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spacing w:before="884" w:after="0" w:line="277" w:lineRule="exact"/>
        <w:jc w:val="center"/>
      </w:pPr>
      <w:r>
        <w:rPr>
          <w:rFonts w:ascii="Te XGyre Termes X" w:hAnsi="Te XGyre Termes X"/>
          <w:b/>
          <w:bCs/>
          <w:sz w:val="24"/>
          <w:szCs w:val="24"/>
        </w:rPr>
        <w:t xml:space="preserve">DISERTASI</w:t>
      </w:r>
    </w:p>
    <w:p>
      <w:pPr>
        <w:spacing w:before="908" w:after="0" w:line="471" w:lineRule="exact"/>
        <w:jc w:val="center"/>
      </w:pPr>
      <w:r>
        <w:rPr>
          <w:rFonts w:ascii="Te XGyre Termes X" w:hAnsi="Te XGyre Termes X"/>
          <w:b/>
          <w:bCs/>
          <w:sz w:val="29"/>
          <w:szCs w:val="29"/>
        </w:rPr>
        <w:t xml:space="preserve">PENGEMBANGAN DAN VALIDASI ADJUSTED REDUNDANCY INDEX</w:t>
        <w:br/>
        <w:t xml:space="preserve">UNTUK PENYARINGAN SKENARIO GANGGUAN BERBASIS MEKANIKA</w:t>
        <w:br/>
        <w:t xml:space="preserve">SEBELUM PREDIKSI GRAPH NEURAL NETWORK</w:t>
      </w:r>
    </w:p>
    <w:p>
      <w:pPr>
        <w:spacing w:before="1580" w:after="0" w:line="20" w:lineRule="atLeast"/>
        <w:jc w:val="center"/>
      </w:pPr>
      <w:r>
        <w:drawing>
          <wp:inline distT="0" distB="0" distL="0" distR="0">
            <wp:extent cx="1076325" cy="1104900"/>
            <wp:effectExtent l="0" t="0" r="0" b="0"/>
            <wp:docPr id="9002" name="Picture 9002"/>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3"/>
                    <a:stretch>
                      <a:fillRect/>
                    </a:stretch>
                  </pic:blipFill>
                  <pic:spPr>
                    <a:xfrm>
                      <a:off x="0" y="0"/>
                      <a:ext cx="1076325" cy="1104900"/>
                    </a:xfrm>
                    <a:prstGeom prst="rect">
                      <a:avLst/>
                    </a:prstGeom>
                  </pic:spPr>
                </pic:pic>
              </a:graphicData>
            </a:graphic>
          </wp:inline>
        </w:drawing>
      </w:r>
    </w:p>
    <w:p>
      <w:pPr>
        <w:spacing w:before="1815" w:after="0" w:line="277" w:lineRule="exact"/>
        <w:jc w:val="center"/>
      </w:pPr>
      <w:r>
        <w:rPr>
          <w:rFonts w:ascii="Te XGyre Termes X" w:hAnsi="Te XGyre Termes X"/>
          <w:b/>
          <w:bCs/>
          <w:sz w:val="24"/>
          <w:szCs w:val="24"/>
        </w:rPr>
        <w:t xml:space="preserve">Harids Irawan, S.T., M.T.</w:t>
      </w:r>
    </w:p>
    <w:p>
      <w:pPr>
        <w:spacing w:before="1775" w:after="0" w:line="380" w:lineRule="exact"/>
        <w:jc w:val="center"/>
      </w:pPr>
      <w:r>
        <w:rPr>
          <w:rFonts w:ascii="Te XGyre Termes X" w:hAnsi="Te XGyre Termes X"/>
          <w:b/>
          <w:bCs/>
          <w:sz w:val="24"/>
          <w:szCs w:val="24"/>
        </w:rPr>
        <w:t xml:space="preserve">PROGRAM DOKTOR ILMU TEKNIK KONSENTRASI TEKNIK SIPIL</w:t>
        <w:br/>
        <w:t xml:space="preserve">SEKOLAH PASCASARJANA</w:t>
        <w:br/>
        <w:t xml:space="preserve">UNIVERSITAS NEGERI YOGYAKARTA 2026</w:t>
      </w:r>
    </w:p>
    <w:p>
      <w:pPr>
        <w:pageBreakBefore/>
        <w:spacing w:before="890" w:after="0" w:line="333" w:lineRule="exact"/>
        <w:jc w:val="center"/>
      </w:pPr>
      <w:r>
        <w:rPr>
          <w:rFonts w:ascii="Te XGyre Termes X" w:hAnsi="Te XGyre Termes X"/>
          <w:b/>
          <w:bCs/>
          <w:sz w:val="29"/>
          <w:szCs w:val="29"/>
        </w:rPr>
        <w:t xml:space="preserve">DAFTAR ISI</w:t>
      </w:r>
    </w:p>
    <w:p>
      <w:pPr>
        <w:spacing w:before="666" w:after="0" w:line="277" w:lineRule="exact"/>
      </w:pPr>
      <w:hyperlink w:anchor="_pdfpage9">
        <w:r>
          <w:rPr>
            <w:rStyle w:val="Hyperlink"/>
            <w:rFonts w:ascii="Te XGyre Termes X" w:hAnsi="Te XGyre Termes X"/>
            <w:b/>
            <w:bCs/>
            <w:sz w:val="24"/>
            <w:szCs w:val="24"/>
          </w:rPr>
          <w:t xml:space="preserve">DAFTAR TABEL </w:t>
        </w:r>
      </w:hyperlink>
      <w:r>
        <w:rPr>
          <w:rFonts w:ascii="Te XGyre Termes X" w:hAnsi="Te XGyre Termes X"/>
          <w:b/>
          <w:bCs/>
          <w:sz w:val="24"/>
          <w:szCs w:val="24"/>
        </w:rPr>
        <w:t xml:space="preserve">ix</w:t>
      </w:r>
    </w:p>
    <w:p>
      <w:pPr>
        <w:spacing w:before="343" w:after="0" w:line="277" w:lineRule="exact"/>
      </w:pPr>
      <w:hyperlink w:anchor="_pdfpage11">
        <w:r>
          <w:rPr>
            <w:rStyle w:val="Hyperlink"/>
            <w:rFonts w:ascii="Te XGyre Termes X" w:hAnsi="Te XGyre Termes X"/>
            <w:b/>
            <w:bCs/>
            <w:sz w:val="24"/>
            <w:szCs w:val="24"/>
          </w:rPr>
          <w:t xml:space="preserve">DAFTAR GAMBAR </w:t>
        </w:r>
      </w:hyperlink>
      <w:r>
        <w:rPr>
          <w:rFonts w:ascii="Te XGyre Termes X" w:hAnsi="Te XGyre Termes X"/>
          <w:b/>
          <w:bCs/>
          <w:sz w:val="24"/>
          <w:szCs w:val="24"/>
        </w:rPr>
        <w:t xml:space="preserve">xi</w:t>
      </w:r>
    </w:p>
    <w:p>
      <w:pPr>
        <w:spacing w:before="340" w:after="0" w:line="277" w:lineRule="exact"/>
      </w:pPr>
      <w:hyperlink w:anchor="_pdfpage13">
        <w:r>
          <w:rPr>
            <w:rStyle w:val="Hyperlink"/>
            <w:rFonts w:ascii="Te XGyre Termes X" w:hAnsi="Te XGyre Termes X"/>
            <w:b/>
            <w:bCs/>
            <w:sz w:val="24"/>
            <w:szCs w:val="24"/>
          </w:rPr>
          <w:t xml:space="preserve">DAFTAR SINGKATAN DAN SIMBOL </w:t>
        </w:r>
      </w:hyperlink>
      <w:r>
        <w:rPr>
          <w:rFonts w:ascii="Te XGyre Termes X" w:hAnsi="Te XGyre Termes X"/>
          <w:b/>
          <w:bCs/>
          <w:sz w:val="24"/>
          <w:szCs w:val="24"/>
        </w:rPr>
        <w:t xml:space="preserve">xiii</w:t>
      </w:r>
    </w:p>
    <w:p>
      <w:pPr>
        <w:pStyle w:val="TOC1"/>
        <w:tabs>
          <w:tab w:val="right" w:leader="dot" w:pos="8776"/>
        </w:tabs>
        <w:spacing w:before="340" w:after="0" w:line="277" w:lineRule="exact"/>
        <w:ind w:left="851"/>
      </w:pPr>
      <w:hyperlink w:anchor="_pdfpage15">
        <w:r>
          <w:rPr>
            <w:rFonts w:ascii="Te XGyre Termes X" w:hAnsi="Te XGyre Termes X"/>
            <w:b/>
            <w:sz w:val="24"/>
            <w:szCs w:val="24"/>
          </w:rPr>
          <w:t xml:space="preserve">1 PENDAHULUAN</w:t>
        </w:r>
        <w:r>
          <w:tab/>
        </w:r>
        <w:r>
          <w:rPr>
            <w:rFonts w:ascii="Te XGyre Termes X" w:hAnsi="Te XGyre Termes X"/>
            <w:b/>
            <w:sz w:val="24"/>
            <w:szCs w:val="24"/>
          </w:rPr>
          <w:t xml:space="preserve">1</w:t>
        </w:r>
      </w:hyperlink>
    </w:p>
    <w:p>
      <w:pPr>
        <w:pStyle w:val="TOC2"/>
        <w:tabs>
          <w:tab w:val="right" w:leader="dot" w:pos="8765"/>
        </w:tabs>
        <w:spacing w:before="181" w:after="0" w:line="277" w:lineRule="exact"/>
        <w:ind w:left="1213"/>
      </w:pPr>
      <w:hyperlink w:anchor="_pdfpage15">
        <w:r>
          <w:rPr>
            <w:rFonts w:ascii="Te XGyre Termes X" w:hAnsi="Te XGyre Termes X"/>
            <w:sz w:val="24"/>
            <w:szCs w:val="24"/>
          </w:rPr>
          <w:t xml:space="preserve">1.1 Latar Belakang </w:t>
        </w:r>
        <w:r>
          <w:rPr>
            <w:rFonts w:ascii="Te XGyre Termes X" w:hAnsi="Te XGyre Termes X"/>
            <w:sz w:val="24"/>
            <w:szCs w:val="24"/>
          </w:rPr>
          <w:t xml:space="preserve">. . . . . . . . . . . . . . . . . . . . . . . . . . . .</w:t>
        </w:r>
        <w:r>
          <w:tab/>
        </w:r>
        <w:r>
          <w:rPr>
            <w:rFonts w:ascii="Te XGyre Termes X" w:hAnsi="Te XGyre Termes X"/>
            <w:sz w:val="24"/>
            <w:szCs w:val="24"/>
          </w:rPr>
          <w:t xml:space="preserve">1</w:t>
        </w:r>
      </w:hyperlink>
    </w:p>
    <w:p>
      <w:pPr>
        <w:pStyle w:val="TOC2"/>
        <w:tabs>
          <w:tab w:val="right" w:leader="dot" w:pos="8765"/>
        </w:tabs>
        <w:spacing w:before="108" w:after="0" w:line="277" w:lineRule="exact"/>
        <w:ind w:left="1213"/>
      </w:pPr>
      <w:hyperlink w:anchor="_pdfpage20">
        <w:r>
          <w:rPr>
            <w:rFonts w:ascii="Te XGyre Termes X" w:hAnsi="Te XGyre Termes X"/>
            <w:sz w:val="24"/>
            <w:szCs w:val="24"/>
          </w:rPr>
          <w:t xml:space="preserve">1.2 Identifikasi Masalah </w:t>
        </w:r>
        <w:r>
          <w:rPr>
            <w:rFonts w:ascii="Te XGyre Termes X" w:hAnsi="Te XGyre Termes X"/>
            <w:sz w:val="24"/>
            <w:szCs w:val="24"/>
          </w:rPr>
          <w:t xml:space="preserve">. . . . . . . . . . . . . . . . . . . . . . . . . .</w:t>
        </w:r>
        <w:r>
          <w:tab/>
        </w:r>
        <w:r>
          <w:rPr>
            <w:rFonts w:ascii="Te XGyre Termes X" w:hAnsi="Te XGyre Termes X"/>
            <w:sz w:val="24"/>
            <w:szCs w:val="24"/>
          </w:rPr>
          <w:t xml:space="preserve">6</w:t>
        </w:r>
      </w:hyperlink>
    </w:p>
    <w:p>
      <w:pPr>
        <w:pStyle w:val="TOC2"/>
        <w:tabs>
          <w:tab w:val="right" w:leader="dot" w:pos="8759"/>
        </w:tabs>
        <w:spacing w:before="156" w:after="0" w:line="277" w:lineRule="exact"/>
        <w:ind w:left="1213"/>
      </w:pPr>
      <w:hyperlink w:anchor="_pdfpage22">
        <w:r>
          <w:rPr>
            <w:rFonts w:ascii="Te XGyre Termes X" w:hAnsi="Te XGyre Termes X"/>
            <w:sz w:val="24"/>
            <w:szCs w:val="24"/>
          </w:rPr>
          <w:t xml:space="preserve">1.3 Perumusan Masalah Penelitian </w:t>
        </w:r>
        <w:r>
          <w:rPr>
            <w:rFonts w:ascii="Te XGyre Termes X" w:hAnsi="Te XGyre Termes X"/>
            <w:sz w:val="24"/>
            <w:szCs w:val="24"/>
          </w:rPr>
          <w:t xml:space="preserve">. . . . . . . . . . . . . . . . . . . .</w:t>
        </w:r>
        <w:r>
          <w:tab/>
        </w:r>
        <w:r>
          <w:rPr>
            <w:rFonts w:ascii="Te XGyre Termes X" w:hAnsi="Te XGyre Termes X"/>
            <w:sz w:val="24"/>
            <w:szCs w:val="24"/>
          </w:rPr>
          <w:t xml:space="preserve">8</w:t>
        </w:r>
      </w:hyperlink>
    </w:p>
    <w:p>
      <w:pPr>
        <w:pStyle w:val="TOC2"/>
        <w:tabs>
          <w:tab w:val="right" w:leader="dot" w:pos="8762"/>
        </w:tabs>
        <w:spacing w:before="182" w:after="0" w:line="277" w:lineRule="exact"/>
        <w:ind w:left="1213"/>
      </w:pPr>
      <w:hyperlink w:anchor="_pdfpage23">
        <w:r>
          <w:rPr>
            <w:rFonts w:ascii="Te XGyre Termes X" w:hAnsi="Te XGyre Termes X"/>
            <w:sz w:val="24"/>
            <w:szCs w:val="24"/>
          </w:rPr>
          <w:t xml:space="preserve">1.4 Tujuan Penelitian </w:t>
        </w:r>
        <w:r>
          <w:rPr>
            <w:rFonts w:ascii="Te XGyre Termes X" w:hAnsi="Te XGyre Termes X"/>
            <w:sz w:val="24"/>
            <w:szCs w:val="24"/>
          </w:rPr>
          <w:t xml:space="preserve">. . . . . . . . . . . . . . . . . . . . . . . . . . .</w:t>
        </w:r>
        <w:r>
          <w:tab/>
        </w:r>
        <w:r>
          <w:rPr>
            <w:rFonts w:ascii="Te XGyre Termes X" w:hAnsi="Te XGyre Termes X"/>
            <w:sz w:val="24"/>
            <w:szCs w:val="24"/>
          </w:rPr>
          <w:t xml:space="preserve">9</w:t>
        </w:r>
      </w:hyperlink>
    </w:p>
    <w:p>
      <w:pPr>
        <w:pStyle w:val="TOC2"/>
        <w:tabs>
          <w:tab w:val="right" w:leader="dot" w:pos="8767"/>
        </w:tabs>
        <w:spacing w:before="148" w:after="0" w:line="277" w:lineRule="exact"/>
        <w:ind w:left="1213"/>
      </w:pPr>
      <w:hyperlink w:anchor="_pdfpage24">
        <w:r>
          <w:rPr>
            <w:rFonts w:ascii="Te XGyre Termes X" w:hAnsi="Te XGyre Termes X"/>
            <w:sz w:val="24"/>
            <w:szCs w:val="24"/>
          </w:rPr>
          <w:t xml:space="preserve">1.5 Ruang Lingkup dan Batas Klaim </w:t>
        </w:r>
        <w:r>
          <w:rPr>
            <w:rFonts w:ascii="Te XGyre Termes X" w:hAnsi="Te XGyre Termes X"/>
            <w:sz w:val="24"/>
            <w:szCs w:val="24"/>
          </w:rPr>
          <w:t xml:space="preserve">. . . . . . . . . . . . . . . . . . .</w:t>
        </w:r>
        <w:r>
          <w:tab/>
        </w:r>
        <w:r>
          <w:rPr>
            <w:rFonts w:ascii="Te XGyre Termes X" w:hAnsi="Te XGyre Termes X"/>
            <w:sz w:val="24"/>
            <w:szCs w:val="24"/>
          </w:rPr>
          <w:t xml:space="preserve">10</w:t>
        </w:r>
      </w:hyperlink>
    </w:p>
    <w:p>
      <w:pPr>
        <w:pStyle w:val="TOC2"/>
        <w:tabs>
          <w:tab w:val="right" w:leader="dot" w:pos="8765"/>
        </w:tabs>
        <w:spacing w:before="108" w:after="0" w:line="277" w:lineRule="exact"/>
        <w:ind w:left="1213"/>
      </w:pPr>
      <w:hyperlink w:anchor="_pdfpage25">
        <w:r>
          <w:rPr>
            <w:rFonts w:ascii="Te XGyre Termes X" w:hAnsi="Te XGyre Termes X"/>
            <w:sz w:val="24"/>
            <w:szCs w:val="24"/>
          </w:rPr>
          <w:t xml:space="preserve">1.6 Kontribusi Penelitian dan Kedudukan Bukti </w:t>
        </w:r>
        <w:r>
          <w:rPr>
            <w:rFonts w:ascii="Te XGyre Termes X" w:hAnsi="Te XGyre Termes X"/>
            <w:sz w:val="24"/>
            <w:szCs w:val="24"/>
          </w:rPr>
          <w:t xml:space="preserve">. . . . . . . . . . . . .</w:t>
        </w:r>
        <w:r>
          <w:tab/>
        </w:r>
        <w:r>
          <w:rPr>
            <w:rFonts w:ascii="Te XGyre Termes X" w:hAnsi="Te XGyre Termes X"/>
            <w:sz w:val="24"/>
            <w:szCs w:val="24"/>
          </w:rPr>
          <w:t xml:space="preserve">11</w:t>
        </w:r>
      </w:hyperlink>
    </w:p>
    <w:p>
      <w:pPr>
        <w:pStyle w:val="TOC2"/>
        <w:tabs>
          <w:tab w:val="right" w:leader="dot" w:pos="8756"/>
        </w:tabs>
        <w:spacing w:before="156" w:after="0" w:line="277" w:lineRule="exact"/>
        <w:ind w:left="1213"/>
      </w:pPr>
      <w:hyperlink w:anchor="_pdfpage27">
        <w:r>
          <w:rPr>
            <w:rFonts w:ascii="Te XGyre Termes X" w:hAnsi="Te XGyre Termes X"/>
            <w:sz w:val="24"/>
            <w:szCs w:val="24"/>
          </w:rPr>
          <w:t xml:space="preserve">1.7 Manfaat Penelitian </w:t>
        </w:r>
        <w:r>
          <w:rPr>
            <w:rFonts w:ascii="Te XGyre Termes X" w:hAnsi="Te XGyre Termes X"/>
            <w:sz w:val="24"/>
            <w:szCs w:val="24"/>
          </w:rPr>
          <w:t xml:space="preserve">. . . . . . . . . . . . . . . . . . . . . . . . . .</w:t>
        </w:r>
        <w:r>
          <w:tab/>
        </w:r>
        <w:r>
          <w:rPr>
            <w:rFonts w:ascii="Te XGyre Termes X" w:hAnsi="Te XGyre Termes X"/>
            <w:sz w:val="24"/>
            <w:szCs w:val="24"/>
          </w:rPr>
          <w:t xml:space="preserve">13</w:t>
        </w:r>
      </w:hyperlink>
    </w:p>
    <w:p>
      <w:pPr>
        <w:pStyle w:val="TOC4"/>
        <w:tabs>
          <w:tab w:val="right" w:leader="dot" w:pos="8756"/>
        </w:tabs>
        <w:spacing w:before="156" w:after="0" w:line="277" w:lineRule="exact"/>
        <w:ind w:left="1751"/>
      </w:pPr>
      <w:hyperlink w:anchor="_pdfpage27">
        <w:r>
          <w:rPr>
            <w:rFonts w:ascii="Te XGyre Termes X" w:hAnsi="Te XGyre Termes X"/>
            <w:sz w:val="24"/>
            <w:szCs w:val="24"/>
          </w:rPr>
          <w:t xml:space="preserve">1.7.1 Manfaat Teoretis </w:t>
        </w:r>
        <w:r>
          <w:rPr>
            <w:rFonts w:ascii="Te XGyre Termes X" w:hAnsi="Te XGyre Termes X"/>
            <w:sz w:val="24"/>
            <w:szCs w:val="24"/>
          </w:rPr>
          <w:t xml:space="preserve">. . . . . . . . . . . . . . . . . . . . . . .</w:t>
        </w:r>
        <w:r>
          <w:tab/>
        </w:r>
        <w:r>
          <w:rPr>
            <w:rFonts w:ascii="Te XGyre Termes X" w:hAnsi="Te XGyre Termes X"/>
            <w:sz w:val="24"/>
            <w:szCs w:val="24"/>
          </w:rPr>
          <w:t xml:space="preserve">13</w:t>
        </w:r>
      </w:hyperlink>
    </w:p>
    <w:p>
      <w:pPr>
        <w:pStyle w:val="TOC4"/>
        <w:tabs>
          <w:tab w:val="right" w:leader="dot" w:pos="8756"/>
        </w:tabs>
        <w:spacing w:before="182" w:after="0" w:line="277" w:lineRule="exact"/>
        <w:ind w:left="1751"/>
      </w:pPr>
      <w:hyperlink w:anchor="_pdfpage27">
        <w:r>
          <w:rPr>
            <w:rFonts w:ascii="Te XGyre Termes X" w:hAnsi="Te XGyre Termes X"/>
            <w:sz w:val="24"/>
            <w:szCs w:val="24"/>
          </w:rPr>
          <w:t xml:space="preserve">1.7.2 Manfaat Metodologis </w:t>
        </w:r>
        <w:r>
          <w:rPr>
            <w:rFonts w:ascii="Te XGyre Termes X" w:hAnsi="Te XGyre Termes X"/>
            <w:sz w:val="24"/>
            <w:szCs w:val="24"/>
          </w:rPr>
          <w:t xml:space="preserve">. . . . . . . . . . . . . . . . . . . . .</w:t>
        </w:r>
        <w:r>
          <w:tab/>
        </w:r>
        <w:r>
          <w:rPr>
            <w:rFonts w:ascii="Te XGyre Termes X" w:hAnsi="Te XGyre Termes X"/>
            <w:sz w:val="24"/>
            <w:szCs w:val="24"/>
          </w:rPr>
          <w:t xml:space="preserve">13</w:t>
        </w:r>
      </w:hyperlink>
    </w:p>
    <w:p>
      <w:pPr>
        <w:pStyle w:val="TOC4"/>
        <w:tabs>
          <w:tab w:val="right" w:leader="dot" w:pos="8756"/>
        </w:tabs>
        <w:spacing w:before="149" w:after="0" w:line="277" w:lineRule="exact"/>
        <w:ind w:left="1751"/>
      </w:pPr>
      <w:hyperlink w:anchor="_pdfpage27">
        <w:r>
          <w:rPr>
            <w:rFonts w:ascii="Te XGyre Termes X" w:hAnsi="Te XGyre Termes X"/>
            <w:sz w:val="24"/>
            <w:szCs w:val="24"/>
          </w:rPr>
          <w:t xml:space="preserve">1.7.3 Manfaat Praktis dan Batasnya </w:t>
        </w:r>
        <w:r>
          <w:rPr>
            <w:rFonts w:ascii="Te XGyre Termes X" w:hAnsi="Te XGyre Termes X"/>
            <w:sz w:val="24"/>
            <w:szCs w:val="24"/>
          </w:rPr>
          <w:t xml:space="preserve">. . . . . . . . . . . . . . . . .</w:t>
        </w:r>
        <w:r>
          <w:tab/>
        </w:r>
        <w:r>
          <w:rPr>
            <w:rFonts w:ascii="Te XGyre Termes X" w:hAnsi="Te XGyre Termes X"/>
            <w:sz w:val="24"/>
            <w:szCs w:val="24"/>
          </w:rPr>
          <w:t xml:space="preserve">13</w:t>
        </w:r>
      </w:hyperlink>
    </w:p>
    <w:p>
      <w:pPr>
        <w:pStyle w:val="TOC1"/>
        <w:tabs>
          <w:tab w:val="right" w:leader="dot" w:pos="8766"/>
        </w:tabs>
        <w:spacing w:before="307" w:after="0" w:line="277" w:lineRule="exact"/>
        <w:ind w:left="839"/>
      </w:pPr>
      <w:hyperlink w:anchor="_pdfpage28">
        <w:r>
          <w:rPr>
            <w:rFonts w:ascii="Te XGyre Termes X" w:hAnsi="Te XGyre Termes X"/>
            <w:b/>
            <w:sz w:val="24"/>
            <w:szCs w:val="24"/>
          </w:rPr>
          <w:t xml:space="preserve">2 KAJIAN TEORI DAN FORMULASI ARI</w:t>
        </w:r>
        <w:r>
          <w:tab/>
        </w:r>
        <w:r>
          <w:rPr>
            <w:rFonts w:ascii="Te XGyre Termes X" w:hAnsi="Te XGyre Termes X"/>
            <w:b/>
            <w:sz w:val="24"/>
            <w:szCs w:val="24"/>
          </w:rPr>
          <w:t xml:space="preserve">14</w:t>
        </w:r>
      </w:hyperlink>
    </w:p>
    <w:p>
      <w:pPr>
        <w:pStyle w:val="TOC2"/>
        <w:tabs>
          <w:tab w:val="right" w:leader="dot" w:pos="8766"/>
        </w:tabs>
        <w:spacing w:before="137" w:after="0" w:line="277" w:lineRule="exact"/>
        <w:ind w:left="1194"/>
      </w:pPr>
      <w:hyperlink w:anchor="_pdfpage28">
        <w:r>
          <w:rPr>
            <w:rFonts w:ascii="Te XGyre Termes X" w:hAnsi="Te XGyre Termes X"/>
            <w:sz w:val="24"/>
            <w:szCs w:val="24"/>
          </w:rPr>
          <w:t xml:space="preserve">2.1 Landasan Mekanika Sistem Struktur </w:t>
        </w:r>
        <w:r>
          <w:rPr>
            <w:rFonts w:ascii="Te XGyre Termes X" w:hAnsi="Te XGyre Termes X"/>
            <w:sz w:val="24"/>
            <w:szCs w:val="24"/>
          </w:rPr>
          <w:t xml:space="preserve">. . . . . . . . . . . . . . . . .</w:t>
        </w:r>
        <w:r>
          <w:tab/>
        </w:r>
        <w:r>
          <w:rPr>
            <w:rFonts w:ascii="Te XGyre Termes X" w:hAnsi="Te XGyre Termes X"/>
            <w:sz w:val="24"/>
            <w:szCs w:val="24"/>
          </w:rPr>
          <w:t xml:space="preserve">14</w:t>
        </w:r>
      </w:hyperlink>
    </w:p>
    <w:p>
      <w:pPr>
        <w:pStyle w:val="TOC2"/>
        <w:tabs>
          <w:tab w:val="right" w:leader="dot" w:pos="8757"/>
        </w:tabs>
        <w:spacing w:before="181" w:after="0" w:line="277" w:lineRule="exact"/>
        <w:ind w:left="1194"/>
      </w:pPr>
      <w:hyperlink w:anchor="_pdfpage29">
        <w:r>
          <w:rPr>
            <w:rFonts w:ascii="Te XGyre Termes X" w:hAnsi="Te XGyre Termes X"/>
            <w:sz w:val="24"/>
            <w:szCs w:val="24"/>
          </w:rPr>
          <w:t xml:space="preserve">2.2 Redundansi, Ketahanan, dan Jalur Alternatif </w:t>
        </w:r>
        <w:r>
          <w:rPr>
            <w:rFonts w:ascii="Te XGyre Termes X" w:hAnsi="Te XGyre Termes X"/>
            <w:sz w:val="24"/>
            <w:szCs w:val="24"/>
          </w:rPr>
          <w:t xml:space="preserve">. . . . . . . . . . . . .</w:t>
        </w:r>
        <w:r>
          <w:tab/>
        </w:r>
        <w:r>
          <w:rPr>
            <w:rFonts w:ascii="Te XGyre Termes X" w:hAnsi="Te XGyre Termes X"/>
            <w:sz w:val="24"/>
            <w:szCs w:val="24"/>
          </w:rPr>
          <w:t xml:space="preserve">15</w:t>
        </w:r>
      </w:hyperlink>
    </w:p>
    <w:p>
      <w:pPr>
        <w:pStyle w:val="TOC2"/>
        <w:tabs>
          <w:tab w:val="right" w:leader="dot" w:pos="8757"/>
        </w:tabs>
        <w:spacing w:before="126" w:after="0" w:line="277" w:lineRule="exact"/>
        <w:ind w:left="1194"/>
      </w:pPr>
      <w:hyperlink w:anchor="_pdfpage29">
        <w:r>
          <w:rPr>
            <w:rFonts w:ascii="Te XGyre Termes X" w:hAnsi="Te XGyre Termes X"/>
            <w:sz w:val="24"/>
            <w:szCs w:val="24"/>
          </w:rPr>
          <w:t xml:space="preserve">2.3 Peran Analisis Jalur Alternatif </w:t>
        </w:r>
        <w:r>
          <w:rPr>
            <w:rFonts w:ascii="Te XGyre Termes X" w:hAnsi="Te XGyre Termes X"/>
            <w:sz w:val="24"/>
            <w:szCs w:val="24"/>
          </w:rPr>
          <w:t xml:space="preserve">. . . . . . . . . . . . . . . . . . . .</w:t>
        </w:r>
        <w:r>
          <w:tab/>
        </w:r>
        <w:r>
          <w:rPr>
            <w:rFonts w:ascii="Te XGyre Termes X" w:hAnsi="Te XGyre Termes X"/>
            <w:sz w:val="24"/>
            <w:szCs w:val="24"/>
          </w:rPr>
          <w:t xml:space="preserve">15</w:t>
        </w:r>
      </w:hyperlink>
    </w:p>
    <w:p>
      <w:pPr>
        <w:pStyle w:val="TOC2"/>
        <w:tabs>
          <w:tab w:val="right" w:leader="dot" w:pos="8765"/>
        </w:tabs>
        <w:spacing w:before="182" w:after="0" w:line="277" w:lineRule="exact"/>
        <w:ind w:left="1194"/>
      </w:pPr>
      <w:hyperlink w:anchor="_pdfpage30">
        <w:r>
          <w:rPr>
            <w:rFonts w:ascii="Te XGyre Termes X" w:hAnsi="Te XGyre Termes X"/>
            <w:sz w:val="24"/>
            <w:szCs w:val="24"/>
          </w:rPr>
          <w:t xml:space="preserve">2.4 Landasan GNN dan Batas Representasi </w:t>
        </w:r>
        <w:r>
          <w:rPr>
            <w:rFonts w:ascii="Te XGyre Termes X" w:hAnsi="Te XGyre Termes X"/>
            <w:sz w:val="24"/>
            <w:szCs w:val="24"/>
          </w:rPr>
          <w:t xml:space="preserve">. . . . . . . . . . . . . . . .</w:t>
        </w:r>
        <w:r>
          <w:tab/>
        </w:r>
        <w:r>
          <w:rPr>
            <w:rFonts w:ascii="Te XGyre Termes X" w:hAnsi="Te XGyre Termes X"/>
            <w:sz w:val="24"/>
            <w:szCs w:val="24"/>
          </w:rPr>
          <w:t xml:space="preserve">16</w:t>
        </w:r>
      </w:hyperlink>
    </w:p>
    <w:p>
      <w:pPr>
        <w:pStyle w:val="TOC2"/>
        <w:tabs>
          <w:tab w:val="right" w:leader="dot" w:pos="8772"/>
        </w:tabs>
        <w:spacing w:before="148" w:after="0" w:line="277" w:lineRule="exact"/>
        <w:ind w:left="1194"/>
      </w:pPr>
      <w:hyperlink w:anchor="_pdfpage31">
        <w:r>
          <w:rPr>
            <w:rFonts w:ascii="Te XGyre Termes X" w:hAnsi="Te XGyre Termes X"/>
            <w:sz w:val="24"/>
            <w:szCs w:val="24"/>
          </w:rPr>
          <w:t xml:space="preserve">2.5 Konstruk dan Representasi </w:t>
        </w:r>
        <w:r>
          <w:rPr>
            <w:rFonts w:ascii="Te XGyre Termes X" w:hAnsi="Te XGyre Termes X"/>
            <w:sz w:val="24"/>
            <w:szCs w:val="24"/>
          </w:rPr>
          <w:t xml:space="preserve">. . . . . . . . . . . . . . . . . . . . . .</w:t>
        </w:r>
        <w:r>
          <w:tab/>
        </w:r>
        <w:r>
          <w:rPr>
            <w:rFonts w:ascii="Te XGyre Termes X" w:hAnsi="Te XGyre Termes X"/>
            <w:sz w:val="24"/>
            <w:szCs w:val="24"/>
          </w:rPr>
          <w:t xml:space="preserve">17</w:t>
        </w:r>
      </w:hyperlink>
    </w:p>
    <w:p>
      <w:pPr>
        <w:pStyle w:val="TOC2"/>
        <w:tabs>
          <w:tab w:val="right" w:leader="dot" w:pos="8759"/>
        </w:tabs>
        <w:spacing w:before="108" w:after="0" w:line="277" w:lineRule="exact"/>
        <w:ind w:left="1194"/>
      </w:pPr>
      <w:hyperlink w:anchor="_pdfpage32">
        <w:r>
          <w:rPr>
            <w:rFonts w:ascii="Te XGyre Termes X" w:hAnsi="Te XGyre Termes X"/>
            <w:sz w:val="24"/>
            <w:szCs w:val="24"/>
          </w:rPr>
          <w:t xml:space="preserve">2.6 Atribut dan Normalisasi </w:t>
        </w:r>
        <w:r>
          <w:rPr>
            <w:rFonts w:ascii="Te XGyre Termes X" w:hAnsi="Te XGyre Termes X"/>
            <w:sz w:val="24"/>
            <w:szCs w:val="24"/>
          </w:rPr>
          <w:t xml:space="preserve">. . . . . . . . . . . . . . . . . . . . . . . .</w:t>
        </w:r>
        <w:r>
          <w:tab/>
        </w:r>
        <w:r>
          <w:rPr>
            <w:rFonts w:ascii="Te XGyre Termes X" w:hAnsi="Te XGyre Termes X"/>
            <w:sz w:val="24"/>
            <w:szCs w:val="24"/>
          </w:rPr>
          <w:t xml:space="preserve">18</w:t>
        </w:r>
      </w:hyperlink>
    </w:p>
    <w:p>
      <w:pPr>
        <w:pStyle w:val="TOC2"/>
        <w:tabs>
          <w:tab w:val="right" w:leader="dot" w:pos="8762"/>
        </w:tabs>
        <w:spacing w:before="158" w:after="0" w:line="277" w:lineRule="exact"/>
        <w:ind w:left="1194"/>
      </w:pPr>
      <w:hyperlink w:anchor="_pdfpage33">
        <w:r>
          <w:rPr>
            <w:rFonts w:ascii="Te XGyre Termes X" w:hAnsi="Te XGyre Termes X"/>
            <w:sz w:val="24"/>
            <w:szCs w:val="24"/>
          </w:rPr>
          <w:t xml:space="preserve">2.7 Skor Jalur Alternatif </w:t>
        </w:r>
        <w:r>
          <w:rPr>
            <w:rFonts w:ascii="Te XGyre Termes X" w:hAnsi="Te XGyre Termes X"/>
            <w:sz w:val="24"/>
            <w:szCs w:val="24"/>
          </w:rPr>
          <w:t xml:space="preserve">. . . . . . . . . . . . . . . . . . . . . . . . . .</w:t>
        </w:r>
        <w:r>
          <w:tab/>
        </w:r>
        <w:r>
          <w:rPr>
            <w:rFonts w:ascii="Te XGyre Termes X" w:hAnsi="Te XGyre Termes X"/>
            <w:sz w:val="24"/>
            <w:szCs w:val="24"/>
          </w:rPr>
          <w:t xml:space="preserve">19</w:t>
        </w:r>
      </w:hyperlink>
    </w:p>
    <w:p>
      <w:pPr>
        <w:pStyle w:val="TOC2"/>
        <w:tabs>
          <w:tab w:val="right" w:leader="dot" w:pos="8765"/>
        </w:tabs>
        <w:spacing w:before="181" w:after="0" w:line="277" w:lineRule="exact"/>
        <w:ind w:left="1194"/>
      </w:pPr>
      <w:hyperlink w:anchor="_pdfpage35">
        <w:r>
          <w:rPr>
            <w:rFonts w:ascii="Te XGyre Termes X" w:hAnsi="Te XGyre Termes X"/>
            <w:sz w:val="24"/>
            <w:szCs w:val="24"/>
          </w:rPr>
          <w:t xml:space="preserve">2.8 Gangguan, Rasio Skor, dan ARI </w:t>
        </w:r>
        <w:r>
          <w:rPr>
            <w:rFonts w:ascii="Te XGyre Termes X" w:hAnsi="Te XGyre Termes X"/>
            <w:sz w:val="24"/>
            <w:szCs w:val="24"/>
          </w:rPr>
          <w:t xml:space="preserve">. . . . . . . . . . . . . . . . . . .</w:t>
        </w:r>
        <w:r>
          <w:tab/>
        </w:r>
        <w:r>
          <w:rPr>
            <w:rFonts w:ascii="Te XGyre Termes X" w:hAnsi="Te XGyre Termes X"/>
            <w:sz w:val="24"/>
            <w:szCs w:val="24"/>
          </w:rPr>
          <w:t xml:space="preserve">21</w:t>
        </w:r>
      </w:hyperlink>
    </w:p>
    <w:p>
      <w:pPr>
        <w:pStyle w:val="TOC2"/>
        <w:tabs>
          <w:tab w:val="right" w:leader="dot" w:pos="8766"/>
        </w:tabs>
        <w:spacing w:before="110" w:after="0" w:line="277" w:lineRule="exact"/>
        <w:ind w:left="1194"/>
      </w:pPr>
      <w:hyperlink w:anchor="_pdfpage38">
        <w:r>
          <w:rPr>
            <w:rFonts w:ascii="Te XGyre Termes X" w:hAnsi="Te XGyre Termes X"/>
            <w:sz w:val="24"/>
            <w:szCs w:val="24"/>
          </w:rPr>
          <w:t xml:space="preserve">2.9 Sifat Matematis dan Kasus Batas </w:t>
        </w:r>
        <w:r>
          <w:rPr>
            <w:rFonts w:ascii="Te XGyre Termes X" w:hAnsi="Te XGyre Termes X"/>
            <w:sz w:val="24"/>
            <w:szCs w:val="24"/>
          </w:rPr>
          <w:t xml:space="preserve">. . . . . . . . . . . . . . . . . . .</w:t>
        </w:r>
        <w:r>
          <w:tab/>
        </w:r>
        <w:r>
          <w:rPr>
            <w:rFonts w:ascii="Te XGyre Termes X" w:hAnsi="Te XGyre Termes X"/>
            <w:sz w:val="24"/>
            <w:szCs w:val="24"/>
          </w:rPr>
          <w:t xml:space="preserve">24</w:t>
        </w:r>
      </w:hyperlink>
    </w:p>
    <w:p>
      <w:pPr>
        <w:pStyle w:val="TOC2"/>
        <w:tabs>
          <w:tab w:val="right" w:leader="dot" w:pos="8757"/>
        </w:tabs>
        <w:spacing w:before="180" w:after="0" w:line="277" w:lineRule="exact"/>
        <w:ind w:left="1194"/>
      </w:pPr>
      <w:hyperlink w:anchor="_pdfpage39">
        <w:r>
          <w:rPr>
            <w:rFonts w:ascii="Te XGyre Termes X" w:hAnsi="Te XGyre Termes X"/>
            <w:sz w:val="24"/>
            <w:szCs w:val="24"/>
          </w:rPr>
          <w:t xml:space="preserve">2.10 Green AI dan Efisiensi Komputasi </w:t>
        </w:r>
        <w:r>
          <w:rPr>
            <w:rFonts w:ascii="Te XGyre Termes X" w:hAnsi="Te XGyre Termes X"/>
            <w:sz w:val="24"/>
            <w:szCs w:val="24"/>
          </w:rPr>
          <w:t xml:space="preserve">. . . . . . . . . . . . . . . . . .</w:t>
        </w:r>
        <w:r>
          <w:tab/>
        </w:r>
        <w:r>
          <w:rPr>
            <w:rFonts w:ascii="Te XGyre Termes X" w:hAnsi="Te XGyre Termes X"/>
            <w:sz w:val="24"/>
            <w:szCs w:val="24"/>
          </w:rPr>
          <w:t xml:space="preserve">25</w:t>
        </w:r>
      </w:hyperlink>
    </w:p>
    <w:p>
      <w:pPr>
        <w:pStyle w:val="TOC1"/>
        <w:pageBreakBefore/>
        <w:tabs>
          <w:tab w:val="right" w:leader="dot" w:pos="8757"/>
        </w:tabs>
        <w:spacing w:before="885" w:after="0" w:line="277" w:lineRule="exact"/>
        <w:ind w:left="1194"/>
      </w:pPr>
      <w:hyperlink w:anchor="_pdfpage39">
        <w:r>
          <w:rPr>
            <w:rFonts w:ascii="Te XGyre Termes X" w:hAnsi="Te XGyre Termes X"/>
            <w:sz w:val="24"/>
            <w:szCs w:val="24"/>
          </w:rPr>
          <w:t xml:space="preserve">2.11 Hasil Penelusuran dan Dokumentasi Literatur </w:t>
        </w:r>
        <w:r>
          <w:rPr>
            <w:rFonts w:ascii="Te XGyre Termes X" w:hAnsi="Te XGyre Termes X"/>
            <w:sz w:val="24"/>
            <w:szCs w:val="24"/>
          </w:rPr>
          <w:t xml:space="preserve">. . . . . . . . . . . .</w:t>
        </w:r>
        <w:r>
          <w:tab/>
        </w:r>
        <w:r>
          <w:rPr>
            <w:rFonts w:ascii="Te XGyre Termes X" w:hAnsi="Te XGyre Termes X"/>
            <w:sz w:val="24"/>
            <w:szCs w:val="24"/>
          </w:rPr>
          <w:t xml:space="preserve">25</w:t>
        </w:r>
      </w:hyperlink>
    </w:p>
    <w:p>
      <w:pPr>
        <w:pStyle w:val="TOC2"/>
        <w:tabs>
          <w:tab w:val="right" w:leader="dot" w:pos="8758"/>
        </w:tabs>
        <w:spacing w:before="183" w:after="0" w:line="277" w:lineRule="exact"/>
        <w:ind w:left="1732"/>
      </w:pPr>
      <w:hyperlink w:anchor="_pdfpage39">
        <w:r>
          <w:rPr>
            <w:rFonts w:ascii="Te XGyre Termes X" w:hAnsi="Te XGyre Termes X"/>
            <w:sz w:val="24"/>
            <w:szCs w:val="24"/>
          </w:rPr>
          <w:t xml:space="preserve">2.11.1 Ruang Lingkup Penelusuran </w:t>
        </w:r>
        <w:r>
          <w:rPr>
            <w:rFonts w:ascii="Te XGyre Termes X" w:hAnsi="Te XGyre Termes X"/>
            <w:sz w:val="24"/>
            <w:szCs w:val="24"/>
          </w:rPr>
          <w:t xml:space="preserve">. . . . . . . . . . . . . . . . .</w:t>
        </w:r>
        <w:r>
          <w:tab/>
        </w:r>
        <w:r>
          <w:rPr>
            <w:rFonts w:ascii="Te XGyre Termes X" w:hAnsi="Te XGyre Termes X"/>
            <w:sz w:val="24"/>
            <w:szCs w:val="24"/>
          </w:rPr>
          <w:t xml:space="preserve">25</w:t>
        </w:r>
      </w:hyperlink>
    </w:p>
    <w:p>
      <w:pPr>
        <w:pStyle w:val="TOC2"/>
        <w:tabs>
          <w:tab w:val="right" w:leader="dot" w:pos="8765"/>
        </w:tabs>
        <w:spacing w:before="108" w:after="0" w:line="277" w:lineRule="exact"/>
        <w:ind w:left="1732"/>
      </w:pPr>
      <w:hyperlink w:anchor="_pdfpage40">
        <w:r>
          <w:rPr>
            <w:rFonts w:ascii="Te XGyre Termes X" w:hAnsi="Te XGyre Termes X"/>
            <w:sz w:val="24"/>
            <w:szCs w:val="24"/>
          </w:rPr>
          <w:t xml:space="preserve">2.11.2 Rekaman Pemeriksaan Terarah </w:t>
        </w:r>
        <w:r>
          <w:rPr>
            <w:rFonts w:ascii="Te XGyre Termes X" w:hAnsi="Te XGyre Termes X"/>
            <w:sz w:val="24"/>
            <w:szCs w:val="24"/>
          </w:rPr>
          <w:t xml:space="preserve">. . . . . . . . . . . . . . . .</w:t>
        </w:r>
        <w:r>
          <w:tab/>
        </w:r>
        <w:r>
          <w:rPr>
            <w:rFonts w:ascii="Te XGyre Termes X" w:hAnsi="Te XGyre Termes X"/>
            <w:sz w:val="24"/>
            <w:szCs w:val="24"/>
          </w:rPr>
          <w:t xml:space="preserve">26</w:t>
        </w:r>
      </w:hyperlink>
    </w:p>
    <w:p>
      <w:pPr>
        <w:pStyle w:val="TOC2"/>
        <w:tabs>
          <w:tab w:val="right" w:leader="dot" w:pos="8772"/>
        </w:tabs>
        <w:spacing w:before="184" w:after="0" w:line="277" w:lineRule="exact"/>
        <w:ind w:left="1732"/>
      </w:pPr>
      <w:hyperlink w:anchor="_pdfpage41">
        <w:r>
          <w:rPr>
            <w:rFonts w:ascii="Te XGyre Termes X" w:hAnsi="Te XGyre Termes X"/>
            <w:sz w:val="24"/>
            <w:szCs w:val="24"/>
          </w:rPr>
          <w:t xml:space="preserve">2.11.3 Penambahan Sumber pada 8 September 2026 </w:t>
        </w:r>
        <w:r>
          <w:rPr>
            <w:rFonts w:ascii="Te XGyre Termes X" w:hAnsi="Te XGyre Termes X"/>
            <w:sz w:val="24"/>
            <w:szCs w:val="24"/>
          </w:rPr>
          <w:t xml:space="preserve">. . . . . . . .</w:t>
        </w:r>
        <w:r>
          <w:tab/>
        </w:r>
        <w:r>
          <w:rPr>
            <w:rFonts w:ascii="Te XGyre Termes X" w:hAnsi="Te XGyre Termes X"/>
            <w:sz w:val="24"/>
            <w:szCs w:val="24"/>
          </w:rPr>
          <w:t xml:space="preserve">27</w:t>
        </w:r>
      </w:hyperlink>
    </w:p>
    <w:p>
      <w:pPr>
        <w:spacing w:before="151" w:after="0" w:line="277" w:lineRule="exact"/>
        <w:jc w:val="center"/>
      </w:pPr>
      <w:hyperlink w:anchor="_pdfpage42">
        <w:r>
          <w:rPr>
            <w:rStyle w:val="Hyperlink"/>
            <w:rFonts w:ascii="Te XGyre Termes X" w:hAnsi="Te XGyre Termes X"/>
            <w:sz w:val="24"/>
            <w:szCs w:val="24"/>
          </w:rPr>
          <w:t xml:space="preserve">2.11.4 Katalog Sumber yang Ditemukan dan Persinggungan Meto</w:t>
        </w:r>
      </w:hyperlink>
    </w:p>
    <w:p>
      <w:pPr>
        <w:pStyle w:val="TOC6"/>
        <w:tabs>
          <w:tab w:val="right" w:leader="dot" w:pos="8759"/>
        </w:tabs>
        <w:spacing w:before="150" w:after="0" w:line="277" w:lineRule="exact"/>
        <w:ind w:left="2480"/>
      </w:pPr>
      <w:hyperlink w:anchor="_pdfpage42">
        <w:r>
          <w:rPr>
            <w:rFonts w:ascii="Te XGyre Termes X" w:hAnsi="Te XGyre Termes X"/>
            <w:sz w:val="24"/>
            <w:szCs w:val="24"/>
          </w:rPr>
          <w:t xml:space="preserve">dologis </w:t>
        </w:r>
        <w:r>
          <w:rPr>
            <w:rFonts w:ascii="Te XGyre Termes X" w:hAnsi="Te XGyre Termes X"/>
            <w:sz w:val="24"/>
            <w:szCs w:val="24"/>
          </w:rPr>
          <w:t xml:space="preserve">. . . . . . . . . . . . . . . . . . . . . . . . . . . .</w:t>
        </w:r>
        <w:r>
          <w:tab/>
        </w:r>
        <w:r>
          <w:rPr>
            <w:rFonts w:ascii="Te XGyre Termes X" w:hAnsi="Te XGyre Termes X"/>
            <w:sz w:val="24"/>
            <w:szCs w:val="24"/>
          </w:rPr>
          <w:t xml:space="preserve">28</w:t>
        </w:r>
      </w:hyperlink>
    </w:p>
    <w:p>
      <w:pPr>
        <w:pStyle w:val="TOC4"/>
        <w:tabs>
          <w:tab w:val="right" w:leader="dot" w:pos="8756"/>
        </w:tabs>
        <w:spacing w:before="150" w:after="0" w:line="277" w:lineRule="exact"/>
        <w:ind w:left="1732"/>
      </w:pPr>
      <w:hyperlink w:anchor="_pdfpage47">
        <w:r>
          <w:rPr>
            <w:rFonts w:ascii="Te XGyre Termes X" w:hAnsi="Te XGyre Termes X"/>
            <w:sz w:val="24"/>
            <w:szCs w:val="24"/>
          </w:rPr>
          <w:t xml:space="preserve">2.11.5 Katalog Beranotasi Sumber yang Ditemukan </w:t>
        </w:r>
        <w:r>
          <w:rPr>
            <w:rFonts w:ascii="Te XGyre Termes X" w:hAnsi="Te XGyre Termes X"/>
            <w:sz w:val="24"/>
            <w:szCs w:val="24"/>
          </w:rPr>
          <w:t xml:space="preserve">. . . . . . . .</w:t>
        </w:r>
        <w:r>
          <w:tab/>
        </w:r>
        <w:r>
          <w:rPr>
            <w:rFonts w:ascii="Te XGyre Termes X" w:hAnsi="Te XGyre Termes X"/>
            <w:sz w:val="24"/>
            <w:szCs w:val="24"/>
          </w:rPr>
          <w:t xml:space="preserve">33</w:t>
        </w:r>
      </w:hyperlink>
    </w:p>
    <w:p>
      <w:pPr>
        <w:pStyle w:val="TOC4"/>
        <w:tabs>
          <w:tab w:val="right" w:leader="dot" w:pos="8758"/>
        </w:tabs>
        <w:spacing w:before="150" w:after="0" w:line="277" w:lineRule="exact"/>
        <w:ind w:left="1732"/>
      </w:pPr>
      <w:hyperlink w:anchor="_pdfpage69">
        <w:r>
          <w:rPr>
            <w:rFonts w:ascii="Te XGyre Termes X" w:hAnsi="Te XGyre Termes X"/>
            <w:sz w:val="24"/>
            <w:szCs w:val="24"/>
          </w:rPr>
          <w:t xml:space="preserve">2.11.6 Deduplikasi, Ekstraksi, dan Pembaruan </w:t>
        </w:r>
        <w:r>
          <w:rPr>
            <w:rFonts w:ascii="Te XGyre Termes X" w:hAnsi="Te XGyre Termes X"/>
            <w:sz w:val="24"/>
            <w:szCs w:val="24"/>
          </w:rPr>
          <w:t xml:space="preserve">. . . . . . . . . . .</w:t>
        </w:r>
        <w:r>
          <w:tab/>
        </w:r>
        <w:r>
          <w:rPr>
            <w:rFonts w:ascii="Te XGyre Termes X" w:hAnsi="Te XGyre Termes X"/>
            <w:sz w:val="24"/>
            <w:szCs w:val="24"/>
          </w:rPr>
          <w:t xml:space="preserve">55</w:t>
        </w:r>
      </w:hyperlink>
    </w:p>
    <w:p>
      <w:pPr>
        <w:pStyle w:val="TOC2"/>
        <w:tabs>
          <w:tab w:val="right" w:leader="dot" w:pos="8757"/>
        </w:tabs>
        <w:spacing w:before="150" w:after="0" w:line="277" w:lineRule="exact"/>
        <w:ind w:left="1194"/>
      </w:pPr>
      <w:hyperlink w:anchor="_pdfpage69">
        <w:r>
          <w:rPr>
            <w:rFonts w:ascii="Te XGyre Termes X" w:hAnsi="Te XGyre Termes X"/>
            <w:sz w:val="24"/>
            <w:szCs w:val="24"/>
          </w:rPr>
          <w:t xml:space="preserve">2.12 Pemeringkatan dan Keputusan Penyaringan </w:t>
        </w:r>
        <w:r>
          <w:rPr>
            <w:rFonts w:ascii="Te XGyre Termes X" w:hAnsi="Te XGyre Termes X"/>
            <w:sz w:val="24"/>
            <w:szCs w:val="24"/>
          </w:rPr>
          <w:t xml:space="preserve">. . . . . . . . . . . . .</w:t>
        </w:r>
        <w:r>
          <w:tab/>
        </w:r>
        <w:r>
          <w:rPr>
            <w:rFonts w:ascii="Te XGyre Termes X" w:hAnsi="Te XGyre Termes X"/>
            <w:sz w:val="24"/>
            <w:szCs w:val="24"/>
          </w:rPr>
          <w:t xml:space="preserve">55</w:t>
        </w:r>
      </w:hyperlink>
    </w:p>
    <w:p>
      <w:pPr>
        <w:pStyle w:val="TOC2"/>
        <w:tabs>
          <w:tab w:val="right" w:leader="dot" w:pos="8757"/>
        </w:tabs>
        <w:spacing w:before="108" w:after="0" w:line="277" w:lineRule="exact"/>
        <w:ind w:left="1194"/>
      </w:pPr>
      <w:hyperlink w:anchor="_pdfpage69">
        <w:r>
          <w:rPr>
            <w:rFonts w:ascii="Te XGyre Termes X" w:hAnsi="Te XGyre Termes X"/>
            <w:sz w:val="24"/>
            <w:szCs w:val="24"/>
          </w:rPr>
          <w:t xml:space="preserve">2.13 Penelitian Terdahulu dan Sintesis </w:t>
        </w:r>
        <w:r>
          <w:rPr>
            <w:rFonts w:ascii="Te XGyre Termes X" w:hAnsi="Te XGyre Termes X"/>
            <w:sz w:val="24"/>
            <w:szCs w:val="24"/>
          </w:rPr>
          <w:t xml:space="preserve">. . . . . . . . . . . . . . . . . . .</w:t>
        </w:r>
        <w:r>
          <w:tab/>
        </w:r>
        <w:r>
          <w:rPr>
            <w:rFonts w:ascii="Te XGyre Termes X" w:hAnsi="Te XGyre Termes X"/>
            <w:sz w:val="24"/>
            <w:szCs w:val="24"/>
          </w:rPr>
          <w:t xml:space="preserve">55</w:t>
        </w:r>
      </w:hyperlink>
    </w:p>
    <w:p>
      <w:pPr>
        <w:pStyle w:val="TOC4"/>
        <w:tabs>
          <w:tab w:val="right" w:leader="dot" w:pos="8759"/>
        </w:tabs>
        <w:spacing w:before="183" w:after="0" w:line="277" w:lineRule="exact"/>
        <w:ind w:left="1732"/>
      </w:pPr>
      <w:hyperlink w:anchor="_pdfpage72">
        <w:r>
          <w:rPr>
            <w:rFonts w:ascii="Te XGyre Termes X" w:hAnsi="Te XGyre Termes X"/>
            <w:sz w:val="24"/>
            <w:szCs w:val="24"/>
          </w:rPr>
          <w:t xml:space="preserve">2.13.1 Persinggungan Metodologis dari Sumber Tambahan </w:t>
        </w:r>
        <w:r>
          <w:rPr>
            <w:rFonts w:ascii="Te XGyre Termes X" w:hAnsi="Te XGyre Termes X"/>
            <w:sz w:val="24"/>
            <w:szCs w:val="24"/>
          </w:rPr>
          <w:t xml:space="preserve">. . . . .</w:t>
        </w:r>
        <w:r>
          <w:tab/>
        </w:r>
        <w:r>
          <w:rPr>
            <w:rFonts w:ascii="Te XGyre Termes X" w:hAnsi="Te XGyre Termes X"/>
            <w:sz w:val="24"/>
            <w:szCs w:val="24"/>
          </w:rPr>
          <w:t xml:space="preserve">58</w:t>
        </w:r>
      </w:hyperlink>
    </w:p>
    <w:p>
      <w:pPr>
        <w:pStyle w:val="TOC2"/>
        <w:tabs>
          <w:tab w:val="right" w:leader="dot" w:pos="8767"/>
        </w:tabs>
        <w:spacing w:before="150" w:after="0" w:line="277" w:lineRule="exact"/>
        <w:ind w:left="1194"/>
      </w:pPr>
      <w:hyperlink w:anchor="_pdfpage74">
        <w:r>
          <w:rPr>
            <w:rFonts w:ascii="Te XGyre Termes X" w:hAnsi="Te XGyre Termes X"/>
            <w:sz w:val="24"/>
            <w:szCs w:val="24"/>
          </w:rPr>
          <w:t xml:space="preserve">2.14 Strategi Sintesis dan Mutu Bukti </w:t>
        </w:r>
        <w:r>
          <w:rPr>
            <w:rFonts w:ascii="Te XGyre Termes X" w:hAnsi="Te XGyre Termes X"/>
            <w:sz w:val="24"/>
            <w:szCs w:val="24"/>
          </w:rPr>
          <w:t xml:space="preserve">. . . . . . . . . . . . . . . . . . .</w:t>
        </w:r>
        <w:r>
          <w:tab/>
        </w:r>
        <w:r>
          <w:rPr>
            <w:rFonts w:ascii="Te XGyre Termes X" w:hAnsi="Te XGyre Termes X"/>
            <w:sz w:val="24"/>
            <w:szCs w:val="24"/>
          </w:rPr>
          <w:t xml:space="preserve">60</w:t>
        </w:r>
      </w:hyperlink>
    </w:p>
    <w:p>
      <w:pPr>
        <w:pStyle w:val="TOC4"/>
        <w:tabs>
          <w:tab w:val="right" w:leader="dot" w:pos="8765"/>
        </w:tabs>
        <w:spacing w:before="150" w:after="0" w:line="277" w:lineRule="exact"/>
        <w:ind w:left="1732"/>
      </w:pPr>
      <w:hyperlink w:anchor="_pdfpage75">
        <w:r>
          <w:rPr>
            <w:rFonts w:ascii="Te XGyre Termes X" w:hAnsi="Te XGyre Termes X"/>
            <w:sz w:val="24"/>
            <w:szCs w:val="24"/>
          </w:rPr>
          <w:t xml:space="preserve">2.14.1 Referensi Inti dan Referensi Pendukung </w:t>
        </w:r>
        <w:r>
          <w:rPr>
            <w:rFonts w:ascii="Te XGyre Termes X" w:hAnsi="Te XGyre Termes X"/>
            <w:sz w:val="24"/>
            <w:szCs w:val="24"/>
          </w:rPr>
          <w:t xml:space="preserve">. . . . . . . . . . .</w:t>
        </w:r>
        <w:r>
          <w:tab/>
        </w:r>
        <w:r>
          <w:rPr>
            <w:rFonts w:ascii="Te XGyre Termes X" w:hAnsi="Te XGyre Termes X"/>
            <w:sz w:val="24"/>
            <w:szCs w:val="24"/>
          </w:rPr>
          <w:t xml:space="preserve">61</w:t>
        </w:r>
      </w:hyperlink>
    </w:p>
    <w:p>
      <w:pPr>
        <w:pStyle w:val="TOC4"/>
        <w:tabs>
          <w:tab w:val="right" w:leader="dot" w:pos="8758"/>
        </w:tabs>
        <w:spacing w:before="108" w:after="0" w:line="277" w:lineRule="exact"/>
        <w:ind w:left="1732"/>
      </w:pPr>
      <w:hyperlink w:anchor="_pdfpage79">
        <w:r>
          <w:rPr>
            <w:rFonts w:ascii="Te XGyre Termes X" w:hAnsi="Te XGyre Termes X"/>
            <w:sz w:val="24"/>
            <w:szCs w:val="24"/>
          </w:rPr>
          <w:t xml:space="preserve">2.14.2 Matriks Kesesuaian dan Perbedaan Metode </w:t>
        </w:r>
        <w:r>
          <w:rPr>
            <w:rFonts w:ascii="Te XGyre Termes X" w:hAnsi="Te XGyre Termes X"/>
            <w:sz w:val="24"/>
            <w:szCs w:val="24"/>
          </w:rPr>
          <w:t xml:space="preserve">. . . . . . . . .</w:t>
        </w:r>
        <w:r>
          <w:tab/>
        </w:r>
        <w:r>
          <w:rPr>
            <w:rFonts w:ascii="Te XGyre Termes X" w:hAnsi="Te XGyre Termes X"/>
            <w:sz w:val="24"/>
            <w:szCs w:val="24"/>
          </w:rPr>
          <w:t xml:space="preserve">65</w:t>
        </w:r>
      </w:hyperlink>
    </w:p>
    <w:p>
      <w:pPr>
        <w:pStyle w:val="TOC2"/>
        <w:tabs>
          <w:tab w:val="right" w:leader="dot" w:pos="8772"/>
        </w:tabs>
        <w:spacing w:before="183" w:after="0" w:line="277" w:lineRule="exact"/>
        <w:ind w:left="1194"/>
      </w:pPr>
      <w:hyperlink w:anchor="_pdfpage81">
        <w:r>
          <w:rPr>
            <w:rFonts w:ascii="Te XGyre Termes X" w:hAnsi="Te XGyre Termes X"/>
            <w:sz w:val="24"/>
            <w:szCs w:val="24"/>
          </w:rPr>
          <w:t xml:space="preserve">2.15 Landasan Statistika dan Ketidakpastian </w:t>
        </w:r>
        <w:r>
          <w:rPr>
            <w:rFonts w:ascii="Te XGyre Termes X" w:hAnsi="Te XGyre Termes X"/>
            <w:sz w:val="24"/>
            <w:szCs w:val="24"/>
          </w:rPr>
          <w:t xml:space="preserve">. . . . . . . . . . . . . . . .</w:t>
        </w:r>
        <w:r>
          <w:tab/>
        </w:r>
        <w:r>
          <w:rPr>
            <w:rFonts w:ascii="Te XGyre Termes X" w:hAnsi="Te XGyre Termes X"/>
            <w:sz w:val="24"/>
            <w:szCs w:val="24"/>
          </w:rPr>
          <w:t xml:space="preserve">67</w:t>
        </w:r>
      </w:hyperlink>
    </w:p>
    <w:p>
      <w:pPr>
        <w:pStyle w:val="TOC4"/>
        <w:tabs>
          <w:tab w:val="right" w:leader="dot" w:pos="8772"/>
        </w:tabs>
        <w:spacing w:before="150" w:after="0" w:line="277" w:lineRule="exact"/>
        <w:ind w:left="1732"/>
      </w:pPr>
      <w:hyperlink w:anchor="_pdfpage81">
        <w:r>
          <w:rPr>
            <w:rFonts w:ascii="Te XGyre Termes X" w:hAnsi="Te XGyre Termes X"/>
            <w:sz w:val="24"/>
            <w:szCs w:val="24"/>
          </w:rPr>
          <w:t xml:space="preserve">2.15.1 Peringkat dan Besaran Sasaran </w:t>
        </w:r>
        <w:r>
          <w:rPr>
            <w:rFonts w:ascii="Te XGyre Termes X" w:hAnsi="Te XGyre Termes X"/>
            <w:sz w:val="24"/>
            <w:szCs w:val="24"/>
          </w:rPr>
          <w:t xml:space="preserve">. . . . . . . . . . . . . . . .</w:t>
        </w:r>
        <w:r>
          <w:tab/>
        </w:r>
        <w:r>
          <w:rPr>
            <w:rFonts w:ascii="Te XGyre Termes X" w:hAnsi="Te XGyre Termes X"/>
            <w:sz w:val="24"/>
            <w:szCs w:val="24"/>
          </w:rPr>
          <w:t xml:space="preserve">67</w:t>
        </w:r>
      </w:hyperlink>
    </w:p>
    <w:p>
      <w:pPr>
        <w:pStyle w:val="TOC4"/>
        <w:tabs>
          <w:tab w:val="right" w:leader="dot" w:pos="8772"/>
        </w:tabs>
        <w:spacing w:before="108" w:after="0" w:line="277" w:lineRule="exact"/>
        <w:ind w:left="1732"/>
      </w:pPr>
      <w:hyperlink w:anchor="_pdfpage81">
        <w:r>
          <w:rPr>
            <w:rFonts w:ascii="Te XGyre Termes X" w:hAnsi="Te XGyre Termes X"/>
            <w:sz w:val="24"/>
            <w:szCs w:val="24"/>
          </w:rPr>
          <w:t xml:space="preserve">2.15.2 Struktur Data dan Interval </w:t>
        </w:r>
        <w:r>
          <w:rPr>
            <w:rFonts w:ascii="Te XGyre Termes X" w:hAnsi="Te XGyre Termes X"/>
            <w:sz w:val="24"/>
            <w:szCs w:val="24"/>
          </w:rPr>
          <w:t xml:space="preserve">. . . . . . . . . . . . . . . . . .</w:t>
        </w:r>
        <w:r>
          <w:tab/>
        </w:r>
        <w:r>
          <w:rPr>
            <w:rFonts w:ascii="Te XGyre Termes X" w:hAnsi="Te XGyre Termes X"/>
            <w:sz w:val="24"/>
            <w:szCs w:val="24"/>
          </w:rPr>
          <w:t xml:space="preserve">67</w:t>
        </w:r>
      </w:hyperlink>
    </w:p>
    <w:p>
      <w:pPr>
        <w:pStyle w:val="TOC4"/>
        <w:tabs>
          <w:tab w:val="right" w:leader="dot" w:pos="8759"/>
        </w:tabs>
        <w:spacing w:before="183" w:after="0" w:line="277" w:lineRule="exact"/>
        <w:ind w:left="1732"/>
      </w:pPr>
      <w:hyperlink w:anchor="_pdfpage82">
        <w:r>
          <w:rPr>
            <w:rFonts w:ascii="Te XGyre Termes X" w:hAnsi="Te XGyre Termes X"/>
            <w:sz w:val="24"/>
            <w:szCs w:val="24"/>
          </w:rPr>
          <w:t xml:space="preserve">2.15.3 Pengendalian Risiko dan Klaim </w:t>
        </w:r>
        <w:r>
          <w:rPr>
            <w:rFonts w:ascii="Te XGyre Termes X" w:hAnsi="Te XGyre Termes X"/>
            <w:sz w:val="24"/>
            <w:szCs w:val="24"/>
          </w:rPr>
          <w:t xml:space="preserve">. . . . . . . . . . . . . . . .</w:t>
        </w:r>
        <w:r>
          <w:tab/>
        </w:r>
        <w:r>
          <w:rPr>
            <w:rFonts w:ascii="Te XGyre Termes X" w:hAnsi="Te XGyre Termes X"/>
            <w:sz w:val="24"/>
            <w:szCs w:val="24"/>
          </w:rPr>
          <w:t xml:space="preserve">68</w:t>
        </w:r>
      </w:hyperlink>
    </w:p>
    <w:p>
      <w:pPr>
        <w:pStyle w:val="TOC2"/>
        <w:tabs>
          <w:tab w:val="right" w:leader="dot" w:pos="8759"/>
        </w:tabs>
        <w:spacing w:before="150" w:after="0" w:line="277" w:lineRule="exact"/>
        <w:ind w:left="1194"/>
      </w:pPr>
      <w:hyperlink w:anchor="_pdfpage82">
        <w:r>
          <w:rPr>
            <w:rFonts w:ascii="Te XGyre Termes X" w:hAnsi="Te XGyre Termes X"/>
            <w:sz w:val="24"/>
            <w:szCs w:val="24"/>
          </w:rPr>
          <w:t xml:space="preserve">2.16 Kesenjangan dan Posisi Kebaruan </w:t>
        </w:r>
        <w:r>
          <w:rPr>
            <w:rFonts w:ascii="Te XGyre Termes X" w:hAnsi="Te XGyre Termes X"/>
            <w:sz w:val="24"/>
            <w:szCs w:val="24"/>
          </w:rPr>
          <w:t xml:space="preserve">. . . . . . . . . . . . . . . . . .</w:t>
        </w:r>
        <w:r>
          <w:tab/>
        </w:r>
        <w:r>
          <w:rPr>
            <w:rFonts w:ascii="Te XGyre Termes X" w:hAnsi="Te XGyre Termes X"/>
            <w:sz w:val="24"/>
            <w:szCs w:val="24"/>
          </w:rPr>
          <w:t xml:space="preserve">68</w:t>
        </w:r>
      </w:hyperlink>
    </w:p>
    <w:p>
      <w:pPr>
        <w:pStyle w:val="TOC2"/>
        <w:tabs>
          <w:tab w:val="right" w:leader="dot" w:pos="8762"/>
        </w:tabs>
        <w:spacing w:before="150" w:after="0" w:line="277" w:lineRule="exact"/>
        <w:ind w:left="1194"/>
      </w:pPr>
      <w:hyperlink w:anchor="_pdfpage83">
        <w:r>
          <w:rPr>
            <w:rFonts w:ascii="Te XGyre Termes X" w:hAnsi="Te XGyre Termes X"/>
            <w:sz w:val="24"/>
            <w:szCs w:val="24"/>
          </w:rPr>
          <w:t xml:space="preserve">2.17 Kerangka Berpikir </w:t>
        </w:r>
        <w:r>
          <w:rPr>
            <w:rFonts w:ascii="Te XGyre Termes X" w:hAnsi="Te XGyre Termes X"/>
            <w:sz w:val="24"/>
            <w:szCs w:val="24"/>
          </w:rPr>
          <w:t xml:space="preserve">. . . . . . . . . . . . . . . . . . . . . . . . . . .</w:t>
        </w:r>
        <w:r>
          <w:tab/>
        </w:r>
        <w:r>
          <w:rPr>
            <w:rFonts w:ascii="Te XGyre Termes X" w:hAnsi="Te XGyre Termes X"/>
            <w:sz w:val="24"/>
            <w:szCs w:val="24"/>
          </w:rPr>
          <w:t xml:space="preserve">69</w:t>
        </w:r>
      </w:hyperlink>
    </w:p>
    <w:p>
      <w:pPr>
        <w:pStyle w:val="TOC2"/>
        <w:tabs>
          <w:tab w:val="right" w:leader="dot" w:pos="8762"/>
        </w:tabs>
        <w:spacing w:before="150" w:after="0" w:line="277" w:lineRule="exact"/>
        <w:ind w:left="1194"/>
      </w:pPr>
      <w:hyperlink w:anchor="_pdfpage83">
        <w:r>
          <w:rPr>
            <w:rFonts w:ascii="Te XGyre Termes X" w:hAnsi="Te XGyre Termes X"/>
            <w:sz w:val="24"/>
            <w:szCs w:val="24"/>
          </w:rPr>
          <w:t xml:space="preserve">2.18 Hipotesis Penelitian </w:t>
        </w:r>
        <w:r>
          <w:rPr>
            <w:rFonts w:ascii="Te XGyre Termes X" w:hAnsi="Te XGyre Termes X"/>
            <w:sz w:val="24"/>
            <w:szCs w:val="24"/>
          </w:rPr>
          <w:t xml:space="preserve">. . . . . . . . . . . . . . . . . . . . . . . . . .</w:t>
        </w:r>
        <w:r>
          <w:tab/>
        </w:r>
        <w:r>
          <w:rPr>
            <w:rFonts w:ascii="Te XGyre Termes X" w:hAnsi="Te XGyre Termes X"/>
            <w:sz w:val="24"/>
            <w:szCs w:val="24"/>
          </w:rPr>
          <w:t xml:space="preserve">69</w:t>
        </w:r>
      </w:hyperlink>
    </w:p>
    <w:p>
      <w:pPr>
        <w:pStyle w:val="TOC1"/>
        <w:tabs>
          <w:tab w:val="right" w:leader="dot" w:pos="8776"/>
        </w:tabs>
        <w:spacing w:before="311" w:after="0" w:line="277" w:lineRule="exact"/>
        <w:ind w:left="839"/>
      </w:pPr>
      <w:hyperlink w:anchor="_pdfpage85">
        <w:r>
          <w:rPr>
            <w:rFonts w:ascii="Te XGyre Termes X" w:hAnsi="Te XGyre Termes X"/>
            <w:b/>
            <w:sz w:val="24"/>
            <w:szCs w:val="24"/>
          </w:rPr>
          <w:t xml:space="preserve">3 METODE PENELITIAN</w:t>
        </w:r>
        <w:r>
          <w:tab/>
        </w:r>
        <w:r>
          <w:rPr>
            <w:rFonts w:ascii="Te XGyre Termes X" w:hAnsi="Te XGyre Termes X"/>
            <w:b/>
            <w:sz w:val="24"/>
            <w:szCs w:val="24"/>
          </w:rPr>
          <w:t xml:space="preserve">71</w:t>
        </w:r>
      </w:hyperlink>
    </w:p>
    <w:p>
      <w:pPr>
        <w:pStyle w:val="TOC2"/>
        <w:tabs>
          <w:tab w:val="right" w:leader="dot" w:pos="8765"/>
        </w:tabs>
        <w:spacing w:before="183" w:after="0" w:line="277" w:lineRule="exact"/>
        <w:ind w:left="1197"/>
      </w:pPr>
      <w:hyperlink w:anchor="_pdfpage85">
        <w:r>
          <w:rPr>
            <w:rFonts w:ascii="Te XGyre Termes X" w:hAnsi="Te XGyre Termes X"/>
            <w:sz w:val="24"/>
            <w:szCs w:val="24"/>
          </w:rPr>
          <w:t xml:space="preserve">3.1 Desain Penelitian dan Metode yang Dilaksanakan </w:t>
        </w:r>
        <w:r>
          <w:rPr>
            <w:rFonts w:ascii="Te XGyre Termes X" w:hAnsi="Te XGyre Termes X"/>
            <w:sz w:val="24"/>
            <w:szCs w:val="24"/>
          </w:rPr>
          <w:t xml:space="preserve">. . . . . . . . . .</w:t>
        </w:r>
        <w:r>
          <w:tab/>
        </w:r>
        <w:r>
          <w:rPr>
            <w:rFonts w:ascii="Te XGyre Termes X" w:hAnsi="Te XGyre Termes X"/>
            <w:sz w:val="24"/>
            <w:szCs w:val="24"/>
          </w:rPr>
          <w:t xml:space="preserve">71</w:t>
        </w:r>
      </w:hyperlink>
    </w:p>
    <w:p>
      <w:pPr>
        <w:pStyle w:val="TOC4"/>
        <w:tabs>
          <w:tab w:val="right" w:leader="dot" w:pos="8765"/>
        </w:tabs>
        <w:spacing w:before="150" w:after="0" w:line="277" w:lineRule="exact"/>
        <w:ind w:left="1735"/>
      </w:pPr>
      <w:hyperlink w:anchor="_pdfpage85">
        <w:r>
          <w:rPr>
            <w:rFonts w:ascii="Te XGyre Termes X" w:hAnsi="Te XGyre Termes X"/>
            <w:sz w:val="24"/>
            <w:szCs w:val="24"/>
          </w:rPr>
          <w:t xml:space="preserve">3.1.1 Bahan, Unit Analisis, dan Konfigurasi </w:t>
        </w:r>
        <w:r>
          <w:rPr>
            <w:rFonts w:ascii="Te XGyre Termes X" w:hAnsi="Te XGyre Termes X"/>
            <w:sz w:val="24"/>
            <w:szCs w:val="24"/>
          </w:rPr>
          <w:t xml:space="preserve">. . . . . . . . . . . .</w:t>
        </w:r>
        <w:r>
          <w:tab/>
        </w:r>
        <w:r>
          <w:rPr>
            <w:rFonts w:ascii="Te XGyre Termes X" w:hAnsi="Te XGyre Termes X"/>
            <w:sz w:val="24"/>
            <w:szCs w:val="24"/>
          </w:rPr>
          <w:t xml:space="preserve">71</w:t>
        </w:r>
      </w:hyperlink>
    </w:p>
    <w:p>
      <w:pPr>
        <w:pStyle w:val="TOC4"/>
        <w:tabs>
          <w:tab w:val="right" w:leader="dot" w:pos="8766"/>
        </w:tabs>
        <w:spacing w:before="150" w:after="0" w:line="277" w:lineRule="exact"/>
        <w:ind w:left="1735"/>
      </w:pPr>
      <w:hyperlink w:anchor="_pdfpage86">
        <w:r>
          <w:rPr>
            <w:rFonts w:ascii="Te XGyre Termes X" w:hAnsi="Te XGyre Termes X"/>
            <w:sz w:val="24"/>
            <w:szCs w:val="24"/>
          </w:rPr>
          <w:t xml:space="preserve">3.1.2 Prosedur Perhitungan dan Pemeriksaan </w:t>
        </w:r>
        <w:r>
          <w:rPr>
            <w:rFonts w:ascii="Te XGyre Termes X" w:hAnsi="Te XGyre Termes X"/>
            <w:sz w:val="24"/>
            <w:szCs w:val="24"/>
          </w:rPr>
          <w:t xml:space="preserve">. . . . . . . . . . . .</w:t>
        </w:r>
        <w:r>
          <w:tab/>
        </w:r>
        <w:r>
          <w:rPr>
            <w:rFonts w:ascii="Te XGyre Termes X" w:hAnsi="Te XGyre Termes X"/>
            <w:sz w:val="24"/>
            <w:szCs w:val="24"/>
          </w:rPr>
          <w:t xml:space="preserve">72</w:t>
        </w:r>
      </w:hyperlink>
    </w:p>
    <w:p>
      <w:pPr>
        <w:pStyle w:val="TOC4"/>
        <w:tabs>
          <w:tab w:val="right" w:leader="dot" w:pos="8766"/>
        </w:tabs>
        <w:spacing w:before="108" w:after="0" w:line="277" w:lineRule="exact"/>
        <w:ind w:left="1735"/>
      </w:pPr>
      <w:hyperlink w:anchor="_pdfpage86">
        <w:r>
          <w:rPr>
            <w:rFonts w:ascii="Te XGyre Termes X" w:hAnsi="Te XGyre Termes X"/>
            <w:sz w:val="24"/>
            <w:szCs w:val="24"/>
          </w:rPr>
          <w:t xml:space="preserve">3.1.3 Analisis Hasil dan Batas Inferensi </w:t>
        </w:r>
        <w:r>
          <w:rPr>
            <w:rFonts w:ascii="Te XGyre Termes X" w:hAnsi="Te XGyre Termes X"/>
            <w:sz w:val="24"/>
            <w:szCs w:val="24"/>
          </w:rPr>
          <w:t xml:space="preserve">. . . . . . . . . . . . . .</w:t>
        </w:r>
        <w:r>
          <w:tab/>
        </w:r>
        <w:r>
          <w:rPr>
            <w:rFonts w:ascii="Te XGyre Termes X" w:hAnsi="Te XGyre Termes X"/>
            <w:sz w:val="24"/>
            <w:szCs w:val="24"/>
          </w:rPr>
          <w:t xml:space="preserve">72</w:t>
        </w:r>
      </w:hyperlink>
    </w:p>
    <w:p>
      <w:pPr>
        <w:pStyle w:val="TOC4"/>
        <w:tabs>
          <w:tab w:val="right" w:leader="dot" w:pos="8756"/>
        </w:tabs>
        <w:spacing w:before="184" w:after="0" w:line="277" w:lineRule="exact"/>
        <w:ind w:left="1735"/>
      </w:pPr>
      <w:hyperlink w:anchor="_pdfpage87">
        <w:r>
          <w:rPr>
            <w:rFonts w:ascii="Te XGyre Termes X" w:hAnsi="Te XGyre Termes X"/>
            <w:sz w:val="24"/>
            <w:szCs w:val="24"/>
          </w:rPr>
          <w:t xml:space="preserve">3.1.4 Pengembangan Pengaman dan Evaluasi Diagnostik </w:t>
        </w:r>
        <w:r>
          <w:rPr>
            <w:rFonts w:ascii="Te XGyre Termes X" w:hAnsi="Te XGyre Termes X"/>
            <w:sz w:val="24"/>
            <w:szCs w:val="24"/>
          </w:rPr>
          <w:t xml:space="preserve">. . . . .</w:t>
        </w:r>
        <w:r>
          <w:tab/>
        </w:r>
        <w:r>
          <w:rPr>
            <w:rFonts w:ascii="Te XGyre Termes X" w:hAnsi="Te XGyre Termes X"/>
            <w:sz w:val="24"/>
            <w:szCs w:val="24"/>
          </w:rPr>
          <w:t xml:space="preserve">73</w:t>
        </w:r>
      </w:hyperlink>
    </w:p>
    <w:p>
      <w:pPr>
        <w:pStyle w:val="TOC2"/>
        <w:tabs>
          <w:tab w:val="right" w:leader="dot" w:pos="8766"/>
        </w:tabs>
        <w:spacing w:before="150" w:after="0" w:line="277" w:lineRule="exact"/>
        <w:ind w:left="1197"/>
      </w:pPr>
      <w:hyperlink w:anchor="_pdfpage88">
        <w:r>
          <w:rPr>
            <w:rFonts w:ascii="Te XGyre Termes X" w:hAnsi="Te XGyre Termes X"/>
            <w:sz w:val="24"/>
            <w:szCs w:val="24"/>
          </w:rPr>
          <w:t xml:space="preserve">3.2 Protokol Validasi Lanjutan dan Pembagian Data </w:t>
        </w:r>
        <w:r>
          <w:rPr>
            <w:rFonts w:ascii="Te XGyre Termes X" w:hAnsi="Te XGyre Termes X"/>
            <w:sz w:val="24"/>
            <w:szCs w:val="24"/>
          </w:rPr>
          <w:t xml:space="preserve">. . . . . . . . . . .</w:t>
        </w:r>
        <w:r>
          <w:tab/>
        </w:r>
        <w:r>
          <w:rPr>
            <w:rFonts w:ascii="Te XGyre Termes X" w:hAnsi="Te XGyre Termes X"/>
            <w:sz w:val="24"/>
            <w:szCs w:val="24"/>
          </w:rPr>
          <w:t xml:space="preserve">74</w:t>
        </w:r>
      </w:hyperlink>
    </w:p>
    <w:p>
      <w:pPr>
        <w:pStyle w:val="TOC2"/>
        <w:tabs>
          <w:tab w:val="right" w:leader="dot" w:pos="8765"/>
        </w:tabs>
        <w:spacing w:before="150" w:after="0" w:line="277" w:lineRule="exact"/>
        <w:ind w:left="1197"/>
      </w:pPr>
      <w:hyperlink w:anchor="_pdfpage90">
        <w:r>
          <w:rPr>
            <w:rFonts w:ascii="Te XGyre Termes X" w:hAnsi="Te XGyre Termes X"/>
            <w:sz w:val="24"/>
            <w:szCs w:val="24"/>
          </w:rPr>
          <w:t xml:space="preserve">3.3 Protokol Pengembangan dan Pembekuan </w:t>
        </w:r>
        <w:r>
          <w:rPr>
            <w:rFonts w:ascii="Te XGyre Termes X" w:hAnsi="Te XGyre Termes X"/>
            <w:sz w:val="24"/>
            <w:szCs w:val="24"/>
          </w:rPr>
          <w:t xml:space="preserve">. . . . . . . . . . . . . . .</w:t>
        </w:r>
        <w:r>
          <w:tab/>
        </w:r>
        <w:r>
          <w:rPr>
            <w:rFonts w:ascii="Te XGyre Termes X" w:hAnsi="Te XGyre Termes X"/>
            <w:sz w:val="24"/>
            <w:szCs w:val="24"/>
          </w:rPr>
          <w:t xml:space="preserve">76</w:t>
        </w:r>
      </w:hyperlink>
    </w:p>
    <w:p>
      <w:pPr>
        <w:pStyle w:val="TOC1"/>
        <w:pageBreakBefore/>
        <w:tabs>
          <w:tab w:val="right" w:leader="dot" w:pos="8772"/>
        </w:tabs>
        <w:spacing w:before="886" w:after="0" w:line="277" w:lineRule="exact"/>
        <w:ind w:left="1197"/>
      </w:pPr>
      <w:hyperlink w:anchor="_pdfpage91">
        <w:r>
          <w:rPr>
            <w:rFonts w:ascii="Te XGyre Termes X" w:hAnsi="Te XGyre Termes X"/>
            <w:sz w:val="24"/>
            <w:szCs w:val="24"/>
          </w:rPr>
          <w:t xml:space="preserve">3.4 Tahapan dan Prasyarat Validasi Lanjutan </w:t>
        </w:r>
        <w:r>
          <w:rPr>
            <w:rFonts w:ascii="Te XGyre Termes X" w:hAnsi="Te XGyre Termes X"/>
            <w:sz w:val="24"/>
            <w:szCs w:val="24"/>
          </w:rPr>
          <w:t xml:space="preserve">. . . . . . . . . . . . . . .</w:t>
        </w:r>
        <w:r>
          <w:tab/>
        </w:r>
        <w:r>
          <w:rPr>
            <w:rFonts w:ascii="Te XGyre Termes X" w:hAnsi="Te XGyre Termes X"/>
            <w:sz w:val="24"/>
            <w:szCs w:val="24"/>
          </w:rPr>
          <w:t xml:space="preserve">77</w:t>
        </w:r>
      </w:hyperlink>
    </w:p>
    <w:p>
      <w:pPr>
        <w:pStyle w:val="TOC1"/>
        <w:tabs>
          <w:tab w:val="right" w:leader="dot" w:pos="8759"/>
        </w:tabs>
        <w:spacing w:before="142" w:after="0" w:line="277" w:lineRule="exact"/>
        <w:ind w:left="1197"/>
      </w:pPr>
      <w:hyperlink w:anchor="_pdfpage92">
        <w:r>
          <w:rPr>
            <w:rFonts w:ascii="Te XGyre Termes X" w:hAnsi="Te XGyre Termes X"/>
            <w:sz w:val="24"/>
            <w:szCs w:val="24"/>
          </w:rPr>
          <w:t xml:space="preserve">3.5 Variabel dan Definisi Operasional </w:t>
        </w:r>
        <w:r>
          <w:rPr>
            <w:rFonts w:ascii="Te XGyre Termes X" w:hAnsi="Te XGyre Termes X"/>
            <w:sz w:val="24"/>
            <w:szCs w:val="24"/>
          </w:rPr>
          <w:t xml:space="preserve">. . . . . . . . . . . . . . . . . .</w:t>
        </w:r>
        <w:r>
          <w:tab/>
        </w:r>
        <w:r>
          <w:rPr>
            <w:rFonts w:ascii="Te XGyre Termes X" w:hAnsi="Te XGyre Termes X"/>
            <w:sz w:val="24"/>
            <w:szCs w:val="24"/>
          </w:rPr>
          <w:t xml:space="preserve">78</w:t>
        </w:r>
      </w:hyperlink>
    </w:p>
    <w:p>
      <w:pPr>
        <w:pStyle w:val="TOC1"/>
        <w:tabs>
          <w:tab w:val="right" w:leader="dot" w:pos="8767"/>
        </w:tabs>
        <w:spacing w:before="142" w:after="0" w:line="277" w:lineRule="exact"/>
        <w:ind w:left="1197"/>
      </w:pPr>
      <w:hyperlink w:anchor="_pdfpage94">
        <w:r>
          <w:rPr>
            <w:rFonts w:ascii="Te XGyre Termes X" w:hAnsi="Te XGyre Termes X"/>
            <w:sz w:val="24"/>
            <w:szCs w:val="24"/>
          </w:rPr>
          <w:t xml:space="preserve">3.6 Pembangkitan Model dan Skenario </w:t>
        </w:r>
        <w:r>
          <w:rPr>
            <w:rFonts w:ascii="Te XGyre Termes X" w:hAnsi="Te XGyre Termes X"/>
            <w:sz w:val="24"/>
            <w:szCs w:val="24"/>
          </w:rPr>
          <w:t xml:space="preserve">. . . . . . . . . . . . . . . . . .</w:t>
        </w:r>
        <w:r>
          <w:tab/>
        </w:r>
        <w:r>
          <w:rPr>
            <w:rFonts w:ascii="Te XGyre Termes X" w:hAnsi="Te XGyre Termes X"/>
            <w:sz w:val="24"/>
            <w:szCs w:val="24"/>
          </w:rPr>
          <w:t xml:space="preserve">80</w:t>
        </w:r>
      </w:hyperlink>
    </w:p>
    <w:p>
      <w:pPr>
        <w:pStyle w:val="TOC2"/>
        <w:tabs>
          <w:tab w:val="right" w:leader="dot" w:pos="8767"/>
        </w:tabs>
        <w:spacing w:before="142" w:after="0" w:line="277" w:lineRule="exact"/>
        <w:ind w:left="1735"/>
      </w:pPr>
      <w:hyperlink w:anchor="_pdfpage94">
        <w:r>
          <w:rPr>
            <w:rFonts w:ascii="Te XGyre Termes X" w:hAnsi="Te XGyre Termes X"/>
            <w:sz w:val="24"/>
            <w:szCs w:val="24"/>
          </w:rPr>
          <w:t xml:space="preserve">3.6.1 Sumber dan Keluarga Model </w:t>
        </w:r>
        <w:r>
          <w:rPr>
            <w:rFonts w:ascii="Te XGyre Termes X" w:hAnsi="Te XGyre Termes X"/>
            <w:sz w:val="24"/>
            <w:szCs w:val="24"/>
          </w:rPr>
          <w:t xml:space="preserve">. . . . . . . . . . . . . . . . .</w:t>
        </w:r>
        <w:r>
          <w:tab/>
        </w:r>
        <w:r>
          <w:rPr>
            <w:rFonts w:ascii="Te XGyre Termes X" w:hAnsi="Te XGyre Termes X"/>
            <w:sz w:val="24"/>
            <w:szCs w:val="24"/>
          </w:rPr>
          <w:t xml:space="preserve">80</w:t>
        </w:r>
      </w:hyperlink>
    </w:p>
    <w:p>
      <w:pPr>
        <w:pStyle w:val="TOC2"/>
        <w:tabs>
          <w:tab w:val="right" w:leader="dot" w:pos="8766"/>
        </w:tabs>
        <w:spacing w:before="142" w:after="0" w:line="277" w:lineRule="exact"/>
        <w:ind w:left="1735"/>
      </w:pPr>
      <w:hyperlink w:anchor="_pdfpage96">
        <w:r>
          <w:rPr>
            <w:rFonts w:ascii="Te XGyre Termes X" w:hAnsi="Te XGyre Termes X"/>
            <w:sz w:val="24"/>
            <w:szCs w:val="24"/>
          </w:rPr>
          <w:t xml:space="preserve">3.6.2 Aturan Gangguan </w:t>
        </w:r>
        <w:r>
          <w:rPr>
            <w:rFonts w:ascii="Te XGyre Termes X" w:hAnsi="Te XGyre Termes X"/>
            <w:sz w:val="24"/>
            <w:szCs w:val="24"/>
          </w:rPr>
          <w:t xml:space="preserve">. . . . . . . . . . . . . . . . . . . . . . .</w:t>
        </w:r>
        <w:r>
          <w:tab/>
        </w:r>
        <w:r>
          <w:rPr>
            <w:rFonts w:ascii="Te XGyre Termes X" w:hAnsi="Te XGyre Termes X"/>
            <w:sz w:val="24"/>
            <w:szCs w:val="24"/>
          </w:rPr>
          <w:t xml:space="preserve">82</w:t>
        </w:r>
      </w:hyperlink>
    </w:p>
    <w:p>
      <w:pPr>
        <w:pStyle w:val="TOC1"/>
        <w:tabs>
          <w:tab w:val="right" w:leader="dot" w:pos="8766"/>
        </w:tabs>
        <w:spacing w:before="142" w:after="0" w:line="277" w:lineRule="exact"/>
        <w:ind w:left="1197"/>
      </w:pPr>
      <w:hyperlink w:anchor="_pdfpage96">
        <w:r>
          <w:rPr>
            <w:rFonts w:ascii="Te XGyre Termes X" w:hAnsi="Te XGyre Termes X"/>
            <w:sz w:val="24"/>
            <w:szCs w:val="24"/>
          </w:rPr>
          <w:t xml:space="preserve">3.7 Pengumpulan Data dan Instrumen </w:t>
        </w:r>
        <w:r>
          <w:rPr>
            <w:rFonts w:ascii="Te XGyre Termes X" w:hAnsi="Te XGyre Termes X"/>
            <w:sz w:val="24"/>
            <w:szCs w:val="24"/>
          </w:rPr>
          <w:t xml:space="preserve">. . . . . . . . . . . . . . . . . .</w:t>
        </w:r>
        <w:r>
          <w:tab/>
        </w:r>
        <w:r>
          <w:rPr>
            <w:rFonts w:ascii="Te XGyre Termes X" w:hAnsi="Te XGyre Termes X"/>
            <w:sz w:val="24"/>
            <w:szCs w:val="24"/>
          </w:rPr>
          <w:t xml:space="preserve">82</w:t>
        </w:r>
      </w:hyperlink>
    </w:p>
    <w:p>
      <w:pPr>
        <w:pStyle w:val="TOC2"/>
        <w:tabs>
          <w:tab w:val="right" w:leader="dot" w:pos="8766"/>
        </w:tabs>
        <w:spacing w:before="142" w:after="0" w:line="277" w:lineRule="exact"/>
        <w:ind w:left="1735"/>
      </w:pPr>
      <w:hyperlink w:anchor="_pdfpage96">
        <w:r>
          <w:rPr>
            <w:rFonts w:ascii="Te XGyre Termes X" w:hAnsi="Te XGyre Termes X"/>
            <w:sz w:val="24"/>
            <w:szCs w:val="24"/>
          </w:rPr>
          <w:t xml:space="preserve">3.7.1 Sumber, Ekstraksi, dan Penggabungan Data </w:t>
        </w:r>
        <w:r>
          <w:rPr>
            <w:rFonts w:ascii="Te XGyre Termes X" w:hAnsi="Te XGyre Termes X"/>
            <w:sz w:val="24"/>
            <w:szCs w:val="24"/>
          </w:rPr>
          <w:t xml:space="preserve">. . . . . . . . .</w:t>
        </w:r>
        <w:r>
          <w:tab/>
        </w:r>
        <w:r>
          <w:rPr>
            <w:rFonts w:ascii="Te XGyre Termes X" w:hAnsi="Te XGyre Termes X"/>
            <w:sz w:val="24"/>
            <w:szCs w:val="24"/>
          </w:rPr>
          <w:t xml:space="preserve">82</w:t>
        </w:r>
      </w:hyperlink>
    </w:p>
    <w:p>
      <w:pPr>
        <w:pStyle w:val="TOC2"/>
        <w:tabs>
          <w:tab w:val="right" w:leader="dot" w:pos="8756"/>
        </w:tabs>
        <w:spacing w:before="108" w:after="0" w:line="277" w:lineRule="exact"/>
        <w:ind w:left="1735"/>
      </w:pPr>
      <w:hyperlink w:anchor="_pdfpage97">
        <w:r>
          <w:rPr>
            <w:rFonts w:ascii="Te XGyre Termes X" w:hAnsi="Te XGyre Termes X"/>
            <w:sz w:val="24"/>
            <w:szCs w:val="24"/>
          </w:rPr>
          <w:t xml:space="preserve">3.7.2 Instrumen dan Penelaahan </w:t>
        </w:r>
        <w:r>
          <w:rPr>
            <w:rFonts w:ascii="Te XGyre Termes X" w:hAnsi="Te XGyre Termes X"/>
            <w:sz w:val="24"/>
            <w:szCs w:val="24"/>
          </w:rPr>
          <w:t xml:space="preserve">. . . . . . . . . . . . . . . . . .</w:t>
        </w:r>
        <w:r>
          <w:tab/>
        </w:r>
        <w:r>
          <w:rPr>
            <w:rFonts w:ascii="Te XGyre Termes X" w:hAnsi="Te XGyre Termes X"/>
            <w:sz w:val="24"/>
            <w:szCs w:val="24"/>
          </w:rPr>
          <w:t xml:space="preserve">83</w:t>
        </w:r>
      </w:hyperlink>
    </w:p>
    <w:p>
      <w:pPr>
        <w:pStyle w:val="TOC1"/>
        <w:tabs>
          <w:tab w:val="right" w:leader="dot" w:pos="8756"/>
        </w:tabs>
        <w:spacing w:before="174" w:after="0" w:line="277" w:lineRule="exact"/>
        <w:ind w:left="1197"/>
      </w:pPr>
      <w:hyperlink w:anchor="_pdfpage97">
        <w:r>
          <w:rPr>
            <w:rFonts w:ascii="Te XGyre Termes X" w:hAnsi="Te XGyre Termes X"/>
            <w:sz w:val="24"/>
            <w:szCs w:val="24"/>
          </w:rPr>
          <w:t xml:space="preserve">3.8 Kalibrasi Kandidat dan Pengendalian Kompleksitas </w:t>
        </w:r>
        <w:r>
          <w:rPr>
            <w:rFonts w:ascii="Te XGyre Termes X" w:hAnsi="Te XGyre Termes X"/>
            <w:sz w:val="24"/>
            <w:szCs w:val="24"/>
          </w:rPr>
          <w:t xml:space="preserve">. . . . . . . . .</w:t>
        </w:r>
        <w:r>
          <w:tab/>
        </w:r>
        <w:r>
          <w:rPr>
            <w:rFonts w:ascii="Te XGyre Termes X" w:hAnsi="Te XGyre Termes X"/>
            <w:sz w:val="24"/>
            <w:szCs w:val="24"/>
          </w:rPr>
          <w:t xml:space="preserve">83</w:t>
        </w:r>
      </w:hyperlink>
    </w:p>
    <w:p>
      <w:pPr>
        <w:pStyle w:val="TOC1"/>
        <w:tabs>
          <w:tab w:val="right" w:leader="dot" w:pos="8766"/>
        </w:tabs>
        <w:spacing w:before="138" w:after="0" w:line="277" w:lineRule="exact"/>
        <w:ind w:left="1197"/>
      </w:pPr>
      <w:hyperlink w:anchor="_pdfpage98">
        <w:r>
          <w:rPr>
            <w:rFonts w:ascii="Te XGyre Termes X" w:hAnsi="Te XGyre Termes X"/>
            <w:sz w:val="24"/>
            <w:szCs w:val="24"/>
          </w:rPr>
          <w:t xml:space="preserve">3.9 Rencana Realisasi Dataset, Kalibrasi, dan Validasi Buta </w:t>
        </w:r>
        <w:r>
          <w:rPr>
            <w:rFonts w:ascii="Te XGyre Termes X" w:hAnsi="Te XGyre Termes X"/>
            <w:sz w:val="24"/>
            <w:szCs w:val="24"/>
          </w:rPr>
          <w:t xml:space="preserve">. . . . . . .</w:t>
        </w:r>
        <w:r>
          <w:tab/>
        </w:r>
        <w:r>
          <w:rPr>
            <w:rFonts w:ascii="Te XGyre Termes X" w:hAnsi="Te XGyre Termes X"/>
            <w:sz w:val="24"/>
            <w:szCs w:val="24"/>
          </w:rPr>
          <w:t xml:space="preserve">84</w:t>
        </w:r>
      </w:hyperlink>
    </w:p>
    <w:p>
      <w:pPr>
        <w:pStyle w:val="TOC2"/>
        <w:tabs>
          <w:tab w:val="right" w:leader="dot" w:pos="8766"/>
        </w:tabs>
        <w:spacing w:before="155" w:after="0" w:line="277" w:lineRule="exact"/>
        <w:ind w:left="1735"/>
      </w:pPr>
      <w:hyperlink w:anchor="_pdfpage98">
        <w:r>
          <w:rPr>
            <w:rFonts w:ascii="Te XGyre Termes X" w:hAnsi="Te XGyre Termes X"/>
            <w:sz w:val="24"/>
            <w:szCs w:val="24"/>
          </w:rPr>
          <w:t xml:space="preserve">3.9.1 Prioritas Evaluasi Independen pada Domain Terbatas </w:t>
        </w:r>
        <w:r>
          <w:rPr>
            <w:rFonts w:ascii="Te XGyre Termes X" w:hAnsi="Te XGyre Termes X"/>
            <w:sz w:val="24"/>
            <w:szCs w:val="24"/>
          </w:rPr>
          <w:t xml:space="preserve">. . . .</w:t>
        </w:r>
        <w:r>
          <w:tab/>
        </w:r>
        <w:r>
          <w:rPr>
            <w:rFonts w:ascii="Te XGyre Termes X" w:hAnsi="Te XGyre Termes X"/>
            <w:sz w:val="24"/>
            <w:szCs w:val="24"/>
          </w:rPr>
          <w:t xml:space="preserve">84</w:t>
        </w:r>
      </w:hyperlink>
    </w:p>
    <w:p>
      <w:pPr>
        <w:pStyle w:val="TOC2"/>
        <w:tabs>
          <w:tab w:val="right" w:leader="dot" w:pos="8758"/>
        </w:tabs>
        <w:spacing w:before="142" w:after="0" w:line="277" w:lineRule="exact"/>
        <w:ind w:left="1735"/>
      </w:pPr>
      <w:hyperlink w:anchor="_pdfpage99">
        <w:r>
          <w:rPr>
            <w:rFonts w:ascii="Te XGyre Termes X" w:hAnsi="Te XGyre Termes X"/>
            <w:sz w:val="24"/>
            <w:szCs w:val="24"/>
          </w:rPr>
          <w:t xml:space="preserve">3.9.2 Status Bukti dan Prasyarat per Keluarga </w:t>
        </w:r>
        <w:r>
          <w:rPr>
            <w:rFonts w:ascii="Te XGyre Termes X" w:hAnsi="Te XGyre Termes X"/>
            <w:sz w:val="24"/>
            <w:szCs w:val="24"/>
          </w:rPr>
          <w:t xml:space="preserve">. . . . . . . . . . .</w:t>
        </w:r>
        <w:r>
          <w:tab/>
        </w:r>
        <w:r>
          <w:rPr>
            <w:rFonts w:ascii="Te XGyre Termes X" w:hAnsi="Te XGyre Termes X"/>
            <w:sz w:val="24"/>
            <w:szCs w:val="24"/>
          </w:rPr>
          <w:t xml:space="preserve">85</w:t>
        </w:r>
      </w:hyperlink>
    </w:p>
    <w:p>
      <w:pPr>
        <w:pStyle w:val="TOC2"/>
        <w:tabs>
          <w:tab w:val="right" w:leader="dot" w:pos="8765"/>
        </w:tabs>
        <w:spacing w:before="142" w:after="0" w:line="277" w:lineRule="exact"/>
        <w:ind w:left="1735"/>
      </w:pPr>
      <w:hyperlink w:anchor="_pdfpage100">
        <w:r>
          <w:rPr>
            <w:rFonts w:ascii="Te XGyre Termes X" w:hAnsi="Te XGyre Termes X"/>
            <w:sz w:val="24"/>
            <w:szCs w:val="24"/>
          </w:rPr>
          <w:t xml:space="preserve">3.9.3 Pembangkitan dan Pembagian Model Induk </w:t>
        </w:r>
        <w:r>
          <w:rPr>
            <w:rFonts w:ascii="Te XGyre Termes X" w:hAnsi="Te XGyre Termes X"/>
            <w:sz w:val="24"/>
            <w:szCs w:val="24"/>
          </w:rPr>
          <w:t xml:space="preserve">. . . . . . . . .</w:t>
        </w:r>
        <w:r>
          <w:tab/>
        </w:r>
        <w:r>
          <w:rPr>
            <w:rFonts w:ascii="Te XGyre Termes X" w:hAnsi="Te XGyre Termes X"/>
            <w:sz w:val="24"/>
            <w:szCs w:val="24"/>
          </w:rPr>
          <w:t xml:space="preserve">86</w:t>
        </w:r>
      </w:hyperlink>
    </w:p>
    <w:p>
      <w:pPr>
        <w:pStyle w:val="TOC2"/>
        <w:tabs>
          <w:tab w:val="right" w:leader="dot" w:pos="8759"/>
        </w:tabs>
        <w:spacing w:before="142" w:after="0" w:line="277" w:lineRule="exact"/>
        <w:ind w:left="1735"/>
      </w:pPr>
      <w:hyperlink w:anchor="_pdfpage102">
        <w:r>
          <w:rPr>
            <w:rFonts w:ascii="Te XGyre Termes X" w:hAnsi="Te XGyre Termes X"/>
            <w:sz w:val="24"/>
            <w:szCs w:val="24"/>
          </w:rPr>
          <w:t xml:space="preserve">3.9.4 Aturan Pemilihan Ambang yang Dapat Diaudit </w:t>
        </w:r>
        <w:r>
          <w:rPr>
            <w:rFonts w:ascii="Te XGyre Termes X" w:hAnsi="Te XGyre Termes X"/>
            <w:sz w:val="24"/>
            <w:szCs w:val="24"/>
          </w:rPr>
          <w:t xml:space="preserve">. . . . . . .</w:t>
        </w:r>
        <w:r>
          <w:tab/>
        </w:r>
        <w:r>
          <w:rPr>
            <w:rFonts w:ascii="Te XGyre Termes X" w:hAnsi="Te XGyre Termes X"/>
            <w:sz w:val="24"/>
            <w:szCs w:val="24"/>
          </w:rPr>
          <w:t xml:space="preserve">88</w:t>
        </w:r>
      </w:hyperlink>
    </w:p>
    <w:p>
      <w:pPr>
        <w:pStyle w:val="TOC2"/>
        <w:tabs>
          <w:tab w:val="right" w:leader="dot" w:pos="8763"/>
        </w:tabs>
        <w:spacing w:before="138" w:after="0" w:line="277" w:lineRule="exact"/>
        <w:ind w:left="1735"/>
      </w:pPr>
      <w:hyperlink w:anchor="_pdfpage103">
        <w:r>
          <w:rPr>
            <w:rFonts w:ascii="Te XGyre Termes X" w:hAnsi="Te XGyre Termes X"/>
            <w:sz w:val="24"/>
            <w:szCs w:val="24"/>
          </w:rPr>
          <w:t xml:space="preserve">3.9.5 Ablasi, Pembekuan, dan Pembukaan Data Buta </w:t>
        </w:r>
        <w:r>
          <w:rPr>
            <w:rFonts w:ascii="Te XGyre Termes X" w:hAnsi="Te XGyre Termes X"/>
            <w:sz w:val="24"/>
            <w:szCs w:val="24"/>
          </w:rPr>
          <w:t xml:space="preserve">. . . . . . .</w:t>
        </w:r>
        <w:r>
          <w:tab/>
        </w:r>
        <w:r>
          <w:rPr>
            <w:rFonts w:ascii="Te XGyre Termes X" w:hAnsi="Te XGyre Termes X"/>
            <w:sz w:val="24"/>
            <w:szCs w:val="24"/>
          </w:rPr>
          <w:t xml:space="preserve">89</w:t>
        </w:r>
      </w:hyperlink>
    </w:p>
    <w:p>
      <w:pPr>
        <w:pStyle w:val="TOC1"/>
        <w:tabs>
          <w:tab w:val="right" w:leader="dot" w:pos="8767"/>
        </w:tabs>
        <w:spacing w:before="128" w:after="0" w:line="277" w:lineRule="exact"/>
        <w:ind w:left="1197"/>
      </w:pPr>
      <w:hyperlink w:anchor="_pdfpage104">
        <w:r>
          <w:rPr>
            <w:rFonts w:ascii="Te XGyre Termes X" w:hAnsi="Te XGyre Termes X"/>
            <w:sz w:val="24"/>
            <w:szCs w:val="24"/>
          </w:rPr>
          <w:t xml:space="preserve">3.10 Acuan Mekanis dan Kasus Kritis </w:t>
        </w:r>
        <w:r>
          <w:rPr>
            <w:rFonts w:ascii="Te XGyre Termes X" w:hAnsi="Te XGyre Termes X"/>
            <w:sz w:val="24"/>
            <w:szCs w:val="24"/>
          </w:rPr>
          <w:t xml:space="preserve">. . . . . . . . . . . . . . . . . . .</w:t>
        </w:r>
        <w:r>
          <w:tab/>
        </w:r>
        <w:r>
          <w:rPr>
            <w:rFonts w:ascii="Te XGyre Termes X" w:hAnsi="Te XGyre Termes X"/>
            <w:sz w:val="24"/>
            <w:szCs w:val="24"/>
          </w:rPr>
          <w:t xml:space="preserve">90</w:t>
        </w:r>
      </w:hyperlink>
    </w:p>
    <w:p>
      <w:pPr>
        <w:pStyle w:val="TOC1"/>
        <w:tabs>
          <w:tab w:val="right" w:leader="dot" w:pos="8766"/>
        </w:tabs>
        <w:spacing w:before="173" w:after="0" w:line="277" w:lineRule="exact"/>
        <w:ind w:left="1197"/>
      </w:pPr>
      <w:hyperlink w:anchor="_pdfpage106">
        <w:r>
          <w:rPr>
            <w:rFonts w:ascii="Te XGyre Termes X" w:hAnsi="Te XGyre Termes X"/>
            <w:sz w:val="24"/>
            <w:szCs w:val="24"/>
          </w:rPr>
          <w:t xml:space="preserve">3.11 Pembanding dan Ablasi </w:t>
        </w:r>
        <w:r>
          <w:rPr>
            <w:rFonts w:ascii="Te XGyre Termes X" w:hAnsi="Te XGyre Termes X"/>
            <w:sz w:val="24"/>
            <w:szCs w:val="24"/>
          </w:rPr>
          <w:t xml:space="preserve">. . . . . . . . . . . . . . . . . . . . . . . .</w:t>
        </w:r>
        <w:r>
          <w:tab/>
        </w:r>
        <w:r>
          <w:rPr>
            <w:rFonts w:ascii="Te XGyre Termes X" w:hAnsi="Te XGyre Termes X"/>
            <w:sz w:val="24"/>
            <w:szCs w:val="24"/>
          </w:rPr>
          <w:t xml:space="preserve">92</w:t>
        </w:r>
      </w:hyperlink>
    </w:p>
    <w:p>
      <w:pPr>
        <w:pStyle w:val="TOC1"/>
        <w:tabs>
          <w:tab w:val="right" w:leader="dot" w:pos="8766"/>
        </w:tabs>
        <w:spacing w:before="142" w:after="0" w:line="277" w:lineRule="exact"/>
        <w:ind w:left="1197"/>
      </w:pPr>
      <w:hyperlink w:anchor="_pdfpage106">
        <w:r>
          <w:rPr>
            <w:rFonts w:ascii="Te XGyre Termes X" w:hAnsi="Te XGyre Termes X"/>
            <w:sz w:val="24"/>
            <w:szCs w:val="24"/>
          </w:rPr>
          <w:t xml:space="preserve">3.12 Gerbang Validasi </w:t>
        </w:r>
        <w:r>
          <w:rPr>
            <w:rFonts w:ascii="Te XGyre Termes X" w:hAnsi="Te XGyre Termes X"/>
            <w:sz w:val="24"/>
            <w:szCs w:val="24"/>
          </w:rPr>
          <w:t xml:space="preserve">. . . . . . . . . . . . . . . . . . . . . . . . . . .</w:t>
        </w:r>
        <w:r>
          <w:tab/>
        </w:r>
        <w:r>
          <w:rPr>
            <w:rFonts w:ascii="Te XGyre Termes X" w:hAnsi="Te XGyre Termes X"/>
            <w:sz w:val="24"/>
            <w:szCs w:val="24"/>
          </w:rPr>
          <w:t xml:space="preserve">92</w:t>
        </w:r>
      </w:hyperlink>
    </w:p>
    <w:p>
      <w:pPr>
        <w:pStyle w:val="TOC1"/>
        <w:tabs>
          <w:tab w:val="right" w:leader="dot" w:pos="8756"/>
        </w:tabs>
        <w:spacing w:before="110" w:after="0" w:line="277" w:lineRule="exact"/>
        <w:ind w:left="1197"/>
      </w:pPr>
      <w:hyperlink w:anchor="_pdfpage107">
        <w:r>
          <w:rPr>
            <w:rFonts w:ascii="Te XGyre Termes X" w:hAnsi="Te XGyre Termes X"/>
            <w:sz w:val="24"/>
            <w:szCs w:val="24"/>
          </w:rPr>
          <w:t xml:space="preserve">3.13 Inferensi Statistik </w:t>
        </w:r>
        <w:r>
          <w:rPr>
            <w:rFonts w:ascii="Te XGyre Termes X" w:hAnsi="Te XGyre Termes X"/>
            <w:sz w:val="24"/>
            <w:szCs w:val="24"/>
          </w:rPr>
          <w:t xml:space="preserve">. . . . . . . . . . . . . . . . . . . . . . . . . . .</w:t>
        </w:r>
        <w:r>
          <w:tab/>
        </w:r>
        <w:r>
          <w:rPr>
            <w:rFonts w:ascii="Te XGyre Termes X" w:hAnsi="Te XGyre Termes X"/>
            <w:sz w:val="24"/>
            <w:szCs w:val="24"/>
          </w:rPr>
          <w:t xml:space="preserve">93</w:t>
        </w:r>
      </w:hyperlink>
    </w:p>
    <w:p>
      <w:pPr>
        <w:pStyle w:val="TOC1"/>
        <w:tabs>
          <w:tab w:val="right" w:leader="dot" w:pos="8766"/>
        </w:tabs>
        <w:spacing w:before="173" w:after="0" w:line="277" w:lineRule="exact"/>
        <w:ind w:left="1197"/>
      </w:pPr>
      <w:hyperlink w:anchor="_pdfpage108">
        <w:r>
          <w:rPr>
            <w:rFonts w:ascii="Te XGyre Termes X" w:hAnsi="Te XGyre Termes X"/>
            <w:sz w:val="24"/>
            <w:szCs w:val="24"/>
          </w:rPr>
          <w:t xml:space="preserve">3.14 Sensitivitas Lokal, Ablasi, dan Analisis Kasus Batas </w:t>
        </w:r>
        <w:r>
          <w:rPr>
            <w:rFonts w:ascii="Te XGyre Termes X" w:hAnsi="Te XGyre Termes X"/>
            <w:sz w:val="24"/>
            <w:szCs w:val="24"/>
          </w:rPr>
          <w:t xml:space="preserve">. . . . . . . . .</w:t>
        </w:r>
        <w:r>
          <w:tab/>
        </w:r>
        <w:r>
          <w:rPr>
            <w:rFonts w:ascii="Te XGyre Termes X" w:hAnsi="Te XGyre Termes X"/>
            <w:sz w:val="24"/>
            <w:szCs w:val="24"/>
          </w:rPr>
          <w:t xml:space="preserve">94</w:t>
        </w:r>
      </w:hyperlink>
    </w:p>
    <w:p>
      <w:pPr>
        <w:pStyle w:val="TOC1"/>
        <w:tabs>
          <w:tab w:val="right" w:leader="dot" w:pos="8757"/>
        </w:tabs>
        <w:spacing w:before="128" w:after="0" w:line="277" w:lineRule="exact"/>
        <w:ind w:left="1197"/>
      </w:pPr>
      <w:hyperlink w:anchor="_pdfpage109">
        <w:r>
          <w:rPr>
            <w:rFonts w:ascii="Te XGyre Termes X" w:hAnsi="Te XGyre Termes X"/>
            <w:sz w:val="24"/>
            <w:szCs w:val="24"/>
          </w:rPr>
          <w:t xml:space="preserve">3.15 Konfirmasi Mekanis dan Validasi Eksternal </w:t>
        </w:r>
        <w:r>
          <w:rPr>
            <w:rFonts w:ascii="Te XGyre Termes X" w:hAnsi="Te XGyre Termes X"/>
            <w:sz w:val="24"/>
            <w:szCs w:val="24"/>
          </w:rPr>
          <w:t xml:space="preserve">. . . . . . . . . . . . .</w:t>
        </w:r>
        <w:r>
          <w:tab/>
        </w:r>
        <w:r>
          <w:rPr>
            <w:rFonts w:ascii="Te XGyre Termes X" w:hAnsi="Te XGyre Termes X"/>
            <w:sz w:val="24"/>
            <w:szCs w:val="24"/>
          </w:rPr>
          <w:t xml:space="preserve">95</w:t>
        </w:r>
      </w:hyperlink>
    </w:p>
    <w:p>
      <w:pPr>
        <w:pStyle w:val="TOC2"/>
        <w:tabs>
          <w:tab w:val="right" w:leader="dot" w:pos="8758"/>
        </w:tabs>
        <w:spacing w:before="172" w:after="0" w:line="277" w:lineRule="exact"/>
        <w:ind w:left="1735"/>
      </w:pPr>
      <w:hyperlink w:anchor="_pdfpage109">
        <w:r>
          <w:rPr>
            <w:rFonts w:ascii="Te XGyre Termes X" w:hAnsi="Te XGyre Termes X"/>
            <w:sz w:val="24"/>
            <w:szCs w:val="24"/>
          </w:rPr>
          <w:t xml:space="preserve">3.15.1 Uji Tambahan terhadap Acuan Nonlinier </w:t>
        </w:r>
        <w:r>
          <w:rPr>
            <w:rFonts w:ascii="Te XGyre Termes X" w:hAnsi="Te XGyre Termes X"/>
            <w:sz w:val="24"/>
            <w:szCs w:val="24"/>
          </w:rPr>
          <w:t xml:space="preserve">. . . . . . . . . . .</w:t>
        </w:r>
        <w:r>
          <w:tab/>
        </w:r>
        <w:r>
          <w:rPr>
            <w:rFonts w:ascii="Te XGyre Termes X" w:hAnsi="Te XGyre Termes X"/>
            <w:sz w:val="24"/>
            <w:szCs w:val="24"/>
          </w:rPr>
          <w:t xml:space="preserve">95</w:t>
        </w:r>
      </w:hyperlink>
    </w:p>
    <w:p>
      <w:pPr>
        <w:pStyle w:val="TOC2"/>
        <w:tabs>
          <w:tab w:val="right" w:leader="dot" w:pos="8765"/>
        </w:tabs>
        <w:spacing w:before="110" w:after="0" w:line="277" w:lineRule="exact"/>
        <w:ind w:left="1735"/>
      </w:pPr>
      <w:hyperlink w:anchor="_pdfpage110">
        <w:r>
          <w:rPr>
            <w:rFonts w:ascii="Te XGyre Termes X" w:hAnsi="Te XGyre Termes X"/>
            <w:sz w:val="24"/>
            <w:szCs w:val="24"/>
          </w:rPr>
          <w:t xml:space="preserve">3.15.2 Validasi Eksternal </w:t>
        </w:r>
        <w:r>
          <w:rPr>
            <w:rFonts w:ascii="Te XGyre Termes X" w:hAnsi="Te XGyre Termes X"/>
            <w:sz w:val="24"/>
            <w:szCs w:val="24"/>
          </w:rPr>
          <w:t xml:space="preserve">. . . . . . . . . . . . . . . . . . . . . . .</w:t>
        </w:r>
        <w:r>
          <w:tab/>
        </w:r>
        <w:r>
          <w:rPr>
            <w:rFonts w:ascii="Te XGyre Termes X" w:hAnsi="Te XGyre Termes X"/>
            <w:sz w:val="24"/>
            <w:szCs w:val="24"/>
          </w:rPr>
          <w:t xml:space="preserve">96</w:t>
        </w:r>
      </w:hyperlink>
    </w:p>
    <w:p>
      <w:pPr>
        <w:pStyle w:val="TOC1"/>
        <w:tabs>
          <w:tab w:val="right" w:leader="dot" w:pos="8765"/>
        </w:tabs>
        <w:spacing w:before="173" w:after="0" w:line="277" w:lineRule="exact"/>
        <w:ind w:left="1197"/>
      </w:pPr>
      <w:hyperlink w:anchor="_pdfpage110">
        <w:r>
          <w:rPr>
            <w:rFonts w:ascii="Te XGyre Termes X" w:hAnsi="Te XGyre Termes X"/>
            <w:sz w:val="24"/>
            <w:szCs w:val="24"/>
          </w:rPr>
          <w:t xml:space="preserve">3.16 Pengendalian Mutu dan Keabsahan </w:t>
        </w:r>
        <w:r>
          <w:rPr>
            <w:rFonts w:ascii="Te XGyre Termes X" w:hAnsi="Te XGyre Termes X"/>
            <w:sz w:val="24"/>
            <w:szCs w:val="24"/>
          </w:rPr>
          <w:t xml:space="preserve">. . . . . . . . . . . . . . . . . .</w:t>
        </w:r>
        <w:r>
          <w:tab/>
        </w:r>
        <w:r>
          <w:rPr>
            <w:rFonts w:ascii="Te XGyre Termes X" w:hAnsi="Te XGyre Termes X"/>
            <w:sz w:val="24"/>
            <w:szCs w:val="24"/>
          </w:rPr>
          <w:t xml:space="preserve">96</w:t>
        </w:r>
      </w:hyperlink>
    </w:p>
    <w:p>
      <w:pPr>
        <w:pStyle w:val="TOC1"/>
        <w:tabs>
          <w:tab w:val="right" w:leader="dot" w:pos="8772"/>
        </w:tabs>
        <w:spacing w:before="142" w:after="0" w:line="277" w:lineRule="exact"/>
        <w:ind w:left="1197"/>
      </w:pPr>
      <w:hyperlink w:anchor="_pdfpage111">
        <w:r>
          <w:rPr>
            <w:rFonts w:ascii="Te XGyre Termes X" w:hAnsi="Te XGyre Termes X"/>
            <w:sz w:val="24"/>
            <w:szCs w:val="24"/>
          </w:rPr>
          <w:t xml:space="preserve">3.17 Etika, Transparansi, dan Reproduksibilitas </w:t>
        </w:r>
        <w:r>
          <w:rPr>
            <w:rFonts w:ascii="Te XGyre Termes X" w:hAnsi="Te XGyre Termes X"/>
            <w:sz w:val="24"/>
            <w:szCs w:val="24"/>
          </w:rPr>
          <w:t xml:space="preserve">. . . . . . . . . . . . . .</w:t>
        </w:r>
        <w:r>
          <w:tab/>
        </w:r>
        <w:r>
          <w:rPr>
            <w:rFonts w:ascii="Te XGyre Termes X" w:hAnsi="Te XGyre Termes X"/>
            <w:sz w:val="24"/>
            <w:szCs w:val="24"/>
          </w:rPr>
          <w:t xml:space="preserve">97</w:t>
        </w:r>
      </w:hyperlink>
    </w:p>
    <w:p>
      <w:pPr>
        <w:pStyle w:val="TOC1"/>
        <w:tabs>
          <w:tab w:val="right" w:leader="dot" w:pos="8772"/>
        </w:tabs>
        <w:spacing w:before="143" w:after="0" w:line="277" w:lineRule="exact"/>
        <w:ind w:left="1197"/>
      </w:pPr>
      <w:hyperlink w:anchor="_pdfpage111">
        <w:r>
          <w:rPr>
            <w:rFonts w:ascii="Te XGyre Termes X" w:hAnsi="Te XGyre Termes X"/>
            <w:sz w:val="24"/>
            <w:szCs w:val="24"/>
          </w:rPr>
          <w:t xml:space="preserve">3.18 Protokol Integrasi ARI–GNN </w:t>
        </w:r>
        <w:r>
          <w:rPr>
            <w:rFonts w:ascii="Te XGyre Termes X" w:hAnsi="Te XGyre Termes X"/>
            <w:sz w:val="24"/>
            <w:szCs w:val="24"/>
          </w:rPr>
          <w:t xml:space="preserve">. . . . . . . . . . . . . . . . . . . . .</w:t>
        </w:r>
        <w:r>
          <w:tab/>
        </w:r>
        <w:r>
          <w:rPr>
            <w:rFonts w:ascii="Te XGyre Termes X" w:hAnsi="Te XGyre Termes X"/>
            <w:sz w:val="24"/>
            <w:szCs w:val="24"/>
          </w:rPr>
          <w:t xml:space="preserve">97</w:t>
        </w:r>
      </w:hyperlink>
    </w:p>
    <w:p>
      <w:pPr>
        <w:pStyle w:val="TOC2"/>
        <w:tabs>
          <w:tab w:val="right" w:leader="dot" w:pos="8772"/>
        </w:tabs>
        <w:spacing w:before="144" w:after="0" w:line="277" w:lineRule="exact"/>
        <w:ind w:left="1735"/>
      </w:pPr>
      <w:hyperlink w:anchor="_pdfpage111">
        <w:r>
          <w:rPr>
            <w:rFonts w:ascii="Te XGyre Termes X" w:hAnsi="Te XGyre Termes X"/>
            <w:sz w:val="24"/>
            <w:szCs w:val="24"/>
          </w:rPr>
          <w:t xml:space="preserve">3.18.1 Prasyarat GNN Acuan </w:t>
        </w:r>
        <w:r>
          <w:rPr>
            <w:rFonts w:ascii="Te XGyre Termes X" w:hAnsi="Te XGyre Termes X"/>
            <w:sz w:val="24"/>
            <w:szCs w:val="24"/>
          </w:rPr>
          <w:t xml:space="preserve">. . . . . . . . . . . . . . . . . . . .</w:t>
        </w:r>
        <w:r>
          <w:tab/>
        </w:r>
        <w:r>
          <w:rPr>
            <w:rFonts w:ascii="Te XGyre Termes X" w:hAnsi="Te XGyre Termes X"/>
            <w:sz w:val="24"/>
            <w:szCs w:val="24"/>
          </w:rPr>
          <w:t xml:space="preserve">97</w:t>
        </w:r>
      </w:hyperlink>
    </w:p>
    <w:p>
      <w:pPr>
        <w:pStyle w:val="TOC2"/>
        <w:tabs>
          <w:tab w:val="right" w:leader="dot" w:pos="8759"/>
        </w:tabs>
        <w:spacing w:before="142" w:after="0" w:line="277" w:lineRule="exact"/>
        <w:ind w:left="1735"/>
      </w:pPr>
      <w:hyperlink w:anchor="_pdfpage112">
        <w:r>
          <w:rPr>
            <w:rFonts w:ascii="Te XGyre Termes X" w:hAnsi="Te XGyre Termes X"/>
            <w:sz w:val="24"/>
            <w:szCs w:val="24"/>
          </w:rPr>
          <w:t xml:space="preserve">3.18.2 Audit Kandidat dan Keputusan Pemilihan </w:t>
        </w:r>
        <w:r>
          <w:rPr>
            <w:rFonts w:ascii="Te XGyre Termes X" w:hAnsi="Te XGyre Termes X"/>
            <w:sz w:val="24"/>
            <w:szCs w:val="24"/>
          </w:rPr>
          <w:t xml:space="preserve">. . . . . . . . . .</w:t>
        </w:r>
        <w:r>
          <w:tab/>
        </w:r>
        <w:r>
          <w:rPr>
            <w:rFonts w:ascii="Te XGyre Termes X" w:hAnsi="Te XGyre Termes X"/>
            <w:sz w:val="24"/>
            <w:szCs w:val="24"/>
          </w:rPr>
          <w:t xml:space="preserve">98</w:t>
        </w:r>
      </w:hyperlink>
    </w:p>
    <w:p>
      <w:pPr>
        <w:pStyle w:val="TOC2"/>
        <w:tabs>
          <w:tab w:val="right" w:leader="dot" w:pos="8763"/>
        </w:tabs>
        <w:spacing w:before="143" w:after="0" w:line="277" w:lineRule="exact"/>
        <w:ind w:left="1735"/>
      </w:pPr>
      <w:hyperlink w:anchor="_pdfpage113">
        <w:r>
          <w:rPr>
            <w:rFonts w:ascii="Te XGyre Termes X" w:hAnsi="Te XGyre Termes X"/>
            <w:sz w:val="24"/>
            <w:szCs w:val="24"/>
          </w:rPr>
          <w:t xml:space="preserve">3.18.3 Kartu Model dan Rekonstruksi Target </w:t>
        </w:r>
        <w:r>
          <w:rPr>
            <w:rFonts w:ascii="Te XGyre Termes X" w:hAnsi="Te XGyre Termes X"/>
            <w:sz w:val="24"/>
            <w:szCs w:val="24"/>
          </w:rPr>
          <w:t xml:space="preserve">. . . . . . . . . . . .</w:t>
        </w:r>
        <w:r>
          <w:tab/>
        </w:r>
        <w:r>
          <w:rPr>
            <w:rFonts w:ascii="Te XGyre Termes X" w:hAnsi="Te XGyre Termes X"/>
            <w:sz w:val="24"/>
            <w:szCs w:val="24"/>
          </w:rPr>
          <w:t xml:space="preserve">99</w:t>
        </w:r>
      </w:hyperlink>
    </w:p>
    <w:p>
      <w:pPr>
        <w:pStyle w:val="TOC1"/>
        <w:tabs>
          <w:tab w:val="right" w:leader="dot" w:pos="8767"/>
        </w:tabs>
        <w:spacing w:before="108" w:after="0" w:line="277" w:lineRule="exact"/>
        <w:ind w:left="1735"/>
      </w:pPr>
      <w:hyperlink w:anchor="_pdfpage114">
        <w:r>
          <w:rPr>
            <w:rFonts w:ascii="Te XGyre Termes X" w:hAnsi="Te XGyre Termes X"/>
            <w:sz w:val="24"/>
            <w:szCs w:val="24"/>
          </w:rPr>
          <w:t xml:space="preserve">3.18.4 Aturan Penerusan dan Perlakuan</w:t>
        </w:r>
        <w:r>
          <w:tab/>
        </w:r>
        <w:r>
          <w:rPr>
            <w:rFonts w:ascii="Te XGyre Termes X" w:hAnsi="Te XGyre Termes X"/>
            <w:sz w:val="24"/>
            <w:szCs w:val="24"/>
          </w:rPr>
          <w:t xml:space="preserve">100</w:t>
        </w:r>
      </w:hyperlink>
    </w:p>
    <w:p>
      <w:pPr>
        <w:pStyle w:val="TOC2"/>
        <w:pageBreakBefore/>
        <w:tabs>
          <w:tab w:val="right" w:leader="dot" w:pos="8767"/>
        </w:tabs>
        <w:spacing w:before="885" w:after="0" w:line="277" w:lineRule="exact"/>
        <w:ind w:left="1735"/>
      </w:pPr>
      <w:hyperlink w:anchor="_pdfpage114">
        <w:r>
          <w:rPr>
            <w:rFonts w:ascii="Te XGyre Termes X" w:hAnsi="Te XGyre Termes X"/>
            <w:sz w:val="24"/>
            <w:szCs w:val="24"/>
          </w:rPr>
          <w:t xml:space="preserve">3.18.5 Ukuran Kinerja</w:t>
        </w:r>
        <w:r>
          <w:tab/>
        </w:r>
        <w:r>
          <w:rPr>
            <w:rFonts w:ascii="Te XGyre Termes X" w:hAnsi="Te XGyre Termes X"/>
            <w:sz w:val="24"/>
            <w:szCs w:val="24"/>
          </w:rPr>
          <w:t xml:space="preserve">100</w:t>
        </w:r>
      </w:hyperlink>
    </w:p>
    <w:p>
      <w:pPr>
        <w:pStyle w:val="TOC2"/>
        <w:tabs>
          <w:tab w:val="right" w:leader="dot" w:pos="8765"/>
        </w:tabs>
        <w:spacing w:before="152" w:after="0" w:line="277" w:lineRule="exact"/>
        <w:ind w:left="1735"/>
      </w:pPr>
      <w:hyperlink w:anchor="_pdfpage115">
        <w:r>
          <w:rPr>
            <w:rFonts w:ascii="Te XGyre Termes X" w:hAnsi="Te XGyre Termes X"/>
            <w:sz w:val="24"/>
            <w:szCs w:val="24"/>
          </w:rPr>
          <w:t xml:space="preserve">3.18.6 Biaya Total dan Keputusan Manfaat</w:t>
        </w:r>
        <w:r>
          <w:tab/>
        </w:r>
        <w:r>
          <w:rPr>
            <w:rFonts w:ascii="Te XGyre Termes X" w:hAnsi="Te XGyre Termes X"/>
            <w:sz w:val="24"/>
            <w:szCs w:val="24"/>
          </w:rPr>
          <w:t xml:space="preserve">101</w:t>
        </w:r>
      </w:hyperlink>
    </w:p>
    <w:p>
      <w:pPr>
        <w:pStyle w:val="TOC2"/>
        <w:tabs>
          <w:tab w:val="right" w:leader="dot" w:pos="8766"/>
        </w:tabs>
        <w:spacing w:before="153" w:after="0" w:line="277" w:lineRule="exact"/>
        <w:ind w:left="1735"/>
      </w:pPr>
      <w:hyperlink w:anchor="_pdfpage116">
        <w:r>
          <w:rPr>
            <w:rFonts w:ascii="Te XGyre Termes X" w:hAnsi="Te XGyre Termes X"/>
            <w:sz w:val="24"/>
            <w:szCs w:val="24"/>
          </w:rPr>
          <w:t xml:space="preserve">3.18.7 Protokol Pengukuran Energi dan Estimasi Emisi</w:t>
        </w:r>
        <w:r>
          <w:tab/>
        </w:r>
        <w:r>
          <w:rPr>
            <w:rFonts w:ascii="Te XGyre Termes X" w:hAnsi="Te XGyre Termes X"/>
            <w:sz w:val="24"/>
            <w:szCs w:val="24"/>
          </w:rPr>
          <w:t xml:space="preserve">102</w:t>
        </w:r>
      </w:hyperlink>
    </w:p>
    <w:p>
      <w:pPr>
        <w:spacing w:before="315" w:after="0" w:line="277" w:lineRule="exact"/>
      </w:pPr>
      <w:hyperlink w:anchor="_pdfpage119">
        <w:r>
          <w:rPr>
            <w:rStyle w:val="Hyperlink"/>
            <w:rFonts w:ascii="Te XGyre Termes X" w:hAnsi="Te XGyre Termes X"/>
            <w:b/>
            <w:bCs/>
            <w:sz w:val="24"/>
            <w:szCs w:val="24"/>
          </w:rPr>
          <w:t xml:space="preserve">4 HASIL PENELITIAN DAN PEMBAHASAN </w:t>
        </w:r>
      </w:hyperlink>
      <w:r>
        <w:rPr>
          <w:rFonts w:ascii="Te XGyre Termes X" w:hAnsi="Te XGyre Termes X"/>
          <w:b/>
          <w:bCs/>
          <w:sz w:val="24"/>
          <w:szCs w:val="24"/>
        </w:rPr>
        <w:t xml:space="preserve">105</w:t>
      </w:r>
    </w:p>
    <w:p>
      <w:pPr>
        <w:pStyle w:val="TOC1"/>
        <w:tabs>
          <w:tab w:val="right" w:leader="dot" w:pos="8757"/>
        </w:tabs>
        <w:spacing w:before="185" w:after="0" w:line="277" w:lineRule="exact"/>
        <w:ind w:left="1189"/>
      </w:pPr>
      <w:hyperlink w:anchor="_pdfpage119">
        <w:r>
          <w:rPr>
            <w:rFonts w:ascii="Te XGyre Termes X" w:hAnsi="Te XGyre Termes X"/>
            <w:sz w:val="24"/>
            <w:szCs w:val="24"/>
          </w:rPr>
          <w:t xml:space="preserve">4.1 Hasil Verifikasi Numerik pada Model Kanonik</w:t>
        </w:r>
        <w:r>
          <w:tab/>
        </w:r>
        <w:r>
          <w:rPr>
            <w:rFonts w:ascii="Te XGyre Termes X" w:hAnsi="Te XGyre Termes X"/>
            <w:sz w:val="24"/>
            <w:szCs w:val="24"/>
          </w:rPr>
          <w:t xml:space="preserve">105</w:t>
        </w:r>
      </w:hyperlink>
    </w:p>
    <w:p>
      <w:pPr>
        <w:pStyle w:val="TOC2"/>
        <w:tabs>
          <w:tab w:val="right" w:leader="dot" w:pos="8758"/>
        </w:tabs>
        <w:spacing w:before="152" w:after="0" w:line="277" w:lineRule="exact"/>
        <w:ind w:left="1728"/>
      </w:pPr>
      <w:hyperlink w:anchor="_pdfpage119">
        <w:r>
          <w:rPr>
            <w:rFonts w:ascii="Te XGyre Termes X" w:hAnsi="Te XGyre Termes X"/>
            <w:sz w:val="24"/>
            <w:szCs w:val="24"/>
          </w:rPr>
          <w:t xml:space="preserve">4.1.1 Tujuan dan Cakupan Verifikasi</w:t>
        </w:r>
        <w:r>
          <w:tab/>
        </w:r>
        <w:r>
          <w:rPr>
            <w:rFonts w:ascii="Te XGyre Termes X" w:hAnsi="Te XGyre Termes X"/>
            <w:sz w:val="24"/>
            <w:szCs w:val="24"/>
          </w:rPr>
          <w:t xml:space="preserve">105</w:t>
        </w:r>
      </w:hyperlink>
    </w:p>
    <w:p>
      <w:pPr>
        <w:pStyle w:val="TOC2"/>
        <w:tabs>
          <w:tab w:val="right" w:leader="dot" w:pos="8765"/>
        </w:tabs>
        <w:spacing w:before="152" w:after="0" w:line="277" w:lineRule="exact"/>
        <w:ind w:left="1728"/>
      </w:pPr>
      <w:hyperlink w:anchor="_pdfpage120">
        <w:r>
          <w:rPr>
            <w:rFonts w:ascii="Te XGyre Termes X" w:hAnsi="Te XGyre Termes X"/>
            <w:sz w:val="24"/>
            <w:szCs w:val="24"/>
          </w:rPr>
          <w:t xml:space="preserve">4.1.2 Model Kanonik dan Konfigurasi</w:t>
        </w:r>
        <w:r>
          <w:tab/>
        </w:r>
        <w:r>
          <w:rPr>
            <w:rFonts w:ascii="Te XGyre Termes X" w:hAnsi="Te XGyre Termes X"/>
            <w:sz w:val="24"/>
            <w:szCs w:val="24"/>
          </w:rPr>
          <w:t xml:space="preserve">106</w:t>
        </w:r>
      </w:hyperlink>
    </w:p>
    <w:p>
      <w:pPr>
        <w:pStyle w:val="TOC2"/>
        <w:tabs>
          <w:tab w:val="right" w:leader="dot" w:pos="8759"/>
        </w:tabs>
        <w:spacing w:before="153" w:after="0" w:line="277" w:lineRule="exact"/>
        <w:ind w:left="1728"/>
      </w:pPr>
      <w:hyperlink w:anchor="_pdfpage122">
        <w:r>
          <w:rPr>
            <w:rFonts w:ascii="Te XGyre Termes X" w:hAnsi="Te XGyre Termes X"/>
            <w:sz w:val="24"/>
            <w:szCs w:val="24"/>
          </w:rPr>
          <w:t xml:space="preserve">4.1.3 Pemeriksaan Algoritma dan Solver</w:t>
        </w:r>
        <w:r>
          <w:tab/>
        </w:r>
        <w:r>
          <w:rPr>
            <w:rFonts w:ascii="Te XGyre Termes X" w:hAnsi="Te XGyre Termes X"/>
            <w:sz w:val="24"/>
            <w:szCs w:val="24"/>
          </w:rPr>
          <w:t xml:space="preserve">108</w:t>
        </w:r>
      </w:hyperlink>
    </w:p>
    <w:p>
      <w:pPr>
        <w:pStyle w:val="TOC2"/>
        <w:tabs>
          <w:tab w:val="right" w:leader="dot" w:pos="8763"/>
        </w:tabs>
        <w:spacing w:before="153" w:after="0" w:line="277" w:lineRule="exact"/>
        <w:ind w:left="1728"/>
      </w:pPr>
      <w:hyperlink w:anchor="_pdfpage123">
        <w:r>
          <w:rPr>
            <w:rFonts w:ascii="Te XGyre Termes X" w:hAnsi="Te XGyre Termes X"/>
            <w:sz w:val="24"/>
            <w:szCs w:val="24"/>
          </w:rPr>
          <w:t xml:space="preserve">4.1.4 Respons Model Utuh sebagai Acuan</w:t>
        </w:r>
        <w:r>
          <w:tab/>
        </w:r>
        <w:r>
          <w:rPr>
            <w:rFonts w:ascii="Te XGyre Termes X" w:hAnsi="Te XGyre Termes X"/>
            <w:sz w:val="24"/>
            <w:szCs w:val="24"/>
          </w:rPr>
          <w:t xml:space="preserve">109</w:t>
        </w:r>
      </w:hyperlink>
    </w:p>
    <w:p>
      <w:pPr>
        <w:pStyle w:val="TOC2"/>
        <w:tabs>
          <w:tab w:val="right" w:leader="dot" w:pos="8763"/>
        </w:tabs>
        <w:spacing w:before="152" w:after="0" w:line="277" w:lineRule="exact"/>
        <w:ind w:left="1728"/>
      </w:pPr>
      <w:hyperlink w:anchor="_pdfpage123">
        <w:r>
          <w:rPr>
            <w:rFonts w:ascii="Te XGyre Termes X" w:hAnsi="Te XGyre Termes X"/>
            <w:sz w:val="24"/>
            <w:szCs w:val="24"/>
          </w:rPr>
          <w:t xml:space="preserve">4.1.5 Respons Gangguan dan Contoh Pembatas Mekanis</w:t>
        </w:r>
        <w:r>
          <w:tab/>
        </w:r>
        <w:r>
          <w:rPr>
            <w:rFonts w:ascii="Te XGyre Termes X" w:hAnsi="Te XGyre Termes X"/>
            <w:sz w:val="24"/>
            <w:szCs w:val="24"/>
          </w:rPr>
          <w:t xml:space="preserve">109</w:t>
        </w:r>
      </w:hyperlink>
    </w:p>
    <w:p>
      <w:pPr>
        <w:pStyle w:val="TOC2"/>
        <w:tabs>
          <w:tab w:val="right" w:leader="dot" w:pos="8765"/>
        </w:tabs>
        <w:spacing w:before="152" w:after="0" w:line="277" w:lineRule="exact"/>
        <w:ind w:left="1728"/>
      </w:pPr>
      <w:hyperlink w:anchor="_pdfpage125">
        <w:r>
          <w:rPr>
            <w:rFonts w:ascii="Te XGyre Termes X" w:hAnsi="Te XGyre Termes X"/>
            <w:sz w:val="24"/>
            <w:szCs w:val="24"/>
          </w:rPr>
          <w:t xml:space="preserve">4.1.6 Implikasi bagi Pengembangan Pengaman</w:t>
        </w:r>
        <w:r>
          <w:tab/>
        </w:r>
        <w:r>
          <w:rPr>
            <w:rFonts w:ascii="Te XGyre Termes X" w:hAnsi="Te XGyre Termes X"/>
            <w:sz w:val="24"/>
            <w:szCs w:val="24"/>
          </w:rPr>
          <w:t xml:space="preserve">111</w:t>
        </w:r>
      </w:hyperlink>
    </w:p>
    <w:p>
      <w:pPr>
        <w:pStyle w:val="TOC2"/>
        <w:tabs>
          <w:tab w:val="right" w:leader="dot" w:pos="8756"/>
        </w:tabs>
        <w:spacing w:before="108" w:after="0" w:line="277" w:lineRule="exact"/>
        <w:ind w:left="1728"/>
      </w:pPr>
      <w:hyperlink w:anchor="_pdfpage127">
        <w:r>
          <w:rPr>
            <w:rFonts w:ascii="Te XGyre Termes X" w:hAnsi="Te XGyre Termes X"/>
            <w:sz w:val="24"/>
            <w:szCs w:val="24"/>
          </w:rPr>
          <w:t xml:space="preserve">4.1.7 Ketertelusuran Keluaran dan Batas Verifikasi</w:t>
        </w:r>
        <w:r>
          <w:tab/>
        </w:r>
        <w:r>
          <w:rPr>
            <w:rFonts w:ascii="Te XGyre Termes X" w:hAnsi="Te XGyre Termes X"/>
            <w:sz w:val="24"/>
            <w:szCs w:val="24"/>
          </w:rPr>
          <w:t xml:space="preserve">113</w:t>
        </w:r>
      </w:hyperlink>
    </w:p>
    <w:p>
      <w:pPr>
        <w:pStyle w:val="TOC1"/>
        <w:tabs>
          <w:tab w:val="right" w:leader="dot" w:pos="8756"/>
        </w:tabs>
        <w:spacing w:before="187" w:after="0" w:line="277" w:lineRule="exact"/>
        <w:ind w:left="1189"/>
      </w:pPr>
      <w:hyperlink w:anchor="_pdfpage127">
        <w:r>
          <w:rPr>
            <w:rFonts w:ascii="Te XGyre Termes X" w:hAnsi="Te XGyre Termes X"/>
            <w:sz w:val="24"/>
            <w:szCs w:val="24"/>
          </w:rPr>
          <w:t xml:space="preserve">4.2 Hasil Pengembangan ARI dengan Pengaman Kinematik</w:t>
        </w:r>
        <w:r>
          <w:tab/>
        </w:r>
        <w:r>
          <w:rPr>
            <w:rFonts w:ascii="Te XGyre Termes X" w:hAnsi="Te XGyre Termes X"/>
            <w:sz w:val="24"/>
            <w:szCs w:val="24"/>
          </w:rPr>
          <w:t xml:space="preserve">113</w:t>
        </w:r>
      </w:hyperlink>
    </w:p>
    <w:p>
      <w:pPr>
        <w:pStyle w:val="TOC2"/>
        <w:tabs>
          <w:tab w:val="right" w:leader="dot" w:pos="8766"/>
        </w:tabs>
        <w:spacing w:before="153" w:after="0" w:line="277" w:lineRule="exact"/>
        <w:ind w:left="1728"/>
      </w:pPr>
      <w:hyperlink w:anchor="_pdfpage128">
        <w:r>
          <w:rPr>
            <w:rFonts w:ascii="Te XGyre Termes X" w:hAnsi="Te XGyre Termes X"/>
            <w:sz w:val="24"/>
            <w:szCs w:val="24"/>
          </w:rPr>
          <w:t xml:space="preserve">4.2.1 Tujuan dan Batas Perubahan</w:t>
        </w:r>
        <w:r>
          <w:tab/>
        </w:r>
        <w:r>
          <w:rPr>
            <w:rFonts w:ascii="Te XGyre Termes X" w:hAnsi="Te XGyre Termes X"/>
            <w:sz w:val="24"/>
            <w:szCs w:val="24"/>
          </w:rPr>
          <w:t xml:space="preserve">114</w:t>
        </w:r>
      </w:hyperlink>
    </w:p>
    <w:p>
      <w:pPr>
        <w:pStyle w:val="TOC2"/>
        <w:tabs>
          <w:tab w:val="right" w:leader="dot" w:pos="8766"/>
        </w:tabs>
        <w:spacing w:before="108" w:after="0" w:line="277" w:lineRule="exact"/>
        <w:ind w:left="1728"/>
      </w:pPr>
      <w:hyperlink w:anchor="_pdfpage128">
        <w:r>
          <w:rPr>
            <w:rFonts w:ascii="Te XGyre Termes X" w:hAnsi="Te XGyre Termes X"/>
            <w:sz w:val="24"/>
            <w:szCs w:val="24"/>
          </w:rPr>
          <w:t xml:space="preserve">4.2.2 Dasar Mekanis dari Model Utuh</w:t>
        </w:r>
        <w:r>
          <w:tab/>
        </w:r>
        <w:r>
          <w:rPr>
            <w:rFonts w:ascii="Te XGyre Termes X" w:hAnsi="Te XGyre Termes X"/>
            <w:sz w:val="24"/>
            <w:szCs w:val="24"/>
          </w:rPr>
          <w:t xml:space="preserve">114</w:t>
        </w:r>
      </w:hyperlink>
    </w:p>
    <w:p>
      <w:pPr>
        <w:pStyle w:val="TOC2"/>
        <w:tabs>
          <w:tab w:val="right" w:leader="dot" w:pos="8758"/>
        </w:tabs>
        <w:spacing w:before="156" w:after="0" w:line="277" w:lineRule="exact"/>
        <w:ind w:left="1728"/>
      </w:pPr>
      <w:hyperlink w:anchor="_pdfpage129">
        <w:r>
          <w:rPr>
            <w:rFonts w:ascii="Te XGyre Termes X" w:hAnsi="Te XGyre Termes X"/>
            <w:sz w:val="24"/>
            <w:szCs w:val="24"/>
          </w:rPr>
          <w:t xml:space="preserve">4.2.3 Aturan Penerusan dan Pemisahan Informasi</w:t>
        </w:r>
        <w:r>
          <w:tab/>
        </w:r>
        <w:r>
          <w:rPr>
            <w:rFonts w:ascii="Te XGyre Termes X" w:hAnsi="Te XGyre Termes X"/>
            <w:sz w:val="24"/>
            <w:szCs w:val="24"/>
          </w:rPr>
          <w:t xml:space="preserve">115</w:t>
        </w:r>
      </w:hyperlink>
    </w:p>
    <w:p>
      <w:pPr>
        <w:spacing w:before="186" w:after="0" w:line="277" w:lineRule="exact"/>
        <w:jc w:val="right"/>
      </w:pPr>
      <w:hyperlink w:anchor="_pdfpage130">
        <w:r>
          <w:rPr>
            <w:rStyle w:val="Hyperlink"/>
            <w:rFonts w:ascii="Te XGyre Termes X" w:hAnsi="Te XGyre Termes X"/>
            <w:sz w:val="24"/>
            <w:szCs w:val="24"/>
          </w:rPr>
          <w:t xml:space="preserve">4.2.4 Rancangan Uji Regresi dan Diagnostik Pengembangan </w:t>
        </w:r>
      </w:hyperlink>
      <w:r>
        <w:rPr>
          <w:rFonts w:ascii="Te XGyre Termes X" w:hAnsi="Te XGyre Termes X"/>
          <w:sz w:val="24"/>
          <w:szCs w:val="24"/>
        </w:rPr>
        <w:t xml:space="preserve">. . . 116</w:t>
      </w:r>
    </w:p>
    <w:p>
      <w:pPr>
        <w:pStyle w:val="TOC2"/>
        <w:tabs>
          <w:tab w:val="right" w:leader="dot" w:pos="8772"/>
        </w:tabs>
        <w:spacing w:before="152" w:after="0" w:line="277" w:lineRule="exact"/>
        <w:ind w:left="1728"/>
      </w:pPr>
      <w:hyperlink w:anchor="_pdfpage131">
        <w:r>
          <w:rPr>
            <w:rFonts w:ascii="Te XGyre Termes X" w:hAnsi="Te XGyre Termes X"/>
            <w:sz w:val="24"/>
            <w:szCs w:val="24"/>
          </w:rPr>
          <w:t xml:space="preserve">4.2.5 Hasil Aktual dan Kegagalan yang Masih Tersisa</w:t>
        </w:r>
        <w:r>
          <w:tab/>
        </w:r>
        <w:r>
          <w:rPr>
            <w:rFonts w:ascii="Te XGyre Termes X" w:hAnsi="Te XGyre Termes X"/>
            <w:sz w:val="24"/>
            <w:szCs w:val="24"/>
          </w:rPr>
          <w:t xml:space="preserve">117</w:t>
        </w:r>
      </w:hyperlink>
    </w:p>
    <w:p>
      <w:pPr>
        <w:pStyle w:val="TOC1"/>
        <w:tabs>
          <w:tab w:val="right" w:leader="dot" w:pos="8759"/>
        </w:tabs>
        <w:spacing w:before="108" w:after="0" w:line="277" w:lineRule="exact"/>
        <w:ind w:left="1189"/>
      </w:pPr>
      <w:hyperlink w:anchor="_pdfpage132">
        <w:r>
          <w:rPr>
            <w:rFonts w:ascii="Te XGyre Termes X" w:hAnsi="Te XGyre Termes X"/>
            <w:sz w:val="24"/>
            <w:szCs w:val="24"/>
          </w:rPr>
          <w:t xml:space="preserve">4.3 Pembahasan Temuan Utama</w:t>
        </w:r>
        <w:r>
          <w:tab/>
        </w:r>
        <w:r>
          <w:rPr>
            <w:rFonts w:ascii="Te XGyre Termes X" w:hAnsi="Te XGyre Termes X"/>
            <w:sz w:val="24"/>
            <w:szCs w:val="24"/>
          </w:rPr>
          <w:t xml:space="preserve">118</w:t>
        </w:r>
      </w:hyperlink>
    </w:p>
    <w:p>
      <w:pPr>
        <w:pStyle w:val="TOC2"/>
        <w:tabs>
          <w:tab w:val="right" w:leader="dot" w:pos="8759"/>
        </w:tabs>
        <w:spacing w:before="187" w:after="0" w:line="277" w:lineRule="exact"/>
        <w:ind w:left="1728"/>
      </w:pPr>
      <w:hyperlink w:anchor="_pdfpage132">
        <w:r>
          <w:rPr>
            <w:rFonts w:ascii="Te XGyre Termes X" w:hAnsi="Te XGyre Termes X"/>
            <w:sz w:val="24"/>
            <w:szCs w:val="24"/>
          </w:rPr>
          <w:t xml:space="preserve">4.3.1 Konsistensi Algoritma dan Kesesuaian Konstruk</w:t>
        </w:r>
        <w:r>
          <w:tab/>
        </w:r>
        <w:r>
          <w:rPr>
            <w:rFonts w:ascii="Te XGyre Termes X" w:hAnsi="Te XGyre Termes X"/>
            <w:sz w:val="24"/>
            <w:szCs w:val="24"/>
          </w:rPr>
          <w:t xml:space="preserve">118</w:t>
        </w:r>
      </w:hyperlink>
    </w:p>
    <w:p>
      <w:pPr>
        <w:pStyle w:val="TOC2"/>
        <w:tabs>
          <w:tab w:val="right" w:leader="dot" w:pos="8763"/>
        </w:tabs>
        <w:spacing w:before="153" w:after="0" w:line="277" w:lineRule="exact"/>
        <w:ind w:left="1728"/>
      </w:pPr>
      <w:hyperlink w:anchor="_pdfpage133">
        <w:r>
          <w:rPr>
            <w:rFonts w:ascii="Te XGyre Termes X" w:hAnsi="Te XGyre Termes X"/>
            <w:sz w:val="24"/>
            <w:szCs w:val="24"/>
          </w:rPr>
          <w:t xml:space="preserve">4.3.2 Jaminan Kestabilan dan Kegunaan Pemeringkatan</w:t>
        </w:r>
        <w:r>
          <w:tab/>
        </w:r>
        <w:r>
          <w:rPr>
            <w:rFonts w:ascii="Te XGyre Termes X" w:hAnsi="Te XGyre Termes X"/>
            <w:sz w:val="24"/>
            <w:szCs w:val="24"/>
          </w:rPr>
          <w:t xml:space="preserve">119</w:t>
        </w:r>
      </w:hyperlink>
    </w:p>
    <w:p>
      <w:pPr>
        <w:pStyle w:val="TOC2"/>
        <w:tabs>
          <w:tab w:val="right" w:leader="dot" w:pos="8763"/>
        </w:tabs>
        <w:spacing w:before="153" w:after="0" w:line="277" w:lineRule="exact"/>
        <w:ind w:left="1728"/>
      </w:pPr>
      <w:hyperlink w:anchor="_pdfpage133">
        <w:r>
          <w:rPr>
            <w:rFonts w:ascii="Te XGyre Termes X" w:hAnsi="Te XGyre Termes X"/>
            <w:sz w:val="24"/>
            <w:szCs w:val="24"/>
          </w:rPr>
          <w:t xml:space="preserve">4.3.3 Penjelasan Ketidakpekaan pada Elemen Tertentu</w:t>
        </w:r>
        <w:r>
          <w:tab/>
        </w:r>
        <w:r>
          <w:rPr>
            <w:rFonts w:ascii="Te XGyre Termes X" w:hAnsi="Te XGyre Termes X"/>
            <w:sz w:val="24"/>
            <w:szCs w:val="24"/>
          </w:rPr>
          <w:t xml:space="preserve">119</w:t>
        </w:r>
      </w:hyperlink>
    </w:p>
    <w:p>
      <w:pPr>
        <w:pStyle w:val="TOC2"/>
        <w:tabs>
          <w:tab w:val="right" w:leader="dot" w:pos="8767"/>
        </w:tabs>
        <w:spacing w:before="153" w:after="0" w:line="277" w:lineRule="exact"/>
        <w:ind w:left="1728"/>
      </w:pPr>
      <w:hyperlink w:anchor="_pdfpage134">
        <w:r>
          <w:rPr>
            <w:rFonts w:ascii="Te XGyre Termes X" w:hAnsi="Te XGyre Termes X"/>
            <w:sz w:val="24"/>
            <w:szCs w:val="24"/>
          </w:rPr>
          <w:t xml:space="preserve">4.3.4 Nilai Tambah Diagnostik dan Biaya Penerusan</w:t>
        </w:r>
        <w:r>
          <w:tab/>
        </w:r>
        <w:r>
          <w:rPr>
            <w:rFonts w:ascii="Te XGyre Termes X" w:hAnsi="Te XGyre Termes X"/>
            <w:sz w:val="24"/>
            <w:szCs w:val="24"/>
          </w:rPr>
          <w:t xml:space="preserve">120</w:t>
        </w:r>
      </w:hyperlink>
    </w:p>
    <w:p>
      <w:pPr>
        <w:pStyle w:val="TOC2"/>
        <w:tabs>
          <w:tab w:val="right" w:leader="dot" w:pos="8765"/>
        </w:tabs>
        <w:spacing w:before="152" w:after="0" w:line="277" w:lineRule="exact"/>
        <w:ind w:left="1728"/>
      </w:pPr>
      <w:hyperlink w:anchor="_pdfpage135">
        <w:r>
          <w:rPr>
            <w:rFonts w:ascii="Te XGyre Termes X" w:hAnsi="Te XGyre Termes X"/>
            <w:sz w:val="24"/>
            <w:szCs w:val="24"/>
          </w:rPr>
          <w:t xml:space="preserve">4.3.5 Makna bagi Penyaringan sebelum GNN</w:t>
        </w:r>
        <w:r>
          <w:tab/>
        </w:r>
        <w:r>
          <w:rPr>
            <w:rFonts w:ascii="Te XGyre Termes X" w:hAnsi="Te XGyre Termes X"/>
            <w:sz w:val="24"/>
            <w:szCs w:val="24"/>
          </w:rPr>
          <w:t xml:space="preserve">121</w:t>
        </w:r>
      </w:hyperlink>
    </w:p>
    <w:p>
      <w:pPr>
        <w:pStyle w:val="TOC2"/>
        <w:tabs>
          <w:tab w:val="right" w:leader="dot" w:pos="8766"/>
        </w:tabs>
        <w:spacing w:before="152" w:after="0" w:line="277" w:lineRule="exact"/>
        <w:ind w:left="1728"/>
      </w:pPr>
      <w:hyperlink w:anchor="_pdfpage136">
        <w:r>
          <w:rPr>
            <w:rFonts w:ascii="Te XGyre Termes X" w:hAnsi="Te XGyre Termes X"/>
            <w:sz w:val="24"/>
            <w:szCs w:val="24"/>
          </w:rPr>
          <w:t xml:space="preserve">4.3.6 Potensi Kontribusi terhadap Komputasi Berkelanjutan</w:t>
        </w:r>
        <w:r>
          <w:tab/>
        </w:r>
        <w:r>
          <w:rPr>
            <w:rFonts w:ascii="Te XGyre Termes X" w:hAnsi="Te XGyre Termes X"/>
            <w:sz w:val="24"/>
            <w:szCs w:val="24"/>
          </w:rPr>
          <w:t xml:space="preserve">122</w:t>
        </w:r>
      </w:hyperlink>
    </w:p>
    <w:p>
      <w:pPr>
        <w:pStyle w:val="TOC2"/>
        <w:tabs>
          <w:tab w:val="right" w:leader="dot" w:pos="8766"/>
        </w:tabs>
        <w:spacing w:before="153" w:after="0" w:line="277" w:lineRule="exact"/>
        <w:ind w:left="1728"/>
      </w:pPr>
      <w:hyperlink w:anchor="_pdfpage136">
        <w:r>
          <w:rPr>
            <w:rFonts w:ascii="Te XGyre Termes X" w:hAnsi="Te XGyre Termes X"/>
            <w:sz w:val="24"/>
            <w:szCs w:val="24"/>
          </w:rPr>
          <w:t xml:space="preserve">4.3.7 Sintesis Jawaban atas Pertanyaan Penelitian</w:t>
        </w:r>
        <w:r>
          <w:tab/>
        </w:r>
        <w:r>
          <w:rPr>
            <w:rFonts w:ascii="Te XGyre Termes X" w:hAnsi="Te XGyre Termes X"/>
            <w:sz w:val="24"/>
            <w:szCs w:val="24"/>
          </w:rPr>
          <w:t xml:space="preserve">122</w:t>
        </w:r>
      </w:hyperlink>
    </w:p>
    <w:p>
      <w:pPr>
        <w:pStyle w:val="TOC2"/>
        <w:tabs>
          <w:tab w:val="right" w:leader="dot" w:pos="8766"/>
        </w:tabs>
        <w:spacing w:before="153" w:after="0" w:line="277" w:lineRule="exact"/>
        <w:ind w:left="1728"/>
      </w:pPr>
      <w:hyperlink w:anchor="_pdfpage136">
        <w:r>
          <w:rPr>
            <w:rFonts w:ascii="Te XGyre Termes X" w:hAnsi="Te XGyre Termes X"/>
            <w:sz w:val="24"/>
            <w:szCs w:val="24"/>
          </w:rPr>
          <w:t xml:space="preserve">4.3.8 Kedudukan Hasil dan Arah Tindak Lanjut</w:t>
        </w:r>
        <w:r>
          <w:tab/>
        </w:r>
        <w:r>
          <w:rPr>
            <w:rFonts w:ascii="Te XGyre Termes X" w:hAnsi="Te XGyre Termes X"/>
            <w:sz w:val="24"/>
            <w:szCs w:val="24"/>
          </w:rPr>
          <w:t xml:space="preserve">122</w:t>
        </w:r>
      </w:hyperlink>
    </w:p>
    <w:p>
      <w:pPr>
        <w:spacing w:before="153" w:after="0" w:line="277" w:lineRule="exact"/>
        <w:jc w:val="right"/>
      </w:pPr>
      <w:hyperlink w:anchor="_pdfpage137">
        <w:r>
          <w:rPr>
            <w:rStyle w:val="Hyperlink"/>
            <w:rFonts w:ascii="Te XGyre Termes X" w:hAnsi="Te XGyre Termes X"/>
            <w:sz w:val="24"/>
            <w:szCs w:val="24"/>
          </w:rPr>
          <w:t xml:space="preserve">4.4 Usulan Pengayaan Praanalisis untuk Konsekuensi Non-Mekanisme </w:t>
        </w:r>
      </w:hyperlink>
      <w:r>
        <w:rPr>
          <w:rFonts w:ascii="Te XGyre Termes X" w:hAnsi="Te XGyre Termes X"/>
          <w:sz w:val="24"/>
          <w:szCs w:val="24"/>
        </w:rPr>
        <w:t xml:space="preserve">. 123</w:t>
      </w:r>
    </w:p>
    <w:p>
      <w:pPr>
        <w:pStyle w:val="TOC2"/>
        <w:tabs>
          <w:tab w:val="right" w:leader="dot" w:pos="8756"/>
        </w:tabs>
        <w:spacing w:before="108" w:after="0" w:line="277" w:lineRule="exact"/>
        <w:ind w:left="1728"/>
      </w:pPr>
      <w:hyperlink w:anchor="_pdfpage137">
        <w:r>
          <w:rPr>
            <w:rFonts w:ascii="Te XGyre Termes X" w:hAnsi="Te XGyre Termes X"/>
            <w:sz w:val="24"/>
            <w:szCs w:val="24"/>
          </w:rPr>
          <w:t xml:space="preserve">4.4.1 Sasaran dan Status Bukti</w:t>
        </w:r>
        <w:r>
          <w:tab/>
        </w:r>
        <w:r>
          <w:rPr>
            <w:rFonts w:ascii="Te XGyre Termes X" w:hAnsi="Te XGyre Termes X"/>
            <w:sz w:val="24"/>
            <w:szCs w:val="24"/>
          </w:rPr>
          <w:t xml:space="preserve">123</w:t>
        </w:r>
      </w:hyperlink>
    </w:p>
    <w:p>
      <w:pPr>
        <w:pStyle w:val="TOC2"/>
        <w:pageBreakBefore/>
        <w:tabs>
          <w:tab w:val="right" w:leader="dot" w:pos="8766"/>
        </w:tabs>
        <w:spacing w:before="886" w:after="0" w:line="277" w:lineRule="exact"/>
        <w:ind w:left="1728"/>
      </w:pPr>
      <w:hyperlink w:anchor="_pdfpage138">
        <w:r>
          <w:rPr>
            <w:rFonts w:ascii="Te XGyre Termes X" w:hAnsi="Te XGyre Termes X"/>
            <w:sz w:val="24"/>
            <w:szCs w:val="24"/>
          </w:rPr>
          <w:t xml:space="preserve">4.4.2 Informasi Model Utuh dan Representasi Graf</w:t>
        </w:r>
        <w:r>
          <w:tab/>
        </w:r>
        <w:r>
          <w:rPr>
            <w:rFonts w:ascii="Te XGyre Termes X" w:hAnsi="Te XGyre Termes X"/>
            <w:sz w:val="24"/>
            <w:szCs w:val="24"/>
          </w:rPr>
          <w:t xml:space="preserve">124</w:t>
        </w:r>
      </w:hyperlink>
    </w:p>
    <w:p>
      <w:pPr>
        <w:pStyle w:val="TOC2"/>
        <w:tabs>
          <w:tab w:val="right" w:leader="dot" w:pos="8758"/>
        </w:tabs>
        <w:spacing w:before="139" w:after="0" w:line="277" w:lineRule="exact"/>
        <w:ind w:left="1728"/>
      </w:pPr>
      <w:hyperlink w:anchor="_pdfpage139">
        <w:r>
          <w:rPr>
            <w:rFonts w:ascii="Te XGyre Termes X" w:hAnsi="Te XGyre Termes X"/>
            <w:sz w:val="24"/>
            <w:szCs w:val="24"/>
          </w:rPr>
          <w:t xml:space="preserve">4.4.3 Batas Redistribusi Gaya dari Model Utuh</w:t>
        </w:r>
        <w:r>
          <w:tab/>
        </w:r>
        <w:r>
          <w:rPr>
            <w:rFonts w:ascii="Te XGyre Termes X" w:hAnsi="Te XGyre Termes X"/>
            <w:sz w:val="24"/>
            <w:szCs w:val="24"/>
          </w:rPr>
          <w:t xml:space="preserve">125</w:t>
        </w:r>
      </w:hyperlink>
    </w:p>
    <w:p>
      <w:pPr>
        <w:pStyle w:val="TOC2"/>
        <w:tabs>
          <w:tab w:val="right" w:leader="dot" w:pos="8765"/>
        </w:tabs>
        <w:spacing w:before="139" w:after="0" w:line="277" w:lineRule="exact"/>
        <w:ind w:left="1728"/>
      </w:pPr>
      <w:hyperlink w:anchor="_pdfpage140">
        <w:r>
          <w:rPr>
            <w:rFonts w:ascii="Te XGyre Termes X" w:hAnsi="Te XGyre Termes X"/>
            <w:sz w:val="24"/>
            <w:szCs w:val="24"/>
          </w:rPr>
          <w:t xml:space="preserve">4.4.4 Batas Pembesaran Perpindahan</w:t>
        </w:r>
        <w:r>
          <w:tab/>
        </w:r>
        <w:r>
          <w:rPr>
            <w:rFonts w:ascii="Te XGyre Termes X" w:hAnsi="Te XGyre Termes X"/>
            <w:sz w:val="24"/>
            <w:szCs w:val="24"/>
          </w:rPr>
          <w:t xml:space="preserve">126</w:t>
        </w:r>
      </w:hyperlink>
    </w:p>
    <w:p>
      <w:pPr>
        <w:pStyle w:val="TOC2"/>
        <w:tabs>
          <w:tab w:val="right" w:leader="dot" w:pos="8772"/>
        </w:tabs>
        <w:spacing w:before="139" w:after="0" w:line="277" w:lineRule="exact"/>
        <w:ind w:left="1728"/>
      </w:pPr>
      <w:hyperlink w:anchor="_pdfpage141">
        <w:r>
          <w:rPr>
            <w:rFonts w:ascii="Te XGyre Termes X" w:hAnsi="Te XGyre Termes X"/>
            <w:sz w:val="24"/>
            <w:szCs w:val="24"/>
          </w:rPr>
          <w:t xml:space="preserve">4.4.5 Kebijakan Berlapis dan Batas Praanalisis</w:t>
        </w:r>
        <w:r>
          <w:tab/>
        </w:r>
        <w:r>
          <w:rPr>
            <w:rFonts w:ascii="Te XGyre Termes X" w:hAnsi="Te XGyre Termes X"/>
            <w:sz w:val="24"/>
            <w:szCs w:val="24"/>
          </w:rPr>
          <w:t xml:space="preserve">127</w:t>
        </w:r>
      </w:hyperlink>
    </w:p>
    <w:p>
      <w:pPr>
        <w:pStyle w:val="TOC2"/>
        <w:tabs>
          <w:tab w:val="right" w:leader="dot" w:pos="8759"/>
        </w:tabs>
        <w:spacing w:before="138" w:after="0" w:line="277" w:lineRule="exact"/>
        <w:ind w:left="1728"/>
      </w:pPr>
      <w:hyperlink w:anchor="_pdfpage142">
        <w:r>
          <w:rPr>
            <w:rFonts w:ascii="Te XGyre Termes X" w:hAnsi="Te XGyre Termes X"/>
            <w:sz w:val="24"/>
            <w:szCs w:val="24"/>
          </w:rPr>
          <w:t xml:space="preserve">4.4.6 Audit Kebocoran, Ablasi, dan Kriteria Penerimaan</w:t>
        </w:r>
        <w:r>
          <w:tab/>
        </w:r>
        <w:r>
          <w:rPr>
            <w:rFonts w:ascii="Te XGyre Termes X" w:hAnsi="Te XGyre Termes X"/>
            <w:sz w:val="24"/>
            <w:szCs w:val="24"/>
          </w:rPr>
          <w:t xml:space="preserve">128</w:t>
        </w:r>
      </w:hyperlink>
    </w:p>
    <w:p>
      <w:pPr>
        <w:pStyle w:val="TOC1"/>
        <w:tabs>
          <w:tab w:val="right" w:leader="dot" w:pos="8762"/>
        </w:tabs>
        <w:spacing w:before="150" w:after="0" w:line="277" w:lineRule="exact"/>
        <w:ind w:left="1189"/>
      </w:pPr>
      <w:hyperlink w:anchor="_pdfpage143">
        <w:r>
          <w:rPr>
            <w:rFonts w:ascii="Te XGyre Termes X" w:hAnsi="Te XGyre Termes X"/>
            <w:sz w:val="24"/>
            <w:szCs w:val="24"/>
          </w:rPr>
          <w:t xml:space="preserve">4.5 Dokumentasi Implementasi ARI</w:t>
        </w:r>
        <w:r>
          <w:tab/>
        </w:r>
        <w:r>
          <w:rPr>
            <w:rFonts w:ascii="Te XGyre Termes X" w:hAnsi="Te XGyre Termes X"/>
            <w:sz w:val="24"/>
            <w:szCs w:val="24"/>
          </w:rPr>
          <w:t xml:space="preserve">129</w:t>
        </w:r>
      </w:hyperlink>
    </w:p>
    <w:p>
      <w:pPr>
        <w:pStyle w:val="TOC2"/>
        <w:tabs>
          <w:tab w:val="right" w:leader="dot" w:pos="8763"/>
        </w:tabs>
        <w:spacing w:before="139" w:after="0" w:line="277" w:lineRule="exact"/>
        <w:ind w:left="1728"/>
      </w:pPr>
      <w:hyperlink w:anchor="_pdfpage143">
        <w:r>
          <w:rPr>
            <w:rFonts w:ascii="Te XGyre Termes X" w:hAnsi="Te XGyre Termes X"/>
            <w:sz w:val="24"/>
            <w:szCs w:val="24"/>
          </w:rPr>
          <w:t xml:space="preserve">4.5.1 Masukan, Keluaran, dan Kontrak Algoritma</w:t>
        </w:r>
        <w:r>
          <w:tab/>
        </w:r>
        <w:r>
          <w:rPr>
            <w:rFonts w:ascii="Te XGyre Termes X" w:hAnsi="Te XGyre Termes X"/>
            <w:sz w:val="24"/>
            <w:szCs w:val="24"/>
          </w:rPr>
          <w:t xml:space="preserve">129</w:t>
        </w:r>
      </w:hyperlink>
    </w:p>
    <w:p>
      <w:pPr>
        <w:pStyle w:val="TOC2"/>
        <w:tabs>
          <w:tab w:val="right" w:leader="dot" w:pos="8767"/>
        </w:tabs>
        <w:spacing w:before="139" w:after="0" w:line="277" w:lineRule="exact"/>
        <w:ind w:left="1728"/>
      </w:pPr>
      <w:hyperlink w:anchor="_pdfpage144">
        <w:r>
          <w:rPr>
            <w:rFonts w:ascii="Te XGyre Termes X" w:hAnsi="Te XGyre Termes X"/>
            <w:sz w:val="24"/>
            <w:szCs w:val="24"/>
          </w:rPr>
          <w:t xml:space="preserve">4.5.2 Urutan Komputasi Operasional</w:t>
        </w:r>
        <w:r>
          <w:tab/>
        </w:r>
        <w:r>
          <w:rPr>
            <w:rFonts w:ascii="Te XGyre Termes X" w:hAnsi="Te XGyre Termes X"/>
            <w:sz w:val="24"/>
            <w:szCs w:val="24"/>
          </w:rPr>
          <w:t xml:space="preserve">130</w:t>
        </w:r>
      </w:hyperlink>
    </w:p>
    <w:p>
      <w:pPr>
        <w:pStyle w:val="TOC2"/>
        <w:tabs>
          <w:tab w:val="right" w:leader="dot" w:pos="8767"/>
        </w:tabs>
        <w:spacing w:before="139" w:after="0" w:line="277" w:lineRule="exact"/>
        <w:ind w:left="1728"/>
      </w:pPr>
      <w:hyperlink w:anchor="_pdfpage144">
        <w:r>
          <w:rPr>
            <w:rFonts w:ascii="Te XGyre Termes X" w:hAnsi="Te XGyre Termes X"/>
            <w:sz w:val="24"/>
            <w:szCs w:val="24"/>
          </w:rPr>
          <w:t xml:space="preserve">4.5.3 Pencarian Eksak pada Graf Acuan</w:t>
        </w:r>
        <w:r>
          <w:tab/>
        </w:r>
        <w:r>
          <w:rPr>
            <w:rFonts w:ascii="Te XGyre Termes X" w:hAnsi="Te XGyre Termes X"/>
            <w:sz w:val="24"/>
            <w:szCs w:val="24"/>
          </w:rPr>
          <w:t xml:space="preserve">130</w:t>
        </w:r>
      </w:hyperlink>
    </w:p>
    <w:p>
      <w:pPr>
        <w:pStyle w:val="TOC2"/>
        <w:tabs>
          <w:tab w:val="right" w:leader="dot" w:pos="8766"/>
        </w:tabs>
        <w:spacing w:before="139" w:after="0" w:line="277" w:lineRule="exact"/>
        <w:ind w:left="1728"/>
      </w:pPr>
      <w:hyperlink w:anchor="_pdfpage146">
        <w:r>
          <w:rPr>
            <w:rFonts w:ascii="Te XGyre Termes X" w:hAnsi="Te XGyre Termes X"/>
            <w:sz w:val="24"/>
            <w:szCs w:val="24"/>
          </w:rPr>
          <w:t xml:space="preserve">4.5.4 Sertifikasi, Pemangkasan, dan Cache</w:t>
        </w:r>
        <w:r>
          <w:tab/>
        </w:r>
        <w:r>
          <w:rPr>
            <w:rFonts w:ascii="Te XGyre Termes X" w:hAnsi="Te XGyre Termes X"/>
            <w:sz w:val="24"/>
            <w:szCs w:val="24"/>
          </w:rPr>
          <w:t xml:space="preserve">132</w:t>
        </w:r>
      </w:hyperlink>
    </w:p>
    <w:p>
      <w:pPr>
        <w:pStyle w:val="TOC2"/>
        <w:tabs>
          <w:tab w:val="right" w:leader="dot" w:pos="8766"/>
        </w:tabs>
        <w:spacing w:before="108" w:after="0" w:line="277" w:lineRule="exact"/>
        <w:ind w:left="1728"/>
      </w:pPr>
      <w:hyperlink w:anchor="_pdfpage146">
        <w:r>
          <w:rPr>
            <w:rFonts w:ascii="Te XGyre Termes X" w:hAnsi="Te XGyre Termes X"/>
            <w:sz w:val="24"/>
            <w:szCs w:val="24"/>
          </w:rPr>
          <w:t xml:space="preserve">4.5.5 Kode Status Minimum</w:t>
        </w:r>
        <w:r>
          <w:tab/>
        </w:r>
        <w:r>
          <w:rPr>
            <w:rFonts w:ascii="Te XGyre Termes X" w:hAnsi="Te XGyre Termes X"/>
            <w:sz w:val="24"/>
            <w:szCs w:val="24"/>
          </w:rPr>
          <w:t xml:space="preserve">132</w:t>
        </w:r>
      </w:hyperlink>
    </w:p>
    <w:p>
      <w:pPr>
        <w:pStyle w:val="TOC2"/>
        <w:tabs>
          <w:tab w:val="right" w:leader="dot" w:pos="8756"/>
        </w:tabs>
        <w:spacing w:before="170" w:after="0" w:line="277" w:lineRule="exact"/>
        <w:ind w:left="1728"/>
      </w:pPr>
      <w:hyperlink w:anchor="_pdfpage147">
        <w:r>
          <w:rPr>
            <w:rFonts w:ascii="Te XGyre Termes X" w:hAnsi="Te XGyre Termes X"/>
            <w:sz w:val="24"/>
            <w:szCs w:val="24"/>
          </w:rPr>
          <w:t xml:space="preserve">4.5.6 Implementasi Prototipe yang Tersedia</w:t>
        </w:r>
        <w:r>
          <w:tab/>
        </w:r>
        <w:r>
          <w:rPr>
            <w:rFonts w:ascii="Te XGyre Termes X" w:hAnsi="Te XGyre Termes X"/>
            <w:sz w:val="24"/>
            <w:szCs w:val="24"/>
          </w:rPr>
          <w:t xml:space="preserve">133</w:t>
        </w:r>
      </w:hyperlink>
    </w:p>
    <w:p>
      <w:pPr>
        <w:pStyle w:val="TOC2"/>
        <w:tabs>
          <w:tab w:val="right" w:leader="dot" w:pos="8766"/>
        </w:tabs>
        <w:spacing w:before="108" w:after="0" w:line="277" w:lineRule="exact"/>
        <w:ind w:left="1728"/>
      </w:pPr>
      <w:hyperlink w:anchor="_pdfpage148">
        <w:r>
          <w:rPr>
            <w:rFonts w:ascii="Te XGyre Termes X" w:hAnsi="Te XGyre Termes X"/>
            <w:sz w:val="24"/>
            <w:szCs w:val="24"/>
          </w:rPr>
          <w:t xml:space="preserve">4.5.7 Kontrak Numerik Solver</w:t>
        </w:r>
        <w:r>
          <w:tab/>
        </w:r>
        <w:r>
          <w:rPr>
            <w:rFonts w:ascii="Te XGyre Termes X" w:hAnsi="Te XGyre Termes X"/>
            <w:sz w:val="24"/>
            <w:szCs w:val="24"/>
          </w:rPr>
          <w:t xml:space="preserve">134</w:t>
        </w:r>
      </w:hyperlink>
    </w:p>
    <w:p>
      <w:pPr>
        <w:pStyle w:val="TOC2"/>
        <w:tabs>
          <w:tab w:val="right" w:leader="dot" w:pos="8766"/>
        </w:tabs>
        <w:spacing w:before="170" w:after="0" w:line="277" w:lineRule="exact"/>
        <w:ind w:left="1728"/>
      </w:pPr>
      <w:hyperlink w:anchor="_pdfpage148">
        <w:r>
          <w:rPr>
            <w:rFonts w:ascii="Te XGyre Termes X" w:hAnsi="Te XGyre Termes X"/>
            <w:sz w:val="24"/>
            <w:szCs w:val="24"/>
          </w:rPr>
          <w:t xml:space="preserve">4.5.8 Antarmuka Skor dan Anggaran Pencarian</w:t>
        </w:r>
        <w:r>
          <w:tab/>
        </w:r>
        <w:r>
          <w:rPr>
            <w:rFonts w:ascii="Te XGyre Termes X" w:hAnsi="Te XGyre Termes X"/>
            <w:sz w:val="24"/>
            <w:szCs w:val="24"/>
          </w:rPr>
          <w:t xml:space="preserve">134</w:t>
        </w:r>
      </w:hyperlink>
    </w:p>
    <w:p>
      <w:pPr>
        <w:pStyle w:val="TOC2"/>
        <w:tabs>
          <w:tab w:val="right" w:leader="dot" w:pos="8758"/>
        </w:tabs>
        <w:spacing w:before="139" w:after="0" w:line="277" w:lineRule="exact"/>
        <w:ind w:left="1728"/>
      </w:pPr>
      <w:hyperlink w:anchor="_pdfpage149">
        <w:r>
          <w:rPr>
            <w:rFonts w:ascii="Te XGyre Termes X" w:hAnsi="Te XGyre Termes X"/>
            <w:sz w:val="24"/>
            <w:szCs w:val="24"/>
          </w:rPr>
          <w:t xml:space="preserve">4.5.9 Menjalankan Ulang</w:t>
        </w:r>
        <w:r>
          <w:tab/>
        </w:r>
        <w:r>
          <w:rPr>
            <w:rFonts w:ascii="Te XGyre Termes X" w:hAnsi="Te XGyre Termes X"/>
            <w:sz w:val="24"/>
            <w:szCs w:val="24"/>
          </w:rPr>
          <w:t xml:space="preserve">135</w:t>
        </w:r>
      </w:hyperlink>
    </w:p>
    <w:p>
      <w:pPr>
        <w:pStyle w:val="TOC2"/>
        <w:tabs>
          <w:tab w:val="right" w:leader="dot" w:pos="8758"/>
        </w:tabs>
        <w:spacing w:before="108" w:after="0" w:line="277" w:lineRule="exact"/>
        <w:ind w:left="1728"/>
      </w:pPr>
      <w:hyperlink w:anchor="_pdfpage149">
        <w:r>
          <w:rPr>
            <w:rFonts w:ascii="Te XGyre Termes X" w:hAnsi="Te XGyre Termes X"/>
            <w:sz w:val="24"/>
            <w:szCs w:val="24"/>
          </w:rPr>
          <w:t xml:space="preserve">4.5.10 Keluaran dan Pemeriksaan Versi</w:t>
        </w:r>
        <w:r>
          <w:tab/>
        </w:r>
        <w:r>
          <w:rPr>
            <w:rFonts w:ascii="Te XGyre Termes X" w:hAnsi="Te XGyre Termes X"/>
            <w:sz w:val="24"/>
            <w:szCs w:val="24"/>
          </w:rPr>
          <w:t xml:space="preserve">135</w:t>
        </w:r>
      </w:hyperlink>
    </w:p>
    <w:p>
      <w:pPr>
        <w:pStyle w:val="TOC2"/>
        <w:tabs>
          <w:tab w:val="right" w:leader="dot" w:pos="8765"/>
        </w:tabs>
        <w:spacing w:before="170" w:after="0" w:line="277" w:lineRule="exact"/>
        <w:ind w:left="1728"/>
      </w:pPr>
      <w:hyperlink w:anchor="_pdfpage150">
        <w:r>
          <w:rPr>
            <w:rFonts w:ascii="Te XGyre Termes X" w:hAnsi="Te XGyre Termes X"/>
            <w:sz w:val="24"/>
            <w:szCs w:val="24"/>
          </w:rPr>
          <w:t xml:space="preserve">4.5.11 Paket Pengembangan Pengaman Kinematik</w:t>
        </w:r>
        <w:r>
          <w:tab/>
        </w:r>
        <w:r>
          <w:rPr>
            <w:rFonts w:ascii="Te XGyre Termes X" w:hAnsi="Te XGyre Termes X"/>
            <w:sz w:val="24"/>
            <w:szCs w:val="24"/>
          </w:rPr>
          <w:t xml:space="preserve">136</w:t>
        </w:r>
      </w:hyperlink>
    </w:p>
    <w:p>
      <w:pPr>
        <w:pStyle w:val="TOC1"/>
        <w:tabs>
          <w:tab w:val="right" w:leader="dot" w:pos="8772"/>
        </w:tabs>
        <w:spacing w:before="139" w:after="0" w:line="277" w:lineRule="exact"/>
        <w:ind w:left="1189"/>
      </w:pPr>
      <w:hyperlink w:anchor="_pdfpage151">
        <w:r>
          <w:rPr>
            <w:rFonts w:ascii="Te XGyre Termes X" w:hAnsi="Te XGyre Termes X"/>
            <w:sz w:val="24"/>
            <w:szCs w:val="24"/>
          </w:rPr>
          <w:t xml:space="preserve">4.6 Struktur Data dan Manifest Eksperimen</w:t>
        </w:r>
        <w:r>
          <w:tab/>
        </w:r>
        <w:r>
          <w:rPr>
            <w:rFonts w:ascii="Te XGyre Termes X" w:hAnsi="Te XGyre Termes X"/>
            <w:sz w:val="24"/>
            <w:szCs w:val="24"/>
          </w:rPr>
          <w:t xml:space="preserve">137</w:t>
        </w:r>
      </w:hyperlink>
    </w:p>
    <w:p>
      <w:pPr>
        <w:pStyle w:val="TOC2"/>
        <w:tabs>
          <w:tab w:val="right" w:leader="dot" w:pos="8772"/>
        </w:tabs>
        <w:spacing w:before="139" w:after="0" w:line="277" w:lineRule="exact"/>
        <w:ind w:left="1728"/>
      </w:pPr>
      <w:hyperlink w:anchor="_pdfpage151">
        <w:r>
          <w:rPr>
            <w:rFonts w:ascii="Te XGyre Termes X" w:hAnsi="Te XGyre Termes X"/>
            <w:sz w:val="24"/>
            <w:szCs w:val="24"/>
          </w:rPr>
          <w:t xml:space="preserve">4.6.1 Identitas dan Hubungan Antarberkas</w:t>
        </w:r>
        <w:r>
          <w:tab/>
        </w:r>
        <w:r>
          <w:rPr>
            <w:rFonts w:ascii="Te XGyre Termes X" w:hAnsi="Te XGyre Termes X"/>
            <w:sz w:val="24"/>
            <w:szCs w:val="24"/>
          </w:rPr>
          <w:t xml:space="preserve">137</w:t>
        </w:r>
      </w:hyperlink>
    </w:p>
    <w:p>
      <w:pPr>
        <w:pStyle w:val="TOC2"/>
        <w:tabs>
          <w:tab w:val="right" w:leader="dot" w:pos="8759"/>
        </w:tabs>
        <w:spacing w:before="139" w:after="0" w:line="277" w:lineRule="exact"/>
        <w:ind w:left="1728"/>
      </w:pPr>
      <w:hyperlink w:anchor="_pdfpage152">
        <w:r>
          <w:rPr>
            <w:rFonts w:ascii="Te XGyre Termes X" w:hAnsi="Te XGyre Termes X"/>
            <w:sz w:val="24"/>
            <w:szCs w:val="24"/>
          </w:rPr>
          <w:t xml:space="preserve">4.6.2 Manifest Konfigurasi</w:t>
        </w:r>
        <w:r>
          <w:tab/>
        </w:r>
        <w:r>
          <w:rPr>
            <w:rFonts w:ascii="Te XGyre Termes X" w:hAnsi="Te XGyre Termes X"/>
            <w:sz w:val="24"/>
            <w:szCs w:val="24"/>
          </w:rPr>
          <w:t xml:space="preserve">138</w:t>
        </w:r>
      </w:hyperlink>
    </w:p>
    <w:p>
      <w:pPr>
        <w:pStyle w:val="TOC2"/>
        <w:tabs>
          <w:tab w:val="right" w:leader="dot" w:pos="8763"/>
        </w:tabs>
        <w:spacing w:before="139" w:after="0" w:line="277" w:lineRule="exact"/>
        <w:ind w:left="1728"/>
      </w:pPr>
      <w:hyperlink w:anchor="_pdfpage153">
        <w:r>
          <w:rPr>
            <w:rFonts w:ascii="Te XGyre Termes X" w:hAnsi="Te XGyre Termes X"/>
            <w:sz w:val="24"/>
            <w:szCs w:val="24"/>
          </w:rPr>
          <w:t xml:space="preserve">4.6.3 Log Keputusan dan Versi</w:t>
        </w:r>
        <w:r>
          <w:tab/>
        </w:r>
        <w:r>
          <w:rPr>
            <w:rFonts w:ascii="Te XGyre Termes X" w:hAnsi="Te XGyre Termes X"/>
            <w:sz w:val="24"/>
            <w:szCs w:val="24"/>
          </w:rPr>
          <w:t xml:space="preserve">139</w:t>
        </w:r>
      </w:hyperlink>
    </w:p>
    <w:p>
      <w:pPr>
        <w:pStyle w:val="TOC2"/>
        <w:tabs>
          <w:tab w:val="right" w:leader="dot" w:pos="8763"/>
        </w:tabs>
        <w:spacing w:before="110" w:after="0" w:line="277" w:lineRule="exact"/>
        <w:ind w:left="1728"/>
      </w:pPr>
      <w:hyperlink w:anchor="_pdfpage153">
        <w:r>
          <w:rPr>
            <w:rFonts w:ascii="Te XGyre Termes X" w:hAnsi="Te XGyre Termes X"/>
            <w:sz w:val="24"/>
            <w:szCs w:val="24"/>
          </w:rPr>
          <w:t xml:space="preserve">4.6.4 Pemeriksaan Sebelum Analisis</w:t>
        </w:r>
        <w:r>
          <w:tab/>
        </w:r>
        <w:r>
          <w:rPr>
            <w:rFonts w:ascii="Te XGyre Termes X" w:hAnsi="Te XGyre Termes X"/>
            <w:sz w:val="24"/>
            <w:szCs w:val="24"/>
          </w:rPr>
          <w:t xml:space="preserve">139</w:t>
        </w:r>
      </w:hyperlink>
    </w:p>
    <w:p>
      <w:pPr>
        <w:pStyle w:val="TOC1"/>
        <w:tabs>
          <w:tab w:val="right" w:leader="dot" w:pos="8767"/>
        </w:tabs>
        <w:spacing w:before="154" w:after="0" w:line="277" w:lineRule="exact"/>
        <w:ind w:left="1189"/>
      </w:pPr>
      <w:hyperlink w:anchor="_pdfpage154">
        <w:r>
          <w:rPr>
            <w:rFonts w:ascii="Te XGyre Termes X" w:hAnsi="Te XGyre Termes X"/>
            <w:sz w:val="24"/>
            <w:szCs w:val="24"/>
          </w:rPr>
          <w:t xml:space="preserve">4.7 Daftar Periksa Verifikasi dan Validasi</w:t>
        </w:r>
        <w:r>
          <w:tab/>
        </w:r>
        <w:r>
          <w:rPr>
            <w:rFonts w:ascii="Te XGyre Termes X" w:hAnsi="Te XGyre Termes X"/>
            <w:sz w:val="24"/>
            <w:szCs w:val="24"/>
          </w:rPr>
          <w:t xml:space="preserve">140</w:t>
        </w:r>
      </w:hyperlink>
    </w:p>
    <w:p>
      <w:pPr>
        <w:pStyle w:val="TOC2"/>
        <w:tabs>
          <w:tab w:val="right" w:leader="dot" w:pos="8767"/>
        </w:tabs>
        <w:spacing w:before="156" w:after="0" w:line="277" w:lineRule="exact"/>
        <w:ind w:left="1728"/>
      </w:pPr>
      <w:hyperlink w:anchor="_pdfpage154">
        <w:r>
          <w:rPr>
            <w:rFonts w:ascii="Te XGyre Termes X" w:hAnsi="Te XGyre Termes X"/>
            <w:sz w:val="24"/>
            <w:szCs w:val="24"/>
          </w:rPr>
          <w:t xml:space="preserve">4.7.1 Kasus Kanonik</w:t>
        </w:r>
        <w:r>
          <w:tab/>
        </w:r>
        <w:r>
          <w:rPr>
            <w:rFonts w:ascii="Te XGyre Termes X" w:hAnsi="Te XGyre Termes X"/>
            <w:sz w:val="24"/>
            <w:szCs w:val="24"/>
          </w:rPr>
          <w:t xml:space="preserve">140</w:t>
        </w:r>
      </w:hyperlink>
    </w:p>
    <w:p>
      <w:pPr>
        <w:pStyle w:val="TOC2"/>
        <w:tabs>
          <w:tab w:val="right" w:leader="dot" w:pos="8766"/>
        </w:tabs>
        <w:spacing w:before="170" w:after="0" w:line="277" w:lineRule="exact"/>
        <w:ind w:left="1728"/>
      </w:pPr>
      <w:hyperlink w:anchor="_pdfpage156">
        <w:r>
          <w:rPr>
            <w:rFonts w:ascii="Te XGyre Termes X" w:hAnsi="Te XGyre Termes X"/>
            <w:sz w:val="24"/>
            <w:szCs w:val="24"/>
          </w:rPr>
          <w:t xml:space="preserve">4.7.2 Graf Terhubung tetapi Menjadi Mekanisme</w:t>
        </w:r>
        <w:r>
          <w:tab/>
        </w:r>
        <w:r>
          <w:rPr>
            <w:rFonts w:ascii="Te XGyre Termes X" w:hAnsi="Te XGyre Termes X"/>
            <w:sz w:val="24"/>
            <w:szCs w:val="24"/>
          </w:rPr>
          <w:t xml:space="preserve">142</w:t>
        </w:r>
      </w:hyperlink>
    </w:p>
    <w:p>
      <w:pPr>
        <w:pStyle w:val="TOC2"/>
        <w:tabs>
          <w:tab w:val="right" w:leader="dot" w:pos="8766"/>
        </w:tabs>
        <w:spacing w:before="108" w:after="0" w:line="277" w:lineRule="exact"/>
        <w:ind w:left="1728"/>
      </w:pPr>
      <w:hyperlink w:anchor="_pdfpage156">
        <w:r>
          <w:rPr>
            <w:rFonts w:ascii="Te XGyre Termes X" w:hAnsi="Te XGyre Termes X"/>
            <w:sz w:val="24"/>
            <w:szCs w:val="24"/>
          </w:rPr>
          <w:t xml:space="preserve">4.7.3 Formulir Verifikasi Numerik</w:t>
        </w:r>
        <w:r>
          <w:tab/>
        </w:r>
        <w:r>
          <w:rPr>
            <w:rFonts w:ascii="Te XGyre Termes X" w:hAnsi="Te XGyre Termes X"/>
            <w:sz w:val="24"/>
            <w:szCs w:val="24"/>
          </w:rPr>
          <w:t xml:space="preserve">142</w:t>
        </w:r>
      </w:hyperlink>
    </w:p>
    <w:p>
      <w:pPr>
        <w:pStyle w:val="TOC2"/>
        <w:tabs>
          <w:tab w:val="right" w:leader="dot" w:pos="8766"/>
        </w:tabs>
        <w:spacing w:before="156" w:after="0" w:line="277" w:lineRule="exact"/>
        <w:ind w:left="1728"/>
      </w:pPr>
      <w:hyperlink w:anchor="_pdfpage156">
        <w:r>
          <w:rPr>
            <w:rFonts w:ascii="Te XGyre Termes X" w:hAnsi="Te XGyre Termes X"/>
            <w:sz w:val="24"/>
            <w:szCs w:val="24"/>
          </w:rPr>
          <w:t xml:space="preserve">4.7.4 Daftar Periksa Sebelum Pembekuan</w:t>
        </w:r>
        <w:r>
          <w:tab/>
        </w:r>
        <w:r>
          <w:rPr>
            <w:rFonts w:ascii="Te XGyre Termes X" w:hAnsi="Te XGyre Termes X"/>
            <w:sz w:val="24"/>
            <w:szCs w:val="24"/>
          </w:rPr>
          <w:t xml:space="preserve">142</w:t>
        </w:r>
      </w:hyperlink>
    </w:p>
    <w:p>
      <w:pPr>
        <w:pStyle w:val="TOC1"/>
        <w:tabs>
          <w:tab w:val="right" w:leader="dot" w:pos="8756"/>
        </w:tabs>
        <w:spacing w:before="156" w:after="0" w:line="277" w:lineRule="exact"/>
        <w:ind w:left="1189"/>
      </w:pPr>
      <w:hyperlink w:anchor="_pdfpage157">
        <w:r>
          <w:rPr>
            <w:rFonts w:ascii="Te XGyre Termes X" w:hAnsi="Te XGyre Termes X"/>
            <w:sz w:val="24"/>
            <w:szCs w:val="24"/>
          </w:rPr>
          <w:t xml:space="preserve">4.8 Contoh Analitis untuk Memeriksa Rumus</w:t>
        </w:r>
        <w:r>
          <w:tab/>
        </w:r>
        <w:r>
          <w:rPr>
            <w:rFonts w:ascii="Te XGyre Termes X" w:hAnsi="Te XGyre Termes X"/>
            <w:sz w:val="24"/>
            <w:szCs w:val="24"/>
          </w:rPr>
          <w:t xml:space="preserve">143</w:t>
        </w:r>
      </w:hyperlink>
    </w:p>
    <w:p>
      <w:pPr>
        <w:pStyle w:val="TOC2"/>
        <w:tabs>
          <w:tab w:val="right" w:leader="dot" w:pos="8756"/>
        </w:tabs>
        <w:spacing w:before="170" w:after="0" w:line="277" w:lineRule="exact"/>
        <w:ind w:left="1728"/>
      </w:pPr>
      <w:hyperlink w:anchor="_pdfpage157">
        <w:r>
          <w:rPr>
            <w:rFonts w:ascii="Te XGyre Termes X" w:hAnsi="Te XGyre Termes X"/>
            <w:sz w:val="24"/>
            <w:szCs w:val="24"/>
          </w:rPr>
          <w:t xml:space="preserve">4.8.1 Dua Batang Paralel</w:t>
        </w:r>
        <w:r>
          <w:tab/>
        </w:r>
        <w:r>
          <w:rPr>
            <w:rFonts w:ascii="Te XGyre Termes X" w:hAnsi="Te XGyre Termes X"/>
            <w:sz w:val="24"/>
            <w:szCs w:val="24"/>
          </w:rPr>
          <w:t xml:space="preserve">143</w:t>
        </w:r>
      </w:hyperlink>
    </w:p>
    <w:p>
      <w:pPr>
        <w:pStyle w:val="TOC2"/>
        <w:tabs>
          <w:tab w:val="right" w:leader="dot" w:pos="8766"/>
        </w:tabs>
        <w:spacing w:before="139" w:after="0" w:line="277" w:lineRule="exact"/>
        <w:ind w:left="1728"/>
      </w:pPr>
      <w:hyperlink w:anchor="_pdfpage158">
        <w:r>
          <w:rPr>
            <w:rFonts w:ascii="Te XGyre Termes X" w:hAnsi="Te XGyre Termes X"/>
            <w:sz w:val="24"/>
            <w:szCs w:val="24"/>
          </w:rPr>
          <w:t xml:space="preserve">4.8.2 Pemeriksaan yang Dapat Dijalankan</w:t>
        </w:r>
        <w:r>
          <w:tab/>
        </w:r>
        <w:r>
          <w:rPr>
            <w:rFonts w:ascii="Te XGyre Termes X" w:hAnsi="Te XGyre Termes X"/>
            <w:sz w:val="24"/>
            <w:szCs w:val="24"/>
          </w:rPr>
          <w:t xml:space="preserve">144</w:t>
        </w:r>
      </w:hyperlink>
    </w:p>
    <w:p>
      <w:pPr>
        <w:pStyle w:val="TOC2"/>
        <w:pageBreakBefore/>
        <w:tabs>
          <w:tab w:val="right" w:leader="dot" w:pos="8766"/>
        </w:tabs>
        <w:spacing w:before="886" w:after="0" w:line="277" w:lineRule="exact"/>
        <w:ind w:left="1728"/>
      </w:pPr>
      <w:hyperlink w:anchor="_pdfpage158">
        <w:r>
          <w:rPr>
            <w:rFonts w:ascii="Te XGyre Termes X" w:hAnsi="Te XGyre Termes X"/>
            <w:sz w:val="24"/>
            <w:szCs w:val="24"/>
          </w:rPr>
          <w:t xml:space="preserve">4.8.3 Pelemahan Parsial dan Perubahan Fisik</w:t>
        </w:r>
        <w:r>
          <w:tab/>
        </w:r>
        <w:r>
          <w:rPr>
            <w:rFonts w:ascii="Te XGyre Termes X" w:hAnsi="Te XGyre Termes X"/>
            <w:sz w:val="24"/>
            <w:szCs w:val="24"/>
          </w:rPr>
          <w:t xml:space="preserve">144</w:t>
        </w:r>
      </w:hyperlink>
    </w:p>
    <w:p>
      <w:pPr>
        <w:pStyle w:val="TOC2"/>
        <w:tabs>
          <w:tab w:val="right" w:leader="dot" w:pos="8758"/>
        </w:tabs>
        <w:spacing w:before="193" w:after="0" w:line="277" w:lineRule="exact"/>
        <w:ind w:left="1728"/>
      </w:pPr>
      <w:hyperlink w:anchor="_pdfpage159">
        <w:r>
          <w:rPr>
            <w:rFonts w:ascii="Te XGyre Termes X" w:hAnsi="Te XGyre Termes X"/>
            <w:sz w:val="24"/>
            <w:szCs w:val="24"/>
          </w:rPr>
          <w:t xml:space="preserve">4.8.4 Normalisasi Ulang Bukan Operasi yang Sama</w:t>
        </w:r>
        <w:r>
          <w:tab/>
        </w:r>
        <w:r>
          <w:rPr>
            <w:rFonts w:ascii="Te XGyre Termes X" w:hAnsi="Te XGyre Termes X"/>
            <w:sz w:val="24"/>
            <w:szCs w:val="24"/>
          </w:rPr>
          <w:t xml:space="preserve">145</w:t>
        </w:r>
      </w:hyperlink>
    </w:p>
    <w:p>
      <w:pPr>
        <w:pStyle w:val="TOC2"/>
        <w:tabs>
          <w:tab w:val="right" w:leader="dot" w:pos="8758"/>
        </w:tabs>
        <w:spacing w:before="156" w:after="0" w:line="277" w:lineRule="exact"/>
        <w:ind w:left="1728"/>
      </w:pPr>
      <w:hyperlink w:anchor="_pdfpage159">
        <w:r>
          <w:rPr>
            <w:rFonts w:ascii="Te XGyre Termes X" w:hAnsi="Te XGyre Termes X"/>
            <w:sz w:val="24"/>
            <w:szCs w:val="24"/>
          </w:rPr>
          <w:t xml:space="preserve">4.8.5 Contoh Ambang Penyaringan</w:t>
        </w:r>
        <w:r>
          <w:tab/>
        </w:r>
        <w:r>
          <w:rPr>
            <w:rFonts w:ascii="Te XGyre Termes X" w:hAnsi="Te XGyre Termes X"/>
            <w:sz w:val="24"/>
            <w:szCs w:val="24"/>
          </w:rPr>
          <w:t xml:space="preserve">145</w:t>
        </w:r>
      </w:hyperlink>
    </w:p>
    <w:p>
      <w:pPr>
        <w:pStyle w:val="TOC2"/>
        <w:tabs>
          <w:tab w:val="right" w:leader="dot" w:pos="8765"/>
        </w:tabs>
        <w:spacing w:before="156" w:after="0" w:line="277" w:lineRule="exact"/>
        <w:ind w:left="1728"/>
      </w:pPr>
      <w:hyperlink w:anchor="_pdfpage160">
        <w:r>
          <w:rPr>
            <w:rFonts w:ascii="Te XGyre Termes X" w:hAnsi="Te XGyre Termes X"/>
            <w:sz w:val="24"/>
            <w:szCs w:val="24"/>
          </w:rPr>
          <w:t xml:space="preserve">4.8.6 Mengapa Pemilihan Lintasan Rakus Dapat Salah</w:t>
        </w:r>
        <w:r>
          <w:tab/>
        </w:r>
        <w:r>
          <w:rPr>
            <w:rFonts w:ascii="Te XGyre Termes X" w:hAnsi="Te XGyre Termes X"/>
            <w:sz w:val="24"/>
            <w:szCs w:val="24"/>
          </w:rPr>
          <w:t xml:space="preserve">146</w:t>
        </w:r>
      </w:hyperlink>
    </w:p>
    <w:p>
      <w:pPr>
        <w:pStyle w:val="TOC2"/>
        <w:tabs>
          <w:tab w:val="right" w:leader="dot" w:pos="8765"/>
        </w:tabs>
        <w:spacing w:before="156" w:after="0" w:line="277" w:lineRule="exact"/>
        <w:ind w:left="1728"/>
      </w:pPr>
      <w:hyperlink w:anchor="_pdfpage160">
        <w:r>
          <w:rPr>
            <w:rFonts w:ascii="Te XGyre Termes X" w:hAnsi="Te XGyre Termes X"/>
            <w:sz w:val="24"/>
            <w:szCs w:val="24"/>
          </w:rPr>
          <w:t xml:space="preserve">4.8.7 Contoh Aritmetika Biaya</w:t>
        </w:r>
        <w:r>
          <w:tab/>
        </w:r>
        <w:r>
          <w:rPr>
            <w:rFonts w:ascii="Te XGyre Termes X" w:hAnsi="Te XGyre Termes X"/>
            <w:sz w:val="24"/>
            <w:szCs w:val="24"/>
          </w:rPr>
          <w:t xml:space="preserve">146</w:t>
        </w:r>
      </w:hyperlink>
    </w:p>
    <w:p>
      <w:pPr>
        <w:pStyle w:val="TOC1"/>
        <w:tabs>
          <w:tab w:val="right" w:leader="dot" w:pos="8772"/>
        </w:tabs>
        <w:spacing w:before="110" w:after="0" w:line="277" w:lineRule="exact"/>
        <w:ind w:left="1189"/>
      </w:pPr>
      <w:hyperlink w:anchor="_pdfpage161">
        <w:r>
          <w:rPr>
            <w:rFonts w:ascii="Te XGyre Termes X" w:hAnsi="Te XGyre Termes X"/>
            <w:sz w:val="24"/>
            <w:szCs w:val="24"/>
          </w:rPr>
          <w:t xml:space="preserve">4.9 Protokol Finalisasi Naskah dan Data</w:t>
        </w:r>
        <w:r>
          <w:tab/>
        </w:r>
        <w:r>
          <w:rPr>
            <w:rFonts w:ascii="Te XGyre Termes X" w:hAnsi="Te XGyre Termes X"/>
            <w:sz w:val="24"/>
            <w:szCs w:val="24"/>
          </w:rPr>
          <w:t xml:space="preserve">147</w:t>
        </w:r>
      </w:hyperlink>
    </w:p>
    <w:p>
      <w:pPr>
        <w:pStyle w:val="TOC2"/>
        <w:tabs>
          <w:tab w:val="right" w:leader="dot" w:pos="8772"/>
        </w:tabs>
        <w:spacing w:before="192" w:after="0" w:line="277" w:lineRule="exact"/>
        <w:ind w:left="1728"/>
      </w:pPr>
      <w:hyperlink w:anchor="_pdfpage161">
        <w:r>
          <w:rPr>
            <w:rFonts w:ascii="Te XGyre Termes X" w:hAnsi="Te XGyre Termes X"/>
            <w:sz w:val="24"/>
            <w:szCs w:val="24"/>
          </w:rPr>
          <w:t xml:space="preserve">4.9.1 Asal Naskah dan Batas Kelengkapan</w:t>
        </w:r>
        <w:r>
          <w:tab/>
        </w:r>
        <w:r>
          <w:rPr>
            <w:rFonts w:ascii="Te XGyre Termes X" w:hAnsi="Te XGyre Termes X"/>
            <w:sz w:val="24"/>
            <w:szCs w:val="24"/>
          </w:rPr>
          <w:t xml:space="preserve">147</w:t>
        </w:r>
      </w:hyperlink>
    </w:p>
    <w:p>
      <w:pPr>
        <w:pStyle w:val="TOC2"/>
        <w:tabs>
          <w:tab w:val="right" w:leader="dot" w:pos="8759"/>
        </w:tabs>
        <w:spacing w:before="156" w:after="0" w:line="277" w:lineRule="exact"/>
        <w:ind w:left="1728"/>
      </w:pPr>
      <w:hyperlink w:anchor="_pdfpage162">
        <w:r>
          <w:rPr>
            <w:rFonts w:ascii="Te XGyre Termes X" w:hAnsi="Te XGyre Termes X"/>
            <w:sz w:val="24"/>
            <w:szCs w:val="24"/>
          </w:rPr>
          <w:t xml:space="preserve">4.9.2 Penggantian Format dengan Hasil Aktual</w:t>
        </w:r>
        <w:r>
          <w:tab/>
        </w:r>
        <w:r>
          <w:rPr>
            <w:rFonts w:ascii="Te XGyre Termes X" w:hAnsi="Te XGyre Termes X"/>
            <w:sz w:val="24"/>
            <w:szCs w:val="24"/>
          </w:rPr>
          <w:t xml:space="preserve">148</w:t>
        </w:r>
      </w:hyperlink>
    </w:p>
    <w:p>
      <w:pPr>
        <w:pStyle w:val="TOC2"/>
        <w:tabs>
          <w:tab w:val="right" w:leader="dot" w:pos="8759"/>
        </w:tabs>
        <w:spacing w:before="156" w:after="0" w:line="277" w:lineRule="exact"/>
        <w:ind w:left="1728"/>
      </w:pPr>
      <w:hyperlink w:anchor="_pdfpage162">
        <w:r>
          <w:rPr>
            <w:rFonts w:ascii="Te XGyre Termes X" w:hAnsi="Te XGyre Termes X"/>
            <w:sz w:val="24"/>
            <w:szCs w:val="24"/>
          </w:rPr>
          <w:t xml:space="preserve">4.9.3 Keputusan yang Masih Memerlukan Pelaksanaan</w:t>
        </w:r>
        <w:r>
          <w:tab/>
        </w:r>
        <w:r>
          <w:rPr>
            <w:rFonts w:ascii="Te XGyre Termes X" w:hAnsi="Te XGyre Termes X"/>
            <w:sz w:val="24"/>
            <w:szCs w:val="24"/>
          </w:rPr>
          <w:t xml:space="preserve">148</w:t>
        </w:r>
      </w:hyperlink>
    </w:p>
    <w:p>
      <w:pPr>
        <w:pStyle w:val="TOC2"/>
        <w:tabs>
          <w:tab w:val="right" w:leader="dot" w:pos="8763"/>
        </w:tabs>
        <w:spacing w:before="156" w:after="0" w:line="277" w:lineRule="exact"/>
        <w:ind w:left="1728"/>
      </w:pPr>
      <w:hyperlink w:anchor="_pdfpage163">
        <w:r>
          <w:rPr>
            <w:rFonts w:ascii="Te XGyre Termes X" w:hAnsi="Te XGyre Termes X"/>
            <w:sz w:val="24"/>
            <w:szCs w:val="24"/>
          </w:rPr>
          <w:t xml:space="preserve">4.9.4 Prioritas Perbaikan dan Kriteria Penyelesaian</w:t>
        </w:r>
        <w:r>
          <w:tab/>
        </w:r>
        <w:r>
          <w:rPr>
            <w:rFonts w:ascii="Te XGyre Termes X" w:hAnsi="Te XGyre Termes X"/>
            <w:sz w:val="24"/>
            <w:szCs w:val="24"/>
          </w:rPr>
          <w:t xml:space="preserve">149</w:t>
        </w:r>
      </w:hyperlink>
    </w:p>
    <w:p>
      <w:pPr>
        <w:pStyle w:val="TOC2"/>
        <w:tabs>
          <w:tab w:val="right" w:leader="dot" w:pos="8765"/>
        </w:tabs>
        <w:spacing w:before="156" w:after="0" w:line="277" w:lineRule="exact"/>
        <w:ind w:left="1728"/>
      </w:pPr>
      <w:hyperlink w:anchor="_pdfpage165">
        <w:r>
          <w:rPr>
            <w:rFonts w:ascii="Te XGyre Termes X" w:hAnsi="Te XGyre Termes X"/>
            <w:sz w:val="24"/>
            <w:szCs w:val="24"/>
          </w:rPr>
          <w:t xml:space="preserve">4.9.5 Batas Klaim pada Versi Akhir</w:t>
        </w:r>
        <w:r>
          <w:tab/>
        </w:r>
        <w:r>
          <w:rPr>
            <w:rFonts w:ascii="Te XGyre Termes X" w:hAnsi="Te XGyre Termes X"/>
            <w:sz w:val="24"/>
            <w:szCs w:val="24"/>
          </w:rPr>
          <w:t xml:space="preserve">151</w:t>
        </w:r>
      </w:hyperlink>
    </w:p>
    <w:p>
      <w:pPr>
        <w:pStyle w:val="TOC2"/>
        <w:tabs>
          <w:tab w:val="right" w:leader="dot" w:pos="8765"/>
        </w:tabs>
        <w:spacing w:before="157" w:after="0" w:line="277" w:lineRule="exact"/>
        <w:ind w:left="1728"/>
      </w:pPr>
      <w:hyperlink w:anchor="_pdfpage165">
        <w:r>
          <w:rPr>
            <w:rFonts w:ascii="Te XGyre Termes X" w:hAnsi="Te XGyre Termes X"/>
            <w:sz w:val="24"/>
            <w:szCs w:val="24"/>
          </w:rPr>
          <w:t xml:space="preserve">4.9.6 Bukti untuk Klaim Komputasi Berkelanjutan</w:t>
        </w:r>
        <w:r>
          <w:tab/>
        </w:r>
        <w:r>
          <w:rPr>
            <w:rFonts w:ascii="Te XGyre Termes X" w:hAnsi="Te XGyre Termes X"/>
            <w:sz w:val="24"/>
            <w:szCs w:val="24"/>
          </w:rPr>
          <w:t xml:space="preserve">151</w:t>
        </w:r>
      </w:hyperlink>
    </w:p>
    <w:p>
      <w:pPr>
        <w:pStyle w:val="TOC2"/>
        <w:tabs>
          <w:tab w:val="right" w:leader="dot" w:pos="8766"/>
        </w:tabs>
        <w:spacing w:before="110" w:after="0" w:line="277" w:lineRule="exact"/>
        <w:ind w:left="1728"/>
      </w:pPr>
      <w:hyperlink w:anchor="_pdfpage166">
        <w:r>
          <w:rPr>
            <w:rFonts w:ascii="Te XGyre Termes X" w:hAnsi="Te XGyre Termes X"/>
            <w:sz w:val="24"/>
            <w:szCs w:val="24"/>
          </w:rPr>
          <w:t xml:space="preserve">4.9.7 Pemeriksaan Editorial Akhir</w:t>
        </w:r>
        <w:r>
          <w:tab/>
        </w:r>
        <w:r>
          <w:rPr>
            <w:rFonts w:ascii="Te XGyre Termes X" w:hAnsi="Te XGyre Termes X"/>
            <w:sz w:val="24"/>
            <w:szCs w:val="24"/>
          </w:rPr>
          <w:t xml:space="preserve">152</w:t>
        </w:r>
      </w:hyperlink>
    </w:p>
    <w:p>
      <w:pPr>
        <w:pStyle w:val="TOC1"/>
        <w:tabs>
          <w:tab w:val="right" w:leader="dot" w:pos="8766"/>
        </w:tabs>
        <w:spacing w:before="191" w:after="0" w:line="277" w:lineRule="exact"/>
        <w:ind w:left="1189"/>
      </w:pPr>
      <w:hyperlink w:anchor="_pdfpage166">
        <w:r>
          <w:rPr>
            <w:rFonts w:ascii="Te XGyre Termes X" w:hAnsi="Te XGyre Termes X"/>
            <w:sz w:val="24"/>
            <w:szCs w:val="24"/>
          </w:rPr>
          <w:t xml:space="preserve">4.10 Protokol Pelaporan Validasi Lanjutan</w:t>
        </w:r>
        <w:r>
          <w:tab/>
        </w:r>
        <w:r>
          <w:rPr>
            <w:rFonts w:ascii="Te XGyre Termes X" w:hAnsi="Te XGyre Termes X"/>
            <w:sz w:val="24"/>
            <w:szCs w:val="24"/>
          </w:rPr>
          <w:t xml:space="preserve">152</w:t>
        </w:r>
      </w:hyperlink>
    </w:p>
    <w:p>
      <w:pPr>
        <w:pStyle w:val="TOC2"/>
        <w:tabs>
          <w:tab w:val="right" w:leader="dot" w:pos="8766"/>
        </w:tabs>
        <w:spacing w:before="156" w:after="0" w:line="277" w:lineRule="exact"/>
        <w:ind w:left="1728"/>
      </w:pPr>
      <w:hyperlink w:anchor="_pdfpage166">
        <w:r>
          <w:rPr>
            <w:rFonts w:ascii="Te XGyre Termes X" w:hAnsi="Te XGyre Termes X"/>
            <w:sz w:val="24"/>
            <w:szCs w:val="24"/>
          </w:rPr>
          <w:t xml:space="preserve">4.10.1 Keluaran Validasi Utama dan Integrasi</w:t>
        </w:r>
        <w:r>
          <w:tab/>
        </w:r>
        <w:r>
          <w:rPr>
            <w:rFonts w:ascii="Te XGyre Termes X" w:hAnsi="Te XGyre Termes X"/>
            <w:sz w:val="24"/>
            <w:szCs w:val="24"/>
          </w:rPr>
          <w:t xml:space="preserve">152</w:t>
        </w:r>
      </w:hyperlink>
    </w:p>
    <w:p>
      <w:pPr>
        <w:pStyle w:val="TOC2"/>
        <w:tabs>
          <w:tab w:val="right" w:leader="dot" w:pos="8756"/>
        </w:tabs>
        <w:spacing w:before="108" w:after="0" w:line="277" w:lineRule="exact"/>
        <w:ind w:left="1728"/>
      </w:pPr>
      <w:hyperlink w:anchor="_pdfpage167">
        <w:r>
          <w:rPr>
            <w:rFonts w:ascii="Te XGyre Termes X" w:hAnsi="Te XGyre Termes X"/>
            <w:sz w:val="24"/>
            <w:szCs w:val="24"/>
          </w:rPr>
          <w:t xml:space="preserve">4.10.2 Inventaris dan Verifikasi Model</w:t>
        </w:r>
        <w:r>
          <w:tab/>
        </w:r>
        <w:r>
          <w:rPr>
            <w:rFonts w:ascii="Te XGyre Termes X" w:hAnsi="Te XGyre Termes X"/>
            <w:sz w:val="24"/>
            <w:szCs w:val="24"/>
          </w:rPr>
          <w:t xml:space="preserve">153</w:t>
        </w:r>
      </w:hyperlink>
    </w:p>
    <w:p>
      <w:pPr>
        <w:pStyle w:val="TOC2"/>
        <w:tabs>
          <w:tab w:val="right" w:leader="dot" w:pos="8766"/>
        </w:tabs>
        <w:spacing w:before="156" w:after="0" w:line="277" w:lineRule="exact"/>
        <w:ind w:left="1728"/>
      </w:pPr>
      <w:hyperlink w:anchor="_pdfpage168">
        <w:r>
          <w:rPr>
            <w:rFonts w:ascii="Te XGyre Termes X" w:hAnsi="Te XGyre Termes X"/>
            <w:sz w:val="24"/>
            <w:szCs w:val="24"/>
          </w:rPr>
          <w:t xml:space="preserve">4.10.3 Kesesuaian Mekanis dan Ablasi</w:t>
        </w:r>
        <w:r>
          <w:tab/>
        </w:r>
        <w:r>
          <w:rPr>
            <w:rFonts w:ascii="Te XGyre Termes X" w:hAnsi="Te XGyre Termes X"/>
            <w:sz w:val="24"/>
            <w:szCs w:val="24"/>
          </w:rPr>
          <w:t xml:space="preserve">154</w:t>
        </w:r>
      </w:hyperlink>
    </w:p>
    <w:p>
      <w:pPr>
        <w:pStyle w:val="TOC2"/>
        <w:tabs>
          <w:tab w:val="right" w:leader="dot" w:pos="8766"/>
        </w:tabs>
        <w:spacing w:before="193" w:after="0" w:line="277" w:lineRule="exact"/>
        <w:ind w:left="1728"/>
      </w:pPr>
      <w:hyperlink w:anchor="_pdfpage168">
        <w:r>
          <w:rPr>
            <w:rFonts w:ascii="Te XGyre Termes X" w:hAnsi="Te XGyre Termes X"/>
            <w:sz w:val="24"/>
            <w:szCs w:val="24"/>
          </w:rPr>
          <w:t xml:space="preserve">4.10.4 Ketercakupan dan Efisiensi Penyaringan</w:t>
        </w:r>
        <w:r>
          <w:tab/>
        </w:r>
        <w:r>
          <w:rPr>
            <w:rFonts w:ascii="Te XGyre Termes X" w:hAnsi="Te XGyre Termes X"/>
            <w:sz w:val="24"/>
            <w:szCs w:val="24"/>
          </w:rPr>
          <w:t xml:space="preserve">154</w:t>
        </w:r>
      </w:hyperlink>
    </w:p>
    <w:p>
      <w:pPr>
        <w:pStyle w:val="TOC2"/>
        <w:tabs>
          <w:tab w:val="right" w:leader="dot" w:pos="8758"/>
        </w:tabs>
        <w:spacing w:before="156" w:after="0" w:line="277" w:lineRule="exact"/>
        <w:ind w:left="1728"/>
      </w:pPr>
      <w:hyperlink w:anchor="_pdfpage169">
        <w:r>
          <w:rPr>
            <w:rFonts w:ascii="Te XGyre Termes X" w:hAnsi="Te XGyre Termes X"/>
            <w:sz w:val="24"/>
            <w:szCs w:val="24"/>
          </w:rPr>
          <w:t xml:space="preserve">4.10.5 Pelaporan Integrasi GNN dan Biaya</w:t>
        </w:r>
        <w:r>
          <w:tab/>
        </w:r>
        <w:r>
          <w:rPr>
            <w:rFonts w:ascii="Te XGyre Termes X" w:hAnsi="Te XGyre Termes X"/>
            <w:sz w:val="24"/>
            <w:szCs w:val="24"/>
          </w:rPr>
          <w:t xml:space="preserve">155</w:t>
        </w:r>
      </w:hyperlink>
    </w:p>
    <w:p>
      <w:pPr>
        <w:pStyle w:val="TOC2"/>
        <w:tabs>
          <w:tab w:val="right" w:leader="dot" w:pos="8765"/>
        </w:tabs>
        <w:spacing w:before="108" w:after="0" w:line="277" w:lineRule="exact"/>
        <w:ind w:left="1728"/>
      </w:pPr>
      <w:hyperlink w:anchor="_pdfpage170">
        <w:r>
          <w:rPr>
            <w:rFonts w:ascii="Te XGyre Termes X" w:hAnsi="Te XGyre Termes X"/>
            <w:sz w:val="24"/>
            <w:szCs w:val="24"/>
          </w:rPr>
          <w:t xml:space="preserve">4.10.6 Pembahasan Konfirmasi dan Validasi Eksternal</w:t>
        </w:r>
        <w:r>
          <w:tab/>
        </w:r>
        <w:r>
          <w:rPr>
            <w:rFonts w:ascii="Te XGyre Termes X" w:hAnsi="Te XGyre Termes X"/>
            <w:sz w:val="24"/>
            <w:szCs w:val="24"/>
          </w:rPr>
          <w:t xml:space="preserve">156</w:t>
        </w:r>
      </w:hyperlink>
    </w:p>
    <w:p>
      <w:pPr>
        <w:pStyle w:val="TOC2"/>
        <w:tabs>
          <w:tab w:val="right" w:leader="dot" w:pos="8765"/>
        </w:tabs>
        <w:spacing w:before="193" w:after="0" w:line="277" w:lineRule="exact"/>
        <w:ind w:left="1728"/>
      </w:pPr>
      <w:hyperlink w:anchor="_pdfpage170">
        <w:r>
          <w:rPr>
            <w:rFonts w:ascii="Te XGyre Termes X" w:hAnsi="Te XGyre Termes X"/>
            <w:sz w:val="24"/>
            <w:szCs w:val="24"/>
          </w:rPr>
          <w:t xml:space="preserve">4.10.7 Protokol Analisis Kesalahan dan Tindak Lanjut</w:t>
        </w:r>
        <w:r>
          <w:tab/>
        </w:r>
        <w:r>
          <w:rPr>
            <w:rFonts w:ascii="Te XGyre Termes X" w:hAnsi="Te XGyre Termes X"/>
            <w:sz w:val="24"/>
            <w:szCs w:val="24"/>
          </w:rPr>
          <w:t xml:space="preserve">156</w:t>
        </w:r>
      </w:hyperlink>
    </w:p>
    <w:p>
      <w:pPr>
        <w:spacing w:before="326" w:after="0" w:line="277" w:lineRule="exact"/>
      </w:pPr>
      <w:hyperlink w:anchor="_pdfpage172">
        <w:r>
          <w:rPr>
            <w:rStyle w:val="Hyperlink"/>
            <w:rFonts w:ascii="Te XGyre Termes X" w:hAnsi="Te XGyre Termes X"/>
            <w:b/>
            <w:bCs/>
            <w:sz w:val="24"/>
            <w:szCs w:val="24"/>
          </w:rPr>
          <w:t xml:space="preserve">5 KESIMPULAN DAN SARAN </w:t>
        </w:r>
      </w:hyperlink>
      <w:r>
        <w:rPr>
          <w:rFonts w:ascii="Te XGyre Termes X" w:hAnsi="Te XGyre Termes X"/>
          <w:b/>
          <w:bCs/>
          <w:sz w:val="24"/>
          <w:szCs w:val="24"/>
        </w:rPr>
        <w:t xml:space="preserve">158</w:t>
      </w:r>
    </w:p>
    <w:p>
      <w:pPr>
        <w:pStyle w:val="TOC1"/>
        <w:tabs>
          <w:tab w:val="right" w:leader="dot" w:pos="8759"/>
        </w:tabs>
        <w:spacing w:before="192" w:after="0" w:line="277" w:lineRule="exact"/>
        <w:ind w:left="1194"/>
      </w:pPr>
      <w:hyperlink w:anchor="_pdfpage172">
        <w:r>
          <w:rPr>
            <w:rFonts w:ascii="Te XGyre Termes X" w:hAnsi="Te XGyre Termes X"/>
            <w:sz w:val="24"/>
            <w:szCs w:val="24"/>
          </w:rPr>
          <w:t xml:space="preserve">5.1 Kesimpulan</w:t>
        </w:r>
        <w:r>
          <w:tab/>
        </w:r>
        <w:r>
          <w:rPr>
            <w:rFonts w:ascii="Te XGyre Termes X" w:hAnsi="Te XGyre Termes X"/>
            <w:sz w:val="24"/>
            <w:szCs w:val="24"/>
          </w:rPr>
          <w:t xml:space="preserve">158</w:t>
        </w:r>
      </w:hyperlink>
    </w:p>
    <w:p>
      <w:pPr>
        <w:pStyle w:val="TOC1"/>
        <w:tabs>
          <w:tab w:val="right" w:leader="dot" w:pos="8767"/>
        </w:tabs>
        <w:spacing w:before="157" w:after="0" w:line="277" w:lineRule="exact"/>
        <w:ind w:left="1194"/>
      </w:pPr>
      <w:hyperlink w:anchor="_pdfpage174">
        <w:r>
          <w:rPr>
            <w:rFonts w:ascii="Te XGyre Termes X" w:hAnsi="Te XGyre Termes X"/>
            <w:sz w:val="24"/>
            <w:szCs w:val="24"/>
          </w:rPr>
          <w:t xml:space="preserve">5.2 Ketertelusuran dan Keputusan yang Masih Terbuka</w:t>
        </w:r>
        <w:r>
          <w:tab/>
        </w:r>
        <w:r>
          <w:rPr>
            <w:rFonts w:ascii="Te XGyre Termes X" w:hAnsi="Te XGyre Termes X"/>
            <w:sz w:val="24"/>
            <w:szCs w:val="24"/>
          </w:rPr>
          <w:t xml:space="preserve">160</w:t>
        </w:r>
      </w:hyperlink>
    </w:p>
    <w:p>
      <w:pPr>
        <w:pStyle w:val="TOC1"/>
        <w:tabs>
          <w:tab w:val="right" w:leader="dot" w:pos="8765"/>
        </w:tabs>
        <w:spacing w:before="156" w:after="0" w:line="277" w:lineRule="exact"/>
        <w:ind w:left="1194"/>
      </w:pPr>
      <w:hyperlink w:anchor="_pdfpage175">
        <w:r>
          <w:rPr>
            <w:rFonts w:ascii="Te XGyre Termes X" w:hAnsi="Te XGyre Termes X"/>
            <w:sz w:val="24"/>
            <w:szCs w:val="24"/>
          </w:rPr>
          <w:t xml:space="preserve">5.3 Implikasi Hasil Penelitian</w:t>
        </w:r>
        <w:r>
          <w:tab/>
        </w:r>
        <w:r>
          <w:rPr>
            <w:rFonts w:ascii="Te XGyre Termes X" w:hAnsi="Te XGyre Termes X"/>
            <w:sz w:val="24"/>
            <w:szCs w:val="24"/>
          </w:rPr>
          <w:t xml:space="preserve">161</w:t>
        </w:r>
      </w:hyperlink>
    </w:p>
    <w:p>
      <w:pPr>
        <w:pStyle w:val="TOC1"/>
        <w:tabs>
          <w:tab w:val="right" w:leader="dot" w:pos="8766"/>
        </w:tabs>
        <w:spacing w:before="108" w:after="0" w:line="277" w:lineRule="exact"/>
        <w:ind w:left="1194"/>
      </w:pPr>
      <w:hyperlink w:anchor="_pdfpage176">
        <w:r>
          <w:rPr>
            <w:rFonts w:ascii="Te XGyre Termes X" w:hAnsi="Te XGyre Termes X"/>
            <w:sz w:val="24"/>
            <w:szCs w:val="24"/>
          </w:rPr>
          <w:t xml:space="preserve">5.4 Keterbatasan Penelitian</w:t>
        </w:r>
        <w:r>
          <w:tab/>
        </w:r>
        <w:r>
          <w:rPr>
            <w:rFonts w:ascii="Te XGyre Termes X" w:hAnsi="Te XGyre Termes X"/>
            <w:sz w:val="24"/>
            <w:szCs w:val="24"/>
          </w:rPr>
          <w:t xml:space="preserve">162</w:t>
        </w:r>
      </w:hyperlink>
    </w:p>
    <w:p>
      <w:pPr>
        <w:pStyle w:val="TOC1"/>
        <w:tabs>
          <w:tab w:val="right" w:leader="dot" w:pos="8756"/>
        </w:tabs>
        <w:spacing w:before="193" w:after="0" w:line="277" w:lineRule="exact"/>
        <w:ind w:left="1194"/>
      </w:pPr>
      <w:hyperlink w:anchor="_pdfpage177">
        <w:r>
          <w:rPr>
            <w:rFonts w:ascii="Te XGyre Termes X" w:hAnsi="Te XGyre Termes X"/>
            <w:sz w:val="24"/>
            <w:szCs w:val="24"/>
          </w:rPr>
          <w:t xml:space="preserve">5.5 Saran Penelitian Lanjutan</w:t>
        </w:r>
        <w:r>
          <w:tab/>
        </w:r>
        <w:r>
          <w:rPr>
            <w:rFonts w:ascii="Te XGyre Termes X" w:hAnsi="Te XGyre Termes X"/>
            <w:sz w:val="24"/>
            <w:szCs w:val="24"/>
          </w:rPr>
          <w:t xml:space="preserve">163</w:t>
        </w:r>
      </w:hyperlink>
    </w:p>
    <w:p>
      <w:pPr>
        <w:spacing w:before="326" w:after="0" w:line="277" w:lineRule="exact"/>
      </w:pPr>
      <w:hyperlink w:anchor="_pdfpage179">
        <w:r>
          <w:rPr>
            <w:rStyle w:val="Hyperlink"/>
            <w:rFonts w:ascii="Te XGyre Termes X" w:hAnsi="Te XGyre Termes X"/>
            <w:b/>
            <w:bCs/>
            <w:sz w:val="24"/>
            <w:szCs w:val="24"/>
          </w:rPr>
          <w:t xml:space="preserve">DAFTAR PUSTAKA </w:t>
        </w:r>
      </w:hyperlink>
      <w:r>
        <w:rPr>
          <w:rFonts w:ascii="Te XGyre Termes X" w:hAnsi="Te XGyre Termes X"/>
          <w:b/>
          <w:bCs/>
          <w:sz w:val="24"/>
          <w:szCs w:val="24"/>
        </w:rPr>
        <w:t xml:space="preserve">165 </w:t>
      </w:r>
      <w:hyperlink w:anchor="_pdfpage183">
        <w:r>
          <w:rPr>
            <w:rStyle w:val="Hyperlink"/>
            <w:rFonts w:ascii="Te XGyre Termes X" w:hAnsi="Te XGyre Termes X"/>
            <w:b/>
            <w:bCs/>
            <w:sz w:val="24"/>
            <w:szCs w:val="24"/>
          </w:rPr>
          <w:t xml:space="preserve">REFLEKSI FILOSOFIS PENELITIAN </w:t>
        </w:r>
      </w:hyperlink>
      <w:r>
        <w:rPr>
          <w:rFonts w:ascii="Te XGyre Termes X" w:hAnsi="Te XGyre Termes X"/>
          <w:b/>
          <w:bCs/>
          <w:sz w:val="24"/>
          <w:szCs w:val="24"/>
        </w:rPr>
        <w:t xml:space="preserve">169</w:t>
      </w:r>
    </w:p>
    <w:p>
      <w:pPr>
        <w:spacing w:before="498" w:after="0" w:line="277" w:lineRule="exact"/>
      </w:pPr>
      <w:hyperlink w:anchor="_pdfpage184">
        <w:r>
          <w:rPr>
            <w:rStyle w:val="Hyperlink"/>
            <w:rFonts w:ascii="Te XGyre Termes X" w:hAnsi="Te XGyre Termes X"/>
            <w:b/>
            <w:bCs/>
            <w:sz w:val="24"/>
            <w:szCs w:val="24"/>
          </w:rPr>
          <w:t xml:space="preserve">6 LIMA DRAF ARTIKEL JURNAL </w:t>
        </w:r>
      </w:hyperlink>
      <w:r>
        <w:rPr>
          <w:rFonts w:ascii="Te XGyre Termes X" w:hAnsi="Te XGyre Termes X"/>
          <w:b/>
          <w:bCs/>
          <w:sz w:val="24"/>
          <w:szCs w:val="24"/>
        </w:rPr>
        <w:t xml:space="preserve">170</w:t>
      </w:r>
    </w:p>
    <w:p>
      <w:pPr>
        <w:pageBreakBefore/>
        <w:spacing w:before="891" w:after="0" w:line="333" w:lineRule="exact"/>
        <w:jc w:val="center"/>
      </w:pPr>
      <w:bookmarkStart w:id="1" w:name="_pdfpage9"/>
      <w:bookmarkEnd w:id="1"/>
      <w:r>
        <w:rPr>
          <w:rFonts w:ascii="Te XGyre Termes X" w:hAnsi="Te XGyre Termes X"/>
          <w:b/>
          <w:bCs/>
          <w:sz w:val="29"/>
          <w:szCs w:val="29"/>
        </w:rPr>
        <w:t xml:space="preserve">DAFTAR TABEL</w:t>
      </w:r>
    </w:p>
    <w:p>
      <w:pPr>
        <w:spacing w:before="700" w:after="0" w:line="277" w:lineRule="exact"/>
      </w:pPr>
      <w:hyperlink w:anchor="_pdfpage26">
        <w:r>
          <w:rPr>
            <w:rStyle w:val="Hyperlink"/>
            <w:rFonts w:ascii="Te XGyre Termes X" w:hAnsi="Te XGyre Termes X"/>
            <w:w w:val="102"/>
            <w:sz w:val="24"/>
            <w:szCs w:val="24"/>
          </w:rPr>
          <w:t xml:space="preserve">Tabel 1.1 Peta kontribusi, bukti pendukung, dan klaim yang belum</w:t>
        </w:r>
      </w:hyperlink>
    </w:p>
    <w:p>
      <w:pPr>
        <w:pStyle w:val="TOC5"/>
        <w:tabs>
          <w:tab w:val="right" w:leader="dot" w:pos="8766"/>
        </w:tabs>
        <w:spacing w:before="156" w:after="0" w:line="277" w:lineRule="exact"/>
        <w:ind w:left="2363"/>
      </w:pPr>
      <w:hyperlink w:anchor="_pdfpage26">
        <w:r>
          <w:rPr>
            <w:rFonts w:ascii="Te XGyre Termes X" w:hAnsi="Te XGyre Termes X"/>
            <w:sz w:val="24"/>
            <w:szCs w:val="24"/>
          </w:rPr>
          <w:t xml:space="preserve">dipenuhi. </w:t>
        </w:r>
        <w:r>
          <w:rPr>
            <w:rFonts w:ascii="Te XGyre Termes X" w:hAnsi="Te XGyre Termes X"/>
            <w:sz w:val="24"/>
            <w:szCs w:val="24"/>
          </w:rPr>
          <w:t xml:space="preserve">. . . . . . . . . . . . . . . . . . . . . . . . . . . .</w:t>
        </w:r>
        <w:r>
          <w:tab/>
        </w:r>
        <w:r>
          <w:rPr>
            <w:rFonts w:ascii="Te XGyre Termes X" w:hAnsi="Te XGyre Termes X"/>
            <w:sz w:val="24"/>
            <w:szCs w:val="24"/>
          </w:rPr>
          <w:t xml:space="preserve">12</w:t>
        </w:r>
      </w:hyperlink>
    </w:p>
    <w:p>
      <w:pPr>
        <w:pStyle w:val="TOC1"/>
        <w:tabs>
          <w:tab w:val="right" w:leader="dot" w:pos="8765"/>
        </w:tabs>
        <w:spacing w:before="308" w:after="0" w:line="277" w:lineRule="exact"/>
        <w:ind w:left="1190"/>
      </w:pPr>
      <w:hyperlink w:anchor="_pdfpage30">
        <w:r>
          <w:rPr>
            <w:rFonts w:ascii="Te XGyre Termes X" w:hAnsi="Te XGyre Termes X"/>
            <w:sz w:val="24"/>
            <w:szCs w:val="24"/>
          </w:rPr>
          <w:t xml:space="preserve">Tabel 2.1 Pembedaan konstruk dan batas interpretasinya. </w:t>
        </w:r>
        <w:r>
          <w:rPr>
            <w:rFonts w:ascii="Te XGyre Termes X" w:hAnsi="Te XGyre Termes X"/>
            <w:sz w:val="24"/>
            <w:szCs w:val="24"/>
          </w:rPr>
          <w:t xml:space="preserve">. . . . . . . .</w:t>
        </w:r>
        <w:r>
          <w:tab/>
        </w:r>
        <w:r>
          <w:rPr>
            <w:rFonts w:ascii="Te XGyre Termes X" w:hAnsi="Te XGyre Termes X"/>
            <w:sz w:val="24"/>
            <w:szCs w:val="24"/>
          </w:rPr>
          <w:t xml:space="preserve">16</w:t>
        </w:r>
      </w:hyperlink>
    </w:p>
    <w:p>
      <w:pPr>
        <w:pStyle w:val="TOC1"/>
        <w:tabs>
          <w:tab w:val="right" w:leader="dot" w:pos="8765"/>
        </w:tabs>
        <w:spacing w:before="156" w:after="0" w:line="277" w:lineRule="exact"/>
        <w:ind w:left="1190"/>
      </w:pPr>
      <w:hyperlink w:anchor="_pdfpage40">
        <w:r>
          <w:rPr>
            <w:rFonts w:ascii="Te XGyre Termes X" w:hAnsi="Te XGyre Termes X"/>
            <w:sz w:val="24"/>
            <w:szCs w:val="24"/>
          </w:rPr>
          <w:t xml:space="preserve">Tabel 2.2 Lingkup pemeriksaan sumber primer terarah. </w:t>
        </w:r>
        <w:r>
          <w:rPr>
            <w:rFonts w:ascii="Te XGyre Termes X" w:hAnsi="Te XGyre Termes X"/>
            <w:sz w:val="24"/>
            <w:szCs w:val="24"/>
          </w:rPr>
          <w:t xml:space="preserve">. . . . . . . . .</w:t>
        </w:r>
        <w:r>
          <w:tab/>
        </w:r>
        <w:r>
          <w:rPr>
            <w:rFonts w:ascii="Te XGyre Termes X" w:hAnsi="Te XGyre Termes X"/>
            <w:sz w:val="24"/>
            <w:szCs w:val="24"/>
          </w:rPr>
          <w:t xml:space="preserve">26</w:t>
        </w:r>
      </w:hyperlink>
    </w:p>
    <w:p>
      <w:pPr>
        <w:spacing w:before="156" w:after="0" w:line="277" w:lineRule="exact"/>
      </w:pPr>
      <w:hyperlink w:anchor="_pdfpage41">
        <w:r>
          <w:rPr>
            <w:rStyle w:val="Hyperlink"/>
            <w:rFonts w:ascii="Te XGyre Termes X" w:hAnsi="Te XGyre Termes X"/>
            <w:sz w:val="24"/>
            <w:szCs w:val="24"/>
          </w:rPr>
          <w:t xml:space="preserve">Tabel 2.3 Sumber tambahan dan batas pemeriksaan pada 8 September</w:t>
        </w:r>
      </w:hyperlink>
    </w:p>
    <w:p>
      <w:pPr>
        <w:pStyle w:val="TOC5"/>
        <w:tabs>
          <w:tab w:val="right" w:leader="dot" w:pos="8772"/>
        </w:tabs>
        <w:spacing w:before="108" w:after="0" w:line="277" w:lineRule="exact"/>
        <w:ind w:left="2364"/>
      </w:pPr>
      <w:hyperlink w:anchor="_pdfpage41">
        <w:r>
          <w:rPr>
            <w:rFonts w:ascii="Te XGyre Termes X" w:hAnsi="Te XGyre Termes X"/>
            <w:sz w:val="24"/>
            <w:szCs w:val="24"/>
          </w:rPr>
          <w:t xml:space="preserve">2026. </w:t>
        </w:r>
        <w:r>
          <w:rPr>
            <w:rFonts w:ascii="Te XGyre Termes X" w:hAnsi="Te XGyre Termes X"/>
            <w:sz w:val="24"/>
            <w:szCs w:val="24"/>
          </w:rPr>
          <w:t xml:space="preserve">. . . . . . . . . . . . . . . . . . . . . . . . . . . . . .</w:t>
        </w:r>
        <w:r>
          <w:tab/>
        </w:r>
        <w:r>
          <w:rPr>
            <w:rFonts w:ascii="Te XGyre Termes X" w:hAnsi="Te XGyre Termes X"/>
            <w:sz w:val="24"/>
            <w:szCs w:val="24"/>
          </w:rPr>
          <w:t xml:space="preserve">27</w:t>
        </w:r>
      </w:hyperlink>
    </w:p>
    <w:p>
      <w:pPr>
        <w:pStyle w:val="TOC1"/>
        <w:tabs>
          <w:tab w:val="right" w:leader="dot" w:pos="8759"/>
        </w:tabs>
        <w:spacing w:before="197" w:after="0" w:line="277" w:lineRule="exact"/>
        <w:ind w:left="1190"/>
      </w:pPr>
      <w:hyperlink w:anchor="_pdfpage42">
        <w:r>
          <w:rPr>
            <w:rFonts w:ascii="Te XGyre Termes X" w:hAnsi="Te XGyre Termes X"/>
            <w:sz w:val="24"/>
            <w:szCs w:val="24"/>
          </w:rPr>
          <w:t xml:space="preserve">Tabel 2.4 Hasil penelusuran sumber tambahan menurut tema. </w:t>
        </w:r>
        <w:r>
          <w:rPr>
            <w:rFonts w:ascii="Te XGyre Termes X" w:hAnsi="Te XGyre Termes X"/>
            <w:sz w:val="24"/>
            <w:szCs w:val="24"/>
          </w:rPr>
          <w:t xml:space="preserve">. . . . . .</w:t>
        </w:r>
        <w:r>
          <w:tab/>
        </w:r>
        <w:r>
          <w:rPr>
            <w:rFonts w:ascii="Te XGyre Termes X" w:hAnsi="Te XGyre Termes X"/>
            <w:sz w:val="24"/>
            <w:szCs w:val="24"/>
          </w:rPr>
          <w:t xml:space="preserve">28</w:t>
        </w:r>
      </w:hyperlink>
    </w:p>
    <w:p>
      <w:pPr>
        <w:pStyle w:val="TOC1"/>
        <w:tabs>
          <w:tab w:val="right" w:leader="dot" w:pos="8762"/>
        </w:tabs>
        <w:spacing w:before="157" w:after="0" w:line="277" w:lineRule="exact"/>
        <w:ind w:left="1190"/>
      </w:pPr>
      <w:hyperlink w:anchor="_pdfpage43">
        <w:r>
          <w:rPr>
            <w:rFonts w:ascii="Te XGyre Termes X" w:hAnsi="Te XGyre Termes X"/>
            <w:sz w:val="24"/>
            <w:szCs w:val="24"/>
          </w:rPr>
          <w:t xml:space="preserve">Tabel 2.5 Sumber terpilih dari katalog dan fungsi pembandingannya. </w:t>
        </w:r>
        <w:r>
          <w:rPr>
            <w:rFonts w:ascii="Te XGyre Termes X" w:hAnsi="Te XGyre Termes X"/>
            <w:sz w:val="24"/>
            <w:szCs w:val="24"/>
          </w:rPr>
          <w:t xml:space="preserve">. .</w:t>
        </w:r>
        <w:r>
          <w:tab/>
        </w:r>
        <w:r>
          <w:rPr>
            <w:rFonts w:ascii="Te XGyre Termes X" w:hAnsi="Te XGyre Termes X"/>
            <w:sz w:val="24"/>
            <w:szCs w:val="24"/>
          </w:rPr>
          <w:t xml:space="preserve">29</w:t>
        </w:r>
      </w:hyperlink>
    </w:p>
    <w:p>
      <w:pPr>
        <w:pStyle w:val="TOC1"/>
        <w:tabs>
          <w:tab w:val="right" w:leader="dot" w:pos="8756"/>
        </w:tabs>
        <w:spacing w:before="156" w:after="0" w:line="277" w:lineRule="exact"/>
        <w:ind w:left="1190"/>
      </w:pPr>
      <w:hyperlink w:anchor="_pdfpage47">
        <w:r>
          <w:rPr>
            <w:rFonts w:ascii="Te XGyre Termes X" w:hAnsi="Te XGyre Termes X"/>
            <w:sz w:val="24"/>
            <w:szCs w:val="24"/>
          </w:rPr>
          <w:t xml:space="preserve">Tabel 2.6 Katalog beranotasi sumber: Mekanika dan redundansi. </w:t>
        </w:r>
        <w:r>
          <w:rPr>
            <w:rFonts w:ascii="Te XGyre Termes X" w:hAnsi="Te XGyre Termes X"/>
            <w:sz w:val="24"/>
            <w:szCs w:val="24"/>
          </w:rPr>
          <w:t xml:space="preserve">. . . .</w:t>
        </w:r>
        <w:r>
          <w:tab/>
        </w:r>
        <w:r>
          <w:rPr>
            <w:rFonts w:ascii="Te XGyre Termes X" w:hAnsi="Te XGyre Termes X"/>
            <w:sz w:val="24"/>
            <w:szCs w:val="24"/>
          </w:rPr>
          <w:t xml:space="preserve">33</w:t>
        </w:r>
      </w:hyperlink>
    </w:p>
    <w:p>
      <w:pPr>
        <w:pStyle w:val="TOC1"/>
        <w:tabs>
          <w:tab w:val="right" w:leader="dot" w:pos="8772"/>
        </w:tabs>
        <w:spacing w:before="156" w:after="0" w:line="277" w:lineRule="exact"/>
        <w:ind w:left="1190"/>
      </w:pPr>
      <w:hyperlink w:anchor="_pdfpage51">
        <w:r>
          <w:rPr>
            <w:rFonts w:ascii="Te XGyre Termes X" w:hAnsi="Te XGyre Termes X"/>
            <w:sz w:val="24"/>
            <w:szCs w:val="24"/>
          </w:rPr>
          <w:t xml:space="preserve">Tabel 2.7 Katalog beranotasi sumber: Graf dan algoritma. </w:t>
        </w:r>
        <w:r>
          <w:rPr>
            <w:rFonts w:ascii="Te XGyre Termes X" w:hAnsi="Te XGyre Termes X"/>
            <w:sz w:val="24"/>
            <w:szCs w:val="24"/>
          </w:rPr>
          <w:t xml:space="preserve">. . . . . . .</w:t>
        </w:r>
        <w:r>
          <w:tab/>
        </w:r>
        <w:r>
          <w:rPr>
            <w:rFonts w:ascii="Te XGyre Termes X" w:hAnsi="Te XGyre Termes X"/>
            <w:sz w:val="24"/>
            <w:szCs w:val="24"/>
          </w:rPr>
          <w:t xml:space="preserve">37</w:t>
        </w:r>
      </w:hyperlink>
    </w:p>
    <w:p>
      <w:pPr>
        <w:pStyle w:val="TOC1"/>
        <w:tabs>
          <w:tab w:val="right" w:leader="dot" w:pos="8767"/>
        </w:tabs>
        <w:spacing w:before="156" w:after="0" w:line="277" w:lineRule="exact"/>
        <w:ind w:left="1190"/>
      </w:pPr>
      <w:hyperlink w:anchor="_pdfpage54">
        <w:r>
          <w:rPr>
            <w:rFonts w:ascii="Te XGyre Termes X" w:hAnsi="Te XGyre Termes X"/>
            <w:sz w:val="24"/>
            <w:szCs w:val="24"/>
          </w:rPr>
          <w:t xml:space="preserve">Tabel 2.8 Katalog beranotasi sumber: GNN dan representasi fisik. </w:t>
        </w:r>
        <w:r>
          <w:rPr>
            <w:rFonts w:ascii="Te XGyre Termes X" w:hAnsi="Te XGyre Termes X"/>
            <w:sz w:val="24"/>
            <w:szCs w:val="24"/>
          </w:rPr>
          <w:t xml:space="preserve">. . .</w:t>
        </w:r>
        <w:r>
          <w:tab/>
        </w:r>
        <w:r>
          <w:rPr>
            <w:rFonts w:ascii="Te XGyre Termes X" w:hAnsi="Te XGyre Termes X"/>
            <w:sz w:val="24"/>
            <w:szCs w:val="24"/>
          </w:rPr>
          <w:t xml:space="preserve">40</w:t>
        </w:r>
      </w:hyperlink>
    </w:p>
    <w:p>
      <w:pPr>
        <w:pStyle w:val="TOC1"/>
        <w:tabs>
          <w:tab w:val="right" w:leader="dot" w:pos="8765"/>
        </w:tabs>
        <w:spacing w:before="156" w:after="0" w:line="277" w:lineRule="exact"/>
        <w:ind w:left="1190"/>
      </w:pPr>
      <w:hyperlink w:anchor="_pdfpage60">
        <w:r>
          <w:rPr>
            <w:rFonts w:ascii="Te XGyre Termes X" w:hAnsi="Te XGyre Termes X"/>
            <w:sz w:val="24"/>
            <w:szCs w:val="24"/>
          </w:rPr>
          <w:t xml:space="preserve">Tabel 2.9 Katalog beranotasi sumber: Reliabilitas dan sensitivitas. </w:t>
        </w:r>
        <w:r>
          <w:rPr>
            <w:rFonts w:ascii="Te XGyre Termes X" w:hAnsi="Te XGyre Termes X"/>
            <w:sz w:val="24"/>
            <w:szCs w:val="24"/>
          </w:rPr>
          <w:t xml:space="preserve">. . .</w:t>
        </w:r>
        <w:r>
          <w:tab/>
        </w:r>
        <w:r>
          <w:rPr>
            <w:rFonts w:ascii="Te XGyre Termes X" w:hAnsi="Te XGyre Termes X"/>
            <w:sz w:val="24"/>
            <w:szCs w:val="24"/>
          </w:rPr>
          <w:t xml:space="preserve">46</w:t>
        </w:r>
      </w:hyperlink>
    </w:p>
    <w:p>
      <w:pPr>
        <w:pStyle w:val="TOC1"/>
        <w:tabs>
          <w:tab w:val="right" w:leader="dot" w:pos="8762"/>
        </w:tabs>
        <w:spacing w:before="156" w:after="0" w:line="277" w:lineRule="exact"/>
        <w:ind w:left="1190"/>
      </w:pPr>
      <w:hyperlink w:anchor="_pdfpage63">
        <w:r>
          <w:rPr>
            <w:rFonts w:ascii="Te XGyre Termes X" w:hAnsi="Te XGyre Termes X"/>
            <w:sz w:val="24"/>
            <w:szCs w:val="24"/>
          </w:rPr>
          <w:t xml:space="preserve">Tabel 2.10 Katalog beranotasi sumber: Validasi dan ketidakpastian. </w:t>
        </w:r>
        <w:r>
          <w:rPr>
            <w:rFonts w:ascii="Te XGyre Termes X" w:hAnsi="Te XGyre Termes X"/>
            <w:sz w:val="24"/>
            <w:szCs w:val="24"/>
          </w:rPr>
          <w:t xml:space="preserve">. . .</w:t>
        </w:r>
        <w:r>
          <w:tab/>
        </w:r>
        <w:r>
          <w:rPr>
            <w:rFonts w:ascii="Te XGyre Termes X" w:hAnsi="Te XGyre Termes X"/>
            <w:sz w:val="24"/>
            <w:szCs w:val="24"/>
          </w:rPr>
          <w:t xml:space="preserve">49</w:t>
        </w:r>
      </w:hyperlink>
    </w:p>
    <w:p>
      <w:pPr>
        <w:pStyle w:val="TOC1"/>
        <w:tabs>
          <w:tab w:val="right" w:leader="dot" w:pos="8756"/>
        </w:tabs>
        <w:spacing w:before="156" w:after="0" w:line="277" w:lineRule="exact"/>
        <w:ind w:left="1190"/>
      </w:pPr>
      <w:hyperlink w:anchor="_pdfpage67">
        <w:r>
          <w:rPr>
            <w:rFonts w:ascii="Te XGyre Termes X" w:hAnsi="Te XGyre Termes X"/>
            <w:sz w:val="24"/>
            <w:szCs w:val="24"/>
          </w:rPr>
          <w:t xml:space="preserve">Tabel 2.11 Katalog beranotasi sumber: Energi dan biaya komputasi. </w:t>
        </w:r>
        <w:r>
          <w:rPr>
            <w:rFonts w:ascii="Te XGyre Termes X" w:hAnsi="Te XGyre Termes X"/>
            <w:sz w:val="24"/>
            <w:szCs w:val="24"/>
          </w:rPr>
          <w:t xml:space="preserve">. . .</w:t>
        </w:r>
        <w:r>
          <w:tab/>
        </w:r>
        <w:r>
          <w:rPr>
            <w:rFonts w:ascii="Te XGyre Termes X" w:hAnsi="Te XGyre Termes X"/>
            <w:sz w:val="24"/>
            <w:szCs w:val="24"/>
          </w:rPr>
          <w:t xml:space="preserve">53</w:t>
        </w:r>
      </w:hyperlink>
    </w:p>
    <w:p>
      <w:pPr>
        <w:pStyle w:val="TOC1"/>
        <w:tabs>
          <w:tab w:val="right" w:leader="dot" w:pos="8766"/>
        </w:tabs>
        <w:spacing w:before="156" w:after="0" w:line="277" w:lineRule="exact"/>
        <w:ind w:left="1190"/>
      </w:pPr>
      <w:hyperlink w:anchor="_pdfpage68">
        <w:r>
          <w:rPr>
            <w:rFonts w:ascii="Te XGyre Termes X" w:hAnsi="Te XGyre Termes X"/>
            <w:sz w:val="24"/>
            <w:szCs w:val="24"/>
          </w:rPr>
          <w:t xml:space="preserve">Tabel 2.12 Katalog beranotasi sumber: Pemantauan kerusakan. </w:t>
        </w:r>
        <w:r>
          <w:rPr>
            <w:rFonts w:ascii="Te XGyre Termes X" w:hAnsi="Te XGyre Termes X"/>
            <w:sz w:val="24"/>
            <w:szCs w:val="24"/>
          </w:rPr>
          <w:t xml:space="preserve">. . . . .</w:t>
        </w:r>
        <w:r>
          <w:tab/>
        </w:r>
        <w:r>
          <w:rPr>
            <w:rFonts w:ascii="Te XGyre Termes X" w:hAnsi="Te XGyre Termes X"/>
            <w:sz w:val="24"/>
            <w:szCs w:val="24"/>
          </w:rPr>
          <w:t xml:space="preserve">54</w:t>
        </w:r>
      </w:hyperlink>
    </w:p>
    <w:p>
      <w:pPr>
        <w:pStyle w:val="TOC1"/>
        <w:tabs>
          <w:tab w:val="right" w:leader="dot" w:pos="8772"/>
        </w:tabs>
        <w:spacing w:before="156" w:after="0" w:line="277" w:lineRule="exact"/>
        <w:ind w:left="1190"/>
      </w:pPr>
      <w:hyperlink w:anchor="_pdfpage71">
        <w:r>
          <w:rPr>
            <w:rFonts w:ascii="Te XGyre Termes X" w:hAnsi="Te XGyre Termes X"/>
            <w:sz w:val="24"/>
            <w:szCs w:val="24"/>
          </w:rPr>
          <w:t xml:space="preserve">Tabel 2.13 Matriks sintesis terarah dan keputusan penelitian. </w:t>
        </w:r>
        <w:r>
          <w:rPr>
            <w:rFonts w:ascii="Te XGyre Termes X" w:hAnsi="Te XGyre Termes X"/>
            <w:sz w:val="24"/>
            <w:szCs w:val="24"/>
          </w:rPr>
          <w:t xml:space="preserve">. . . . . . .</w:t>
        </w:r>
        <w:r>
          <w:tab/>
        </w:r>
        <w:r>
          <w:rPr>
            <w:rFonts w:ascii="Te XGyre Termes X" w:hAnsi="Te XGyre Termes X"/>
            <w:sz w:val="24"/>
            <w:szCs w:val="24"/>
          </w:rPr>
          <w:t xml:space="preserve">57</w:t>
        </w:r>
      </w:hyperlink>
    </w:p>
    <w:p>
      <w:pPr>
        <w:pStyle w:val="TOC1"/>
        <w:tabs>
          <w:tab w:val="right" w:leader="dot" w:pos="8766"/>
        </w:tabs>
        <w:spacing w:before="157" w:after="0" w:line="277" w:lineRule="exact"/>
        <w:ind w:left="1190"/>
      </w:pPr>
      <w:hyperlink w:anchor="_pdfpage76">
        <w:r>
          <w:rPr>
            <w:rFonts w:ascii="Te XGyre Termes X" w:hAnsi="Te XGyre Termes X"/>
            <w:sz w:val="24"/>
            <w:szCs w:val="24"/>
          </w:rPr>
          <w:t xml:space="preserve">Tabel 2.14 Referensi inti dan perannya dalam pemeriksaan metode. </w:t>
        </w:r>
        <w:r>
          <w:rPr>
            <w:rFonts w:ascii="Te XGyre Termes X" w:hAnsi="Te XGyre Termes X"/>
            <w:sz w:val="24"/>
            <w:szCs w:val="24"/>
          </w:rPr>
          <w:t xml:space="preserve">. . .</w:t>
        </w:r>
        <w:r>
          <w:tab/>
        </w:r>
        <w:r>
          <w:rPr>
            <w:rFonts w:ascii="Te XGyre Termes X" w:hAnsi="Te XGyre Termes X"/>
            <w:sz w:val="24"/>
            <w:szCs w:val="24"/>
          </w:rPr>
          <w:t xml:space="preserve">62</w:t>
        </w:r>
      </w:hyperlink>
    </w:p>
    <w:p>
      <w:pPr>
        <w:pStyle w:val="TOC1"/>
        <w:tabs>
          <w:tab w:val="right" w:leader="dot" w:pos="8766"/>
        </w:tabs>
        <w:spacing w:before="156" w:after="0" w:line="277" w:lineRule="exact"/>
        <w:ind w:left="1190"/>
      </w:pPr>
      <w:hyperlink w:anchor="_pdfpage78">
        <w:r>
          <w:rPr>
            <w:rFonts w:ascii="Te XGyre Termes X" w:hAnsi="Te XGyre Termes X"/>
            <w:sz w:val="24"/>
            <w:szCs w:val="24"/>
          </w:rPr>
          <w:t xml:space="preserve">Tabel 2.15 Referensi pendukung dan batas penggunaannya. </w:t>
        </w:r>
        <w:r>
          <w:rPr>
            <w:rFonts w:ascii="Te XGyre Termes X" w:hAnsi="Te XGyre Termes X"/>
            <w:sz w:val="24"/>
            <w:szCs w:val="24"/>
          </w:rPr>
          <w:t xml:space="preserve">. . . . . . .</w:t>
        </w:r>
        <w:r>
          <w:tab/>
        </w:r>
        <w:r>
          <w:rPr>
            <w:rFonts w:ascii="Te XGyre Termes X" w:hAnsi="Te XGyre Termes X"/>
            <w:sz w:val="24"/>
            <w:szCs w:val="24"/>
          </w:rPr>
          <w:t xml:space="preserve">64</w:t>
        </w:r>
      </w:hyperlink>
    </w:p>
    <w:p>
      <w:pPr>
        <w:pStyle w:val="TOC1"/>
        <w:tabs>
          <w:tab w:val="right" w:leader="dot" w:pos="8766"/>
        </w:tabs>
        <w:spacing w:before="308" w:after="0" w:line="277" w:lineRule="exact"/>
        <w:ind w:left="1190"/>
      </w:pPr>
      <w:hyperlink w:anchor="_pdfpage88">
        <w:r>
          <w:rPr>
            <w:rFonts w:ascii="Te XGyre Termes X" w:hAnsi="Te XGyre Termes X"/>
            <w:sz w:val="24"/>
            <w:szCs w:val="24"/>
          </w:rPr>
          <w:t xml:space="preserve">Tabel 3.1 Rencana awal sampel; bukan data hasil penelitian. </w:t>
        </w:r>
        <w:r>
          <w:rPr>
            <w:rFonts w:ascii="Te XGyre Termes X" w:hAnsi="Te XGyre Termes X"/>
            <w:sz w:val="24"/>
            <w:szCs w:val="24"/>
          </w:rPr>
          <w:t xml:space="preserve">. . . . . .</w:t>
        </w:r>
        <w:r>
          <w:tab/>
        </w:r>
        <w:r>
          <w:rPr>
            <w:rFonts w:ascii="Te XGyre Termes X" w:hAnsi="Te XGyre Termes X"/>
            <w:sz w:val="24"/>
            <w:szCs w:val="24"/>
          </w:rPr>
          <w:t xml:space="preserve">74</w:t>
        </w:r>
      </w:hyperlink>
    </w:p>
    <w:p>
      <w:pPr>
        <w:pStyle w:val="TOC1"/>
        <w:tabs>
          <w:tab w:val="right" w:leader="dot" w:pos="8759"/>
        </w:tabs>
        <w:spacing w:before="157" w:after="0" w:line="277" w:lineRule="exact"/>
        <w:ind w:left="1190"/>
      </w:pPr>
      <w:hyperlink w:anchor="_pdfpage92">
        <w:r>
          <w:rPr>
            <w:rFonts w:ascii="Te XGyre Termes X" w:hAnsi="Te XGyre Termes X"/>
            <w:sz w:val="24"/>
            <w:szCs w:val="24"/>
          </w:rPr>
          <w:t xml:space="preserve">Tabel 3.2 Tahapan validasi lanjutan dan syarat peralihan. </w:t>
        </w:r>
        <w:r>
          <w:rPr>
            <w:rFonts w:ascii="Te XGyre Termes X" w:hAnsi="Te XGyre Termes X"/>
            <w:sz w:val="24"/>
            <w:szCs w:val="24"/>
          </w:rPr>
          <w:t xml:space="preserve">. . . . . . . .</w:t>
        </w:r>
        <w:r>
          <w:tab/>
        </w:r>
        <w:r>
          <w:rPr>
            <w:rFonts w:ascii="Te XGyre Termes X" w:hAnsi="Te XGyre Termes X"/>
            <w:sz w:val="24"/>
            <w:szCs w:val="24"/>
          </w:rPr>
          <w:t xml:space="preserve">78</w:t>
        </w:r>
      </w:hyperlink>
    </w:p>
    <w:p>
      <w:pPr>
        <w:pStyle w:val="TOC1"/>
        <w:tabs>
          <w:tab w:val="right" w:leader="dot" w:pos="8762"/>
        </w:tabs>
        <w:spacing w:before="156" w:after="0" w:line="277" w:lineRule="exact"/>
        <w:ind w:left="1190"/>
      </w:pPr>
      <w:hyperlink w:anchor="_pdfpage93">
        <w:r>
          <w:rPr>
            <w:rFonts w:ascii="Te XGyre Termes X" w:hAnsi="Te XGyre Termes X"/>
            <w:sz w:val="24"/>
            <w:szCs w:val="24"/>
          </w:rPr>
          <w:t xml:space="preserve">Tabel 3.3 Variabel operasional dan aturan akses informasi. </w:t>
        </w:r>
        <w:r>
          <w:rPr>
            <w:rFonts w:ascii="Te XGyre Termes X" w:hAnsi="Te XGyre Termes X"/>
            <w:sz w:val="24"/>
            <w:szCs w:val="24"/>
          </w:rPr>
          <w:t xml:space="preserve">. . . . . . .</w:t>
        </w:r>
        <w:r>
          <w:tab/>
        </w:r>
        <w:r>
          <w:rPr>
            <w:rFonts w:ascii="Te XGyre Termes X" w:hAnsi="Te XGyre Termes X"/>
            <w:sz w:val="24"/>
            <w:szCs w:val="24"/>
          </w:rPr>
          <w:t xml:space="preserve">79</w:t>
        </w:r>
      </w:hyperlink>
    </w:p>
    <w:p>
      <w:pPr>
        <w:pStyle w:val="TOC1"/>
        <w:tabs>
          <w:tab w:val="right" w:leader="dot" w:pos="8767"/>
        </w:tabs>
        <w:spacing w:before="157" w:after="0" w:line="277" w:lineRule="exact"/>
        <w:ind w:left="1190"/>
      </w:pPr>
      <w:hyperlink w:anchor="_pdfpage94">
        <w:r>
          <w:rPr>
            <w:rFonts w:ascii="Te XGyre Termes X" w:hAnsi="Te XGyre Termes X"/>
            <w:sz w:val="24"/>
            <w:szCs w:val="24"/>
          </w:rPr>
          <w:t xml:space="preserve">Tabel 3.4 Variasi awal keluarga model untuk perancangan pilot. </w:t>
        </w:r>
        <w:r>
          <w:rPr>
            <w:rFonts w:ascii="Te XGyre Termes X" w:hAnsi="Te XGyre Termes X"/>
            <w:sz w:val="24"/>
            <w:szCs w:val="24"/>
          </w:rPr>
          <w:t xml:space="preserve">. . . .</w:t>
        </w:r>
        <w:r>
          <w:tab/>
        </w:r>
        <w:r>
          <w:rPr>
            <w:rFonts w:ascii="Te XGyre Termes X" w:hAnsi="Te XGyre Termes X"/>
            <w:sz w:val="24"/>
            <w:szCs w:val="24"/>
          </w:rPr>
          <w:t xml:space="preserve">80</w:t>
        </w:r>
      </w:hyperlink>
    </w:p>
    <w:p>
      <w:pPr>
        <w:pStyle w:val="TOC1"/>
        <w:tabs>
          <w:tab w:val="right" w:leader="dot" w:pos="8756"/>
        </w:tabs>
        <w:spacing w:before="156" w:after="0" w:line="277" w:lineRule="exact"/>
        <w:ind w:left="1190"/>
      </w:pPr>
      <w:hyperlink w:anchor="_pdfpage97">
        <w:r>
          <w:rPr>
            <w:rFonts w:ascii="Te XGyre Termes X" w:hAnsi="Te XGyre Termes X"/>
            <w:sz w:val="24"/>
            <w:szCs w:val="24"/>
          </w:rPr>
          <w:t xml:space="preserve">Tabel 3.5 Instrumen, keluaran, dan pemeriksaan penerimaan. </w:t>
        </w:r>
        <w:r>
          <w:rPr>
            <w:rFonts w:ascii="Te XGyre Termes X" w:hAnsi="Te XGyre Termes X"/>
            <w:sz w:val="24"/>
            <w:szCs w:val="24"/>
          </w:rPr>
          <w:t xml:space="preserve">. . . . . .</w:t>
        </w:r>
        <w:r>
          <w:tab/>
        </w:r>
        <w:r>
          <w:rPr>
            <w:rFonts w:ascii="Te XGyre Termes X" w:hAnsi="Te XGyre Termes X"/>
            <w:sz w:val="24"/>
            <w:szCs w:val="24"/>
          </w:rPr>
          <w:t xml:space="preserve">83</w:t>
        </w:r>
      </w:hyperlink>
    </w:p>
    <w:p>
      <w:pPr>
        <w:spacing w:before="157" w:after="0" w:line="277" w:lineRule="exact"/>
      </w:pPr>
      <w:hyperlink w:anchor="_pdfpage100">
        <w:r>
          <w:rPr>
            <w:rStyle w:val="Hyperlink"/>
            <w:rFonts w:ascii="Te XGyre Termes X" w:hAnsi="Te XGyre Termes X"/>
            <w:sz w:val="24"/>
            <w:szCs w:val="24"/>
          </w:rPr>
          <w:t xml:space="preserve">Tabel 3.6 Prasyarat realisasi lima keluarga dataset utama; bukan status</w:t>
        </w:r>
      </w:hyperlink>
    </w:p>
    <w:p>
      <w:pPr>
        <w:pStyle w:val="TOC1"/>
        <w:tabs>
          <w:tab w:val="right" w:leader="dot" w:pos="8765"/>
        </w:tabs>
        <w:spacing w:before="108" w:after="0" w:line="277" w:lineRule="exact"/>
        <w:ind w:left="2358"/>
      </w:pPr>
      <w:hyperlink w:anchor="_pdfpage100">
        <w:r>
          <w:rPr>
            <w:rFonts w:ascii="Te XGyre Termes X" w:hAnsi="Te XGyre Termes X"/>
            <w:sz w:val="24"/>
            <w:szCs w:val="24"/>
          </w:rPr>
          <w:t xml:space="preserve">kelulusan</w:t>
        </w:r>
        <w:r>
          <w:tab/>
        </w:r>
        <w:r>
          <w:rPr>
            <w:rFonts w:ascii="Te XGyre Termes X" w:hAnsi="Te XGyre Termes X"/>
            <w:sz w:val="24"/>
            <w:szCs w:val="24"/>
          </w:rPr>
          <w:t xml:space="preserve">86</w:t>
        </w:r>
      </w:hyperlink>
    </w:p>
    <w:p>
      <w:pPr>
        <w:spacing w:before="197" w:after="0" w:line="277" w:lineRule="exact"/>
      </w:pPr>
      <w:hyperlink w:anchor="_pdfpage113">
        <w:r>
          <w:rPr>
            <w:rStyle w:val="Hyperlink"/>
            <w:rFonts w:ascii="Te XGyre Termes X" w:hAnsi="Te XGyre Termes X"/>
            <w:sz w:val="24"/>
            <w:szCs w:val="24"/>
          </w:rPr>
          <w:t xml:space="preserve">Tabel 3.7 Audit awal kandidat GNN; bukan hasil uji kompatibilitas. </w:t>
        </w:r>
      </w:hyperlink>
      <w:r>
        <w:rPr>
          <w:rFonts w:ascii="Te XGyre Termes X" w:hAnsi="Te XGyre Termes X"/>
          <w:sz w:val="24"/>
          <w:szCs w:val="24"/>
        </w:rPr>
        <w:t xml:space="preserve">. . 99 </w:t>
      </w:r>
      <w:hyperlink w:anchor="_pdfpage123">
        <w:r>
          <w:rPr>
            <w:rStyle w:val="Hyperlink"/>
            <w:rFonts w:ascii="Te XGyre Termes X" w:hAnsi="Te XGyre Termes X"/>
            <w:w w:val="102"/>
            <w:sz w:val="24"/>
            <w:szCs w:val="24"/>
          </w:rPr>
          <w:t xml:space="preserve">Tabel 4.1 Hasil solver pada empat model kanonik utuh; bukan dataset</w:t>
        </w:r>
      </w:hyperlink>
    </w:p>
    <w:p>
      <w:pPr>
        <w:pStyle w:val="TOC5"/>
        <w:tabs>
          <w:tab w:val="right" w:leader="dot" w:pos="8763"/>
        </w:tabs>
        <w:spacing w:before="110" w:after="0" w:line="277" w:lineRule="exact"/>
        <w:ind w:left="2355"/>
      </w:pPr>
      <w:hyperlink w:anchor="_pdfpage123">
        <w:r>
          <w:rPr>
            <w:rFonts w:ascii="Te XGyre Termes X" w:hAnsi="Te XGyre Termes X"/>
            <w:sz w:val="24"/>
            <w:szCs w:val="24"/>
          </w:rPr>
          <w:t xml:space="preserve">validasi utama</w:t>
        </w:r>
        <w:r>
          <w:tab/>
        </w:r>
        <w:r>
          <w:rPr>
            <w:rFonts w:ascii="Te XGyre Termes X" w:hAnsi="Te XGyre Termes X"/>
            <w:sz w:val="24"/>
            <w:szCs w:val="24"/>
          </w:rPr>
          <w:t xml:space="preserve">109</w:t>
        </w:r>
      </w:hyperlink>
    </w:p>
    <w:p>
      <w:pPr>
        <w:spacing w:before="203" w:after="0" w:line="277" w:lineRule="exact"/>
      </w:pPr>
      <w:hyperlink w:anchor="_pdfpage124">
        <w:r>
          <w:rPr>
            <w:rStyle w:val="Hyperlink"/>
            <w:rFonts w:ascii="Te XGyre Termes X" w:hAnsi="Te XGyre Termes X"/>
            <w:w w:val="102"/>
            <w:sz w:val="24"/>
            <w:szCs w:val="24"/>
          </w:rPr>
          <w:t xml:space="preserve">Tabel 4.2 Status gangguan pada model kanonik; kontrol tidak masuk</w:t>
        </w:r>
      </w:hyperlink>
    </w:p>
    <w:p>
      <w:pPr>
        <w:pStyle w:val="TOC5"/>
        <w:tabs>
          <w:tab w:val="right" w:leader="dot" w:pos="8767"/>
        </w:tabs>
        <w:spacing w:before="156" w:after="0" w:line="277" w:lineRule="exact"/>
        <w:ind w:left="2340"/>
      </w:pPr>
      <w:hyperlink w:anchor="_pdfpage124">
        <w:r>
          <w:rPr>
            <w:rFonts w:ascii="Te XGyre Termes X" w:hAnsi="Te XGyre Termes X"/>
            <w:sz w:val="24"/>
            <w:szCs w:val="24"/>
          </w:rPr>
          <w:t xml:space="preserve">jumlah gangguan</w:t>
        </w:r>
        <w:r>
          <w:tab/>
        </w:r>
        <w:r>
          <w:rPr>
            <w:rFonts w:ascii="Te XGyre Termes X" w:hAnsi="Te XGyre Termes X"/>
            <w:sz w:val="24"/>
            <w:szCs w:val="24"/>
          </w:rPr>
          <w:t xml:space="preserve">110</w:t>
        </w:r>
      </w:hyperlink>
    </w:p>
    <w:p>
      <w:pPr>
        <w:spacing w:before="156" w:after="0" w:line="277" w:lineRule="exact"/>
      </w:pPr>
      <w:hyperlink w:anchor="_pdfpage124">
        <w:r>
          <w:rPr>
            <w:rStyle w:val="Hyperlink"/>
            <w:rFonts w:ascii="Te XGyre Termes X" w:hAnsi="Te XGyre Termes X"/>
            <w:sz w:val="24"/>
            <w:szCs w:val="24"/>
          </w:rPr>
          <w:t xml:space="preserve">Tabel 4.3 Kehilangan satu batang pada persegi satu diagonal: skor graf</w:t>
        </w:r>
      </w:hyperlink>
    </w:p>
    <w:p>
      <w:pPr>
        <w:pStyle w:val="TOC5"/>
        <w:tabs>
          <w:tab w:val="right" w:leader="dot" w:pos="8767"/>
        </w:tabs>
        <w:spacing w:before="108" w:after="0" w:line="277" w:lineRule="exact"/>
        <w:ind w:left="2363"/>
      </w:pPr>
      <w:hyperlink w:anchor="_pdfpage124">
        <w:r>
          <w:rPr>
            <w:rFonts w:ascii="Te XGyre Termes X" w:hAnsi="Te XGyre Termes X"/>
            <w:sz w:val="24"/>
            <w:szCs w:val="24"/>
          </w:rPr>
          <w:t xml:space="preserve">dan rank mekanis</w:t>
        </w:r>
        <w:r>
          <w:tab/>
        </w:r>
        <w:r>
          <w:rPr>
            <w:rFonts w:ascii="Te XGyre Termes X" w:hAnsi="Te XGyre Termes X"/>
            <w:sz w:val="24"/>
            <w:szCs w:val="24"/>
          </w:rPr>
          <w:t xml:space="preserve">110</w:t>
        </w:r>
      </w:hyperlink>
    </w:p>
    <w:p>
      <w:pPr>
        <w:pStyle w:val="TOC1"/>
        <w:tabs>
          <w:tab w:val="right" w:leader="dot" w:pos="8772"/>
        </w:tabs>
        <w:spacing w:before="205" w:after="0" w:line="277" w:lineRule="exact"/>
        <w:ind w:left="1190"/>
      </w:pPr>
      <w:hyperlink w:anchor="_pdfpage131">
        <w:r>
          <w:rPr>
            <w:rFonts w:ascii="Te XGyre Termes X" w:hAnsi="Te XGyre Termes X"/>
            <w:sz w:val="24"/>
            <w:szCs w:val="24"/>
          </w:rPr>
          <w:t xml:space="preserve">Tabel 4.4 Uji regresi dua kehilangan elemen bergaya awal nol</w:t>
        </w:r>
        <w:r>
          <w:tab/>
        </w:r>
        <w:r>
          <w:rPr>
            <w:rFonts w:ascii="Te XGyre Termes X" w:hAnsi="Te XGyre Termes X"/>
            <w:sz w:val="24"/>
            <w:szCs w:val="24"/>
          </w:rPr>
          <w:t xml:space="preserve">117</w:t>
        </w:r>
      </w:hyperlink>
    </w:p>
    <w:p>
      <w:pPr>
        <w:spacing w:before="156" w:after="0" w:line="277" w:lineRule="exact"/>
      </w:pPr>
      <w:hyperlink w:anchor="_pdfpage131">
        <w:r>
          <w:rPr>
            <w:rStyle w:val="Hyperlink"/>
            <w:rFonts w:ascii="Te XGyre Termes X" w:hAnsi="Te XGyre Termes X"/>
            <w:sz w:val="24"/>
            <w:szCs w:val="24"/>
          </w:rPr>
          <w:t xml:space="preserve">Tabel 4.5 Diagnostik pengembangan pada ambang CI 0.5; kontrol tidak</w:t>
        </w:r>
      </w:hyperlink>
    </w:p>
    <w:p>
      <w:pPr>
        <w:pStyle w:val="TOC5"/>
        <w:tabs>
          <w:tab w:val="right" w:leader="dot" w:pos="8772"/>
        </w:tabs>
        <w:spacing w:before="156" w:after="0" w:line="277" w:lineRule="exact"/>
        <w:ind w:left="2363"/>
      </w:pPr>
      <w:hyperlink w:anchor="_pdfpage131">
        <w:r>
          <w:rPr>
            <w:rFonts w:ascii="Te XGyre Termes X" w:hAnsi="Te XGyre Termes X"/>
            <w:sz w:val="24"/>
            <w:szCs w:val="24"/>
          </w:rPr>
          <w:t xml:space="preserve">dihitung</w:t>
        </w:r>
        <w:r>
          <w:tab/>
        </w:r>
        <w:r>
          <w:rPr>
            <w:rFonts w:ascii="Te XGyre Termes X" w:hAnsi="Te XGyre Termes X"/>
            <w:sz w:val="24"/>
            <w:szCs w:val="24"/>
          </w:rPr>
          <w:t xml:space="preserve">117</w:t>
        </w:r>
      </w:hyperlink>
    </w:p>
    <w:p>
      <w:pPr>
        <w:spacing w:before="156" w:after="0" w:line="277" w:lineRule="exact"/>
      </w:pPr>
      <w:hyperlink w:anchor="_pdfpage137">
        <w:r>
          <w:rPr>
            <w:rStyle w:val="Hyperlink"/>
            <w:rFonts w:ascii="Te XGyre Termes X" w:hAnsi="Te XGyre Termes X"/>
            <w:w w:val="98"/>
            <w:sz w:val="24"/>
            <w:szCs w:val="24"/>
          </w:rPr>
          <w:t xml:space="preserve">Tabel 4.6 Hubungan pertanyaan penelitian, bukti aktual, dan batas jawaban.</w:t>
        </w:r>
      </w:hyperlink>
      <w:r>
        <w:rPr>
          <w:rFonts w:ascii="Te XGyre Termes X" w:hAnsi="Te XGyre Termes X"/>
          <w:sz w:val="24"/>
          <w:szCs w:val="24"/>
        </w:rPr>
        <w:t xml:space="preserve">123</w:t>
      </w:r>
    </w:p>
    <w:p>
      <w:pPr>
        <w:pStyle w:val="TOC1"/>
        <w:tabs>
          <w:tab w:val="right" w:leader="dot" w:pos="8766"/>
        </w:tabs>
        <w:spacing w:before="156" w:after="0" w:line="277" w:lineRule="exact"/>
        <w:ind w:left="1190"/>
      </w:pPr>
      <w:hyperlink w:anchor="_pdfpage146">
        <w:r>
          <w:rPr>
            <w:rFonts w:ascii="Te XGyre Termes X" w:hAnsi="Te XGyre Termes X"/>
            <w:sz w:val="24"/>
            <w:szCs w:val="24"/>
          </w:rPr>
          <w:t xml:space="preserve">Tabel 4.7 Kode status operasional yang disarankan</w:t>
        </w:r>
        <w:r>
          <w:tab/>
        </w:r>
        <w:r>
          <w:rPr>
            <w:rFonts w:ascii="Te XGyre Termes X" w:hAnsi="Te XGyre Termes X"/>
            <w:sz w:val="24"/>
            <w:szCs w:val="24"/>
          </w:rPr>
          <w:t xml:space="preserve">132</w:t>
        </w:r>
      </w:hyperlink>
    </w:p>
    <w:p>
      <w:pPr>
        <w:spacing w:before="156" w:after="0" w:line="277" w:lineRule="exact"/>
      </w:pPr>
      <w:hyperlink w:anchor="_pdfpage149">
        <w:r>
          <w:rPr>
            <w:rStyle w:val="Hyperlink"/>
            <w:rFonts w:ascii="Te XGyre Termes X" w:hAnsi="Te XGyre Termes X"/>
            <w:sz w:val="24"/>
            <w:szCs w:val="24"/>
          </w:rPr>
          <w:t xml:space="preserve">Tabel 4.8 Keluaran aktual pada direktori </w:t>
        </w:r>
        <w:r>
          <w:rPr>
            <w:rStyle w:val="Hyperlink"/>
            <w:rFonts w:ascii="t1xtt" w:hAnsi="t1xtt"/>
            <w:sz w:val="24"/>
            <w:szCs w:val="24"/>
          </w:rPr>
          <w:t xml:space="preserve">results/verification</w:t>
        </w:r>
        <w:r>
          <w:rPr>
            <w:rStyle w:val="Hyperlink"/>
            <w:rFonts w:ascii="Te XGyre Termes X" w:hAnsi="Te XGyre Termes X"/>
            <w:sz w:val="24"/>
            <w:szCs w:val="24"/>
          </w:rPr>
          <w:t xml:space="preserve">. </w:t>
        </w:r>
      </w:hyperlink>
      <w:r>
        <w:rPr>
          <w:rFonts w:ascii="Te XGyre Termes X" w:hAnsi="Te XGyre Termes X"/>
          <w:sz w:val="24"/>
          <w:szCs w:val="24"/>
        </w:rPr>
        <w:t xml:space="preserve">. . 135</w:t>
      </w:r>
    </w:p>
    <w:p>
      <w:pPr>
        <w:pStyle w:val="TOC1"/>
        <w:tabs>
          <w:tab w:val="right" w:leader="dot" w:pos="8772"/>
        </w:tabs>
        <w:spacing w:before="156" w:after="0" w:line="277" w:lineRule="exact"/>
        <w:ind w:left="1190"/>
      </w:pPr>
      <w:hyperlink w:anchor="_pdfpage151">
        <w:r>
          <w:rPr>
            <w:rFonts w:ascii="Te XGyre Termes X" w:hAnsi="Te XGyre Termes X"/>
            <w:sz w:val="24"/>
            <w:szCs w:val="24"/>
          </w:rPr>
          <w:t xml:space="preserve">Tabel 4.9 Skema minimum berkas penelitian</w:t>
        </w:r>
        <w:r>
          <w:tab/>
        </w:r>
        <w:r>
          <w:rPr>
            <w:rFonts w:ascii="Te XGyre Termes X" w:hAnsi="Te XGyre Termes X"/>
            <w:sz w:val="24"/>
            <w:szCs w:val="24"/>
          </w:rPr>
          <w:t xml:space="preserve">137</w:t>
        </w:r>
      </w:hyperlink>
    </w:p>
    <w:p>
      <w:pPr>
        <w:pStyle w:val="TOC1"/>
        <w:tabs>
          <w:tab w:val="right" w:leader="dot" w:pos="8767"/>
        </w:tabs>
        <w:spacing w:before="157" w:after="0" w:line="277" w:lineRule="exact"/>
        <w:ind w:left="1190"/>
      </w:pPr>
      <w:hyperlink w:anchor="_pdfpage154">
        <w:r>
          <w:rPr>
            <w:rFonts w:ascii="Te XGyre Termes X" w:hAnsi="Te XGyre Termes X"/>
            <w:sz w:val="24"/>
            <w:szCs w:val="24"/>
          </w:rPr>
          <w:t xml:space="preserve">Tabel 4.10 Kasus uji minimum dan hasil yang diharapkan</w:t>
        </w:r>
        <w:r>
          <w:tab/>
        </w:r>
        <w:r>
          <w:rPr>
            <w:rFonts w:ascii="Te XGyre Termes X" w:hAnsi="Te XGyre Termes X"/>
            <w:sz w:val="24"/>
            <w:szCs w:val="24"/>
          </w:rPr>
          <w:t xml:space="preserve">140</w:t>
        </w:r>
      </w:hyperlink>
    </w:p>
    <w:p>
      <w:pPr>
        <w:spacing w:before="217" w:after="0" w:line="361" w:lineRule="exact"/>
      </w:pPr>
      <w:hyperlink w:anchor="_pdfpage158">
        <w:r>
          <w:rPr>
            <w:rStyle w:val="Hyperlink"/>
            <w:rFonts w:ascii="Te XGyre Termes X" w:hAnsi="Te XGyre Termes X"/>
            <w:sz w:val="24"/>
            <w:szCs w:val="24"/>
          </w:rPr>
          <w:t xml:space="preserve">Tabel 4.11 Contoh analitis dua batang paralel dalam limit regularisasi nol. </w:t>
        </w:r>
      </w:hyperlink>
      <w:r>
        <w:rPr>
          <w:rFonts w:ascii="Te XGyre Termes X" w:hAnsi="Te XGyre Termes X"/>
          <w:sz w:val="24"/>
          <w:szCs w:val="24"/>
        </w:rPr>
        <w:t xml:space="preserve">144 </w:t>
      </w:r>
      <w:hyperlink w:anchor="_pdfpage160">
        <w:r>
          <w:rPr>
            <w:rStyle w:val="Hyperlink"/>
            <w:rFonts w:ascii="Te XGyre Termes X" w:hAnsi="Te XGyre Termes X"/>
            <w:sz w:val="24"/>
            <w:szCs w:val="24"/>
          </w:rPr>
          <w:t xml:space="preserve">Tabel 4.12 Hitungan ambang pada contoh analitis delapan gangguan. </w:t>
        </w:r>
      </w:hyperlink>
      <w:r>
        <w:rPr>
          <w:rFonts w:ascii="Te XGyre Termes X" w:hAnsi="Te XGyre Termes X"/>
          <w:sz w:val="24"/>
          <w:szCs w:val="24"/>
        </w:rPr>
        <w:t xml:space="preserve">. . 146 </w:t>
      </w:r>
      <w:hyperlink w:anchor="_pdfpage162">
        <w:r>
          <w:rPr>
            <w:rStyle w:val="Hyperlink"/>
            <w:rFonts w:ascii="Te XGyre Termes X" w:hAnsi="Te XGyre Termes X"/>
            <w:w w:val="98"/>
            <w:sz w:val="24"/>
            <w:szCs w:val="24"/>
          </w:rPr>
          <w:t xml:space="preserve">Tabel 4.13 Prasyarat pelaksanaan yang belum digantikan oleh kelengkap</w:t>
        </w:r>
      </w:hyperlink>
    </w:p>
    <w:p>
      <w:pPr>
        <w:pStyle w:val="TOC5"/>
        <w:tabs>
          <w:tab w:val="right" w:leader="dot" w:pos="8759"/>
        </w:tabs>
        <w:spacing w:before="108" w:after="0" w:line="277" w:lineRule="exact"/>
        <w:ind w:left="2366"/>
      </w:pPr>
      <w:hyperlink w:anchor="_pdfpage162">
        <w:r>
          <w:rPr>
            <w:rFonts w:ascii="Te XGyre Termes X" w:hAnsi="Te XGyre Termes X"/>
            <w:sz w:val="24"/>
            <w:szCs w:val="24"/>
          </w:rPr>
          <w:t xml:space="preserve">an naskah</w:t>
        </w:r>
        <w:r>
          <w:tab/>
        </w:r>
        <w:r>
          <w:rPr>
            <w:rFonts w:ascii="Te XGyre Termes X" w:hAnsi="Te XGyre Termes X"/>
            <w:sz w:val="24"/>
            <w:szCs w:val="24"/>
          </w:rPr>
          <w:t xml:space="preserve">148</w:t>
        </w:r>
      </w:hyperlink>
    </w:p>
    <w:p>
      <w:pPr>
        <w:pStyle w:val="TOC1"/>
        <w:tabs>
          <w:tab w:val="right" w:leader="dot" w:pos="8762"/>
        </w:tabs>
        <w:spacing w:before="205" w:after="0" w:line="277" w:lineRule="exact"/>
        <w:ind w:left="1190"/>
      </w:pPr>
      <w:hyperlink w:anchor="_pdfpage163">
        <w:r>
          <w:rPr>
            <w:rFonts w:ascii="Te XGyre Termes X" w:hAnsi="Te XGyre Termes X"/>
            <w:sz w:val="24"/>
            <w:szCs w:val="24"/>
          </w:rPr>
          <w:t xml:space="preserve">Tabel 4.14 Pekerjaan finalisasi dan kriteria penyelesaiannya</w:t>
        </w:r>
        <w:r>
          <w:tab/>
        </w:r>
        <w:r>
          <w:rPr>
            <w:rFonts w:ascii="Te XGyre Termes X" w:hAnsi="Te XGyre Termes X"/>
            <w:sz w:val="24"/>
            <w:szCs w:val="24"/>
          </w:rPr>
          <w:t xml:space="preserve">149</w:t>
        </w:r>
      </w:hyperlink>
    </w:p>
    <w:p>
      <w:pPr>
        <w:spacing w:before="156" w:after="0" w:line="277" w:lineRule="exact"/>
      </w:pPr>
      <w:hyperlink w:anchor="_pdfpage167">
        <w:r>
          <w:rPr>
            <w:rStyle w:val="Hyperlink"/>
            <w:rFonts w:ascii="Te XGyre Termes X" w:hAnsi="Te XGyre Termes X"/>
            <w:w w:val="98"/>
            <w:sz w:val="24"/>
            <w:szCs w:val="24"/>
          </w:rPr>
          <w:t xml:space="preserve">Tabel 4.15 Format inventaris hasil aktual yang harus diisi setelah eksperi</w:t>
        </w:r>
      </w:hyperlink>
    </w:p>
    <w:p>
      <w:pPr>
        <w:pStyle w:val="TOC5"/>
        <w:tabs>
          <w:tab w:val="right" w:leader="dot" w:pos="8756"/>
        </w:tabs>
        <w:spacing w:before="108" w:after="0" w:line="277" w:lineRule="exact"/>
        <w:ind w:left="2361"/>
      </w:pPr>
      <w:hyperlink w:anchor="_pdfpage167">
        <w:r>
          <w:rPr>
            <w:rFonts w:ascii="Te XGyre Termes X" w:hAnsi="Te XGyre Termes X"/>
            <w:sz w:val="24"/>
            <w:szCs w:val="24"/>
          </w:rPr>
          <w:t xml:space="preserve">men</w:t>
        </w:r>
        <w:r>
          <w:tab/>
        </w:r>
        <w:r>
          <w:rPr>
            <w:rFonts w:ascii="Te XGyre Termes X" w:hAnsi="Te XGyre Termes X"/>
            <w:sz w:val="24"/>
            <w:szCs w:val="24"/>
          </w:rPr>
          <w:t xml:space="preserve">153</w:t>
        </w:r>
      </w:hyperlink>
    </w:p>
    <w:p>
      <w:pPr>
        <w:pStyle w:val="TOC1"/>
        <w:tabs>
          <w:tab w:val="right" w:leader="dot" w:pos="8757"/>
        </w:tabs>
        <w:spacing w:before="205" w:after="0" w:line="277" w:lineRule="exact"/>
        <w:ind w:left="1190"/>
      </w:pPr>
      <w:hyperlink w:anchor="_pdfpage169">
        <w:r>
          <w:rPr>
            <w:rFonts w:ascii="Te XGyre Termes X" w:hAnsi="Te XGyre Termes X"/>
            <w:sz w:val="24"/>
            <w:szCs w:val="24"/>
          </w:rPr>
          <w:t xml:space="preserve">Tabel 4.16 Komponen laporan keputusan gerbang per keluarga</w:t>
        </w:r>
        <w:r>
          <w:tab/>
        </w:r>
        <w:r>
          <w:rPr>
            <w:rFonts w:ascii="Te XGyre Termes X" w:hAnsi="Te XGyre Termes X"/>
            <w:sz w:val="24"/>
            <w:szCs w:val="24"/>
          </w:rPr>
          <w:t xml:space="preserve">155</w:t>
        </w:r>
      </w:hyperlink>
    </w:p>
    <w:p>
      <w:pPr>
        <w:pStyle w:val="TOC1"/>
        <w:tabs>
          <w:tab w:val="right" w:leader="dot" w:pos="8757"/>
        </w:tabs>
        <w:spacing w:before="156" w:after="0" w:line="277" w:lineRule="exact"/>
        <w:ind w:left="1190"/>
      </w:pPr>
      <w:hyperlink w:anchor="_pdfpage169">
        <w:r>
          <w:rPr>
            <w:rFonts w:ascii="Te XGyre Termes X" w:hAnsi="Te XGyre Termes X"/>
            <w:sz w:val="24"/>
            <w:szCs w:val="24"/>
          </w:rPr>
          <w:t xml:space="preserve">Tabel 4.17 Format pemisahan biaya operasional integrasi</w:t>
        </w:r>
        <w:r>
          <w:tab/>
        </w:r>
        <w:r>
          <w:rPr>
            <w:rFonts w:ascii="Te XGyre Termes X" w:hAnsi="Te XGyre Termes X"/>
            <w:sz w:val="24"/>
            <w:szCs w:val="24"/>
          </w:rPr>
          <w:t xml:space="preserve">155</w:t>
        </w:r>
      </w:hyperlink>
    </w:p>
    <w:p>
      <w:pPr>
        <w:spacing w:after="0" w:line="20" w:lineRule="exact"/>
        <w:sectPr>
          <w:pgSz w:w="11906" w:h="16838"/>
          <w:pgMar w:top="1458" w:right="1436" w:bottom="905" w:left="1432" w:header="708" w:footer="708" w:gutter="0"/>
        </w:sectPr>
      </w:pPr>
    </w:p>
    <w:p>
      <w:pPr>
        <w:spacing w:before="2037" w:after="0" w:line="277" w:lineRule="exact"/>
      </w:pPr>
      <w:bookmarkStart w:id="2" w:name="_pdfpage11"/>
      <w:bookmarkEnd w:id="2"/>
      <w:hyperlink w:anchor="_pdfpage32">
        <w:r>
          <w:rPr>
            <w:rStyle w:val="Hyperlink"/>
            <w:rFonts w:ascii="Te XGyre Termes X" w:hAnsi="Te XGyre Termes X"/>
            <w:sz w:val="24"/>
            <w:szCs w:val="24"/>
          </w:rPr>
          <w:t xml:space="preserve">Gambar 2.1</w:t>
        </w:r>
      </w:hyperlink>
    </w:p>
    <w:p>
      <w:pPr>
        <w:spacing w:before="387" w:after="0" w:line="300" w:lineRule="exact"/>
      </w:pPr>
      <w:hyperlink w:anchor="_pdfpage36">
        <w:r>
          <w:rPr>
            <w:rStyle w:val="Hyperlink"/>
            <w:rFonts w:ascii="Te XGyre Termes X" w:hAnsi="Te XGyre Termes X"/>
            <w:sz w:val="24"/>
            <w:szCs w:val="24"/>
          </w:rPr>
          <w:t xml:space="preserve">Gambar 2.2 </w:t>
        </w:r>
      </w:hyperlink>
      <w:hyperlink w:anchor="_pdfpage37">
        <w:r>
          <w:rPr>
            <w:rStyle w:val="Hyperlink"/>
            <w:rFonts w:ascii="Te XGyre Termes X" w:hAnsi="Te XGyre Termes X"/>
            <w:sz w:val="24"/>
            <w:szCs w:val="24"/>
          </w:rPr>
          <w:t xml:space="preserve">Gambar 2.3</w:t>
        </w:r>
      </w:hyperlink>
    </w:p>
    <w:p>
      <w:pPr>
        <w:spacing w:before="1105" w:after="0" w:line="277" w:lineRule="exact"/>
      </w:pPr>
      <w:hyperlink w:anchor="_pdfpage83">
        <w:r>
          <w:rPr>
            <w:rStyle w:val="Hyperlink"/>
            <w:rFonts w:ascii="Te XGyre Termes X" w:hAnsi="Te XGyre Termes X"/>
            <w:sz w:val="24"/>
            <w:szCs w:val="24"/>
          </w:rPr>
          <w:t xml:space="preserve">Gambar 2.4</w:t>
        </w:r>
      </w:hyperlink>
    </w:p>
    <w:p>
      <w:pPr>
        <w:spacing w:before="976" w:after="0" w:line="277" w:lineRule="exact"/>
      </w:pPr>
      <w:hyperlink w:anchor="_pdfpage89">
        <w:r>
          <w:rPr>
            <w:rStyle w:val="Hyperlink"/>
            <w:rFonts w:ascii="Te XGyre Termes X" w:hAnsi="Te XGyre Termes X"/>
            <w:sz w:val="24"/>
            <w:szCs w:val="24"/>
          </w:rPr>
          <w:t xml:space="preserve">Gambar 3.1</w:t>
        </w:r>
      </w:hyperlink>
    </w:p>
    <w:p>
      <w:pPr>
        <w:spacing w:before="866" w:after="0" w:line="277" w:lineRule="exact"/>
      </w:pPr>
      <w:hyperlink w:anchor="_pdfpage91">
        <w:r>
          <w:rPr>
            <w:rStyle w:val="Hyperlink"/>
            <w:rFonts w:ascii="Te XGyre Termes X" w:hAnsi="Te XGyre Termes X"/>
            <w:sz w:val="24"/>
            <w:szCs w:val="24"/>
          </w:rPr>
          <w:t xml:space="preserve">Gambar 3.2</w:t>
        </w:r>
      </w:hyperlink>
    </w:p>
    <w:p>
      <w:pPr>
        <w:spacing w:before="1105" w:after="0" w:line="277" w:lineRule="exact"/>
      </w:pPr>
      <w:hyperlink w:anchor="_pdfpage95">
        <w:r>
          <w:rPr>
            <w:rStyle w:val="Hyperlink"/>
            <w:rFonts w:ascii="Te XGyre Termes X" w:hAnsi="Te XGyre Termes X"/>
            <w:sz w:val="24"/>
            <w:szCs w:val="24"/>
          </w:rPr>
          <w:t xml:space="preserve">Gambar 3.3</w:t>
        </w:r>
      </w:hyperlink>
    </w:p>
    <w:p>
      <w:pPr>
        <w:spacing w:before="258" w:after="0" w:line="277" w:lineRule="exact"/>
      </w:pPr>
      <w:hyperlink w:anchor="_pdfpage121">
        <w:r>
          <w:rPr>
            <w:rStyle w:val="Hyperlink"/>
            <w:rFonts w:ascii="Te XGyre Termes X" w:hAnsi="Te XGyre Termes X"/>
            <w:sz w:val="24"/>
            <w:szCs w:val="24"/>
          </w:rPr>
          <w:t xml:space="preserve">Gambar 4.1</w:t>
        </w:r>
      </w:hyperlink>
    </w:p>
    <w:p>
      <w:pPr>
        <w:spacing w:after="0" w:line="20" w:lineRule="exact"/>
      </w:pPr>
      <w:r>
        <w:br w:type="column"/>
      </w:r>
    </w:p>
    <w:p>
      <w:pPr>
        <w:spacing w:after="0" w:line="333" w:lineRule="exact"/>
        <w:ind w:firstLine="970"/>
      </w:pPr>
      <w:r>
        <w:rPr>
          <w:rFonts w:ascii="Te XGyre Termes X" w:hAnsi="Te XGyre Termes X"/>
          <w:b/>
          <w:bCs/>
          <w:sz w:val="29"/>
          <w:szCs w:val="29"/>
        </w:rPr>
        <w:t xml:space="preserve">DAFTAR GAMBAR</w:t>
      </w:r>
    </w:p>
    <w:p>
      <w:pPr>
        <w:spacing w:before="521" w:after="0" w:line="277" w:lineRule="exact"/>
      </w:pPr>
      <w:hyperlink w:anchor="_pdfpage32">
        <w:r>
          <w:rPr>
            <w:rStyle w:val="Hyperlink"/>
            <w:rFonts w:ascii="Te XGyre Termes X" w:hAnsi="Te XGyre Termes X"/>
            <w:w w:val="102"/>
            <w:sz w:val="24"/>
            <w:szCs w:val="24"/>
          </w:rPr>
          <w:t xml:space="preserve">Transformasi struktur menjadi graf berbobot dan lintasan</w:t>
        </w:r>
      </w:hyperlink>
    </w:p>
    <w:p>
      <w:pPr>
        <w:pStyle w:val="TOC1"/>
        <w:tabs>
          <w:tab w:val="right" w:leader="dot" w:pos="6185"/>
        </w:tabs>
        <w:spacing w:before="121" w:after="0" w:line="277" w:lineRule="exact"/>
        <w:ind w:left="26"/>
      </w:pPr>
      <w:hyperlink w:anchor="_pdfpage32">
        <w:r>
          <w:rPr>
            <w:rFonts w:ascii="Te XGyre Termes X" w:hAnsi="Te XGyre Termes X"/>
            <w:sz w:val="24"/>
            <w:szCs w:val="24"/>
          </w:rPr>
          <w:t xml:space="preserve">alternatif</w:t>
        </w:r>
        <w:r>
          <w:tab/>
        </w:r>
        <w:r>
          <w:rPr>
            <w:rFonts w:ascii="Te XGyre Termes X" w:hAnsi="Te XGyre Termes X"/>
            <w:sz w:val="24"/>
            <w:szCs w:val="24"/>
          </w:rPr>
          <w:t xml:space="preserve">18</w:t>
        </w:r>
      </w:hyperlink>
    </w:p>
    <w:p>
      <w:pPr>
        <w:spacing w:before="148" w:after="0" w:line="390" w:lineRule="exact"/>
      </w:pPr>
      <w:hyperlink w:anchor="_pdfpage36">
        <w:r>
          <w:rPr>
            <w:rStyle w:val="Hyperlink"/>
            <w:rFonts w:ascii="Te XGyre Termes X" w:hAnsi="Te XGyre Termes X"/>
            <w:sz w:val="24"/>
            <w:szCs w:val="24"/>
          </w:rPr>
          <w:t xml:space="preserve">Operasi pelemahan dan penghapusan sisi pada graf ARI. </w:t>
        </w:r>
      </w:hyperlink>
      <w:r>
        <w:rPr>
          <w:rFonts w:ascii="Te XGyre Termes X" w:hAnsi="Te XGyre Termes X"/>
          <w:sz w:val="24"/>
          <w:szCs w:val="24"/>
        </w:rPr>
        <w:t xml:space="preserve">. 22 </w:t>
      </w:r>
      <w:hyperlink w:anchor="_pdfpage37">
        <w:r>
          <w:rPr>
            <w:rStyle w:val="Hyperlink"/>
            <w:rFonts w:ascii="Te XGyre Termes X" w:hAnsi="Te XGyre Termes X"/>
            <w:w w:val="102"/>
            <w:sz w:val="24"/>
            <w:szCs w:val="24"/>
          </w:rPr>
          <w:t xml:space="preserve">Pembentukan ARI dari dua komponen model utuh: skor</w:t>
          <w:br/>
        </w:r>
        <w:r>
          <w:rPr>
            <w:rStyle w:val="Hyperlink"/>
            <w:rFonts w:ascii="Te XGyre Termes X" w:hAnsi="Te XGyre Termes X"/>
            <w:sz w:val="24"/>
            <w:szCs w:val="24"/>
          </w:rPr>
          <w:t xml:space="preserve">jalur dan utilisasi. Pada graf terganggu, </w:t>
        </w:r>
        <w:r>
          <w:rPr>
            <w:rStyle w:val="Hyperlink"/>
            <w:rFonts w:ascii="New TXMath" w:hAnsi="New TXMath"/>
            <w:i/>
            <w:iCs/>
            <w:sz w:val="24"/>
            <w:szCs w:val="24"/>
          </w:rPr>
          <w:t xml:space="preserve">𝜆 </w:t>
        </w:r>
        <w:r>
          <w:rPr>
            <w:rStyle w:val="Hyperlink"/>
            <w:rFonts w:ascii="txmia X" w:hAnsi="txmia X"/>
            <w:sz w:val="24"/>
            <w:szCs w:val="24"/>
          </w:rPr>
          <w:t xml:space="preserve">= </w:t>
        </w:r>
        <w:r>
          <w:rPr>
            <w:rStyle w:val="Hyperlink"/>
            <w:rFonts w:ascii="Te XGyre Termes X" w:hAnsi="Te XGyre Termes X"/>
            <w:sz w:val="24"/>
            <w:szCs w:val="24"/>
          </w:rPr>
          <w:t xml:space="preserve">0 menghapus</w:t>
          <w:br/>
        </w:r>
        <w:r>
          <w:rPr>
            <w:rStyle w:val="Hyperlink"/>
            <w:rFonts w:ascii="Te XGyre Termes X" w:hAnsi="Te XGyre Termes X"/>
            <w:w w:val="102"/>
            <w:sz w:val="24"/>
            <w:szCs w:val="24"/>
          </w:rPr>
          <w:t xml:space="preserve">sisi dan 0 </w:t>
        </w:r>
        <w:r>
          <w:rPr>
            <w:rStyle w:val="Hyperlink"/>
            <w:rFonts w:ascii="New TXMath" w:hAnsi="New TXMath"/>
            <w:i/>
            <w:iCs/>
            <w:sz w:val="24"/>
            <w:szCs w:val="24"/>
          </w:rPr>
          <w:t xml:space="preserve">&lt; 𝜆 </w:t>
        </w:r>
        <w:r>
          <w:rPr>
            <w:rStyle w:val="Hyperlink"/>
            <w:rFonts w:ascii="txsys" w:hAnsi="txsys"/>
            <w:sz w:val="24"/>
            <w:szCs w:val="24"/>
          </w:rPr>
          <w:t xml:space="preserve">≤ </w:t>
        </w:r>
        <w:r>
          <w:rPr>
            <w:rStyle w:val="Hyperlink"/>
            <w:rFonts w:ascii="Te XGyre Termes X" w:hAnsi="Te XGyre Termes X"/>
            <w:w w:val="102"/>
            <w:sz w:val="24"/>
            <w:szCs w:val="24"/>
          </w:rPr>
          <w:t xml:space="preserve">1 mengalikan bobot sisi dengan </w:t>
        </w:r>
        <w:r>
          <w:rPr>
            <w:rStyle w:val="Hyperlink"/>
            <w:rFonts w:ascii="New TXMath" w:hAnsi="New TXMath"/>
            <w:i/>
            <w:iCs/>
            <w:sz w:val="24"/>
            <w:szCs w:val="24"/>
          </w:rPr>
          <w:t xml:space="preserve">𝜆</w:t>
        </w:r>
        <w:r>
          <w:rPr>
            <w:rStyle w:val="Hyperlink"/>
            <w:rFonts w:ascii="Te XGyre Termes X" w:hAnsi="Te XGyre Termes X"/>
            <w:w w:val="102"/>
            <w:sz w:val="24"/>
            <w:szCs w:val="24"/>
          </w:rPr>
          <w:t xml:space="preserve">, tanpa normalisasi ulang. Skor tidak sah atau pencarian belum</w:t>
        </w:r>
      </w:hyperlink>
    </w:p>
    <w:p>
      <w:pPr>
        <w:pStyle w:val="TOC1"/>
        <w:tabs>
          <w:tab w:val="right" w:leader="dot" w:pos="6182"/>
        </w:tabs>
        <w:spacing w:before="121" w:after="0" w:line="277" w:lineRule="exact"/>
      </w:pPr>
      <w:hyperlink w:anchor="_pdfpage37">
        <w:r>
          <w:rPr>
            <w:rFonts w:ascii="Te XGyre Termes X" w:hAnsi="Te XGyre Termes X"/>
            <w:sz w:val="24"/>
            <w:szCs w:val="24"/>
          </w:rPr>
          <w:t xml:space="preserve">tersertifikasi menghasilkan abstensi</w:t>
        </w:r>
        <w:r>
          <w:tab/>
        </w:r>
        <w:r>
          <w:rPr>
            <w:rFonts w:ascii="Te XGyre Termes X" w:hAnsi="Te XGyre Termes X"/>
            <w:sz w:val="24"/>
            <w:szCs w:val="24"/>
          </w:rPr>
          <w:t xml:space="preserve">23</w:t>
        </w:r>
      </w:hyperlink>
    </w:p>
    <w:p>
      <w:pPr>
        <w:spacing w:before="121" w:after="0" w:line="361" w:lineRule="exact"/>
      </w:pPr>
      <w:hyperlink w:anchor="_pdfpage83">
        <w:r>
          <w:rPr>
            <w:rStyle w:val="Hyperlink"/>
            <w:rFonts w:ascii="Te XGyre Termes X" w:hAnsi="Te XGyre Termes X"/>
            <w:sz w:val="24"/>
            <w:szCs w:val="24"/>
          </w:rPr>
          <w:t xml:space="preserve">Pemisahan informasi operasional dan acuan pada evaluasi </w:t>
        </w:r>
        <w:r>
          <w:rPr>
            <w:rStyle w:val="Hyperlink"/>
            <w:rFonts w:ascii="Te XGyre Termes X" w:hAnsi="Te XGyre Termes X"/>
            <w:w w:val="102"/>
            <w:sz w:val="24"/>
            <w:szCs w:val="24"/>
          </w:rPr>
          <w:t xml:space="preserve">konfigurasi yang dibekukan. Tidak ada aliran respons </w:t>
        </w:r>
        <w:r>
          <w:rPr>
            <w:rStyle w:val="Hyperlink"/>
            <w:rFonts w:ascii="Te XGyre Termes X" w:hAnsi="Te XGyre Termes X"/>
            <w:sz w:val="24"/>
            <w:szCs w:val="24"/>
          </w:rPr>
          <w:t xml:space="preserve">pascagangguan dari jalur acuan ke masukan ARI. Diagram</w:t>
        </w:r>
      </w:hyperlink>
    </w:p>
    <w:p>
      <w:pPr>
        <w:pStyle w:val="TOC1"/>
        <w:tabs>
          <w:tab w:val="right" w:leader="dot" w:pos="6188"/>
        </w:tabs>
        <w:spacing w:before="120" w:after="0" w:line="277" w:lineRule="exact"/>
        <w:ind w:left="21"/>
      </w:pPr>
      <w:hyperlink w:anchor="_pdfpage83">
        <w:r>
          <w:rPr>
            <w:rFonts w:ascii="Te XGyre Termes X" w:hAnsi="Te XGyre Termes X"/>
            <w:sz w:val="24"/>
            <w:szCs w:val="24"/>
          </w:rPr>
          <w:t xml:space="preserve">menyatakan rancangan, bukan hasil integrasi GNN</w:t>
        </w:r>
        <w:r>
          <w:tab/>
        </w:r>
        <w:r>
          <w:rPr>
            <w:rFonts w:ascii="Te XGyre Termes X" w:hAnsi="Te XGyre Termes X"/>
            <w:sz w:val="24"/>
            <w:szCs w:val="24"/>
          </w:rPr>
          <w:t xml:space="preserve">69</w:t>
        </w:r>
      </w:hyperlink>
    </w:p>
    <w:p>
      <w:pPr>
        <w:spacing w:before="231" w:after="0" w:line="361" w:lineRule="exact"/>
      </w:pPr>
      <w:hyperlink w:anchor="_pdfpage89">
        <w:r>
          <w:rPr>
            <w:rStyle w:val="Hyperlink"/>
            <w:rFonts w:ascii="Te XGyre Termes X" w:hAnsi="Te XGyre Termes X"/>
            <w:sz w:val="24"/>
            <w:szCs w:val="24"/>
          </w:rPr>
          <w:t xml:space="preserve">Alur penyaringan sebelum prediksi GNN acuan. Abstensi </w:t>
        </w:r>
        <w:r>
          <w:rPr>
            <w:rStyle w:val="Hyperlink"/>
            <w:rFonts w:ascii="Te XGyre Termes X" w:hAnsi="Te XGyre Termes X"/>
            <w:w w:val="102"/>
            <w:sz w:val="24"/>
            <w:szCs w:val="24"/>
          </w:rPr>
          <w:t xml:space="preserve">dihitung dalam jumlah penerusan. Keluaran acuan tetap </w:t>
        </w:r>
        <w:r>
          <w:rPr>
            <w:rStyle w:val="Hyperlink"/>
            <w:rFonts w:ascii="Te XGyre Termes X" w:hAnsi="Te XGyre Termes X"/>
            <w:sz w:val="24"/>
            <w:szCs w:val="24"/>
          </w:rPr>
          <w:t xml:space="preserve">diperlukan pada semua skenario untuk evaluasi kasus kritis</w:t>
        </w:r>
      </w:hyperlink>
    </w:p>
    <w:p>
      <w:pPr>
        <w:pStyle w:val="TOC1"/>
        <w:tabs>
          <w:tab w:val="right" w:leader="dot" w:pos="6183"/>
        </w:tabs>
        <w:spacing w:before="120" w:after="0" w:line="277" w:lineRule="exact"/>
      </w:pPr>
      <w:hyperlink w:anchor="_pdfpage89">
        <w:r>
          <w:rPr>
            <w:rFonts w:ascii="Te XGyre Termes X" w:hAnsi="Te XGyre Termes X"/>
            <w:sz w:val="24"/>
            <w:szCs w:val="24"/>
          </w:rPr>
          <w:t xml:space="preserve">yang terlewat, termasuk yang tidak diteruskan</w:t>
        </w:r>
        <w:r>
          <w:tab/>
        </w:r>
        <w:r>
          <w:rPr>
            <w:rFonts w:ascii="Te XGyre Termes X" w:hAnsi="Te XGyre Termes X"/>
            <w:sz w:val="24"/>
            <w:szCs w:val="24"/>
          </w:rPr>
          <w:t xml:space="preserve">75</w:t>
        </w:r>
      </w:hyperlink>
    </w:p>
    <w:p>
      <w:pPr>
        <w:spacing w:before="121" w:after="0" w:line="379" w:lineRule="exact"/>
      </w:pPr>
      <w:hyperlink w:anchor="_pdfpage91">
        <w:r>
          <w:rPr>
            <w:rStyle w:val="Hyperlink"/>
            <w:rFonts w:ascii="Te XGyre Termes X" w:hAnsi="Te XGyre Termes X"/>
            <w:sz w:val="24"/>
            <w:szCs w:val="24"/>
          </w:rPr>
          <w:t xml:space="preserve">Rencana pemisahan data berdasarkan model induk. Huruf</w:t>
          <w:br/>
        </w:r>
        <w:r>
          <w:rPr>
            <w:rStyle w:val="Hyperlink"/>
            <w:rFonts w:ascii="Te XGyre Termes X" w:hAnsi="Te XGyre Termes X"/>
            <w:w w:val="102"/>
            <w:sz w:val="24"/>
            <w:szCs w:val="24"/>
          </w:rPr>
          <w:t xml:space="preserve">A–C pada diagram hanya nama kelompok data, bukan Gerbang Validasi A–C. Jumlah model mengikuti rencana </w:t>
        </w:r>
        <w:r>
          <w:rPr>
            <w:rStyle w:val="Hyperlink"/>
            <w:rFonts w:ascii="Te XGyre Termes X" w:hAnsi="Te XGyre Termes X"/>
            <w:w w:val="98"/>
            <w:sz w:val="24"/>
            <w:szCs w:val="24"/>
          </w:rPr>
          <w:t xml:space="preserve">sampel dan penetapan setelah pilot, bukan hasil yang sudah</w:t>
        </w:r>
      </w:hyperlink>
    </w:p>
    <w:p>
      <w:pPr>
        <w:pStyle w:val="TOC1"/>
        <w:tabs>
          <w:tab w:val="right" w:leader="dot" w:pos="6198"/>
        </w:tabs>
        <w:spacing w:before="121" w:after="0" w:line="277" w:lineRule="exact"/>
      </w:pPr>
      <w:hyperlink w:anchor="_pdfpage91">
        <w:r>
          <w:rPr>
            <w:rFonts w:ascii="Te XGyre Termes X" w:hAnsi="Te XGyre Termes X"/>
            <w:sz w:val="24"/>
            <w:szCs w:val="24"/>
          </w:rPr>
          <w:t xml:space="preserve">terkumpul</w:t>
        </w:r>
        <w:r>
          <w:tab/>
        </w:r>
        <w:r>
          <w:rPr>
            <w:rFonts w:ascii="Te XGyre Termes X" w:hAnsi="Te XGyre Termes X"/>
            <w:sz w:val="24"/>
            <w:szCs w:val="24"/>
          </w:rPr>
          <w:t xml:space="preserve">77</w:t>
        </w:r>
      </w:hyperlink>
    </w:p>
    <w:p>
      <w:pPr>
        <w:spacing w:before="121" w:after="0" w:line="277" w:lineRule="exact"/>
      </w:pPr>
      <w:hyperlink w:anchor="_pdfpage95">
        <w:r>
          <w:rPr>
            <w:rStyle w:val="Hyperlink"/>
            <w:rFonts w:ascii="Te XGyre Termes X" w:hAnsi="Te XGyre Termes X"/>
            <w:sz w:val="24"/>
            <w:szCs w:val="24"/>
          </w:rPr>
          <w:t xml:space="preserve">Skema lima keluarga struktur untuk rencana validasi utama. </w:t>
        </w:r>
      </w:hyperlink>
      <w:r>
        <w:rPr>
          <w:rFonts w:ascii="Te XGyre Termes X" w:hAnsi="Te XGyre Termes X"/>
          <w:sz w:val="24"/>
          <w:szCs w:val="24"/>
        </w:rPr>
        <w:t xml:space="preserve">81</w:t>
      </w:r>
    </w:p>
    <w:p>
      <w:pPr>
        <w:spacing w:before="231" w:after="0" w:line="361" w:lineRule="exact"/>
      </w:pPr>
      <w:hyperlink w:anchor="_pdfpage121">
        <w:r>
          <w:rPr>
            <w:rStyle w:val="Hyperlink"/>
            <w:rFonts w:ascii="Te XGyre Termes X" w:hAnsi="Te XGyre Termes X"/>
            <w:w w:val="102"/>
            <w:sz w:val="24"/>
            <w:szCs w:val="24"/>
          </w:rPr>
          <w:t xml:space="preserve">Empat model kanonik yang dijalankan. Dua batang 1D digambar terpisah agar terlihat; kotak menandai simpul </w:t>
        </w:r>
        <w:r>
          <w:rPr>
            <w:rStyle w:val="Hyperlink"/>
            <w:rFonts w:ascii="Te XGyre Termes X" w:hAnsi="Te XGyre Termes X"/>
            <w:sz w:val="24"/>
            <w:szCs w:val="24"/>
          </w:rPr>
          <w:t xml:space="preserve">berkendala, dengan arah kendala sesuai definisi dalam teks</w:t>
        </w:r>
      </w:hyperlink>
    </w:p>
    <w:p>
      <w:pPr>
        <w:spacing w:after="0" w:line="20" w:lineRule="exact"/>
        <w:sectPr>
          <w:pgSz w:w="11906" w:h="16838"/>
          <w:pgMar w:top="1458" w:right="1436" w:bottom="905" w:left="1432" w:header="708" w:footer="708" w:gutter="0"/>
          <w:cols w:num="2" w:space="316" w:equalWidth="0">
            <w:col w:w="1330" w:space="316"/>
            <w:col w:w="7392"/>
          </w:cols>
        </w:sectPr>
      </w:pPr>
    </w:p>
    <w:p>
      <w:pPr>
        <w:pStyle w:val="TOC1"/>
        <w:tabs>
          <w:tab w:val="right" w:leader="dot" w:pos="8772"/>
        </w:tabs>
        <w:spacing w:before="108" w:after="0" w:line="277" w:lineRule="exact"/>
        <w:ind w:left="2597"/>
      </w:pPr>
      <w:hyperlink w:anchor="_pdfpage121">
        <w:r>
          <w:rPr>
            <w:rFonts w:ascii="Te XGyre Termes X" w:hAnsi="Te XGyre Termes X"/>
            <w:sz w:val="24"/>
            <w:szCs w:val="24"/>
          </w:rPr>
          <w:t xml:space="preserve">dan berkas masukan</w:t>
        </w:r>
        <w:r>
          <w:tab/>
        </w:r>
        <w:r>
          <w:rPr>
            <w:rFonts w:ascii="Te XGyre Termes X" w:hAnsi="Te XGyre Termes X"/>
            <w:sz w:val="24"/>
            <w:szCs w:val="24"/>
          </w:rPr>
          <w:t xml:space="preserve">107</w:t>
        </w:r>
      </w:hyperlink>
    </w:p>
    <w:p>
      <w:pPr>
        <w:pageBreakBefore/>
        <w:spacing w:before="886" w:after="0" w:line="390" w:lineRule="exact"/>
      </w:pPr>
      <w:hyperlink w:anchor="_pdfpage125">
        <w:r>
          <w:rPr>
            <w:rStyle w:val="Hyperlink"/>
            <w:rFonts w:ascii="Te XGyre Termes X" w:hAnsi="Te XGyre Termes X"/>
            <w:w w:val="102"/>
            <w:sz w:val="24"/>
            <w:szCs w:val="24"/>
          </w:rPr>
          <w:t xml:space="preserve">Gambar 4.2 Penjelasan geometris kasus yang terlewat oleh CI pada </w:t>
        </w:r>
        <w:r>
          <w:rPr>
            <w:rStyle w:val="Hyperlink"/>
            <w:rFonts w:ascii="Te XGyre Termes X" w:hAnsi="Te XGyre Termes X"/>
            <w:w w:val="98"/>
            <w:sz w:val="24"/>
            <w:szCs w:val="24"/>
          </w:rPr>
          <w:t xml:space="preserve">persegi satu diagonal. Garis putus-putus adalah batang yang</w:t>
          <w:br/>
        </w:r>
        <w:r>
          <w:rPr>
            <w:rStyle w:val="Hyperlink"/>
            <w:rFonts w:ascii="Te XGyre Termes X" w:hAnsi="Te XGyre Termes X"/>
            <w:sz w:val="24"/>
            <w:szCs w:val="24"/>
          </w:rPr>
          <w:t xml:space="preserve">dihapus, bukan batang aktif. Panah dua arah menunjukkan</w:t>
          <w:br/>
        </w:r>
        <w:r>
          <w:rPr>
            <w:rStyle w:val="Hyperlink"/>
            <w:rFonts w:ascii="Te XGyre Termes X" w:hAnsi="Te XGyre Termes X"/>
            <w:w w:val="102"/>
            <w:sz w:val="24"/>
            <w:szCs w:val="24"/>
          </w:rPr>
          <w:t xml:space="preserve">arah modus infinitesimal, bukan besar deformasi akibat</w:t>
          <w:br/>
        </w:r>
        <w:r>
          <w:rPr>
            <w:rStyle w:val="Hyperlink"/>
            <w:rFonts w:ascii="Te XGyre Termes X" w:hAnsi="Te XGyre Termes X"/>
            <w:w w:val="98"/>
            <w:sz w:val="24"/>
            <w:szCs w:val="24"/>
          </w:rPr>
          <w:t xml:space="preserve">beban atau prediksi keruntuhan. Nilai skor dan rank berasal</w:t>
        </w:r>
      </w:hyperlink>
    </w:p>
    <w:p>
      <w:pPr>
        <w:pStyle w:val="TOC1"/>
        <w:tabs>
          <w:tab w:val="right" w:leader="dot" w:pos="8765"/>
        </w:tabs>
        <w:spacing w:before="218" w:after="0" w:line="277" w:lineRule="exact"/>
        <w:ind w:left="2597"/>
      </w:pPr>
      <w:hyperlink w:anchor="_pdfpage125">
        <w:r>
          <w:rPr>
            <w:rFonts w:ascii="Te XGyre Termes X" w:hAnsi="Te XGyre Termes X"/>
            <w:sz w:val="24"/>
            <w:szCs w:val="24"/>
          </w:rPr>
          <w:t xml:space="preserve">dari Tabel 4.3; diagram tidak berskala</w:t>
        </w:r>
        <w:r>
          <w:tab/>
        </w:r>
        <w:r>
          <w:rPr>
            <w:rFonts w:ascii="Te XGyre Termes X" w:hAnsi="Te XGyre Termes X"/>
            <w:sz w:val="24"/>
            <w:szCs w:val="24"/>
          </w:rPr>
          <w:t xml:space="preserve">111</w:t>
        </w:r>
      </w:hyperlink>
    </w:p>
    <w:p>
      <w:pPr>
        <w:spacing w:before="218" w:after="0" w:line="324" w:lineRule="exact"/>
      </w:pPr>
      <w:hyperlink w:anchor="_pdfpage126">
        <w:r>
          <w:rPr>
            <w:rStyle w:val="Hyperlink"/>
            <w:rFonts w:ascii="Te XGyre Termes X" w:hAnsi="Te XGyre Termes X"/>
            <w:w w:val="98"/>
            <w:sz w:val="24"/>
            <w:szCs w:val="24"/>
          </w:rPr>
          <w:t xml:space="preserve">Gambar 4.3 CI terhadap faktor tersisa pada empat model kanonik. Tanda </w:t>
        </w:r>
        <w:r>
          <w:rPr>
            <w:rStyle w:val="Hyperlink"/>
            <w:rFonts w:ascii="Te XGyre Termes X" w:hAnsi="Te XGyre Termes X"/>
            <w:sz w:val="24"/>
            <w:szCs w:val="24"/>
          </w:rPr>
          <w:t xml:space="preserve">silang menunjukkan kasus dengan rank kurang pada solver,</w:t>
        </w:r>
      </w:hyperlink>
    </w:p>
    <w:p>
      <w:pPr>
        <w:pStyle w:val="TOC1"/>
        <w:tabs>
          <w:tab w:val="right" w:leader="dot" w:pos="8766"/>
        </w:tabs>
        <w:spacing w:before="218" w:after="0" w:line="277" w:lineRule="exact"/>
        <w:ind w:left="2592"/>
      </w:pPr>
      <w:hyperlink w:anchor="_pdfpage126">
        <w:r>
          <w:rPr>
            <w:rFonts w:ascii="Te XGyre Termes X" w:hAnsi="Te XGyre Termes X"/>
            <w:sz w:val="24"/>
            <w:szCs w:val="24"/>
          </w:rPr>
          <w:t xml:space="preserve">bukan keluaran ARI. Titik</w:t>
        </w:r>
        <w:r>
          <w:rPr>
            <w:rFonts w:ascii="New TXMath" w:hAnsi="New TXMath"/>
            <w:i/>
            <w:sz w:val="24"/>
            <w:szCs w:val="24"/>
          </w:rPr>
          <w:t xml:space="preserve">𝜆</w:t>
        </w:r>
        <w:r>
          <w:rPr>
            <w:rFonts w:ascii="txmia X" w:hAnsi="txmia X"/>
            <w:sz w:val="24"/>
            <w:szCs w:val="24"/>
          </w:rPr>
          <w:t xml:space="preserve">=</w:t>
        </w:r>
        <w:r>
          <w:rPr>
            <w:rFonts w:ascii="Te XGyre Termes X" w:hAnsi="Te XGyre Termes X"/>
            <w:sz w:val="24"/>
            <w:szCs w:val="24"/>
          </w:rPr>
          <w:t xml:space="preserve">1 adalah kontrol</w:t>
        </w:r>
        <w:r>
          <w:tab/>
        </w:r>
        <w:r>
          <w:rPr>
            <w:rFonts w:ascii="Te XGyre Termes X" w:hAnsi="Te XGyre Termes X"/>
            <w:sz w:val="24"/>
            <w:szCs w:val="24"/>
          </w:rPr>
          <w:t xml:space="preserve">112</w:t>
        </w:r>
      </w:hyperlink>
    </w:p>
    <w:p>
      <w:pPr>
        <w:pageBreakBefore/>
        <w:spacing w:before="890" w:after="0" w:line="333" w:lineRule="exact"/>
        <w:jc w:val="center"/>
      </w:pPr>
      <w:bookmarkStart w:id="3" w:name="_pdfpage13"/>
      <w:bookmarkEnd w:id="3"/>
      <w:r>
        <w:rPr>
          <w:rFonts w:ascii="Te XGyre Termes X" w:hAnsi="Te XGyre Termes X"/>
          <w:b/>
          <w:bCs/>
          <w:sz w:val="29"/>
          <w:szCs w:val="29"/>
        </w:rPr>
        <w:t xml:space="preserve">DAFTAR SINGKATAN DAN SIMBOL</w:t>
      </w:r>
    </w:p>
    <w:p>
      <w:pPr>
        <w:pBdr>
          <w:top w:val="single" w:sz="7" w:space="14" w:color="000000"/>
        </w:pBdr>
        <w:spacing w:before="734" w:after="0" w:line="277" w:lineRule="exact"/>
      </w:pPr>
      <w:r>
        <w:rPr>
          <w:rFonts w:ascii="Te XGyre Termes X" w:hAnsi="Te XGyre Termes X"/>
          <w:sz w:val="24"/>
          <w:szCs w:val="24"/>
        </w:rPr>
        <w:t xml:space="preserve">Simbol Makna</w:t>
      </w:r>
    </w:p>
    <w:p>
      <w:pPr>
        <w:pBdr>
          <w:top w:val="single" w:sz="5" w:space="0" w:color="000000"/>
        </w:pBdr>
        <w:spacing w:before="142" w:after="0" w:line="20" w:lineRule="exact"/>
      </w:pPr>
    </w:p>
    <w:p>
      <w:pPr>
        <w:spacing w:after="0" w:line="268" w:lineRule="exact"/>
      </w:pPr>
    </w:p>
    <w:tbl>
      <w:tblPr>
        <w:tblW w:w="5857" w:type="dxa"/>
        <w:tblInd w:w="95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20"/>
        <w:gridCol w:w="4537"/>
      </w:tblGrid>
      <w:tr>
        <w:trPr>
          <w:trHeight w:val="366" w:hRule="atLeast"/>
        </w:trPr>
        <w:tc>
          <w:tcPr>
            <w:tcW w:w="1320" w:type="dxa"/>
          </w:tcPr>
          <w:p>
            <w:pPr>
              <w:spacing w:after="0" w:line="277" w:lineRule="exact"/>
            </w:pPr>
            <w:r>
              <w:rPr>
                <w:rFonts w:ascii="Te XGyre Termes X" w:hAnsi="Te XGyre Termes X"/>
                <w:sz w:val="24"/>
                <w:szCs w:val="24"/>
              </w:rPr>
              <w:t xml:space="preserve">ARI</w:t>
            </w:r>
          </w:p>
        </w:tc>
        <w:tc>
          <w:tcPr>
            <w:tcW w:w="4537" w:type="dxa"/>
          </w:tcPr>
          <w:p>
            <w:pPr>
              <w:spacing w:after="0" w:line="277" w:lineRule="exact"/>
            </w:pPr>
            <w:r>
              <w:rPr>
                <w:rFonts w:ascii="Te XGyre Termes X" w:hAnsi="Te XGyre Termes X"/>
                <w:i/>
                <w:iCs/>
                <w:sz w:val="24"/>
                <w:szCs w:val="24"/>
              </w:rPr>
              <w:t xml:space="preserve">Adjusted Redundancy Index</w:t>
            </w:r>
          </w:p>
        </w:tc>
      </w:tr>
      <w:tr>
        <w:trPr>
          <w:trHeight w:val="520" w:hRule="atLeast"/>
        </w:trPr>
        <w:tc>
          <w:tcPr>
            <w:tcW w:w="1320" w:type="dxa"/>
          </w:tcPr>
          <w:p>
            <w:pPr>
              <w:spacing w:after="0" w:line="277" w:lineRule="exact"/>
            </w:pPr>
            <w:r>
              <w:rPr>
                <w:rFonts w:ascii="Te XGyre Termes X" w:hAnsi="Te XGyre Termes X"/>
                <w:sz w:val="24"/>
                <w:szCs w:val="24"/>
              </w:rPr>
              <w:t xml:space="preserve">CI</w:t>
            </w:r>
          </w:p>
        </w:tc>
        <w:tc>
          <w:tcPr>
            <w:tcW w:w="4537" w:type="dxa"/>
          </w:tcPr>
          <w:p>
            <w:pPr>
              <w:spacing w:after="0" w:line="277" w:lineRule="exact"/>
            </w:pPr>
            <w:r>
              <w:rPr>
                <w:rFonts w:ascii="Te XGyre Termes X" w:hAnsi="Te XGyre Termes X"/>
                <w:i/>
                <w:iCs/>
                <w:sz w:val="24"/>
                <w:szCs w:val="24"/>
              </w:rPr>
              <w:t xml:space="preserve">Criticality Index </w:t>
            </w:r>
            <w:r>
              <w:rPr>
                <w:rFonts w:ascii="Te XGyre Termes X" w:hAnsi="Te XGyre Termes X"/>
                <w:sz w:val="24"/>
                <w:szCs w:val="24"/>
              </w:rPr>
              <w:t xml:space="preserve">atau indeks kekritisan</w:t>
            </w:r>
          </w:p>
        </w:tc>
      </w:tr>
      <w:tr>
        <w:trPr>
          <w:trHeight w:val="520" w:hRule="atLeast"/>
        </w:trPr>
        <w:tc>
          <w:tcPr>
            <w:tcW w:w="1320" w:type="dxa"/>
          </w:tcPr>
          <w:p>
            <w:pPr>
              <w:spacing w:after="0" w:line="277" w:lineRule="exact"/>
            </w:pPr>
            <w:r>
              <w:rPr>
                <w:rFonts w:ascii="Te XGyre Termes X" w:hAnsi="Te XGyre Termes X"/>
                <w:sz w:val="24"/>
                <w:szCs w:val="24"/>
              </w:rPr>
              <w:t xml:space="preserve">GNN</w:t>
            </w:r>
          </w:p>
        </w:tc>
        <w:tc>
          <w:tcPr>
            <w:tcW w:w="4537" w:type="dxa"/>
          </w:tcPr>
          <w:p>
            <w:pPr>
              <w:spacing w:after="0" w:line="277" w:lineRule="exact"/>
            </w:pPr>
            <w:r>
              <w:rPr>
                <w:rFonts w:ascii="Te XGyre Termes X" w:hAnsi="Te XGyre Termes X"/>
                <w:i/>
                <w:iCs/>
                <w:sz w:val="24"/>
                <w:szCs w:val="24"/>
              </w:rPr>
              <w:t xml:space="preserve">Graph Neural Network</w:t>
            </w:r>
          </w:p>
        </w:tc>
      </w:tr>
      <w:tr>
        <w:trPr>
          <w:trHeight w:val="320" w:hRule="atLeast"/>
        </w:trPr>
        <w:tc>
          <w:tcPr>
            <w:tcW w:w="1320" w:type="dxa"/>
          </w:tcPr>
          <w:p>
            <w:pPr>
              <w:spacing w:after="0" w:line="277" w:lineRule="exact"/>
            </w:pPr>
            <w:r>
              <w:rPr>
                <w:rFonts w:ascii="Te XGyre Termes X" w:hAnsi="Te XGyre Termes X"/>
                <w:spacing w:val="-5"/>
                <w:sz w:val="24"/>
                <w:szCs w:val="24"/>
              </w:rPr>
              <w:t xml:space="preserve">CRC</w:t>
            </w:r>
          </w:p>
        </w:tc>
        <w:tc>
          <w:tcPr>
            <w:tcW w:w="4537" w:type="dxa"/>
          </w:tcPr>
          <w:p>
            <w:pPr>
              <w:spacing w:after="0" w:line="277" w:lineRule="exact"/>
            </w:pPr>
            <w:r>
              <w:rPr>
                <w:rFonts w:ascii="Te XGyre Termes X" w:hAnsi="Te XGyre Termes X"/>
                <w:sz w:val="24"/>
                <w:szCs w:val="24"/>
              </w:rPr>
              <w:t xml:space="preserve">Indeks kekritisan acuan konvensional</w:t>
            </w:r>
          </w:p>
        </w:tc>
      </w:tr>
    </w:tbl>
    <w:p>
      <w:pPr>
        <w:spacing w:after="0" w:line="20" w:lineRule="exact"/>
        <w:sectPr>
          <w:type w:val="continuous"/>
          <w:pgSz w:w="11906" w:h="16838"/>
          <w:pgMar w:top="1458" w:right="1436" w:bottom="905" w:left="1432" w:header="708" w:footer="708" w:gutter="0"/>
        </w:sectPr>
      </w:pPr>
    </w:p>
    <w:p>
      <w:pPr>
        <w:spacing w:before="354" w:after="0" w:line="402" w:lineRule="exact"/>
      </w:pPr>
      <w:r>
        <w:rPr>
          <w:rFonts w:ascii="txsys" w:hAnsi="txsys"/>
          <w:sz w:val="24"/>
          <w:szCs w:val="24"/>
        </w:rPr>
        <w:t xml:space="preserve">E</w:t>
      </w:r>
      <w:r>
        <w:rPr>
          <w:rFonts w:ascii="New TXMath" w:hAnsi="New TXMath"/>
          <w:i/>
          <w:iCs/>
          <w:sz w:val="18"/>
          <w:szCs w:val="18"/>
        </w:rPr>
        <w:t xml:space="preserve">𝑣</w:t>
      </w:r>
      <w:r>
        <w:rPr>
          <w:rFonts w:ascii="Te XGyre Termes X" w:hAnsi="Te XGyre Termes X"/>
          <w:sz w:val="24"/>
          <w:szCs w:val="24"/>
        </w:rPr>
        <w:t xml:space="preserve">, </w:t>
      </w:r>
      <w:r>
        <w:rPr>
          <w:rFonts w:ascii="txmia X" w:hAnsi="txmia X"/>
          <w:sz w:val="24"/>
          <w:szCs w:val="24"/>
        </w:rPr>
        <w:t xml:space="preserve">Δ</w:t>
      </w:r>
      <w:r>
        <w:rPr>
          <w:rFonts w:ascii="txsys" w:hAnsi="txsys"/>
          <w:sz w:val="24"/>
          <w:szCs w:val="24"/>
        </w:rPr>
        <w:t xml:space="preserve">E</w:t>
      </w:r>
      <w:r>
        <w:rPr>
          <w:rFonts w:ascii="Te XGyre Termes X" w:hAnsi="Te XGyre Termes X"/>
          <w:sz w:val="24"/>
          <w:szCs w:val="24"/>
        </w:rPr>
        <w:t xml:space="preserve">, </w:t>
      </w:r>
      <w:r>
        <w:rPr>
          <w:rFonts w:ascii="New TXMath" w:hAnsi="New TXMath"/>
          <w:i/>
          <w:iCs/>
          <w:sz w:val="24"/>
          <w:szCs w:val="24"/>
        </w:rPr>
        <w:t xml:space="preserve">𝑟</w:t>
      </w:r>
      <w:r>
        <w:rPr>
          <w:rFonts w:ascii="txsys" w:hAnsi="txsys"/>
          <w:sz w:val="18"/>
          <w:szCs w:val="18"/>
        </w:rPr>
        <w:t xml:space="preserve">E </w:t>
      </w:r>
      <w:r>
        <w:rPr>
          <w:rFonts w:ascii="New TXMath" w:hAnsi="New TXMath"/>
          <w:i/>
          <w:iCs/>
          <w:sz w:val="24"/>
          <w:szCs w:val="24"/>
        </w:rPr>
        <w:t xml:space="preserve">𝜄</w:t>
      </w:r>
      <w:r>
        <w:rPr>
          <w:rFonts w:ascii="New TXMath" w:hAnsi="New TXMath"/>
          <w:i/>
          <w:iCs/>
          <w:sz w:val="18"/>
          <w:szCs w:val="18"/>
        </w:rPr>
        <w:t xml:space="preserve">𝑗</w:t>
      </w:r>
      <w:r>
        <w:rPr>
          <w:rFonts w:ascii="Te XGyre Termes X" w:hAnsi="Te XGyre Termes X"/>
          <w:sz w:val="24"/>
          <w:szCs w:val="24"/>
        </w:rPr>
        <w:t xml:space="preserve">, </w:t>
      </w:r>
      <w:r>
        <w:rPr>
          <w:rFonts w:ascii="New TXMath" w:hAnsi="New TXMath"/>
          <w:i/>
          <w:iCs/>
          <w:sz w:val="24"/>
          <w:szCs w:val="24"/>
        </w:rPr>
        <w:t xml:space="preserve">𝑀</w:t>
      </w:r>
      <w:r>
        <w:rPr>
          <w:rFonts w:ascii="txexs" w:hAnsi="txexs"/>
          <w:b/>
          <w:bCs/>
          <w:sz w:val="24"/>
          <w:szCs w:val="24"/>
        </w:rPr>
        <w:t xml:space="preserve">b</w:t>
      </w:r>
      <w:r>
        <w:rPr>
          <w:rFonts w:ascii="Te XGyre Termes X" w:hAnsi="Te XGyre Termes X"/>
          <w:sz w:val="18"/>
          <w:szCs w:val="18"/>
        </w:rPr>
        <w:t xml:space="preserve">CO</w:t>
      </w:r>
      <w:r>
        <w:rPr>
          <w:rFonts w:ascii="Te XGyre Termes X" w:hAnsi="Te XGyre Termes X"/>
          <w:sz w:val="13"/>
          <w:szCs w:val="13"/>
        </w:rPr>
        <w:t xml:space="preserve">2</w:t>
      </w:r>
      <w:r>
        <w:rPr>
          <w:rFonts w:ascii="Te XGyre Termes X" w:hAnsi="Te XGyre Termes X"/>
          <w:sz w:val="18"/>
          <w:szCs w:val="18"/>
        </w:rPr>
        <w:t xml:space="preserve">e</w:t>
      </w:r>
      <w:r>
        <w:rPr>
          <w:rFonts w:ascii="New TXMath" w:hAnsi="New TXMath"/>
          <w:i/>
          <w:iCs/>
          <w:sz w:val="18"/>
          <w:szCs w:val="18"/>
        </w:rPr>
        <w:t xml:space="preserve">,𝑣 </w:t>
      </w:r>
      <w:r>
        <w:rPr>
          <w:rFonts w:ascii="New TXMath" w:hAnsi="New TXMath"/>
          <w:i/>
          <w:iCs/>
          <w:sz w:val="24"/>
          <w:szCs w:val="24"/>
        </w:rPr>
        <w:t xml:space="preserve">𝐺</w:t>
      </w:r>
      <w:r>
        <w:rPr>
          <w:rFonts w:ascii="New TXMath" w:hAnsi="New TXMath"/>
          <w:i/>
          <w:iCs/>
          <w:sz w:val="18"/>
          <w:szCs w:val="18"/>
        </w:rPr>
        <w:t xml:space="preserve">𝑀</w:t>
      </w:r>
    </w:p>
    <w:p>
      <w:pPr>
        <w:spacing w:before="345" w:after="0" w:line="349" w:lineRule="exact"/>
      </w:pPr>
      <w:r>
        <w:rPr>
          <w:rFonts w:ascii="New TXMath" w:hAnsi="New TXMath"/>
          <w:i/>
          <w:iCs/>
          <w:sz w:val="24"/>
          <w:szCs w:val="24"/>
        </w:rPr>
        <w:t xml:space="preserve">𝑒</w:t>
      </w:r>
      <w:r>
        <w:rPr>
          <w:rFonts w:ascii="Te XGyre Termes X" w:hAnsi="Te XGyre Termes X"/>
          <w:sz w:val="24"/>
          <w:szCs w:val="24"/>
        </w:rPr>
        <w:t xml:space="preserve">, </w:t>
      </w:r>
      <w:r>
        <w:rPr>
          <w:rFonts w:ascii="New TXMath" w:hAnsi="New TXMath"/>
          <w:i/>
          <w:iCs/>
          <w:sz w:val="24"/>
          <w:szCs w:val="24"/>
        </w:rPr>
        <w:t xml:space="preserve">𝑠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𝑒, 𝜆</w:t>
      </w:r>
      <w:r>
        <w:rPr>
          <w:rFonts w:ascii="txsys" w:hAnsi="txsys"/>
          <w:sz w:val="24"/>
          <w:szCs w:val="24"/>
        </w:rPr>
        <w:t xml:space="preserve">) S</w:t>
      </w:r>
    </w:p>
    <w:p>
      <w:pPr>
        <w:spacing w:before="787" w:after="0" w:line="277" w:lineRule="exact"/>
      </w:pPr>
      <w:r>
        <w:rPr>
          <w:rFonts w:ascii="New TXMath" w:hAnsi="New TXMath"/>
          <w:i/>
          <w:iCs/>
          <w:sz w:val="24"/>
          <w:szCs w:val="24"/>
        </w:rPr>
        <w:t xml:space="preserve">𝐿</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𝐸</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𝐴</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𝐼</w:t>
      </w:r>
      <w:r>
        <w:rPr>
          <w:rFonts w:ascii="New TXMath" w:hAnsi="New TXMath"/>
          <w:i/>
          <w:iCs/>
          <w:sz w:val="18"/>
          <w:szCs w:val="18"/>
        </w:rPr>
        <w:t xml:space="preserve">𝑒</w:t>
      </w:r>
    </w:p>
    <w:p>
      <w:pPr>
        <w:spacing w:before="752" w:after="0" w:line="277" w:lineRule="exact"/>
      </w:pP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𝑘</w:t>
      </w:r>
      <w:r>
        <w:rPr>
          <w:rFonts w:ascii="Te XGyre Termes X" w:hAnsi="Te XGyre Termes X"/>
          <w:spacing w:val="-2"/>
          <w:sz w:val="18"/>
          <w:szCs w:val="18"/>
        </w:rPr>
        <w:t xml:space="preserve">sys</w:t>
      </w:r>
    </w:p>
    <w:p>
      <w:pPr>
        <w:spacing w:before="290" w:after="0" w:line="277" w:lineRule="exact"/>
      </w:pPr>
      <w:r>
        <w:rPr>
          <w:rFonts w:ascii="New TXMath" w:hAnsi="New TXMath"/>
          <w:i/>
          <w:iCs/>
          <w:sz w:val="24"/>
          <w:szCs w:val="24"/>
        </w:rPr>
        <w:t xml:space="preserve">𝑅</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𝐷</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𝑞</w:t>
      </w:r>
      <w:r>
        <w:rPr>
          <w:rFonts w:ascii="New TXMath" w:hAnsi="New TXMath"/>
          <w:i/>
          <w:iCs/>
          <w:sz w:val="18"/>
          <w:szCs w:val="18"/>
        </w:rPr>
        <w:t xml:space="preserve">𝑒</w:t>
      </w:r>
    </w:p>
    <w:p>
      <w:pPr>
        <w:spacing w:before="315" w:after="0" w:line="277" w:lineRule="exact"/>
      </w:pPr>
      <w:r>
        <w:rPr>
          <w:rFonts w:ascii="New TXMath" w:hAnsi="New TXMath"/>
          <w:i/>
          <w:iCs/>
          <w:sz w:val="24"/>
          <w:szCs w:val="24"/>
        </w:rPr>
        <w:t xml:space="preserve">𝐾</w:t>
      </w:r>
      <w:r>
        <w:rPr>
          <w:rFonts w:ascii="Te XGyre Termes X" w:hAnsi="Te XGyre Termes X"/>
          <w:sz w:val="24"/>
          <w:szCs w:val="24"/>
        </w:rPr>
        <w:t xml:space="preserve">, </w:t>
      </w:r>
      <w:r>
        <w:rPr>
          <w:rFonts w:ascii="New TXMath" w:hAnsi="New TXMath"/>
          <w:i/>
          <w:iCs/>
          <w:sz w:val="24"/>
          <w:szCs w:val="24"/>
        </w:rPr>
        <w:t xml:space="preserve">𝛾</w:t>
      </w:r>
      <w:r>
        <w:rPr>
          <w:rFonts w:ascii="Te XGyre Termes X" w:hAnsi="Te XGyre Termes X"/>
          <w:sz w:val="24"/>
          <w:szCs w:val="24"/>
        </w:rPr>
        <w:t xml:space="preserve">, </w:t>
      </w:r>
      <w:r>
        <w:rPr>
          <w:rFonts w:ascii="New TXMath" w:hAnsi="New TXMath"/>
          <w:i/>
          <w:iCs/>
          <w:sz w:val="24"/>
          <w:szCs w:val="24"/>
        </w:rPr>
        <w:t xml:space="preserve">𝜔</w:t>
      </w:r>
      <w:r>
        <w:rPr>
          <w:rFonts w:ascii="New TXMath" w:hAnsi="New TXMath"/>
          <w:i/>
          <w:iCs/>
          <w:sz w:val="18"/>
          <w:szCs w:val="18"/>
        </w:rPr>
        <w:t xml:space="preserve">𝑟</w:t>
      </w:r>
    </w:p>
    <w:p>
      <w:pPr>
        <w:spacing w:after="0" w:line="20" w:lineRule="exact"/>
      </w:pPr>
      <w:r>
        <w:br w:type="column"/>
      </w:r>
    </w:p>
    <w:p>
      <w:pPr>
        <w:spacing w:after="0" w:line="277" w:lineRule="exact"/>
      </w:pPr>
      <w:r>
        <w:rPr>
          <w:rFonts w:ascii="Te XGyre Termes X" w:hAnsi="Te XGyre Termes X"/>
          <w:w w:val="98"/>
          <w:sz w:val="24"/>
          <w:szCs w:val="24"/>
        </w:rPr>
        <w:t xml:space="preserve">Energi listrik, selisih energi, dan fraksi penghematan energi</w:t>
      </w:r>
    </w:p>
    <w:p>
      <w:pPr>
        <w:spacing w:before="305" w:after="0" w:line="277" w:lineRule="exact"/>
      </w:pPr>
      <w:r>
        <w:rPr>
          <w:rFonts w:ascii="Te XGyre Termes X" w:hAnsi="Te XGyre Termes X"/>
          <w:sz w:val="24"/>
          <w:szCs w:val="24"/>
        </w:rPr>
        <w:t xml:space="preserve">Intensitas emisi listrik dan estimasi emisi operasional</w:t>
      </w:r>
    </w:p>
    <w:p>
      <w:pPr>
        <w:spacing w:before="305" w:after="0" w:line="277" w:lineRule="exact"/>
      </w:pPr>
      <w:r>
        <w:rPr>
          <w:rFonts w:ascii="Te XGyre Termes X" w:hAnsi="Te XGyre Termes X"/>
          <w:sz w:val="24"/>
          <w:szCs w:val="24"/>
        </w:rPr>
        <w:t xml:space="preserve">Graf berbobot mekanis dari model utuh</w:t>
      </w:r>
    </w:p>
    <w:p>
      <w:pPr>
        <w:spacing w:before="354" w:after="0" w:line="277" w:lineRule="exact"/>
      </w:pPr>
      <w:r>
        <w:rPr>
          <w:rFonts w:ascii="Te XGyre Termes X" w:hAnsi="Te XGyre Termes X"/>
          <w:sz w:val="24"/>
          <w:szCs w:val="24"/>
        </w:rPr>
        <w:t xml:space="preserve">Elemen dan skenario gangguan elemen</w:t>
      </w:r>
    </w:p>
    <w:p>
      <w:pPr>
        <w:spacing w:before="305" w:after="0" w:line="300" w:lineRule="exact"/>
      </w:pPr>
      <w:r>
        <w:rPr>
          <w:rFonts w:ascii="Te XGyre Termes X" w:hAnsi="Te XGyre Termes X"/>
          <w:w w:val="102"/>
          <w:sz w:val="24"/>
          <w:szCs w:val="24"/>
        </w:rPr>
        <w:t xml:space="preserve">Himpunan skenario gangguan; tidak mencakup kontrol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w:t>
      </w:r>
    </w:p>
    <w:p>
      <w:pPr>
        <w:spacing w:before="354" w:after="0" w:line="324" w:lineRule="exact"/>
      </w:pPr>
      <w:r>
        <w:rPr>
          <w:rFonts w:ascii="Te XGyre Termes X" w:hAnsi="Te XGyre Termes X"/>
          <w:w w:val="102"/>
          <w:sz w:val="24"/>
          <w:szCs w:val="24"/>
        </w:rPr>
        <w:t xml:space="preserve">Panjang, modulus elastisitas, luas, dan momen inersia </w:t>
      </w:r>
      <w:r>
        <w:rPr>
          <w:rFonts w:ascii="Te XGyre Termes X" w:hAnsi="Te XGyre Termes X"/>
          <w:sz w:val="24"/>
          <w:szCs w:val="24"/>
        </w:rPr>
        <w:t xml:space="preserve">penampang</w:t>
      </w:r>
    </w:p>
    <w:p>
      <w:pPr>
        <w:spacing w:before="305" w:after="0" w:line="410" w:lineRule="exact"/>
      </w:pPr>
      <w:r>
        <w:rPr>
          <w:rFonts w:ascii="Te XGyre Termes X" w:hAnsi="Te XGyre Termes X"/>
          <w:sz w:val="24"/>
          <w:szCs w:val="24"/>
        </w:rPr>
        <w:t xml:space="preserve">Atribut kekakuan elemen dan kekakuan global ekuivalen Kapasitas, tuntutan model utuh, dan faktor kondisi awal Batas jumlah lintasan, faktor penurunan, dan bobot urutan lintasan</w:t>
      </w:r>
    </w:p>
    <w:p>
      <w:pPr>
        <w:spacing w:after="0" w:line="20" w:lineRule="exact"/>
        <w:sectPr>
          <w:type w:val="continuous"/>
          <w:pgSz w:w="11906" w:h="16838"/>
          <w:pgMar w:top="1458" w:right="1436" w:bottom="905" w:left="1432" w:header="708" w:footer="708" w:gutter="0"/>
          <w:cols w:num="2" w:space="995" w:equalWidth="0">
            <w:col w:w="1521" w:space="995"/>
            <w:col w:w="6522"/>
          </w:cols>
        </w:sectPr>
      </w:pPr>
    </w:p>
    <w:p>
      <w:pPr>
        <w:spacing w:after="0" w:line="346" w:lineRule="exact"/>
      </w:pPr>
    </w:p>
    <w:tbl>
      <w:tblPr>
        <w:tblW w:w="7562" w:type="dxa"/>
        <w:tblInd w:w="95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96"/>
        <w:gridCol w:w="5766"/>
      </w:tblGrid>
      <w:tr>
        <w:trPr>
          <w:trHeight w:val="375" w:hRule="atLeast"/>
        </w:trPr>
        <w:tc>
          <w:tcPr>
            <w:tcW w:w="1796" w:type="dxa"/>
          </w:tcPr>
          <w:p>
            <w:pPr>
              <w:spacing w:after="0" w:line="277" w:lineRule="exact"/>
            </w:pP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txsys" w:hAnsi="txsys"/>
                <w:sz w:val="24"/>
                <w:szCs w:val="24"/>
              </w:rPr>
              <w:t xml:space="preserve">)</w:t>
            </w:r>
          </w:p>
        </w:tc>
        <w:tc>
          <w:tcPr>
            <w:tcW w:w="5766" w:type="dxa"/>
          </w:tcPr>
          <w:p>
            <w:pPr>
              <w:spacing w:after="0" w:line="277" w:lineRule="exact"/>
            </w:pPr>
            <w:r>
              <w:rPr>
                <w:rFonts w:ascii="Te XGyre Termes X" w:hAnsi="Te XGyre Termes X"/>
                <w:sz w:val="24"/>
                <w:szCs w:val="24"/>
              </w:rPr>
              <w:t xml:space="preserve">Skor graf; berbeda dari himpunan skenario </w:t>
            </w:r>
            <w:r>
              <w:rPr>
                <w:rFonts w:ascii="txsys" w:hAnsi="txsys"/>
                <w:sz w:val="24"/>
                <w:szCs w:val="24"/>
              </w:rPr>
              <w:t xml:space="preserve">S</w:t>
            </w:r>
          </w:p>
        </w:tc>
      </w:tr>
      <w:tr>
        <w:trPr>
          <w:trHeight w:val="526" w:hRule="atLeast"/>
        </w:trPr>
        <w:tc>
          <w:tcPr>
            <w:tcW w:w="1796" w:type="dxa"/>
          </w:tcPr>
          <w:p>
            <w:pPr>
              <w:spacing w:after="0" w:line="113" w:lineRule="exact"/>
            </w:pPr>
            <w:r>
              <w:rPr>
                <w:rFonts w:ascii="New TXMath" w:hAnsi="New TXMath"/>
                <w:i/>
                <w:iCs/>
                <w:sz w:val="24"/>
                <w:szCs w:val="24"/>
              </w:rPr>
              <w:t xml:space="preserve">𝑈</w:t>
            </w:r>
            <w:r>
              <w:rPr>
                <w:rFonts w:ascii="txsys" w:hAnsi="txsys"/>
                <w:sz w:val="18"/>
                <w:szCs w:val="18"/>
              </w:rPr>
              <w:t xml:space="preserve">∗</w:t>
              <w:br/>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𝜂</w:t>
            </w:r>
          </w:p>
        </w:tc>
        <w:tc>
          <w:tcPr>
            <w:tcW w:w="5766" w:type="dxa"/>
          </w:tcPr>
          <w:p>
            <w:pPr>
              <w:spacing w:after="0" w:line="277" w:lineRule="exact"/>
            </w:pPr>
            <w:r>
              <w:rPr>
                <w:rFonts w:ascii="Te XGyre Termes X" w:hAnsi="Te XGyre Termes X"/>
                <w:sz w:val="24"/>
                <w:szCs w:val="24"/>
              </w:rPr>
              <w:t xml:space="preserve">Utilisasi awal dibatasi satu dan koefisien penyesuaiannya</w:t>
            </w:r>
          </w:p>
        </w:tc>
      </w:tr>
      <w:tr>
        <w:trPr>
          <w:trHeight w:val="513" w:hRule="atLeast"/>
        </w:trPr>
        <w:tc>
          <w:tcPr>
            <w:tcW w:w="1796" w:type="dxa"/>
          </w:tcPr>
          <w:p>
            <w:pPr>
              <w:spacing w:after="0" w:line="277" w:lineRule="exact"/>
            </w:pPr>
            <w:r>
              <w:rPr>
                <w:rFonts w:ascii="Te XGyre Termes X" w:hAnsi="Te XGyre Termes X"/>
                <w:sz w:val="24"/>
                <w:szCs w:val="24"/>
              </w:rPr>
              <w:t xml:space="preserve">RR</w:t>
            </w:r>
            <w:r>
              <w:rPr>
                <w:rFonts w:ascii="New TXMath" w:hAnsi="New TXMath"/>
                <w:i/>
                <w:iCs/>
                <w:sz w:val="18"/>
                <w:szCs w:val="18"/>
              </w:rPr>
              <w:t xml:space="preserve">𝑠</w:t>
            </w:r>
            <w:r>
              <w:rPr>
                <w:rFonts w:ascii="Te XGyre Termes X" w:hAnsi="Te XGyre Termes X"/>
                <w:sz w:val="24"/>
                <w:szCs w:val="24"/>
              </w:rPr>
              <w:t xml:space="preserve">, ARI</w:t>
            </w:r>
            <w:r>
              <w:rPr>
                <w:rFonts w:ascii="New TXMath" w:hAnsi="New TXMath"/>
                <w:i/>
                <w:iCs/>
                <w:sz w:val="18"/>
                <w:szCs w:val="18"/>
              </w:rPr>
              <w:t xml:space="preserve">𝑠</w:t>
            </w:r>
            <w:r>
              <w:rPr>
                <w:rFonts w:ascii="Te XGyre Termes X" w:hAnsi="Te XGyre Termes X"/>
                <w:sz w:val="24"/>
                <w:szCs w:val="24"/>
              </w:rPr>
              <w:t xml:space="preserve">, CI</w:t>
            </w:r>
            <w:r>
              <w:rPr>
                <w:rFonts w:ascii="New TXMath" w:hAnsi="New TXMath"/>
                <w:i/>
                <w:iCs/>
                <w:sz w:val="18"/>
                <w:szCs w:val="18"/>
              </w:rPr>
              <w:t xml:space="preserve">𝑠</w:t>
            </w:r>
          </w:p>
        </w:tc>
        <w:tc>
          <w:tcPr>
            <w:tcW w:w="5766" w:type="dxa"/>
          </w:tcPr>
          <w:p>
            <w:pPr>
              <w:spacing w:after="0" w:line="277" w:lineRule="exact"/>
            </w:pPr>
            <w:r>
              <w:rPr>
                <w:rFonts w:ascii="Te XGyre Termes X" w:hAnsi="Te XGyre Termes X"/>
                <w:sz w:val="24"/>
                <w:szCs w:val="24"/>
              </w:rPr>
              <w:t xml:space="preserve">Rasio skorjalur, ARI, dan indeks kekritisan penyaringan</w:t>
            </w:r>
          </w:p>
        </w:tc>
      </w:tr>
      <w:tr>
        <w:trPr>
          <w:trHeight w:val="523" w:hRule="atLeast"/>
        </w:trPr>
        <w:tc>
          <w:tcPr>
            <w:tcW w:w="1796" w:type="dxa"/>
          </w:tcPr>
          <w:p>
            <w:pPr>
              <w:spacing w:after="0" w:line="277" w:lineRule="exact"/>
            </w:pPr>
            <w:r>
              <w:rPr>
                <w:rFonts w:ascii="txsys" w:hAnsi="txsys"/>
                <w:sz w:val="24"/>
                <w:szCs w:val="24"/>
              </w:rPr>
              <w:t xml:space="preserve">F</w:t>
            </w:r>
            <w:r>
              <w:rPr>
                <w:rFonts w:ascii="Te XGyre Termes X" w:hAnsi="Te XGyre Termes X"/>
                <w:sz w:val="24"/>
                <w:szCs w:val="24"/>
              </w:rPr>
              <w:t xml:space="preserve">, </w:t>
            </w:r>
            <w:r>
              <w:rPr>
                <w:rFonts w:ascii="txsys" w:hAnsi="txsys"/>
                <w:sz w:val="24"/>
                <w:szCs w:val="24"/>
              </w:rPr>
              <w:t xml:space="preserve">A</w:t>
            </w:r>
          </w:p>
        </w:tc>
        <w:tc>
          <w:tcPr>
            <w:tcW w:w="5766" w:type="dxa"/>
          </w:tcPr>
          <w:p>
            <w:pPr>
              <w:spacing w:after="0" w:line="277" w:lineRule="exact"/>
            </w:pPr>
            <w:r>
              <w:rPr>
                <w:rFonts w:ascii="Te XGyre Termes X" w:hAnsi="Te XGyre Termes X"/>
                <w:sz w:val="24"/>
                <w:szCs w:val="24"/>
              </w:rPr>
              <w:t xml:space="preserve">Himpunan diteruskan dan himpunan abstensi ARI</w:t>
            </w:r>
          </w:p>
        </w:tc>
      </w:tr>
      <w:tr>
        <w:trPr>
          <w:trHeight w:val="368" w:hRule="atLeast"/>
        </w:trPr>
        <w:tc>
          <w:tcPr>
            <w:tcW w:w="1796" w:type="dxa"/>
          </w:tcPr>
          <w:p>
            <w:pPr>
              <w:spacing w:after="0" w:line="277" w:lineRule="exact"/>
            </w:pPr>
            <w:r>
              <w:rPr>
                <w:rFonts w:ascii="txsys" w:hAnsi="txsys"/>
                <w:sz w:val="24"/>
                <w:szCs w:val="24"/>
              </w:rPr>
              <w:t xml:space="preserve">C</w:t>
            </w:r>
          </w:p>
        </w:tc>
        <w:tc>
          <w:tcPr>
            <w:tcW w:w="5766" w:type="dxa"/>
          </w:tcPr>
          <w:p>
            <w:pPr>
              <w:spacing w:after="0" w:line="277" w:lineRule="exact"/>
            </w:pPr>
            <w:r>
              <w:rPr>
                <w:rFonts w:ascii="Te XGyre Termes X" w:hAnsi="Te XGyre Termes X"/>
                <w:sz w:val="24"/>
                <w:szCs w:val="24"/>
              </w:rPr>
              <w:t xml:space="preserve">Himpunan kasus kritis menurut acuan evaluasi</w:t>
            </w:r>
          </w:p>
        </w:tc>
      </w:tr>
    </w:tbl>
    <w:p>
      <w:pPr>
        <w:spacing w:after="0" w:line="20" w:lineRule="exact"/>
        <w:sectPr>
          <w:type w:val="continuous"/>
          <w:pgSz w:w="11906" w:h="16838"/>
          <w:pgMar w:top="1458" w:right="1436" w:bottom="905" w:left="1432" w:header="708" w:footer="708" w:gutter="0"/>
        </w:sectPr>
      </w:pPr>
    </w:p>
    <w:p>
      <w:pPr>
        <w:pBdr>
          <w:top w:val="single" w:sz="7" w:space="14" w:color="000000"/>
        </w:pBdr>
        <w:spacing w:before="781" w:after="0" w:line="277" w:lineRule="exact"/>
      </w:pPr>
      <w:r>
        <w:rPr>
          <w:rFonts w:ascii="Te XGyre Termes X" w:hAnsi="Te XGyre Termes X"/>
          <w:sz w:val="24"/>
          <w:szCs w:val="24"/>
        </w:rPr>
        <w:t xml:space="preserve">Simbol</w:t>
      </w:r>
    </w:p>
    <w:p>
      <w:pPr>
        <w:spacing w:before="531" w:after="0" w:line="277" w:lineRule="exact"/>
      </w:pPr>
      <w:r>
        <w:rPr>
          <w:rFonts w:ascii="New TXMath" w:hAnsi="New TXMath"/>
          <w:i/>
          <w:iCs/>
          <w:sz w:val="24"/>
          <w:szCs w:val="24"/>
        </w:rPr>
        <w:t xml:space="preserve">𝜖</w:t>
      </w:r>
      <w:r>
        <w:rPr>
          <w:rFonts w:ascii="New TXMath" w:hAnsi="New TXMath"/>
          <w:i/>
          <w:iCs/>
          <w:sz w:val="18"/>
          <w:szCs w:val="18"/>
        </w:rPr>
        <w:t xml:space="preserve">𝑤</w:t>
      </w:r>
      <w:r>
        <w:rPr>
          <w:rFonts w:ascii="Te XGyre Termes X" w:hAnsi="Te XGyre Termes X"/>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𝑑</w:t>
      </w:r>
    </w:p>
    <w:p>
      <w:pPr>
        <w:spacing w:before="376" w:after="0" w:line="277" w:lineRule="exact"/>
      </w:pPr>
      <w:r>
        <w:rPr>
          <w:rFonts w:ascii="New TXMath" w:hAnsi="New TXMath"/>
          <w:i/>
          <w:iCs/>
          <w:sz w:val="24"/>
          <w:szCs w:val="24"/>
        </w:rPr>
        <w:t xml:space="preserve">𝜖</w:t>
      </w:r>
      <w:r>
        <w:rPr>
          <w:rFonts w:ascii="New TXMath" w:hAnsi="New TXMath"/>
          <w:i/>
          <w:iCs/>
          <w:spacing w:val="4"/>
          <w:sz w:val="18"/>
          <w:szCs w:val="18"/>
        </w:rPr>
        <w:t xml:space="preserve">𝑅,𝑒</w:t>
      </w:r>
      <w:r>
        <w:rPr>
          <w:rFonts w:ascii="Te XGyre Termes X" w:hAnsi="Te XGyre Termes X"/>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𝑢</w:t>
      </w:r>
      <w:r>
        <w:rPr>
          <w:rFonts w:ascii="Te XGyre Termes X" w:hAnsi="Te XGyre Termes X"/>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𝑘</w:t>
      </w:r>
    </w:p>
    <w:p>
      <w:pPr>
        <w:spacing w:after="0" w:line="20" w:lineRule="exact"/>
      </w:pPr>
      <w:r>
        <w:br w:type="column"/>
      </w:r>
    </w:p>
    <w:p>
      <w:pPr>
        <w:spacing w:after="0" w:line="277" w:lineRule="exact"/>
      </w:pPr>
      <w:r>
        <w:rPr>
          <w:rFonts w:ascii="Te XGyre Termes X" w:hAnsi="Te XGyre Termes X"/>
          <w:sz w:val="24"/>
          <w:szCs w:val="24"/>
        </w:rPr>
        <w:t xml:space="preserve">Makna</w:t>
      </w:r>
    </w:p>
    <w:p>
      <w:pPr>
        <w:pBdr>
          <w:top w:val="single" w:sz="5" w:space="14" w:color="000000"/>
        </w:pBdr>
        <w:spacing w:before="169" w:after="0" w:line="390" w:lineRule="exact"/>
      </w:pPr>
      <w:r>
        <w:rPr>
          <w:rFonts w:ascii="Te XGyre Termes X" w:hAnsi="Te XGyre Termes X"/>
          <w:sz w:val="24"/>
          <w:szCs w:val="24"/>
        </w:rPr>
        <w:t xml:space="preserve">Regularisasi bobot dan biaya lintasan yang tak berdimensi </w:t>
      </w:r>
      <w:r>
        <w:rPr>
          <w:rFonts w:ascii="Te XGyre Termes X" w:hAnsi="Te XGyre Termes X"/>
          <w:w w:val="102"/>
          <w:sz w:val="24"/>
          <w:szCs w:val="24"/>
        </w:rPr>
        <w:t xml:space="preserve">Regularisasi dengan satuan kapasitas, perpindahan, dan </w:t>
      </w:r>
      <w:r>
        <w:rPr>
          <w:rFonts w:ascii="Te XGyre Termes X" w:hAnsi="Te XGyre Termes X"/>
          <w:sz w:val="24"/>
          <w:szCs w:val="24"/>
        </w:rPr>
        <w:t xml:space="preserve">kekakuan yang sesuai</w:t>
      </w:r>
    </w:p>
    <w:p>
      <w:pPr>
        <w:pBdr>
          <w:top w:val="single" w:sz="7" w:space="0" w:color="000000"/>
        </w:pBdr>
        <w:spacing w:before="87" w:after="0" w:line="20" w:lineRule="exact"/>
      </w:pPr>
    </w:p>
    <w:p>
      <w:pPr>
        <w:spacing w:after="0" w:line="20" w:lineRule="exact"/>
        <w:sectPr>
          <w:pgSz w:w="11906" w:h="16838"/>
          <w:pgMar w:top="1458" w:right="1436" w:bottom="905" w:left="1432" w:header="708" w:footer="708" w:gutter="0"/>
          <w:cols w:num="2" w:space="1056" w:equalWidth="0">
            <w:col w:w="907" w:space="1056"/>
            <w:col w:w="7074"/>
          </w:cols>
        </w:sectPr>
      </w:pPr>
    </w:p>
    <w:p>
      <w:pPr>
        <w:spacing w:before="891" w:after="0" w:line="333" w:lineRule="exact"/>
        <w:jc w:val="center"/>
      </w:pPr>
      <w:bookmarkStart w:id="4" w:name="_pdfpage15"/>
      <w:bookmarkEnd w:id="4"/>
      <w:r>
        <w:rPr>
          <w:rFonts w:ascii="Te XGyre Termes X" w:hAnsi="Te XGyre Termes X"/>
          <w:b/>
          <w:bCs/>
          <w:sz w:val="29"/>
          <w:szCs w:val="29"/>
        </w:rPr>
        <w:t xml:space="preserve">BAB I</w:t>
      </w:r>
    </w:p>
    <w:p>
      <w:pPr>
        <w:spacing w:before="390" w:after="0" w:line="333" w:lineRule="exact"/>
        <w:jc w:val="center"/>
      </w:pPr>
      <w:r>
        <w:rPr>
          <w:rFonts w:ascii="Te XGyre Termes X" w:hAnsi="Te XGyre Termes X"/>
          <w:b/>
          <w:bCs/>
          <w:sz w:val="29"/>
          <w:szCs w:val="29"/>
        </w:rPr>
        <w:t xml:space="preserve">PENDAHULUAN</w:t>
      </w:r>
    </w:p>
    <w:p>
      <w:pPr>
        <w:spacing w:before="726" w:after="0" w:line="277" w:lineRule="exact"/>
      </w:pPr>
      <w:r>
        <w:rPr>
          <w:rFonts w:ascii="Te XGyre Termes X" w:hAnsi="Te XGyre Termes X"/>
          <w:b/>
          <w:bCs/>
          <w:sz w:val="24"/>
          <w:szCs w:val="24"/>
        </w:rPr>
        <w:t xml:space="preserve">1.1 Latar Belakang</w:t>
      </w:r>
    </w:p>
    <w:p>
      <w:pPr>
        <w:spacing w:before="421" w:after="0" w:line="406" w:lineRule="exact"/>
        <w:ind w:firstLine="853"/>
        <w:jc w:val="both"/>
      </w:pPr>
      <w:r>
        <w:rPr>
          <w:rFonts w:ascii="Te XGyre Termes X" w:hAnsi="Te XGyre Termes X"/>
          <w:w w:val="98"/>
          <w:sz w:val="24"/>
          <w:szCs w:val="24"/>
        </w:rPr>
        <w:t xml:space="preserve">Penilaian struktur tidak hanya berkaitan dengan kemampuan sistem memikul beban pada kondisi utuh, tetapi juga dengan konsekuensi ketika salah satu elemennya kehilangan sebagian atau seluruh kemampuan mekanis. Dalam penelitian ini, kondisi </w:t>
      </w:r>
      <w:r>
        <w:rPr>
          <w:rFonts w:ascii="Te XGyre Termes X" w:hAnsi="Te XGyre Termes X"/>
          <w:w w:val="102"/>
          <w:sz w:val="24"/>
          <w:szCs w:val="24"/>
        </w:rPr>
        <w:t xml:space="preserve">tersebut direpresentasikan sebagai skenario pelemahan atau kehilangan elemen. </w:t>
      </w:r>
      <w:r>
        <w:rPr>
          <w:rFonts w:ascii="Te XGyre Termes X" w:hAnsi="Te XGyre Termes X"/>
          <w:sz w:val="24"/>
          <w:szCs w:val="24"/>
        </w:rPr>
        <w:t xml:space="preserve">Gangguan pada tingkat elemen perlu ditelaah pada tingkat sistem karena perubahan </w:t>
      </w:r>
      <w:r>
        <w:rPr>
          <w:rFonts w:ascii="Te XGyre Termes X" w:hAnsi="Te XGyre Termes X"/>
          <w:w w:val="98"/>
          <w:sz w:val="24"/>
          <w:szCs w:val="24"/>
        </w:rPr>
        <w:t xml:space="preserve">satu bagian dapat memengaruhi distribusi gaya, perpindahan, dan kestabilan. Dengan demikian, penilaian kondisi utuh merupakan titik awal, bukan pengganti pemeriksaan </w:t>
      </w:r>
      <w:r>
        <w:rPr>
          <w:rFonts w:ascii="Te XGyre Termes X" w:hAnsi="Te XGyre Termes X"/>
          <w:sz w:val="24"/>
          <w:szCs w:val="24"/>
        </w:rPr>
        <w:t xml:space="preserve">konsekuensi pascagangguan.</w:t>
      </w:r>
    </w:p>
    <w:p>
      <w:pPr>
        <w:spacing w:before="200" w:after="0" w:line="402" w:lineRule="exact"/>
        <w:ind w:firstLine="871"/>
        <w:jc w:val="both"/>
      </w:pPr>
      <w:r>
        <w:rPr>
          <w:rFonts w:ascii="Te XGyre Termes X" w:hAnsi="Te XGyre Termes X"/>
          <w:w w:val="102"/>
          <w:sz w:val="24"/>
          <w:szCs w:val="24"/>
        </w:rPr>
        <w:t xml:space="preserve">Penilaian konsekuensi kehilangan atau pelemahan elemen memerlukan perhatian terhadap jalur alternatif dan perubahan respons struktur. Kajian redun </w:t>
      </w:r>
      <w:r>
        <w:rPr>
          <w:rFonts w:ascii="Te XGyre Termes X" w:hAnsi="Te XGyre Termes X"/>
          <w:sz w:val="24"/>
          <w:szCs w:val="24"/>
        </w:rPr>
        <w:t xml:space="preserve">dansi dan ketahanan struktur memberikan landasan untuk membedakan keberadaan jalur alternatif dari kemampuan struktur mempertahankan fungsi setelah gangguan </w:t>
      </w:r>
      <w:r>
        <w:rPr>
          <w:rFonts w:ascii="Te XGyre Termes X" w:hAnsi="Te XGyre Termes X"/>
          <w:w w:val="102"/>
          <w:sz w:val="24"/>
          <w:szCs w:val="24"/>
        </w:rPr>
        <w:t xml:space="preserve">(</w:t>
      </w:r>
      <w:hyperlink w:anchor="_pdfpage180">
        <w:r>
          <w:rPr>
            <w:rStyle w:val="Hyperlink"/>
            <w:rFonts w:ascii="Te XGyre Termes X" w:hAnsi="Te XGyre Termes X"/>
            <w:w w:val="102"/>
            <w:sz w:val="24"/>
            <w:szCs w:val="24"/>
          </w:rPr>
          <w:t xml:space="preserve">Frangopol dan Curley</w:t>
        </w:r>
      </w:hyperlink>
      <w:r>
        <w:rPr>
          <w:rFonts w:ascii="Te XGyre Termes X" w:hAnsi="Te XGyre Termes X"/>
          <w:w w:val="102"/>
          <w:sz w:val="24"/>
          <w:szCs w:val="24"/>
        </w:rPr>
        <w:t xml:space="preserve">, </w:t>
      </w:r>
      <w:hyperlink w:anchor="_pdfpage180">
        <w:r>
          <w:rPr>
            <w:rStyle w:val="Hyperlink"/>
            <w:rFonts w:ascii="Te XGyre Termes X" w:hAnsi="Te XGyre Termes X"/>
            <w:w w:val="102"/>
            <w:sz w:val="24"/>
            <w:szCs w:val="24"/>
          </w:rPr>
          <w:t xml:space="preserve">1987</w:t>
        </w:r>
      </w:hyperlink>
      <w:r>
        <w:rPr>
          <w:rFonts w:ascii="Te XGyre Termes X" w:hAnsi="Te XGyre Termes X"/>
          <w:w w:val="102"/>
          <w:sz w:val="24"/>
          <w:szCs w:val="24"/>
        </w:rPr>
        <w:t xml:space="preserve">; </w:t>
      </w:r>
      <w:hyperlink w:anchor="_pdfpage179">
        <w:r>
          <w:rPr>
            <w:rStyle w:val="Hyperlink"/>
            <w:rFonts w:ascii="Te XGyre Termes X" w:hAnsi="Te XGyre Termes X"/>
            <w:w w:val="102"/>
            <w:sz w:val="24"/>
            <w:szCs w:val="24"/>
          </w:rPr>
          <w:t xml:space="preserve">Baker et al.</w:t>
        </w:r>
      </w:hyperlink>
      <w:r>
        <w:rPr>
          <w:rFonts w:ascii="Te XGyre Termes X" w:hAnsi="Te XGyre Termes X"/>
          <w:w w:val="102"/>
          <w:sz w:val="24"/>
          <w:szCs w:val="24"/>
        </w:rPr>
        <w:t xml:space="preserve">, </w:t>
      </w:r>
      <w:hyperlink w:anchor="_pdfpage179">
        <w:r>
          <w:rPr>
            <w:rStyle w:val="Hyperlink"/>
            <w:rFonts w:ascii="Te XGyre Termes X" w:hAnsi="Te XGyre Termes X"/>
            <w:w w:val="102"/>
            <w:sz w:val="24"/>
            <w:szCs w:val="24"/>
          </w:rPr>
          <w:t xml:space="preserve">2008</w:t>
        </w:r>
      </w:hyperlink>
      <w:r>
        <w:rPr>
          <w:rFonts w:ascii="Te XGyre Termes X" w:hAnsi="Te XGyre Termes X"/>
          <w:w w:val="102"/>
          <w:sz w:val="24"/>
          <w:szCs w:val="24"/>
        </w:rPr>
        <w:t xml:space="preserve">; </w:t>
      </w:r>
      <w:hyperlink w:anchor="_pdfpage182">
        <w:r>
          <w:rPr>
            <w:rStyle w:val="Hyperlink"/>
            <w:rFonts w:ascii="Te XGyre Termes X" w:hAnsi="Te XGyre Termes X"/>
            <w:w w:val="102"/>
            <w:sz w:val="24"/>
            <w:szCs w:val="24"/>
          </w:rPr>
          <w:t xml:space="preserve">Starossek dan Haberland</w:t>
        </w:r>
      </w:hyperlink>
      <w:r>
        <w:rPr>
          <w:rFonts w:ascii="Te XGyre Termes X" w:hAnsi="Te XGyre Termes X"/>
          <w:w w:val="102"/>
          <w:sz w:val="24"/>
          <w:szCs w:val="24"/>
        </w:rPr>
        <w:t xml:space="preserve">, </w:t>
      </w:r>
      <w:hyperlink w:anchor="_pdfpage182">
        <w:r>
          <w:rPr>
            <w:rStyle w:val="Hyperlink"/>
            <w:rFonts w:ascii="Te XGyre Termes X" w:hAnsi="Te XGyre Termes X"/>
            <w:w w:val="102"/>
            <w:sz w:val="24"/>
            <w:szCs w:val="24"/>
          </w:rPr>
          <w:t xml:space="preserve">2011</w:t>
        </w:r>
      </w:hyperlink>
      <w:r>
        <w:rPr>
          <w:rFonts w:ascii="Te XGyre Termes X" w:hAnsi="Te XGyre Termes X"/>
          <w:w w:val="102"/>
          <w:sz w:val="24"/>
          <w:szCs w:val="24"/>
        </w:rPr>
        <w:t xml:space="preserve">). </w:t>
      </w:r>
      <w:r>
        <w:rPr>
          <w:rFonts w:ascii="Te XGyre Termes X" w:hAnsi="Te XGyre Termes X"/>
          <w:sz w:val="24"/>
          <w:szCs w:val="24"/>
        </w:rPr>
        <w:t xml:space="preserve">Dalam disertasi ini, kedua konsep tersebut tidak disamakan dengan keterhubungan graf semata.</w:t>
      </w:r>
    </w:p>
    <w:p>
      <w:pPr>
        <w:spacing w:before="200" w:after="0" w:line="409" w:lineRule="exact"/>
        <w:ind w:firstLine="853"/>
        <w:jc w:val="both"/>
      </w:pPr>
      <w:r>
        <w:rPr>
          <w:rFonts w:ascii="Te XGyre Termes X" w:hAnsi="Te XGyre Termes X"/>
          <w:sz w:val="24"/>
          <w:szCs w:val="24"/>
        </w:rPr>
        <w:t xml:space="preserve">Pembedaan tersebut penting karena redundansi dapat merujuk pada bebera pa pengertian. Redundansi topologis menunjukkan tersedianya hubungan alternatif, </w:t>
      </w:r>
      <w:r>
        <w:rPr>
          <w:rFonts w:ascii="Te XGyre Termes X" w:hAnsi="Te XGyre Termes X"/>
          <w:w w:val="98"/>
          <w:sz w:val="24"/>
          <w:szCs w:val="24"/>
        </w:rPr>
        <w:t xml:space="preserve">sedangkan redundansi statis berkaitan dengan ketidaktentuan dan distribusi kontribusi </w:t>
      </w:r>
      <w:r>
        <w:rPr>
          <w:rFonts w:ascii="Te XGyre Termes X" w:hAnsi="Te XGyre Termes X"/>
          <w:w w:val="102"/>
          <w:sz w:val="24"/>
          <w:szCs w:val="24"/>
        </w:rPr>
        <w:t xml:space="preserve">elemen. Redundansi mekanis menuntut kemampuan jalur yang tersisa untuk men transfer beban dalam model fisik. Sementara itu, ketahanan struktur berhubungan dengan konsekuensi gangguan terhadap fungsi sistem. Keempat pengertian ini </w:t>
      </w:r>
      <w:r>
        <w:rPr>
          <w:rFonts w:ascii="Te XGyre Termes X" w:hAnsi="Te XGyre Termes X"/>
          <w:sz w:val="24"/>
          <w:szCs w:val="24"/>
        </w:rPr>
        <w:t xml:space="preserve">berkaitan, tetapi menjawab pertanyaan yang berbeda. Karena itu, jumlah hubungan atau lintasan tidak dapat langsung ditafsirkan sebagai ukuran kemampuan struktur mempertahankan kinerjanya.</w:t>
      </w:r>
    </w:p>
    <w:p>
      <w:pPr>
        <w:pageBreakBefore/>
        <w:spacing w:before="886" w:after="0" w:line="414" w:lineRule="exact"/>
        <w:ind w:firstLine="863"/>
        <w:jc w:val="both"/>
      </w:pPr>
      <w:r>
        <w:rPr>
          <w:rFonts w:ascii="Te XGyre Termes X" w:hAnsi="Te XGyre Termes X"/>
          <w:w w:val="102"/>
          <w:sz w:val="24"/>
          <w:szCs w:val="24"/>
        </w:rPr>
        <w:t xml:space="preserve">Suatu jalur alternatif dapat tersedia secara topologis, tetapi kontribusinya </w:t>
      </w:r>
      <w:r>
        <w:rPr>
          <w:rFonts w:ascii="Te XGyre Termes X" w:hAnsi="Te XGyre Termes X"/>
          <w:w w:val="98"/>
          <w:sz w:val="24"/>
          <w:szCs w:val="24"/>
        </w:rPr>
        <w:t xml:space="preserve">terhadap respons bergantung pada karakteristik elemen dan susunannya dalam sistem. </w:t>
      </w:r>
      <w:r>
        <w:rPr>
          <w:rFonts w:ascii="Te XGyre Termes X" w:hAnsi="Te XGyre Termes X"/>
          <w:sz w:val="24"/>
          <w:szCs w:val="24"/>
        </w:rPr>
        <w:t xml:space="preserve">Jalur yang sangat fleksibel tidak dapat langsung dianggap setara dengan jalur yang </w:t>
      </w:r>
      <w:r>
        <w:rPr>
          <w:rFonts w:ascii="Te XGyre Termes X" w:hAnsi="Te XGyre Termes X"/>
          <w:w w:val="102"/>
          <w:sz w:val="24"/>
          <w:szCs w:val="24"/>
        </w:rPr>
        <w:t xml:space="preserve">lebih kaku; kapasitas elemen yang terbatas juga dapat membatasi kemampuannya menerima redistribusi gaya. Selain itu, orientasi batang dan kondisi tumpuan </w:t>
      </w:r>
      <w:r>
        <w:rPr>
          <w:rFonts w:ascii="Te XGyre Termes X" w:hAnsi="Te XGyre Termes X"/>
          <w:sz w:val="24"/>
          <w:szCs w:val="24"/>
        </w:rPr>
        <w:t xml:space="preserve">menentukan apakah perpindahan tertentu benar-benar terkekang. Dalam formulasi mekanika struktur, informasi tersebut diwujudkan melalui hubungan kompatibilitas, </w:t>
      </w:r>
      <w:r>
        <w:rPr>
          <w:rFonts w:ascii="Te XGyre Termes X" w:hAnsi="Te XGyre Termes X"/>
          <w:w w:val="102"/>
          <w:sz w:val="24"/>
          <w:szCs w:val="24"/>
        </w:rPr>
        <w:t xml:space="preserve">keseimbangan, dan perakitan kekakuan, bukan hanya melalui daftar hubungan </w:t>
      </w:r>
      <w:r>
        <w:rPr>
          <w:rFonts w:ascii="Te XGyre Termes X" w:hAnsi="Te XGyre Termes X"/>
          <w:sz w:val="24"/>
          <w:szCs w:val="24"/>
        </w:rPr>
        <w:t xml:space="preserve">antarsimpul (</w:t>
      </w:r>
      <w:hyperlink w:anchor="_pdfpage182">
        <w:r>
          <w:rPr>
            <w:rStyle w:val="Hyperlink"/>
            <w:rFonts w:ascii="Te XGyre Termes X" w:hAnsi="Te XGyre Termes X"/>
            <w:sz w:val="24"/>
            <w:szCs w:val="24"/>
          </w:rPr>
          <w:t xml:space="preserve">Zienkiewicz et al.</w:t>
        </w:r>
      </w:hyperlink>
      <w:r>
        <w:rPr>
          <w:rFonts w:ascii="Te XGyre Termes X" w:hAnsi="Te XGyre Termes X"/>
          <w:sz w:val="24"/>
          <w:szCs w:val="24"/>
        </w:rPr>
        <w:t xml:space="preserve">, </w:t>
      </w:r>
      <w:hyperlink w:anchor="_pdfpage182">
        <w:r>
          <w:rPr>
            <w:rStyle w:val="Hyperlink"/>
            <w:rFonts w:ascii="Te XGyre Termes X" w:hAnsi="Te XGyre Termes X"/>
            <w:sz w:val="24"/>
            <w:szCs w:val="24"/>
          </w:rPr>
          <w:t xml:space="preserve">2013</w:t>
        </w:r>
      </w:hyperlink>
      <w:r>
        <w:rPr>
          <w:rFonts w:ascii="Te XGyre Termes X" w:hAnsi="Te XGyre Termes X"/>
          <w:sz w:val="24"/>
          <w:szCs w:val="24"/>
        </w:rPr>
        <w:t xml:space="preserve">). Keberadaan lintasan karena itu merupakan informasi yang relevan, tetapi kecukupannya sebagai dasar prioritas gangguan tetap perlu diuji.</w:t>
      </w:r>
    </w:p>
    <w:p>
      <w:pPr>
        <w:spacing w:before="166" w:after="0" w:line="402" w:lineRule="exact"/>
        <w:ind w:firstLine="871"/>
        <w:jc w:val="both"/>
      </w:pPr>
      <w:r>
        <w:rPr>
          <w:rFonts w:ascii="Te XGyre Termes X" w:hAnsi="Te XGyre Termes X"/>
          <w:w w:val="102"/>
          <w:sz w:val="24"/>
          <w:szCs w:val="24"/>
        </w:rPr>
        <w:t xml:space="preserve">Persoalan mendasar penelitian ini adalah kecukupan informasi: apakah jalur alternatif yang diringkas menjadi skor skalar juga mencerminkan kekangan </w:t>
      </w:r>
      <w:r>
        <w:rPr>
          <w:rFonts w:ascii="Te XGyre Termes X" w:hAnsi="Te XGyre Termes X"/>
          <w:sz w:val="24"/>
          <w:szCs w:val="24"/>
        </w:rPr>
        <w:t xml:space="preserve">yang diperlukan untuk mempertahankan kestabilan mekanis? Pengembangan indeks </w:t>
      </w:r>
      <w:r>
        <w:rPr>
          <w:rFonts w:ascii="Te XGyre Termes X" w:hAnsi="Te XGyre Termes X"/>
          <w:w w:val="98"/>
          <w:sz w:val="24"/>
          <w:szCs w:val="24"/>
        </w:rPr>
        <w:t xml:space="preserve">menjadi sarana untuk menguji hubungan tersebut secara eksplisit. Dengan demikian, </w:t>
      </w:r>
      <w:r>
        <w:rPr>
          <w:rFonts w:ascii="Te XGyre Termes X" w:hAnsi="Te XGyre Termes X"/>
          <w:w w:val="102"/>
          <w:sz w:val="24"/>
          <w:szCs w:val="24"/>
        </w:rPr>
        <w:t xml:space="preserve">hasil penelitian dinilai tidak hanya dari kemampuan menyaring, tetapi juga dari kemampuannya mengidentifikasi batas antara informasi yang diwakili skor dan </w:t>
      </w:r>
      <w:r>
        <w:rPr>
          <w:rFonts w:ascii="Te XGyre Termes X" w:hAnsi="Te XGyre Termes X"/>
          <w:sz w:val="24"/>
          <w:szCs w:val="24"/>
        </w:rPr>
        <w:t xml:space="preserve">konsekuensi mekanis yang memerlukan pemeriksaan tersendiri.</w:t>
      </w:r>
    </w:p>
    <w:p>
      <w:pPr>
        <w:spacing w:before="166" w:after="0" w:line="409" w:lineRule="exact"/>
        <w:ind w:firstLine="857"/>
        <w:jc w:val="both"/>
      </w:pPr>
      <w:r>
        <w:rPr>
          <w:rFonts w:ascii="Te XGyre Termes X" w:hAnsi="Te XGyre Termes X"/>
          <w:w w:val="102"/>
          <w:sz w:val="24"/>
          <w:szCs w:val="24"/>
        </w:rPr>
        <w:t xml:space="preserve">Kebutuhan untuk menyusun prioritas muncul ketika himpunan kandidat </w:t>
      </w:r>
      <w:r>
        <w:rPr>
          <w:rFonts w:ascii="Te XGyre Termes X" w:hAnsi="Te XGyre Termes X"/>
          <w:sz w:val="24"/>
          <w:szCs w:val="24"/>
        </w:rPr>
        <w:t xml:space="preserve">gangguan semakin besar. Dalam rancangan penelitian ini, skenario ditentukan oleh </w:t>
      </w:r>
      <w:r>
        <w:rPr>
          <w:rFonts w:ascii="Te XGyre Termes X" w:hAnsi="Te XGyre Termes X"/>
          <w:w w:val="102"/>
          <w:sz w:val="24"/>
          <w:szCs w:val="24"/>
        </w:rPr>
        <w:t xml:space="preserve">elemen yang diganggu dan tingkat pelemahannya. Penambahan jumlah elemen, tingkat pelemahan, dan model induk memperbesar jumlah skenario yang perlu </w:t>
      </w:r>
      <w:r>
        <w:rPr>
          <w:rFonts w:ascii="Te XGyre Termes X" w:hAnsi="Te XGyre Termes X"/>
          <w:w w:val="98"/>
          <w:sz w:val="24"/>
          <w:szCs w:val="24"/>
        </w:rPr>
        <w:t xml:space="preserve">dievaluasi. Pemeriksaan setiap kandidat memerlukan penyiapan model, pelaksanaan </w:t>
      </w:r>
      <w:r>
        <w:rPr>
          <w:rFonts w:ascii="Te XGyre Termes X" w:hAnsi="Te XGyre Termes X"/>
          <w:w w:val="102"/>
          <w:sz w:val="24"/>
          <w:szCs w:val="24"/>
        </w:rPr>
        <w:t xml:space="preserve">perhitungan, dan penilaian keluaran secara berulang. Hal ini memunculkan perta </w:t>
      </w:r>
      <w:r>
        <w:rPr>
          <w:rFonts w:ascii="Te XGyre Termes X" w:hAnsi="Te XGyre Termes X"/>
          <w:sz w:val="24"/>
          <w:szCs w:val="24"/>
        </w:rPr>
        <w:t xml:space="preserve">nyaan operasional: apakah informasi yang tersedia sebelum analisis pascagangguan </w:t>
      </w:r>
      <w:r>
        <w:rPr>
          <w:rFonts w:ascii="Te XGyre Termes X" w:hAnsi="Te XGyre Termes X"/>
          <w:w w:val="102"/>
          <w:sz w:val="24"/>
          <w:szCs w:val="24"/>
        </w:rPr>
        <w:t xml:space="preserve">dapat digunakan untuk memprioritaskan skenario tanpa mengabaikan kasus yang </w:t>
      </w:r>
      <w:r>
        <w:rPr>
          <w:rFonts w:ascii="Te XGyre Termes X" w:hAnsi="Te XGyre Termes X"/>
          <w:sz w:val="24"/>
          <w:szCs w:val="24"/>
        </w:rPr>
        <w:t xml:space="preserve">penting menurut acuan mekanis?</w:t>
      </w:r>
    </w:p>
    <w:p>
      <w:pPr>
        <w:spacing w:before="166" w:after="0" w:line="361" w:lineRule="exact"/>
        <w:ind w:firstLine="856"/>
      </w:pPr>
      <w:r>
        <w:rPr>
          <w:rFonts w:ascii="Te XGyre Termes X" w:hAnsi="Te XGyre Termes X"/>
          <w:w w:val="102"/>
          <w:sz w:val="24"/>
          <w:szCs w:val="24"/>
        </w:rPr>
        <w:t xml:space="preserve">Untuk model dengan banyak kandidat gangguan, penelitian ini menguji </w:t>
      </w:r>
      <w:r>
        <w:rPr>
          <w:rFonts w:ascii="Te XGyre Termes X" w:hAnsi="Te XGyre Termes X"/>
          <w:sz w:val="24"/>
          <w:szCs w:val="24"/>
        </w:rPr>
        <w:t xml:space="preserve">apakah penyaring berbasis informasi model utuh dapat mengurangi jumlah skenario </w:t>
      </w:r>
      <w:r>
        <w:rPr>
          <w:rFonts w:ascii="Te XGyre Termes X" w:hAnsi="Te XGyre Termes X"/>
          <w:w w:val="102"/>
          <w:sz w:val="24"/>
          <w:szCs w:val="24"/>
        </w:rPr>
        <w:t xml:space="preserve">yang perlu diprediksi oleh GNN. Keuntungan tersebut tidak diasumsikan sejak awal: perhitungan penyaring dapat lebih mahal daripada inferensi yang dihindari. Kegunaan ARI karena itu harus dibuktikan melalui ketercakupan kasus kritis dan </w:t>
      </w:r>
      <w:r>
        <w:rPr>
          <w:rFonts w:ascii="Te XGyre Termes X" w:hAnsi="Te XGyre Termes X"/>
          <w:sz w:val="24"/>
          <w:szCs w:val="24"/>
        </w:rPr>
        <w:t xml:space="preserve">penghematan waktu total, bukan hanya persentase reduksi kandidat.</w:t>
      </w:r>
    </w:p>
    <w:p>
      <w:pPr>
        <w:spacing w:before="218" w:after="0" w:line="397" w:lineRule="exact"/>
        <w:ind w:firstLine="857"/>
        <w:jc w:val="both"/>
      </w:pPr>
      <w:r>
        <w:rPr>
          <w:rFonts w:ascii="Te XGyre Termes X" w:hAnsi="Te XGyre Termes X"/>
          <w:w w:val="102"/>
          <w:sz w:val="24"/>
          <w:szCs w:val="24"/>
        </w:rPr>
        <w:t xml:space="preserve">ARI diusulkan sebagai indeks prioritas yang menggabungkan atribut me </w:t>
      </w:r>
      <w:r>
        <w:rPr>
          <w:rFonts w:ascii="Te XGyre Termes X" w:hAnsi="Te XGyre Termes X"/>
          <w:sz w:val="24"/>
          <w:szCs w:val="24"/>
        </w:rPr>
        <w:t xml:space="preserve">kanis, jalur alternatif, dan utilisasi awal. Graf menyediakan representasi hubungan </w:t>
      </w:r>
      <w:r>
        <w:rPr>
          <w:rFonts w:ascii="Te XGyre Termes X" w:hAnsi="Te XGyre Termes X"/>
          <w:w w:val="98"/>
          <w:sz w:val="24"/>
          <w:szCs w:val="24"/>
        </w:rPr>
        <w:t xml:space="preserve">antarbagian (</w:t>
      </w:r>
      <w:hyperlink w:anchor="_pdfpage180">
        <w:r>
          <w:rPr>
            <w:rStyle w:val="Hyperlink"/>
            <w:rFonts w:ascii="Te XGyre Termes X" w:hAnsi="Te XGyre Termes X"/>
            <w:w w:val="98"/>
            <w:sz w:val="24"/>
            <w:szCs w:val="24"/>
          </w:rPr>
          <w:t xml:space="preserve">Newman</w:t>
        </w:r>
      </w:hyperlink>
      <w:r>
        <w:rPr>
          <w:rFonts w:ascii="Te XGyre Termes X" w:hAnsi="Te XGyre Termes X"/>
          <w:w w:val="98"/>
          <w:sz w:val="24"/>
          <w:szCs w:val="24"/>
        </w:rPr>
        <w:t xml:space="preserve">, </w:t>
      </w:r>
      <w:hyperlink w:anchor="_pdfpage180">
        <w:r>
          <w:rPr>
            <w:rStyle w:val="Hyperlink"/>
            <w:rFonts w:ascii="Te XGyre Termes X" w:hAnsi="Te XGyre Termes X"/>
            <w:w w:val="98"/>
            <w:sz w:val="24"/>
            <w:szCs w:val="24"/>
          </w:rPr>
          <w:t xml:space="preserve">2010</w:t>
        </w:r>
      </w:hyperlink>
      <w:r>
        <w:rPr>
          <w:rFonts w:ascii="Te XGyre Termes X" w:hAnsi="Te XGyre Termes X"/>
          <w:w w:val="98"/>
          <w:sz w:val="24"/>
          <w:szCs w:val="24"/>
        </w:rPr>
        <w:t xml:space="preserve">), sedangkan respons acuan tetap diperoleh melalui anali sis struktur yang diverifikasi. GNN diposisikan sebagai prediktor tetap, bukan bagian </w:t>
      </w:r>
      <w:r>
        <w:rPr>
          <w:rFonts w:ascii="Te XGyre Termes X" w:hAnsi="Te XGyre Termes X"/>
          <w:w w:val="102"/>
          <w:sz w:val="24"/>
          <w:szCs w:val="24"/>
        </w:rPr>
        <w:t xml:space="preserve">yang diubah oleh penyaring. Penelitian tidak menguji pemilihan data pelatihan, </w:t>
      </w:r>
      <w:r>
        <w:rPr>
          <w:rFonts w:ascii="Te XGyre Termes X" w:hAnsi="Te XGyre Termes X"/>
          <w:sz w:val="24"/>
          <w:szCs w:val="24"/>
        </w:rPr>
        <w:t xml:space="preserve">penghematan label, atau peningkatan arsitektur GNN.</w:t>
      </w:r>
    </w:p>
    <w:p>
      <w:pPr>
        <w:spacing w:before="214" w:after="0" w:line="412" w:lineRule="exact"/>
        <w:ind w:firstLine="860"/>
        <w:jc w:val="both"/>
      </w:pPr>
      <w:r>
        <w:rPr>
          <w:rFonts w:ascii="Te XGyre Termes X" w:hAnsi="Te XGyre Termes X"/>
          <w:w w:val="98"/>
          <w:sz w:val="24"/>
          <w:szCs w:val="24"/>
        </w:rPr>
        <w:t xml:space="preserve">Secara konseptual, rasio skor jalur pada ARI dimaksudkan untuk meringkas </w:t>
      </w:r>
      <w:r>
        <w:rPr>
          <w:rFonts w:ascii="Te XGyre Termes X" w:hAnsi="Te XGyre Termes X"/>
          <w:w w:val="102"/>
          <w:sz w:val="24"/>
          <w:szCs w:val="24"/>
        </w:rPr>
        <w:t xml:space="preserve">perubahan dukungan lintasan antara graf terganggu dan graf utuh. Penyesuaian utilisasi awal memasukkan informasi tuntutan terhadap kapasitas pada kondisi utuh, tanpa menganggapnya sebagai perhitungan redistribusi gaya pascagangguan. </w:t>
      </w:r>
      <w:r>
        <w:rPr>
          <w:rFonts w:ascii="Te XGyre Termes X" w:hAnsi="Te XGyre Termes X"/>
          <w:w w:val="98"/>
          <w:sz w:val="24"/>
          <w:szCs w:val="24"/>
        </w:rPr>
        <w:t xml:space="preserve">Kombinasi tersebut merupakan hipotesis representasi yang perlu diuji, bukan jaminan bahwa seluruh aspek redundansi mekanis telah tercakup. Pemberian bobot kekakuan atau kapasitas pada sisi graf tidak dengan sendirinya menjadikan skor lintasan setara </w:t>
      </w:r>
      <w:r>
        <w:rPr>
          <w:rFonts w:ascii="Te XGyre Termes X" w:hAnsi="Te XGyre Termes X"/>
          <w:w w:val="102"/>
          <w:sz w:val="24"/>
          <w:szCs w:val="24"/>
        </w:rPr>
        <w:t xml:space="preserve">dengan penyelesaian persamaan struktur. ARI beserta indeks kekritisan CI karena </w:t>
      </w:r>
      <w:r>
        <w:rPr>
          <w:rFonts w:ascii="Te XGyre Termes X" w:hAnsi="Te XGyre Termes X"/>
          <w:w w:val="98"/>
          <w:sz w:val="24"/>
          <w:szCs w:val="24"/>
        </w:rPr>
        <w:t xml:space="preserve">itu dibatasi sebagai ukuran prioritas relatif, bukan kapasitas sisa terukur, probabilitas </w:t>
      </w:r>
      <w:r>
        <w:rPr>
          <w:rFonts w:ascii="Te XGyre Termes X" w:hAnsi="Te XGyre Termes X"/>
          <w:sz w:val="24"/>
          <w:szCs w:val="24"/>
        </w:rPr>
        <w:t xml:space="preserve">kegagalan, atau keputusan keselamatan.</w:t>
      </w:r>
    </w:p>
    <w:p>
      <w:pPr>
        <w:spacing w:before="218" w:after="0" w:line="409" w:lineRule="exact"/>
        <w:ind w:firstLine="859"/>
        <w:jc w:val="both"/>
      </w:pPr>
      <w:r>
        <w:rPr>
          <w:rFonts w:ascii="Te XGyre Termes X" w:hAnsi="Te XGyre Termes X"/>
          <w:sz w:val="24"/>
          <w:szCs w:val="24"/>
        </w:rPr>
        <w:t xml:space="preserve">Batas informasi masukan menjadi bagian penting dari rancangan tersebut. </w:t>
      </w:r>
      <w:r>
        <w:rPr>
          <w:rFonts w:ascii="Te XGyre Termes X" w:hAnsi="Te XGyre Termes X"/>
          <w:w w:val="102"/>
          <w:sz w:val="24"/>
          <w:szCs w:val="24"/>
        </w:rPr>
        <w:t xml:space="preserve">Penyaring hanya menggunakan model utuh dan definisi gangguan, termasuk in formasi respons awal yang ditetapkan dalam formulasi. Respons pascagangguan dipisahkan sebagai acuan evaluasi dan tidak digunakan untuk membentuk skor. Apabila respons yang hendak diprioritaskan justru harus dihitung terlebih dahulu untuk membentuk indeks, alasan penggunaan penyaring menjadi tidak konsisten. Pemisahan ini memastikan bahwa pengujian menilai kemampuan informasi awal </w:t>
      </w:r>
      <w:r>
        <w:rPr>
          <w:rFonts w:ascii="Te XGyre Termes X" w:hAnsi="Te XGyre Termes X"/>
          <w:sz w:val="24"/>
          <w:szCs w:val="24"/>
        </w:rPr>
        <w:t xml:space="preserve">untuk memprioritaskan konsekuensi yang belum diketahui pada tahap penyaringan, bukan sekadar merangkum keluaran yang sudah tersedia.</w:t>
      </w:r>
    </w:p>
    <w:p>
      <w:pPr>
        <w:spacing w:before="218" w:after="0" w:line="324" w:lineRule="exact"/>
        <w:ind w:firstLine="850"/>
      </w:pPr>
      <w:r>
        <w:rPr>
          <w:rFonts w:ascii="Te XGyre Termes X" w:hAnsi="Te XGyre Termes X"/>
          <w:sz w:val="24"/>
          <w:szCs w:val="24"/>
        </w:rPr>
        <w:t xml:space="preserve">Kesenjangan yang ditangani, dengan demikian, bukan sekadar kebutuhan </w:t>
      </w:r>
      <w:r>
        <w:rPr>
          <w:rFonts w:ascii="Te XGyre Termes X" w:hAnsi="Te XGyre Termes X"/>
          <w:w w:val="102"/>
          <w:sz w:val="24"/>
          <w:szCs w:val="24"/>
        </w:rPr>
        <w:t xml:space="preserve">akan indeks tambahan. Penelitian perlu menjelaskan informasi mekanis apa yang</w:t>
      </w:r>
    </w:p>
    <w:p>
      <w:pPr>
        <w:pageBreakBefore/>
        <w:spacing w:before="886" w:after="0" w:line="402" w:lineRule="exact"/>
        <w:jc w:val="both"/>
      </w:pPr>
      <w:r>
        <w:rPr>
          <w:rFonts w:ascii="Te XGyre Termes X" w:hAnsi="Te XGyre Termes X"/>
          <w:w w:val="102"/>
          <w:sz w:val="24"/>
          <w:szCs w:val="24"/>
        </w:rPr>
        <w:t xml:space="preserve">dipertahankan dalam skor, konsekuensi apa yang dapat dibedakan, serta kondisi </w:t>
      </w:r>
      <w:r>
        <w:rPr>
          <w:rFonts w:ascii="Te XGyre Termes X" w:hAnsi="Te XGyre Termes X"/>
          <w:sz w:val="24"/>
          <w:szCs w:val="24"/>
        </w:rPr>
        <w:t xml:space="preserve">apa yang menyebabkan skor tidak memadai. Pertanyaan tersebut juga menyangkut </w:t>
      </w:r>
      <w:r>
        <w:rPr>
          <w:rFonts w:ascii="Te XGyre Termes X" w:hAnsi="Te XGyre Termes X"/>
          <w:w w:val="102"/>
          <w:sz w:val="24"/>
          <w:szCs w:val="24"/>
        </w:rPr>
        <w:t xml:space="preserve">nilai tambah: apakah penggabungan atribut dan pencarian lintasan memberikan </w:t>
      </w:r>
      <w:r>
        <w:rPr>
          <w:rFonts w:ascii="Te XGyre Termes X" w:hAnsi="Te XGyre Termes X"/>
          <w:w w:val="98"/>
          <w:sz w:val="24"/>
          <w:szCs w:val="24"/>
        </w:rPr>
        <w:t xml:space="preserve">prioritas yang lebih berguna daripada pembanding praanalisis yang lebih sederhana? Jawabannya memerlukan evaluasi dengan akses masukan dan aturan keputusan yang setara. Kerumitan formulasi atau kecocokan pada beberapa contoh tidak cukup untuk </w:t>
      </w:r>
      <w:r>
        <w:rPr>
          <w:rFonts w:ascii="Te XGyre Termes X" w:hAnsi="Te XGyre Termes X"/>
          <w:sz w:val="24"/>
          <w:szCs w:val="24"/>
        </w:rPr>
        <w:t xml:space="preserve">menyatakan keunggulan indeks.</w:t>
      </w:r>
    </w:p>
    <w:p>
      <w:pPr>
        <w:spacing w:before="166" w:after="0" w:line="412" w:lineRule="exact"/>
        <w:ind w:firstLine="859"/>
        <w:jc w:val="both"/>
      </w:pPr>
      <w:r>
        <w:rPr>
          <w:rFonts w:ascii="Te XGyre Termes X" w:hAnsi="Te XGyre Termes X"/>
          <w:w w:val="102"/>
          <w:sz w:val="24"/>
          <w:szCs w:val="24"/>
        </w:rPr>
        <w:t xml:space="preserve">Atas dasar itu, verifikasi perhitungan dibedakan dari validasi interpretasi. </w:t>
      </w:r>
      <w:r>
        <w:rPr>
          <w:rFonts w:ascii="Te XGyre Termes X" w:hAnsi="Te XGyre Termes X"/>
          <w:w w:val="98"/>
          <w:sz w:val="24"/>
          <w:szCs w:val="24"/>
        </w:rPr>
        <w:t xml:space="preserve">Verifikasi menilai apakah rumus dan algoritma menghasilkan keluaran sesuai definisi, </w:t>
      </w:r>
      <w:r>
        <w:rPr>
          <w:rFonts w:ascii="Te XGyre Termes X" w:hAnsi="Te XGyre Termes X"/>
          <w:w w:val="102"/>
          <w:sz w:val="24"/>
          <w:szCs w:val="24"/>
        </w:rPr>
        <w:t xml:space="preserve">termasuk kecocokan pencarian lintasan dengan fungsi objektif dan penanganan pencarian yang belum tersertifikasi melalui abstensi. Validasi interpretasi menilai </w:t>
      </w:r>
      <w:r>
        <w:rPr>
          <w:rFonts w:ascii="Te XGyre Termes X" w:hAnsi="Te XGyre Termes X"/>
          <w:w w:val="98"/>
          <w:sz w:val="24"/>
          <w:szCs w:val="24"/>
        </w:rPr>
        <w:t xml:space="preserve">apakah skor yang dihitung dengan benar mempunyai hubungan yang memadai dengan </w:t>
      </w:r>
      <w:r>
        <w:rPr>
          <w:rFonts w:ascii="Te XGyre Termes X" w:hAnsi="Te XGyre Termes X"/>
          <w:w w:val="102"/>
          <w:sz w:val="24"/>
          <w:szCs w:val="24"/>
        </w:rPr>
        <w:t xml:space="preserve">konsekuensi mekanis pada domain yang diuji. Algoritma yang benar tetap dapat </w:t>
      </w:r>
      <w:r>
        <w:rPr>
          <w:rFonts w:ascii="Te XGyre Termes X" w:hAnsi="Te XGyre Termes X"/>
          <w:sz w:val="24"/>
          <w:szCs w:val="24"/>
        </w:rPr>
        <w:t xml:space="preserve">menghasilkan skor dengan daya pembeda terbatas apabila representasi masukannya </w:t>
      </w:r>
      <w:r>
        <w:rPr>
          <w:rFonts w:ascii="Te XGyre Termes X" w:hAnsi="Te XGyre Termes X"/>
          <w:w w:val="102"/>
          <w:sz w:val="24"/>
          <w:szCs w:val="24"/>
        </w:rPr>
        <w:t xml:space="preserve">tidak memuat informasi yang diperlukan. Temuan yang membatasi interpretasi indeks karena itu tetap merupakan hasil penelitian, bukan semata-mata kegagalan </w:t>
      </w:r>
      <w:r>
        <w:rPr>
          <w:rFonts w:ascii="Te XGyre Termes X" w:hAnsi="Te XGyre Termes X"/>
          <w:sz w:val="24"/>
          <w:szCs w:val="24"/>
        </w:rPr>
        <w:t xml:space="preserve">implementasi.</w:t>
      </w:r>
    </w:p>
    <w:p>
      <w:pPr>
        <w:spacing w:before="166" w:after="0" w:line="409" w:lineRule="exact"/>
        <w:ind w:firstLine="853"/>
        <w:jc w:val="both"/>
      </w:pPr>
      <w:r>
        <w:rPr>
          <w:rFonts w:ascii="Te XGyre Termes X" w:hAnsi="Te XGyre Termes X"/>
          <w:w w:val="102"/>
          <w:sz w:val="24"/>
          <w:szCs w:val="24"/>
        </w:rPr>
        <w:t xml:space="preserve">Verifikasi kanonik dalam penelitian ini mengungkap skenario dengan graf tetap terhubung dan CI mendekati nol, sementara rank kekakuan berkurang. </w:t>
      </w:r>
      <w:r>
        <w:rPr>
          <w:rFonts w:ascii="Te XGyre Termes X" w:hAnsi="Te XGyre Termes X"/>
          <w:sz w:val="24"/>
          <w:szCs w:val="24"/>
        </w:rPr>
        <w:t xml:space="preserve">Contoh tersebut menempatkan batas kecukupan representasi sebagai temuan utama: </w:t>
      </w:r>
      <w:r>
        <w:rPr>
          <w:rFonts w:ascii="Te XGyre Termes X" w:hAnsi="Te XGyre Termes X"/>
          <w:w w:val="98"/>
          <w:sz w:val="24"/>
          <w:szCs w:val="24"/>
        </w:rPr>
        <w:t xml:space="preserve">kesesuaian perhitungan skor tidak identik dengan kecukupan informasi untuk menilai </w:t>
      </w:r>
      <w:r>
        <w:rPr>
          <w:rFonts w:ascii="Te XGyre Termes X" w:hAnsi="Te XGyre Termes X"/>
          <w:w w:val="102"/>
          <w:sz w:val="24"/>
          <w:szCs w:val="24"/>
        </w:rPr>
        <w:t xml:space="preserve">kestabilan. Batas yang ditunjukkan adalah ketidakcukupan skor sebagai jaminan </w:t>
      </w:r>
      <w:r>
        <w:rPr>
          <w:rFonts w:ascii="Te XGyre Termes X" w:hAnsi="Te XGyre Termes X"/>
          <w:w w:val="98"/>
          <w:sz w:val="24"/>
          <w:szCs w:val="24"/>
        </w:rPr>
        <w:t xml:space="preserve">kestabilan pada konfigurasi yang diperiksa, bukan teorema bahwa seluruh metode graf tidak dapat merepresentasikan mekanika struktur. Kegunaan ARI untuk mengurutkan </w:t>
      </w:r>
      <w:r>
        <w:rPr>
          <w:rFonts w:ascii="Te XGyre Termes X" w:hAnsi="Te XGyre Termes X"/>
          <w:w w:val="102"/>
          <w:sz w:val="24"/>
          <w:szCs w:val="24"/>
        </w:rPr>
        <w:t xml:space="preserve">prioritas tetap merupakan pertanyaan berbeda: contoh penyangkal tidak dengan </w:t>
      </w:r>
      <w:r>
        <w:rPr>
          <w:rFonts w:ascii="Te XGyre Termes X" w:hAnsi="Te XGyre Termes X"/>
          <w:sz w:val="24"/>
          <w:szCs w:val="24"/>
        </w:rPr>
        <w:t xml:space="preserve">sendirinya membuktikan bahwa seluruh pemeringkatannya tidak bermanfaat.</w:t>
      </w:r>
    </w:p>
    <w:p>
      <w:pPr>
        <w:spacing w:before="166" w:after="0" w:line="379" w:lineRule="exact"/>
        <w:ind w:firstLine="853"/>
      </w:pPr>
      <w:r>
        <w:rPr>
          <w:rFonts w:ascii="Te XGyre Termes X" w:hAnsi="Te XGyre Termes X"/>
          <w:w w:val="102"/>
          <w:sz w:val="24"/>
          <w:szCs w:val="24"/>
        </w:rPr>
        <w:t xml:space="preserve">Temuan tersebut menjadi alasan untuk memeriksa informasi kinematik secara terpisah melalui pengaman berbasis model utuh, tanpa mengubah CI. Pada </w:t>
      </w:r>
      <w:r>
        <w:rPr>
          <w:rFonts w:ascii="Te XGyre Termes X" w:hAnsi="Te XGyre Termes X"/>
          <w:w w:val="98"/>
          <w:sz w:val="24"/>
          <w:szCs w:val="24"/>
        </w:rPr>
        <w:t xml:space="preserve">paket regresi dan diagnostik pengembangan yang dilaporkan, pengaman meneruskan </w:t>
      </w:r>
      <w:r>
        <w:rPr>
          <w:rFonts w:ascii="Te XGyre Termes X" w:hAnsi="Te XGyre Termes X"/>
          <w:sz w:val="24"/>
          <w:szCs w:val="24"/>
        </w:rPr>
        <w:t xml:space="preserve">seluruh gangguan dengan rank kurang. Namun, kejadian pelampauan kapasitas atau </w:t>
      </w:r>
      <w:r>
        <w:rPr>
          <w:rFonts w:ascii="Te XGyre Termes X" w:hAnsi="Te XGyre Termes X"/>
          <w:w w:val="102"/>
          <w:sz w:val="24"/>
          <w:szCs w:val="24"/>
        </w:rPr>
        <w:t xml:space="preserve">pembesaran perpindahan masih dapat terlewat. Artinya, keberhasilan mendeteksi </w:t>
      </w:r>
      <w:r>
        <w:rPr>
          <w:rFonts w:ascii="Te XGyre Termes X" w:hAnsi="Te XGyre Termes X"/>
          <w:sz w:val="24"/>
          <w:szCs w:val="24"/>
        </w:rPr>
        <w:t xml:space="preserve">mekanisme tidak langsung membuktikan ketercakupan seluruh konsekuensi kritis. Pengayaan informasi perlu dinilai sesuai jenis konsekuensi yang dapat dideteksinya, </w:t>
      </w:r>
      <w:r>
        <w:rPr>
          <w:rFonts w:ascii="Te XGyre Termes X" w:hAnsi="Te XGyre Termes X"/>
          <w:w w:val="98"/>
          <w:sz w:val="24"/>
          <w:szCs w:val="24"/>
        </w:rPr>
        <w:t xml:space="preserve">dan keberhasilan pada model pengembangan masih memerlukan evaluasi independen </w:t>
      </w:r>
      <w:r>
        <w:rPr>
          <w:rFonts w:ascii="Te XGyre Termes X" w:hAnsi="Te XGyre Termes X"/>
          <w:sz w:val="24"/>
          <w:szCs w:val="24"/>
        </w:rPr>
        <w:t xml:space="preserve">sebelum klaimnya diperluas.</w:t>
      </w:r>
    </w:p>
    <w:p>
      <w:pPr>
        <w:spacing w:before="218" w:after="0" w:line="409" w:lineRule="exact"/>
        <w:ind w:firstLine="871"/>
        <w:jc w:val="both"/>
      </w:pPr>
      <w:r>
        <w:rPr>
          <w:rFonts w:ascii="Te XGyre Termes X" w:hAnsi="Te XGyre Termes X"/>
          <w:w w:val="102"/>
          <w:sz w:val="24"/>
          <w:szCs w:val="24"/>
        </w:rPr>
        <w:t xml:space="preserve">Pada tingkat keputusan, pemeringkatan juga perlu dibedakan dari penya </w:t>
      </w:r>
      <w:r>
        <w:rPr>
          <w:rFonts w:ascii="Te XGyre Termes X" w:hAnsi="Te XGyre Termes X"/>
          <w:sz w:val="24"/>
          <w:szCs w:val="24"/>
        </w:rPr>
        <w:t xml:space="preserve">ringan. Pemeringkatan mengurutkan kandidat, sedangkan penyaringan menentukan </w:t>
      </w:r>
      <w:r>
        <w:rPr>
          <w:rFonts w:ascii="Te XGyre Termes X" w:hAnsi="Te XGyre Termes X"/>
          <w:w w:val="102"/>
          <w:sz w:val="24"/>
          <w:szCs w:val="24"/>
        </w:rPr>
        <w:t xml:space="preserve">skenario yang diteruskan dan yang tidak diteruskan. Reduksi kandidat belum me </w:t>
      </w:r>
      <w:r>
        <w:rPr>
          <w:rFonts w:ascii="Te XGyre Termes X" w:hAnsi="Te XGyre Termes X"/>
          <w:w w:val="98"/>
          <w:sz w:val="24"/>
          <w:szCs w:val="24"/>
        </w:rPr>
        <w:t xml:space="preserve">nunjukkan keberhasilan apabila kasus kritis justru terlewat. Sebaliknya, meneruskan </w:t>
      </w:r>
      <w:r>
        <w:rPr>
          <w:rFonts w:ascii="Te XGyre Termes X" w:hAnsi="Te XGyre Termes X"/>
          <w:sz w:val="24"/>
          <w:szCs w:val="24"/>
        </w:rPr>
        <w:t xml:space="preserve">hampir seluruh kandidat dapat mempertahankan ketercakupan, tetapi belum menun jukkan manfaat reduksi. Kelayakan ARI karena itu perlu dinilai melalui hubungan </w:t>
      </w:r>
      <w:r>
        <w:rPr>
          <w:rFonts w:ascii="Te XGyre Termes X" w:hAnsi="Te XGyre Termes X"/>
          <w:w w:val="98"/>
          <w:sz w:val="24"/>
          <w:szCs w:val="24"/>
        </w:rPr>
        <w:t xml:space="preserve">ketercakupan kasus kritis dan reduksi skenario, dengan abstensi serta kegagalan tetap </w:t>
      </w:r>
      <w:r>
        <w:rPr>
          <w:rFonts w:ascii="Te XGyre Termes X" w:hAnsi="Te XGyre Termes X"/>
          <w:sz w:val="24"/>
          <w:szCs w:val="24"/>
        </w:rPr>
        <w:t xml:space="preserve">diperhitungkan pada himpunan kandidat yang sama. Skenario yang tidak diteruskan tetap tidak dievaluasi oleh GNN, bukan dinyatakan aman.</w:t>
      </w:r>
    </w:p>
    <w:p>
      <w:pPr>
        <w:spacing w:before="218" w:after="0" w:line="409" w:lineRule="exact"/>
        <w:ind w:firstLine="853"/>
        <w:jc w:val="both"/>
      </w:pPr>
      <w:r>
        <w:rPr>
          <w:rFonts w:ascii="Te XGyre Termes X" w:hAnsi="Te XGyre Termes X"/>
          <w:sz w:val="24"/>
          <w:szCs w:val="24"/>
        </w:rPr>
        <w:t xml:space="preserve">Manfaat integrasi memerlukan pembuktian tambahan karena perhitungan </w:t>
      </w:r>
      <w:r>
        <w:rPr>
          <w:rFonts w:ascii="Te XGyre Termes X" w:hAnsi="Te XGyre Termes X"/>
          <w:w w:val="102"/>
          <w:sz w:val="24"/>
          <w:szCs w:val="24"/>
        </w:rPr>
        <w:t xml:space="preserve">bobot, pencarian lintasan, pemeriksaan pengaman, dan keputusan penerusan juga </w:t>
      </w:r>
      <w:r>
        <w:rPr>
          <w:rFonts w:ascii="Te XGyre Termes X" w:hAnsi="Te XGyre Termes X"/>
          <w:sz w:val="24"/>
          <w:szCs w:val="24"/>
        </w:rPr>
        <w:t xml:space="preserve">memerlukan waktu. Evaluasi tidak cukup menghitung berapa banyak inferensi yang dihindari, tetapi harus membandingkan biaya keseluruhan penyaringan dan prediksi terhadap prediksi seluruh kandidat. GNN acuan beserta parameter terlatihnya harus </w:t>
      </w:r>
      <w:r>
        <w:rPr>
          <w:rFonts w:ascii="Te XGyre Termes X" w:hAnsi="Te XGyre Termes X"/>
          <w:w w:val="102"/>
          <w:sz w:val="24"/>
          <w:szCs w:val="24"/>
        </w:rPr>
        <w:t xml:space="preserve">sama agar perubahan hasil dapat dikaitkan dengan kebijakan penerusan, bukan dengan pergantian prediktor. Penghematan waktu total dan ketercakupan akhir </w:t>
      </w:r>
      <w:r>
        <w:rPr>
          <w:rFonts w:ascii="Te XGyre Termes X" w:hAnsi="Te XGyre Termes X"/>
          <w:w w:val="98"/>
          <w:sz w:val="24"/>
          <w:szCs w:val="24"/>
        </w:rPr>
        <w:t xml:space="preserve">ditempatkan sebagai hipotesis yang perlu diuji, bukan sifat yang diasumsikan melekat </w:t>
      </w:r>
      <w:r>
        <w:rPr>
          <w:rFonts w:ascii="Te XGyre Termes X" w:hAnsi="Te XGyre Termes X"/>
          <w:sz w:val="24"/>
          <w:szCs w:val="24"/>
        </w:rPr>
        <w:t xml:space="preserve">pada penggunaan ARI.</w:t>
      </w:r>
    </w:p>
    <w:p>
      <w:pPr>
        <w:spacing w:before="218" w:after="0" w:line="402" w:lineRule="exact"/>
        <w:ind w:firstLine="853"/>
      </w:pPr>
      <w:r>
        <w:rPr>
          <w:rFonts w:ascii="Te XGyre Termes X" w:hAnsi="Te XGyre Termes X"/>
          <w:w w:val="102"/>
          <w:sz w:val="24"/>
          <w:szCs w:val="24"/>
        </w:rPr>
        <w:t xml:space="preserve">Berdasarkan uraian tersebut, penelitian diarahkan untuk menghasilkan </w:t>
      </w:r>
      <w:r>
        <w:rPr>
          <w:rFonts w:ascii="Te XGyre Termes X" w:hAnsi="Te XGyre Termes X"/>
          <w:sz w:val="24"/>
          <w:szCs w:val="24"/>
        </w:rPr>
        <w:t xml:space="preserve">formulasi dan implementasi yang dapat diaudit, mengidentifikasi batas kecukupan </w:t>
      </w:r>
      <w:r>
        <w:rPr>
          <w:rFonts w:ascii="Te XGyre Termes X" w:hAnsi="Te XGyre Termes X"/>
          <w:w w:val="98"/>
          <w:sz w:val="24"/>
          <w:szCs w:val="24"/>
        </w:rPr>
        <w:t xml:space="preserve">representasi ARI, serta menyusun dasar evaluasi penyaringan sebelum prediksi GNN. </w:t>
      </w:r>
      <w:r>
        <w:rPr>
          <w:rFonts w:ascii="Te XGyre Termes X" w:hAnsi="Te XGyre Termes X"/>
          <w:w w:val="102"/>
          <w:sz w:val="24"/>
          <w:szCs w:val="24"/>
        </w:rPr>
        <w:t xml:space="preserve">Bukti aktual berasal dari model kanonik sintetis dan diagnostik pengembangan </w:t>
      </w:r>
      <w:r>
        <w:rPr>
          <w:rFonts w:ascii="Te XGyre Termes X" w:hAnsi="Te XGyre Termes X"/>
          <w:w w:val="98"/>
          <w:sz w:val="24"/>
          <w:szCs w:val="24"/>
        </w:rPr>
        <w:t xml:space="preserve">pengaman; validasi lintas keluarga struktur, kalibrasi kebijakan final, dan pengukuran </w:t>
      </w:r>
      <w:r>
        <w:rPr>
          <w:rFonts w:ascii="Te XGyre Termes X" w:hAnsi="Te XGyre Termes X"/>
          <w:sz w:val="24"/>
          <w:szCs w:val="24"/>
        </w:rPr>
        <w:t xml:space="preserve">manfaat integrasi masih merupakan penelitian lanjutan. Pemisahan antara validitas </w:t>
      </w:r>
      <w:r>
        <w:rPr>
          <w:rFonts w:ascii="Te XGyre Termes X" w:hAnsi="Te XGyre Termes X"/>
          <w:w w:val="102"/>
          <w:sz w:val="24"/>
          <w:szCs w:val="24"/>
        </w:rPr>
        <w:t xml:space="preserve">indeks, kelayakan penyaringan, dan manfaat integrasi menjadi dasar penyusunan</w:t>
      </w:r>
    </w:p>
    <w:p>
      <w:pPr>
        <w:pageBreakBefore/>
        <w:spacing w:before="886" w:after="0" w:line="361" w:lineRule="exact"/>
      </w:pPr>
      <w:bookmarkStart w:id="5" w:name="_pdfpage20"/>
      <w:bookmarkEnd w:id="5"/>
      <w:r>
        <w:rPr>
          <w:rFonts w:ascii="Te XGyre Termes X" w:hAnsi="Te XGyre Termes X"/>
          <w:w w:val="102"/>
          <w:sz w:val="24"/>
          <w:szCs w:val="24"/>
        </w:rPr>
        <w:t xml:space="preserve">masalah penelitian berikut. Dengan kerangka ini, kontribusi penelitian mencakup </w:t>
      </w:r>
      <w:r>
        <w:rPr>
          <w:rFonts w:ascii="Te XGyre Termes X" w:hAnsi="Te XGyre Termes X"/>
          <w:sz w:val="24"/>
          <w:szCs w:val="24"/>
        </w:rPr>
        <w:t xml:space="preserve">baik pengembangan skor maupun penjelasan mengenai batas keputusan yang dapat ditopang oleh informasi di dalamnya.</w:t>
      </w:r>
    </w:p>
    <w:p>
      <w:pPr>
        <w:spacing w:before="466" w:after="0" w:line="277" w:lineRule="exact"/>
      </w:pPr>
      <w:r>
        <w:rPr>
          <w:rFonts w:ascii="Te XGyre Termes X" w:hAnsi="Te XGyre Termes X"/>
          <w:b/>
          <w:bCs/>
          <w:sz w:val="24"/>
          <w:szCs w:val="24"/>
        </w:rPr>
        <w:t xml:space="preserve">1.2 Identifikasi Masalah</w:t>
      </w:r>
    </w:p>
    <w:p>
      <w:pPr>
        <w:spacing w:before="506" w:after="0" w:line="402" w:lineRule="exact"/>
        <w:ind w:firstLine="856"/>
      </w:pPr>
      <w:r>
        <w:rPr>
          <w:rFonts w:ascii="Te XGyre Termes X" w:hAnsi="Te XGyre Termes X"/>
          <w:sz w:val="24"/>
          <w:szCs w:val="24"/>
        </w:rPr>
        <w:t xml:space="preserve">Masalah penelitian dibedakan menjadi masalah konstruk, masalah pengu </w:t>
      </w:r>
      <w:r>
        <w:rPr>
          <w:rFonts w:ascii="Te XGyre Termes X" w:hAnsi="Te XGyre Termes X"/>
          <w:w w:val="98"/>
          <w:sz w:val="24"/>
          <w:szCs w:val="24"/>
        </w:rPr>
        <w:t xml:space="preserve">kuran, dan masalah aplikasi. Pada tingkat konstruk, istilah redundansi dapat merujuk </w:t>
      </w:r>
      <w:r>
        <w:rPr>
          <w:rFonts w:ascii="Te XGyre Termes X" w:hAnsi="Te XGyre Termes X"/>
          <w:sz w:val="24"/>
          <w:szCs w:val="24"/>
        </w:rPr>
        <w:t xml:space="preserve">ketidaktentuan statis, distribusi kontribusi elemen, jalur alternatif, atau kemampuan mempertahankan fungsi. Menjumlahkan atau mengalikan indikator dari pengertian </w:t>
      </w:r>
      <w:r>
        <w:rPr>
          <w:rFonts w:ascii="Te XGyre Termes X" w:hAnsi="Te XGyre Termes X"/>
          <w:w w:val="102"/>
          <w:sz w:val="24"/>
          <w:szCs w:val="24"/>
        </w:rPr>
        <w:t xml:space="preserve">yang berbeda tanpa definisi operasional dapat menghasilkan angka yang mudah dihitung tetapi sulit ditafsirkan. ARI karena itu perlu didefinisikan sebagai skor </w:t>
      </w:r>
      <w:r>
        <w:rPr>
          <w:rFonts w:ascii="Te XGyre Termes X" w:hAnsi="Te XGyre Termes X"/>
          <w:sz w:val="24"/>
          <w:szCs w:val="24"/>
        </w:rPr>
        <w:t xml:space="preserve">prioritas skenario, bukan sebagai pengganti seluruh pengertian redundansi struktur.</w:t>
      </w:r>
    </w:p>
    <w:p>
      <w:pPr>
        <w:spacing w:before="218" w:after="0" w:line="409" w:lineRule="exact"/>
        <w:ind w:firstLine="857"/>
        <w:jc w:val="both"/>
      </w:pPr>
      <w:r>
        <w:rPr>
          <w:rFonts w:ascii="Te XGyre Termes X" w:hAnsi="Te XGyre Termes X"/>
          <w:sz w:val="24"/>
          <w:szCs w:val="24"/>
        </w:rPr>
        <w:t xml:space="preserve">Pada tingkat pengukuran, graf menyimpan konektivitas tetapi representasi skalar tidak otomatis memuat arah gaya, kondisi ujung, kompatibilitas perpindahan, dan kestabilan. Masalah pokoknya adalah menentukan batas kecukupan informasi </w:t>
      </w:r>
      <w:r>
        <w:rPr>
          <w:rFonts w:ascii="Te XGyre Termes X" w:hAnsi="Te XGyre Termes X"/>
          <w:w w:val="98"/>
          <w:sz w:val="24"/>
          <w:szCs w:val="24"/>
        </w:rPr>
        <w:t xml:space="preserve">yang dipertahankan oleh representasi ARI: keberadaan jalur pada graf perlu dibedakan dari kecukupan kekangan pada model mekanis. Bobot yang mencampurkan kekakuan </w:t>
      </w:r>
      <w:r>
        <w:rPr>
          <w:rFonts w:ascii="Te XGyre Termes X" w:hAnsi="Te XGyre Termes X"/>
          <w:w w:val="102"/>
          <w:sz w:val="24"/>
          <w:szCs w:val="24"/>
        </w:rPr>
        <w:t xml:space="preserve">dan kapasitas membutuhkan normalisasi serta pengujian kompensasi antaratribut. Gangguan pada bobot graf juga harus dibedakan dari perubahan penampang atau </w:t>
      </w:r>
      <w:r>
        <w:rPr>
          <w:rFonts w:ascii="Te XGyre Termes X" w:hAnsi="Te XGyre Termes X"/>
          <w:w w:val="98"/>
          <w:sz w:val="24"/>
          <w:szCs w:val="24"/>
        </w:rPr>
        <w:t xml:space="preserve">material pada model fisik. Jika pembedaan ini diabaikan, validasi dapat menguji dua </w:t>
      </w:r>
      <w:r>
        <w:rPr>
          <w:rFonts w:ascii="Te XGyre Termes X" w:hAnsi="Te XGyre Termes X"/>
          <w:sz w:val="24"/>
          <w:szCs w:val="24"/>
        </w:rPr>
        <w:t xml:space="preserve">definisi gangguan yang berbeda tanpa disadari.</w:t>
      </w:r>
    </w:p>
    <w:p>
      <w:pPr>
        <w:spacing w:before="217" w:after="0" w:line="390" w:lineRule="exact"/>
        <w:ind w:firstLine="852"/>
        <w:jc w:val="both"/>
      </w:pPr>
      <w:r>
        <w:rPr>
          <w:rFonts w:ascii="Te XGyre Termes X" w:hAnsi="Te XGyre Termes X"/>
          <w:w w:val="102"/>
          <w:sz w:val="24"/>
          <w:szCs w:val="24"/>
        </w:rPr>
        <w:t xml:space="preserve">Pada tingkat aplikasi, penyaring dapat menangkap banyak kasus kritis </w:t>
      </w:r>
      <w:r>
        <w:rPr>
          <w:rFonts w:ascii="Te XGyre Termes X" w:hAnsi="Te XGyre Termes X"/>
          <w:sz w:val="24"/>
          <w:szCs w:val="24"/>
        </w:rPr>
        <w:t xml:space="preserve">tetapi tetap tidak bermanfaat apabila biaya menghitung skor melebihi inferensi yang </w:t>
      </w:r>
      <w:r>
        <w:rPr>
          <w:rFonts w:ascii="Te XGyre Termes X" w:hAnsi="Te XGyre Termes X"/>
          <w:w w:val="98"/>
          <w:sz w:val="24"/>
          <w:szCs w:val="24"/>
        </w:rPr>
        <w:t xml:space="preserve">dihindari. Sebaliknya, reduksi yang besar dapat terjadi karena kasus sulit dikeluarkan. </w:t>
      </w:r>
      <w:r>
        <w:rPr>
          <w:rFonts w:ascii="Te XGyre Termes X" w:hAnsi="Te XGyre Termes X"/>
          <w:w w:val="102"/>
          <w:sz w:val="24"/>
          <w:szCs w:val="24"/>
        </w:rPr>
        <w:t xml:space="preserve">Penelitian harus menilai ketercakupan, abstensi, kegagalan, dan waktu total pada </w:t>
      </w:r>
      <w:r>
        <w:rPr>
          <w:rFonts w:ascii="Te XGyre Termes X" w:hAnsi="Te XGyre Termes X"/>
          <w:sz w:val="24"/>
          <w:szCs w:val="24"/>
        </w:rPr>
        <w:t xml:space="preserve">himpunan kandidat yang sama.</w:t>
      </w:r>
    </w:p>
    <w:p>
      <w:pPr>
        <w:spacing w:before="217" w:after="0" w:line="361" w:lineRule="exact"/>
        <w:ind w:firstLine="853"/>
      </w:pPr>
      <w:r>
        <w:rPr>
          <w:rFonts w:ascii="Te XGyre Termes X" w:hAnsi="Te XGyre Termes X"/>
          <w:w w:val="102"/>
          <w:sz w:val="24"/>
          <w:szCs w:val="24"/>
        </w:rPr>
        <w:t xml:space="preserve">Permasalahan yang ditangani dirinci menjadi enam pokok berikut. Uru </w:t>
      </w:r>
      <w:r>
        <w:rPr>
          <w:rFonts w:ascii="Te XGyre Termes X" w:hAnsi="Te XGyre Termes X"/>
          <w:sz w:val="24"/>
          <w:szCs w:val="24"/>
        </w:rPr>
        <w:t xml:space="preserve">tannya digunakan secara konsisten pada perumusan masalah, tujuan penelitian, dan </w:t>
      </w:r>
      <w:r>
        <w:rPr>
          <w:rFonts w:ascii="Te XGyre Termes X" w:hAnsi="Te XGyre Termes X"/>
          <w:w w:val="102"/>
          <w:sz w:val="24"/>
          <w:szCs w:val="24"/>
        </w:rPr>
        <w:t xml:space="preserve">kesimpulan agar setiap pokok mempunyai pertanyaan, sasaran, serta status bukti </w:t>
      </w:r>
      <w:r>
        <w:rPr>
          <w:rFonts w:ascii="Te XGyre Termes X" w:hAnsi="Te XGyre Termes X"/>
          <w:sz w:val="24"/>
          <w:szCs w:val="24"/>
        </w:rPr>
        <w:t xml:space="preserve">yang dapat ditelusuri.</w:t>
      </w:r>
    </w:p>
    <w:p>
      <w:pPr>
        <w:pStyle w:val="ListParagraph"/>
        <w:numPr>
          <w:ilvl w:val="0"/>
          <w:numId w:val="100"/>
        </w:numPr>
        <w:spacing w:before="336" w:after="0" w:line="379" w:lineRule="exact"/>
      </w:pPr>
      <w:r>
        <w:rPr>
          <w:rFonts w:ascii="Te XGyre Termes X" w:hAnsi="Te XGyre Termes X"/>
          <w:b/>
          <w:bCs/>
          <w:sz w:val="24"/>
          <w:szCs w:val="24"/>
        </w:rPr>
        <w:t xml:space="preserve">Formulasi ARI. </w:t>
      </w:r>
      <w:r>
        <w:rPr>
          <w:rFonts w:ascii="Te XGyre Termes X" w:hAnsi="Te XGyre Termes X"/>
          <w:sz w:val="24"/>
          <w:szCs w:val="24"/>
        </w:rPr>
        <w:t xml:space="preserve">Definisi konstruk, masukan, keluaran, domain, satuan, </w:t>
      </w:r>
      <w:r>
        <w:rPr>
          <w:rFonts w:ascii="Te XGyre Termes X" w:hAnsi="Te XGyre Termes X"/>
          <w:w w:val="102"/>
          <w:sz w:val="24"/>
          <w:szCs w:val="24"/>
        </w:rPr>
        <w:t xml:space="preserve">normalisasi, regularisasi, operasi gangguan, dan sifat matematis ARI </w:t>
      </w:r>
      <w:r>
        <w:rPr>
          <w:rFonts w:ascii="Te XGyre Termes X" w:hAnsi="Te XGyre Termes X"/>
          <w:w w:val="98"/>
          <w:sz w:val="24"/>
          <w:szCs w:val="24"/>
        </w:rPr>
        <w:t xml:space="preserve">perlu dibuat eksplisit. Tanpa definisi tersebut, skor prioritas dapat keliru </w:t>
      </w:r>
      <w:r>
        <w:rPr>
          <w:rFonts w:ascii="Te XGyre Termes X" w:hAnsi="Te XGyre Termes X"/>
          <w:sz w:val="24"/>
          <w:szCs w:val="24"/>
        </w:rPr>
        <w:t xml:space="preserve">ditafsirkan sebagai kapasitas sisa atau probabilitas kegagalan.</w:t>
      </w:r>
    </w:p>
    <w:p>
      <w:pPr>
        <w:pStyle w:val="ListParagraph"/>
        <w:numPr>
          <w:ilvl w:val="0"/>
          <w:numId w:val="100"/>
        </w:numPr>
        <w:spacing w:before="216" w:after="0" w:line="379" w:lineRule="exact"/>
      </w:pPr>
      <w:r>
        <w:rPr>
          <w:rFonts w:ascii="Te XGyre Termes X" w:hAnsi="Te XGyre Termes X"/>
          <w:b/>
          <w:bCs/>
          <w:w w:val="102"/>
          <w:sz w:val="24"/>
          <w:szCs w:val="24"/>
        </w:rPr>
        <w:t xml:space="preserve">Verifikasi algoritma. </w:t>
      </w:r>
      <w:r>
        <w:rPr>
          <w:rFonts w:ascii="Te XGyre Termes X" w:hAnsi="Te XGyre Termes X"/>
          <w:w w:val="102"/>
          <w:sz w:val="24"/>
          <w:szCs w:val="24"/>
        </w:rPr>
        <w:t xml:space="preserve">Pencarian lintasan harus sesuai dengan fungsi objektif yang didefinisikan. Solusi rakus yang tampak masuk akal </w:t>
      </w:r>
      <w:r>
        <w:rPr>
          <w:rFonts w:ascii="Te XGyre Termes X" w:hAnsi="Te XGyre Termes X"/>
          <w:sz w:val="24"/>
          <w:szCs w:val="24"/>
        </w:rPr>
        <w:t xml:space="preserve">belum cukup; kecocokan dengan acuan eksak, sertifikasi keluaran, dan penanganan batas pencarian melalui abstensi perlu diperiksa.</w:t>
      </w:r>
    </w:p>
    <w:p>
      <w:pPr>
        <w:pStyle w:val="ListParagraph"/>
        <w:numPr>
          <w:ilvl w:val="0"/>
          <w:numId w:val="100"/>
        </w:numPr>
        <w:spacing w:before="216" w:after="0" w:line="397" w:lineRule="exact"/>
      </w:pPr>
      <w:r>
        <w:rPr>
          <w:rFonts w:ascii="Te XGyre Termes X" w:hAnsi="Te XGyre Termes X"/>
          <w:b/>
          <w:bCs/>
          <w:w w:val="102"/>
          <w:sz w:val="24"/>
          <w:szCs w:val="24"/>
        </w:rPr>
        <w:t xml:space="preserve">Kesesuaian mekanis dan nilai tambah. </w:t>
      </w:r>
      <w:r>
        <w:rPr>
          <w:rFonts w:ascii="Te XGyre Termes X" w:hAnsi="Te XGyre Termes X"/>
          <w:w w:val="102"/>
          <w:sz w:val="24"/>
          <w:szCs w:val="24"/>
        </w:rPr>
        <w:t xml:space="preserve">Konsistensi matematis dan kecukupan representasi mekanis merupakan dua persoalan berbeda. </w:t>
      </w:r>
      <w:r>
        <w:rPr>
          <w:rFonts w:ascii="Te XGyre Termes X" w:hAnsi="Te XGyre Termes X"/>
          <w:sz w:val="24"/>
          <w:szCs w:val="24"/>
        </w:rPr>
        <w:t xml:space="preserve">Kondisi ketika skor jalur tidak membedakan konsekuensi mekanis perlu </w:t>
      </w:r>
      <w:r>
        <w:rPr>
          <w:rFonts w:ascii="Te XGyre Termes X" w:hAnsi="Te XGyre Termes X"/>
          <w:w w:val="102"/>
          <w:sz w:val="24"/>
          <w:szCs w:val="24"/>
        </w:rPr>
        <w:t xml:space="preserve">diidentifikasi sebagai batas interpretasi indeks. Nilai tambah ARI </w:t>
      </w:r>
      <w:r>
        <w:rPr>
          <w:rFonts w:ascii="Te XGyre Termes X" w:hAnsi="Te XGyre Termes X"/>
          <w:w w:val="98"/>
          <w:sz w:val="24"/>
          <w:szCs w:val="24"/>
        </w:rPr>
        <w:t xml:space="preserve">terhadap pembanding praanalisis yang lebih sederhana harus diuji dengan </w:t>
      </w:r>
      <w:r>
        <w:rPr>
          <w:rFonts w:ascii="Te XGyre Termes X" w:hAnsi="Te XGyre Termes X"/>
          <w:sz w:val="24"/>
          <w:szCs w:val="24"/>
        </w:rPr>
        <w:t xml:space="preserve">akses masukan serta aturan evaluasi yang setara.</w:t>
      </w:r>
    </w:p>
    <w:p>
      <w:pPr>
        <w:pStyle w:val="ListParagraph"/>
        <w:numPr>
          <w:ilvl w:val="0"/>
          <w:numId w:val="100"/>
        </w:numPr>
        <w:spacing w:before="216" w:after="0" w:line="390" w:lineRule="exact"/>
      </w:pPr>
      <w:r>
        <w:rPr>
          <w:rFonts w:ascii="Te XGyre Termes X" w:hAnsi="Te XGyre Termes X"/>
          <w:b/>
          <w:bCs/>
          <w:w w:val="102"/>
          <w:sz w:val="24"/>
          <w:szCs w:val="24"/>
        </w:rPr>
        <w:t xml:space="preserve">Sensitivitas dan batas keberlakuan. </w:t>
      </w:r>
      <w:r>
        <w:rPr>
          <w:rFonts w:ascii="Te XGyre Termes X" w:hAnsi="Te XGyre Termes X"/>
          <w:w w:val="102"/>
          <w:sz w:val="24"/>
          <w:szCs w:val="24"/>
        </w:rPr>
        <w:t xml:space="preserve">Pengaruh komponen indeks, </w:t>
      </w:r>
      <w:r>
        <w:rPr>
          <w:rFonts w:ascii="Te XGyre Termes X" w:hAnsi="Te XGyre Termes X"/>
          <w:w w:val="98"/>
          <w:sz w:val="24"/>
          <w:szCs w:val="24"/>
        </w:rPr>
        <w:t xml:space="preserve">parameter, kasus batas, dan perbedaan keluarga struktur belum diketahui </w:t>
      </w:r>
      <w:r>
        <w:rPr>
          <w:rFonts w:ascii="Te XGyre Termes X" w:hAnsi="Te XGyre Termes X"/>
          <w:w w:val="102"/>
          <w:sz w:val="24"/>
          <w:szCs w:val="24"/>
        </w:rPr>
        <w:t xml:space="preserve">secara memadai. Pembagian data serta estimasi ketidakpastian harus mengikuti model induk agar skenario yang berkaitan tidak dianggap </w:t>
      </w:r>
      <w:r>
        <w:rPr>
          <w:rFonts w:ascii="Te XGyre Termes X" w:hAnsi="Te XGyre Termes X"/>
          <w:sz w:val="24"/>
          <w:szCs w:val="24"/>
        </w:rPr>
        <w:t xml:space="preserve">independen.</w:t>
      </w:r>
    </w:p>
    <w:p>
      <w:pPr>
        <w:pStyle w:val="ListParagraph"/>
        <w:numPr>
          <w:ilvl w:val="0"/>
          <w:numId w:val="100"/>
        </w:numPr>
        <w:spacing w:before="217" w:after="0" w:line="379" w:lineRule="exact"/>
      </w:pPr>
      <w:r>
        <w:rPr>
          <w:rFonts w:ascii="Te XGyre Termes X" w:hAnsi="Te XGyre Termes X"/>
          <w:b/>
          <w:bCs/>
          <w:sz w:val="24"/>
          <w:szCs w:val="24"/>
        </w:rPr>
        <w:t xml:space="preserve">Kelayakan penyaringan. </w:t>
      </w:r>
      <w:r>
        <w:rPr>
          <w:rFonts w:ascii="Te XGyre Termes X" w:hAnsi="Te XGyre Termes X"/>
          <w:sz w:val="24"/>
          <w:szCs w:val="24"/>
        </w:rPr>
        <w:t xml:space="preserve">Reduksi skenario belum menunjukkan keber </w:t>
      </w:r>
      <w:r>
        <w:rPr>
          <w:rFonts w:ascii="Te XGyre Termes X" w:hAnsi="Te XGyre Termes X"/>
          <w:w w:val="98"/>
          <w:sz w:val="24"/>
          <w:szCs w:val="24"/>
        </w:rPr>
        <w:t xml:space="preserve">hasilan jika kasus kritis terlewat atau kasus sulit dikeluarkan. Ketercakup an, reduksi, abstensi, dan kegagalan perlu dinilai pada himpunan kandidat </w:t>
      </w:r>
      <w:r>
        <w:rPr>
          <w:rFonts w:ascii="Te XGyre Termes X" w:hAnsi="Te XGyre Termes X"/>
          <w:sz w:val="24"/>
          <w:szCs w:val="24"/>
        </w:rPr>
        <w:t xml:space="preserve">yang sama serta anggaran penerusan yang setara dengan pembanding.</w:t>
      </w:r>
    </w:p>
    <w:p>
      <w:pPr>
        <w:pStyle w:val="ListParagraph"/>
        <w:numPr>
          <w:ilvl w:val="0"/>
          <w:numId w:val="100"/>
        </w:numPr>
        <w:spacing w:before="216" w:after="0" w:line="390" w:lineRule="exact"/>
      </w:pPr>
      <w:r>
        <w:rPr>
          <w:rFonts w:ascii="Te XGyre Termes X" w:hAnsi="Te XGyre Termes X"/>
          <w:b/>
          <w:bCs/>
          <w:w w:val="98"/>
          <w:sz w:val="24"/>
          <w:szCs w:val="24"/>
        </w:rPr>
        <w:t xml:space="preserve">Manfaat integrasi ARI–GNN. </w:t>
      </w:r>
      <w:r>
        <w:rPr>
          <w:rFonts w:ascii="Te XGyre Termes X" w:hAnsi="Te XGyre Termes X"/>
          <w:w w:val="98"/>
          <w:sz w:val="24"/>
          <w:szCs w:val="24"/>
        </w:rPr>
        <w:t xml:space="preserve">Kesesuaian GNN acuan dengan keluarga </w:t>
      </w:r>
      <w:r>
        <w:rPr>
          <w:rFonts w:ascii="Te XGyre Termes X" w:hAnsi="Te XGyre Termes X"/>
          <w:w w:val="102"/>
          <w:sz w:val="24"/>
          <w:szCs w:val="24"/>
        </w:rPr>
        <w:t xml:space="preserve">struktur dan target perlu dipastikan; ketersediaan kode belum berarti model siap dipakai. Biaya penyaringan dapat melebihi inferensi yang dihindari, sehingga manfaat harus dibuktikan melalui waktu total dan </w:t>
      </w:r>
      <w:r>
        <w:rPr>
          <w:rFonts w:ascii="Te XGyre Termes X" w:hAnsi="Te XGyre Termes X"/>
          <w:sz w:val="24"/>
          <w:szCs w:val="24"/>
        </w:rPr>
        <w:t xml:space="preserve">ketercakupan akhir.</w:t>
      </w:r>
    </w:p>
    <w:p>
      <w:pPr>
        <w:pageBreakBefore/>
        <w:spacing w:before="948" w:after="0" w:line="277" w:lineRule="exact"/>
      </w:pPr>
      <w:bookmarkStart w:id="6" w:name="_pdfpage22"/>
      <w:bookmarkEnd w:id="6"/>
      <w:r>
        <w:rPr>
          <w:rFonts w:ascii="Te XGyre Termes X" w:hAnsi="Te XGyre Termes X"/>
          <w:b/>
          <w:bCs/>
          <w:sz w:val="24"/>
          <w:szCs w:val="24"/>
        </w:rPr>
        <w:t xml:space="preserve">1.3 Perumusan Masalah Penelitian</w:t>
      </w:r>
    </w:p>
    <w:p>
      <w:pPr>
        <w:spacing w:before="455" w:after="0" w:line="379" w:lineRule="exact"/>
        <w:ind w:firstLine="852"/>
        <w:jc w:val="both"/>
      </w:pPr>
      <w:r>
        <w:rPr>
          <w:rFonts w:ascii="Te XGyre Termes X" w:hAnsi="Te XGyre Termes X"/>
          <w:w w:val="102"/>
          <w:sz w:val="24"/>
          <w:szCs w:val="24"/>
        </w:rPr>
        <w:t xml:space="preserve">Enam pertanyaan penelitian berikut mengikuti urutan pokok pada identi fikasi masalah. Dua pertanyaan pertama dijawab melalui formulasi dan verifikasi; </w:t>
      </w:r>
      <w:r>
        <w:rPr>
          <w:rFonts w:ascii="Te XGyre Termes X" w:hAnsi="Te XGyre Termes X"/>
          <w:w w:val="98"/>
          <w:sz w:val="24"/>
          <w:szCs w:val="24"/>
        </w:rPr>
        <w:t xml:space="preserve">pertanyaan ketiga sampai kelima dibatasi pada diagnosis pengembangan. Pertanyaan </w:t>
      </w:r>
      <w:r>
        <w:rPr>
          <w:rFonts w:ascii="Te XGyre Termes X" w:hAnsi="Te XGyre Termes X"/>
          <w:sz w:val="24"/>
          <w:szCs w:val="24"/>
        </w:rPr>
        <w:t xml:space="preserve">keenam menyangkut rancangan evaluasi integrasi, bukan hasil GNN.</w:t>
      </w:r>
    </w:p>
    <w:p>
      <w:pPr>
        <w:pStyle w:val="ListParagraph"/>
        <w:numPr>
          <w:ilvl w:val="0"/>
          <w:numId w:val="101"/>
        </w:numPr>
        <w:spacing w:before="302" w:after="0" w:line="361" w:lineRule="exact"/>
      </w:pPr>
      <w:r>
        <w:rPr>
          <w:rFonts w:ascii="Te XGyre Termes X" w:hAnsi="Te XGyre Termes X"/>
          <w:b/>
          <w:bCs/>
          <w:sz w:val="24"/>
          <w:szCs w:val="24"/>
        </w:rPr>
        <w:t xml:space="preserve">Formulasi ARI. </w:t>
      </w:r>
      <w:r>
        <w:rPr>
          <w:rFonts w:ascii="Te XGyre Termes X" w:hAnsi="Te XGyre Termes X"/>
          <w:sz w:val="24"/>
          <w:szCs w:val="24"/>
        </w:rPr>
        <w:t xml:space="preserve">Bagaimana mendefinisikan ARI secara konsisten, ter masuk konstruk, masukan, keluaran, domain, satuan, normalisasi, regu larisasi, operasi gangguan, dan sifat matematisnya?</w:t>
      </w:r>
    </w:p>
    <w:p>
      <w:pPr>
        <w:pStyle w:val="ListParagraph"/>
        <w:numPr>
          <w:ilvl w:val="0"/>
          <w:numId w:val="101"/>
        </w:numPr>
        <w:spacing w:before="194" w:after="0" w:line="367" w:lineRule="exact"/>
      </w:pPr>
      <w:r>
        <w:rPr>
          <w:rFonts w:ascii="Te XGyre Termes X" w:hAnsi="Te XGyre Termes X"/>
          <w:b/>
          <w:bCs/>
          <w:w w:val="98"/>
          <w:sz w:val="24"/>
          <w:szCs w:val="24"/>
        </w:rPr>
        <w:t xml:space="preserve">Verifikasi algoritma. </w:t>
      </w:r>
      <w:r>
        <w:rPr>
          <w:rFonts w:ascii="Te XGyre Termes X" w:hAnsi="Te XGyre Termes X"/>
          <w:w w:val="98"/>
          <w:sz w:val="24"/>
          <w:szCs w:val="24"/>
        </w:rPr>
        <w:t xml:space="preserve">Bagaimana mengimplementasikan dan memverifi kasi algoritma ARI agar pencarian lintasan sesuai dengan fungsi objektif, keluarannya tersertifikasi, dan pencarian yang belum tersertifikasi meng </w:t>
      </w:r>
      <w:r>
        <w:rPr>
          <w:rFonts w:ascii="Te XGyre Termes X" w:hAnsi="Te XGyre Termes X"/>
          <w:sz w:val="24"/>
          <w:szCs w:val="24"/>
        </w:rPr>
        <w:t xml:space="preserve">hasilkan abstensi?</w:t>
      </w:r>
    </w:p>
    <w:p>
      <w:pPr>
        <w:pStyle w:val="ListParagraph"/>
        <w:numPr>
          <w:ilvl w:val="0"/>
          <w:numId w:val="101"/>
        </w:numPr>
        <w:spacing w:before="239" w:after="0" w:line="379" w:lineRule="exact"/>
      </w:pPr>
      <w:r>
        <w:rPr>
          <w:rFonts w:ascii="Te XGyre Termes X" w:hAnsi="Te XGyre Termes X"/>
          <w:b/>
          <w:bCs/>
          <w:w w:val="102"/>
          <w:sz w:val="24"/>
          <w:szCs w:val="24"/>
        </w:rPr>
        <w:t xml:space="preserve">Kesesuaian mekanis dan nilai tambah. </w:t>
      </w:r>
      <w:r>
        <w:rPr>
          <w:rFonts w:ascii="Te XGyre Termes X" w:hAnsi="Te XGyre Termes X"/>
          <w:w w:val="102"/>
          <w:sz w:val="24"/>
          <w:szCs w:val="24"/>
        </w:rPr>
        <w:t xml:space="preserve">Pada kasus kanonik yang </w:t>
      </w:r>
      <w:r>
        <w:rPr>
          <w:rFonts w:ascii="Te XGyre Termes X" w:hAnsi="Te XGyre Termes X"/>
          <w:w w:val="98"/>
          <w:sz w:val="24"/>
          <w:szCs w:val="24"/>
        </w:rPr>
        <w:t xml:space="preserve">diperiksa, kapan skor ARI tidak memberi prioritas tinggi pada kehilangan kestabilan, dan apa perubahan ketercakupan setelah pengaman kinematik </w:t>
      </w:r>
      <w:r>
        <w:rPr>
          <w:rFonts w:ascii="Te XGyre Termes X" w:hAnsi="Te XGyre Termes X"/>
          <w:sz w:val="24"/>
          <w:szCs w:val="24"/>
        </w:rPr>
        <w:t xml:space="preserve">ditambahkan tanpa mengubah skor?</w:t>
      </w:r>
    </w:p>
    <w:p>
      <w:pPr>
        <w:pStyle w:val="ListParagraph"/>
        <w:numPr>
          <w:ilvl w:val="0"/>
          <w:numId w:val="101"/>
        </w:numPr>
        <w:spacing w:before="194" w:after="0" w:line="379" w:lineRule="exact"/>
      </w:pPr>
      <w:r>
        <w:rPr>
          <w:rFonts w:ascii="Te XGyre Termes X" w:hAnsi="Te XGyre Termes X"/>
          <w:b/>
          <w:bCs/>
          <w:sz w:val="24"/>
          <w:szCs w:val="24"/>
        </w:rPr>
        <w:t xml:space="preserve">Sensitivitas dan batas keberlakuan. </w:t>
      </w:r>
      <w:r>
        <w:rPr>
          <w:rFonts w:ascii="Te XGyre Termes X" w:hAnsi="Te XGyre Termes X"/>
          <w:sz w:val="24"/>
          <w:szCs w:val="24"/>
        </w:rPr>
        <w:t xml:space="preserve">Batas interpretasi apa yang dapat </w:t>
      </w:r>
      <w:r>
        <w:rPr>
          <w:rFonts w:ascii="Te XGyre Termes X" w:hAnsi="Te XGyre Termes X"/>
          <w:w w:val="102"/>
          <w:sz w:val="24"/>
          <w:szCs w:val="24"/>
        </w:rPr>
        <w:t xml:space="preserve">ditetapkan dari variasi pelemahan dan diagnostik parametrik, serta aspek sensitivitas dan generalisasi apa yang belum dijawab oleh kasus </w:t>
      </w:r>
      <w:r>
        <w:rPr>
          <w:rFonts w:ascii="Te XGyre Termes X" w:hAnsi="Te XGyre Termes X"/>
          <w:sz w:val="24"/>
          <w:szCs w:val="24"/>
        </w:rPr>
        <w:t xml:space="preserve">pengembangan tersebut?</w:t>
      </w:r>
    </w:p>
    <w:p>
      <w:pPr>
        <w:pStyle w:val="ListParagraph"/>
        <w:numPr>
          <w:ilvl w:val="0"/>
          <w:numId w:val="101"/>
        </w:numPr>
        <w:spacing w:before="194" w:after="0" w:line="390" w:lineRule="exact"/>
      </w:pPr>
      <w:r>
        <w:rPr>
          <w:rFonts w:ascii="Te XGyre Termes X" w:hAnsi="Te XGyre Termes X"/>
          <w:b/>
          <w:bCs/>
          <w:w w:val="102"/>
          <w:sz w:val="24"/>
          <w:szCs w:val="24"/>
        </w:rPr>
        <w:t xml:space="preserve">Kelayakan penyaringan. </w:t>
      </w:r>
      <w:r>
        <w:rPr>
          <w:rFonts w:ascii="Te XGyre Termes X" w:hAnsi="Te XGyre Termes X"/>
          <w:w w:val="102"/>
          <w:sz w:val="24"/>
          <w:szCs w:val="24"/>
        </w:rPr>
        <w:t xml:space="preserve">Pada ambang diagnostik yang ditetapkan, bagaimana kebijakan ARI, pengaman, dan gabungan berbeda dalam </w:t>
      </w:r>
      <w:r>
        <w:rPr>
          <w:rFonts w:ascii="Te XGyre Termes X" w:hAnsi="Te XGyre Termes X"/>
          <w:sz w:val="24"/>
          <w:szCs w:val="24"/>
        </w:rPr>
        <w:t xml:space="preserve">jumlah penerusan serta kasus mekanisme, kapasitas, atau perpindahan yang masih terlewat, dan bukti apa yang diperlukan sebelum kelayakan dinyatakan?</w:t>
      </w:r>
    </w:p>
    <w:p>
      <w:pPr>
        <w:pStyle w:val="ListParagraph"/>
        <w:numPr>
          <w:ilvl w:val="0"/>
          <w:numId w:val="101"/>
        </w:numPr>
        <w:spacing w:before="194" w:after="0" w:line="367" w:lineRule="exact"/>
      </w:pPr>
      <w:r>
        <w:rPr>
          <w:rFonts w:ascii="Te XGyre Termes X" w:hAnsi="Te XGyre Termes X"/>
          <w:b/>
          <w:bCs/>
          <w:w w:val="102"/>
          <w:sz w:val="24"/>
          <w:szCs w:val="24"/>
        </w:rPr>
        <w:t xml:space="preserve">Manfaat integrasi ARI–GNN. </w:t>
      </w:r>
      <w:r>
        <w:rPr>
          <w:rFonts w:ascii="Te XGyre Termes X" w:hAnsi="Te XGyre Termes X"/>
          <w:w w:val="102"/>
          <w:sz w:val="24"/>
          <w:szCs w:val="24"/>
        </w:rPr>
        <w:t xml:space="preserve">Bagaimana merancang evaluasi yang </w:t>
      </w:r>
      <w:r>
        <w:rPr>
          <w:rFonts w:ascii="Te XGyre Termes X" w:hAnsi="Te XGyre Termes X"/>
          <w:sz w:val="24"/>
          <w:szCs w:val="24"/>
        </w:rPr>
        <w:t xml:space="preserve">memisahkan biaya penyaringan, inferensi, dan ketercakupan akhir agar </w:t>
      </w:r>
      <w:r>
        <w:rPr>
          <w:rFonts w:ascii="Te XGyre Termes X" w:hAnsi="Te XGyre Termes X"/>
          <w:w w:val="98"/>
          <w:sz w:val="24"/>
          <w:szCs w:val="24"/>
        </w:rPr>
        <w:t xml:space="preserve">manfaat integrasi kelak dapat diuji tanpa menyamakannya dengan reduksi </w:t>
      </w:r>
      <w:r>
        <w:rPr>
          <w:rFonts w:ascii="Te XGyre Termes X" w:hAnsi="Te XGyre Termes X"/>
          <w:sz w:val="24"/>
          <w:szCs w:val="24"/>
        </w:rPr>
        <w:t xml:space="preserve">skenario semata?</w:t>
      </w:r>
    </w:p>
    <w:p>
      <w:pPr>
        <w:pageBreakBefore/>
        <w:spacing w:before="948" w:after="0" w:line="277" w:lineRule="exact"/>
      </w:pPr>
      <w:bookmarkStart w:id="7" w:name="_pdfpage23"/>
      <w:bookmarkEnd w:id="7"/>
      <w:r>
        <w:rPr>
          <w:rFonts w:ascii="Te XGyre Termes X" w:hAnsi="Te XGyre Termes X"/>
          <w:b/>
          <w:bCs/>
          <w:sz w:val="24"/>
          <w:szCs w:val="24"/>
        </w:rPr>
        <w:t xml:space="preserve">1.4 Tujuan Penelitian</w:t>
      </w:r>
    </w:p>
    <w:p>
      <w:pPr>
        <w:spacing w:before="400" w:after="0" w:line="402" w:lineRule="exact"/>
        <w:ind w:firstLine="859"/>
        <w:jc w:val="both"/>
      </w:pPr>
      <w:r>
        <w:rPr>
          <w:rFonts w:ascii="Te XGyre Termes X" w:hAnsi="Te XGyre Termes X"/>
          <w:w w:val="102"/>
          <w:sz w:val="24"/>
          <w:szCs w:val="24"/>
        </w:rPr>
        <w:t xml:space="preserve">Tujuan penelitian adalah mengidentifikasi batas kecukupan representasi ARI melalui definisi dan algoritma yang dapat diaudit serta pemeriksaan pada </w:t>
      </w:r>
      <w:r>
        <w:rPr>
          <w:rFonts w:ascii="Te XGyre Termes X" w:hAnsi="Te XGyre Termes X"/>
          <w:w w:val="98"/>
          <w:sz w:val="24"/>
          <w:szCs w:val="24"/>
        </w:rPr>
        <w:t xml:space="preserve">model kanonik. Pemetaan batas tersebut menjadi dasar untuk membedakan validitas </w:t>
      </w:r>
      <w:r>
        <w:rPr>
          <w:rFonts w:ascii="Te XGyre Termes X" w:hAnsi="Te XGyre Termes X"/>
          <w:sz w:val="24"/>
          <w:szCs w:val="24"/>
        </w:rPr>
        <w:t xml:space="preserve">indeks, kelayakan penyaringan, dan manfaat integrasi. Validasi per keluarga struktur merupakan sasaran lanjutan; ketercapaiannya tidak diasumsikan dari hasil verifikasi </w:t>
      </w:r>
      <w:r>
        <w:rPr>
          <w:rFonts w:ascii="Te XGyre Termes X" w:hAnsi="Te XGyre Termes X"/>
          <w:w w:val="102"/>
          <w:sz w:val="24"/>
          <w:szCs w:val="24"/>
        </w:rPr>
        <w:t xml:space="preserve">kanonik. Secara khusus, enam tujuan berikut berpasangan satu per satu dengan </w:t>
      </w:r>
      <w:r>
        <w:rPr>
          <w:rFonts w:ascii="Te XGyre Termes X" w:hAnsi="Te XGyre Termes X"/>
          <w:sz w:val="24"/>
          <w:szCs w:val="24"/>
        </w:rPr>
        <w:t xml:space="preserve">pertanyaan penelitian pada nomor yang sama.</w:t>
      </w:r>
    </w:p>
    <w:p>
      <w:pPr>
        <w:pStyle w:val="ListParagraph"/>
        <w:numPr>
          <w:ilvl w:val="0"/>
          <w:numId w:val="102"/>
        </w:numPr>
        <w:spacing w:before="291" w:after="0" w:line="367" w:lineRule="exact"/>
      </w:pPr>
      <w:r>
        <w:rPr>
          <w:rFonts w:ascii="Te XGyre Termes X" w:hAnsi="Te XGyre Termes X"/>
          <w:b/>
          <w:bCs/>
          <w:sz w:val="24"/>
          <w:szCs w:val="24"/>
        </w:rPr>
        <w:t xml:space="preserve">Formulasi ARI. </w:t>
      </w:r>
      <w:r>
        <w:rPr>
          <w:rFonts w:ascii="Te XGyre Termes X" w:hAnsi="Te XGyre Termes X"/>
          <w:sz w:val="24"/>
          <w:szCs w:val="24"/>
        </w:rPr>
        <w:t xml:space="preserve">Merumuskan definisi operasional ARI yang konsisten, </w:t>
      </w:r>
      <w:r>
        <w:rPr>
          <w:rFonts w:ascii="Te XGyre Termes X" w:hAnsi="Te XGyre Termes X"/>
          <w:w w:val="102"/>
          <w:sz w:val="24"/>
          <w:szCs w:val="24"/>
        </w:rPr>
        <w:t xml:space="preserve">meliputi konstruk, masukan, keluaran, domain, satuan, normalisasi, regularisasi, operasi gangguan, sifat matematis, dan batas interpretasi </w:t>
      </w:r>
      <w:r>
        <w:rPr>
          <w:rFonts w:ascii="Te XGyre Termes X" w:hAnsi="Te XGyre Termes X"/>
          <w:spacing w:val="-4"/>
          <w:sz w:val="24"/>
          <w:szCs w:val="24"/>
        </w:rPr>
        <w:t xml:space="preserve">skor.</w:t>
      </w:r>
    </w:p>
    <w:p>
      <w:pPr>
        <w:pStyle w:val="ListParagraph"/>
        <w:numPr>
          <w:ilvl w:val="0"/>
          <w:numId w:val="102"/>
        </w:numPr>
        <w:spacing w:before="231" w:after="0" w:line="367" w:lineRule="exact"/>
      </w:pPr>
      <w:r>
        <w:rPr>
          <w:rFonts w:ascii="Te XGyre Termes X" w:hAnsi="Te XGyre Termes X"/>
          <w:b/>
          <w:bCs/>
          <w:w w:val="102"/>
          <w:sz w:val="24"/>
          <w:szCs w:val="24"/>
        </w:rPr>
        <w:t xml:space="preserve">Verifikasi algoritma. </w:t>
      </w:r>
      <w:r>
        <w:rPr>
          <w:rFonts w:ascii="Te XGyre Termes X" w:hAnsi="Te XGyre Termes X"/>
          <w:w w:val="102"/>
          <w:sz w:val="24"/>
          <w:szCs w:val="24"/>
        </w:rPr>
        <w:t xml:space="preserve">Menghasilkan implementasi ARI yang dapat </w:t>
      </w:r>
      <w:r>
        <w:rPr>
          <w:rFonts w:ascii="Te XGyre Termes X" w:hAnsi="Te XGyre Termes X"/>
          <w:sz w:val="24"/>
          <w:szCs w:val="24"/>
        </w:rPr>
        <w:t xml:space="preserve">diaudit dan memverifikasi kecocokan pencarian lintasan dengan acuan eksak, sertifikasi keluaran, serta aturan abstensi ketika pencarian belum terselesaikan atau belum tersertifikasi.</w:t>
      </w:r>
    </w:p>
    <w:p>
      <w:pPr>
        <w:pStyle w:val="ListParagraph"/>
        <w:numPr>
          <w:ilvl w:val="0"/>
          <w:numId w:val="102"/>
        </w:numPr>
        <w:spacing w:before="231" w:after="0" w:line="379" w:lineRule="exact"/>
      </w:pPr>
      <w:r>
        <w:rPr>
          <w:rFonts w:ascii="Te XGyre Termes X" w:hAnsi="Te XGyre Termes X"/>
          <w:b/>
          <w:bCs/>
          <w:w w:val="102"/>
          <w:sz w:val="24"/>
          <w:szCs w:val="24"/>
        </w:rPr>
        <w:t xml:space="preserve">Kesesuaian mekanis dan nilai tambah. </w:t>
      </w:r>
      <w:r>
        <w:rPr>
          <w:rFonts w:ascii="Te XGyre Termes X" w:hAnsi="Te XGyre Termes X"/>
          <w:w w:val="102"/>
          <w:sz w:val="24"/>
          <w:szCs w:val="24"/>
        </w:rPr>
        <w:t xml:space="preserve">Mengidentifikasi contoh </w:t>
      </w:r>
      <w:r>
        <w:rPr>
          <w:rFonts w:ascii="Te XGyre Termes X" w:hAnsi="Te XGyre Termes X"/>
          <w:w w:val="98"/>
          <w:sz w:val="24"/>
          <w:szCs w:val="24"/>
        </w:rPr>
        <w:t xml:space="preserve">kanonik ketika prioritas ARI tidak mencerminkan kehilangan kestabilan, serta mengukur perubahan ketercakupan diagnostik setelah penambahan </w:t>
      </w:r>
      <w:r>
        <w:rPr>
          <w:rFonts w:ascii="Te XGyre Termes X" w:hAnsi="Te XGyre Termes X"/>
          <w:sz w:val="24"/>
          <w:szCs w:val="24"/>
        </w:rPr>
        <w:t xml:space="preserve">pengaman kinematik tanpa mengubah skor.</w:t>
      </w:r>
    </w:p>
    <w:p>
      <w:pPr>
        <w:pStyle w:val="ListParagraph"/>
        <w:numPr>
          <w:ilvl w:val="0"/>
          <w:numId w:val="102"/>
        </w:numPr>
        <w:spacing w:before="187" w:after="0" w:line="379" w:lineRule="exact"/>
      </w:pPr>
      <w:r>
        <w:rPr>
          <w:rFonts w:ascii="Te XGyre Termes X" w:hAnsi="Te XGyre Termes X"/>
          <w:b/>
          <w:bCs/>
          <w:w w:val="102"/>
          <w:sz w:val="24"/>
          <w:szCs w:val="24"/>
        </w:rPr>
        <w:t xml:space="preserve">Sensitivitas dan batas keberlakuan. </w:t>
      </w:r>
      <w:r>
        <w:rPr>
          <w:rFonts w:ascii="Te XGyre Termes X" w:hAnsi="Te XGyre Termes X"/>
          <w:w w:val="102"/>
          <w:sz w:val="24"/>
          <w:szCs w:val="24"/>
        </w:rPr>
        <w:t xml:space="preserve">Menetapkan batas interpretasi </w:t>
      </w:r>
      <w:r>
        <w:rPr>
          <w:rFonts w:ascii="Te XGyre Termes X" w:hAnsi="Te XGyre Termes X"/>
          <w:w w:val="98"/>
          <w:sz w:val="24"/>
          <w:szCs w:val="24"/>
        </w:rPr>
        <w:t xml:space="preserve">yang didukung variasi pelemahan dan diagnostik parametrik, serta mem </w:t>
      </w:r>
      <w:r>
        <w:rPr>
          <w:rFonts w:ascii="Te XGyre Termes X" w:hAnsi="Te XGyre Termes X"/>
          <w:sz w:val="24"/>
          <w:szCs w:val="24"/>
        </w:rPr>
        <w:t xml:space="preserve">bedakannya dari sensitivitas parameter dan generalisasi lintas keluarga yang masih memerlukan evaluasi independen.</w:t>
      </w:r>
    </w:p>
    <w:p>
      <w:pPr>
        <w:pStyle w:val="ListParagraph"/>
        <w:numPr>
          <w:ilvl w:val="0"/>
          <w:numId w:val="102"/>
        </w:numPr>
        <w:spacing w:before="188" w:after="0" w:line="379" w:lineRule="exact"/>
      </w:pPr>
      <w:r>
        <w:rPr>
          <w:rFonts w:ascii="Te XGyre Termes X" w:hAnsi="Te XGyre Termes X"/>
          <w:b/>
          <w:bCs/>
          <w:w w:val="98"/>
          <w:sz w:val="24"/>
          <w:szCs w:val="24"/>
        </w:rPr>
        <w:t xml:space="preserve">Kelayakan penyaringan. </w:t>
      </w:r>
      <w:r>
        <w:rPr>
          <w:rFonts w:ascii="Te XGyre Termes X" w:hAnsi="Te XGyre Termes X"/>
          <w:w w:val="98"/>
          <w:sz w:val="24"/>
          <w:szCs w:val="24"/>
        </w:rPr>
        <w:t xml:space="preserve">Membandingkan jumlah penerusan dan kasus kritis yang masih terlewat pada kebijakan ARI, pengaman, dan gabungan </w:t>
      </w:r>
      <w:r>
        <w:rPr>
          <w:rFonts w:ascii="Te XGyre Termes X" w:hAnsi="Te XGyre Termes X"/>
          <w:sz w:val="24"/>
          <w:szCs w:val="24"/>
        </w:rPr>
        <w:t xml:space="preserve">dalam paket pengembangan, serta merumuskan kebutuhan bukti untuk keputusan kelayakan di luar paket tersebut.</w:t>
      </w:r>
    </w:p>
    <w:p>
      <w:pPr>
        <w:pStyle w:val="ListParagraph"/>
        <w:numPr>
          <w:ilvl w:val="0"/>
          <w:numId w:val="102"/>
        </w:numPr>
        <w:spacing w:before="156" w:after="0" w:line="277" w:lineRule="exact"/>
      </w:pPr>
      <w:r>
        <w:rPr>
          <w:rFonts w:ascii="Te XGyre Termes X" w:hAnsi="Te XGyre Termes X"/>
          <w:b/>
          <w:bCs/>
          <w:w w:val="102"/>
          <w:sz w:val="24"/>
          <w:szCs w:val="24"/>
        </w:rPr>
        <w:t xml:space="preserve">Manfaat integrasi ARI–GNN. </w:t>
      </w:r>
      <w:r>
        <w:rPr>
          <w:rFonts w:ascii="Te XGyre Termes X" w:hAnsi="Te XGyre Termes X"/>
          <w:w w:val="102"/>
          <w:sz w:val="24"/>
          <w:szCs w:val="24"/>
        </w:rPr>
        <w:t xml:space="preserve">Menyusun protokol evaluasi waktu</w:t>
      </w:r>
    </w:p>
    <w:p>
      <w:pPr>
        <w:pageBreakBefore/>
        <w:spacing w:before="886" w:after="0" w:line="361" w:lineRule="exact"/>
      </w:pPr>
      <w:bookmarkStart w:id="8" w:name="_pdfpage24"/>
      <w:bookmarkEnd w:id="8"/>
      <w:r>
        <w:rPr>
          <w:rFonts w:ascii="Te XGyre Termes X" w:hAnsi="Te XGyre Termes X"/>
          <w:sz w:val="24"/>
          <w:szCs w:val="24"/>
        </w:rPr>
        <w:t xml:space="preserve">total dan ketercakupan akhir pada GNN acuan yang kompatibel, dengan </w:t>
      </w:r>
      <w:r>
        <w:rPr>
          <w:rFonts w:ascii="Te XGyre Termes X" w:hAnsi="Te XGyre Termes X"/>
          <w:w w:val="98"/>
          <w:sz w:val="24"/>
          <w:szCs w:val="24"/>
        </w:rPr>
        <w:t xml:space="preserve">model serta parameter terlatih yang sama, tanpa menganggap penyusunan </w:t>
      </w:r>
      <w:r>
        <w:rPr>
          <w:rFonts w:ascii="Te XGyre Termes X" w:hAnsi="Te XGyre Termes X"/>
          <w:sz w:val="24"/>
          <w:szCs w:val="24"/>
        </w:rPr>
        <w:t xml:space="preserve">protokol sebagai bukti manfaat integrasi.</w:t>
      </w:r>
    </w:p>
    <w:p>
      <w:pPr>
        <w:spacing w:before="317" w:after="0" w:line="412" w:lineRule="exact"/>
        <w:jc w:val="both"/>
      </w:pPr>
      <w:r>
        <w:rPr>
          <w:rFonts w:ascii="Te XGyre Termes X" w:hAnsi="Te XGyre Termes X"/>
          <w:w w:val="102"/>
          <w:sz w:val="24"/>
          <w:szCs w:val="24"/>
        </w:rPr>
        <w:t xml:space="preserve">Setiap tujuan dipasangkan dengan keluaran dan kriteria keputusan, bukan hanya kegiatan komputasi. Tujuan pertama dan kedua ditangani melalui formulasi dan verifikasi yang dilaporkan. Pada tujuan ketiga dan keempat, kasus kanonik meng </w:t>
      </w:r>
      <w:r>
        <w:rPr>
          <w:rFonts w:ascii="Te XGyre Termes X" w:hAnsi="Te XGyre Termes X"/>
          <w:sz w:val="24"/>
          <w:szCs w:val="24"/>
        </w:rPr>
        <w:t xml:space="preserve">hasilkan contoh penyangkal atas kecukupan skor jalur untuk menjamin kestabilan; diagnostik parametrik pengaman memperjelas peran informasi kinematik. Pemban </w:t>
      </w:r>
      <w:r>
        <w:rPr>
          <w:rFonts w:ascii="Te XGyre Termes X" w:hAnsi="Te XGyre Termes X"/>
          <w:w w:val="102"/>
          <w:sz w:val="24"/>
          <w:szCs w:val="24"/>
        </w:rPr>
        <w:t xml:space="preserve">dingan menyeluruh dan generalisasi tetap memerlukan validasi lanjutan. Tujuan </w:t>
      </w:r>
      <w:r>
        <w:rPr>
          <w:rFonts w:ascii="Te XGyre Termes X" w:hAnsi="Te XGyre Termes X"/>
          <w:w w:val="98"/>
          <w:sz w:val="24"/>
          <w:szCs w:val="24"/>
        </w:rPr>
        <w:t xml:space="preserve">kelima telah diperiksa secara diagnostik untuk membedakan penangkapan mekanisme </w:t>
      </w:r>
      <w:r>
        <w:rPr>
          <w:rFonts w:ascii="Te XGyre Termes X" w:hAnsi="Te XGyre Termes X"/>
          <w:w w:val="102"/>
          <w:sz w:val="24"/>
          <w:szCs w:val="24"/>
        </w:rPr>
        <w:t xml:space="preserve">dari kelayakan penyaringan mekanis secara umum. Luaran tujuan keenam berupa </w:t>
      </w:r>
      <w:r>
        <w:rPr>
          <w:rFonts w:ascii="Te XGyre Termes X" w:hAnsi="Te XGyre Termes X"/>
          <w:sz w:val="24"/>
          <w:szCs w:val="24"/>
        </w:rPr>
        <w:t xml:space="preserve">protokol; pelaksanaannya melalui integrasi GNN belum tersedia. Protokol evaluasi lanjutan dipisahkan dari hasil pengembangan.</w:t>
      </w:r>
    </w:p>
    <w:p>
      <w:pPr>
        <w:spacing w:before="205" w:after="0" w:line="395" w:lineRule="exact"/>
        <w:ind w:firstLine="854"/>
        <w:jc w:val="both"/>
      </w:pPr>
      <w:r>
        <w:rPr>
          <w:rFonts w:ascii="Te XGyre Termes X" w:hAnsi="Te XGyre Termes X"/>
          <w:w w:val="102"/>
          <w:sz w:val="24"/>
          <w:szCs w:val="24"/>
        </w:rPr>
        <w:t xml:space="preserve">Judul mempertahankan arah program pengembangan dan validasi ARI sebelum prediksi GNN. Pada tahap yang dilaporkan, luaran empiris dibatasi pada </w:t>
      </w:r>
      <w:r>
        <w:rPr>
          <w:rFonts w:ascii="Te XGyre Termes X" w:hAnsi="Te XGyre Termes X"/>
          <w:w w:val="98"/>
          <w:sz w:val="24"/>
          <w:szCs w:val="24"/>
        </w:rPr>
        <w:t xml:space="preserve">verifikasi dan diagnosis, sedangkan luaran integrasi berupa protokol. Pembandingan </w:t>
      </w:r>
      <w:r>
        <w:rPr>
          <w:rFonts w:ascii="Te XGyre Termes X" w:hAnsi="Te XGyre Termes X"/>
          <w:sz w:val="24"/>
          <w:szCs w:val="24"/>
        </w:rPr>
        <w:t xml:space="preserve">pada anggaran setara, validasi independen lintas keluarga, dan pengukuran manfaat GNN adalah sasaran lanjutan program tersebut. Penyelarasan tujuan dengan bukti </w:t>
      </w:r>
      <w:r>
        <w:rPr>
          <w:rFonts w:ascii="Te XGyre Termes X" w:hAnsi="Te XGyre Termes X"/>
          <w:w w:val="102"/>
          <w:sz w:val="24"/>
          <w:szCs w:val="24"/>
        </w:rPr>
        <w:t xml:space="preserve">ini tidak menyatakan bahwa validasi menyeluruh yang diarahkan oleh judul telah </w:t>
      </w:r>
      <w:r>
        <w:rPr>
          <w:rFonts w:ascii="Te XGyre Termes X" w:hAnsi="Te XGyre Termes X"/>
          <w:sz w:val="24"/>
          <w:szCs w:val="24"/>
        </w:rPr>
        <w:t xml:space="preserve">selesai.</w:t>
      </w:r>
    </w:p>
    <w:p>
      <w:pPr>
        <w:spacing w:before="562" w:after="0" w:line="277" w:lineRule="exact"/>
      </w:pPr>
      <w:r>
        <w:rPr>
          <w:rFonts w:ascii="Te XGyre Termes X" w:hAnsi="Te XGyre Termes X"/>
          <w:b/>
          <w:bCs/>
          <w:sz w:val="24"/>
          <w:szCs w:val="24"/>
        </w:rPr>
        <w:t xml:space="preserve">1.5 Ruang Lingkup dan Batas Klaim</w:t>
      </w:r>
    </w:p>
    <w:p>
      <w:pPr>
        <w:pStyle w:val="ListParagraph"/>
        <w:numPr>
          <w:ilvl w:val="0"/>
          <w:numId w:val="103"/>
        </w:numPr>
        <w:spacing w:before="432" w:after="0" w:line="324" w:lineRule="exact"/>
      </w:pPr>
      <w:r>
        <w:rPr>
          <w:rFonts w:ascii="Te XGyre Termes X" w:hAnsi="Te XGyre Termes X"/>
          <w:w w:val="102"/>
          <w:sz w:val="24"/>
          <w:szCs w:val="24"/>
        </w:rPr>
        <w:t xml:space="preserve">Formulasi utama menggunakan elemen garis, respons elastis linier, </w:t>
      </w:r>
      <w:r>
        <w:rPr>
          <w:rFonts w:ascii="Te XGyre Termes X" w:hAnsi="Te XGyre Termes X"/>
          <w:sz w:val="24"/>
          <w:szCs w:val="24"/>
        </w:rPr>
        <w:t xml:space="preserve">deformasi kecil, pembebanan statik, dan atribut deterministik.</w:t>
      </w:r>
    </w:p>
    <w:p>
      <w:pPr>
        <w:pStyle w:val="ListParagraph"/>
        <w:numPr>
          <w:ilvl w:val="0"/>
          <w:numId w:val="103"/>
        </w:numPr>
        <w:spacing w:before="205" w:after="0" w:line="366" w:lineRule="exact"/>
      </w:pPr>
      <w:r>
        <w:rPr>
          <w:rFonts w:ascii="Te XGyre Termes X" w:hAnsi="Te XGyre Termes X"/>
          <w:w w:val="98"/>
          <w:sz w:val="24"/>
          <w:szCs w:val="24"/>
        </w:rPr>
        <w:t xml:space="preserve">Model utuh harus layak dan stabil. Skenario gangguan yang menimbulkan </w:t>
      </w:r>
      <w:r>
        <w:rPr>
          <w:rFonts w:ascii="Te XGyre Termes X" w:hAnsi="Te XGyre Termes X"/>
          <w:w w:val="102"/>
          <w:sz w:val="24"/>
          <w:szCs w:val="24"/>
        </w:rPr>
        <w:t xml:space="preserve">mekanisme tidak dikeluarkan hanya karena tidak menghasilkan solusi elastis biasa; skenario tersebut ditangani melalui klasifikasi mekanis </w:t>
      </w:r>
      <w:r>
        <w:rPr>
          <w:rFonts w:ascii="Te XGyre Termes X" w:hAnsi="Te XGyre Termes X"/>
          <w:sz w:val="24"/>
          <w:szCs w:val="24"/>
        </w:rPr>
        <w:t xml:space="preserve">tersendiri.</w:t>
      </w:r>
    </w:p>
    <w:p>
      <w:pPr>
        <w:pStyle w:val="ListParagraph"/>
        <w:numPr>
          <w:ilvl w:val="0"/>
          <w:numId w:val="103"/>
        </w:numPr>
        <w:spacing w:before="206" w:after="0" w:line="277" w:lineRule="exact"/>
      </w:pPr>
      <w:r>
        <w:rPr>
          <w:rFonts w:ascii="Te XGyre Termes X" w:hAnsi="Te XGyre Termes X"/>
          <w:sz w:val="24"/>
          <w:szCs w:val="24"/>
        </w:rPr>
        <w:t xml:space="preserve">Gangguan utama berupa kehilangan satu elemen atau pelemahan parsial</w:t>
      </w:r>
    </w:p>
    <w:p>
      <w:pPr>
        <w:pageBreakBefore/>
        <w:spacing w:before="886" w:after="0" w:line="300" w:lineRule="exact"/>
      </w:pPr>
      <w:bookmarkStart w:id="9" w:name="_pdfpage25"/>
      <w:bookmarkEnd w:id="9"/>
      <w:r>
        <w:rPr>
          <w:rFonts w:ascii="Te XGyre Termes X" w:hAnsi="Te XGyre Termes X"/>
          <w:w w:val="102"/>
          <w:sz w:val="24"/>
          <w:szCs w:val="24"/>
        </w:rPr>
        <w:t xml:space="preserve">elemen. Kontrol tanpa gangguan tidak termasuk penyebut reduksi </w:t>
      </w:r>
      <w:r>
        <w:rPr>
          <w:rFonts w:ascii="Te XGyre Termes X" w:hAnsi="Te XGyre Termes X"/>
          <w:sz w:val="24"/>
          <w:szCs w:val="24"/>
        </w:rPr>
        <w:t xml:space="preserve">skenario.</w:t>
      </w:r>
    </w:p>
    <w:p>
      <w:pPr>
        <w:pStyle w:val="ListParagraph"/>
        <w:numPr>
          <w:ilvl w:val="0"/>
          <w:numId w:val="104"/>
        </w:numPr>
        <w:spacing w:before="266" w:after="0" w:line="361" w:lineRule="exact"/>
      </w:pPr>
      <w:r>
        <w:rPr>
          <w:rFonts w:ascii="Te XGyre Termes X" w:hAnsi="Te XGyre Termes X"/>
          <w:sz w:val="24"/>
          <w:szCs w:val="24"/>
        </w:rPr>
        <w:t xml:space="preserve">Masukan ARI berasal dari model utuh dan definisi gangguan. Respons </w:t>
      </w:r>
      <w:r>
        <w:rPr>
          <w:rFonts w:ascii="Te XGyre Termes X" w:hAnsi="Te XGyre Termes X"/>
          <w:w w:val="98"/>
          <w:sz w:val="24"/>
          <w:szCs w:val="24"/>
        </w:rPr>
        <w:t xml:space="preserve">pascagangguan hanya digunakan untuk pengembangan dan evaluasi yang </w:t>
      </w:r>
      <w:r>
        <w:rPr>
          <w:rFonts w:ascii="Te XGyre Termes X" w:hAnsi="Te XGyre Termes X"/>
          <w:sz w:val="24"/>
          <w:szCs w:val="24"/>
        </w:rPr>
        <w:t xml:space="preserve">dipisahkan.</w:t>
      </w:r>
    </w:p>
    <w:p>
      <w:pPr>
        <w:pStyle w:val="ListParagraph"/>
        <w:numPr>
          <w:ilvl w:val="0"/>
          <w:numId w:val="104"/>
        </w:numPr>
        <w:spacing w:before="217" w:after="0" w:line="406" w:lineRule="exact"/>
      </w:pPr>
      <w:r>
        <w:rPr>
          <w:rFonts w:ascii="Te XGyre Termes X" w:hAnsi="Te XGyre Termes X"/>
          <w:w w:val="102"/>
          <w:sz w:val="24"/>
          <w:szCs w:val="24"/>
        </w:rPr>
        <w:t xml:space="preserve">Bukti numerik mencakup empat model kanonik batang aksial 1D/2D serta 16 model parametrik tambahan untuk pengembangan pengaman </w:t>
      </w:r>
      <w:r>
        <w:rPr>
          <w:rFonts w:ascii="Te XGyre Termes X" w:hAnsi="Te XGyre Termes X"/>
          <w:w w:val="98"/>
          <w:sz w:val="24"/>
          <w:szCs w:val="24"/>
        </w:rPr>
        <w:t xml:space="preserve">kinematik. Varian tersebut bukan sampel populasi independen. Analisis </w:t>
      </w:r>
      <w:r>
        <w:rPr>
          <w:rFonts w:ascii="Te XGyre Termes X" w:hAnsi="Te XGyre Termes X"/>
          <w:sz w:val="24"/>
          <w:szCs w:val="24"/>
        </w:rPr>
        <w:t xml:space="preserve">nonlinier dan model eksternal termasuk protokol lanjutan, bukan hasil </w:t>
      </w:r>
      <w:r>
        <w:rPr>
          <w:rFonts w:ascii="Te XGyre Termes X" w:hAnsi="Te XGyre Termes X"/>
          <w:w w:val="102"/>
          <w:sz w:val="24"/>
          <w:szCs w:val="24"/>
        </w:rPr>
        <w:t xml:space="preserve">konfirmasi yang sudah tersedia. Pembandingan nonlinier merupakan pemeriksaan tambahan batas keberlakuan ARI dengan formula dan skor yang tetap, bukan penggantian konsep atau acuan linier dasar, </w:t>
      </w:r>
      <w:r>
        <w:rPr>
          <w:rFonts w:ascii="Te XGyre Termes X" w:hAnsi="Te XGyre Termes X"/>
          <w:sz w:val="24"/>
          <w:szCs w:val="24"/>
        </w:rPr>
        <w:t xml:space="preserve">sebagaimana Bagian </w:t>
      </w:r>
      <w:hyperlink w:anchor="_pdfpage109">
        <w:r>
          <w:rPr>
            <w:rStyle w:val="Hyperlink"/>
            <w:rFonts w:ascii="Te XGyre Termes X" w:hAnsi="Te XGyre Termes X"/>
            <w:sz w:val="24"/>
            <w:szCs w:val="24"/>
          </w:rPr>
          <w:t xml:space="preserve">3.15.1</w:t>
        </w:r>
      </w:hyperlink>
      <w:r>
        <w:rPr>
          <w:rFonts w:ascii="Te XGyre Termes X" w:hAnsi="Te XGyre Termes X"/>
          <w:sz w:val="24"/>
          <w:szCs w:val="24"/>
        </w:rPr>
        <w:t xml:space="preserve">.</w:t>
      </w:r>
    </w:p>
    <w:p>
      <w:pPr>
        <w:pStyle w:val="ListParagraph"/>
        <w:numPr>
          <w:ilvl w:val="0"/>
          <w:numId w:val="104"/>
        </w:numPr>
        <w:spacing w:before="216" w:after="0" w:line="367" w:lineRule="exact"/>
      </w:pPr>
      <w:r>
        <w:rPr>
          <w:rFonts w:ascii="Te XGyre Termes X" w:hAnsi="Te XGyre Termes X"/>
          <w:w w:val="98"/>
          <w:sz w:val="24"/>
          <w:szCs w:val="24"/>
        </w:rPr>
        <w:t xml:space="preserve">Protokol integrasi dibatasi pada satu GNN acuan yang kompatibel dengan </w:t>
      </w:r>
      <w:r>
        <w:rPr>
          <w:rFonts w:ascii="Te XGyre Termes X" w:hAnsi="Te XGyre Termes X"/>
          <w:w w:val="102"/>
          <w:sz w:val="24"/>
          <w:szCs w:val="24"/>
        </w:rPr>
        <w:t xml:space="preserve">rangka batang bidang. Model terlatih dan eksperimen inferensi belum tersedia; naskah tidak menyimpulkan manfaat integrasi dari verifikasi </w:t>
      </w:r>
      <w:r>
        <w:rPr>
          <w:rFonts w:ascii="Te XGyre Termes X" w:hAnsi="Te XGyre Termes X"/>
          <w:sz w:val="24"/>
          <w:szCs w:val="24"/>
        </w:rPr>
        <w:t xml:space="preserve">kanonik.</w:t>
      </w:r>
    </w:p>
    <w:p>
      <w:pPr>
        <w:spacing w:before="516" w:after="0" w:line="277" w:lineRule="exact"/>
      </w:pPr>
      <w:r>
        <w:rPr>
          <w:rFonts w:ascii="Te XGyre Termes X" w:hAnsi="Te XGyre Termes X"/>
          <w:b/>
          <w:bCs/>
          <w:sz w:val="24"/>
          <w:szCs w:val="24"/>
        </w:rPr>
        <w:t xml:space="preserve">1.6 Kontribusi Penelitian dan Kedudukan Bukti</w:t>
      </w:r>
    </w:p>
    <w:p>
      <w:pPr>
        <w:spacing w:before="506" w:after="0" w:line="397" w:lineRule="exact"/>
        <w:ind w:firstLine="857"/>
      </w:pPr>
      <w:r>
        <w:rPr>
          <w:rFonts w:ascii="Te XGyre Termes X" w:hAnsi="Te XGyre Termes X"/>
          <w:sz w:val="24"/>
          <w:szCs w:val="24"/>
        </w:rPr>
        <w:t xml:space="preserve">Kontribusi penelitian dipusatkan pada hubungan antara definisi ARI, kega </w:t>
      </w:r>
      <w:r>
        <w:rPr>
          <w:rFonts w:ascii="Te XGyre Termes X" w:hAnsi="Te XGyre Termes X"/>
          <w:w w:val="98"/>
          <w:sz w:val="24"/>
          <w:szCs w:val="24"/>
        </w:rPr>
        <w:t xml:space="preserve">galan interpretasinya pada kasus tertentu, dan perubahan kebijakan setelah informasi </w:t>
      </w:r>
      <w:r>
        <w:rPr>
          <w:rFonts w:ascii="Te XGyre Termes X" w:hAnsi="Te XGyre Termes X"/>
          <w:w w:val="102"/>
          <w:sz w:val="24"/>
          <w:szCs w:val="24"/>
        </w:rPr>
        <w:t xml:space="preserve">kinematik ditambahkan. Kebaruan yang diajukan bukan pernyataan umum bahwa </w:t>
      </w:r>
      <w:r>
        <w:rPr>
          <w:rFonts w:ascii="Te XGyre Termes X" w:hAnsi="Te XGyre Termes X"/>
          <w:w w:val="98"/>
          <w:sz w:val="24"/>
          <w:szCs w:val="24"/>
        </w:rPr>
        <w:t xml:space="preserve">graf berbeda dari model mekanis, melainkan diagnosis yang dapat ditelusuri terhadap </w:t>
      </w:r>
      <w:r>
        <w:rPr>
          <w:rFonts w:ascii="Te XGyre Termes X" w:hAnsi="Te XGyre Termes X"/>
          <w:w w:val="102"/>
          <w:sz w:val="24"/>
          <w:szCs w:val="24"/>
        </w:rPr>
        <w:t xml:space="preserve">formula, konfigurasi lintasan, dan skenario tertentu. Prioritas historis maupun </w:t>
      </w:r>
      <w:r>
        <w:rPr>
          <w:rFonts w:ascii="Te XGyre Termes X" w:hAnsi="Te XGyre Termes X"/>
          <w:sz w:val="24"/>
          <w:szCs w:val="24"/>
        </w:rPr>
        <w:t xml:space="preserve">keunggulan atas seluruh indeks terdahulu tidak disimpulkan dari paket verifikasi ini.</w:t>
      </w:r>
    </w:p>
    <w:p>
      <w:pPr>
        <w:spacing w:before="217" w:after="0" w:line="379" w:lineRule="exact"/>
        <w:ind w:firstLine="871"/>
      </w:pPr>
      <w:r>
        <w:rPr>
          <w:rFonts w:ascii="Te XGyre Termes X" w:hAnsi="Te XGyre Termes X"/>
          <w:sz w:val="24"/>
          <w:szCs w:val="24"/>
        </w:rPr>
        <w:t xml:space="preserve">Tiga luaran yang telah didukung bukti adalah: formulasi dan implementasi </w:t>
      </w:r>
      <w:r>
        <w:rPr>
          <w:rFonts w:ascii="Te XGyre Termes X" w:hAnsi="Te XGyre Termes X"/>
          <w:w w:val="102"/>
          <w:sz w:val="24"/>
          <w:szCs w:val="24"/>
        </w:rPr>
        <w:t xml:space="preserve">ARI yang dapat diperiksa; contoh penyangkal terhadap interpretasi skor sebagai </w:t>
      </w:r>
      <w:r>
        <w:rPr>
          <w:rFonts w:ascii="Te XGyre Termes X" w:hAnsi="Te XGyre Termes X"/>
          <w:sz w:val="24"/>
          <w:szCs w:val="24"/>
        </w:rPr>
        <w:t xml:space="preserve">jaminan kestabilan; serta evaluasi diagnostik kebijakan dengan pengaman kinematik </w:t>
      </w:r>
      <w:r>
        <w:rPr>
          <w:rFonts w:ascii="Te XGyre Termes X" w:hAnsi="Te XGyre Termes X"/>
          <w:w w:val="102"/>
          <w:sz w:val="24"/>
          <w:szCs w:val="24"/>
        </w:rPr>
        <w:t xml:space="preserve">yang mempertahankan skor asli. Usulan batas kapasitas dan perpindahan serta</w:t>
      </w:r>
    </w:p>
    <w:p>
      <w:pPr>
        <w:pageBreakBefore/>
        <w:spacing w:before="886" w:after="0" w:line="324" w:lineRule="exact"/>
      </w:pPr>
      <w:bookmarkStart w:id="10" w:name="_pdfpage26"/>
      <w:bookmarkEnd w:id="10"/>
      <w:r>
        <w:rPr>
          <w:rFonts w:ascii="Te XGyre Termes X" w:hAnsi="Te XGyre Termes X"/>
          <w:w w:val="98"/>
          <w:sz w:val="24"/>
          <w:szCs w:val="24"/>
        </w:rPr>
        <w:t xml:space="preserve">protokol integrasi dipisahkan sebagai luaran analitis dan rancangan penelitian, bukan </w:t>
      </w:r>
      <w:r>
        <w:rPr>
          <w:rFonts w:ascii="Te XGyre Termes X" w:hAnsi="Te XGyre Termes X"/>
          <w:sz w:val="24"/>
          <w:szCs w:val="24"/>
        </w:rPr>
        <w:t xml:space="preserve">hasil validasi empiris.</w:t>
      </w:r>
    </w:p>
    <w:p>
      <w:pPr>
        <w:pBdr>
          <w:bottom w:val="single" w:sz="7" w:space="11" w:color="000000"/>
        </w:pBdr>
        <w:spacing w:after="0" w:line="277" w:lineRule="exact"/>
        <w:ind w:firstLine="263"/>
      </w:pPr>
      <w:r>
        <w:rPr>
          <w:rFonts w:ascii="Te XGyre Termes X" w:hAnsi="Te XGyre Termes X"/>
          <w:sz w:val="24"/>
          <w:szCs w:val="24"/>
        </w:rPr>
        <w:t xml:space="preserve">Tabel 1.1: Peta kontribusi, bukti pendukung, dan klaim yang belum dipenuhi.</w:t>
      </w:r>
    </w:p>
    <w:p>
      <w:pPr>
        <w:spacing w:after="0" w:line="357" w:lineRule="exact"/>
      </w:pPr>
    </w:p>
    <w:tbl>
      <w:tblPr>
        <w:tblW w:w="7924" w:type="dxa"/>
        <w:tblInd w:w="8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647"/>
        <w:gridCol w:w="3187"/>
        <w:gridCol w:w="3090"/>
      </w:tblGrid>
      <w:tr>
        <w:trPr>
          <w:trHeight w:val="321" w:hRule="atLeast"/>
        </w:trPr>
        <w:tc>
          <w:tcPr>
            <w:tcW w:w="1647" w:type="dxa"/>
          </w:tcPr>
          <w:p>
            <w:pPr>
              <w:spacing w:after="0" w:line="253" w:lineRule="exact"/>
            </w:pPr>
            <w:r>
              <w:rPr>
                <w:rFonts w:ascii="Te XGyre Termes X" w:hAnsi="Te XGyre Termes X"/>
                <w:sz w:val="22"/>
                <w:szCs w:val="22"/>
              </w:rPr>
              <w:t xml:space="preserve">Komponen</w:t>
            </w:r>
          </w:p>
        </w:tc>
        <w:tc>
          <w:tcPr>
            <w:tcW w:w="3187" w:type="dxa"/>
          </w:tcPr>
          <w:p>
            <w:pPr>
              <w:spacing w:after="0" w:line="253" w:lineRule="exact"/>
            </w:pPr>
            <w:r>
              <w:rPr>
                <w:rFonts w:ascii="Te XGyre Termes X" w:hAnsi="Te XGyre Termes X"/>
                <w:sz w:val="22"/>
                <w:szCs w:val="22"/>
              </w:rPr>
              <w:t xml:space="preserve">Kontribusi dan bukti tersedia</w:t>
            </w:r>
          </w:p>
        </w:tc>
        <w:tc>
          <w:tcPr>
            <w:tcW w:w="3090" w:type="dxa"/>
          </w:tcPr>
          <w:p>
            <w:pPr>
              <w:spacing w:after="0" w:line="253" w:lineRule="exact"/>
            </w:pPr>
            <w:r>
              <w:rPr>
                <w:rFonts w:ascii="Te XGyre Termes X" w:hAnsi="Te XGyre Termes X"/>
                <w:sz w:val="22"/>
                <w:szCs w:val="22"/>
              </w:rPr>
              <w:t xml:space="preserve">Batas klaim</w:t>
            </w:r>
          </w:p>
        </w:tc>
      </w:tr>
      <w:tr>
        <w:trPr>
          <w:trHeight w:val="358" w:hRule="atLeast"/>
        </w:trPr>
        <w:tc>
          <w:tcPr>
            <w:tcW w:w="1647" w:type="dxa"/>
          </w:tcPr>
          <w:p>
            <w:pPr>
              <w:spacing w:after="0" w:line="253" w:lineRule="exact"/>
            </w:pPr>
            <w:r>
              <w:rPr>
                <w:rFonts w:ascii="Te XGyre Termes X" w:hAnsi="Te XGyre Termes X"/>
                <w:sz w:val="22"/>
                <w:szCs w:val="22"/>
              </w:rPr>
              <w:t xml:space="preserve">Formulasi ARI</w:t>
            </w:r>
          </w:p>
        </w:tc>
        <w:tc>
          <w:tcPr>
            <w:tcW w:w="3187" w:type="dxa"/>
          </w:tcPr>
          <w:p>
            <w:pPr>
              <w:spacing w:after="0" w:line="253" w:lineRule="exact"/>
            </w:pPr>
            <w:r>
              <w:rPr>
                <w:rFonts w:ascii="Te XGyre Termes X" w:hAnsi="Te XGyre Termes X"/>
                <w:sz w:val="22"/>
                <w:szCs w:val="22"/>
              </w:rPr>
              <w:t xml:space="preserve">Definisi skor dan operasi</w:t>
            </w:r>
          </w:p>
        </w:tc>
        <w:tc>
          <w:tcPr>
            <w:tcW w:w="3090" w:type="dxa"/>
          </w:tcPr>
          <w:p>
            <w:pPr>
              <w:spacing w:after="0" w:line="253" w:lineRule="exact"/>
            </w:pPr>
            <w:r>
              <w:rPr>
                <w:rFonts w:ascii="Te XGyre Termes X" w:hAnsi="Te XGyre Termes X"/>
                <w:sz w:val="22"/>
                <w:szCs w:val="22"/>
              </w:rPr>
              <w:t xml:space="preserve">Kecocokan implementasi, bukan</w:t>
            </w:r>
          </w:p>
        </w:tc>
      </w:tr>
      <w:tr>
        <w:trPr>
          <w:trHeight w:val="234" w:hRule="atLeast"/>
        </w:trPr>
        <w:tc>
          <w:tcPr>
            <w:tcW w:w="1647" w:type="dxa"/>
          </w:tcPr>
          <w:p>
            <w:pPr>
              <w:spacing w:after="0" w:line="20" w:lineRule="exact"/>
            </w:pPr>
          </w:p>
        </w:tc>
        <w:tc>
          <w:tcPr>
            <w:tcW w:w="3187" w:type="dxa"/>
          </w:tcPr>
          <w:p>
            <w:pPr>
              <w:spacing w:after="0" w:line="253" w:lineRule="exact"/>
            </w:pPr>
            <w:r>
              <w:rPr>
                <w:rFonts w:ascii="Te XGyre Termes X" w:hAnsi="Te XGyre Termes X"/>
                <w:sz w:val="22"/>
                <w:szCs w:val="22"/>
              </w:rPr>
              <w:t xml:space="preserve">gangguan; implementasi serta</w:t>
            </w:r>
          </w:p>
        </w:tc>
        <w:tc>
          <w:tcPr>
            <w:tcW w:w="3090" w:type="dxa"/>
          </w:tcPr>
          <w:p>
            <w:pPr>
              <w:spacing w:after="0" w:line="253" w:lineRule="exact"/>
            </w:pPr>
            <w:r>
              <w:rPr>
                <w:rFonts w:ascii="Te XGyre Termes X" w:hAnsi="Te XGyre Termes X"/>
                <w:sz w:val="22"/>
                <w:szCs w:val="22"/>
              </w:rPr>
              <w:t xml:space="preserve">keunggulan pemeringkatan</w:t>
            </w:r>
          </w:p>
        </w:tc>
      </w:tr>
    </w:tbl>
    <w:p>
      <w:pPr>
        <w:spacing w:before="18" w:after="0" w:line="253" w:lineRule="exact"/>
      </w:pPr>
      <w:r>
        <w:rPr>
          <w:rFonts w:ascii="Te XGyre Termes X" w:hAnsi="Te XGyre Termes X"/>
          <w:sz w:val="22"/>
          <w:szCs w:val="22"/>
        </w:rPr>
        <w:t xml:space="preserve">342 pemeriksaan kanonik</w:t>
      </w:r>
    </w:p>
    <w:p>
      <w:pPr>
        <w:spacing w:after="0" w:line="116" w:lineRule="exact"/>
      </w:pPr>
    </w:p>
    <w:tbl>
      <w:tblPr>
        <w:tblW w:w="7664" w:type="dxa"/>
        <w:tblInd w:w="84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30"/>
        <w:gridCol w:w="3037"/>
        <w:gridCol w:w="2797"/>
      </w:tblGrid>
      <w:tr>
        <w:trPr>
          <w:trHeight w:val="234" w:hRule="atLeast"/>
        </w:trPr>
        <w:tc>
          <w:tcPr>
            <w:tcW w:w="1830" w:type="dxa"/>
          </w:tcPr>
          <w:p>
            <w:pPr>
              <w:spacing w:after="0" w:line="253" w:lineRule="exact"/>
            </w:pPr>
            <w:r>
              <w:rPr>
                <w:rFonts w:ascii="Te XGyre Termes X" w:hAnsi="Te XGyre Termes X"/>
                <w:sz w:val="22"/>
                <w:szCs w:val="22"/>
              </w:rPr>
              <w:t xml:space="preserve">Contoh penyangkal</w:t>
            </w:r>
          </w:p>
        </w:tc>
        <w:tc>
          <w:tcPr>
            <w:tcW w:w="3037" w:type="dxa"/>
          </w:tcPr>
          <w:p>
            <w:pPr>
              <w:spacing w:after="0" w:line="253" w:lineRule="exact"/>
            </w:pPr>
            <w:r>
              <w:rPr>
                <w:rFonts w:ascii="Te XGyre Termes X" w:hAnsi="Te XGyre Termes X"/>
                <w:sz w:val="22"/>
                <w:szCs w:val="22"/>
              </w:rPr>
              <w:t xml:space="preserve">Dua kehilangan elemen pada</w:t>
            </w:r>
          </w:p>
        </w:tc>
        <w:tc>
          <w:tcPr>
            <w:tcW w:w="2797" w:type="dxa"/>
          </w:tcPr>
          <w:p>
            <w:pPr>
              <w:spacing w:after="0" w:line="253" w:lineRule="exact"/>
            </w:pPr>
            <w:r>
              <w:rPr>
                <w:rFonts w:ascii="Te XGyre Termes X" w:hAnsi="Te XGyre Termes X"/>
                <w:sz w:val="22"/>
                <w:szCs w:val="22"/>
              </w:rPr>
              <w:t xml:space="preserve">Konfigurasi yang diuji, bukan</w:t>
            </w:r>
          </w:p>
        </w:tc>
      </w:tr>
      <w:tr>
        <w:trPr>
          <w:trHeight w:val="271" w:hRule="atLeast"/>
        </w:trPr>
        <w:tc>
          <w:tcPr>
            <w:tcW w:w="1830" w:type="dxa"/>
          </w:tcPr>
          <w:p>
            <w:pPr>
              <w:spacing w:after="0" w:line="20" w:lineRule="exact"/>
            </w:pPr>
          </w:p>
        </w:tc>
        <w:tc>
          <w:tcPr>
            <w:tcW w:w="3037" w:type="dxa"/>
          </w:tcPr>
          <w:p>
            <w:pPr>
              <w:spacing w:after="0" w:line="253" w:lineRule="exact"/>
            </w:pPr>
            <w:r>
              <w:rPr>
                <w:rFonts w:ascii="Te XGyre Termes X" w:hAnsi="Te XGyre Termes X"/>
                <w:sz w:val="22"/>
                <w:szCs w:val="22"/>
              </w:rPr>
              <w:t xml:space="preserve">persegi satu diagonal memiliki</w:t>
            </w:r>
          </w:p>
        </w:tc>
        <w:tc>
          <w:tcPr>
            <w:tcW w:w="2797" w:type="dxa"/>
          </w:tcPr>
          <w:p>
            <w:pPr>
              <w:spacing w:after="0" w:line="253" w:lineRule="exact"/>
            </w:pPr>
            <w:r>
              <w:rPr>
                <w:rFonts w:ascii="Te XGyre Termes X" w:hAnsi="Te XGyre Termes X"/>
                <w:sz w:val="22"/>
                <w:szCs w:val="22"/>
              </w:rPr>
              <w:t xml:space="preserve">semua parameter atau</w:t>
            </w:r>
          </w:p>
        </w:tc>
      </w:tr>
      <w:tr>
        <w:trPr>
          <w:trHeight w:val="234" w:hRule="atLeast"/>
        </w:trPr>
        <w:tc>
          <w:tcPr>
            <w:tcW w:w="1830" w:type="dxa"/>
          </w:tcPr>
          <w:p>
            <w:pPr>
              <w:spacing w:after="0" w:line="20" w:lineRule="exact"/>
            </w:pPr>
          </w:p>
        </w:tc>
        <w:tc>
          <w:tcPr>
            <w:tcW w:w="3037" w:type="dxa"/>
          </w:tcPr>
          <w:p>
            <w:pPr>
              <w:spacing w:after="0" w:line="253" w:lineRule="exact"/>
            </w:pPr>
            <w:r>
              <w:rPr>
                <w:rFonts w:ascii="Te XGyre Termes X" w:hAnsi="Te XGyre Termes X"/>
                <w:sz w:val="22"/>
                <w:szCs w:val="22"/>
              </w:rPr>
              <w:t xml:space="preserve">CI mendekati nol disertai</w:t>
            </w:r>
          </w:p>
        </w:tc>
        <w:tc>
          <w:tcPr>
            <w:tcW w:w="2797" w:type="dxa"/>
          </w:tcPr>
          <w:p>
            <w:pPr>
              <w:spacing w:after="0" w:line="253" w:lineRule="exact"/>
            </w:pPr>
            <w:r>
              <w:rPr>
                <w:rFonts w:ascii="Te XGyre Termes X" w:hAnsi="Te XGyre Termes X"/>
                <w:sz w:val="22"/>
                <w:szCs w:val="22"/>
              </w:rPr>
              <w:t xml:space="preserve">representasi graf</w:t>
            </w:r>
          </w:p>
        </w:tc>
      </w:tr>
    </w:tbl>
    <w:p>
      <w:pPr>
        <w:spacing w:before="18" w:after="0" w:line="253" w:lineRule="exact"/>
      </w:pPr>
      <w:r>
        <w:rPr>
          <w:rFonts w:ascii="Te XGyre Termes X" w:hAnsi="Te XGyre Termes X"/>
          <w:sz w:val="22"/>
          <w:szCs w:val="22"/>
        </w:rPr>
        <w:t xml:space="preserve">penurunan rank</w:t>
      </w:r>
    </w:p>
    <w:p>
      <w:pPr>
        <w:spacing w:after="0" w:line="116" w:lineRule="exact"/>
      </w:pPr>
    </w:p>
    <w:tbl>
      <w:tblPr>
        <w:tblW w:w="7668"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440"/>
        <w:gridCol w:w="3436"/>
        <w:gridCol w:w="2792"/>
      </w:tblGrid>
      <w:tr>
        <w:trPr>
          <w:trHeight w:val="234" w:hRule="atLeast"/>
        </w:trPr>
        <w:tc>
          <w:tcPr>
            <w:tcW w:w="1440" w:type="dxa"/>
          </w:tcPr>
          <w:p>
            <w:pPr>
              <w:spacing w:after="0" w:line="253" w:lineRule="exact"/>
            </w:pPr>
            <w:r>
              <w:rPr>
                <w:rFonts w:ascii="Te XGyre Termes X" w:hAnsi="Te XGyre Termes X"/>
                <w:sz w:val="22"/>
                <w:szCs w:val="22"/>
              </w:rPr>
              <w:t xml:space="preserve">Pengaman</w:t>
            </w:r>
          </w:p>
        </w:tc>
        <w:tc>
          <w:tcPr>
            <w:tcW w:w="3436" w:type="dxa"/>
          </w:tcPr>
          <w:p>
            <w:pPr>
              <w:spacing w:after="0" w:line="253" w:lineRule="exact"/>
            </w:pPr>
            <w:r>
              <w:rPr>
                <w:rFonts w:ascii="Te XGyre Termes X" w:hAnsi="Te XGyre Termes X"/>
                <w:sz w:val="22"/>
                <w:szCs w:val="22"/>
              </w:rPr>
              <w:t xml:space="preserve">Adaptasi pemeriksaan model</w:t>
            </w:r>
          </w:p>
        </w:tc>
        <w:tc>
          <w:tcPr>
            <w:tcW w:w="2792" w:type="dxa"/>
          </w:tcPr>
          <w:p>
            <w:pPr>
              <w:spacing w:after="0" w:line="253" w:lineRule="exact"/>
            </w:pPr>
            <w:r>
              <w:rPr>
                <w:rFonts w:ascii="Te XGyre Termes X" w:hAnsi="Te XGyre Termes X"/>
                <w:sz w:val="22"/>
                <w:szCs w:val="22"/>
              </w:rPr>
              <w:t xml:space="preserve">Bukan penemuan matriks</w:t>
            </w:r>
          </w:p>
        </w:tc>
      </w:tr>
      <w:tr>
        <w:trPr>
          <w:trHeight w:val="271" w:hRule="atLeast"/>
        </w:trPr>
        <w:tc>
          <w:tcPr>
            <w:tcW w:w="1440" w:type="dxa"/>
          </w:tcPr>
          <w:p>
            <w:pPr>
              <w:spacing w:after="0" w:line="253" w:lineRule="exact"/>
            </w:pPr>
            <w:r>
              <w:rPr>
                <w:rFonts w:ascii="Te XGyre Termes X" w:hAnsi="Te XGyre Termes X"/>
                <w:sz w:val="22"/>
                <w:szCs w:val="22"/>
              </w:rPr>
              <w:t xml:space="preserve">kinematik</w:t>
            </w:r>
          </w:p>
        </w:tc>
        <w:tc>
          <w:tcPr>
            <w:tcW w:w="3436" w:type="dxa"/>
          </w:tcPr>
          <w:p>
            <w:pPr>
              <w:spacing w:after="0" w:line="253" w:lineRule="exact"/>
            </w:pPr>
            <w:r>
              <w:rPr>
                <w:rFonts w:ascii="Te XGyre Termes X" w:hAnsi="Te XGyre Termes X"/>
                <w:sz w:val="22"/>
                <w:szCs w:val="22"/>
              </w:rPr>
              <w:t xml:space="preserve">utuh; seluruh 40 kasus rank</w:t>
            </w:r>
          </w:p>
        </w:tc>
        <w:tc>
          <w:tcPr>
            <w:tcW w:w="2792" w:type="dxa"/>
          </w:tcPr>
          <w:p>
            <w:pPr>
              <w:spacing w:after="0" w:line="253" w:lineRule="exact"/>
            </w:pPr>
            <w:r>
              <w:rPr>
                <w:rFonts w:ascii="Te XGyre Termes X" w:hAnsi="Te XGyre Termes X"/>
                <w:sz w:val="22"/>
                <w:szCs w:val="22"/>
              </w:rPr>
              <w:t xml:space="preserve">redundansi atau ketercakupan</w:t>
            </w:r>
          </w:p>
        </w:tc>
      </w:tr>
      <w:tr>
        <w:trPr>
          <w:trHeight w:val="234" w:hRule="atLeast"/>
        </w:trPr>
        <w:tc>
          <w:tcPr>
            <w:tcW w:w="1440" w:type="dxa"/>
          </w:tcPr>
          <w:p>
            <w:pPr>
              <w:spacing w:after="0" w:line="20" w:lineRule="exact"/>
            </w:pPr>
          </w:p>
        </w:tc>
        <w:tc>
          <w:tcPr>
            <w:tcW w:w="3436" w:type="dxa"/>
          </w:tcPr>
          <w:p>
            <w:pPr>
              <w:spacing w:after="0" w:line="253" w:lineRule="exact"/>
            </w:pPr>
            <w:r>
              <w:rPr>
                <w:rFonts w:ascii="Te XGyre Termes X" w:hAnsi="Te XGyre Termes X"/>
                <w:sz w:val="22"/>
                <w:szCs w:val="22"/>
              </w:rPr>
              <w:t xml:space="preserve">kurang diteruskan dalam paket</w:t>
            </w:r>
          </w:p>
        </w:tc>
        <w:tc>
          <w:tcPr>
            <w:tcW w:w="2792" w:type="dxa"/>
          </w:tcPr>
          <w:p>
            <w:pPr>
              <w:spacing w:after="0" w:line="253" w:lineRule="exact"/>
            </w:pPr>
            <w:r>
              <w:rPr>
                <w:rFonts w:ascii="Te XGyre Termes X" w:hAnsi="Te XGyre Termes X"/>
                <w:sz w:val="22"/>
                <w:szCs w:val="22"/>
              </w:rPr>
              <w:t xml:space="preserve">semua kasus kritis</w:t>
            </w:r>
          </w:p>
        </w:tc>
      </w:tr>
    </w:tbl>
    <w:p>
      <w:pPr>
        <w:spacing w:before="18" w:after="0" w:line="253" w:lineRule="exact"/>
      </w:pPr>
      <w:r>
        <w:rPr>
          <w:rFonts w:ascii="Te XGyre Termes X" w:hAnsi="Te XGyre Termes X"/>
          <w:sz w:val="22"/>
          <w:szCs w:val="22"/>
        </w:rPr>
        <w:t xml:space="preserve">pengembangan</w:t>
      </w:r>
    </w:p>
    <w:p>
      <w:pPr>
        <w:spacing w:after="0" w:line="20" w:lineRule="exact"/>
        <w:sectPr>
          <w:pgSz w:w="11906" w:h="16838"/>
          <w:pgMar w:top="1458" w:right="1436" w:bottom="905" w:left="1432" w:header="708" w:footer="708" w:gutter="0"/>
        </w:sectPr>
      </w:pPr>
    </w:p>
    <w:p>
      <w:pPr>
        <w:spacing w:before="120" w:after="0" w:line="209" w:lineRule="exact"/>
      </w:pPr>
      <w:r>
        <w:rPr>
          <w:rFonts w:ascii="Te XGyre Termes X" w:hAnsi="Te XGyre Termes X"/>
          <w:spacing w:val="-2"/>
          <w:sz w:val="22"/>
          <w:szCs w:val="22"/>
        </w:rPr>
        <w:t xml:space="preserve">Pengayaan </w:t>
      </w:r>
      <w:r>
        <w:rPr>
          <w:rFonts w:ascii="Te XGyre Termes X" w:hAnsi="Te XGyre Termes X"/>
          <w:sz w:val="22"/>
          <w:szCs w:val="22"/>
        </w:rPr>
        <w:t xml:space="preserve">konsekuensi</w:t>
      </w:r>
    </w:p>
    <w:p>
      <w:pPr>
        <w:spacing w:after="0" w:line="20" w:lineRule="exact"/>
      </w:pPr>
      <w:r>
        <w:br w:type="column"/>
      </w:r>
    </w:p>
    <w:p>
      <w:pPr>
        <w:spacing w:after="0" w:line="252" w:lineRule="exact"/>
      </w:pPr>
      <w:r>
        <w:rPr>
          <w:rFonts w:ascii="Te XGyre Termes X" w:hAnsi="Te XGyre Termes X"/>
          <w:sz w:val="22"/>
          <w:szCs w:val="22"/>
        </w:rPr>
        <w:t xml:space="preserve">Rumusan batas kapasitas dan perpindahan dengan domain serta audit masukan yang eksplisit</w:t>
      </w:r>
    </w:p>
    <w:p>
      <w:pPr>
        <w:spacing w:after="0" w:line="20" w:lineRule="exact"/>
      </w:pPr>
      <w:r>
        <w:br w:type="column"/>
      </w:r>
    </w:p>
    <w:p>
      <w:pPr>
        <w:spacing w:after="0" w:line="234" w:lineRule="exact"/>
      </w:pPr>
      <w:r>
        <w:rPr>
          <w:rFonts w:ascii="Te XGyre Termes X" w:hAnsi="Te XGyre Termes X"/>
          <w:sz w:val="22"/>
          <w:szCs w:val="22"/>
        </w:rPr>
        <w:t xml:space="preserve">Usulan analitis; biaya dan </w:t>
      </w:r>
      <w:r>
        <w:rPr>
          <w:rFonts w:ascii="Te XGyre Termes X" w:hAnsi="Te XGyre Termes X"/>
          <w:w w:val="98"/>
          <w:sz w:val="22"/>
          <w:szCs w:val="22"/>
        </w:rPr>
        <w:t xml:space="preserve">ketercakupan empiris belum diuji</w:t>
      </w:r>
    </w:p>
    <w:p>
      <w:pPr>
        <w:spacing w:after="0" w:line="20" w:lineRule="exact"/>
        <w:sectPr>
          <w:type w:val="continuous"/>
          <w:pgSz w:w="11906" w:h="16838"/>
          <w:pgMar w:top="1458" w:right="1436" w:bottom="905" w:left="1432" w:header="708" w:footer="708" w:gutter="0"/>
          <w:cols w:num="3" w:space="838" w:equalWidth="0">
            <w:col w:w="1218" w:space="838"/>
            <w:col w:w="2896" w:space="838"/>
            <w:col w:w="3247"/>
          </w:cols>
        </w:sectPr>
      </w:pPr>
    </w:p>
    <w:p>
      <w:pPr>
        <w:spacing w:after="0" w:line="116" w:lineRule="exact"/>
      </w:pPr>
    </w:p>
    <w:tbl>
      <w:tblPr>
        <w:tblW w:w="7706"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635"/>
        <w:gridCol w:w="3191"/>
        <w:gridCol w:w="2880"/>
      </w:tblGrid>
      <w:tr>
        <w:trPr>
          <w:trHeight w:val="234" w:hRule="atLeast"/>
        </w:trPr>
        <w:tc>
          <w:tcPr>
            <w:tcW w:w="1635" w:type="dxa"/>
          </w:tcPr>
          <w:p>
            <w:pPr>
              <w:spacing w:after="0" w:line="253" w:lineRule="exact"/>
            </w:pPr>
            <w:r>
              <w:rPr>
                <w:rFonts w:ascii="Te XGyre Termes X" w:hAnsi="Te XGyre Termes X"/>
                <w:sz w:val="22"/>
                <w:szCs w:val="22"/>
              </w:rPr>
              <w:t xml:space="preserve">Integrasi GNN</w:t>
            </w:r>
          </w:p>
        </w:tc>
        <w:tc>
          <w:tcPr>
            <w:tcW w:w="3191" w:type="dxa"/>
          </w:tcPr>
          <w:p>
            <w:pPr>
              <w:spacing w:after="0" w:line="253" w:lineRule="exact"/>
            </w:pPr>
            <w:r>
              <w:rPr>
                <w:rFonts w:ascii="Te XGyre Termes X" w:hAnsi="Te XGyre Termes X"/>
                <w:sz w:val="22"/>
                <w:szCs w:val="22"/>
              </w:rPr>
              <w:t xml:space="preserve">Protokol pembandingan biaya</w:t>
            </w:r>
          </w:p>
        </w:tc>
        <w:tc>
          <w:tcPr>
            <w:tcW w:w="2880" w:type="dxa"/>
          </w:tcPr>
          <w:p>
            <w:pPr>
              <w:spacing w:after="0" w:line="253" w:lineRule="exact"/>
            </w:pPr>
            <w:r>
              <w:rPr>
                <w:rFonts w:ascii="Te XGyre Termes X" w:hAnsi="Te XGyre Termes X"/>
                <w:sz w:val="22"/>
                <w:szCs w:val="22"/>
              </w:rPr>
              <w:t xml:space="preserve">Belum ada hasil inferensi atau</w:t>
            </w:r>
          </w:p>
        </w:tc>
      </w:tr>
      <w:tr>
        <w:trPr>
          <w:trHeight w:val="234" w:hRule="atLeast"/>
        </w:trPr>
        <w:tc>
          <w:tcPr>
            <w:tcW w:w="1635" w:type="dxa"/>
          </w:tcPr>
          <w:p>
            <w:pPr>
              <w:spacing w:after="0" w:line="20" w:lineRule="exact"/>
            </w:pPr>
          </w:p>
        </w:tc>
        <w:tc>
          <w:tcPr>
            <w:tcW w:w="3191" w:type="dxa"/>
          </w:tcPr>
          <w:p>
            <w:pPr>
              <w:spacing w:after="0" w:line="253" w:lineRule="exact"/>
            </w:pPr>
            <w:r>
              <w:rPr>
                <w:rFonts w:ascii="Te XGyre Termes X" w:hAnsi="Te XGyre Termes X"/>
                <w:sz w:val="22"/>
                <w:szCs w:val="22"/>
              </w:rPr>
              <w:t xml:space="preserve">total dan ketercakupan akhir</w:t>
            </w:r>
          </w:p>
        </w:tc>
        <w:tc>
          <w:tcPr>
            <w:tcW w:w="2880" w:type="dxa"/>
          </w:tcPr>
          <w:p>
            <w:pPr>
              <w:spacing w:after="0" w:line="253" w:lineRule="exact"/>
            </w:pPr>
            <w:r>
              <w:rPr>
                <w:rFonts w:ascii="Te XGyre Termes X" w:hAnsi="Te XGyre Termes X"/>
                <w:sz w:val="22"/>
                <w:szCs w:val="22"/>
              </w:rPr>
              <w:t xml:space="preserve">penghematan terukur</w:t>
            </w:r>
          </w:p>
        </w:tc>
      </w:tr>
    </w:tbl>
    <w:p>
      <w:pPr>
        <w:pBdr>
          <w:top w:val="single" w:sz="7" w:space="25" w:color="000000"/>
        </w:pBdr>
        <w:spacing w:after="0" w:line="397" w:lineRule="exact"/>
        <w:ind w:right="26" w:firstLine="861"/>
        <w:jc w:val="both"/>
      </w:pPr>
      <w:r>
        <w:rPr>
          <w:rFonts w:ascii="Te XGyre Termes X" w:hAnsi="Te XGyre Termes X"/>
          <w:w w:val="98"/>
          <w:sz w:val="24"/>
          <w:szCs w:val="24"/>
        </w:rPr>
        <w:t xml:space="preserve">Kedudukan terhadap penelitian terdahulu mengikuti sintesis pada Tabel </w:t>
      </w:r>
      <w:hyperlink w:anchor="_pdfpage71">
        <w:r>
          <w:rPr>
            <w:rStyle w:val="Hyperlink"/>
            <w:rFonts w:ascii="Te XGyre Termes X" w:hAnsi="Te XGyre Termes X"/>
            <w:w w:val="98"/>
            <w:sz w:val="24"/>
            <w:szCs w:val="24"/>
          </w:rPr>
          <w:t xml:space="preserve">2.13</w:t>
        </w:r>
      </w:hyperlink>
      <w:r>
        <w:rPr>
          <w:rFonts w:ascii="Te XGyre Termes X" w:hAnsi="Te XGyre Termes X"/>
          <w:w w:val="98"/>
          <w:sz w:val="24"/>
          <w:szCs w:val="24"/>
        </w:rPr>
        <w:t xml:space="preserve">. </w:t>
      </w:r>
      <w:r>
        <w:rPr>
          <w:rFonts w:ascii="Te XGyre Termes X" w:hAnsi="Te XGyre Termes X"/>
          <w:w w:val="102"/>
          <w:sz w:val="24"/>
          <w:szCs w:val="24"/>
        </w:rPr>
        <w:t xml:space="preserve">Pembanding berbasis ketidaktentuan statis dan matriks redundansi tidak boleh digantikan hanya oleh ukuran topologi yang lebih lemah. Hubungan pengaman </w:t>
      </w:r>
      <w:r>
        <w:rPr>
          <w:rFonts w:ascii="Te XGyre Termes X" w:hAnsi="Te XGyre Termes X"/>
          <w:sz w:val="24"/>
          <w:szCs w:val="24"/>
        </w:rPr>
        <w:t xml:space="preserve">dengan informasi redundansi mekanis dijelaskan pada Bagian </w:t>
      </w:r>
      <w:hyperlink w:anchor="_pdfpage127">
        <w:r>
          <w:rPr>
            <w:rStyle w:val="Hyperlink"/>
            <w:rFonts w:ascii="Te XGyre Termes X" w:hAnsi="Te XGyre Termes X"/>
            <w:sz w:val="24"/>
            <w:szCs w:val="24"/>
          </w:rPr>
          <w:t xml:space="preserve">4.2</w:t>
        </w:r>
      </w:hyperlink>
      <w:r>
        <w:rPr>
          <w:rFonts w:ascii="Te XGyre Termes X" w:hAnsi="Te XGyre Termes X"/>
          <w:sz w:val="24"/>
          <w:szCs w:val="24"/>
        </w:rPr>
        <w:t xml:space="preserve">; kontribusinya di </w:t>
      </w:r>
      <w:r>
        <w:rPr>
          <w:rFonts w:ascii="Te XGyre Termes X" w:hAnsi="Te XGyre Termes X"/>
          <w:w w:val="102"/>
          <w:sz w:val="24"/>
          <w:szCs w:val="24"/>
        </w:rPr>
        <w:t xml:space="preserve">sini adalah adaptasi dan pengujian kebijakan, bukan klaim metode mekanis dasar </w:t>
      </w:r>
      <w:r>
        <w:rPr>
          <w:rFonts w:ascii="Te XGyre Termes X" w:hAnsi="Te XGyre Termes X"/>
          <w:sz w:val="24"/>
          <w:szCs w:val="24"/>
        </w:rPr>
        <w:t xml:space="preserve">yang baru.</w:t>
      </w:r>
    </w:p>
    <w:p>
      <w:pPr>
        <w:spacing w:before="196" w:after="0" w:line="395" w:lineRule="exact"/>
        <w:ind w:firstLine="852"/>
        <w:jc w:val="both"/>
      </w:pPr>
      <w:r>
        <w:rPr>
          <w:rFonts w:ascii="Te XGyre Termes X" w:hAnsi="Te XGyre Termes X"/>
          <w:w w:val="98"/>
          <w:sz w:val="24"/>
          <w:szCs w:val="24"/>
        </w:rPr>
        <w:t xml:space="preserve">Pertanyaan nilai tambah yang menentukan adalah apakah ARI masih mening katkan pemilihan kasus kritis setelah informasi mekanis tersebut tersedia. Jawabannya </w:t>
      </w:r>
      <w:r>
        <w:rPr>
          <w:rFonts w:ascii="Te XGyre Termes X" w:hAnsi="Te XGyre Termes X"/>
          <w:sz w:val="24"/>
          <w:szCs w:val="24"/>
        </w:rPr>
        <w:t xml:space="preserve">memerlukan ablasi dengan dan tanpa ARI pada masukan, model uji, serta anggaran evaluasi yang setara. Jika penambahan ARI hanya menambah biaya atau penerusan tanpa memperbaiki hasil pada kondisi setara, kesimpulan yang diterima adalah tidak </w:t>
      </w:r>
      <w:r>
        <w:rPr>
          <w:rFonts w:ascii="Te XGyre Termes X" w:hAnsi="Te XGyre Termes X"/>
          <w:w w:val="102"/>
          <w:sz w:val="24"/>
          <w:szCs w:val="24"/>
        </w:rPr>
        <w:t xml:space="preserve">adanya nilai tambah pada domain tersebut. Kompleksitas formula bukan bukti </w:t>
      </w:r>
      <w:r>
        <w:rPr>
          <w:rFonts w:ascii="Te XGyre Termes X" w:hAnsi="Te XGyre Termes X"/>
          <w:sz w:val="24"/>
          <w:szCs w:val="24"/>
        </w:rPr>
        <w:t xml:space="preserve">manfaat.</w:t>
      </w:r>
    </w:p>
    <w:p>
      <w:pPr>
        <w:pageBreakBefore/>
        <w:spacing w:before="948" w:after="0" w:line="277" w:lineRule="exact"/>
      </w:pPr>
      <w:bookmarkStart w:id="11" w:name="_pdfpage27"/>
      <w:bookmarkEnd w:id="11"/>
      <w:r>
        <w:rPr>
          <w:rFonts w:ascii="Te XGyre Termes X" w:hAnsi="Te XGyre Termes X"/>
          <w:b/>
          <w:bCs/>
          <w:sz w:val="24"/>
          <w:szCs w:val="24"/>
        </w:rPr>
        <w:t xml:space="preserve">1.7 Manfaat Penelitian</w:t>
      </w:r>
    </w:p>
    <w:p>
      <w:pPr>
        <w:spacing w:before="395" w:after="0" w:line="277" w:lineRule="exact"/>
      </w:pPr>
      <w:r>
        <w:rPr>
          <w:rFonts w:ascii="Te XGyre Termes X" w:hAnsi="Te XGyre Termes X"/>
          <w:b/>
          <w:bCs/>
          <w:sz w:val="24"/>
          <w:szCs w:val="24"/>
        </w:rPr>
        <w:t xml:space="preserve">1.7.1 Manfaat Teoretis</w:t>
      </w:r>
    </w:p>
    <w:p>
      <w:pPr>
        <w:spacing w:before="387" w:after="0" w:line="402" w:lineRule="exact"/>
        <w:ind w:firstLine="857"/>
        <w:jc w:val="both"/>
      </w:pPr>
      <w:r>
        <w:rPr>
          <w:rFonts w:ascii="Te XGyre Termes X" w:hAnsi="Te XGyre Termes X"/>
          <w:w w:val="98"/>
          <w:sz w:val="24"/>
          <w:szCs w:val="24"/>
        </w:rPr>
        <w:t xml:space="preserve">Penelitian memperjelas batas hubungan antara skor jalur, utilisasi awal, dan </w:t>
      </w:r>
      <w:r>
        <w:rPr>
          <w:rFonts w:ascii="Te XGyre Termes X" w:hAnsi="Te XGyre Termes X"/>
          <w:w w:val="102"/>
          <w:sz w:val="24"/>
          <w:szCs w:val="24"/>
        </w:rPr>
        <w:t xml:space="preserve">prioritas gangguan melalui definisi serta contoh penyangkal yang dapat diperiksa. </w:t>
      </w:r>
      <w:r>
        <w:rPr>
          <w:rFonts w:ascii="Te XGyre Termes X" w:hAnsi="Te XGyre Termes X"/>
          <w:sz w:val="24"/>
          <w:szCs w:val="24"/>
        </w:rPr>
        <w:t xml:space="preserve">Temuan kanonik menunjukkan bahwa jalur alternatif dalam representasi ARI tidak dengan sendirinya menjamin kestabilan mekanis. Manfaat teoretisnya adalah mene </w:t>
      </w:r>
      <w:r>
        <w:rPr>
          <w:rFonts w:ascii="Te XGyre Termes X" w:hAnsi="Te XGyre Termes X"/>
          <w:w w:val="98"/>
          <w:sz w:val="24"/>
          <w:szCs w:val="24"/>
        </w:rPr>
        <w:t xml:space="preserve">tapkan batas interpretasi skor dan dasar untuk memeriksa informasi kinematik secara tersendiri, bukan menyamakan redundansi jalur dengan seluruh kemampuan struktur </w:t>
      </w:r>
      <w:r>
        <w:rPr>
          <w:rFonts w:ascii="Te XGyre Termes X" w:hAnsi="Te XGyre Termes X"/>
          <w:sz w:val="24"/>
          <w:szCs w:val="24"/>
        </w:rPr>
        <w:t xml:space="preserve">mempertahankan fungsi.</w:t>
      </w:r>
    </w:p>
    <w:p>
      <w:pPr>
        <w:spacing w:before="393" w:after="0" w:line="277" w:lineRule="exact"/>
      </w:pPr>
      <w:r>
        <w:rPr>
          <w:rFonts w:ascii="Te XGyre Termes X" w:hAnsi="Te XGyre Termes X"/>
          <w:b/>
          <w:bCs/>
          <w:sz w:val="24"/>
          <w:szCs w:val="24"/>
        </w:rPr>
        <w:t xml:space="preserve">1.7.2 Manfaat Metodologis</w:t>
      </w:r>
    </w:p>
    <w:p>
      <w:pPr>
        <w:spacing w:before="341" w:after="0" w:line="402" w:lineRule="exact"/>
        <w:ind w:firstLine="853"/>
        <w:jc w:val="both"/>
      </w:pPr>
      <w:r>
        <w:rPr>
          <w:rFonts w:ascii="Te XGyre Termes X" w:hAnsi="Te XGyre Termes X"/>
          <w:w w:val="98"/>
          <w:sz w:val="24"/>
          <w:szCs w:val="24"/>
        </w:rPr>
        <w:t xml:space="preserve">Paket verifikasi memungkinkan ketidaksesuaian interpretasi mekanis ditela </w:t>
      </w:r>
      <w:r>
        <w:rPr>
          <w:rFonts w:ascii="Te XGyre Termes X" w:hAnsi="Te XGyre Termes X"/>
          <w:w w:val="102"/>
          <w:sz w:val="24"/>
          <w:szCs w:val="24"/>
        </w:rPr>
        <w:t xml:space="preserve">ah terpisah dari ketepatan implementasi. Protokol menyediakan pemisahan antara </w:t>
      </w:r>
      <w:r>
        <w:rPr>
          <w:rFonts w:ascii="Te XGyre Termes X" w:hAnsi="Te XGyre Termes X"/>
          <w:w w:val="98"/>
          <w:sz w:val="24"/>
          <w:szCs w:val="24"/>
        </w:rPr>
        <w:t xml:space="preserve">pengembangan formula, kalibrasi ambang, validasi buta, dan uji akhir. Unit sampling, </w:t>
      </w:r>
      <w:r>
        <w:rPr>
          <w:rFonts w:ascii="Te XGyre Termes X" w:hAnsi="Te XGyre Termes X"/>
          <w:w w:val="102"/>
          <w:sz w:val="24"/>
          <w:szCs w:val="24"/>
        </w:rPr>
        <w:t xml:space="preserve">label, kriteria keputusan, serta penanganan kasus tidak terselesaikan disusun agar peneliti lain dapat menilai apakah hasil benar-benar berasal dari indeks atau dari </w:t>
      </w:r>
      <w:r>
        <w:rPr>
          <w:rFonts w:ascii="Te XGyre Termes X" w:hAnsi="Te XGyre Termes X"/>
          <w:w w:val="98"/>
          <w:sz w:val="24"/>
          <w:szCs w:val="24"/>
        </w:rPr>
        <w:t xml:space="preserve">pilihan evaluasi. Format dokumentasi memungkinkan pengulangan dengan algoritma </w:t>
      </w:r>
      <w:r>
        <w:rPr>
          <w:rFonts w:ascii="Te XGyre Termes X" w:hAnsi="Te XGyre Termes X"/>
          <w:sz w:val="24"/>
          <w:szCs w:val="24"/>
        </w:rPr>
        <w:t xml:space="preserve">dan perangkat berbeda tanpa mengubah definisi eksperimen.</w:t>
      </w:r>
    </w:p>
    <w:p>
      <w:pPr>
        <w:spacing w:before="392" w:after="0" w:line="277" w:lineRule="exact"/>
      </w:pPr>
      <w:r>
        <w:rPr>
          <w:rFonts w:ascii="Te XGyre Termes X" w:hAnsi="Te XGyre Termes X"/>
          <w:b/>
          <w:bCs/>
          <w:sz w:val="24"/>
          <w:szCs w:val="24"/>
        </w:rPr>
        <w:t xml:space="preserve">1.7.3 Manfaat Praktis dan Batasnya</w:t>
      </w:r>
    </w:p>
    <w:p>
      <w:pPr>
        <w:spacing w:before="341" w:after="0" w:line="406" w:lineRule="exact"/>
        <w:ind w:firstLine="857"/>
        <w:jc w:val="both"/>
      </w:pPr>
      <w:r>
        <w:rPr>
          <w:rFonts w:ascii="Te XGyre Termes X" w:hAnsi="Te XGyre Termes X"/>
          <w:sz w:val="24"/>
          <w:szCs w:val="24"/>
        </w:rPr>
        <w:t xml:space="preserve">Temuan memberi dasar untuk membedakan prioritas berbasis skor, pemicu kinematik, dan kebutuhan evaluasi kapasitas serta perpindahan. Luaran operasional </w:t>
      </w:r>
      <w:r>
        <w:rPr>
          <w:rFonts w:ascii="Te XGyre Termes X" w:hAnsi="Te XGyre Termes X"/>
          <w:w w:val="98"/>
          <w:sz w:val="24"/>
          <w:szCs w:val="24"/>
        </w:rPr>
        <w:t xml:space="preserve">yang dituju adalah daftar skenario prioritas beserta status penerusan, alasan abstensi, dan estimasi manfaat komputasi pada domain yang diuji. Luaran tersebut dapat mem </w:t>
      </w:r>
      <w:r>
        <w:rPr>
          <w:rFonts w:ascii="Te XGyre Termes X" w:hAnsi="Te XGyre Termes X"/>
          <w:sz w:val="24"/>
          <w:szCs w:val="24"/>
        </w:rPr>
        <w:t xml:space="preserve">bantu mengatur urutan evaluasi, tetapi tidak menghapus tanggung jawab penilaian struktur. Penggunaan di luar keluarga, rentang parameter, atau jenis gangguan yang </w:t>
      </w:r>
      <w:r>
        <w:rPr>
          <w:rFonts w:ascii="Te XGyre Termes X" w:hAnsi="Te XGyre Termes X"/>
          <w:w w:val="98"/>
          <w:sz w:val="24"/>
          <w:szCs w:val="24"/>
        </w:rPr>
        <w:t xml:space="preserve">telah diuji memerlukan pemeriksaan tambahan. Tidak ada manfaat keselamatan atau </w:t>
      </w:r>
      <w:r>
        <w:rPr>
          <w:rFonts w:ascii="Te XGyre Termes X" w:hAnsi="Te XGyre Termes X"/>
          <w:sz w:val="24"/>
          <w:szCs w:val="24"/>
        </w:rPr>
        <w:t xml:space="preserve">efisiensi yang dinyatakan telah tercapai hanya karena protokol telah tersusun.</w:t>
      </w:r>
    </w:p>
    <w:p>
      <w:pPr>
        <w:pageBreakBefore/>
        <w:spacing w:before="891" w:after="0" w:line="333" w:lineRule="exact"/>
        <w:jc w:val="center"/>
      </w:pPr>
      <w:bookmarkStart w:id="12" w:name="_pdfpage28"/>
      <w:bookmarkEnd w:id="12"/>
      <w:r>
        <w:rPr>
          <w:rFonts w:ascii="Te XGyre Termes X" w:hAnsi="Te XGyre Termes X"/>
          <w:b/>
          <w:bCs/>
          <w:sz w:val="29"/>
          <w:szCs w:val="29"/>
        </w:rPr>
        <w:t xml:space="preserve">BAB II</w:t>
      </w:r>
    </w:p>
    <w:p>
      <w:pPr>
        <w:spacing w:before="388" w:after="0" w:line="333" w:lineRule="exact"/>
        <w:jc w:val="center"/>
      </w:pPr>
      <w:r>
        <w:rPr>
          <w:rFonts w:ascii="Te XGyre Termes X" w:hAnsi="Te XGyre Termes X"/>
          <w:b/>
          <w:bCs/>
          <w:sz w:val="29"/>
          <w:szCs w:val="29"/>
        </w:rPr>
        <w:t xml:space="preserve">KAJIAN TEORI DAN FORMULASI ARI</w:t>
      </w:r>
    </w:p>
    <w:p>
      <w:pPr>
        <w:spacing w:before="663" w:after="0" w:line="277" w:lineRule="exact"/>
      </w:pPr>
      <w:r>
        <w:rPr>
          <w:rFonts w:ascii="Te XGyre Termes X" w:hAnsi="Te XGyre Termes X"/>
          <w:b/>
          <w:bCs/>
          <w:sz w:val="24"/>
          <w:szCs w:val="24"/>
        </w:rPr>
        <w:t xml:space="preserve">2.1 Landasan Mekanika Sistem Struktur</w:t>
      </w:r>
    </w:p>
    <w:p>
      <w:pPr>
        <w:spacing w:before="460" w:after="0" w:line="361" w:lineRule="exact"/>
        <w:ind w:firstLine="857"/>
      </w:pPr>
      <w:r>
        <w:rPr>
          <w:rFonts w:ascii="Te XGyre Termes X" w:hAnsi="Te XGyre Termes X"/>
          <w:sz w:val="24"/>
          <w:szCs w:val="24"/>
        </w:rPr>
        <w:t xml:space="preserve">Struktur dipandang sebagai sistem elemen dengan keseimbangan, kompa </w:t>
      </w:r>
      <w:r>
        <w:rPr>
          <w:rFonts w:ascii="Te XGyre Termes X" w:hAnsi="Te XGyre Termes X"/>
          <w:w w:val="102"/>
          <w:sz w:val="24"/>
          <w:szCs w:val="24"/>
        </w:rPr>
        <w:t xml:space="preserve">tibilitas, hubungan konstitutif, dan kondisi batas yang saling terkait. Dalam ranah </w:t>
      </w:r>
      <w:r>
        <w:rPr>
          <w:rFonts w:ascii="Te XGyre Termes X" w:hAnsi="Te XGyre Termes X"/>
          <w:w w:val="98"/>
          <w:sz w:val="24"/>
          <w:szCs w:val="24"/>
        </w:rPr>
        <w:t xml:space="preserve">elastis linier, setelah derajat kebebasan terkekang dieliminasi, hubungan global ditulis</w:t>
      </w:r>
    </w:p>
    <w:p>
      <w:pPr>
        <w:spacing w:before="527" w:after="0" w:line="277" w:lineRule="exact"/>
        <w:jc w:val="right"/>
      </w:pPr>
      <w:r>
        <w:rPr>
          <w:rFonts w:ascii="Te XGyre Termes X" w:hAnsi="Te XGyre Termes X"/>
          <w:b/>
          <w:bCs/>
          <w:sz w:val="24"/>
          <w:szCs w:val="24"/>
        </w:rPr>
        <w:t xml:space="preserve">K</w:t>
      </w:r>
      <w:r>
        <w:rPr>
          <w:rFonts w:ascii="New TXMath" w:hAnsi="New TXMath"/>
          <w:i/>
          <w:iCs/>
          <w:sz w:val="18"/>
          <w:szCs w:val="18"/>
        </w:rPr>
        <w:t xml:space="preserve">𝑓 𝑓 </w:t>
      </w:r>
      <w:r>
        <w:rPr>
          <w:rFonts w:ascii="Te XGyre Termes X" w:hAnsi="Te XGyre Termes X"/>
          <w:b/>
          <w:bCs/>
          <w:sz w:val="24"/>
          <w:szCs w:val="24"/>
        </w:rPr>
        <w:t xml:space="preserve">u</w:t>
      </w:r>
      <w:r>
        <w:rPr>
          <w:rFonts w:ascii="New TXMath" w:hAnsi="New TXMath"/>
          <w:i/>
          <w:iCs/>
          <w:sz w:val="18"/>
          <w:szCs w:val="18"/>
        </w:rPr>
        <w:t xml:space="preserve">𝑓 </w:t>
      </w:r>
      <w:r>
        <w:rPr>
          <w:rFonts w:ascii="txmia X" w:hAnsi="txmia X"/>
          <w:sz w:val="24"/>
          <w:szCs w:val="24"/>
        </w:rPr>
        <w:t xml:space="preserve">= </w:t>
      </w:r>
      <w:r>
        <w:rPr>
          <w:rFonts w:ascii="Te XGyre Termes X" w:hAnsi="Te XGyre Termes X"/>
          <w:b/>
          <w:bCs/>
          <w:sz w:val="24"/>
          <w:szCs w:val="24"/>
        </w:rPr>
        <w:t xml:space="preserve">p</w:t>
      </w:r>
      <w:r>
        <w:rPr>
          <w:rFonts w:ascii="New TXMath" w:hAnsi="New TXMath"/>
          <w:i/>
          <w:iCs/>
          <w:sz w:val="18"/>
          <w:szCs w:val="18"/>
        </w:rPr>
        <w:t xml:space="preserve">𝑓</w:t>
      </w:r>
      <w:r>
        <w:rPr>
          <w:rFonts w:ascii="New TXMath" w:hAnsi="New TXMath"/>
          <w:i/>
          <w:iCs/>
          <w:sz w:val="24"/>
          <w:szCs w:val="24"/>
        </w:rPr>
        <w:t xml:space="preserve">. </w:t>
      </w:r>
      <w:r>
        <w:rPr>
          <w:rFonts w:ascii="Te XGyre Termes X" w:hAnsi="Te XGyre Termes X"/>
          <w:sz w:val="24"/>
          <w:szCs w:val="24"/>
        </w:rPr>
        <w:t xml:space="preserve">(2.1)</w:t>
      </w:r>
    </w:p>
    <w:p>
      <w:pPr>
        <w:spacing w:before="508" w:after="0" w:line="390" w:lineRule="exact"/>
        <w:jc w:val="both"/>
      </w:pPr>
      <w:r>
        <w:rPr>
          <w:rFonts w:ascii="Te XGyre Termes X" w:hAnsi="Te XGyre Termes X"/>
          <w:w w:val="102"/>
          <w:sz w:val="24"/>
          <w:szCs w:val="24"/>
        </w:rPr>
        <w:t xml:space="preserve">Matriks </w:t>
      </w:r>
      <w:r>
        <w:rPr>
          <w:rFonts w:ascii="Te XGyre Termes X" w:hAnsi="Te XGyre Termes X"/>
          <w:b/>
          <w:bCs/>
          <w:sz w:val="24"/>
          <w:szCs w:val="24"/>
        </w:rPr>
        <w:t xml:space="preserve">K</w:t>
      </w:r>
      <w:r>
        <w:rPr>
          <w:rFonts w:ascii="New TXMath" w:hAnsi="New TXMath"/>
          <w:i/>
          <w:iCs/>
          <w:sz w:val="18"/>
          <w:szCs w:val="18"/>
        </w:rPr>
        <w:t xml:space="preserve">𝑓 𝑓 </w:t>
      </w:r>
      <w:r>
        <w:rPr>
          <w:rFonts w:ascii="Te XGyre Termes X" w:hAnsi="Te XGyre Termes X"/>
          <w:w w:val="102"/>
          <w:sz w:val="24"/>
          <w:szCs w:val="24"/>
        </w:rPr>
        <w:t xml:space="preserve">adalah matriks kekakuan pada derajat kebebasan bebas, bukan batas </w:t>
      </w:r>
      <w:r>
        <w:rPr>
          <w:rFonts w:ascii="Te XGyre Termes X" w:hAnsi="Te XGyre Termes X"/>
          <w:sz w:val="24"/>
          <w:szCs w:val="24"/>
        </w:rPr>
        <w:t xml:space="preserve">jumlah lintasan </w:t>
      </w:r>
      <w:r>
        <w:rPr>
          <w:rFonts w:ascii="New TXMath" w:hAnsi="New TXMath"/>
          <w:i/>
          <w:iCs/>
          <w:sz w:val="24"/>
          <w:szCs w:val="24"/>
        </w:rPr>
        <w:t xml:space="preserve">𝐾 </w:t>
      </w:r>
      <w:r>
        <w:rPr>
          <w:rFonts w:ascii="Te XGyre Termes X" w:hAnsi="Te XGyre Termes X"/>
          <w:sz w:val="24"/>
          <w:szCs w:val="24"/>
        </w:rPr>
        <w:t xml:space="preserve">atau kekakuan skalar </w:t>
      </w:r>
      <w:r>
        <w:rPr>
          <w:rFonts w:ascii="New TXMath" w:hAnsi="New TXMath"/>
          <w:i/>
          <w:iCs/>
          <w:sz w:val="24"/>
          <w:szCs w:val="24"/>
        </w:rPr>
        <w:t xml:space="preserve">𝑘</w:t>
      </w:r>
      <w:r>
        <w:rPr>
          <w:rFonts w:ascii="Te XGyre Termes X" w:hAnsi="Te XGyre Termes X"/>
          <w:spacing w:val="-2"/>
          <w:sz w:val="18"/>
          <w:szCs w:val="18"/>
        </w:rPr>
        <w:t xml:space="preserve">sys</w:t>
      </w:r>
      <w:r>
        <w:rPr>
          <w:rFonts w:ascii="Te XGyre Termes X" w:hAnsi="Te XGyre Termes X"/>
          <w:sz w:val="24"/>
          <w:szCs w:val="24"/>
        </w:rPr>
        <w:t xml:space="preserve">. Perakitan matriks elemen dan transfor </w:t>
      </w:r>
      <w:r>
        <w:rPr>
          <w:rFonts w:ascii="Te XGyre Termes X" w:hAnsi="Te XGyre Termes X"/>
          <w:w w:val="102"/>
          <w:sz w:val="24"/>
          <w:szCs w:val="24"/>
        </w:rPr>
        <w:t xml:space="preserve">masi koordinat harus konsisten dengan model yang digunakan (</w:t>
      </w:r>
      <w:hyperlink w:anchor="_pdfpage182">
        <w:r>
          <w:rPr>
            <w:rStyle w:val="Hyperlink"/>
            <w:rFonts w:ascii="Te XGyre Termes X" w:hAnsi="Te XGyre Termes X"/>
            <w:w w:val="102"/>
            <w:sz w:val="24"/>
            <w:szCs w:val="24"/>
          </w:rPr>
          <w:t xml:space="preserve">Zienkiewicz et al.</w:t>
        </w:r>
      </w:hyperlink>
      <w:r>
        <w:rPr>
          <w:rFonts w:ascii="Te XGyre Termes X" w:hAnsi="Te XGyre Termes X"/>
          <w:w w:val="102"/>
          <w:sz w:val="24"/>
          <w:szCs w:val="24"/>
        </w:rPr>
        <w:t xml:space="preserve">, </w:t>
      </w:r>
      <w:hyperlink w:anchor="_pdfpage182">
        <w:r>
          <w:rPr>
            <w:rStyle w:val="Hyperlink"/>
            <w:rFonts w:ascii="Te XGyre Termes X" w:hAnsi="Te XGyre Termes X"/>
            <w:w w:val="98"/>
            <w:sz w:val="24"/>
            <w:szCs w:val="24"/>
          </w:rPr>
          <w:t xml:space="preserve">2013</w:t>
        </w:r>
      </w:hyperlink>
      <w:r>
        <w:rPr>
          <w:rFonts w:ascii="Te XGyre Termes X" w:hAnsi="Te XGyre Termes X"/>
          <w:w w:val="98"/>
          <w:sz w:val="24"/>
          <w:szCs w:val="24"/>
        </w:rPr>
        <w:t xml:space="preserve">). Pada disertasi ini, persamaan tersebut menyediakan acuan untuk membedakan </w:t>
      </w:r>
      <w:r>
        <w:rPr>
          <w:rFonts w:ascii="Te XGyre Termes X" w:hAnsi="Te XGyre Termes X"/>
          <w:sz w:val="24"/>
          <w:szCs w:val="24"/>
        </w:rPr>
        <w:t xml:space="preserve">perubahan respons fisik dari perubahan skor graf.</w:t>
      </w:r>
    </w:p>
    <w:p>
      <w:pPr>
        <w:spacing w:before="199" w:after="0" w:line="324" w:lineRule="exact"/>
        <w:ind w:firstLine="853"/>
      </w:pPr>
      <w:r>
        <w:rPr>
          <w:rFonts w:ascii="Te XGyre Termes X" w:hAnsi="Te XGyre Termes X"/>
          <w:sz w:val="24"/>
          <w:szCs w:val="24"/>
        </w:rPr>
        <w:t xml:space="preserve">Untuk rangka batang aksial tanpa regangan awal, definisikan matriks kom patibilitas </w:t>
      </w:r>
      <w:r>
        <w:rPr>
          <w:rFonts w:ascii="Te XGyre Termes X" w:hAnsi="Te XGyre Termes X"/>
          <w:b/>
          <w:bCs/>
          <w:sz w:val="24"/>
          <w:szCs w:val="24"/>
        </w:rPr>
        <w:t xml:space="preserve">B </w:t>
      </w:r>
      <w:r>
        <w:rPr>
          <w:rFonts w:ascii="Te XGyre Termes X" w:hAnsi="Te XGyre Termes X"/>
          <w:sz w:val="24"/>
          <w:szCs w:val="24"/>
        </w:rPr>
        <w:t xml:space="preserve">dan matriks diagonal kekakuan elemen </w:t>
      </w:r>
      <w:r>
        <w:rPr>
          <w:rFonts w:ascii="Te XGyre Termes X" w:hAnsi="Te XGyre Termes X"/>
          <w:b/>
          <w:bCs/>
          <w:sz w:val="24"/>
          <w:szCs w:val="24"/>
        </w:rPr>
        <w:t xml:space="preserve">D</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sz w:val="24"/>
          <w:szCs w:val="24"/>
        </w:rPr>
        <w:t xml:space="preserve">diag</w:t>
      </w:r>
      <w:r>
        <w:rPr>
          <w:rFonts w:ascii="txsys" w:hAnsi="txsys"/>
          <w:sz w:val="24"/>
          <w:szCs w:val="24"/>
        </w:rPr>
        <w:t xml:space="preserve">(</w:t>
      </w: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w:t>
      </w:r>
      <w:r>
        <w:rPr>
          <w:rFonts w:ascii="txsys" w:hAnsi="txsys"/>
          <w:sz w:val="24"/>
          <w:szCs w:val="24"/>
        </w:rPr>
        <w:t xml:space="preserve">/</w:t>
      </w:r>
      <w:r>
        <w:rPr>
          <w:rFonts w:ascii="New TXMath" w:hAnsi="New TXMath"/>
          <w:i/>
          <w:iCs/>
          <w:sz w:val="24"/>
          <w:szCs w:val="24"/>
        </w:rPr>
        <w:t xml:space="preserve">𝐿</w:t>
      </w:r>
      <w:r>
        <w:rPr>
          <w:rFonts w:ascii="New TXMath" w:hAnsi="New TXMath"/>
          <w:i/>
          <w:iCs/>
          <w:sz w:val="18"/>
          <w:szCs w:val="18"/>
        </w:rPr>
        <w:t xml:space="preserve">𝑒</w:t>
      </w:r>
      <w:r>
        <w:rPr>
          <w:rFonts w:ascii="txsys" w:hAnsi="txsys"/>
          <w:sz w:val="24"/>
          <w:szCs w:val="24"/>
        </w:rPr>
        <w:t xml:space="preserve">)</w:t>
      </w:r>
      <w:r>
        <w:rPr>
          <w:rFonts w:ascii="Te XGyre Termes X" w:hAnsi="Te XGyre Termes X"/>
          <w:sz w:val="24"/>
          <w:szCs w:val="24"/>
        </w:rPr>
        <w:t xml:space="preserve">. Maka</w:t>
      </w:r>
    </w:p>
    <w:p>
      <w:pPr>
        <w:spacing w:before="475" w:after="0" w:line="291" w:lineRule="exact"/>
        <w:jc w:val="right"/>
      </w:pPr>
      <w:r>
        <w:rPr>
          <w:rFonts w:ascii="txbmia X" w:hAnsi="txbmia X"/>
          <w:sz w:val="24"/>
          <w:szCs w:val="24"/>
        </w:rPr>
        <w:t xml:space="preserve">𝚫 </w:t>
      </w:r>
      <w:r>
        <w:rPr>
          <w:rFonts w:ascii="txmia X" w:hAnsi="txmia X"/>
          <w:sz w:val="24"/>
          <w:szCs w:val="24"/>
        </w:rPr>
        <w:t xml:space="preserve">= </w:t>
      </w:r>
      <w:r>
        <w:rPr>
          <w:rFonts w:ascii="Te XGyre Termes X" w:hAnsi="Te XGyre Termes X"/>
          <w:b/>
          <w:bCs/>
          <w:sz w:val="24"/>
          <w:szCs w:val="24"/>
        </w:rPr>
        <w:t xml:space="preserve">Bu</w:t>
      </w:r>
      <w:r>
        <w:rPr>
          <w:rFonts w:ascii="New TXMath" w:hAnsi="New TXMath"/>
          <w:i/>
          <w:iCs/>
          <w:sz w:val="18"/>
          <w:szCs w:val="18"/>
        </w:rPr>
        <w:t xml:space="preserve">𝑓</w:t>
      </w:r>
      <w:r>
        <w:rPr>
          <w:rFonts w:ascii="New TXMath" w:hAnsi="New TXMath"/>
          <w:i/>
          <w:iCs/>
          <w:sz w:val="24"/>
          <w:szCs w:val="24"/>
        </w:rPr>
        <w:t xml:space="preserve">, </w:t>
      </w:r>
      <w:r>
        <w:rPr>
          <w:rFonts w:ascii="Te XGyre Termes X" w:hAnsi="Te XGyre Termes X"/>
          <w:b/>
          <w:bCs/>
          <w:sz w:val="24"/>
          <w:szCs w:val="24"/>
        </w:rPr>
        <w:t xml:space="preserve">n </w:t>
      </w:r>
      <w:r>
        <w:rPr>
          <w:rFonts w:ascii="txmia X" w:hAnsi="txmia X"/>
          <w:sz w:val="24"/>
          <w:szCs w:val="24"/>
        </w:rPr>
        <w:t xml:space="preserve">= </w:t>
      </w:r>
      <w:r>
        <w:rPr>
          <w:rFonts w:ascii="Te XGyre Termes X" w:hAnsi="Te XGyre Termes X"/>
          <w:b/>
          <w:bCs/>
          <w:sz w:val="24"/>
          <w:szCs w:val="24"/>
        </w:rPr>
        <w:t xml:space="preserve">D</w:t>
      </w:r>
      <w:r>
        <w:rPr>
          <w:rFonts w:ascii="New TXMath" w:hAnsi="New TXMath"/>
          <w:i/>
          <w:iCs/>
          <w:sz w:val="18"/>
          <w:szCs w:val="18"/>
        </w:rPr>
        <w:t xml:space="preserve">𝑘</w:t>
      </w:r>
      <w:r>
        <w:rPr>
          <w:rFonts w:ascii="txbmia X" w:hAnsi="txbmia X"/>
          <w:sz w:val="24"/>
          <w:szCs w:val="24"/>
        </w:rPr>
        <w:t xml:space="preserve">𝚫</w:t>
      </w:r>
      <w:r>
        <w:rPr>
          <w:rFonts w:ascii="New TXMath" w:hAnsi="New TXMath"/>
          <w:i/>
          <w:iCs/>
          <w:sz w:val="24"/>
          <w:szCs w:val="24"/>
        </w:rPr>
        <w:t xml:space="preserve">, </w:t>
      </w:r>
      <w:r>
        <w:rPr>
          <w:rFonts w:ascii="Te XGyre Termes X" w:hAnsi="Te XGyre Termes X"/>
          <w:b/>
          <w:bCs/>
          <w:sz w:val="24"/>
          <w:szCs w:val="24"/>
        </w:rPr>
        <w:t xml:space="preserve">K</w:t>
      </w:r>
      <w:r>
        <w:rPr>
          <w:rFonts w:ascii="New TXMath" w:hAnsi="New TXMath"/>
          <w:i/>
          <w:iCs/>
          <w:sz w:val="18"/>
          <w:szCs w:val="18"/>
        </w:rPr>
        <w:t xml:space="preserve">𝑓 𝑓 </w:t>
      </w:r>
      <w:r>
        <w:rPr>
          <w:rFonts w:ascii="txmia X" w:hAnsi="txmia X"/>
          <w:sz w:val="24"/>
          <w:szCs w:val="24"/>
        </w:rPr>
        <w:t xml:space="preserve">= </w:t>
      </w:r>
      <w:r>
        <w:rPr>
          <w:rFonts w:ascii="Te XGyre Termes X" w:hAnsi="Te XGyre Termes X"/>
          <w:b/>
          <w:bCs/>
          <w:sz w:val="24"/>
          <w:szCs w:val="24"/>
        </w:rPr>
        <w:t xml:space="preserve">B</w:t>
      </w:r>
      <w:r>
        <w:rPr>
          <w:rFonts w:ascii="Te XGyre Heros" w:hAnsi="Te XGyre Heros"/>
          <w:sz w:val="16"/>
          <w:szCs w:val="16"/>
        </w:rPr>
        <w:t xml:space="preserve">T</w:t>
      </w:r>
      <w:r>
        <w:rPr>
          <w:rFonts w:ascii="Te XGyre Termes X" w:hAnsi="Te XGyre Termes X"/>
          <w:b/>
          <w:bCs/>
          <w:sz w:val="24"/>
          <w:szCs w:val="24"/>
        </w:rPr>
        <w:t xml:space="preserve">D</w:t>
      </w:r>
      <w:r>
        <w:rPr>
          <w:rFonts w:ascii="New TXMath" w:hAnsi="New TXMath"/>
          <w:i/>
          <w:iCs/>
          <w:sz w:val="18"/>
          <w:szCs w:val="18"/>
        </w:rPr>
        <w:t xml:space="preserve">𝑘</w:t>
      </w:r>
      <w:r>
        <w:rPr>
          <w:rFonts w:ascii="Te XGyre Termes X" w:hAnsi="Te XGyre Termes X"/>
          <w:b/>
          <w:bCs/>
          <w:sz w:val="24"/>
          <w:szCs w:val="24"/>
        </w:rPr>
        <w:t xml:space="preserve">B</w:t>
      </w:r>
      <w:r>
        <w:rPr>
          <w:rFonts w:ascii="New TXMath" w:hAnsi="New TXMath"/>
          <w:i/>
          <w:iCs/>
          <w:sz w:val="24"/>
          <w:szCs w:val="24"/>
        </w:rPr>
        <w:t xml:space="preserve">. </w:t>
      </w:r>
      <w:r>
        <w:rPr>
          <w:rFonts w:ascii="Te XGyre Termes X" w:hAnsi="Te XGyre Termes X"/>
          <w:sz w:val="24"/>
          <w:szCs w:val="24"/>
        </w:rPr>
        <w:t xml:space="preserve">(2.2)</w:t>
      </w:r>
    </w:p>
    <w:p>
      <w:pPr>
        <w:spacing w:before="508" w:after="0" w:line="379" w:lineRule="exact"/>
        <w:jc w:val="both"/>
      </w:pPr>
      <w:r>
        <w:rPr>
          <w:rFonts w:ascii="Te XGyre Termes X" w:hAnsi="Te XGyre Termes X"/>
          <w:w w:val="98"/>
          <w:sz w:val="24"/>
          <w:szCs w:val="24"/>
        </w:rPr>
        <w:t xml:space="preserve">Baris</w:t>
      </w:r>
      <w:r>
        <w:rPr>
          <w:rFonts w:ascii="Te XGyre Termes X" w:hAnsi="Te XGyre Termes X"/>
          <w:b/>
          <w:bCs/>
          <w:sz w:val="24"/>
          <w:szCs w:val="24"/>
        </w:rPr>
        <w:t xml:space="preserve">B</w:t>
      </w:r>
      <w:r>
        <w:rPr>
          <w:rFonts w:ascii="Te XGyre Termes X" w:hAnsi="Te XGyre Termes X"/>
          <w:w w:val="98"/>
          <w:sz w:val="24"/>
          <w:szCs w:val="24"/>
        </w:rPr>
        <w:t xml:space="preserve">bergantung pada arah batang dan derajat kebebasan yang dikekang. Mengganti </w:t>
      </w:r>
      <w:r>
        <w:rPr>
          <w:rFonts w:ascii="Te XGyre Termes X" w:hAnsi="Te XGyre Termes X"/>
          <w:b/>
          <w:bCs/>
          <w:sz w:val="24"/>
          <w:szCs w:val="24"/>
        </w:rPr>
        <w:t xml:space="preserve">B </w:t>
      </w:r>
      <w:r>
        <w:rPr>
          <w:rFonts w:ascii="Te XGyre Termes X" w:hAnsi="Te XGyre Termes X"/>
          <w:w w:val="98"/>
          <w:sz w:val="24"/>
          <w:szCs w:val="24"/>
        </w:rPr>
        <w:t xml:space="preserve">dengan matriks ketetanggaan biasa akan menghilangkan informasi tersebut. Inilah alasan informasi kekakuan pada sisi graf belum identik dengan representasi mekanis </w:t>
      </w:r>
      <w:r>
        <w:rPr>
          <w:rFonts w:ascii="Te XGyre Termes X" w:hAnsi="Te XGyre Termes X"/>
          <w:sz w:val="24"/>
          <w:szCs w:val="24"/>
        </w:rPr>
        <w:t xml:space="preserve">lengkap.</w:t>
      </w:r>
    </w:p>
    <w:p>
      <w:pPr>
        <w:spacing w:before="199" w:after="0" w:line="390" w:lineRule="exact"/>
        <w:ind w:firstLine="856"/>
      </w:pPr>
      <w:hyperlink w:anchor="_pdfpage181">
        <w:r>
          <w:rPr>
            <w:rStyle w:val="Hyperlink"/>
            <w:rFonts w:ascii="Te XGyre Termes X" w:hAnsi="Te XGyre Termes X"/>
            <w:w w:val="102"/>
            <w:sz w:val="24"/>
            <w:szCs w:val="24"/>
          </w:rPr>
          <w:t xml:space="preserve">Pellegrino dan Calladine </w:t>
        </w:r>
      </w:hyperlink>
      <w:r>
        <w:rPr>
          <w:rFonts w:ascii="Te XGyre Termes X" w:hAnsi="Te XGyre Termes X"/>
          <w:w w:val="102"/>
          <w:sz w:val="24"/>
          <w:szCs w:val="24"/>
        </w:rPr>
        <w:t xml:space="preserve">(</w:t>
      </w:r>
      <w:hyperlink w:anchor="_pdfpage181">
        <w:r>
          <w:rPr>
            <w:rStyle w:val="Hyperlink"/>
            <w:rFonts w:ascii="Te XGyre Termes X" w:hAnsi="Te XGyre Termes X"/>
            <w:w w:val="102"/>
            <w:sz w:val="24"/>
            <w:szCs w:val="24"/>
          </w:rPr>
          <w:t xml:space="preserve">1986</w:t>
        </w:r>
      </w:hyperlink>
      <w:r>
        <w:rPr>
          <w:rFonts w:ascii="Te XGyre Termes X" w:hAnsi="Te XGyre Termes X"/>
          <w:w w:val="102"/>
          <w:sz w:val="24"/>
          <w:szCs w:val="24"/>
        </w:rPr>
        <w:t xml:space="preserve">) menghubungkan rank dan ruang-ruang </w:t>
      </w:r>
      <w:r>
        <w:rPr>
          <w:rFonts w:ascii="Te XGyre Termes X" w:hAnsi="Te XGyre Termes X"/>
          <w:sz w:val="24"/>
          <w:szCs w:val="24"/>
        </w:rPr>
        <w:t xml:space="preserve">vektor matriks keseimbangan dengan keadaan tegangan mandiri serta modus defor masi tanpa pemanjangan batang. Landasan ini menempatkan ketidaktentuan statis dan mekanisme kinematik sebagai sifat yang harus dibedakan. Pada domain tanpa prategang yang digunakan di sini, keberadaan modus perpindahan non-nol dengan </w:t>
      </w:r>
      <w:r>
        <w:rPr>
          <w:rFonts w:ascii="Te XGyre Termes X" w:hAnsi="Te XGyre Termes X"/>
          <w:b/>
          <w:bCs/>
          <w:sz w:val="24"/>
          <w:szCs w:val="24"/>
        </w:rPr>
        <w:t xml:space="preserve">Bu</w:t>
      </w:r>
      <w:r>
        <w:rPr>
          <w:rFonts w:ascii="New TXMath" w:hAnsi="New TXMath"/>
          <w:i/>
          <w:iCs/>
          <w:sz w:val="18"/>
          <w:szCs w:val="18"/>
        </w:rPr>
        <w:t xml:space="preserve">𝑓 </w:t>
      </w:r>
      <w:r>
        <w:rPr>
          <w:rFonts w:ascii="txmia X" w:hAnsi="txmia X"/>
          <w:sz w:val="24"/>
          <w:szCs w:val="24"/>
        </w:rPr>
        <w:t xml:space="preserve">= </w:t>
      </w:r>
      <w:r>
        <w:rPr>
          <w:rFonts w:ascii="Te XGyre Termes X" w:hAnsi="Te XGyre Termes X"/>
          <w:b/>
          <w:bCs/>
          <w:sz w:val="24"/>
          <w:szCs w:val="24"/>
        </w:rPr>
        <w:t xml:space="preserve">0 </w:t>
      </w:r>
      <w:r>
        <w:rPr>
          <w:rFonts w:ascii="Te XGyre Termes X" w:hAnsi="Te XGyre Termes X"/>
          <w:w w:val="98"/>
          <w:sz w:val="24"/>
          <w:szCs w:val="24"/>
        </w:rPr>
        <w:t xml:space="preserve">menjelaskan kehilangan kekangan dalam model linier. Pembahasan tersebut </w:t>
      </w:r>
      <w:r>
        <w:rPr>
          <w:rFonts w:ascii="Te XGyre Termes X" w:hAnsi="Te XGyre Termes X"/>
          <w:w w:val="102"/>
          <w:sz w:val="24"/>
          <w:szCs w:val="24"/>
        </w:rPr>
        <w:t xml:space="preserve">bukan klaim bahwa pengaruh prategang atau kestabilan geometrik nonlinier telah </w:t>
      </w:r>
      <w:r>
        <w:rPr>
          <w:rFonts w:ascii="Te XGyre Termes X" w:hAnsi="Te XGyre Termes X"/>
          <w:sz w:val="24"/>
          <w:szCs w:val="24"/>
        </w:rPr>
        <w:t xml:space="preserve">dicakup oleh ARI.</w:t>
      </w:r>
    </w:p>
    <w:p>
      <w:pPr>
        <w:spacing w:before="217" w:after="0" w:line="390" w:lineRule="exact"/>
        <w:ind w:firstLine="852"/>
        <w:jc w:val="both"/>
      </w:pPr>
      <w:bookmarkStart w:id="13" w:name="_pdfpage29"/>
      <w:bookmarkEnd w:id="13"/>
      <w:r>
        <w:rPr>
          <w:rFonts w:ascii="Te XGyre Termes X" w:hAnsi="Te XGyre Termes X"/>
          <w:w w:val="102"/>
          <w:sz w:val="24"/>
          <w:szCs w:val="24"/>
        </w:rPr>
        <w:t xml:space="preserve">Pada portal, perpindahan translasi dan rotasi serta gaya aksial, geser, dan momen saling terhubung. Atribut </w:t>
      </w:r>
      <w:r>
        <w:rPr>
          <w:rFonts w:ascii="New TXMath" w:hAnsi="New TXMath"/>
          <w:i/>
          <w:iCs/>
          <w:sz w:val="24"/>
          <w:szCs w:val="24"/>
        </w:rPr>
        <w:t xml:space="preserve">𝐸 𝐼</w:t>
      </w:r>
      <w:r>
        <w:rPr>
          <w:rFonts w:ascii="txsys" w:hAnsi="txsys"/>
          <w:sz w:val="24"/>
          <w:szCs w:val="24"/>
        </w:rPr>
        <w:t xml:space="preserve">/</w:t>
      </w:r>
      <w:r>
        <w:rPr>
          <w:rFonts w:ascii="New TXMath" w:hAnsi="New TXMath"/>
          <w:i/>
          <w:iCs/>
          <w:sz w:val="24"/>
          <w:szCs w:val="24"/>
        </w:rPr>
        <w:t xml:space="preserve">𝐿</w:t>
      </w:r>
      <w:r>
        <w:rPr>
          <w:rFonts w:ascii="Te XGyre Termes X" w:hAnsi="Te XGyre Termes X"/>
          <w:sz w:val="18"/>
          <w:szCs w:val="18"/>
        </w:rPr>
        <w:t xml:space="preserve">3 </w:t>
      </w:r>
      <w:r>
        <w:rPr>
          <w:rFonts w:ascii="Te XGyre Termes X" w:hAnsi="Te XGyre Termes X"/>
          <w:w w:val="102"/>
          <w:sz w:val="24"/>
          <w:szCs w:val="24"/>
        </w:rPr>
        <w:t xml:space="preserve">hanya salah satu indikator yang dipakai </w:t>
      </w:r>
      <w:r>
        <w:rPr>
          <w:rFonts w:ascii="Te XGyre Termes X" w:hAnsi="Te XGyre Termes X"/>
          <w:sz w:val="24"/>
          <w:szCs w:val="24"/>
        </w:rPr>
        <w:t xml:space="preserve">untuk membandingkan elemen dalam idealisasi konsisten. Koefisien seperti kondisi </w:t>
      </w:r>
      <w:r>
        <w:rPr>
          <w:rFonts w:ascii="Te XGyre Termes X" w:hAnsi="Te XGyre Termes X"/>
          <w:w w:val="102"/>
          <w:sz w:val="24"/>
          <w:szCs w:val="24"/>
        </w:rPr>
        <w:t xml:space="preserve">ujung atau pelepasan momen tidak boleh dianggap telah terwakili apabila tidak </w:t>
      </w:r>
      <w:r>
        <w:rPr>
          <w:rFonts w:ascii="Te XGyre Termes X" w:hAnsi="Te XGyre Termes X"/>
          <w:sz w:val="24"/>
          <w:szCs w:val="24"/>
        </w:rPr>
        <w:t xml:space="preserve">dimasukkan ke model dan tidak diuji.</w:t>
      </w:r>
    </w:p>
    <w:p>
      <w:pPr>
        <w:spacing w:before="506" w:after="0" w:line="277" w:lineRule="exact"/>
      </w:pPr>
      <w:r>
        <w:rPr>
          <w:rFonts w:ascii="Te XGyre Termes X" w:hAnsi="Te XGyre Termes X"/>
          <w:b/>
          <w:bCs/>
          <w:sz w:val="24"/>
          <w:szCs w:val="24"/>
        </w:rPr>
        <w:t xml:space="preserve">2.2 Redundansi, Ketahanan, dan Jalur Alternatif</w:t>
      </w:r>
    </w:p>
    <w:p>
      <w:pPr>
        <w:spacing w:before="465" w:after="0" w:line="401" w:lineRule="exact"/>
        <w:ind w:firstLine="857"/>
        <w:jc w:val="both"/>
      </w:pPr>
      <w:r>
        <w:rPr>
          <w:rFonts w:ascii="Te XGyre Termes X" w:hAnsi="Te XGyre Termes X"/>
          <w:w w:val="98"/>
          <w:sz w:val="24"/>
          <w:szCs w:val="24"/>
        </w:rPr>
        <w:t xml:space="preserve">Dalam naskah ini, redundansi topologis berarti tersedianya koneksi alternatif, </w:t>
      </w:r>
      <w:r>
        <w:rPr>
          <w:rFonts w:ascii="Te XGyre Termes X" w:hAnsi="Te XGyre Termes X"/>
          <w:sz w:val="24"/>
          <w:szCs w:val="24"/>
        </w:rPr>
        <w:t xml:space="preserve">redundansi statis berhubungan dengan ketidaktentuan dan distribusinya, sedangkan </w:t>
      </w:r>
      <w:r>
        <w:rPr>
          <w:rFonts w:ascii="Te XGyre Termes X" w:hAnsi="Te XGyre Termes X"/>
          <w:w w:val="98"/>
          <w:sz w:val="24"/>
          <w:szCs w:val="24"/>
        </w:rPr>
        <w:t xml:space="preserve">redundansi mekanis menuntut kemampuan jalur yang tersisa untuk mentransfer beban </w:t>
      </w:r>
      <w:r>
        <w:rPr>
          <w:rFonts w:ascii="Te XGyre Termes X" w:hAnsi="Te XGyre Termes X"/>
          <w:w w:val="102"/>
          <w:sz w:val="24"/>
          <w:szCs w:val="24"/>
        </w:rPr>
        <w:t xml:space="preserve">dalam model fisik. Ketahanan struktural menilai konsekuensi gangguan terhadap fungsi sistem. Pembedaan ini mengikuti kebutuhan interpretasi ukuran ketahanan </w:t>
      </w:r>
      <w:r>
        <w:rPr>
          <w:rFonts w:ascii="Te XGyre Termes X" w:hAnsi="Te XGyre Termes X"/>
          <w:sz w:val="24"/>
          <w:szCs w:val="24"/>
        </w:rPr>
        <w:t xml:space="preserve">yang dibahas dalam literatur yang dirujuk (</w:t>
      </w:r>
      <w:hyperlink w:anchor="_pdfpage180">
        <w:r>
          <w:rPr>
            <w:rStyle w:val="Hyperlink"/>
            <w:rFonts w:ascii="Te XGyre Termes X" w:hAnsi="Te XGyre Termes X"/>
            <w:sz w:val="24"/>
            <w:szCs w:val="24"/>
          </w:rPr>
          <w:t xml:space="preserve">Frangopol dan Curley</w:t>
        </w:r>
      </w:hyperlink>
      <w:r>
        <w:rPr>
          <w:rFonts w:ascii="Te XGyre Termes X" w:hAnsi="Te XGyre Termes X"/>
          <w:sz w:val="24"/>
          <w:szCs w:val="24"/>
        </w:rPr>
        <w:t xml:space="preserve">, </w:t>
      </w:r>
      <w:hyperlink w:anchor="_pdfpage180">
        <w:r>
          <w:rPr>
            <w:rStyle w:val="Hyperlink"/>
            <w:rFonts w:ascii="Te XGyre Termes X" w:hAnsi="Te XGyre Termes X"/>
            <w:sz w:val="24"/>
            <w:szCs w:val="24"/>
          </w:rPr>
          <w:t xml:space="preserve">1987</w:t>
        </w:r>
      </w:hyperlink>
      <w:r>
        <w:rPr>
          <w:rFonts w:ascii="Te XGyre Termes X" w:hAnsi="Te XGyre Termes X"/>
          <w:sz w:val="24"/>
          <w:szCs w:val="24"/>
        </w:rPr>
        <w:t xml:space="preserve">; </w:t>
      </w:r>
      <w:hyperlink w:anchor="_pdfpage179">
        <w:r>
          <w:rPr>
            <w:rStyle w:val="Hyperlink"/>
            <w:rFonts w:ascii="Te XGyre Termes X" w:hAnsi="Te XGyre Termes X"/>
            <w:sz w:val="24"/>
            <w:szCs w:val="24"/>
          </w:rPr>
          <w:t xml:space="preserve">Baker et al.</w:t>
        </w:r>
      </w:hyperlink>
      <w:r>
        <w:rPr>
          <w:rFonts w:ascii="Te XGyre Termes X" w:hAnsi="Te XGyre Termes X"/>
          <w:sz w:val="24"/>
          <w:szCs w:val="24"/>
        </w:rPr>
        <w:t xml:space="preserve">, </w:t>
      </w:r>
      <w:hyperlink w:anchor="_pdfpage179">
        <w:r>
          <w:rPr>
            <w:rStyle w:val="Hyperlink"/>
            <w:rFonts w:ascii="Te XGyre Termes X" w:hAnsi="Te XGyre Termes X"/>
            <w:sz w:val="24"/>
            <w:szCs w:val="24"/>
          </w:rPr>
          <w:t xml:space="preserve">2008</w:t>
        </w:r>
      </w:hyperlink>
      <w:r>
        <w:rPr>
          <w:rFonts w:ascii="Te XGyre Termes X" w:hAnsi="Te XGyre Termes X"/>
          <w:sz w:val="24"/>
          <w:szCs w:val="24"/>
        </w:rPr>
        <w:t xml:space="preserve">; </w:t>
      </w:r>
      <w:hyperlink w:anchor="_pdfpage182">
        <w:r>
          <w:rPr>
            <w:rStyle w:val="Hyperlink"/>
            <w:rFonts w:ascii="Te XGyre Termes X" w:hAnsi="Te XGyre Termes X"/>
            <w:sz w:val="24"/>
            <w:szCs w:val="24"/>
          </w:rPr>
          <w:t xml:space="preserve">Starossek dan Haberland</w:t>
        </w:r>
      </w:hyperlink>
      <w:r>
        <w:rPr>
          <w:rFonts w:ascii="Te XGyre Termes X" w:hAnsi="Te XGyre Termes X"/>
          <w:sz w:val="24"/>
          <w:szCs w:val="24"/>
        </w:rPr>
        <w:t xml:space="preserve">, </w:t>
      </w:r>
      <w:hyperlink w:anchor="_pdfpage182">
        <w:r>
          <w:rPr>
            <w:rStyle w:val="Hyperlink"/>
            <w:rFonts w:ascii="Te XGyre Termes X" w:hAnsi="Te XGyre Termes X"/>
            <w:sz w:val="24"/>
            <w:szCs w:val="24"/>
          </w:rPr>
          <w:t xml:space="preserve">2011</w:t>
        </w:r>
      </w:hyperlink>
      <w:r>
        <w:rPr>
          <w:rFonts w:ascii="Te XGyre Termes X" w:hAnsi="Te XGyre Termes X"/>
          <w:sz w:val="24"/>
          <w:szCs w:val="24"/>
        </w:rPr>
        <w:t xml:space="preserve">).</w:t>
      </w:r>
    </w:p>
    <w:p>
      <w:pPr>
        <w:spacing w:before="228" w:after="0" w:line="397" w:lineRule="exact"/>
        <w:ind w:firstLine="852"/>
        <w:jc w:val="both"/>
      </w:pPr>
      <w:r>
        <w:rPr>
          <w:rFonts w:ascii="Te XGyre Termes X" w:hAnsi="Te XGyre Termes X"/>
          <w:sz w:val="24"/>
          <w:szCs w:val="24"/>
        </w:rPr>
        <w:t xml:space="preserve">Jalur yang banyak belum tentu efektif apabila anggotanya sangat fleksibel, </w:t>
      </w:r>
      <w:r>
        <w:rPr>
          <w:rFonts w:ascii="Te XGyre Termes X" w:hAnsi="Te XGyre Termes X"/>
          <w:w w:val="102"/>
          <w:sz w:val="24"/>
          <w:szCs w:val="24"/>
        </w:rPr>
        <w:t xml:space="preserve">kapasitasnya rendah, atau kondisi tumpuannya tidak mendukung arah transfer. </w:t>
      </w:r>
      <w:r>
        <w:rPr>
          <w:rFonts w:ascii="Te XGyre Termes X" w:hAnsi="Te XGyre Termes X"/>
          <w:sz w:val="24"/>
          <w:szCs w:val="24"/>
        </w:rPr>
        <w:t xml:space="preserve">Sebaliknya, elemen dengan gaya awal kecil dapat menjadi penting ketika jalur lain </w:t>
      </w:r>
      <w:r>
        <w:rPr>
          <w:rFonts w:ascii="Te XGyre Termes X" w:hAnsi="Te XGyre Termes X"/>
          <w:w w:val="102"/>
          <w:sz w:val="24"/>
          <w:szCs w:val="24"/>
        </w:rPr>
        <w:t xml:space="preserve">hilang. ARI menguji kegunaan informasi awal untuk menyusun prioritas; indeks </w:t>
      </w:r>
      <w:r>
        <w:rPr>
          <w:rFonts w:ascii="Te XGyre Termes X" w:hAnsi="Te XGyre Termes X"/>
          <w:sz w:val="24"/>
          <w:szCs w:val="24"/>
        </w:rPr>
        <w:t xml:space="preserve">ini tidak mengasumsikan bahwa gaya awal sudah menjelaskan seluruh redistribusi pascagangguan.</w:t>
      </w:r>
    </w:p>
    <w:p>
      <w:pPr>
        <w:spacing w:before="486" w:after="0" w:line="277" w:lineRule="exact"/>
      </w:pPr>
      <w:r>
        <w:rPr>
          <w:rFonts w:ascii="Te XGyre Termes X" w:hAnsi="Te XGyre Termes X"/>
          <w:b/>
          <w:bCs/>
          <w:sz w:val="24"/>
          <w:szCs w:val="24"/>
        </w:rPr>
        <w:t xml:space="preserve">2.3 Peran Analisis Jalur Alternatif</w:t>
      </w:r>
    </w:p>
    <w:p>
      <w:pPr>
        <w:spacing w:before="486" w:after="0" w:line="379" w:lineRule="exact"/>
        <w:ind w:firstLine="860"/>
      </w:pPr>
      <w:r>
        <w:rPr>
          <w:rFonts w:ascii="Te XGyre Termes X" w:hAnsi="Te XGyre Termes X"/>
          <w:w w:val="102"/>
          <w:sz w:val="24"/>
          <w:szCs w:val="24"/>
        </w:rPr>
        <w:t xml:space="preserve">Studi FHWA oleh </w:t>
      </w:r>
      <w:hyperlink w:anchor="_pdfpage179">
        <w:r>
          <w:rPr>
            <w:rStyle w:val="Hyperlink"/>
            <w:rFonts w:ascii="Te XGyre Termes X" w:hAnsi="Te XGyre Termes X"/>
            <w:w w:val="102"/>
            <w:sz w:val="24"/>
            <w:szCs w:val="24"/>
          </w:rPr>
          <w:t xml:space="preserve">Agrawal et al. </w:t>
        </w:r>
      </w:hyperlink>
      <w:r>
        <w:rPr>
          <w:rFonts w:ascii="Te XGyre Termes X" w:hAnsi="Te XGyre Termes X"/>
          <w:w w:val="102"/>
          <w:sz w:val="24"/>
          <w:szCs w:val="24"/>
        </w:rPr>
        <w:t xml:space="preserve">(</w:t>
      </w:r>
      <w:hyperlink w:anchor="_pdfpage179">
        <w:r>
          <w:rPr>
            <w:rStyle w:val="Hyperlink"/>
            <w:rFonts w:ascii="Te XGyre Termes X" w:hAnsi="Te XGyre Termes X"/>
            <w:w w:val="102"/>
            <w:sz w:val="24"/>
            <w:szCs w:val="24"/>
          </w:rPr>
          <w:t xml:space="preserve">2020</w:t>
        </w:r>
      </w:hyperlink>
      <w:r>
        <w:rPr>
          <w:rFonts w:ascii="Te XGyre Termes X" w:hAnsi="Te XGyre Termes X"/>
          <w:w w:val="102"/>
          <w:sz w:val="24"/>
          <w:szCs w:val="24"/>
        </w:rPr>
        <w:t xml:space="preserve">) menggunakan simulasi elemen </w:t>
      </w:r>
      <w:r>
        <w:rPr>
          <w:rFonts w:ascii="Te XGyre Termes X" w:hAnsi="Te XGyre Termes X"/>
          <w:w w:val="98"/>
          <w:sz w:val="24"/>
          <w:szCs w:val="24"/>
        </w:rPr>
        <w:t xml:space="preserve">hingga pada contoh jembatan rangka untuk menelaah jalur alternatif, dengan ukuran </w:t>
      </w:r>
      <w:r>
        <w:rPr>
          <w:rFonts w:ascii="Te XGyre Termes X" w:hAnsi="Te XGyre Termes X"/>
          <w:sz w:val="24"/>
          <w:szCs w:val="24"/>
        </w:rPr>
        <w:t xml:space="preserve">berbasis tuntutan terhadap kapasitas pada analisis elastis dan ukuran regangan pada analisis nonlinier dinamik. Dalam penelitian ARI, sumber tersebut digunakan untuk</w:t>
      </w:r>
    </w:p>
    <w:p>
      <w:pPr>
        <w:pageBreakBefore/>
        <w:pBdr>
          <w:bottom w:val="single" w:sz="7" w:space="12" w:color="000000"/>
        </w:pBdr>
        <w:spacing w:before="567" w:after="0" w:line="277" w:lineRule="exact"/>
        <w:jc w:val="center"/>
      </w:pPr>
      <w:bookmarkStart w:id="14" w:name="_pdfpage30"/>
      <w:bookmarkEnd w:id="14"/>
      <w:r>
        <w:rPr>
          <w:rFonts w:ascii="Te XGyre Termes X" w:hAnsi="Te XGyre Termes X"/>
          <w:sz w:val="24"/>
          <w:szCs w:val="24"/>
        </w:rPr>
        <w:t xml:space="preserve">Tabel 2.1: Pembedaan konstruk dan batas interpretasinya.</w:t>
      </w:r>
    </w:p>
    <w:p>
      <w:pPr>
        <w:spacing w:after="0" w:line="366" w:lineRule="exact"/>
      </w:pPr>
    </w:p>
    <w:tbl>
      <w:tblPr>
        <w:tblW w:w="7636" w:type="dxa"/>
        <w:tblInd w:w="84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537"/>
        <w:gridCol w:w="2941"/>
        <w:gridCol w:w="3158"/>
      </w:tblGrid>
      <w:tr>
        <w:trPr>
          <w:trHeight w:val="321" w:hRule="atLeast"/>
        </w:trPr>
        <w:tc>
          <w:tcPr>
            <w:tcW w:w="1537" w:type="dxa"/>
          </w:tcPr>
          <w:p>
            <w:pPr>
              <w:spacing w:after="0" w:line="253" w:lineRule="exact"/>
            </w:pPr>
            <w:r>
              <w:rPr>
                <w:rFonts w:ascii="Te XGyre Termes X" w:hAnsi="Te XGyre Termes X"/>
                <w:sz w:val="22"/>
                <w:szCs w:val="22"/>
              </w:rPr>
              <w:t xml:space="preserve">Konstruk</w:t>
            </w:r>
          </w:p>
        </w:tc>
        <w:tc>
          <w:tcPr>
            <w:tcW w:w="2941" w:type="dxa"/>
          </w:tcPr>
          <w:p>
            <w:pPr>
              <w:spacing w:after="0" w:line="253" w:lineRule="exact"/>
            </w:pPr>
            <w:r>
              <w:rPr>
                <w:rFonts w:ascii="Te XGyre Termes X" w:hAnsi="Te XGyre Termes X"/>
                <w:sz w:val="22"/>
                <w:szCs w:val="22"/>
              </w:rPr>
              <w:t xml:space="preserve">Pertanyaan utama</w:t>
            </w:r>
          </w:p>
        </w:tc>
        <w:tc>
          <w:tcPr>
            <w:tcW w:w="3158" w:type="dxa"/>
          </w:tcPr>
          <w:p>
            <w:pPr>
              <w:spacing w:after="0" w:line="253" w:lineRule="exact"/>
            </w:pPr>
            <w:r>
              <w:rPr>
                <w:rFonts w:ascii="Te XGyre Termes X" w:hAnsi="Te XGyre Termes X"/>
                <w:sz w:val="22"/>
                <w:szCs w:val="22"/>
              </w:rPr>
              <w:t xml:space="preserve">Tidak otomatis membuktikan</w:t>
            </w:r>
          </w:p>
        </w:tc>
      </w:tr>
      <w:tr>
        <w:trPr>
          <w:trHeight w:val="320" w:hRule="atLeast"/>
        </w:trPr>
        <w:tc>
          <w:tcPr>
            <w:tcW w:w="1537" w:type="dxa"/>
          </w:tcPr>
          <w:p>
            <w:pPr>
              <w:spacing w:after="0" w:line="253" w:lineRule="exact"/>
            </w:pPr>
            <w:r>
              <w:rPr>
                <w:rFonts w:ascii="Te XGyre Termes X" w:hAnsi="Te XGyre Termes X"/>
                <w:sz w:val="22"/>
                <w:szCs w:val="22"/>
              </w:rPr>
              <w:t xml:space="preserve">Konektivitas</w:t>
            </w:r>
          </w:p>
        </w:tc>
        <w:tc>
          <w:tcPr>
            <w:tcW w:w="2941" w:type="dxa"/>
          </w:tcPr>
          <w:p>
            <w:pPr>
              <w:spacing w:after="0" w:line="253" w:lineRule="exact"/>
            </w:pPr>
            <w:r>
              <w:rPr>
                <w:rFonts w:ascii="Te XGyre Termes X" w:hAnsi="Te XGyre Termes X"/>
                <w:sz w:val="22"/>
                <w:szCs w:val="22"/>
              </w:rPr>
              <w:t xml:space="preserve">Apakah simpul masih</w:t>
            </w:r>
          </w:p>
        </w:tc>
        <w:tc>
          <w:tcPr>
            <w:tcW w:w="3158" w:type="dxa"/>
          </w:tcPr>
          <w:p>
            <w:pPr>
              <w:spacing w:after="0" w:line="253" w:lineRule="exact"/>
            </w:pPr>
            <w:r>
              <w:rPr>
                <w:rFonts w:ascii="Te XGyre Termes X" w:hAnsi="Te XGyre Termes X"/>
                <w:sz w:val="22"/>
                <w:szCs w:val="22"/>
              </w:rPr>
              <w:t xml:space="preserve">Kestabilan dan kapasitas</w:t>
            </w:r>
          </w:p>
        </w:tc>
      </w:tr>
    </w:tbl>
    <w:p>
      <w:pPr>
        <w:spacing w:before="18" w:after="0" w:line="253" w:lineRule="exact"/>
      </w:pPr>
      <w:r>
        <w:rPr>
          <w:rFonts w:ascii="Te XGyre Termes X" w:hAnsi="Te XGyre Termes X"/>
          <w:sz w:val="22"/>
          <w:szCs w:val="22"/>
        </w:rPr>
        <w:t xml:space="preserve">terhubung?</w:t>
      </w:r>
    </w:p>
    <w:p>
      <w:pPr>
        <w:spacing w:after="0" w:line="118" w:lineRule="exact"/>
      </w:pPr>
    </w:p>
    <w:tbl>
      <w:tblPr>
        <w:tblW w:w="7931" w:type="dxa"/>
        <w:tblInd w:w="8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45"/>
        <w:gridCol w:w="3064"/>
        <w:gridCol w:w="3022"/>
      </w:tblGrid>
      <w:tr>
        <w:trPr>
          <w:trHeight w:val="234" w:hRule="atLeast"/>
        </w:trPr>
        <w:tc>
          <w:tcPr>
            <w:tcW w:w="1845" w:type="dxa"/>
          </w:tcPr>
          <w:p>
            <w:pPr>
              <w:spacing w:after="0" w:line="253" w:lineRule="exact"/>
            </w:pPr>
            <w:r>
              <w:rPr>
                <w:rFonts w:ascii="Te XGyre Termes X" w:hAnsi="Te XGyre Termes X"/>
                <w:w w:val="102"/>
                <w:sz w:val="22"/>
                <w:szCs w:val="22"/>
              </w:rPr>
              <w:t xml:space="preserve">Ketidaktentuan sta</w:t>
            </w:r>
          </w:p>
        </w:tc>
        <w:tc>
          <w:tcPr>
            <w:tcW w:w="3064" w:type="dxa"/>
          </w:tcPr>
          <w:p>
            <w:pPr>
              <w:spacing w:after="0" w:line="253" w:lineRule="exact"/>
            </w:pPr>
            <w:r>
              <w:rPr>
                <w:rFonts w:ascii="Te XGyre Termes X" w:hAnsi="Te XGyre Termes X"/>
                <w:sz w:val="22"/>
                <w:szCs w:val="22"/>
              </w:rPr>
              <w:t xml:space="preserve">Bagaimana kendala dan</w:t>
            </w:r>
          </w:p>
        </w:tc>
        <w:tc>
          <w:tcPr>
            <w:tcW w:w="3022" w:type="dxa"/>
          </w:tcPr>
          <w:p>
            <w:pPr>
              <w:spacing w:after="0" w:line="253" w:lineRule="exact"/>
            </w:pPr>
            <w:r>
              <w:rPr>
                <w:rFonts w:ascii="Te XGyre Termes X" w:hAnsi="Te XGyre Termes X"/>
                <w:w w:val="98"/>
                <w:sz w:val="22"/>
                <w:szCs w:val="22"/>
              </w:rPr>
              <w:t xml:space="preserve">Respons pada seluruh pola beban</w:t>
            </w:r>
          </w:p>
        </w:tc>
      </w:tr>
      <w:tr>
        <w:trPr>
          <w:trHeight w:val="275" w:hRule="atLeast"/>
        </w:trPr>
        <w:tc>
          <w:tcPr>
            <w:tcW w:w="1845" w:type="dxa"/>
          </w:tcPr>
          <w:p>
            <w:pPr>
              <w:spacing w:after="0" w:line="253" w:lineRule="exact"/>
            </w:pPr>
            <w:r>
              <w:rPr>
                <w:rFonts w:ascii="Te XGyre Termes X" w:hAnsi="Te XGyre Termes X"/>
                <w:sz w:val="22"/>
                <w:szCs w:val="22"/>
              </w:rPr>
              <w:t xml:space="preserve">tis</w:t>
            </w:r>
          </w:p>
        </w:tc>
        <w:tc>
          <w:tcPr>
            <w:tcW w:w="3064" w:type="dxa"/>
          </w:tcPr>
          <w:p>
            <w:pPr>
              <w:spacing w:after="0" w:line="253" w:lineRule="exact"/>
            </w:pPr>
            <w:r>
              <w:rPr>
                <w:rFonts w:ascii="Te XGyre Termes X" w:hAnsi="Te XGyre Termes X"/>
                <w:sz w:val="22"/>
                <w:szCs w:val="22"/>
              </w:rPr>
              <w:t xml:space="preserve">kontribusi elemen terdistribusi?</w:t>
            </w:r>
          </w:p>
        </w:tc>
        <w:tc>
          <w:tcPr>
            <w:tcW w:w="3022" w:type="dxa"/>
          </w:tcPr>
          <w:p>
            <w:pPr>
              <w:spacing w:after="0" w:line="20" w:lineRule="exact"/>
            </w:pPr>
          </w:p>
        </w:tc>
      </w:tr>
      <w:tr>
        <w:trPr>
          <w:trHeight w:val="321" w:hRule="atLeast"/>
        </w:trPr>
        <w:tc>
          <w:tcPr>
            <w:tcW w:w="1845" w:type="dxa"/>
          </w:tcPr>
          <w:p>
            <w:pPr>
              <w:spacing w:after="0" w:line="253" w:lineRule="exact"/>
            </w:pPr>
            <w:r>
              <w:rPr>
                <w:rFonts w:ascii="Te XGyre Termes X" w:hAnsi="Te XGyre Termes X"/>
                <w:sz w:val="22"/>
                <w:szCs w:val="22"/>
              </w:rPr>
              <w:t xml:space="preserve">Jalur alternatif</w:t>
            </w:r>
          </w:p>
        </w:tc>
        <w:tc>
          <w:tcPr>
            <w:tcW w:w="3064" w:type="dxa"/>
          </w:tcPr>
          <w:p>
            <w:pPr>
              <w:spacing w:after="0" w:line="253" w:lineRule="exact"/>
            </w:pPr>
            <w:r>
              <w:rPr>
                <w:rFonts w:ascii="Te XGyre Termes X" w:hAnsi="Te XGyre Termes X"/>
                <w:sz w:val="22"/>
                <w:szCs w:val="22"/>
              </w:rPr>
              <w:t xml:space="preserve">Bagaimana beban ditransfer</w:t>
            </w:r>
          </w:p>
        </w:tc>
        <w:tc>
          <w:tcPr>
            <w:tcW w:w="3022" w:type="dxa"/>
          </w:tcPr>
          <w:p>
            <w:pPr>
              <w:spacing w:after="0" w:line="253" w:lineRule="exact"/>
            </w:pPr>
            <w:r>
              <w:rPr>
                <w:rFonts w:ascii="Te XGyre Termes X" w:hAnsi="Te XGyre Termes X"/>
                <w:sz w:val="22"/>
                <w:szCs w:val="22"/>
              </w:rPr>
              <w:t xml:space="preserve">Kelayakan pada semua</w:t>
            </w:r>
          </w:p>
        </w:tc>
      </w:tr>
      <w:tr>
        <w:trPr>
          <w:trHeight w:val="298" w:hRule="atLeast"/>
        </w:trPr>
        <w:tc>
          <w:tcPr>
            <w:tcW w:w="1845" w:type="dxa"/>
          </w:tcPr>
          <w:p>
            <w:pPr>
              <w:spacing w:after="0" w:line="20" w:lineRule="exact"/>
            </w:pPr>
          </w:p>
        </w:tc>
        <w:tc>
          <w:tcPr>
            <w:tcW w:w="3064" w:type="dxa"/>
          </w:tcPr>
          <w:p>
            <w:pPr>
              <w:spacing w:after="0" w:line="253" w:lineRule="exact"/>
            </w:pPr>
            <w:r>
              <w:rPr>
                <w:rFonts w:ascii="Te XGyre Termes X" w:hAnsi="Te XGyre Termes X"/>
                <w:sz w:val="22"/>
                <w:szCs w:val="22"/>
              </w:rPr>
              <w:t xml:space="preserve">setelah gangguan?</w:t>
            </w:r>
          </w:p>
        </w:tc>
        <w:tc>
          <w:tcPr>
            <w:tcW w:w="3022" w:type="dxa"/>
          </w:tcPr>
          <w:p>
            <w:pPr>
              <w:spacing w:after="0" w:line="253" w:lineRule="exact"/>
            </w:pPr>
            <w:r>
              <w:rPr>
                <w:rFonts w:ascii="Te XGyre Termes X" w:hAnsi="Te XGyre Termes X"/>
                <w:sz w:val="22"/>
                <w:szCs w:val="22"/>
              </w:rPr>
              <w:t xml:space="preserve">mekanisme nonlinier</w:t>
            </w:r>
          </w:p>
        </w:tc>
      </w:tr>
      <w:tr>
        <w:trPr>
          <w:trHeight w:val="298" w:hRule="atLeast"/>
        </w:trPr>
        <w:tc>
          <w:tcPr>
            <w:tcW w:w="1845" w:type="dxa"/>
          </w:tcPr>
          <w:p>
            <w:pPr>
              <w:spacing w:after="0" w:line="253" w:lineRule="exact"/>
            </w:pPr>
            <w:r>
              <w:rPr>
                <w:rFonts w:ascii="Te XGyre Termes X" w:hAnsi="Te XGyre Termes X"/>
                <w:sz w:val="22"/>
                <w:szCs w:val="22"/>
              </w:rPr>
              <w:t xml:space="preserve">Skor ARI</w:t>
            </w:r>
          </w:p>
        </w:tc>
        <w:tc>
          <w:tcPr>
            <w:tcW w:w="3064" w:type="dxa"/>
          </w:tcPr>
          <w:p>
            <w:pPr>
              <w:spacing w:after="0" w:line="253" w:lineRule="exact"/>
            </w:pPr>
            <w:r>
              <w:rPr>
                <w:rFonts w:ascii="Te XGyre Termes X" w:hAnsi="Te XGyre Termes X"/>
                <w:sz w:val="22"/>
                <w:szCs w:val="22"/>
              </w:rPr>
              <w:t xml:space="preserve">Skenario mana diprioritaskan</w:t>
            </w:r>
          </w:p>
        </w:tc>
        <w:tc>
          <w:tcPr>
            <w:tcW w:w="3022" w:type="dxa"/>
          </w:tcPr>
          <w:p>
            <w:pPr>
              <w:spacing w:after="0" w:line="253" w:lineRule="exact"/>
            </w:pPr>
            <w:r>
              <w:rPr>
                <w:rFonts w:ascii="Te XGyre Termes X" w:hAnsi="Te XGyre Termes X"/>
                <w:sz w:val="22"/>
                <w:szCs w:val="22"/>
              </w:rPr>
              <w:t xml:space="preserve">Probabilitas kegagalan atau</w:t>
            </w:r>
          </w:p>
        </w:tc>
      </w:tr>
      <w:tr>
        <w:trPr>
          <w:trHeight w:val="233" w:hRule="atLeast"/>
        </w:trPr>
        <w:tc>
          <w:tcPr>
            <w:tcW w:w="1845" w:type="dxa"/>
          </w:tcPr>
          <w:p>
            <w:pPr>
              <w:spacing w:after="0" w:line="20" w:lineRule="exact"/>
            </w:pPr>
          </w:p>
        </w:tc>
        <w:tc>
          <w:tcPr>
            <w:tcW w:w="3064" w:type="dxa"/>
          </w:tcPr>
          <w:p>
            <w:pPr>
              <w:spacing w:after="0" w:line="253" w:lineRule="exact"/>
            </w:pPr>
            <w:r>
              <w:rPr>
                <w:rFonts w:ascii="Te XGyre Termes X" w:hAnsi="Te XGyre Termes X"/>
                <w:sz w:val="22"/>
                <w:szCs w:val="22"/>
              </w:rPr>
              <w:t xml:space="preserve">dari informasi awal?</w:t>
            </w:r>
          </w:p>
        </w:tc>
        <w:tc>
          <w:tcPr>
            <w:tcW w:w="3022" w:type="dxa"/>
          </w:tcPr>
          <w:p>
            <w:pPr>
              <w:spacing w:after="0" w:line="253" w:lineRule="exact"/>
            </w:pPr>
            <w:r>
              <w:rPr>
                <w:rFonts w:ascii="Te XGyre Termes X" w:hAnsi="Te XGyre Termes X"/>
                <w:sz w:val="22"/>
                <w:szCs w:val="22"/>
              </w:rPr>
              <w:t xml:space="preserve">keputusan aman</w:t>
            </w:r>
          </w:p>
        </w:tc>
      </w:tr>
    </w:tbl>
    <w:p>
      <w:pPr>
        <w:pBdr>
          <w:top w:val="single" w:sz="7" w:space="24" w:color="000000"/>
        </w:pBdr>
        <w:spacing w:before="14" w:after="0" w:line="324" w:lineRule="exact"/>
      </w:pPr>
      <w:r>
        <w:rPr>
          <w:rFonts w:ascii="Te XGyre Termes X" w:hAnsi="Te XGyre Termes X"/>
          <w:sz w:val="24"/>
          <w:szCs w:val="24"/>
        </w:rPr>
        <w:t xml:space="preserve">merancang pertanyaan konfirmasi mengenai perubahan mekanisme, bukan sebagai bukti bahwa ARI sudah berlaku pada jembatan atau keruntuhan dinamik.</w:t>
      </w:r>
    </w:p>
    <w:p>
      <w:pPr>
        <w:spacing w:before="200" w:after="0" w:line="390" w:lineRule="exact"/>
        <w:ind w:firstLine="863"/>
        <w:jc w:val="both"/>
      </w:pPr>
      <w:r>
        <w:rPr>
          <w:rFonts w:ascii="Te XGyre Termes X" w:hAnsi="Te XGyre Termes X"/>
          <w:sz w:val="24"/>
          <w:szCs w:val="24"/>
        </w:rPr>
        <w:t xml:space="preserve">Secara operasional, konfirmasi mekanis menjawab apakah urutan prioritas </w:t>
      </w:r>
      <w:r>
        <w:rPr>
          <w:rFonts w:ascii="Te XGyre Termes X" w:hAnsi="Te XGyre Termes X"/>
          <w:w w:val="102"/>
          <w:sz w:val="24"/>
          <w:szCs w:val="24"/>
        </w:rPr>
        <w:t xml:space="preserve">yang diperoleh pada model elastis masih berguna ketika idealisasi diperluas. Jika urutan berubah besar, hasilnya mempersempit domain indeks. Perluasan model tidak boleh dilakukan hanya pada kasus yang sejak awal menguntungkan ARI; </w:t>
      </w:r>
      <w:r>
        <w:rPr>
          <w:rFonts w:ascii="Te XGyre Termes X" w:hAnsi="Te XGyre Termes X"/>
          <w:sz w:val="24"/>
          <w:szCs w:val="24"/>
        </w:rPr>
        <w:t xml:space="preserve">pemilihannya ditetapkan berdasarkan strata struktur dan kekritisan.</w:t>
      </w:r>
    </w:p>
    <w:p>
      <w:pPr>
        <w:spacing w:before="512" w:after="0" w:line="277" w:lineRule="exact"/>
      </w:pPr>
      <w:r>
        <w:rPr>
          <w:rFonts w:ascii="Te XGyre Termes X" w:hAnsi="Te XGyre Termes X"/>
          <w:b/>
          <w:bCs/>
          <w:sz w:val="24"/>
          <w:szCs w:val="24"/>
        </w:rPr>
        <w:t xml:space="preserve">2.4 Landasan GNN dan Batas Representasi</w:t>
      </w:r>
    </w:p>
    <w:p>
      <w:pPr>
        <w:spacing w:before="399" w:after="0" w:line="277" w:lineRule="exact"/>
        <w:jc w:val="right"/>
      </w:pPr>
      <w:r>
        <w:rPr>
          <w:rFonts w:ascii="Te XGyre Termes X" w:hAnsi="Te XGyre Termes X"/>
          <w:sz w:val="24"/>
          <w:szCs w:val="24"/>
        </w:rPr>
        <w:t xml:space="preserve">Kerangka </w:t>
      </w:r>
      <w:r>
        <w:rPr>
          <w:rFonts w:ascii="Te XGyre Termes X" w:hAnsi="Te XGyre Termes X"/>
          <w:i/>
          <w:iCs/>
          <w:sz w:val="24"/>
          <w:szCs w:val="24"/>
        </w:rPr>
        <w:t xml:space="preserve">messagepassing </w:t>
      </w:r>
      <w:r>
        <w:rPr>
          <w:rFonts w:ascii="Te XGyre Termes X" w:hAnsi="Te XGyre Termes X"/>
          <w:sz w:val="24"/>
          <w:szCs w:val="24"/>
        </w:rPr>
        <w:t xml:space="preserve">memisahkan pembentukan pesan antarsimpul,</w:t>
      </w:r>
    </w:p>
    <w:p>
      <w:pPr>
        <w:spacing w:before="200" w:after="0" w:line="257" w:lineRule="exact"/>
      </w:pPr>
      <w:r>
        <w:rPr>
          <w:rFonts w:ascii="Te XGyre Termes X" w:hAnsi="Te XGyre Termes X"/>
          <w:w w:val="102"/>
          <w:sz w:val="24"/>
          <w:szCs w:val="24"/>
        </w:rPr>
        <w:t xml:space="preserve">agregasi, dan pembaruan representasi (</w:t>
      </w:r>
      <w:hyperlink w:anchor="_pdfpage180">
        <w:r>
          <w:rPr>
            <w:rStyle w:val="Hyperlink"/>
            <w:rFonts w:ascii="Te XGyre Termes X" w:hAnsi="Te XGyre Termes X"/>
            <w:w w:val="102"/>
            <w:sz w:val="24"/>
            <w:szCs w:val="24"/>
          </w:rPr>
          <w:t xml:space="preserve">Gilmer et al.</w:t>
        </w:r>
      </w:hyperlink>
      <w:r>
        <w:rPr>
          <w:rFonts w:ascii="Te XGyre Termes X" w:hAnsi="Te XGyre Termes X"/>
          <w:w w:val="102"/>
          <w:sz w:val="24"/>
          <w:szCs w:val="24"/>
        </w:rPr>
        <w:t xml:space="preserve">, </w:t>
      </w:r>
      <w:hyperlink w:anchor="_pdfpage180">
        <w:r>
          <w:rPr>
            <w:rStyle w:val="Hyperlink"/>
            <w:rFonts w:ascii="Te XGyre Termes X" w:hAnsi="Te XGyre Termes X"/>
            <w:w w:val="102"/>
            <w:sz w:val="24"/>
            <w:szCs w:val="24"/>
          </w:rPr>
          <w:t xml:space="preserve">2017</w:t>
        </w:r>
      </w:hyperlink>
      <w:r>
        <w:rPr>
          <w:rFonts w:ascii="Te XGyre Termes X" w:hAnsi="Te XGyre Termes X"/>
          <w:w w:val="102"/>
          <w:sz w:val="24"/>
          <w:szCs w:val="24"/>
        </w:rPr>
        <w:t xml:space="preserve">). Dengan representasi </w:t>
      </w:r>
      <w:r>
        <w:rPr>
          <w:rFonts w:ascii="txsys" w:hAnsi="txsys"/>
          <w:sz w:val="18"/>
          <w:szCs w:val="18"/>
        </w:rPr>
        <w:t xml:space="preserve">(</w:t>
      </w:r>
      <w:r>
        <w:rPr>
          <w:rFonts w:ascii="New TXMath" w:hAnsi="New TXMath"/>
          <w:i/>
          <w:iCs/>
          <w:sz w:val="18"/>
          <w:szCs w:val="18"/>
        </w:rPr>
        <w:t xml:space="preserve">ℓ</w:t>
      </w:r>
      <w:r>
        <w:rPr>
          <w:rFonts w:ascii="txsys" w:hAnsi="txsys"/>
          <w:sz w:val="18"/>
          <w:szCs w:val="18"/>
        </w:rPr>
        <w:t xml:space="preserve">)</w:t>
      </w:r>
    </w:p>
    <w:p>
      <w:pPr>
        <w:spacing w:after="0" w:line="123" w:lineRule="exact"/>
      </w:pPr>
      <w:r>
        <w:rPr>
          <w:rFonts w:ascii="Te XGyre Termes X" w:hAnsi="Te XGyre Termes X"/>
          <w:sz w:val="24"/>
          <w:szCs w:val="24"/>
        </w:rPr>
        <w:t xml:space="preserve">simpul </w:t>
      </w:r>
      <w:r>
        <w:rPr>
          <w:rFonts w:ascii="Te XGyre Termes X" w:hAnsi="Te XGyre Termes X"/>
          <w:b/>
          <w:bCs/>
          <w:sz w:val="24"/>
          <w:szCs w:val="24"/>
        </w:rPr>
        <w:t xml:space="preserve">h </w:t>
      </w:r>
      <w:r>
        <w:rPr>
          <w:rFonts w:ascii="Te XGyre Termes X" w:hAnsi="Te XGyre Termes X"/>
          <w:sz w:val="24"/>
          <w:szCs w:val="24"/>
        </w:rPr>
        <w:t xml:space="preserve">dan atribut sisi </w:t>
      </w:r>
      <w:r>
        <w:rPr>
          <w:rFonts w:ascii="Te XGyre Termes X" w:hAnsi="Te XGyre Termes X"/>
          <w:b/>
          <w:bCs/>
          <w:sz w:val="24"/>
          <w:szCs w:val="24"/>
        </w:rPr>
        <w:t xml:space="preserve">z</w:t>
      </w:r>
      <w:r>
        <w:rPr>
          <w:rFonts w:ascii="New TXMath" w:hAnsi="New TXMath"/>
          <w:i/>
          <w:iCs/>
          <w:sz w:val="18"/>
          <w:szCs w:val="18"/>
        </w:rPr>
        <w:t xml:space="preserve">𝑖𝑗</w:t>
      </w:r>
      <w:r>
        <w:rPr>
          <w:rFonts w:ascii="Te XGyre Termes X" w:hAnsi="Te XGyre Termes X"/>
          <w:sz w:val="24"/>
          <w:szCs w:val="24"/>
        </w:rPr>
        <w:t xml:space="preserve">, bentuk generik yang digunakan untuk menjelaskan </w:t>
      </w:r>
      <w:r>
        <w:rPr>
          <w:rFonts w:ascii="New TXMath" w:hAnsi="New TXMath"/>
          <w:i/>
          <w:iCs/>
          <w:sz w:val="18"/>
          <w:szCs w:val="18"/>
        </w:rPr>
        <w:t xml:space="preserve">𝑖</w:t>
      </w:r>
    </w:p>
    <w:p>
      <w:pPr>
        <w:spacing w:before="76" w:after="0" w:line="277" w:lineRule="exact"/>
      </w:pPr>
      <w:r>
        <w:rPr>
          <w:rFonts w:ascii="Te XGyre Termes X" w:hAnsi="Te XGyre Termes X"/>
          <w:sz w:val="24"/>
          <w:szCs w:val="24"/>
        </w:rPr>
        <w:t xml:space="preserve">antarmuka model adalah</w:t>
      </w:r>
    </w:p>
    <w:p>
      <w:pPr>
        <w:spacing w:before="501" w:after="0" w:line="203" w:lineRule="exact"/>
      </w:pPr>
      <w:r>
        <w:rPr>
          <w:rFonts w:ascii="txsys" w:hAnsi="txsys"/>
          <w:sz w:val="18"/>
          <w:szCs w:val="18"/>
        </w:rPr>
        <w:t xml:space="preserve">(</w:t>
      </w:r>
      <w:r>
        <w:rPr>
          <w:rFonts w:ascii="New TXMath" w:hAnsi="New TXMath"/>
          <w:i/>
          <w:iCs/>
          <w:sz w:val="18"/>
          <w:szCs w:val="18"/>
        </w:rPr>
        <w:t xml:space="preserve">ℓ</w:t>
      </w:r>
      <w:r>
        <w:rPr>
          <w:rFonts w:ascii="txsys" w:hAnsi="txsys"/>
          <w:sz w:val="18"/>
          <w:szCs w:val="18"/>
        </w:rPr>
        <w:t xml:space="preserve">) (</w:t>
      </w:r>
      <w:r>
        <w:rPr>
          <w:rFonts w:ascii="New TXMath" w:hAnsi="New TXMath"/>
          <w:i/>
          <w:iCs/>
          <w:sz w:val="18"/>
          <w:szCs w:val="18"/>
        </w:rPr>
        <w:t xml:space="preserve">ℓ</w:t>
      </w:r>
      <w:r>
        <w:rPr>
          <w:rFonts w:ascii="txsys" w:hAnsi="txsys"/>
          <w:sz w:val="18"/>
          <w:szCs w:val="18"/>
        </w:rPr>
        <w:t xml:space="preserve">) (</w:t>
      </w:r>
      <w:r>
        <w:rPr>
          <w:rFonts w:ascii="New TXMath" w:hAnsi="New TXMath"/>
          <w:i/>
          <w:iCs/>
          <w:sz w:val="18"/>
          <w:szCs w:val="18"/>
        </w:rPr>
        <w:t xml:space="preserve">ℓ</w:t>
      </w:r>
      <w:r>
        <w:rPr>
          <w:rFonts w:ascii="txsys" w:hAnsi="txsys"/>
          <w:sz w:val="18"/>
          <w:szCs w:val="18"/>
        </w:rPr>
        <w:t xml:space="preserve">)</w:t>
      </w:r>
    </w:p>
    <w:p>
      <w:pPr>
        <w:spacing w:after="0" w:line="149" w:lineRule="exact"/>
      </w:pPr>
      <w:r>
        <w:rPr>
          <w:rFonts w:ascii="Te XGyre Termes X" w:hAnsi="Te XGyre Termes X"/>
          <w:b/>
          <w:bCs/>
          <w:sz w:val="24"/>
          <w:szCs w:val="24"/>
        </w:rPr>
        <w:t xml:space="preserve">m </w:t>
      </w:r>
      <w:r>
        <w:rPr>
          <w:rFonts w:ascii="txmia X" w:hAnsi="txmia X"/>
          <w:sz w:val="24"/>
          <w:szCs w:val="24"/>
        </w:rPr>
        <w:t xml:space="preserve">= </w:t>
      </w:r>
      <w:r>
        <w:rPr>
          <w:rFonts w:ascii="Te XGyre Termes X" w:hAnsi="Te XGyre Termes X"/>
          <w:spacing w:val="-7"/>
          <w:sz w:val="24"/>
          <w:szCs w:val="24"/>
        </w:rPr>
        <w:t xml:space="preserve">AGG</w:t>
      </w:r>
      <w:r>
        <w:rPr>
          <w:rFonts w:ascii="New TXMath" w:hAnsi="New TXMath"/>
          <w:i/>
          <w:iCs/>
          <w:sz w:val="18"/>
          <w:szCs w:val="18"/>
        </w:rPr>
        <w:t xml:space="preserve">𝑗</w:t>
      </w:r>
      <w:r>
        <w:rPr>
          <w:rFonts w:ascii="txsys" w:hAnsi="txsys"/>
          <w:sz w:val="18"/>
          <w:szCs w:val="18"/>
        </w:rPr>
        <w:t xml:space="preserve">∈N (</w:t>
      </w:r>
      <w:r>
        <w:rPr>
          <w:rFonts w:ascii="New TXMath" w:hAnsi="New TXMath"/>
          <w:i/>
          <w:iCs/>
          <w:sz w:val="18"/>
          <w:szCs w:val="18"/>
        </w:rPr>
        <w:t xml:space="preserve">𝑖</w:t>
      </w:r>
      <w:r>
        <w:rPr>
          <w:rFonts w:ascii="txsys" w:hAnsi="txsys"/>
          <w:sz w:val="18"/>
          <w:szCs w:val="18"/>
        </w:rPr>
        <w:t xml:space="preserve">) </w:t>
      </w:r>
      <w:r>
        <w:rPr>
          <w:rFonts w:ascii="New TXMath" w:hAnsi="New TXMath"/>
          <w:i/>
          <w:iCs/>
          <w:sz w:val="24"/>
          <w:szCs w:val="24"/>
        </w:rPr>
        <w:t xml:space="preserve">𝑀</w:t>
      </w:r>
      <w:r>
        <w:rPr>
          <w:rFonts w:ascii="New TXMath" w:hAnsi="New TXMath"/>
          <w:i/>
          <w:iCs/>
          <w:sz w:val="18"/>
          <w:szCs w:val="18"/>
        </w:rPr>
        <w:t xml:space="preserve">ℓ</w:t>
      </w:r>
      <w:r>
        <w:rPr>
          <w:rFonts w:ascii="txsys" w:hAnsi="txsys"/>
          <w:sz w:val="24"/>
          <w:szCs w:val="24"/>
        </w:rPr>
        <w:t xml:space="preserve">(</w:t>
      </w:r>
      <w:r>
        <w:rPr>
          <w:rFonts w:ascii="Te XGyre Termes X" w:hAnsi="Te XGyre Termes X"/>
          <w:b/>
          <w:bCs/>
          <w:sz w:val="24"/>
          <w:szCs w:val="24"/>
        </w:rPr>
        <w:t xml:space="preserve">h</w:t>
      </w:r>
      <w:r>
        <w:rPr>
          <w:rFonts w:ascii="New TXMath" w:hAnsi="New TXMath"/>
          <w:i/>
          <w:iCs/>
          <w:sz w:val="18"/>
          <w:szCs w:val="18"/>
        </w:rPr>
        <w:t xml:space="preserve">𝑖 </w:t>
      </w:r>
      <w:r>
        <w:rPr>
          <w:rFonts w:ascii="New TXMath" w:hAnsi="New TXMath"/>
          <w:i/>
          <w:iCs/>
          <w:sz w:val="24"/>
          <w:szCs w:val="24"/>
        </w:rPr>
        <w:t xml:space="preserve">, </w:t>
      </w:r>
      <w:r>
        <w:rPr>
          <w:rFonts w:ascii="Te XGyre Termes X" w:hAnsi="Te XGyre Termes X"/>
          <w:b/>
          <w:bCs/>
          <w:sz w:val="24"/>
          <w:szCs w:val="24"/>
        </w:rPr>
        <w:t xml:space="preserve">h</w:t>
      </w:r>
      <w:r>
        <w:rPr>
          <w:rFonts w:ascii="New TXMath" w:hAnsi="New TXMath"/>
          <w:i/>
          <w:iCs/>
          <w:sz w:val="18"/>
          <w:szCs w:val="18"/>
        </w:rPr>
        <w:t xml:space="preserve">𝑗 </w:t>
      </w:r>
      <w:r>
        <w:rPr>
          <w:rFonts w:ascii="New TXMath" w:hAnsi="New TXMath"/>
          <w:i/>
          <w:iCs/>
          <w:sz w:val="24"/>
          <w:szCs w:val="24"/>
        </w:rPr>
        <w:t xml:space="preserve">, </w:t>
      </w:r>
      <w:r>
        <w:rPr>
          <w:rFonts w:ascii="Te XGyre Termes X" w:hAnsi="Te XGyre Termes X"/>
          <w:b/>
          <w:bCs/>
          <w:sz w:val="24"/>
          <w:szCs w:val="24"/>
        </w:rPr>
        <w:t xml:space="preserve">z</w:t>
      </w:r>
      <w:r>
        <w:rPr>
          <w:rFonts w:ascii="New TXMath" w:hAnsi="New TXMath"/>
          <w:i/>
          <w:iCs/>
          <w:sz w:val="18"/>
          <w:szCs w:val="18"/>
        </w:rPr>
        <w:t xml:space="preserve">𝑖𝑗</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(2.3) </w:t>
      </w:r>
      <w:r>
        <w:rPr>
          <w:rFonts w:ascii="New TXMath" w:hAnsi="New TXMath"/>
          <w:i/>
          <w:iCs/>
          <w:sz w:val="18"/>
          <w:szCs w:val="18"/>
        </w:rPr>
        <w:t xml:space="preserve">𝑖</w:t>
        <w:br/>
      </w:r>
      <w:r>
        <w:rPr>
          <w:rFonts w:ascii="txsys" w:hAnsi="txsys"/>
          <w:sz w:val="18"/>
          <w:szCs w:val="18"/>
        </w:rPr>
        <w:t xml:space="preserve">(</w:t>
      </w:r>
      <w:r>
        <w:rPr>
          <w:rFonts w:ascii="New TXMath" w:hAnsi="New TXMath"/>
          <w:i/>
          <w:iCs/>
          <w:sz w:val="18"/>
          <w:szCs w:val="18"/>
        </w:rPr>
        <w:t xml:space="preserve">ℓ</w:t>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 (</w:t>
      </w:r>
      <w:r>
        <w:rPr>
          <w:rFonts w:ascii="New TXMath" w:hAnsi="New TXMath"/>
          <w:i/>
          <w:iCs/>
          <w:sz w:val="18"/>
          <w:szCs w:val="18"/>
        </w:rPr>
        <w:t xml:space="preserve">ℓ</w:t>
      </w:r>
      <w:r>
        <w:rPr>
          <w:rFonts w:ascii="txsys" w:hAnsi="txsys"/>
          <w:sz w:val="18"/>
          <w:szCs w:val="18"/>
        </w:rPr>
        <w:t xml:space="preserve">) (</w:t>
      </w:r>
      <w:r>
        <w:rPr>
          <w:rFonts w:ascii="New TXMath" w:hAnsi="New TXMath"/>
          <w:i/>
          <w:iCs/>
          <w:sz w:val="18"/>
          <w:szCs w:val="18"/>
        </w:rPr>
        <w:t xml:space="preserve">ℓ</w:t>
      </w:r>
      <w:r>
        <w:rPr>
          <w:rFonts w:ascii="txsys" w:hAnsi="txsys"/>
          <w:sz w:val="18"/>
          <w:szCs w:val="18"/>
        </w:rPr>
        <w:t xml:space="preserve">)</w:t>
        <w:br/>
      </w:r>
      <w:r>
        <w:rPr>
          <w:rFonts w:ascii="Te XGyre Termes X" w:hAnsi="Te XGyre Termes X"/>
          <w:b/>
          <w:bCs/>
          <w:sz w:val="24"/>
          <w:szCs w:val="24"/>
        </w:rPr>
        <w:t xml:space="preserve">h </w:t>
      </w:r>
      <w:r>
        <w:rPr>
          <w:rFonts w:ascii="txmia X" w:hAnsi="txmia X"/>
          <w:sz w:val="24"/>
          <w:szCs w:val="24"/>
        </w:rPr>
        <w:t xml:space="preserve">= </w:t>
      </w:r>
      <w:r>
        <w:rPr>
          <w:rFonts w:ascii="New TXMath" w:hAnsi="New TXMath"/>
          <w:i/>
          <w:iCs/>
          <w:sz w:val="24"/>
          <w:szCs w:val="24"/>
        </w:rPr>
        <w:t xml:space="preserve">𝑈</w:t>
      </w:r>
      <w:r>
        <w:rPr>
          <w:rFonts w:ascii="New TXMath" w:hAnsi="New TXMath"/>
          <w:i/>
          <w:iCs/>
          <w:sz w:val="18"/>
          <w:szCs w:val="18"/>
        </w:rPr>
        <w:t xml:space="preserve">ℓ</w:t>
      </w:r>
      <w:r>
        <w:rPr>
          <w:rFonts w:ascii="txsys" w:hAnsi="txsys"/>
          <w:sz w:val="24"/>
          <w:szCs w:val="24"/>
        </w:rPr>
        <w:t xml:space="preserve">(</w:t>
      </w:r>
      <w:r>
        <w:rPr>
          <w:rFonts w:ascii="Te XGyre Termes X" w:hAnsi="Te XGyre Termes X"/>
          <w:b/>
          <w:bCs/>
          <w:sz w:val="24"/>
          <w:szCs w:val="24"/>
        </w:rPr>
        <w:t xml:space="preserve">h</w:t>
      </w:r>
      <w:r>
        <w:rPr>
          <w:rFonts w:ascii="New TXMath" w:hAnsi="New TXMath"/>
          <w:i/>
          <w:iCs/>
          <w:sz w:val="18"/>
          <w:szCs w:val="18"/>
        </w:rPr>
        <w:t xml:space="preserve">𝑖 </w:t>
      </w:r>
      <w:r>
        <w:rPr>
          <w:rFonts w:ascii="New TXMath" w:hAnsi="New TXMath"/>
          <w:i/>
          <w:iCs/>
          <w:sz w:val="24"/>
          <w:szCs w:val="24"/>
        </w:rPr>
        <w:t xml:space="preserve">, </w:t>
      </w:r>
      <w:r>
        <w:rPr>
          <w:rFonts w:ascii="Te XGyre Termes X" w:hAnsi="Te XGyre Termes X"/>
          <w:b/>
          <w:bCs/>
          <w:sz w:val="24"/>
          <w:szCs w:val="24"/>
        </w:rPr>
        <w:t xml:space="preserve">m</w:t>
      </w:r>
      <w:r>
        <w:rPr>
          <w:rFonts w:ascii="New TXMath" w:hAnsi="New TXMath"/>
          <w:i/>
          <w:iCs/>
          <w:sz w:val="18"/>
          <w:szCs w:val="18"/>
        </w:rPr>
        <w:t xml:space="preserve">𝑖 </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(2.4) </w:t>
      </w:r>
      <w:r>
        <w:rPr>
          <w:rFonts w:ascii="New TXMath" w:hAnsi="New TXMath"/>
          <w:i/>
          <w:iCs/>
          <w:sz w:val="18"/>
          <w:szCs w:val="18"/>
        </w:rPr>
        <w:t xml:space="preserve">𝑖</w:t>
      </w:r>
    </w:p>
    <w:p>
      <w:pPr>
        <w:spacing w:before="502" w:after="0" w:line="361" w:lineRule="exact"/>
      </w:pPr>
      <w:r>
        <w:rPr>
          <w:rFonts w:ascii="Te XGyre Termes X" w:hAnsi="Te XGyre Termes X"/>
          <w:w w:val="98"/>
          <w:sz w:val="24"/>
          <w:szCs w:val="24"/>
        </w:rPr>
        <w:t xml:space="preserve">Persamaan ini bukan usulan arsitektur baru dan tidak menentukan model acuan final. </w:t>
      </w:r>
      <w:r>
        <w:rPr>
          <w:rFonts w:ascii="Te XGyre Termes X" w:hAnsi="Te XGyre Termes X"/>
          <w:w w:val="102"/>
          <w:sz w:val="24"/>
          <w:szCs w:val="24"/>
        </w:rPr>
        <w:t xml:space="preserve">Pemilihan fungsi, kedalaman, serta keluaran mengikuti implementasi yang lolos </w:t>
      </w:r>
      <w:r>
        <w:rPr>
          <w:rFonts w:ascii="Te XGyre Termes X" w:hAnsi="Te XGyre Termes X"/>
          <w:sz w:val="24"/>
          <w:szCs w:val="24"/>
        </w:rPr>
        <w:t xml:space="preserve">audit kompatibilitas.</w:t>
      </w:r>
    </w:p>
    <w:p>
      <w:pPr>
        <w:pageBreakBefore/>
        <w:spacing w:before="886" w:after="0" w:line="409" w:lineRule="exact"/>
        <w:ind w:firstLine="863"/>
        <w:jc w:val="both"/>
      </w:pPr>
      <w:bookmarkStart w:id="15" w:name="_pdfpage31"/>
      <w:bookmarkEnd w:id="15"/>
      <w:hyperlink w:anchor="_pdfpage182">
        <w:r>
          <w:rPr>
            <w:rStyle w:val="Hyperlink"/>
            <w:rFonts w:ascii="Te XGyre Termes X" w:hAnsi="Te XGyre Termes X"/>
            <w:w w:val="102"/>
            <w:sz w:val="24"/>
            <w:szCs w:val="24"/>
          </w:rPr>
          <w:t xml:space="preserve">Sanchez-Gonzalez et al. </w:t>
        </w:r>
      </w:hyperlink>
      <w:r>
        <w:rPr>
          <w:rFonts w:ascii="Te XGyre Termes X" w:hAnsi="Te XGyre Termes X"/>
          <w:w w:val="102"/>
          <w:sz w:val="24"/>
          <w:szCs w:val="24"/>
        </w:rPr>
        <w:t xml:space="preserve">(</w:t>
      </w:r>
      <w:hyperlink w:anchor="_pdfpage182">
        <w:r>
          <w:rPr>
            <w:rStyle w:val="Hyperlink"/>
            <w:rFonts w:ascii="Te XGyre Termes X" w:hAnsi="Te XGyre Termes X"/>
            <w:w w:val="102"/>
            <w:sz w:val="24"/>
            <w:szCs w:val="24"/>
          </w:rPr>
          <w:t xml:space="preserve">2020</w:t>
        </w:r>
      </w:hyperlink>
      <w:r>
        <w:rPr>
          <w:rFonts w:ascii="Te XGyre Termes X" w:hAnsi="Te XGyre Termes X"/>
          <w:w w:val="102"/>
          <w:sz w:val="24"/>
          <w:szCs w:val="24"/>
        </w:rPr>
        <w:t xml:space="preserve">) mengembangkan </w:t>
      </w:r>
      <w:r>
        <w:rPr>
          <w:rFonts w:ascii="Te XGyre Termes X" w:hAnsi="Te XGyre Termes X"/>
          <w:i/>
          <w:iCs/>
          <w:w w:val="102"/>
          <w:sz w:val="24"/>
          <w:szCs w:val="24"/>
        </w:rPr>
        <w:t xml:space="preserve">Graph Network-based </w:t>
      </w:r>
      <w:r>
        <w:rPr>
          <w:rFonts w:ascii="Te XGyre Termes X" w:hAnsi="Te XGyre Termes X"/>
          <w:i/>
          <w:iCs/>
          <w:sz w:val="24"/>
          <w:szCs w:val="24"/>
        </w:rPr>
        <w:t xml:space="preserve">Simulators </w:t>
      </w:r>
      <w:r>
        <w:rPr>
          <w:rFonts w:ascii="Te XGyre Termes X" w:hAnsi="Te XGyre Termes X"/>
          <w:sz w:val="24"/>
          <w:szCs w:val="24"/>
        </w:rPr>
        <w:t xml:space="preserve">yang merepresentasikan sistem fisik melalui partikel sebagai simpul dan mempelajari dinamika melalui </w:t>
      </w:r>
      <w:r>
        <w:rPr>
          <w:rFonts w:ascii="Te XGyre Termes X" w:hAnsi="Te XGyre Termes X"/>
          <w:i/>
          <w:iCs/>
          <w:sz w:val="24"/>
          <w:szCs w:val="24"/>
        </w:rPr>
        <w:t xml:space="preserve">message passing</w:t>
      </w:r>
      <w:r>
        <w:rPr>
          <w:rFonts w:ascii="Te XGyre Termes X" w:hAnsi="Te XGyre Termes X"/>
          <w:sz w:val="24"/>
          <w:szCs w:val="24"/>
        </w:rPr>
        <w:t xml:space="preserve">. Eksperimennya mencakup fluida, </w:t>
      </w:r>
      <w:r>
        <w:rPr>
          <w:rFonts w:ascii="Te XGyre Termes X" w:hAnsi="Te XGyre Termes X"/>
          <w:w w:val="102"/>
          <w:sz w:val="24"/>
          <w:szCs w:val="24"/>
        </w:rPr>
        <w:t xml:space="preserve">benda tegar, dan material yang dapat berdeformasi. Dalam naskah ini, sumber </w:t>
      </w:r>
      <w:r>
        <w:rPr>
          <w:rFonts w:ascii="Te XGyre Termes X" w:hAnsi="Te XGyre Termes X"/>
          <w:sz w:val="24"/>
          <w:szCs w:val="24"/>
        </w:rPr>
        <w:t xml:space="preserve">tersebut memperluas landasan representasi fisik berbasis graf, bukan menyediakan </w:t>
      </w:r>
      <w:r>
        <w:rPr>
          <w:rFonts w:ascii="Te XGyre Termes X" w:hAnsi="Te XGyre Termes X"/>
          <w:w w:val="102"/>
          <w:sz w:val="24"/>
          <w:szCs w:val="24"/>
        </w:rPr>
        <w:t xml:space="preserve">GNN acuan rangka batang yang otomatis kompatibel. Simulasi dinamika partikel dan prediksi respons statik struktur memiliki antarmuka serta sasaran berbeda; pemindahan model memerlukan pemeriksaan fitur, kondisi batas, keluaran, dan </w:t>
      </w:r>
      <w:r>
        <w:rPr>
          <w:rFonts w:ascii="Te XGyre Termes X" w:hAnsi="Te XGyre Termes X"/>
          <w:sz w:val="24"/>
          <w:szCs w:val="24"/>
        </w:rPr>
        <w:t xml:space="preserve">parameter terlatih sebelum manfaat integrasi ARI dapat dinilai.</w:t>
      </w:r>
    </w:p>
    <w:p>
      <w:pPr>
        <w:spacing w:before="217" w:after="0" w:line="397" w:lineRule="exact"/>
        <w:ind w:firstLine="851"/>
        <w:jc w:val="both"/>
      </w:pPr>
      <w:hyperlink w:anchor="_pdfpage182">
        <w:r>
          <w:rPr>
            <w:rStyle w:val="Hyperlink"/>
            <w:rFonts w:ascii="Te XGyre Termes X" w:hAnsi="Te XGyre Termes X"/>
            <w:w w:val="98"/>
            <w:sz w:val="24"/>
            <w:szCs w:val="24"/>
          </w:rPr>
          <w:t xml:space="preserve">Xu et al. </w:t>
        </w:r>
      </w:hyperlink>
      <w:r>
        <w:rPr>
          <w:rFonts w:ascii="Te XGyre Termes X" w:hAnsi="Te XGyre Termes X"/>
          <w:w w:val="98"/>
          <w:sz w:val="24"/>
          <w:szCs w:val="24"/>
        </w:rPr>
        <w:t xml:space="preserve">(</w:t>
      </w:r>
      <w:hyperlink w:anchor="_pdfpage182">
        <w:r>
          <w:rPr>
            <w:rStyle w:val="Hyperlink"/>
            <w:rFonts w:ascii="Te XGyre Termes X" w:hAnsi="Te XGyre Termes X"/>
            <w:w w:val="98"/>
            <w:sz w:val="24"/>
            <w:szCs w:val="24"/>
          </w:rPr>
          <w:t xml:space="preserve">2019</w:t>
        </w:r>
      </w:hyperlink>
      <w:r>
        <w:rPr>
          <w:rFonts w:ascii="Te XGyre Termes X" w:hAnsi="Te XGyre Termes X"/>
          <w:w w:val="98"/>
          <w:sz w:val="24"/>
          <w:szCs w:val="24"/>
        </w:rPr>
        <w:t xml:space="preserve">) membahas kemampuan pembeda struktur graf pada keluarga </w:t>
      </w:r>
      <w:r>
        <w:rPr>
          <w:rFonts w:ascii="Te XGyre Termes X" w:hAnsi="Te XGyre Termes X"/>
          <w:w w:val="102"/>
          <w:sz w:val="24"/>
          <w:szCs w:val="24"/>
        </w:rPr>
        <w:t xml:space="preserve">GNN berbasis agregasi lingkungan. Landasan tersebut membantu membedakan kemampuan representasi graf dari kecocokan suatu prediktor untuk persoalan me kanika. Dalam rancangan ARI, fungsi prediksi GNN dibekukan; penyaring hanya </w:t>
      </w:r>
      <w:r>
        <w:rPr>
          <w:rFonts w:ascii="Te XGyre Termes X" w:hAnsi="Te XGyre Termes X"/>
          <w:w w:val="98"/>
          <w:sz w:val="24"/>
          <w:szCs w:val="24"/>
        </w:rPr>
        <w:t xml:space="preserve">mengubah daftar skenario yang dimasukkan. Karena itu, perubahan galat pada daftar </w:t>
      </w:r>
      <w:r>
        <w:rPr>
          <w:rFonts w:ascii="Te XGyre Termes X" w:hAnsi="Te XGyre Termes X"/>
          <w:sz w:val="24"/>
          <w:szCs w:val="24"/>
        </w:rPr>
        <w:t xml:space="preserve">terpilih tidak boleh disebut peningkatan kemampuan representasi jaringan.</w:t>
      </w:r>
    </w:p>
    <w:p>
      <w:pPr>
        <w:spacing w:before="217" w:after="0" w:line="390" w:lineRule="exact"/>
        <w:ind w:firstLine="857"/>
        <w:jc w:val="both"/>
      </w:pPr>
      <w:r>
        <w:rPr>
          <w:rFonts w:ascii="Te XGyre Termes X" w:hAnsi="Te XGyre Termes X"/>
          <w:w w:val="102"/>
          <w:sz w:val="24"/>
          <w:szCs w:val="24"/>
        </w:rPr>
        <w:t xml:space="preserve">GNN yang menghasilkan satu respons belum tentu menyediakan seluruh </w:t>
      </w:r>
      <w:r>
        <w:rPr>
          <w:rFonts w:ascii="Te XGyre Termes X" w:hAnsi="Te XGyre Termes X"/>
          <w:sz w:val="24"/>
          <w:szCs w:val="24"/>
        </w:rPr>
        <w:t xml:space="preserve">komponen CRC. Ketersediaan perpindahan, misalnya, perlu disertai definisi rekon </w:t>
      </w:r>
      <w:r>
        <w:rPr>
          <w:rFonts w:ascii="Te XGyre Termes X" w:hAnsi="Te XGyre Termes X"/>
          <w:w w:val="102"/>
          <w:sz w:val="24"/>
          <w:szCs w:val="24"/>
        </w:rPr>
        <w:t xml:space="preserve">struksi gaya dalam dan kapasitas jika target juga menggunakan utilisasi. Biaya rekonstruksi dan pemeriksaan kesahannya merupakan bagian antarmuka, bukan </w:t>
      </w:r>
      <w:r>
        <w:rPr>
          <w:rFonts w:ascii="Te XGyre Termes X" w:hAnsi="Te XGyre Termes X"/>
          <w:sz w:val="24"/>
          <w:szCs w:val="24"/>
        </w:rPr>
        <w:t xml:space="preserve">langkah gratis di luar eksperimen.</w:t>
      </w:r>
    </w:p>
    <w:p>
      <w:pPr>
        <w:spacing w:before="512" w:after="0" w:line="277" w:lineRule="exact"/>
      </w:pPr>
      <w:r>
        <w:rPr>
          <w:rFonts w:ascii="Te XGyre Termes X" w:hAnsi="Te XGyre Termes X"/>
          <w:b/>
          <w:bCs/>
          <w:sz w:val="24"/>
          <w:szCs w:val="24"/>
        </w:rPr>
        <w:t xml:space="preserve">2.5 Konstruk dan Representasi</w:t>
      </w:r>
    </w:p>
    <w:p>
      <w:pPr>
        <w:spacing w:before="457" w:after="0" w:line="389" w:lineRule="exact"/>
        <w:ind w:firstLine="853"/>
        <w:jc w:val="both"/>
      </w:pPr>
      <w:r>
        <w:rPr>
          <w:rFonts w:ascii="Te XGyre Termes X" w:hAnsi="Te XGyre Termes X"/>
          <w:w w:val="102"/>
          <w:sz w:val="24"/>
          <w:szCs w:val="24"/>
        </w:rPr>
        <w:t xml:space="preserve">Analisis struktur konvensional digunakan sebagai acuan respons dengan pemeriksaan keseimbangan, kompatibilitas, dan kondisi batas (</w:t>
      </w:r>
      <w:hyperlink w:anchor="_pdfpage182">
        <w:r>
          <w:rPr>
            <w:rStyle w:val="Hyperlink"/>
            <w:rFonts w:ascii="Te XGyre Termes X" w:hAnsi="Te XGyre Termes X"/>
            <w:w w:val="102"/>
            <w:sz w:val="24"/>
            <w:szCs w:val="24"/>
          </w:rPr>
          <w:t xml:space="preserve">Zienkiewicz et al.</w:t>
        </w:r>
      </w:hyperlink>
      <w:r>
        <w:rPr>
          <w:rFonts w:ascii="Te XGyre Termes X" w:hAnsi="Te XGyre Termes X"/>
          <w:w w:val="102"/>
          <w:sz w:val="24"/>
          <w:szCs w:val="24"/>
        </w:rPr>
        <w:t xml:space="preserve">, </w:t>
      </w:r>
      <w:hyperlink w:anchor="_pdfpage182">
        <w:r>
          <w:rPr>
            <w:rStyle w:val="Hyperlink"/>
            <w:rFonts w:ascii="Te XGyre Termes X" w:hAnsi="Te XGyre Termes X"/>
            <w:w w:val="102"/>
            <w:sz w:val="24"/>
            <w:szCs w:val="24"/>
          </w:rPr>
          <w:t xml:space="preserve">2013</w:t>
        </w:r>
      </w:hyperlink>
      <w:r>
        <w:rPr>
          <w:rFonts w:ascii="Te XGyre Termes X" w:hAnsi="Te XGyre Termes X"/>
          <w:w w:val="102"/>
          <w:sz w:val="24"/>
          <w:szCs w:val="24"/>
        </w:rPr>
        <w:t xml:space="preserve">). Representasi graf ARI tidak menggantikan matriks kekakuan dan tidak </w:t>
      </w:r>
      <w:r>
        <w:rPr>
          <w:rFonts w:ascii="Te XGyre Termes X" w:hAnsi="Te XGyre Termes X"/>
          <w:sz w:val="24"/>
          <w:szCs w:val="24"/>
        </w:rPr>
        <w:t xml:space="preserve">secara otomatis menegakkan keseimbangan, transfer momen, atau kestabilan derajat </w:t>
      </w:r>
      <w:r>
        <w:rPr>
          <w:rFonts w:ascii="Te XGyre Termes X" w:hAnsi="Te XGyre Termes X"/>
          <w:w w:val="98"/>
          <w:sz w:val="24"/>
          <w:szCs w:val="24"/>
        </w:rPr>
        <w:t xml:space="preserve">kebebasan. Dua graf yang tampak setara secara topologis dapat memerlukan penilaian </w:t>
      </w:r>
      <w:r>
        <w:rPr>
          <w:rFonts w:ascii="Te XGyre Termes X" w:hAnsi="Te XGyre Termes X"/>
          <w:sz w:val="24"/>
          <w:szCs w:val="24"/>
        </w:rPr>
        <w:t xml:space="preserve">mekanis berbeda.</w:t>
      </w:r>
    </w:p>
    <w:p>
      <w:pPr>
        <w:spacing w:before="206" w:after="0" w:line="277" w:lineRule="exact"/>
        <w:jc w:val="right"/>
      </w:pPr>
      <w:r>
        <w:rPr>
          <w:rFonts w:ascii="Te XGyre Termes X" w:hAnsi="Te XGyre Termes X"/>
          <w:w w:val="102"/>
          <w:sz w:val="24"/>
          <w:szCs w:val="24"/>
        </w:rPr>
        <w:t xml:space="preserve">Setiap elemen memiliki identitas tersendiri. Apabila beberapa elemen</w:t>
      </w:r>
    </w:p>
    <w:p>
      <w:pPr>
        <w:pageBreakBefore/>
        <w:spacing w:after="0" w:line="20" w:lineRule="exact"/>
      </w:pPr>
      <w:bookmarkStart w:id="16" w:name="_pdfpage32"/>
      <w:bookmarkEnd w:id="16"/>
    </w:p>
    <w:p>
      <w:pPr>
        <w:spacing w:after="0" w:line="20" w:lineRule="exact"/>
      </w:pPr>
      <w:r>
        <w:drawing>
          <wp:anchor distT="0" distB="0" distL="114300" distR="114300" simplePos="0" relativeHeight="251658241" behindDoc="0" locked="0" layoutInCell="1" allowOverlap="1">
            <wp:simplePos x="0" y="0"/>
            <wp:positionH relativeFrom="page">
              <wp:posOffset>1646699</wp:posOffset>
            </wp:positionH>
            <wp:positionV relativeFrom="page">
              <wp:posOffset>3604082</wp:posOffset>
            </wp:positionV>
            <wp:extent cx="1285875" cy="1000125"/>
            <wp:effectExtent l="0" t="0" r="0" b="0"/>
            <wp:wrapSquare wrapText="bothSides"/>
            <wp:docPr id="9003" name="Picture 9003"/>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4"/>
                    <a:stretch>
                      <a:fillRect/>
                    </a:stretch>
                  </pic:blipFill>
                  <pic:spPr>
                    <a:xfrm>
                      <a:off x="0" y="0"/>
                      <a:ext cx="1285875" cy="1000125"/>
                    </a:xfrm>
                    <a:prstGeom prst="rect">
                      <a:avLst/>
                    </a:prstGeom>
                  </pic:spPr>
                </pic:pic>
              </a:graphicData>
            </a:graphic>
          </wp:anchor>
        </w:drawing>
      </w:r>
      <w:r>
        <w:drawing>
          <wp:anchor distT="0" distB="0" distL="114300" distR="114300" simplePos="0" relativeHeight="251658242" behindDoc="0" locked="0" layoutInCell="1" allowOverlap="1">
            <wp:simplePos x="0" y="0"/>
            <wp:positionH relativeFrom="page">
              <wp:posOffset>4946320</wp:posOffset>
            </wp:positionH>
            <wp:positionV relativeFrom="page">
              <wp:posOffset>3648433</wp:posOffset>
            </wp:positionV>
            <wp:extent cx="1190625" cy="866775"/>
            <wp:effectExtent l="0" t="0" r="0" b="0"/>
            <wp:wrapSquare wrapText="bothSides"/>
            <wp:docPr id="9004" name="Picture 9004"/>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5"/>
                    <a:stretch>
                      <a:fillRect/>
                    </a:stretch>
                  </pic:blipFill>
                  <pic:spPr>
                    <a:xfrm>
                      <a:off x="0" y="0"/>
                      <a:ext cx="1190625" cy="866775"/>
                    </a:xfrm>
                    <a:prstGeom prst="rect">
                      <a:avLst/>
                    </a:prstGeom>
                  </pic:spPr>
                </pic:pic>
              </a:graphicData>
            </a:graphic>
          </wp:anchor>
        </w:drawing>
      </w:r>
    </w:p>
    <w:p>
      <w:pPr>
        <w:spacing w:before="886" w:after="0" w:line="361" w:lineRule="exact"/>
      </w:pPr>
      <w:r>
        <w:rPr>
          <w:rFonts w:ascii="Te XGyre Termes X" w:hAnsi="Te XGyre Termes X"/>
          <w:w w:val="102"/>
          <w:sz w:val="24"/>
          <w:szCs w:val="24"/>
        </w:rPr>
        <w:t xml:space="preserve">menghubungkan pasangan simpul yang sama, identitas sisi dipertahankan sebagai multigraf, bukan digabungkan sehingga menghilangkan jalur paralel. Himpunan </w:t>
      </w:r>
      <w:r>
        <w:rPr>
          <w:rFonts w:ascii="Te XGyre Termes X" w:hAnsi="Te XGyre Termes X"/>
          <w:sz w:val="24"/>
          <w:szCs w:val="24"/>
        </w:rPr>
        <w:t xml:space="preserve">simpul beban dan tumpuan ditulis </w:t>
      </w:r>
      <w:r>
        <w:rPr>
          <w:rFonts w:ascii="New TXMath" w:hAnsi="New TXMath"/>
          <w:i/>
          <w:iCs/>
          <w:sz w:val="24"/>
          <w:szCs w:val="24"/>
        </w:rPr>
        <w:t xml:space="preserve">𝑉</w:t>
      </w:r>
      <w:r>
        <w:rPr>
          <w:rFonts w:ascii="New TXMath" w:hAnsi="New TXMath"/>
          <w:i/>
          <w:iCs/>
          <w:sz w:val="18"/>
          <w:szCs w:val="18"/>
        </w:rPr>
        <w:t xml:space="preserve">𝐿 </w:t>
      </w:r>
      <w:r>
        <w:rPr>
          <w:rFonts w:ascii="Te XGyre Termes X" w:hAnsi="Te XGyre Termes X"/>
          <w:sz w:val="24"/>
          <w:szCs w:val="24"/>
        </w:rPr>
        <w:t xml:space="preserve">dan </w:t>
      </w:r>
      <w:r>
        <w:rPr>
          <w:rFonts w:ascii="New TXMath" w:hAnsi="New TXMath"/>
          <w:i/>
          <w:iCs/>
          <w:sz w:val="24"/>
          <w:szCs w:val="24"/>
        </w:rPr>
        <w:t xml:space="preserve">𝑉</w:t>
      </w:r>
      <w:r>
        <w:rPr>
          <w:rFonts w:ascii="New TXMath" w:hAnsi="New TXMath"/>
          <w:i/>
          <w:iCs/>
          <w:sz w:val="18"/>
          <w:szCs w:val="18"/>
        </w:rPr>
        <w:t xml:space="preserve">𝑇</w:t>
      </w:r>
      <w:r>
        <w:rPr>
          <w:rFonts w:ascii="Te XGyre Termes X" w:hAnsi="Te XGyre Termes X"/>
          <w:sz w:val="24"/>
          <w:szCs w:val="24"/>
        </w:rPr>
        <w:t xml:space="preserve">.</w:t>
      </w:r>
    </w:p>
    <w:p>
      <w:pPr>
        <w:spacing w:before="217" w:after="0" w:line="361" w:lineRule="exact"/>
        <w:ind w:firstLine="852"/>
      </w:pPr>
      <w:r>
        <w:rPr>
          <w:rFonts w:ascii="Te XGyre Termes X" w:hAnsi="Te XGyre Termes X"/>
          <w:w w:val="102"/>
          <w:sz w:val="24"/>
          <w:szCs w:val="24"/>
        </w:rPr>
        <w:t xml:space="preserve">Gambar </w:t>
      </w:r>
      <w:hyperlink w:anchor="_pdfpage32">
        <w:r>
          <w:rPr>
            <w:rStyle w:val="Hyperlink"/>
            <w:rFonts w:ascii="Te XGyre Termes X" w:hAnsi="Te XGyre Termes X"/>
            <w:w w:val="102"/>
            <w:sz w:val="24"/>
            <w:szCs w:val="24"/>
          </w:rPr>
          <w:t xml:space="preserve">2.1 </w:t>
        </w:r>
      </w:hyperlink>
      <w:r>
        <w:rPr>
          <w:rFonts w:ascii="Te XGyre Termes X" w:hAnsi="Te XGyre Termes X"/>
          <w:w w:val="102"/>
          <w:sz w:val="24"/>
          <w:szCs w:val="24"/>
        </w:rPr>
        <w:t xml:space="preserve">memperlihatkan pemetaan rangka batang menjadi graf dan </w:t>
      </w:r>
      <w:r>
        <w:rPr>
          <w:rFonts w:ascii="Te XGyre Termes X" w:hAnsi="Te XGyre Termes X"/>
          <w:sz w:val="24"/>
          <w:szCs w:val="24"/>
        </w:rPr>
        <w:t xml:space="preserve">dua lintasan bebas sisi untuk satu pasangan beban–tumpuan. Identitas elemen tetap dipertahankan; lintasan yang disorot bukan hasil perhitungan redistribusi gaya.</w:t>
      </w:r>
    </w:p>
    <w:p>
      <w:pPr>
        <w:spacing w:after="0" w:line="20" w:lineRule="exact"/>
        <w:sectPr>
          <w:type w:val="continuous"/>
          <w:pgSz w:w="11906" w:h="16838"/>
          <w:pgMar w:top="1458" w:right="1436" w:bottom="905" w:left="1432" w:header="708" w:footer="708" w:gutter="0"/>
        </w:sectPr>
      </w:pPr>
    </w:p>
    <w:p>
      <w:pPr>
        <w:spacing w:before="361" w:after="0" w:line="296" w:lineRule="exact"/>
      </w:pPr>
      <w:r>
        <w:rPr>
          <w:rFonts w:ascii="Te XGyre Termes X" w:hAnsi="Te XGyre Termes X"/>
          <w:b/>
          <w:bCs/>
          <w:sz w:val="22"/>
          <w:szCs w:val="22"/>
        </w:rPr>
        <w:t xml:space="preserve">(a) Model struktur </w:t>
      </w:r>
      <w:r>
        <w:rPr>
          <w:rFonts w:ascii="New TXMath" w:hAnsi="New TXMath"/>
          <w:i/>
          <w:iCs/>
          <w:sz w:val="22"/>
          <w:szCs w:val="22"/>
        </w:rPr>
        <w:t xml:space="preserve">𝑃</w:t>
      </w:r>
    </w:p>
    <w:p>
      <w:pPr>
        <w:spacing w:before="1130" w:after="0" w:line="231" w:lineRule="exact"/>
        <w:jc w:val="right"/>
      </w:pPr>
      <w:r>
        <w:rPr>
          <w:rFonts w:ascii="Te XGyre Termes X" w:hAnsi="Te XGyre Termes X"/>
          <w:sz w:val="20"/>
          <w:szCs w:val="20"/>
        </w:rPr>
        <w:t xml:space="preserve">B</w:t>
      </w:r>
    </w:p>
    <w:p>
      <w:pPr>
        <w:spacing w:before="478" w:after="0" w:line="230" w:lineRule="exact"/>
      </w:pPr>
      <w:r>
        <w:rPr>
          <w:rFonts w:ascii="Te XGyre Termes X" w:hAnsi="Te XGyre Termes X"/>
          <w:sz w:val="20"/>
          <w:szCs w:val="20"/>
        </w:rPr>
        <w:t xml:space="preserve">Geometri, beban, tumpuan Atribut: </w:t>
      </w:r>
      <w:r>
        <w:rPr>
          <w:rFonts w:ascii="New TXMath" w:hAnsi="New TXMath"/>
          <w:i/>
          <w:iCs/>
          <w:sz w:val="20"/>
          <w:szCs w:val="20"/>
        </w:rPr>
        <w:t xml:space="preserve">𝐸</w:t>
      </w:r>
      <w:r>
        <w:rPr>
          <w:rFonts w:ascii="New TXMath" w:hAnsi="New TXMath"/>
          <w:i/>
          <w:iCs/>
          <w:sz w:val="15"/>
          <w:szCs w:val="15"/>
        </w:rPr>
        <w:t xml:space="preserve">𝑒</w:t>
      </w:r>
      <w:r>
        <w:rPr>
          <w:rFonts w:ascii="New TXMath" w:hAnsi="New TXMath"/>
          <w:i/>
          <w:iCs/>
          <w:sz w:val="20"/>
          <w:szCs w:val="20"/>
        </w:rPr>
        <w:t xml:space="preserve">, 𝐴</w:t>
      </w:r>
      <w:r>
        <w:rPr>
          <w:rFonts w:ascii="New TXMath" w:hAnsi="New TXMath"/>
          <w:i/>
          <w:iCs/>
          <w:sz w:val="15"/>
          <w:szCs w:val="15"/>
        </w:rPr>
        <w:t xml:space="preserve">𝑒</w:t>
      </w:r>
      <w:r>
        <w:rPr>
          <w:rFonts w:ascii="New TXMath" w:hAnsi="New TXMath"/>
          <w:i/>
          <w:iCs/>
          <w:sz w:val="20"/>
          <w:szCs w:val="20"/>
        </w:rPr>
        <w:t xml:space="preserve">, 𝐿</w:t>
      </w:r>
      <w:r>
        <w:rPr>
          <w:rFonts w:ascii="New TXMath" w:hAnsi="New TXMath"/>
          <w:i/>
          <w:iCs/>
          <w:sz w:val="15"/>
          <w:szCs w:val="15"/>
        </w:rPr>
        <w:t xml:space="preserve">𝑒</w:t>
      </w:r>
      <w:r>
        <w:rPr>
          <w:rFonts w:ascii="New TXMath" w:hAnsi="New TXMath"/>
          <w:i/>
          <w:iCs/>
          <w:sz w:val="20"/>
          <w:szCs w:val="20"/>
        </w:rPr>
        <w:t xml:space="preserve">, 𝑅</w:t>
      </w:r>
      <w:r>
        <w:rPr>
          <w:rFonts w:ascii="New TXMath" w:hAnsi="New TXMath"/>
          <w:i/>
          <w:iCs/>
          <w:sz w:val="15"/>
          <w:szCs w:val="15"/>
        </w:rPr>
        <w:t xml:space="preserve">𝑒</w:t>
      </w:r>
      <w:r>
        <w:rPr>
          <w:rFonts w:ascii="New TXMath" w:hAnsi="New TXMath"/>
          <w:i/>
          <w:iCs/>
          <w:sz w:val="20"/>
          <w:szCs w:val="20"/>
        </w:rPr>
        <w:t xml:space="preserve">, 𝑞</w:t>
      </w:r>
      <w:r>
        <w:rPr>
          <w:rFonts w:ascii="New TXMath" w:hAnsi="New TXMath"/>
          <w:i/>
          <w:iCs/>
          <w:sz w:val="15"/>
          <w:szCs w:val="15"/>
        </w:rPr>
        <w:t xml:space="preserve">𝑒</w:t>
      </w:r>
    </w:p>
    <w:p>
      <w:pPr>
        <w:spacing w:after="0" w:line="253" w:lineRule="exact"/>
        <w:ind w:firstLine="290"/>
      </w:pPr>
      <w:r>
        <w:rPr>
          <w:rFonts w:ascii="Te XGyre Termes X" w:hAnsi="Te XGyre Termes X"/>
          <w:b/>
          <w:bCs/>
          <w:sz w:val="22"/>
          <w:szCs w:val="22"/>
        </w:rPr>
        <w:t xml:space="preserve">(b) Identitas graf</w:t>
      </w:r>
    </w:p>
    <w:p>
      <w:pPr>
        <w:spacing w:before="334" w:after="0" w:line="231" w:lineRule="exact"/>
        <w:jc w:val="center"/>
      </w:pPr>
      <w:r>
        <w:rPr>
          <w:rFonts w:ascii="Te XGyre Termes X" w:hAnsi="Te XGyre Termes X"/>
          <w:sz w:val="20"/>
          <w:szCs w:val="20"/>
        </w:rPr>
        <w:t xml:space="preserve">C</w:t>
      </w:r>
    </w:p>
    <w:p>
      <w:pPr>
        <w:spacing w:before="612" w:after="0" w:line="253" w:lineRule="exact"/>
        <w:jc w:val="center"/>
      </w:pPr>
      <w:r>
        <w:rPr>
          <w:rFonts w:ascii="New TXMath" w:hAnsi="New TXMath"/>
          <w:i/>
          <w:iCs/>
          <w:sz w:val="22"/>
          <w:szCs w:val="22"/>
        </w:rPr>
        <w:t xml:space="preserve">𝑒</w:t>
      </w:r>
      <w:r>
        <w:rPr>
          <w:rFonts w:ascii="Te XGyre Termes X" w:hAnsi="Te XGyre Termes X"/>
          <w:sz w:val="16"/>
          <w:szCs w:val="16"/>
        </w:rPr>
        <w:t xml:space="preserve">3 </w:t>
      </w:r>
      <w:r>
        <w:rPr>
          <w:rFonts w:ascii="New TXMath" w:hAnsi="New TXMath"/>
          <w:i/>
          <w:iCs/>
          <w:sz w:val="22"/>
          <w:szCs w:val="22"/>
        </w:rPr>
        <w:t xml:space="preserve">𝑒</w:t>
      </w:r>
      <w:r>
        <w:rPr>
          <w:rFonts w:ascii="Te XGyre Termes X" w:hAnsi="Te XGyre Termes X"/>
          <w:sz w:val="16"/>
          <w:szCs w:val="16"/>
        </w:rPr>
        <w:t xml:space="preserve">2</w:t>
      </w:r>
    </w:p>
    <w:p>
      <w:pPr>
        <w:spacing w:before="313" w:after="0" w:line="269" w:lineRule="exact"/>
        <w:jc w:val="center"/>
      </w:pPr>
      <w:r>
        <w:rPr>
          <w:rFonts w:ascii="Te XGyre Termes X" w:hAnsi="Te XGyre Termes X"/>
          <w:sz w:val="20"/>
          <w:szCs w:val="20"/>
        </w:rPr>
        <w:t xml:space="preserve">A B </w:t>
      </w:r>
      <w:r>
        <w:rPr>
          <w:rFonts w:ascii="New TXMath" w:hAnsi="New TXMath"/>
          <w:i/>
          <w:iCs/>
          <w:sz w:val="22"/>
          <w:szCs w:val="22"/>
        </w:rPr>
        <w:t xml:space="preserve">𝑒</w:t>
      </w:r>
      <w:r>
        <w:rPr>
          <w:rFonts w:ascii="Te XGyre Termes X" w:hAnsi="Te XGyre Termes X"/>
          <w:sz w:val="16"/>
          <w:szCs w:val="16"/>
        </w:rPr>
        <w:t xml:space="preserve">1</w:t>
        <w:br/>
      </w:r>
      <w:r>
        <w:rPr>
          <w:rFonts w:ascii="New TXMath" w:hAnsi="New TXMath"/>
          <w:i/>
          <w:iCs/>
          <w:sz w:val="20"/>
          <w:szCs w:val="20"/>
        </w:rPr>
        <w:t xml:space="preserve">𝑉</w:t>
      </w:r>
      <w:r>
        <w:rPr>
          <w:rFonts w:ascii="New TXMath" w:hAnsi="New TXMath"/>
          <w:i/>
          <w:iCs/>
          <w:sz w:val="15"/>
          <w:szCs w:val="15"/>
        </w:rPr>
        <w:t xml:space="preserve">𝐿 </w:t>
      </w:r>
      <w:r>
        <w:rPr>
          <w:rFonts w:ascii="txmia X" w:hAnsi="txmia X"/>
          <w:sz w:val="20"/>
          <w:szCs w:val="20"/>
        </w:rPr>
        <w:t xml:space="preserve">= </w:t>
      </w:r>
      <w:r>
        <w:rPr>
          <w:rFonts w:ascii="txsys" w:hAnsi="txsys"/>
          <w:sz w:val="20"/>
          <w:szCs w:val="20"/>
        </w:rPr>
        <w:t xml:space="preserve">{</w:t>
      </w:r>
      <w:r>
        <w:rPr>
          <w:rFonts w:ascii="New TXMath" w:hAnsi="New TXMath"/>
          <w:i/>
          <w:iCs/>
          <w:sz w:val="20"/>
          <w:szCs w:val="20"/>
        </w:rPr>
        <w:t xml:space="preserve">𝐶</w:t>
      </w:r>
      <w:r>
        <w:rPr>
          <w:rFonts w:ascii="txsys" w:hAnsi="txsys"/>
          <w:sz w:val="20"/>
          <w:szCs w:val="20"/>
        </w:rPr>
        <w:t xml:space="preserve">}</w:t>
      </w:r>
      <w:r>
        <w:rPr>
          <w:rFonts w:ascii="Te XGyre Termes X" w:hAnsi="Te XGyre Termes X"/>
          <w:sz w:val="20"/>
          <w:szCs w:val="20"/>
        </w:rPr>
        <w:t xml:space="preserve">, </w:t>
      </w:r>
      <w:r>
        <w:rPr>
          <w:rFonts w:ascii="New TXMath" w:hAnsi="New TXMath"/>
          <w:i/>
          <w:iCs/>
          <w:sz w:val="20"/>
          <w:szCs w:val="20"/>
        </w:rPr>
        <w:t xml:space="preserve">𝑉</w:t>
      </w:r>
      <w:r>
        <w:rPr>
          <w:rFonts w:ascii="New TXMath" w:hAnsi="New TXMath"/>
          <w:i/>
          <w:iCs/>
          <w:sz w:val="15"/>
          <w:szCs w:val="15"/>
        </w:rPr>
        <w:t xml:space="preserve">𝑇 </w:t>
      </w:r>
      <w:r>
        <w:rPr>
          <w:rFonts w:ascii="txmia X" w:hAnsi="txmia X"/>
          <w:sz w:val="20"/>
          <w:szCs w:val="20"/>
        </w:rPr>
        <w:t xml:space="preserve">= </w:t>
      </w:r>
      <w:r>
        <w:rPr>
          <w:rFonts w:ascii="txsys" w:hAnsi="txsys"/>
          <w:sz w:val="20"/>
          <w:szCs w:val="20"/>
        </w:rPr>
        <w:t xml:space="preserve">{</w:t>
      </w:r>
      <w:r>
        <w:rPr>
          <w:rFonts w:ascii="New TXMath" w:hAnsi="New TXMath"/>
          <w:i/>
          <w:iCs/>
          <w:sz w:val="20"/>
          <w:szCs w:val="20"/>
        </w:rPr>
        <w:t xml:space="preserve">𝐴, 𝐵</w:t>
      </w:r>
      <w:r>
        <w:rPr>
          <w:rFonts w:ascii="txsys" w:hAnsi="txsys"/>
          <w:sz w:val="20"/>
          <w:szCs w:val="20"/>
        </w:rPr>
        <w:t xml:space="preserve">} </w:t>
      </w:r>
      <w:r>
        <w:rPr>
          <w:rFonts w:ascii="Te XGyre Termes X" w:hAnsi="Te XGyre Termes X"/>
          <w:sz w:val="20"/>
          <w:szCs w:val="20"/>
        </w:rPr>
        <w:t xml:space="preserve">Unsur mekanis </w:t>
      </w:r>
      <w:r>
        <w:rPr>
          <w:rFonts w:ascii="txsys" w:hAnsi="txsys"/>
          <w:sz w:val="20"/>
          <w:szCs w:val="20"/>
        </w:rPr>
        <w:t xml:space="preserve">↦→ </w:t>
      </w:r>
      <w:r>
        <w:rPr>
          <w:rFonts w:ascii="Te XGyre Termes X" w:hAnsi="Te XGyre Termes X"/>
          <w:sz w:val="20"/>
          <w:szCs w:val="20"/>
        </w:rPr>
        <w:t xml:space="preserve">sisi graf</w:t>
      </w:r>
    </w:p>
    <w:p>
      <w:pPr>
        <w:spacing w:after="0" w:line="253" w:lineRule="exact"/>
      </w:pPr>
      <w:r>
        <w:rPr>
          <w:rFonts w:ascii="Te XGyre Termes X" w:hAnsi="Te XGyre Termes X"/>
          <w:b/>
          <w:bCs/>
          <w:sz w:val="22"/>
          <w:szCs w:val="22"/>
        </w:rPr>
        <w:t xml:space="preserve">(c) Bobot dan lintasan</w:t>
      </w:r>
    </w:p>
    <w:p>
      <w:pPr>
        <w:spacing w:before="338" w:after="0" w:line="231" w:lineRule="exact"/>
        <w:jc w:val="center"/>
      </w:pPr>
      <w:r>
        <w:rPr>
          <w:rFonts w:ascii="Te XGyre Termes X" w:hAnsi="Te XGyre Termes X"/>
          <w:sz w:val="20"/>
          <w:szCs w:val="20"/>
        </w:rPr>
        <w:t xml:space="preserve">C</w:t>
      </w:r>
    </w:p>
    <w:p>
      <w:pPr>
        <w:spacing w:before="1056" w:after="0" w:line="215" w:lineRule="exact"/>
        <w:jc w:val="center"/>
      </w:pPr>
      <w:r>
        <w:rPr>
          <w:rFonts w:ascii="Te XGyre Termes X" w:hAnsi="Te XGyre Termes X"/>
          <w:sz w:val="20"/>
          <w:szCs w:val="20"/>
        </w:rPr>
        <w:t xml:space="preserve">A B</w:t>
        <w:br/>
      </w:r>
      <w:r>
        <w:rPr>
          <w:rFonts w:ascii="New TXMath" w:hAnsi="New TXMath"/>
          <w:i/>
          <w:iCs/>
          <w:color w:val="845216"/>
          <w:sz w:val="22"/>
          <w:szCs w:val="22"/>
        </w:rPr>
        <w:t xml:space="preserve">𝑤</w:t>
      </w:r>
      <w:r>
        <w:rPr>
          <w:rFonts w:ascii="New TXMath" w:hAnsi="New TXMath"/>
          <w:i/>
          <w:iCs/>
          <w:color w:val="845216"/>
          <w:sz w:val="16"/>
          <w:szCs w:val="16"/>
        </w:rPr>
        <w:t xml:space="preserve">𝑀</w:t>
        <w:br/>
      </w:r>
      <w:r>
        <w:rPr>
          <w:rFonts w:ascii="Te XGyre Termes X" w:hAnsi="Te XGyre Termes X"/>
          <w:vanish/>
          <w:color w:val="845216"/>
          <w:sz w:val="16"/>
          <w:szCs w:val="16"/>
        </w:rPr>
        <w:t xml:space="preserve">1</w:t>
        <w:br/>
      </w:r>
      <w:r>
        <w:rPr>
          <w:rFonts w:ascii="New TXMath" w:hAnsi="New TXMath"/>
          <w:i/>
          <w:iCs/>
          <w:color w:val="234969"/>
          <w:sz w:val="20"/>
          <w:szCs w:val="20"/>
        </w:rPr>
        <w:t xml:space="preserve">𝑝</w:t>
      </w:r>
      <w:r>
        <w:rPr>
          <w:rFonts w:ascii="Te XGyre Termes X" w:hAnsi="Te XGyre Termes X"/>
          <w:color w:val="234969"/>
          <w:sz w:val="15"/>
          <w:szCs w:val="15"/>
        </w:rPr>
        <w:t xml:space="preserve">1 </w:t>
      </w:r>
      <w:r>
        <w:rPr>
          <w:rFonts w:ascii="Te XGyre Termes X" w:hAnsi="Te XGyre Termes X"/>
          <w:color w:val="234969"/>
          <w:sz w:val="20"/>
          <w:szCs w:val="20"/>
        </w:rPr>
        <w:t xml:space="preserve">: </w:t>
      </w:r>
      <w:r>
        <w:rPr>
          <w:rFonts w:ascii="New TXMath" w:hAnsi="New TXMath"/>
          <w:i/>
          <w:iCs/>
          <w:color w:val="234969"/>
          <w:sz w:val="20"/>
          <w:szCs w:val="20"/>
        </w:rPr>
        <w:t xml:space="preserve">𝐶</w:t>
      </w:r>
      <w:r>
        <w:rPr>
          <w:rFonts w:ascii="txsys" w:hAnsi="txsys"/>
          <w:color w:val="234969"/>
          <w:sz w:val="20"/>
          <w:szCs w:val="20"/>
        </w:rPr>
        <w:t xml:space="preserve">→ </w:t>
      </w:r>
      <w:r>
        <w:rPr>
          <w:rFonts w:ascii="New TXMath" w:hAnsi="New TXMath"/>
          <w:i/>
          <w:iCs/>
          <w:color w:val="234969"/>
          <w:sz w:val="20"/>
          <w:szCs w:val="20"/>
        </w:rPr>
        <w:t xml:space="preserve">𝐴 </w:t>
      </w:r>
      <w:r>
        <w:rPr>
          <w:rFonts w:ascii="Te XGyre Termes X" w:hAnsi="Te XGyre Termes X"/>
          <w:color w:val="234969"/>
          <w:sz w:val="20"/>
          <w:szCs w:val="20"/>
        </w:rPr>
        <w:t xml:space="preserve">(garis utuh)</w:t>
        <w:br/>
      </w:r>
      <w:r>
        <w:rPr>
          <w:rFonts w:ascii="New TXMath" w:hAnsi="New TXMath"/>
          <w:i/>
          <w:iCs/>
          <w:color w:val="845216"/>
          <w:sz w:val="20"/>
          <w:szCs w:val="20"/>
        </w:rPr>
        <w:t xml:space="preserve">𝑝</w:t>
      </w:r>
      <w:r>
        <w:rPr>
          <w:rFonts w:ascii="Te XGyre Termes X" w:hAnsi="Te XGyre Termes X"/>
          <w:vanish/>
          <w:color w:val="845216"/>
          <w:sz w:val="15"/>
          <w:szCs w:val="15"/>
        </w:rPr>
        <w:t xml:space="preserve">2 </w:t>
      </w:r>
      <w:r>
        <w:rPr>
          <w:rFonts w:ascii="Te XGyre Termes X" w:hAnsi="Te XGyre Termes X"/>
          <w:color w:val="845216"/>
          <w:sz w:val="20"/>
          <w:szCs w:val="20"/>
        </w:rPr>
        <w:t xml:space="preserve">: </w:t>
      </w:r>
      <w:r>
        <w:rPr>
          <w:rFonts w:ascii="New TXMath" w:hAnsi="New TXMath"/>
          <w:i/>
          <w:iCs/>
          <w:color w:val="845216"/>
          <w:sz w:val="20"/>
          <w:szCs w:val="20"/>
        </w:rPr>
        <w:t xml:space="preserve">𝐶</w:t>
      </w:r>
      <w:r>
        <w:rPr>
          <w:rFonts w:ascii="txsys" w:hAnsi="txsys"/>
          <w:color w:val="845216"/>
          <w:sz w:val="20"/>
          <w:szCs w:val="20"/>
        </w:rPr>
        <w:t xml:space="preserve">→</w:t>
      </w:r>
      <w:r>
        <w:rPr>
          <w:rFonts w:ascii="New TXMath" w:hAnsi="New TXMath"/>
          <w:i/>
          <w:iCs/>
          <w:color w:val="845216"/>
          <w:sz w:val="20"/>
          <w:szCs w:val="20"/>
        </w:rPr>
        <w:t xml:space="preserve">𝐵</w:t>
      </w:r>
      <w:r>
        <w:rPr>
          <w:rFonts w:ascii="txsys" w:hAnsi="txsys"/>
          <w:color w:val="845216"/>
          <w:sz w:val="20"/>
          <w:szCs w:val="20"/>
        </w:rPr>
        <w:t xml:space="preserve">→ </w:t>
      </w:r>
      <w:r>
        <w:rPr>
          <w:rFonts w:ascii="New TXMath" w:hAnsi="New TXMath"/>
          <w:i/>
          <w:iCs/>
          <w:color w:val="845216"/>
          <w:sz w:val="20"/>
          <w:szCs w:val="20"/>
        </w:rPr>
        <w:t xml:space="preserve">𝐴 </w:t>
      </w:r>
      <w:r>
        <w:rPr>
          <w:rFonts w:ascii="Te XGyre Termes X" w:hAnsi="Te XGyre Termes X"/>
          <w:color w:val="845216"/>
          <w:sz w:val="20"/>
          <w:szCs w:val="20"/>
        </w:rPr>
        <w:t xml:space="preserve">(putus-putus)</w:t>
      </w:r>
    </w:p>
    <w:p>
      <w:pPr>
        <w:spacing w:after="0" w:line="20" w:lineRule="exact"/>
        <w:sectPr>
          <w:type w:val="continuous"/>
          <w:pgSz w:w="11906" w:h="16838"/>
          <w:pgMar w:top="1458" w:right="1436" w:bottom="905" w:left="1432" w:header="708" w:footer="708" w:gutter="0"/>
          <w:cols w:num="3" w:space="424" w:equalWidth="0">
            <w:col w:w="2611" w:space="424"/>
            <w:col w:w="2647" w:space="424"/>
            <w:col w:w="2932"/>
          </w:cols>
        </w:sectPr>
      </w:pPr>
    </w:p>
    <w:p>
      <w:pPr>
        <w:pBdr>
          <w:top w:val="single" w:sz="8" w:space="14" w:color="404040"/>
        </w:pBdr>
        <w:spacing w:after="0" w:line="277" w:lineRule="exact"/>
        <w:jc w:val="both"/>
      </w:pPr>
      <w:r>
        <w:rPr>
          <w:rFonts w:ascii="Te XGyre Termes X" w:hAnsi="Te XGyre Termes X"/>
          <w:sz w:val="24"/>
          <w:szCs w:val="24"/>
        </w:rPr>
        <w:t xml:space="preserve">Gambar 2.1: Transformasi skematis rangka batang menjadi graf berbobot mekanis. Untuk pasangan </w:t>
      </w:r>
      <w:r>
        <w:rPr>
          <w:rFonts w:ascii="New TXMath" w:hAnsi="New TXMath"/>
          <w:i/>
          <w:iCs/>
          <w:sz w:val="24"/>
          <w:szCs w:val="24"/>
        </w:rPr>
        <w:t xml:space="preserve">𝐶</w:t>
      </w:r>
      <w:r>
        <w:rPr>
          <w:rFonts w:ascii="Te XGyre Termes X" w:hAnsi="Te XGyre Termes X"/>
          <w:sz w:val="24"/>
          <w:szCs w:val="24"/>
        </w:rPr>
        <w:t xml:space="preserve">–</w:t>
      </w:r>
      <w:r>
        <w:rPr>
          <w:rFonts w:ascii="New TXMath" w:hAnsi="New TXMath"/>
          <w:i/>
          <w:iCs/>
          <w:sz w:val="24"/>
          <w:szCs w:val="24"/>
        </w:rPr>
        <w:t xml:space="preserve">𝐴</w:t>
      </w:r>
      <w:r>
        <w:rPr>
          <w:rFonts w:ascii="Te XGyre Termes X" w:hAnsi="Te XGyre Termes X"/>
          <w:sz w:val="24"/>
          <w:szCs w:val="24"/>
        </w:rPr>
        <w:t xml:space="preserve">, lintasan </w:t>
      </w:r>
      <w:r>
        <w:rPr>
          <w:rFonts w:ascii="New TXMath" w:hAnsi="New TXMath"/>
          <w:i/>
          <w:iCs/>
          <w:sz w:val="24"/>
          <w:szCs w:val="24"/>
        </w:rPr>
        <w:t xml:space="preserve">𝑝</w:t>
      </w:r>
      <w:r>
        <w:rPr>
          <w:rFonts w:ascii="Te XGyre Termes X" w:hAnsi="Te XGyre Termes X"/>
          <w:sz w:val="18"/>
          <w:szCs w:val="18"/>
        </w:rPr>
        <w:t xml:space="preserve">1 </w:t>
      </w:r>
      <w:r>
        <w:rPr>
          <w:rFonts w:ascii="Te XGyre Termes X" w:hAnsi="Te XGyre Termes X"/>
          <w:sz w:val="24"/>
          <w:szCs w:val="24"/>
        </w:rPr>
        <w:t xml:space="preserve">dan </w:t>
      </w:r>
      <w:r>
        <w:rPr>
          <w:rFonts w:ascii="New TXMath" w:hAnsi="New TXMath"/>
          <w:i/>
          <w:iCs/>
          <w:sz w:val="24"/>
          <w:szCs w:val="24"/>
        </w:rPr>
        <w:t xml:space="preserve">𝑝</w:t>
      </w:r>
      <w:r>
        <w:rPr>
          <w:rFonts w:ascii="Te XGyre Termes X" w:hAnsi="Te XGyre Termes X"/>
          <w:sz w:val="18"/>
          <w:szCs w:val="18"/>
        </w:rPr>
        <w:t xml:space="preserve">2 </w:t>
      </w:r>
      <w:r>
        <w:rPr>
          <w:rFonts w:ascii="Te XGyre Termes X" w:hAnsi="Te XGyre Termes X"/>
          <w:sz w:val="24"/>
          <w:szCs w:val="24"/>
        </w:rPr>
        <w:t xml:space="preserve">bebas sisi meskipun berbagi simpul ujung. Penamaan lintasan bukan urutan biaya; pengurutan dilakukan setelah biaya dihitung. </w:t>
      </w:r>
      <w:r>
        <w:rPr>
          <w:rFonts w:ascii="Te XGyre Termes X" w:hAnsi="Te XGyre Termes X"/>
          <w:w w:val="98"/>
          <w:sz w:val="24"/>
          <w:szCs w:val="24"/>
        </w:rPr>
        <w:t xml:space="preserve">Panel (c) hanya menunjukkan satu pasangan beban–tumpuan, bukan seluruh agregasi </w:t>
      </w:r>
      <w:r>
        <w:rPr>
          <w:rFonts w:ascii="Te XGyre Termes X" w:hAnsi="Te XGyre Termes X"/>
          <w:sz w:val="24"/>
          <w:szCs w:val="24"/>
        </w:rPr>
        <w:t xml:space="preserve">skor graf. Garis berwarna menunjukkan lintasan graf, bukan besar atau arah aliran gaya hasil analisis struktur.</w:t>
      </w:r>
    </w:p>
    <w:p>
      <w:pPr>
        <w:spacing w:before="781" w:after="0" w:line="277" w:lineRule="exact"/>
      </w:pPr>
      <w:r>
        <w:rPr>
          <w:rFonts w:ascii="Te XGyre Termes X" w:hAnsi="Te XGyre Termes X"/>
          <w:b/>
          <w:bCs/>
          <w:sz w:val="24"/>
          <w:szCs w:val="24"/>
        </w:rPr>
        <w:t xml:space="preserve">2.6 Atribut dan Normalisasi</w:t>
      </w:r>
    </w:p>
    <w:p>
      <w:pPr>
        <w:spacing w:before="505" w:after="0" w:line="298" w:lineRule="exact"/>
      </w:pPr>
      <w:r>
        <w:rPr>
          <w:rFonts w:ascii="Te XGyre Termes X" w:hAnsi="Te XGyre Termes X"/>
          <w:sz w:val="24"/>
          <w:szCs w:val="24"/>
        </w:rPr>
        <w:t xml:space="preserve">Indikator kekakuan utama ditentukan menurut keluarga elemen:</w:t>
        <w:br/>
      </w:r>
      <w:r>
        <w:rPr>
          <w:rFonts w:ascii="New TXMath" w:hAnsi="New TXMath"/>
          <w:i/>
          <w:iCs/>
          <w:sz w:val="24"/>
          <w:szCs w:val="24"/>
        </w:rPr>
        <w:t xml:space="preserve">𝑘</w:t>
      </w:r>
      <w:r>
        <w:rPr>
          <w:rFonts w:ascii="Te XGyre Termes X" w:hAnsi="Te XGyre Termes X"/>
          <w:sz w:val="18"/>
          <w:szCs w:val="18"/>
        </w:rPr>
        <w:t xml:space="preserve">aksial </w:t>
      </w: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 </w:t>
      </w:r>
      <w:r>
        <w:rPr>
          <w:rFonts w:ascii="New TXMath" w:hAnsi="New TXMath"/>
          <w:i/>
          <w:iCs/>
          <w:sz w:val="24"/>
          <w:szCs w:val="24"/>
        </w:rPr>
        <w:t xml:space="preserve">𝑘</w:t>
      </w:r>
      <w:r>
        <w:rPr>
          <w:rFonts w:ascii="Te XGyre Termes X" w:hAnsi="Te XGyre Termes X"/>
          <w:sz w:val="18"/>
          <w:szCs w:val="18"/>
        </w:rPr>
        <w:t xml:space="preserve">lentur </w:t>
      </w:r>
      <w:r>
        <w:rPr>
          <w:rFonts w:ascii="New TXMath" w:hAnsi="New TXMath"/>
          <w:i/>
          <w:iCs/>
          <w:sz w:val="24"/>
          <w:szCs w:val="24"/>
        </w:rPr>
        <w:t xml:space="preserve">𝐸</w:t>
      </w:r>
      <w:r>
        <w:rPr>
          <w:rFonts w:ascii="New TXMath" w:hAnsi="New TXMath"/>
          <w:i/>
          <w:iCs/>
          <w:sz w:val="18"/>
          <w:szCs w:val="18"/>
        </w:rPr>
        <w:t xml:space="preserve">𝑒 </w:t>
      </w:r>
      <w:r>
        <w:rPr>
          <w:rFonts w:ascii="New TXMath" w:hAnsi="New TXMath"/>
          <w:i/>
          <w:iCs/>
          <w:sz w:val="24"/>
          <w:szCs w:val="24"/>
        </w:rPr>
        <w:t xml:space="preserve">𝐼</w:t>
      </w:r>
      <w:r>
        <w:rPr>
          <w:rFonts w:ascii="New TXMath" w:hAnsi="New TXMath"/>
          <w:i/>
          <w:iCs/>
          <w:sz w:val="18"/>
          <w:szCs w:val="18"/>
        </w:rPr>
        <w:t xml:space="preserve">𝑒 𝑒 </w:t>
      </w:r>
      <w:r>
        <w:rPr>
          <w:rFonts w:ascii="txmia X" w:hAnsi="txmia X"/>
          <w:sz w:val="24"/>
          <w:szCs w:val="24"/>
        </w:rPr>
        <w:t xml:space="preserve">= </w:t>
      </w:r>
      <w:r>
        <w:rPr>
          <w:rFonts w:ascii="New TXMath" w:hAnsi="New TXMath"/>
          <w:i/>
          <w:iCs/>
          <w:sz w:val="24"/>
          <w:szCs w:val="24"/>
        </w:rPr>
        <w:t xml:space="preserve">, </w:t>
      </w:r>
      <w:r>
        <w:rPr>
          <w:rFonts w:ascii="New TXMath" w:hAnsi="New TXMath"/>
          <w:i/>
          <w:iCs/>
          <w:sz w:val="18"/>
          <w:szCs w:val="18"/>
        </w:rPr>
        <w:t xml:space="preserve">𝑒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(2.5) </w:t>
      </w:r>
      <w:r>
        <w:rPr>
          <w:rFonts w:ascii="New TXMath" w:hAnsi="New TXMath"/>
          <w:i/>
          <w:iCs/>
          <w:sz w:val="24"/>
          <w:szCs w:val="24"/>
        </w:rPr>
        <w:t xml:space="preserve">𝐿</w:t>
      </w:r>
      <w:r>
        <w:rPr>
          <w:rFonts w:ascii="New TXMath" w:hAnsi="New TXMath"/>
          <w:i/>
          <w:iCs/>
          <w:sz w:val="18"/>
          <w:szCs w:val="18"/>
        </w:rPr>
        <w:t xml:space="preserve">𝑒 </w:t>
      </w:r>
      <w:r>
        <w:rPr>
          <w:rFonts w:ascii="New TXMath" w:hAnsi="New TXMath"/>
          <w:i/>
          <w:iCs/>
          <w:sz w:val="24"/>
          <w:szCs w:val="24"/>
        </w:rPr>
        <w:t xml:space="preserve">𝐿</w:t>
      </w:r>
      <w:r>
        <w:rPr>
          <w:rFonts w:ascii="Te XGyre Termes X" w:hAnsi="Te XGyre Termes X"/>
          <w:sz w:val="18"/>
          <w:szCs w:val="18"/>
        </w:rPr>
        <w:t xml:space="preserve">3</w:t>
      </w:r>
      <w:r>
        <w:rPr>
          <w:rFonts w:ascii="New TXMath" w:hAnsi="New TXMath"/>
          <w:i/>
          <w:iCs/>
          <w:sz w:val="18"/>
          <w:szCs w:val="18"/>
        </w:rPr>
        <w:t xml:space="preserve">𝑒</w:t>
      </w:r>
    </w:p>
    <w:p>
      <w:pPr>
        <w:spacing w:before="377" w:after="0" w:line="375" w:lineRule="exact"/>
      </w:pPr>
      <w:r>
        <w:rPr>
          <w:rFonts w:ascii="New TXMath" w:hAnsi="New TXMath"/>
          <w:i/>
          <w:iCs/>
          <w:sz w:val="24"/>
          <w:szCs w:val="24"/>
        </w:rPr>
        <w:t xml:space="preserve">𝐿</w:t>
      </w:r>
      <w:r>
        <w:rPr>
          <w:rFonts w:ascii="New TXMath" w:hAnsi="New TXMath"/>
          <w:i/>
          <w:iCs/>
          <w:sz w:val="18"/>
          <w:szCs w:val="18"/>
        </w:rPr>
        <w:t xml:space="preserve">𝑒 </w:t>
      </w:r>
      <w:r>
        <w:rPr>
          <w:rFonts w:ascii="Te XGyre Termes X" w:hAnsi="Te XGyre Termes X"/>
          <w:w w:val="102"/>
          <w:sz w:val="24"/>
          <w:szCs w:val="24"/>
        </w:rPr>
        <w:t xml:space="preserve">adalah panjang elemen, sedangkan </w:t>
      </w:r>
      <w:r>
        <w:rPr>
          <w:rFonts w:ascii="New TXMath" w:hAnsi="New TXMath"/>
          <w:i/>
          <w:iCs/>
          <w:sz w:val="24"/>
          <w:szCs w:val="24"/>
        </w:rPr>
        <w:t xml:space="preserve">𝐿</w:t>
      </w:r>
      <w:r>
        <w:rPr>
          <w:rFonts w:ascii="Te XGyre Termes X" w:hAnsi="Te XGyre Termes X"/>
          <w:sz w:val="18"/>
          <w:szCs w:val="18"/>
        </w:rPr>
        <w:t xml:space="preserve">3</w:t>
      </w:r>
      <w:r>
        <w:rPr>
          <w:rFonts w:ascii="New TXMath" w:hAnsi="New TXMath"/>
          <w:i/>
          <w:iCs/>
          <w:sz w:val="18"/>
          <w:szCs w:val="18"/>
        </w:rPr>
        <w:t xml:space="preserve">𝑒 </w:t>
      </w:r>
      <w:r>
        <w:rPr>
          <w:rFonts w:ascii="Te XGyre Termes X" w:hAnsi="Te XGyre Termes X"/>
          <w:w w:val="102"/>
          <w:sz w:val="24"/>
          <w:szCs w:val="24"/>
        </w:rPr>
        <w:t xml:space="preserve">adalah pangkat tiganya. Indikator lentur tidak dimaksudkan sebagai seluruh koefisien matriks kekakuan; pengaruh kondisi </w:t>
      </w:r>
      <w:r>
        <w:rPr>
          <w:rFonts w:ascii="Te XGyre Termes X" w:hAnsi="Te XGyre Termes X"/>
          <w:sz w:val="24"/>
          <w:szCs w:val="24"/>
        </w:rPr>
        <w:t xml:space="preserve">ujung harus dicatat dalam idealisasi dan diuji pada validasi.</w:t>
      </w:r>
    </w:p>
    <w:p>
      <w:pPr>
        <w:pageBreakBefore/>
        <w:spacing w:before="886" w:after="0" w:line="277" w:lineRule="exact"/>
        <w:ind w:firstLine="857"/>
      </w:pPr>
      <w:bookmarkStart w:id="17" w:name="_pdfpage33"/>
      <w:bookmarkEnd w:id="17"/>
      <w:r>
        <w:rPr>
          <w:rFonts w:ascii="Te XGyre Termes X" w:hAnsi="Te XGyre Termes X"/>
          <w:sz w:val="24"/>
          <w:szCs w:val="24"/>
        </w:rPr>
        <w:t xml:space="preserve">Untuk atribut positif yang sebanding secara fisik digunakan</w:t>
      </w:r>
    </w:p>
    <w:p>
      <w:pPr>
        <w:spacing w:before="473" w:after="0" w:line="117" w:lineRule="exact"/>
      </w:pPr>
      <w:r>
        <w:rPr>
          <w:rFonts w:ascii="New TXMath" w:hAnsi="New TXMath"/>
          <w:i/>
          <w:iCs/>
          <w:sz w:val="24"/>
          <w:szCs w:val="24"/>
        </w:rPr>
        <w:t xml:space="preserve">𝑥</w:t>
      </w:r>
      <w:r>
        <w:rPr>
          <w:rFonts w:ascii="New TXMath" w:hAnsi="New TXMath"/>
          <w:i/>
          <w:iCs/>
          <w:sz w:val="18"/>
          <w:szCs w:val="18"/>
        </w:rPr>
        <w:t xml:space="preserve">𝑒</w:t>
        <w:br/>
      </w:r>
      <w:r>
        <w:rPr>
          <w:rFonts w:ascii="txexs" w:hAnsi="txexs"/>
          <w:b/>
          <w:bCs/>
          <w:sz w:val="24"/>
          <w:szCs w:val="24"/>
        </w:rPr>
        <w:t xml:space="preserve">b</w:t>
      </w:r>
      <w:r>
        <w:rPr>
          <w:rFonts w:ascii="New TXMath" w:hAnsi="New TXMath"/>
          <w:i/>
          <w:iCs/>
          <w:sz w:val="24"/>
          <w:szCs w:val="24"/>
        </w:rPr>
        <w:t xml:space="preserve">𝑥</w:t>
      </w:r>
      <w:r>
        <w:rPr>
          <w:rFonts w:ascii="New TXMath" w:hAnsi="New TXMath"/>
          <w:i/>
          <w:iCs/>
          <w:sz w:val="18"/>
          <w:szCs w:val="18"/>
        </w:rPr>
        <w:t xml:space="preserve">𝑒 </w:t>
      </w:r>
      <w:r>
        <w:rPr>
          <w:rFonts w:ascii="txmia X" w:hAnsi="txmia X"/>
          <w:sz w:val="24"/>
          <w:szCs w:val="24"/>
        </w:rPr>
        <w:t xml:space="preserve">=</w:t>
        <w:br/>
      </w:r>
      <w:r>
        <w:rPr>
          <w:rFonts w:ascii="New TXMath" w:hAnsi="New TXMath"/>
          <w:i/>
          <w:iCs/>
          <w:sz w:val="24"/>
          <w:szCs w:val="24"/>
        </w:rPr>
        <w:t xml:space="preserve">, 𝑥</w:t>
      </w:r>
      <w:r>
        <w:rPr>
          <w:rFonts w:ascii="New TXMath" w:hAnsi="New TXMath"/>
          <w:i/>
          <w:iCs/>
          <w:sz w:val="18"/>
          <w:szCs w:val="18"/>
        </w:rPr>
        <w:t xml:space="preserve">𝑒 </w:t>
      </w:r>
      <w:r>
        <w:rPr>
          <w:rFonts w:ascii="New TXMath" w:hAnsi="New TXMath"/>
          <w:i/>
          <w:iCs/>
          <w:sz w:val="24"/>
          <w:szCs w:val="24"/>
        </w:rPr>
        <w:t xml:space="preserve">&gt; </w:t>
      </w:r>
      <w:r>
        <w:rPr>
          <w:rFonts w:ascii="Te XGyre Termes X" w:hAnsi="Te XGyre Termes X"/>
          <w:sz w:val="24"/>
          <w:szCs w:val="24"/>
        </w:rPr>
        <w:t xml:space="preserve">0</w:t>
      </w:r>
      <w:r>
        <w:rPr>
          <w:rFonts w:ascii="New TXMath" w:hAnsi="New TXMath"/>
          <w:i/>
          <w:iCs/>
          <w:sz w:val="24"/>
          <w:szCs w:val="24"/>
        </w:rPr>
        <w:t xml:space="preserve">, 𝑠</w:t>
      </w:r>
      <w:r>
        <w:rPr>
          <w:rFonts w:ascii="New TXMath" w:hAnsi="New TXMath"/>
          <w:i/>
          <w:iCs/>
          <w:sz w:val="18"/>
          <w:szCs w:val="18"/>
        </w:rPr>
        <w:t xml:space="preserve">𝑥 </w:t>
      </w:r>
      <w:r>
        <w:rPr>
          <w:rFonts w:ascii="New TXMath" w:hAnsi="New TXMath"/>
          <w:i/>
          <w:iCs/>
          <w:sz w:val="24"/>
          <w:szCs w:val="24"/>
        </w:rPr>
        <w:t xml:space="preserve">&gt;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(2.6) </w:t>
      </w:r>
      <w:r>
        <w:rPr>
          <w:rFonts w:ascii="New TXMath" w:hAnsi="New TXMath"/>
          <w:i/>
          <w:iCs/>
          <w:sz w:val="24"/>
          <w:szCs w:val="24"/>
        </w:rPr>
        <w:t xml:space="preserve">𝑥</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p>
    <w:p>
      <w:pPr>
        <w:pBdr>
          <w:top w:val="single" w:sz="5" w:space="20" w:color="000000"/>
        </w:pBdr>
        <w:spacing w:after="0" w:line="402" w:lineRule="exact"/>
      </w:pPr>
      <w:r>
        <w:rPr>
          <w:rFonts w:ascii="Te XGyre Termes X" w:hAnsi="Te XGyre Termes X"/>
          <w:w w:val="98"/>
          <w:sz w:val="24"/>
          <w:szCs w:val="24"/>
        </w:rPr>
        <w:t xml:space="preserve">Skala </w:t>
      </w:r>
      <w:r>
        <w:rPr>
          <w:rFonts w:ascii="New TXMath" w:hAnsi="New TXMath"/>
          <w:i/>
          <w:iCs/>
          <w:sz w:val="24"/>
          <w:szCs w:val="24"/>
        </w:rPr>
        <w:t xml:space="preserve">𝑠</w:t>
      </w:r>
      <w:r>
        <w:rPr>
          <w:rFonts w:ascii="New TXMath" w:hAnsi="New TXMath"/>
          <w:i/>
          <w:iCs/>
          <w:sz w:val="18"/>
          <w:szCs w:val="18"/>
        </w:rPr>
        <w:t xml:space="preserve">𝑥 </w:t>
      </w:r>
      <w:r>
        <w:rPr>
          <w:rFonts w:ascii="Te XGyre Termes X" w:hAnsi="Te XGyre Termes X"/>
          <w:w w:val="98"/>
          <w:sz w:val="24"/>
          <w:szCs w:val="24"/>
        </w:rPr>
        <w:t xml:space="preserve">adalah median atribut positif pada data pengembangan dalam kelompok yang </w:t>
      </w:r>
      <w:r>
        <w:rPr>
          <w:rFonts w:ascii="Te XGyre Termes X" w:hAnsi="Te XGyre Termes X"/>
          <w:sz w:val="24"/>
          <w:szCs w:val="24"/>
        </w:rPr>
        <w:t xml:space="preserve">sama satuan dan maknanya. Skala dibekukan sebelum validasi dan ikut dikonversi </w:t>
      </w:r>
      <w:r>
        <w:rPr>
          <w:rFonts w:ascii="Te XGyre Termes X" w:hAnsi="Te XGyre Termes X"/>
          <w:w w:val="98"/>
          <w:sz w:val="24"/>
          <w:szCs w:val="24"/>
        </w:rPr>
        <w:t xml:space="preserve">ketika satuan berubah. Kapasitas aksial dan momen tidak dipool dalam satu kelompok. </w:t>
      </w:r>
      <w:r>
        <w:rPr>
          <w:rFonts w:ascii="Te XGyre Termes X" w:hAnsi="Te XGyre Termes X"/>
          <w:sz w:val="24"/>
          <w:szCs w:val="24"/>
        </w:rPr>
        <w:t xml:space="preserve">Masukan hilang, negatif, atau tidak berhingga ditolak; atribut nol pada elemen aktif </w:t>
      </w:r>
      <w:r>
        <w:rPr>
          <w:rFonts w:ascii="Te XGyre Termes X" w:hAnsi="Te XGyre Termes X"/>
          <w:w w:val="102"/>
          <w:sz w:val="24"/>
          <w:szCs w:val="24"/>
        </w:rPr>
        <w:t xml:space="preserve">memerlukan pemeriksaan model. Nilai di luar rentang pengembangan ditandai </w:t>
      </w:r>
      <w:r>
        <w:rPr>
          <w:rFonts w:ascii="Te XGyre Termes X" w:hAnsi="Te XGyre Termes X"/>
          <w:sz w:val="24"/>
          <w:szCs w:val="24"/>
        </w:rPr>
        <w:t xml:space="preserve">sebagai ekstrapolasi.</w:t>
        <w:br/>
        <w:t xml:space="preserve">Bobot kandidat ditetapkan sebagai</w:t>
      </w:r>
    </w:p>
    <w:p>
      <w:pPr>
        <w:spacing w:before="507" w:after="0" w:line="147" w:lineRule="exact"/>
      </w:pPr>
      <w:r>
        <w:rPr>
          <w:rFonts w:ascii="New TXMath" w:hAnsi="New TXMath"/>
          <w:i/>
          <w:iCs/>
          <w:sz w:val="24"/>
          <w:szCs w:val="24"/>
        </w:rPr>
        <w:t xml:space="preserve">𝑤</w:t>
      </w:r>
      <w:r>
        <w:rPr>
          <w:rFonts w:ascii="New TXMath" w:hAnsi="New TXMath"/>
          <w:i/>
          <w:iCs/>
          <w:sz w:val="18"/>
          <w:szCs w:val="18"/>
        </w:rPr>
        <w:t xml:space="preserve">𝑀</w:t>
        <w:br/>
        <w:t xml:space="preserve">𝑒 </w:t>
      </w:r>
      <w:r>
        <w:rPr>
          <w:rFonts w:ascii="txmia X" w:hAnsi="txmia X"/>
          <w:sz w:val="24"/>
          <w:szCs w:val="24"/>
        </w:rPr>
        <w:t xml:space="preserve">= </w:t>
      </w:r>
      <w:r>
        <w:rPr>
          <w:rFonts w:ascii="New TXMath" w:hAnsi="New TXMath"/>
          <w:i/>
          <w:iCs/>
          <w:sz w:val="24"/>
          <w:szCs w:val="24"/>
        </w:rPr>
        <w:t xml:space="preserve">𝑞</w:t>
      </w:r>
      <w:r>
        <w:rPr>
          <w:rFonts w:ascii="New TXMath" w:hAnsi="New TXMath"/>
          <w:i/>
          <w:iCs/>
          <w:sz w:val="18"/>
          <w:szCs w:val="18"/>
        </w:rPr>
        <w:t xml:space="preserve">𝑒 </w:t>
      </w:r>
      <w:r>
        <w:rPr>
          <w:rFonts w:ascii="New TXMath" w:hAnsi="New TXMath"/>
          <w:i/>
          <w:iCs/>
          <w:sz w:val="24"/>
          <w:szCs w:val="24"/>
        </w:rPr>
        <w:t xml:space="preserve">𝛼</w:t>
      </w:r>
      <w:r>
        <w:rPr>
          <w:rFonts w:ascii="New TXMath" w:hAnsi="New TXMath"/>
          <w:i/>
          <w:iCs/>
          <w:sz w:val="18"/>
          <w:szCs w:val="18"/>
        </w:rPr>
        <w:t xml:space="preserve">𝑘</w:t>
      </w:r>
      <w:r>
        <w:rPr>
          <w:rFonts w:ascii="txexs" w:hAnsi="txexs"/>
          <w:b/>
          <w:bCs/>
          <w:sz w:val="24"/>
          <w:szCs w:val="24"/>
        </w:rPr>
        <w:t xml:space="preserve">b</w:t>
      </w:r>
      <w:r>
        <w:rPr>
          <w:rFonts w:ascii="New TXMath" w:hAnsi="New TXMath"/>
          <w:i/>
          <w:iCs/>
          <w:sz w:val="24"/>
          <w:szCs w:val="24"/>
        </w:rPr>
        <w:t xml:space="preserve">𝑘</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w:t>
      </w:r>
      <w:r>
        <w:rPr>
          <w:rFonts w:ascii="New TXMath" w:hAnsi="New TXMath"/>
          <w:i/>
          <w:iCs/>
          <w:sz w:val="24"/>
          <w:szCs w:val="24"/>
        </w:rPr>
        <w:t xml:space="preserve">𝑅</w:t>
      </w:r>
      <w:r>
        <w:rPr>
          <w:rFonts w:ascii="txexs" w:hAnsi="txexs"/>
          <w:b/>
          <w:bCs/>
          <w:sz w:val="24"/>
          <w:szCs w:val="24"/>
        </w:rPr>
        <w:t xml:space="preserve">b</w:t>
      </w:r>
      <w:r>
        <w:rPr>
          <w:rFonts w:ascii="New TXMath" w:hAnsi="New TXMath"/>
          <w:i/>
          <w:iCs/>
          <w:sz w:val="18"/>
          <w:szCs w:val="18"/>
        </w:rPr>
        <w:t xml:space="preserve">𝑒 </w:t>
      </w:r>
      <w:r>
        <w:rPr>
          <w:rFonts w:ascii="New TXMath" w:hAnsi="New TXMath"/>
          <w:i/>
          <w:iCs/>
          <w:sz w:val="24"/>
          <w:szCs w:val="24"/>
        </w:rPr>
        <w:t xml:space="preserve">, 𝛼</w:t>
      </w:r>
      <w:r>
        <w:rPr>
          <w:rFonts w:ascii="New TXMath" w:hAnsi="New TXMath"/>
          <w:i/>
          <w:iCs/>
          <w:sz w:val="18"/>
          <w:szCs w:val="18"/>
        </w:rPr>
        <w:t xml:space="preserve">𝑘 </w:t>
      </w:r>
      <w:r>
        <w:rPr>
          <w:rFonts w:ascii="txsys" w:hAnsi="txsys"/>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𝛼</w:t>
      </w:r>
      <w:r>
        <w:rPr>
          <w:rFonts w:ascii="New TXMath" w:hAnsi="New TXMath"/>
          <w:i/>
          <w:iCs/>
          <w:sz w:val="18"/>
          <w:szCs w:val="18"/>
        </w:rPr>
        <w:t xml:space="preserve">𝑘 </w:t>
      </w:r>
      <w:r>
        <w:rPr>
          <w:rFonts w:ascii="New TXMath" w:hAnsi="New TXMath"/>
          <w:i/>
          <w:iCs/>
          <w:sz w:val="24"/>
          <w:szCs w:val="24"/>
        </w:rPr>
        <w:t xml:space="preserve">, 𝛼</w:t>
      </w:r>
      <w:r>
        <w:rPr>
          <w:rFonts w:ascii="New TXMath" w:hAnsi="New TXMath"/>
          <w:i/>
          <w:iCs/>
          <w:sz w:val="18"/>
          <w:szCs w:val="18"/>
        </w:rPr>
        <w:t xml:space="preserve">𝑅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 </w:t>
      </w:r>
      <w:r>
        <w:rPr>
          <w:rFonts w:ascii="New TXMath" w:hAnsi="New TXMath"/>
          <w:i/>
          <w:iCs/>
          <w:sz w:val="24"/>
          <w:szCs w:val="24"/>
        </w:rPr>
        <w:t xml:space="preserve">&lt; 𝑞</w:t>
      </w:r>
      <w:r>
        <w:rPr>
          <w:rFonts w:ascii="New TXMath" w:hAnsi="New TXMath"/>
          <w:i/>
          <w:iCs/>
          <w:sz w:val="18"/>
          <w:szCs w:val="18"/>
        </w:rPr>
        <w:t xml:space="preserve">𝑒 </w:t>
      </w:r>
      <w:r>
        <w:rPr>
          <w:rFonts w:ascii="txsys" w:hAnsi="txsys"/>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(2.7)</w:t>
      </w:r>
    </w:p>
    <w:p>
      <w:pPr>
        <w:spacing w:before="568" w:after="0" w:line="397" w:lineRule="exact"/>
        <w:jc w:val="both"/>
      </w:pPr>
      <w:r>
        <w:rPr>
          <w:rFonts w:ascii="Te XGyre Termes X" w:hAnsi="Te XGyre Termes X"/>
          <w:w w:val="102"/>
          <w:sz w:val="24"/>
          <w:szCs w:val="24"/>
        </w:rPr>
        <w:t xml:space="preserve">Faktor </w:t>
      </w:r>
      <w:r>
        <w:rPr>
          <w:rFonts w:ascii="New TXMath" w:hAnsi="New TXMath"/>
          <w:i/>
          <w:iCs/>
          <w:sz w:val="24"/>
          <w:szCs w:val="24"/>
        </w:rPr>
        <w:t xml:space="preserve">𝑞</w:t>
      </w:r>
      <w:r>
        <w:rPr>
          <w:rFonts w:ascii="New TXMath" w:hAnsi="New TXMath"/>
          <w:i/>
          <w:iCs/>
          <w:sz w:val="18"/>
          <w:szCs w:val="18"/>
        </w:rPr>
        <w:t xml:space="preserve">𝑒 </w:t>
      </w:r>
      <w:r>
        <w:rPr>
          <w:rFonts w:ascii="Te XGyre Termes X" w:hAnsi="Te XGyre Termes X"/>
          <w:w w:val="102"/>
          <w:sz w:val="24"/>
          <w:szCs w:val="24"/>
        </w:rPr>
        <w:t xml:space="preserve">mewakili kondisi awal, bukan gangguan hipotetis. Nilai satu hanya </w:t>
      </w:r>
      <w:r>
        <w:rPr>
          <w:rFonts w:ascii="Te XGyre Termes X" w:hAnsi="Te XGyre Termes X"/>
          <w:sz w:val="24"/>
          <w:szCs w:val="24"/>
        </w:rPr>
        <w:t xml:space="preserve">menyatakan tidak ada degradasi awal yang dimodelkan, bukan bukti bahwa kondisi </w:t>
      </w:r>
      <w:r>
        <w:rPr>
          <w:rFonts w:ascii="Te XGyre Termes X" w:hAnsi="Te XGyre Termes X"/>
          <w:w w:val="98"/>
          <w:sz w:val="24"/>
          <w:szCs w:val="24"/>
        </w:rPr>
        <w:t xml:space="preserve">fisik telah diperiksa. Panjang tidak ditambahkan lagi pada bobot utama karena sudah </w:t>
      </w:r>
      <w:r>
        <w:rPr>
          <w:rFonts w:ascii="Te XGyre Termes X" w:hAnsi="Te XGyre Termes X"/>
          <w:w w:val="102"/>
          <w:sz w:val="24"/>
          <w:szCs w:val="24"/>
        </w:rPr>
        <w:t xml:space="preserve">masuk ke indikator kekakuan. Bentuk aditif harus dibandingkan dengan bentuk geometrik, harmonik, dan minimum untuk memeriksa kompensasi antaratribut. </w:t>
      </w:r>
      <w:r>
        <w:rPr>
          <w:rFonts w:ascii="Te XGyre Termes X" w:hAnsi="Te XGyre Termes X"/>
          <w:sz w:val="24"/>
          <w:szCs w:val="24"/>
        </w:rPr>
        <w:t xml:space="preserve">Tuntutan model utuh hanya masuk melalui penyesuaian utilisasi.</w:t>
      </w:r>
    </w:p>
    <w:p>
      <w:pPr>
        <w:spacing w:before="486" w:after="0" w:line="277" w:lineRule="exact"/>
      </w:pPr>
      <w:r>
        <w:rPr>
          <w:rFonts w:ascii="Te XGyre Termes X" w:hAnsi="Te XGyre Termes X"/>
          <w:b/>
          <w:bCs/>
          <w:sz w:val="24"/>
          <w:szCs w:val="24"/>
        </w:rPr>
        <w:t xml:space="preserve">2.7 Skor Jalur Alternatif</w:t>
      </w:r>
    </w:p>
    <w:p>
      <w:pPr>
        <w:spacing w:before="425" w:after="0" w:line="277" w:lineRule="exact"/>
        <w:ind w:firstLine="858"/>
      </w:pPr>
      <w:r>
        <w:rPr>
          <w:rFonts w:ascii="Te XGyre Termes X" w:hAnsi="Te XGyre Termes X"/>
          <w:sz w:val="24"/>
          <w:szCs w:val="24"/>
        </w:rPr>
        <w:t xml:space="preserve">Biaya sisi dan lintasan sederhana </w:t>
      </w:r>
      <w:r>
        <w:rPr>
          <w:rFonts w:ascii="New TXMath" w:hAnsi="New TXMath"/>
          <w:i/>
          <w:iCs/>
          <w:sz w:val="24"/>
          <w:szCs w:val="24"/>
        </w:rPr>
        <w:t xml:space="preserve">𝑝 </w:t>
      </w:r>
      <w:r>
        <w:rPr>
          <w:rFonts w:ascii="Te XGyre Termes X" w:hAnsi="Te XGyre Termes X"/>
          <w:sz w:val="24"/>
          <w:szCs w:val="24"/>
        </w:rPr>
        <w:t xml:space="preserve">adalah</w:t>
      </w:r>
    </w:p>
    <w:p>
      <w:pPr>
        <w:spacing w:before="417" w:after="0" w:line="62" w:lineRule="exact"/>
      </w:pPr>
      <w:r>
        <w:rPr>
          <w:rFonts w:ascii="txexs" w:hAnsi="txexs"/>
          <w:b/>
          <w:bCs/>
          <w:sz w:val="24"/>
          <w:szCs w:val="24"/>
        </w:rPr>
        <w:t xml:space="preserve">∑︁ </w:t>
      </w:r>
      <w:r>
        <w:rPr>
          <w:rFonts w:ascii="Te XGyre Termes X" w:hAnsi="Te XGyre Termes X"/>
          <w:sz w:val="24"/>
          <w:szCs w:val="24"/>
        </w:rPr>
        <w:t xml:space="preserve">1</w:t>
        <w:br/>
      </w:r>
      <w:r>
        <w:rPr>
          <w:rFonts w:ascii="New TXMath" w:hAnsi="New TXMath"/>
          <w:i/>
          <w:iCs/>
          <w:sz w:val="24"/>
          <w:szCs w:val="24"/>
        </w:rPr>
        <w:t xml:space="preserve">𝑐</w:t>
      </w:r>
      <w:r>
        <w:rPr>
          <w:rFonts w:ascii="New TXMath" w:hAnsi="New TXMath"/>
          <w:i/>
          <w:iCs/>
          <w:sz w:val="18"/>
          <w:szCs w:val="18"/>
        </w:rPr>
        <w:t xml:space="preserve">𝑀 </w:t>
      </w:r>
      <w:r>
        <w:rPr>
          <w:rFonts w:ascii="New TXMath" w:hAnsi="New TXMath"/>
          <w:i/>
          <w:iCs/>
          <w:sz w:val="24"/>
          <w:szCs w:val="24"/>
        </w:rPr>
        <w:t xml:space="preserve">𝑐</w:t>
      </w:r>
      <w:r>
        <w:rPr>
          <w:rFonts w:ascii="New TXMath" w:hAnsi="New TXMath"/>
          <w:i/>
          <w:iCs/>
          <w:sz w:val="18"/>
          <w:szCs w:val="18"/>
        </w:rPr>
        <w:t xml:space="preserve">𝑀</w:t>
        <w:br/>
      </w:r>
      <w:r>
        <w:rPr>
          <w:rFonts w:ascii="New TXMath" w:hAnsi="New TXMath"/>
          <w:i/>
          <w:iCs/>
          <w:sz w:val="24"/>
          <w:szCs w:val="24"/>
        </w:rPr>
        <w:t xml:space="preserve">, 𝑑</w:t>
      </w:r>
      <w:r>
        <w:rPr>
          <w:rFonts w:ascii="New TXMath" w:hAnsi="New TXMath"/>
          <w:i/>
          <w:iCs/>
          <w:sz w:val="18"/>
          <w:szCs w:val="18"/>
        </w:rPr>
        <w:t xml:space="preserve">𝑀 </w:t>
      </w:r>
      <w:r>
        <w:rPr>
          <w:rFonts w:ascii="txsys" w:hAnsi="txsys"/>
          <w:sz w:val="24"/>
          <w:szCs w:val="24"/>
        </w:rPr>
        <w:t xml:space="preserve">(</w:t>
      </w:r>
      <w:r>
        <w:rPr>
          <w:rFonts w:ascii="New TXMath" w:hAnsi="New TXMath"/>
          <w:i/>
          <w:iCs/>
          <w:sz w:val="24"/>
          <w:szCs w:val="24"/>
        </w:rPr>
        <w:t xml:space="preserve">𝑝</w:t>
      </w:r>
      <w:r>
        <w:rPr>
          <w:rFonts w:ascii="txsys" w:hAnsi="txsys"/>
          <w:sz w:val="24"/>
          <w:szCs w:val="24"/>
        </w:rPr>
        <w:t xml:space="preserve">) </w:t>
      </w:r>
      <w:r>
        <w:rPr>
          <w:rFonts w:ascii="txmia X" w:hAnsi="txmia X"/>
          <w:sz w:val="24"/>
          <w:szCs w:val="24"/>
        </w:rPr>
        <w:t xml:space="preserve">=</w:t>
        <w:br/>
      </w:r>
      <w:r>
        <w:rPr>
          <w:rFonts w:ascii="New TXMath" w:hAnsi="New TXMath"/>
          <w:i/>
          <w:iCs/>
          <w:sz w:val="18"/>
          <w:szCs w:val="18"/>
        </w:rPr>
        <w:t xml:space="preserve">𝑒 </w:t>
      </w:r>
      <w:r>
        <w:rPr>
          <w:rFonts w:ascii="New TXMath" w:hAnsi="New TXMath"/>
          <w:i/>
          <w:iCs/>
          <w:sz w:val="24"/>
          <w:szCs w:val="24"/>
        </w:rPr>
        <w:t xml:space="preserve">, 𝜖</w:t>
      </w:r>
      <w:r>
        <w:rPr>
          <w:rFonts w:ascii="New TXMath" w:hAnsi="New TXMath"/>
          <w:i/>
          <w:iCs/>
          <w:sz w:val="18"/>
          <w:szCs w:val="18"/>
        </w:rPr>
        <w:t xml:space="preserve">𝑤 </w:t>
      </w:r>
      <w:r>
        <w:rPr>
          <w:rFonts w:ascii="New TXMath" w:hAnsi="New TXMath"/>
          <w:i/>
          <w:iCs/>
          <w:sz w:val="24"/>
          <w:szCs w:val="24"/>
        </w:rPr>
        <w:t xml:space="preserve">&gt;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(2.8) </w:t>
      </w:r>
      <w:r>
        <w:rPr>
          <w:rFonts w:ascii="New TXMath" w:hAnsi="New TXMath"/>
          <w:i/>
          <w:iCs/>
          <w:sz w:val="18"/>
          <w:szCs w:val="18"/>
        </w:rPr>
        <w:t xml:space="preserve">𝑒 </w:t>
      </w:r>
      <w:r>
        <w:rPr>
          <w:rFonts w:ascii="txmia X" w:hAnsi="txmia X"/>
          <w:sz w:val="24"/>
          <w:szCs w:val="24"/>
        </w:rPr>
        <w:t xml:space="preserve">=</w:t>
        <w:br/>
      </w:r>
      <w:r>
        <w:rPr>
          <w:rFonts w:ascii="New TXMath" w:hAnsi="New TXMath"/>
          <w:i/>
          <w:iCs/>
          <w:sz w:val="24"/>
          <w:szCs w:val="24"/>
        </w:rPr>
        <w:t xml:space="preserve">𝑤</w:t>
      </w:r>
      <w:r>
        <w:rPr>
          <w:rFonts w:ascii="New TXMath" w:hAnsi="New TXMath"/>
          <w:i/>
          <w:iCs/>
          <w:sz w:val="18"/>
          <w:szCs w:val="18"/>
        </w:rPr>
        <w:t xml:space="preserve">𝑀</w:t>
        <w:br/>
        <w:t xml:space="preserve">𝑒 </w:t>
      </w:r>
      <w:r>
        <w:rPr>
          <w:rFonts w:ascii="txsys" w:hAnsi="txsys"/>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𝑤</w:t>
        <w:br/>
        <w:t xml:space="preserve">𝑒</w:t>
      </w:r>
      <w:r>
        <w:rPr>
          <w:rFonts w:ascii="txsys" w:hAnsi="txsys"/>
          <w:sz w:val="18"/>
          <w:szCs w:val="18"/>
        </w:rPr>
        <w:t xml:space="preserve">∈</w:t>
      </w:r>
      <w:r>
        <w:rPr>
          <w:rFonts w:ascii="New TXMath" w:hAnsi="New TXMath"/>
          <w:i/>
          <w:iCs/>
          <w:sz w:val="18"/>
          <w:szCs w:val="18"/>
        </w:rPr>
        <w:t xml:space="preserve">𝑝</w:t>
      </w:r>
    </w:p>
    <w:p>
      <w:pPr>
        <w:pBdr>
          <w:top w:val="single" w:sz="5" w:space="18" w:color="000000"/>
        </w:pBdr>
        <w:spacing w:after="0" w:line="363" w:lineRule="exact"/>
      </w:pPr>
      <w:r>
        <w:rPr>
          <w:rFonts w:ascii="Te XGyre Termes X" w:hAnsi="Te XGyre Termes X"/>
          <w:w w:val="102"/>
          <w:sz w:val="24"/>
          <w:szCs w:val="24"/>
        </w:rPr>
        <w:t xml:space="preserve">Misalkan </w:t>
      </w:r>
      <w:r>
        <w:rPr>
          <w:rFonts w:ascii="txmia X" w:hAnsi="txmia X"/>
          <w:sz w:val="24"/>
          <w:szCs w:val="24"/>
        </w:rPr>
        <w:t xml:space="preserve">𝔓</w:t>
      </w:r>
      <w:r>
        <w:rPr>
          <w:rFonts w:ascii="New TXMath" w:hAnsi="New TXMath"/>
          <w:i/>
          <w:iCs/>
          <w:spacing w:val="1"/>
          <w:sz w:val="18"/>
          <w:szCs w:val="18"/>
        </w:rPr>
        <w:t xml:space="preserve">𝐾,𝑖 𝑗 </w:t>
      </w:r>
      <w:r>
        <w:rPr>
          <w:rFonts w:ascii="txsys" w:hAnsi="txsys"/>
          <w:sz w:val="24"/>
          <w:szCs w:val="24"/>
        </w:rPr>
        <w:t xml:space="preserve">(</w:t>
      </w:r>
      <w:r>
        <w:rPr>
          <w:rFonts w:ascii="New TXMath" w:hAnsi="New TXMath"/>
          <w:i/>
          <w:iCs/>
          <w:sz w:val="24"/>
          <w:szCs w:val="24"/>
        </w:rPr>
        <w:t xml:space="preserve">𝐺</w:t>
      </w:r>
      <w:r>
        <w:rPr>
          <w:rFonts w:ascii="txsys" w:hAnsi="txsys"/>
          <w:sz w:val="24"/>
          <w:szCs w:val="24"/>
        </w:rPr>
        <w:t xml:space="preserve">) </w:t>
      </w:r>
      <w:r>
        <w:rPr>
          <w:rFonts w:ascii="Te XGyre Termes X" w:hAnsi="Te XGyre Termes X"/>
          <w:w w:val="102"/>
          <w:sz w:val="24"/>
          <w:szCs w:val="24"/>
        </w:rPr>
        <w:t xml:space="preserve">adalah himpunan seluruh pilihan paling banyak </w:t>
      </w:r>
      <w:r>
        <w:rPr>
          <w:rFonts w:ascii="New TXMath" w:hAnsi="New TXMath"/>
          <w:i/>
          <w:iCs/>
          <w:sz w:val="24"/>
          <w:szCs w:val="24"/>
        </w:rPr>
        <w:t xml:space="preserve">𝐾 </w:t>
      </w:r>
      <w:r>
        <w:rPr>
          <w:rFonts w:ascii="Te XGyre Termes X" w:hAnsi="Te XGyre Termes X"/>
          <w:w w:val="102"/>
          <w:sz w:val="24"/>
          <w:szCs w:val="24"/>
        </w:rPr>
        <w:t xml:space="preserve">lintasan </w:t>
      </w:r>
      <w:r>
        <w:rPr>
          <w:rFonts w:ascii="Te XGyre Termes X" w:hAnsi="Te XGyre Termes X"/>
          <w:sz w:val="24"/>
          <w:szCs w:val="24"/>
        </w:rPr>
        <w:t xml:space="preserve">sederhana yang bebas sisi antara </w:t>
      </w:r>
      <w:r>
        <w:rPr>
          <w:rFonts w:ascii="New TXMath" w:hAnsi="New TXMath"/>
          <w:i/>
          <w:iCs/>
          <w:sz w:val="24"/>
          <w:szCs w:val="24"/>
        </w:rPr>
        <w:t xml:space="preserve">𝑖 </w:t>
      </w:r>
      <w:r>
        <w:rPr>
          <w:rFonts w:ascii="Te XGyre Termes X" w:hAnsi="Te XGyre Termes X"/>
          <w:sz w:val="24"/>
          <w:szCs w:val="24"/>
        </w:rPr>
        <w:t xml:space="preserve">dan </w:t>
      </w:r>
      <w:r>
        <w:rPr>
          <w:rFonts w:ascii="New TXMath" w:hAnsi="New TXMath"/>
          <w:i/>
          <w:iCs/>
          <w:sz w:val="24"/>
          <w:szCs w:val="24"/>
        </w:rPr>
        <w:t xml:space="preserve">𝑗</w:t>
      </w:r>
      <w:r>
        <w:rPr>
          <w:rFonts w:ascii="Te XGyre Termes X" w:hAnsi="Te XGyre Termes X"/>
          <w:sz w:val="24"/>
          <w:szCs w:val="24"/>
        </w:rPr>
        <w:t xml:space="preserve">, termasuk pilihan kosong. Lintasan dalam </w:t>
      </w:r>
      <w:r>
        <w:rPr>
          <w:rFonts w:ascii="Te XGyre Termes X" w:hAnsi="Te XGyre Termes X"/>
          <w:w w:val="102"/>
          <w:sz w:val="24"/>
          <w:szCs w:val="24"/>
        </w:rPr>
        <w:t xml:space="preserve">setiap pilihan diurutkan menurut biaya tak menurun. Skor pasangan ditetapkan</w:t>
      </w:r>
    </w:p>
    <w:p>
      <w:pPr>
        <w:pageBreakBefore/>
        <w:spacing w:after="0" w:line="20" w:lineRule="exact"/>
      </w:pPr>
      <w:bookmarkStart w:id="18" w:name="_pdfpage34"/>
      <w:bookmarkEnd w:id="18"/>
    </w:p>
    <w:p>
      <w:pPr>
        <w:spacing w:after="0" w:line="20" w:lineRule="exact"/>
      </w:pPr>
      <w: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6575"/>
            <wp:effectExtent l="0" t="0" r="0" b="0"/>
            <wp:wrapNone/>
            <wp:docPr id="9005" name="Picture 9005"/>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6"/>
                    <a:stretch>
                      <a:fillRect/>
                    </a:stretch>
                  </pic:blipFill>
                  <pic:spPr>
                    <a:xfrm>
                      <a:off x="0" y="0"/>
                      <a:ext cx="7562850" cy="10696575"/>
                    </a:xfrm>
                    <a:prstGeom prst="rect">
                      <a:avLst/>
                    </a:prstGeom>
                  </pic:spPr>
                </pic:pic>
              </a:graphicData>
            </a:graphic>
          </wp:anchor>
        </w:drawing>
      </w:r>
    </w:p>
    <w:p>
      <w:pPr>
        <w:pageBreakBefore/>
        <w:spacing w:before="886" w:after="0" w:line="324" w:lineRule="exact"/>
      </w:pPr>
      <w:bookmarkStart w:id="19" w:name="_pdfpage35"/>
      <w:bookmarkEnd w:id="19"/>
      <w:r>
        <w:rPr>
          <w:rFonts w:ascii="Te XGyre Termes X" w:hAnsi="Te XGyre Termes X"/>
          <w:w w:val="102"/>
          <w:sz w:val="24"/>
          <w:szCs w:val="24"/>
        </w:rPr>
        <w:t xml:space="preserve">diuji sensitivitasnya. Model yang didominasi kontribusi tersebut tidak dinyatakan </w:t>
      </w:r>
      <w:r>
        <w:rPr>
          <w:rFonts w:ascii="Te XGyre Termes X" w:hAnsi="Te XGyre Termes X"/>
          <w:sz w:val="24"/>
          <w:szCs w:val="24"/>
        </w:rPr>
        <w:t xml:space="preserve">tervalidasi tanpa pemeriksaan khusus.</w:t>
      </w:r>
    </w:p>
    <w:p>
      <w:pPr>
        <w:spacing w:before="218" w:after="0" w:line="402" w:lineRule="exact"/>
        <w:ind w:firstLine="856"/>
        <w:jc w:val="both"/>
      </w:pPr>
      <w:r>
        <w:rPr>
          <w:rFonts w:ascii="Te XGyre Termes X" w:hAnsi="Te XGyre Termes X"/>
          <w:sz w:val="24"/>
          <w:szCs w:val="24"/>
        </w:rPr>
        <w:t xml:space="preserve">Enumerasi seluruh lintasan dan kombinasi bebas sisi dipakai sebagai acuan </w:t>
      </w:r>
      <w:r>
        <w:rPr>
          <w:rFonts w:ascii="Te XGyre Termes X" w:hAnsi="Te XGyre Termes X"/>
          <w:w w:val="98"/>
          <w:sz w:val="24"/>
          <w:szCs w:val="24"/>
        </w:rPr>
        <w:t xml:space="preserve">untuk graf kecil. Mengambil lintasan terpendek kemudian menghapus sisinya secara </w:t>
      </w:r>
      <w:r>
        <w:rPr>
          <w:rFonts w:ascii="Te XGyre Termes X" w:hAnsi="Te XGyre Termes X"/>
          <w:w w:val="102"/>
          <w:sz w:val="24"/>
          <w:szCs w:val="24"/>
        </w:rPr>
        <w:t xml:space="preserve">rakus tidak dianggap setara dengan Persamaan (</w:t>
      </w:r>
      <w:hyperlink w:anchor="_pdfpage34">
        <w:r>
          <w:rPr>
            <w:rStyle w:val="Hyperlink"/>
            <w:rFonts w:ascii="Te XGyre Termes X" w:hAnsi="Te XGyre Termes X"/>
            <w:sz w:val="24"/>
            <w:szCs w:val="24"/>
          </w:rPr>
          <w:t xml:space="preserve">2.9</w:t>
        </w:r>
      </w:hyperlink>
      <w:r>
        <w:rPr>
          <w:rFonts w:ascii="Te XGyre Termes X" w:hAnsi="Te XGyre Termes X"/>
          <w:w w:val="102"/>
          <w:sz w:val="24"/>
          <w:szCs w:val="24"/>
        </w:rPr>
        <w:t xml:space="preserve">). Kecocokan pada kasus kecil merupakan verifikasi implementasi, bukan bukti optimalitas universal. Pengganti </w:t>
      </w:r>
      <w:r>
        <w:rPr>
          <w:rFonts w:ascii="Te XGyre Termes X" w:hAnsi="Te XGyre Termes X"/>
          <w:sz w:val="24"/>
          <w:szCs w:val="24"/>
        </w:rPr>
        <w:t xml:space="preserve">algoritma harus memiliki dasar kesetaraan atau sertifikat optimalitas untuk keluaran </w:t>
      </w:r>
      <w:r>
        <w:rPr>
          <w:rFonts w:ascii="Te XGyre Termes X" w:hAnsi="Te XGyre Termes X"/>
          <w:w w:val="98"/>
          <w:sz w:val="24"/>
          <w:szCs w:val="24"/>
        </w:rPr>
        <w:t xml:space="preserve">yang digunakan. Jika batas waktu tercapai tanpa sertifikasi, skenario mendapat status </w:t>
      </w:r>
      <w:r>
        <w:rPr>
          <w:rFonts w:ascii="Te XGyre Termes X" w:hAnsi="Te XGyre Termes X"/>
          <w:sz w:val="24"/>
          <w:szCs w:val="24"/>
        </w:rPr>
        <w:t xml:space="preserve">abstensi dan tidak boleh dibuang oleh penyaring.</w:t>
      </w:r>
    </w:p>
    <w:p>
      <w:pPr>
        <w:spacing w:before="512" w:after="0" w:line="277" w:lineRule="exact"/>
      </w:pPr>
      <w:r>
        <w:rPr>
          <w:rFonts w:ascii="Te XGyre Termes X" w:hAnsi="Te XGyre Termes X"/>
          <w:b/>
          <w:bCs/>
          <w:sz w:val="24"/>
          <w:szCs w:val="24"/>
        </w:rPr>
        <w:t xml:space="preserve">2.8 Gangguan, Rasio Skor, dan ARI</w:t>
      </w:r>
    </w:p>
    <w:p>
      <w:pPr>
        <w:spacing w:before="452" w:after="0" w:line="328" w:lineRule="exact"/>
        <w:ind w:firstLine="850"/>
      </w:pPr>
      <w:r>
        <w:rPr>
          <w:rFonts w:ascii="Te XGyre Termes X" w:hAnsi="Te XGyre Termes X"/>
          <w:w w:val="102"/>
          <w:sz w:val="24"/>
          <w:szCs w:val="24"/>
        </w:rPr>
        <w:t xml:space="preserve">Untuk skenario </w:t>
      </w:r>
      <w:r>
        <w:rPr>
          <w:rFonts w:ascii="New TXMath" w:hAnsi="New TXMath"/>
          <w:i/>
          <w:iCs/>
          <w:sz w:val="24"/>
          <w:szCs w:val="24"/>
        </w:rPr>
        <w:t xml:space="preserve">𝑠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𝑒, 𝜆</w:t>
      </w:r>
      <w:r>
        <w:rPr>
          <w:rFonts w:ascii="txsys" w:hAnsi="txsys"/>
          <w:sz w:val="24"/>
          <w:szCs w:val="24"/>
        </w:rPr>
        <w:t xml:space="preserve">)</w:t>
      </w:r>
      <w:r>
        <w:rPr>
          <w:rFonts w:ascii="Te XGyre Termes X" w:hAnsi="Te XGyre Termes X"/>
          <w:w w:val="102"/>
          <w:sz w:val="24"/>
          <w:szCs w:val="24"/>
        </w:rPr>
        <w:t xml:space="preserve">, kehilangan lengkap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0 dilakukan dengan </w:t>
      </w:r>
      <w:r>
        <w:rPr>
          <w:rFonts w:ascii="Te XGyre Termes X" w:hAnsi="Te XGyre Termes X"/>
          <w:sz w:val="24"/>
          <w:szCs w:val="24"/>
        </w:rPr>
        <w:t xml:space="preserve">menghapus sisi. Untuk 0 </w:t>
      </w:r>
      <w:r>
        <w:rPr>
          <w:rFonts w:ascii="New TXMath" w:hAnsi="New TXMath"/>
          <w:i/>
          <w:iCs/>
          <w:sz w:val="24"/>
          <w:szCs w:val="24"/>
        </w:rPr>
        <w:t xml:space="preserve">&lt; 𝜆 </w:t>
      </w:r>
      <w:r>
        <w:rPr>
          <w:rFonts w:ascii="txsys" w:hAnsi="txsys"/>
          <w:sz w:val="24"/>
          <w:szCs w:val="24"/>
        </w:rPr>
        <w:t xml:space="preserve">≤ </w:t>
      </w:r>
      <w:r>
        <w:rPr>
          <w:rFonts w:ascii="Te XGyre Termes X" w:hAnsi="Te XGyre Termes X"/>
          <w:sz w:val="24"/>
          <w:szCs w:val="24"/>
        </w:rPr>
        <w:t xml:space="preserve">1, kandidat utama menggunakan</w:t>
      </w:r>
    </w:p>
    <w:p>
      <w:pPr>
        <w:spacing w:before="527" w:after="0" w:line="102" w:lineRule="exact"/>
      </w:pPr>
      <w:r>
        <w:rPr>
          <w:rFonts w:ascii="New TXMath" w:hAnsi="New TXMath"/>
          <w:i/>
          <w:iCs/>
          <w:sz w:val="24"/>
          <w:szCs w:val="24"/>
        </w:rPr>
        <w:t xml:space="preserve">𝑤</w:t>
      </w:r>
      <w:r>
        <w:rPr>
          <w:rFonts w:ascii="New TXMath" w:hAnsi="New TXMath"/>
          <w:i/>
          <w:iCs/>
          <w:sz w:val="18"/>
          <w:szCs w:val="18"/>
        </w:rPr>
        <w:t xml:space="preserve">𝑀</w:t>
        <w:br/>
      </w:r>
      <w:r>
        <w:rPr>
          <w:rFonts w:ascii="New TXMath" w:hAnsi="New TXMath"/>
          <w:i/>
          <w:iCs/>
          <w:spacing w:val="3"/>
          <w:sz w:val="18"/>
          <w:szCs w:val="18"/>
        </w:rPr>
        <w:t xml:space="preserve">𝑒,𝜆 </w:t>
      </w:r>
      <w:r>
        <w:rPr>
          <w:rFonts w:ascii="txmia X" w:hAnsi="txmia X"/>
          <w:sz w:val="24"/>
          <w:szCs w:val="24"/>
        </w:rPr>
        <w:t xml:space="preserve">= </w:t>
      </w:r>
      <w:r>
        <w:rPr>
          <w:rFonts w:ascii="New TXMath" w:hAnsi="New TXMath"/>
          <w:i/>
          <w:iCs/>
          <w:sz w:val="24"/>
          <w:szCs w:val="24"/>
        </w:rPr>
        <w:t xml:space="preserve">𝜆𝑤</w:t>
      </w:r>
      <w:r>
        <w:rPr>
          <w:rFonts w:ascii="New TXMath" w:hAnsi="New TXMath"/>
          <w:i/>
          <w:iCs/>
          <w:sz w:val="18"/>
          <w:szCs w:val="18"/>
        </w:rPr>
        <w:t xml:space="preserve">𝑀</w:t>
        <w:br/>
        <w:t xml:space="preserve">𝑒 </w:t>
      </w:r>
      <w:r>
        <w:rPr>
          <w:rFonts w:ascii="New TXMath" w:hAnsi="New TXMath"/>
          <w:i/>
          <w:iCs/>
          <w:sz w:val="24"/>
          <w:szCs w:val="24"/>
        </w:rPr>
        <w:t xml:space="preserve">. </w:t>
      </w:r>
      <w:r>
        <w:rPr>
          <w:rFonts w:ascii="Te XGyre Termes X" w:hAnsi="Te XGyre Termes X"/>
          <w:sz w:val="24"/>
          <w:szCs w:val="24"/>
        </w:rPr>
        <w:t xml:space="preserve">(2.14)</w:t>
      </w:r>
    </w:p>
    <w:p>
      <w:pPr>
        <w:spacing w:before="535" w:after="0" w:line="380" w:lineRule="exact"/>
        <w:jc w:val="both"/>
      </w:pPr>
      <w:r>
        <w:rPr>
          <w:rFonts w:ascii="Te XGyre Termes X" w:hAnsi="Te XGyre Termes X"/>
          <w:sz w:val="24"/>
          <w:szCs w:val="24"/>
        </w:rPr>
        <w:t xml:space="preserve">Normalisasi dan bobot elemen lain tidak dihitung ulang. Operasi ini adalah definisi </w:t>
      </w:r>
      <w:r>
        <w:rPr>
          <w:rFonts w:ascii="Te XGyre Termes X" w:hAnsi="Te XGyre Termes X"/>
          <w:w w:val="102"/>
          <w:sz w:val="24"/>
          <w:szCs w:val="24"/>
        </w:rPr>
        <w:t xml:space="preserve">gangguan pada skor, bukan pernyataan bahwa normalisasi ulang </w:t>
      </w:r>
      <w:r>
        <w:rPr>
          <w:rFonts w:ascii="New TXMath" w:hAnsi="New TXMath"/>
          <w:i/>
          <w:iCs/>
          <w:sz w:val="24"/>
          <w:szCs w:val="24"/>
        </w:rPr>
        <w:t xml:space="preserve">𝜆𝑘</w:t>
      </w:r>
      <w:r>
        <w:rPr>
          <w:rFonts w:ascii="New TXMath" w:hAnsi="New TXMath"/>
          <w:i/>
          <w:iCs/>
          <w:sz w:val="18"/>
          <w:szCs w:val="18"/>
        </w:rPr>
        <w:t xml:space="preserve">𝑒 </w:t>
      </w:r>
      <w:r>
        <w:rPr>
          <w:rFonts w:ascii="Te XGyre Termes X" w:hAnsi="Te XGyre Termes X"/>
          <w:w w:val="102"/>
          <w:sz w:val="24"/>
          <w:szCs w:val="24"/>
        </w:rPr>
        <w:t xml:space="preserve">dan </w:t>
      </w:r>
      <w:r>
        <w:rPr>
          <w:rFonts w:ascii="New TXMath" w:hAnsi="New TXMath"/>
          <w:i/>
          <w:iCs/>
          <w:sz w:val="24"/>
          <w:szCs w:val="24"/>
        </w:rPr>
        <w:t xml:space="preserve">𝜆𝑅</w:t>
      </w:r>
      <w:r>
        <w:rPr>
          <w:rFonts w:ascii="New TXMath" w:hAnsi="New TXMath"/>
          <w:i/>
          <w:iCs/>
          <w:sz w:val="18"/>
          <w:szCs w:val="18"/>
        </w:rPr>
        <w:t xml:space="preserve">𝑒 </w:t>
      </w:r>
      <w:r>
        <w:rPr>
          <w:rFonts w:ascii="Te XGyre Termes X" w:hAnsi="Te XGyre Termes X"/>
          <w:w w:val="98"/>
          <w:sz w:val="24"/>
          <w:szCs w:val="24"/>
        </w:rPr>
        <w:t xml:space="preserve">memberikan hasil yang sama. Aturan pelemahan kekakuan dan kapasitas pada model fisik acuan ditetapkan tersendiri, konsisten dengan arti skenario, dan dicatat sebelum </w:t>
      </w:r>
      <w:r>
        <w:rPr>
          <w:rFonts w:ascii="Te XGyre Termes X" w:hAnsi="Te XGyre Termes X"/>
          <w:sz w:val="24"/>
          <w:szCs w:val="24"/>
        </w:rPr>
        <w:t xml:space="preserve">evaluasi.</w:t>
      </w:r>
    </w:p>
    <w:p>
      <w:pPr>
        <w:spacing w:before="266" w:after="0" w:line="379" w:lineRule="exact"/>
        <w:ind w:firstLine="854"/>
        <w:jc w:val="both"/>
      </w:pPr>
      <w:r>
        <w:rPr>
          <w:rFonts w:ascii="Te XGyre Termes X" w:hAnsi="Te XGyre Termes X"/>
          <w:w w:val="98"/>
          <w:sz w:val="24"/>
          <w:szCs w:val="24"/>
        </w:rPr>
        <w:t xml:space="preserve">Gambar </w:t>
      </w:r>
      <w:hyperlink w:anchor="_pdfpage36">
        <w:r>
          <w:rPr>
            <w:rStyle w:val="Hyperlink"/>
            <w:rFonts w:ascii="Te XGyre Termes X" w:hAnsi="Te XGyre Termes X"/>
            <w:w w:val="98"/>
            <w:sz w:val="24"/>
            <w:szCs w:val="24"/>
          </w:rPr>
          <w:t xml:space="preserve">2.2 </w:t>
        </w:r>
      </w:hyperlink>
      <w:r>
        <w:rPr>
          <w:rFonts w:ascii="Te XGyre Termes X" w:hAnsi="Te XGyre Termes X"/>
          <w:w w:val="98"/>
          <w:sz w:val="24"/>
          <w:szCs w:val="24"/>
        </w:rPr>
        <w:t xml:space="preserve">membedakan perubahan bobot pada sisi aktif dari penghapusan </w:t>
      </w:r>
      <w:r>
        <w:rPr>
          <w:rFonts w:ascii="Te XGyre Termes X" w:hAnsi="Te XGyre Termes X"/>
          <w:w w:val="102"/>
          <w:sz w:val="24"/>
          <w:szCs w:val="24"/>
        </w:rPr>
        <w:t xml:space="preserve">sisi. Pada contoh tersebut, pelemahan tidak mengubah jumlah lintasan yang terse dia, tetapi mengubah biaya lintasan yang memakai sisi sasaran. Kehilangan sisi </w:t>
      </w:r>
      <w:r>
        <w:rPr>
          <w:rFonts w:ascii="Te XGyre Termes X" w:hAnsi="Te XGyre Termes X"/>
          <w:sz w:val="24"/>
          <w:szCs w:val="24"/>
        </w:rPr>
        <w:t xml:space="preserve">menghapus lintasan yang melewatinya.</w:t>
      </w:r>
    </w:p>
    <w:p>
      <w:pPr>
        <w:spacing w:after="0" w:line="20" w:lineRule="exact"/>
        <w:sectPr>
          <w:type w:val="continuous"/>
          <w:pgSz w:w="11906" w:h="16838"/>
          <w:pgMar w:top="1458" w:right="1436" w:bottom="905" w:left="1432" w:header="708" w:footer="708" w:gutter="0"/>
        </w:sectPr>
      </w:pPr>
    </w:p>
    <w:p>
      <w:pPr>
        <w:spacing w:after="0" w:line="20" w:lineRule="exact"/>
      </w:pPr>
      <w:r>
        <w:drawing>
          <wp:anchor distT="0" distB="0" distL="114300" distR="114300" simplePos="0" relativeHeight="251658241" behindDoc="0" locked="0" layoutInCell="1" allowOverlap="1">
            <wp:simplePos x="0" y="0"/>
            <wp:positionH relativeFrom="page">
              <wp:posOffset>4984459</wp:posOffset>
            </wp:positionH>
            <wp:positionV relativeFrom="page">
              <wp:posOffset>1838632</wp:posOffset>
            </wp:positionV>
            <wp:extent cx="1190625" cy="866775"/>
            <wp:effectExtent l="0" t="0" r="0" b="0"/>
            <wp:wrapSquare wrapText="bothSides"/>
            <wp:docPr id="9006" name="Picture 9006"/>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7"/>
                    <a:stretch>
                      <a:fillRect/>
                    </a:stretch>
                  </pic:blipFill>
                  <pic:spPr>
                    <a:xfrm>
                      <a:off x="0" y="0"/>
                      <a:ext cx="1190625" cy="866775"/>
                    </a:xfrm>
                    <a:prstGeom prst="rect">
                      <a:avLst/>
                    </a:prstGeom>
                  </pic:spPr>
                </pic:pic>
              </a:graphicData>
            </a:graphic>
          </wp:anchor>
        </w:drawing>
      </w:r>
    </w:p>
    <w:p>
      <w:pPr>
        <w:spacing w:before="893" w:after="0" w:line="275" w:lineRule="exact"/>
      </w:pPr>
      <w:bookmarkStart w:id="20" w:name="_pdfpage36"/>
      <w:bookmarkEnd w:id="20"/>
      <w:r>
        <w:rPr>
          <w:rFonts w:ascii="Te XGyre Termes X" w:hAnsi="Te XGyre Termes X"/>
          <w:b/>
          <w:bCs/>
          <w:sz w:val="22"/>
          <w:szCs w:val="22"/>
        </w:rPr>
        <w:t xml:space="preserve">(a) Utuh: </w:t>
      </w:r>
      <w:r>
        <w:rPr>
          <w:rFonts w:ascii="New TXMath" w:hAnsi="New TXMath"/>
          <w:i/>
          <w:iCs/>
          <w:sz w:val="22"/>
          <w:szCs w:val="22"/>
        </w:rPr>
        <w:t xml:space="preserve">𝜆 </w:t>
      </w:r>
      <w:r>
        <w:rPr>
          <w:rFonts w:ascii="txmia X" w:hAnsi="txmia X"/>
          <w:sz w:val="22"/>
          <w:szCs w:val="22"/>
        </w:rPr>
        <w:t xml:space="preserve">= </w:t>
      </w:r>
      <w:r>
        <w:rPr>
          <w:rFonts w:ascii="Te XGyre Termes X" w:hAnsi="Te XGyre Termes X"/>
          <w:sz w:val="22"/>
          <w:szCs w:val="22"/>
        </w:rPr>
        <w:t xml:space="preserve">1 </w:t>
      </w:r>
      <w:r>
        <w:rPr>
          <w:rFonts w:ascii="Te XGyre Termes X" w:hAnsi="Te XGyre Termes X"/>
          <w:sz w:val="20"/>
          <w:szCs w:val="20"/>
        </w:rPr>
        <w:t xml:space="preserve">C</w:t>
      </w:r>
    </w:p>
    <w:p>
      <w:pPr>
        <w:spacing w:before="612" w:after="0" w:line="253" w:lineRule="exact"/>
      </w:pPr>
      <w:r>
        <w:rPr>
          <w:rFonts w:ascii="New TXMath" w:hAnsi="New TXMath"/>
          <w:i/>
          <w:iCs/>
          <w:color w:val="234969"/>
          <w:sz w:val="22"/>
          <w:szCs w:val="22"/>
        </w:rPr>
        <w:t xml:space="preserve">𝑒</w:t>
      </w:r>
      <w:r>
        <w:rPr>
          <w:rFonts w:ascii="Te XGyre Termes X" w:hAnsi="Te XGyre Termes X"/>
          <w:color w:val="234969"/>
          <w:sz w:val="16"/>
          <w:szCs w:val="16"/>
        </w:rPr>
        <w:t xml:space="preserve">3 </w:t>
      </w:r>
      <w:r>
        <w:rPr>
          <w:rFonts w:ascii="New TXMath" w:hAnsi="New TXMath"/>
          <w:i/>
          <w:iCs/>
          <w:sz w:val="22"/>
          <w:szCs w:val="22"/>
        </w:rPr>
        <w:t xml:space="preserve">𝑒</w:t>
      </w:r>
      <w:r>
        <w:rPr>
          <w:rFonts w:ascii="Te XGyre Termes X" w:hAnsi="Te XGyre Termes X"/>
          <w:sz w:val="16"/>
          <w:szCs w:val="16"/>
        </w:rPr>
        <w:t xml:space="preserve">2</w:t>
      </w:r>
    </w:p>
    <w:p>
      <w:pPr>
        <w:spacing w:after="0" w:line="275" w:lineRule="exact"/>
      </w:pPr>
      <w:r>
        <w:rPr>
          <w:rFonts w:ascii="Te XGyre Termes X" w:hAnsi="Te XGyre Termes X"/>
          <w:b/>
          <w:bCs/>
          <w:sz w:val="22"/>
          <w:szCs w:val="22"/>
        </w:rPr>
        <w:t xml:space="preserve">(b) Lemah: </w:t>
      </w:r>
      <w:r>
        <w:rPr>
          <w:rFonts w:ascii="Te XGyre Termes X" w:hAnsi="Te XGyre Termes X"/>
          <w:sz w:val="22"/>
          <w:szCs w:val="22"/>
        </w:rPr>
        <w:t xml:space="preserve">0 </w:t>
      </w:r>
      <w:r>
        <w:rPr>
          <w:rFonts w:ascii="New TXMath" w:hAnsi="New TXMath"/>
          <w:i/>
          <w:iCs/>
          <w:sz w:val="22"/>
          <w:szCs w:val="22"/>
        </w:rPr>
        <w:t xml:space="preserve">&lt; 𝜆 &lt; </w:t>
      </w:r>
      <w:r>
        <w:rPr>
          <w:rFonts w:ascii="Te XGyre Termes X" w:hAnsi="Te XGyre Termes X"/>
          <w:sz w:val="22"/>
          <w:szCs w:val="22"/>
        </w:rPr>
        <w:t xml:space="preserve">1 </w:t>
      </w:r>
      <w:r>
        <w:rPr>
          <w:rFonts w:ascii="Te XGyre Termes X" w:hAnsi="Te XGyre Termes X"/>
          <w:sz w:val="20"/>
          <w:szCs w:val="20"/>
        </w:rPr>
        <w:t xml:space="preserve">C</w:t>
      </w:r>
    </w:p>
    <w:p>
      <w:pPr>
        <w:spacing w:before="612" w:after="0" w:line="253" w:lineRule="exact"/>
        <w:ind w:firstLine="282"/>
      </w:pPr>
      <w:r>
        <w:rPr>
          <w:rFonts w:ascii="New TXMath" w:hAnsi="New TXMath"/>
          <w:i/>
          <w:iCs/>
          <w:color w:val="845216"/>
          <w:sz w:val="22"/>
          <w:szCs w:val="22"/>
        </w:rPr>
        <w:t xml:space="preserve">𝑒</w:t>
      </w:r>
      <w:r>
        <w:rPr>
          <w:rFonts w:ascii="Te XGyre Termes X" w:hAnsi="Te XGyre Termes X"/>
          <w:vanish/>
          <w:color w:val="845216"/>
          <w:sz w:val="16"/>
          <w:szCs w:val="16"/>
        </w:rPr>
        <w:t xml:space="preserve">3 </w:t>
      </w:r>
      <w:r>
        <w:rPr>
          <w:rFonts w:ascii="New TXMath" w:hAnsi="New TXMath"/>
          <w:i/>
          <w:iCs/>
          <w:sz w:val="22"/>
          <w:szCs w:val="22"/>
        </w:rPr>
        <w:t xml:space="preserve">𝑒</w:t>
      </w:r>
      <w:r>
        <w:rPr>
          <w:rFonts w:ascii="Te XGyre Termes X" w:hAnsi="Te XGyre Termes X"/>
          <w:sz w:val="16"/>
          <w:szCs w:val="16"/>
        </w:rPr>
        <w:t xml:space="preserve">2</w:t>
      </w:r>
    </w:p>
    <w:p>
      <w:pPr>
        <w:spacing w:after="0" w:line="277" w:lineRule="exact"/>
      </w:pPr>
      <w:r>
        <w:rPr>
          <w:rFonts w:ascii="Te XGyre Termes X" w:hAnsi="Te XGyre Termes X"/>
          <w:b/>
          <w:bCs/>
          <w:sz w:val="22"/>
          <w:szCs w:val="22"/>
        </w:rPr>
        <w:t xml:space="preserve">(c) Hilang: </w:t>
      </w:r>
      <w:r>
        <w:rPr>
          <w:rFonts w:ascii="New TXMath" w:hAnsi="New TXMath"/>
          <w:i/>
          <w:iCs/>
          <w:sz w:val="22"/>
          <w:szCs w:val="22"/>
        </w:rPr>
        <w:t xml:space="preserve">𝜆 </w:t>
      </w:r>
      <w:r>
        <w:rPr>
          <w:rFonts w:ascii="txmia X" w:hAnsi="txmia X"/>
          <w:sz w:val="22"/>
          <w:szCs w:val="22"/>
        </w:rPr>
        <w:t xml:space="preserve">= </w:t>
      </w:r>
      <w:r>
        <w:rPr>
          <w:rFonts w:ascii="Te XGyre Termes X" w:hAnsi="Te XGyre Termes X"/>
          <w:sz w:val="22"/>
          <w:szCs w:val="22"/>
        </w:rPr>
        <w:t xml:space="preserve">0 </w:t>
      </w:r>
      <w:r>
        <w:rPr>
          <w:rFonts w:ascii="Te XGyre Termes X" w:hAnsi="Te XGyre Termes X"/>
          <w:sz w:val="20"/>
          <w:szCs w:val="20"/>
        </w:rPr>
        <w:t xml:space="preserve">C</w:t>
      </w:r>
    </w:p>
    <w:p>
      <w:pPr>
        <w:spacing w:after="0" w:line="20" w:lineRule="exact"/>
        <w:sectPr>
          <w:pgSz w:w="11906" w:h="16838"/>
          <w:pgMar w:top="1458" w:right="1436" w:bottom="905" w:left="1432" w:header="708" w:footer="708" w:gutter="0"/>
          <w:cols w:num="3" w:space="1153" w:equalWidth="0">
            <w:col w:w="1928" w:space="1153"/>
            <w:col w:w="2676" w:space="1153"/>
            <w:col w:w="2127"/>
          </w:cols>
        </w:sectPr>
      </w:pPr>
    </w:p>
    <w:p>
      <w:pPr>
        <w:spacing w:after="0" w:line="313" w:lineRule="exact"/>
      </w:pPr>
    </w:p>
    <w:tbl>
      <w:tblPr>
        <w:tblW w:w="7229" w:type="dxa"/>
        <w:tblInd w:w="117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1"/>
        <w:gridCol w:w="1743"/>
        <w:gridCol w:w="395"/>
        <w:gridCol w:w="413"/>
        <w:gridCol w:w="1743"/>
        <w:gridCol w:w="395"/>
        <w:gridCol w:w="2339"/>
      </w:tblGrid>
      <w:tr>
        <w:trPr>
          <w:trHeight w:val="153" w:hRule="atLeast"/>
        </w:trPr>
        <w:tc>
          <w:tcPr>
            <w:tcW w:w="201" w:type="dxa"/>
          </w:tcPr>
          <w:p>
            <w:pPr>
              <w:spacing w:after="0" w:line="161" w:lineRule="exact"/>
            </w:pPr>
            <w:r>
              <w:rPr>
                <w:rFonts w:ascii="Te XGyre Termes X" w:hAnsi="Te XGyre Termes X"/>
                <w:sz w:val="20"/>
                <w:szCs w:val="20"/>
              </w:rPr>
              <w:t xml:space="preserve">A</w:t>
            </w:r>
          </w:p>
        </w:tc>
        <w:tc>
          <w:tcPr>
            <w:tcW w:w="1743" w:type="dxa"/>
          </w:tcPr>
          <w:p>
            <w:pPr>
              <w:spacing w:after="0" w:line="20" w:lineRule="exact"/>
            </w:pPr>
          </w:p>
        </w:tc>
        <w:tc>
          <w:tcPr>
            <w:tcW w:w="395" w:type="dxa"/>
          </w:tcPr>
          <w:p>
            <w:pPr>
              <w:spacing w:after="0" w:line="161" w:lineRule="exact"/>
            </w:pPr>
            <w:r>
              <w:rPr>
                <w:rFonts w:ascii="Te XGyre Termes X" w:hAnsi="Te XGyre Termes X"/>
                <w:sz w:val="20"/>
                <w:szCs w:val="20"/>
              </w:rPr>
              <w:t xml:space="preserve">B</w:t>
            </w:r>
          </w:p>
        </w:tc>
        <w:tc>
          <w:tcPr>
            <w:tcW w:w="413" w:type="dxa"/>
          </w:tcPr>
          <w:p>
            <w:pPr>
              <w:spacing w:after="0" w:line="161" w:lineRule="exact"/>
            </w:pPr>
            <w:r>
              <w:rPr>
                <w:rFonts w:ascii="Te XGyre Termes X" w:hAnsi="Te XGyre Termes X"/>
                <w:sz w:val="20"/>
                <w:szCs w:val="20"/>
              </w:rPr>
              <w:t xml:space="preserve">A</w:t>
            </w:r>
          </w:p>
        </w:tc>
        <w:tc>
          <w:tcPr>
            <w:tcW w:w="1743" w:type="dxa"/>
          </w:tcPr>
          <w:p>
            <w:pPr>
              <w:spacing w:after="0" w:line="20" w:lineRule="exact"/>
            </w:pPr>
          </w:p>
        </w:tc>
        <w:tc>
          <w:tcPr>
            <w:tcW w:w="395" w:type="dxa"/>
          </w:tcPr>
          <w:p>
            <w:pPr>
              <w:spacing w:after="0" w:line="161" w:lineRule="exact"/>
            </w:pPr>
            <w:r>
              <w:rPr>
                <w:rFonts w:ascii="Te XGyre Termes X" w:hAnsi="Te XGyre Termes X"/>
                <w:sz w:val="20"/>
                <w:szCs w:val="20"/>
              </w:rPr>
              <w:t xml:space="preserve">B</w:t>
            </w:r>
          </w:p>
        </w:tc>
        <w:tc>
          <w:tcPr>
            <w:tcW w:w="2339" w:type="dxa"/>
          </w:tcPr>
          <w:p>
            <w:pPr>
              <w:spacing w:after="0" w:line="161" w:lineRule="exact"/>
            </w:pPr>
            <w:r>
              <w:rPr>
                <w:rFonts w:ascii="Te XGyre Termes X" w:hAnsi="Te XGyre Termes X"/>
                <w:sz w:val="20"/>
                <w:szCs w:val="20"/>
              </w:rPr>
              <w:t xml:space="preserve">A B</w:t>
            </w:r>
          </w:p>
        </w:tc>
      </w:tr>
      <w:tr>
        <w:trPr>
          <w:trHeight w:val="202" w:hRule="atLeast"/>
        </w:trPr>
        <w:tc>
          <w:tcPr>
            <w:tcW w:w="201" w:type="dxa"/>
          </w:tcPr>
          <w:p>
            <w:pPr>
              <w:spacing w:after="0" w:line="20" w:lineRule="exact"/>
            </w:pPr>
          </w:p>
        </w:tc>
        <w:tc>
          <w:tcPr>
            <w:tcW w:w="1743" w:type="dxa"/>
          </w:tcPr>
          <w:p>
            <w:pPr>
              <w:spacing w:after="0" w:line="176" w:lineRule="exact"/>
            </w:pPr>
            <w:r>
              <w:rPr>
                <w:rFonts w:ascii="New TXMath" w:hAnsi="New TXMath"/>
                <w:i/>
                <w:iCs/>
                <w:sz w:val="22"/>
                <w:szCs w:val="22"/>
              </w:rPr>
              <w:t xml:space="preserve">𝑒</w:t>
            </w:r>
            <w:r>
              <w:rPr>
                <w:rFonts w:ascii="Te XGyre Termes X" w:hAnsi="Te XGyre Termes X"/>
                <w:sz w:val="16"/>
                <w:szCs w:val="16"/>
              </w:rPr>
              <w:t xml:space="preserve">1</w:t>
            </w:r>
          </w:p>
        </w:tc>
        <w:tc>
          <w:tcPr>
            <w:tcW w:w="395" w:type="dxa"/>
          </w:tcPr>
          <w:p>
            <w:pPr>
              <w:spacing w:after="0" w:line="20" w:lineRule="exact"/>
            </w:pPr>
          </w:p>
        </w:tc>
        <w:tc>
          <w:tcPr>
            <w:tcW w:w="413" w:type="dxa"/>
          </w:tcPr>
          <w:p>
            <w:pPr>
              <w:spacing w:after="0" w:line="20" w:lineRule="exact"/>
            </w:pPr>
          </w:p>
        </w:tc>
        <w:tc>
          <w:tcPr>
            <w:tcW w:w="1743" w:type="dxa"/>
          </w:tcPr>
          <w:p>
            <w:pPr>
              <w:spacing w:after="0" w:line="176" w:lineRule="exact"/>
            </w:pPr>
            <w:r>
              <w:rPr>
                <w:rFonts w:ascii="New TXMath" w:hAnsi="New TXMath"/>
                <w:i/>
                <w:iCs/>
                <w:sz w:val="22"/>
                <w:szCs w:val="22"/>
              </w:rPr>
              <w:t xml:space="preserve">𝑒</w:t>
            </w:r>
            <w:r>
              <w:rPr>
                <w:rFonts w:ascii="Te XGyre Termes X" w:hAnsi="Te XGyre Termes X"/>
                <w:sz w:val="16"/>
                <w:szCs w:val="16"/>
              </w:rPr>
              <w:t xml:space="preserve">1</w:t>
            </w:r>
          </w:p>
        </w:tc>
        <w:tc>
          <w:tcPr>
            <w:tcW w:w="395" w:type="dxa"/>
          </w:tcPr>
          <w:p>
            <w:pPr>
              <w:spacing w:after="0" w:line="20" w:lineRule="exact"/>
            </w:pPr>
          </w:p>
        </w:tc>
        <w:tc>
          <w:tcPr>
            <w:tcW w:w="2339" w:type="dxa"/>
          </w:tcPr>
          <w:p>
            <w:pPr>
              <w:spacing w:after="0" w:line="176" w:lineRule="exact"/>
            </w:pPr>
            <w:r>
              <w:rPr>
                <w:rFonts w:ascii="New TXMath" w:hAnsi="New TXMath"/>
                <w:i/>
                <w:iCs/>
                <w:sz w:val="22"/>
                <w:szCs w:val="22"/>
              </w:rPr>
              <w:t xml:space="preserve">𝑒</w:t>
            </w:r>
            <w:r>
              <w:rPr>
                <w:rFonts w:ascii="Te XGyre Termes X" w:hAnsi="Te XGyre Termes X"/>
                <w:sz w:val="16"/>
                <w:szCs w:val="16"/>
              </w:rPr>
              <w:t xml:space="preserve">1</w:t>
            </w:r>
          </w:p>
        </w:tc>
      </w:tr>
      <w:tr>
        <w:trPr>
          <w:trHeight w:val="204" w:hRule="atLeast"/>
        </w:trPr>
        <w:tc>
          <w:tcPr>
            <w:tcW w:w="201" w:type="dxa"/>
          </w:tcPr>
          <w:p>
            <w:pPr>
              <w:spacing w:after="0" w:line="20" w:lineRule="exact"/>
            </w:pPr>
          </w:p>
        </w:tc>
        <w:tc>
          <w:tcPr>
            <w:tcW w:w="1743" w:type="dxa"/>
          </w:tcPr>
          <w:p>
            <w:pPr>
              <w:spacing w:after="0" w:line="176" w:lineRule="exact"/>
            </w:pPr>
            <w:r>
              <w:rPr>
                <w:rFonts w:ascii="New TXMath" w:hAnsi="New TXMath"/>
                <w:i/>
                <w:iCs/>
                <w:sz w:val="22"/>
                <w:szCs w:val="22"/>
              </w:rPr>
              <w:t xml:space="preserve">𝑤</w:t>
            </w:r>
            <w:r>
              <w:rPr>
                <w:rFonts w:ascii="New TXMath" w:hAnsi="New TXMath"/>
                <w:i/>
                <w:iCs/>
                <w:sz w:val="16"/>
                <w:szCs w:val="16"/>
              </w:rPr>
              <w:t xml:space="preserve">𝑀</w:t>
            </w:r>
          </w:p>
          <w:p>
            <w:pPr>
              <w:spacing w:after="0" w:line="197" w:lineRule="exact"/>
            </w:pPr>
            <w:r>
              <w:rPr>
                <w:rFonts w:ascii="Te XGyre Termes X" w:hAnsi="Te XGyre Termes X"/>
                <w:sz w:val="16"/>
                <w:szCs w:val="16"/>
              </w:rPr>
              <w:t xml:space="preserve">3</w:t>
            </w:r>
            <w:r>
              <w:rPr>
                <w:rFonts w:ascii="New TXMath" w:hAnsi="New TXMath"/>
                <w:i/>
                <w:iCs/>
                <w:sz w:val="16"/>
                <w:szCs w:val="16"/>
              </w:rPr>
              <w:t xml:space="preserve">,</w:t>
            </w:r>
            <w:r>
              <w:rPr>
                <w:rFonts w:ascii="Te XGyre Termes X" w:hAnsi="Te XGyre Termes X"/>
                <w:sz w:val="16"/>
                <w:szCs w:val="16"/>
              </w:rPr>
              <w:t xml:space="preserve">1 </w:t>
            </w:r>
            <w:r>
              <w:rPr>
                <w:rFonts w:ascii="txmia X" w:hAnsi="txmia X"/>
                <w:sz w:val="22"/>
                <w:szCs w:val="22"/>
              </w:rPr>
              <w:t xml:space="preserve">= </w:t>
            </w:r>
            <w:r>
              <w:rPr>
                <w:rFonts w:ascii="New TXMath" w:hAnsi="New TXMath"/>
                <w:i/>
                <w:iCs/>
                <w:sz w:val="22"/>
                <w:szCs w:val="22"/>
              </w:rPr>
              <w:t xml:space="preserve">𝑤</w:t>
            </w:r>
            <w:r>
              <w:rPr>
                <w:rFonts w:ascii="New TXMath" w:hAnsi="New TXMath"/>
                <w:i/>
                <w:iCs/>
                <w:sz w:val="16"/>
                <w:szCs w:val="16"/>
              </w:rPr>
              <w:t xml:space="preserve">𝑀</w:t>
            </w:r>
          </w:p>
        </w:tc>
        <w:tc>
          <w:tcPr>
            <w:tcW w:w="395" w:type="dxa"/>
          </w:tcPr>
          <w:p>
            <w:pPr>
              <w:spacing w:after="0" w:line="20" w:lineRule="exact"/>
            </w:pPr>
          </w:p>
        </w:tc>
        <w:tc>
          <w:tcPr>
            <w:tcW w:w="413" w:type="dxa"/>
          </w:tcPr>
          <w:p>
            <w:pPr>
              <w:spacing w:after="0" w:line="20" w:lineRule="exact"/>
            </w:pPr>
          </w:p>
        </w:tc>
        <w:tc>
          <w:tcPr>
            <w:tcW w:w="1743" w:type="dxa"/>
          </w:tcPr>
          <w:p>
            <w:pPr>
              <w:spacing w:after="0" w:line="176" w:lineRule="exact"/>
            </w:pPr>
            <w:r>
              <w:rPr>
                <w:rFonts w:ascii="New TXMath" w:hAnsi="New TXMath"/>
                <w:i/>
                <w:iCs/>
                <w:sz w:val="22"/>
                <w:szCs w:val="22"/>
              </w:rPr>
              <w:t xml:space="preserve">𝑤</w:t>
            </w:r>
            <w:r>
              <w:rPr>
                <w:rFonts w:ascii="New TXMath" w:hAnsi="New TXMath"/>
                <w:i/>
                <w:iCs/>
                <w:sz w:val="16"/>
                <w:szCs w:val="16"/>
              </w:rPr>
              <w:t xml:space="preserve">𝑀</w:t>
            </w:r>
          </w:p>
          <w:p>
            <w:pPr>
              <w:spacing w:after="0" w:line="197" w:lineRule="exact"/>
            </w:pPr>
            <w:r>
              <w:rPr>
                <w:rFonts w:ascii="Te XGyre Termes X" w:hAnsi="Te XGyre Termes X"/>
                <w:sz w:val="16"/>
                <w:szCs w:val="16"/>
              </w:rPr>
              <w:t xml:space="preserve">3</w:t>
            </w:r>
            <w:r>
              <w:rPr>
                <w:rFonts w:ascii="New TXMath" w:hAnsi="New TXMath"/>
                <w:i/>
                <w:iCs/>
                <w:sz w:val="16"/>
                <w:szCs w:val="16"/>
              </w:rPr>
              <w:t xml:space="preserve">,𝜆 </w:t>
            </w:r>
            <w:r>
              <w:rPr>
                <w:rFonts w:ascii="txmia X" w:hAnsi="txmia X"/>
                <w:sz w:val="22"/>
                <w:szCs w:val="22"/>
              </w:rPr>
              <w:t xml:space="preserve">= </w:t>
            </w:r>
            <w:r>
              <w:rPr>
                <w:rFonts w:ascii="New TXMath" w:hAnsi="New TXMath"/>
                <w:i/>
                <w:iCs/>
                <w:sz w:val="22"/>
                <w:szCs w:val="22"/>
              </w:rPr>
              <w:t xml:space="preserve">𝜆𝑤</w:t>
            </w:r>
            <w:r>
              <w:rPr>
                <w:rFonts w:ascii="New TXMath" w:hAnsi="New TXMath"/>
                <w:i/>
                <w:iCs/>
                <w:sz w:val="16"/>
                <w:szCs w:val="16"/>
              </w:rPr>
              <w:t xml:space="preserve">𝑀</w:t>
            </w:r>
          </w:p>
        </w:tc>
        <w:tc>
          <w:tcPr>
            <w:tcW w:w="395" w:type="dxa"/>
          </w:tcPr>
          <w:p>
            <w:pPr>
              <w:spacing w:after="0" w:line="20" w:lineRule="exact"/>
            </w:pPr>
          </w:p>
        </w:tc>
        <w:tc>
          <w:tcPr>
            <w:tcW w:w="2339" w:type="dxa"/>
          </w:tcPr>
          <w:p>
            <w:pPr>
              <w:spacing w:after="0" w:line="176" w:lineRule="exact"/>
            </w:pPr>
            <w:r>
              <w:rPr>
                <w:rFonts w:ascii="New TXMath" w:hAnsi="New TXMath"/>
                <w:i/>
                <w:iCs/>
                <w:sz w:val="22"/>
                <w:szCs w:val="22"/>
              </w:rPr>
              <w:t xml:space="preserve">𝑒</w:t>
            </w:r>
            <w:r>
              <w:rPr>
                <w:rFonts w:ascii="Te XGyre Termes X" w:hAnsi="Te XGyre Termes X"/>
                <w:sz w:val="16"/>
                <w:szCs w:val="16"/>
              </w:rPr>
              <w:t xml:space="preserve">3 </w:t>
            </w:r>
            <w:r>
              <w:rPr>
                <w:rFonts w:ascii="Te XGyre Termes X" w:hAnsi="Te XGyre Termes X"/>
                <w:w w:val="102"/>
                <w:sz w:val="22"/>
                <w:szCs w:val="22"/>
              </w:rPr>
              <w:t xml:space="preserve">tidak aktif</w:t>
            </w:r>
          </w:p>
        </w:tc>
      </w:tr>
      <w:tr>
        <w:trPr>
          <w:trHeight w:val="40" w:hRule="atLeast"/>
        </w:trPr>
        <w:tc>
          <w:tcPr>
            <w:tcW w:w="201" w:type="dxa"/>
          </w:tcPr>
          <w:p>
            <w:pPr>
              <w:spacing w:after="0" w:line="20" w:lineRule="exact"/>
            </w:pPr>
          </w:p>
        </w:tc>
        <w:tc>
          <w:tcPr>
            <w:tcW w:w="1743" w:type="dxa"/>
          </w:tcPr>
          <w:p>
            <w:pPr>
              <w:spacing w:after="0" w:line="129" w:lineRule="exact"/>
            </w:pPr>
            <w:r>
              <w:rPr>
                <w:rFonts w:ascii="Te XGyre Termes X" w:hAnsi="Te XGyre Termes X"/>
                <w:sz w:val="16"/>
                <w:szCs w:val="16"/>
              </w:rPr>
              <w:t xml:space="preserve">3</w:t>
            </w:r>
          </w:p>
        </w:tc>
        <w:tc>
          <w:tcPr>
            <w:tcW w:w="395" w:type="dxa"/>
          </w:tcPr>
          <w:p>
            <w:pPr>
              <w:spacing w:after="0" w:line="20" w:lineRule="exact"/>
            </w:pPr>
          </w:p>
        </w:tc>
        <w:tc>
          <w:tcPr>
            <w:tcW w:w="413" w:type="dxa"/>
          </w:tcPr>
          <w:p>
            <w:pPr>
              <w:spacing w:after="0" w:line="20" w:lineRule="exact"/>
            </w:pPr>
          </w:p>
        </w:tc>
        <w:tc>
          <w:tcPr>
            <w:tcW w:w="1743" w:type="dxa"/>
          </w:tcPr>
          <w:p>
            <w:pPr>
              <w:spacing w:after="0" w:line="129" w:lineRule="exact"/>
            </w:pPr>
            <w:r>
              <w:rPr>
                <w:rFonts w:ascii="Te XGyre Termes X" w:hAnsi="Te XGyre Termes X"/>
                <w:sz w:val="16"/>
                <w:szCs w:val="16"/>
              </w:rPr>
              <w:t xml:space="preserve">3</w:t>
            </w:r>
          </w:p>
        </w:tc>
        <w:tc>
          <w:tcPr>
            <w:tcW w:w="395" w:type="dxa"/>
          </w:tcPr>
          <w:p>
            <w:pPr>
              <w:spacing w:after="0" w:line="20" w:lineRule="exact"/>
            </w:pPr>
          </w:p>
        </w:tc>
        <w:tc>
          <w:tcPr>
            <w:tcW w:w="2339" w:type="dxa"/>
          </w:tcPr>
          <w:p>
            <w:pPr>
              <w:spacing w:after="0" w:line="20" w:lineRule="exact"/>
            </w:pPr>
          </w:p>
        </w:tc>
      </w:tr>
      <w:tr>
        <w:trPr>
          <w:trHeight w:val="128" w:hRule="atLeast"/>
        </w:trPr>
        <w:tc>
          <w:tcPr>
            <w:tcW w:w="201" w:type="dxa"/>
          </w:tcPr>
          <w:p>
            <w:pPr>
              <w:spacing w:after="0" w:line="20" w:lineRule="exact"/>
            </w:pPr>
          </w:p>
        </w:tc>
        <w:tc>
          <w:tcPr>
            <w:tcW w:w="1743" w:type="dxa"/>
          </w:tcPr>
          <w:p>
            <w:pPr>
              <w:spacing w:after="0" w:line="176" w:lineRule="exact"/>
            </w:pPr>
            <w:r>
              <w:rPr>
                <w:rFonts w:ascii="Te XGyre Termes X" w:hAnsi="Te XGyre Termes X"/>
                <w:w w:val="102"/>
                <w:sz w:val="22"/>
                <w:szCs w:val="22"/>
              </w:rPr>
              <w:t xml:space="preserve">Dua lintasan </w:t>
            </w:r>
            <w:r>
              <w:rPr>
                <w:rFonts w:ascii="New TXMath" w:hAnsi="New TXMath"/>
                <w:i/>
                <w:iCs/>
                <w:sz w:val="22"/>
                <w:szCs w:val="22"/>
              </w:rPr>
              <w:t xml:space="preserve">𝐶</w:t>
            </w:r>
            <w:r>
              <w:rPr>
                <w:rFonts w:ascii="Te XGyre Termes X" w:hAnsi="Te XGyre Termes X"/>
                <w:w w:val="102"/>
                <w:sz w:val="22"/>
                <w:szCs w:val="22"/>
              </w:rPr>
              <w:t xml:space="preserve">–</w:t>
            </w:r>
            <w:r>
              <w:rPr>
                <w:rFonts w:ascii="New TXMath" w:hAnsi="New TXMath"/>
                <w:i/>
                <w:iCs/>
                <w:sz w:val="22"/>
                <w:szCs w:val="22"/>
              </w:rPr>
              <w:t xml:space="preserve">𝐴</w:t>
            </w:r>
          </w:p>
        </w:tc>
        <w:tc>
          <w:tcPr>
            <w:tcW w:w="395" w:type="dxa"/>
          </w:tcPr>
          <w:p>
            <w:pPr>
              <w:spacing w:after="0" w:line="20" w:lineRule="exact"/>
            </w:pPr>
          </w:p>
        </w:tc>
        <w:tc>
          <w:tcPr>
            <w:tcW w:w="413" w:type="dxa"/>
          </w:tcPr>
          <w:p>
            <w:pPr>
              <w:spacing w:after="0" w:line="20" w:lineRule="exact"/>
            </w:pPr>
          </w:p>
        </w:tc>
        <w:tc>
          <w:tcPr>
            <w:tcW w:w="1743" w:type="dxa"/>
          </w:tcPr>
          <w:p>
            <w:pPr>
              <w:spacing w:after="0" w:line="176" w:lineRule="exact"/>
            </w:pPr>
            <w:r>
              <w:rPr>
                <w:rFonts w:ascii="Te XGyre Termes X" w:hAnsi="Te XGyre Termes X"/>
                <w:w w:val="102"/>
                <w:sz w:val="22"/>
                <w:szCs w:val="22"/>
              </w:rPr>
              <w:t xml:space="preserve">Dua lintasan </w:t>
            </w:r>
            <w:r>
              <w:rPr>
                <w:rFonts w:ascii="New TXMath" w:hAnsi="New TXMath"/>
                <w:i/>
                <w:iCs/>
                <w:sz w:val="22"/>
                <w:szCs w:val="22"/>
              </w:rPr>
              <w:t xml:space="preserve">𝐶</w:t>
            </w:r>
            <w:r>
              <w:rPr>
                <w:rFonts w:ascii="Te XGyre Termes X" w:hAnsi="Te XGyre Termes X"/>
                <w:w w:val="102"/>
                <w:sz w:val="22"/>
                <w:szCs w:val="22"/>
              </w:rPr>
              <w:t xml:space="preserve">–</w:t>
            </w:r>
            <w:r>
              <w:rPr>
                <w:rFonts w:ascii="New TXMath" w:hAnsi="New TXMath"/>
                <w:i/>
                <w:iCs/>
                <w:sz w:val="22"/>
                <w:szCs w:val="22"/>
              </w:rPr>
              <w:t xml:space="preserve">𝐴</w:t>
            </w:r>
          </w:p>
        </w:tc>
        <w:tc>
          <w:tcPr>
            <w:tcW w:w="395" w:type="dxa"/>
          </w:tcPr>
          <w:p>
            <w:pPr>
              <w:spacing w:after="0" w:line="20" w:lineRule="exact"/>
            </w:pPr>
          </w:p>
        </w:tc>
        <w:tc>
          <w:tcPr>
            <w:tcW w:w="2339" w:type="dxa"/>
          </w:tcPr>
          <w:p>
            <w:pPr>
              <w:spacing w:after="0" w:line="176" w:lineRule="exact"/>
            </w:pPr>
            <w:r>
              <w:rPr>
                <w:rFonts w:ascii="Te XGyre Termes X" w:hAnsi="Te XGyre Termes X"/>
                <w:w w:val="102"/>
                <w:sz w:val="22"/>
                <w:szCs w:val="22"/>
              </w:rPr>
              <w:t xml:space="preserve">Tersisa </w:t>
            </w:r>
            <w:r>
              <w:rPr>
                <w:rFonts w:ascii="New TXMath" w:hAnsi="New TXMath"/>
                <w:i/>
                <w:iCs/>
                <w:sz w:val="22"/>
                <w:szCs w:val="22"/>
              </w:rPr>
              <w:t xml:space="preserve">𝐶 </w:t>
            </w:r>
            <w:r>
              <w:rPr>
                <w:rFonts w:ascii="txsys" w:hAnsi="txsys"/>
                <w:sz w:val="22"/>
                <w:szCs w:val="22"/>
              </w:rPr>
              <w:t xml:space="preserve">→ </w:t>
            </w:r>
            <w:r>
              <w:rPr>
                <w:rFonts w:ascii="New TXMath" w:hAnsi="New TXMath"/>
                <w:i/>
                <w:iCs/>
                <w:sz w:val="22"/>
                <w:szCs w:val="22"/>
              </w:rPr>
              <w:t xml:space="preserve">𝐵 </w:t>
            </w:r>
            <w:r>
              <w:rPr>
                <w:rFonts w:ascii="txsys" w:hAnsi="txsys"/>
                <w:sz w:val="22"/>
                <w:szCs w:val="22"/>
              </w:rPr>
              <w:t xml:space="preserve">→ </w:t>
            </w:r>
            <w:r>
              <w:rPr>
                <w:rFonts w:ascii="New TXMath" w:hAnsi="New TXMath"/>
                <w:i/>
                <w:iCs/>
                <w:sz w:val="22"/>
                <w:szCs w:val="22"/>
              </w:rPr>
              <w:t xml:space="preserve">𝐴</w:t>
            </w:r>
          </w:p>
        </w:tc>
      </w:tr>
    </w:tbl>
    <w:p>
      <w:pPr>
        <w:spacing w:before="270" w:after="0" w:line="209" w:lineRule="exact"/>
        <w:jc w:val="center"/>
      </w:pPr>
      <w:r>
        <w:rPr>
          <w:rFonts w:ascii="Te XGyre Termes X" w:hAnsi="Te XGyre Termes X"/>
          <w:w w:val="102"/>
          <w:sz w:val="20"/>
          <w:szCs w:val="20"/>
        </w:rPr>
        <w:t xml:space="preserve">Elemen sasaran: </w:t>
      </w:r>
      <w:r>
        <w:rPr>
          <w:rFonts w:ascii="New TXMath" w:hAnsi="New TXMath"/>
          <w:i/>
          <w:iCs/>
          <w:sz w:val="20"/>
          <w:szCs w:val="20"/>
        </w:rPr>
        <w:t xml:space="preserve">𝑒</w:t>
      </w:r>
      <w:r>
        <w:rPr>
          <w:rFonts w:ascii="Te XGyre Termes X" w:hAnsi="Te XGyre Termes X"/>
          <w:sz w:val="15"/>
          <w:szCs w:val="15"/>
        </w:rPr>
        <w:t xml:space="preserve">3</w:t>
      </w:r>
      <w:r>
        <w:rPr>
          <w:rFonts w:ascii="Te XGyre Termes X" w:hAnsi="Te XGyre Termes X"/>
          <w:w w:val="102"/>
          <w:sz w:val="20"/>
          <w:szCs w:val="20"/>
        </w:rPr>
        <w:t xml:space="preserve">. Bobot </w:t>
      </w:r>
      <w:r>
        <w:rPr>
          <w:rFonts w:ascii="New TXMath" w:hAnsi="New TXMath"/>
          <w:i/>
          <w:iCs/>
          <w:sz w:val="20"/>
          <w:szCs w:val="20"/>
        </w:rPr>
        <w:t xml:space="preserve">𝑒</w:t>
      </w:r>
      <w:r>
        <w:rPr>
          <w:rFonts w:ascii="Te XGyre Termes X" w:hAnsi="Te XGyre Termes X"/>
          <w:sz w:val="15"/>
          <w:szCs w:val="15"/>
        </w:rPr>
        <w:t xml:space="preserve">1 </w:t>
      </w:r>
      <w:r>
        <w:rPr>
          <w:rFonts w:ascii="Te XGyre Termes X" w:hAnsi="Te XGyre Termes X"/>
          <w:w w:val="102"/>
          <w:sz w:val="20"/>
          <w:szCs w:val="20"/>
        </w:rPr>
        <w:t xml:space="preserve">dan </w:t>
      </w:r>
      <w:r>
        <w:rPr>
          <w:rFonts w:ascii="New TXMath" w:hAnsi="New TXMath"/>
          <w:i/>
          <w:iCs/>
          <w:sz w:val="20"/>
          <w:szCs w:val="20"/>
        </w:rPr>
        <w:t xml:space="preserve">𝑒</w:t>
      </w:r>
      <w:r>
        <w:rPr>
          <w:rFonts w:ascii="Te XGyre Termes X" w:hAnsi="Te XGyre Termes X"/>
          <w:sz w:val="15"/>
          <w:szCs w:val="15"/>
        </w:rPr>
        <w:t xml:space="preserve">2</w:t>
      </w:r>
      <w:r>
        <w:rPr>
          <w:rFonts w:ascii="Te XGyre Termes X" w:hAnsi="Te XGyre Termes X"/>
          <w:w w:val="102"/>
          <w:sz w:val="20"/>
          <w:szCs w:val="20"/>
        </w:rPr>
        <w:t xml:space="preserve">, bobot pasangan simpul, serta penyebut </w:t>
      </w:r>
      <w:r>
        <w:rPr>
          <w:rFonts w:ascii="New TXMath" w:hAnsi="New TXMath"/>
          <w:i/>
          <w:iCs/>
          <w:sz w:val="20"/>
          <w:szCs w:val="20"/>
        </w:rPr>
        <w:t xml:space="preserve">𝑆</w:t>
      </w:r>
      <w:r>
        <w:rPr>
          <w:rFonts w:ascii="txsys" w:hAnsi="txsys"/>
          <w:sz w:val="20"/>
          <w:szCs w:val="20"/>
        </w:rPr>
        <w:t xml:space="preserve">(</w:t>
      </w:r>
      <w:r>
        <w:rPr>
          <w:rFonts w:ascii="New TXMath" w:hAnsi="New TXMath"/>
          <w:i/>
          <w:iCs/>
          <w:sz w:val="20"/>
          <w:szCs w:val="20"/>
        </w:rPr>
        <w:t xml:space="preserve">𝐺</w:t>
      </w:r>
      <w:r>
        <w:rPr>
          <w:rFonts w:ascii="New TXMath" w:hAnsi="New TXMath"/>
          <w:i/>
          <w:iCs/>
          <w:sz w:val="15"/>
          <w:szCs w:val="15"/>
        </w:rPr>
        <w:t xml:space="preserve">𝑀</w:t>
      </w:r>
      <w:r>
        <w:rPr>
          <w:rFonts w:ascii="txsys" w:hAnsi="txsys"/>
          <w:sz w:val="20"/>
          <w:szCs w:val="20"/>
        </w:rPr>
        <w:t xml:space="preserve">) </w:t>
      </w:r>
      <w:r>
        <w:rPr>
          <w:rFonts w:ascii="Te XGyre Termes X" w:hAnsi="Te XGyre Termes X"/>
          <w:w w:val="102"/>
          <w:sz w:val="20"/>
          <w:szCs w:val="20"/>
        </w:rPr>
        <w:t xml:space="preserve">tetap mengacu pada model utuh.</w:t>
      </w:r>
    </w:p>
    <w:p>
      <w:pPr>
        <w:spacing w:before="315" w:after="0" w:line="277" w:lineRule="exact"/>
        <w:jc w:val="both"/>
      </w:pPr>
      <w:r>
        <w:rPr>
          <w:rFonts w:ascii="Te XGyre Termes X" w:hAnsi="Te XGyre Termes X"/>
          <w:w w:val="98"/>
          <w:sz w:val="24"/>
          <w:szCs w:val="24"/>
        </w:rPr>
        <w:t xml:space="preserve">Gambar 2.2: Operasi gangguan pada graf contoh Gambar </w:t>
      </w:r>
      <w:hyperlink w:anchor="_pdfpage32">
        <w:r>
          <w:rPr>
            <w:rStyle w:val="Hyperlink"/>
            <w:rFonts w:ascii="Te XGyre Termes X" w:hAnsi="Te XGyre Termes X"/>
            <w:w w:val="98"/>
            <w:sz w:val="24"/>
            <w:szCs w:val="24"/>
          </w:rPr>
          <w:t xml:space="preserve">2.1</w:t>
        </w:r>
      </w:hyperlink>
      <w:r>
        <w:rPr>
          <w:rFonts w:ascii="Te XGyre Termes X" w:hAnsi="Te XGyre Termes X"/>
          <w:w w:val="98"/>
          <w:sz w:val="24"/>
          <w:szCs w:val="24"/>
        </w:rPr>
        <w:t xml:space="preserve">. Pelemahan mengubah </w:t>
      </w:r>
      <w:r>
        <w:rPr>
          <w:rFonts w:ascii="Te XGyre Termes X" w:hAnsi="Te XGyre Termes X"/>
          <w:sz w:val="24"/>
          <w:szCs w:val="24"/>
        </w:rPr>
        <w:t xml:space="preserve">bobot sisi tanpa menghapus lintasan, sedangkan kehilangan menghapus sisi beserta </w:t>
      </w:r>
      <w:r>
        <w:rPr>
          <w:rFonts w:ascii="Te XGyre Termes X" w:hAnsi="Te XGyre Termes X"/>
          <w:w w:val="98"/>
          <w:sz w:val="24"/>
          <w:szCs w:val="24"/>
        </w:rPr>
        <w:t xml:space="preserve">lintasan yang memakainya. Garis bertitik dengan tanda silang hanya menandai lokasi </w:t>
      </w:r>
      <w:r>
        <w:rPr>
          <w:rFonts w:ascii="Te XGyre Termes X" w:hAnsi="Te XGyre Termes X"/>
          <w:w w:val="102"/>
          <w:sz w:val="24"/>
          <w:szCs w:val="24"/>
        </w:rPr>
        <w:t xml:space="preserve">sisi yang dihapus, bukan sisi aktif. Ketebalan garis tidak berskala. Ketersediaan </w:t>
      </w:r>
      <w:r>
        <w:rPr>
          <w:rFonts w:ascii="Te XGyre Termes X" w:hAnsi="Te XGyre Termes X"/>
          <w:sz w:val="24"/>
          <w:szCs w:val="24"/>
        </w:rPr>
        <w:t xml:space="preserve">lintasan tidak membuktikan kestabilan mekanis; respons dan aturan pelemahan fisik diperiksa terpisah.</w:t>
      </w:r>
    </w:p>
    <w:p>
      <w:pPr>
        <w:spacing w:before="444" w:after="0" w:line="277" w:lineRule="exact"/>
        <w:ind w:firstLine="853"/>
      </w:pPr>
      <w:r>
        <w:rPr>
          <w:rFonts w:ascii="Te XGyre Termes X" w:hAnsi="Te XGyre Termes X"/>
          <w:sz w:val="24"/>
          <w:szCs w:val="24"/>
        </w:rPr>
        <w:t xml:space="preserve">Untuk </w:t>
      </w: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r>
      <w:r>
        <w:rPr>
          <w:rFonts w:ascii="txsys" w:hAnsi="txsys"/>
          <w:sz w:val="24"/>
          <w:szCs w:val="24"/>
        </w:rPr>
        <w:t xml:space="preserve">) </w:t>
      </w:r>
      <w:r>
        <w:rPr>
          <w:rFonts w:ascii="New TXMath" w:hAnsi="New TXMath"/>
          <w:i/>
          <w:iCs/>
          <w:sz w:val="24"/>
          <w:szCs w:val="24"/>
        </w:rPr>
        <w:t xml:space="preserve">&gt; 𝜖</w:t>
      </w:r>
      <w:r>
        <w:rPr>
          <w:rFonts w:ascii="New TXMath" w:hAnsi="New TXMath"/>
          <w:i/>
          <w:iCs/>
          <w:sz w:val="18"/>
          <w:szCs w:val="18"/>
        </w:rPr>
        <w:t xml:space="preserve">𝑆</w:t>
      </w:r>
      <w:r>
        <w:rPr>
          <w:rFonts w:ascii="Te XGyre Termes X" w:hAnsi="Te XGyre Termes X"/>
          <w:sz w:val="24"/>
          <w:szCs w:val="24"/>
        </w:rPr>
        <w:t xml:space="preserve">, didefinisikan</w:t>
      </w:r>
    </w:p>
    <w:p>
      <w:pPr>
        <w:spacing w:before="378" w:after="0" w:line="307" w:lineRule="exact"/>
      </w:pP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pacing w:val="3"/>
          <w:sz w:val="18"/>
          <w:szCs w:val="18"/>
        </w:rPr>
        <w:t xml:space="preserve">𝑀𝑒,𝜆</w:t>
      </w:r>
      <w:r>
        <w:rPr>
          <w:rFonts w:ascii="txsys" w:hAnsi="txsys"/>
          <w:sz w:val="24"/>
          <w:szCs w:val="24"/>
        </w:rPr>
        <w:t xml:space="preserve">)</w:t>
      </w:r>
    </w:p>
    <w:p>
      <w:pPr>
        <w:spacing w:after="0" w:line="277" w:lineRule="exact"/>
      </w:pPr>
      <w:r>
        <w:rPr>
          <w:rFonts w:ascii="Te XGyre Termes X" w:hAnsi="Te XGyre Termes X"/>
          <w:sz w:val="24"/>
          <w:szCs w:val="24"/>
        </w:rPr>
        <w:t xml:space="preserve">RR</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(2.15)</w:t>
      </w:r>
    </w:p>
    <w:p>
      <w:pPr>
        <w:pBdr>
          <w:top w:val="single" w:sz="5" w:space="0" w:color="000000"/>
        </w:pBdr>
        <w:spacing w:after="0" w:line="146" w:lineRule="exact"/>
      </w:pPr>
      <w:r>
        <w:rPr>
          <w:rFonts w:ascii="New TXMath" w:hAnsi="New TXMath"/>
          <w:i/>
          <w:iCs/>
          <w:sz w:val="24"/>
          <w:szCs w:val="24"/>
        </w:rPr>
        <w:t xml:space="preserve">,</w:t>
        <w:br/>
        <w:t xml:space="preserve">𝑆</w:t>
      </w:r>
      <w:r>
        <w:rPr>
          <w:rFonts w:ascii="txsys" w:hAnsi="txsys"/>
          <w:sz w:val="24"/>
          <w:szCs w:val="24"/>
        </w:rPr>
        <w:t xml:space="preserve">(</w:t>
      </w:r>
      <w:r>
        <w:rPr>
          <w:rFonts w:ascii="New TXMath" w:hAnsi="New TXMath"/>
          <w:i/>
          <w:iCs/>
          <w:sz w:val="24"/>
          <w:szCs w:val="24"/>
        </w:rPr>
        <w:t xml:space="preserve">𝐺 </w:t>
      </w:r>
      <w:r>
        <w:rPr>
          <w:rFonts w:ascii="New TXMath" w:hAnsi="New TXMath"/>
          <w:i/>
          <w:iCs/>
          <w:sz w:val="18"/>
          <w:szCs w:val="18"/>
        </w:rPr>
        <w:t xml:space="preserve">𝑀</w:t>
      </w:r>
      <w:r>
        <w:rPr>
          <w:rFonts w:ascii="txsys" w:hAnsi="txsys"/>
          <w:sz w:val="24"/>
          <w:szCs w:val="24"/>
        </w:rPr>
        <w:t xml:space="preserve">)</w:t>
        <w:br/>
      </w:r>
      <w:r>
        <w:rPr>
          <w:rFonts w:ascii="New TXMath" w:hAnsi="New TXMath"/>
          <w:i/>
          <w:iCs/>
          <w:sz w:val="24"/>
          <w:szCs w:val="24"/>
        </w:rPr>
        <w:t xml:space="preserve">𝐷</w:t>
      </w:r>
      <w:r>
        <w:rPr>
          <w:rFonts w:ascii="New TXMath" w:hAnsi="New TXMath"/>
          <w:i/>
          <w:iCs/>
          <w:sz w:val="18"/>
          <w:szCs w:val="18"/>
        </w:rPr>
        <w:t xml:space="preserve">𝑒</w:t>
        <w:br/>
      </w:r>
      <w:r>
        <w:rPr>
          <w:rFonts w:ascii="New TXMath" w:hAnsi="New TXMath"/>
          <w:i/>
          <w:iCs/>
          <w:sz w:val="24"/>
          <w:szCs w:val="24"/>
        </w:rPr>
        <w:t xml:space="preserve">𝑈</w:t>
      </w:r>
      <w:r>
        <w:rPr>
          <w:rFonts w:ascii="txsys" w:hAnsi="txsys"/>
          <w:sz w:val="18"/>
          <w:szCs w:val="18"/>
        </w:rPr>
        <w:t xml:space="preserve">∗</w:t>
        <w:br/>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sz w:val="24"/>
          <w:szCs w:val="24"/>
        </w:rPr>
        <w:t xml:space="preserve">min </w:t>
      </w:r>
      <w:r>
        <w:rPr>
          <w:rFonts w:ascii="New TXMath" w:hAnsi="New TXMath"/>
          <w:i/>
          <w:iCs/>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 </w:t>
      </w:r>
      <w:r>
        <w:rPr>
          <w:rFonts w:ascii="Te XGyre Termes X" w:hAnsi="Te XGyre Termes X"/>
          <w:sz w:val="24"/>
          <w:szCs w:val="24"/>
        </w:rPr>
        <w:t xml:space="preserve">(2.16)</w:t>
      </w:r>
    </w:p>
    <w:p>
      <w:pPr>
        <w:pBdr>
          <w:top w:val="single" w:sz="5" w:space="0" w:color="000000"/>
        </w:pBdr>
        <w:spacing w:after="0" w:line="277" w:lineRule="exact"/>
      </w:pPr>
      <w:r>
        <w:rPr>
          <w:rFonts w:ascii="New TXMath" w:hAnsi="New TXMath"/>
          <w:i/>
          <w:iCs/>
          <w:sz w:val="24"/>
          <w:szCs w:val="24"/>
        </w:rPr>
        <w:t xml:space="preserve">𝑅</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𝜖</w:t>
      </w:r>
      <w:r>
        <w:rPr>
          <w:rFonts w:ascii="New TXMath" w:hAnsi="New TXMath"/>
          <w:i/>
          <w:iCs/>
          <w:spacing w:val="4"/>
          <w:sz w:val="18"/>
          <w:szCs w:val="18"/>
        </w:rPr>
        <w:t xml:space="preserve">𝑅,𝑒</w:t>
      </w:r>
    </w:p>
    <w:p>
      <w:pPr>
        <w:spacing w:after="0" w:line="20" w:lineRule="exact"/>
        <w:sectPr>
          <w:type w:val="continuous"/>
          <w:pgSz w:w="11906" w:h="16838"/>
          <w:pgMar w:top="1458" w:right="1436" w:bottom="905" w:left="1432" w:header="708" w:footer="708" w:gutter="0"/>
        </w:sectPr>
      </w:pPr>
    </w:p>
    <w:p>
      <w:pPr>
        <w:spacing w:before="209" w:after="0" w:line="359" w:lineRule="exact"/>
      </w:pPr>
      <w:r>
        <w:rPr>
          <w:rFonts w:ascii="Te XGyre Termes X" w:hAnsi="Te XGyre Termes X"/>
          <w:sz w:val="24"/>
          <w:szCs w:val="24"/>
        </w:rPr>
        <w:t xml:space="preserve">ARI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RR</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𝜂𝑈</w:t>
      </w:r>
      <w:r>
        <w:rPr>
          <w:rFonts w:ascii="txsys" w:hAnsi="txsys"/>
          <w:sz w:val="18"/>
          <w:szCs w:val="18"/>
        </w:rPr>
        <w:t xml:space="preserve">∗</w:t>
      </w:r>
      <w:r>
        <w:rPr>
          <w:rFonts w:ascii="New TXMath" w:hAnsi="New TXMath"/>
          <w:i/>
          <w:iCs/>
          <w:sz w:val="18"/>
          <w:szCs w:val="18"/>
        </w:rPr>
        <w:t xml:space="preserve">𝑒</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0 </w:t>
      </w:r>
      <w:r>
        <w:rPr>
          <w:rFonts w:ascii="txsys" w:hAnsi="txsys"/>
          <w:sz w:val="24"/>
          <w:szCs w:val="24"/>
        </w:rPr>
        <w:t xml:space="preserve">≤ </w:t>
      </w:r>
      <w:r>
        <w:rPr>
          <w:rFonts w:ascii="New TXMath" w:hAnsi="New TXMath"/>
          <w:i/>
          <w:iCs/>
          <w:sz w:val="24"/>
          <w:szCs w:val="24"/>
        </w:rPr>
        <w:t xml:space="preserve">𝜂 </w:t>
      </w:r>
      <w:r>
        <w:rPr>
          <w:rFonts w:ascii="txsys" w:hAnsi="txsys"/>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CI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ARI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w:t>
      </w:r>
    </w:p>
    <w:p>
      <w:pPr>
        <w:spacing w:after="0" w:line="348" w:lineRule="exact"/>
      </w:pPr>
      <w:r>
        <w:rPr>
          <w:rFonts w:ascii="Te XGyre Termes X" w:hAnsi="Te XGyre Termes X"/>
          <w:sz w:val="24"/>
          <w:szCs w:val="24"/>
        </w:rPr>
        <w:t xml:space="preserve">(2.17) (2.18)</w:t>
      </w:r>
    </w:p>
    <w:p>
      <w:pPr>
        <w:spacing w:after="0" w:line="20" w:lineRule="exact"/>
        <w:sectPr>
          <w:type w:val="continuous"/>
          <w:pgSz w:w="11906" w:h="16838"/>
          <w:pgMar w:top="1458" w:right="1436" w:bottom="905" w:left="1432" w:header="708" w:footer="708" w:gutter="0"/>
          <w:cols w:num="2" w:space="2026" w:equalWidth="0">
            <w:col w:w="6182" w:space="2026"/>
            <w:col w:w="829"/>
          </w:cols>
        </w:sectPr>
      </w:pPr>
    </w:p>
    <w:p>
      <w:pPr>
        <w:spacing w:before="581" w:after="0" w:line="397" w:lineRule="exact"/>
        <w:jc w:val="both"/>
      </w:pPr>
      <w:r>
        <w:rPr>
          <w:rFonts w:ascii="Te XGyre Termes X" w:hAnsi="Te XGyre Termes X"/>
          <w:w w:val="102"/>
          <w:sz w:val="24"/>
          <w:szCs w:val="24"/>
        </w:rPr>
        <w:t xml:space="preserve">Tuntutan </w:t>
      </w:r>
      <w:r>
        <w:rPr>
          <w:rFonts w:ascii="New TXMath" w:hAnsi="New TXMath"/>
          <w:i/>
          <w:iCs/>
          <w:sz w:val="24"/>
          <w:szCs w:val="24"/>
        </w:rPr>
        <w:t xml:space="preserve">𝐷</w:t>
      </w:r>
      <w:r>
        <w:rPr>
          <w:rFonts w:ascii="New TXMath" w:hAnsi="New TXMath"/>
          <w:i/>
          <w:iCs/>
          <w:sz w:val="18"/>
          <w:szCs w:val="18"/>
        </w:rPr>
        <w:t xml:space="preserve">𝑒 </w:t>
      </w:r>
      <w:r>
        <w:rPr>
          <w:rFonts w:ascii="txsys" w:hAnsi="txsys"/>
          <w:sz w:val="24"/>
          <w:szCs w:val="24"/>
        </w:rPr>
        <w:t xml:space="preserve">≥ </w:t>
      </w:r>
      <w:r>
        <w:rPr>
          <w:rFonts w:ascii="Te XGyre Termes X" w:hAnsi="Te XGyre Termes X"/>
          <w:w w:val="102"/>
          <w:sz w:val="24"/>
          <w:szCs w:val="24"/>
        </w:rPr>
        <w:t xml:space="preserve">0 dan kapasitas </w:t>
      </w:r>
      <w:r>
        <w:rPr>
          <w:rFonts w:ascii="New TXMath" w:hAnsi="New TXMath"/>
          <w:i/>
          <w:iCs/>
          <w:sz w:val="24"/>
          <w:szCs w:val="24"/>
        </w:rPr>
        <w:t xml:space="preserve">𝑅</w:t>
      </w:r>
      <w:r>
        <w:rPr>
          <w:rFonts w:ascii="New TXMath" w:hAnsi="New TXMath"/>
          <w:i/>
          <w:iCs/>
          <w:sz w:val="18"/>
          <w:szCs w:val="18"/>
        </w:rPr>
        <w:t xml:space="preserve">𝑒 </w:t>
      </w:r>
      <w:r>
        <w:rPr>
          <w:rFonts w:ascii="New TXMath" w:hAnsi="New TXMath"/>
          <w:i/>
          <w:iCs/>
          <w:sz w:val="24"/>
          <w:szCs w:val="24"/>
        </w:rPr>
        <w:t xml:space="preserve">&gt; </w:t>
      </w:r>
      <w:r>
        <w:rPr>
          <w:rFonts w:ascii="Te XGyre Termes X" w:hAnsi="Te XGyre Termes X"/>
          <w:w w:val="102"/>
          <w:sz w:val="24"/>
          <w:szCs w:val="24"/>
        </w:rPr>
        <w:t xml:space="preserve">0 harus merujuk mode gaya yang sama. </w:t>
      </w:r>
      <w:r>
        <w:rPr>
          <w:rFonts w:ascii="Te XGyre Termes X" w:hAnsi="Te XGyre Termes X"/>
          <w:sz w:val="24"/>
          <w:szCs w:val="24"/>
        </w:rPr>
        <w:t xml:space="preserve">Untuk elemen dengan beberapa mode, aturan kapasitas dan penggabungan utilisasi </w:t>
      </w:r>
      <w:r>
        <w:rPr>
          <w:rFonts w:ascii="Te XGyre Termes X" w:hAnsi="Te XGyre Termes X"/>
          <w:w w:val="102"/>
          <w:sz w:val="24"/>
          <w:szCs w:val="24"/>
        </w:rPr>
        <w:t xml:space="preserve">wajib ditetapkan per keluarga sebelum komputasi. Regularisasi </w:t>
      </w:r>
      <w:r>
        <w:rPr>
          <w:rFonts w:ascii="New TXMath" w:hAnsi="New TXMath"/>
          <w:i/>
          <w:iCs/>
          <w:sz w:val="24"/>
          <w:szCs w:val="24"/>
        </w:rPr>
        <w:t xml:space="preserve">𝜖</w:t>
      </w:r>
      <w:r>
        <w:rPr>
          <w:rFonts w:ascii="New TXMath" w:hAnsi="New TXMath"/>
          <w:i/>
          <w:iCs/>
          <w:spacing w:val="4"/>
          <w:sz w:val="18"/>
          <w:szCs w:val="18"/>
        </w:rPr>
        <w:t xml:space="preserve">𝑅,𝑒 </w:t>
      </w:r>
      <w:r>
        <w:rPr>
          <w:rFonts w:ascii="Te XGyre Termes X" w:hAnsi="Te XGyre Termes X"/>
          <w:w w:val="102"/>
          <w:sz w:val="24"/>
          <w:szCs w:val="24"/>
        </w:rPr>
        <w:t xml:space="preserve">memiliki satuan kapasitas terkait. Regularisasi tidak ditambahkan pada penyebut RR agar kontrol RR</w:t>
      </w:r>
      <w:r>
        <w:rPr>
          <w:rFonts w:ascii="New TXMath" w:hAnsi="New TXMath"/>
          <w:i/>
          <w:iCs/>
          <w:sz w:val="18"/>
          <w:szCs w:val="18"/>
        </w:rPr>
        <w:t xml:space="preserve">𝑒 </w:t>
      </w:r>
      <w:r>
        <w:rPr>
          <w:rFonts w:ascii="txsys" w:hAnsi="txsys"/>
          <w:sz w:val="24"/>
          <w:szCs w:val="24"/>
        </w:rPr>
        <w:t xml:space="preserve">(</w:t>
      </w:r>
      <w:r>
        <w:rPr>
          <w:rFonts w:ascii="Te XGyre Termes X" w:hAnsi="Te XGyre Termes X"/>
          <w:sz w:val="24"/>
          <w:szCs w:val="24"/>
        </w:rPr>
        <w:t xml:space="preserve">1</w:t>
      </w:r>
      <w:r>
        <w:rPr>
          <w:rFonts w:ascii="txsys" w:hAnsi="txsys"/>
          <w:sz w:val="24"/>
          <w:szCs w:val="24"/>
        </w:rPr>
        <w:t xml:space="preserve">) </w:t>
      </w:r>
      <w:r>
        <w:rPr>
          <w:rFonts w:ascii="txmia X" w:hAnsi="txmia X"/>
          <w:sz w:val="24"/>
          <w:szCs w:val="24"/>
        </w:rPr>
        <w:t xml:space="preserve">= </w:t>
      </w:r>
      <w:r>
        <w:rPr>
          <w:rFonts w:ascii="Te XGyre Termes X" w:hAnsi="Te XGyre Termes X"/>
          <w:w w:val="102"/>
          <w:sz w:val="24"/>
          <w:szCs w:val="24"/>
        </w:rPr>
        <w:t xml:space="preserve">1 tetap tepat. Skor dasar yang terlalu kecil atau tidak berhingga </w:t>
      </w:r>
      <w:r>
        <w:rPr>
          <w:rFonts w:ascii="Te XGyre Termes X" w:hAnsi="Te XGyre Termes X"/>
          <w:sz w:val="24"/>
          <w:szCs w:val="24"/>
        </w:rPr>
        <w:t xml:space="preserve">menyebabkan abstensi seluruh skenario model, bukan imputasi nol.</w:t>
      </w:r>
    </w:p>
    <w:p>
      <w:pPr>
        <w:spacing w:before="156" w:after="0" w:line="277" w:lineRule="exact"/>
        <w:jc w:val="right"/>
      </w:pPr>
      <w:r>
        <w:rPr>
          <w:rFonts w:ascii="Te XGyre Termes X" w:hAnsi="Te XGyre Termes X"/>
          <w:sz w:val="24"/>
          <w:szCs w:val="24"/>
        </w:rPr>
        <w:t xml:space="preserve">ARI rendah atau CI tinggi menunjukkan prioritas analisis, bukan besarnya</w:t>
      </w:r>
    </w:p>
    <w:p>
      <w:pPr>
        <w:pageBreakBefore/>
        <w:spacing w:after="0" w:line="20" w:lineRule="exact"/>
      </w:pPr>
      <w:bookmarkStart w:id="21" w:name="_pdfpage37"/>
      <w:bookmarkEnd w:id="21"/>
    </w:p>
    <w:p>
      <w:pPr>
        <w:spacing w:after="0" w:line="20" w:lineRule="exact"/>
      </w:pPr>
      <w: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6575"/>
            <wp:effectExtent l="0" t="0" r="0" b="0"/>
            <wp:wrapNone/>
            <wp:docPr id="9007" name="Picture 9007"/>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8"/>
                    <a:stretch>
                      <a:fillRect/>
                    </a:stretch>
                  </pic:blipFill>
                  <pic:spPr>
                    <a:xfrm>
                      <a:off x="0" y="0"/>
                      <a:ext cx="7562850" cy="10696575"/>
                    </a:xfrm>
                    <a:prstGeom prst="rect">
                      <a:avLst/>
                    </a:prstGeom>
                  </pic:spPr>
                </pic:pic>
              </a:graphicData>
            </a:graphic>
          </wp:anchor>
        </w:drawing>
      </w:r>
    </w:p>
    <w:p>
      <w:pPr>
        <w:pageBreakBefore/>
        <w:spacing w:before="948" w:after="0" w:line="277" w:lineRule="exact"/>
      </w:pPr>
      <w:bookmarkStart w:id="22" w:name="_pdfpage38"/>
      <w:bookmarkEnd w:id="22"/>
      <w:r>
        <w:rPr>
          <w:rFonts w:ascii="Te XGyre Termes X" w:hAnsi="Te XGyre Termes X"/>
          <w:b/>
          <w:bCs/>
          <w:sz w:val="24"/>
          <w:szCs w:val="24"/>
        </w:rPr>
        <w:t xml:space="preserve">2.9 Sifat Matematis dan Kasus Batas</w:t>
      </w:r>
    </w:p>
    <w:p>
      <w:pPr>
        <w:spacing w:before="504" w:after="0" w:line="390" w:lineRule="exact"/>
        <w:ind w:firstLine="851"/>
        <w:jc w:val="both"/>
      </w:pPr>
      <w:r>
        <w:rPr>
          <w:rFonts w:ascii="Te XGyre Termes X" w:hAnsi="Te XGyre Termes X"/>
          <w:w w:val="102"/>
          <w:sz w:val="24"/>
          <w:szCs w:val="24"/>
        </w:rPr>
        <w:t xml:space="preserve">Dengan atribut positif, bobot tetap, dan optimasi tepat, pelemahan tidak </w:t>
      </w:r>
      <w:r>
        <w:rPr>
          <w:rFonts w:ascii="Te XGyre Termes X" w:hAnsi="Te XGyre Termes X"/>
          <w:w w:val="98"/>
          <w:sz w:val="24"/>
          <w:szCs w:val="24"/>
        </w:rPr>
        <w:t xml:space="preserve">menurunkan biaya setiap lintasan. Penghapusan sisi mengurangi pilihan lintasan yang </w:t>
      </w:r>
      <w:r>
        <w:rPr>
          <w:rFonts w:ascii="Te XGyre Termes X" w:hAnsi="Te XGyre Termes X"/>
          <w:w w:val="102"/>
          <w:sz w:val="24"/>
          <w:szCs w:val="24"/>
        </w:rPr>
        <w:t xml:space="preserve">layak. Untuk setiap pilihan yang tetap layak, kontribusi objektif tidak bertambah; oleh karena itu maksimum setelah gangguan tidak melebihi maksimum sebelum </w:t>
      </w:r>
      <w:r>
        <w:rPr>
          <w:rFonts w:ascii="Te XGyre Termes X" w:hAnsi="Te XGyre Termes X"/>
          <w:sz w:val="24"/>
          <w:szCs w:val="24"/>
        </w:rPr>
        <w:t xml:space="preserve">gangguan. Konsekuensinya adalah</w:t>
      </w:r>
    </w:p>
    <w:p>
      <w:pPr>
        <w:spacing w:before="526" w:after="0" w:line="154" w:lineRule="exact"/>
      </w:pPr>
      <w:r>
        <w:rPr>
          <w:rFonts w:ascii="Te XGyre Termes X" w:hAnsi="Te XGyre Termes X"/>
          <w:sz w:val="24"/>
          <w:szCs w:val="24"/>
        </w:rPr>
        <w:t xml:space="preserve">0 </w:t>
      </w:r>
      <w:r>
        <w:rPr>
          <w:rFonts w:ascii="txsys" w:hAnsi="txsys"/>
          <w:sz w:val="24"/>
          <w:szCs w:val="24"/>
        </w:rPr>
        <w:t xml:space="preserve">≤ </w:t>
      </w: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br/>
      </w:r>
      <w:r>
        <w:rPr>
          <w:rFonts w:ascii="New TXMath" w:hAnsi="New TXMath"/>
          <w:i/>
          <w:iCs/>
          <w:spacing w:val="3"/>
          <w:sz w:val="18"/>
          <w:szCs w:val="18"/>
        </w:rPr>
        <w:t xml:space="preserve">𝑒,𝜆</w:t>
      </w:r>
      <w:r>
        <w:rPr>
          <w:rFonts w:ascii="txsys" w:hAnsi="txsys"/>
          <w:sz w:val="24"/>
          <w:szCs w:val="24"/>
        </w:rPr>
        <w:t xml:space="preserve">) ≤ </w:t>
      </w: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0 </w:t>
      </w:r>
      <w:r>
        <w:rPr>
          <w:rFonts w:ascii="txsys" w:hAnsi="txsys"/>
          <w:sz w:val="24"/>
          <w:szCs w:val="24"/>
        </w:rPr>
        <w:t xml:space="preserve">≤ </w:t>
      </w:r>
      <w:r>
        <w:rPr>
          <w:rFonts w:ascii="Te XGyre Termes X" w:hAnsi="Te XGyre Termes X"/>
          <w:sz w:val="24"/>
          <w:szCs w:val="24"/>
        </w:rPr>
        <w:t xml:space="preserve">RR</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0 </w:t>
      </w:r>
      <w:r>
        <w:rPr>
          <w:rFonts w:ascii="txsys" w:hAnsi="txsys"/>
          <w:sz w:val="24"/>
          <w:szCs w:val="24"/>
        </w:rPr>
        <w:t xml:space="preserve">≤ </w:t>
      </w:r>
      <w:r>
        <w:rPr>
          <w:rFonts w:ascii="Te XGyre Termes X" w:hAnsi="Te XGyre Termes X"/>
          <w:sz w:val="24"/>
          <w:szCs w:val="24"/>
        </w:rPr>
        <w:t xml:space="preserve">ARI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(2.20)</w:t>
      </w:r>
    </w:p>
    <w:p>
      <w:pPr>
        <w:spacing w:before="534" w:after="0" w:line="379" w:lineRule="exact"/>
      </w:pPr>
      <w:r>
        <w:rPr>
          <w:rFonts w:ascii="Te XGyre Termes X" w:hAnsi="Te XGyre Termes X"/>
          <w:w w:val="102"/>
          <w:sz w:val="24"/>
          <w:szCs w:val="24"/>
        </w:rPr>
        <w:t xml:space="preserve">Bukti ini tidak membuktikan kesesuaian dengan kekakuan atau kapasitas struktur </w:t>
      </w:r>
      <w:r>
        <w:rPr>
          <w:rFonts w:ascii="Te XGyre Termes X" w:hAnsi="Te XGyre Termes X"/>
          <w:w w:val="98"/>
          <w:sz w:val="24"/>
          <w:szCs w:val="24"/>
        </w:rPr>
        <w:t xml:space="preserve">nyata. Kenaikan skor setelah pelemahan, di bawah asumsi tetap tersebut, merupakan </w:t>
      </w:r>
      <w:r>
        <w:rPr>
          <w:rFonts w:ascii="Te XGyre Termes X" w:hAnsi="Te XGyre Termes X"/>
          <w:sz w:val="24"/>
          <w:szCs w:val="24"/>
        </w:rPr>
        <w:t xml:space="preserve">indikasi pelanggaran implementasi atau asumsi.</w:t>
        <w:br/>
        <w:t xml:space="preserve">Pengujian wajib mencakup kasus berikut.</w:t>
      </w:r>
    </w:p>
    <w:p>
      <w:pPr>
        <w:pStyle w:val="ListParagraph"/>
        <w:numPr>
          <w:ilvl w:val="0"/>
          <w:numId w:val="105"/>
        </w:numPr>
        <w:spacing w:before="338" w:after="0" w:line="324" w:lineRule="exact"/>
      </w:pPr>
      <w:r>
        <w:rPr>
          <w:rFonts w:ascii="Te XGyre Termes X" w:hAnsi="Te XGyre Termes X"/>
          <w:sz w:val="24"/>
          <w:szCs w:val="24"/>
        </w:rPr>
        <w:t xml:space="preserve">Dua jalur paralel identik: untuk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dan </w:t>
      </w:r>
      <w:r>
        <w:rPr>
          <w:rFonts w:ascii="New TXMath" w:hAnsi="New TXMath"/>
          <w:i/>
          <w:iCs/>
          <w:sz w:val="24"/>
          <w:szCs w:val="24"/>
        </w:rPr>
        <w:t xml:space="preserve">𝛾 </w:t>
      </w:r>
      <w:r>
        <w:rPr>
          <w:rFonts w:ascii="txmia X" w:hAnsi="txmia X"/>
          <w:sz w:val="24"/>
          <w:szCs w:val="24"/>
        </w:rPr>
        <w:t xml:space="preserve">= </w:t>
      </w:r>
      <w:r>
        <w:rPr>
          <w:rFonts w:ascii="Te XGyre Termes X" w:hAnsi="Te XGyre Termes X"/>
          <w:sz w:val="24"/>
          <w:szCs w:val="24"/>
        </w:rPr>
        <w:t xml:space="preserve">1, kehilangan satu jalur menurunkan skor pasangan menjadi separuh.</w:t>
      </w:r>
    </w:p>
    <w:p>
      <w:pPr>
        <w:pStyle w:val="ListParagraph"/>
        <w:numPr>
          <w:ilvl w:val="0"/>
          <w:numId w:val="105"/>
        </w:numPr>
        <w:spacing w:before="218" w:after="0" w:line="324" w:lineRule="exact"/>
      </w:pPr>
      <w:r>
        <w:rPr>
          <w:rFonts w:ascii="Te XGyre Termes X" w:hAnsi="Te XGyre Termes X"/>
          <w:w w:val="102"/>
          <w:sz w:val="24"/>
          <w:szCs w:val="24"/>
        </w:rPr>
        <w:t xml:space="preserve">Graf tetap terhubung tetapi struktur menjadi mekanisme: hasil graf </w:t>
      </w:r>
      <w:r>
        <w:rPr>
          <w:rFonts w:ascii="Te XGyre Termes X" w:hAnsi="Te XGyre Termes X"/>
          <w:sz w:val="24"/>
          <w:szCs w:val="24"/>
        </w:rPr>
        <w:t xml:space="preserve">dibandingkan dengan klasifikasi kestabilan mekanis.</w:t>
      </w:r>
    </w:p>
    <w:p>
      <w:pPr>
        <w:pStyle w:val="ListParagraph"/>
        <w:numPr>
          <w:ilvl w:val="0"/>
          <w:numId w:val="105"/>
        </w:numPr>
        <w:spacing w:before="218" w:after="0" w:line="324" w:lineRule="exact"/>
      </w:pPr>
      <w:r>
        <w:rPr>
          <w:rFonts w:ascii="Te XGyre Termes X" w:hAnsi="Te XGyre Termes X"/>
          <w:w w:val="102"/>
          <w:sz w:val="24"/>
          <w:szCs w:val="24"/>
        </w:rPr>
        <w:t xml:space="preserve">Kekakuan mendekati nol dengan kapasitas tetap tinggi: diuji apakah </w:t>
      </w:r>
      <w:r>
        <w:rPr>
          <w:rFonts w:ascii="Te XGyre Termes X" w:hAnsi="Te XGyre Termes X"/>
          <w:sz w:val="24"/>
          <w:szCs w:val="24"/>
        </w:rPr>
        <w:t xml:space="preserve">bentuk aditif memberikan prioritas yang tidak sesuai.</w:t>
      </w:r>
    </w:p>
    <w:p>
      <w:pPr>
        <w:pStyle w:val="ListParagraph"/>
        <w:numPr>
          <w:ilvl w:val="0"/>
          <w:numId w:val="105"/>
        </w:numPr>
        <w:spacing w:before="215" w:after="0" w:line="317" w:lineRule="exact"/>
      </w:pP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w w:val="98"/>
          <w:sz w:val="24"/>
          <w:szCs w:val="24"/>
        </w:rPr>
        <w:t xml:space="preserve">0: ARI identik dengan RR. Untuk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w w:val="98"/>
          <w:sz w:val="24"/>
          <w:szCs w:val="24"/>
        </w:rPr>
        <w:t xml:space="preserve">1 dan </w:t>
      </w:r>
      <w:r>
        <w:rPr>
          <w:rFonts w:ascii="New TXMath" w:hAnsi="New TXMath"/>
          <w:i/>
          <w:iCs/>
          <w:sz w:val="24"/>
          <w:szCs w:val="24"/>
        </w:rPr>
        <w:t xml:space="preserve">𝑈</w:t>
      </w:r>
      <w:r>
        <w:rPr>
          <w:rFonts w:ascii="txsys" w:hAnsi="txsys"/>
          <w:sz w:val="18"/>
          <w:szCs w:val="18"/>
        </w:rPr>
        <w:t xml:space="preserve">∗ </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w w:val="98"/>
          <w:sz w:val="24"/>
          <w:szCs w:val="24"/>
        </w:rPr>
        <w:t xml:space="preserve">1, ARI nol untuk </w:t>
      </w:r>
      <w:r>
        <w:rPr>
          <w:rFonts w:ascii="Te XGyre Termes X" w:hAnsi="Te XGyre Termes X"/>
          <w:w w:val="102"/>
          <w:sz w:val="24"/>
          <w:szCs w:val="24"/>
        </w:rPr>
        <w:t xml:space="preserve">semua tingkat gangguan elemen tersebut; kemampuan membedakan </w:t>
      </w:r>
      <w:r>
        <w:rPr>
          <w:rFonts w:ascii="Te XGyre Termes X" w:hAnsi="Te XGyre Termes X"/>
          <w:w w:val="98"/>
          <w:sz w:val="24"/>
          <w:szCs w:val="24"/>
        </w:rPr>
        <w:t xml:space="preserve">gangguan melalui skor jalur hilang. Kondisi ini dilaporkan sebagai satura si, bukan dianggap bukti bahwa semua skenario mempunyai konsekuensi </w:t>
      </w:r>
      <w:r>
        <w:rPr>
          <w:rFonts w:ascii="Te XGyre Termes X" w:hAnsi="Te XGyre Termes X"/>
          <w:sz w:val="24"/>
          <w:szCs w:val="24"/>
        </w:rPr>
        <w:t xml:space="preserve">fisik sama.</w:t>
      </w:r>
    </w:p>
    <w:p>
      <w:pPr>
        <w:pStyle w:val="ListParagraph"/>
        <w:numPr>
          <w:ilvl w:val="0"/>
          <w:numId w:val="105"/>
        </w:numPr>
        <w:spacing w:before="266" w:after="0" w:line="325" w:lineRule="exact"/>
      </w:pPr>
      <w:r>
        <w:rPr>
          <w:rFonts w:ascii="Te XGyre Termes X" w:hAnsi="Te XGyre Termes X"/>
          <w:sz w:val="24"/>
          <w:szCs w:val="24"/>
        </w:rPr>
        <w:t xml:space="preserve">Dominasi lintasan kosong, perubahan satuan, penggantian label simpul, biaya lintasan terikat, serta sensitivitas terhadap regularisasi.</w:t>
      </w:r>
    </w:p>
    <w:p>
      <w:pPr>
        <w:spacing w:before="338" w:after="0" w:line="324" w:lineRule="exact"/>
      </w:pPr>
      <w:r>
        <w:rPr>
          <w:rFonts w:ascii="Te XGyre Termes X" w:hAnsi="Te XGyre Termes X"/>
          <w:w w:val="102"/>
          <w:sz w:val="24"/>
          <w:szCs w:val="24"/>
        </w:rPr>
        <w:t xml:space="preserve">Seluruh parameter dipilih pada pengembangan. Tidak ada revisi formula yang </w:t>
      </w:r>
      <w:r>
        <w:rPr>
          <w:rFonts w:ascii="Te XGyre Termes X" w:hAnsi="Te XGyre Termes X"/>
          <w:sz w:val="24"/>
          <w:szCs w:val="24"/>
        </w:rPr>
        <w:t xml:space="preserve">dibenarkan hanya untuk memperbaiki hasil uji akhir.</w:t>
      </w:r>
    </w:p>
    <w:p>
      <w:pPr>
        <w:pageBreakBefore/>
        <w:spacing w:before="948" w:after="0" w:line="277" w:lineRule="exact"/>
      </w:pPr>
      <w:bookmarkStart w:id="23" w:name="_pdfpage39"/>
      <w:bookmarkEnd w:id="23"/>
      <w:r>
        <w:rPr>
          <w:rFonts w:ascii="Te XGyre Termes X" w:hAnsi="Te XGyre Termes X"/>
          <w:b/>
          <w:bCs/>
          <w:sz w:val="24"/>
          <w:szCs w:val="24"/>
        </w:rPr>
        <w:t xml:space="preserve">2.10 Green AI dan Efisiensi Komputasi</w:t>
      </w:r>
    </w:p>
    <w:p>
      <w:pPr>
        <w:spacing w:before="402" w:after="0" w:line="397" w:lineRule="exact"/>
        <w:ind w:firstLine="875"/>
        <w:jc w:val="both"/>
      </w:pPr>
      <w:r>
        <w:rPr>
          <w:rFonts w:ascii="Te XGyre Termes X" w:hAnsi="Te XGyre Termes X"/>
          <w:sz w:val="24"/>
          <w:szCs w:val="24"/>
        </w:rPr>
        <w:t xml:space="preserve">Kaitan penelitian dengan teknologi hijau dibatasi pada komputasi berkelan </w:t>
      </w:r>
      <w:r>
        <w:rPr>
          <w:rFonts w:ascii="Te XGyre Termes X" w:hAnsi="Te XGyre Termes X"/>
          <w:w w:val="98"/>
          <w:sz w:val="24"/>
          <w:szCs w:val="24"/>
        </w:rPr>
        <w:t xml:space="preserve">jutan, khususnya </w:t>
      </w:r>
      <w:r>
        <w:rPr>
          <w:rFonts w:ascii="Te XGyre Termes X" w:hAnsi="Te XGyre Termes X"/>
          <w:i/>
          <w:iCs/>
          <w:w w:val="98"/>
          <w:sz w:val="24"/>
          <w:szCs w:val="24"/>
        </w:rPr>
        <w:t xml:space="preserve">Green AI</w:t>
      </w:r>
      <w:r>
        <w:rPr>
          <w:rFonts w:ascii="Te XGyre Termes X" w:hAnsi="Te XGyre Termes X"/>
          <w:w w:val="98"/>
          <w:sz w:val="24"/>
          <w:szCs w:val="24"/>
        </w:rPr>
        <w:t xml:space="preserve">. </w:t>
      </w:r>
      <w:hyperlink w:anchor="_pdfpage182">
        <w:r>
          <w:rPr>
            <w:rStyle w:val="Hyperlink"/>
            <w:rFonts w:ascii="Te XGyre Termes X" w:hAnsi="Te XGyre Termes X"/>
            <w:w w:val="98"/>
            <w:sz w:val="24"/>
            <w:szCs w:val="24"/>
          </w:rPr>
          <w:t xml:space="preserve">Schwartz et al. </w:t>
        </w:r>
      </w:hyperlink>
      <w:r>
        <w:rPr>
          <w:rFonts w:ascii="Te XGyre Termes X" w:hAnsi="Te XGyre Termes X"/>
          <w:w w:val="98"/>
          <w:sz w:val="24"/>
          <w:szCs w:val="24"/>
        </w:rPr>
        <w:t xml:space="preserve">(</w:t>
      </w:r>
      <w:hyperlink w:anchor="_pdfpage182">
        <w:r>
          <w:rPr>
            <w:rStyle w:val="Hyperlink"/>
            <w:rFonts w:ascii="Te XGyre Termes X" w:hAnsi="Te XGyre Termes X"/>
            <w:w w:val="98"/>
            <w:sz w:val="24"/>
            <w:szCs w:val="24"/>
          </w:rPr>
          <w:t xml:space="preserve">2019</w:t>
        </w:r>
      </w:hyperlink>
      <w:r>
        <w:rPr>
          <w:rFonts w:ascii="Te XGyre Termes X" w:hAnsi="Te XGyre Termes X"/>
          <w:w w:val="98"/>
          <w:sz w:val="24"/>
          <w:szCs w:val="24"/>
        </w:rPr>
        <w:t xml:space="preserve">) mengusulkan agar efisiensi menjadi </w:t>
      </w:r>
      <w:r>
        <w:rPr>
          <w:rFonts w:ascii="Te XGyre Termes X" w:hAnsi="Te XGyre Termes X"/>
          <w:sz w:val="24"/>
          <w:szCs w:val="24"/>
        </w:rPr>
        <w:t xml:space="preserve">kriteria evaluasi penelitian AI bersama akurasi dan ukuran mutu lainnya. Perspektif ini relevan untuk menguji apakah biaya tambahan penyaringan ARI dapat diimbangi oleh pengurangan biaya inferensi, tanpa mengorbankan kriteria ketercakupan kasus kritis yang ditetapkan.</w:t>
      </w:r>
    </w:p>
    <w:p>
      <w:pPr>
        <w:spacing w:before="191" w:after="0" w:line="390" w:lineRule="exact"/>
        <w:ind w:firstLine="851"/>
        <w:jc w:val="both"/>
      </w:pPr>
      <w:r>
        <w:rPr>
          <w:rFonts w:ascii="Te XGyre Termes X" w:hAnsi="Te XGyre Termes X"/>
          <w:w w:val="98"/>
          <w:sz w:val="24"/>
          <w:szCs w:val="24"/>
        </w:rPr>
        <w:t xml:space="preserve">Waktu eksekusi, energi listrik, dan emisi gas rumah kaca merupakan besaran </w:t>
      </w:r>
      <w:r>
        <w:rPr>
          <w:rFonts w:ascii="Te XGyre Termes X" w:hAnsi="Te XGyre Termes X"/>
          <w:sz w:val="24"/>
          <w:szCs w:val="24"/>
        </w:rPr>
        <w:t xml:space="preserve">berbeda. Pelaporan energi dan estimasi emisi memerlukan batas sistem, informasi </w:t>
      </w:r>
      <w:r>
        <w:rPr>
          <w:rFonts w:ascii="Te XGyre Termes X" w:hAnsi="Te XGyre Termes X"/>
          <w:w w:val="102"/>
          <w:sz w:val="24"/>
          <w:szCs w:val="24"/>
        </w:rPr>
        <w:t xml:space="preserve">perangkat, serta karakteristik pasokan listrik yang jelas (</w:t>
      </w:r>
      <w:hyperlink w:anchor="_pdfpage180">
        <w:r>
          <w:rPr>
            <w:rStyle w:val="Hyperlink"/>
            <w:rFonts w:ascii="Te XGyre Termes X" w:hAnsi="Te XGyre Termes X"/>
            <w:w w:val="102"/>
            <w:sz w:val="24"/>
            <w:szCs w:val="24"/>
          </w:rPr>
          <w:t xml:space="preserve">Henderson et al.</w:t>
        </w:r>
      </w:hyperlink>
      <w:r>
        <w:rPr>
          <w:rFonts w:ascii="Te XGyre Termes X" w:hAnsi="Te XGyre Termes X"/>
          <w:w w:val="102"/>
          <w:sz w:val="24"/>
          <w:szCs w:val="24"/>
        </w:rPr>
        <w:t xml:space="preserve">, </w:t>
      </w:r>
      <w:hyperlink w:anchor="_pdfpage180">
        <w:r>
          <w:rPr>
            <w:rStyle w:val="Hyperlink"/>
            <w:rFonts w:ascii="Te XGyre Termes X" w:hAnsi="Te XGyre Termes X"/>
            <w:w w:val="102"/>
            <w:sz w:val="24"/>
            <w:szCs w:val="24"/>
          </w:rPr>
          <w:t xml:space="preserve">2020</w:t>
        </w:r>
      </w:hyperlink>
      <w:r>
        <w:rPr>
          <w:rFonts w:ascii="Te XGyre Termes X" w:hAnsi="Te XGyre Termes X"/>
          <w:w w:val="102"/>
          <w:sz w:val="24"/>
          <w:szCs w:val="24"/>
        </w:rPr>
        <w:t xml:space="preserve">). Karena itu, jumlah skenario yang berkurang atau waktu yang lebih singkat tidak </w:t>
      </w:r>
      <w:r>
        <w:rPr>
          <w:rFonts w:ascii="Te XGyre Termes X" w:hAnsi="Te XGyre Termes X"/>
          <w:sz w:val="24"/>
          <w:szCs w:val="24"/>
        </w:rPr>
        <w:t xml:space="preserve">dipakai sendirian sebagai bukti manfaat lingkungan ARI.</w:t>
      </w:r>
    </w:p>
    <w:p>
      <w:pPr>
        <w:spacing w:before="191" w:after="0" w:line="397" w:lineRule="exact"/>
        <w:ind w:firstLine="853"/>
        <w:jc w:val="both"/>
      </w:pPr>
      <w:r>
        <w:rPr>
          <w:rFonts w:ascii="Te XGyre Termes X" w:hAnsi="Te XGyre Termes X"/>
          <w:sz w:val="24"/>
          <w:szCs w:val="24"/>
        </w:rPr>
        <w:t xml:space="preserve">Dalam disertasi ini, hubungan dengan teknologi hijau merupakan hipotesis manfaat operasional yang perlu diukur. Klaim penghematan material, perpanjangan </w:t>
      </w:r>
      <w:r>
        <w:rPr>
          <w:rFonts w:ascii="Te XGyre Termes X" w:hAnsi="Te XGyre Termes X"/>
          <w:w w:val="102"/>
          <w:sz w:val="24"/>
          <w:szCs w:val="24"/>
        </w:rPr>
        <w:t xml:space="preserve">umur struktur, pengurangan karbon konstruksi, dan dampak daur hidup perangkat </w:t>
      </w:r>
      <w:r>
        <w:rPr>
          <w:rFonts w:ascii="Te XGyre Termes X" w:hAnsi="Te XGyre Termes X"/>
          <w:w w:val="98"/>
          <w:sz w:val="24"/>
          <w:szCs w:val="24"/>
        </w:rPr>
        <w:t xml:space="preserve">berada di luar cakupan bukti yang tersedia. Protokol pada Bagian </w:t>
      </w:r>
      <w:hyperlink w:anchor="_pdfpage116">
        <w:r>
          <w:rPr>
            <w:rStyle w:val="Hyperlink"/>
            <w:rFonts w:ascii="Te XGyre Termes X" w:hAnsi="Te XGyre Termes X"/>
            <w:w w:val="98"/>
            <w:sz w:val="24"/>
            <w:szCs w:val="24"/>
          </w:rPr>
          <w:t xml:space="preserve">3.18.7 </w:t>
        </w:r>
      </w:hyperlink>
      <w:r>
        <w:rPr>
          <w:rFonts w:ascii="Te XGyre Termes X" w:hAnsi="Te XGyre Termes X"/>
          <w:w w:val="98"/>
          <w:sz w:val="24"/>
          <w:szCs w:val="24"/>
        </w:rPr>
        <w:t xml:space="preserve">memisahkan </w:t>
      </w:r>
      <w:r>
        <w:rPr>
          <w:rFonts w:ascii="Te XGyre Termes X" w:hAnsi="Te XGyre Termes X"/>
          <w:w w:val="102"/>
          <w:sz w:val="24"/>
          <w:szCs w:val="24"/>
        </w:rPr>
        <w:t xml:space="preserve">pengukuran energi, estimasi emisi, dan mutu keluaran; penambahan perspektif ini </w:t>
      </w:r>
      <w:r>
        <w:rPr>
          <w:rFonts w:ascii="Te XGyre Termes X" w:hAnsi="Te XGyre Termes X"/>
          <w:sz w:val="24"/>
          <w:szCs w:val="24"/>
        </w:rPr>
        <w:t xml:space="preserve">tidak mengubah formula ARI atau menyatakan kelayakan penyaringan.</w:t>
      </w:r>
    </w:p>
    <w:p>
      <w:pPr>
        <w:spacing w:before="466" w:after="0" w:line="277" w:lineRule="exact"/>
      </w:pPr>
      <w:r>
        <w:rPr>
          <w:rFonts w:ascii="Te XGyre Termes X" w:hAnsi="Te XGyre Termes X"/>
          <w:b/>
          <w:bCs/>
          <w:sz w:val="24"/>
          <w:szCs w:val="24"/>
        </w:rPr>
        <w:t xml:space="preserve">2.11 Hasil Penelusuran dan Dokumentasi Literatur</w:t>
      </w:r>
    </w:p>
    <w:p>
      <w:pPr>
        <w:spacing w:before="442" w:after="0" w:line="379" w:lineRule="exact"/>
        <w:ind w:firstLine="853"/>
        <w:jc w:val="both"/>
      </w:pPr>
      <w:r>
        <w:rPr>
          <w:rFonts w:ascii="Te XGyre Termes X" w:hAnsi="Te XGyre Termes X"/>
          <w:sz w:val="24"/>
          <w:szCs w:val="24"/>
        </w:rPr>
        <w:t xml:space="preserve">Bagian ini mendokumentasikan penelusuran yang mendukung kajian teori </w:t>
      </w:r>
      <w:r>
        <w:rPr>
          <w:rFonts w:ascii="Te XGyre Termes X" w:hAnsi="Te XGyre Termes X"/>
          <w:w w:val="102"/>
          <w:sz w:val="24"/>
          <w:szCs w:val="24"/>
        </w:rPr>
        <w:t xml:space="preserve">dan sintesis penelitian terdahulu. Rekaman pemeriksaan, ringkasan tematik, dan </w:t>
      </w:r>
      <w:r>
        <w:rPr>
          <w:rFonts w:ascii="Te XGyre Termes X" w:hAnsi="Te XGyre Termes X"/>
          <w:sz w:val="24"/>
          <w:szCs w:val="24"/>
        </w:rPr>
        <w:t xml:space="preserve">katalog beranotasi disajikan bersama agar penggunaan setiap sumber beserta batas pemeriksaannya dapat ditelusuri.</w:t>
      </w:r>
    </w:p>
    <w:p>
      <w:pPr>
        <w:spacing w:before="393" w:after="0" w:line="277" w:lineRule="exact"/>
      </w:pPr>
      <w:r>
        <w:rPr>
          <w:rFonts w:ascii="Te XGyre Termes X" w:hAnsi="Te XGyre Termes X"/>
          <w:b/>
          <w:bCs/>
          <w:sz w:val="24"/>
          <w:szCs w:val="24"/>
        </w:rPr>
        <w:t xml:space="preserve">2.11.1 Ruang Lingkup Penelusuran</w:t>
      </w:r>
    </w:p>
    <w:p>
      <w:pPr>
        <w:spacing w:before="297" w:after="0" w:line="361" w:lineRule="exact"/>
        <w:ind w:firstLine="850"/>
      </w:pPr>
      <w:r>
        <w:rPr>
          <w:rFonts w:ascii="Te XGyre Termes X" w:hAnsi="Te XGyre Termes X"/>
          <w:w w:val="98"/>
          <w:sz w:val="24"/>
          <w:szCs w:val="24"/>
        </w:rPr>
        <w:t xml:space="preserve">Penelusuran mencakup redundansi dan ketahanan, jalur alternatif, representa si graf mekanis, prediksi respons GNN, serta evaluasi penyaringan dan ketidakpastian. </w:t>
      </w:r>
      <w:r>
        <w:rPr>
          <w:rFonts w:ascii="Te XGyre Termes X" w:hAnsi="Te XGyre Termes X"/>
          <w:sz w:val="24"/>
          <w:szCs w:val="24"/>
        </w:rPr>
        <w:t xml:space="preserve">Penelusuran terarah pada 8 September 2026 menggunakan kombinasi istilah topik,</w:t>
      </w:r>
    </w:p>
    <w:p>
      <w:pPr>
        <w:pageBreakBefore/>
        <w:spacing w:before="886" w:after="0" w:line="390" w:lineRule="exact"/>
      </w:pPr>
      <w:bookmarkStart w:id="24" w:name="_pdfpage40"/>
      <w:bookmarkEnd w:id="24"/>
      <w:r>
        <w:rPr>
          <w:rFonts w:ascii="Te XGyre Termes X" w:hAnsi="Te XGyre Termes X"/>
          <w:sz w:val="24"/>
          <w:szCs w:val="24"/>
        </w:rPr>
        <w:t xml:space="preserve">nama penulis dan metode, sertajudul persis untuk mencocokkan identitas publikasi. Hasil konkret dicatat pada Bagian </w:t>
      </w:r>
      <w:hyperlink w:anchor="_pdfpage47">
        <w:r>
          <w:rPr>
            <w:rStyle w:val="Hyperlink"/>
            <w:rFonts w:ascii="Te XGyre Termes X" w:hAnsi="Te XGyre Termes X"/>
            <w:sz w:val="24"/>
            <w:szCs w:val="24"/>
          </w:rPr>
          <w:t xml:space="preserve">2.11.5</w:t>
        </w:r>
      </w:hyperlink>
      <w:r>
        <w:rPr>
          <w:rFonts w:ascii="Te XGyre Termes X" w:hAnsi="Te XGyre Termes X"/>
          <w:sz w:val="24"/>
          <w:szCs w:val="24"/>
        </w:rPr>
        <w:t xml:space="preserve">; penelusuran ini tidak dinyatakan sebagai </w:t>
      </w:r>
      <w:r>
        <w:rPr>
          <w:rFonts w:ascii="Te XGyre Termes X" w:hAnsi="Te XGyre Termes X"/>
          <w:w w:val="102"/>
          <w:sz w:val="24"/>
          <w:szCs w:val="24"/>
        </w:rPr>
        <w:t xml:space="preserve">tinjauan sistematis yang lengkap. Pemeriksaan judul persis tidak menggantikan </w:t>
      </w:r>
      <w:r>
        <w:rPr>
          <w:rFonts w:ascii="Te XGyre Termes X" w:hAnsi="Te XGyre Termes X"/>
          <w:sz w:val="24"/>
          <w:szCs w:val="24"/>
        </w:rPr>
        <w:t xml:space="preserve">pencarian cakupan. Sumber nonprimer hanya digunakan untuk menemukan sumber primer; klaim metode diambil dari artikel atau dokumentasi penulis yang relevan.</w:t>
      </w:r>
    </w:p>
    <w:p>
      <w:pPr>
        <w:spacing w:before="347" w:after="0" w:line="277" w:lineRule="exact"/>
      </w:pPr>
      <w:r>
        <w:rPr>
          <w:rFonts w:ascii="Te XGyre Termes X" w:hAnsi="Te XGyre Termes X"/>
          <w:b/>
          <w:bCs/>
          <w:sz w:val="24"/>
          <w:szCs w:val="24"/>
        </w:rPr>
        <w:t xml:space="preserve">2.11.2 Rekaman Pemeriksaan Terarah</w:t>
      </w:r>
    </w:p>
    <w:p>
      <w:pPr>
        <w:spacing w:before="325" w:after="0" w:line="277" w:lineRule="exact"/>
        <w:jc w:val="right"/>
      </w:pPr>
      <w:r>
        <w:rPr>
          <w:rFonts w:ascii="Te XGyre Termes X" w:hAnsi="Te XGyre Termes X"/>
          <w:w w:val="98"/>
          <w:sz w:val="24"/>
          <w:szCs w:val="24"/>
        </w:rPr>
        <w:t xml:space="preserve">Pada penyusunan versi ini dilakukan pemeriksaan terarah pada 6 September</w:t>
      </w:r>
    </w:p>
    <w:p>
      <w:pPr>
        <w:spacing w:before="191" w:after="0" w:line="379" w:lineRule="exact"/>
        <w:jc w:val="both"/>
      </w:pPr>
      <w:r>
        <w:rPr>
          <w:rFonts w:ascii="Te XGyre Termes X" w:hAnsi="Te XGyre Termes X"/>
          <w:w w:val="102"/>
          <w:sz w:val="24"/>
          <w:szCs w:val="24"/>
        </w:rPr>
        <w:t xml:space="preserve">2026 terhadap sumber yang berkaitan langsung dengan kekurangan naskah. Pe </w:t>
      </w:r>
      <w:r>
        <w:rPr>
          <w:rFonts w:ascii="Te XGyre Termes X" w:hAnsi="Te XGyre Termes X"/>
          <w:sz w:val="24"/>
          <w:szCs w:val="24"/>
        </w:rPr>
        <w:t xml:space="preserve">meriksaan mencakup identitas publikasi, ruang lingkup metode yang tersedia, dan </w:t>
      </w:r>
      <w:r>
        <w:rPr>
          <w:rFonts w:ascii="Te XGyre Termes X" w:hAnsi="Te XGyre Termes X"/>
          <w:w w:val="102"/>
          <w:sz w:val="24"/>
          <w:szCs w:val="24"/>
        </w:rPr>
        <w:t xml:space="preserve">dokumentasi kandidat GNN. Ini bukan audit reproduksi atau tinjauan sistematis </w:t>
      </w:r>
      <w:r>
        <w:rPr>
          <w:rFonts w:ascii="Te XGyre Termes X" w:hAnsi="Te XGyre Termes X"/>
          <w:sz w:val="24"/>
          <w:szCs w:val="24"/>
        </w:rPr>
        <w:t xml:space="preserve">lengkap.</w:t>
      </w:r>
    </w:p>
    <w:p>
      <w:pPr>
        <w:spacing w:before="378" w:after="0" w:line="277" w:lineRule="exact"/>
        <w:jc w:val="center"/>
      </w:pPr>
      <w:r>
        <w:rPr>
          <w:rFonts w:ascii="Te XGyre Termes X" w:hAnsi="Te XGyre Termes X"/>
          <w:sz w:val="24"/>
          <w:szCs w:val="24"/>
        </w:rPr>
        <w:t xml:space="preserve">Tabel 2.2: Lingkup pemeriksaan sumber primer terarah.</w:t>
      </w:r>
    </w:p>
    <w:p>
      <w:pPr>
        <w:pBdr>
          <w:top w:val="single" w:sz="7" w:space="14" w:color="000000"/>
        </w:pBdr>
        <w:spacing w:before="140" w:after="0" w:line="277" w:lineRule="exact"/>
      </w:pPr>
      <w:r>
        <w:rPr>
          <w:rFonts w:ascii="Te XGyre Termes X" w:hAnsi="Te XGyre Termes X"/>
          <w:sz w:val="24"/>
          <w:szCs w:val="24"/>
        </w:rPr>
        <w:t xml:space="preserve">Sumber Lokasi primer Penggunaan dalam naskah</w:t>
      </w:r>
    </w:p>
    <w:p>
      <w:pPr>
        <w:pBdr>
          <w:top w:val="single" w:sz="5" w:space="0" w:color="000000"/>
        </w:pBdr>
        <w:spacing w:before="75" w:after="0" w:line="20" w:lineRule="exact"/>
      </w:pPr>
    </w:p>
    <w:p>
      <w:pPr>
        <w:spacing w:after="0" w:line="234" w:lineRule="exact"/>
      </w:pPr>
    </w:p>
    <w:tbl>
      <w:tblPr>
        <w:tblW w:w="7681"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17"/>
        <w:gridCol w:w="2619"/>
        <w:gridCol w:w="3045"/>
      </w:tblGrid>
      <w:tr>
        <w:trPr>
          <w:trHeight w:val="324" w:hRule="atLeast"/>
        </w:trPr>
        <w:tc>
          <w:tcPr>
            <w:tcW w:w="2017" w:type="dxa"/>
          </w:tcPr>
          <w:p>
            <w:pPr>
              <w:spacing w:after="0" w:line="277" w:lineRule="exact"/>
            </w:pPr>
            <w:r>
              <w:rPr>
                <w:rFonts w:ascii="Te XGyre Termes X" w:hAnsi="Te XGyre Termes X"/>
                <w:sz w:val="24"/>
                <w:szCs w:val="24"/>
              </w:rPr>
              <w:t xml:space="preserve">Okasha dkk. (2023)</w:t>
            </w:r>
          </w:p>
        </w:tc>
        <w:tc>
          <w:tcPr>
            <w:tcW w:w="2619" w:type="dxa"/>
          </w:tcPr>
          <w:p>
            <w:pPr>
              <w:spacing w:after="0" w:line="277" w:lineRule="exact"/>
            </w:pPr>
            <w:r>
              <w:rPr>
                <w:rFonts w:ascii="Te XGyre Termes X" w:hAnsi="Te XGyre Termes X"/>
                <w:sz w:val="24"/>
                <w:szCs w:val="24"/>
              </w:rPr>
              <w:t xml:space="preserve">Repositori institusi dan</w:t>
            </w:r>
          </w:p>
        </w:tc>
        <w:tc>
          <w:tcPr>
            <w:tcW w:w="3045" w:type="dxa"/>
          </w:tcPr>
          <w:p>
            <w:pPr>
              <w:spacing w:after="0" w:line="277" w:lineRule="exact"/>
            </w:pPr>
            <w:r>
              <w:rPr>
                <w:rFonts w:ascii="Te XGyre Termes X" w:hAnsi="Te XGyre Termes X"/>
                <w:sz w:val="24"/>
                <w:szCs w:val="24"/>
              </w:rPr>
              <w:t xml:space="preserve">Identitas dan domain</w:t>
            </w:r>
          </w:p>
        </w:tc>
      </w:tr>
      <w:tr>
        <w:trPr>
          <w:trHeight w:val="477" w:hRule="atLeast"/>
        </w:trPr>
        <w:tc>
          <w:tcPr>
            <w:tcW w:w="2017" w:type="dxa"/>
          </w:tcPr>
          <w:p>
            <w:pPr>
              <w:spacing w:after="0" w:line="20" w:lineRule="exact"/>
            </w:pPr>
          </w:p>
        </w:tc>
        <w:tc>
          <w:tcPr>
            <w:tcW w:w="2619" w:type="dxa"/>
          </w:tcPr>
          <w:p>
            <w:pPr>
              <w:spacing w:after="0" w:line="277" w:lineRule="exact"/>
            </w:pPr>
            <w:r>
              <w:rPr>
                <w:rFonts w:ascii="Te XGyre Termes X" w:hAnsi="Te XGyre Termes X"/>
                <w:sz w:val="24"/>
                <w:szCs w:val="24"/>
              </w:rPr>
              <w:t xml:space="preserve">artikel</w:t>
            </w:r>
          </w:p>
        </w:tc>
        <w:tc>
          <w:tcPr>
            <w:tcW w:w="3045" w:type="dxa"/>
          </w:tcPr>
          <w:p>
            <w:pPr>
              <w:spacing w:after="0" w:line="277" w:lineRule="exact"/>
            </w:pPr>
            <w:r>
              <w:rPr>
                <w:rFonts w:ascii="Te XGyre Termes X" w:hAnsi="Te XGyre Termes X"/>
                <w:sz w:val="24"/>
                <w:szCs w:val="24"/>
              </w:rPr>
              <w:t xml:space="preserve">pembanding aksial</w:t>
            </w:r>
          </w:p>
        </w:tc>
      </w:tr>
      <w:tr>
        <w:trPr>
          <w:trHeight w:val="452" w:hRule="atLeast"/>
        </w:trPr>
        <w:tc>
          <w:tcPr>
            <w:tcW w:w="2017" w:type="dxa"/>
          </w:tcPr>
          <w:p>
            <w:pPr>
              <w:spacing w:after="0" w:line="277" w:lineRule="exact"/>
            </w:pPr>
            <w:r>
              <w:rPr>
                <w:rFonts w:ascii="Te XGyre Termes X" w:hAnsi="Te XGyre Termes X"/>
                <w:sz w:val="24"/>
                <w:szCs w:val="24"/>
              </w:rPr>
              <w:t xml:space="preserve">Forster dan von</w:t>
            </w:r>
          </w:p>
        </w:tc>
        <w:tc>
          <w:tcPr>
            <w:tcW w:w="2619" w:type="dxa"/>
          </w:tcPr>
          <w:p>
            <w:pPr>
              <w:spacing w:after="0" w:line="277" w:lineRule="exact"/>
            </w:pPr>
            <w:r>
              <w:rPr>
                <w:rFonts w:ascii="Te XGyre Termes X" w:hAnsi="Te XGyre Termes X"/>
                <w:sz w:val="24"/>
                <w:szCs w:val="24"/>
              </w:rPr>
              <w:t xml:space="preserve">JTCAM dan dokumen</w:t>
            </w:r>
          </w:p>
        </w:tc>
        <w:tc>
          <w:tcPr>
            <w:tcW w:w="3045" w:type="dxa"/>
          </w:tcPr>
          <w:p>
            <w:pPr>
              <w:spacing w:after="0" w:line="277" w:lineRule="exact"/>
            </w:pPr>
            <w:r>
              <w:rPr>
                <w:rFonts w:ascii="Te XGyre Termes X" w:hAnsi="Te XGyre Termes X"/>
                <w:sz w:val="24"/>
                <w:szCs w:val="24"/>
              </w:rPr>
              <w:t xml:space="preserve">Indikator matriks redundansi</w:t>
            </w:r>
          </w:p>
        </w:tc>
      </w:tr>
      <w:tr>
        <w:trPr>
          <w:trHeight w:val="497" w:hRule="atLeast"/>
        </w:trPr>
        <w:tc>
          <w:tcPr>
            <w:tcW w:w="2017" w:type="dxa"/>
          </w:tcPr>
          <w:p>
            <w:pPr>
              <w:spacing w:after="0" w:line="277" w:lineRule="exact"/>
            </w:pPr>
            <w:r>
              <w:rPr>
                <w:rFonts w:ascii="Te XGyre Termes X" w:hAnsi="Te XGyre Termes X"/>
                <w:sz w:val="24"/>
                <w:szCs w:val="24"/>
              </w:rPr>
              <w:t xml:space="preserve">Scheven (2025)</w:t>
            </w:r>
          </w:p>
        </w:tc>
        <w:tc>
          <w:tcPr>
            <w:tcW w:w="2619" w:type="dxa"/>
          </w:tcPr>
          <w:p>
            <w:pPr>
              <w:spacing w:after="0" w:line="277" w:lineRule="exact"/>
            </w:pPr>
            <w:r>
              <w:rPr>
                <w:rFonts w:ascii="Te XGyre Termes X" w:hAnsi="Te XGyre Termes X"/>
                <w:sz w:val="24"/>
                <w:szCs w:val="24"/>
              </w:rPr>
              <w:t xml:space="preserve">artikel</w:t>
            </w:r>
          </w:p>
        </w:tc>
        <w:tc>
          <w:tcPr>
            <w:tcW w:w="3045" w:type="dxa"/>
          </w:tcPr>
          <w:p>
            <w:pPr>
              <w:spacing w:after="0" w:line="20" w:lineRule="exact"/>
            </w:pPr>
          </w:p>
        </w:tc>
      </w:tr>
      <w:tr>
        <w:trPr>
          <w:trHeight w:val="482" w:hRule="atLeast"/>
        </w:trPr>
        <w:tc>
          <w:tcPr>
            <w:tcW w:w="2017" w:type="dxa"/>
          </w:tcPr>
          <w:p>
            <w:pPr>
              <w:spacing w:after="0" w:line="277" w:lineRule="exact"/>
            </w:pPr>
            <w:r>
              <w:rPr>
                <w:rFonts w:ascii="Te XGyre Termes X" w:hAnsi="Te XGyre Termes X"/>
                <w:sz w:val="24"/>
                <w:szCs w:val="24"/>
              </w:rPr>
              <w:t xml:space="preserve">Chou dkk. (2024)</w:t>
            </w:r>
          </w:p>
        </w:tc>
        <w:tc>
          <w:tcPr>
            <w:tcW w:w="2619" w:type="dxa"/>
          </w:tcPr>
          <w:p>
            <w:pPr>
              <w:spacing w:after="0" w:line="277" w:lineRule="exact"/>
            </w:pPr>
            <w:r>
              <w:rPr>
                <w:rFonts w:ascii="Te XGyre Termes X" w:hAnsi="Te XGyre Termes X"/>
                <w:sz w:val="24"/>
                <w:szCs w:val="24"/>
              </w:rPr>
              <w:t xml:space="preserve">Repositori penulis</w:t>
            </w:r>
          </w:p>
        </w:tc>
        <w:tc>
          <w:tcPr>
            <w:tcW w:w="3045" w:type="dxa"/>
          </w:tcPr>
          <w:p>
            <w:pPr>
              <w:spacing w:after="0" w:line="277" w:lineRule="exact"/>
            </w:pPr>
            <w:r>
              <w:rPr>
                <w:rFonts w:ascii="Te XGyre Termes X" w:hAnsi="Te XGyre Termes X"/>
                <w:sz w:val="24"/>
                <w:szCs w:val="24"/>
              </w:rPr>
              <w:t xml:space="preserve">Representasi, keluaran, dan</w:t>
            </w:r>
          </w:p>
        </w:tc>
      </w:tr>
      <w:tr>
        <w:trPr>
          <w:trHeight w:val="276" w:hRule="atLeast"/>
        </w:trPr>
        <w:tc>
          <w:tcPr>
            <w:tcW w:w="2017" w:type="dxa"/>
          </w:tcPr>
          <w:p>
            <w:pPr>
              <w:spacing w:after="0" w:line="20" w:lineRule="exact"/>
            </w:pPr>
          </w:p>
        </w:tc>
        <w:tc>
          <w:tcPr>
            <w:tcW w:w="2619" w:type="dxa"/>
          </w:tcPr>
          <w:p>
            <w:pPr>
              <w:spacing w:after="0" w:line="277" w:lineRule="exact"/>
            </w:pPr>
            <w:r>
              <w:rPr>
                <w:rFonts w:ascii="Te XGyre Termes X" w:hAnsi="Te XGyre Termes X"/>
                <w:sz w:val="24"/>
                <w:szCs w:val="24"/>
              </w:rPr>
              <w:t xml:space="preserve">StructGNN</w:t>
            </w:r>
          </w:p>
        </w:tc>
        <w:tc>
          <w:tcPr>
            <w:tcW w:w="3045" w:type="dxa"/>
          </w:tcPr>
          <w:p>
            <w:pPr>
              <w:spacing w:after="0" w:line="277" w:lineRule="exact"/>
            </w:pPr>
            <w:r>
              <w:rPr>
                <w:rFonts w:ascii="Te XGyre Termes X" w:hAnsi="Te XGyre Termes X"/>
                <w:sz w:val="24"/>
                <w:szCs w:val="24"/>
              </w:rPr>
              <w:t xml:space="preserve">kebutuhan audit</w:t>
            </w:r>
          </w:p>
        </w:tc>
      </w:tr>
    </w:tbl>
    <w:p>
      <w:pPr>
        <w:spacing w:before="309" w:after="0" w:line="299" w:lineRule="exact"/>
      </w:pPr>
      <w:r>
        <w:rPr>
          <w:rFonts w:ascii="Te XGyre Termes X" w:hAnsi="Te XGyre Termes X"/>
          <w:sz w:val="24"/>
          <w:szCs w:val="24"/>
        </w:rPr>
        <w:t xml:space="preserve">Song dkk. (2023) Halaman penerbit artikel Analisis elastis tanpa data berlabel</w:t>
      </w:r>
    </w:p>
    <w:p>
      <w:pPr>
        <w:spacing w:after="0" w:line="310" w:lineRule="exact"/>
      </w:pPr>
    </w:p>
    <w:tbl>
      <w:tblPr>
        <w:tblW w:w="7537"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97"/>
        <w:gridCol w:w="2551"/>
        <w:gridCol w:w="2989"/>
      </w:tblGrid>
      <w:tr>
        <w:trPr>
          <w:trHeight w:val="324" w:hRule="atLeast"/>
        </w:trPr>
        <w:tc>
          <w:tcPr>
            <w:tcW w:w="1997" w:type="dxa"/>
          </w:tcPr>
          <w:p>
            <w:pPr>
              <w:spacing w:after="0" w:line="277" w:lineRule="exact"/>
            </w:pPr>
            <w:r>
              <w:rPr>
                <w:rFonts w:ascii="Te XGyre Termes X" w:hAnsi="Te XGyre Termes X"/>
                <w:sz w:val="24"/>
                <w:szCs w:val="24"/>
              </w:rPr>
              <w:t xml:space="preserve">Agrawal dkk.</w:t>
            </w:r>
          </w:p>
        </w:tc>
        <w:tc>
          <w:tcPr>
            <w:tcW w:w="2551" w:type="dxa"/>
          </w:tcPr>
          <w:p>
            <w:pPr>
              <w:spacing w:after="0" w:line="277" w:lineRule="exact"/>
            </w:pPr>
            <w:r>
              <w:rPr>
                <w:rFonts w:ascii="Te XGyre Termes X" w:hAnsi="Te XGyre Termes X"/>
                <w:sz w:val="24"/>
                <w:szCs w:val="24"/>
              </w:rPr>
              <w:t xml:space="preserve">Repositori FHWA</w:t>
            </w:r>
          </w:p>
        </w:tc>
        <w:tc>
          <w:tcPr>
            <w:tcW w:w="2989" w:type="dxa"/>
          </w:tcPr>
          <w:p>
            <w:pPr>
              <w:spacing w:after="0" w:line="277" w:lineRule="exact"/>
            </w:pPr>
            <w:r>
              <w:rPr>
                <w:rFonts w:ascii="Te XGyre Termes X" w:hAnsi="Te XGyre Termes X"/>
                <w:sz w:val="24"/>
                <w:szCs w:val="24"/>
              </w:rPr>
              <w:t xml:space="preserve">Konteks jalur alternatif dan</w:t>
            </w:r>
          </w:p>
        </w:tc>
      </w:tr>
      <w:tr>
        <w:trPr>
          <w:trHeight w:val="472" w:hRule="atLeast"/>
        </w:trPr>
        <w:tc>
          <w:tcPr>
            <w:tcW w:w="1997" w:type="dxa"/>
          </w:tcPr>
          <w:p>
            <w:pPr>
              <w:spacing w:after="0" w:line="277" w:lineRule="exact"/>
            </w:pPr>
            <w:r>
              <w:rPr>
                <w:rFonts w:ascii="Te XGyre Termes X" w:hAnsi="Te XGyre Termes X"/>
                <w:sz w:val="24"/>
                <w:szCs w:val="24"/>
              </w:rPr>
              <w:t xml:space="preserve">(2020)</w:t>
            </w:r>
          </w:p>
        </w:tc>
        <w:tc>
          <w:tcPr>
            <w:tcW w:w="2551" w:type="dxa"/>
          </w:tcPr>
          <w:p>
            <w:pPr>
              <w:spacing w:after="0" w:line="20" w:lineRule="exact"/>
            </w:pPr>
          </w:p>
        </w:tc>
        <w:tc>
          <w:tcPr>
            <w:tcW w:w="2989" w:type="dxa"/>
          </w:tcPr>
          <w:p>
            <w:pPr>
              <w:spacing w:after="0" w:line="277" w:lineRule="exact"/>
            </w:pPr>
            <w:r>
              <w:rPr>
                <w:rFonts w:ascii="Te XGyre Termes X" w:hAnsi="Te XGyre Termes X"/>
                <w:sz w:val="24"/>
                <w:szCs w:val="24"/>
              </w:rPr>
              <w:t xml:space="preserve">konfirmasi</w:t>
            </w:r>
          </w:p>
        </w:tc>
      </w:tr>
      <w:tr>
        <w:trPr>
          <w:trHeight w:val="373" w:hRule="atLeast"/>
        </w:trPr>
        <w:tc>
          <w:tcPr>
            <w:tcW w:w="1997" w:type="dxa"/>
          </w:tcPr>
          <w:p>
            <w:pPr>
              <w:spacing w:after="0" w:line="277" w:lineRule="exact"/>
            </w:pPr>
            <w:r>
              <w:rPr>
                <w:rFonts w:ascii="Te XGyre Termes X" w:hAnsi="Te XGyre Termes X"/>
                <w:sz w:val="24"/>
                <w:szCs w:val="24"/>
              </w:rPr>
              <w:t xml:space="preserve">Morris dkk. (2019)</w:t>
            </w:r>
          </w:p>
        </w:tc>
        <w:tc>
          <w:tcPr>
            <w:tcW w:w="2551" w:type="dxa"/>
          </w:tcPr>
          <w:p>
            <w:pPr>
              <w:spacing w:after="0" w:line="277" w:lineRule="exact"/>
            </w:pPr>
            <w:r>
              <w:rPr>
                <w:rFonts w:ascii="Te XGyre Termes X" w:hAnsi="Te XGyre Termes X"/>
                <w:sz w:val="24"/>
                <w:szCs w:val="24"/>
              </w:rPr>
              <w:t xml:space="preserve">Artikel akses terbuka</w:t>
            </w:r>
          </w:p>
        </w:tc>
        <w:tc>
          <w:tcPr>
            <w:tcW w:w="2989" w:type="dxa"/>
          </w:tcPr>
          <w:p>
            <w:pPr>
              <w:spacing w:after="0" w:line="277" w:lineRule="exact"/>
            </w:pPr>
            <w:r>
              <w:rPr>
                <w:rFonts w:ascii="Te XGyre Termes X" w:hAnsi="Te XGyre Termes X"/>
                <w:sz w:val="24"/>
                <w:szCs w:val="24"/>
              </w:rPr>
              <w:t xml:space="preserve">Struktur rancangan dan</w:t>
            </w:r>
          </w:p>
        </w:tc>
      </w:tr>
    </w:tbl>
    <w:p>
      <w:pPr>
        <w:spacing w:before="156" w:after="0" w:line="277" w:lineRule="exact"/>
      </w:pPr>
      <w:r>
        <w:rPr>
          <w:rFonts w:ascii="Te XGyre Termes X" w:hAnsi="Te XGyre Termes X"/>
          <w:sz w:val="24"/>
          <w:szCs w:val="24"/>
        </w:rPr>
        <w:t xml:space="preserve">pelaporan simulasi</w:t>
      </w:r>
    </w:p>
    <w:p>
      <w:pPr>
        <w:pBdr>
          <w:bottom w:val="single" w:sz="7" w:space="8" w:color="000000"/>
        </w:pBdr>
        <w:spacing w:before="49" w:after="0" w:line="277" w:lineRule="exact"/>
      </w:pPr>
      <w:r>
        <w:rPr>
          <w:rFonts w:ascii="Te XGyre Termes X" w:hAnsi="Te XGyre Termes X"/>
          <w:sz w:val="24"/>
          <w:szCs w:val="24"/>
        </w:rPr>
        <w:t xml:space="preserve">Roberts dkk. (2017) Repositori institusi Validasi data berstruktur</w:t>
      </w:r>
    </w:p>
    <w:p>
      <w:pPr>
        <w:pageBreakBefore/>
        <w:pBdr>
          <w:top w:val="single" w:sz="7" w:space="0" w:color="000000"/>
        </w:pBdr>
        <w:spacing w:before="1058" w:after="0" w:line="277" w:lineRule="exact"/>
      </w:pPr>
      <w:bookmarkStart w:id="25" w:name="_pdfpage41"/>
      <w:bookmarkEnd w:id="25"/>
      <w:r>
        <w:rPr>
          <w:rFonts w:ascii="Te XGyre Termes X" w:hAnsi="Te XGyre Termes X"/>
          <w:sz w:val="24"/>
          <w:szCs w:val="24"/>
        </w:rPr>
        <w:t xml:space="preserve">Sumber Lokasi primer Penggunaan dalam naskah</w:t>
      </w:r>
    </w:p>
    <w:p>
      <w:pPr>
        <w:pBdr>
          <w:top w:val="single" w:sz="5" w:space="0" w:color="000000"/>
        </w:pBdr>
        <w:spacing w:before="94" w:after="0" w:line="20" w:lineRule="exact"/>
      </w:pPr>
    </w:p>
    <w:p>
      <w:pPr>
        <w:spacing w:after="0" w:line="268" w:lineRule="exact"/>
      </w:pPr>
    </w:p>
    <w:tbl>
      <w:tblPr>
        <w:tblW w:w="7762"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95"/>
        <w:gridCol w:w="2468"/>
        <w:gridCol w:w="3299"/>
      </w:tblGrid>
      <w:tr>
        <w:trPr>
          <w:trHeight w:val="324" w:hRule="atLeast"/>
        </w:trPr>
        <w:tc>
          <w:tcPr>
            <w:tcW w:w="1995" w:type="dxa"/>
          </w:tcPr>
          <w:p>
            <w:pPr>
              <w:spacing w:after="0" w:line="277" w:lineRule="exact"/>
            </w:pPr>
            <w:r>
              <w:rPr>
                <w:rFonts w:ascii="Te XGyre Termes X" w:hAnsi="Te XGyre Termes X"/>
                <w:sz w:val="24"/>
                <w:szCs w:val="24"/>
              </w:rPr>
              <w:t xml:space="preserve">Angelopoulos dkk.</w:t>
            </w:r>
          </w:p>
        </w:tc>
        <w:tc>
          <w:tcPr>
            <w:tcW w:w="2468" w:type="dxa"/>
          </w:tcPr>
          <w:p>
            <w:pPr>
              <w:spacing w:after="0" w:line="277" w:lineRule="exact"/>
            </w:pPr>
            <w:r>
              <w:rPr>
                <w:rFonts w:ascii="Te XGyre Termes X" w:hAnsi="Te XGyre Termes X"/>
                <w:sz w:val="24"/>
                <w:szCs w:val="24"/>
              </w:rPr>
              <w:t xml:space="preserve">Makalah</w:t>
            </w:r>
          </w:p>
        </w:tc>
        <w:tc>
          <w:tcPr>
            <w:tcW w:w="3299" w:type="dxa"/>
          </w:tcPr>
          <w:p>
            <w:pPr>
              <w:spacing w:after="0" w:line="277" w:lineRule="exact"/>
            </w:pPr>
            <w:r>
              <w:rPr>
                <w:rFonts w:ascii="Te XGyre Termes X" w:hAnsi="Te XGyre Termes X"/>
                <w:sz w:val="24"/>
                <w:szCs w:val="24"/>
              </w:rPr>
              <w:t xml:space="preserve">Pembedaan jenis jaminan</w:t>
            </w:r>
          </w:p>
        </w:tc>
      </w:tr>
      <w:tr>
        <w:trPr>
          <w:trHeight w:val="477" w:hRule="atLeast"/>
        </w:trPr>
        <w:tc>
          <w:tcPr>
            <w:tcW w:w="1995" w:type="dxa"/>
          </w:tcPr>
          <w:p>
            <w:pPr>
              <w:spacing w:after="0" w:line="277" w:lineRule="exact"/>
            </w:pPr>
            <w:r>
              <w:rPr>
                <w:rFonts w:ascii="Te XGyre Termes X" w:hAnsi="Te XGyre Termes X"/>
                <w:sz w:val="24"/>
                <w:szCs w:val="24"/>
              </w:rPr>
              <w:t xml:space="preserve">(2024)</w:t>
            </w:r>
          </w:p>
        </w:tc>
        <w:tc>
          <w:tcPr>
            <w:tcW w:w="2468" w:type="dxa"/>
          </w:tcPr>
          <w:p>
            <w:pPr>
              <w:spacing w:after="0" w:line="277" w:lineRule="exact"/>
            </w:pPr>
            <w:r>
              <w:rPr>
                <w:rFonts w:ascii="Te XGyre Termes X" w:hAnsi="Te XGyre Termes X"/>
                <w:sz w:val="24"/>
                <w:szCs w:val="24"/>
              </w:rPr>
              <w:t xml:space="preserve">ICLR/OpenReview</w:t>
            </w:r>
          </w:p>
        </w:tc>
        <w:tc>
          <w:tcPr>
            <w:tcW w:w="3299" w:type="dxa"/>
          </w:tcPr>
          <w:p>
            <w:pPr>
              <w:spacing w:after="0" w:line="277" w:lineRule="exact"/>
            </w:pPr>
            <w:r>
              <w:rPr>
                <w:rFonts w:ascii="Te XGyre Termes X" w:hAnsi="Te XGyre Termes X"/>
                <w:sz w:val="24"/>
                <w:szCs w:val="24"/>
              </w:rPr>
              <w:t xml:space="preserve">risiko</w:t>
            </w:r>
          </w:p>
        </w:tc>
      </w:tr>
      <w:tr>
        <w:trPr>
          <w:trHeight w:val="452" w:hRule="atLeast"/>
        </w:trPr>
        <w:tc>
          <w:tcPr>
            <w:tcW w:w="1995" w:type="dxa"/>
          </w:tcPr>
          <w:p>
            <w:pPr>
              <w:spacing w:after="0" w:line="277" w:lineRule="exact"/>
            </w:pPr>
            <w:r>
              <w:rPr>
                <w:rFonts w:ascii="Te XGyre Termes X" w:hAnsi="Te XGyre Termes X"/>
                <w:sz w:val="24"/>
                <w:szCs w:val="24"/>
              </w:rPr>
              <w:t xml:space="preserve">NetworkX</w:t>
            </w:r>
          </w:p>
        </w:tc>
        <w:tc>
          <w:tcPr>
            <w:tcW w:w="2468" w:type="dxa"/>
          </w:tcPr>
          <w:p>
            <w:pPr>
              <w:spacing w:after="0" w:line="277" w:lineRule="exact"/>
            </w:pPr>
            <w:r>
              <w:rPr>
                <w:rFonts w:ascii="Te XGyre Termes X" w:hAnsi="Te XGyre Termes X"/>
                <w:sz w:val="24"/>
                <w:szCs w:val="24"/>
              </w:rPr>
              <w:t xml:space="preserve">Dokumentasi resmi</w:t>
            </w:r>
          </w:p>
        </w:tc>
        <w:tc>
          <w:tcPr>
            <w:tcW w:w="3299" w:type="dxa"/>
          </w:tcPr>
          <w:p>
            <w:pPr>
              <w:spacing w:after="0" w:line="277" w:lineRule="exact"/>
            </w:pPr>
            <w:r>
              <w:rPr>
                <w:rFonts w:ascii="Te XGyre Termes X" w:hAnsi="Te XGyre Termes X"/>
                <w:sz w:val="24"/>
                <w:szCs w:val="24"/>
              </w:rPr>
              <w:t xml:space="preserve">Enumerasi lintasan sederhana</w:t>
            </w:r>
          </w:p>
        </w:tc>
      </w:tr>
      <w:tr>
        <w:trPr>
          <w:trHeight w:val="501" w:hRule="atLeast"/>
        </w:trPr>
        <w:tc>
          <w:tcPr>
            <w:tcW w:w="1995" w:type="dxa"/>
          </w:tcPr>
          <w:p>
            <w:pPr>
              <w:spacing w:after="0" w:line="277" w:lineRule="exact"/>
            </w:pPr>
            <w:r>
              <w:rPr>
                <w:rFonts w:ascii="Te XGyre Termes X" w:hAnsi="Te XGyre Termes X"/>
                <w:sz w:val="24"/>
                <w:szCs w:val="24"/>
              </w:rPr>
              <w:t xml:space="preserve">Developers</w:t>
            </w:r>
          </w:p>
        </w:tc>
        <w:tc>
          <w:tcPr>
            <w:tcW w:w="2468" w:type="dxa"/>
          </w:tcPr>
          <w:p>
            <w:pPr>
              <w:spacing w:after="0" w:line="20" w:lineRule="exact"/>
            </w:pPr>
          </w:p>
        </w:tc>
        <w:tc>
          <w:tcPr>
            <w:tcW w:w="3299" w:type="dxa"/>
          </w:tcPr>
          <w:p>
            <w:pPr>
              <w:spacing w:after="0" w:line="277" w:lineRule="exact"/>
            </w:pPr>
            <w:r>
              <w:rPr>
                <w:rFonts w:ascii="Te XGyre Termes X" w:hAnsi="Te XGyre Termes X"/>
                <w:sz w:val="24"/>
                <w:szCs w:val="24"/>
              </w:rPr>
              <w:t xml:space="preserve">dengan kunci sisi multigraf</w:t>
            </w:r>
          </w:p>
        </w:tc>
      </w:tr>
      <w:tr>
        <w:trPr>
          <w:trHeight w:val="368" w:hRule="atLeast"/>
        </w:trPr>
        <w:tc>
          <w:tcPr>
            <w:tcW w:w="1995" w:type="dxa"/>
          </w:tcPr>
          <w:p>
            <w:pPr>
              <w:spacing w:after="0" w:line="277" w:lineRule="exact"/>
            </w:pPr>
            <w:r>
              <w:rPr>
                <w:rFonts w:ascii="Te XGyre Termes X" w:hAnsi="Te XGyre Termes X"/>
                <w:sz w:val="24"/>
                <w:szCs w:val="24"/>
              </w:rPr>
              <w:t xml:space="preserve">NumPy Developers</w:t>
            </w:r>
          </w:p>
        </w:tc>
        <w:tc>
          <w:tcPr>
            <w:tcW w:w="2468" w:type="dxa"/>
          </w:tcPr>
          <w:p>
            <w:pPr>
              <w:spacing w:after="0" w:line="277" w:lineRule="exact"/>
            </w:pPr>
            <w:r>
              <w:rPr>
                <w:rFonts w:ascii="Te XGyre Termes X" w:hAnsi="Te XGyre Termes X"/>
                <w:sz w:val="24"/>
                <w:szCs w:val="24"/>
              </w:rPr>
              <w:t xml:space="preserve">Dokumentasi resmi</w:t>
            </w:r>
          </w:p>
        </w:tc>
        <w:tc>
          <w:tcPr>
            <w:tcW w:w="3299" w:type="dxa"/>
          </w:tcPr>
          <w:p>
            <w:pPr>
              <w:spacing w:after="0" w:line="277" w:lineRule="exact"/>
            </w:pPr>
            <w:r>
              <w:rPr>
                <w:rFonts w:ascii="Te XGyre Termes X" w:hAnsi="Te XGyre Termes X"/>
                <w:sz w:val="24"/>
                <w:szCs w:val="24"/>
              </w:rPr>
              <w:t xml:space="preserve">Kontrak penyelesaian sistem</w:t>
            </w:r>
          </w:p>
        </w:tc>
      </w:tr>
    </w:tbl>
    <w:p>
      <w:pPr>
        <w:pBdr>
          <w:bottom w:val="single" w:sz="7" w:space="6" w:color="000000"/>
        </w:pBdr>
        <w:spacing w:after="0" w:line="277" w:lineRule="exact"/>
        <w:ind w:right="95"/>
      </w:pPr>
      <w:r>
        <w:rPr>
          <w:rFonts w:ascii="Te XGyre Termes X" w:hAnsi="Te XGyre Termes X"/>
          <w:sz w:val="24"/>
          <w:szCs w:val="24"/>
        </w:rPr>
        <w:t xml:space="preserve">linier ber-rank penuh</w:t>
      </w:r>
    </w:p>
    <w:p>
      <w:pPr>
        <w:spacing w:before="673" w:after="0" w:line="366" w:lineRule="exact"/>
        <w:ind w:firstLine="853"/>
        <w:jc w:val="both"/>
      </w:pPr>
      <w:r>
        <w:rPr>
          <w:rFonts w:ascii="Te XGyre Termes X" w:hAnsi="Te XGyre Termes X"/>
          <w:w w:val="102"/>
          <w:sz w:val="24"/>
          <w:szCs w:val="24"/>
        </w:rPr>
        <w:t xml:space="preserve">Rujukan lain yang diwarisi dari naskah awal tetap memerlukan audit </w:t>
      </w:r>
      <w:r>
        <w:rPr>
          <w:rFonts w:ascii="Te XGyre Termes X" w:hAnsi="Te XGyre Termes X"/>
          <w:w w:val="98"/>
          <w:sz w:val="24"/>
          <w:szCs w:val="24"/>
        </w:rPr>
        <w:t xml:space="preserve">kesesuaian kutipan terhadap sumber penuh pada finalisasi. Tidak adajumlah temuan, </w:t>
      </w:r>
      <w:r>
        <w:rPr>
          <w:rFonts w:ascii="Te XGyre Termes X" w:hAnsi="Te XGyre Termes X"/>
          <w:sz w:val="24"/>
          <w:szCs w:val="24"/>
        </w:rPr>
        <w:t xml:space="preserve">angka penyaringan literatur, atau kelas mutu yang diisi tanpa pemeriksaan dan log aktual.</w:t>
      </w:r>
    </w:p>
    <w:p>
      <w:pPr>
        <w:spacing w:before="442" w:after="0" w:line="277" w:lineRule="exact"/>
      </w:pPr>
      <w:r>
        <w:rPr>
          <w:rFonts w:ascii="Te XGyre Termes X" w:hAnsi="Te XGyre Termes X"/>
          <w:b/>
          <w:bCs/>
          <w:sz w:val="24"/>
          <w:szCs w:val="24"/>
        </w:rPr>
        <w:t xml:space="preserve">2.11.3 Penambahan Sumber pada 8 September 2026</w:t>
      </w:r>
    </w:p>
    <w:p>
      <w:pPr>
        <w:spacing w:before="279" w:after="0" w:line="277" w:lineRule="exact"/>
        <w:jc w:val="right"/>
      </w:pPr>
      <w:r>
        <w:rPr>
          <w:rFonts w:ascii="Te XGyre Termes X" w:hAnsi="Te XGyre Termes X"/>
          <w:sz w:val="24"/>
          <w:szCs w:val="24"/>
        </w:rPr>
        <w:t xml:space="preserve">Tiga sumber tambahan diperiksa melalui penelusuran judul atau kombinasi</w:t>
      </w:r>
    </w:p>
    <w:p>
      <w:pPr>
        <w:spacing w:before="217" w:after="0" w:line="379" w:lineRule="exact"/>
        <w:jc w:val="both"/>
      </w:pPr>
      <w:r>
        <w:rPr>
          <w:rFonts w:ascii="Te XGyre Termes X" w:hAnsi="Te XGyre Termes X"/>
          <w:w w:val="98"/>
          <w:sz w:val="24"/>
          <w:szCs w:val="24"/>
        </w:rPr>
        <w:t xml:space="preserve">penulis dan metode, kemudian dicocokkan dengan sumber primer. Identitas publikasi </w:t>
      </w:r>
      <w:r>
        <w:rPr>
          <w:rFonts w:ascii="Te XGyre Termes X" w:hAnsi="Te XGyre Termes X"/>
          <w:sz w:val="24"/>
          <w:szCs w:val="24"/>
        </w:rPr>
        <w:t xml:space="preserve">dan lingkup yang digunakan dicatat pada tabel berikut. Penambahan ini merupakan pemeriksaan terarah, bukan pembaruan sistematis seluruh literatur atau reproduksi algoritma sumber.</w:t>
      </w:r>
    </w:p>
    <w:p>
      <w:pPr>
        <w:spacing w:before="378" w:after="0" w:line="277" w:lineRule="exact"/>
        <w:ind w:firstLine="282"/>
      </w:pPr>
      <w:r>
        <w:rPr>
          <w:rFonts w:ascii="Te XGyre Termes X" w:hAnsi="Te XGyre Termes X"/>
          <w:sz w:val="24"/>
          <w:szCs w:val="24"/>
        </w:rPr>
        <w:t xml:space="preserve">Tabel 2.3: Sumber tambahan dan batas pemeriksaan pada 8 September 2026.</w:t>
      </w:r>
    </w:p>
    <w:p>
      <w:pPr>
        <w:pBdr>
          <w:top w:val="single" w:sz="7" w:space="14" w:color="000000"/>
        </w:pBdr>
        <w:spacing w:before="143" w:after="0" w:line="277" w:lineRule="exact"/>
      </w:pPr>
      <w:r>
        <w:rPr>
          <w:rFonts w:ascii="Te XGyre Termes X" w:hAnsi="Te XGyre Termes X"/>
          <w:sz w:val="24"/>
          <w:szCs w:val="24"/>
        </w:rPr>
        <w:t xml:space="preserve">Sumber Lokasi primer Materi yang diperiksa</w:t>
      </w:r>
    </w:p>
    <w:p>
      <w:pPr>
        <w:pBdr>
          <w:top w:val="single" w:sz="5" w:space="0" w:color="000000"/>
        </w:pBdr>
        <w:spacing w:before="94" w:after="0" w:line="20" w:lineRule="exact"/>
      </w:pPr>
    </w:p>
    <w:p>
      <w:pPr>
        <w:spacing w:after="0" w:line="268" w:lineRule="exact"/>
      </w:pPr>
    </w:p>
    <w:tbl>
      <w:tblPr>
        <w:tblW w:w="7722"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13"/>
        <w:gridCol w:w="2707"/>
        <w:gridCol w:w="3002"/>
      </w:tblGrid>
      <w:tr>
        <w:trPr>
          <w:trHeight w:val="324" w:hRule="atLeast"/>
        </w:trPr>
        <w:tc>
          <w:tcPr>
            <w:tcW w:w="2013" w:type="dxa"/>
          </w:tcPr>
          <w:p>
            <w:pPr>
              <w:spacing w:after="0" w:line="277" w:lineRule="exact"/>
            </w:pPr>
            <w:hyperlink w:anchor="_pdfpage181">
              <w:r>
                <w:rPr>
                  <w:rStyle w:val="Hyperlink"/>
                  <w:rFonts w:ascii="Te XGyre Termes X" w:hAnsi="Te XGyre Termes X"/>
                  <w:sz w:val="24"/>
                  <w:szCs w:val="24"/>
                </w:rPr>
                <w:t xml:space="preserve">Pellegrino dan</w:t>
              </w:r>
            </w:hyperlink>
          </w:p>
        </w:tc>
        <w:tc>
          <w:tcPr>
            <w:tcW w:w="2707" w:type="dxa"/>
          </w:tcPr>
          <w:p>
            <w:pPr>
              <w:spacing w:after="0" w:line="277" w:lineRule="exact"/>
            </w:pPr>
            <w:r>
              <w:rPr>
                <w:rFonts w:ascii="Te XGyre Termes X" w:hAnsi="Te XGyre Termes X"/>
                <w:sz w:val="24"/>
                <w:szCs w:val="24"/>
              </w:rPr>
              <w:t xml:space="preserve">Halaman penerbit dan</w:t>
            </w:r>
          </w:p>
        </w:tc>
        <w:tc>
          <w:tcPr>
            <w:tcW w:w="3002" w:type="dxa"/>
          </w:tcPr>
          <w:p>
            <w:pPr>
              <w:spacing w:after="0" w:line="277" w:lineRule="exact"/>
            </w:pPr>
            <w:r>
              <w:rPr>
                <w:rFonts w:ascii="Te XGyre Termes X" w:hAnsi="Te XGyre Termes X"/>
                <w:sz w:val="24"/>
                <w:szCs w:val="24"/>
              </w:rPr>
              <w:t xml:space="preserve">Identitas, abstrak, dan contoh</w:t>
            </w:r>
          </w:p>
        </w:tc>
      </w:tr>
      <w:tr>
        <w:trPr>
          <w:trHeight w:val="477" w:hRule="atLeast"/>
        </w:trPr>
        <w:tc>
          <w:tcPr>
            <w:tcW w:w="2013" w:type="dxa"/>
          </w:tcPr>
          <w:p>
            <w:pPr>
              <w:spacing w:after="0" w:line="277" w:lineRule="exact"/>
            </w:pPr>
            <w:hyperlink w:anchor="_pdfpage181">
              <w:r>
                <w:rPr>
                  <w:rStyle w:val="Hyperlink"/>
                  <w:rFonts w:ascii="Te XGyre Termes X" w:hAnsi="Te XGyre Termes X"/>
                  <w:sz w:val="24"/>
                  <w:szCs w:val="24"/>
                </w:rPr>
                <w:t xml:space="preserve">Calladine </w:t>
              </w:r>
            </w:hyperlink>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1986</w:t>
              </w:r>
            </w:hyperlink>
            <w:r>
              <w:rPr>
                <w:rFonts w:ascii="Te XGyre Termes X" w:hAnsi="Te XGyre Termes X"/>
                <w:sz w:val="24"/>
                <w:szCs w:val="24"/>
              </w:rPr>
              <w:t xml:space="preserve">)</w:t>
            </w:r>
          </w:p>
        </w:tc>
        <w:tc>
          <w:tcPr>
            <w:tcW w:w="2707" w:type="dxa"/>
          </w:tcPr>
          <w:p>
            <w:pPr>
              <w:spacing w:after="0" w:line="277" w:lineRule="exact"/>
            </w:pPr>
            <w:r>
              <w:rPr>
                <w:rFonts w:ascii="Te XGyre Termes X" w:hAnsi="Te XGyre Termes X"/>
                <w:sz w:val="24"/>
                <w:szCs w:val="24"/>
              </w:rPr>
              <w:t xml:space="preserve">salinan artikel di Caltech</w:t>
            </w:r>
          </w:p>
        </w:tc>
        <w:tc>
          <w:tcPr>
            <w:tcW w:w="3002" w:type="dxa"/>
          </w:tcPr>
          <w:p>
            <w:pPr>
              <w:spacing w:after="0" w:line="277" w:lineRule="exact"/>
            </w:pPr>
            <w:r>
              <w:rPr>
                <w:rFonts w:ascii="Te XGyre Termes X" w:hAnsi="Te XGyre Termes X"/>
                <w:sz w:val="24"/>
                <w:szCs w:val="24"/>
              </w:rPr>
              <w:t xml:space="preserve">awal pada halaman 409–410</w:t>
            </w:r>
          </w:p>
        </w:tc>
      </w:tr>
      <w:tr>
        <w:trPr>
          <w:trHeight w:val="472" w:hRule="atLeast"/>
        </w:trPr>
        <w:tc>
          <w:tcPr>
            <w:tcW w:w="2013" w:type="dxa"/>
          </w:tcPr>
          <w:p>
            <w:pPr>
              <w:spacing w:after="0" w:line="277" w:lineRule="exact"/>
            </w:pPr>
            <w:hyperlink w:anchor="_pdfpage179">
              <w:r>
                <w:rPr>
                  <w:rStyle w:val="Hyperlink"/>
                  <w:rFonts w:ascii="Te XGyre Termes X" w:hAnsi="Te XGyre Termes X"/>
                  <w:sz w:val="24"/>
                  <w:szCs w:val="24"/>
                </w:rPr>
                <w:t xml:space="preserve">Echard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2011</w:t>
              </w:r>
            </w:hyperlink>
            <w:r>
              <w:rPr>
                <w:rFonts w:ascii="Te XGyre Termes X" w:hAnsi="Te XGyre Termes X"/>
                <w:sz w:val="24"/>
                <w:szCs w:val="24"/>
              </w:rPr>
              <w:t xml:space="preserve">)</w:t>
            </w:r>
          </w:p>
        </w:tc>
        <w:tc>
          <w:tcPr>
            <w:tcW w:w="2707" w:type="dxa"/>
          </w:tcPr>
          <w:p>
            <w:pPr>
              <w:spacing w:after="0" w:line="277" w:lineRule="exact"/>
            </w:pPr>
            <w:r>
              <w:rPr>
                <w:rFonts w:ascii="Te XGyre Termes X" w:hAnsi="Te XGyre Termes X"/>
                <w:sz w:val="24"/>
                <w:szCs w:val="24"/>
              </w:rPr>
              <w:t xml:space="preserve">Halaman artikel di</w:t>
            </w:r>
          </w:p>
        </w:tc>
        <w:tc>
          <w:tcPr>
            <w:tcW w:w="3002" w:type="dxa"/>
          </w:tcPr>
          <w:p>
            <w:pPr>
              <w:spacing w:after="0" w:line="277" w:lineRule="exact"/>
            </w:pPr>
            <w:r>
              <w:rPr>
                <w:rFonts w:ascii="Te XGyre Termes X" w:hAnsi="Te XGyre Termes X"/>
                <w:sz w:val="24"/>
                <w:szCs w:val="24"/>
              </w:rPr>
              <w:t xml:space="preserve">Identitas, abstrak, dan uraian</w:t>
            </w:r>
          </w:p>
        </w:tc>
      </w:tr>
      <w:tr>
        <w:trPr>
          <w:trHeight w:val="329" w:hRule="atLeast"/>
        </w:trPr>
        <w:tc>
          <w:tcPr>
            <w:tcW w:w="2013" w:type="dxa"/>
          </w:tcPr>
          <w:p>
            <w:pPr>
              <w:spacing w:after="0" w:line="20" w:lineRule="exact"/>
            </w:pPr>
          </w:p>
        </w:tc>
        <w:tc>
          <w:tcPr>
            <w:tcW w:w="2707" w:type="dxa"/>
          </w:tcPr>
          <w:p>
            <w:pPr>
              <w:spacing w:after="0" w:line="277" w:lineRule="exact"/>
            </w:pPr>
            <w:r>
              <w:rPr>
                <w:rFonts w:ascii="Te XGyre Termes X" w:hAnsi="Te XGyre Termes X"/>
                <w:sz w:val="24"/>
                <w:szCs w:val="24"/>
              </w:rPr>
              <w:t xml:space="preserve">ScienceDirect</w:t>
            </w:r>
          </w:p>
        </w:tc>
        <w:tc>
          <w:tcPr>
            <w:tcW w:w="3002" w:type="dxa"/>
          </w:tcPr>
          <w:p>
            <w:pPr>
              <w:spacing w:after="0" w:line="277" w:lineRule="exact"/>
            </w:pPr>
            <w:r>
              <w:rPr>
                <w:rFonts w:ascii="Te XGyre Termes X" w:hAnsi="Te XGyre Termes X"/>
                <w:sz w:val="24"/>
                <w:szCs w:val="24"/>
              </w:rPr>
              <w:t xml:space="preserve">pengantar yang tersedia</w:t>
            </w:r>
          </w:p>
        </w:tc>
      </w:tr>
    </w:tbl>
    <w:p>
      <w:pPr>
        <w:spacing w:after="0" w:line="20" w:lineRule="exact"/>
        <w:sectPr>
          <w:type w:val="continuous"/>
          <w:pgSz w:w="11906" w:h="16838"/>
          <w:pgMar w:top="1458" w:right="1436" w:bottom="905" w:left="1432" w:header="708" w:footer="708" w:gutter="0"/>
        </w:sectPr>
      </w:pPr>
    </w:p>
    <w:p>
      <w:pPr>
        <w:pBdr>
          <w:top w:val="single" w:sz="7" w:space="14" w:color="000000"/>
        </w:pBdr>
        <w:spacing w:before="781" w:after="0" w:line="277" w:lineRule="exact"/>
      </w:pPr>
      <w:bookmarkStart w:id="26" w:name="_pdfpage42"/>
      <w:bookmarkEnd w:id="26"/>
      <w:r>
        <w:rPr>
          <w:rFonts w:ascii="Te XGyre Termes X" w:hAnsi="Te XGyre Termes X"/>
          <w:sz w:val="24"/>
          <w:szCs w:val="24"/>
        </w:rPr>
        <w:t xml:space="preserve">Sumber</w:t>
      </w:r>
    </w:p>
    <w:p>
      <w:pPr>
        <w:pBdr>
          <w:top w:val="single" w:sz="5" w:space="14" w:color="000000"/>
        </w:pBdr>
        <w:spacing w:before="121" w:after="0" w:line="319" w:lineRule="exact"/>
      </w:pPr>
      <w:hyperlink w:anchor="_pdfpage182">
        <w:r>
          <w:rPr>
            <w:rStyle w:val="Hyperlink"/>
            <w:rFonts w:ascii="Te XGyre Termes X" w:hAnsi="Te XGyre Termes X"/>
            <w:sz w:val="24"/>
            <w:szCs w:val="24"/>
          </w:rPr>
          <w:t xml:space="preserve">Sanchez-Gonzalez et al.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2020</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Lokasi primer</w:t>
      </w:r>
    </w:p>
    <w:p>
      <w:pPr>
        <w:spacing w:before="383" w:after="0" w:line="298" w:lineRule="exact"/>
      </w:pPr>
      <w:r>
        <w:rPr>
          <w:rFonts w:ascii="Te XGyre Termes X" w:hAnsi="Te XGyre Termes X"/>
          <w:sz w:val="24"/>
          <w:szCs w:val="24"/>
        </w:rPr>
        <w:t xml:space="preserve">Halaman prosiding resmi PMLR</w:t>
      </w:r>
    </w:p>
    <w:p>
      <w:pPr>
        <w:spacing w:after="0" w:line="20" w:lineRule="exact"/>
      </w:pPr>
      <w:r>
        <w:br w:type="column"/>
      </w:r>
    </w:p>
    <w:p>
      <w:pPr>
        <w:spacing w:after="0" w:line="277" w:lineRule="exact"/>
      </w:pPr>
      <w:r>
        <w:rPr>
          <w:rFonts w:ascii="Te XGyre Termes X" w:hAnsi="Te XGyre Termes X"/>
          <w:sz w:val="24"/>
          <w:szCs w:val="24"/>
        </w:rPr>
        <w:t xml:space="preserve">Materi yang diperiksa</w:t>
      </w:r>
    </w:p>
    <w:p>
      <w:pPr>
        <w:pBdr>
          <w:bottom w:val="single" w:sz="7" w:space="8" w:color="000000"/>
        </w:pBdr>
        <w:spacing w:before="189" w:after="0" w:line="361" w:lineRule="exact"/>
      </w:pPr>
      <w:r>
        <w:rPr>
          <w:rFonts w:ascii="Te XGyre Termes X" w:hAnsi="Te XGyre Termes X"/>
          <w:sz w:val="24"/>
          <w:szCs w:val="24"/>
        </w:rPr>
        <w:t xml:space="preserve">Identitas bibliografis, abstrak, dan domain simulasi yang dilaporkan</w:t>
      </w:r>
    </w:p>
    <w:p>
      <w:pPr>
        <w:spacing w:after="0" w:line="20" w:lineRule="exact"/>
        <w:sectPr>
          <w:pgSz w:w="11906" w:h="16838"/>
          <w:pgMar w:top="1458" w:right="1436" w:bottom="905" w:left="1432" w:header="708" w:footer="708" w:gutter="0"/>
          <w:cols w:num="3" w:space="437" w:equalWidth="0">
            <w:col w:w="2058" w:space="437"/>
            <w:col w:w="2810" w:space="437"/>
            <w:col w:w="3297"/>
          </w:cols>
        </w:sectPr>
      </w:pPr>
    </w:p>
    <w:p>
      <w:pPr>
        <w:spacing w:before="607" w:after="0" w:line="380" w:lineRule="exact"/>
        <w:ind w:firstLine="859"/>
        <w:jc w:val="both"/>
      </w:pPr>
      <w:r>
        <w:rPr>
          <w:rFonts w:ascii="Te XGyre Termes X" w:hAnsi="Te XGyre Termes X"/>
          <w:w w:val="98"/>
          <w:sz w:val="24"/>
          <w:szCs w:val="24"/>
        </w:rPr>
        <w:t xml:space="preserve">DOI atau alamat prosiding dicantumkan dalam daftar pustaka. Pemeriksaan ini mendukung penggunaan konseptual pada Bab II–IV; audit persamaan, implemen </w:t>
      </w:r>
      <w:r>
        <w:rPr>
          <w:rFonts w:ascii="Te XGyre Termes X" w:hAnsi="Te XGyre Termes X"/>
          <w:w w:val="102"/>
          <w:sz w:val="24"/>
          <w:szCs w:val="24"/>
        </w:rPr>
        <w:t xml:space="preserve">tasi, data, dan keterulangan tetap diperlukan sebelum salah satu metode dijadikan </w:t>
      </w:r>
      <w:r>
        <w:rPr>
          <w:rFonts w:ascii="Te XGyre Termes X" w:hAnsi="Te XGyre Termes X"/>
          <w:w w:val="98"/>
          <w:sz w:val="24"/>
          <w:szCs w:val="24"/>
        </w:rPr>
        <w:t xml:space="preserve">pembanding numerik. Tidak ada hasil sumber yang diubah menjadi hasil eksperimen </w:t>
      </w:r>
      <w:r>
        <w:rPr>
          <w:rFonts w:ascii="Te XGyre Termes X" w:hAnsi="Te XGyre Termes X"/>
          <w:sz w:val="24"/>
          <w:szCs w:val="24"/>
        </w:rPr>
        <w:t xml:space="preserve">ARI.</w:t>
      </w:r>
    </w:p>
    <w:p>
      <w:pPr>
        <w:spacing w:before="442" w:after="0" w:line="277" w:lineRule="exact"/>
      </w:pPr>
      <w:r>
        <w:rPr>
          <w:rFonts w:ascii="Te XGyre Termes X" w:hAnsi="Te XGyre Termes X"/>
          <w:b/>
          <w:bCs/>
          <w:sz w:val="24"/>
          <w:szCs w:val="24"/>
        </w:rPr>
        <w:t xml:space="preserve">2.11.4 Katalog Sumber yang Ditemukan dan Persinggungan Metodologis</w:t>
      </w:r>
    </w:p>
    <w:p>
      <w:pPr>
        <w:spacing w:before="279" w:after="0" w:line="277" w:lineRule="exact"/>
        <w:jc w:val="right"/>
      </w:pPr>
      <w:r>
        <w:rPr>
          <w:rFonts w:ascii="Te XGyre Termes X" w:hAnsi="Te XGyre Termes X"/>
          <w:w w:val="102"/>
          <w:sz w:val="24"/>
          <w:szCs w:val="24"/>
        </w:rPr>
        <w:t xml:space="preserve">Penelusuran terarah pada 8 September 2026 menghasilkan 80 sumber</w:t>
      </w:r>
    </w:p>
    <w:p>
      <w:pPr>
        <w:spacing w:before="197" w:after="0" w:line="402" w:lineRule="exact"/>
        <w:jc w:val="both"/>
      </w:pPr>
      <w:r>
        <w:rPr>
          <w:rFonts w:ascii="Te XGyre Termes X" w:hAnsi="Te XGyre Termes X"/>
          <w:sz w:val="24"/>
          <w:szCs w:val="24"/>
        </w:rPr>
        <w:t xml:space="preserve">tambahan di luar 23 sumber inventaris awal. Gabungannya memuat 103 karya unik. Sebanyak 8 sumber tambahan telah diintegrasikan dalam sintesis Bab II, sehingga </w:t>
      </w:r>
      <w:r>
        <w:rPr>
          <w:rFonts w:ascii="Te XGyre Termes X" w:hAnsi="Te XGyre Termes X"/>
          <w:w w:val="102"/>
          <w:sz w:val="24"/>
          <w:szCs w:val="24"/>
        </w:rPr>
        <w:t xml:space="preserve">daftar pustaka terintegrasi memuat 31 sumber; 72 temuan lainnya dicatat sebagai </w:t>
      </w:r>
      <w:r>
        <w:rPr>
          <w:rFonts w:ascii="Te XGyre Termes X" w:hAnsi="Te XGyre Termes X"/>
          <w:sz w:val="24"/>
          <w:szCs w:val="24"/>
        </w:rPr>
        <w:t xml:space="preserve">sumber ditemukan, bukan sebagai karya yang telah disitasi. Angka tersebut adalah </w:t>
      </w:r>
      <w:r>
        <w:rPr>
          <w:rFonts w:ascii="Te XGyre Termes X" w:hAnsi="Te XGyre Termes X"/>
          <w:w w:val="102"/>
          <w:sz w:val="24"/>
          <w:szCs w:val="24"/>
        </w:rPr>
        <w:t xml:space="preserve">hasil inventaris aktual, bukan target jumlah atau bukti bahwa semua metode telah </w:t>
      </w:r>
      <w:r>
        <w:rPr>
          <w:rFonts w:ascii="Te XGyre Termes X" w:hAnsi="Te XGyre Termes X"/>
          <w:w w:val="98"/>
          <w:sz w:val="24"/>
          <w:szCs w:val="24"/>
        </w:rPr>
        <w:t xml:space="preserve">diaudit. Kategori inti dan pendukung pada katalog merupakan usulan fungsi dominan </w:t>
      </w:r>
      <w:r>
        <w:rPr>
          <w:rFonts w:ascii="Te XGyre Termes X" w:hAnsi="Te XGyre Termes X"/>
          <w:sz w:val="24"/>
          <w:szCs w:val="24"/>
        </w:rPr>
        <w:t xml:space="preserve">terhadap ARI.</w:t>
      </w:r>
    </w:p>
    <w:p>
      <w:pPr>
        <w:spacing w:before="378" w:after="0" w:line="277" w:lineRule="exact"/>
        <w:jc w:val="center"/>
      </w:pPr>
      <w:r>
        <w:rPr>
          <w:rFonts w:ascii="Te XGyre Termes X" w:hAnsi="Te XGyre Termes X"/>
          <w:sz w:val="24"/>
          <w:szCs w:val="24"/>
        </w:rPr>
        <w:t xml:space="preserve">Tabel 2.4: Hasil penelusuran sumber tambahan menurut tema.</w:t>
      </w:r>
    </w:p>
    <w:p>
      <w:pPr>
        <w:spacing w:after="0" w:line="20" w:lineRule="exact"/>
        <w:sectPr>
          <w:type w:val="continuous"/>
          <w:pgSz w:w="11906" w:h="16838"/>
          <w:pgMar w:top="1458" w:right="1436" w:bottom="905" w:left="1432" w:header="708" w:footer="708" w:gutter="0"/>
        </w:sectPr>
      </w:pPr>
    </w:p>
    <w:p>
      <w:pPr>
        <w:pBdr>
          <w:top w:val="single" w:sz="7" w:space="14" w:color="000000"/>
        </w:pBdr>
        <w:spacing w:before="153" w:after="0" w:line="277" w:lineRule="exact"/>
      </w:pPr>
      <w:r>
        <w:rPr>
          <w:rFonts w:ascii="Te XGyre Termes X" w:hAnsi="Te XGyre Termes X"/>
          <w:sz w:val="24"/>
          <w:szCs w:val="24"/>
        </w:rPr>
        <w:t xml:space="preserve">Tema Inti</w:t>
      </w:r>
    </w:p>
    <w:p>
      <w:pPr>
        <w:spacing w:before="427" w:after="0" w:line="277" w:lineRule="exact"/>
      </w:pPr>
      <w:r>
        <w:rPr>
          <w:rFonts w:ascii="Te XGyre Termes X" w:hAnsi="Te XGyre Termes X"/>
          <w:sz w:val="24"/>
          <w:szCs w:val="24"/>
        </w:rPr>
        <w:t xml:space="preserve">Mekanika dan redundansi 9</w:t>
      </w:r>
    </w:p>
    <w:p>
      <w:pPr>
        <w:spacing w:after="0" w:line="20" w:lineRule="exact"/>
      </w:pPr>
      <w:r>
        <w:br w:type="column"/>
      </w:r>
    </w:p>
    <w:p>
      <w:pPr>
        <w:spacing w:after="0" w:line="277" w:lineRule="exact"/>
      </w:pPr>
      <w:r>
        <w:rPr>
          <w:rFonts w:ascii="Te XGyre Termes X" w:hAnsi="Te XGyre Termes X"/>
          <w:sz w:val="24"/>
          <w:szCs w:val="24"/>
        </w:rPr>
        <w:t xml:space="preserve">Pendukung Jumlah</w:t>
      </w:r>
    </w:p>
    <w:p>
      <w:pPr>
        <w:pBdr>
          <w:top w:val="single" w:sz="5" w:space="14" w:color="000000"/>
        </w:pBdr>
        <w:spacing w:before="78" w:after="0" w:line="277" w:lineRule="exact"/>
        <w:jc w:val="right"/>
      </w:pPr>
      <w:r>
        <w:rPr>
          <w:rFonts w:ascii="Te XGyre Termes X" w:hAnsi="Te XGyre Termes X"/>
          <w:sz w:val="24"/>
          <w:szCs w:val="24"/>
        </w:rPr>
        <w:t xml:space="preserve">6 15</w:t>
      </w:r>
    </w:p>
    <w:p>
      <w:pPr>
        <w:spacing w:after="0" w:line="20" w:lineRule="exact"/>
        <w:sectPr>
          <w:type w:val="continuous"/>
          <w:pgSz w:w="11906" w:h="16838"/>
          <w:pgMar w:top="1458" w:right="1436" w:bottom="905" w:left="1432" w:header="708" w:footer="708" w:gutter="0"/>
          <w:cols w:num="2" w:space="291" w:equalWidth="0">
            <w:col w:w="6412" w:space="291"/>
            <w:col w:w="2335"/>
          </w:cols>
        </w:sectPr>
      </w:pPr>
    </w:p>
    <w:p>
      <w:pPr>
        <w:spacing w:after="0" w:line="317" w:lineRule="exact"/>
      </w:pPr>
    </w:p>
    <w:tbl>
      <w:tblPr>
        <w:tblW w:w="7726" w:type="dxa"/>
        <w:tblInd w:w="94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3984"/>
        <w:gridCol w:w="2051"/>
        <w:gridCol w:w="1112"/>
        <w:gridCol w:w="579"/>
      </w:tblGrid>
      <w:tr>
        <w:trPr>
          <w:trHeight w:val="368" w:hRule="atLeast"/>
        </w:trPr>
        <w:tc>
          <w:tcPr>
            <w:tcW w:w="3984" w:type="dxa"/>
          </w:tcPr>
          <w:p>
            <w:pPr>
              <w:spacing w:after="0" w:line="277" w:lineRule="exact"/>
            </w:pPr>
            <w:r>
              <w:rPr>
                <w:rFonts w:ascii="Te XGyre Termes X" w:hAnsi="Te XGyre Termes X"/>
                <w:sz w:val="24"/>
                <w:szCs w:val="24"/>
              </w:rPr>
              <w:t xml:space="preserve">Graf dan algoritma</w:t>
            </w:r>
          </w:p>
        </w:tc>
        <w:tc>
          <w:tcPr>
            <w:tcW w:w="2051" w:type="dxa"/>
          </w:tcPr>
          <w:p>
            <w:pPr>
              <w:spacing w:after="0" w:line="277" w:lineRule="exact"/>
            </w:pPr>
            <w:r>
              <w:rPr>
                <w:rFonts w:ascii="Te XGyre Termes X" w:hAnsi="Te XGyre Termes X"/>
                <w:sz w:val="24"/>
                <w:szCs w:val="24"/>
              </w:rPr>
              <w:t xml:space="preserve">4</w:t>
            </w:r>
          </w:p>
        </w:tc>
        <w:tc>
          <w:tcPr>
            <w:tcW w:w="1112" w:type="dxa"/>
          </w:tcPr>
          <w:p>
            <w:pPr>
              <w:spacing w:after="0" w:line="277" w:lineRule="exact"/>
            </w:pPr>
            <w:r>
              <w:rPr>
                <w:rFonts w:ascii="Te XGyre Termes X" w:hAnsi="Te XGyre Termes X"/>
                <w:sz w:val="24"/>
                <w:szCs w:val="24"/>
              </w:rPr>
              <w:t xml:space="preserve">6</w:t>
            </w:r>
          </w:p>
        </w:tc>
        <w:tc>
          <w:tcPr>
            <w:tcW w:w="579" w:type="dxa"/>
          </w:tcPr>
          <w:p>
            <w:pPr>
              <w:spacing w:after="0" w:line="277" w:lineRule="exact"/>
            </w:pPr>
            <w:r>
              <w:rPr>
                <w:rFonts w:ascii="Te XGyre Termes X" w:hAnsi="Te XGyre Termes X"/>
                <w:sz w:val="24"/>
                <w:szCs w:val="24"/>
              </w:rPr>
              <w:t xml:space="preserve">10</w:t>
            </w:r>
          </w:p>
        </w:tc>
      </w:tr>
      <w:tr>
        <w:trPr>
          <w:trHeight w:val="520" w:hRule="atLeast"/>
        </w:trPr>
        <w:tc>
          <w:tcPr>
            <w:tcW w:w="3984" w:type="dxa"/>
          </w:tcPr>
          <w:p>
            <w:pPr>
              <w:spacing w:after="0" w:line="277" w:lineRule="exact"/>
            </w:pPr>
            <w:r>
              <w:rPr>
                <w:rFonts w:ascii="Te XGyre Termes X" w:hAnsi="Te XGyre Termes X"/>
                <w:sz w:val="24"/>
                <w:szCs w:val="24"/>
              </w:rPr>
              <w:t xml:space="preserve">GNN dan representasi fisik</w:t>
            </w:r>
          </w:p>
        </w:tc>
        <w:tc>
          <w:tcPr>
            <w:tcW w:w="2051" w:type="dxa"/>
          </w:tcPr>
          <w:p>
            <w:pPr>
              <w:spacing w:after="0" w:line="277" w:lineRule="exact"/>
            </w:pPr>
            <w:r>
              <w:rPr>
                <w:rFonts w:ascii="Te XGyre Termes X" w:hAnsi="Te XGyre Termes X"/>
                <w:sz w:val="24"/>
                <w:szCs w:val="24"/>
              </w:rPr>
              <w:t xml:space="preserve">8</w:t>
            </w:r>
          </w:p>
        </w:tc>
        <w:tc>
          <w:tcPr>
            <w:tcW w:w="1112" w:type="dxa"/>
          </w:tcPr>
          <w:p>
            <w:pPr>
              <w:spacing w:after="0" w:line="277" w:lineRule="exact"/>
            </w:pPr>
            <w:r>
              <w:rPr>
                <w:rFonts w:ascii="Te XGyre Termes X" w:hAnsi="Te XGyre Termes X"/>
                <w:sz w:val="24"/>
                <w:szCs w:val="24"/>
              </w:rPr>
              <w:t xml:space="preserve">14</w:t>
            </w:r>
          </w:p>
        </w:tc>
        <w:tc>
          <w:tcPr>
            <w:tcW w:w="579" w:type="dxa"/>
          </w:tcPr>
          <w:p>
            <w:pPr>
              <w:spacing w:after="0" w:line="277" w:lineRule="exact"/>
            </w:pPr>
            <w:r>
              <w:rPr>
                <w:rFonts w:ascii="Te XGyre Termes X" w:hAnsi="Te XGyre Termes X"/>
                <w:sz w:val="24"/>
                <w:szCs w:val="24"/>
              </w:rPr>
              <w:t xml:space="preserve">22</w:t>
            </w:r>
          </w:p>
        </w:tc>
      </w:tr>
      <w:tr>
        <w:trPr>
          <w:trHeight w:val="319" w:hRule="atLeast"/>
        </w:trPr>
        <w:tc>
          <w:tcPr>
            <w:tcW w:w="3984" w:type="dxa"/>
          </w:tcPr>
          <w:p>
            <w:pPr>
              <w:spacing w:after="0" w:line="277" w:lineRule="exact"/>
            </w:pPr>
            <w:r>
              <w:rPr>
                <w:rFonts w:ascii="Te XGyre Termes X" w:hAnsi="Te XGyre Termes X"/>
                <w:sz w:val="24"/>
                <w:szCs w:val="24"/>
              </w:rPr>
              <w:t xml:space="preserve">Reliabilitas dan sensitivitas</w:t>
            </w:r>
          </w:p>
        </w:tc>
        <w:tc>
          <w:tcPr>
            <w:tcW w:w="2051" w:type="dxa"/>
          </w:tcPr>
          <w:p>
            <w:pPr>
              <w:spacing w:after="0" w:line="277" w:lineRule="exact"/>
            </w:pPr>
            <w:r>
              <w:rPr>
                <w:rFonts w:ascii="Te XGyre Termes X" w:hAnsi="Te XGyre Termes X"/>
                <w:sz w:val="24"/>
                <w:szCs w:val="24"/>
              </w:rPr>
              <w:t xml:space="preserve">3</w:t>
            </w:r>
          </w:p>
        </w:tc>
        <w:tc>
          <w:tcPr>
            <w:tcW w:w="1112" w:type="dxa"/>
          </w:tcPr>
          <w:p>
            <w:pPr>
              <w:spacing w:after="0" w:line="277" w:lineRule="exact"/>
            </w:pPr>
            <w:r>
              <w:rPr>
                <w:rFonts w:ascii="Te XGyre Termes X" w:hAnsi="Te XGyre Termes X"/>
                <w:sz w:val="24"/>
                <w:szCs w:val="24"/>
              </w:rPr>
              <w:t xml:space="preserve">11</w:t>
            </w:r>
          </w:p>
        </w:tc>
        <w:tc>
          <w:tcPr>
            <w:tcW w:w="579" w:type="dxa"/>
          </w:tcPr>
          <w:p>
            <w:pPr>
              <w:spacing w:after="0" w:line="277" w:lineRule="exact"/>
            </w:pPr>
            <w:r>
              <w:rPr>
                <w:rFonts w:ascii="Te XGyre Termes X" w:hAnsi="Te XGyre Termes X"/>
                <w:sz w:val="24"/>
                <w:szCs w:val="24"/>
              </w:rPr>
              <w:t xml:space="preserve">14</w:t>
            </w:r>
          </w:p>
        </w:tc>
      </w:tr>
    </w:tbl>
    <w:p>
      <w:pPr>
        <w:pBdr>
          <w:top w:val="single" w:sz="7" w:space="0" w:color="000000"/>
        </w:pBdr>
        <w:spacing w:before="116" w:after="0" w:line="20" w:lineRule="exact"/>
      </w:pPr>
    </w:p>
    <w:p>
      <w:pPr>
        <w:pageBreakBefore/>
        <w:pBdr>
          <w:top w:val="single" w:sz="7" w:space="0" w:color="000000"/>
        </w:pBdr>
        <w:spacing w:before="1058" w:after="0" w:line="277" w:lineRule="exact"/>
      </w:pPr>
      <w:bookmarkStart w:id="27" w:name="_pdfpage43"/>
      <w:bookmarkEnd w:id="27"/>
      <w:r>
        <w:rPr>
          <w:rFonts w:ascii="Te XGyre Termes X" w:hAnsi="Te XGyre Termes X"/>
          <w:sz w:val="24"/>
          <w:szCs w:val="24"/>
        </w:rPr>
        <w:t xml:space="preserve">Tema Inti Pendukung Jumlah</w:t>
      </w:r>
    </w:p>
    <w:p>
      <w:pPr>
        <w:pBdr>
          <w:top w:val="single" w:sz="5" w:space="0" w:color="000000"/>
        </w:pBdr>
        <w:spacing w:before="94" w:after="0" w:line="20" w:lineRule="exact"/>
      </w:pPr>
    </w:p>
    <w:p>
      <w:pPr>
        <w:spacing w:after="0" w:line="266" w:lineRule="exact"/>
      </w:pPr>
    </w:p>
    <w:tbl>
      <w:tblPr>
        <w:tblW w:w="7717" w:type="dxa"/>
        <w:tblInd w:w="9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4009"/>
        <w:gridCol w:w="2078"/>
        <w:gridCol w:w="1067"/>
        <w:gridCol w:w="563"/>
      </w:tblGrid>
      <w:tr>
        <w:trPr>
          <w:trHeight w:val="368" w:hRule="atLeast"/>
        </w:trPr>
        <w:tc>
          <w:tcPr>
            <w:tcW w:w="4009" w:type="dxa"/>
          </w:tcPr>
          <w:p>
            <w:pPr>
              <w:spacing w:after="0" w:line="277" w:lineRule="exact"/>
            </w:pPr>
            <w:r>
              <w:rPr>
                <w:rFonts w:ascii="Te XGyre Termes X" w:hAnsi="Te XGyre Termes X"/>
                <w:sz w:val="24"/>
                <w:szCs w:val="24"/>
              </w:rPr>
              <w:t xml:space="preserve">Validasi dan ketidakpastian</w:t>
            </w:r>
          </w:p>
        </w:tc>
        <w:tc>
          <w:tcPr>
            <w:tcW w:w="2078" w:type="dxa"/>
          </w:tcPr>
          <w:p>
            <w:pPr>
              <w:spacing w:after="0" w:line="277" w:lineRule="exact"/>
            </w:pPr>
            <w:r>
              <w:rPr>
                <w:rFonts w:ascii="Te XGyre Termes X" w:hAnsi="Te XGyre Termes X"/>
                <w:sz w:val="24"/>
                <w:szCs w:val="24"/>
              </w:rPr>
              <w:t xml:space="preserve">5</w:t>
            </w:r>
          </w:p>
        </w:tc>
        <w:tc>
          <w:tcPr>
            <w:tcW w:w="1067" w:type="dxa"/>
          </w:tcPr>
          <w:p>
            <w:pPr>
              <w:spacing w:after="0" w:line="277" w:lineRule="exact"/>
            </w:pPr>
            <w:r>
              <w:rPr>
                <w:rFonts w:ascii="Te XGyre Termes X" w:hAnsi="Te XGyre Termes X"/>
                <w:sz w:val="24"/>
                <w:szCs w:val="24"/>
              </w:rPr>
              <w:t xml:space="preserve">8</w:t>
            </w:r>
          </w:p>
        </w:tc>
        <w:tc>
          <w:tcPr>
            <w:tcW w:w="563" w:type="dxa"/>
          </w:tcPr>
          <w:p>
            <w:pPr>
              <w:spacing w:after="0" w:line="277" w:lineRule="exact"/>
            </w:pPr>
            <w:r>
              <w:rPr>
                <w:rFonts w:ascii="Te XGyre Termes X" w:hAnsi="Te XGyre Termes X"/>
                <w:sz w:val="24"/>
                <w:szCs w:val="24"/>
              </w:rPr>
              <w:t xml:space="preserve">13</w:t>
            </w:r>
          </w:p>
        </w:tc>
      </w:tr>
      <w:tr>
        <w:trPr>
          <w:trHeight w:val="521" w:hRule="atLeast"/>
        </w:trPr>
        <w:tc>
          <w:tcPr>
            <w:tcW w:w="4009" w:type="dxa"/>
          </w:tcPr>
          <w:p>
            <w:pPr>
              <w:spacing w:after="0" w:line="277" w:lineRule="exact"/>
            </w:pPr>
            <w:r>
              <w:rPr>
                <w:rFonts w:ascii="Te XGyre Termes X" w:hAnsi="Te XGyre Termes X"/>
                <w:sz w:val="24"/>
                <w:szCs w:val="24"/>
              </w:rPr>
              <w:t xml:space="preserve">Energi dan biaya komputasi</w:t>
            </w:r>
          </w:p>
        </w:tc>
        <w:tc>
          <w:tcPr>
            <w:tcW w:w="2078" w:type="dxa"/>
          </w:tcPr>
          <w:p>
            <w:pPr>
              <w:spacing w:after="0" w:line="277" w:lineRule="exact"/>
            </w:pPr>
            <w:r>
              <w:rPr>
                <w:rFonts w:ascii="Te XGyre Termes X" w:hAnsi="Te XGyre Termes X"/>
                <w:sz w:val="24"/>
                <w:szCs w:val="24"/>
              </w:rPr>
              <w:t xml:space="preserve">0</w:t>
            </w:r>
          </w:p>
        </w:tc>
        <w:tc>
          <w:tcPr>
            <w:tcW w:w="1067" w:type="dxa"/>
          </w:tcPr>
          <w:p>
            <w:pPr>
              <w:spacing w:after="0" w:line="277" w:lineRule="exact"/>
            </w:pPr>
            <w:r>
              <w:rPr>
                <w:rFonts w:ascii="Te XGyre Termes X" w:hAnsi="Te XGyre Termes X"/>
                <w:sz w:val="24"/>
                <w:szCs w:val="24"/>
              </w:rPr>
              <w:t xml:space="preserve">5</w:t>
            </w:r>
          </w:p>
        </w:tc>
        <w:tc>
          <w:tcPr>
            <w:tcW w:w="563" w:type="dxa"/>
          </w:tcPr>
          <w:p>
            <w:pPr>
              <w:spacing w:after="0" w:line="277" w:lineRule="exact"/>
            </w:pPr>
            <w:r>
              <w:rPr>
                <w:rFonts w:ascii="Te XGyre Termes X" w:hAnsi="Te XGyre Termes X"/>
                <w:sz w:val="24"/>
                <w:szCs w:val="24"/>
              </w:rPr>
              <w:t xml:space="preserve">5</w:t>
            </w:r>
          </w:p>
        </w:tc>
      </w:tr>
      <w:tr>
        <w:trPr>
          <w:trHeight w:val="319" w:hRule="atLeast"/>
        </w:trPr>
        <w:tc>
          <w:tcPr>
            <w:tcW w:w="4009" w:type="dxa"/>
          </w:tcPr>
          <w:p>
            <w:pPr>
              <w:spacing w:after="0" w:line="277" w:lineRule="exact"/>
            </w:pPr>
            <w:r>
              <w:rPr>
                <w:rFonts w:ascii="Te XGyre Termes X" w:hAnsi="Te XGyre Termes X"/>
                <w:sz w:val="24"/>
                <w:szCs w:val="24"/>
              </w:rPr>
              <w:t xml:space="preserve">Pemantauan kerusakan</w:t>
            </w:r>
          </w:p>
        </w:tc>
        <w:tc>
          <w:tcPr>
            <w:tcW w:w="2078" w:type="dxa"/>
          </w:tcPr>
          <w:p>
            <w:pPr>
              <w:spacing w:after="0" w:line="277" w:lineRule="exact"/>
            </w:pPr>
            <w:r>
              <w:rPr>
                <w:rFonts w:ascii="Te XGyre Termes X" w:hAnsi="Te XGyre Termes X"/>
                <w:sz w:val="24"/>
                <w:szCs w:val="24"/>
              </w:rPr>
              <w:t xml:space="preserve">0</w:t>
            </w:r>
          </w:p>
        </w:tc>
        <w:tc>
          <w:tcPr>
            <w:tcW w:w="1067" w:type="dxa"/>
          </w:tcPr>
          <w:p>
            <w:pPr>
              <w:spacing w:after="0" w:line="277" w:lineRule="exact"/>
            </w:pPr>
            <w:r>
              <w:rPr>
                <w:rFonts w:ascii="Te XGyre Termes X" w:hAnsi="Te XGyre Termes X"/>
                <w:sz w:val="24"/>
                <w:szCs w:val="24"/>
              </w:rPr>
              <w:t xml:space="preserve">1</w:t>
            </w:r>
          </w:p>
        </w:tc>
        <w:tc>
          <w:tcPr>
            <w:tcW w:w="563" w:type="dxa"/>
          </w:tcPr>
          <w:p>
            <w:pPr>
              <w:spacing w:after="0" w:line="277" w:lineRule="exact"/>
            </w:pPr>
            <w:r>
              <w:rPr>
                <w:rFonts w:ascii="Te XGyre Termes X" w:hAnsi="Te XGyre Termes X"/>
                <w:sz w:val="24"/>
                <w:szCs w:val="24"/>
              </w:rPr>
              <w:t xml:space="preserve">1</w:t>
            </w:r>
          </w:p>
        </w:tc>
      </w:tr>
    </w:tbl>
    <w:p>
      <w:pPr>
        <w:pBdr>
          <w:top w:val="single" w:sz="5" w:space="14" w:color="000000"/>
        </w:pBdr>
        <w:spacing w:before="61" w:after="0" w:line="277" w:lineRule="exact"/>
      </w:pPr>
      <w:r>
        <w:rPr>
          <w:rFonts w:ascii="Te XGyre Termes X" w:hAnsi="Te XGyre Termes X"/>
          <w:sz w:val="24"/>
          <w:szCs w:val="24"/>
        </w:rPr>
        <w:t xml:space="preserve">Total 29 51 80</w:t>
      </w:r>
    </w:p>
    <w:p>
      <w:pPr>
        <w:pBdr>
          <w:top w:val="single" w:sz="7" w:space="0" w:color="000000"/>
        </w:pBdr>
        <w:spacing w:before="133" w:after="0" w:line="20" w:lineRule="exact"/>
      </w:pPr>
    </w:p>
    <w:p>
      <w:pPr>
        <w:spacing w:before="508" w:after="0" w:line="400" w:lineRule="exact"/>
        <w:ind w:firstLine="857"/>
        <w:jc w:val="both"/>
      </w:pPr>
      <w:r>
        <w:rPr>
          <w:rFonts w:ascii="Te XGyre Termes X" w:hAnsi="Te XGyre Termes X"/>
          <w:w w:val="102"/>
          <w:sz w:val="24"/>
          <w:szCs w:val="24"/>
        </w:rPr>
        <w:t xml:space="preserve">Katalog lengkap memuat judul, penulis yang berhasil diidentifikasi, ta hun, terbitan, DOI bila tercatat, alamat sumber primer, kelompok, persinggungan dengan ARI, batas penggunaan, materi yang diperiksa, dan status integrasi. Ber </w:t>
      </w:r>
      <w:r>
        <w:rPr>
          <w:rFonts w:ascii="Te XGyre Termes X" w:hAnsi="Te XGyre Termes X"/>
          <w:sz w:val="24"/>
          <w:szCs w:val="24"/>
        </w:rPr>
        <w:t xml:space="preserve">kasnya adalah </w:t>
      </w:r>
      <w:r>
        <w:rPr>
          <w:rFonts w:ascii="t1xtt" w:hAnsi="t1xtt"/>
          <w:sz w:val="24"/>
          <w:szCs w:val="24"/>
        </w:rPr>
        <w:t xml:space="preserve">results/literature/discovered_sources.csv </w:t>
      </w:r>
      <w:r>
        <w:rPr>
          <w:rFonts w:ascii="Te XGyre Termes X" w:hAnsi="Te XGyre Termes X"/>
          <w:sz w:val="24"/>
          <w:szCs w:val="24"/>
        </w:rPr>
        <w:t xml:space="preserve">dan versi baca </w:t>
      </w:r>
      <w:r>
        <w:rPr>
          <w:rFonts w:ascii="t1xtt" w:hAnsi="t1xtt"/>
          <w:sz w:val="24"/>
          <w:szCs w:val="24"/>
        </w:rPr>
        <w:t xml:space="preserve">results/literature/source_catalog.md</w:t>
      </w:r>
      <w:r>
        <w:rPr>
          <w:rFonts w:ascii="Te XGyre Termes X" w:hAnsi="Te XGyre Termes X"/>
          <w:w w:val="102"/>
          <w:sz w:val="24"/>
          <w:szCs w:val="24"/>
        </w:rPr>
        <w:t xml:space="preserve">. Ringkasan berikut menunjukkan </w:t>
      </w:r>
      <w:r>
        <w:rPr>
          <w:rFonts w:ascii="Te XGyre Termes X" w:hAnsi="Te XGyre Termes X"/>
          <w:sz w:val="24"/>
          <w:szCs w:val="24"/>
        </w:rPr>
        <w:t xml:space="preserve">sumber yang paling dekat untuk memulai pembandingan metode; urutannya meru </w:t>
      </w:r>
      <w:r>
        <w:rPr>
          <w:rFonts w:ascii="Te XGyre Termes X" w:hAnsi="Te XGyre Termes X"/>
          <w:w w:val="98"/>
          <w:sz w:val="24"/>
          <w:szCs w:val="24"/>
        </w:rPr>
        <w:t xml:space="preserve">pakan pilihan penulis naskah, bukan peringkat bibliometrik atau jaminan kesesuaian </w:t>
      </w:r>
      <w:r>
        <w:rPr>
          <w:rFonts w:ascii="Te XGyre Termes X" w:hAnsi="Te XGyre Termes X"/>
          <w:sz w:val="24"/>
          <w:szCs w:val="24"/>
        </w:rPr>
        <w:t xml:space="preserve">numerik.</w:t>
      </w:r>
    </w:p>
    <w:p>
      <w:pPr>
        <w:spacing w:before="379" w:after="0" w:line="277" w:lineRule="exact"/>
        <w:jc w:val="center"/>
      </w:pPr>
      <w:r>
        <w:rPr>
          <w:rFonts w:ascii="Te XGyre Termes X" w:hAnsi="Te XGyre Termes X"/>
          <w:sz w:val="24"/>
          <w:szCs w:val="24"/>
        </w:rPr>
        <w:t xml:space="preserve">Tabel 2.5: Sumber terpilih dari katalog dan fungsi pembandingannya.</w:t>
      </w:r>
    </w:p>
    <w:p>
      <w:pPr>
        <w:spacing w:after="0" w:line="20" w:lineRule="exact"/>
        <w:sectPr>
          <w:type w:val="continuous"/>
          <w:pgSz w:w="11906" w:h="16838"/>
          <w:pgMar w:top="1458" w:right="1436" w:bottom="905" w:left="1432" w:header="708" w:footer="708" w:gutter="0"/>
        </w:sectPr>
      </w:pPr>
    </w:p>
    <w:p>
      <w:pPr>
        <w:pBdr>
          <w:top w:val="single" w:sz="7" w:space="14" w:color="000000"/>
        </w:pBdr>
        <w:spacing w:before="205" w:after="0" w:line="277" w:lineRule="exact"/>
      </w:pPr>
      <w:r>
        <w:rPr>
          <w:rFonts w:ascii="Te XGyre Termes X" w:hAnsi="Te XGyre Termes X"/>
          <w:sz w:val="24"/>
          <w:szCs w:val="24"/>
        </w:rPr>
        <w:t xml:space="preserve">Sumber yang ditemukan</w:t>
      </w:r>
    </w:p>
    <w:p>
      <w:pPr>
        <w:pBdr>
          <w:top w:val="single" w:sz="5" w:space="14" w:color="000000"/>
        </w:pBdr>
        <w:spacing w:before="119" w:after="0" w:line="390" w:lineRule="exact"/>
      </w:pPr>
      <w:r>
        <w:rPr>
          <w:rFonts w:ascii="Te XGyre Termes X" w:hAnsi="Te XGyre Termes X"/>
          <w:sz w:val="24"/>
          <w:szCs w:val="24"/>
        </w:rPr>
        <w:t xml:space="preserve">Tian, Y., Guan, X., Sun, H., dan Bao, Y. (2024). </w:t>
      </w:r>
      <w:r>
        <w:rPr>
          <w:rFonts w:ascii="Te XGyre Termes X" w:hAnsi="Te XGyre Termes X"/>
          <w:i/>
          <w:iCs/>
          <w:sz w:val="24"/>
          <w:szCs w:val="24"/>
        </w:rPr>
        <w:t xml:space="preserve">An adaptive structural dominantfailure modes searching method based on graph neural network</w:t>
      </w:r>
      <w:r>
        <w:rPr>
          <w:rFonts w:ascii="Te XGyre Termes X" w:hAnsi="Te XGyre Termes X"/>
          <w:sz w:val="24"/>
          <w:szCs w:val="24"/>
        </w:rPr>
        <w:t xml:space="preserve">. </w:t>
      </w:r>
      <w:hyperlink r:id="rId9">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Persinggungan dan batas</w:t>
      </w:r>
    </w:p>
    <w:p>
      <w:pPr>
        <w:spacing w:before="425" w:after="0" w:line="380" w:lineRule="exact"/>
      </w:pPr>
      <w:r>
        <w:rPr>
          <w:rFonts w:ascii="Te XGyre Termes X" w:hAnsi="Te XGyre Termes X"/>
          <w:sz w:val="24"/>
          <w:szCs w:val="24"/>
        </w:rPr>
        <w:t xml:space="preserve">Pembanding dekat untuk pencarian mode kegagalan struktural melalui klasifikasi graf adaptif. Pemilihan sampel dan target mode kegagalan berbeda dari penyaringan deterministik berbasis model utuh.</w:t>
      </w:r>
    </w:p>
    <w:p>
      <w:pPr>
        <w:spacing w:after="0" w:line="20" w:lineRule="exact"/>
        <w:sectPr>
          <w:type w:val="continuous"/>
          <w:pgSz w:w="11906" w:h="16838"/>
          <w:pgMar w:top="1458" w:right="1436" w:bottom="905" w:left="1432" w:header="708" w:footer="708" w:gutter="0"/>
          <w:cols w:num="2" w:space="389" w:equalWidth="0">
            <w:col w:w="3894" w:space="389"/>
            <w:col w:w="4754"/>
          </w:cols>
        </w:sectPr>
      </w:pPr>
    </w:p>
    <w:p>
      <w:pPr>
        <w:pBdr>
          <w:top w:val="single" w:sz="7" w:space="14" w:color="000000"/>
        </w:pBdr>
        <w:spacing w:before="781" w:after="0" w:line="277" w:lineRule="exact"/>
      </w:pPr>
      <w:r>
        <w:rPr>
          <w:rFonts w:ascii="Te XGyre Termes X" w:hAnsi="Te XGyre Termes X"/>
          <w:sz w:val="24"/>
          <w:szCs w:val="24"/>
        </w:rPr>
        <w:t xml:space="preserve">Sumber yang ditemukan</w:t>
      </w:r>
    </w:p>
    <w:p>
      <w:pPr>
        <w:pBdr>
          <w:top w:val="single" w:sz="5" w:space="14" w:color="000000"/>
        </w:pBdr>
        <w:spacing w:before="119" w:after="0" w:line="402" w:lineRule="exact"/>
      </w:pPr>
      <w:r>
        <w:rPr>
          <w:rFonts w:ascii="Te XGyre Termes X" w:hAnsi="Te XGyre Termes X"/>
          <w:sz w:val="24"/>
          <w:szCs w:val="24"/>
        </w:rPr>
        <w:t xml:space="preserve">Parisi, F., Ruggieri, S., Lovreglio, </w:t>
      </w:r>
      <w:r>
        <w:rPr>
          <w:rFonts w:ascii="Te XGyre Termes X" w:hAnsi="Te XGyre Termes X"/>
          <w:w w:val="98"/>
          <w:sz w:val="24"/>
          <w:szCs w:val="24"/>
        </w:rPr>
        <w:t xml:space="preserve">R., Fanti, M. P., dan Uva, G. (2024). </w:t>
      </w:r>
      <w:r>
        <w:rPr>
          <w:rFonts w:ascii="Te XGyre Termes X" w:hAnsi="Te XGyre Termes X"/>
          <w:i/>
          <w:iCs/>
          <w:sz w:val="24"/>
          <w:szCs w:val="24"/>
        </w:rPr>
        <w:t xml:space="preserve">On the use of mechanics-informed models to structural engineering systems: Application of graph neural networksfor structural analysis</w:t>
      </w:r>
      <w:r>
        <w:rPr>
          <w:rFonts w:ascii="Te XGyre Termes X" w:hAnsi="Te XGyre Termes X"/>
          <w:sz w:val="24"/>
          <w:szCs w:val="24"/>
        </w:rPr>
        <w:t xml:space="preserve">. </w:t>
      </w:r>
      <w:hyperlink r:id="rId10">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before="305" w:after="0" w:line="378" w:lineRule="exact"/>
      </w:pPr>
      <w:r>
        <w:rPr>
          <w:rFonts w:ascii="Te XGyre Termes X" w:hAnsi="Te XGyre Termes X"/>
          <w:sz w:val="24"/>
          <w:szCs w:val="24"/>
        </w:rPr>
        <w:t xml:space="preserve">Nourian, N., El-Badry, M., dan Jamshidi, M. (2023). </w:t>
      </w:r>
      <w:r>
        <w:rPr>
          <w:rFonts w:ascii="Te XGyre Termes X" w:hAnsi="Te XGyre Termes X"/>
          <w:i/>
          <w:iCs/>
          <w:sz w:val="24"/>
          <w:szCs w:val="24"/>
        </w:rPr>
        <w:t xml:space="preserve">Design Optimization of Truss Structures Using a Graph Neural</w:t>
      </w:r>
    </w:p>
    <w:p>
      <w:pPr>
        <w:spacing w:before="221" w:after="0" w:line="324" w:lineRule="exact"/>
      </w:pPr>
      <w:r>
        <w:rPr>
          <w:rFonts w:ascii="Te XGyre Termes X" w:hAnsi="Te XGyre Termes X"/>
          <w:i/>
          <w:iCs/>
          <w:sz w:val="24"/>
          <w:szCs w:val="24"/>
        </w:rPr>
        <w:t xml:space="preserve">Network-Based Surrogate Model</w:t>
      </w:r>
      <w:r>
        <w:rPr>
          <w:rFonts w:ascii="Te XGyre Termes X" w:hAnsi="Te XGyre Termes X"/>
          <w:sz w:val="24"/>
          <w:szCs w:val="24"/>
        </w:rPr>
        <w:t xml:space="preserve">. </w:t>
      </w:r>
      <w:hyperlink r:id="rId11">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before="305" w:after="0" w:line="319" w:lineRule="exact"/>
      </w:pPr>
      <w:r>
        <w:rPr>
          <w:rFonts w:ascii="Te XGyre Termes X" w:hAnsi="Te XGyre Termes X"/>
          <w:sz w:val="24"/>
          <w:szCs w:val="24"/>
        </w:rPr>
        <w:t xml:space="preserve">von Scheven, M., Ramm, E., dan Bischoff, M. (2021).</w:t>
      </w:r>
    </w:p>
    <w:p>
      <w:pPr>
        <w:spacing w:before="228" w:after="0" w:line="361" w:lineRule="exact"/>
      </w:pPr>
      <w:r>
        <w:rPr>
          <w:rFonts w:ascii="Te XGyre Termes X" w:hAnsi="Te XGyre Termes X"/>
          <w:i/>
          <w:iCs/>
          <w:sz w:val="24"/>
          <w:szCs w:val="24"/>
        </w:rPr>
        <w:t xml:space="preserve">Quantification of the Redundancy Distribution in Truss and Beam </w:t>
      </w:r>
      <w:r>
        <w:rPr>
          <w:rFonts w:ascii="Te XGyre Termes X" w:hAnsi="Te XGyre Termes X"/>
          <w:i/>
          <w:iCs/>
          <w:spacing w:val="-3"/>
          <w:sz w:val="24"/>
          <w:szCs w:val="24"/>
        </w:rPr>
        <w:t xml:space="preserve">Structures</w:t>
      </w:r>
      <w:r>
        <w:rPr>
          <w:rFonts w:ascii="Te XGyre Termes X" w:hAnsi="Te XGyre Termes X"/>
          <w:sz w:val="24"/>
          <w:szCs w:val="24"/>
        </w:rPr>
        <w:t xml:space="preserve">. </w:t>
      </w:r>
      <w:hyperlink r:id="rId12">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before="305" w:after="0" w:line="379" w:lineRule="exact"/>
      </w:pPr>
      <w:r>
        <w:rPr>
          <w:rFonts w:ascii="Te XGyre Termes X" w:hAnsi="Te XGyre Termes X"/>
          <w:sz w:val="24"/>
          <w:szCs w:val="24"/>
        </w:rPr>
        <w:t xml:space="preserve">Krake, T., dkk. (2022). </w:t>
      </w:r>
      <w:r>
        <w:rPr>
          <w:rFonts w:ascii="Te XGyre Termes X" w:hAnsi="Te XGyre Termes X"/>
          <w:i/>
          <w:iCs/>
          <w:sz w:val="24"/>
          <w:szCs w:val="24"/>
        </w:rPr>
        <w:t xml:space="preserve">Efficient </w:t>
      </w:r>
      <w:r>
        <w:rPr>
          <w:rFonts w:ascii="Te XGyre Termes X" w:hAnsi="Te XGyre Termes X"/>
          <w:i/>
          <w:iCs/>
          <w:w w:val="98"/>
          <w:sz w:val="24"/>
          <w:szCs w:val="24"/>
        </w:rPr>
        <w:t xml:space="preserve">Update ofRedundancy Matricesfor </w:t>
      </w:r>
      <w:r>
        <w:rPr>
          <w:rFonts w:ascii="Te XGyre Termes X" w:hAnsi="Te XGyre Termes X"/>
          <w:i/>
          <w:iCs/>
          <w:sz w:val="24"/>
          <w:szCs w:val="24"/>
        </w:rPr>
        <w:t xml:space="preserve">Truss and Frame Structures</w:t>
      </w:r>
      <w:r>
        <w:rPr>
          <w:rFonts w:ascii="Te XGyre Termes X" w:hAnsi="Te XGyre Termes X"/>
          <w:sz w:val="24"/>
          <w:szCs w:val="24"/>
        </w:rPr>
        <w:t xml:space="preserve">. </w:t>
      </w:r>
      <w:hyperlink r:id="rId13">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Persinggungan dan batas</w:t>
      </w:r>
    </w:p>
    <w:p>
      <w:pPr>
        <w:spacing w:before="425" w:after="0" w:line="390" w:lineRule="exact"/>
      </w:pPr>
      <w:r>
        <w:rPr>
          <w:rFonts w:ascii="Te XGyre Termes X" w:hAnsi="Te XGyre Termes X"/>
          <w:sz w:val="24"/>
          <w:szCs w:val="24"/>
        </w:rPr>
        <w:t xml:space="preserve">Kandidat GNN pembanding dengan informasi mekanis dan prediksi deformasi truss 2D serta 3D. Kecocokan fitur kendala dan parameter terlatih masih harus diperiksa untuk integrasi.</w:t>
      </w:r>
    </w:p>
    <w:p>
      <w:pPr>
        <w:spacing w:before="1172" w:after="0" w:line="361" w:lineRule="exact"/>
      </w:pPr>
      <w:r>
        <w:rPr>
          <w:rFonts w:ascii="Te XGyre Termes X" w:hAnsi="Te XGyre Termes X"/>
          <w:sz w:val="24"/>
          <w:szCs w:val="24"/>
        </w:rPr>
        <w:t xml:space="preserve">Pembanding prediksi perpindahan truss dan biaya total pengurangan evaluasi FEM. Optimasi ukuran bukan</w:t>
      </w:r>
    </w:p>
    <w:p>
      <w:pPr>
        <w:spacing w:before="218" w:after="0" w:line="324" w:lineRule="exact"/>
      </w:pPr>
      <w:r>
        <w:rPr>
          <w:rFonts w:ascii="Te XGyre Termes X" w:hAnsi="Te XGyre Termes X"/>
          <w:sz w:val="24"/>
          <w:szCs w:val="24"/>
        </w:rPr>
        <w:t xml:space="preserve">penyaringan gangguan dan lebih sedikit evaluasi FEM tidak selalu lebih cepat.</w:t>
      </w:r>
    </w:p>
    <w:p>
      <w:pPr>
        <w:spacing w:before="738" w:after="0" w:line="379" w:lineRule="exact"/>
      </w:pPr>
      <w:r>
        <w:rPr>
          <w:rFonts w:ascii="Te XGyre Termes X" w:hAnsi="Te XGyre Termes X"/>
          <w:sz w:val="24"/>
          <w:szCs w:val="24"/>
        </w:rPr>
        <w:t xml:space="preserve">Pembanding distribusi ketidaktentuan statis dengan prioritas elemen ARI. Ukuran redundansi mekanis tidak identik dengan skorjalur.</w:t>
      </w:r>
    </w:p>
    <w:p>
      <w:pPr>
        <w:pBdr>
          <w:bottom w:val="single" w:sz="7" w:space="8" w:color="000000"/>
        </w:pBdr>
        <w:spacing w:before="545" w:after="0" w:line="379" w:lineRule="exact"/>
      </w:pPr>
      <w:r>
        <w:rPr>
          <w:rFonts w:ascii="Te XGyre Termes X" w:hAnsi="Te XGyre Termes X"/>
          <w:sz w:val="24"/>
          <w:szCs w:val="24"/>
        </w:rPr>
        <w:t xml:space="preserve">Pembanding pembaruan informasi redundansi ketika elemen berubah atau dihapus. Biaya dan domain pembaruan harus disamakan dengan skenario ARI.</w:t>
      </w:r>
    </w:p>
    <w:p>
      <w:pPr>
        <w:spacing w:after="0" w:line="20" w:lineRule="exact"/>
        <w:sectPr>
          <w:pgSz w:w="11906" w:h="16838"/>
          <w:pgMar w:top="1458" w:right="1436" w:bottom="905" w:left="1432" w:header="708" w:footer="708" w:gutter="0"/>
          <w:cols w:num="2" w:space="257" w:equalWidth="0">
            <w:col w:w="4037" w:space="257"/>
            <w:col w:w="4743"/>
          </w:cols>
        </w:sectPr>
      </w:pPr>
    </w:p>
    <w:p>
      <w:pPr>
        <w:pBdr>
          <w:top w:val="single" w:sz="7" w:space="14" w:color="000000"/>
        </w:pBdr>
        <w:spacing w:before="781" w:after="0" w:line="277" w:lineRule="exact"/>
      </w:pPr>
      <w:r>
        <w:rPr>
          <w:rFonts w:ascii="Te XGyre Termes X" w:hAnsi="Te XGyre Termes X"/>
          <w:sz w:val="24"/>
          <w:szCs w:val="24"/>
        </w:rPr>
        <w:t xml:space="preserve">Sumber yang ditemukan</w:t>
      </w:r>
    </w:p>
    <w:p>
      <w:pPr>
        <w:pBdr>
          <w:top w:val="single" w:sz="5" w:space="14" w:color="000000"/>
        </w:pBdr>
        <w:spacing w:before="119" w:after="0" w:line="378" w:lineRule="exact"/>
      </w:pPr>
      <w:r>
        <w:rPr>
          <w:rFonts w:ascii="Te XGyre Termes X" w:hAnsi="Te XGyre Termes X"/>
          <w:sz w:val="24"/>
          <w:szCs w:val="24"/>
        </w:rPr>
        <w:t xml:space="preserve">Tkachuk, A., Krake, T., Gade, J., dan von Scheven, M. (2023). </w:t>
      </w:r>
      <w:r>
        <w:rPr>
          <w:rFonts w:ascii="Te XGyre Termes X" w:hAnsi="Te XGyre Termes X"/>
          <w:i/>
          <w:iCs/>
          <w:sz w:val="24"/>
          <w:szCs w:val="24"/>
        </w:rPr>
        <w:t xml:space="preserve">Efficient Computation of Redundancy Matricesfor</w:t>
      </w:r>
    </w:p>
    <w:p>
      <w:pPr>
        <w:spacing w:before="221" w:after="0" w:line="415" w:lineRule="exact"/>
      </w:pPr>
      <w:r>
        <w:rPr>
          <w:rFonts w:ascii="Te XGyre Termes X" w:hAnsi="Te XGyre Termes X"/>
          <w:i/>
          <w:iCs/>
          <w:sz w:val="24"/>
          <w:szCs w:val="24"/>
        </w:rPr>
        <w:t xml:space="preserve">Moderately Redundant Truss and Frame Structures</w:t>
      </w:r>
      <w:r>
        <w:rPr>
          <w:rFonts w:ascii="Te XGyre Termes X" w:hAnsi="Te XGyre Termes X"/>
          <w:sz w:val="24"/>
          <w:szCs w:val="24"/>
        </w:rPr>
        <w:t xml:space="preserve">. </w:t>
      </w:r>
      <w:hyperlink r:id="rId14">
        <w:r>
          <w:rPr>
            <w:rStyle w:val="Hyperlink"/>
            <w:rFonts w:ascii="Te XGyre Termes X" w:hAnsi="Te XGyre Termes X"/>
            <w:sz w:val="24"/>
            <w:szCs w:val="24"/>
          </w:rPr>
          <w:t xml:space="preserve">Sumber primer</w:t>
        </w:r>
      </w:hyperlink>
      <w:r>
        <w:rPr>
          <w:rFonts w:ascii="Te XGyre Termes X" w:hAnsi="Te XGyre Termes X"/>
          <w:sz w:val="24"/>
          <w:szCs w:val="24"/>
        </w:rPr>
        <w:t xml:space="preserve">. Pellegrino, S. (1993). </w:t>
      </w:r>
      <w:r>
        <w:rPr>
          <w:rFonts w:ascii="Te XGyre Termes X" w:hAnsi="Te XGyre Termes X"/>
          <w:i/>
          <w:iCs/>
          <w:spacing w:val="-3"/>
          <w:sz w:val="24"/>
          <w:szCs w:val="24"/>
        </w:rPr>
        <w:t xml:space="preserve">Structural </w:t>
      </w:r>
      <w:r>
        <w:rPr>
          <w:rFonts w:ascii="Te XGyre Termes X" w:hAnsi="Te XGyre Termes X"/>
          <w:i/>
          <w:iCs/>
          <w:sz w:val="24"/>
          <w:szCs w:val="24"/>
        </w:rPr>
        <w:t xml:space="preserve">computations with the singular value decomposition of the equilibrium matrix</w:t>
      </w:r>
      <w:r>
        <w:rPr>
          <w:rFonts w:ascii="Te XGyre Termes X" w:hAnsi="Te XGyre Termes X"/>
          <w:sz w:val="24"/>
          <w:szCs w:val="24"/>
        </w:rPr>
        <w:t xml:space="preserve">. </w:t>
      </w:r>
      <w:hyperlink r:id="rId15">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before="305" w:after="0" w:line="379" w:lineRule="exact"/>
      </w:pPr>
      <w:r>
        <w:rPr>
          <w:rFonts w:ascii="Te XGyre Termes X" w:hAnsi="Te XGyre Termes X"/>
          <w:sz w:val="24"/>
          <w:szCs w:val="24"/>
        </w:rPr>
        <w:t xml:space="preserve">Connelly, R., dan Whiteley, W. (1996). </w:t>
      </w:r>
      <w:r>
        <w:rPr>
          <w:rFonts w:ascii="Te XGyre Termes X" w:hAnsi="Te XGyre Termes X"/>
          <w:i/>
          <w:iCs/>
          <w:sz w:val="24"/>
          <w:szCs w:val="24"/>
        </w:rPr>
        <w:t xml:space="preserve">Second-Order Rigidity and Prestress Stabilityfor Tensegrity </w:t>
      </w:r>
      <w:r>
        <w:rPr>
          <w:rFonts w:ascii="Te XGyre Termes X" w:hAnsi="Te XGyre Termes X"/>
          <w:i/>
          <w:iCs/>
          <w:spacing w:val="-4"/>
          <w:sz w:val="24"/>
          <w:szCs w:val="24"/>
        </w:rPr>
        <w:t xml:space="preserve">Frameworks</w:t>
      </w:r>
      <w:r>
        <w:rPr>
          <w:rFonts w:ascii="Te XGyre Termes X" w:hAnsi="Te XGyre Termes X"/>
          <w:sz w:val="24"/>
          <w:szCs w:val="24"/>
        </w:rPr>
        <w:t xml:space="preserve">. </w:t>
      </w:r>
      <w:hyperlink r:id="rId16">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before="738" w:after="0" w:line="361" w:lineRule="exact"/>
      </w:pPr>
      <w:r>
        <w:rPr>
          <w:rFonts w:ascii="Te XGyre Termes X" w:hAnsi="Te XGyre Termes X"/>
          <w:sz w:val="24"/>
          <w:szCs w:val="24"/>
        </w:rPr>
        <w:t xml:space="preserve">Hager, W. W. (1989). </w:t>
      </w:r>
      <w:r>
        <w:rPr>
          <w:rFonts w:ascii="Te XGyre Termes X" w:hAnsi="Te XGyre Termes X"/>
          <w:i/>
          <w:iCs/>
          <w:sz w:val="24"/>
          <w:szCs w:val="24"/>
        </w:rPr>
        <w:t xml:space="preserve">Updating the Inverse of a Matrix</w:t>
      </w:r>
      <w:r>
        <w:rPr>
          <w:rFonts w:ascii="Te XGyre Termes X" w:hAnsi="Te XGyre Termes X"/>
          <w:sz w:val="24"/>
          <w:szCs w:val="24"/>
        </w:rPr>
        <w:t xml:space="preserve">. </w:t>
      </w:r>
      <w:hyperlink r:id="rId17">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before="1172" w:after="0" w:line="361" w:lineRule="exact"/>
      </w:pPr>
      <w:r>
        <w:rPr>
          <w:rFonts w:ascii="Te XGyre Termes X" w:hAnsi="Te XGyre Termes X"/>
          <w:sz w:val="24"/>
          <w:szCs w:val="24"/>
        </w:rPr>
        <w:t xml:space="preserve">Yen, J. Y. (1971). </w:t>
      </w:r>
      <w:r>
        <w:rPr>
          <w:rFonts w:ascii="Te XGyre Termes X" w:hAnsi="Te XGyre Termes X"/>
          <w:i/>
          <w:iCs/>
          <w:sz w:val="24"/>
          <w:szCs w:val="24"/>
        </w:rPr>
        <w:t xml:space="preserve">Finding the K Shortest Loopless Paths in a </w:t>
      </w:r>
      <w:r>
        <w:rPr>
          <w:rFonts w:ascii="Te XGyre Termes X" w:hAnsi="Te XGyre Termes X"/>
          <w:i/>
          <w:iCs/>
          <w:spacing w:val="-6"/>
          <w:sz w:val="24"/>
          <w:szCs w:val="24"/>
        </w:rPr>
        <w:t xml:space="preserve">Network</w:t>
      </w:r>
      <w:r>
        <w:rPr>
          <w:rFonts w:ascii="Te XGyre Termes X" w:hAnsi="Te XGyre Termes X"/>
          <w:sz w:val="24"/>
          <w:szCs w:val="24"/>
        </w:rPr>
        <w:t xml:space="preserve">. </w:t>
      </w:r>
      <w:hyperlink r:id="rId18">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Persinggungan dan batas</w:t>
      </w:r>
    </w:p>
    <w:p>
      <w:pPr>
        <w:spacing w:before="425" w:after="0" w:line="379" w:lineRule="exact"/>
      </w:pPr>
      <w:r>
        <w:rPr>
          <w:rFonts w:ascii="Te XGyre Termes X" w:hAnsi="Te XGyre Termes X"/>
          <w:sz w:val="24"/>
          <w:szCs w:val="24"/>
        </w:rPr>
        <w:t xml:space="preserve">Alternatif komputasi matriks redundansi untuk pembanding pengaman. Efisiensi </w:t>
      </w:r>
      <w:r>
        <w:rPr>
          <w:rFonts w:ascii="Te XGyre Termes X" w:hAnsi="Te XGyre Termes X"/>
          <w:w w:val="98"/>
          <w:sz w:val="24"/>
          <w:szCs w:val="24"/>
        </w:rPr>
        <w:t xml:space="preserve">pada struktur moderately redundant bukan </w:t>
      </w:r>
      <w:r>
        <w:rPr>
          <w:rFonts w:ascii="Te XGyre Termes X" w:hAnsi="Te XGyre Termes X"/>
          <w:sz w:val="24"/>
          <w:szCs w:val="24"/>
        </w:rPr>
        <w:t xml:space="preserve">jaminan semua ukuran graf.</w:t>
      </w:r>
    </w:p>
    <w:p>
      <w:pPr>
        <w:spacing w:before="1172" w:after="0" w:line="299" w:lineRule="exact"/>
      </w:pPr>
      <w:r>
        <w:rPr>
          <w:rFonts w:ascii="Te XGyre Termes X" w:hAnsi="Te XGyre Termes X"/>
          <w:sz w:val="24"/>
          <w:szCs w:val="24"/>
        </w:rPr>
        <w:t xml:space="preserve">Acuan diagnosis rank dan ruang mekanisme melalui matriks</w:t>
      </w:r>
    </w:p>
    <w:p>
      <w:pPr>
        <w:spacing w:before="268" w:after="0" w:line="324" w:lineRule="exact"/>
      </w:pPr>
      <w:r>
        <w:rPr>
          <w:rFonts w:ascii="Te XGyre Termes X" w:hAnsi="Te XGyre Termes X"/>
          <w:sz w:val="24"/>
          <w:szCs w:val="24"/>
        </w:rPr>
        <w:t xml:space="preserve">keseimbangan. Toleransi numerik dan kondisi batas perlu diaudit terpisah.</w:t>
      </w:r>
    </w:p>
    <w:p>
      <w:pPr>
        <w:spacing w:before="738" w:after="0" w:line="380" w:lineRule="exact"/>
      </w:pPr>
      <w:r>
        <w:rPr>
          <w:rFonts w:ascii="Te XGyre Termes X" w:hAnsi="Te XGyre Termes X"/>
          <w:sz w:val="24"/>
          <w:szCs w:val="24"/>
        </w:rPr>
        <w:t xml:space="preserve">Dasar membedakan keterhubungan kekakuan orde pertama dan kestabilan prategang. Asumsi tensegrity dan orde kedua tidak otomatis tercakup solver aksial linier ARI.</w:t>
      </w:r>
    </w:p>
    <w:p>
      <w:pPr>
        <w:spacing w:before="354" w:after="0" w:line="277" w:lineRule="exact"/>
      </w:pPr>
      <w:r>
        <w:rPr>
          <w:rFonts w:ascii="Te XGyre Termes X" w:hAnsi="Te XGyre Termes X"/>
          <w:sz w:val="24"/>
          <w:szCs w:val="24"/>
        </w:rPr>
        <w:t xml:space="preserve">Dasar pembaruan matriks berperingkat</w:t>
      </w:r>
    </w:p>
    <w:p>
      <w:pPr>
        <w:spacing w:before="218" w:after="0" w:line="277" w:lineRule="exact"/>
      </w:pPr>
      <w:r>
        <w:rPr>
          <w:rFonts w:ascii="Te XGyre Termes X" w:hAnsi="Te XGyre Termes X"/>
          <w:sz w:val="24"/>
          <w:szCs w:val="24"/>
        </w:rPr>
        <w:t xml:space="preserve">rendah sebagai alternatif analisis ulang</w:t>
      </w:r>
    </w:p>
    <w:p>
      <w:pPr>
        <w:spacing w:before="218" w:after="0" w:line="277" w:lineRule="exact"/>
      </w:pPr>
      <w:r>
        <w:rPr>
          <w:rFonts w:ascii="Te XGyre Termes X" w:hAnsi="Te XGyre Termes X"/>
          <w:sz w:val="24"/>
          <w:szCs w:val="24"/>
        </w:rPr>
        <w:t xml:space="preserve">penuh. Rumus invers mensyaratkan</w:t>
      </w:r>
    </w:p>
    <w:p>
      <w:pPr>
        <w:spacing w:before="218" w:after="0" w:line="277" w:lineRule="exact"/>
      </w:pPr>
      <w:r>
        <w:rPr>
          <w:rFonts w:ascii="Te XGyre Termes X" w:hAnsi="Te XGyre Termes X"/>
          <w:sz w:val="24"/>
          <w:szCs w:val="24"/>
        </w:rPr>
        <w:t xml:space="preserve">keterbalikan sehingga kasus mekanisme</w:t>
      </w:r>
    </w:p>
    <w:p>
      <w:pPr>
        <w:spacing w:before="218" w:after="0" w:line="277" w:lineRule="exact"/>
      </w:pPr>
      <w:r>
        <w:rPr>
          <w:rFonts w:ascii="Te XGyre Termes X" w:hAnsi="Te XGyre Termes X"/>
          <w:sz w:val="24"/>
          <w:szCs w:val="24"/>
        </w:rPr>
        <w:t xml:space="preserve">memerlukan penanganan khusus.</w:t>
      </w:r>
    </w:p>
    <w:p>
      <w:pPr>
        <w:spacing w:before="305" w:after="0" w:line="277" w:lineRule="exact"/>
      </w:pPr>
      <w:r>
        <w:rPr>
          <w:rFonts w:ascii="Te XGyre Termes X" w:hAnsi="Te XGyre Termes X"/>
          <w:sz w:val="24"/>
          <w:szCs w:val="24"/>
        </w:rPr>
        <w:t xml:space="preserve">Acuan pencarian sejumlah lintasan</w:t>
      </w:r>
    </w:p>
    <w:p>
      <w:pPr>
        <w:spacing w:before="218" w:after="0" w:line="277" w:lineRule="exact"/>
      </w:pPr>
      <w:r>
        <w:rPr>
          <w:rFonts w:ascii="Te XGyre Termes X" w:hAnsi="Te XGyre Termes X"/>
          <w:sz w:val="24"/>
          <w:szCs w:val="24"/>
        </w:rPr>
        <w:t xml:space="preserve">sederhana. Lintasan loopless tidak</w:t>
      </w:r>
    </w:p>
    <w:p>
      <w:pPr>
        <w:spacing w:before="218" w:after="0" w:line="277" w:lineRule="exact"/>
      </w:pPr>
      <w:r>
        <w:rPr>
          <w:rFonts w:ascii="Te XGyre Termes X" w:hAnsi="Te XGyre Termes X"/>
          <w:sz w:val="24"/>
          <w:szCs w:val="24"/>
        </w:rPr>
        <w:t xml:space="preserve">otomatis saling lepas sisi atau optimal</w:t>
      </w:r>
    </w:p>
    <w:p>
      <w:pPr>
        <w:pBdr>
          <w:bottom w:val="single" w:sz="7" w:space="8" w:color="000000"/>
        </w:pBdr>
        <w:spacing w:before="25" w:after="0" w:line="277" w:lineRule="exact"/>
      </w:pPr>
      <w:r>
        <w:rPr>
          <w:rFonts w:ascii="Te XGyre Termes X" w:hAnsi="Te XGyre Termes X"/>
          <w:sz w:val="24"/>
          <w:szCs w:val="24"/>
        </w:rPr>
        <w:t xml:space="preserve">bagi ARI.</w:t>
      </w:r>
    </w:p>
    <w:p>
      <w:pPr>
        <w:spacing w:after="0" w:line="20" w:lineRule="exact"/>
        <w:sectPr>
          <w:pgSz w:w="11906" w:h="16838"/>
          <w:pgMar w:top="1458" w:right="1436" w:bottom="905" w:left="1432" w:header="708" w:footer="708" w:gutter="0"/>
          <w:cols w:num="2" w:space="259" w:equalWidth="0">
            <w:col w:w="4014" w:space="259"/>
            <w:col w:w="4765"/>
          </w:cols>
        </w:sectPr>
      </w:pPr>
    </w:p>
    <w:p>
      <w:pPr>
        <w:pBdr>
          <w:top w:val="single" w:sz="7" w:space="14" w:color="000000"/>
        </w:pBdr>
        <w:spacing w:before="781" w:after="0" w:line="277" w:lineRule="exact"/>
      </w:pPr>
      <w:r>
        <w:rPr>
          <w:rFonts w:ascii="Te XGyre Termes X" w:hAnsi="Te XGyre Termes X"/>
          <w:sz w:val="24"/>
          <w:szCs w:val="24"/>
        </w:rPr>
        <w:t xml:space="preserve">Sumber yang ditemukan</w:t>
      </w:r>
    </w:p>
    <w:p>
      <w:pPr>
        <w:pBdr>
          <w:top w:val="single" w:sz="5" w:space="14" w:color="000000"/>
        </w:pBdr>
        <w:spacing w:before="119" w:after="0" w:line="390" w:lineRule="exact"/>
      </w:pPr>
      <w:r>
        <w:rPr>
          <w:rFonts w:ascii="Te XGyre Termes X" w:hAnsi="Te XGyre Termes X"/>
          <w:sz w:val="24"/>
          <w:szCs w:val="24"/>
        </w:rPr>
        <w:t xml:space="preserve">Moustapha, M., Marelli, S., dan Sudret, B. (2022). </w:t>
      </w:r>
      <w:r>
        <w:rPr>
          <w:rFonts w:ascii="Te XGyre Termes X" w:hAnsi="Te XGyre Termes X"/>
          <w:i/>
          <w:iCs/>
          <w:sz w:val="24"/>
          <w:szCs w:val="24"/>
        </w:rPr>
        <w:t xml:space="preserve">Active learning for structural reliability: Survey, generalframework and benchmark</w:t>
      </w:r>
      <w:r>
        <w:rPr>
          <w:rFonts w:ascii="Te XGyre Termes X" w:hAnsi="Te XGyre Termes X"/>
          <w:sz w:val="24"/>
          <w:szCs w:val="24"/>
        </w:rPr>
        <w:t xml:space="preserve">. </w:t>
      </w:r>
      <w:hyperlink r:id="rId19">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pBdr>
          <w:bottom w:val="single" w:sz="7" w:space="8" w:color="000000"/>
        </w:pBdr>
        <w:spacing w:before="111" w:after="0" w:line="390" w:lineRule="exact"/>
      </w:pPr>
      <w:r>
        <w:rPr>
          <w:rFonts w:ascii="Te XGyre Termes X" w:hAnsi="Te XGyre Termes X"/>
          <w:sz w:val="24"/>
          <w:szCs w:val="24"/>
        </w:rPr>
        <w:t xml:space="preserve">Cawley, G. C., dan Talbot, N. L. C. (2010). </w:t>
      </w:r>
      <w:r>
        <w:rPr>
          <w:rFonts w:ascii="Te XGyre Termes X" w:hAnsi="Te XGyre Termes X"/>
          <w:i/>
          <w:iCs/>
          <w:sz w:val="24"/>
          <w:szCs w:val="24"/>
        </w:rPr>
        <w:t xml:space="preserve">On Over-fitting in Model Selection and Subsequent Selection Bias in Performance Evaluation</w:t>
      </w:r>
      <w:r>
        <w:rPr>
          <w:rFonts w:ascii="Te XGyre Termes X" w:hAnsi="Te XGyre Termes X"/>
          <w:sz w:val="24"/>
          <w:szCs w:val="24"/>
        </w:rPr>
        <w:t xml:space="preserve">. </w:t>
      </w:r>
      <w:hyperlink r:id="rId20">
        <w:r>
          <w:rPr>
            <w:rStyle w:val="Hyperlink"/>
            <w:rFonts w:ascii="Te XGyre Termes X" w:hAnsi="Te XGyre Termes X"/>
            <w:sz w:val="24"/>
            <w:szCs w:val="24"/>
          </w:rPr>
          <w:t xml:space="preserve">Sumber primer</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Persinggungan dan batas</w:t>
      </w:r>
    </w:p>
    <w:p>
      <w:pPr>
        <w:spacing w:before="425" w:after="0" w:line="379" w:lineRule="exact"/>
      </w:pPr>
      <w:r>
        <w:rPr>
          <w:rFonts w:ascii="Te XGyre Termes X" w:hAnsi="Te XGyre Termes X"/>
          <w:sz w:val="24"/>
          <w:szCs w:val="24"/>
        </w:rPr>
        <w:t xml:space="preserve">Kerangka pembanding pengurangan </w:t>
      </w:r>
      <w:r>
        <w:rPr>
          <w:rFonts w:ascii="Te XGyre Termes X" w:hAnsi="Te XGyre Termes X"/>
          <w:w w:val="98"/>
          <w:sz w:val="24"/>
          <w:szCs w:val="24"/>
        </w:rPr>
        <w:t xml:space="preserve">evaluasi mahal melalui pembelajaran aktif. </w:t>
      </w:r>
      <w:r>
        <w:rPr>
          <w:rFonts w:ascii="Te XGyre Termes X" w:hAnsi="Te XGyre Termes X"/>
          <w:sz w:val="24"/>
          <w:szCs w:val="24"/>
        </w:rPr>
        <w:t xml:space="preserve">Akses evaluasi fungsi kinerja dan target probabilitas berbeda dari ARI.</w:t>
      </w:r>
    </w:p>
    <w:p>
      <w:pPr>
        <w:spacing w:before="738" w:after="0" w:line="379" w:lineRule="exact"/>
      </w:pPr>
      <w:r>
        <w:rPr>
          <w:rFonts w:ascii="Te XGyre Termes X" w:hAnsi="Te XGyre Termes X"/>
          <w:sz w:val="24"/>
          <w:szCs w:val="24"/>
        </w:rPr>
        <w:t xml:space="preserve">Dasar mencegah bias saat memilih ambang dan konfigurasi ARI. Literatur bias seleksi tidak menggantikan evaluasi independen pada struktur.</w:t>
      </w:r>
    </w:p>
    <w:p>
      <w:pPr>
        <w:spacing w:after="0" w:line="20" w:lineRule="exact"/>
        <w:sectPr>
          <w:pgSz w:w="11906" w:h="16838"/>
          <w:pgMar w:top="1458" w:right="1436" w:bottom="905" w:left="1432" w:header="708" w:footer="708" w:gutter="0"/>
          <w:cols w:num="2" w:space="248" w:equalWidth="0">
            <w:col w:w="4035" w:space="248"/>
            <w:col w:w="4755"/>
          </w:cols>
        </w:sectPr>
      </w:pPr>
    </w:p>
    <w:p>
      <w:pPr>
        <w:spacing w:before="673" w:after="0" w:line="402" w:lineRule="exact"/>
        <w:ind w:firstLine="871"/>
        <w:jc w:val="both"/>
      </w:pPr>
      <w:r>
        <w:rPr>
          <w:rFonts w:ascii="Te XGyre Termes X" w:hAnsi="Te XGyre Termes X"/>
          <w:w w:val="102"/>
          <w:sz w:val="24"/>
          <w:szCs w:val="24"/>
        </w:rPr>
        <w:t xml:space="preserve">Pemeriksaan dilakukan pada identitas, abstrak, atau bagian sumber yang tersedia sebagaimana dicatat per entri. Tidak seluruh teks lengkap telah diaudit. </w:t>
      </w:r>
      <w:r>
        <w:rPr>
          <w:rFonts w:ascii="Te XGyre Termes X" w:hAnsi="Te XGyre Termes X"/>
          <w:sz w:val="24"/>
          <w:szCs w:val="24"/>
        </w:rPr>
        <w:t xml:space="preserve">Entri bertanda penulis belum diekstrak tetap mempunyaijudul dan alamat penerbit, tetapi belum siap menjadi sitasi bibliografis final. DOI yang kosong berarti belum </w:t>
      </w:r>
      <w:r>
        <w:rPr>
          <w:rFonts w:ascii="Te XGyre Termes X" w:hAnsi="Te XGyre Termes X"/>
          <w:w w:val="102"/>
          <w:sz w:val="24"/>
          <w:szCs w:val="24"/>
        </w:rPr>
        <w:t xml:space="preserve">dicatat, bukan dipastikan tidak ada. Versi pracetak dibedakan dari tahun volume jurnal dan tidak dihitung kembali sebagai karya berbeda. Penelusuran ini tidak </w:t>
      </w:r>
      <w:r>
        <w:rPr>
          <w:rFonts w:ascii="Te XGyre Termes X" w:hAnsi="Te XGyre Termes X"/>
          <w:sz w:val="24"/>
          <w:szCs w:val="24"/>
        </w:rPr>
        <w:t xml:space="preserve">diklaim sistematis atau lengkap atas semua publikasi yang tersedia.</w:t>
      </w:r>
    </w:p>
    <w:p>
      <w:pPr>
        <w:spacing w:before="218" w:after="0" w:line="402" w:lineRule="exact"/>
        <w:ind w:firstLine="861"/>
        <w:jc w:val="both"/>
      </w:pPr>
      <w:r>
        <w:rPr>
          <w:rFonts w:ascii="Te XGyre Termes X" w:hAnsi="Te XGyre Termes X"/>
          <w:w w:val="98"/>
          <w:sz w:val="24"/>
          <w:szCs w:val="24"/>
        </w:rPr>
        <w:t xml:space="preserve">Sumber pendukung tidak harus menguji ARI secara langsung. Relevansinya dapat terletak pada asumsi aliran graf, informasi kondisi batas, algoritma pembaruan, </w:t>
      </w:r>
      <w:r>
        <w:rPr>
          <w:rFonts w:ascii="Te XGyre Termes X" w:hAnsi="Te XGyre Termes X"/>
          <w:w w:val="102"/>
          <w:sz w:val="24"/>
          <w:szCs w:val="24"/>
        </w:rPr>
        <w:t xml:space="preserve">pemilihan sampel, atau ukuran evaluasi. Namun, kesamaan istilah tidak cukup </w:t>
      </w:r>
      <w:r>
        <w:rPr>
          <w:rFonts w:ascii="Te XGyre Termes X" w:hAnsi="Te XGyre Termes X"/>
          <w:sz w:val="24"/>
          <w:szCs w:val="24"/>
        </w:rPr>
        <w:t xml:space="preserve">untuk menyamakan masukan, keluaran, dan domain metode. Matriks sumber yang sudah disitasi tetap disimpan terpisah dalam </w:t>
      </w:r>
      <w:r>
        <w:rPr>
          <w:rFonts w:ascii="t1xtt" w:hAnsi="t1xtt"/>
          <w:sz w:val="24"/>
          <w:szCs w:val="24"/>
        </w:rPr>
        <w:t xml:space="preserve">results/literature/reference_ matrix.csv</w:t>
      </w:r>
      <w:r>
        <w:rPr>
          <w:rFonts w:ascii="Te XGyre Termes X" w:hAnsi="Te XGyre Termes X"/>
          <w:w w:val="102"/>
          <w:sz w:val="24"/>
          <w:szCs w:val="24"/>
        </w:rPr>
        <w:t xml:space="preserve">. Penambahan sumber tidak mengubah hasil eksperimen ARI atau </w:t>
      </w:r>
      <w:r>
        <w:rPr>
          <w:rFonts w:ascii="Te XGyre Termes X" w:hAnsi="Te XGyre Termes X"/>
          <w:sz w:val="24"/>
          <w:szCs w:val="24"/>
        </w:rPr>
        <w:t xml:space="preserve">menjadikan hasil penelitian lain sebagai bukti kelulusan indeks ini.</w:t>
      </w:r>
    </w:p>
    <w:p>
      <w:pPr>
        <w:pageBreakBefore/>
        <w:spacing w:before="948" w:after="0" w:line="277" w:lineRule="exact"/>
      </w:pPr>
      <w:bookmarkStart w:id="28" w:name="_pdfpage47"/>
      <w:bookmarkEnd w:id="28"/>
      <w:r>
        <w:rPr>
          <w:rFonts w:ascii="Te XGyre Termes X" w:hAnsi="Te XGyre Termes X"/>
          <w:b/>
          <w:bCs/>
          <w:sz w:val="24"/>
          <w:szCs w:val="24"/>
        </w:rPr>
        <w:t xml:space="preserve">2.11.5 Katalog Beranotasi Sumber yang Ditemukan</w:t>
      </w:r>
    </w:p>
    <w:p>
      <w:pPr>
        <w:spacing w:before="341" w:after="0" w:line="402" w:lineRule="exact"/>
        <w:ind w:firstLine="858"/>
        <w:jc w:val="both"/>
      </w:pPr>
      <w:r>
        <w:rPr>
          <w:rFonts w:ascii="Te XGyre Termes X" w:hAnsi="Te XGyre Termes X"/>
          <w:w w:val="102"/>
          <w:sz w:val="24"/>
          <w:szCs w:val="24"/>
        </w:rPr>
        <w:t xml:space="preserve">Katalog berikut memuat 80 sumber tambahan hasil penelusuran. Tautan DOI atau sumber primer disertakan agar publikasi dapat ditelusuri. Label inti </w:t>
      </w:r>
      <w:r>
        <w:rPr>
          <w:rFonts w:ascii="Te XGyre Termes X" w:hAnsi="Te XGyre Termes X"/>
          <w:sz w:val="24"/>
          <w:szCs w:val="24"/>
        </w:rPr>
        <w:t xml:space="preserve">dan pendukung mengikuti fungsi dominan, bukan peringkat mutu. Catatan materi </w:t>
      </w:r>
      <w:r>
        <w:rPr>
          <w:rFonts w:ascii="Te XGyre Termes X" w:hAnsi="Te XGyre Termes X"/>
          <w:w w:val="102"/>
          <w:sz w:val="24"/>
          <w:szCs w:val="24"/>
        </w:rPr>
        <w:t xml:space="preserve">pemeriksaan rinci tersedia pada CSV pendamping. Sumber berstatus terintegrasi </w:t>
      </w:r>
      <w:r>
        <w:rPr>
          <w:rFonts w:ascii="Te XGyre Termes X" w:hAnsi="Te XGyre Termes X"/>
          <w:sz w:val="24"/>
          <w:szCs w:val="24"/>
        </w:rPr>
        <w:t xml:space="preserve">telah disitasi dalam sintesis Bab II. Metadata penulis yang belum diperoleh ditandai, </w:t>
      </w:r>
      <w:r>
        <w:rPr>
          <w:rFonts w:ascii="Te XGyre Termes X" w:hAnsi="Te XGyre Termes X"/>
          <w:w w:val="98"/>
          <w:sz w:val="24"/>
          <w:szCs w:val="24"/>
        </w:rPr>
        <w:t xml:space="preserve">bukan direka. Tabel dikelompokkan menurut tema; kode sumber dipertahankan agar </w:t>
      </w:r>
      <w:r>
        <w:rPr>
          <w:rFonts w:ascii="Te XGyre Termes X" w:hAnsi="Te XGyre Termes X"/>
          <w:sz w:val="24"/>
          <w:szCs w:val="24"/>
        </w:rPr>
        <w:t xml:space="preserve">identitas, anotasi, dan statusnya dapat dicocokkan dengan katalog pendamping.</w:t>
      </w:r>
    </w:p>
    <w:p>
      <w:pPr>
        <w:spacing w:before="442" w:after="0" w:line="277" w:lineRule="exact"/>
      </w:pPr>
      <w:r>
        <w:rPr>
          <w:rFonts w:ascii="Te XGyre Termes X" w:hAnsi="Te XGyre Termes X"/>
          <w:b/>
          <w:bCs/>
          <w:sz w:val="24"/>
          <w:szCs w:val="24"/>
        </w:rPr>
        <w:t xml:space="preserve">Mekanika dan redundansi</w:t>
      </w:r>
    </w:p>
    <w:p>
      <w:pPr>
        <w:spacing w:before="546" w:after="0" w:line="277" w:lineRule="exact"/>
        <w:jc w:val="center"/>
      </w:pPr>
      <w:r>
        <w:rPr>
          <w:rFonts w:ascii="Te XGyre Termes X" w:hAnsi="Te XGyre Termes X"/>
          <w:sz w:val="24"/>
          <w:szCs w:val="24"/>
        </w:rPr>
        <w:t xml:space="preserve">Tabel 2.6: Katalog beranotasi sumber: Mekanika dan redundansi.</w:t>
      </w:r>
    </w:p>
    <w:p>
      <w:pPr>
        <w:pBdr>
          <w:top w:val="single" w:sz="7" w:space="9" w:color="000000"/>
        </w:pBdr>
        <w:spacing w:before="103" w:after="0" w:line="253" w:lineRule="exact"/>
      </w:pPr>
      <w:r>
        <w:rPr>
          <w:rFonts w:ascii="Te XGyre Termes X" w:hAnsi="Te XGyre Termes X"/>
          <w:sz w:val="22"/>
          <w:szCs w:val="22"/>
        </w:rPr>
        <w:t xml:space="preserve">Kode Identitas dan tautan sumber Anotasi dan status</w:t>
      </w:r>
    </w:p>
    <w:p>
      <w:pPr>
        <w:pBdr>
          <w:top w:val="single" w:sz="5" w:space="9" w:color="000000"/>
        </w:pBdr>
        <w:spacing w:before="121" w:after="0" w:line="163" w:lineRule="exact"/>
      </w:pPr>
      <w:r>
        <w:rPr>
          <w:rFonts w:ascii="Te XGyre Termes X" w:hAnsi="Te XGyre Termes X"/>
          <w:b/>
          <w:bCs/>
          <w:sz w:val="22"/>
          <w:szCs w:val="22"/>
        </w:rPr>
        <w:t xml:space="preserve">Peran: </w:t>
      </w:r>
      <w:r>
        <w:rPr>
          <w:rFonts w:ascii="Te XGyre Termes X" w:hAnsi="Te XGyre Termes X"/>
          <w:sz w:val="22"/>
          <w:szCs w:val="22"/>
        </w:rPr>
        <w:t xml:space="preserve">Inti. S01 Krake, T., dkk. (2022). </w:t>
      </w:r>
      <w:r>
        <w:rPr>
          <w:rFonts w:ascii="Te XGyre Termes X" w:hAnsi="Te XGyre Termes X"/>
          <w:i/>
          <w:iCs/>
          <w:sz w:val="22"/>
          <w:szCs w:val="22"/>
        </w:rPr>
        <w:t xml:space="preserve">Efficient Update</w:t>
        <w:br/>
      </w:r>
      <w:r>
        <w:rPr>
          <w:rFonts w:ascii="Te XGyre Termes X" w:hAnsi="Te XGyre Termes X"/>
          <w:b/>
          <w:bCs/>
          <w:sz w:val="22"/>
          <w:szCs w:val="22"/>
        </w:rPr>
        <w:t xml:space="preserve">Persinggungan: </w:t>
      </w:r>
      <w:r>
        <w:rPr>
          <w:rFonts w:ascii="Te XGyre Termes X" w:hAnsi="Te XGyre Termes X"/>
          <w:sz w:val="22"/>
          <w:szCs w:val="22"/>
        </w:rPr>
        <w:t xml:space="preserve">Pembanding </w:t>
      </w:r>
      <w:r>
        <w:rPr>
          <w:rFonts w:ascii="Te XGyre Termes X" w:hAnsi="Te XGyre Termes X"/>
          <w:i/>
          <w:iCs/>
          <w:sz w:val="22"/>
          <w:szCs w:val="22"/>
        </w:rPr>
        <w:t xml:space="preserve">of Redundancy Matrices for Truss and</w:t>
        <w:br/>
      </w:r>
      <w:r>
        <w:rPr>
          <w:rFonts w:ascii="Te XGyre Termes X" w:hAnsi="Te XGyre Termes X"/>
          <w:sz w:val="22"/>
          <w:szCs w:val="22"/>
        </w:rPr>
        <w:t xml:space="preserve">pembaruan informasi redundansi ketika </w:t>
      </w:r>
      <w:r>
        <w:rPr>
          <w:rFonts w:ascii="Te XGyre Termes X" w:hAnsi="Te XGyre Termes X"/>
          <w:i/>
          <w:iCs/>
          <w:sz w:val="22"/>
          <w:szCs w:val="22"/>
        </w:rPr>
        <w:t xml:space="preserve">Frame Structures</w:t>
      </w:r>
      <w:r>
        <w:rPr>
          <w:rFonts w:ascii="Te XGyre Termes X" w:hAnsi="Te XGyre Termes X"/>
          <w:sz w:val="22"/>
          <w:szCs w:val="22"/>
        </w:rPr>
        <w:t xml:space="preserve">. Journal of</w:t>
        <w:br/>
        <w:t xml:space="preserve">Theoretical, Computational and Applied</w:t>
        <w:br/>
        <w:t xml:space="preserve">elemen berubah atau dihapus. Mechanics.</w:t>
        <w:br/>
      </w:r>
      <w:r>
        <w:rPr>
          <w:rFonts w:ascii="Te XGyre Termes X" w:hAnsi="Te XGyre Termes X"/>
          <w:b/>
          <w:bCs/>
          <w:sz w:val="22"/>
          <w:szCs w:val="22"/>
        </w:rPr>
        <w:t xml:space="preserve">Batas: </w:t>
      </w:r>
      <w:r>
        <w:rPr>
          <w:rFonts w:ascii="Te XGyre Termes X" w:hAnsi="Te XGyre Termes X"/>
          <w:sz w:val="22"/>
          <w:szCs w:val="22"/>
        </w:rPr>
        <w:t xml:space="preserve">Biaya dan domain pembaruan </w:t>
      </w:r>
      <w:hyperlink r:id="rId13">
        <w:r>
          <w:rPr>
            <w:rStyle w:val="Hyperlink"/>
            <w:rFonts w:ascii="Te XGyre Termes X" w:hAnsi="Te XGyre Termes X"/>
            <w:sz w:val="22"/>
            <w:szCs w:val="22"/>
          </w:rPr>
          <w:t xml:space="preserve">DOI: </w:t>
        </w:r>
        <w:r>
          <w:rPr>
            <w:rStyle w:val="Hyperlink"/>
            <w:rFonts w:ascii="t1xtt" w:hAnsi="t1xtt"/>
            <w:sz w:val="22"/>
            <w:szCs w:val="22"/>
          </w:rPr>
          <w:t xml:space="preserve">10.46298/jtcam.9615</w:t>
          <w:br/>
        </w:r>
      </w:hyperlink>
      <w:r>
        <w:rPr>
          <w:rFonts w:ascii="Te XGyre Termes X" w:hAnsi="Te XGyre Termes X"/>
          <w:sz w:val="22"/>
          <w:szCs w:val="22"/>
        </w:rPr>
        <w:t xml:space="preserve">harus disamakan dengan skenario ARI. </w:t>
      </w:r>
      <w:r>
        <w:rPr>
          <w:rFonts w:ascii="Te XGyre Termes X" w:hAnsi="Te XGyre Termes X"/>
          <w:b/>
          <w:bCs/>
          <w:sz w:val="22"/>
          <w:szCs w:val="22"/>
        </w:rPr>
        <w:t xml:space="preserve">Status: </w:t>
      </w:r>
      <w:r>
        <w:rPr>
          <w:rFonts w:ascii="Te XGyre Termes X" w:hAnsi="Te XGyre Termes X"/>
          <w:sz w:val="22"/>
          <w:szCs w:val="22"/>
        </w:rPr>
        <w:t xml:space="preserve">terintegrasi dalam sintesis dan daftar pustaka.</w:t>
      </w:r>
    </w:p>
    <w:p>
      <w:pPr>
        <w:spacing w:before="276" w:after="0" w:line="152" w:lineRule="exact"/>
      </w:pPr>
      <w:r>
        <w:rPr>
          <w:rFonts w:ascii="Te XGyre Termes X" w:hAnsi="Te XGyre Termes X"/>
          <w:sz w:val="22"/>
          <w:szCs w:val="22"/>
        </w:rPr>
        <w:t xml:space="preserve">S02 Tkachuk, A., Krake, T., Gade, J., dan</w:t>
        <w:br/>
      </w:r>
      <w:r>
        <w:rPr>
          <w:rFonts w:ascii="Te XGyre Termes X" w:hAnsi="Te XGyre Termes X"/>
          <w:b/>
          <w:bCs/>
          <w:sz w:val="22"/>
          <w:szCs w:val="22"/>
        </w:rPr>
        <w:t xml:space="preserve">Peran: </w:t>
      </w:r>
      <w:r>
        <w:rPr>
          <w:rFonts w:ascii="Te XGyre Termes X" w:hAnsi="Te XGyre Termes X"/>
          <w:sz w:val="22"/>
          <w:szCs w:val="22"/>
        </w:rPr>
        <w:t xml:space="preserve">Inti.</w:t>
        <w:br/>
        <w:t xml:space="preserve">von Scheven, M. (2023). </w:t>
      </w:r>
      <w:r>
        <w:rPr>
          <w:rFonts w:ascii="Te XGyre Termes X" w:hAnsi="Te XGyre Termes X"/>
          <w:i/>
          <w:iCs/>
          <w:sz w:val="22"/>
          <w:szCs w:val="22"/>
        </w:rPr>
        <w:t xml:space="preserve">Efficient</w:t>
        <w:br/>
      </w:r>
      <w:r>
        <w:rPr>
          <w:rFonts w:ascii="Te XGyre Termes X" w:hAnsi="Te XGyre Termes X"/>
          <w:b/>
          <w:bCs/>
          <w:sz w:val="22"/>
          <w:szCs w:val="22"/>
        </w:rPr>
        <w:t xml:space="preserve">Persinggungan: </w:t>
      </w:r>
      <w:r>
        <w:rPr>
          <w:rFonts w:ascii="Te XGyre Termes X" w:hAnsi="Te XGyre Termes X"/>
          <w:sz w:val="22"/>
          <w:szCs w:val="22"/>
        </w:rPr>
        <w:t xml:space="preserve">Alternatif komputasi </w:t>
      </w:r>
      <w:r>
        <w:rPr>
          <w:rFonts w:ascii="Te XGyre Termes X" w:hAnsi="Te XGyre Termes X"/>
          <w:i/>
          <w:iCs/>
          <w:sz w:val="22"/>
          <w:szCs w:val="22"/>
        </w:rPr>
        <w:t xml:space="preserve">Computation of Redundancy Matrices</w:t>
        <w:br/>
      </w:r>
      <w:r>
        <w:rPr>
          <w:rFonts w:ascii="Te XGyre Termes X" w:hAnsi="Te XGyre Termes X"/>
          <w:sz w:val="22"/>
          <w:szCs w:val="22"/>
        </w:rPr>
        <w:t xml:space="preserve">matriks redundansi untuk pembanding </w:t>
      </w:r>
      <w:r>
        <w:rPr>
          <w:rFonts w:ascii="Te XGyre Termes X" w:hAnsi="Te XGyre Termes X"/>
          <w:i/>
          <w:iCs/>
          <w:sz w:val="22"/>
          <w:szCs w:val="22"/>
        </w:rPr>
        <w:t xml:space="preserve">for Moderately Redundant Truss and</w:t>
        <w:br/>
      </w:r>
      <w:r>
        <w:rPr>
          <w:rFonts w:ascii="Te XGyre Termes X" w:hAnsi="Te XGyre Termes X"/>
          <w:sz w:val="22"/>
          <w:szCs w:val="22"/>
        </w:rPr>
        <w:t xml:space="preserve">pengaman.</w:t>
        <w:br/>
      </w:r>
      <w:r>
        <w:rPr>
          <w:rFonts w:ascii="Te XGyre Termes X" w:hAnsi="Te XGyre Termes X"/>
          <w:i/>
          <w:iCs/>
          <w:sz w:val="22"/>
          <w:szCs w:val="22"/>
        </w:rPr>
        <w:t xml:space="preserve">Frame Structures</w:t>
      </w:r>
      <w:r>
        <w:rPr>
          <w:rFonts w:ascii="Te XGyre Termes X" w:hAnsi="Te XGyre Termes X"/>
          <w:sz w:val="22"/>
          <w:szCs w:val="22"/>
        </w:rPr>
        <w:t xml:space="preserve">. Journal of</w:t>
        <w:br/>
      </w:r>
      <w:r>
        <w:rPr>
          <w:rFonts w:ascii="Te XGyre Termes X" w:hAnsi="Te XGyre Termes X"/>
          <w:b/>
          <w:bCs/>
          <w:sz w:val="22"/>
          <w:szCs w:val="22"/>
        </w:rPr>
        <w:t xml:space="preserve">Batas: </w:t>
      </w:r>
      <w:r>
        <w:rPr>
          <w:rFonts w:ascii="Te XGyre Termes X" w:hAnsi="Te XGyre Termes X"/>
          <w:sz w:val="22"/>
          <w:szCs w:val="22"/>
        </w:rPr>
        <w:t xml:space="preserve">Efisiensi pada struktur moderately redundant bukan jaminan Theoretical, Computational and Applied</w:t>
        <w:br/>
        <w:t xml:space="preserve">Mechanics.</w:t>
        <w:br/>
        <w:t xml:space="preserve">semua ukuran graf.</w:t>
        <w:br/>
      </w:r>
      <w:hyperlink r:id="rId14">
        <w:r>
          <w:rPr>
            <w:rStyle w:val="Hyperlink"/>
            <w:rFonts w:ascii="Te XGyre Termes X" w:hAnsi="Te XGyre Termes X"/>
            <w:sz w:val="22"/>
            <w:szCs w:val="22"/>
          </w:rPr>
          <w:t xml:space="preserve">DOI: </w:t>
        </w:r>
        <w:r>
          <w:rPr>
            <w:rStyle w:val="Hyperlink"/>
            <w:rFonts w:ascii="t1xtt" w:hAnsi="t1xtt"/>
            <w:sz w:val="22"/>
            <w:szCs w:val="22"/>
          </w:rPr>
          <w:t xml:space="preserve">10.46298/jtcam.11056</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2.6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115" w:after="0" w:line="143" w:lineRule="exact"/>
      </w:pPr>
      <w:r>
        <w:rPr>
          <w:rFonts w:ascii="Te XGyre Termes X" w:hAnsi="Te XGyre Termes X"/>
          <w:sz w:val="22"/>
          <w:szCs w:val="22"/>
        </w:rPr>
        <w:t xml:space="preserve">S03 von Scheven, M., Ramm, E., dan</w:t>
        <w:br/>
      </w:r>
      <w:r>
        <w:rPr>
          <w:rFonts w:ascii="Te XGyre Termes X" w:hAnsi="Te XGyre Termes X"/>
          <w:b/>
          <w:bCs/>
          <w:sz w:val="22"/>
          <w:szCs w:val="22"/>
        </w:rPr>
        <w:t xml:space="preserve">Peran: </w:t>
      </w:r>
      <w:r>
        <w:rPr>
          <w:rFonts w:ascii="Te XGyre Termes X" w:hAnsi="Te XGyre Termes X"/>
          <w:sz w:val="22"/>
          <w:szCs w:val="22"/>
        </w:rPr>
        <w:t xml:space="preserve">Inti.</w:t>
        <w:br/>
        <w:t xml:space="preserve">Bischoff, M. (2021). </w:t>
      </w:r>
      <w:r>
        <w:rPr>
          <w:rFonts w:ascii="Te XGyre Termes X" w:hAnsi="Te XGyre Termes X"/>
          <w:i/>
          <w:iCs/>
          <w:sz w:val="22"/>
          <w:szCs w:val="22"/>
        </w:rPr>
        <w:t xml:space="preserve">Quantification of</w:t>
        <w:br/>
      </w:r>
      <w:r>
        <w:rPr>
          <w:rFonts w:ascii="Te XGyre Termes X" w:hAnsi="Te XGyre Termes X"/>
          <w:b/>
          <w:bCs/>
          <w:sz w:val="22"/>
          <w:szCs w:val="22"/>
        </w:rPr>
        <w:t xml:space="preserve">Persinggungan: </w:t>
      </w:r>
      <w:r>
        <w:rPr>
          <w:rFonts w:ascii="Te XGyre Termes X" w:hAnsi="Te XGyre Termes X"/>
          <w:sz w:val="22"/>
          <w:szCs w:val="22"/>
        </w:rPr>
        <w:t xml:space="preserve">Pembanding distribusi </w:t>
      </w:r>
      <w:r>
        <w:rPr>
          <w:rFonts w:ascii="Te XGyre Termes X" w:hAnsi="Te XGyre Termes X"/>
          <w:i/>
          <w:iCs/>
          <w:sz w:val="22"/>
          <w:szCs w:val="22"/>
        </w:rPr>
        <w:t xml:space="preserve">the Redundancy Distribution in Truss</w:t>
        <w:br/>
      </w:r>
      <w:r>
        <w:rPr>
          <w:rFonts w:ascii="Te XGyre Termes X" w:hAnsi="Te XGyre Termes X"/>
          <w:sz w:val="22"/>
          <w:szCs w:val="22"/>
        </w:rPr>
        <w:t xml:space="preserve">ketidaktentuan statis dengan prioritas </w:t>
      </w:r>
      <w:r>
        <w:rPr>
          <w:rFonts w:ascii="Te XGyre Termes X" w:hAnsi="Te XGyre Termes X"/>
          <w:i/>
          <w:iCs/>
          <w:sz w:val="22"/>
          <w:szCs w:val="22"/>
        </w:rPr>
        <w:t xml:space="preserve">and Beam Structures</w:t>
      </w:r>
      <w:r>
        <w:rPr>
          <w:rFonts w:ascii="Te XGyre Termes X" w:hAnsi="Te XGyre Termes X"/>
          <w:sz w:val="22"/>
          <w:szCs w:val="22"/>
        </w:rPr>
        <w:t xml:space="preserve">. International</w:t>
        <w:br/>
        <w:t xml:space="preserve">elemen ARI.</w:t>
        <w:br/>
        <w:t xml:space="preserve">Journal of Solids and Structures 213,</w:t>
        <w:br/>
      </w:r>
      <w:r>
        <w:rPr>
          <w:rFonts w:ascii="Te XGyre Termes X" w:hAnsi="Te XGyre Termes X"/>
          <w:b/>
          <w:bCs/>
          <w:sz w:val="22"/>
          <w:szCs w:val="22"/>
        </w:rPr>
        <w:t xml:space="preserve">Batas: </w:t>
      </w:r>
      <w:r>
        <w:rPr>
          <w:rFonts w:ascii="Te XGyre Termes X" w:hAnsi="Te XGyre Termes X"/>
          <w:sz w:val="22"/>
          <w:szCs w:val="22"/>
        </w:rPr>
        <w:t xml:space="preserve">Ukuran redundansi mekanis 41–49.</w:t>
        <w:br/>
        <w:t xml:space="preserve">tidak identik dengan skor jalur.</w:t>
        <w:br/>
      </w:r>
      <w:hyperlink r:id="rId12">
        <w:r>
          <w:rPr>
            <w:rStyle w:val="Hyperlink"/>
            <w:rFonts w:ascii="Te XGyre Termes X" w:hAnsi="Te XGyre Termes X"/>
            <w:sz w:val="22"/>
            <w:szCs w:val="22"/>
          </w:rPr>
          <w:t xml:space="preserve">DOI:</w:t>
          <w:br/>
        </w:r>
      </w:hyperlink>
      <w:r>
        <w:rPr>
          <w:rFonts w:ascii="Te XGyre Termes X" w:hAnsi="Te XGyre Termes X"/>
          <w:b/>
          <w:bCs/>
          <w:sz w:val="22"/>
          <w:szCs w:val="22"/>
        </w:rPr>
        <w:t xml:space="preserve">Status: </w:t>
      </w:r>
      <w:r>
        <w:rPr>
          <w:rFonts w:ascii="Te XGyre Termes X" w:hAnsi="Te XGyre Termes X"/>
          <w:sz w:val="22"/>
          <w:szCs w:val="22"/>
        </w:rPr>
        <w:t xml:space="preserve">terintegrasi dalam sintesis dan </w:t>
      </w:r>
      <w:hyperlink r:id="rId12">
        <w:r>
          <w:rPr>
            <w:rStyle w:val="Hyperlink"/>
            <w:rFonts w:ascii="t1xtt" w:hAnsi="t1xtt"/>
            <w:sz w:val="22"/>
            <w:szCs w:val="22"/>
          </w:rPr>
          <w:t xml:space="preserve">10.1016/j.ijsolstr.2020.11.002</w:t>
          <w:br/>
        </w:r>
      </w:hyperlink>
      <w:r>
        <w:rPr>
          <w:rFonts w:ascii="Te XGyre Termes X" w:hAnsi="Te XGyre Termes X"/>
          <w:sz w:val="22"/>
          <w:szCs w:val="22"/>
        </w:rPr>
        <w:t xml:space="preserve">daftar pustaka.</w:t>
      </w:r>
    </w:p>
    <w:p>
      <w:pPr>
        <w:spacing w:before="274" w:after="0" w:line="143" w:lineRule="exact"/>
      </w:pPr>
      <w:r>
        <w:rPr>
          <w:rFonts w:ascii="Te XGyre Termes X" w:hAnsi="Te XGyre Termes X"/>
          <w:b/>
          <w:bCs/>
          <w:sz w:val="22"/>
          <w:szCs w:val="22"/>
        </w:rPr>
        <w:t xml:space="preserve">Peran: </w:t>
      </w:r>
      <w:r>
        <w:rPr>
          <w:rFonts w:ascii="Te XGyre Termes X" w:hAnsi="Te XGyre Termes X"/>
          <w:sz w:val="22"/>
          <w:szCs w:val="22"/>
        </w:rPr>
        <w:t xml:space="preserve">Inti. S04 Gade, J., Tkachuk, A., von Scheven, M.,</w:t>
        <w:br/>
      </w:r>
      <w:r>
        <w:rPr>
          <w:rFonts w:ascii="Te XGyre Termes X" w:hAnsi="Te XGyre Termes X"/>
          <w:b/>
          <w:bCs/>
          <w:sz w:val="22"/>
          <w:szCs w:val="22"/>
        </w:rPr>
        <w:t xml:space="preserve">Persinggungan: </w:t>
      </w:r>
      <w:r>
        <w:rPr>
          <w:rFonts w:ascii="Te XGyre Termes X" w:hAnsi="Te XGyre Termes X"/>
          <w:sz w:val="22"/>
          <w:szCs w:val="22"/>
        </w:rPr>
        <w:t xml:space="preserve">Landasan untuk dan Bischoff, M. (2021). </w:t>
      </w:r>
      <w:r>
        <w:rPr>
          <w:rFonts w:ascii="Te XGyre Termes X" w:hAnsi="Te XGyre Termes X"/>
          <w:i/>
          <w:iCs/>
          <w:sz w:val="22"/>
          <w:szCs w:val="22"/>
        </w:rPr>
        <w:t xml:space="preserve">A</w:t>
        <w:br/>
      </w:r>
      <w:r>
        <w:rPr>
          <w:rFonts w:ascii="Te XGyre Termes X" w:hAnsi="Te XGyre Termes X"/>
          <w:sz w:val="22"/>
          <w:szCs w:val="22"/>
        </w:rPr>
        <w:t xml:space="preserve">membandingkan konstruk redundansi </w:t>
      </w:r>
      <w:r>
        <w:rPr>
          <w:rFonts w:ascii="Te XGyre Termes X" w:hAnsi="Te XGyre Termes X"/>
          <w:i/>
          <w:iCs/>
          <w:sz w:val="22"/>
          <w:szCs w:val="22"/>
        </w:rPr>
        <w:t xml:space="preserve">continuum-mechanical theory of</w:t>
        <w:br/>
      </w:r>
      <w:r>
        <w:rPr>
          <w:rFonts w:ascii="Te XGyre Termes X" w:hAnsi="Te XGyre Termes X"/>
          <w:sz w:val="22"/>
          <w:szCs w:val="22"/>
        </w:rPr>
        <w:t xml:space="preserve">diskret dan kontinu. </w:t>
      </w:r>
      <w:r>
        <w:rPr>
          <w:rFonts w:ascii="Te XGyre Termes X" w:hAnsi="Te XGyre Termes X"/>
          <w:i/>
          <w:iCs/>
          <w:sz w:val="22"/>
          <w:szCs w:val="22"/>
        </w:rPr>
        <w:t xml:space="preserve">redundancy in elastostatic structures</w:t>
      </w:r>
      <w:r>
        <w:rPr>
          <w:rFonts w:ascii="Te XGyre Termes X" w:hAnsi="Te XGyre Termes X"/>
          <w:sz w:val="22"/>
          <w:szCs w:val="22"/>
        </w:rPr>
        <w:t xml:space="preserve">.</w:t>
        <w:br/>
        <w:t xml:space="preserve">International Journal of Solids and</w:t>
        <w:br/>
      </w:r>
      <w:r>
        <w:rPr>
          <w:rFonts w:ascii="Te XGyre Termes X" w:hAnsi="Te XGyre Termes X"/>
          <w:b/>
          <w:bCs/>
          <w:sz w:val="22"/>
          <w:szCs w:val="22"/>
        </w:rPr>
        <w:t xml:space="preserve">Batas: </w:t>
      </w:r>
      <w:r>
        <w:rPr>
          <w:rFonts w:ascii="Te XGyre Termes X" w:hAnsi="Te XGyre Termes X"/>
          <w:sz w:val="22"/>
          <w:szCs w:val="22"/>
        </w:rPr>
        <w:t xml:space="preserve">Operator kontinu tidak langsung Structures 226–227.</w:t>
        <w:br/>
        <w:t xml:space="preserve">menjadi formula ARI.</w:t>
        <w:br/>
      </w:r>
      <w:hyperlink r:id="rId21">
        <w:r>
          <w:rPr>
            <w:rStyle w:val="Hyperlink"/>
            <w:rFonts w:ascii="Te XGyre Termes X" w:hAnsi="Te XGyre Termes X"/>
            <w:sz w:val="22"/>
            <w:szCs w:val="22"/>
          </w:rPr>
          <w:t xml:space="preserve">DOI:</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w:t>
      </w:r>
      <w:hyperlink r:id="rId21">
        <w:r>
          <w:rPr>
            <w:rStyle w:val="Hyperlink"/>
            <w:rFonts w:ascii="t1xtt" w:hAnsi="t1xtt"/>
            <w:sz w:val="22"/>
            <w:szCs w:val="22"/>
          </w:rPr>
          <w:t xml:space="preserve">10.1016/j.ijsolstr.2021.01.022</w:t>
          <w:br/>
        </w:r>
      </w:hyperlink>
      <w:r>
        <w:rPr>
          <w:rFonts w:ascii="Te XGyre Termes X" w:hAnsi="Te XGyre Termes X"/>
          <w:sz w:val="22"/>
          <w:szCs w:val="22"/>
        </w:rPr>
        <w:t xml:space="preserve">disitasi dalam argumentasi.</w:t>
      </w:r>
    </w:p>
    <w:p>
      <w:pPr>
        <w:spacing w:before="277" w:after="0" w:line="172" w:lineRule="exact"/>
      </w:pPr>
      <w:r>
        <w:rPr>
          <w:rFonts w:ascii="Te XGyre Termes X" w:hAnsi="Te XGyre Termes X"/>
          <w:b/>
          <w:bCs/>
          <w:sz w:val="22"/>
          <w:szCs w:val="22"/>
        </w:rPr>
        <w:t xml:space="preserve">Peran: </w:t>
      </w:r>
      <w:r>
        <w:rPr>
          <w:rFonts w:ascii="Te XGyre Termes X" w:hAnsi="Te XGyre Termes X"/>
          <w:sz w:val="22"/>
          <w:szCs w:val="22"/>
        </w:rPr>
        <w:t xml:space="preserve">Inti. S05 Spyridis, P., dan Strauss, A. (2020).</w:t>
        <w:br/>
      </w:r>
      <w:r>
        <w:rPr>
          <w:rFonts w:ascii="Te XGyre Termes X" w:hAnsi="Te XGyre Termes X"/>
          <w:i/>
          <w:iCs/>
          <w:sz w:val="22"/>
          <w:szCs w:val="22"/>
        </w:rPr>
        <w:t xml:space="preserve">Robustness Assessment of Redundant</w:t>
        <w:br/>
      </w:r>
      <w:r>
        <w:rPr>
          <w:rFonts w:ascii="Te XGyre Termes X" w:hAnsi="Te XGyre Termes X"/>
          <w:b/>
          <w:bCs/>
          <w:sz w:val="22"/>
          <w:szCs w:val="22"/>
        </w:rPr>
        <w:t xml:space="preserve">Persinggungan: </w:t>
      </w:r>
      <w:r>
        <w:rPr>
          <w:rFonts w:ascii="Te XGyre Termes X" w:hAnsi="Te XGyre Termes X"/>
          <w:sz w:val="22"/>
          <w:szCs w:val="22"/>
        </w:rPr>
        <w:t xml:space="preserve">Pembanding penilaian </w:t>
      </w:r>
      <w:r>
        <w:rPr>
          <w:rFonts w:ascii="Te XGyre Termes X" w:hAnsi="Te XGyre Termes X"/>
          <w:i/>
          <w:iCs/>
          <w:sz w:val="22"/>
          <w:szCs w:val="22"/>
        </w:rPr>
        <w:t xml:space="preserve">Structural Systems Based on Design</w:t>
        <w:br/>
      </w:r>
      <w:r>
        <w:rPr>
          <w:rFonts w:ascii="Te XGyre Termes X" w:hAnsi="Te XGyre Termes X"/>
          <w:sz w:val="22"/>
          <w:szCs w:val="22"/>
        </w:rPr>
        <w:t xml:space="preserve">ketahanan sistem redundan dengan </w:t>
      </w:r>
      <w:r>
        <w:rPr>
          <w:rFonts w:ascii="Te XGyre Termes X" w:hAnsi="Te XGyre Termes X"/>
          <w:i/>
          <w:iCs/>
          <w:sz w:val="22"/>
          <w:szCs w:val="22"/>
        </w:rPr>
        <w:t xml:space="preserve">Provisions and Probabilistic Damage</w:t>
        <w:br/>
      </w:r>
      <w:r>
        <w:rPr>
          <w:rFonts w:ascii="Te XGyre Termes X" w:hAnsi="Te XGyre Termes X"/>
          <w:sz w:val="22"/>
          <w:szCs w:val="22"/>
        </w:rPr>
        <w:t xml:space="preserve">analisis kerusakan.</w:t>
        <w:br/>
      </w:r>
      <w:r>
        <w:rPr>
          <w:rFonts w:ascii="Te XGyre Termes X" w:hAnsi="Te XGyre Termes X"/>
          <w:i/>
          <w:iCs/>
          <w:sz w:val="22"/>
          <w:szCs w:val="22"/>
        </w:rPr>
        <w:t xml:space="preserve">Analyses</w:t>
      </w:r>
      <w:r>
        <w:rPr>
          <w:rFonts w:ascii="Te XGyre Termes X" w:hAnsi="Te XGyre Termes X"/>
          <w:sz w:val="22"/>
          <w:szCs w:val="22"/>
        </w:rPr>
        <w:t xml:space="preserve">. Buildings 10(12), 213.</w:t>
        <w:br/>
      </w:r>
      <w:r>
        <w:rPr>
          <w:rFonts w:ascii="Te XGyre Termes X" w:hAnsi="Te XGyre Termes X"/>
          <w:b/>
          <w:bCs/>
          <w:sz w:val="22"/>
          <w:szCs w:val="22"/>
        </w:rPr>
        <w:t xml:space="preserve">Batas: </w:t>
      </w:r>
      <w:r>
        <w:rPr>
          <w:rFonts w:ascii="Te XGyre Termes X" w:hAnsi="Te XGyre Termes X"/>
          <w:sz w:val="22"/>
          <w:szCs w:val="22"/>
        </w:rPr>
        <w:t xml:space="preserve">Analisis probabilistik</w:t>
        <w:br/>
      </w:r>
      <w:hyperlink r:id="rId22">
        <w:r>
          <w:rPr>
            <w:rStyle w:val="Hyperlink"/>
            <w:rFonts w:ascii="Te XGyre Termes X" w:hAnsi="Te XGyre Termes X"/>
            <w:sz w:val="22"/>
            <w:szCs w:val="22"/>
          </w:rPr>
          <w:t xml:space="preserve">DOI: </w:t>
        </w:r>
        <w:r>
          <w:rPr>
            <w:rStyle w:val="Hyperlink"/>
            <w:rFonts w:ascii="t1xtt" w:hAnsi="t1xtt"/>
            <w:sz w:val="22"/>
            <w:szCs w:val="22"/>
          </w:rPr>
          <w:t xml:space="preserve">10.3390/buildings10120213</w:t>
          <w:br/>
        </w:r>
      </w:hyperlink>
      <w:r>
        <w:rPr>
          <w:rFonts w:ascii="Te XGyre Termes X" w:hAnsi="Te XGyre Termes X"/>
          <w:sz w:val="22"/>
          <w:szCs w:val="22"/>
        </w:rPr>
        <w:t xml:space="preserve">memerlukan model peluang yang tidak diberikan ARI.</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184" w:lineRule="exact"/>
      </w:pPr>
      <w:r>
        <w:rPr>
          <w:rFonts w:ascii="Te XGyre Termes X" w:hAnsi="Te XGyre Termes X"/>
          <w:sz w:val="22"/>
          <w:szCs w:val="22"/>
        </w:rPr>
        <w:t xml:space="preserve">S06 Laman, G. (1970). </w:t>
      </w:r>
      <w:r>
        <w:rPr>
          <w:rFonts w:ascii="Te XGyre Termes X" w:hAnsi="Te XGyre Termes X"/>
          <w:i/>
          <w:iCs/>
          <w:sz w:val="22"/>
          <w:szCs w:val="22"/>
        </w:rPr>
        <w:t xml:space="preserve">On graphs and</w:t>
        <w:br/>
      </w:r>
      <w:r>
        <w:rPr>
          <w:rFonts w:ascii="Te XGyre Termes X" w:hAnsi="Te XGyre Termes X"/>
          <w:b/>
          <w:bCs/>
          <w:sz w:val="22"/>
          <w:szCs w:val="22"/>
        </w:rPr>
        <w:t xml:space="preserve">Peran: </w:t>
      </w:r>
      <w:r>
        <w:rPr>
          <w:rFonts w:ascii="Te XGyre Termes X" w:hAnsi="Te XGyre Termes X"/>
          <w:sz w:val="22"/>
          <w:szCs w:val="22"/>
        </w:rPr>
        <w:t xml:space="preserve">Inti.</w:t>
        <w:br/>
      </w:r>
      <w:r>
        <w:rPr>
          <w:rFonts w:ascii="Te XGyre Termes X" w:hAnsi="Te XGyre Termes X"/>
          <w:i/>
          <w:iCs/>
          <w:sz w:val="22"/>
          <w:szCs w:val="22"/>
        </w:rPr>
        <w:t xml:space="preserve">rigidity of plane skeletal structures</w:t>
      </w:r>
      <w:r>
        <w:rPr>
          <w:rFonts w:ascii="Te XGyre Termes X" w:hAnsi="Te XGyre Termes X"/>
          <w:sz w:val="22"/>
          <w:szCs w:val="22"/>
        </w:rPr>
        <w:t xml:space="preserve">.</w:t>
        <w:br/>
      </w:r>
      <w:r>
        <w:rPr>
          <w:rFonts w:ascii="Te XGyre Termes X" w:hAnsi="Te XGyre Termes X"/>
          <w:b/>
          <w:bCs/>
          <w:sz w:val="22"/>
          <w:szCs w:val="22"/>
        </w:rPr>
        <w:t xml:space="preserve">Persinggungan: </w:t>
      </w:r>
      <w:r>
        <w:rPr>
          <w:rFonts w:ascii="Te XGyre Termes X" w:hAnsi="Te XGyre Termes X"/>
          <w:sz w:val="22"/>
          <w:szCs w:val="22"/>
        </w:rPr>
        <w:t xml:space="preserve">Dasar membedakan Journal of Engineering Mathematics 4,</w:t>
        <w:br/>
        <w:t xml:space="preserve">keterhubungan dan kekakuan rangka 331–340.</w:t>
        <w:br/>
        <w:t xml:space="preserve">bidang.</w:t>
        <w:br/>
      </w:r>
      <w:hyperlink r:id="rId23">
        <w:r>
          <w:rPr>
            <w:rStyle w:val="Hyperlink"/>
            <w:rFonts w:ascii="Te XGyre Termes X" w:hAnsi="Te XGyre Termes X"/>
            <w:sz w:val="22"/>
            <w:szCs w:val="22"/>
          </w:rPr>
          <w:t xml:space="preserve">DOI: </w:t>
        </w:r>
        <w:r>
          <w:rPr>
            <w:rStyle w:val="Hyperlink"/>
            <w:rFonts w:ascii="t1xtt" w:hAnsi="t1xtt"/>
            <w:sz w:val="22"/>
            <w:szCs w:val="22"/>
          </w:rPr>
          <w:t xml:space="preserve">10.1007/BF01534980</w:t>
          <w:br/>
        </w:r>
      </w:hyperlink>
      <w:r>
        <w:rPr>
          <w:rFonts w:ascii="Te XGyre Termes X" w:hAnsi="Te XGyre Termes X"/>
          <w:b/>
          <w:bCs/>
          <w:sz w:val="22"/>
          <w:szCs w:val="22"/>
        </w:rPr>
        <w:t xml:space="preserve">Batas: </w:t>
      </w:r>
      <w:r>
        <w:rPr>
          <w:rFonts w:ascii="Te XGyre Termes X" w:hAnsi="Te XGyre Termes X"/>
          <w:sz w:val="22"/>
          <w:szCs w:val="22"/>
        </w:rPr>
        <w:t xml:space="preserve">Periksa asumsi rigidity generik dan geometri sebelum menerapkan kriteria.</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2.6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121" w:after="0" w:line="152" w:lineRule="exact"/>
      </w:pPr>
      <w:r>
        <w:rPr>
          <w:rFonts w:ascii="Te XGyre Termes X" w:hAnsi="Te XGyre Termes X"/>
          <w:sz w:val="22"/>
          <w:szCs w:val="22"/>
        </w:rPr>
        <w:t xml:space="preserve">S07 Pellegrino, S. (1993). </w:t>
      </w:r>
      <w:r>
        <w:rPr>
          <w:rFonts w:ascii="Te XGyre Termes X" w:hAnsi="Te XGyre Termes X"/>
          <w:i/>
          <w:iCs/>
          <w:spacing w:val="-3"/>
          <w:sz w:val="22"/>
          <w:szCs w:val="22"/>
        </w:rPr>
        <w:t xml:space="preserve">Structural</w:t>
        <w:br/>
      </w:r>
      <w:r>
        <w:rPr>
          <w:rFonts w:ascii="Te XGyre Termes X" w:hAnsi="Te XGyre Termes X"/>
          <w:b/>
          <w:bCs/>
          <w:sz w:val="22"/>
          <w:szCs w:val="22"/>
        </w:rPr>
        <w:t xml:space="preserve">Peran: </w:t>
      </w:r>
      <w:r>
        <w:rPr>
          <w:rFonts w:ascii="Te XGyre Termes X" w:hAnsi="Te XGyre Termes X"/>
          <w:sz w:val="22"/>
          <w:szCs w:val="22"/>
        </w:rPr>
        <w:t xml:space="preserve">Inti.</w:t>
        <w:br/>
      </w:r>
      <w:r>
        <w:rPr>
          <w:rFonts w:ascii="Te XGyre Termes X" w:hAnsi="Te XGyre Termes X"/>
          <w:i/>
          <w:iCs/>
          <w:sz w:val="22"/>
          <w:szCs w:val="22"/>
        </w:rPr>
        <w:t xml:space="preserve">computations with the singular value</w:t>
        <w:br/>
      </w:r>
      <w:r>
        <w:rPr>
          <w:rFonts w:ascii="Te XGyre Termes X" w:hAnsi="Te XGyre Termes X"/>
          <w:b/>
          <w:bCs/>
          <w:sz w:val="22"/>
          <w:szCs w:val="22"/>
        </w:rPr>
        <w:t xml:space="preserve">Persinggungan: </w:t>
      </w:r>
      <w:r>
        <w:rPr>
          <w:rFonts w:ascii="Te XGyre Termes X" w:hAnsi="Te XGyre Termes X"/>
          <w:sz w:val="22"/>
          <w:szCs w:val="22"/>
        </w:rPr>
        <w:t xml:space="preserve">Acuan diagnosis rank </w:t>
      </w:r>
      <w:r>
        <w:rPr>
          <w:rFonts w:ascii="Te XGyre Termes X" w:hAnsi="Te XGyre Termes X"/>
          <w:i/>
          <w:iCs/>
          <w:sz w:val="22"/>
          <w:szCs w:val="22"/>
        </w:rPr>
        <w:t xml:space="preserve">decomposition of the equilibrium matrix</w:t>
      </w:r>
      <w:r>
        <w:rPr>
          <w:rFonts w:ascii="Te XGyre Termes X" w:hAnsi="Te XGyre Termes X"/>
          <w:sz w:val="22"/>
          <w:szCs w:val="22"/>
        </w:rPr>
        <w:t xml:space="preserve">.</w:t>
        <w:br/>
        <w:t xml:space="preserve">dan ruang mekanisme melalui matriks International Journal of Solids and</w:t>
        <w:br/>
        <w:t xml:space="preserve">keseimbangan.</w:t>
        <w:br/>
        <w:t xml:space="preserve">Structures 30(21), 3025–3035.</w:t>
        <w:br/>
      </w:r>
      <w:r>
        <w:rPr>
          <w:rFonts w:ascii="Te XGyre Termes X" w:hAnsi="Te XGyre Termes X"/>
          <w:b/>
          <w:bCs/>
          <w:sz w:val="22"/>
          <w:szCs w:val="22"/>
        </w:rPr>
        <w:t xml:space="preserve">Batas: </w:t>
      </w:r>
      <w:r>
        <w:rPr>
          <w:rFonts w:ascii="Te XGyre Termes X" w:hAnsi="Te XGyre Termes X"/>
          <w:sz w:val="22"/>
          <w:szCs w:val="22"/>
        </w:rPr>
        <w:t xml:space="preserve">Toleransi numerik dan kondisi </w:t>
      </w:r>
      <w:hyperlink r:id="rId15">
        <w:r>
          <w:rPr>
            <w:rStyle w:val="Hyperlink"/>
            <w:rFonts w:ascii="Te XGyre Termes X" w:hAnsi="Te XGyre Termes X"/>
            <w:sz w:val="22"/>
            <w:szCs w:val="22"/>
          </w:rPr>
          <w:t xml:space="preserve">DOI:</w:t>
          <w:br/>
        </w:r>
      </w:hyperlink>
      <w:r>
        <w:rPr>
          <w:rFonts w:ascii="Te XGyre Termes X" w:hAnsi="Te XGyre Termes X"/>
          <w:sz w:val="22"/>
          <w:szCs w:val="22"/>
        </w:rPr>
        <w:t xml:space="preserve">batas perlu diaudit terpisah. </w:t>
      </w:r>
      <w:hyperlink r:id="rId15">
        <w:r>
          <w:rPr>
            <w:rStyle w:val="Hyperlink"/>
            <w:rFonts w:ascii="t1xtt" w:hAnsi="t1xtt"/>
            <w:sz w:val="22"/>
            <w:szCs w:val="22"/>
          </w:rPr>
          <w:t xml:space="preserve">10.1016/0020-7683(93)90210-X</w:t>
          <w:br/>
        </w:r>
      </w:hyperlink>
      <w:r>
        <w:rPr>
          <w:rFonts w:ascii="Te XGyre Termes X" w:hAnsi="Te XGyre Termes X"/>
          <w:b/>
          <w:bCs/>
          <w:sz w:val="22"/>
          <w:szCs w:val="22"/>
        </w:rPr>
        <w:t xml:space="preserve">Status: </w:t>
      </w:r>
      <w:r>
        <w:rPr>
          <w:rFonts w:ascii="Te XGyre Termes X" w:hAnsi="Te XGyre Termes X"/>
          <w:sz w:val="22"/>
          <w:szCs w:val="22"/>
        </w:rPr>
        <w:t xml:space="preserve">terintegrasi dalam sintesis dan daftar pustaka.</w:t>
      </w:r>
    </w:p>
    <w:p>
      <w:pPr>
        <w:spacing w:before="274" w:after="0" w:line="176" w:lineRule="exact"/>
      </w:pPr>
      <w:r>
        <w:rPr>
          <w:rFonts w:ascii="Te XGyre Termes X" w:hAnsi="Te XGyre Termes X"/>
          <w:sz w:val="22"/>
          <w:szCs w:val="22"/>
        </w:rPr>
        <w:t xml:space="preserve">S08 Starossek, U. (2007). </w:t>
      </w:r>
      <w:r>
        <w:rPr>
          <w:rFonts w:ascii="Te XGyre Termes X" w:hAnsi="Te XGyre Termes X"/>
          <w:i/>
          <w:iCs/>
          <w:sz w:val="22"/>
          <w:szCs w:val="22"/>
        </w:rPr>
        <w:t xml:space="preserve">Typology of</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progressive collapse</w:t>
      </w:r>
      <w:r>
        <w:rPr>
          <w:rFonts w:ascii="Te XGyre Termes X" w:hAnsi="Te XGyre Termes X"/>
          <w:sz w:val="22"/>
          <w:szCs w:val="22"/>
        </w:rPr>
        <w:t xml:space="preserve">. Engineering</w:t>
        <w:br/>
      </w:r>
      <w:r>
        <w:rPr>
          <w:rFonts w:ascii="Te XGyre Termes X" w:hAnsi="Te XGyre Termes X"/>
          <w:b/>
          <w:bCs/>
          <w:sz w:val="22"/>
          <w:szCs w:val="22"/>
        </w:rPr>
        <w:t xml:space="preserve">Persinggungan: </w:t>
      </w:r>
      <w:r>
        <w:rPr>
          <w:rFonts w:ascii="Te XGyre Termes X" w:hAnsi="Te XGyre Termes X"/>
          <w:sz w:val="22"/>
          <w:szCs w:val="22"/>
        </w:rPr>
        <w:t xml:space="preserve">Konteks ragam Structures 29(9), 2302–2307.</w:t>
        <w:br/>
        <w:t xml:space="preserve">mekanisme keruntuhan yang tidak </w:t>
      </w:r>
      <w:hyperlink r:id="rId24">
        <w:r>
          <w:rPr>
            <w:rStyle w:val="Hyperlink"/>
            <w:rFonts w:ascii="Te XGyre Termes X" w:hAnsi="Te XGyre Termes X"/>
            <w:sz w:val="22"/>
            <w:szCs w:val="22"/>
          </w:rPr>
          <w:t xml:space="preserve">DOI: </w:t>
        </w:r>
        <w:r>
          <w:rPr>
            <w:rStyle w:val="Hyperlink"/>
            <w:rFonts w:ascii="t1xtt" w:hAnsi="t1xtt"/>
            <w:sz w:val="22"/>
            <w:szCs w:val="22"/>
          </w:rPr>
          <w:t xml:space="preserve">10.1016/j.engstruct.2006.</w:t>
          <w:br/>
        </w:r>
      </w:hyperlink>
      <w:r>
        <w:rPr>
          <w:rFonts w:ascii="Te XGyre Termes X" w:hAnsi="Te XGyre Termes X"/>
          <w:sz w:val="22"/>
          <w:szCs w:val="22"/>
        </w:rPr>
        <w:t xml:space="preserve">dicakup skor tunggal.</w:t>
        <w:br/>
      </w:r>
      <w:hyperlink r:id="rId24">
        <w:r>
          <w:rPr>
            <w:rStyle w:val="Hyperlink"/>
            <w:rFonts w:ascii="t1xtt" w:hAnsi="t1xtt"/>
            <w:sz w:val="22"/>
            <w:szCs w:val="22"/>
          </w:rPr>
          <w:t xml:space="preserve">11.025</w:t>
          <w:br/>
        </w:r>
      </w:hyperlink>
      <w:r>
        <w:rPr>
          <w:rFonts w:ascii="Te XGyre Termes X" w:hAnsi="Te XGyre Termes X"/>
          <w:b/>
          <w:bCs/>
          <w:sz w:val="22"/>
          <w:szCs w:val="22"/>
        </w:rPr>
        <w:t xml:space="preserve">Batas: </w:t>
      </w:r>
      <w:r>
        <w:rPr>
          <w:rFonts w:ascii="Te XGyre Termes X" w:hAnsi="Te XGyre Termes X"/>
          <w:sz w:val="22"/>
          <w:szCs w:val="22"/>
        </w:rPr>
        <w:t xml:space="preserve">Klasifikasi keruntuhan bukan validasi numerik ARI elastis.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149" w:lineRule="exact"/>
      </w:pPr>
      <w:r>
        <w:rPr>
          <w:rFonts w:ascii="Te XGyre Termes X" w:hAnsi="Te XGyre Termes X"/>
          <w:b/>
          <w:bCs/>
          <w:sz w:val="22"/>
          <w:szCs w:val="22"/>
        </w:rPr>
        <w:t xml:space="preserve">Peran: </w:t>
      </w:r>
      <w:r>
        <w:rPr>
          <w:rFonts w:ascii="Te XGyre Termes X" w:hAnsi="Te XGyre Termes X"/>
          <w:sz w:val="22"/>
          <w:szCs w:val="22"/>
        </w:rPr>
        <w:t xml:space="preserve">Pendukung. S09 Izzuddin, B. A., Vlassis, A. G.,</w:t>
        <w:br/>
        <w:t xml:space="preserve">Elghazouli, A. Y., dan Nethercot, D. A.</w:t>
        <w:br/>
      </w:r>
      <w:r>
        <w:rPr>
          <w:rFonts w:ascii="Te XGyre Termes X" w:hAnsi="Te XGyre Termes X"/>
          <w:b/>
          <w:bCs/>
          <w:sz w:val="22"/>
          <w:szCs w:val="22"/>
        </w:rPr>
        <w:t xml:space="preserve">Persinggungan: </w:t>
      </w:r>
      <w:r>
        <w:rPr>
          <w:rFonts w:ascii="Te XGyre Termes X" w:hAnsi="Te XGyre Termes X"/>
          <w:sz w:val="22"/>
          <w:szCs w:val="22"/>
        </w:rPr>
        <w:t xml:space="preserve">Kerangka penilaian (2008). </w:t>
      </w:r>
      <w:r>
        <w:rPr>
          <w:rFonts w:ascii="Te XGyre Termes X" w:hAnsi="Te XGyre Termes X"/>
          <w:i/>
          <w:iCs/>
          <w:sz w:val="22"/>
          <w:szCs w:val="22"/>
        </w:rPr>
        <w:t xml:space="preserve">Progressive collapse of</w:t>
        <w:br/>
      </w:r>
      <w:r>
        <w:rPr>
          <w:rFonts w:ascii="Te XGyre Termes X" w:hAnsi="Te XGyre Termes X"/>
          <w:sz w:val="22"/>
          <w:szCs w:val="22"/>
        </w:rPr>
        <w:t xml:space="preserve">konsekuensi kehilangan kolom untuk pembatasan domain. </w:t>
      </w:r>
      <w:r>
        <w:rPr>
          <w:rFonts w:ascii="Te XGyre Termes X" w:hAnsi="Te XGyre Termes X"/>
          <w:i/>
          <w:iCs/>
          <w:sz w:val="22"/>
          <w:szCs w:val="22"/>
        </w:rPr>
        <w:t xml:space="preserve">multi-storey buildings due to sudden</w:t>
        <w:br/>
      </w:r>
      <w:r>
        <w:rPr>
          <w:rFonts w:ascii="Te XGyre Termes X" w:hAnsi="Te XGyre Termes X"/>
          <w:b/>
          <w:bCs/>
          <w:w w:val="98"/>
          <w:sz w:val="22"/>
          <w:szCs w:val="22"/>
        </w:rPr>
        <w:t xml:space="preserve">Batas: </w:t>
      </w:r>
      <w:r>
        <w:rPr>
          <w:rFonts w:ascii="Te XGyre Termes X" w:hAnsi="Te XGyre Termes X"/>
          <w:w w:val="98"/>
          <w:sz w:val="22"/>
          <w:szCs w:val="22"/>
        </w:rPr>
        <w:t xml:space="preserve">Efek dinamik dan daktilitas tidak </w:t>
      </w:r>
      <w:r>
        <w:rPr>
          <w:rFonts w:ascii="Te XGyre Termes X" w:hAnsi="Te XGyre Termes X"/>
          <w:i/>
          <w:iCs/>
          <w:sz w:val="22"/>
          <w:szCs w:val="22"/>
        </w:rPr>
        <w:t xml:space="preserve">column loss — Part I: Simplified</w:t>
        <w:br/>
        <w:t xml:space="preserve">assessment framework</w:t>
      </w:r>
      <w:r>
        <w:rPr>
          <w:rFonts w:ascii="Te XGyre Termes X" w:hAnsi="Te XGyre Termes X"/>
          <w:sz w:val="22"/>
          <w:szCs w:val="22"/>
        </w:rPr>
        <w:t xml:space="preserve">. Engineering</w:t>
        <w:br/>
        <w:t xml:space="preserve">direpresentasikan solver aksial linier. </w:t>
      </w:r>
      <w:r>
        <w:rPr>
          <w:rFonts w:ascii="Te XGyre Termes X" w:hAnsi="Te XGyre Termes X"/>
          <w:b/>
          <w:bCs/>
          <w:sz w:val="22"/>
          <w:szCs w:val="22"/>
        </w:rPr>
        <w:t xml:space="preserve">Status: </w:t>
      </w:r>
      <w:r>
        <w:rPr>
          <w:rFonts w:ascii="Te XGyre Termes X" w:hAnsi="Te XGyre Termes X"/>
          <w:sz w:val="22"/>
          <w:szCs w:val="22"/>
        </w:rPr>
        <w:t xml:space="preserve">sumber ditemukan, belum Structures 30(5), 1308–1318.</w:t>
        <w:br/>
        <w:t xml:space="preserve">disitasi dalam argumentasi. </w:t>
      </w:r>
      <w:hyperlink r:id="rId25">
        <w:r>
          <w:rPr>
            <w:rStyle w:val="Hyperlink"/>
            <w:rFonts w:ascii="Te XGyre Termes X" w:hAnsi="Te XGyre Termes X"/>
            <w:sz w:val="22"/>
            <w:szCs w:val="22"/>
          </w:rPr>
          <w:t xml:space="preserve">DOI: </w:t>
        </w:r>
        <w:r>
          <w:rPr>
            <w:rStyle w:val="Hyperlink"/>
            <w:rFonts w:ascii="t1xtt" w:hAnsi="t1xtt"/>
            <w:sz w:val="22"/>
            <w:szCs w:val="22"/>
          </w:rPr>
          <w:t xml:space="preserve">10.1016/j.engstruct.2007.</w:t>
          <w:br/>
          <w:t xml:space="preserve">07.011</w:t>
        </w:r>
      </w:hyperlink>
    </w:p>
    <w:p>
      <w:pPr>
        <w:spacing w:before="323" w:after="0" w:line="143" w:lineRule="exact"/>
      </w:pPr>
      <w:r>
        <w:rPr>
          <w:rFonts w:ascii="Te XGyre Termes X" w:hAnsi="Te XGyre Termes X"/>
          <w:sz w:val="22"/>
          <w:szCs w:val="22"/>
        </w:rPr>
        <w:t xml:space="preserve">S10 Vlassis, A. G., Izzuddin, B. A.,</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Elghazouli, A. Y., dan Nethercot, D. A.</w:t>
        <w:br/>
      </w:r>
      <w:r>
        <w:rPr>
          <w:rFonts w:ascii="Te XGyre Termes X" w:hAnsi="Te XGyre Termes X"/>
          <w:b/>
          <w:bCs/>
          <w:sz w:val="22"/>
          <w:szCs w:val="22"/>
        </w:rPr>
        <w:t xml:space="preserve">Persinggungan: </w:t>
      </w:r>
      <w:r>
        <w:rPr>
          <w:rFonts w:ascii="Te XGyre Termes X" w:hAnsi="Te XGyre Termes X"/>
          <w:sz w:val="22"/>
          <w:szCs w:val="22"/>
        </w:rPr>
        <w:t xml:space="preserve">Contoh aplikasi (2008). </w:t>
      </w:r>
      <w:r>
        <w:rPr>
          <w:rFonts w:ascii="Te XGyre Termes X" w:hAnsi="Te XGyre Termes X"/>
          <w:i/>
          <w:iCs/>
          <w:sz w:val="22"/>
          <w:szCs w:val="22"/>
        </w:rPr>
        <w:t xml:space="preserve">Progressive collapse of</w:t>
        <w:br/>
      </w:r>
      <w:r>
        <w:rPr>
          <w:rFonts w:ascii="Te XGyre Termes X" w:hAnsi="Te XGyre Termes X"/>
          <w:sz w:val="22"/>
          <w:szCs w:val="22"/>
        </w:rPr>
        <w:t xml:space="preserve">penilaian kehilangan kolom sebagai </w:t>
      </w:r>
      <w:r>
        <w:rPr>
          <w:rFonts w:ascii="Te XGyre Termes X" w:hAnsi="Te XGyre Termes X"/>
          <w:i/>
          <w:iCs/>
          <w:sz w:val="22"/>
          <w:szCs w:val="22"/>
        </w:rPr>
        <w:t xml:space="preserve">multi-storey buildings due to sudden</w:t>
        <w:br/>
      </w:r>
      <w:r>
        <w:rPr>
          <w:rFonts w:ascii="Te XGyre Termes X" w:hAnsi="Te XGyre Termes X"/>
          <w:sz w:val="22"/>
          <w:szCs w:val="22"/>
        </w:rPr>
        <w:t xml:space="preserve">konteks kasus pembanding.</w:t>
        <w:br/>
      </w:r>
      <w:r>
        <w:rPr>
          <w:rFonts w:ascii="Te XGyre Termes X" w:hAnsi="Te XGyre Termes X"/>
          <w:i/>
          <w:iCs/>
          <w:sz w:val="22"/>
          <w:szCs w:val="22"/>
        </w:rPr>
        <w:t xml:space="preserve">column loss — Part II: Application</w:t>
      </w:r>
      <w:r>
        <w:rPr>
          <w:rFonts w:ascii="Te XGyre Termes X" w:hAnsi="Te XGyre Termes X"/>
          <w:sz w:val="22"/>
          <w:szCs w:val="22"/>
        </w:rPr>
        <w:t xml:space="preserve">.</w:t>
        <w:br/>
      </w:r>
      <w:r>
        <w:rPr>
          <w:rFonts w:ascii="Te XGyre Termes X" w:hAnsi="Te XGyre Termes X"/>
          <w:b/>
          <w:bCs/>
          <w:sz w:val="22"/>
          <w:szCs w:val="22"/>
        </w:rPr>
        <w:t xml:space="preserve">Batas: </w:t>
      </w:r>
      <w:r>
        <w:rPr>
          <w:rFonts w:ascii="Te XGyre Termes X" w:hAnsi="Te XGyre Termes X"/>
          <w:sz w:val="22"/>
          <w:szCs w:val="22"/>
        </w:rPr>
        <w:t xml:space="preserve">Bagian aplikasi berbeda dari Engineering Structures 30(5),</w:t>
        <w:br/>
        <w:t xml:space="preserve">Part I tetapi bukan bukti independen 1424–1438.</w:t>
        <w:br/>
        <w:t xml:space="preserve">bagi ARI.</w:t>
        <w:br/>
      </w:r>
      <w:hyperlink r:id="rId26">
        <w:r>
          <w:rPr>
            <w:rStyle w:val="Hyperlink"/>
            <w:rFonts w:ascii="Te XGyre Termes X" w:hAnsi="Te XGyre Termes X"/>
            <w:sz w:val="22"/>
            <w:szCs w:val="22"/>
          </w:rPr>
          <w:t xml:space="preserve">DOI: </w:t>
        </w:r>
        <w:r>
          <w:rPr>
            <w:rStyle w:val="Hyperlink"/>
            <w:rFonts w:ascii="t1xtt" w:hAnsi="t1xtt"/>
            <w:sz w:val="22"/>
            <w:szCs w:val="22"/>
          </w:rPr>
          <w:t xml:space="preserve">10.1016/j.engstruct.2007.</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w:t>
      </w:r>
      <w:hyperlink r:id="rId26">
        <w:r>
          <w:rPr>
            <w:rStyle w:val="Hyperlink"/>
            <w:rFonts w:ascii="t1xtt" w:hAnsi="t1xtt"/>
            <w:sz w:val="22"/>
            <w:szCs w:val="22"/>
          </w:rPr>
          <w:t xml:space="preserve">08.011</w:t>
          <w:br/>
        </w:r>
      </w:hyperlink>
      <w:r>
        <w:rPr>
          <w:rFonts w:ascii="Te XGyre Termes X" w:hAnsi="Te XGyre Termes X"/>
          <w:sz w:val="22"/>
          <w:szCs w:val="22"/>
        </w:rPr>
        <w:t xml:space="preserve">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2.6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116" w:after="0" w:line="176" w:lineRule="exact"/>
      </w:pPr>
      <w:r>
        <w:rPr>
          <w:rFonts w:ascii="Te XGyre Termes X" w:hAnsi="Te XGyre Termes X"/>
          <w:b/>
          <w:bCs/>
          <w:sz w:val="22"/>
          <w:szCs w:val="22"/>
        </w:rPr>
        <w:t xml:space="preserve">Peran: </w:t>
      </w:r>
      <w:r>
        <w:rPr>
          <w:rFonts w:ascii="Te XGyre Termes X" w:hAnsi="Te XGyre Termes X"/>
          <w:sz w:val="22"/>
          <w:szCs w:val="22"/>
        </w:rPr>
        <w:t xml:space="preserve">Pendukung. S11 Ellingwood, B. R., dkk. (2007). </w:t>
      </w:r>
      <w:r>
        <w:rPr>
          <w:rFonts w:ascii="Te XGyre Termes X" w:hAnsi="Te XGyre Termes X"/>
          <w:i/>
          <w:iCs/>
          <w:spacing w:val="-2"/>
          <w:sz w:val="22"/>
          <w:szCs w:val="22"/>
        </w:rPr>
        <w:t xml:space="preserve">Best</w:t>
        <w:br/>
      </w:r>
      <w:r>
        <w:rPr>
          <w:rFonts w:ascii="Te XGyre Termes X" w:hAnsi="Te XGyre Termes X"/>
          <w:b/>
          <w:bCs/>
          <w:sz w:val="22"/>
          <w:szCs w:val="22"/>
        </w:rPr>
        <w:t xml:space="preserve">Persinggungan: </w:t>
      </w:r>
      <w:r>
        <w:rPr>
          <w:rFonts w:ascii="Te XGyre Termes X" w:hAnsi="Te XGyre Termes X"/>
          <w:sz w:val="22"/>
          <w:szCs w:val="22"/>
        </w:rPr>
        <w:t xml:space="preserve">Konteks jalur beban </w:t>
      </w:r>
      <w:r>
        <w:rPr>
          <w:rFonts w:ascii="Te XGyre Termes X" w:hAnsi="Te XGyre Termes X"/>
          <w:i/>
          <w:iCs/>
          <w:sz w:val="22"/>
          <w:szCs w:val="22"/>
        </w:rPr>
        <w:t xml:space="preserve">Practices for Reducing the Potential for</w:t>
        <w:br/>
      </w:r>
      <w:r>
        <w:rPr>
          <w:rFonts w:ascii="Te XGyre Termes X" w:hAnsi="Te XGyre Termes X"/>
          <w:sz w:val="22"/>
          <w:szCs w:val="22"/>
        </w:rPr>
        <w:t xml:space="preserve">alternatif dan penilaian keruntuhan </w:t>
      </w:r>
      <w:r>
        <w:rPr>
          <w:rFonts w:ascii="Te XGyre Termes X" w:hAnsi="Te XGyre Termes X"/>
          <w:i/>
          <w:iCs/>
          <w:sz w:val="22"/>
          <w:szCs w:val="22"/>
        </w:rPr>
        <w:t xml:space="preserve">Progressive Collapse in Buildings</w:t>
      </w:r>
      <w:r>
        <w:rPr>
          <w:rFonts w:ascii="Te XGyre Termes X" w:hAnsi="Te XGyre Termes X"/>
          <w:sz w:val="22"/>
          <w:szCs w:val="22"/>
        </w:rPr>
        <w:t xml:space="preserve">.</w:t>
        <w:br/>
        <w:t xml:space="preserve">progresif. NISTIR 7396.</w:t>
        <w:br/>
      </w:r>
      <w:r>
        <w:rPr>
          <w:rFonts w:ascii="Te XGyre Termes X" w:hAnsi="Te XGyre Termes X"/>
          <w:b/>
          <w:bCs/>
          <w:sz w:val="22"/>
          <w:szCs w:val="22"/>
        </w:rPr>
        <w:t xml:space="preserve">Batas: </w:t>
      </w:r>
      <w:r>
        <w:rPr>
          <w:rFonts w:ascii="Te XGyre Termes X" w:hAnsi="Te XGyre Termes X"/>
          <w:sz w:val="22"/>
          <w:szCs w:val="22"/>
        </w:rPr>
        <w:t xml:space="preserve">Laporan historis bukan </w:t>
      </w:r>
      <w:hyperlink r:id="rId27">
        <w:r>
          <w:rPr>
            <w:rStyle w:val="Hyperlink"/>
            <w:rFonts w:ascii="Te XGyre Termes X" w:hAnsi="Te XGyre Termes X"/>
            <w:sz w:val="22"/>
            <w:szCs w:val="22"/>
          </w:rPr>
          <w:t xml:space="preserve">DOI: </w:t>
        </w:r>
        <w:r>
          <w:rPr>
            <w:rStyle w:val="Hyperlink"/>
            <w:rFonts w:ascii="t1xtt" w:hAnsi="t1xtt"/>
            <w:sz w:val="22"/>
            <w:szCs w:val="22"/>
          </w:rPr>
          <w:t xml:space="preserve">10.6028/NIST.IR.7396</w:t>
          <w:br/>
        </w:r>
      </w:hyperlink>
      <w:r>
        <w:rPr>
          <w:rFonts w:ascii="Te XGyre Termes X" w:hAnsi="Te XGyre Termes X"/>
          <w:sz w:val="22"/>
          <w:szCs w:val="22"/>
        </w:rPr>
        <w:t xml:space="preserve">pernyataan ketentuan desain terbaru.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7" w:after="0" w:line="172" w:lineRule="exact"/>
      </w:pPr>
      <w:r>
        <w:rPr>
          <w:rFonts w:ascii="Te XGyre Termes X" w:hAnsi="Te XGyre Termes X"/>
          <w:b/>
          <w:bCs/>
          <w:sz w:val="22"/>
          <w:szCs w:val="22"/>
        </w:rPr>
        <w:t xml:space="preserve">Peran: </w:t>
      </w:r>
      <w:r>
        <w:rPr>
          <w:rFonts w:ascii="Te XGyre Termes X" w:hAnsi="Te XGyre Termes X"/>
          <w:sz w:val="22"/>
          <w:szCs w:val="22"/>
        </w:rPr>
        <w:t xml:space="preserve">Inti. S59 Connelly, R., dan Whiteley, W. (1996).</w:t>
        <w:br/>
      </w:r>
      <w:r>
        <w:rPr>
          <w:rFonts w:ascii="Te XGyre Termes X" w:hAnsi="Te XGyre Termes X"/>
          <w:b/>
          <w:bCs/>
          <w:sz w:val="22"/>
          <w:szCs w:val="22"/>
        </w:rPr>
        <w:t xml:space="preserve">Persinggungan: </w:t>
      </w:r>
      <w:r>
        <w:rPr>
          <w:rFonts w:ascii="Te XGyre Termes X" w:hAnsi="Te XGyre Termes X"/>
          <w:sz w:val="22"/>
          <w:szCs w:val="22"/>
        </w:rPr>
        <w:t xml:space="preserve">Dasar membedakan </w:t>
      </w:r>
      <w:r>
        <w:rPr>
          <w:rFonts w:ascii="Te XGyre Termes X" w:hAnsi="Te XGyre Termes X"/>
          <w:i/>
          <w:iCs/>
          <w:sz w:val="22"/>
          <w:szCs w:val="22"/>
        </w:rPr>
        <w:t xml:space="preserve">Second-Order Rigidity and Prestress</w:t>
        <w:br/>
      </w:r>
      <w:r>
        <w:rPr>
          <w:rFonts w:ascii="Te XGyre Termes X" w:hAnsi="Te XGyre Termes X"/>
          <w:sz w:val="22"/>
          <w:szCs w:val="22"/>
        </w:rPr>
        <w:t xml:space="preserve">keterhubungan kekakuan orde pertama </w:t>
      </w:r>
      <w:r>
        <w:rPr>
          <w:rFonts w:ascii="Te XGyre Termes X" w:hAnsi="Te XGyre Termes X"/>
          <w:i/>
          <w:iCs/>
          <w:sz w:val="22"/>
          <w:szCs w:val="22"/>
        </w:rPr>
        <w:t xml:space="preserve">Stability for Tensegrity Frameworks</w:t>
      </w:r>
      <w:r>
        <w:rPr>
          <w:rFonts w:ascii="Te XGyre Termes X" w:hAnsi="Te XGyre Termes X"/>
          <w:sz w:val="22"/>
          <w:szCs w:val="22"/>
        </w:rPr>
        <w:t xml:space="preserve">.</w:t>
        <w:br/>
        <w:t xml:space="preserve">dan kestabilan prategang. SIAM Journal on Discrete Mathematics</w:t>
        <w:br/>
      </w:r>
      <w:r>
        <w:rPr>
          <w:rFonts w:ascii="Te XGyre Termes X" w:hAnsi="Te XGyre Termes X"/>
          <w:b/>
          <w:bCs/>
          <w:sz w:val="22"/>
          <w:szCs w:val="22"/>
        </w:rPr>
        <w:t xml:space="preserve">Batas: </w:t>
      </w:r>
      <w:r>
        <w:rPr>
          <w:rFonts w:ascii="Te XGyre Termes X" w:hAnsi="Te XGyre Termes X"/>
          <w:sz w:val="22"/>
          <w:szCs w:val="22"/>
        </w:rPr>
        <w:t xml:space="preserve">Asumsi tensegrity dan orde 9(3), 453–491.</w:t>
        <w:br/>
        <w:t xml:space="preserve">kedua tidak otomatis tercakup solver </w:t>
      </w:r>
      <w:hyperlink r:id="rId16">
        <w:r>
          <w:rPr>
            <w:rStyle w:val="Hyperlink"/>
            <w:rFonts w:ascii="Te XGyre Termes X" w:hAnsi="Te XGyre Termes X"/>
            <w:sz w:val="22"/>
            <w:szCs w:val="22"/>
          </w:rPr>
          <w:t xml:space="preserve">DOI: </w:t>
        </w:r>
        <w:r>
          <w:rPr>
            <w:rStyle w:val="Hyperlink"/>
            <w:rFonts w:ascii="t1xtt" w:hAnsi="t1xtt"/>
            <w:sz w:val="22"/>
            <w:szCs w:val="22"/>
          </w:rPr>
          <w:t xml:space="preserve">10.1137/S0895480192229236</w:t>
          <w:br/>
        </w:r>
      </w:hyperlink>
      <w:r>
        <w:rPr>
          <w:rFonts w:ascii="Te XGyre Termes X" w:hAnsi="Te XGyre Termes X"/>
          <w:sz w:val="22"/>
          <w:szCs w:val="22"/>
        </w:rPr>
        <w:t xml:space="preserve">aksial linier ARI.</w:t>
        <w:br/>
      </w:r>
      <w:r>
        <w:rPr>
          <w:rFonts w:ascii="Te XGyre Termes X" w:hAnsi="Te XGyre Termes X"/>
          <w:b/>
          <w:bCs/>
          <w:sz w:val="22"/>
          <w:szCs w:val="22"/>
        </w:rPr>
        <w:t xml:space="preserve">Status: </w:t>
      </w:r>
      <w:r>
        <w:rPr>
          <w:rFonts w:ascii="Te XGyre Termes X" w:hAnsi="Te XGyre Termes X"/>
          <w:sz w:val="22"/>
          <w:szCs w:val="22"/>
        </w:rPr>
        <w:t xml:space="preserve">sumber ditemukan, belum</w:t>
        <w:br/>
        <w:t xml:space="preserve">disitasi dalam argumentasi.</w:t>
      </w:r>
    </w:p>
    <w:p>
      <w:pPr>
        <w:spacing w:before="273" w:after="0" w:line="176" w:lineRule="exact"/>
      </w:pPr>
      <w:r>
        <w:rPr>
          <w:rFonts w:ascii="Te XGyre Termes X" w:hAnsi="Te XGyre Termes X"/>
          <w:sz w:val="22"/>
          <w:szCs w:val="22"/>
        </w:rPr>
        <w:t xml:space="preserve">S60 Connelly, R., dan Whiteley, W. (1992).</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The Stability of Tensegrity Frameworks</w:t>
      </w:r>
      <w:r>
        <w:rPr>
          <w:rFonts w:ascii="Te XGyre Termes X" w:hAnsi="Te XGyre Termes X"/>
          <w:sz w:val="22"/>
          <w:szCs w:val="22"/>
        </w:rPr>
        <w:t xml:space="preserve">.</w:t>
        <w:br/>
      </w:r>
      <w:r>
        <w:rPr>
          <w:rFonts w:ascii="Te XGyre Termes X" w:hAnsi="Te XGyre Termes X"/>
          <w:b/>
          <w:bCs/>
          <w:sz w:val="22"/>
          <w:szCs w:val="22"/>
        </w:rPr>
        <w:t xml:space="preserve">Persinggungan: </w:t>
      </w:r>
      <w:r>
        <w:rPr>
          <w:rFonts w:ascii="Te XGyre Termes X" w:hAnsi="Te XGyre Termes X"/>
          <w:sz w:val="22"/>
          <w:szCs w:val="22"/>
        </w:rPr>
        <w:t xml:space="preserve">Konteks hierarki </w:t>
      </w:r>
      <w:r>
        <w:rPr>
          <w:rFonts w:ascii="Te XGyre Termes X" w:hAnsi="Te XGyre Termes X"/>
          <w:w w:val="98"/>
          <w:sz w:val="22"/>
          <w:szCs w:val="22"/>
        </w:rPr>
        <w:t xml:space="preserve">International Journal of Space Structures</w:t>
        <w:br/>
      </w:r>
      <w:r>
        <w:rPr>
          <w:rFonts w:ascii="Te XGyre Termes X" w:hAnsi="Te XGyre Termes X"/>
          <w:sz w:val="22"/>
          <w:szCs w:val="22"/>
        </w:rPr>
        <w:t xml:space="preserve">kriteria kestabilan pada sistem batang 7(2).</w:t>
        <w:br/>
        <w:t xml:space="preserve">kabel dan strut.</w:t>
        <w:br/>
      </w:r>
      <w:hyperlink r:id="rId28">
        <w:r>
          <w:rPr>
            <w:rStyle w:val="Hyperlink"/>
            <w:rFonts w:ascii="Te XGyre Termes X" w:hAnsi="Te XGyre Termes X"/>
            <w:sz w:val="22"/>
            <w:szCs w:val="22"/>
          </w:rPr>
          <w:t xml:space="preserve">DOI: </w:t>
        </w:r>
        <w:r>
          <w:rPr>
            <w:rStyle w:val="Hyperlink"/>
            <w:rFonts w:ascii="t1xtt" w:hAnsi="t1xtt"/>
            <w:sz w:val="22"/>
            <w:szCs w:val="22"/>
          </w:rPr>
          <w:t xml:space="preserve">10.1177/026635119200700208</w:t>
          <w:br/>
        </w:r>
      </w:hyperlink>
      <w:r>
        <w:rPr>
          <w:rFonts w:ascii="Te XGyre Termes X" w:hAnsi="Te XGyre Termes X"/>
          <w:b/>
          <w:bCs/>
          <w:sz w:val="22"/>
          <w:szCs w:val="22"/>
        </w:rPr>
        <w:t xml:space="preserve">Batas: </w:t>
      </w:r>
      <w:r>
        <w:rPr>
          <w:rFonts w:ascii="Te XGyre Termes X" w:hAnsi="Te XGyre Termes X"/>
          <w:sz w:val="22"/>
          <w:szCs w:val="22"/>
        </w:rPr>
        <w:t xml:space="preserve">Bukan bukti bahwa skor jalur dapat menggantikan kondisi kinematik.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172" w:lineRule="exact"/>
      </w:pPr>
      <w:r>
        <w:rPr>
          <w:rFonts w:ascii="Te XGyre Termes X" w:hAnsi="Te XGyre Termes X"/>
          <w:sz w:val="22"/>
          <w:szCs w:val="22"/>
        </w:rPr>
        <w:t xml:space="preserve">S61 Power, S. C. (2024). </w:t>
      </w:r>
      <w:r>
        <w:rPr>
          <w:rFonts w:ascii="Te XGyre Termes X" w:hAnsi="Te XGyre Termes X"/>
          <w:i/>
          <w:iCs/>
          <w:sz w:val="22"/>
          <w:szCs w:val="22"/>
        </w:rPr>
        <w:t xml:space="preserve">Equilibrium</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stresses and rigidity for infinite</w:t>
        <w:br/>
      </w:r>
      <w:r>
        <w:rPr>
          <w:rFonts w:ascii="Te XGyre Termes X" w:hAnsi="Te XGyre Termes X"/>
          <w:b/>
          <w:bCs/>
          <w:sz w:val="22"/>
          <w:szCs w:val="22"/>
        </w:rPr>
        <w:t xml:space="preserve">Persinggungan: </w:t>
      </w:r>
      <w:r>
        <w:rPr>
          <w:rFonts w:ascii="Te XGyre Termes X" w:hAnsi="Te XGyre Termes X"/>
          <w:sz w:val="22"/>
          <w:szCs w:val="22"/>
        </w:rPr>
        <w:t xml:space="preserve">Perluasan konseptual </w:t>
      </w:r>
      <w:r>
        <w:rPr>
          <w:rFonts w:ascii="Te XGyre Termes X" w:hAnsi="Te XGyre Termes X"/>
          <w:i/>
          <w:iCs/>
          <w:sz w:val="22"/>
          <w:szCs w:val="22"/>
        </w:rPr>
        <w:t xml:space="preserve">tensegrities and frameworks</w:t>
      </w:r>
      <w:r>
        <w:rPr>
          <w:rFonts w:ascii="Te XGyre Termes X" w:hAnsi="Te XGyre Termes X"/>
          <w:sz w:val="22"/>
          <w:szCs w:val="22"/>
        </w:rPr>
        <w:t xml:space="preserve">. Journal of</w:t>
        <w:br/>
        <w:t xml:space="preserve">hubungan tegangan keseimbangan </w:t>
      </w:r>
      <w:r>
        <w:rPr>
          <w:rFonts w:ascii="Te XGyre Termes X" w:hAnsi="Te XGyre Termes X"/>
          <w:w w:val="98"/>
          <w:sz w:val="22"/>
          <w:szCs w:val="22"/>
        </w:rPr>
        <w:t xml:space="preserve">Mathematical Analysis and Applications</w:t>
        <w:br/>
      </w:r>
      <w:r>
        <w:rPr>
          <w:rFonts w:ascii="Te XGyre Termes X" w:hAnsi="Te XGyre Termes X"/>
          <w:sz w:val="22"/>
          <w:szCs w:val="22"/>
        </w:rPr>
        <w:t xml:space="preserve">prategang dan kekakuan.</w:t>
        <w:br/>
        <w:t xml:space="preserve">529(1), 127655.</w:t>
        <w:br/>
      </w:r>
      <w:r>
        <w:rPr>
          <w:rFonts w:ascii="Te XGyre Termes X" w:hAnsi="Te XGyre Termes X"/>
          <w:b/>
          <w:bCs/>
          <w:sz w:val="22"/>
          <w:szCs w:val="22"/>
        </w:rPr>
        <w:t xml:space="preserve">Batas: </w:t>
      </w:r>
      <w:r>
        <w:rPr>
          <w:rFonts w:ascii="Te XGyre Termes X" w:hAnsi="Te XGyre Termes X"/>
          <w:sz w:val="22"/>
          <w:szCs w:val="22"/>
        </w:rPr>
        <w:t xml:space="preserve">Kerangka tak hingga bukan </w:t>
      </w:r>
      <w:hyperlink r:id="rId29">
        <w:r>
          <w:rPr>
            <w:rStyle w:val="Hyperlink"/>
            <w:rFonts w:ascii="Te XGyre Termes X" w:hAnsi="Te XGyre Termes X"/>
            <w:sz w:val="22"/>
            <w:szCs w:val="22"/>
          </w:rPr>
          <w:t xml:space="preserve">DOI: </w:t>
        </w:r>
        <w:r>
          <w:rPr>
            <w:rStyle w:val="Hyperlink"/>
            <w:rFonts w:ascii="t1xtt" w:hAnsi="t1xtt"/>
            <w:sz w:val="22"/>
            <w:szCs w:val="22"/>
          </w:rPr>
          <w:t xml:space="preserve">10.1016/j.jmaa.2023.127655</w:t>
          <w:br/>
        </w:r>
      </w:hyperlink>
      <w:r>
        <w:rPr>
          <w:rFonts w:ascii="Te XGyre Termes X" w:hAnsi="Te XGyre Termes X"/>
          <w:sz w:val="22"/>
          <w:szCs w:val="22"/>
        </w:rPr>
        <w:t xml:space="preserve">domain model kanonik berhingga penelitian ARI.</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bookmarkStart w:id="29" w:name="_pdfpage51"/>
      <w:bookmarkEnd w:id="29"/>
      <w:r>
        <w:rPr>
          <w:rFonts w:ascii="Te XGyre Termes X" w:hAnsi="Te XGyre Termes X"/>
          <w:sz w:val="22"/>
          <w:szCs w:val="22"/>
        </w:rPr>
        <w:t xml:space="preserve">Tabel 2.6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64" w:after="0" w:line="253" w:lineRule="exact"/>
      </w:pPr>
      <w:r>
        <w:rPr>
          <w:rFonts w:ascii="Te XGyre Termes X" w:hAnsi="Te XGyre Termes X"/>
          <w:sz w:val="22"/>
          <w:szCs w:val="22"/>
        </w:rPr>
        <w:t xml:space="preserve">S62 Hager, W. W. (1989). </w:t>
      </w:r>
      <w:r>
        <w:rPr>
          <w:rFonts w:ascii="Te XGyre Termes X" w:hAnsi="Te XGyre Termes X"/>
          <w:i/>
          <w:iCs/>
          <w:sz w:val="22"/>
          <w:szCs w:val="22"/>
        </w:rPr>
        <w:t xml:space="preserve">Updating the </w:t>
      </w:r>
      <w:r>
        <w:rPr>
          <w:rFonts w:ascii="Te XGyre Termes X" w:hAnsi="Te XGyre Termes X"/>
          <w:b/>
          <w:bCs/>
          <w:sz w:val="22"/>
          <w:szCs w:val="22"/>
        </w:rPr>
        <w:t xml:space="preserve">Peran: </w:t>
      </w:r>
      <w:r>
        <w:rPr>
          <w:rFonts w:ascii="Te XGyre Termes X" w:hAnsi="Te XGyre Termes X"/>
          <w:sz w:val="22"/>
          <w:szCs w:val="22"/>
        </w:rPr>
        <w:t xml:space="preserve">Inti.</w:t>
      </w:r>
    </w:p>
    <w:p>
      <w:pPr>
        <w:pBdr>
          <w:bottom w:val="single" w:sz="7" w:space="3" w:color="000000"/>
        </w:pBdr>
        <w:spacing w:after="0" w:line="286" w:lineRule="exact"/>
      </w:pPr>
      <w:r>
        <w:rPr>
          <w:rFonts w:ascii="Te XGyre Termes X" w:hAnsi="Te XGyre Termes X"/>
          <w:i/>
          <w:iCs/>
          <w:sz w:val="22"/>
          <w:szCs w:val="22"/>
        </w:rPr>
        <w:t xml:space="preserve">Inverse of a Matrix</w:t>
      </w:r>
      <w:r>
        <w:rPr>
          <w:rFonts w:ascii="Te XGyre Termes X" w:hAnsi="Te XGyre Termes X"/>
          <w:sz w:val="22"/>
          <w:szCs w:val="22"/>
        </w:rPr>
        <w:t xml:space="preserve">. SIAM Review </w:t>
      </w:r>
      <w:r>
        <w:rPr>
          <w:rFonts w:ascii="Te XGyre Termes X" w:hAnsi="Te XGyre Termes X"/>
          <w:b/>
          <w:bCs/>
          <w:sz w:val="22"/>
          <w:szCs w:val="22"/>
        </w:rPr>
        <w:t xml:space="preserve">Persinggungan: </w:t>
      </w:r>
      <w:r>
        <w:rPr>
          <w:rFonts w:ascii="Te XGyre Termes X" w:hAnsi="Te XGyre Termes X"/>
          <w:sz w:val="22"/>
          <w:szCs w:val="22"/>
        </w:rPr>
        <w:t xml:space="preserve">Dasar pembaruan 31(2), 221–239. matriks berperingkat rendah sebagai </w:t>
      </w:r>
      <w:hyperlink r:id="rId17">
        <w:r>
          <w:rPr>
            <w:rStyle w:val="Hyperlink"/>
            <w:rFonts w:ascii="Te XGyre Termes X" w:hAnsi="Te XGyre Termes X"/>
            <w:sz w:val="22"/>
            <w:szCs w:val="22"/>
          </w:rPr>
          <w:t xml:space="preserve">DOI: </w:t>
        </w:r>
        <w:r>
          <w:rPr>
            <w:rStyle w:val="Hyperlink"/>
            <w:rFonts w:ascii="t1xtt" w:hAnsi="t1xtt"/>
            <w:sz w:val="22"/>
            <w:szCs w:val="22"/>
          </w:rPr>
          <w:t xml:space="preserve">10.1137/1031049 </w:t>
        </w:r>
      </w:hyperlink>
      <w:r>
        <w:rPr>
          <w:rFonts w:ascii="Te XGyre Termes X" w:hAnsi="Te XGyre Termes X"/>
          <w:sz w:val="22"/>
          <w:szCs w:val="22"/>
        </w:rPr>
        <w:t xml:space="preserve">alternatif analisis ulang penuh.</w:t>
        <w:br/>
      </w:r>
      <w:r>
        <w:rPr>
          <w:rFonts w:ascii="Te XGyre Termes X" w:hAnsi="Te XGyre Termes X"/>
          <w:b/>
          <w:bCs/>
          <w:sz w:val="22"/>
          <w:szCs w:val="22"/>
        </w:rPr>
        <w:t xml:space="preserve">Batas: </w:t>
      </w:r>
      <w:r>
        <w:rPr>
          <w:rFonts w:ascii="Te XGyre Termes X" w:hAnsi="Te XGyre Termes X"/>
          <w:sz w:val="22"/>
          <w:szCs w:val="22"/>
        </w:rPr>
        <w:t xml:space="preserve">Rumus invers mensyaratkan keterbalikan sehingga kasus mekanisme memerlukan penanganan khusus.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777" w:after="0" w:line="277" w:lineRule="exact"/>
      </w:pPr>
      <w:r>
        <w:rPr>
          <w:rFonts w:ascii="Te XGyre Termes X" w:hAnsi="Te XGyre Termes X"/>
          <w:b/>
          <w:bCs/>
          <w:sz w:val="24"/>
          <w:szCs w:val="24"/>
        </w:rPr>
        <w:t xml:space="preserve">Graf dan algoritma</w:t>
      </w:r>
    </w:p>
    <w:p>
      <w:pPr>
        <w:spacing w:before="500" w:after="0" w:line="277" w:lineRule="exact"/>
      </w:pPr>
      <w:r>
        <w:rPr>
          <w:rFonts w:ascii="Te XGyre Termes X" w:hAnsi="Te XGyre Termes X"/>
          <w:sz w:val="24"/>
          <w:szCs w:val="24"/>
        </w:rPr>
        <w:t xml:space="preserve">Tabel 2.7: Katalog beranotasi sumber: Graf dan algoritma.</w:t>
      </w:r>
    </w:p>
    <w:p>
      <w:pPr>
        <w:spacing w:after="0" w:line="20" w:lineRule="exact"/>
        <w:sectPr>
          <w:type w:val="continuous"/>
          <w:pgSz w:w="11906" w:h="16838"/>
          <w:pgMar w:top="1458" w:right="1436" w:bottom="905" w:left="1432" w:header="708" w:footer="708" w:gutter="0"/>
        </w:sectPr>
      </w:pPr>
    </w:p>
    <w:p>
      <w:pPr>
        <w:pBdr>
          <w:top w:val="single" w:sz="7" w:space="9" w:color="000000"/>
        </w:pBdr>
        <w:spacing w:before="205" w:after="0" w:line="253" w:lineRule="exact"/>
      </w:pPr>
      <w:r>
        <w:rPr>
          <w:rFonts w:ascii="Te XGyre Termes X" w:hAnsi="Te XGyre Termes X"/>
          <w:sz w:val="22"/>
          <w:szCs w:val="22"/>
        </w:rPr>
        <w:t xml:space="preserve">Kode Identitas dan tautan sumber</w:t>
      </w:r>
    </w:p>
    <w:p>
      <w:pPr>
        <w:pBdr>
          <w:top w:val="single" w:sz="5" w:space="9" w:color="000000"/>
        </w:pBdr>
        <w:spacing w:before="121" w:after="0" w:line="253" w:lineRule="exact"/>
      </w:pPr>
      <w:r>
        <w:rPr>
          <w:rFonts w:ascii="Te XGyre Termes X" w:hAnsi="Te XGyre Termes X"/>
          <w:sz w:val="22"/>
          <w:szCs w:val="22"/>
        </w:rPr>
        <w:t xml:space="preserve">S12 Dijkstra, E. W. (1959). </w:t>
      </w:r>
      <w:r>
        <w:rPr>
          <w:rFonts w:ascii="Te XGyre Termes X" w:hAnsi="Te XGyre Termes X"/>
          <w:i/>
          <w:iCs/>
          <w:sz w:val="22"/>
          <w:szCs w:val="22"/>
        </w:rPr>
        <w:t xml:space="preserve">A note on two</w:t>
      </w:r>
    </w:p>
    <w:p>
      <w:pPr>
        <w:spacing w:before="102" w:after="0" w:line="257" w:lineRule="exact"/>
      </w:pPr>
      <w:r>
        <w:rPr>
          <w:rFonts w:ascii="Te XGyre Termes X" w:hAnsi="Te XGyre Termes X"/>
          <w:i/>
          <w:iCs/>
          <w:sz w:val="22"/>
          <w:szCs w:val="22"/>
        </w:rPr>
        <w:t xml:space="preserve">problems in connexion with graphs</w:t>
      </w:r>
      <w:r>
        <w:rPr>
          <w:rFonts w:ascii="Te XGyre Termes X" w:hAnsi="Te XGyre Termes X"/>
          <w:sz w:val="22"/>
          <w:szCs w:val="22"/>
        </w:rPr>
        <w:t xml:space="preserve">. Numerische Mathematik 1, 269–271. </w:t>
      </w:r>
      <w:hyperlink r:id="rId30">
        <w:r>
          <w:rPr>
            <w:rStyle w:val="Hyperlink"/>
            <w:rFonts w:ascii="Te XGyre Termes X" w:hAnsi="Te XGyre Termes X"/>
            <w:sz w:val="22"/>
            <w:szCs w:val="22"/>
          </w:rPr>
          <w:t xml:space="preserve">DOI: </w:t>
        </w:r>
        <w:r>
          <w:rPr>
            <w:rStyle w:val="Hyperlink"/>
            <w:rFonts w:ascii="t1xtt" w:hAnsi="t1xtt"/>
            <w:sz w:val="22"/>
            <w:szCs w:val="22"/>
          </w:rPr>
          <w:t xml:space="preserve">10.1007/BF01386390</w:t>
        </w:r>
      </w:hyperlink>
    </w:p>
    <w:p>
      <w:pPr>
        <w:spacing w:after="0" w:line="20" w:lineRule="exact"/>
      </w:pPr>
      <w:r>
        <w:br w:type="column"/>
      </w:r>
    </w:p>
    <w:p>
      <w:pPr>
        <w:spacing w:after="0" w:line="253" w:lineRule="exact"/>
      </w:pPr>
      <w:r>
        <w:rPr>
          <w:rFonts w:ascii="Te XGyre Termes X" w:hAnsi="Te XGyre Termes X"/>
          <w:sz w:val="22"/>
          <w:szCs w:val="22"/>
        </w:rPr>
        <w:t xml:space="preserve">Anotasi dan status</w:t>
      </w:r>
    </w:p>
    <w:p>
      <w:pPr>
        <w:spacing w:before="326"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44" w:after="0" w:line="281" w:lineRule="exact"/>
      </w:pPr>
      <w:r>
        <w:rPr>
          <w:rFonts w:ascii="Te XGyre Termes X" w:hAnsi="Te XGyre Termes X"/>
          <w:b/>
          <w:bCs/>
          <w:sz w:val="22"/>
          <w:szCs w:val="22"/>
        </w:rPr>
        <w:t xml:space="preserve">Persinggungan: </w:t>
      </w:r>
      <w:r>
        <w:rPr>
          <w:rFonts w:ascii="Te XGyre Termes X" w:hAnsi="Te XGyre Termes X"/>
          <w:sz w:val="22"/>
          <w:szCs w:val="22"/>
        </w:rPr>
        <w:t xml:space="preserve">Landasan pencarian jalur sebagai pembanding algoritmis. </w:t>
      </w:r>
      <w:r>
        <w:rPr>
          <w:rFonts w:ascii="Te XGyre Termes X" w:hAnsi="Te XGyre Termes X"/>
          <w:b/>
          <w:bCs/>
          <w:sz w:val="22"/>
          <w:szCs w:val="22"/>
        </w:rPr>
        <w:t xml:space="preserve">Batas: </w:t>
      </w:r>
      <w:r>
        <w:rPr>
          <w:rFonts w:ascii="Te XGyre Termes X" w:hAnsi="Te XGyre Termes X"/>
          <w:sz w:val="22"/>
          <w:szCs w:val="22"/>
        </w:rPr>
        <w:t xml:space="preserve">Tujuan jalur terpendek berbeda dari optimasi kombinasi lintasan ARI.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0" w:lineRule="exact"/>
        <w:sectPr>
          <w:type w:val="continuous"/>
          <w:pgSz w:w="11906" w:h="16838"/>
          <w:pgMar w:top="1458" w:right="1436" w:bottom="905" w:left="1432" w:header="708" w:footer="708" w:gutter="0"/>
          <w:cols w:num="2" w:space="450" w:equalWidth="0">
            <w:col w:w="4655" w:space="450"/>
            <w:col w:w="3932"/>
          </w:cols>
        </w:sectPr>
      </w:pPr>
    </w:p>
    <w:p>
      <w:pPr>
        <w:spacing w:before="275" w:after="0" w:line="284" w:lineRule="exact"/>
      </w:pPr>
      <w:r>
        <w:rPr>
          <w:rFonts w:ascii="Te XGyre Termes X" w:hAnsi="Te XGyre Termes X"/>
          <w:w w:val="98"/>
          <w:sz w:val="22"/>
          <w:szCs w:val="22"/>
        </w:rPr>
        <w:t xml:space="preserve">S13 Yen, J. Y. (1971). </w:t>
      </w:r>
      <w:r>
        <w:rPr>
          <w:rFonts w:ascii="Te XGyre Termes X" w:hAnsi="Te XGyre Termes X"/>
          <w:i/>
          <w:iCs/>
          <w:w w:val="98"/>
          <w:sz w:val="22"/>
          <w:szCs w:val="22"/>
        </w:rPr>
        <w:t xml:space="preserve">Finding the K Shortest </w:t>
      </w:r>
      <w:r>
        <w:rPr>
          <w:rFonts w:ascii="Te XGyre Termes X" w:hAnsi="Te XGyre Termes X"/>
          <w:b/>
          <w:bCs/>
          <w:sz w:val="22"/>
          <w:szCs w:val="22"/>
        </w:rPr>
        <w:t xml:space="preserve">Peran: </w:t>
      </w:r>
      <w:r>
        <w:rPr>
          <w:rFonts w:ascii="Te XGyre Termes X" w:hAnsi="Te XGyre Termes X"/>
          <w:sz w:val="22"/>
          <w:szCs w:val="22"/>
        </w:rPr>
        <w:t xml:space="preserve">Inti.</w:t>
        <w:br/>
      </w:r>
      <w:r>
        <w:rPr>
          <w:rFonts w:ascii="Te XGyre Termes X" w:hAnsi="Te XGyre Termes X"/>
          <w:i/>
          <w:iCs/>
          <w:sz w:val="22"/>
          <w:szCs w:val="22"/>
        </w:rPr>
        <w:t xml:space="preserve">Loopless Paths in a Network</w:t>
      </w:r>
      <w:r>
        <w:rPr>
          <w:rFonts w:ascii="Te XGyre Termes X" w:hAnsi="Te XGyre Termes X"/>
          <w:sz w:val="22"/>
          <w:szCs w:val="22"/>
        </w:rPr>
        <w:t xml:space="preserve">. </w:t>
      </w:r>
      <w:r>
        <w:rPr>
          <w:rFonts w:ascii="Te XGyre Termes X" w:hAnsi="Te XGyre Termes X"/>
          <w:b/>
          <w:bCs/>
          <w:sz w:val="22"/>
          <w:szCs w:val="22"/>
        </w:rPr>
        <w:t xml:space="preserve">Persinggungan: </w:t>
      </w:r>
      <w:r>
        <w:rPr>
          <w:rFonts w:ascii="Te XGyre Termes X" w:hAnsi="Te XGyre Termes X"/>
          <w:sz w:val="22"/>
          <w:szCs w:val="22"/>
        </w:rPr>
        <w:t xml:space="preserve">Acuan pencarian</w:t>
        <w:br/>
        <w:t xml:space="preserve">Management Science 17(11), 712–716. sejumlah lintasan sederhana.</w:t>
        <w:br/>
      </w:r>
      <w:hyperlink r:id="rId18">
        <w:r>
          <w:rPr>
            <w:rStyle w:val="Hyperlink"/>
            <w:rFonts w:ascii="Te XGyre Termes X" w:hAnsi="Te XGyre Termes X"/>
            <w:sz w:val="22"/>
            <w:szCs w:val="22"/>
          </w:rPr>
          <w:t xml:space="preserve">DOI: </w:t>
        </w:r>
        <w:r>
          <w:rPr>
            <w:rStyle w:val="Hyperlink"/>
            <w:rFonts w:ascii="t1xtt" w:hAnsi="t1xtt"/>
            <w:sz w:val="22"/>
            <w:szCs w:val="22"/>
          </w:rPr>
          <w:t xml:space="preserve">10.1287/mnsc.17.11.712 </w:t>
        </w:r>
      </w:hyperlink>
      <w:r>
        <w:rPr>
          <w:rFonts w:ascii="Te XGyre Termes X" w:hAnsi="Te XGyre Termes X"/>
          <w:b/>
          <w:bCs/>
          <w:sz w:val="22"/>
          <w:szCs w:val="22"/>
        </w:rPr>
        <w:t xml:space="preserve">Batas: </w:t>
      </w:r>
      <w:r>
        <w:rPr>
          <w:rFonts w:ascii="Te XGyre Termes X" w:hAnsi="Te XGyre Termes X"/>
          <w:sz w:val="22"/>
          <w:szCs w:val="22"/>
        </w:rPr>
        <w:t xml:space="preserve">Lintasan loopless tidak otomatis saling lepas sisi atau optimal bagi ARI. </w:t>
      </w:r>
      <w:r>
        <w:rPr>
          <w:rFonts w:ascii="Te XGyre Termes X" w:hAnsi="Te XGyre Termes X"/>
          <w:b/>
          <w:bCs/>
          <w:sz w:val="22"/>
          <w:szCs w:val="22"/>
        </w:rPr>
        <w:t xml:space="preserve">Status: </w:t>
      </w:r>
      <w:r>
        <w:rPr>
          <w:rFonts w:ascii="Te XGyre Termes X" w:hAnsi="Te XGyre Termes X"/>
          <w:sz w:val="22"/>
          <w:szCs w:val="22"/>
        </w:rPr>
        <w:t xml:space="preserve">terintegrasi dalam sintesis dan daftar pustaka.</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2.7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121" w:after="0" w:line="285" w:lineRule="exact"/>
      </w:pPr>
      <w:r>
        <w:rPr>
          <w:rFonts w:ascii="Te XGyre Termes X" w:hAnsi="Te XGyre Termes X"/>
          <w:sz w:val="22"/>
          <w:szCs w:val="22"/>
        </w:rPr>
        <w:t xml:space="preserve">S14 Eppstein, D. (1998). </w:t>
      </w:r>
      <w:r>
        <w:rPr>
          <w:rFonts w:ascii="Te XGyre Termes X" w:hAnsi="Te XGyre Termes X"/>
          <w:i/>
          <w:iCs/>
          <w:sz w:val="22"/>
          <w:szCs w:val="22"/>
        </w:rPr>
        <w:t xml:space="preserve">Finding the k </w:t>
      </w:r>
      <w:r>
        <w:rPr>
          <w:rFonts w:ascii="Te XGyre Termes X" w:hAnsi="Te XGyre Termes X"/>
          <w:b/>
          <w:bCs/>
          <w:sz w:val="22"/>
          <w:szCs w:val="22"/>
        </w:rPr>
        <w:t xml:space="preserve">Peran: </w:t>
      </w:r>
      <w:r>
        <w:rPr>
          <w:rFonts w:ascii="Te XGyre Termes X" w:hAnsi="Te XGyre Termes X"/>
          <w:sz w:val="22"/>
          <w:szCs w:val="22"/>
        </w:rPr>
        <w:t xml:space="preserve">Inti.</w:t>
        <w:br/>
      </w:r>
      <w:r>
        <w:rPr>
          <w:rFonts w:ascii="Te XGyre Termes X" w:hAnsi="Te XGyre Termes X"/>
          <w:i/>
          <w:iCs/>
          <w:sz w:val="22"/>
          <w:szCs w:val="22"/>
        </w:rPr>
        <w:t xml:space="preserve">Shortest Paths</w:t>
      </w:r>
      <w:r>
        <w:rPr>
          <w:rFonts w:ascii="Te XGyre Termes X" w:hAnsi="Te XGyre Termes X"/>
          <w:sz w:val="22"/>
          <w:szCs w:val="22"/>
        </w:rPr>
        <w:t xml:space="preserve">. SIAM Journal on </w:t>
      </w:r>
      <w:r>
        <w:rPr>
          <w:rFonts w:ascii="Te XGyre Termes X" w:hAnsi="Te XGyre Termes X"/>
          <w:b/>
          <w:bCs/>
          <w:sz w:val="22"/>
          <w:szCs w:val="22"/>
        </w:rPr>
        <w:t xml:space="preserve">Persinggungan: </w:t>
      </w:r>
      <w:r>
        <w:rPr>
          <w:rFonts w:ascii="Te XGyre Termes X" w:hAnsi="Te XGyre Termes X"/>
          <w:sz w:val="22"/>
          <w:szCs w:val="22"/>
        </w:rPr>
        <w:t xml:space="preserve">Pembanding Computing 28(2), 652–673. kompleksitas pencarian banyak lintasan. </w:t>
      </w:r>
      <w:hyperlink r:id="rId31">
        <w:r>
          <w:rPr>
            <w:rStyle w:val="Hyperlink"/>
            <w:rFonts w:ascii="Te XGyre Termes X" w:hAnsi="Te XGyre Termes X"/>
            <w:sz w:val="22"/>
            <w:szCs w:val="22"/>
          </w:rPr>
          <w:t xml:space="preserve">DOI: </w:t>
        </w:r>
        <w:r>
          <w:rPr>
            <w:rStyle w:val="Hyperlink"/>
            <w:rFonts w:ascii="t1xtt" w:hAnsi="t1xtt"/>
            <w:sz w:val="22"/>
            <w:szCs w:val="22"/>
          </w:rPr>
          <w:t xml:space="preserve">10.1137/S0097539795290477 </w:t>
        </w:r>
      </w:hyperlink>
      <w:r>
        <w:rPr>
          <w:rFonts w:ascii="Te XGyre Termes X" w:hAnsi="Te XGyre Termes X"/>
          <w:b/>
          <w:bCs/>
          <w:sz w:val="22"/>
          <w:szCs w:val="22"/>
        </w:rPr>
        <w:t xml:space="preserve">Batas: </w:t>
      </w:r>
      <w:r>
        <w:rPr>
          <w:rFonts w:ascii="Te XGyre Termes X" w:hAnsi="Te XGyre Termes X"/>
          <w:sz w:val="22"/>
          <w:szCs w:val="22"/>
        </w:rPr>
        <w:t xml:space="preserve">Formulasi mengizinkan pengulangan simpul atau sisi sehingga bukan pengganti langsung.</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77" w:lineRule="exact"/>
      </w:pPr>
    </w:p>
    <w:tbl>
      <w:tblPr>
        <w:tblW w:w="7835"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5"/>
        <w:gridCol w:w="3799"/>
        <w:gridCol w:w="3491"/>
      </w:tblGrid>
      <w:tr>
        <w:trPr>
          <w:trHeight w:val="247" w:hRule="atLeast"/>
        </w:trPr>
        <w:tc>
          <w:tcPr>
            <w:tcW w:w="545" w:type="dxa"/>
          </w:tcPr>
          <w:p>
            <w:pPr>
              <w:spacing w:after="0" w:line="253" w:lineRule="exact"/>
            </w:pPr>
            <w:r>
              <w:rPr>
                <w:rFonts w:ascii="Te XGyre Termes X" w:hAnsi="Te XGyre Termes X"/>
                <w:sz w:val="22"/>
                <w:szCs w:val="22"/>
              </w:rPr>
              <w:t xml:space="preserve">S15</w:t>
            </w:r>
          </w:p>
        </w:tc>
        <w:tc>
          <w:tcPr>
            <w:tcW w:w="3799" w:type="dxa"/>
          </w:tcPr>
          <w:p>
            <w:pPr>
              <w:spacing w:after="0" w:line="253" w:lineRule="exact"/>
            </w:pPr>
            <w:r>
              <w:rPr>
                <w:rFonts w:ascii="Te XGyre Termes X" w:hAnsi="Te XGyre Termes X"/>
                <w:sz w:val="22"/>
                <w:szCs w:val="22"/>
              </w:rPr>
              <w:t xml:space="preserve">Freeman, L. C. (1977). </w:t>
            </w:r>
            <w:r>
              <w:rPr>
                <w:rFonts w:ascii="Te XGyre Termes X" w:hAnsi="Te XGyre Termes X"/>
                <w:i/>
                <w:iCs/>
                <w:sz w:val="22"/>
                <w:szCs w:val="22"/>
              </w:rPr>
              <w:t xml:space="preserve">A Set of</w:t>
            </w:r>
          </w:p>
        </w:tc>
        <w:tc>
          <w:tcPr>
            <w:tcW w:w="3491"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98" w:hRule="atLeast"/>
        </w:trPr>
        <w:tc>
          <w:tcPr>
            <w:tcW w:w="545" w:type="dxa"/>
          </w:tcPr>
          <w:p>
            <w:pPr>
              <w:spacing w:after="0" w:line="20" w:lineRule="exact"/>
            </w:pPr>
          </w:p>
        </w:tc>
        <w:tc>
          <w:tcPr>
            <w:tcW w:w="3799" w:type="dxa"/>
          </w:tcPr>
          <w:p>
            <w:pPr>
              <w:spacing w:after="0" w:line="253" w:lineRule="exact"/>
            </w:pPr>
            <w:r>
              <w:rPr>
                <w:rFonts w:ascii="Te XGyre Termes X" w:hAnsi="Te XGyre Termes X"/>
                <w:i/>
                <w:iCs/>
                <w:sz w:val="22"/>
                <w:szCs w:val="22"/>
              </w:rPr>
              <w:t xml:space="preserve">Measures of Centrality Based on</w:t>
            </w:r>
          </w:p>
        </w:tc>
        <w:tc>
          <w:tcPr>
            <w:tcW w:w="3491"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Dasar pemeringkatan</w:t>
            </w:r>
          </w:p>
        </w:tc>
      </w:tr>
      <w:tr>
        <w:trPr>
          <w:trHeight w:val="299" w:hRule="atLeast"/>
        </w:trPr>
        <w:tc>
          <w:tcPr>
            <w:tcW w:w="545" w:type="dxa"/>
          </w:tcPr>
          <w:p>
            <w:pPr>
              <w:spacing w:after="0" w:line="20" w:lineRule="exact"/>
            </w:pPr>
          </w:p>
        </w:tc>
        <w:tc>
          <w:tcPr>
            <w:tcW w:w="3799" w:type="dxa"/>
          </w:tcPr>
          <w:p>
            <w:pPr>
              <w:spacing w:after="0" w:line="253" w:lineRule="exact"/>
            </w:pPr>
            <w:r>
              <w:rPr>
                <w:rFonts w:ascii="Te XGyre Termes X" w:hAnsi="Te XGyre Termes X"/>
                <w:i/>
                <w:iCs/>
                <w:sz w:val="22"/>
                <w:szCs w:val="22"/>
              </w:rPr>
              <w:t xml:space="preserve">Betweenness</w:t>
            </w:r>
            <w:r>
              <w:rPr>
                <w:rFonts w:ascii="Te XGyre Termes X" w:hAnsi="Te XGyre Termes X"/>
                <w:sz w:val="22"/>
                <w:szCs w:val="22"/>
              </w:rPr>
              <w:t xml:space="preserve">. Sociometry 40(1), 35–41.</w:t>
            </w:r>
          </w:p>
        </w:tc>
        <w:tc>
          <w:tcPr>
            <w:tcW w:w="3491" w:type="dxa"/>
          </w:tcPr>
          <w:p>
            <w:pPr>
              <w:spacing w:after="0" w:line="253" w:lineRule="exact"/>
            </w:pPr>
            <w:r>
              <w:rPr>
                <w:rFonts w:ascii="Te XGyre Termes X" w:hAnsi="Te XGyre Termes X"/>
                <w:sz w:val="22"/>
                <w:szCs w:val="22"/>
              </w:rPr>
              <w:t xml:space="preserve">kepentingan topologis untuk</w:t>
            </w:r>
          </w:p>
        </w:tc>
      </w:tr>
      <w:tr>
        <w:trPr>
          <w:trHeight w:val="247" w:hRule="atLeast"/>
        </w:trPr>
        <w:tc>
          <w:tcPr>
            <w:tcW w:w="545" w:type="dxa"/>
          </w:tcPr>
          <w:p>
            <w:pPr>
              <w:spacing w:after="0" w:line="20" w:lineRule="exact"/>
            </w:pPr>
          </w:p>
        </w:tc>
        <w:tc>
          <w:tcPr>
            <w:tcW w:w="3799" w:type="dxa"/>
          </w:tcPr>
          <w:p>
            <w:pPr>
              <w:spacing w:after="0" w:line="253" w:lineRule="exact"/>
            </w:pPr>
            <w:r>
              <w:rPr>
                <w:rFonts w:ascii="Te XGyre Termes X" w:hAnsi="Te XGyre Termes X"/>
                <w:sz w:val="22"/>
                <w:szCs w:val="22"/>
              </w:rPr>
              <w:t xml:space="preserve">DOI: </w:t>
            </w:r>
            <w:r>
              <w:rPr>
                <w:rFonts w:ascii="t1xtt" w:hAnsi="t1xtt"/>
                <w:sz w:val="22"/>
                <w:szCs w:val="22"/>
              </w:rPr>
              <w:t xml:space="preserve">10.2307/3033543</w:t>
            </w:r>
          </w:p>
        </w:tc>
        <w:tc>
          <w:tcPr>
            <w:tcW w:w="3491" w:type="dxa"/>
          </w:tcPr>
          <w:p>
            <w:pPr>
              <w:spacing w:after="0" w:line="253" w:lineRule="exact"/>
            </w:pPr>
            <w:r>
              <w:rPr>
                <w:rFonts w:ascii="Te XGyre Termes X" w:hAnsi="Te XGyre Termes X"/>
                <w:sz w:val="22"/>
                <w:szCs w:val="22"/>
              </w:rPr>
              <w:t xml:space="preserve">pembanding sederhana.</w:t>
            </w:r>
          </w:p>
        </w:tc>
      </w:tr>
    </w:tbl>
    <w:p>
      <w:pPr>
        <w:spacing w:before="100" w:after="0" w:line="273" w:lineRule="exact"/>
      </w:pPr>
      <w:r>
        <w:rPr>
          <w:rFonts w:ascii="Te XGyre Termes X" w:hAnsi="Te XGyre Termes X"/>
          <w:b/>
          <w:bCs/>
          <w:sz w:val="22"/>
          <w:szCs w:val="22"/>
        </w:rPr>
        <w:t xml:space="preserve">Batas: </w:t>
      </w:r>
      <w:r>
        <w:rPr>
          <w:rFonts w:ascii="Te XGyre Termes X" w:hAnsi="Te XGyre Termes X"/>
          <w:sz w:val="22"/>
          <w:szCs w:val="22"/>
        </w:rPr>
        <w:t xml:space="preserve">Centrality tidak memuat kompatibilitas atau kapasitas batang.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0" w:lineRule="exact"/>
        <w:sectPr>
          <w:type w:val="continuous"/>
          <w:pgSz w:w="11906" w:h="16838"/>
          <w:pgMar w:top="1458" w:right="1436" w:bottom="905" w:left="1432" w:header="708" w:footer="708" w:gutter="0"/>
        </w:sectPr>
      </w:pPr>
    </w:p>
    <w:p>
      <w:pPr>
        <w:spacing w:before="278" w:after="0" w:line="253" w:lineRule="exact"/>
      </w:pPr>
      <w:r>
        <w:rPr>
          <w:rFonts w:ascii="Te XGyre Termes X" w:hAnsi="Te XGyre Termes X"/>
          <w:sz w:val="22"/>
          <w:szCs w:val="22"/>
        </w:rPr>
        <w:t xml:space="preserve">S16 Brandes, U. (2001). </w:t>
      </w:r>
      <w:r>
        <w:rPr>
          <w:rFonts w:ascii="Te XGyre Termes X" w:hAnsi="Te XGyre Termes X"/>
          <w:i/>
          <w:iCs/>
          <w:sz w:val="22"/>
          <w:szCs w:val="22"/>
        </w:rPr>
        <w:t xml:space="preserve">Afaster algorithm</w:t>
      </w:r>
    </w:p>
    <w:p>
      <w:pPr>
        <w:spacing w:before="104" w:after="0" w:line="253" w:lineRule="exact"/>
        <w:jc w:val="right"/>
      </w:pPr>
      <w:r>
        <w:rPr>
          <w:rFonts w:ascii="Te XGyre Termes X" w:hAnsi="Te XGyre Termes X"/>
          <w:i/>
          <w:iCs/>
          <w:sz w:val="22"/>
          <w:szCs w:val="22"/>
        </w:rPr>
        <w:t xml:space="preserve">for betweenness centrality</w:t>
      </w:r>
      <w:r>
        <w:rPr>
          <w:rFonts w:ascii="Te XGyre Termes X" w:hAnsi="Te XGyre Termes X"/>
          <w:sz w:val="22"/>
          <w:szCs w:val="22"/>
        </w:rPr>
        <w:t xml:space="preserve">. The Journal</w:t>
      </w:r>
    </w:p>
    <w:p>
      <w:pPr>
        <w:spacing w:before="103" w:after="0" w:line="253" w:lineRule="exact"/>
        <w:jc w:val="center"/>
      </w:pPr>
      <w:r>
        <w:rPr>
          <w:rFonts w:ascii="Te XGyre Termes X" w:hAnsi="Te XGyre Termes X"/>
          <w:sz w:val="22"/>
          <w:szCs w:val="22"/>
        </w:rPr>
        <w:t xml:space="preserve">of Mathematical Sociology 25(2),</w:t>
      </w:r>
    </w:p>
    <w:p>
      <w:pPr>
        <w:spacing w:before="101" w:after="0" w:line="253" w:lineRule="exact"/>
        <w:ind w:firstLine="793"/>
      </w:pPr>
      <w:r>
        <w:rPr>
          <w:rFonts w:ascii="Te XGyre Termes X" w:hAnsi="Te XGyre Termes X"/>
          <w:sz w:val="22"/>
          <w:szCs w:val="22"/>
        </w:rPr>
        <w:t xml:space="preserve">163–177.</w:t>
      </w:r>
    </w:p>
    <w:p>
      <w:pPr>
        <w:spacing w:before="148" w:after="0" w:line="253" w:lineRule="exact"/>
        <w:ind w:firstLine="789"/>
      </w:pPr>
      <w:hyperlink r:id="rId32">
        <w:r>
          <w:rPr>
            <w:rStyle w:val="Hyperlink"/>
            <w:rFonts w:ascii="Te XGyre Termes X" w:hAnsi="Te XGyre Termes X"/>
            <w:sz w:val="22"/>
            <w:szCs w:val="22"/>
          </w:rPr>
          <w:t xml:space="preserve">DOI:</w:t>
        </w:r>
      </w:hyperlink>
    </w:p>
    <w:p>
      <w:pPr>
        <w:spacing w:before="149" w:after="0" w:line="253" w:lineRule="exact"/>
        <w:jc w:val="right"/>
      </w:pPr>
      <w:hyperlink r:id="rId32">
        <w:r>
          <w:rPr>
            <w:rStyle w:val="Hyperlink"/>
            <w:rFonts w:ascii="t1xtt" w:hAnsi="t1xtt"/>
            <w:sz w:val="22"/>
            <w:szCs w:val="22"/>
          </w:rPr>
          <w:t xml:space="preserve">10.1080/0022250X.2001.9990249</w:t>
        </w:r>
      </w:hyperlink>
    </w:p>
    <w:p>
      <w:pPr>
        <w:spacing w:before="895" w:after="0" w:line="274" w:lineRule="exact"/>
      </w:pPr>
      <w:r>
        <w:rPr>
          <w:rFonts w:ascii="Te XGyre Termes X" w:hAnsi="Te XGyre Termes X"/>
          <w:sz w:val="22"/>
          <w:szCs w:val="22"/>
        </w:rPr>
        <w:t xml:space="preserve">S17 Spielman, D. A., dan Srivastava, N. (2011). </w:t>
      </w:r>
      <w:r>
        <w:rPr>
          <w:rFonts w:ascii="Te XGyre Termes X" w:hAnsi="Te XGyre Termes X"/>
          <w:i/>
          <w:iCs/>
          <w:sz w:val="22"/>
          <w:szCs w:val="22"/>
        </w:rPr>
        <w:t xml:space="preserve">Graph Sparsification by Effective Resistances</w:t>
      </w:r>
      <w:r>
        <w:rPr>
          <w:rFonts w:ascii="Te XGyre Termes X" w:hAnsi="Te XGyre Termes X"/>
          <w:sz w:val="22"/>
          <w:szCs w:val="22"/>
        </w:rPr>
        <w:t xml:space="preserve">. SIAM Journal on Computing 40(6), 1913–1926.</w:t>
        <w:br/>
      </w:r>
      <w:hyperlink r:id="rId33">
        <w:r>
          <w:rPr>
            <w:rStyle w:val="Hyperlink"/>
            <w:rFonts w:ascii="Te XGyre Termes X" w:hAnsi="Te XGyre Termes X"/>
            <w:sz w:val="22"/>
            <w:szCs w:val="22"/>
          </w:rPr>
          <w:t xml:space="preserve">DOI: </w:t>
        </w:r>
        <w:r>
          <w:rPr>
            <w:rStyle w:val="Hyperlink"/>
            <w:rFonts w:ascii="t1xtt" w:hAnsi="t1xtt"/>
            <w:sz w:val="22"/>
            <w:szCs w:val="22"/>
          </w:rPr>
          <w:t xml:space="preserve">10.1137/080734029</w:t>
        </w:r>
      </w:hyperlink>
    </w:p>
    <w:p>
      <w:pPr>
        <w:spacing w:after="0" w:line="20" w:lineRule="exact"/>
      </w:pPr>
      <w:r>
        <w:br w:type="column"/>
      </w:r>
    </w:p>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44" w:after="0" w:line="265" w:lineRule="exact"/>
      </w:pPr>
      <w:r>
        <w:rPr>
          <w:rFonts w:ascii="Te XGyre Termes X" w:hAnsi="Te XGyre Termes X"/>
          <w:b/>
          <w:bCs/>
          <w:sz w:val="22"/>
          <w:szCs w:val="22"/>
        </w:rPr>
        <w:t xml:space="preserve">Persinggungan: </w:t>
      </w:r>
      <w:r>
        <w:rPr>
          <w:rFonts w:ascii="Te XGyre Termes X" w:hAnsi="Te XGyre Termes X"/>
          <w:sz w:val="22"/>
          <w:szCs w:val="22"/>
        </w:rPr>
        <w:t xml:space="preserve">Dasar implementasi pembanding betweenness dan biaya pemeringkatannya.</w:t>
      </w:r>
    </w:p>
    <w:p>
      <w:pPr>
        <w:spacing w:before="102" w:after="0" w:line="225" w:lineRule="exact"/>
      </w:pPr>
      <w:r>
        <w:rPr>
          <w:rFonts w:ascii="Te XGyre Termes X" w:hAnsi="Te XGyre Termes X"/>
          <w:b/>
          <w:bCs/>
          <w:sz w:val="22"/>
          <w:szCs w:val="22"/>
        </w:rPr>
        <w:t xml:space="preserve">Batas: </w:t>
      </w:r>
      <w:r>
        <w:rPr>
          <w:rFonts w:ascii="Te XGyre Termes X" w:hAnsi="Te XGyre Termes X"/>
          <w:sz w:val="22"/>
          <w:szCs w:val="22"/>
        </w:rPr>
        <w:t xml:space="preserve">Hasil centrality bukan ukuran keselamatan mekanis.</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100" w:after="0" w:line="250" w:lineRule="exact"/>
      </w:pPr>
      <w:r>
        <w:rPr>
          <w:rFonts w:ascii="Te XGyre Termes X" w:hAnsi="Te XGyre Termes X"/>
          <w:b/>
          <w:bCs/>
          <w:sz w:val="22"/>
          <w:szCs w:val="22"/>
        </w:rPr>
        <w:t xml:space="preserve">Persinggungan: </w:t>
      </w:r>
      <w:r>
        <w:rPr>
          <w:rFonts w:ascii="Te XGyre Termes X" w:hAnsi="Te XGyre Termes X"/>
          <w:sz w:val="22"/>
          <w:szCs w:val="22"/>
        </w:rPr>
        <w:t xml:space="preserve">Alternatif informasi </w:t>
      </w:r>
      <w:r>
        <w:rPr>
          <w:rFonts w:ascii="Te XGyre Termes X" w:hAnsi="Te XGyre Termes X"/>
          <w:w w:val="98"/>
          <w:sz w:val="22"/>
          <w:szCs w:val="22"/>
        </w:rPr>
        <w:t xml:space="preserve">graf melalui resistansi efektif dan bentuk </w:t>
      </w:r>
      <w:r>
        <w:rPr>
          <w:rFonts w:ascii="Te XGyre Termes X" w:hAnsi="Te XGyre Termes X"/>
          <w:sz w:val="22"/>
          <w:szCs w:val="22"/>
        </w:rPr>
        <w:t xml:space="preserve">kuadratik.</w:t>
      </w:r>
    </w:p>
    <w:p>
      <w:pPr>
        <w:spacing w:before="147" w:after="0" w:line="264" w:lineRule="exact"/>
      </w:pPr>
      <w:r>
        <w:rPr>
          <w:rFonts w:ascii="Te XGyre Termes X" w:hAnsi="Te XGyre Termes X"/>
          <w:b/>
          <w:bCs/>
          <w:sz w:val="22"/>
          <w:szCs w:val="22"/>
        </w:rPr>
        <w:t xml:space="preserve">Batas: </w:t>
      </w:r>
      <w:r>
        <w:rPr>
          <w:rFonts w:ascii="Te XGyre Termes X" w:hAnsi="Te XGyre Termes X"/>
          <w:sz w:val="22"/>
          <w:szCs w:val="22"/>
        </w:rPr>
        <w:t xml:space="preserve">Jaminan Laplacian skalar tidak langsung menjadi jaminan kekakuan rangka.</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75" w:after="0" w:line="253" w:lineRule="exact"/>
        <w:ind w:firstLine="258"/>
      </w:pPr>
      <w:r>
        <w:rPr>
          <w:rFonts w:ascii="Te XGyre Termes X" w:hAnsi="Te XGyre Termes X"/>
          <w:i/>
          <w:iCs/>
          <w:sz w:val="22"/>
          <w:szCs w:val="22"/>
        </w:rPr>
        <w:t xml:space="preserve">Bersambung ke halaman berikutnya</w:t>
      </w:r>
    </w:p>
    <w:p>
      <w:pPr>
        <w:spacing w:after="0" w:line="20" w:lineRule="exact"/>
        <w:sectPr>
          <w:type w:val="continuous"/>
          <w:pgSz w:w="11906" w:h="16838"/>
          <w:pgMar w:top="1458" w:right="1436" w:bottom="905" w:left="1432" w:header="708" w:footer="708" w:gutter="0"/>
          <w:cols w:num="2" w:space="218" w:equalWidth="0">
            <w:col w:w="4837" w:space="218"/>
            <w:col w:w="3982"/>
          </w:cols>
        </w:sectPr>
      </w:pPr>
    </w:p>
    <w:p>
      <w:pPr>
        <w:pBdr>
          <w:bottom w:val="single" w:sz="5" w:space="8" w:color="000000"/>
        </w:pBdr>
        <w:spacing w:before="727" w:after="0" w:line="297" w:lineRule="exact"/>
      </w:pPr>
      <w:r>
        <w:rPr>
          <w:rFonts w:ascii="Te XGyre Termes X" w:hAnsi="Te XGyre Termes X"/>
          <w:sz w:val="22"/>
          <w:szCs w:val="22"/>
        </w:rPr>
        <w:t xml:space="preserve">Tabel 2.7 (lanjutan)</w:t>
        <w:br/>
        <w:t xml:space="preserve">Kode Identitas dan tautan sumber Anotasi dan status</w:t>
      </w:r>
    </w:p>
    <w:p>
      <w:pPr>
        <w:spacing w:after="0" w:line="444" w:lineRule="exact"/>
      </w:pPr>
    </w:p>
    <w:tbl>
      <w:tblPr>
        <w:tblW w:w="7921"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3"/>
        <w:gridCol w:w="3802"/>
        <w:gridCol w:w="3566"/>
      </w:tblGrid>
      <w:tr>
        <w:trPr>
          <w:trHeight w:val="246" w:hRule="atLeast"/>
        </w:trPr>
        <w:tc>
          <w:tcPr>
            <w:tcW w:w="553" w:type="dxa"/>
          </w:tcPr>
          <w:p>
            <w:pPr>
              <w:spacing w:after="0" w:line="253" w:lineRule="exact"/>
            </w:pPr>
            <w:r>
              <w:rPr>
                <w:rFonts w:ascii="Te XGyre Termes X" w:hAnsi="Te XGyre Termes X"/>
                <w:sz w:val="22"/>
                <w:szCs w:val="22"/>
              </w:rPr>
              <w:t xml:space="preserve">S18</w:t>
            </w:r>
          </w:p>
        </w:tc>
        <w:tc>
          <w:tcPr>
            <w:tcW w:w="3802" w:type="dxa"/>
          </w:tcPr>
          <w:p>
            <w:pPr>
              <w:spacing w:after="0" w:line="253" w:lineRule="exact"/>
            </w:pPr>
            <w:r>
              <w:rPr>
                <w:rFonts w:ascii="Te XGyre Termes X" w:hAnsi="Te XGyre Termes X"/>
                <w:sz w:val="22"/>
                <w:szCs w:val="22"/>
              </w:rPr>
              <w:t xml:space="preserve">Benczúr, A. A., dan Karger, D. R.</w:t>
            </w:r>
          </w:p>
        </w:tc>
        <w:tc>
          <w:tcPr>
            <w:tcW w:w="3566"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80" w:hRule="atLeast"/>
        </w:trPr>
        <w:tc>
          <w:tcPr>
            <w:tcW w:w="553" w:type="dxa"/>
          </w:tcPr>
          <w:p>
            <w:pPr>
              <w:spacing w:after="0" w:line="20" w:lineRule="exact"/>
            </w:pPr>
          </w:p>
        </w:tc>
        <w:tc>
          <w:tcPr>
            <w:tcW w:w="3802" w:type="dxa"/>
          </w:tcPr>
          <w:p>
            <w:pPr>
              <w:spacing w:after="0" w:line="253" w:lineRule="exact"/>
            </w:pPr>
            <w:r>
              <w:rPr>
                <w:rFonts w:ascii="Te XGyre Termes X" w:hAnsi="Te XGyre Termes X"/>
                <w:w w:val="98"/>
                <w:sz w:val="22"/>
                <w:szCs w:val="22"/>
              </w:rPr>
              <w:t xml:space="preserve">(1996). </w:t>
            </w:r>
            <w:r>
              <w:rPr>
                <w:rFonts w:ascii="Te XGyre Termes X" w:hAnsi="Te XGyre Termes X"/>
                <w:i/>
                <w:iCs/>
                <w:w w:val="98"/>
                <w:sz w:val="22"/>
                <w:szCs w:val="22"/>
              </w:rPr>
              <w:t xml:space="preserve">Approximating s-t minimum cuts</w:t>
            </w:r>
          </w:p>
        </w:tc>
        <w:tc>
          <w:tcPr>
            <w:tcW w:w="3566"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Alternatif pembanding</w:t>
            </w:r>
          </w:p>
        </w:tc>
      </w:tr>
      <w:tr>
        <w:trPr>
          <w:trHeight w:val="317" w:hRule="atLeast"/>
        </w:trPr>
        <w:tc>
          <w:tcPr>
            <w:tcW w:w="553" w:type="dxa"/>
          </w:tcPr>
          <w:p>
            <w:pPr>
              <w:spacing w:after="0" w:line="20" w:lineRule="exact"/>
            </w:pPr>
          </w:p>
        </w:tc>
        <w:tc>
          <w:tcPr>
            <w:tcW w:w="3802" w:type="dxa"/>
          </w:tcPr>
          <w:p>
            <w:pPr>
              <w:spacing w:after="0" w:line="253" w:lineRule="exact"/>
            </w:pPr>
            <w:r>
              <w:rPr>
                <w:rFonts w:ascii="Te XGyre Termes X" w:hAnsi="Te XGyre Termes X"/>
                <w:i/>
                <w:iCs/>
                <w:sz w:val="22"/>
                <w:szCs w:val="22"/>
              </w:rPr>
              <w:t xml:space="preserve">in Õ(n</w:t>
            </w:r>
            <w:r>
              <w:rPr>
                <w:rFonts w:ascii="Te XGyre Termes X" w:hAnsi="Te XGyre Termes X"/>
                <w:i/>
                <w:iCs/>
                <w:sz w:val="16"/>
                <w:szCs w:val="16"/>
              </w:rPr>
              <w:t xml:space="preserve">2</w:t>
            </w:r>
            <w:r>
              <w:rPr>
                <w:rFonts w:ascii="Te XGyre Termes X" w:hAnsi="Te XGyre Termes X"/>
                <w:i/>
                <w:iCs/>
                <w:sz w:val="22"/>
                <w:szCs w:val="22"/>
              </w:rPr>
              <w:t xml:space="preserve">) time</w:t>
            </w:r>
            <w:r>
              <w:rPr>
                <w:rFonts w:ascii="Te XGyre Termes X" w:hAnsi="Te XGyre Termes X"/>
                <w:sz w:val="22"/>
                <w:szCs w:val="22"/>
              </w:rPr>
              <w:t xml:space="preserve">. Proceedings of STOC</w:t>
            </w:r>
          </w:p>
        </w:tc>
        <w:tc>
          <w:tcPr>
            <w:tcW w:w="3566" w:type="dxa"/>
          </w:tcPr>
          <w:p>
            <w:pPr>
              <w:spacing w:after="0" w:line="253" w:lineRule="exact"/>
            </w:pPr>
            <w:r>
              <w:rPr>
                <w:rFonts w:ascii="Te XGyre Termes X" w:hAnsi="Te XGyre Termes X"/>
                <w:sz w:val="22"/>
                <w:szCs w:val="22"/>
              </w:rPr>
              <w:t xml:space="preserve">berbasis cut untuk kehilangan</w:t>
            </w:r>
          </w:p>
        </w:tc>
      </w:tr>
      <w:tr>
        <w:trPr>
          <w:trHeight w:val="299" w:hRule="atLeast"/>
        </w:trPr>
        <w:tc>
          <w:tcPr>
            <w:tcW w:w="553" w:type="dxa"/>
          </w:tcPr>
          <w:p>
            <w:pPr>
              <w:spacing w:after="0" w:line="20" w:lineRule="exact"/>
            </w:pPr>
          </w:p>
        </w:tc>
        <w:tc>
          <w:tcPr>
            <w:tcW w:w="3802" w:type="dxa"/>
          </w:tcPr>
          <w:p>
            <w:pPr>
              <w:spacing w:after="0" w:line="253" w:lineRule="exact"/>
            </w:pPr>
            <w:r>
              <w:rPr>
                <w:rFonts w:ascii="Te XGyre Termes X" w:hAnsi="Te XGyre Termes X"/>
                <w:sz w:val="22"/>
                <w:szCs w:val="22"/>
              </w:rPr>
              <w:t xml:space="preserve">1996, 47–55.</w:t>
            </w:r>
          </w:p>
        </w:tc>
        <w:tc>
          <w:tcPr>
            <w:tcW w:w="3566" w:type="dxa"/>
          </w:tcPr>
          <w:p>
            <w:pPr>
              <w:spacing w:after="0" w:line="253" w:lineRule="exact"/>
            </w:pPr>
            <w:r>
              <w:rPr>
                <w:rFonts w:ascii="Te XGyre Termes X" w:hAnsi="Te XGyre Termes X"/>
                <w:sz w:val="22"/>
                <w:szCs w:val="22"/>
              </w:rPr>
              <w:t xml:space="preserve">keterhubungan.</w:t>
            </w:r>
          </w:p>
        </w:tc>
      </w:tr>
      <w:tr>
        <w:trPr>
          <w:trHeight w:val="247" w:hRule="atLeast"/>
        </w:trPr>
        <w:tc>
          <w:tcPr>
            <w:tcW w:w="553" w:type="dxa"/>
          </w:tcPr>
          <w:p>
            <w:pPr>
              <w:spacing w:after="0" w:line="20" w:lineRule="exact"/>
            </w:pPr>
          </w:p>
        </w:tc>
        <w:tc>
          <w:tcPr>
            <w:tcW w:w="3802" w:type="dxa"/>
          </w:tcPr>
          <w:p>
            <w:pPr>
              <w:spacing w:after="0" w:line="253" w:lineRule="exact"/>
            </w:pPr>
            <w:r>
              <w:rPr>
                <w:rFonts w:ascii="Te XGyre Termes X" w:hAnsi="Te XGyre Termes X"/>
                <w:sz w:val="22"/>
                <w:szCs w:val="22"/>
              </w:rPr>
              <w:t xml:space="preserve">DOI: </w:t>
            </w:r>
            <w:r>
              <w:rPr>
                <w:rFonts w:ascii="t1xtt" w:hAnsi="t1xtt"/>
                <w:sz w:val="22"/>
                <w:szCs w:val="22"/>
              </w:rPr>
              <w:t xml:space="preserve">10.1145/237814.237827</w:t>
            </w:r>
          </w:p>
        </w:tc>
        <w:tc>
          <w:tcPr>
            <w:tcW w:w="3566"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Cut graf tidak mendeteksi</w:t>
            </w:r>
          </w:p>
        </w:tc>
      </w:tr>
    </w:tbl>
    <w:p>
      <w:pPr>
        <w:spacing w:before="102" w:after="0" w:line="264" w:lineRule="exact"/>
      </w:pPr>
      <w:r>
        <w:rPr>
          <w:rFonts w:ascii="Te XGyre Termes X" w:hAnsi="Te XGyre Termes X"/>
          <w:sz w:val="22"/>
          <w:szCs w:val="22"/>
        </w:rPr>
        <w:t xml:space="preserve">seluruh kehilangan kekangan kinematik.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78" w:lineRule="exact"/>
      </w:pPr>
    </w:p>
    <w:tbl>
      <w:tblPr>
        <w:tblW w:w="7691"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2"/>
        <w:gridCol w:w="3804"/>
        <w:gridCol w:w="3335"/>
      </w:tblGrid>
      <w:tr>
        <w:trPr>
          <w:trHeight w:val="246" w:hRule="atLeast"/>
        </w:trPr>
        <w:tc>
          <w:tcPr>
            <w:tcW w:w="552" w:type="dxa"/>
          </w:tcPr>
          <w:p>
            <w:pPr>
              <w:spacing w:after="0" w:line="253" w:lineRule="exact"/>
            </w:pPr>
            <w:r>
              <w:rPr>
                <w:rFonts w:ascii="Te XGyre Termes X" w:hAnsi="Te XGyre Termes X"/>
                <w:sz w:val="22"/>
                <w:szCs w:val="22"/>
              </w:rPr>
              <w:t xml:space="preserve">S19</w:t>
            </w:r>
          </w:p>
        </w:tc>
        <w:tc>
          <w:tcPr>
            <w:tcW w:w="3804" w:type="dxa"/>
          </w:tcPr>
          <w:p>
            <w:pPr>
              <w:spacing w:after="0" w:line="253" w:lineRule="exact"/>
            </w:pPr>
            <w:r>
              <w:rPr>
                <w:rFonts w:ascii="Te XGyre Termes X" w:hAnsi="Te XGyre Termes X"/>
                <w:sz w:val="22"/>
                <w:szCs w:val="22"/>
              </w:rPr>
              <w:t xml:space="preserve">Batson, J., Spielman, D. A., dan</w:t>
            </w:r>
          </w:p>
        </w:tc>
        <w:tc>
          <w:tcPr>
            <w:tcW w:w="3335"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98" w:hRule="atLeast"/>
        </w:trPr>
        <w:tc>
          <w:tcPr>
            <w:tcW w:w="552" w:type="dxa"/>
          </w:tcPr>
          <w:p>
            <w:pPr>
              <w:spacing w:after="0" w:line="20" w:lineRule="exact"/>
            </w:pPr>
          </w:p>
        </w:tc>
        <w:tc>
          <w:tcPr>
            <w:tcW w:w="3804" w:type="dxa"/>
          </w:tcPr>
          <w:p>
            <w:pPr>
              <w:spacing w:after="0" w:line="253" w:lineRule="exact"/>
            </w:pPr>
            <w:r>
              <w:rPr>
                <w:rFonts w:ascii="Te XGyre Termes X" w:hAnsi="Te XGyre Termes X"/>
                <w:w w:val="98"/>
                <w:sz w:val="22"/>
                <w:szCs w:val="22"/>
              </w:rPr>
              <w:t xml:space="preserve">Srivastava, N. (2014). </w:t>
            </w:r>
            <w:r>
              <w:rPr>
                <w:rFonts w:ascii="Te XGyre Termes X" w:hAnsi="Te XGyre Termes X"/>
                <w:i/>
                <w:iCs/>
                <w:w w:val="98"/>
                <w:sz w:val="22"/>
                <w:szCs w:val="22"/>
              </w:rPr>
              <w:t xml:space="preserve">Twice-Ramanujan</w:t>
            </w:r>
          </w:p>
        </w:tc>
        <w:tc>
          <w:tcPr>
            <w:tcW w:w="3335"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Konteks pelestarian</w:t>
            </w:r>
          </w:p>
        </w:tc>
      </w:tr>
      <w:tr>
        <w:trPr>
          <w:trHeight w:val="298" w:hRule="atLeast"/>
        </w:trPr>
        <w:tc>
          <w:tcPr>
            <w:tcW w:w="552" w:type="dxa"/>
          </w:tcPr>
          <w:p>
            <w:pPr>
              <w:spacing w:after="0" w:line="20" w:lineRule="exact"/>
            </w:pPr>
          </w:p>
        </w:tc>
        <w:tc>
          <w:tcPr>
            <w:tcW w:w="3804" w:type="dxa"/>
          </w:tcPr>
          <w:p>
            <w:pPr>
              <w:spacing w:after="0" w:line="253" w:lineRule="exact"/>
            </w:pPr>
            <w:r>
              <w:rPr>
                <w:rFonts w:ascii="Te XGyre Termes X" w:hAnsi="Te XGyre Termes X"/>
                <w:i/>
                <w:iCs/>
                <w:spacing w:val="-2"/>
                <w:sz w:val="22"/>
                <w:szCs w:val="22"/>
              </w:rPr>
              <w:t xml:space="preserve">Sparsifiers</w:t>
            </w:r>
            <w:r>
              <w:rPr>
                <w:rFonts w:ascii="Te XGyre Termes X" w:hAnsi="Te XGyre Termes X"/>
                <w:sz w:val="22"/>
                <w:szCs w:val="22"/>
              </w:rPr>
              <w:t xml:space="preserve">. SIAM Review 56(2),</w:t>
            </w:r>
          </w:p>
        </w:tc>
        <w:tc>
          <w:tcPr>
            <w:tcW w:w="3335" w:type="dxa"/>
          </w:tcPr>
          <w:p>
            <w:pPr>
              <w:spacing w:after="0" w:line="253" w:lineRule="exact"/>
            </w:pPr>
            <w:r>
              <w:rPr>
                <w:rFonts w:ascii="Te XGyre Termes X" w:hAnsi="Te XGyre Termes X"/>
                <w:sz w:val="22"/>
                <w:szCs w:val="22"/>
              </w:rPr>
              <w:t xml:space="preserve">informasi spektral ketika graf</w:t>
            </w:r>
          </w:p>
        </w:tc>
      </w:tr>
      <w:tr>
        <w:trPr>
          <w:trHeight w:val="276" w:hRule="atLeast"/>
        </w:trPr>
        <w:tc>
          <w:tcPr>
            <w:tcW w:w="552" w:type="dxa"/>
          </w:tcPr>
          <w:p>
            <w:pPr>
              <w:spacing w:after="0" w:line="20" w:lineRule="exact"/>
            </w:pPr>
          </w:p>
        </w:tc>
        <w:tc>
          <w:tcPr>
            <w:tcW w:w="3804" w:type="dxa"/>
          </w:tcPr>
          <w:p>
            <w:pPr>
              <w:spacing w:after="0" w:line="253" w:lineRule="exact"/>
            </w:pPr>
            <w:r>
              <w:rPr>
                <w:rFonts w:ascii="Te XGyre Termes X" w:hAnsi="Te XGyre Termes X"/>
                <w:sz w:val="22"/>
                <w:szCs w:val="22"/>
              </w:rPr>
              <w:t xml:space="preserve">315–334.</w:t>
            </w:r>
          </w:p>
        </w:tc>
        <w:tc>
          <w:tcPr>
            <w:tcW w:w="3335" w:type="dxa"/>
          </w:tcPr>
          <w:p>
            <w:pPr>
              <w:spacing w:after="0" w:line="253" w:lineRule="exact"/>
            </w:pPr>
            <w:r>
              <w:rPr>
                <w:rFonts w:ascii="Te XGyre Termes X" w:hAnsi="Te XGyre Termes X"/>
                <w:sz w:val="22"/>
                <w:szCs w:val="22"/>
              </w:rPr>
              <w:t xml:space="preserve">disederhanakan.</w:t>
            </w:r>
          </w:p>
        </w:tc>
      </w:tr>
      <w:tr>
        <w:trPr>
          <w:trHeight w:val="269" w:hRule="atLeast"/>
        </w:trPr>
        <w:tc>
          <w:tcPr>
            <w:tcW w:w="552" w:type="dxa"/>
          </w:tcPr>
          <w:p>
            <w:pPr>
              <w:spacing w:after="0" w:line="20" w:lineRule="exact"/>
            </w:pPr>
          </w:p>
        </w:tc>
        <w:tc>
          <w:tcPr>
            <w:tcW w:w="3804" w:type="dxa"/>
          </w:tcPr>
          <w:p>
            <w:pPr>
              <w:spacing w:after="0" w:line="253" w:lineRule="exact"/>
            </w:pPr>
            <w:r>
              <w:rPr>
                <w:rFonts w:ascii="Te XGyre Termes X" w:hAnsi="Te XGyre Termes X"/>
                <w:sz w:val="22"/>
                <w:szCs w:val="22"/>
              </w:rPr>
              <w:t xml:space="preserve">DOI: </w:t>
            </w:r>
            <w:r>
              <w:rPr>
                <w:rFonts w:ascii="t1xtt" w:hAnsi="t1xtt"/>
                <w:sz w:val="22"/>
                <w:szCs w:val="22"/>
              </w:rPr>
              <w:t xml:space="preserve">10.1137/130949117</w:t>
            </w:r>
          </w:p>
        </w:tc>
        <w:tc>
          <w:tcPr>
            <w:tcW w:w="3335"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Versi SIAM Review dihitung</w:t>
            </w:r>
          </w:p>
        </w:tc>
      </w:tr>
    </w:tbl>
    <w:p>
      <w:pPr>
        <w:spacing w:before="45" w:after="0" w:line="253" w:lineRule="exact"/>
      </w:pPr>
      <w:r>
        <w:rPr>
          <w:rFonts w:ascii="Te XGyre Termes X" w:hAnsi="Te XGyre Termes X"/>
          <w:sz w:val="22"/>
          <w:szCs w:val="22"/>
        </w:rPr>
        <w:t xml:space="preserve">sekali dan tidak digandakan dengan</w:t>
      </w:r>
    </w:p>
    <w:p>
      <w:pPr>
        <w:spacing w:before="1" w:after="0" w:line="253" w:lineRule="exact"/>
      </w:pPr>
      <w:r>
        <w:rPr>
          <w:rFonts w:ascii="Te XGyre Termes X" w:hAnsi="Te XGyre Termes X"/>
          <w:sz w:val="22"/>
          <w:szCs w:val="22"/>
        </w:rPr>
        <w:t xml:space="preserve">versi terdahulu.</w:t>
      </w:r>
    </w:p>
    <w:p>
      <w:pPr>
        <w:spacing w:before="73" w:after="0" w:line="253"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w:t>
      </w:r>
    </w:p>
    <w:p>
      <w:pPr>
        <w:spacing w:before="62" w:after="0" w:line="253" w:lineRule="exact"/>
      </w:pPr>
      <w:r>
        <w:rPr>
          <w:rFonts w:ascii="Te XGyre Termes X" w:hAnsi="Te XGyre Termes X"/>
          <w:sz w:val="22"/>
          <w:szCs w:val="22"/>
        </w:rPr>
        <w:t xml:space="preserve">disitasi dalam argumentasi.</w:t>
      </w:r>
    </w:p>
    <w:p>
      <w:pPr>
        <w:spacing w:before="276" w:after="0" w:line="287" w:lineRule="exact"/>
      </w:pPr>
      <w:r>
        <w:rPr>
          <w:rFonts w:ascii="Te XGyre Termes X" w:hAnsi="Te XGyre Termes X"/>
          <w:sz w:val="22"/>
          <w:szCs w:val="22"/>
        </w:rPr>
        <w:t xml:space="preserve">S66 Newman, M. E. J. (2005). </w:t>
      </w:r>
      <w:r>
        <w:rPr>
          <w:rFonts w:ascii="Te XGyre Termes X" w:hAnsi="Te XGyre Termes X"/>
          <w:i/>
          <w:iCs/>
          <w:sz w:val="22"/>
          <w:szCs w:val="22"/>
        </w:rPr>
        <w:t xml:space="preserve">A measure of </w:t>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betweenness centrality based on random </w:t>
      </w:r>
      <w:r>
        <w:rPr>
          <w:rFonts w:ascii="Te XGyre Termes X" w:hAnsi="Te XGyre Termes X"/>
          <w:b/>
          <w:bCs/>
          <w:sz w:val="22"/>
          <w:szCs w:val="22"/>
        </w:rPr>
        <w:t xml:space="preserve">Persinggungan: </w:t>
      </w:r>
      <w:r>
        <w:rPr>
          <w:rFonts w:ascii="Te XGyre Termes X" w:hAnsi="Te XGyre Termes X"/>
          <w:sz w:val="22"/>
          <w:szCs w:val="22"/>
        </w:rPr>
        <w:t xml:space="preserve">Pembanding</w:t>
        <w:br/>
      </w:r>
      <w:r>
        <w:rPr>
          <w:rFonts w:ascii="Te XGyre Termes X" w:hAnsi="Te XGyre Termes X"/>
          <w:i/>
          <w:iCs/>
          <w:spacing w:val="-2"/>
          <w:sz w:val="22"/>
          <w:szCs w:val="22"/>
        </w:rPr>
        <w:t xml:space="preserve">walks</w:t>
      </w:r>
      <w:r>
        <w:rPr>
          <w:rFonts w:ascii="Te XGyre Termes X" w:hAnsi="Te XGyre Termes X"/>
          <w:sz w:val="22"/>
          <w:szCs w:val="22"/>
        </w:rPr>
        <w:t xml:space="preserve">. Social Networks 27(1), 39–54. pemeringkatan yang tidak hanya</w:t>
        <w:br/>
      </w:r>
      <w:hyperlink r:id="rId34">
        <w:r>
          <w:rPr>
            <w:rStyle w:val="Hyperlink"/>
            <w:rFonts w:ascii="Te XGyre Termes X" w:hAnsi="Te XGyre Termes X"/>
            <w:sz w:val="22"/>
            <w:szCs w:val="22"/>
          </w:rPr>
          <w:t xml:space="preserve">DOI: </w:t>
        </w:r>
      </w:hyperlink>
      <w:r>
        <w:rPr>
          <w:rFonts w:ascii="Te XGyre Termes X" w:hAnsi="Te XGyre Termes X"/>
          <w:sz w:val="22"/>
          <w:szCs w:val="22"/>
        </w:rPr>
        <w:t xml:space="preserve">menggunakan lintasan terpendek. </w:t>
      </w:r>
      <w:hyperlink r:id="rId34">
        <w:r>
          <w:rPr>
            <w:rStyle w:val="Hyperlink"/>
            <w:rFonts w:ascii="t1xtt" w:hAnsi="t1xtt"/>
            <w:sz w:val="22"/>
            <w:szCs w:val="22"/>
          </w:rPr>
          <w:t xml:space="preserve">10.1016/j.socnet.2004.11.009 </w:t>
        </w:r>
      </w:hyperlink>
      <w:r>
        <w:rPr>
          <w:rFonts w:ascii="Te XGyre Termes X" w:hAnsi="Te XGyre Termes X"/>
          <w:b/>
          <w:bCs/>
          <w:sz w:val="22"/>
          <w:szCs w:val="22"/>
        </w:rPr>
        <w:t xml:space="preserve">Batas: </w:t>
      </w:r>
      <w:r>
        <w:rPr>
          <w:rFonts w:ascii="Te XGyre Termes X" w:hAnsi="Te XGyre Termes X"/>
          <w:sz w:val="22"/>
          <w:szCs w:val="22"/>
        </w:rPr>
        <w:t xml:space="preserve">Model aliran random walk bukan keseimbangan dan kompatibilitas batang.</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77" w:lineRule="exact"/>
      </w:pPr>
    </w:p>
    <w:tbl>
      <w:tblPr>
        <w:tblW w:w="7924"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4"/>
        <w:gridCol w:w="3682"/>
        <w:gridCol w:w="3688"/>
      </w:tblGrid>
      <w:tr>
        <w:trPr>
          <w:trHeight w:val="247" w:hRule="atLeast"/>
        </w:trPr>
        <w:tc>
          <w:tcPr>
            <w:tcW w:w="554" w:type="dxa"/>
          </w:tcPr>
          <w:p>
            <w:pPr>
              <w:spacing w:after="0" w:line="253" w:lineRule="exact"/>
            </w:pPr>
            <w:r>
              <w:rPr>
                <w:rFonts w:ascii="Te XGyre Termes X" w:hAnsi="Te XGyre Termes X"/>
                <w:sz w:val="22"/>
                <w:szCs w:val="22"/>
              </w:rPr>
              <w:t xml:space="preserve">S67</w:t>
            </w:r>
          </w:p>
        </w:tc>
        <w:tc>
          <w:tcPr>
            <w:tcW w:w="3682" w:type="dxa"/>
          </w:tcPr>
          <w:p>
            <w:pPr>
              <w:spacing w:after="0" w:line="253" w:lineRule="exact"/>
            </w:pPr>
            <w:r>
              <w:rPr>
                <w:rFonts w:ascii="Te XGyre Termes X" w:hAnsi="Te XGyre Termes X"/>
                <w:sz w:val="22"/>
                <w:szCs w:val="22"/>
              </w:rPr>
              <w:t xml:space="preserve">Borgatti, S. P. (2005). </w:t>
            </w:r>
            <w:r>
              <w:rPr>
                <w:rFonts w:ascii="Te XGyre Termes X" w:hAnsi="Te XGyre Termes X"/>
                <w:i/>
                <w:iCs/>
                <w:sz w:val="22"/>
                <w:szCs w:val="22"/>
              </w:rPr>
              <w:t xml:space="preserve">Centrality and</w:t>
            </w:r>
          </w:p>
        </w:tc>
        <w:tc>
          <w:tcPr>
            <w:tcW w:w="3688"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97" w:hRule="atLeast"/>
        </w:trPr>
        <w:tc>
          <w:tcPr>
            <w:tcW w:w="554" w:type="dxa"/>
          </w:tcPr>
          <w:p>
            <w:pPr>
              <w:spacing w:after="0" w:line="20" w:lineRule="exact"/>
            </w:pPr>
          </w:p>
        </w:tc>
        <w:tc>
          <w:tcPr>
            <w:tcW w:w="3682" w:type="dxa"/>
          </w:tcPr>
          <w:p>
            <w:pPr>
              <w:spacing w:after="0" w:line="253" w:lineRule="exact"/>
            </w:pPr>
            <w:r>
              <w:rPr>
                <w:rFonts w:ascii="Te XGyre Termes X" w:hAnsi="Te XGyre Termes X"/>
                <w:i/>
                <w:iCs/>
                <w:spacing w:val="-3"/>
                <w:sz w:val="22"/>
                <w:szCs w:val="22"/>
              </w:rPr>
              <w:t xml:space="preserve">networkflow</w:t>
            </w:r>
            <w:r>
              <w:rPr>
                <w:rFonts w:ascii="Te XGyre Termes X" w:hAnsi="Te XGyre Termes X"/>
                <w:sz w:val="22"/>
                <w:szCs w:val="22"/>
              </w:rPr>
              <w:t xml:space="preserve">. Social Networks 27(1),</w:t>
            </w:r>
          </w:p>
        </w:tc>
        <w:tc>
          <w:tcPr>
            <w:tcW w:w="3688"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Dasar memeriksa</w:t>
            </w:r>
          </w:p>
        </w:tc>
      </w:tr>
      <w:tr>
        <w:trPr>
          <w:trHeight w:val="300" w:hRule="atLeast"/>
        </w:trPr>
        <w:tc>
          <w:tcPr>
            <w:tcW w:w="554" w:type="dxa"/>
          </w:tcPr>
          <w:p>
            <w:pPr>
              <w:spacing w:after="0" w:line="20" w:lineRule="exact"/>
            </w:pPr>
          </w:p>
        </w:tc>
        <w:tc>
          <w:tcPr>
            <w:tcW w:w="3682" w:type="dxa"/>
          </w:tcPr>
          <w:p>
            <w:pPr>
              <w:spacing w:after="0" w:line="253" w:lineRule="exact"/>
            </w:pPr>
            <w:r>
              <w:rPr>
                <w:rFonts w:ascii="Te XGyre Termes X" w:hAnsi="Te XGyre Termes X"/>
                <w:sz w:val="22"/>
                <w:szCs w:val="22"/>
              </w:rPr>
              <w:t xml:space="preserve">55–71.</w:t>
            </w:r>
          </w:p>
        </w:tc>
        <w:tc>
          <w:tcPr>
            <w:tcW w:w="3688" w:type="dxa"/>
          </w:tcPr>
          <w:p>
            <w:pPr>
              <w:spacing w:after="0" w:line="253" w:lineRule="exact"/>
            </w:pPr>
            <w:r>
              <w:rPr>
                <w:rFonts w:ascii="Te XGyre Termes X" w:hAnsi="Te XGyre Termes X"/>
                <w:sz w:val="22"/>
                <w:szCs w:val="22"/>
              </w:rPr>
              <w:t xml:space="preserve">asumsi jenis aliran di balik ukuran</w:t>
            </w:r>
          </w:p>
        </w:tc>
      </w:tr>
      <w:tr>
        <w:trPr>
          <w:trHeight w:val="276" w:hRule="atLeast"/>
        </w:trPr>
        <w:tc>
          <w:tcPr>
            <w:tcW w:w="554" w:type="dxa"/>
          </w:tcPr>
          <w:p>
            <w:pPr>
              <w:spacing w:after="0" w:line="20" w:lineRule="exact"/>
            </w:pPr>
          </w:p>
        </w:tc>
        <w:tc>
          <w:tcPr>
            <w:tcW w:w="3682" w:type="dxa"/>
          </w:tcPr>
          <w:p>
            <w:pPr>
              <w:spacing w:after="0" w:line="253" w:lineRule="exact"/>
            </w:pPr>
            <w:r>
              <w:rPr>
                <w:rFonts w:ascii="Te XGyre Termes X" w:hAnsi="Te XGyre Termes X"/>
                <w:sz w:val="22"/>
                <w:szCs w:val="22"/>
              </w:rPr>
              <w:t xml:space="preserve">DOI:</w:t>
            </w:r>
          </w:p>
        </w:tc>
        <w:tc>
          <w:tcPr>
            <w:tcW w:w="3688" w:type="dxa"/>
          </w:tcPr>
          <w:p>
            <w:pPr>
              <w:spacing w:after="0" w:line="253" w:lineRule="exact"/>
            </w:pPr>
            <w:r>
              <w:rPr>
                <w:rFonts w:ascii="Te XGyre Termes X" w:hAnsi="Te XGyre Termes X"/>
                <w:sz w:val="22"/>
                <w:szCs w:val="22"/>
              </w:rPr>
              <w:t xml:space="preserve">sentralitas.</w:t>
            </w:r>
          </w:p>
        </w:tc>
      </w:tr>
      <w:tr>
        <w:trPr>
          <w:trHeight w:val="269" w:hRule="atLeast"/>
        </w:trPr>
        <w:tc>
          <w:tcPr>
            <w:tcW w:w="554" w:type="dxa"/>
          </w:tcPr>
          <w:p>
            <w:pPr>
              <w:spacing w:after="0" w:line="20" w:lineRule="exact"/>
            </w:pPr>
          </w:p>
        </w:tc>
        <w:tc>
          <w:tcPr>
            <w:tcW w:w="3682" w:type="dxa"/>
          </w:tcPr>
          <w:p>
            <w:pPr>
              <w:spacing w:after="0" w:line="253" w:lineRule="exact"/>
            </w:pPr>
            <w:r>
              <w:rPr>
                <w:rFonts w:ascii="t1xtt" w:hAnsi="t1xtt"/>
                <w:sz w:val="22"/>
                <w:szCs w:val="22"/>
              </w:rPr>
              <w:t xml:space="preserve">10.1016/j.socnet.2004.11.008</w:t>
            </w:r>
          </w:p>
        </w:tc>
        <w:tc>
          <w:tcPr>
            <w:tcW w:w="3688"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Interpretasi jaringan sosial tidak</w:t>
            </w:r>
          </w:p>
        </w:tc>
      </w:tr>
    </w:tbl>
    <w:p>
      <w:pPr>
        <w:spacing w:before="45" w:after="0" w:line="253" w:lineRule="exact"/>
        <w:jc w:val="right"/>
      </w:pPr>
      <w:r>
        <w:rPr>
          <w:rFonts w:ascii="Te XGyre Termes X" w:hAnsi="Te XGyre Termes X"/>
          <w:sz w:val="22"/>
          <w:szCs w:val="22"/>
        </w:rPr>
        <w:t xml:space="preserve">ditransfer menjadi hukum redistribusi</w:t>
      </w:r>
    </w:p>
    <w:p>
      <w:pPr>
        <w:spacing w:before="45" w:after="0" w:line="253" w:lineRule="exact"/>
      </w:pPr>
      <w:r>
        <w:rPr>
          <w:rFonts w:ascii="Te XGyre Termes X" w:hAnsi="Te XGyre Termes X"/>
          <w:spacing w:val="-5"/>
          <w:sz w:val="22"/>
          <w:szCs w:val="22"/>
        </w:rPr>
        <w:t xml:space="preserve">gaya.</w:t>
      </w:r>
    </w:p>
    <w:p>
      <w:pPr>
        <w:spacing w:before="28" w:after="0" w:line="253"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w:t>
      </w:r>
    </w:p>
    <w:p>
      <w:pPr>
        <w:pBdr>
          <w:bottom w:val="single" w:sz="7" w:space="1" w:color="000000"/>
        </w:pBdr>
        <w:spacing w:after="0" w:line="253" w:lineRule="exact"/>
      </w:pPr>
      <w:r>
        <w:rPr>
          <w:rFonts w:ascii="Te XGyre Termes X" w:hAnsi="Te XGyre Termes X"/>
          <w:sz w:val="22"/>
          <w:szCs w:val="22"/>
        </w:rPr>
        <w:t xml:space="preserve">disitasi dalam argumentasi.</w:t>
      </w:r>
    </w:p>
    <w:p>
      <w:pPr>
        <w:pageBreakBefore/>
        <w:spacing w:before="948" w:after="0" w:line="277" w:lineRule="exact"/>
      </w:pPr>
      <w:bookmarkStart w:id="30" w:name="_pdfpage54"/>
      <w:bookmarkEnd w:id="30"/>
      <w:r>
        <w:rPr>
          <w:rFonts w:ascii="Te XGyre Termes X" w:hAnsi="Te XGyre Termes X"/>
          <w:b/>
          <w:bCs/>
          <w:sz w:val="24"/>
          <w:szCs w:val="24"/>
        </w:rPr>
        <w:t xml:space="preserve">GNN dan representasi fisik</w:t>
      </w:r>
    </w:p>
    <w:p>
      <w:pPr>
        <w:spacing w:before="453" w:after="0" w:line="277" w:lineRule="exact"/>
        <w:jc w:val="right"/>
      </w:pPr>
      <w:r>
        <w:rPr>
          <w:rFonts w:ascii="Te XGyre Termes X" w:hAnsi="Te XGyre Termes X"/>
          <w:sz w:val="24"/>
          <w:szCs w:val="24"/>
        </w:rPr>
        <w:t xml:space="preserve">Tabel 2.8: Katalog beranotasi sumber: GNN dan representasi fisik.</w:t>
      </w:r>
    </w:p>
    <w:p>
      <w:pPr>
        <w:spacing w:after="0" w:line="20" w:lineRule="exact"/>
        <w:sectPr>
          <w:pgSz w:w="11906" w:h="16838"/>
          <w:pgMar w:top="1458" w:right="1436" w:bottom="905" w:left="1432" w:header="708" w:footer="708" w:gutter="0"/>
        </w:sectPr>
      </w:pPr>
    </w:p>
    <w:p>
      <w:pPr>
        <w:pBdr>
          <w:top w:val="single" w:sz="7" w:space="9" w:color="000000"/>
        </w:pBdr>
        <w:spacing w:before="123" w:after="0" w:line="253" w:lineRule="exact"/>
      </w:pPr>
      <w:r>
        <w:rPr>
          <w:rFonts w:ascii="Te XGyre Termes X" w:hAnsi="Te XGyre Termes X"/>
          <w:sz w:val="22"/>
          <w:szCs w:val="22"/>
        </w:rPr>
        <w:t xml:space="preserve">Kode Identitas dan tautan sumber</w:t>
      </w:r>
    </w:p>
    <w:p>
      <w:pPr>
        <w:pBdr>
          <w:top w:val="single" w:sz="5" w:space="9" w:color="000000"/>
        </w:pBdr>
        <w:spacing w:before="57" w:after="0" w:line="253" w:lineRule="exact"/>
      </w:pPr>
      <w:r>
        <w:rPr>
          <w:rFonts w:ascii="Te XGyre Termes X" w:hAnsi="Te XGyre Termes X"/>
          <w:sz w:val="22"/>
          <w:szCs w:val="22"/>
        </w:rPr>
        <w:t xml:space="preserve">S20 Kipf, T. N., dan Welling, M. (2017).</w:t>
      </w:r>
    </w:p>
    <w:p>
      <w:pPr>
        <w:spacing w:before="82" w:after="0" w:line="253" w:lineRule="exact"/>
        <w:ind w:firstLine="785"/>
      </w:pPr>
      <w:r>
        <w:rPr>
          <w:rFonts w:ascii="Te XGyre Termes X" w:hAnsi="Te XGyre Termes X"/>
          <w:i/>
          <w:iCs/>
          <w:sz w:val="22"/>
          <w:szCs w:val="22"/>
        </w:rPr>
        <w:t xml:space="preserve">Semi-Supervised Classification with</w:t>
      </w:r>
    </w:p>
    <w:p>
      <w:pPr>
        <w:spacing w:before="84" w:after="0" w:line="253" w:lineRule="exact"/>
        <w:jc w:val="right"/>
      </w:pPr>
      <w:r>
        <w:rPr>
          <w:rFonts w:ascii="Te XGyre Termes X" w:hAnsi="Te XGyre Termes X"/>
          <w:i/>
          <w:iCs/>
          <w:sz w:val="22"/>
          <w:szCs w:val="22"/>
        </w:rPr>
        <w:t xml:space="preserve">Graph Convolutional Networks</w:t>
      </w:r>
      <w:r>
        <w:rPr>
          <w:rFonts w:ascii="Te XGyre Termes X" w:hAnsi="Te XGyre Termes X"/>
          <w:sz w:val="22"/>
          <w:szCs w:val="22"/>
        </w:rPr>
        <w:t xml:space="preserve">. ICLR</w:t>
      </w:r>
    </w:p>
    <w:p>
      <w:pPr>
        <w:spacing w:before="85" w:after="0" w:line="253" w:lineRule="exact"/>
        <w:ind w:firstLine="794"/>
      </w:pPr>
      <w:r>
        <w:rPr>
          <w:rFonts w:ascii="Te XGyre Termes X" w:hAnsi="Te XGyre Termes X"/>
          <w:sz w:val="22"/>
          <w:szCs w:val="22"/>
        </w:rPr>
        <w:t xml:space="preserve">2017.</w:t>
      </w:r>
    </w:p>
    <w:p>
      <w:pPr>
        <w:spacing w:before="118" w:after="0" w:line="253" w:lineRule="exact"/>
        <w:jc w:val="center"/>
      </w:pPr>
      <w:hyperlink r:id="rId35">
        <w:r>
          <w:rPr>
            <w:rStyle w:val="Hyperlink"/>
            <w:rFonts w:ascii="Te XGyre Termes X" w:hAnsi="Te XGyre Termes X"/>
            <w:sz w:val="22"/>
            <w:szCs w:val="22"/>
          </w:rPr>
          <w:t xml:space="preserve">Sumber primer: openreview.net</w:t>
        </w:r>
      </w:hyperlink>
    </w:p>
    <w:p>
      <w:pPr>
        <w:spacing w:before="945" w:after="0" w:line="264" w:lineRule="exact"/>
      </w:pPr>
      <w:r>
        <w:rPr>
          <w:rFonts w:ascii="Te XGyre Termes X" w:hAnsi="Te XGyre Termes X"/>
          <w:sz w:val="22"/>
          <w:szCs w:val="22"/>
        </w:rPr>
        <w:t xml:space="preserve">S21 Veličković, P., dkk. (2018). </w:t>
      </w:r>
      <w:r>
        <w:rPr>
          <w:rFonts w:ascii="Te XGyre Termes X" w:hAnsi="Te XGyre Termes X"/>
          <w:i/>
          <w:iCs/>
          <w:spacing w:val="-5"/>
          <w:sz w:val="22"/>
          <w:szCs w:val="22"/>
        </w:rPr>
        <w:t xml:space="preserve">Graph </w:t>
      </w:r>
      <w:r>
        <w:rPr>
          <w:rFonts w:ascii="Te XGyre Termes X" w:hAnsi="Te XGyre Termes X"/>
          <w:i/>
          <w:iCs/>
          <w:sz w:val="22"/>
          <w:szCs w:val="22"/>
        </w:rPr>
        <w:t xml:space="preserve">Attention Networks</w:t>
      </w:r>
      <w:r>
        <w:rPr>
          <w:rFonts w:ascii="Te XGyre Termes X" w:hAnsi="Te XGyre Termes X"/>
          <w:sz w:val="22"/>
          <w:szCs w:val="22"/>
        </w:rPr>
        <w:t xml:space="preserve">. ICLR 2018. </w:t>
      </w:r>
      <w:hyperlink r:id="rId36">
        <w:r>
          <w:rPr>
            <w:rStyle w:val="Hyperlink"/>
            <w:rFonts w:ascii="Te XGyre Termes X" w:hAnsi="Te XGyre Termes X"/>
            <w:sz w:val="22"/>
            <w:szCs w:val="22"/>
          </w:rPr>
          <w:t xml:space="preserve">Sumber primer: openreview.net</w:t>
        </w:r>
      </w:hyperlink>
    </w:p>
    <w:p>
      <w:pPr>
        <w:spacing w:before="1185" w:after="0" w:line="281" w:lineRule="exact"/>
      </w:pPr>
      <w:r>
        <w:rPr>
          <w:rFonts w:ascii="Te XGyre Termes X" w:hAnsi="Te XGyre Termes X"/>
          <w:sz w:val="22"/>
          <w:szCs w:val="22"/>
        </w:rPr>
        <w:t xml:space="preserve">S22 Hamilton, W. L., Ying, R., dan Leskovec, J. (2017). </w:t>
      </w:r>
      <w:r>
        <w:rPr>
          <w:rFonts w:ascii="Te XGyre Termes X" w:hAnsi="Te XGyre Termes X"/>
          <w:i/>
          <w:iCs/>
          <w:spacing w:val="-2"/>
          <w:sz w:val="22"/>
          <w:szCs w:val="22"/>
        </w:rPr>
        <w:t xml:space="preserve">Inductive </w:t>
      </w:r>
      <w:r>
        <w:rPr>
          <w:rFonts w:ascii="Te XGyre Termes X" w:hAnsi="Te XGyre Termes X"/>
          <w:i/>
          <w:iCs/>
          <w:sz w:val="22"/>
          <w:szCs w:val="22"/>
        </w:rPr>
        <w:t xml:space="preserve">Representation Learning on Large Graphs</w:t>
      </w:r>
      <w:r>
        <w:rPr>
          <w:rFonts w:ascii="Te XGyre Termes X" w:hAnsi="Te XGyre Termes X"/>
          <w:sz w:val="22"/>
          <w:szCs w:val="22"/>
        </w:rPr>
        <w:t xml:space="preserve">. Advances in Neural Information Processing Systems 30. </w:t>
      </w:r>
      <w:hyperlink r:id="rId37">
        <w:r>
          <w:rPr>
            <w:rStyle w:val="Hyperlink"/>
            <w:rFonts w:ascii="Te XGyre Termes X" w:hAnsi="Te XGyre Termes X"/>
            <w:sz w:val="22"/>
            <w:szCs w:val="22"/>
          </w:rPr>
          <w:t xml:space="preserve">Sumber primer: papers.nips.cc</w:t>
        </w:r>
      </w:hyperlink>
    </w:p>
    <w:p>
      <w:pPr>
        <w:spacing w:before="945" w:after="0" w:line="253" w:lineRule="exact"/>
      </w:pPr>
      <w:r>
        <w:rPr>
          <w:rFonts w:ascii="Te XGyre Termes X" w:hAnsi="Te XGyre Termes X"/>
          <w:sz w:val="22"/>
          <w:szCs w:val="22"/>
        </w:rPr>
        <w:t xml:space="preserve">S23 Pfaff, T., Fortunato, M.,</w:t>
      </w:r>
    </w:p>
    <w:p>
      <w:pPr>
        <w:spacing w:before="95" w:after="0" w:line="246" w:lineRule="exact"/>
      </w:pPr>
      <w:r>
        <w:rPr>
          <w:rFonts w:ascii="Te XGyre Termes X" w:hAnsi="Te XGyre Termes X"/>
          <w:sz w:val="22"/>
          <w:szCs w:val="22"/>
        </w:rPr>
        <w:t xml:space="preserve">Sanchez-Gonzalez, A., dan Battaglia, P. W. (2021). </w:t>
      </w:r>
      <w:r>
        <w:rPr>
          <w:rFonts w:ascii="Te XGyre Termes X" w:hAnsi="Te XGyre Termes X"/>
          <w:i/>
          <w:iCs/>
          <w:sz w:val="22"/>
          <w:szCs w:val="22"/>
        </w:rPr>
        <w:t xml:space="preserve">Learning Mesh-Based</w:t>
      </w:r>
    </w:p>
    <w:p>
      <w:pPr>
        <w:spacing w:after="0" w:line="20" w:lineRule="exact"/>
      </w:pPr>
      <w:r>
        <w:br w:type="column"/>
      </w:r>
    </w:p>
    <w:p>
      <w:pPr>
        <w:spacing w:after="0" w:line="253" w:lineRule="exact"/>
      </w:pPr>
      <w:r>
        <w:rPr>
          <w:rFonts w:ascii="Te XGyre Termes X" w:hAnsi="Te XGyre Termes X"/>
          <w:sz w:val="22"/>
          <w:szCs w:val="22"/>
        </w:rPr>
        <w:t xml:space="preserve">Anotasi dan status</w:t>
      </w:r>
    </w:p>
    <w:p>
      <w:pPr>
        <w:spacing w:before="263"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16" w:after="0" w:line="265" w:lineRule="exact"/>
      </w:pPr>
      <w:r>
        <w:rPr>
          <w:rFonts w:ascii="Te XGyre Termes X" w:hAnsi="Te XGyre Termes X"/>
          <w:b/>
          <w:bCs/>
          <w:sz w:val="22"/>
          <w:szCs w:val="22"/>
        </w:rPr>
        <w:t xml:space="preserve">Persinggungan: </w:t>
      </w:r>
      <w:r>
        <w:rPr>
          <w:rFonts w:ascii="Te XGyre Termes X" w:hAnsi="Te XGyre Termes X"/>
          <w:sz w:val="22"/>
          <w:szCs w:val="22"/>
        </w:rPr>
        <w:t xml:space="preserve">Dasar arsitektur konvolusi graf sebagai pembanding representasi.</w:t>
      </w:r>
    </w:p>
    <w:p>
      <w:pPr>
        <w:spacing w:before="82" w:after="0" w:line="273" w:lineRule="exact"/>
      </w:pPr>
      <w:r>
        <w:rPr>
          <w:rFonts w:ascii="Te XGyre Termes X" w:hAnsi="Te XGyre Termes X"/>
          <w:b/>
          <w:bCs/>
          <w:sz w:val="22"/>
          <w:szCs w:val="22"/>
        </w:rPr>
        <w:t xml:space="preserve">Batas: </w:t>
      </w:r>
      <w:r>
        <w:rPr>
          <w:rFonts w:ascii="Te XGyre Termes X" w:hAnsi="Te XGyre Termes X"/>
          <w:sz w:val="22"/>
          <w:szCs w:val="22"/>
        </w:rPr>
        <w:t xml:space="preserve">Klasifikasi simpul tidak identik dengan prediksi respons struktur.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24"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16" w:after="0" w:line="281" w:lineRule="exact"/>
      </w:pPr>
      <w:r>
        <w:rPr>
          <w:rFonts w:ascii="Te XGyre Termes X" w:hAnsi="Te XGyre Termes X"/>
          <w:b/>
          <w:bCs/>
          <w:sz w:val="22"/>
          <w:szCs w:val="22"/>
        </w:rPr>
        <w:t xml:space="preserve">Persinggungan: </w:t>
      </w:r>
      <w:r>
        <w:rPr>
          <w:rFonts w:ascii="Te XGyre Termes X" w:hAnsi="Te XGyre Termes X"/>
          <w:sz w:val="22"/>
          <w:szCs w:val="22"/>
        </w:rPr>
        <w:t xml:space="preserve">Alternatif pembobotan interaksi tetangga dengan attention. </w:t>
      </w:r>
      <w:r>
        <w:rPr>
          <w:rFonts w:ascii="Te XGyre Termes X" w:hAnsi="Te XGyre Termes X"/>
          <w:b/>
          <w:bCs/>
          <w:sz w:val="22"/>
          <w:szCs w:val="22"/>
        </w:rPr>
        <w:t xml:space="preserve">Batas: </w:t>
      </w:r>
      <w:r>
        <w:rPr>
          <w:rFonts w:ascii="Te XGyre Termes X" w:hAnsi="Te XGyre Termes X"/>
          <w:sz w:val="22"/>
          <w:szCs w:val="22"/>
        </w:rPr>
        <w:t xml:space="preserve">Bobot attention bukan kekakuan atau kontribusi mekanis yang terukur.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24"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16" w:after="0" w:line="250" w:lineRule="exact"/>
      </w:pPr>
      <w:r>
        <w:rPr>
          <w:rFonts w:ascii="Te XGyre Termes X" w:hAnsi="Te XGyre Termes X"/>
          <w:b/>
          <w:bCs/>
          <w:sz w:val="22"/>
          <w:szCs w:val="22"/>
        </w:rPr>
        <w:t xml:space="preserve">Persinggungan: </w:t>
      </w:r>
      <w:r>
        <w:rPr>
          <w:rFonts w:ascii="Te XGyre Termes X" w:hAnsi="Te XGyre Termes X"/>
          <w:sz w:val="22"/>
          <w:szCs w:val="22"/>
        </w:rPr>
        <w:t xml:space="preserve">Konteks pembelajaran representasi induktif untuk graf yang belum dilihat.</w:t>
      </w:r>
    </w:p>
    <w:p>
      <w:pPr>
        <w:spacing w:before="118"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Generalisasi graf harus</w:t>
      </w:r>
    </w:p>
    <w:p>
      <w:pPr>
        <w:spacing w:before="82" w:after="0" w:line="225" w:lineRule="exact"/>
      </w:pPr>
      <w:r>
        <w:rPr>
          <w:rFonts w:ascii="Te XGyre Termes X" w:hAnsi="Te XGyre Termes X"/>
          <w:sz w:val="22"/>
          <w:szCs w:val="22"/>
        </w:rPr>
        <w:t xml:space="preserve">dibuktikan lagi pada keluarga struktur sasaran.</w:t>
      </w:r>
    </w:p>
    <w:p>
      <w:pPr>
        <w:spacing w:before="11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24"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81" w:after="0" w:line="248" w:lineRule="exact"/>
      </w:pPr>
      <w:r>
        <w:rPr>
          <w:rFonts w:ascii="Te XGyre Termes X" w:hAnsi="Te XGyre Termes X"/>
          <w:b/>
          <w:bCs/>
          <w:sz w:val="22"/>
          <w:szCs w:val="22"/>
        </w:rPr>
        <w:t xml:space="preserve">Persinggungan: </w:t>
      </w:r>
      <w:r>
        <w:rPr>
          <w:rFonts w:ascii="Te XGyre Termes X" w:hAnsi="Te XGyre Termes X"/>
          <w:sz w:val="22"/>
          <w:szCs w:val="22"/>
        </w:rPr>
        <w:t xml:space="preserve">Contoh representasi mesh dan pembelajaran simulasi fisik</w:t>
      </w:r>
    </w:p>
    <w:p>
      <w:pPr>
        <w:spacing w:after="0" w:line="20" w:lineRule="exact"/>
        <w:sectPr>
          <w:type w:val="continuous"/>
          <w:pgSz w:w="11906" w:h="16838"/>
          <w:pgMar w:top="1458" w:right="1436" w:bottom="905" w:left="1432" w:header="708" w:footer="708" w:gutter="0"/>
          <w:cols w:num="2" w:space="224" w:equalWidth="0">
            <w:col w:w="4838" w:space="224"/>
            <w:col w:w="3976"/>
          </w:cols>
        </w:sectPr>
      </w:pPr>
    </w:p>
    <w:p>
      <w:pPr>
        <w:spacing w:before="45" w:after="0" w:line="253" w:lineRule="exact"/>
      </w:pPr>
      <w:r>
        <w:rPr>
          <w:rFonts w:ascii="Te XGyre Termes X" w:hAnsi="Te XGyre Termes X"/>
          <w:i/>
          <w:iCs/>
          <w:sz w:val="22"/>
          <w:szCs w:val="22"/>
        </w:rPr>
        <w:t xml:space="preserve">Simulation with Graph Networks</w:t>
      </w:r>
      <w:r>
        <w:rPr>
          <w:rFonts w:ascii="Te XGyre Termes X" w:hAnsi="Te XGyre Termes X"/>
          <w:sz w:val="22"/>
          <w:szCs w:val="22"/>
        </w:rPr>
        <w:t xml:space="preserve">. ICLR berbasis graf.</w:t>
      </w:r>
    </w:p>
    <w:p>
      <w:pPr>
        <w:spacing w:after="0" w:line="20" w:lineRule="exact"/>
        <w:sectPr>
          <w:type w:val="continuous"/>
          <w:pgSz w:w="11906" w:h="16838"/>
          <w:pgMar w:top="1458" w:right="1436" w:bottom="905" w:left="1432" w:header="708" w:footer="708" w:gutter="0"/>
        </w:sectPr>
      </w:pPr>
    </w:p>
    <w:p>
      <w:pPr>
        <w:spacing w:before="83" w:after="0" w:line="253" w:lineRule="exact"/>
      </w:pPr>
      <w:r>
        <w:rPr>
          <w:rFonts w:ascii="Te XGyre Termes X" w:hAnsi="Te XGyre Termes X"/>
          <w:sz w:val="22"/>
          <w:szCs w:val="22"/>
        </w:rPr>
        <w:t xml:space="preserve">2021.</w:t>
      </w:r>
    </w:p>
    <w:p>
      <w:pPr>
        <w:spacing w:before="118" w:after="0" w:line="253" w:lineRule="exact"/>
      </w:pPr>
      <w:hyperlink r:id="rId38">
        <w:r>
          <w:rPr>
            <w:rStyle w:val="Hyperlink"/>
            <w:rFonts w:ascii="Te XGyre Termes X" w:hAnsi="Te XGyre Termes X"/>
            <w:sz w:val="22"/>
            <w:szCs w:val="22"/>
          </w:rPr>
          <w:t xml:space="preserve">Sumber primer: openreview.net</w:t>
        </w:r>
      </w:hyperlink>
    </w:p>
    <w:p>
      <w:pPr>
        <w:spacing w:after="0" w:line="20" w:lineRule="exact"/>
      </w:pPr>
      <w:r>
        <w:br w:type="column"/>
      </w:r>
    </w:p>
    <w:p>
      <w:pPr>
        <w:spacing w:after="0" w:line="264" w:lineRule="exact"/>
      </w:pPr>
      <w:r>
        <w:rPr>
          <w:rFonts w:ascii="Te XGyre Termes X" w:hAnsi="Te XGyre Termes X"/>
          <w:b/>
          <w:bCs/>
          <w:sz w:val="22"/>
          <w:szCs w:val="22"/>
        </w:rPr>
        <w:t xml:space="preserve">Batas: </w:t>
      </w:r>
      <w:r>
        <w:rPr>
          <w:rFonts w:ascii="Te XGyre Termes X" w:hAnsi="Te XGyre Termes X"/>
          <w:sz w:val="22"/>
          <w:szCs w:val="22"/>
        </w:rPr>
        <w:t xml:space="preserve">Simulasi mesh bukan model statik rangka yang langsung kompatibel dengan ARI.</w:t>
      </w:r>
    </w:p>
    <w:p>
      <w:pPr>
        <w:spacing w:before="8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terintegrasi dalam sintesis dan daftar pustaka.</w:t>
      </w:r>
    </w:p>
    <w:p>
      <w:pPr>
        <w:pBdr>
          <w:top w:val="single" w:sz="5" w:space="9" w:color="000000"/>
        </w:pBdr>
        <w:spacing w:before="21" w:after="0" w:line="253" w:lineRule="exact"/>
        <w:ind w:firstLine="256"/>
      </w:pPr>
      <w:r>
        <w:rPr>
          <w:rFonts w:ascii="Te XGyre Termes X" w:hAnsi="Te XGyre Termes X"/>
          <w:i/>
          <w:iCs/>
          <w:sz w:val="22"/>
          <w:szCs w:val="22"/>
        </w:rPr>
        <w:t xml:space="preserve">Bersambung ke halaman berikutnya</w:t>
      </w:r>
    </w:p>
    <w:p>
      <w:pPr>
        <w:spacing w:after="0" w:line="20" w:lineRule="exact"/>
        <w:sectPr>
          <w:type w:val="continuous"/>
          <w:pgSz w:w="11906" w:h="16838"/>
          <w:pgMar w:top="1458" w:right="1436" w:bottom="905" w:left="1432" w:header="708" w:footer="708" w:gutter="0"/>
          <w:cols w:num="2" w:space="1125" w:equalWidth="0">
            <w:col w:w="3517" w:space="1125"/>
            <w:col w:w="4395"/>
          </w:cols>
        </w:sectPr>
      </w:pPr>
    </w:p>
    <w:p>
      <w:pPr>
        <w:pBdr>
          <w:bottom w:val="single" w:sz="5" w:space="8" w:color="000000"/>
        </w:pBdr>
        <w:spacing w:before="727" w:after="0" w:line="297" w:lineRule="exact"/>
      </w:pPr>
      <w:r>
        <w:rPr>
          <w:rFonts w:ascii="Te XGyre Termes X" w:hAnsi="Te XGyre Termes X"/>
          <w:sz w:val="22"/>
          <w:szCs w:val="22"/>
        </w:rPr>
        <w:t xml:space="preserve">Tabel 2.8 (lanjutan)</w:t>
        <w:br/>
        <w:t xml:space="preserve">Kode Identitas dan tautan sumber Anotasi dan status</w:t>
      </w:r>
    </w:p>
    <w:p>
      <w:pPr>
        <w:spacing w:after="0" w:line="444" w:lineRule="exact"/>
      </w:pPr>
    </w:p>
    <w:tbl>
      <w:tblPr>
        <w:tblW w:w="7906"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6"/>
        <w:gridCol w:w="3801"/>
        <w:gridCol w:w="3549"/>
      </w:tblGrid>
      <w:tr>
        <w:trPr>
          <w:trHeight w:val="246" w:hRule="atLeast"/>
        </w:trPr>
        <w:tc>
          <w:tcPr>
            <w:tcW w:w="556" w:type="dxa"/>
          </w:tcPr>
          <w:p>
            <w:pPr>
              <w:spacing w:after="0" w:line="253" w:lineRule="exact"/>
            </w:pPr>
            <w:r>
              <w:rPr>
                <w:rFonts w:ascii="Te XGyre Termes X" w:hAnsi="Te XGyre Termes X"/>
                <w:sz w:val="22"/>
                <w:szCs w:val="22"/>
              </w:rPr>
              <w:t xml:space="preserve">S24</w:t>
            </w:r>
          </w:p>
        </w:tc>
        <w:tc>
          <w:tcPr>
            <w:tcW w:w="3801" w:type="dxa"/>
          </w:tcPr>
          <w:p>
            <w:pPr>
              <w:spacing w:after="0" w:line="253" w:lineRule="exact"/>
            </w:pPr>
            <w:r>
              <w:rPr>
                <w:rFonts w:ascii="Te XGyre Termes X" w:hAnsi="Te XGyre Termes X"/>
                <w:sz w:val="22"/>
                <w:szCs w:val="22"/>
              </w:rPr>
              <w:t xml:space="preserve">Battaglia, P. W., dkk. (2018). </w:t>
            </w:r>
            <w:r>
              <w:rPr>
                <w:rFonts w:ascii="Te XGyre Termes X" w:hAnsi="Te XGyre Termes X"/>
                <w:i/>
                <w:iCs/>
                <w:sz w:val="22"/>
                <w:szCs w:val="22"/>
              </w:rPr>
              <w:t xml:space="preserve">Relational</w:t>
            </w:r>
          </w:p>
        </w:tc>
        <w:tc>
          <w:tcPr>
            <w:tcW w:w="3549"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tc>
      </w:tr>
      <w:tr>
        <w:trPr>
          <w:trHeight w:val="299" w:hRule="atLeast"/>
        </w:trPr>
        <w:tc>
          <w:tcPr>
            <w:tcW w:w="556" w:type="dxa"/>
          </w:tcPr>
          <w:p>
            <w:pPr>
              <w:spacing w:after="0" w:line="20" w:lineRule="exact"/>
            </w:pPr>
          </w:p>
        </w:tc>
        <w:tc>
          <w:tcPr>
            <w:tcW w:w="3801" w:type="dxa"/>
          </w:tcPr>
          <w:p>
            <w:pPr>
              <w:spacing w:after="0" w:line="253" w:lineRule="exact"/>
            </w:pPr>
            <w:r>
              <w:rPr>
                <w:rFonts w:ascii="Te XGyre Termes X" w:hAnsi="Te XGyre Termes X"/>
                <w:i/>
                <w:iCs/>
                <w:sz w:val="22"/>
                <w:szCs w:val="22"/>
              </w:rPr>
              <w:t xml:space="preserve">inductive biases, deep learning, and</w:t>
            </w:r>
          </w:p>
        </w:tc>
        <w:tc>
          <w:tcPr>
            <w:tcW w:w="3549"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Kerangka bias</w:t>
            </w:r>
          </w:p>
        </w:tc>
      </w:tr>
      <w:tr>
        <w:trPr>
          <w:trHeight w:val="298" w:hRule="atLeast"/>
        </w:trPr>
        <w:tc>
          <w:tcPr>
            <w:tcW w:w="556" w:type="dxa"/>
          </w:tcPr>
          <w:p>
            <w:pPr>
              <w:spacing w:after="0" w:line="20" w:lineRule="exact"/>
            </w:pPr>
          </w:p>
        </w:tc>
        <w:tc>
          <w:tcPr>
            <w:tcW w:w="3801" w:type="dxa"/>
          </w:tcPr>
          <w:p>
            <w:pPr>
              <w:spacing w:after="0" w:line="253" w:lineRule="exact"/>
            </w:pPr>
            <w:r>
              <w:rPr>
                <w:rFonts w:ascii="Te XGyre Termes X" w:hAnsi="Te XGyre Termes X"/>
                <w:i/>
                <w:iCs/>
                <w:sz w:val="22"/>
                <w:szCs w:val="22"/>
              </w:rPr>
              <w:t xml:space="preserve">graph networks</w:t>
            </w:r>
            <w:r>
              <w:rPr>
                <w:rFonts w:ascii="Te XGyre Termes X" w:hAnsi="Te XGyre Termes X"/>
                <w:sz w:val="22"/>
                <w:szCs w:val="22"/>
              </w:rPr>
              <w:t xml:space="preserve">. Pracetak</w:t>
            </w:r>
          </w:p>
        </w:tc>
        <w:tc>
          <w:tcPr>
            <w:tcW w:w="3549" w:type="dxa"/>
          </w:tcPr>
          <w:p>
            <w:pPr>
              <w:spacing w:after="0" w:line="253" w:lineRule="exact"/>
            </w:pPr>
            <w:r>
              <w:rPr>
                <w:rFonts w:ascii="Te XGyre Termes X" w:hAnsi="Te XGyre Termes X"/>
                <w:sz w:val="22"/>
                <w:szCs w:val="22"/>
              </w:rPr>
              <w:t xml:space="preserve">relasional untuk menjelaskan pilihan</w:t>
            </w:r>
          </w:p>
        </w:tc>
      </w:tr>
      <w:tr>
        <w:trPr>
          <w:trHeight w:val="298" w:hRule="atLeast"/>
        </w:trPr>
        <w:tc>
          <w:tcPr>
            <w:tcW w:w="556" w:type="dxa"/>
          </w:tcPr>
          <w:p>
            <w:pPr>
              <w:spacing w:after="0" w:line="20" w:lineRule="exact"/>
            </w:pPr>
          </w:p>
        </w:tc>
        <w:tc>
          <w:tcPr>
            <w:tcW w:w="3801" w:type="dxa"/>
          </w:tcPr>
          <w:p>
            <w:pPr>
              <w:spacing w:after="0" w:line="253" w:lineRule="exact"/>
            </w:pPr>
            <w:r>
              <w:rPr>
                <w:rFonts w:ascii="Te XGyre Termes X" w:hAnsi="Te XGyre Termes X"/>
                <w:sz w:val="22"/>
                <w:szCs w:val="22"/>
              </w:rPr>
              <w:t xml:space="preserve">arXiv:1806.01261.</w:t>
            </w:r>
          </w:p>
        </w:tc>
        <w:tc>
          <w:tcPr>
            <w:tcW w:w="3549" w:type="dxa"/>
          </w:tcPr>
          <w:p>
            <w:pPr>
              <w:spacing w:after="0" w:line="253" w:lineRule="exact"/>
            </w:pPr>
            <w:r>
              <w:rPr>
                <w:rFonts w:ascii="Te XGyre Termes X" w:hAnsi="Te XGyre Termes X"/>
                <w:sz w:val="22"/>
                <w:szCs w:val="22"/>
              </w:rPr>
              <w:t xml:space="preserve">representasi graf.</w:t>
            </w:r>
          </w:p>
        </w:tc>
      </w:tr>
      <w:tr>
        <w:trPr>
          <w:trHeight w:val="247" w:hRule="atLeast"/>
        </w:trPr>
        <w:tc>
          <w:tcPr>
            <w:tcW w:w="556" w:type="dxa"/>
          </w:tcPr>
          <w:p>
            <w:pPr>
              <w:spacing w:after="0" w:line="20" w:lineRule="exact"/>
            </w:pPr>
          </w:p>
        </w:tc>
        <w:tc>
          <w:tcPr>
            <w:tcW w:w="3801" w:type="dxa"/>
          </w:tcPr>
          <w:p>
            <w:pPr>
              <w:spacing w:after="0" w:line="253" w:lineRule="exact"/>
            </w:pPr>
            <w:r>
              <w:rPr>
                <w:rFonts w:ascii="Te XGyre Termes X" w:hAnsi="Te XGyre Termes X"/>
                <w:sz w:val="22"/>
                <w:szCs w:val="22"/>
              </w:rPr>
              <w:t xml:space="preserve">Sumber primer: arxiv.org</w:t>
            </w:r>
          </w:p>
        </w:tc>
        <w:tc>
          <w:tcPr>
            <w:tcW w:w="3549"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Pracetak konseptual bukan hasil</w:t>
            </w:r>
          </w:p>
        </w:tc>
      </w:tr>
    </w:tbl>
    <w:p>
      <w:pPr>
        <w:spacing w:before="102" w:after="0" w:line="264" w:lineRule="exact"/>
      </w:pPr>
      <w:r>
        <w:rPr>
          <w:rFonts w:ascii="Te XGyre Termes X" w:hAnsi="Te XGyre Termes X"/>
          <w:sz w:val="22"/>
          <w:szCs w:val="22"/>
        </w:rPr>
        <w:t xml:space="preserve">validasi ARI atau jaminan semua GNN.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0" w:lineRule="exact"/>
        <w:sectPr>
          <w:pgSz w:w="11906" w:h="16838"/>
          <w:pgMar w:top="1458" w:right="1436" w:bottom="905" w:left="1432" w:header="708" w:footer="708" w:gutter="0"/>
        </w:sectPr>
      </w:pPr>
    </w:p>
    <w:p>
      <w:pPr>
        <w:spacing w:before="277" w:after="0" w:line="253" w:lineRule="exact"/>
      </w:pPr>
      <w:r>
        <w:rPr>
          <w:rFonts w:ascii="Te XGyre Termes X" w:hAnsi="Te XGyre Termes X"/>
          <w:sz w:val="22"/>
          <w:szCs w:val="22"/>
        </w:rPr>
        <w:t xml:space="preserve">S25 Scarselli, F., Gori, M., Tsoi, A. C.,</w:t>
      </w:r>
    </w:p>
    <w:p>
      <w:pPr>
        <w:spacing w:before="119" w:after="0" w:line="253" w:lineRule="exact"/>
        <w:jc w:val="right"/>
      </w:pPr>
      <w:r>
        <w:rPr>
          <w:rFonts w:ascii="Te XGyre Termes X" w:hAnsi="Te XGyre Termes X"/>
          <w:sz w:val="22"/>
          <w:szCs w:val="22"/>
        </w:rPr>
        <w:t xml:space="preserve">Hagenbuchner, M., dan Monfardini, G.</w:t>
      </w:r>
    </w:p>
    <w:p>
      <w:pPr>
        <w:spacing w:before="102" w:after="0" w:line="253" w:lineRule="exact"/>
        <w:jc w:val="center"/>
      </w:pPr>
      <w:r>
        <w:rPr>
          <w:rFonts w:ascii="Te XGyre Termes X" w:hAnsi="Te XGyre Termes X"/>
          <w:sz w:val="22"/>
          <w:szCs w:val="22"/>
        </w:rPr>
        <w:t xml:space="preserve">(2009). </w:t>
      </w:r>
      <w:r>
        <w:rPr>
          <w:rFonts w:ascii="Te XGyre Termes X" w:hAnsi="Te XGyre Termes X"/>
          <w:i/>
          <w:iCs/>
          <w:sz w:val="22"/>
          <w:szCs w:val="22"/>
        </w:rPr>
        <w:t xml:space="preserve">The Graph Neural Network</w:t>
      </w:r>
    </w:p>
    <w:p>
      <w:pPr>
        <w:spacing w:before="105" w:after="0" w:line="253" w:lineRule="exact"/>
        <w:ind w:firstLine="772"/>
      </w:pPr>
      <w:r>
        <w:rPr>
          <w:rFonts w:ascii="Te XGyre Termes X" w:hAnsi="Te XGyre Termes X"/>
          <w:i/>
          <w:iCs/>
          <w:spacing w:val="-3"/>
          <w:sz w:val="22"/>
          <w:szCs w:val="22"/>
        </w:rPr>
        <w:t xml:space="preserve">Model</w:t>
      </w:r>
      <w:r>
        <w:rPr>
          <w:rFonts w:ascii="Te XGyre Termes X" w:hAnsi="Te XGyre Termes X"/>
          <w:sz w:val="22"/>
          <w:szCs w:val="22"/>
        </w:rPr>
        <w:t xml:space="preserve">. IEEE Transactions on Neural</w:t>
      </w:r>
    </w:p>
    <w:p>
      <w:pPr>
        <w:spacing w:before="146" w:after="0" w:line="253" w:lineRule="exact"/>
        <w:ind w:firstLine="788"/>
      </w:pPr>
      <w:r>
        <w:rPr>
          <w:rFonts w:ascii="Te XGyre Termes X" w:hAnsi="Te XGyre Termes X"/>
          <w:sz w:val="22"/>
          <w:szCs w:val="22"/>
        </w:rPr>
        <w:t xml:space="preserve">Networks 20(1), 61–80.</w:t>
      </w:r>
    </w:p>
    <w:p>
      <w:pPr>
        <w:spacing w:before="112" w:after="0" w:line="253" w:lineRule="exact"/>
        <w:ind w:firstLine="789"/>
      </w:pPr>
      <w:hyperlink r:id="rId39">
        <w:r>
          <w:rPr>
            <w:rStyle w:val="Hyperlink"/>
            <w:rFonts w:ascii="Te XGyre Termes X" w:hAnsi="Te XGyre Termes X"/>
            <w:sz w:val="22"/>
            <w:szCs w:val="22"/>
          </w:rPr>
          <w:t xml:space="preserve">DOI: </w:t>
        </w:r>
        <w:r>
          <w:rPr>
            <w:rStyle w:val="Hyperlink"/>
            <w:rFonts w:ascii="t1xtt" w:hAnsi="t1xtt"/>
            <w:sz w:val="22"/>
            <w:szCs w:val="22"/>
          </w:rPr>
          <w:t xml:space="preserve">10.1109/TNN.2008.2005605</w:t>
        </w:r>
      </w:hyperlink>
    </w:p>
    <w:p>
      <w:pPr>
        <w:spacing w:before="597" w:after="0" w:line="286" w:lineRule="exact"/>
      </w:pPr>
      <w:r>
        <w:rPr>
          <w:rFonts w:ascii="Te XGyre Termes X" w:hAnsi="Te XGyre Termes X"/>
          <w:sz w:val="22"/>
          <w:szCs w:val="22"/>
        </w:rPr>
        <w:t xml:space="preserve">S26 Raissi, M., Perdikaris, P., dan Karniadakis, G. E. (2019). </w:t>
      </w:r>
      <w:r>
        <w:rPr>
          <w:rFonts w:ascii="Te XGyre Termes X" w:hAnsi="Te XGyre Termes X"/>
          <w:i/>
          <w:iCs/>
          <w:sz w:val="22"/>
          <w:szCs w:val="22"/>
        </w:rPr>
        <w:t xml:space="preserve">Physics-informed neural networks: A deep learningframeworkfor solving forward and inverseproblems involving nonlinearpartial differential equations</w:t>
      </w:r>
      <w:r>
        <w:rPr>
          <w:rFonts w:ascii="Te XGyre Termes X" w:hAnsi="Te XGyre Termes X"/>
          <w:sz w:val="22"/>
          <w:szCs w:val="22"/>
        </w:rPr>
        <w:t xml:space="preserve">. Journal of Computational Physics 378, 686–707.</w:t>
        <w:br/>
      </w:r>
      <w:hyperlink r:id="rId40">
        <w:r>
          <w:rPr>
            <w:rStyle w:val="Hyperlink"/>
            <w:rFonts w:ascii="Te XGyre Termes X" w:hAnsi="Te XGyre Termes X"/>
            <w:sz w:val="22"/>
            <w:szCs w:val="22"/>
          </w:rPr>
          <w:t xml:space="preserve">DOI: </w:t>
        </w:r>
        <w:r>
          <w:rPr>
            <w:rStyle w:val="Hyperlink"/>
            <w:rFonts w:ascii="t1xtt" w:hAnsi="t1xtt"/>
            <w:sz w:val="22"/>
            <w:szCs w:val="22"/>
          </w:rPr>
          <w:t xml:space="preserve">10.1016/j.jcp.2018.10.045</w:t>
        </w:r>
      </w:hyperlink>
    </w:p>
    <w:p>
      <w:pPr>
        <w:spacing w:before="287" w:after="0" w:line="253" w:lineRule="exact"/>
      </w:pPr>
      <w:r>
        <w:rPr>
          <w:rFonts w:ascii="Te XGyre Termes X" w:hAnsi="Te XGyre Termes X"/>
          <w:sz w:val="22"/>
          <w:szCs w:val="22"/>
        </w:rPr>
        <w:t xml:space="preserve">S27 Karniadakis, G. E., dkk. (2021).</w:t>
      </w:r>
    </w:p>
    <w:p>
      <w:pPr>
        <w:spacing w:before="111" w:after="0" w:line="268" w:lineRule="exact"/>
      </w:pPr>
      <w:r>
        <w:rPr>
          <w:rFonts w:ascii="Te XGyre Termes X" w:hAnsi="Te XGyre Termes X"/>
          <w:i/>
          <w:iCs/>
          <w:sz w:val="22"/>
          <w:szCs w:val="22"/>
        </w:rPr>
        <w:t xml:space="preserve">Physics-informed machine learning</w:t>
      </w:r>
      <w:r>
        <w:rPr>
          <w:rFonts w:ascii="Te XGyre Termes X" w:hAnsi="Te XGyre Termes X"/>
          <w:sz w:val="22"/>
          <w:szCs w:val="22"/>
        </w:rPr>
        <w:t xml:space="preserve">. Nature Reviews Physics 3, 422–440. </w:t>
      </w:r>
      <w:hyperlink r:id="rId41">
        <w:r>
          <w:rPr>
            <w:rStyle w:val="Hyperlink"/>
            <w:rFonts w:ascii="Te XGyre Termes X" w:hAnsi="Te XGyre Termes X"/>
            <w:sz w:val="22"/>
            <w:szCs w:val="22"/>
          </w:rPr>
          <w:t xml:space="preserve">DOI: </w:t>
        </w:r>
        <w:r>
          <w:rPr>
            <w:rStyle w:val="Hyperlink"/>
            <w:rFonts w:ascii="t1xtt" w:hAnsi="t1xtt"/>
            <w:sz w:val="22"/>
            <w:szCs w:val="22"/>
          </w:rPr>
          <w:t xml:space="preserve">10.1038/s42254-021-00314-5</w:t>
        </w:r>
      </w:hyperlink>
    </w:p>
    <w:p>
      <w:pPr>
        <w:spacing w:after="0" w:line="20" w:lineRule="exact"/>
      </w:pPr>
      <w:r>
        <w:br w:type="column"/>
      </w:r>
    </w:p>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44" w:after="0" w:line="281" w:lineRule="exact"/>
      </w:pPr>
      <w:r>
        <w:rPr>
          <w:rFonts w:ascii="Te XGyre Termes X" w:hAnsi="Te XGyre Termes X"/>
          <w:b/>
          <w:bCs/>
          <w:sz w:val="22"/>
          <w:szCs w:val="22"/>
        </w:rPr>
        <w:t xml:space="preserve">Persinggungan: </w:t>
      </w:r>
      <w:r>
        <w:rPr>
          <w:rFonts w:ascii="Te XGyre Termes X" w:hAnsi="Te XGyre Termes X"/>
          <w:sz w:val="22"/>
          <w:szCs w:val="22"/>
        </w:rPr>
        <w:t xml:space="preserve">Landasan model neural yang bekerja pada struktur graf. </w:t>
      </w:r>
      <w:r>
        <w:rPr>
          <w:rFonts w:ascii="Te XGyre Termes X" w:hAnsi="Te XGyre Termes X"/>
          <w:b/>
          <w:bCs/>
          <w:sz w:val="22"/>
          <w:szCs w:val="22"/>
        </w:rPr>
        <w:t xml:space="preserve">Batas: </w:t>
      </w:r>
      <w:r>
        <w:rPr>
          <w:rFonts w:ascii="Te XGyre Termes X" w:hAnsi="Te XGyre Termes X"/>
          <w:sz w:val="22"/>
          <w:szCs w:val="22"/>
        </w:rPr>
        <w:t xml:space="preserve">Formulasi generik memerlukan pemetaan fitur mekanis dan target.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100" w:after="0" w:line="278" w:lineRule="exact"/>
      </w:pPr>
      <w:r>
        <w:rPr>
          <w:rFonts w:ascii="Te XGyre Termes X" w:hAnsi="Te XGyre Termes X"/>
          <w:b/>
          <w:bCs/>
          <w:w w:val="98"/>
          <w:sz w:val="22"/>
          <w:szCs w:val="22"/>
        </w:rPr>
        <w:t xml:space="preserve">Persinggungan: </w:t>
      </w:r>
      <w:r>
        <w:rPr>
          <w:rFonts w:ascii="Te XGyre Termes X" w:hAnsi="Te XGyre Termes X"/>
          <w:w w:val="98"/>
          <w:sz w:val="22"/>
          <w:szCs w:val="22"/>
        </w:rPr>
        <w:t xml:space="preserve">Alternatif pemanfaatan </w:t>
      </w:r>
      <w:r>
        <w:rPr>
          <w:rFonts w:ascii="Te XGyre Termes X" w:hAnsi="Te XGyre Termes X"/>
          <w:sz w:val="22"/>
          <w:szCs w:val="22"/>
        </w:rPr>
        <w:t xml:space="preserve">persamaan fisika dalam model prediksi. </w:t>
      </w:r>
      <w:r>
        <w:rPr>
          <w:rFonts w:ascii="Te XGyre Termes X" w:hAnsi="Te XGyre Termes X"/>
          <w:b/>
          <w:bCs/>
          <w:sz w:val="22"/>
          <w:szCs w:val="22"/>
        </w:rPr>
        <w:t xml:space="preserve">Batas: </w:t>
      </w:r>
      <w:r>
        <w:rPr>
          <w:rFonts w:ascii="Te XGyre Termes X" w:hAnsi="Te XGyre Termes X"/>
          <w:sz w:val="22"/>
          <w:szCs w:val="22"/>
        </w:rPr>
        <w:t xml:space="preserve">PINN bukan GNN dan biaya optimasi solusi tidak sama dengan inferensi tetap.</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576"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100"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Sintesis cara</w:t>
      </w:r>
    </w:p>
    <w:p>
      <w:pPr>
        <w:spacing w:before="104" w:after="0" w:line="247" w:lineRule="exact"/>
      </w:pPr>
      <w:r>
        <w:rPr>
          <w:rFonts w:ascii="Te XGyre Termes X" w:hAnsi="Te XGyre Termes X"/>
          <w:sz w:val="22"/>
          <w:szCs w:val="22"/>
        </w:rPr>
        <w:t xml:space="preserve">memasukkan pengetahuan fisika ke pembelajaran mesin.</w:t>
      </w:r>
    </w:p>
    <w:p>
      <w:pPr>
        <w:spacing w:before="102" w:after="0" w:line="273" w:lineRule="exact"/>
      </w:pPr>
      <w:r>
        <w:rPr>
          <w:rFonts w:ascii="Te XGyre Termes X" w:hAnsi="Te XGyre Termes X"/>
          <w:b/>
          <w:bCs/>
          <w:sz w:val="22"/>
          <w:szCs w:val="22"/>
        </w:rPr>
        <w:t xml:space="preserve">Batas: </w:t>
      </w:r>
      <w:r>
        <w:rPr>
          <w:rFonts w:ascii="Te XGyre Termes X" w:hAnsi="Te XGyre Termes X"/>
          <w:sz w:val="22"/>
          <w:szCs w:val="22"/>
        </w:rPr>
        <w:t xml:space="preserve">Artikel tinjauan bukan pembandingan eksperimen ARI.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75" w:after="0" w:line="253" w:lineRule="exact"/>
        <w:ind w:firstLine="258"/>
      </w:pPr>
      <w:r>
        <w:rPr>
          <w:rFonts w:ascii="Te XGyre Termes X" w:hAnsi="Te XGyre Termes X"/>
          <w:i/>
          <w:iCs/>
          <w:sz w:val="22"/>
          <w:szCs w:val="22"/>
        </w:rPr>
        <w:t xml:space="preserve">Bersambung ke halaman berikutnya</w:t>
      </w:r>
    </w:p>
    <w:p>
      <w:pPr>
        <w:spacing w:after="0" w:line="20" w:lineRule="exact"/>
        <w:sectPr>
          <w:type w:val="continuous"/>
          <w:pgSz w:w="11906" w:h="16838"/>
          <w:pgMar w:top="1458" w:right="1436" w:bottom="905" w:left="1432" w:header="708" w:footer="708" w:gutter="0"/>
          <w:cols w:num="2" w:space="220" w:equalWidth="0">
            <w:col w:w="4842" w:space="220"/>
            <w:col w:w="3976"/>
          </w:cols>
        </w:sectPr>
      </w:pPr>
    </w:p>
    <w:p>
      <w:pPr>
        <w:spacing w:before="911" w:after="0" w:line="253" w:lineRule="exact"/>
        <w:jc w:val="center"/>
      </w:pPr>
      <w:r>
        <w:rPr>
          <w:rFonts w:ascii="Te XGyre Termes X" w:hAnsi="Te XGyre Termes X"/>
          <w:sz w:val="22"/>
          <w:szCs w:val="22"/>
        </w:rPr>
        <w:t xml:space="preserve">Tabel 2.8 (lanjutan)</w:t>
      </w:r>
    </w:p>
    <w:p>
      <w:pPr>
        <w:pBdr>
          <w:top w:val="single" w:sz="7" w:space="5" w:color="000000"/>
        </w:pBdr>
        <w:spacing w:after="0" w:line="253" w:lineRule="exact"/>
        <w:ind w:right="22"/>
      </w:pPr>
      <w:r>
        <w:rPr>
          <w:rFonts w:ascii="Te XGyre Termes X" w:hAnsi="Te XGyre Termes X"/>
          <w:sz w:val="22"/>
          <w:szCs w:val="22"/>
        </w:rPr>
        <w:t xml:space="preserve">Kode Identitas dan tautan sumber Anotasi dan status</w:t>
      </w:r>
    </w:p>
    <w:p>
      <w:pPr>
        <w:pBdr>
          <w:top w:val="single" w:sz="5" w:space="15" w:color="000000"/>
        </w:pBdr>
        <w:spacing w:before="121" w:after="0" w:line="180" w:lineRule="exact"/>
        <w:ind w:right="22"/>
      </w:pPr>
      <w:r>
        <w:rPr>
          <w:rFonts w:ascii="Te XGyre Termes X" w:hAnsi="Te XGyre Termes X"/>
          <w:sz w:val="22"/>
          <w:szCs w:val="22"/>
        </w:rPr>
        <w:t xml:space="preserve">S28 Li, Z., dkk. (2021). </w:t>
      </w:r>
      <w:r>
        <w:rPr>
          <w:rFonts w:ascii="Te XGyre Termes X" w:hAnsi="Te XGyre Termes X"/>
          <w:i/>
          <w:iCs/>
          <w:sz w:val="22"/>
          <w:szCs w:val="22"/>
        </w:rPr>
        <w:t xml:space="preserve">Fourier Neural</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Operator for Parametric Partial</w:t>
        <w:br/>
      </w:r>
      <w:r>
        <w:rPr>
          <w:rFonts w:ascii="Te XGyre Termes X" w:hAnsi="Te XGyre Termes X"/>
          <w:b/>
          <w:bCs/>
          <w:sz w:val="22"/>
          <w:szCs w:val="22"/>
        </w:rPr>
        <w:t xml:space="preserve">Persinggungan: </w:t>
      </w:r>
      <w:r>
        <w:rPr>
          <w:rFonts w:ascii="Te XGyre Termes X" w:hAnsi="Te XGyre Termes X"/>
          <w:sz w:val="22"/>
          <w:szCs w:val="22"/>
        </w:rPr>
        <w:t xml:space="preserve">Alternatif model </w:t>
      </w:r>
      <w:r>
        <w:rPr>
          <w:rFonts w:ascii="Te XGyre Termes X" w:hAnsi="Te XGyre Termes X"/>
          <w:i/>
          <w:iCs/>
          <w:sz w:val="22"/>
          <w:szCs w:val="22"/>
        </w:rPr>
        <w:t xml:space="preserve">Differential Equations</w:t>
      </w:r>
      <w:r>
        <w:rPr>
          <w:rFonts w:ascii="Te XGyre Termes X" w:hAnsi="Te XGyre Termes X"/>
          <w:sz w:val="22"/>
          <w:szCs w:val="22"/>
        </w:rPr>
        <w:t xml:space="preserve">. ICLR 2021.</w:t>
        <w:br/>
        <w:t xml:space="preserve">pengganti pemetaan parameter ke solusi. </w:t>
      </w:r>
      <w:hyperlink r:id="rId42">
        <w:r>
          <w:rPr>
            <w:rStyle w:val="Hyperlink"/>
            <w:rFonts w:ascii="Te XGyre Termes X" w:hAnsi="Te XGyre Termes X"/>
            <w:sz w:val="22"/>
            <w:szCs w:val="22"/>
          </w:rPr>
          <w:t xml:space="preserve">Sumber primer: openreview.net</w:t>
          <w:br/>
        </w:r>
      </w:hyperlink>
      <w:r>
        <w:rPr>
          <w:rFonts w:ascii="Te XGyre Termes X" w:hAnsi="Te XGyre Termes X"/>
          <w:b/>
          <w:bCs/>
          <w:sz w:val="22"/>
          <w:szCs w:val="22"/>
        </w:rPr>
        <w:t xml:space="preserve">Batas: </w:t>
      </w:r>
      <w:r>
        <w:rPr>
          <w:rFonts w:ascii="Te XGyre Termes X" w:hAnsi="Te XGyre Termes X"/>
          <w:sz w:val="22"/>
          <w:szCs w:val="22"/>
        </w:rPr>
        <w:t xml:space="preserve">Representasi operator Fourier berbeda dari graf skenario ARI.</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5" w:after="0" w:line="152" w:lineRule="exact"/>
      </w:pPr>
      <w:r>
        <w:rPr>
          <w:rFonts w:ascii="Te XGyre Termes X" w:hAnsi="Te XGyre Termes X"/>
          <w:sz w:val="22"/>
          <w:szCs w:val="22"/>
        </w:rPr>
        <w:t xml:space="preserve">S29 Lu, L., Jin, P., Pang, G., Zhang, Z., dan</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Karniadakis, G. E. (2021). </w:t>
      </w:r>
      <w:r>
        <w:rPr>
          <w:rFonts w:ascii="Te XGyre Termes X" w:hAnsi="Te XGyre Termes X"/>
          <w:i/>
          <w:iCs/>
          <w:sz w:val="22"/>
          <w:szCs w:val="22"/>
        </w:rPr>
        <w:t xml:space="preserve">Learning</w:t>
        <w:br/>
      </w:r>
      <w:r>
        <w:rPr>
          <w:rFonts w:ascii="Te XGyre Termes X" w:hAnsi="Te XGyre Termes X"/>
          <w:b/>
          <w:bCs/>
          <w:sz w:val="22"/>
          <w:szCs w:val="22"/>
        </w:rPr>
        <w:t xml:space="preserve">Persinggungan: </w:t>
      </w:r>
      <w:r>
        <w:rPr>
          <w:rFonts w:ascii="Te XGyre Termes X" w:hAnsi="Te XGyre Termes X"/>
          <w:sz w:val="22"/>
          <w:szCs w:val="22"/>
        </w:rPr>
        <w:t xml:space="preserve">Alternatif</w:t>
        <w:br/>
      </w:r>
      <w:r>
        <w:rPr>
          <w:rFonts w:ascii="Te XGyre Termes X" w:hAnsi="Te XGyre Termes X"/>
          <w:i/>
          <w:iCs/>
          <w:sz w:val="22"/>
          <w:szCs w:val="22"/>
        </w:rPr>
        <w:t xml:space="preserve">nonlinear operators via DeepONet</w:t>
        <w:br/>
      </w:r>
      <w:r>
        <w:rPr>
          <w:rFonts w:ascii="Te XGyre Termes X" w:hAnsi="Te XGyre Termes X"/>
          <w:sz w:val="22"/>
          <w:szCs w:val="22"/>
        </w:rPr>
        <w:t xml:space="preserve">pembelajaran operator untuk prediksi </w:t>
      </w:r>
      <w:r>
        <w:rPr>
          <w:rFonts w:ascii="Te XGyre Termes X" w:hAnsi="Te XGyre Termes X"/>
          <w:i/>
          <w:iCs/>
          <w:sz w:val="22"/>
          <w:szCs w:val="22"/>
        </w:rPr>
        <w:t xml:space="preserve">based on the universal approximation</w:t>
        <w:br/>
      </w:r>
      <w:r>
        <w:rPr>
          <w:rFonts w:ascii="Te XGyre Termes X" w:hAnsi="Te XGyre Termes X"/>
          <w:sz w:val="22"/>
          <w:szCs w:val="22"/>
        </w:rPr>
        <w:t xml:space="preserve">respons parametrik.</w:t>
        <w:br/>
      </w:r>
      <w:r>
        <w:rPr>
          <w:rFonts w:ascii="Te XGyre Termes X" w:hAnsi="Te XGyre Termes X"/>
          <w:i/>
          <w:iCs/>
          <w:sz w:val="22"/>
          <w:szCs w:val="22"/>
        </w:rPr>
        <w:t xml:space="preserve">theorem of operators</w:t>
      </w:r>
      <w:r>
        <w:rPr>
          <w:rFonts w:ascii="Te XGyre Termes X" w:hAnsi="Te XGyre Termes X"/>
          <w:sz w:val="22"/>
          <w:szCs w:val="22"/>
        </w:rPr>
        <w:t xml:space="preserve">. Nature Machine</w:t>
        <w:br/>
      </w:r>
      <w:r>
        <w:rPr>
          <w:rFonts w:ascii="Te XGyre Termes X" w:hAnsi="Te XGyre Termes X"/>
          <w:b/>
          <w:bCs/>
          <w:sz w:val="22"/>
          <w:szCs w:val="22"/>
        </w:rPr>
        <w:t xml:space="preserve">Batas: </w:t>
      </w:r>
      <w:r>
        <w:rPr>
          <w:rFonts w:ascii="Te XGyre Termes X" w:hAnsi="Te XGyre Termes X"/>
          <w:sz w:val="22"/>
          <w:szCs w:val="22"/>
        </w:rPr>
        <w:t xml:space="preserve">Teorema aproksimasi tidak Intelligence 3, 218–229.</w:t>
        <w:br/>
        <w:t xml:space="preserve">menetapkan akurasi pada data struktur </w:t>
      </w:r>
      <w:hyperlink r:id="rId43">
        <w:r>
          <w:rPr>
            <w:rStyle w:val="Hyperlink"/>
            <w:rFonts w:ascii="Te XGyre Termes X" w:hAnsi="Te XGyre Termes X"/>
            <w:sz w:val="22"/>
            <w:szCs w:val="22"/>
          </w:rPr>
          <w:t xml:space="preserve">DOI:</w:t>
          <w:br/>
        </w:r>
      </w:hyperlink>
      <w:r>
        <w:rPr>
          <w:rFonts w:ascii="Te XGyre Termes X" w:hAnsi="Te XGyre Termes X"/>
          <w:sz w:val="22"/>
          <w:szCs w:val="22"/>
        </w:rPr>
        <w:t xml:space="preserve">sasaran. </w:t>
      </w:r>
      <w:hyperlink r:id="rId43">
        <w:r>
          <w:rPr>
            <w:rStyle w:val="Hyperlink"/>
            <w:rFonts w:ascii="t1xtt" w:hAnsi="t1xtt"/>
            <w:sz w:val="22"/>
            <w:szCs w:val="22"/>
          </w:rPr>
          <w:t xml:space="preserve">10.1038/s42256-021-00302-5</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172" w:lineRule="exact"/>
      </w:pPr>
      <w:r>
        <w:rPr>
          <w:rFonts w:ascii="Te XGyre Termes X" w:hAnsi="Te XGyre Termes X"/>
          <w:b/>
          <w:bCs/>
          <w:sz w:val="22"/>
          <w:szCs w:val="22"/>
        </w:rPr>
        <w:t xml:space="preserve">Peran: </w:t>
      </w:r>
      <w:r>
        <w:rPr>
          <w:rFonts w:ascii="Te XGyre Termes X" w:hAnsi="Te XGyre Termes X"/>
          <w:sz w:val="22"/>
          <w:szCs w:val="22"/>
        </w:rPr>
        <w:t xml:space="preserve">Pendukung. S30 Bronstein, M. M., Bruna, J., LeCun, Y.,</w:t>
        <w:br/>
      </w:r>
      <w:r>
        <w:rPr>
          <w:rFonts w:ascii="Te XGyre Termes X" w:hAnsi="Te XGyre Termes X"/>
          <w:w w:val="98"/>
          <w:sz w:val="22"/>
          <w:szCs w:val="22"/>
        </w:rPr>
        <w:t xml:space="preserve">Szlam, A., dan Vandergheynst, P. (2017).</w:t>
        <w:br/>
      </w:r>
      <w:r>
        <w:rPr>
          <w:rFonts w:ascii="Te XGyre Termes X" w:hAnsi="Te XGyre Termes X"/>
          <w:b/>
          <w:bCs/>
          <w:sz w:val="22"/>
          <w:szCs w:val="22"/>
        </w:rPr>
        <w:t xml:space="preserve">Persinggungan: </w:t>
      </w:r>
      <w:r>
        <w:rPr>
          <w:rFonts w:ascii="Te XGyre Termes X" w:hAnsi="Te XGyre Termes X"/>
          <w:sz w:val="22"/>
          <w:szCs w:val="22"/>
        </w:rPr>
        <w:t xml:space="preserve">Konteks pembelajaran </w:t>
      </w:r>
      <w:r>
        <w:rPr>
          <w:rFonts w:ascii="Te XGyre Termes X" w:hAnsi="Te XGyre Termes X"/>
          <w:i/>
          <w:iCs/>
          <w:sz w:val="22"/>
          <w:szCs w:val="22"/>
        </w:rPr>
        <w:t xml:space="preserve">Geometric deep learning: going beyond</w:t>
        <w:br/>
      </w:r>
      <w:r>
        <w:rPr>
          <w:rFonts w:ascii="Te XGyre Termes X" w:hAnsi="Te XGyre Termes X"/>
          <w:sz w:val="22"/>
          <w:szCs w:val="22"/>
        </w:rPr>
        <w:t xml:space="preserve">pada domain non-Euclidean dan </w:t>
      </w:r>
      <w:r>
        <w:rPr>
          <w:rFonts w:ascii="Te XGyre Termes X" w:hAnsi="Te XGyre Termes X"/>
          <w:i/>
          <w:iCs/>
          <w:sz w:val="22"/>
          <w:szCs w:val="22"/>
        </w:rPr>
        <w:t xml:space="preserve">Euclidean data</w:t>
      </w:r>
      <w:r>
        <w:rPr>
          <w:rFonts w:ascii="Te XGyre Termes X" w:hAnsi="Te XGyre Termes X"/>
          <w:sz w:val="22"/>
          <w:szCs w:val="22"/>
        </w:rPr>
        <w:t xml:space="preserve">. IEEE Signal Processing</w:t>
        <w:br/>
        <w:t xml:space="preserve">representasi geometri.</w:t>
        <w:br/>
        <w:t xml:space="preserve">Magazine 34(4), 18–42.</w:t>
        <w:br/>
      </w:r>
      <w:r>
        <w:rPr>
          <w:rFonts w:ascii="Te XGyre Termes X" w:hAnsi="Te XGyre Termes X"/>
          <w:b/>
          <w:bCs/>
          <w:sz w:val="22"/>
          <w:szCs w:val="22"/>
        </w:rPr>
        <w:t xml:space="preserve">Batas: </w:t>
      </w:r>
      <w:r>
        <w:rPr>
          <w:rFonts w:ascii="Te XGyre Termes X" w:hAnsi="Te XGyre Termes X"/>
          <w:sz w:val="22"/>
          <w:szCs w:val="22"/>
        </w:rPr>
        <w:t xml:space="preserve">Geometri dalam representasi </w:t>
      </w:r>
      <w:hyperlink r:id="rId44">
        <w:r>
          <w:rPr>
            <w:rStyle w:val="Hyperlink"/>
            <w:rFonts w:ascii="Te XGyre Termes X" w:hAnsi="Te XGyre Termes X"/>
            <w:sz w:val="22"/>
            <w:szCs w:val="22"/>
          </w:rPr>
          <w:t xml:space="preserve">DOI: </w:t>
        </w:r>
        <w:r>
          <w:rPr>
            <w:rStyle w:val="Hyperlink"/>
            <w:rFonts w:ascii="t1xtt" w:hAnsi="t1xtt"/>
            <w:sz w:val="22"/>
            <w:szCs w:val="22"/>
          </w:rPr>
          <w:t xml:space="preserve">10.1109/MSP.2017.2693418</w:t>
          <w:br/>
        </w:r>
      </w:hyperlink>
      <w:r>
        <w:rPr>
          <w:rFonts w:ascii="Te XGyre Termes X" w:hAnsi="Te XGyre Termes X"/>
          <w:sz w:val="22"/>
          <w:szCs w:val="22"/>
        </w:rPr>
        <w:t xml:space="preserve">tidak otomatis menjamin keseimbangan mekanis.</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2" w:after="0" w:line="199" w:lineRule="exact"/>
      </w:pPr>
      <w:r>
        <w:rPr>
          <w:rFonts w:ascii="Te XGyre Termes X" w:hAnsi="Te XGyre Termes X"/>
          <w:sz w:val="22"/>
          <w:szCs w:val="22"/>
        </w:rPr>
        <w:t xml:space="preserve">S31 Brody, S., Alon, U., dan Yahav, E.</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(2022). </w:t>
      </w:r>
      <w:r>
        <w:rPr>
          <w:rFonts w:ascii="Te XGyre Termes X" w:hAnsi="Te XGyre Termes X"/>
          <w:i/>
          <w:iCs/>
          <w:sz w:val="22"/>
          <w:szCs w:val="22"/>
        </w:rPr>
        <w:t xml:space="preserve">How Attentive are Graph</w:t>
        <w:br/>
      </w:r>
      <w:r>
        <w:rPr>
          <w:rFonts w:ascii="Te XGyre Termes X" w:hAnsi="Te XGyre Termes X"/>
          <w:b/>
          <w:bCs/>
          <w:sz w:val="22"/>
          <w:szCs w:val="22"/>
        </w:rPr>
        <w:t xml:space="preserve">Persinggungan: </w:t>
      </w:r>
      <w:r>
        <w:rPr>
          <w:rFonts w:ascii="Te XGyre Termes X" w:hAnsi="Te XGyre Termes X"/>
          <w:sz w:val="22"/>
          <w:szCs w:val="22"/>
        </w:rPr>
        <w:t xml:space="preserve">Kritik daya pembeda </w:t>
      </w:r>
      <w:r>
        <w:rPr>
          <w:rFonts w:ascii="Te XGyre Termes X" w:hAnsi="Te XGyre Termes X"/>
          <w:i/>
          <w:iCs/>
          <w:sz w:val="22"/>
          <w:szCs w:val="22"/>
        </w:rPr>
        <w:t xml:space="preserve">Attention Networks?</w:t>
      </w:r>
      <w:r>
        <w:rPr>
          <w:rFonts w:ascii="Te XGyre Termes X" w:hAnsi="Te XGyre Termes X"/>
          <w:sz w:val="22"/>
          <w:szCs w:val="22"/>
        </w:rPr>
        <w:t xml:space="preserve">. ICLR 2022.</w:t>
        <w:br/>
        <w:t xml:space="preserve">attention untuk pemilihan arsitektur </w:t>
      </w:r>
      <w:hyperlink r:id="rId45">
        <w:r>
          <w:rPr>
            <w:rStyle w:val="Hyperlink"/>
            <w:rFonts w:ascii="Te XGyre Termes X" w:hAnsi="Te XGyre Termes X"/>
            <w:sz w:val="22"/>
            <w:szCs w:val="22"/>
          </w:rPr>
          <w:t xml:space="preserve">Sumber primer: openreview.net</w:t>
          <w:br/>
        </w:r>
      </w:hyperlink>
      <w:r>
        <w:rPr>
          <w:rFonts w:ascii="Te XGyre Termes X" w:hAnsi="Te XGyre Termes X"/>
          <w:sz w:val="22"/>
          <w:szCs w:val="22"/>
        </w:rPr>
        <w:t xml:space="preserve">pembanding.</w:t>
        <w:br/>
      </w:r>
      <w:r>
        <w:rPr>
          <w:rFonts w:ascii="Te XGyre Termes X" w:hAnsi="Te XGyre Termes X"/>
          <w:b/>
          <w:bCs/>
          <w:sz w:val="22"/>
          <w:szCs w:val="22"/>
        </w:rPr>
        <w:t xml:space="preserve">Batas: </w:t>
      </w:r>
      <w:r>
        <w:rPr>
          <w:rFonts w:ascii="Te XGyre Termes X" w:hAnsi="Te XGyre Termes X"/>
          <w:sz w:val="22"/>
          <w:szCs w:val="22"/>
        </w:rPr>
        <w:t xml:space="preserve">Batas keluarga attention tertentu bukan teorema kegagalan seluruh GNN mekanis.</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ind w:right="22"/>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2.8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48" w:after="0" w:line="253" w:lineRule="exact"/>
      </w:pPr>
      <w:r>
        <w:rPr>
          <w:rFonts w:ascii="Te XGyre Termes X" w:hAnsi="Te XGyre Termes X"/>
          <w:sz w:val="22"/>
          <w:szCs w:val="22"/>
        </w:rPr>
        <w:t xml:space="preserve">S51 Tian, Y., Guan, X., Sun, H., dan Bao, Y. </w:t>
      </w: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17" w:after="0" w:line="288" w:lineRule="exact"/>
      </w:pPr>
      <w:r>
        <w:rPr>
          <w:rFonts w:ascii="Te XGyre Termes X" w:hAnsi="Te XGyre Termes X"/>
          <w:sz w:val="22"/>
          <w:szCs w:val="22"/>
        </w:rPr>
        <w:t xml:space="preserve">(2024). </w:t>
      </w:r>
      <w:r>
        <w:rPr>
          <w:rFonts w:ascii="Te XGyre Termes X" w:hAnsi="Te XGyre Termes X"/>
          <w:i/>
          <w:iCs/>
          <w:sz w:val="22"/>
          <w:szCs w:val="22"/>
        </w:rPr>
        <w:t xml:space="preserve">An adaptive structural dominant </w:t>
      </w:r>
      <w:r>
        <w:rPr>
          <w:rFonts w:ascii="Te XGyre Termes X" w:hAnsi="Te XGyre Termes X"/>
          <w:b/>
          <w:bCs/>
          <w:sz w:val="22"/>
          <w:szCs w:val="22"/>
        </w:rPr>
        <w:t xml:space="preserve">Persinggungan: </w:t>
      </w:r>
      <w:r>
        <w:rPr>
          <w:rFonts w:ascii="Te XGyre Termes X" w:hAnsi="Te XGyre Termes X"/>
          <w:sz w:val="22"/>
          <w:szCs w:val="22"/>
        </w:rPr>
        <w:t xml:space="preserve">Pembanding dekat </w:t>
      </w:r>
      <w:r>
        <w:rPr>
          <w:rFonts w:ascii="Te XGyre Termes X" w:hAnsi="Te XGyre Termes X"/>
          <w:i/>
          <w:iCs/>
          <w:sz w:val="22"/>
          <w:szCs w:val="22"/>
        </w:rPr>
        <w:t xml:space="preserve">failure modes searching method based </w:t>
      </w:r>
      <w:r>
        <w:rPr>
          <w:rFonts w:ascii="Te XGyre Termes X" w:hAnsi="Te XGyre Termes X"/>
          <w:sz w:val="22"/>
          <w:szCs w:val="22"/>
        </w:rPr>
        <w:t xml:space="preserve">untuk pencarian mode kegagalan </w:t>
      </w:r>
      <w:r>
        <w:rPr>
          <w:rFonts w:ascii="Te XGyre Termes X" w:hAnsi="Te XGyre Termes X"/>
          <w:i/>
          <w:iCs/>
          <w:sz w:val="22"/>
          <w:szCs w:val="22"/>
        </w:rPr>
        <w:t xml:space="preserve">on graph neural network</w:t>
      </w:r>
      <w:r>
        <w:rPr>
          <w:rFonts w:ascii="Te XGyre Termes X" w:hAnsi="Te XGyre Termes X"/>
          <w:sz w:val="22"/>
          <w:szCs w:val="22"/>
        </w:rPr>
        <w:t xml:space="preserve">. Reliability struktural melalui klasifikasi graf Engineering &amp; System Safety 243, adaptif.</w:t>
        <w:br/>
        <w:t xml:space="preserve">109841. </w:t>
      </w:r>
      <w:r>
        <w:rPr>
          <w:rFonts w:ascii="Te XGyre Termes X" w:hAnsi="Te XGyre Termes X"/>
          <w:b/>
          <w:bCs/>
          <w:sz w:val="22"/>
          <w:szCs w:val="22"/>
        </w:rPr>
        <w:t xml:space="preserve">Batas: </w:t>
      </w:r>
      <w:r>
        <w:rPr>
          <w:rFonts w:ascii="Te XGyre Termes X" w:hAnsi="Te XGyre Termes X"/>
          <w:sz w:val="22"/>
          <w:szCs w:val="22"/>
        </w:rPr>
        <w:t xml:space="preserve">Pemilihan sampel dan target </w:t>
      </w:r>
      <w:hyperlink r:id="rId9">
        <w:r>
          <w:rPr>
            <w:rStyle w:val="Hyperlink"/>
            <w:rFonts w:ascii="Te XGyre Termes X" w:hAnsi="Te XGyre Termes X"/>
            <w:sz w:val="22"/>
            <w:szCs w:val="22"/>
          </w:rPr>
          <w:t xml:space="preserve">DOI: </w:t>
        </w:r>
        <w:r>
          <w:rPr>
            <w:rStyle w:val="Hyperlink"/>
            <w:rFonts w:ascii="t1xtt" w:hAnsi="t1xtt"/>
            <w:sz w:val="22"/>
            <w:szCs w:val="22"/>
          </w:rPr>
          <w:t xml:space="preserve">10.1016/j.ress.2023.109841 </w:t>
        </w:r>
      </w:hyperlink>
      <w:r>
        <w:rPr>
          <w:rFonts w:ascii="Te XGyre Termes X" w:hAnsi="Te XGyre Termes X"/>
          <w:sz w:val="22"/>
          <w:szCs w:val="22"/>
        </w:rPr>
        <w:t xml:space="preserve">mode kegagalan berbeda dari penyaringan deterministik berbasis model utuh.</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77" w:lineRule="exact"/>
      </w:pPr>
    </w:p>
    <w:tbl>
      <w:tblPr>
        <w:tblW w:w="7897"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9"/>
        <w:gridCol w:w="3816"/>
        <w:gridCol w:w="3532"/>
      </w:tblGrid>
      <w:tr>
        <w:trPr>
          <w:trHeight w:val="247" w:hRule="atLeast"/>
        </w:trPr>
        <w:tc>
          <w:tcPr>
            <w:tcW w:w="549" w:type="dxa"/>
          </w:tcPr>
          <w:p>
            <w:pPr>
              <w:spacing w:after="0" w:line="253" w:lineRule="exact"/>
            </w:pPr>
            <w:r>
              <w:rPr>
                <w:rFonts w:ascii="Te XGyre Termes X" w:hAnsi="Te XGyre Termes X"/>
                <w:sz w:val="22"/>
                <w:szCs w:val="22"/>
              </w:rPr>
              <w:t xml:space="preserve">S52</w:t>
            </w:r>
          </w:p>
        </w:tc>
        <w:tc>
          <w:tcPr>
            <w:tcW w:w="3816" w:type="dxa"/>
          </w:tcPr>
          <w:p>
            <w:pPr>
              <w:spacing w:after="0" w:line="253" w:lineRule="exact"/>
            </w:pPr>
            <w:r>
              <w:rPr>
                <w:rFonts w:ascii="Te XGyre Termes X" w:hAnsi="Te XGyre Termes X"/>
                <w:w w:val="98"/>
                <w:sz w:val="22"/>
                <w:szCs w:val="22"/>
              </w:rPr>
              <w:t xml:space="preserve">Nourian, N., El-Badry, M., dan Jamshidi,</w:t>
            </w:r>
          </w:p>
        </w:tc>
        <w:tc>
          <w:tcPr>
            <w:tcW w:w="3532"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tc>
      </w:tr>
      <w:tr>
        <w:trPr>
          <w:trHeight w:val="299" w:hRule="atLeast"/>
        </w:trPr>
        <w:tc>
          <w:tcPr>
            <w:tcW w:w="549" w:type="dxa"/>
          </w:tcPr>
          <w:p>
            <w:pPr>
              <w:spacing w:after="0" w:line="20" w:lineRule="exact"/>
            </w:pPr>
          </w:p>
        </w:tc>
        <w:tc>
          <w:tcPr>
            <w:tcW w:w="3816" w:type="dxa"/>
          </w:tcPr>
          <w:p>
            <w:pPr>
              <w:spacing w:after="0" w:line="253" w:lineRule="exact"/>
            </w:pPr>
            <w:r>
              <w:rPr>
                <w:rFonts w:ascii="Te XGyre Termes X" w:hAnsi="Te XGyre Termes X"/>
                <w:sz w:val="22"/>
                <w:szCs w:val="22"/>
              </w:rPr>
              <w:t xml:space="preserve">M. (2023). </w:t>
            </w:r>
            <w:r>
              <w:rPr>
                <w:rFonts w:ascii="Te XGyre Termes X" w:hAnsi="Te XGyre Termes X"/>
                <w:i/>
                <w:iCs/>
                <w:sz w:val="22"/>
                <w:szCs w:val="22"/>
              </w:rPr>
              <w:t xml:space="preserve">Design Optimization of</w:t>
            </w:r>
          </w:p>
        </w:tc>
        <w:tc>
          <w:tcPr>
            <w:tcW w:w="3532"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Pembanding prediksi</w:t>
            </w:r>
          </w:p>
        </w:tc>
      </w:tr>
      <w:tr>
        <w:trPr>
          <w:trHeight w:val="298" w:hRule="atLeast"/>
        </w:trPr>
        <w:tc>
          <w:tcPr>
            <w:tcW w:w="549" w:type="dxa"/>
          </w:tcPr>
          <w:p>
            <w:pPr>
              <w:spacing w:after="0" w:line="20" w:lineRule="exact"/>
            </w:pPr>
          </w:p>
        </w:tc>
        <w:tc>
          <w:tcPr>
            <w:tcW w:w="3816" w:type="dxa"/>
          </w:tcPr>
          <w:p>
            <w:pPr>
              <w:spacing w:after="0" w:line="253" w:lineRule="exact"/>
            </w:pPr>
            <w:r>
              <w:rPr>
                <w:rFonts w:ascii="Te XGyre Termes X" w:hAnsi="Te XGyre Termes X"/>
                <w:i/>
                <w:iCs/>
                <w:sz w:val="22"/>
                <w:szCs w:val="22"/>
              </w:rPr>
              <w:t xml:space="preserve">Truss Structures Using a Graph Neural</w:t>
            </w:r>
          </w:p>
        </w:tc>
        <w:tc>
          <w:tcPr>
            <w:tcW w:w="3532" w:type="dxa"/>
          </w:tcPr>
          <w:p>
            <w:pPr>
              <w:spacing w:after="0" w:line="253" w:lineRule="exact"/>
            </w:pPr>
            <w:r>
              <w:rPr>
                <w:rFonts w:ascii="Te XGyre Termes X" w:hAnsi="Te XGyre Termes X"/>
                <w:sz w:val="22"/>
                <w:szCs w:val="22"/>
              </w:rPr>
              <w:t xml:space="preserve">perpindahan truss dan biaya total</w:t>
            </w:r>
          </w:p>
        </w:tc>
      </w:tr>
      <w:tr>
        <w:trPr>
          <w:trHeight w:val="298" w:hRule="atLeast"/>
        </w:trPr>
        <w:tc>
          <w:tcPr>
            <w:tcW w:w="549" w:type="dxa"/>
          </w:tcPr>
          <w:p>
            <w:pPr>
              <w:spacing w:after="0" w:line="20" w:lineRule="exact"/>
            </w:pPr>
          </w:p>
        </w:tc>
        <w:tc>
          <w:tcPr>
            <w:tcW w:w="3816" w:type="dxa"/>
          </w:tcPr>
          <w:p>
            <w:pPr>
              <w:spacing w:after="0" w:line="253" w:lineRule="exact"/>
            </w:pPr>
            <w:r>
              <w:rPr>
                <w:rFonts w:ascii="Te XGyre Termes X" w:hAnsi="Te XGyre Termes X"/>
                <w:i/>
                <w:iCs/>
                <w:sz w:val="22"/>
                <w:szCs w:val="22"/>
              </w:rPr>
              <w:t xml:space="preserve">Network-Based Surrogate Model</w:t>
            </w:r>
            <w:r>
              <w:rPr>
                <w:rFonts w:ascii="Te XGyre Termes X" w:hAnsi="Te XGyre Termes X"/>
                <w:sz w:val="22"/>
                <w:szCs w:val="22"/>
              </w:rPr>
              <w:t xml:space="preserve">.</w:t>
            </w:r>
          </w:p>
        </w:tc>
        <w:tc>
          <w:tcPr>
            <w:tcW w:w="3532" w:type="dxa"/>
          </w:tcPr>
          <w:p>
            <w:pPr>
              <w:spacing w:after="0" w:line="253" w:lineRule="exact"/>
            </w:pPr>
            <w:r>
              <w:rPr>
                <w:rFonts w:ascii="Te XGyre Termes X" w:hAnsi="Te XGyre Termes X"/>
                <w:sz w:val="22"/>
                <w:szCs w:val="22"/>
              </w:rPr>
              <w:t xml:space="preserve">pengurangan evaluasi FEM.</w:t>
            </w:r>
          </w:p>
        </w:tc>
      </w:tr>
      <w:tr>
        <w:trPr>
          <w:trHeight w:val="298" w:hRule="atLeast"/>
        </w:trPr>
        <w:tc>
          <w:tcPr>
            <w:tcW w:w="549" w:type="dxa"/>
          </w:tcPr>
          <w:p>
            <w:pPr>
              <w:spacing w:after="0" w:line="20" w:lineRule="exact"/>
            </w:pPr>
          </w:p>
        </w:tc>
        <w:tc>
          <w:tcPr>
            <w:tcW w:w="3816" w:type="dxa"/>
          </w:tcPr>
          <w:p>
            <w:pPr>
              <w:spacing w:after="0" w:line="253" w:lineRule="exact"/>
            </w:pPr>
            <w:r>
              <w:rPr>
                <w:rFonts w:ascii="Te XGyre Termes X" w:hAnsi="Te XGyre Termes X"/>
                <w:sz w:val="22"/>
                <w:szCs w:val="22"/>
              </w:rPr>
              <w:t xml:space="preserve">Algorithms 16(8), 380.</w:t>
            </w:r>
          </w:p>
        </w:tc>
        <w:tc>
          <w:tcPr>
            <w:tcW w:w="3532"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Optimasi ukuran bukan</w:t>
            </w:r>
          </w:p>
        </w:tc>
      </w:tr>
      <w:tr>
        <w:trPr>
          <w:trHeight w:val="247" w:hRule="atLeast"/>
        </w:trPr>
        <w:tc>
          <w:tcPr>
            <w:tcW w:w="549" w:type="dxa"/>
          </w:tcPr>
          <w:p>
            <w:pPr>
              <w:spacing w:after="0" w:line="20" w:lineRule="exact"/>
            </w:pPr>
          </w:p>
        </w:tc>
        <w:tc>
          <w:tcPr>
            <w:tcW w:w="3816" w:type="dxa"/>
          </w:tcPr>
          <w:p>
            <w:pPr>
              <w:spacing w:after="0" w:line="253" w:lineRule="exact"/>
            </w:pPr>
            <w:r>
              <w:rPr>
                <w:rFonts w:ascii="Te XGyre Termes X" w:hAnsi="Te XGyre Termes X"/>
                <w:sz w:val="22"/>
                <w:szCs w:val="22"/>
              </w:rPr>
              <w:t xml:space="preserve">DOI: </w:t>
            </w:r>
            <w:r>
              <w:rPr>
                <w:rFonts w:ascii="t1xtt" w:hAnsi="t1xtt"/>
                <w:sz w:val="22"/>
                <w:szCs w:val="22"/>
              </w:rPr>
              <w:t xml:space="preserve">10.3390/a16080380</w:t>
            </w:r>
          </w:p>
        </w:tc>
        <w:tc>
          <w:tcPr>
            <w:tcW w:w="3532" w:type="dxa"/>
          </w:tcPr>
          <w:p>
            <w:pPr>
              <w:spacing w:after="0" w:line="253" w:lineRule="exact"/>
            </w:pPr>
            <w:r>
              <w:rPr>
                <w:rFonts w:ascii="Te XGyre Termes X" w:hAnsi="Te XGyre Termes X"/>
                <w:sz w:val="22"/>
                <w:szCs w:val="22"/>
              </w:rPr>
              <w:t xml:space="preserve">penyaringan gangguan dan lebih sedikit</w:t>
            </w:r>
          </w:p>
        </w:tc>
      </w:tr>
    </w:tbl>
    <w:p>
      <w:pPr>
        <w:spacing w:before="102" w:after="0" w:line="264" w:lineRule="exact"/>
      </w:pPr>
      <w:r>
        <w:rPr>
          <w:rFonts w:ascii="Te XGyre Termes X" w:hAnsi="Te XGyre Termes X"/>
          <w:sz w:val="22"/>
          <w:szCs w:val="22"/>
        </w:rPr>
        <w:t xml:space="preserve">evaluasi FEM tidak selalu lebih cepat.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22" w:after="0" w:line="253" w:lineRule="exact"/>
      </w:pPr>
      <w:r>
        <w:rPr>
          <w:rFonts w:ascii="Te XGyre Termes X" w:hAnsi="Te XGyre Termes X"/>
          <w:sz w:val="22"/>
          <w:szCs w:val="22"/>
        </w:rPr>
        <w:t xml:space="preserve">S53 Tang, A., Li, C., Yang, J., Zhang, H., </w:t>
      </w: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45" w:after="0" w:line="253" w:lineRule="exact"/>
        <w:jc w:val="right"/>
      </w:pPr>
      <w:r>
        <w:rPr>
          <w:rFonts w:ascii="Te XGyre Termes X" w:hAnsi="Te XGyre Termes X"/>
          <w:sz w:val="22"/>
          <w:szCs w:val="22"/>
        </w:rPr>
        <w:t xml:space="preserve">Zheng, Q., dan Zhang, J. (2025). </w:t>
      </w:r>
      <w:r>
        <w:rPr>
          <w:rFonts w:ascii="Te XGyre Termes X" w:hAnsi="Te XGyre Termes X"/>
          <w:b/>
          <w:bCs/>
          <w:sz w:val="22"/>
          <w:szCs w:val="22"/>
        </w:rPr>
        <w:t xml:space="preserve">Persinggungan: </w:t>
      </w:r>
      <w:r>
        <w:rPr>
          <w:rFonts w:ascii="Te XGyre Termes X" w:hAnsi="Te XGyre Termes X"/>
          <w:sz w:val="22"/>
          <w:szCs w:val="22"/>
        </w:rPr>
        <w:t xml:space="preserve">Konteks representasi</w:t>
      </w:r>
    </w:p>
    <w:p>
      <w:pPr>
        <w:spacing w:before="45" w:after="0" w:line="253" w:lineRule="exact"/>
      </w:pPr>
      <w:r>
        <w:rPr>
          <w:rFonts w:ascii="Te XGyre Termes X" w:hAnsi="Te XGyre Termes X"/>
          <w:i/>
          <w:iCs/>
          <w:w w:val="98"/>
          <w:sz w:val="22"/>
          <w:szCs w:val="22"/>
        </w:rPr>
        <w:t xml:space="preserve">Training and application of graph neural </w:t>
      </w:r>
      <w:r>
        <w:rPr>
          <w:rFonts w:ascii="Te XGyre Termes X" w:hAnsi="Te XGyre Termes X"/>
          <w:sz w:val="22"/>
          <w:szCs w:val="22"/>
        </w:rPr>
        <w:t xml:space="preserve">bangunan tinggi dan prediksi</w:t>
      </w:r>
    </w:p>
    <w:p>
      <w:pPr>
        <w:spacing w:after="0" w:line="20" w:lineRule="exact"/>
        <w:sectPr>
          <w:pgSz w:w="11906" w:h="16838"/>
          <w:pgMar w:top="1458" w:right="1436" w:bottom="905" w:left="1432" w:header="708" w:footer="708" w:gutter="0"/>
        </w:sectPr>
      </w:pPr>
    </w:p>
    <w:p>
      <w:pPr>
        <w:spacing w:before="102" w:after="0" w:line="273" w:lineRule="exact"/>
      </w:pPr>
      <w:r>
        <w:rPr>
          <w:rFonts w:ascii="Te XGyre Termes X" w:hAnsi="Te XGyre Termes X"/>
          <w:i/>
          <w:iCs/>
          <w:sz w:val="22"/>
          <w:szCs w:val="22"/>
        </w:rPr>
        <w:t xml:space="preserve">networksforpredicting structural responses targeted at tall building </w:t>
      </w:r>
      <w:r>
        <w:rPr>
          <w:rFonts w:ascii="Te XGyre Termes X" w:hAnsi="Te XGyre Termes X"/>
          <w:i/>
          <w:iCs/>
          <w:spacing w:val="-2"/>
          <w:sz w:val="22"/>
          <w:szCs w:val="22"/>
        </w:rPr>
        <w:t xml:space="preserve">structures</w:t>
      </w:r>
      <w:r>
        <w:rPr>
          <w:rFonts w:ascii="Te XGyre Termes X" w:hAnsi="Te XGyre Termes X"/>
          <w:sz w:val="22"/>
          <w:szCs w:val="22"/>
        </w:rPr>
        <w:t xml:space="preserve">. Journal of Building Engineering 103, 112131.</w:t>
      </w:r>
    </w:p>
    <w:p>
      <w:pPr>
        <w:spacing w:before="103" w:after="0" w:line="253" w:lineRule="exact"/>
      </w:pPr>
      <w:hyperlink r:id="rId46">
        <w:r>
          <w:rPr>
            <w:rStyle w:val="Hyperlink"/>
            <w:rFonts w:ascii="Te XGyre Termes X" w:hAnsi="Te XGyre Termes X"/>
            <w:sz w:val="22"/>
            <w:szCs w:val="22"/>
          </w:rPr>
          <w:t xml:space="preserve">DOI: </w:t>
        </w:r>
        <w:r>
          <w:rPr>
            <w:rStyle w:val="Hyperlink"/>
            <w:rFonts w:ascii="t1xtt" w:hAnsi="t1xtt"/>
            <w:sz w:val="22"/>
            <w:szCs w:val="22"/>
          </w:rPr>
          <w:t xml:space="preserve">10.1016/j.jobe.2025.112131</w:t>
        </w:r>
      </w:hyperlink>
    </w:p>
    <w:p>
      <w:pPr>
        <w:spacing w:after="0" w:line="20" w:lineRule="exact"/>
      </w:pPr>
      <w:r>
        <w:br w:type="column"/>
      </w:r>
    </w:p>
    <w:p>
      <w:pPr>
        <w:spacing w:after="0" w:line="281" w:lineRule="exact"/>
      </w:pPr>
      <w:r>
        <w:rPr>
          <w:rFonts w:ascii="Te XGyre Termes X" w:hAnsi="Te XGyre Termes X"/>
          <w:sz w:val="22"/>
          <w:szCs w:val="22"/>
        </w:rPr>
        <w:t xml:space="preserve">perpindahan drift serta periode. </w:t>
      </w:r>
      <w:r>
        <w:rPr>
          <w:rFonts w:ascii="Te XGyre Termes X" w:hAnsi="Te XGyre Termes X"/>
          <w:b/>
          <w:bCs/>
          <w:sz w:val="22"/>
          <w:szCs w:val="22"/>
        </w:rPr>
        <w:t xml:space="preserve">Batas: </w:t>
      </w:r>
      <w:r>
        <w:rPr>
          <w:rFonts w:ascii="Te XGyre Termes X" w:hAnsi="Te XGyre Termes X"/>
          <w:sz w:val="22"/>
          <w:szCs w:val="22"/>
        </w:rPr>
        <w:t xml:space="preserve">Domain beban angin dan bangunan beton tidak langsung setara dengan kehilangan batang aksial.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75" w:after="0" w:line="253" w:lineRule="exact"/>
        <w:ind w:firstLine="258"/>
      </w:pPr>
      <w:r>
        <w:rPr>
          <w:rFonts w:ascii="Te XGyre Termes X" w:hAnsi="Te XGyre Termes X"/>
          <w:i/>
          <w:iCs/>
          <w:sz w:val="22"/>
          <w:szCs w:val="22"/>
        </w:rPr>
        <w:t xml:space="preserve">Bersambung ke halaman berikutnya</w:t>
      </w:r>
    </w:p>
    <w:p>
      <w:pPr>
        <w:spacing w:after="0" w:line="20" w:lineRule="exact"/>
        <w:sectPr>
          <w:type w:val="continuous"/>
          <w:pgSz w:w="11906" w:h="16838"/>
          <w:pgMar w:top="1458" w:right="1436" w:bottom="905" w:left="1432" w:header="708" w:footer="708" w:gutter="0"/>
          <w:cols w:num="2" w:space="241"/>
        </w:sectPr>
      </w:pPr>
    </w:p>
    <w:p>
      <w:pPr>
        <w:spacing w:before="911" w:after="0" w:line="253" w:lineRule="exact"/>
        <w:jc w:val="center"/>
      </w:pPr>
      <w:r>
        <w:rPr>
          <w:rFonts w:ascii="Te XGyre Termes X" w:hAnsi="Te XGyre Termes X"/>
          <w:sz w:val="22"/>
          <w:szCs w:val="22"/>
        </w:rPr>
        <w:t xml:space="preserve">Tabel 2.8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57" w:after="0" w:line="161" w:lineRule="exact"/>
      </w:pPr>
      <w:r>
        <w:rPr>
          <w:rFonts w:ascii="Te XGyre Termes X" w:hAnsi="Te XGyre Termes X"/>
          <w:sz w:val="22"/>
          <w:szCs w:val="22"/>
        </w:rPr>
        <w:t xml:space="preserve">S54 Penulis belum diekstrak (2025). </w:t>
      </w:r>
      <w:r>
        <w:rPr>
          <w:rFonts w:ascii="Te XGyre Termes X" w:hAnsi="Te XGyre Termes X"/>
          <w:i/>
          <w:iCs/>
          <w:sz w:val="22"/>
          <w:szCs w:val="22"/>
        </w:rPr>
        <w:t xml:space="preserve">A novel</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scalable graph neural network for</w:t>
        <w:br/>
      </w:r>
      <w:r>
        <w:rPr>
          <w:rFonts w:ascii="Te XGyre Termes X" w:hAnsi="Te XGyre Termes X"/>
          <w:b/>
          <w:bCs/>
          <w:sz w:val="22"/>
          <w:szCs w:val="22"/>
        </w:rPr>
        <w:t xml:space="preserve">Persinggungan: </w:t>
      </w:r>
      <w:r>
        <w:rPr>
          <w:rFonts w:ascii="Te XGyre Termes X" w:hAnsi="Te XGyre Termes X"/>
          <w:sz w:val="22"/>
          <w:szCs w:val="22"/>
        </w:rPr>
        <w:t xml:space="preserve">Kandidat pengayaan </w:t>
      </w:r>
      <w:r>
        <w:rPr>
          <w:rFonts w:ascii="Te XGyre Termes X" w:hAnsi="Te XGyre Termes X"/>
          <w:i/>
          <w:iCs/>
          <w:sz w:val="22"/>
          <w:szCs w:val="22"/>
        </w:rPr>
        <w:t xml:space="preserve">response prediction of structures with</w:t>
        <w:br/>
      </w:r>
      <w:r>
        <w:rPr>
          <w:rFonts w:ascii="Te XGyre Termes X" w:hAnsi="Te XGyre Termes X"/>
          <w:sz w:val="22"/>
          <w:szCs w:val="22"/>
        </w:rPr>
        <w:t xml:space="preserve">kondisi batas dan evaluasi generalisasi </w:t>
      </w:r>
      <w:r>
        <w:rPr>
          <w:rFonts w:ascii="Te XGyre Termes X" w:hAnsi="Te XGyre Termes X"/>
          <w:i/>
          <w:iCs/>
          <w:sz w:val="22"/>
          <w:szCs w:val="22"/>
        </w:rPr>
        <w:t xml:space="preserve">different topologies</w:t>
      </w:r>
      <w:r>
        <w:rPr>
          <w:rFonts w:ascii="Te XGyre Termes X" w:hAnsi="Te XGyre Termes X"/>
          <w:sz w:val="22"/>
          <w:szCs w:val="22"/>
        </w:rPr>
        <w:t xml:space="preserve">. Engineering</w:t>
        <w:br/>
        <w:t xml:space="preserve">lintas topologi truss.</w:t>
        <w:br/>
        <w:t xml:space="preserve">Structures 343, 121146.</w:t>
        <w:br/>
      </w:r>
      <w:r>
        <w:rPr>
          <w:rFonts w:ascii="Te XGyre Termes X" w:hAnsi="Te XGyre Termes X"/>
          <w:b/>
          <w:bCs/>
          <w:sz w:val="22"/>
          <w:szCs w:val="22"/>
        </w:rPr>
        <w:t xml:space="preserve">Batas: </w:t>
      </w:r>
      <w:r>
        <w:rPr>
          <w:rFonts w:ascii="Te XGyre Termes X" w:hAnsi="Te XGyre Termes X"/>
          <w:sz w:val="22"/>
          <w:szCs w:val="22"/>
        </w:rPr>
        <w:t xml:space="preserve">Penulis belum diekstrak dan </w:t>
      </w:r>
      <w:hyperlink r:id="rId47">
        <w:r>
          <w:rPr>
            <w:rStyle w:val="Hyperlink"/>
            <w:rFonts w:ascii="Te XGyre Termes X" w:hAnsi="Te XGyre Termes X"/>
            <w:sz w:val="22"/>
            <w:szCs w:val="22"/>
          </w:rPr>
          <w:t xml:space="preserve">DOI: </w:t>
        </w:r>
        <w:r>
          <w:rPr>
            <w:rStyle w:val="Hyperlink"/>
            <w:rFonts w:ascii="t1xtt" w:hAnsi="t1xtt"/>
            <w:sz w:val="22"/>
            <w:szCs w:val="22"/>
          </w:rPr>
          <w:t xml:space="preserve">10.1016/j.engstruct.2025.</w:t>
          <w:br/>
        </w:r>
      </w:hyperlink>
      <w:r>
        <w:rPr>
          <w:rFonts w:ascii="Te XGyre Termes X" w:hAnsi="Te XGyre Termes X"/>
          <w:sz w:val="22"/>
          <w:szCs w:val="22"/>
        </w:rPr>
        <w:t xml:space="preserve">klaim lintas topologi sumber bukan </w:t>
      </w:r>
      <w:hyperlink r:id="rId47">
        <w:r>
          <w:rPr>
            <w:rStyle w:val="Hyperlink"/>
            <w:rFonts w:ascii="t1xtt" w:hAnsi="t1xtt"/>
            <w:sz w:val="22"/>
            <w:szCs w:val="22"/>
          </w:rPr>
          <w:t xml:space="preserve">121146</w:t>
          <w:br/>
        </w:r>
      </w:hyperlink>
      <w:r>
        <w:rPr>
          <w:rFonts w:ascii="Te XGyre Termes X" w:hAnsi="Te XGyre Termes X"/>
          <w:sz w:val="22"/>
          <w:szCs w:val="22"/>
        </w:rPr>
        <w:t xml:space="preserve">bukti generalisasi ARI.</w:t>
        <w:br/>
      </w:r>
      <w:r>
        <w:rPr>
          <w:rFonts w:ascii="Te XGyre Termes X" w:hAnsi="Te XGyre Termes X"/>
          <w:b/>
          <w:bCs/>
          <w:sz w:val="22"/>
          <w:szCs w:val="22"/>
        </w:rPr>
        <w:t xml:space="preserve">Status: </w:t>
      </w:r>
      <w:r>
        <w:rPr>
          <w:rFonts w:ascii="Te XGyre Termes X" w:hAnsi="Te XGyre Termes X"/>
          <w:sz w:val="22"/>
          <w:szCs w:val="22"/>
        </w:rPr>
        <w:t xml:space="preserve">sumber ditemukan, belum</w:t>
        <w:br/>
        <w:t xml:space="preserve">disitasi dalam argumentasi.</w:t>
      </w:r>
    </w:p>
    <w:p>
      <w:pPr>
        <w:spacing w:before="237" w:after="0" w:line="161" w:lineRule="exact"/>
      </w:pPr>
      <w:r>
        <w:rPr>
          <w:rFonts w:ascii="Te XGyre Termes X" w:hAnsi="Te XGyre Termes X"/>
          <w:sz w:val="22"/>
          <w:szCs w:val="22"/>
        </w:rPr>
        <w:t xml:space="preserve">S55 Zheng, S., Qiu, L., dan Lan, F. (2023).</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TSO-GCN: A Graph Convolutional</w:t>
        <w:br/>
      </w:r>
      <w:r>
        <w:rPr>
          <w:rFonts w:ascii="Te XGyre Termes X" w:hAnsi="Te XGyre Termes X"/>
          <w:b/>
          <w:bCs/>
          <w:sz w:val="22"/>
          <w:szCs w:val="22"/>
        </w:rPr>
        <w:t xml:space="preserve">Persinggungan: </w:t>
      </w:r>
      <w:r>
        <w:rPr>
          <w:rFonts w:ascii="Te XGyre Termes X" w:hAnsi="Te XGyre Termes X"/>
          <w:sz w:val="22"/>
          <w:szCs w:val="22"/>
        </w:rPr>
        <w:t xml:space="preserve">Alternatif generasi </w:t>
      </w:r>
      <w:r>
        <w:rPr>
          <w:rFonts w:ascii="Te XGyre Termes X" w:hAnsi="Te XGyre Termes X"/>
          <w:i/>
          <w:iCs/>
          <w:sz w:val="22"/>
          <w:szCs w:val="22"/>
        </w:rPr>
        <w:t xml:space="preserve">Network approach for real-time and</w:t>
        <w:br/>
      </w:r>
      <w:r>
        <w:rPr>
          <w:rFonts w:ascii="Te XGyre Termes X" w:hAnsi="Te XGyre Termes X"/>
          <w:sz w:val="22"/>
          <w:szCs w:val="22"/>
        </w:rPr>
        <w:t xml:space="preserve">topologi rangka tiga dimensi berbasis </w:t>
      </w:r>
      <w:r>
        <w:rPr>
          <w:rFonts w:ascii="Te XGyre Termes X" w:hAnsi="Te XGyre Termes X"/>
          <w:i/>
          <w:iCs/>
          <w:sz w:val="22"/>
          <w:szCs w:val="22"/>
        </w:rPr>
        <w:t xml:space="preserve">generalizable truss structural</w:t>
        <w:br/>
      </w:r>
      <w:r>
        <w:rPr>
          <w:rFonts w:ascii="Te XGyre Termes X" w:hAnsi="Te XGyre Termes X"/>
          <w:sz w:val="22"/>
          <w:szCs w:val="22"/>
        </w:rPr>
        <w:t xml:space="preserve">GCN.</w:t>
        <w:br/>
      </w:r>
      <w:r>
        <w:rPr>
          <w:rFonts w:ascii="Te XGyre Termes X" w:hAnsi="Te XGyre Termes X"/>
          <w:i/>
          <w:iCs/>
          <w:sz w:val="22"/>
          <w:szCs w:val="22"/>
        </w:rPr>
        <w:t xml:space="preserve">optimization</w:t>
      </w:r>
      <w:r>
        <w:rPr>
          <w:rFonts w:ascii="Te XGyre Termes X" w:hAnsi="Te XGyre Termes X"/>
          <w:sz w:val="22"/>
          <w:szCs w:val="22"/>
        </w:rPr>
        <w:t xml:space="preserve">. Applied Soft Computing</w:t>
        <w:br/>
      </w:r>
      <w:r>
        <w:rPr>
          <w:rFonts w:ascii="Te XGyre Termes X" w:hAnsi="Te XGyre Termes X"/>
          <w:b/>
          <w:bCs/>
          <w:sz w:val="22"/>
          <w:szCs w:val="22"/>
        </w:rPr>
        <w:t xml:space="preserve">Batas: </w:t>
      </w:r>
      <w:r>
        <w:rPr>
          <w:rFonts w:ascii="Te XGyre Termes X" w:hAnsi="Te XGyre Termes X"/>
          <w:sz w:val="22"/>
          <w:szCs w:val="22"/>
        </w:rPr>
        <w:t xml:space="preserve">Keluaran rancangan optimal 134, 110015.</w:t>
        <w:br/>
        <w:t xml:space="preserve">berbeda dari label konsekuensi</w:t>
        <w:br/>
      </w:r>
      <w:hyperlink r:id="rId48">
        <w:r>
          <w:rPr>
            <w:rStyle w:val="Hyperlink"/>
            <w:rFonts w:ascii="Te XGyre Termes X" w:hAnsi="Te XGyre Termes X"/>
            <w:sz w:val="22"/>
            <w:szCs w:val="22"/>
          </w:rPr>
          <w:t xml:space="preserve">DOI: </w:t>
        </w:r>
        <w:r>
          <w:rPr>
            <w:rStyle w:val="Hyperlink"/>
            <w:rFonts w:ascii="t1xtt" w:hAnsi="t1xtt"/>
            <w:sz w:val="22"/>
            <w:szCs w:val="22"/>
          </w:rPr>
          <w:t xml:space="preserve">10.1016/j.asoc.2023.110015</w:t>
          <w:br/>
        </w:r>
      </w:hyperlink>
      <w:r>
        <w:rPr>
          <w:rFonts w:ascii="Te XGyre Termes X" w:hAnsi="Te XGyre Termes X"/>
          <w:sz w:val="22"/>
          <w:szCs w:val="22"/>
        </w:rPr>
        <w:t xml:space="preserve">kehilangan elemen.</w:t>
        <w:br/>
      </w:r>
      <w:r>
        <w:rPr>
          <w:rFonts w:ascii="Te XGyre Termes X" w:hAnsi="Te XGyre Termes X"/>
          <w:b/>
          <w:bCs/>
          <w:sz w:val="22"/>
          <w:szCs w:val="22"/>
        </w:rPr>
        <w:t xml:space="preserve">Status: </w:t>
      </w:r>
      <w:r>
        <w:rPr>
          <w:rFonts w:ascii="Te XGyre Termes X" w:hAnsi="Te XGyre Termes X"/>
          <w:sz w:val="22"/>
          <w:szCs w:val="22"/>
        </w:rPr>
        <w:t xml:space="preserve">sumber ditemukan, belum</w:t>
        <w:br/>
        <w:t xml:space="preserve">disitasi dalam argumentasi.</w:t>
      </w:r>
    </w:p>
    <w:p>
      <w:pPr>
        <w:spacing w:before="237" w:after="0" w:line="143" w:lineRule="exact"/>
      </w:pPr>
      <w:r>
        <w:rPr>
          <w:rFonts w:ascii="Te XGyre Termes X" w:hAnsi="Te XGyre Termes X"/>
          <w:b/>
          <w:bCs/>
          <w:sz w:val="22"/>
          <w:szCs w:val="22"/>
        </w:rPr>
        <w:t xml:space="preserve">Peran: </w:t>
      </w:r>
      <w:r>
        <w:rPr>
          <w:rFonts w:ascii="Te XGyre Termes X" w:hAnsi="Te XGyre Termes X"/>
          <w:sz w:val="22"/>
          <w:szCs w:val="22"/>
        </w:rPr>
        <w:t xml:space="preserve">Pendukung. S56 Ariyasinghe, N., Wickremasinghe, T.,</w:t>
        <w:br/>
        <w:t xml:space="preserve">Weeratunge, H., Mallikarachchi, C., dan</w:t>
        <w:br/>
      </w:r>
      <w:r>
        <w:rPr>
          <w:rFonts w:ascii="Te XGyre Termes X" w:hAnsi="Te XGyre Termes X"/>
          <w:b/>
          <w:bCs/>
          <w:sz w:val="22"/>
          <w:szCs w:val="22"/>
        </w:rPr>
        <w:t xml:space="preserve">Persinggungan: </w:t>
      </w:r>
      <w:r>
        <w:rPr>
          <w:rFonts w:ascii="Te XGyre Termes X" w:hAnsi="Te XGyre Termes X"/>
          <w:sz w:val="22"/>
          <w:szCs w:val="22"/>
        </w:rPr>
        <w:t xml:space="preserve">Perbandingan Herath, S. (2026). </w:t>
      </w:r>
      <w:r>
        <w:rPr>
          <w:rFonts w:ascii="Te XGyre Termes X" w:hAnsi="Te XGyre Termes X"/>
          <w:i/>
          <w:iCs/>
          <w:sz w:val="22"/>
          <w:szCs w:val="22"/>
        </w:rPr>
        <w:t xml:space="preserve">Topology and size</w:t>
        <w:br/>
      </w:r>
      <w:r>
        <w:rPr>
          <w:rFonts w:ascii="Te XGyre Termes X" w:hAnsi="Te XGyre Termes X"/>
          <w:sz w:val="22"/>
          <w:szCs w:val="22"/>
        </w:rPr>
        <w:t xml:space="preserve">konvolusi GNN dan fitur beban serta </w:t>
      </w:r>
      <w:r>
        <w:rPr>
          <w:rFonts w:ascii="Te XGyre Termes X" w:hAnsi="Te XGyre Termes X"/>
          <w:i/>
          <w:iCs/>
          <w:sz w:val="22"/>
          <w:szCs w:val="22"/>
        </w:rPr>
        <w:t xml:space="preserve">optimization of trusses using graph</w:t>
        <w:br/>
      </w:r>
      <w:r>
        <w:rPr>
          <w:rFonts w:ascii="Te XGyre Termes X" w:hAnsi="Te XGyre Termes X"/>
          <w:sz w:val="22"/>
          <w:szCs w:val="22"/>
        </w:rPr>
        <w:t xml:space="preserve">tumpuan pada truss.</w:t>
        <w:br/>
      </w:r>
      <w:r>
        <w:rPr>
          <w:rFonts w:ascii="Te XGyre Termes X" w:hAnsi="Te XGyre Termes X"/>
          <w:i/>
          <w:iCs/>
          <w:sz w:val="22"/>
          <w:szCs w:val="22"/>
        </w:rPr>
        <w:t xml:space="preserve">neural networks: Towards efficient</w:t>
        <w:br/>
      </w:r>
      <w:r>
        <w:rPr>
          <w:rFonts w:ascii="Te XGyre Termes X" w:hAnsi="Te XGyre Termes X"/>
          <w:b/>
          <w:bCs/>
          <w:sz w:val="22"/>
          <w:szCs w:val="22"/>
        </w:rPr>
        <w:t xml:space="preserve">Batas: </w:t>
      </w:r>
      <w:r>
        <w:rPr>
          <w:rFonts w:ascii="Te XGyre Termes X" w:hAnsi="Te XGyre Termes X"/>
          <w:sz w:val="22"/>
          <w:szCs w:val="22"/>
        </w:rPr>
        <w:t xml:space="preserve">Optimasi topologi dan ukuran </w:t>
      </w:r>
      <w:r>
        <w:rPr>
          <w:rFonts w:ascii="Te XGyre Termes X" w:hAnsi="Te XGyre Termes X"/>
          <w:i/>
          <w:iCs/>
          <w:sz w:val="22"/>
          <w:szCs w:val="22"/>
        </w:rPr>
        <w:t xml:space="preserve">surrogate modeling</w:t>
      </w:r>
      <w:r>
        <w:rPr>
          <w:rFonts w:ascii="Te XGyre Termes X" w:hAnsi="Te XGyre Termes X"/>
          <w:sz w:val="22"/>
          <w:szCs w:val="22"/>
        </w:rPr>
        <w:t xml:space="preserve">. Structures 88,</w:t>
        <w:br/>
        <w:t xml:space="preserve">bukan penilaian keselamatan 111934.</w:t>
        <w:br/>
        <w:t xml:space="preserve">pascagangguan.</w:t>
        <w:br/>
      </w:r>
      <w:hyperlink r:id="rId49">
        <w:r>
          <w:rPr>
            <w:rStyle w:val="Hyperlink"/>
            <w:rFonts w:ascii="Te XGyre Termes X" w:hAnsi="Te XGyre Termes X"/>
            <w:sz w:val="22"/>
            <w:szCs w:val="22"/>
          </w:rPr>
          <w:t xml:space="preserve">DOI:</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w:t>
      </w:r>
      <w:hyperlink r:id="rId49">
        <w:r>
          <w:rPr>
            <w:rStyle w:val="Hyperlink"/>
            <w:rFonts w:ascii="t1xtt" w:hAnsi="t1xtt"/>
            <w:sz w:val="22"/>
            <w:szCs w:val="22"/>
          </w:rPr>
          <w:t xml:space="preserve">10.1016/j.istruc.2026.111934</w:t>
          <w:br/>
        </w:r>
      </w:hyperlink>
      <w:r>
        <w:rPr>
          <w:rFonts w:ascii="Te XGyre Termes X" w:hAnsi="Te XGyre Termes X"/>
          <w:sz w:val="22"/>
          <w:szCs w:val="22"/>
        </w:rPr>
        <w:t xml:space="preserve">disitasi dalam argumentasi.</w:t>
      </w:r>
    </w:p>
    <w:p>
      <w:pPr>
        <w:spacing w:before="237" w:after="0" w:line="161" w:lineRule="exact"/>
      </w:pPr>
      <w:r>
        <w:rPr>
          <w:rFonts w:ascii="Te XGyre Termes X" w:hAnsi="Te XGyre Termes X"/>
          <w:sz w:val="22"/>
          <w:szCs w:val="22"/>
        </w:rPr>
        <w:t xml:space="preserve">S57 Wang, Z.-Q., Zheng, Z., MengXiang,</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b/>
          <w:bCs/>
          <w:w w:val="98"/>
          <w:sz w:val="22"/>
          <w:szCs w:val="22"/>
        </w:rPr>
        <w:t xml:space="preserve">Persinggungan: </w:t>
      </w:r>
      <w:r>
        <w:rPr>
          <w:rFonts w:ascii="Te XGyre Termes X" w:hAnsi="Te XGyre Termes X"/>
          <w:w w:val="98"/>
          <w:sz w:val="22"/>
          <w:szCs w:val="22"/>
        </w:rPr>
        <w:t xml:space="preserve">Konteks ketidakpastian </w:t>
      </w:r>
      <w:r>
        <w:rPr>
          <w:rFonts w:ascii="Te XGyre Termes X" w:hAnsi="Te XGyre Termes X"/>
          <w:sz w:val="22"/>
          <w:szCs w:val="22"/>
        </w:rPr>
        <w:t xml:space="preserve">J.-W., dan Jiang, W.-Q. (2023).</w:t>
        <w:br/>
        <w:t xml:space="preserve">kekakuan sambungan dan identifikasi </w:t>
      </w:r>
      <w:r>
        <w:rPr>
          <w:rFonts w:ascii="Te XGyre Termes X" w:hAnsi="Te XGyre Termes X"/>
          <w:i/>
          <w:iCs/>
          <w:sz w:val="22"/>
          <w:szCs w:val="22"/>
        </w:rPr>
        <w:t xml:space="preserve">Inversion Method of Uncertain</w:t>
        <w:br/>
      </w:r>
      <w:r>
        <w:rPr>
          <w:rFonts w:ascii="Te XGyre Termes X" w:hAnsi="Te XGyre Termes X"/>
          <w:sz w:val="22"/>
          <w:szCs w:val="22"/>
        </w:rPr>
        <w:t xml:space="preserve">parameter truss. </w:t>
      </w:r>
      <w:r>
        <w:rPr>
          <w:rFonts w:ascii="Te XGyre Termes X" w:hAnsi="Te XGyre Termes X"/>
          <w:i/>
          <w:iCs/>
          <w:sz w:val="22"/>
          <w:szCs w:val="22"/>
        </w:rPr>
        <w:t xml:space="preserve">Parameters for Truss Structures Based</w:t>
        <w:br/>
      </w:r>
      <w:r>
        <w:rPr>
          <w:rFonts w:ascii="Te XGyre Termes X" w:hAnsi="Te XGyre Termes X"/>
          <w:b/>
          <w:bCs/>
          <w:sz w:val="22"/>
          <w:szCs w:val="22"/>
        </w:rPr>
        <w:t xml:space="preserve">Batas: </w:t>
      </w:r>
      <w:r>
        <w:rPr>
          <w:rFonts w:ascii="Te XGyre Termes X" w:hAnsi="Te XGyre Termes X"/>
          <w:sz w:val="22"/>
          <w:szCs w:val="22"/>
        </w:rPr>
        <w:t xml:space="preserve">Masalah invers memerlukan </w:t>
      </w:r>
      <w:r>
        <w:rPr>
          <w:rFonts w:ascii="Te XGyre Termes X" w:hAnsi="Te XGyre Termes X"/>
          <w:i/>
          <w:iCs/>
          <w:sz w:val="22"/>
          <w:szCs w:val="22"/>
        </w:rPr>
        <w:t xml:space="preserve">on Graph Neural Networks</w:t>
      </w:r>
      <w:r>
        <w:rPr>
          <w:rFonts w:ascii="Te XGyre Termes X" w:hAnsi="Te XGyre Termes X"/>
          <w:sz w:val="22"/>
          <w:szCs w:val="22"/>
        </w:rPr>
        <w:t xml:space="preserve">. Advanced</w:t>
        <w:br/>
        <w:t xml:space="preserve">informasi respons sehingga bukan Steel Construction 19(4), 366–374.</w:t>
        <w:br/>
        <w:t xml:space="preserve">masukan operasional ARI yang sama. </w:t>
      </w:r>
      <w:hyperlink r:id="rId50">
        <w:r>
          <w:rPr>
            <w:rStyle w:val="Hyperlink"/>
            <w:rFonts w:ascii="Te XGyre Termes X" w:hAnsi="Te XGyre Termes X"/>
            <w:sz w:val="22"/>
            <w:szCs w:val="22"/>
          </w:rPr>
          <w:t xml:space="preserve">DOI: </w:t>
        </w:r>
        <w:r>
          <w:rPr>
            <w:rStyle w:val="Hyperlink"/>
            <w:rFonts w:ascii="t1xtt" w:hAnsi="t1xtt"/>
            <w:sz w:val="22"/>
            <w:szCs w:val="22"/>
          </w:rPr>
          <w:t xml:space="preserve">10.18057/IJASC.2023.19.4.5</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2.8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121" w:after="0" w:line="288" w:lineRule="exact"/>
      </w:pPr>
      <w:r>
        <w:rPr>
          <w:rFonts w:ascii="Te XGyre Termes X" w:hAnsi="Te XGyre Termes X"/>
          <w:sz w:val="22"/>
          <w:szCs w:val="22"/>
        </w:rPr>
        <w:t xml:space="preserve">S58 Parisi, F., Ruggieri, S., Lovreglio, R., </w:t>
      </w:r>
      <w:r>
        <w:rPr>
          <w:rFonts w:ascii="Te XGyre Termes X" w:hAnsi="Te XGyre Termes X"/>
          <w:b/>
          <w:bCs/>
          <w:sz w:val="22"/>
          <w:szCs w:val="22"/>
        </w:rPr>
        <w:t xml:space="preserve">Peran: </w:t>
      </w:r>
      <w:r>
        <w:rPr>
          <w:rFonts w:ascii="Te XGyre Termes X" w:hAnsi="Te XGyre Termes X"/>
          <w:sz w:val="22"/>
          <w:szCs w:val="22"/>
        </w:rPr>
        <w:t xml:space="preserve">Inti.</w:t>
        <w:br/>
        <w:t xml:space="preserve">Fanti, M. P., dan Uva, G. (2024). </w:t>
      </w:r>
      <w:r>
        <w:rPr>
          <w:rFonts w:ascii="Te XGyre Termes X" w:hAnsi="Te XGyre Termes X"/>
          <w:i/>
          <w:iCs/>
          <w:sz w:val="22"/>
          <w:szCs w:val="22"/>
        </w:rPr>
        <w:t xml:space="preserve">On the </w:t>
      </w:r>
      <w:r>
        <w:rPr>
          <w:rFonts w:ascii="Te XGyre Termes X" w:hAnsi="Te XGyre Termes X"/>
          <w:b/>
          <w:bCs/>
          <w:sz w:val="22"/>
          <w:szCs w:val="22"/>
        </w:rPr>
        <w:t xml:space="preserve">Persinggungan: </w:t>
      </w:r>
      <w:r>
        <w:rPr>
          <w:rFonts w:ascii="Te XGyre Termes X" w:hAnsi="Te XGyre Termes X"/>
          <w:sz w:val="22"/>
          <w:szCs w:val="22"/>
        </w:rPr>
        <w:t xml:space="preserve">Kandidat GNN</w:t>
        <w:br/>
      </w:r>
      <w:r>
        <w:rPr>
          <w:rFonts w:ascii="Te XGyre Termes X" w:hAnsi="Te XGyre Termes X"/>
          <w:i/>
          <w:iCs/>
          <w:sz w:val="22"/>
          <w:szCs w:val="22"/>
        </w:rPr>
        <w:t xml:space="preserve">use of mechanics-informed models to </w:t>
      </w:r>
      <w:r>
        <w:rPr>
          <w:rFonts w:ascii="Te XGyre Termes X" w:hAnsi="Te XGyre Termes X"/>
          <w:sz w:val="22"/>
          <w:szCs w:val="22"/>
        </w:rPr>
        <w:t xml:space="preserve">pembanding dengan informasi mekanis </w:t>
      </w:r>
      <w:r>
        <w:rPr>
          <w:rFonts w:ascii="Te XGyre Termes X" w:hAnsi="Te XGyre Termes X"/>
          <w:i/>
          <w:iCs/>
          <w:sz w:val="22"/>
          <w:szCs w:val="22"/>
        </w:rPr>
        <w:t xml:space="preserve">structural engineering systems: </w:t>
      </w:r>
      <w:r>
        <w:rPr>
          <w:rFonts w:ascii="Te XGyre Termes X" w:hAnsi="Te XGyre Termes X"/>
          <w:sz w:val="22"/>
          <w:szCs w:val="22"/>
        </w:rPr>
        <w:t xml:space="preserve">dan prediksi deformasi truss 2D serta </w:t>
      </w:r>
      <w:r>
        <w:rPr>
          <w:rFonts w:ascii="Te XGyre Termes X" w:hAnsi="Te XGyre Termes X"/>
          <w:i/>
          <w:iCs/>
          <w:w w:val="98"/>
          <w:sz w:val="22"/>
          <w:szCs w:val="22"/>
        </w:rPr>
        <w:t xml:space="preserve">Application of graph neural networksfor </w:t>
      </w:r>
      <w:r>
        <w:rPr>
          <w:rFonts w:ascii="Te XGyre Termes X" w:hAnsi="Te XGyre Termes X"/>
          <w:sz w:val="22"/>
          <w:szCs w:val="22"/>
        </w:rPr>
        <w:t xml:space="preserve">3D.</w:t>
        <w:br/>
      </w:r>
      <w:r>
        <w:rPr>
          <w:rFonts w:ascii="Te XGyre Termes X" w:hAnsi="Te XGyre Termes X"/>
          <w:i/>
          <w:iCs/>
          <w:sz w:val="22"/>
          <w:szCs w:val="22"/>
        </w:rPr>
        <w:t xml:space="preserve">structural analysis</w:t>
      </w:r>
      <w:r>
        <w:rPr>
          <w:rFonts w:ascii="Te XGyre Termes X" w:hAnsi="Te XGyre Termes X"/>
          <w:sz w:val="22"/>
          <w:szCs w:val="22"/>
        </w:rPr>
        <w:t xml:space="preserve">. Structures 59, </w:t>
      </w:r>
      <w:r>
        <w:rPr>
          <w:rFonts w:ascii="Te XGyre Termes X" w:hAnsi="Te XGyre Termes X"/>
          <w:b/>
          <w:bCs/>
          <w:sz w:val="22"/>
          <w:szCs w:val="22"/>
        </w:rPr>
        <w:t xml:space="preserve">Batas: </w:t>
      </w:r>
      <w:r>
        <w:rPr>
          <w:rFonts w:ascii="Te XGyre Termes X" w:hAnsi="Te XGyre Termes X"/>
          <w:sz w:val="22"/>
          <w:szCs w:val="22"/>
        </w:rPr>
        <w:t xml:space="preserve">Kecocokan fitur kendala dan 105712. parameter terlatih masih harus diperiksa </w:t>
      </w:r>
      <w:hyperlink r:id="rId10">
        <w:r>
          <w:rPr>
            <w:rStyle w:val="Hyperlink"/>
            <w:rFonts w:ascii="Te XGyre Termes X" w:hAnsi="Te XGyre Termes X"/>
            <w:sz w:val="22"/>
            <w:szCs w:val="22"/>
          </w:rPr>
          <w:t xml:space="preserve">DOI: </w:t>
        </w:r>
      </w:hyperlink>
      <w:r>
        <w:rPr>
          <w:rFonts w:ascii="Te XGyre Termes X" w:hAnsi="Te XGyre Termes X"/>
          <w:sz w:val="22"/>
          <w:szCs w:val="22"/>
        </w:rPr>
        <w:t xml:space="preserve">untuk integrasi. </w:t>
      </w:r>
      <w:hyperlink r:id="rId10">
        <w:r>
          <w:rPr>
            <w:rStyle w:val="Hyperlink"/>
            <w:rFonts w:ascii="t1xtt" w:hAnsi="t1xtt"/>
            <w:sz w:val="22"/>
            <w:szCs w:val="22"/>
          </w:rPr>
          <w:t xml:space="preserve">10.1016/j.istruc.2023.105712 </w:t>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22" w:after="0" w:line="253" w:lineRule="exact"/>
      </w:pPr>
      <w:r>
        <w:rPr>
          <w:rFonts w:ascii="Te XGyre Termes X" w:hAnsi="Te XGyre Termes X"/>
          <w:sz w:val="22"/>
          <w:szCs w:val="22"/>
        </w:rPr>
        <w:t xml:space="preserve">S63 Alon, U., dan Yahav, E. (2021). </w:t>
      </w:r>
      <w:r>
        <w:rPr>
          <w:rFonts w:ascii="Te XGyre Termes X" w:hAnsi="Te XGyre Termes X"/>
          <w:i/>
          <w:iCs/>
          <w:sz w:val="22"/>
          <w:szCs w:val="22"/>
        </w:rPr>
        <w:t xml:space="preserve">On the </w:t>
      </w: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99" w:after="0" w:line="284" w:lineRule="exact"/>
      </w:pPr>
      <w:r>
        <w:rPr>
          <w:rFonts w:ascii="Te XGyre Termes X" w:hAnsi="Te XGyre Termes X"/>
          <w:i/>
          <w:iCs/>
          <w:sz w:val="22"/>
          <w:szCs w:val="22"/>
        </w:rPr>
        <w:t xml:space="preserve">Bottleneck of Graph Neural Networks </w:t>
      </w:r>
      <w:r>
        <w:rPr>
          <w:rFonts w:ascii="Te XGyre Termes X" w:hAnsi="Te XGyre Termes X"/>
          <w:b/>
          <w:bCs/>
          <w:sz w:val="22"/>
          <w:szCs w:val="22"/>
        </w:rPr>
        <w:t xml:space="preserve">Persinggungan: </w:t>
      </w:r>
      <w:r>
        <w:rPr>
          <w:rFonts w:ascii="Te XGyre Termes X" w:hAnsi="Te XGyre Termes X"/>
          <w:sz w:val="22"/>
          <w:szCs w:val="22"/>
        </w:rPr>
        <w:t xml:space="preserve">Konteks kehilangan </w:t>
      </w:r>
      <w:r>
        <w:rPr>
          <w:rFonts w:ascii="Te XGyre Termes X" w:hAnsi="Te XGyre Termes X"/>
          <w:i/>
          <w:iCs/>
          <w:sz w:val="22"/>
          <w:szCs w:val="22"/>
        </w:rPr>
        <w:t xml:space="preserve">and its Practical Implications</w:t>
      </w:r>
      <w:r>
        <w:rPr>
          <w:rFonts w:ascii="Te XGyre Termes X" w:hAnsi="Te XGyre Termes X"/>
          <w:sz w:val="22"/>
          <w:szCs w:val="22"/>
        </w:rPr>
        <w:t xml:space="preserve">. informasi interaksi jarakjauh pada International Conference on Learning message passing.</w:t>
        <w:br/>
        <w:t xml:space="preserve">Representations. </w:t>
      </w:r>
      <w:r>
        <w:rPr>
          <w:rFonts w:ascii="Te XGyre Termes X" w:hAnsi="Te XGyre Termes X"/>
          <w:b/>
          <w:bCs/>
          <w:sz w:val="22"/>
          <w:szCs w:val="22"/>
        </w:rPr>
        <w:t xml:space="preserve">Batas: </w:t>
      </w:r>
      <w:r>
        <w:rPr>
          <w:rFonts w:ascii="Te XGyre Termes X" w:hAnsi="Te XGyre Termes X"/>
          <w:sz w:val="22"/>
          <w:szCs w:val="22"/>
        </w:rPr>
        <w:t xml:space="preserve">Over-squashing tidak identik </w:t>
      </w:r>
      <w:hyperlink r:id="rId51">
        <w:r>
          <w:rPr>
            <w:rStyle w:val="Hyperlink"/>
            <w:rFonts w:ascii="Te XGyre Termes X" w:hAnsi="Te XGyre Termes X"/>
            <w:sz w:val="22"/>
            <w:szCs w:val="22"/>
          </w:rPr>
          <w:t xml:space="preserve">Sumber primer: openreview.net </w:t>
        </w:r>
      </w:hyperlink>
      <w:r>
        <w:rPr>
          <w:rFonts w:ascii="Te XGyre Termes X" w:hAnsi="Te XGyre Termes X"/>
          <w:sz w:val="22"/>
          <w:szCs w:val="22"/>
        </w:rPr>
        <w:t xml:space="preserve">dengan rank kurang matriks kekakuan.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78" w:lineRule="exact"/>
      </w:pPr>
    </w:p>
    <w:tbl>
      <w:tblPr>
        <w:tblW w:w="7924"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7"/>
        <w:gridCol w:w="3697"/>
        <w:gridCol w:w="3670"/>
      </w:tblGrid>
      <w:tr>
        <w:trPr>
          <w:trHeight w:val="247" w:hRule="atLeast"/>
        </w:trPr>
        <w:tc>
          <w:tcPr>
            <w:tcW w:w="557" w:type="dxa"/>
          </w:tcPr>
          <w:p>
            <w:pPr>
              <w:spacing w:after="0" w:line="253" w:lineRule="exact"/>
            </w:pPr>
            <w:r>
              <w:rPr>
                <w:rFonts w:ascii="Te XGyre Termes X" w:hAnsi="Te XGyre Termes X"/>
                <w:sz w:val="22"/>
                <w:szCs w:val="22"/>
              </w:rPr>
              <w:t xml:space="preserve">S64</w:t>
            </w:r>
          </w:p>
        </w:tc>
        <w:tc>
          <w:tcPr>
            <w:tcW w:w="3697" w:type="dxa"/>
          </w:tcPr>
          <w:p>
            <w:pPr>
              <w:spacing w:after="0" w:line="253" w:lineRule="exact"/>
            </w:pPr>
            <w:r>
              <w:rPr>
                <w:rFonts w:ascii="Te XGyre Termes X" w:hAnsi="Te XGyre Termes X"/>
                <w:sz w:val="22"/>
                <w:szCs w:val="22"/>
              </w:rPr>
              <w:t xml:space="preserve">Topping, J., Di Giovanni, F.,</w:t>
            </w:r>
          </w:p>
        </w:tc>
        <w:tc>
          <w:tcPr>
            <w:tcW w:w="3670"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99" w:hRule="atLeast"/>
        </w:trPr>
        <w:tc>
          <w:tcPr>
            <w:tcW w:w="557" w:type="dxa"/>
          </w:tcPr>
          <w:p>
            <w:pPr>
              <w:spacing w:after="0" w:line="20" w:lineRule="exact"/>
            </w:pPr>
          </w:p>
        </w:tc>
        <w:tc>
          <w:tcPr>
            <w:tcW w:w="3697" w:type="dxa"/>
          </w:tcPr>
          <w:p>
            <w:pPr>
              <w:spacing w:after="0" w:line="253" w:lineRule="exact"/>
            </w:pPr>
            <w:r>
              <w:rPr>
                <w:rFonts w:ascii="Te XGyre Termes X" w:hAnsi="Te XGyre Termes X"/>
                <w:sz w:val="22"/>
                <w:szCs w:val="22"/>
              </w:rPr>
              <w:t xml:space="preserve">Chamberlain, B. P., Dong, X., dan</w:t>
            </w:r>
          </w:p>
        </w:tc>
        <w:tc>
          <w:tcPr>
            <w:tcW w:w="3670"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Alternatif menilai</w:t>
            </w:r>
          </w:p>
        </w:tc>
      </w:tr>
      <w:tr>
        <w:trPr>
          <w:trHeight w:val="294" w:hRule="atLeast"/>
        </w:trPr>
        <w:tc>
          <w:tcPr>
            <w:tcW w:w="557" w:type="dxa"/>
          </w:tcPr>
          <w:p>
            <w:pPr>
              <w:spacing w:after="0" w:line="20" w:lineRule="exact"/>
            </w:pPr>
          </w:p>
        </w:tc>
        <w:tc>
          <w:tcPr>
            <w:tcW w:w="3697" w:type="dxa"/>
          </w:tcPr>
          <w:p>
            <w:pPr>
              <w:spacing w:after="0" w:line="253" w:lineRule="exact"/>
            </w:pPr>
            <w:r>
              <w:rPr>
                <w:rFonts w:ascii="Te XGyre Termes X" w:hAnsi="Te XGyre Termes X"/>
                <w:sz w:val="22"/>
                <w:szCs w:val="22"/>
              </w:rPr>
              <w:t xml:space="preserve">Bronstein, M. M. (2022).</w:t>
            </w:r>
          </w:p>
        </w:tc>
        <w:tc>
          <w:tcPr>
            <w:tcW w:w="3670" w:type="dxa"/>
          </w:tcPr>
          <w:p>
            <w:pPr>
              <w:spacing w:after="0" w:line="253" w:lineRule="exact"/>
            </w:pPr>
            <w:r>
              <w:rPr>
                <w:rFonts w:ascii="Te XGyre Termes X" w:hAnsi="Te XGyre Termes X"/>
                <w:sz w:val="22"/>
                <w:szCs w:val="22"/>
              </w:rPr>
              <w:t xml:space="preserve">hambatan aliran informasi dan</w:t>
            </w:r>
          </w:p>
        </w:tc>
      </w:tr>
      <w:tr>
        <w:trPr>
          <w:trHeight w:val="303" w:hRule="atLeast"/>
        </w:trPr>
        <w:tc>
          <w:tcPr>
            <w:tcW w:w="557" w:type="dxa"/>
          </w:tcPr>
          <w:p>
            <w:pPr>
              <w:spacing w:after="0" w:line="20" w:lineRule="exact"/>
            </w:pPr>
          </w:p>
        </w:tc>
        <w:tc>
          <w:tcPr>
            <w:tcW w:w="3697" w:type="dxa"/>
          </w:tcPr>
          <w:p>
            <w:pPr>
              <w:spacing w:after="0" w:line="253" w:lineRule="exact"/>
            </w:pPr>
            <w:r>
              <w:rPr>
                <w:rFonts w:ascii="Te XGyre Termes X" w:hAnsi="Te XGyre Termes X"/>
                <w:i/>
                <w:iCs/>
                <w:sz w:val="22"/>
                <w:szCs w:val="22"/>
              </w:rPr>
              <w:t xml:space="preserve">Understanding over-squashing and</w:t>
            </w:r>
          </w:p>
        </w:tc>
        <w:tc>
          <w:tcPr>
            <w:tcW w:w="3670" w:type="dxa"/>
          </w:tcPr>
          <w:p>
            <w:pPr>
              <w:spacing w:after="0" w:line="253" w:lineRule="exact"/>
            </w:pPr>
            <w:r>
              <w:rPr>
                <w:rFonts w:ascii="Te XGyre Termes X" w:hAnsi="Te XGyre Termes X"/>
                <w:sz w:val="22"/>
                <w:szCs w:val="22"/>
              </w:rPr>
              <w:t xml:space="preserve">pengayaan topologi GNN.</w:t>
            </w:r>
          </w:p>
        </w:tc>
      </w:tr>
      <w:tr>
        <w:trPr>
          <w:trHeight w:val="298" w:hRule="atLeast"/>
        </w:trPr>
        <w:tc>
          <w:tcPr>
            <w:tcW w:w="557" w:type="dxa"/>
          </w:tcPr>
          <w:p>
            <w:pPr>
              <w:spacing w:after="0" w:line="20" w:lineRule="exact"/>
            </w:pPr>
          </w:p>
        </w:tc>
        <w:tc>
          <w:tcPr>
            <w:tcW w:w="3697" w:type="dxa"/>
          </w:tcPr>
          <w:p>
            <w:pPr>
              <w:spacing w:after="0" w:line="253" w:lineRule="exact"/>
            </w:pPr>
            <w:r>
              <w:rPr>
                <w:rFonts w:ascii="Te XGyre Termes X" w:hAnsi="Te XGyre Termes X"/>
                <w:i/>
                <w:iCs/>
                <w:sz w:val="22"/>
                <w:szCs w:val="22"/>
              </w:rPr>
              <w:t xml:space="preserve">bottlenecks on graphs via curvature</w:t>
            </w:r>
            <w:r>
              <w:rPr>
                <w:rFonts w:ascii="Te XGyre Termes X" w:hAnsi="Te XGyre Termes X"/>
                <w:sz w:val="22"/>
                <w:szCs w:val="22"/>
              </w:rPr>
              <w:t xml:space="preserve">.</w:t>
            </w:r>
          </w:p>
        </w:tc>
        <w:tc>
          <w:tcPr>
            <w:tcW w:w="3670"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Rewiring untuk komputasi pesan</w:t>
            </w:r>
          </w:p>
        </w:tc>
      </w:tr>
      <w:tr>
        <w:trPr>
          <w:trHeight w:val="298" w:hRule="atLeast"/>
        </w:trPr>
        <w:tc>
          <w:tcPr>
            <w:tcW w:w="557" w:type="dxa"/>
          </w:tcPr>
          <w:p>
            <w:pPr>
              <w:spacing w:after="0" w:line="20" w:lineRule="exact"/>
            </w:pPr>
          </w:p>
        </w:tc>
        <w:tc>
          <w:tcPr>
            <w:tcW w:w="3697" w:type="dxa"/>
          </w:tcPr>
          <w:p>
            <w:pPr>
              <w:spacing w:after="0" w:line="253" w:lineRule="exact"/>
            </w:pPr>
            <w:r>
              <w:rPr>
                <w:rFonts w:ascii="Te XGyre Termes X" w:hAnsi="Te XGyre Termes X"/>
                <w:sz w:val="22"/>
                <w:szCs w:val="22"/>
              </w:rPr>
              <w:t xml:space="preserve">International Conference on Learning</w:t>
            </w:r>
          </w:p>
        </w:tc>
        <w:tc>
          <w:tcPr>
            <w:tcW w:w="3670" w:type="dxa"/>
          </w:tcPr>
          <w:p>
            <w:pPr>
              <w:spacing w:after="0" w:line="253" w:lineRule="exact"/>
            </w:pPr>
            <w:r>
              <w:rPr>
                <w:rFonts w:ascii="Te XGyre Termes X" w:hAnsi="Te XGyre Termes X"/>
                <w:sz w:val="22"/>
                <w:szCs w:val="22"/>
              </w:rPr>
              <w:t xml:space="preserve">tidak boleh disamakan dengan</w:t>
            </w:r>
          </w:p>
        </w:tc>
      </w:tr>
      <w:tr>
        <w:trPr>
          <w:trHeight w:val="297" w:hRule="atLeast"/>
        </w:trPr>
        <w:tc>
          <w:tcPr>
            <w:tcW w:w="557" w:type="dxa"/>
          </w:tcPr>
          <w:p>
            <w:pPr>
              <w:spacing w:after="0" w:line="20" w:lineRule="exact"/>
            </w:pPr>
          </w:p>
        </w:tc>
        <w:tc>
          <w:tcPr>
            <w:tcW w:w="3697" w:type="dxa"/>
          </w:tcPr>
          <w:p>
            <w:pPr>
              <w:spacing w:after="0" w:line="253" w:lineRule="exact"/>
            </w:pPr>
            <w:r>
              <w:rPr>
                <w:rFonts w:ascii="Te XGyre Termes X" w:hAnsi="Te XGyre Termes X"/>
                <w:sz w:val="22"/>
                <w:szCs w:val="22"/>
              </w:rPr>
              <w:t xml:space="preserve">Representations, pracetak</w:t>
            </w:r>
          </w:p>
        </w:tc>
        <w:tc>
          <w:tcPr>
            <w:tcW w:w="3670" w:type="dxa"/>
          </w:tcPr>
          <w:p>
            <w:pPr>
              <w:spacing w:after="0" w:line="253" w:lineRule="exact"/>
            </w:pPr>
            <w:r>
              <w:rPr>
                <w:rFonts w:ascii="Te XGyre Termes X" w:hAnsi="Te XGyre Termes X"/>
                <w:sz w:val="22"/>
                <w:szCs w:val="22"/>
              </w:rPr>
              <w:t xml:space="preserve">penambahan batang fisik.</w:t>
            </w:r>
          </w:p>
        </w:tc>
      </w:tr>
      <w:tr>
        <w:trPr>
          <w:trHeight w:val="291" w:hRule="atLeast"/>
        </w:trPr>
        <w:tc>
          <w:tcPr>
            <w:tcW w:w="557" w:type="dxa"/>
          </w:tcPr>
          <w:p>
            <w:pPr>
              <w:spacing w:after="0" w:line="20" w:lineRule="exact"/>
            </w:pPr>
          </w:p>
        </w:tc>
        <w:tc>
          <w:tcPr>
            <w:tcW w:w="3697" w:type="dxa"/>
          </w:tcPr>
          <w:p>
            <w:pPr>
              <w:spacing w:after="0" w:line="253" w:lineRule="exact"/>
            </w:pPr>
            <w:r>
              <w:rPr>
                <w:rFonts w:ascii="Te XGyre Termes X" w:hAnsi="Te XGyre Termes X"/>
                <w:sz w:val="22"/>
                <w:szCs w:val="22"/>
              </w:rPr>
              <w:t xml:space="preserve">arXiv:2111.14522.</w:t>
            </w:r>
          </w:p>
        </w:tc>
        <w:tc>
          <w:tcPr>
            <w:tcW w:w="3670" w:type="dxa"/>
          </w:tcPr>
          <w:p>
            <w:pPr>
              <w:spacing w:after="0" w:line="253"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w:t>
            </w:r>
          </w:p>
        </w:tc>
      </w:tr>
      <w:tr>
        <w:trPr>
          <w:trHeight w:val="256" w:hRule="atLeast"/>
        </w:trPr>
        <w:tc>
          <w:tcPr>
            <w:tcW w:w="557" w:type="dxa"/>
          </w:tcPr>
          <w:p>
            <w:pPr>
              <w:spacing w:after="0" w:line="20" w:lineRule="exact"/>
            </w:pPr>
          </w:p>
        </w:tc>
        <w:tc>
          <w:tcPr>
            <w:tcW w:w="3697" w:type="dxa"/>
          </w:tcPr>
          <w:p>
            <w:pPr>
              <w:spacing w:after="0" w:line="253" w:lineRule="exact"/>
            </w:pPr>
            <w:r>
              <w:rPr>
                <w:rFonts w:ascii="Te XGyre Termes X" w:hAnsi="Te XGyre Termes X"/>
                <w:sz w:val="22"/>
                <w:szCs w:val="22"/>
              </w:rPr>
              <w:t xml:space="preserve">Sumber primer: arxiv.org</w:t>
            </w:r>
          </w:p>
        </w:tc>
        <w:tc>
          <w:tcPr>
            <w:tcW w:w="3670" w:type="dxa"/>
          </w:tcPr>
          <w:p>
            <w:pPr>
              <w:spacing w:after="0" w:line="253" w:lineRule="exact"/>
            </w:pPr>
            <w:r>
              <w:rPr>
                <w:rFonts w:ascii="Te XGyre Termes X" w:hAnsi="Te XGyre Termes X"/>
                <w:sz w:val="22"/>
                <w:szCs w:val="22"/>
              </w:rPr>
              <w:t xml:space="preserve">disitasi dalam argumentasi.</w:t>
            </w:r>
          </w:p>
        </w:tc>
      </w:tr>
    </w:tbl>
    <w:p>
      <w:pPr>
        <w:pBdr>
          <w:top w:val="single" w:sz="7" w:space="31" w:color="000000"/>
        </w:pBdr>
        <w:spacing w:before="80" w:after="0" w:line="277" w:lineRule="exact"/>
      </w:pPr>
      <w:r>
        <w:rPr>
          <w:rFonts w:ascii="Te XGyre Termes X" w:hAnsi="Te XGyre Termes X"/>
          <w:b/>
          <w:bCs/>
          <w:sz w:val="24"/>
          <w:szCs w:val="24"/>
        </w:rPr>
        <w:t xml:space="preserve">Reliabilitas dan sensitivitas</w:t>
      </w:r>
    </w:p>
    <w:p>
      <w:pPr>
        <w:pageBreakBefore/>
        <w:spacing w:before="897" w:after="0" w:line="277" w:lineRule="exact"/>
        <w:jc w:val="center"/>
      </w:pPr>
      <w:bookmarkStart w:id="31" w:name="_pdfpage60"/>
      <w:bookmarkEnd w:id="31"/>
      <w:r>
        <w:rPr>
          <w:rFonts w:ascii="Te XGyre Termes X" w:hAnsi="Te XGyre Termes X"/>
          <w:sz w:val="24"/>
          <w:szCs w:val="24"/>
        </w:rPr>
        <w:t xml:space="preserve">Tabel 2.9: Katalog beranotasi sumber: Reliabilitas dan sensitivitas.</w:t>
      </w:r>
    </w:p>
    <w:p>
      <w:pPr>
        <w:pBdr>
          <w:top w:val="single" w:sz="7" w:space="9" w:color="000000"/>
        </w:pBdr>
        <w:spacing w:before="103" w:after="0" w:line="253" w:lineRule="exact"/>
        <w:ind w:right="22"/>
      </w:pPr>
      <w:r>
        <w:rPr>
          <w:rFonts w:ascii="Te XGyre Termes X" w:hAnsi="Te XGyre Termes X"/>
          <w:sz w:val="22"/>
          <w:szCs w:val="22"/>
        </w:rPr>
        <w:t xml:space="preserve">Kode Identitas dan tautan sumber Anotasi dan status</w:t>
      </w:r>
    </w:p>
    <w:p>
      <w:pPr>
        <w:pBdr>
          <w:top w:val="single" w:sz="5" w:space="9" w:color="000000"/>
        </w:pBdr>
        <w:spacing w:before="113" w:after="0" w:line="152" w:lineRule="exact"/>
        <w:ind w:right="22"/>
      </w:pPr>
      <w:r>
        <w:rPr>
          <w:rFonts w:ascii="Te XGyre Termes X" w:hAnsi="Te XGyre Termes X"/>
          <w:sz w:val="22"/>
          <w:szCs w:val="22"/>
        </w:rPr>
        <w:t xml:space="preserve">S32 Moustapha, M., Marelli, S., dan Sudret,</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B. (2022). </w:t>
      </w:r>
      <w:r>
        <w:rPr>
          <w:rFonts w:ascii="Te XGyre Termes X" w:hAnsi="Te XGyre Termes X"/>
          <w:i/>
          <w:iCs/>
          <w:sz w:val="22"/>
          <w:szCs w:val="22"/>
        </w:rPr>
        <w:t xml:space="preserve">Active learning for structural</w:t>
        <w:br/>
      </w:r>
      <w:r>
        <w:rPr>
          <w:rFonts w:ascii="Te XGyre Termes X" w:hAnsi="Te XGyre Termes X"/>
          <w:b/>
          <w:bCs/>
          <w:sz w:val="22"/>
          <w:szCs w:val="22"/>
        </w:rPr>
        <w:t xml:space="preserve">Persinggungan: </w:t>
      </w:r>
      <w:r>
        <w:rPr>
          <w:rFonts w:ascii="Te XGyre Termes X" w:hAnsi="Te XGyre Termes X"/>
          <w:sz w:val="22"/>
          <w:szCs w:val="22"/>
        </w:rPr>
        <w:t xml:space="preserve">Kerangka pembanding </w:t>
      </w:r>
      <w:r>
        <w:rPr>
          <w:rFonts w:ascii="Te XGyre Termes X" w:hAnsi="Te XGyre Termes X"/>
          <w:i/>
          <w:iCs/>
          <w:sz w:val="22"/>
          <w:szCs w:val="22"/>
        </w:rPr>
        <w:t xml:space="preserve">reliability: Survey, general framework</w:t>
        <w:br/>
      </w:r>
      <w:r>
        <w:rPr>
          <w:rFonts w:ascii="Te XGyre Termes X" w:hAnsi="Te XGyre Termes X"/>
          <w:sz w:val="22"/>
          <w:szCs w:val="22"/>
        </w:rPr>
        <w:t xml:space="preserve">pengurangan evaluasi mahal melalui </w:t>
      </w:r>
      <w:r>
        <w:rPr>
          <w:rFonts w:ascii="Te XGyre Termes X" w:hAnsi="Te XGyre Termes X"/>
          <w:i/>
          <w:iCs/>
          <w:sz w:val="22"/>
          <w:szCs w:val="22"/>
        </w:rPr>
        <w:t xml:space="preserve">and benchmark</w:t>
      </w:r>
      <w:r>
        <w:rPr>
          <w:rFonts w:ascii="Te XGyre Termes X" w:hAnsi="Te XGyre Termes X"/>
          <w:sz w:val="22"/>
          <w:szCs w:val="22"/>
        </w:rPr>
        <w:t xml:space="preserve">. Structural Safety 96,</w:t>
        <w:br/>
        <w:t xml:space="preserve">pembelajaran aktif.</w:t>
        <w:br/>
        <w:t xml:space="preserve">102174.</w:t>
        <w:br/>
      </w:r>
      <w:r>
        <w:rPr>
          <w:rFonts w:ascii="Te XGyre Termes X" w:hAnsi="Te XGyre Termes X"/>
          <w:b/>
          <w:bCs/>
          <w:sz w:val="22"/>
          <w:szCs w:val="22"/>
        </w:rPr>
        <w:t xml:space="preserve">Batas: </w:t>
      </w:r>
      <w:r>
        <w:rPr>
          <w:rFonts w:ascii="Te XGyre Termes X" w:hAnsi="Te XGyre Termes X"/>
          <w:sz w:val="22"/>
          <w:szCs w:val="22"/>
        </w:rPr>
        <w:t xml:space="preserve">Akses evaluasi fungsi kinerja </w:t>
      </w:r>
      <w:hyperlink r:id="rId19">
        <w:r>
          <w:rPr>
            <w:rStyle w:val="Hyperlink"/>
            <w:rFonts w:ascii="Te XGyre Termes X" w:hAnsi="Te XGyre Termes X"/>
            <w:sz w:val="22"/>
            <w:szCs w:val="22"/>
          </w:rPr>
          <w:t xml:space="preserve">DOI:</w:t>
          <w:br/>
        </w:r>
      </w:hyperlink>
      <w:r>
        <w:rPr>
          <w:rFonts w:ascii="Te XGyre Termes X" w:hAnsi="Te XGyre Termes X"/>
          <w:sz w:val="22"/>
          <w:szCs w:val="22"/>
        </w:rPr>
        <w:t xml:space="preserve">dan target probabilitas berbeda dari ARI. </w:t>
      </w:r>
      <w:hyperlink r:id="rId19">
        <w:r>
          <w:rPr>
            <w:rStyle w:val="Hyperlink"/>
            <w:rFonts w:ascii="t1xtt" w:hAnsi="t1xtt"/>
            <w:sz w:val="22"/>
            <w:szCs w:val="22"/>
          </w:rPr>
          <w:t xml:space="preserve">10.1016/j.strusafe.2021.102174</w:t>
          <w:br/>
        </w:r>
      </w:hyperlink>
      <w:r>
        <w:rPr>
          <w:rFonts w:ascii="Te XGyre Termes X" w:hAnsi="Te XGyre Termes X"/>
          <w:b/>
          <w:bCs/>
          <w:sz w:val="22"/>
          <w:szCs w:val="22"/>
        </w:rPr>
        <w:t xml:space="preserve">Status: </w:t>
      </w:r>
      <w:r>
        <w:rPr>
          <w:rFonts w:ascii="Te XGyre Termes X" w:hAnsi="Te XGyre Termes X"/>
          <w:sz w:val="22"/>
          <w:szCs w:val="22"/>
        </w:rPr>
        <w:t xml:space="preserve">terintegrasi dalam sintesis dan daftar pustaka.</w:t>
      </w:r>
    </w:p>
    <w:p>
      <w:pPr>
        <w:spacing w:before="272" w:after="0" w:line="161" w:lineRule="exact"/>
      </w:pPr>
      <w:r>
        <w:rPr>
          <w:rFonts w:ascii="Te XGyre Termes X" w:hAnsi="Te XGyre Termes X"/>
          <w:sz w:val="22"/>
          <w:szCs w:val="22"/>
        </w:rPr>
        <w:t xml:space="preserve">S33 Au, S.-K., dan Beck, J. L. (2001).</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Estimation of small failure probabilities</w:t>
        <w:br/>
      </w:r>
      <w:r>
        <w:rPr>
          <w:rFonts w:ascii="Te XGyre Termes X" w:hAnsi="Te XGyre Termes X"/>
          <w:b/>
          <w:bCs/>
          <w:sz w:val="22"/>
          <w:szCs w:val="22"/>
        </w:rPr>
        <w:t xml:space="preserve">Persinggungan: </w:t>
      </w:r>
      <w:r>
        <w:rPr>
          <w:rFonts w:ascii="Te XGyre Termes X" w:hAnsi="Te XGyre Termes X"/>
          <w:sz w:val="22"/>
          <w:szCs w:val="22"/>
        </w:rPr>
        <w:t xml:space="preserve">Alternatif pemilihan </w:t>
      </w:r>
      <w:r>
        <w:rPr>
          <w:rFonts w:ascii="Te XGyre Termes X" w:hAnsi="Te XGyre Termes X"/>
          <w:i/>
          <w:iCs/>
          <w:sz w:val="22"/>
          <w:szCs w:val="22"/>
        </w:rPr>
        <w:t xml:space="preserve">in high dimensions by subset simulation</w:t>
      </w:r>
      <w:r>
        <w:rPr>
          <w:rFonts w:ascii="Te XGyre Termes X" w:hAnsi="Te XGyre Termes X"/>
          <w:sz w:val="22"/>
          <w:szCs w:val="22"/>
        </w:rPr>
        <w:t xml:space="preserve">.</w:t>
        <w:br/>
        <w:t xml:space="preserve">evaluasi untuk kejadian kegagalan Probabilistic Engineering Mechanics</w:t>
        <w:br/>
        <w:t xml:space="preserve">langka.</w:t>
        <w:br/>
        <w:t xml:space="preserve">16(4), 263–277.</w:t>
        <w:br/>
      </w:r>
      <w:r>
        <w:rPr>
          <w:rFonts w:ascii="Te XGyre Termes X" w:hAnsi="Te XGyre Termes X"/>
          <w:b/>
          <w:bCs/>
          <w:sz w:val="22"/>
          <w:szCs w:val="22"/>
        </w:rPr>
        <w:t xml:space="preserve">Batas: </w:t>
      </w:r>
      <w:r>
        <w:rPr>
          <w:rFonts w:ascii="Te XGyre Termes X" w:hAnsi="Te XGyre Termes X"/>
          <w:sz w:val="22"/>
          <w:szCs w:val="22"/>
        </w:rPr>
        <w:t xml:space="preserve">Probabilitas kegagalan</w:t>
        <w:br/>
      </w:r>
      <w:hyperlink r:id="rId52">
        <w:r>
          <w:rPr>
            <w:rStyle w:val="Hyperlink"/>
            <w:rFonts w:ascii="Te XGyre Termes X" w:hAnsi="Te XGyre Termes X"/>
            <w:sz w:val="22"/>
            <w:szCs w:val="22"/>
          </w:rPr>
          <w:t xml:space="preserve">DOI:</w:t>
          <w:br/>
        </w:r>
      </w:hyperlink>
      <w:r>
        <w:rPr>
          <w:rFonts w:ascii="Te XGyre Termes X" w:hAnsi="Te XGyre Termes X"/>
          <w:sz w:val="22"/>
          <w:szCs w:val="22"/>
        </w:rPr>
        <w:t xml:space="preserve">memerlukan distribusi masukan dan bukan keluaran langsung ARI. </w:t>
      </w:r>
      <w:hyperlink r:id="rId52">
        <w:r>
          <w:rPr>
            <w:rStyle w:val="Hyperlink"/>
            <w:rFonts w:ascii="t1xtt" w:hAnsi="t1xtt"/>
            <w:sz w:val="22"/>
            <w:szCs w:val="22"/>
          </w:rPr>
          <w:t xml:space="preserve">10.1016/S0266-8920(01)00019-4</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2" w:after="0" w:line="161" w:lineRule="exact"/>
      </w:pPr>
      <w:r>
        <w:rPr>
          <w:rFonts w:ascii="Te XGyre Termes X" w:hAnsi="Te XGyre Termes X"/>
          <w:sz w:val="22"/>
          <w:szCs w:val="22"/>
        </w:rPr>
        <w:t xml:space="preserve">S34 Cheng, K., Lu, Z., Xiao, S., dan Lei, J.</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(2022). </w:t>
      </w:r>
      <w:r>
        <w:rPr>
          <w:rFonts w:ascii="Te XGyre Termes X" w:hAnsi="Te XGyre Termes X"/>
          <w:i/>
          <w:iCs/>
          <w:sz w:val="22"/>
          <w:szCs w:val="22"/>
        </w:rPr>
        <w:t xml:space="preserve">Estimation of small failure</w:t>
        <w:br/>
      </w:r>
      <w:r>
        <w:rPr>
          <w:rFonts w:ascii="Te XGyre Termes X" w:hAnsi="Te XGyre Termes X"/>
          <w:b/>
          <w:bCs/>
          <w:sz w:val="22"/>
          <w:szCs w:val="22"/>
        </w:rPr>
        <w:t xml:space="preserve">Persinggungan: </w:t>
      </w:r>
      <w:r>
        <w:rPr>
          <w:rFonts w:ascii="Te XGyre Termes X" w:hAnsi="Te XGyre Termes X"/>
          <w:sz w:val="22"/>
          <w:szCs w:val="22"/>
        </w:rPr>
        <w:t xml:space="preserve">Pengembangan </w:t>
      </w:r>
      <w:r>
        <w:rPr>
          <w:rFonts w:ascii="Te XGyre Termes X" w:hAnsi="Te XGyre Termes X"/>
          <w:i/>
          <w:iCs/>
          <w:sz w:val="22"/>
          <w:szCs w:val="22"/>
        </w:rPr>
        <w:t xml:space="preserve">probability using generalized subset</w:t>
        <w:br/>
      </w:r>
      <w:r>
        <w:rPr>
          <w:rFonts w:ascii="Te XGyre Termes X" w:hAnsi="Te XGyre Termes X"/>
          <w:sz w:val="22"/>
          <w:szCs w:val="22"/>
        </w:rPr>
        <w:t xml:space="preserve">estimasi kejadian langka sebagai </w:t>
      </w:r>
      <w:r>
        <w:rPr>
          <w:rFonts w:ascii="Te XGyre Termes X" w:hAnsi="Te XGyre Termes X"/>
          <w:i/>
          <w:iCs/>
          <w:sz w:val="22"/>
          <w:szCs w:val="22"/>
        </w:rPr>
        <w:t xml:space="preserve">simulation</w:t>
      </w:r>
      <w:r>
        <w:rPr>
          <w:rFonts w:ascii="Te XGyre Termes X" w:hAnsi="Te XGyre Termes X"/>
          <w:sz w:val="22"/>
          <w:szCs w:val="22"/>
        </w:rPr>
        <w:t xml:space="preserve">. Mechanical Systems and</w:t>
        <w:br/>
        <w:t xml:space="preserve">pembanding konseptual penyaringan. Signal Processing 163, 108114.</w:t>
        <w:br/>
      </w:r>
      <w:r>
        <w:rPr>
          <w:rFonts w:ascii="Te XGyre Termes X" w:hAnsi="Te XGyre Termes X"/>
          <w:b/>
          <w:bCs/>
          <w:sz w:val="22"/>
          <w:szCs w:val="22"/>
        </w:rPr>
        <w:t xml:space="preserve">Batas: </w:t>
      </w:r>
      <w:r>
        <w:rPr>
          <w:rFonts w:ascii="Te XGyre Termes X" w:hAnsi="Te XGyre Termes X"/>
          <w:sz w:val="22"/>
          <w:szCs w:val="22"/>
        </w:rPr>
        <w:t xml:space="preserve">Kebijakan sampling</w:t>
        <w:br/>
      </w:r>
      <w:hyperlink r:id="rId53">
        <w:r>
          <w:rPr>
            <w:rStyle w:val="Hyperlink"/>
            <w:rFonts w:ascii="Te XGyre Termes X" w:hAnsi="Te XGyre Termes X"/>
            <w:sz w:val="22"/>
            <w:szCs w:val="22"/>
          </w:rPr>
          <w:t xml:space="preserve">DOI:</w:t>
          <w:br/>
        </w:r>
      </w:hyperlink>
      <w:r>
        <w:rPr>
          <w:rFonts w:ascii="Te XGyre Termes X" w:hAnsi="Te XGyre Termes X"/>
          <w:sz w:val="22"/>
          <w:szCs w:val="22"/>
        </w:rPr>
        <w:t xml:space="preserve">probabilistik tidak sama dengan </w:t>
      </w:r>
      <w:hyperlink r:id="rId53">
        <w:r>
          <w:rPr>
            <w:rStyle w:val="Hyperlink"/>
            <w:rFonts w:ascii="t1xtt" w:hAnsi="t1xtt"/>
            <w:sz w:val="22"/>
            <w:szCs w:val="22"/>
          </w:rPr>
          <w:t xml:space="preserve">10.1016/j.ymssp.2021.108114</w:t>
          <w:br/>
        </w:r>
      </w:hyperlink>
      <w:r>
        <w:rPr>
          <w:rFonts w:ascii="Te XGyre Termes X" w:hAnsi="Te XGyre Termes X"/>
          <w:sz w:val="22"/>
          <w:szCs w:val="22"/>
        </w:rPr>
        <w:t xml:space="preserve">penerusan skenario deterministik.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1" w:after="0" w:line="152" w:lineRule="exact"/>
      </w:pPr>
      <w:r>
        <w:rPr>
          <w:rFonts w:ascii="Te XGyre Termes X" w:hAnsi="Te XGyre Termes X"/>
          <w:b/>
          <w:bCs/>
          <w:sz w:val="22"/>
          <w:szCs w:val="22"/>
        </w:rPr>
        <w:t xml:space="preserve">Peran: </w:t>
      </w:r>
      <w:r>
        <w:rPr>
          <w:rFonts w:ascii="Te XGyre Termes X" w:hAnsi="Te XGyre Termes X"/>
          <w:sz w:val="22"/>
          <w:szCs w:val="22"/>
        </w:rPr>
        <w:t xml:space="preserve">Inti. S35 Saltelli, A., Annoni, P., Azzini, I.,</w:t>
        <w:br/>
      </w:r>
      <w:r>
        <w:rPr>
          <w:rFonts w:ascii="Te XGyre Termes X" w:hAnsi="Te XGyre Termes X"/>
          <w:b/>
          <w:bCs/>
          <w:sz w:val="22"/>
          <w:szCs w:val="22"/>
        </w:rPr>
        <w:t xml:space="preserve">Persinggungan: </w:t>
      </w:r>
      <w:r>
        <w:rPr>
          <w:rFonts w:ascii="Te XGyre Termes X" w:hAnsi="Te XGyre Termes X"/>
          <w:sz w:val="22"/>
          <w:szCs w:val="22"/>
        </w:rPr>
        <w:t xml:space="preserve">Dasar evaluasi Campolongo, F., Ratto, M., dan</w:t>
        <w:br/>
        <w:t xml:space="preserve">pengaruh parameter dan interaksi pada Tarantola, S. (2010). </w:t>
      </w:r>
      <w:r>
        <w:rPr>
          <w:rFonts w:ascii="Te XGyre Termes X" w:hAnsi="Te XGyre Termes X"/>
          <w:i/>
          <w:iCs/>
          <w:sz w:val="22"/>
          <w:szCs w:val="22"/>
        </w:rPr>
        <w:t xml:space="preserve">Variance based</w:t>
        <w:br/>
      </w:r>
      <w:r>
        <w:rPr>
          <w:rFonts w:ascii="Te XGyre Termes X" w:hAnsi="Te XGyre Termes X"/>
          <w:sz w:val="22"/>
          <w:szCs w:val="22"/>
        </w:rPr>
        <w:t xml:space="preserve">keluaran ARI. </w:t>
      </w:r>
      <w:r>
        <w:rPr>
          <w:rFonts w:ascii="Te XGyre Termes X" w:hAnsi="Te XGyre Termes X"/>
          <w:i/>
          <w:iCs/>
          <w:sz w:val="22"/>
          <w:szCs w:val="22"/>
        </w:rPr>
        <w:t xml:space="preserve">sensitivity analysis of model output.</w:t>
        <w:br/>
      </w:r>
      <w:r>
        <w:rPr>
          <w:rFonts w:ascii="Te XGyre Termes X" w:hAnsi="Te XGyre Termes X"/>
          <w:b/>
          <w:bCs/>
          <w:sz w:val="22"/>
          <w:szCs w:val="22"/>
        </w:rPr>
        <w:t xml:space="preserve">Batas: </w:t>
      </w:r>
      <w:r>
        <w:rPr>
          <w:rFonts w:ascii="Te XGyre Termes X" w:hAnsi="Te XGyre Termes X"/>
          <w:sz w:val="22"/>
          <w:szCs w:val="22"/>
        </w:rPr>
        <w:t xml:space="preserve">Distribusi masukan dan definisi </w:t>
      </w:r>
      <w:r>
        <w:rPr>
          <w:rFonts w:ascii="Te XGyre Termes X" w:hAnsi="Te XGyre Termes X"/>
          <w:i/>
          <w:iCs/>
          <w:sz w:val="22"/>
          <w:szCs w:val="22"/>
        </w:rPr>
        <w:t xml:space="preserve">Design and estimator for the total</w:t>
        <w:br/>
      </w:r>
      <w:r>
        <w:rPr>
          <w:rFonts w:ascii="Te XGyre Termes X" w:hAnsi="Te XGyre Termes X"/>
          <w:sz w:val="22"/>
          <w:szCs w:val="22"/>
        </w:rPr>
        <w:t xml:space="preserve">keluaran harus ditetapkan sebelum </w:t>
      </w:r>
      <w:r>
        <w:rPr>
          <w:rFonts w:ascii="Te XGyre Termes X" w:hAnsi="Te XGyre Termes X"/>
          <w:i/>
          <w:iCs/>
          <w:sz w:val="22"/>
          <w:szCs w:val="22"/>
        </w:rPr>
        <w:t xml:space="preserve">sensitivity index</w:t>
      </w:r>
      <w:r>
        <w:rPr>
          <w:rFonts w:ascii="Te XGyre Termes X" w:hAnsi="Te XGyre Termes X"/>
          <w:sz w:val="22"/>
          <w:szCs w:val="22"/>
        </w:rPr>
        <w:t xml:space="preserve">. Computer Physics</w:t>
        <w:br/>
        <w:t xml:space="preserve">mengestimasi sensitivitas. Communications 181(2), 259–270.</w:t>
        <w:br/>
      </w:r>
      <w:r>
        <w:rPr>
          <w:rFonts w:ascii="Te XGyre Termes X" w:hAnsi="Te XGyre Termes X"/>
          <w:b/>
          <w:bCs/>
          <w:sz w:val="22"/>
          <w:szCs w:val="22"/>
        </w:rPr>
        <w:t xml:space="preserve">Status: </w:t>
      </w:r>
      <w:r>
        <w:rPr>
          <w:rFonts w:ascii="Te XGyre Termes X" w:hAnsi="Te XGyre Termes X"/>
          <w:sz w:val="22"/>
          <w:szCs w:val="22"/>
        </w:rPr>
        <w:t xml:space="preserve">sumber ditemukan, belum </w:t>
      </w:r>
      <w:hyperlink r:id="rId54">
        <w:r>
          <w:rPr>
            <w:rStyle w:val="Hyperlink"/>
            <w:rFonts w:ascii="Te XGyre Termes X" w:hAnsi="Te XGyre Termes X"/>
            <w:sz w:val="22"/>
            <w:szCs w:val="22"/>
          </w:rPr>
          <w:t xml:space="preserve">DOI: </w:t>
        </w:r>
        <w:r>
          <w:rPr>
            <w:rStyle w:val="Hyperlink"/>
            <w:rFonts w:ascii="t1xtt" w:hAnsi="t1xtt"/>
            <w:sz w:val="22"/>
            <w:szCs w:val="22"/>
          </w:rPr>
          <w:t xml:space="preserve">10.1016/j.cpc.2009.09.018</w:t>
          <w:br/>
        </w:r>
      </w:hyperlink>
      <w:r>
        <w:rPr>
          <w:rFonts w:ascii="Te XGyre Termes X" w:hAnsi="Te XGyre Termes X"/>
          <w:sz w:val="22"/>
          <w:szCs w:val="22"/>
        </w:rPr>
        <w:t xml:space="preserve">disitasi dalam argumentasi.</w:t>
      </w:r>
    </w:p>
    <w:p>
      <w:pPr>
        <w:pBdr>
          <w:top w:val="single" w:sz="5" w:space="9" w:color="000000"/>
        </w:pBdr>
        <w:spacing w:before="16" w:after="0" w:line="253" w:lineRule="exact"/>
        <w:ind w:right="22"/>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2.9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51" w:after="0" w:line="172" w:lineRule="exact"/>
      </w:pPr>
      <w:r>
        <w:rPr>
          <w:rFonts w:ascii="Te XGyre Termes X" w:hAnsi="Te XGyre Termes X"/>
          <w:sz w:val="22"/>
          <w:szCs w:val="22"/>
        </w:rPr>
        <w:t xml:space="preserve">S36 Bhattacharyya, B. (2020). </w:t>
      </w:r>
      <w:r>
        <w:rPr>
          <w:rFonts w:ascii="Te XGyre Termes X" w:hAnsi="Te XGyre Termes X"/>
          <w:i/>
          <w:iCs/>
          <w:sz w:val="22"/>
          <w:szCs w:val="22"/>
        </w:rPr>
        <w:t xml:space="preserve">Global</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w w:val="98"/>
          <w:sz w:val="22"/>
          <w:szCs w:val="22"/>
        </w:rPr>
        <w:t xml:space="preserve">sensitivity analysis: A Bayesian learning</w:t>
        <w:br/>
      </w:r>
      <w:r>
        <w:rPr>
          <w:rFonts w:ascii="Te XGyre Termes X" w:hAnsi="Te XGyre Termes X"/>
          <w:b/>
          <w:bCs/>
          <w:sz w:val="22"/>
          <w:szCs w:val="22"/>
        </w:rPr>
        <w:t xml:space="preserve">Persinggungan: </w:t>
      </w:r>
      <w:r>
        <w:rPr>
          <w:rFonts w:ascii="Te XGyre Termes X" w:hAnsi="Te XGyre Termes X"/>
          <w:sz w:val="22"/>
          <w:szCs w:val="22"/>
        </w:rPr>
        <w:t xml:space="preserve">Alternatif model </w:t>
      </w:r>
      <w:r>
        <w:rPr>
          <w:rFonts w:ascii="Te XGyre Termes X" w:hAnsi="Te XGyre Termes X"/>
          <w:i/>
          <w:iCs/>
          <w:sz w:val="22"/>
          <w:szCs w:val="22"/>
        </w:rPr>
        <w:t xml:space="preserve">based polynomial chaos approach</w:t>
      </w:r>
      <w:r>
        <w:rPr>
          <w:rFonts w:ascii="Te XGyre Termes X" w:hAnsi="Te XGyre Termes X"/>
          <w:sz w:val="22"/>
          <w:szCs w:val="22"/>
        </w:rPr>
        <w:t xml:space="preserve">.</w:t>
        <w:br/>
        <w:t xml:space="preserve">pengganti untuk analisis sensitivitas Journal of Computational Physics 415,</w:t>
        <w:br/>
        <w:t xml:space="preserve">parameter.</w:t>
        <w:br/>
        <w:t xml:space="preserve">109539.</w:t>
        <w:br/>
      </w:r>
      <w:r>
        <w:rPr>
          <w:rFonts w:ascii="Te XGyre Termes X" w:hAnsi="Te XGyre Termes X"/>
          <w:b/>
          <w:bCs/>
          <w:sz w:val="22"/>
          <w:szCs w:val="22"/>
        </w:rPr>
        <w:t xml:space="preserve">Batas: </w:t>
      </w:r>
      <w:r>
        <w:rPr>
          <w:rFonts w:ascii="Te XGyre Termes X" w:hAnsi="Te XGyre Termes X"/>
          <w:sz w:val="22"/>
          <w:szCs w:val="22"/>
        </w:rPr>
        <w:t xml:space="preserve">Ketidakpastian model pengganti </w:t>
      </w:r>
      <w:hyperlink r:id="rId55">
        <w:r>
          <w:rPr>
            <w:rStyle w:val="Hyperlink"/>
            <w:rFonts w:ascii="Te XGyre Termes X" w:hAnsi="Te XGyre Termes X"/>
            <w:sz w:val="22"/>
            <w:szCs w:val="22"/>
          </w:rPr>
          <w:t xml:space="preserve">DOI: </w:t>
        </w:r>
        <w:r>
          <w:rPr>
            <w:rStyle w:val="Hyperlink"/>
            <w:rFonts w:ascii="t1xtt" w:hAnsi="t1xtt"/>
            <w:sz w:val="22"/>
            <w:szCs w:val="22"/>
          </w:rPr>
          <w:t xml:space="preserve">10.1016/j.jcp.2020.109539</w:t>
          <w:br/>
        </w:r>
      </w:hyperlink>
      <w:r>
        <w:rPr>
          <w:rFonts w:ascii="Te XGyre Termes X" w:hAnsi="Te XGyre Termes X"/>
          <w:sz w:val="22"/>
          <w:szCs w:val="22"/>
        </w:rPr>
        <w:t xml:space="preserve">perlu dibedakan dari ketidakpastian indeks.</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34" w:after="0" w:line="206" w:lineRule="exact"/>
      </w:pPr>
      <w:r>
        <w:rPr>
          <w:rFonts w:ascii="Te XGyre Termes X" w:hAnsi="Te XGyre Termes X"/>
          <w:sz w:val="22"/>
          <w:szCs w:val="22"/>
        </w:rPr>
        <w:t xml:space="preserve">S68 Schöbi, R., Sudret, B., dan Wiart, J.</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(2015). </w:t>
      </w:r>
      <w:r>
        <w:rPr>
          <w:rFonts w:ascii="Te XGyre Termes X" w:hAnsi="Te XGyre Termes X"/>
          <w:i/>
          <w:iCs/>
          <w:sz w:val="22"/>
          <w:szCs w:val="22"/>
        </w:rPr>
        <w:t xml:space="preserve">Polynomial-Chaos-based</w:t>
        <w:br/>
      </w:r>
      <w:r>
        <w:rPr>
          <w:rFonts w:ascii="Te XGyre Termes X" w:hAnsi="Te XGyre Termes X"/>
          <w:b/>
          <w:bCs/>
          <w:sz w:val="22"/>
          <w:szCs w:val="22"/>
        </w:rPr>
        <w:t xml:space="preserve">Persinggungan: </w:t>
      </w:r>
      <w:r>
        <w:rPr>
          <w:rFonts w:ascii="Te XGyre Termes X" w:hAnsi="Te XGyre Termes X"/>
          <w:sz w:val="22"/>
          <w:szCs w:val="22"/>
        </w:rPr>
        <w:t xml:space="preserve">Alternatif model </w:t>
      </w:r>
      <w:r>
        <w:rPr>
          <w:rFonts w:ascii="Te XGyre Termes X" w:hAnsi="Te XGyre Termes X"/>
          <w:i/>
          <w:iCs/>
          <w:sz w:val="22"/>
          <w:szCs w:val="22"/>
        </w:rPr>
        <w:t xml:space="preserve">Kriging</w:t>
      </w:r>
      <w:r>
        <w:rPr>
          <w:rFonts w:ascii="Te XGyre Termes X" w:hAnsi="Te XGyre Termes X"/>
          <w:sz w:val="22"/>
          <w:szCs w:val="22"/>
        </w:rPr>
        <w:t xml:space="preserve">. Pracetak arXiv:1502.03939.</w:t>
        <w:br/>
        <w:t xml:space="preserve">pengganti untuk mengurangi evaluasi </w:t>
      </w:r>
      <w:hyperlink r:id="rId56">
        <w:r>
          <w:rPr>
            <w:rStyle w:val="Hyperlink"/>
            <w:rFonts w:ascii="Te XGyre Termes X" w:hAnsi="Te XGyre Termes X"/>
            <w:sz w:val="22"/>
            <w:szCs w:val="22"/>
          </w:rPr>
          <w:t xml:space="preserve">Sumber primer: arxiv.org</w:t>
          <w:br/>
        </w:r>
      </w:hyperlink>
      <w:r>
        <w:rPr>
          <w:rFonts w:ascii="Te XGyre Termes X" w:hAnsi="Te XGyre Termes X"/>
          <w:sz w:val="22"/>
          <w:szCs w:val="22"/>
        </w:rPr>
        <w:t xml:space="preserve">numerik mahal.</w:t>
        <w:br/>
      </w:r>
      <w:r>
        <w:rPr>
          <w:rFonts w:ascii="Te XGyre Termes X" w:hAnsi="Te XGyre Termes X"/>
          <w:b/>
          <w:bCs/>
          <w:sz w:val="22"/>
          <w:szCs w:val="22"/>
        </w:rPr>
        <w:t xml:space="preserve">Batas: </w:t>
      </w:r>
      <w:r>
        <w:rPr>
          <w:rFonts w:ascii="Te XGyre Termes X" w:hAnsi="Te XGyre Termes X"/>
          <w:sz w:val="22"/>
          <w:szCs w:val="22"/>
        </w:rPr>
        <w:t xml:space="preserve">Pembangunan surrogate membutuhkan sampel respons yang tidak tersedia sebagai masukan ARI operasional.</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34" w:after="0" w:line="184" w:lineRule="exact"/>
      </w:pPr>
      <w:r>
        <w:rPr>
          <w:rFonts w:ascii="Te XGyre Termes X" w:hAnsi="Te XGyre Termes X"/>
          <w:b/>
          <w:bCs/>
          <w:sz w:val="22"/>
          <w:szCs w:val="22"/>
        </w:rPr>
        <w:t xml:space="preserve">Peran: </w:t>
      </w:r>
      <w:r>
        <w:rPr>
          <w:rFonts w:ascii="Te XGyre Termes X" w:hAnsi="Te XGyre Termes X"/>
          <w:sz w:val="22"/>
          <w:szCs w:val="22"/>
        </w:rPr>
        <w:t xml:space="preserve">Inti. S69 Sudret, B. (2008). </w:t>
      </w:r>
      <w:r>
        <w:rPr>
          <w:rFonts w:ascii="Te XGyre Termes X" w:hAnsi="Te XGyre Termes X"/>
          <w:i/>
          <w:iCs/>
          <w:sz w:val="22"/>
          <w:szCs w:val="22"/>
        </w:rPr>
        <w:t xml:space="preserve">Global sensitivity</w:t>
        <w:br/>
      </w:r>
      <w:r>
        <w:rPr>
          <w:rFonts w:ascii="Te XGyre Termes X" w:hAnsi="Te XGyre Termes X"/>
          <w:b/>
          <w:bCs/>
          <w:sz w:val="22"/>
          <w:szCs w:val="22"/>
        </w:rPr>
        <w:t xml:space="preserve">Persinggungan: </w:t>
      </w:r>
      <w:r>
        <w:rPr>
          <w:rFonts w:ascii="Te XGyre Termes X" w:hAnsi="Te XGyre Termes X"/>
          <w:sz w:val="22"/>
          <w:szCs w:val="22"/>
        </w:rPr>
        <w:t xml:space="preserve">Dasar evaluasi </w:t>
      </w:r>
      <w:r>
        <w:rPr>
          <w:rFonts w:ascii="Te XGyre Termes X" w:hAnsi="Te XGyre Termes X"/>
          <w:i/>
          <w:iCs/>
          <w:sz w:val="22"/>
          <w:szCs w:val="22"/>
        </w:rPr>
        <w:t xml:space="preserve">analysis using polynomial chaos</w:t>
        <w:br/>
      </w:r>
      <w:r>
        <w:rPr>
          <w:rFonts w:ascii="Te XGyre Termes X" w:hAnsi="Te XGyre Termes X"/>
          <w:sz w:val="22"/>
          <w:szCs w:val="22"/>
        </w:rPr>
        <w:t xml:space="preserve">sensitivitas global dan pembanding </w:t>
      </w:r>
      <w:r>
        <w:rPr>
          <w:rFonts w:ascii="Te XGyre Termes X" w:hAnsi="Te XGyre Termes X"/>
          <w:i/>
          <w:iCs/>
          <w:sz w:val="22"/>
          <w:szCs w:val="22"/>
        </w:rPr>
        <w:t xml:space="preserve">expansions</w:t>
      </w:r>
      <w:r>
        <w:rPr>
          <w:rFonts w:ascii="Te XGyre Termes X" w:hAnsi="Te XGyre Termes X"/>
          <w:sz w:val="22"/>
          <w:szCs w:val="22"/>
        </w:rPr>
        <w:t xml:space="preserve">. Reliability Engineering &amp;</w:t>
        <w:br/>
        <w:t xml:space="preserve">metode estimasi Sobol. System Safety 93(7), 964–979.</w:t>
        <w:br/>
      </w:r>
      <w:r>
        <w:rPr>
          <w:rFonts w:ascii="Te XGyre Termes X" w:hAnsi="Te XGyre Termes X"/>
          <w:b/>
          <w:bCs/>
          <w:sz w:val="22"/>
          <w:szCs w:val="22"/>
        </w:rPr>
        <w:t xml:space="preserve">Batas: </w:t>
      </w:r>
      <w:r>
        <w:rPr>
          <w:rFonts w:ascii="Te XGyre Termes X" w:hAnsi="Te XGyre Termes X"/>
          <w:sz w:val="22"/>
          <w:szCs w:val="22"/>
        </w:rPr>
        <w:t xml:space="preserve">Akurasi surrogate dan distribusi </w:t>
      </w:r>
      <w:hyperlink r:id="rId57">
        <w:r>
          <w:rPr>
            <w:rStyle w:val="Hyperlink"/>
            <w:rFonts w:ascii="Te XGyre Termes X" w:hAnsi="Te XGyre Termes X"/>
            <w:sz w:val="22"/>
            <w:szCs w:val="22"/>
          </w:rPr>
          <w:t xml:space="preserve">DOI: </w:t>
        </w:r>
        <w:r>
          <w:rPr>
            <w:rStyle w:val="Hyperlink"/>
            <w:rFonts w:ascii="t1xtt" w:hAnsi="t1xtt"/>
            <w:sz w:val="22"/>
            <w:szCs w:val="22"/>
          </w:rPr>
          <w:t xml:space="preserve">10.1016/j.ress.2007.04.002</w:t>
          <w:br/>
        </w:r>
      </w:hyperlink>
      <w:r>
        <w:rPr>
          <w:rFonts w:ascii="Te XGyre Termes X" w:hAnsi="Te XGyre Termes X"/>
          <w:sz w:val="22"/>
          <w:szCs w:val="22"/>
        </w:rPr>
        <w:t xml:space="preserve">masukan harus diperiksa sebelum menghitung indeks.</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35" w:after="0" w:line="163" w:lineRule="exact"/>
      </w:pPr>
      <w:r>
        <w:rPr>
          <w:rFonts w:ascii="Te XGyre Termes X" w:hAnsi="Te XGyre Termes X"/>
          <w:w w:val="98"/>
          <w:sz w:val="22"/>
          <w:szCs w:val="22"/>
        </w:rPr>
        <w:t xml:space="preserve">S72 Novák, L. (2022). </w:t>
      </w:r>
      <w:r>
        <w:rPr>
          <w:rFonts w:ascii="Te XGyre Termes X" w:hAnsi="Te XGyre Termes X"/>
          <w:i/>
          <w:iCs/>
          <w:w w:val="98"/>
          <w:sz w:val="22"/>
          <w:szCs w:val="22"/>
        </w:rPr>
        <w:t xml:space="preserve">On distribution-based</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global sensitivity analysis by polynomial</w:t>
        <w:br/>
      </w:r>
      <w:r>
        <w:rPr>
          <w:rFonts w:ascii="Te XGyre Termes X" w:hAnsi="Te XGyre Termes X"/>
          <w:b/>
          <w:bCs/>
          <w:sz w:val="22"/>
          <w:szCs w:val="22"/>
        </w:rPr>
        <w:t xml:space="preserve">Persinggungan: </w:t>
      </w:r>
      <w:r>
        <w:rPr>
          <w:rFonts w:ascii="Te XGyre Termes X" w:hAnsi="Te XGyre Termes X"/>
          <w:sz w:val="22"/>
          <w:szCs w:val="22"/>
        </w:rPr>
        <w:t xml:space="preserve">Alternatif sensitivitas </w:t>
      </w:r>
      <w:r>
        <w:rPr>
          <w:rFonts w:ascii="Te XGyre Termes X" w:hAnsi="Te XGyre Termes X"/>
          <w:i/>
          <w:iCs/>
          <w:sz w:val="22"/>
          <w:szCs w:val="22"/>
        </w:rPr>
        <w:t xml:space="preserve">chaos expansion</w:t>
      </w:r>
      <w:r>
        <w:rPr>
          <w:rFonts w:ascii="Te XGyre Termes X" w:hAnsi="Te XGyre Termes X"/>
          <w:sz w:val="22"/>
          <w:szCs w:val="22"/>
        </w:rPr>
        <w:t xml:space="preserve">. Computers &amp;</w:t>
        <w:br/>
        <w:t xml:space="preserve">berbasis distribusi di luar dekomposisi varians. Structures 267, 106808.</w:t>
        <w:br/>
      </w:r>
      <w:hyperlink r:id="rId58">
        <w:r>
          <w:rPr>
            <w:rStyle w:val="Hyperlink"/>
            <w:rFonts w:ascii="Te XGyre Termes X" w:hAnsi="Te XGyre Termes X"/>
            <w:sz w:val="22"/>
            <w:szCs w:val="22"/>
          </w:rPr>
          <w:t xml:space="preserve">DOI: </w:t>
        </w:r>
        <w:r>
          <w:rPr>
            <w:rStyle w:val="Hyperlink"/>
            <w:rFonts w:ascii="t1xtt" w:hAnsi="t1xtt"/>
            <w:sz w:val="22"/>
            <w:szCs w:val="22"/>
          </w:rPr>
          <w:t xml:space="preserve">10.1016/j.compstruc.2022.</w:t>
          <w:br/>
        </w:r>
      </w:hyperlink>
      <w:r>
        <w:rPr>
          <w:rFonts w:ascii="Te XGyre Termes X" w:hAnsi="Te XGyre Termes X"/>
          <w:b/>
          <w:bCs/>
          <w:sz w:val="22"/>
          <w:szCs w:val="22"/>
        </w:rPr>
        <w:t xml:space="preserve">Batas: </w:t>
      </w:r>
      <w:r>
        <w:rPr>
          <w:rFonts w:ascii="Te XGyre Termes X" w:hAnsi="Te XGyre Termes X"/>
          <w:sz w:val="22"/>
          <w:szCs w:val="22"/>
        </w:rPr>
        <w:t xml:space="preserve">Ukuran berbasis distribusi dan </w:t>
      </w:r>
      <w:hyperlink r:id="rId58">
        <w:r>
          <w:rPr>
            <w:rStyle w:val="Hyperlink"/>
            <w:rFonts w:ascii="t1xtt" w:hAnsi="t1xtt"/>
            <w:sz w:val="22"/>
            <w:szCs w:val="22"/>
          </w:rPr>
          <w:t xml:space="preserve">106808</w:t>
          <w:br/>
        </w:r>
      </w:hyperlink>
      <w:r>
        <w:rPr>
          <w:rFonts w:ascii="Te XGyre Termes X" w:hAnsi="Te XGyre Termes X"/>
          <w:sz w:val="22"/>
          <w:szCs w:val="22"/>
        </w:rPr>
        <w:t xml:space="preserve">Sobol tidak boleh diperlakukan identik.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r>
        <w:rPr>
          <w:rFonts w:ascii="Te XGyre Termes X" w:hAnsi="Te XGyre Termes X"/>
          <w:sz w:val="22"/>
          <w:szCs w:val="22"/>
        </w:rPr>
        <w:t xml:space="preserve">Tabel 2.9 (lanjutan)</w:t>
      </w:r>
    </w:p>
    <w:p>
      <w:pPr>
        <w:pBdr>
          <w:top w:val="single" w:sz="7" w:space="5" w:color="000000"/>
        </w:pBdr>
        <w:spacing w:after="0" w:line="253" w:lineRule="exact"/>
        <w:ind w:right="22"/>
      </w:pPr>
      <w:r>
        <w:rPr>
          <w:rFonts w:ascii="Te XGyre Termes X" w:hAnsi="Te XGyre Termes X"/>
          <w:sz w:val="22"/>
          <w:szCs w:val="22"/>
        </w:rPr>
        <w:t xml:space="preserve">Kode Identitas dan tautan sumber Anotasi dan status</w:t>
      </w:r>
    </w:p>
    <w:p>
      <w:pPr>
        <w:pBdr>
          <w:top w:val="single" w:sz="5" w:space="15" w:color="000000"/>
        </w:pBdr>
        <w:spacing w:before="121" w:after="0" w:line="152" w:lineRule="exact"/>
        <w:ind w:right="22"/>
      </w:pPr>
      <w:r>
        <w:rPr>
          <w:rFonts w:ascii="Te XGyre Termes X" w:hAnsi="Te XGyre Termes X"/>
          <w:sz w:val="22"/>
          <w:szCs w:val="22"/>
        </w:rPr>
        <w:t xml:space="preserve">S73 Shang, X., Wang, L., Fang, H., Lu, L.,</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dan Zhang, Z. (2024). </w:t>
      </w:r>
      <w:r>
        <w:rPr>
          <w:rFonts w:ascii="Te XGyre Termes X" w:hAnsi="Te XGyre Termes X"/>
          <w:i/>
          <w:iCs/>
          <w:sz w:val="22"/>
          <w:szCs w:val="22"/>
        </w:rPr>
        <w:t xml:space="preserve">Active Learning</w:t>
        <w:br/>
      </w:r>
      <w:r>
        <w:rPr>
          <w:rFonts w:ascii="Te XGyre Termes X" w:hAnsi="Te XGyre Termes X"/>
          <w:b/>
          <w:bCs/>
          <w:sz w:val="22"/>
          <w:szCs w:val="22"/>
        </w:rPr>
        <w:t xml:space="preserve">Persinggungan: </w:t>
      </w:r>
      <w:r>
        <w:rPr>
          <w:rFonts w:ascii="Te XGyre Termes X" w:hAnsi="Te XGyre Termes X"/>
          <w:sz w:val="22"/>
          <w:szCs w:val="22"/>
        </w:rPr>
        <w:t xml:space="preserve">Alternatif pemilihan </w:t>
      </w:r>
      <w:r>
        <w:rPr>
          <w:rFonts w:ascii="Te XGyre Termes X" w:hAnsi="Te XGyre Termes X"/>
          <w:i/>
          <w:iCs/>
          <w:sz w:val="22"/>
          <w:szCs w:val="22"/>
        </w:rPr>
        <w:t xml:space="preserve">of Ensemble Polynomial Chaos</w:t>
        <w:br/>
      </w:r>
      <w:r>
        <w:rPr>
          <w:rFonts w:ascii="Te XGyre Termes X" w:hAnsi="Te XGyre Termes X"/>
          <w:sz w:val="22"/>
          <w:szCs w:val="22"/>
        </w:rPr>
        <w:t xml:space="preserve">sampel untuk sensitivitas global dengan anggaran terbatas. </w:t>
      </w:r>
      <w:r>
        <w:rPr>
          <w:rFonts w:ascii="Te XGyre Termes X" w:hAnsi="Te XGyre Termes X"/>
          <w:i/>
          <w:iCs/>
          <w:w w:val="98"/>
          <w:sz w:val="22"/>
          <w:szCs w:val="22"/>
        </w:rPr>
        <w:t xml:space="preserve">Expansion Method for Global Sensitivity</w:t>
        <w:br/>
      </w:r>
      <w:r>
        <w:rPr>
          <w:rFonts w:ascii="Te XGyre Termes X" w:hAnsi="Te XGyre Termes X"/>
          <w:i/>
          <w:iCs/>
          <w:sz w:val="22"/>
          <w:szCs w:val="22"/>
        </w:rPr>
        <w:t xml:space="preserve">Analysis</w:t>
      </w:r>
      <w:r>
        <w:rPr>
          <w:rFonts w:ascii="Te XGyre Termes X" w:hAnsi="Te XGyre Termes X"/>
          <w:sz w:val="22"/>
          <w:szCs w:val="22"/>
        </w:rPr>
        <w:t xml:space="preserve">. Reliability Engineering &amp;</w:t>
        <w:br/>
      </w:r>
      <w:r>
        <w:rPr>
          <w:rFonts w:ascii="Te XGyre Termes X" w:hAnsi="Te XGyre Termes X"/>
          <w:b/>
          <w:bCs/>
          <w:sz w:val="22"/>
          <w:szCs w:val="22"/>
        </w:rPr>
        <w:t xml:space="preserve">Batas: </w:t>
      </w:r>
      <w:r>
        <w:rPr>
          <w:rFonts w:ascii="Te XGyre Termes X" w:hAnsi="Te XGyre Termes X"/>
          <w:sz w:val="22"/>
          <w:szCs w:val="22"/>
        </w:rPr>
        <w:t xml:space="preserve">Memerlukan pelatihan surrogate System Safety 249, 110226.</w:t>
        <w:br/>
        <w:t xml:space="preserve">dan evaluasi model tambahan.</w:t>
        <w:br/>
      </w:r>
      <w:hyperlink r:id="rId59">
        <w:r>
          <w:rPr>
            <w:rStyle w:val="Hyperlink"/>
            <w:rFonts w:ascii="Te XGyre Termes X" w:hAnsi="Te XGyre Termes X"/>
            <w:sz w:val="22"/>
            <w:szCs w:val="22"/>
          </w:rPr>
          <w:t xml:space="preserve">DOI: </w:t>
        </w:r>
        <w:r>
          <w:rPr>
            <w:rStyle w:val="Hyperlink"/>
            <w:rFonts w:ascii="t1xtt" w:hAnsi="t1xtt"/>
            <w:sz w:val="22"/>
            <w:szCs w:val="22"/>
          </w:rPr>
          <w:t xml:space="preserve">10.1016/j.ress.2024.110226</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163" w:lineRule="exact"/>
      </w:pPr>
      <w:r>
        <w:rPr>
          <w:rFonts w:ascii="Te XGyre Termes X" w:hAnsi="Te XGyre Termes X"/>
          <w:sz w:val="22"/>
          <w:szCs w:val="22"/>
        </w:rPr>
        <w:t xml:space="preserve">S74 Garcia-Cabrejo, O., dan Valocchi, A.</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(2014). </w:t>
      </w:r>
      <w:r>
        <w:rPr>
          <w:rFonts w:ascii="Te XGyre Termes X" w:hAnsi="Te XGyre Termes X"/>
          <w:i/>
          <w:iCs/>
          <w:sz w:val="22"/>
          <w:szCs w:val="22"/>
        </w:rPr>
        <w:t xml:space="preserve">Global Sensitivity Analysis for</w:t>
        <w:br/>
      </w:r>
      <w:r>
        <w:rPr>
          <w:rFonts w:ascii="Te XGyre Termes X" w:hAnsi="Te XGyre Termes X"/>
          <w:b/>
          <w:bCs/>
          <w:sz w:val="22"/>
          <w:szCs w:val="22"/>
        </w:rPr>
        <w:t xml:space="preserve">Persinggungan: </w:t>
      </w:r>
      <w:r>
        <w:rPr>
          <w:rFonts w:ascii="Te XGyre Termes X" w:hAnsi="Te XGyre Termes X"/>
          <w:sz w:val="22"/>
          <w:szCs w:val="22"/>
        </w:rPr>
        <w:t xml:space="preserve">Konteks sensitivitas </w:t>
      </w:r>
      <w:r>
        <w:rPr>
          <w:rFonts w:ascii="Te XGyre Termes X" w:hAnsi="Te XGyre Termes X"/>
          <w:i/>
          <w:iCs/>
          <w:sz w:val="22"/>
          <w:szCs w:val="22"/>
        </w:rPr>
        <w:t xml:space="preserve">multivariate output using Polynomial</w:t>
        <w:br/>
      </w:r>
      <w:r>
        <w:rPr>
          <w:rFonts w:ascii="Te XGyre Termes X" w:hAnsi="Te XGyre Termes X"/>
          <w:sz w:val="22"/>
          <w:szCs w:val="22"/>
        </w:rPr>
        <w:t xml:space="preserve">bersama beberapa keluaran seperti gaya </w:t>
      </w:r>
      <w:r>
        <w:rPr>
          <w:rFonts w:ascii="Te XGyre Termes X" w:hAnsi="Te XGyre Termes X"/>
          <w:i/>
          <w:iCs/>
          <w:sz w:val="22"/>
          <w:szCs w:val="22"/>
        </w:rPr>
        <w:t xml:space="preserve">Chaos Expansion</w:t>
      </w:r>
      <w:r>
        <w:rPr>
          <w:rFonts w:ascii="Te XGyre Termes X" w:hAnsi="Te XGyre Termes X"/>
          <w:sz w:val="22"/>
          <w:szCs w:val="22"/>
        </w:rPr>
        <w:t xml:space="preserve">. Reliability</w:t>
        <w:br/>
        <w:t xml:space="preserve">dan perpindahan.</w:t>
        <w:br/>
      </w:r>
      <w:r>
        <w:rPr>
          <w:rFonts w:ascii="Te XGyre Termes X" w:hAnsi="Te XGyre Termes X"/>
          <w:b/>
          <w:bCs/>
          <w:sz w:val="22"/>
          <w:szCs w:val="22"/>
        </w:rPr>
        <w:t xml:space="preserve">Batas: </w:t>
      </w:r>
      <w:r>
        <w:rPr>
          <w:rFonts w:ascii="Te XGyre Termes X" w:hAnsi="Te XGyre Termes X"/>
          <w:sz w:val="22"/>
          <w:szCs w:val="22"/>
        </w:rPr>
        <w:t xml:space="preserve">Struktur korelasi keluaran dan Engineering &amp; System Safety.</w:t>
        <w:br/>
      </w:r>
      <w:hyperlink r:id="rId60">
        <w:r>
          <w:rPr>
            <w:rStyle w:val="Hyperlink"/>
            <w:rFonts w:ascii="Te XGyre Termes X" w:hAnsi="Te XGyre Termes X"/>
            <w:sz w:val="22"/>
            <w:szCs w:val="22"/>
          </w:rPr>
          <w:t xml:space="preserve">DOI: </w:t>
        </w:r>
        <w:r>
          <w:rPr>
            <w:rStyle w:val="Hyperlink"/>
            <w:rFonts w:ascii="t1xtt" w:hAnsi="t1xtt"/>
            <w:sz w:val="22"/>
            <w:szCs w:val="22"/>
          </w:rPr>
          <w:t xml:space="preserve">10.1016/j.ress.2014.01.005</w:t>
          <w:br/>
        </w:r>
      </w:hyperlink>
      <w:r>
        <w:rPr>
          <w:rFonts w:ascii="Te XGyre Termes X" w:hAnsi="Te XGyre Termes X"/>
          <w:sz w:val="22"/>
          <w:szCs w:val="22"/>
        </w:rPr>
        <w:t xml:space="preserve">galat surrogate perlu dinilai tersendiri.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7" w:after="0" w:line="152" w:lineRule="exact"/>
      </w:pPr>
      <w:r>
        <w:rPr>
          <w:rFonts w:ascii="Te XGyre Termes X" w:hAnsi="Te XGyre Termes X"/>
          <w:sz w:val="22"/>
          <w:szCs w:val="22"/>
        </w:rPr>
        <w:t xml:space="preserve">S75 Bhattacharyya, B. (2023). </w:t>
      </w:r>
      <w:r>
        <w:rPr>
          <w:rFonts w:ascii="Te XGyre Termes X" w:hAnsi="Te XGyre Termes X"/>
          <w:i/>
          <w:iCs/>
          <w:sz w:val="22"/>
          <w:szCs w:val="22"/>
        </w:rPr>
        <w:t xml:space="preserve">On the use of</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sparse Bayesian learning-based</w:t>
        <w:br/>
      </w:r>
      <w:r>
        <w:rPr>
          <w:rFonts w:ascii="Te XGyre Termes X" w:hAnsi="Te XGyre Termes X"/>
          <w:b/>
          <w:bCs/>
          <w:sz w:val="22"/>
          <w:szCs w:val="22"/>
        </w:rPr>
        <w:t xml:space="preserve">Persinggungan: </w:t>
      </w:r>
      <w:r>
        <w:rPr>
          <w:rFonts w:ascii="Te XGyre Termes X" w:hAnsi="Te XGyre Termes X"/>
          <w:sz w:val="22"/>
          <w:szCs w:val="22"/>
        </w:rPr>
        <w:t xml:space="preserve">Alternatif sensitivitas </w:t>
      </w:r>
      <w:r>
        <w:rPr>
          <w:rFonts w:ascii="Te XGyre Termes X" w:hAnsi="Te XGyre Termes X"/>
          <w:i/>
          <w:iCs/>
          <w:sz w:val="22"/>
          <w:szCs w:val="22"/>
        </w:rPr>
        <w:t xml:space="preserve">polynomial chaos expansion for global</w:t>
        <w:br/>
      </w:r>
      <w:r>
        <w:rPr>
          <w:rFonts w:ascii="Te XGyre Termes X" w:hAnsi="Te XGyre Termes X"/>
          <w:sz w:val="22"/>
          <w:szCs w:val="22"/>
        </w:rPr>
        <w:t xml:space="preserve">probabilitas kegagalan dengan PCE </w:t>
      </w:r>
      <w:r>
        <w:rPr>
          <w:rFonts w:ascii="Te XGyre Termes X" w:hAnsi="Te XGyre Termes X"/>
          <w:i/>
          <w:iCs/>
          <w:w w:val="98"/>
          <w:sz w:val="22"/>
          <w:szCs w:val="22"/>
        </w:rPr>
        <w:t xml:space="preserve">reliability sensitivity analysis</w:t>
      </w:r>
      <w:r>
        <w:rPr>
          <w:rFonts w:ascii="Te XGyre Termes X" w:hAnsi="Te XGyre Termes X"/>
          <w:w w:val="98"/>
          <w:sz w:val="22"/>
          <w:szCs w:val="22"/>
        </w:rPr>
        <w:t xml:space="preserve">. Journal of</w:t>
        <w:br/>
      </w:r>
      <w:r>
        <w:rPr>
          <w:rFonts w:ascii="Te XGyre Termes X" w:hAnsi="Te XGyre Termes X"/>
          <w:sz w:val="22"/>
          <w:szCs w:val="22"/>
        </w:rPr>
        <w:t xml:space="preserve">sparse.</w:t>
        <w:br/>
        <w:t xml:space="preserve">Computational and Applied</w:t>
        <w:br/>
      </w:r>
      <w:r>
        <w:rPr>
          <w:rFonts w:ascii="Te XGyre Termes X" w:hAnsi="Te XGyre Termes X"/>
          <w:b/>
          <w:bCs/>
          <w:sz w:val="22"/>
          <w:szCs w:val="22"/>
        </w:rPr>
        <w:t xml:space="preserve">Batas: </w:t>
      </w:r>
      <w:r>
        <w:rPr>
          <w:rFonts w:ascii="Te XGyre Termes X" w:hAnsi="Te XGyre Termes X"/>
          <w:sz w:val="22"/>
          <w:szCs w:val="22"/>
        </w:rPr>
        <w:t xml:space="preserve">Target probabilitas kegagalan Mathematics 420, 114819.</w:t>
        <w:br/>
        <w:t xml:space="preserve">berbeda dari prioritas deterministik ARI. </w:t>
      </w:r>
      <w:hyperlink r:id="rId61">
        <w:r>
          <w:rPr>
            <w:rStyle w:val="Hyperlink"/>
            <w:rFonts w:ascii="Te XGyre Termes X" w:hAnsi="Te XGyre Termes X"/>
            <w:sz w:val="22"/>
            <w:szCs w:val="22"/>
          </w:rPr>
          <w:t xml:space="preserve">DOI: </w:t>
        </w:r>
        <w:r>
          <w:rPr>
            <w:rStyle w:val="Hyperlink"/>
            <w:rFonts w:ascii="t1xtt" w:hAnsi="t1xtt"/>
            <w:sz w:val="22"/>
            <w:szCs w:val="22"/>
          </w:rPr>
          <w:t xml:space="preserve">10.1016/j.cam.2022.114819</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5" w:after="0" w:line="152" w:lineRule="exact"/>
      </w:pPr>
      <w:r>
        <w:rPr>
          <w:rFonts w:ascii="Te XGyre Termes X" w:hAnsi="Te XGyre Termes X"/>
          <w:sz w:val="22"/>
          <w:szCs w:val="22"/>
        </w:rPr>
        <w:t xml:space="preserve">S76 Penulis belum diekstrak (2026).</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Uncertainty quantification and global</w:t>
        <w:br/>
      </w:r>
      <w:r>
        <w:rPr>
          <w:rFonts w:ascii="Te XGyre Termes X" w:hAnsi="Te XGyre Termes X"/>
          <w:b/>
          <w:bCs/>
          <w:sz w:val="22"/>
          <w:szCs w:val="22"/>
        </w:rPr>
        <w:t xml:space="preserve">Persinggungan: </w:t>
      </w:r>
      <w:r>
        <w:rPr>
          <w:rFonts w:ascii="Te XGyre Termes X" w:hAnsi="Te XGyre Termes X"/>
          <w:sz w:val="22"/>
          <w:szCs w:val="22"/>
        </w:rPr>
        <w:t xml:space="preserve">Contoh perluasan </w:t>
      </w:r>
      <w:r>
        <w:rPr>
          <w:rFonts w:ascii="Te XGyre Termes X" w:hAnsi="Te XGyre Termes X"/>
          <w:i/>
          <w:iCs/>
          <w:sz w:val="22"/>
          <w:szCs w:val="22"/>
        </w:rPr>
        <w:t xml:space="preserve">sensitivity analysis of RC slab under</w:t>
        <w:br/>
      </w:r>
      <w:r>
        <w:rPr>
          <w:rFonts w:ascii="Te XGyre Termes X" w:hAnsi="Te XGyre Termes X"/>
          <w:sz w:val="22"/>
          <w:szCs w:val="22"/>
        </w:rPr>
        <w:t xml:space="preserve">ketidakpastian material desain dan </w:t>
      </w:r>
      <w:r>
        <w:rPr>
          <w:rFonts w:ascii="Te XGyre Termes X" w:hAnsi="Te XGyre Termes X"/>
          <w:i/>
          <w:iCs/>
          <w:sz w:val="22"/>
          <w:szCs w:val="22"/>
        </w:rPr>
        <w:t xml:space="preserve">near-field explosion using the</w:t>
        <w:br/>
      </w:r>
      <w:r>
        <w:rPr>
          <w:rFonts w:ascii="Te XGyre Termes X" w:hAnsi="Te XGyre Termes X"/>
          <w:sz w:val="22"/>
          <w:szCs w:val="22"/>
        </w:rPr>
        <w:t xml:space="preserve">gangguan pada struktur beton. </w:t>
      </w:r>
      <w:r>
        <w:rPr>
          <w:rFonts w:ascii="Te XGyre Termes X" w:hAnsi="Te XGyre Termes X"/>
          <w:i/>
          <w:iCs/>
          <w:sz w:val="22"/>
          <w:szCs w:val="22"/>
        </w:rPr>
        <w:t xml:space="preserve">generalized Polynomial Chaos</w:t>
        <w:br/>
      </w:r>
      <w:r>
        <w:rPr>
          <w:rFonts w:ascii="Te XGyre Termes X" w:hAnsi="Te XGyre Termes X"/>
          <w:b/>
          <w:bCs/>
          <w:sz w:val="22"/>
          <w:szCs w:val="22"/>
        </w:rPr>
        <w:t xml:space="preserve">Batas: </w:t>
      </w:r>
      <w:r>
        <w:rPr>
          <w:rFonts w:ascii="Te XGyre Termes X" w:hAnsi="Te XGyre Termes X"/>
          <w:sz w:val="22"/>
          <w:szCs w:val="22"/>
        </w:rPr>
        <w:t xml:space="preserve">Penulis belum diekstrak dan </w:t>
      </w:r>
      <w:r>
        <w:rPr>
          <w:rFonts w:ascii="Te XGyre Termes X" w:hAnsi="Te XGyre Termes X"/>
          <w:i/>
          <w:iCs/>
          <w:sz w:val="22"/>
          <w:szCs w:val="22"/>
        </w:rPr>
        <w:t xml:space="preserve">Expansion</w:t>
      </w:r>
      <w:r>
        <w:rPr>
          <w:rFonts w:ascii="Te XGyre Termes X" w:hAnsi="Te XGyre Termes X"/>
          <w:sz w:val="22"/>
          <w:szCs w:val="22"/>
        </w:rPr>
        <w:t xml:space="preserve">. Structures 87, 111618.</w:t>
        <w:br/>
        <w:t xml:space="preserve">domain ledakan nonlinier berbeda dari </w:t>
      </w:r>
      <w:hyperlink r:id="rId62">
        <w:r>
          <w:rPr>
            <w:rStyle w:val="Hyperlink"/>
            <w:rFonts w:ascii="Te XGyre Termes X" w:hAnsi="Te XGyre Termes X"/>
            <w:sz w:val="22"/>
            <w:szCs w:val="22"/>
          </w:rPr>
          <w:t xml:space="preserve">DOI:</w:t>
          <w:br/>
        </w:r>
      </w:hyperlink>
      <w:r>
        <w:rPr>
          <w:rFonts w:ascii="Te XGyre Termes X" w:hAnsi="Te XGyre Termes X"/>
          <w:sz w:val="22"/>
          <w:szCs w:val="22"/>
        </w:rPr>
        <w:t xml:space="preserve">solver ARI. </w:t>
      </w:r>
      <w:hyperlink r:id="rId62">
        <w:r>
          <w:rPr>
            <w:rStyle w:val="Hyperlink"/>
            <w:rFonts w:ascii="t1xtt" w:hAnsi="t1xtt"/>
            <w:sz w:val="22"/>
            <w:szCs w:val="22"/>
          </w:rPr>
          <w:t xml:space="preserve">10.1016/j.istruc.2026.111618</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ind w:right="22"/>
        <w:jc w:val="right"/>
      </w:pPr>
      <w:r>
        <w:rPr>
          <w:rFonts w:ascii="Te XGyre Termes X" w:hAnsi="Te XGyre Termes X"/>
          <w:i/>
          <w:iCs/>
          <w:sz w:val="22"/>
          <w:szCs w:val="22"/>
        </w:rPr>
        <w:t xml:space="preserve">Bersambung ke halaman berikutnya</w:t>
      </w:r>
    </w:p>
    <w:p>
      <w:pPr>
        <w:pageBreakBefore/>
        <w:spacing w:before="911" w:after="0" w:line="253" w:lineRule="exact"/>
        <w:jc w:val="center"/>
      </w:pPr>
      <w:bookmarkStart w:id="32" w:name="_pdfpage63"/>
      <w:bookmarkEnd w:id="32"/>
      <w:r>
        <w:rPr>
          <w:rFonts w:ascii="Te XGyre Termes X" w:hAnsi="Te XGyre Termes X"/>
          <w:sz w:val="22"/>
          <w:szCs w:val="22"/>
        </w:rPr>
        <w:t xml:space="preserve">Tabel 2.9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119" w:after="0" w:line="287" w:lineRule="exact"/>
      </w:pPr>
      <w:r>
        <w:rPr>
          <w:rFonts w:ascii="Te XGyre Termes X" w:hAnsi="Te XGyre Termes X"/>
          <w:sz w:val="22"/>
          <w:szCs w:val="22"/>
        </w:rPr>
        <w:t xml:space="preserve">S79 Chaudhuri, A., Marques, A. N., dan </w:t>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Willcox, K. E. (2019). </w:t>
      </w:r>
      <w:r>
        <w:rPr>
          <w:rFonts w:ascii="Te XGyre Termes X" w:hAnsi="Te XGyre Termes X"/>
          <w:i/>
          <w:iCs/>
          <w:sz w:val="22"/>
          <w:szCs w:val="22"/>
        </w:rPr>
        <w:t xml:space="preserve">mfEGRA: </w:t>
      </w:r>
      <w:r>
        <w:rPr>
          <w:rFonts w:ascii="Te XGyre Termes X" w:hAnsi="Te XGyre Termes X"/>
          <w:b/>
          <w:bCs/>
          <w:sz w:val="22"/>
          <w:szCs w:val="22"/>
        </w:rPr>
        <w:t xml:space="preserve">Persinggungan: </w:t>
      </w:r>
      <w:r>
        <w:rPr>
          <w:rFonts w:ascii="Te XGyre Termes X" w:hAnsi="Te XGyre Termes X"/>
          <w:sz w:val="22"/>
          <w:szCs w:val="22"/>
        </w:rPr>
        <w:t xml:space="preserve">Alternatif </w:t>
      </w:r>
      <w:r>
        <w:rPr>
          <w:rFonts w:ascii="Te XGyre Termes X" w:hAnsi="Te XGyre Termes X"/>
          <w:i/>
          <w:iCs/>
          <w:sz w:val="22"/>
          <w:szCs w:val="22"/>
        </w:rPr>
        <w:t xml:space="preserve">Multifidelity Efficient Global Reliability </w:t>
      </w:r>
      <w:r>
        <w:rPr>
          <w:rFonts w:ascii="Te XGyre Termes X" w:hAnsi="Te XGyre Termes X"/>
          <w:sz w:val="22"/>
          <w:szCs w:val="22"/>
        </w:rPr>
        <w:t xml:space="preserve">pengurangan biaya melalui beberapa </w:t>
      </w:r>
      <w:r>
        <w:rPr>
          <w:rFonts w:ascii="Te XGyre Termes X" w:hAnsi="Te XGyre Termes X"/>
          <w:i/>
          <w:iCs/>
          <w:sz w:val="22"/>
          <w:szCs w:val="22"/>
        </w:rPr>
        <w:t xml:space="preserve">Analysis through Active Learningfor </w:t>
      </w:r>
      <w:r>
        <w:rPr>
          <w:rFonts w:ascii="Te XGyre Termes X" w:hAnsi="Te XGyre Termes X"/>
          <w:sz w:val="22"/>
          <w:szCs w:val="22"/>
        </w:rPr>
        <w:t xml:space="preserve">fidelitas dan pencarian batas kegagalan. </w:t>
      </w:r>
      <w:r>
        <w:rPr>
          <w:rFonts w:ascii="Te XGyre Termes X" w:hAnsi="Te XGyre Termes X"/>
          <w:i/>
          <w:iCs/>
          <w:sz w:val="22"/>
          <w:szCs w:val="22"/>
        </w:rPr>
        <w:t xml:space="preserve">Failure Boundary Location</w:t>
      </w:r>
      <w:r>
        <w:rPr>
          <w:rFonts w:ascii="Te XGyre Termes X" w:hAnsi="Te XGyre Termes X"/>
          <w:sz w:val="22"/>
          <w:szCs w:val="22"/>
        </w:rPr>
        <w:t xml:space="preserve">. Pracetak </w:t>
      </w:r>
      <w:r>
        <w:rPr>
          <w:rFonts w:ascii="Te XGyre Termes X" w:hAnsi="Te XGyre Termes X"/>
          <w:b/>
          <w:bCs/>
          <w:sz w:val="22"/>
          <w:szCs w:val="22"/>
        </w:rPr>
        <w:t xml:space="preserve">Batas: </w:t>
      </w:r>
      <w:r>
        <w:rPr>
          <w:rFonts w:ascii="Te XGyre Termes X" w:hAnsi="Te XGyre Termes X"/>
          <w:sz w:val="22"/>
          <w:szCs w:val="22"/>
        </w:rPr>
        <w:t xml:space="preserve">Versi yang dicatat adalah arXiv:1910.02497. pracetak 2019 dan versi jurnal tidak </w:t>
      </w:r>
      <w:hyperlink r:id="rId63">
        <w:r>
          <w:rPr>
            <w:rStyle w:val="Hyperlink"/>
            <w:rFonts w:ascii="Te XGyre Termes X" w:hAnsi="Te XGyre Termes X"/>
            <w:sz w:val="22"/>
            <w:szCs w:val="22"/>
          </w:rPr>
          <w:t xml:space="preserve">Sumber primer: arxiv.org </w:t>
        </w:r>
      </w:hyperlink>
      <w:r>
        <w:rPr>
          <w:rFonts w:ascii="Te XGyre Termes X" w:hAnsi="Te XGyre Termes X"/>
          <w:sz w:val="22"/>
          <w:szCs w:val="22"/>
        </w:rPr>
        <w:t xml:space="preserve">dihitung sebagai sumber tambahan.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bottom w:val="single" w:sz="7" w:space="11" w:color="000000"/>
        </w:pBdr>
        <w:spacing w:before="10" w:after="0" w:line="287" w:lineRule="exact"/>
      </w:pPr>
      <w:r>
        <w:rPr>
          <w:rFonts w:ascii="Te XGyre Termes X" w:hAnsi="Te XGyre Termes X"/>
          <w:sz w:val="22"/>
          <w:szCs w:val="22"/>
        </w:rPr>
        <w:t xml:space="preserve">S80 Sobol’, I. M. (2001). </w:t>
      </w:r>
      <w:r>
        <w:rPr>
          <w:rFonts w:ascii="Te XGyre Termes X" w:hAnsi="Te XGyre Termes X"/>
          <w:i/>
          <w:iCs/>
          <w:sz w:val="22"/>
          <w:szCs w:val="22"/>
        </w:rPr>
        <w:t xml:space="preserve">Global sensitivity </w:t>
      </w:r>
      <w:r>
        <w:rPr>
          <w:rFonts w:ascii="Te XGyre Termes X" w:hAnsi="Te XGyre Termes X"/>
          <w:b/>
          <w:bCs/>
          <w:sz w:val="22"/>
          <w:szCs w:val="22"/>
        </w:rPr>
        <w:t xml:space="preserve">Peran: </w:t>
      </w:r>
      <w:r>
        <w:rPr>
          <w:rFonts w:ascii="Te XGyre Termes X" w:hAnsi="Te XGyre Termes X"/>
          <w:sz w:val="22"/>
          <w:szCs w:val="22"/>
        </w:rPr>
        <w:t xml:space="preserve">Inti.</w:t>
        <w:br/>
      </w:r>
      <w:r>
        <w:rPr>
          <w:rFonts w:ascii="Te XGyre Termes X" w:hAnsi="Te XGyre Termes X"/>
          <w:i/>
          <w:iCs/>
          <w:sz w:val="22"/>
          <w:szCs w:val="22"/>
        </w:rPr>
        <w:t xml:space="preserve">indicesfor nonlinear mathematical </w:t>
      </w:r>
      <w:r>
        <w:rPr>
          <w:rFonts w:ascii="Te XGyre Termes X" w:hAnsi="Te XGyre Termes X"/>
          <w:b/>
          <w:bCs/>
          <w:sz w:val="22"/>
          <w:szCs w:val="22"/>
        </w:rPr>
        <w:t xml:space="preserve">Persinggungan: </w:t>
      </w:r>
      <w:r>
        <w:rPr>
          <w:rFonts w:ascii="Te XGyre Termes X" w:hAnsi="Te XGyre Termes X"/>
          <w:sz w:val="22"/>
          <w:szCs w:val="22"/>
        </w:rPr>
        <w:t xml:space="preserve">Dasar menilai </w:t>
      </w:r>
      <w:r>
        <w:rPr>
          <w:rFonts w:ascii="Te XGyre Termes X" w:hAnsi="Te XGyre Termes X"/>
          <w:i/>
          <w:iCs/>
          <w:sz w:val="22"/>
          <w:szCs w:val="22"/>
        </w:rPr>
        <w:t xml:space="preserve">models and their Monte Carlo estimates</w:t>
      </w:r>
      <w:r>
        <w:rPr>
          <w:rFonts w:ascii="Te XGyre Termes X" w:hAnsi="Te XGyre Termes X"/>
          <w:sz w:val="22"/>
          <w:szCs w:val="22"/>
        </w:rPr>
        <w:t xml:space="preserve">. pengaruh parameter dan interaksinya Mathematics and Computers in terhadap keluaran indeks.</w:t>
        <w:br/>
        <w:t xml:space="preserve">Simulation 55(1–3), 271–280. </w:t>
      </w:r>
      <w:r>
        <w:rPr>
          <w:rFonts w:ascii="Te XGyre Termes X" w:hAnsi="Te XGyre Termes X"/>
          <w:b/>
          <w:bCs/>
          <w:sz w:val="22"/>
          <w:szCs w:val="22"/>
        </w:rPr>
        <w:t xml:space="preserve">Batas: </w:t>
      </w:r>
      <w:r>
        <w:rPr>
          <w:rFonts w:ascii="Te XGyre Termes X" w:hAnsi="Te XGyre Termes X"/>
          <w:sz w:val="22"/>
          <w:szCs w:val="22"/>
        </w:rPr>
        <w:t xml:space="preserve">Sensitivitas matematis tidak </w:t>
      </w:r>
      <w:hyperlink r:id="rId64">
        <w:r>
          <w:rPr>
            <w:rStyle w:val="Hyperlink"/>
            <w:rFonts w:ascii="Te XGyre Termes X" w:hAnsi="Te XGyre Termes X"/>
            <w:sz w:val="22"/>
            <w:szCs w:val="22"/>
          </w:rPr>
          <w:t xml:space="preserve">DOI: </w:t>
        </w:r>
      </w:hyperlink>
      <w:r>
        <w:rPr>
          <w:rFonts w:ascii="Te XGyre Termes X" w:hAnsi="Te XGyre Termes X"/>
          <w:sz w:val="22"/>
          <w:szCs w:val="22"/>
        </w:rPr>
        <w:t xml:space="preserve">membuktikan kesesuaian mekanis atau </w:t>
      </w:r>
      <w:hyperlink r:id="rId64">
        <w:r>
          <w:rPr>
            <w:rStyle w:val="Hyperlink"/>
            <w:rFonts w:ascii="t1xtt" w:hAnsi="t1xtt"/>
            <w:sz w:val="22"/>
            <w:szCs w:val="22"/>
          </w:rPr>
          <w:t xml:space="preserve">10.1016/S0378-4754(00)00270-6 </w:t>
        </w:r>
      </w:hyperlink>
      <w:r>
        <w:rPr>
          <w:rFonts w:ascii="Te XGyre Termes X" w:hAnsi="Te XGyre Termes X"/>
          <w:sz w:val="22"/>
          <w:szCs w:val="22"/>
        </w:rPr>
        <w:t xml:space="preserve">recall penyaringan.</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777" w:after="0" w:line="277" w:lineRule="exact"/>
      </w:pPr>
      <w:r>
        <w:rPr>
          <w:rFonts w:ascii="Te XGyre Termes X" w:hAnsi="Te XGyre Termes X"/>
          <w:b/>
          <w:bCs/>
          <w:sz w:val="24"/>
          <w:szCs w:val="24"/>
        </w:rPr>
        <w:t xml:space="preserve">Validasi dan ketidakpastian</w:t>
      </w:r>
    </w:p>
    <w:p>
      <w:pPr>
        <w:spacing w:before="500" w:after="0" w:line="277" w:lineRule="exact"/>
        <w:jc w:val="right"/>
      </w:pPr>
      <w:r>
        <w:rPr>
          <w:rFonts w:ascii="Te XGyre Termes X" w:hAnsi="Te XGyre Termes X"/>
          <w:sz w:val="24"/>
          <w:szCs w:val="24"/>
        </w:rPr>
        <w:t xml:space="preserve">Tabel 2.10: Katalog beranotasi sumber: Validasi dan ketidakpastian.</w:t>
      </w:r>
    </w:p>
    <w:p>
      <w:pPr>
        <w:spacing w:after="0" w:line="20" w:lineRule="exact"/>
        <w:sectPr>
          <w:pgSz w:w="11906" w:h="16838"/>
          <w:pgMar w:top="1458" w:right="1436" w:bottom="905" w:left="1432" w:header="708" w:footer="708" w:gutter="0"/>
        </w:sectPr>
      </w:pPr>
    </w:p>
    <w:p>
      <w:pPr>
        <w:pBdr>
          <w:top w:val="single" w:sz="7" w:space="9" w:color="000000"/>
        </w:pBdr>
        <w:spacing w:before="205" w:after="0" w:line="253" w:lineRule="exact"/>
      </w:pPr>
      <w:r>
        <w:rPr>
          <w:rFonts w:ascii="Te XGyre Termes X" w:hAnsi="Te XGyre Termes X"/>
          <w:sz w:val="22"/>
          <w:szCs w:val="22"/>
        </w:rPr>
        <w:t xml:space="preserve">Kode Identitas dan tautan sumber</w:t>
      </w:r>
    </w:p>
    <w:p>
      <w:pPr>
        <w:pBdr>
          <w:top w:val="single" w:sz="5" w:space="9" w:color="000000"/>
        </w:pBdr>
        <w:spacing w:before="121" w:after="0" w:line="274" w:lineRule="exact"/>
      </w:pPr>
      <w:r>
        <w:rPr>
          <w:rFonts w:ascii="Te XGyre Termes X" w:hAnsi="Te XGyre Termes X"/>
          <w:sz w:val="22"/>
          <w:szCs w:val="22"/>
        </w:rPr>
        <w:t xml:space="preserve">S37 Varma, S., dan Simon, R. (2006). </w:t>
      </w:r>
      <w:r>
        <w:rPr>
          <w:rFonts w:ascii="Te XGyre Termes X" w:hAnsi="Te XGyre Termes X"/>
          <w:i/>
          <w:iCs/>
          <w:sz w:val="22"/>
          <w:szCs w:val="22"/>
        </w:rPr>
        <w:t xml:space="preserve">Bias in error estimation when using cross-validationfor model selection</w:t>
      </w:r>
      <w:r>
        <w:rPr>
          <w:rFonts w:ascii="Te XGyre Termes X" w:hAnsi="Te XGyre Termes X"/>
          <w:sz w:val="22"/>
          <w:szCs w:val="22"/>
        </w:rPr>
        <w:t xml:space="preserve">. BMC Bioinformatics 7, 91.</w:t>
        <w:br/>
      </w:r>
      <w:hyperlink r:id="rId65">
        <w:r>
          <w:rPr>
            <w:rStyle w:val="Hyperlink"/>
            <w:rFonts w:ascii="Te XGyre Termes X" w:hAnsi="Te XGyre Termes X"/>
            <w:sz w:val="22"/>
            <w:szCs w:val="22"/>
          </w:rPr>
          <w:t xml:space="preserve">DOI: </w:t>
        </w:r>
        <w:r>
          <w:rPr>
            <w:rStyle w:val="Hyperlink"/>
            <w:rFonts w:ascii="t1xtt" w:hAnsi="t1xtt"/>
            <w:sz w:val="22"/>
            <w:szCs w:val="22"/>
          </w:rPr>
          <w:t xml:space="preserve">10.1186/1471-2105-7-91</w:t>
        </w:r>
      </w:hyperlink>
    </w:p>
    <w:p>
      <w:pPr>
        <w:spacing w:after="0" w:line="20" w:lineRule="exact"/>
      </w:pPr>
      <w:r>
        <w:br w:type="column"/>
      </w:r>
    </w:p>
    <w:p>
      <w:pPr>
        <w:spacing w:after="0" w:line="253" w:lineRule="exact"/>
      </w:pPr>
      <w:r>
        <w:rPr>
          <w:rFonts w:ascii="Te XGyre Termes X" w:hAnsi="Te XGyre Termes X"/>
          <w:sz w:val="22"/>
          <w:szCs w:val="22"/>
        </w:rPr>
        <w:t xml:space="preserve">Anotasi dan status</w:t>
      </w:r>
    </w:p>
    <w:p>
      <w:pPr>
        <w:spacing w:before="326"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44" w:after="0" w:line="265" w:lineRule="exact"/>
      </w:pPr>
      <w:r>
        <w:rPr>
          <w:rFonts w:ascii="Te XGyre Termes X" w:hAnsi="Te XGyre Termes X"/>
          <w:b/>
          <w:bCs/>
          <w:sz w:val="22"/>
          <w:szCs w:val="22"/>
        </w:rPr>
        <w:t xml:space="preserve">Persinggungan: </w:t>
      </w:r>
      <w:r>
        <w:rPr>
          <w:rFonts w:ascii="Te XGyre Termes X" w:hAnsi="Te XGyre Termes X"/>
          <w:sz w:val="22"/>
          <w:szCs w:val="22"/>
        </w:rPr>
        <w:t xml:space="preserve">Dasar memisahkan pemilihan konfigurasi dan estimasi kinerja.</w:t>
      </w:r>
    </w:p>
    <w:p>
      <w:pPr>
        <w:spacing w:before="102" w:after="0" w:line="273" w:lineRule="exact"/>
      </w:pPr>
      <w:r>
        <w:rPr>
          <w:rFonts w:ascii="Te XGyre Termes X" w:hAnsi="Te XGyre Termes X"/>
          <w:b/>
          <w:bCs/>
          <w:sz w:val="22"/>
          <w:szCs w:val="22"/>
        </w:rPr>
        <w:t xml:space="preserve">Batas: </w:t>
      </w:r>
      <w:r>
        <w:rPr>
          <w:rFonts w:ascii="Te XGyre Termes X" w:hAnsi="Te XGyre Termes X"/>
          <w:sz w:val="22"/>
          <w:szCs w:val="22"/>
        </w:rPr>
        <w:t xml:space="preserve">Validasi bersarang tetap harus menjaga pengelompokan model induk.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75" w:after="0" w:line="253" w:lineRule="exact"/>
        <w:ind w:firstLine="258"/>
      </w:pPr>
      <w:r>
        <w:rPr>
          <w:rFonts w:ascii="Te XGyre Termes X" w:hAnsi="Te XGyre Termes X"/>
          <w:i/>
          <w:iCs/>
          <w:sz w:val="22"/>
          <w:szCs w:val="22"/>
        </w:rPr>
        <w:t xml:space="preserve">Bersambung ke halaman berikutnya</w:t>
      </w:r>
    </w:p>
    <w:p>
      <w:pPr>
        <w:spacing w:after="0" w:line="20" w:lineRule="exact"/>
        <w:sectPr>
          <w:type w:val="continuous"/>
          <w:pgSz w:w="11906" w:h="16838"/>
          <w:pgMar w:top="1458" w:right="1436" w:bottom="905" w:left="1432" w:header="708" w:footer="708" w:gutter="0"/>
          <w:cols w:num="2" w:space="322" w:equalWidth="0">
            <w:col w:w="4793" w:space="322"/>
            <w:col w:w="3923"/>
          </w:cols>
        </w:sectPr>
      </w:pPr>
    </w:p>
    <w:p>
      <w:pPr>
        <w:spacing w:before="911" w:after="0" w:line="253" w:lineRule="exact"/>
        <w:jc w:val="center"/>
      </w:pPr>
      <w:r>
        <w:rPr>
          <w:rFonts w:ascii="Te XGyre Termes X" w:hAnsi="Te XGyre Termes X"/>
          <w:sz w:val="22"/>
          <w:szCs w:val="22"/>
        </w:rPr>
        <w:t xml:space="preserve">Tabel 2.10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64" w:after="0" w:line="253" w:lineRule="exact"/>
      </w:pPr>
      <w:r>
        <w:rPr>
          <w:rFonts w:ascii="Te XGyre Termes X" w:hAnsi="Te XGyre Termes X"/>
          <w:sz w:val="22"/>
          <w:szCs w:val="22"/>
        </w:rPr>
        <w:t xml:space="preserve">S38 Cawley, G. C., dan Talbot, N. L. C. </w:t>
      </w: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92" w:after="0" w:line="286" w:lineRule="exact"/>
      </w:pPr>
      <w:r>
        <w:rPr>
          <w:rFonts w:ascii="Te XGyre Termes X" w:hAnsi="Te XGyre Termes X"/>
          <w:sz w:val="22"/>
          <w:szCs w:val="22"/>
        </w:rPr>
        <w:t xml:space="preserve">(2010). </w:t>
      </w:r>
      <w:r>
        <w:rPr>
          <w:rFonts w:ascii="Te XGyre Termes X" w:hAnsi="Te XGyre Termes X"/>
          <w:i/>
          <w:iCs/>
          <w:sz w:val="22"/>
          <w:szCs w:val="22"/>
        </w:rPr>
        <w:t xml:space="preserve">On Over-fitting in Model </w:t>
      </w:r>
      <w:r>
        <w:rPr>
          <w:rFonts w:ascii="Te XGyre Termes X" w:hAnsi="Te XGyre Termes X"/>
          <w:b/>
          <w:bCs/>
          <w:sz w:val="22"/>
          <w:szCs w:val="22"/>
        </w:rPr>
        <w:t xml:space="preserve">Persinggungan: </w:t>
      </w:r>
      <w:r>
        <w:rPr>
          <w:rFonts w:ascii="Te XGyre Termes X" w:hAnsi="Te XGyre Termes X"/>
          <w:sz w:val="22"/>
          <w:szCs w:val="22"/>
        </w:rPr>
        <w:t xml:space="preserve">Dasar mencegah bias </w:t>
      </w:r>
      <w:r>
        <w:rPr>
          <w:rFonts w:ascii="Te XGyre Termes X" w:hAnsi="Te XGyre Termes X"/>
          <w:i/>
          <w:iCs/>
          <w:sz w:val="22"/>
          <w:szCs w:val="22"/>
        </w:rPr>
        <w:t xml:space="preserve">Selection and Subsequent Selection Bias </w:t>
      </w:r>
      <w:r>
        <w:rPr>
          <w:rFonts w:ascii="Te XGyre Termes X" w:hAnsi="Te XGyre Termes X"/>
          <w:sz w:val="22"/>
          <w:szCs w:val="22"/>
        </w:rPr>
        <w:t xml:space="preserve">saat memilih ambang dan konfigurasi </w:t>
      </w:r>
      <w:r>
        <w:rPr>
          <w:rFonts w:ascii="Te XGyre Termes X" w:hAnsi="Te XGyre Termes X"/>
          <w:i/>
          <w:iCs/>
          <w:sz w:val="22"/>
          <w:szCs w:val="22"/>
        </w:rPr>
        <w:t xml:space="preserve">in Performance Evaluation</w:t>
      </w:r>
      <w:r>
        <w:rPr>
          <w:rFonts w:ascii="Te XGyre Termes X" w:hAnsi="Te XGyre Termes X"/>
          <w:sz w:val="22"/>
          <w:szCs w:val="22"/>
        </w:rPr>
        <w:t xml:space="preserve">. Journal of ARI.</w:t>
        <w:br/>
        <w:t xml:space="preserve">Machine Learning Research 11, </w:t>
      </w:r>
      <w:r>
        <w:rPr>
          <w:rFonts w:ascii="Te XGyre Termes X" w:hAnsi="Te XGyre Termes X"/>
          <w:b/>
          <w:bCs/>
          <w:sz w:val="22"/>
          <w:szCs w:val="22"/>
        </w:rPr>
        <w:t xml:space="preserve">Batas: </w:t>
      </w:r>
      <w:r>
        <w:rPr>
          <w:rFonts w:ascii="Te XGyre Termes X" w:hAnsi="Te XGyre Termes X"/>
          <w:sz w:val="22"/>
          <w:szCs w:val="22"/>
        </w:rPr>
        <w:t xml:space="preserve">Literatur bias seleksi tidak 2079–2107. menggantikan evaluasi independen pada </w:t>
      </w:r>
      <w:hyperlink r:id="rId20">
        <w:r>
          <w:rPr>
            <w:rStyle w:val="Hyperlink"/>
            <w:rFonts w:ascii="Te XGyre Termes X" w:hAnsi="Te XGyre Termes X"/>
            <w:sz w:val="22"/>
            <w:szCs w:val="22"/>
          </w:rPr>
          <w:t xml:space="preserve">Sumber primer: www.jmlr.org </w:t>
        </w:r>
      </w:hyperlink>
      <w:r>
        <w:rPr>
          <w:rFonts w:ascii="Te XGyre Termes X" w:hAnsi="Te XGyre Termes X"/>
          <w:sz w:val="22"/>
          <w:szCs w:val="22"/>
        </w:rPr>
        <w:t xml:space="preserve">struktur.</w:t>
        <w:br/>
      </w:r>
      <w:r>
        <w:rPr>
          <w:rFonts w:ascii="Te XGyre Termes X" w:hAnsi="Te XGyre Termes X"/>
          <w:b/>
          <w:bCs/>
          <w:sz w:val="22"/>
          <w:szCs w:val="22"/>
        </w:rPr>
        <w:t xml:space="preserve">Status: </w:t>
      </w:r>
      <w:r>
        <w:rPr>
          <w:rFonts w:ascii="Te XGyre Termes X" w:hAnsi="Te XGyre Termes X"/>
          <w:sz w:val="22"/>
          <w:szCs w:val="22"/>
        </w:rPr>
        <w:t xml:space="preserve">terintegrasi dalam sintesis dan daftar pustaka.</w:t>
      </w:r>
    </w:p>
    <w:p>
      <w:pPr>
        <w:spacing w:after="0" w:line="255" w:lineRule="exact"/>
      </w:pPr>
    </w:p>
    <w:tbl>
      <w:tblPr>
        <w:tblW w:w="7812"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0"/>
        <w:gridCol w:w="3808"/>
        <w:gridCol w:w="3454"/>
      </w:tblGrid>
      <w:tr>
        <w:trPr>
          <w:trHeight w:val="243" w:hRule="atLeast"/>
        </w:trPr>
        <w:tc>
          <w:tcPr>
            <w:tcW w:w="550" w:type="dxa"/>
          </w:tcPr>
          <w:p>
            <w:pPr>
              <w:spacing w:after="0" w:line="253" w:lineRule="exact"/>
            </w:pPr>
            <w:r>
              <w:rPr>
                <w:rFonts w:ascii="Te XGyre Termes X" w:hAnsi="Te XGyre Termes X"/>
                <w:sz w:val="22"/>
                <w:szCs w:val="22"/>
              </w:rPr>
              <w:t xml:space="preserve">S39</w:t>
            </w:r>
          </w:p>
        </w:tc>
        <w:tc>
          <w:tcPr>
            <w:tcW w:w="3808" w:type="dxa"/>
          </w:tcPr>
          <w:p>
            <w:pPr>
              <w:spacing w:after="0" w:line="253" w:lineRule="exact"/>
            </w:pPr>
            <w:r>
              <w:rPr>
                <w:rFonts w:ascii="Te XGyre Termes X" w:hAnsi="Te XGyre Termes X"/>
                <w:sz w:val="22"/>
                <w:szCs w:val="22"/>
              </w:rPr>
              <w:t xml:space="preserve">Saito, T., dan Rehmsmeier, M. (2015).</w:t>
            </w:r>
          </w:p>
        </w:tc>
        <w:tc>
          <w:tcPr>
            <w:tcW w:w="3454"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tc>
      </w:tr>
      <w:tr>
        <w:trPr>
          <w:trHeight w:val="302" w:hRule="atLeast"/>
        </w:trPr>
        <w:tc>
          <w:tcPr>
            <w:tcW w:w="550" w:type="dxa"/>
          </w:tcPr>
          <w:p>
            <w:pPr>
              <w:spacing w:after="0" w:line="20" w:lineRule="exact"/>
            </w:pPr>
          </w:p>
        </w:tc>
        <w:tc>
          <w:tcPr>
            <w:tcW w:w="3808" w:type="dxa"/>
          </w:tcPr>
          <w:p>
            <w:pPr>
              <w:spacing w:after="0" w:line="253" w:lineRule="exact"/>
            </w:pPr>
            <w:r>
              <w:rPr>
                <w:rFonts w:ascii="Te XGyre Termes X" w:hAnsi="Te XGyre Termes X"/>
                <w:i/>
                <w:iCs/>
                <w:sz w:val="22"/>
                <w:szCs w:val="22"/>
              </w:rPr>
              <w:t xml:space="preserve">The Precision-Recall Plot Is More</w:t>
            </w:r>
          </w:p>
        </w:tc>
        <w:tc>
          <w:tcPr>
            <w:tcW w:w="3454"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Dasar memilih</w:t>
            </w:r>
          </w:p>
        </w:tc>
      </w:tr>
      <w:tr>
        <w:trPr>
          <w:trHeight w:val="299" w:hRule="atLeast"/>
        </w:trPr>
        <w:tc>
          <w:tcPr>
            <w:tcW w:w="550" w:type="dxa"/>
          </w:tcPr>
          <w:p>
            <w:pPr>
              <w:spacing w:after="0" w:line="20" w:lineRule="exact"/>
            </w:pPr>
          </w:p>
        </w:tc>
        <w:tc>
          <w:tcPr>
            <w:tcW w:w="3808" w:type="dxa"/>
          </w:tcPr>
          <w:p>
            <w:pPr>
              <w:spacing w:after="0" w:line="253" w:lineRule="exact"/>
            </w:pPr>
            <w:r>
              <w:rPr>
                <w:rFonts w:ascii="Te XGyre Termes X" w:hAnsi="Te XGyre Termes X"/>
                <w:i/>
                <w:iCs/>
                <w:sz w:val="22"/>
                <w:szCs w:val="22"/>
              </w:rPr>
              <w:t xml:space="preserve">Informative than the ROC Plot When</w:t>
            </w:r>
          </w:p>
        </w:tc>
        <w:tc>
          <w:tcPr>
            <w:tcW w:w="3454" w:type="dxa"/>
          </w:tcPr>
          <w:p>
            <w:pPr>
              <w:spacing w:after="0" w:line="253" w:lineRule="exact"/>
            </w:pPr>
            <w:r>
              <w:rPr>
                <w:rFonts w:ascii="Te XGyre Termes X" w:hAnsi="Te XGyre Termes X"/>
                <w:sz w:val="22"/>
                <w:szCs w:val="22"/>
              </w:rPr>
              <w:t xml:space="preserve">pelaporan precision dan recall ketika</w:t>
            </w:r>
          </w:p>
        </w:tc>
      </w:tr>
      <w:tr>
        <w:trPr>
          <w:trHeight w:val="298" w:hRule="atLeast"/>
        </w:trPr>
        <w:tc>
          <w:tcPr>
            <w:tcW w:w="550" w:type="dxa"/>
          </w:tcPr>
          <w:p>
            <w:pPr>
              <w:spacing w:after="0" w:line="20" w:lineRule="exact"/>
            </w:pPr>
          </w:p>
        </w:tc>
        <w:tc>
          <w:tcPr>
            <w:tcW w:w="3808" w:type="dxa"/>
          </w:tcPr>
          <w:p>
            <w:pPr>
              <w:spacing w:after="0" w:line="253" w:lineRule="exact"/>
            </w:pPr>
            <w:r>
              <w:rPr>
                <w:rFonts w:ascii="Te XGyre Termes X" w:hAnsi="Te XGyre Termes X"/>
                <w:i/>
                <w:iCs/>
                <w:sz w:val="22"/>
                <w:szCs w:val="22"/>
              </w:rPr>
              <w:t xml:space="preserve">Evaluating Binary Classifiers on</w:t>
            </w:r>
          </w:p>
        </w:tc>
        <w:tc>
          <w:tcPr>
            <w:tcW w:w="3454" w:type="dxa"/>
          </w:tcPr>
          <w:p>
            <w:pPr>
              <w:spacing w:after="0" w:line="253" w:lineRule="exact"/>
            </w:pPr>
            <w:r>
              <w:rPr>
                <w:rFonts w:ascii="Te XGyre Termes X" w:hAnsi="Te XGyre Termes X"/>
                <w:sz w:val="22"/>
                <w:szCs w:val="22"/>
              </w:rPr>
              <w:t xml:space="preserve">kasus kritis tidak seimbang.</w:t>
            </w:r>
          </w:p>
        </w:tc>
      </w:tr>
      <w:tr>
        <w:trPr>
          <w:trHeight w:val="298" w:hRule="atLeast"/>
        </w:trPr>
        <w:tc>
          <w:tcPr>
            <w:tcW w:w="550" w:type="dxa"/>
          </w:tcPr>
          <w:p>
            <w:pPr>
              <w:spacing w:after="0" w:line="20" w:lineRule="exact"/>
            </w:pPr>
          </w:p>
        </w:tc>
        <w:tc>
          <w:tcPr>
            <w:tcW w:w="3808" w:type="dxa"/>
          </w:tcPr>
          <w:p>
            <w:pPr>
              <w:spacing w:after="0" w:line="253" w:lineRule="exact"/>
            </w:pPr>
            <w:r>
              <w:rPr>
                <w:rFonts w:ascii="Te XGyre Termes X" w:hAnsi="Te XGyre Termes X"/>
                <w:i/>
                <w:iCs/>
                <w:w w:val="98"/>
                <w:sz w:val="22"/>
                <w:szCs w:val="22"/>
              </w:rPr>
              <w:t xml:space="preserve">Imbalanced Datasets</w:t>
            </w:r>
            <w:r>
              <w:rPr>
                <w:rFonts w:ascii="Te XGyre Termes X" w:hAnsi="Te XGyre Termes X"/>
                <w:w w:val="98"/>
                <w:sz w:val="22"/>
                <w:szCs w:val="22"/>
              </w:rPr>
              <w:t xml:space="preserve">. PLOS ONE 10(3),</w:t>
            </w:r>
          </w:p>
        </w:tc>
        <w:tc>
          <w:tcPr>
            <w:tcW w:w="3454"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Kurva precision–recall tidak</w:t>
            </w:r>
          </w:p>
        </w:tc>
      </w:tr>
      <w:tr>
        <w:trPr>
          <w:trHeight w:val="298" w:hRule="atLeast"/>
        </w:trPr>
        <w:tc>
          <w:tcPr>
            <w:tcW w:w="550" w:type="dxa"/>
          </w:tcPr>
          <w:p>
            <w:pPr>
              <w:spacing w:after="0" w:line="20" w:lineRule="exact"/>
            </w:pPr>
          </w:p>
        </w:tc>
        <w:tc>
          <w:tcPr>
            <w:tcW w:w="3808" w:type="dxa"/>
          </w:tcPr>
          <w:p>
            <w:pPr>
              <w:spacing w:after="0" w:line="253" w:lineRule="exact"/>
            </w:pPr>
            <w:r>
              <w:rPr>
                <w:rFonts w:ascii="Te XGyre Termes X" w:hAnsi="Te XGyre Termes X"/>
                <w:sz w:val="22"/>
                <w:szCs w:val="22"/>
              </w:rPr>
              <w:t xml:space="preserve">e0118432.</w:t>
            </w:r>
          </w:p>
        </w:tc>
        <w:tc>
          <w:tcPr>
            <w:tcW w:w="3454" w:type="dxa"/>
          </w:tcPr>
          <w:p>
            <w:pPr>
              <w:spacing w:after="0" w:line="253" w:lineRule="exact"/>
            </w:pPr>
            <w:r>
              <w:rPr>
                <w:rFonts w:ascii="Te XGyre Termes X" w:hAnsi="Te XGyre Termes X"/>
                <w:sz w:val="22"/>
                <w:szCs w:val="22"/>
              </w:rPr>
              <w:t xml:space="preserve">sama dengan recall–reduksi atau</w:t>
            </w:r>
          </w:p>
        </w:tc>
      </w:tr>
      <w:tr>
        <w:trPr>
          <w:trHeight w:val="297" w:hRule="atLeast"/>
        </w:trPr>
        <w:tc>
          <w:tcPr>
            <w:tcW w:w="550" w:type="dxa"/>
          </w:tcPr>
          <w:p>
            <w:pPr>
              <w:spacing w:after="0" w:line="20" w:lineRule="exact"/>
            </w:pPr>
          </w:p>
        </w:tc>
        <w:tc>
          <w:tcPr>
            <w:tcW w:w="3808" w:type="dxa"/>
          </w:tcPr>
          <w:p>
            <w:pPr>
              <w:spacing w:after="0" w:line="253" w:lineRule="exact"/>
            </w:pPr>
            <w:r>
              <w:rPr>
                <w:rFonts w:ascii="Te XGyre Termes X" w:hAnsi="Te XGyre Termes X"/>
                <w:sz w:val="22"/>
                <w:szCs w:val="22"/>
              </w:rPr>
              <w:t xml:space="preserve">DOI:</w:t>
            </w:r>
          </w:p>
        </w:tc>
        <w:tc>
          <w:tcPr>
            <w:tcW w:w="3454" w:type="dxa"/>
          </w:tcPr>
          <w:p>
            <w:pPr>
              <w:spacing w:after="0" w:line="253" w:lineRule="exact"/>
            </w:pPr>
            <w:r>
              <w:rPr>
                <w:rFonts w:ascii="Te XGyre Termes X" w:hAnsi="Te XGyre Termes X"/>
                <w:sz w:val="22"/>
                <w:szCs w:val="22"/>
              </w:rPr>
              <w:t xml:space="preserve">jaminan keselamatan.</w:t>
            </w:r>
          </w:p>
        </w:tc>
      </w:tr>
      <w:tr>
        <w:trPr>
          <w:trHeight w:val="248" w:hRule="atLeast"/>
        </w:trPr>
        <w:tc>
          <w:tcPr>
            <w:tcW w:w="550" w:type="dxa"/>
          </w:tcPr>
          <w:p>
            <w:pPr>
              <w:spacing w:after="0" w:line="20" w:lineRule="exact"/>
            </w:pPr>
          </w:p>
        </w:tc>
        <w:tc>
          <w:tcPr>
            <w:tcW w:w="3808" w:type="dxa"/>
          </w:tcPr>
          <w:p>
            <w:pPr>
              <w:spacing w:after="0" w:line="253" w:lineRule="exact"/>
            </w:pPr>
            <w:r>
              <w:rPr>
                <w:rFonts w:ascii="t1xtt" w:hAnsi="t1xtt"/>
                <w:sz w:val="22"/>
                <w:szCs w:val="22"/>
              </w:rPr>
              <w:t xml:space="preserve">10.1371/journal.pone.0118432</w:t>
            </w:r>
          </w:p>
        </w:tc>
        <w:tc>
          <w:tcPr>
            <w:tcW w:w="3454" w:type="dxa"/>
          </w:tcPr>
          <w:p>
            <w:pPr>
              <w:spacing w:after="0" w:line="253" w:lineRule="exact"/>
            </w:pPr>
            <w:r>
              <w:rPr>
                <w:rFonts w:ascii="Te XGyre Termes X" w:hAnsi="Te XGyre Termes X"/>
                <w:b/>
                <w:bCs/>
                <w:sz w:val="22"/>
                <w:szCs w:val="22"/>
              </w:rPr>
              <w:t xml:space="preserve">Status: </w:t>
            </w:r>
            <w:r>
              <w:rPr>
                <w:rFonts w:ascii="Te XGyre Termes X" w:hAnsi="Te XGyre Termes X"/>
                <w:sz w:val="22"/>
                <w:szCs w:val="22"/>
              </w:rPr>
              <w:t xml:space="preserve">terintegrasi dalam sintesis dan</w:t>
            </w:r>
          </w:p>
        </w:tc>
      </w:tr>
    </w:tbl>
    <w:p>
      <w:pPr>
        <w:spacing w:before="45" w:after="0" w:line="253" w:lineRule="exact"/>
      </w:pPr>
      <w:r>
        <w:rPr>
          <w:rFonts w:ascii="Te XGyre Termes X" w:hAnsi="Te XGyre Termes X"/>
          <w:sz w:val="22"/>
          <w:szCs w:val="22"/>
        </w:rPr>
        <w:t xml:space="preserve">daftar pustaka.</w:t>
      </w:r>
    </w:p>
    <w:p>
      <w:pPr>
        <w:spacing w:before="213" w:after="0" w:line="253" w:lineRule="exact"/>
      </w:pPr>
      <w:r>
        <w:rPr>
          <w:rFonts w:ascii="Te XGyre Termes X" w:hAnsi="Te XGyre Termes X"/>
          <w:sz w:val="22"/>
          <w:szCs w:val="22"/>
        </w:rPr>
        <w:t xml:space="preserve">S40 Davis, J., dan Goadrich, M. (2006). </w:t>
      </w:r>
      <w:r>
        <w:rPr>
          <w:rFonts w:ascii="Te XGyre Termes X" w:hAnsi="Te XGyre Termes X"/>
          <w:i/>
          <w:iCs/>
          <w:sz w:val="22"/>
          <w:szCs w:val="22"/>
        </w:rPr>
        <w:t xml:space="preserve">The </w:t>
      </w:r>
      <w:r>
        <w:rPr>
          <w:rFonts w:ascii="Te XGyre Termes X" w:hAnsi="Te XGyre Termes X"/>
          <w:b/>
          <w:bCs/>
          <w:sz w:val="22"/>
          <w:szCs w:val="22"/>
        </w:rPr>
        <w:t xml:space="preserve">Peran: </w:t>
      </w:r>
      <w:r>
        <w:rPr>
          <w:rFonts w:ascii="Te XGyre Termes X" w:hAnsi="Te XGyre Termes X"/>
          <w:sz w:val="22"/>
          <w:szCs w:val="22"/>
        </w:rPr>
        <w:t xml:space="preserve">Inti.</w:t>
      </w:r>
    </w:p>
    <w:p>
      <w:pPr>
        <w:spacing w:before="100" w:after="0" w:line="284" w:lineRule="exact"/>
      </w:pPr>
      <w:r>
        <w:rPr>
          <w:rFonts w:ascii="Te XGyre Termes X" w:hAnsi="Te XGyre Termes X"/>
          <w:i/>
          <w:iCs/>
          <w:sz w:val="22"/>
          <w:szCs w:val="22"/>
        </w:rPr>
        <w:t xml:space="preserve">Relationship Between Precision-Recall </w:t>
      </w:r>
      <w:r>
        <w:rPr>
          <w:rFonts w:ascii="Te XGyre Termes X" w:hAnsi="Te XGyre Termes X"/>
          <w:b/>
          <w:bCs/>
          <w:sz w:val="22"/>
          <w:szCs w:val="22"/>
        </w:rPr>
        <w:t xml:space="preserve">Persinggungan: </w:t>
      </w:r>
      <w:r>
        <w:rPr>
          <w:rFonts w:ascii="Te XGyre Termes X" w:hAnsi="Te XGyre Termes X"/>
          <w:sz w:val="22"/>
          <w:szCs w:val="22"/>
        </w:rPr>
        <w:t xml:space="preserve">Dasar interpretasi </w:t>
      </w:r>
      <w:r>
        <w:rPr>
          <w:rFonts w:ascii="Te XGyre Termes X" w:hAnsi="Te XGyre Termes X"/>
          <w:i/>
          <w:iCs/>
          <w:sz w:val="22"/>
          <w:szCs w:val="22"/>
        </w:rPr>
        <w:t xml:space="preserve">and ROC Curves</w:t>
      </w:r>
      <w:r>
        <w:rPr>
          <w:rFonts w:ascii="Te XGyre Termes X" w:hAnsi="Te XGyre Termes X"/>
          <w:sz w:val="22"/>
          <w:szCs w:val="22"/>
        </w:rPr>
        <w:t xml:space="preserve">. Proceedings of ICML kurva pemeringkatan dan</w:t>
        <w:br/>
        <w:t xml:space="preserve">2006, 233–240. ketidakseimbangan kelas.</w:t>
        <w:br/>
      </w:r>
      <w:hyperlink r:id="rId66">
        <w:r>
          <w:rPr>
            <w:rStyle w:val="Hyperlink"/>
            <w:rFonts w:ascii="Te XGyre Termes X" w:hAnsi="Te XGyre Termes X"/>
            <w:sz w:val="22"/>
            <w:szCs w:val="22"/>
          </w:rPr>
          <w:t xml:space="preserve">DOI: </w:t>
        </w:r>
        <w:r>
          <w:rPr>
            <w:rStyle w:val="Hyperlink"/>
            <w:rFonts w:ascii="t1xtt" w:hAnsi="t1xtt"/>
            <w:sz w:val="22"/>
            <w:szCs w:val="22"/>
          </w:rPr>
          <w:t xml:space="preserve">10.1145/1143844.1143874 </w:t>
        </w:r>
      </w:hyperlink>
      <w:r>
        <w:rPr>
          <w:rFonts w:ascii="Te XGyre Termes X" w:hAnsi="Te XGyre Termes X"/>
          <w:b/>
          <w:bCs/>
          <w:sz w:val="22"/>
          <w:szCs w:val="22"/>
        </w:rPr>
        <w:t xml:space="preserve">Batas: </w:t>
      </w:r>
      <w:r>
        <w:rPr>
          <w:rFonts w:ascii="Te XGyre Termes X" w:hAnsi="Te XGyre Termes X"/>
          <w:sz w:val="22"/>
          <w:szCs w:val="22"/>
        </w:rPr>
        <w:t xml:space="preserve">Interpolasi serta sasaran optimasi PR perlu dibedakan dari ROC.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56" w:after="0" w:line="287" w:lineRule="exact"/>
      </w:pPr>
      <w:r>
        <w:rPr>
          <w:rFonts w:ascii="Te XGyre Termes X" w:hAnsi="Te XGyre Termes X"/>
          <w:sz w:val="22"/>
          <w:szCs w:val="22"/>
        </w:rPr>
        <w:t xml:space="preserve">S41 Geifman, Y., dan El-Yaniv, R. (2017). </w:t>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Selective Classificationfor Deep Neural </w:t>
      </w:r>
      <w:r>
        <w:rPr>
          <w:rFonts w:ascii="Te XGyre Termes X" w:hAnsi="Te XGyre Termes X"/>
          <w:b/>
          <w:bCs/>
          <w:sz w:val="22"/>
          <w:szCs w:val="22"/>
        </w:rPr>
        <w:t xml:space="preserve">Persinggungan: </w:t>
      </w:r>
      <w:r>
        <w:rPr>
          <w:rFonts w:ascii="Te XGyre Termes X" w:hAnsi="Te XGyre Termes X"/>
          <w:sz w:val="22"/>
          <w:szCs w:val="22"/>
        </w:rPr>
        <w:t xml:space="preserve">Pembanding </w:t>
      </w:r>
      <w:r>
        <w:rPr>
          <w:rFonts w:ascii="Te XGyre Termes X" w:hAnsi="Te XGyre Termes X"/>
          <w:i/>
          <w:iCs/>
          <w:spacing w:val="-4"/>
          <w:sz w:val="22"/>
          <w:szCs w:val="22"/>
        </w:rPr>
        <w:t xml:space="preserve">Networks</w:t>
      </w:r>
      <w:r>
        <w:rPr>
          <w:rFonts w:ascii="Te XGyre Termes X" w:hAnsi="Te XGyre Termes X"/>
          <w:sz w:val="22"/>
          <w:szCs w:val="22"/>
        </w:rPr>
        <w:t xml:space="preserve">. Advances in Neural konseptual abstensi dan pertukaran Information Processing Systems 30. risiko dengan cakupan prediksi. </w:t>
      </w:r>
      <w:hyperlink r:id="rId67">
        <w:r>
          <w:rPr>
            <w:rStyle w:val="Hyperlink"/>
            <w:rFonts w:ascii="Te XGyre Termes X" w:hAnsi="Te XGyre Termes X"/>
            <w:sz w:val="22"/>
            <w:szCs w:val="22"/>
          </w:rPr>
          <w:t xml:space="preserve">Sumber primer: proceedings.neurips.cc </w:t>
        </w:r>
      </w:hyperlink>
      <w:r>
        <w:rPr>
          <w:rFonts w:ascii="Te XGyre Termes X" w:hAnsi="Te XGyre Termes X"/>
          <w:b/>
          <w:bCs/>
          <w:sz w:val="22"/>
          <w:szCs w:val="22"/>
        </w:rPr>
        <w:t xml:space="preserve">Batas: </w:t>
      </w:r>
      <w:r>
        <w:rPr>
          <w:rFonts w:ascii="Te XGyre Termes X" w:hAnsi="Te XGyre Termes X"/>
          <w:sz w:val="22"/>
          <w:szCs w:val="22"/>
        </w:rPr>
        <w:t xml:space="preserve">Coverage prediksi bukan recall kasus kritis dan penolakan bukan keputusan aman.</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pBdr>
          <w:bottom w:val="single" w:sz="5" w:space="8" w:color="000000"/>
        </w:pBdr>
        <w:spacing w:before="727" w:after="0" w:line="297" w:lineRule="exact"/>
      </w:pPr>
      <w:r>
        <w:rPr>
          <w:rFonts w:ascii="Te XGyre Termes X" w:hAnsi="Te XGyre Termes X"/>
          <w:sz w:val="22"/>
          <w:szCs w:val="22"/>
        </w:rPr>
        <w:t xml:space="preserve">Tabel 2.10 (lanjutan)</w:t>
        <w:br/>
        <w:t xml:space="preserve">Kode Identitas dan tautan sumber Anotasi dan status</w:t>
      </w:r>
    </w:p>
    <w:p>
      <w:pPr>
        <w:spacing w:after="0" w:line="444" w:lineRule="exact"/>
      </w:pPr>
    </w:p>
    <w:tbl>
      <w:tblPr>
        <w:tblW w:w="7939"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0"/>
        <w:gridCol w:w="3819"/>
        <w:gridCol w:w="3570"/>
      </w:tblGrid>
      <w:tr>
        <w:trPr>
          <w:trHeight w:val="246" w:hRule="atLeast"/>
        </w:trPr>
        <w:tc>
          <w:tcPr>
            <w:tcW w:w="550" w:type="dxa"/>
          </w:tcPr>
          <w:p>
            <w:pPr>
              <w:spacing w:after="0" w:line="253" w:lineRule="exact"/>
            </w:pPr>
            <w:r>
              <w:rPr>
                <w:rFonts w:ascii="Te XGyre Termes X" w:hAnsi="Te XGyre Termes X"/>
                <w:sz w:val="22"/>
                <w:szCs w:val="22"/>
              </w:rPr>
              <w:t xml:space="preserve">S42</w:t>
            </w:r>
          </w:p>
        </w:tc>
        <w:tc>
          <w:tcPr>
            <w:tcW w:w="3819" w:type="dxa"/>
          </w:tcPr>
          <w:p>
            <w:pPr>
              <w:spacing w:after="0" w:line="253" w:lineRule="exact"/>
            </w:pPr>
            <w:r>
              <w:rPr>
                <w:rFonts w:ascii="Te XGyre Termes X" w:hAnsi="Te XGyre Termes X"/>
                <w:sz w:val="22"/>
                <w:szCs w:val="22"/>
              </w:rPr>
              <w:t xml:space="preserve">Guo, C., Pleiss, G., Sun, Y., dan</w:t>
            </w:r>
          </w:p>
        </w:tc>
        <w:tc>
          <w:tcPr>
            <w:tcW w:w="3570"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99" w:hRule="atLeast"/>
        </w:trPr>
        <w:tc>
          <w:tcPr>
            <w:tcW w:w="550" w:type="dxa"/>
          </w:tcPr>
          <w:p>
            <w:pPr>
              <w:spacing w:after="0" w:line="20" w:lineRule="exact"/>
            </w:pPr>
          </w:p>
        </w:tc>
        <w:tc>
          <w:tcPr>
            <w:tcW w:w="3819" w:type="dxa"/>
          </w:tcPr>
          <w:p>
            <w:pPr>
              <w:spacing w:after="0" w:line="253" w:lineRule="exact"/>
            </w:pPr>
            <w:r>
              <w:rPr>
                <w:rFonts w:ascii="Te XGyre Termes X" w:hAnsi="Te XGyre Termes X"/>
                <w:sz w:val="22"/>
                <w:szCs w:val="22"/>
              </w:rPr>
              <w:t xml:space="preserve">Weinberger, K. Q. (2017). </w:t>
            </w:r>
            <w:r>
              <w:rPr>
                <w:rFonts w:ascii="Te XGyre Termes X" w:hAnsi="Te XGyre Termes X"/>
                <w:i/>
                <w:iCs/>
                <w:sz w:val="22"/>
                <w:szCs w:val="22"/>
              </w:rPr>
              <w:t xml:space="preserve">On</w:t>
            </w:r>
          </w:p>
        </w:tc>
        <w:tc>
          <w:tcPr>
            <w:tcW w:w="3570"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Dasar kalibrasi</w:t>
            </w:r>
          </w:p>
        </w:tc>
      </w:tr>
      <w:tr>
        <w:trPr>
          <w:trHeight w:val="298" w:hRule="atLeast"/>
        </w:trPr>
        <w:tc>
          <w:tcPr>
            <w:tcW w:w="550" w:type="dxa"/>
          </w:tcPr>
          <w:p>
            <w:pPr>
              <w:spacing w:after="0" w:line="20" w:lineRule="exact"/>
            </w:pPr>
          </w:p>
        </w:tc>
        <w:tc>
          <w:tcPr>
            <w:tcW w:w="3819" w:type="dxa"/>
          </w:tcPr>
          <w:p>
            <w:pPr>
              <w:spacing w:after="0" w:line="253" w:lineRule="exact"/>
            </w:pPr>
            <w:r>
              <w:rPr>
                <w:rFonts w:ascii="Te XGyre Termes X" w:hAnsi="Te XGyre Termes X"/>
                <w:i/>
                <w:iCs/>
                <w:sz w:val="22"/>
                <w:szCs w:val="22"/>
              </w:rPr>
              <w:t xml:space="preserve">Calibration ofModern Neural Networks</w:t>
            </w:r>
            <w:r>
              <w:rPr>
                <w:rFonts w:ascii="Te XGyre Termes X" w:hAnsi="Te XGyre Termes X"/>
                <w:sz w:val="22"/>
                <w:szCs w:val="22"/>
              </w:rPr>
              <w:t xml:space="preserve">.</w:t>
            </w:r>
          </w:p>
        </w:tc>
        <w:tc>
          <w:tcPr>
            <w:tcW w:w="3570" w:type="dxa"/>
          </w:tcPr>
          <w:p>
            <w:pPr>
              <w:spacing w:after="0" w:line="253" w:lineRule="exact"/>
            </w:pPr>
            <w:r>
              <w:rPr>
                <w:rFonts w:ascii="Te XGyre Termes X" w:hAnsi="Te XGyre Termes X"/>
                <w:sz w:val="22"/>
                <w:szCs w:val="22"/>
              </w:rPr>
              <w:t xml:space="preserve">probabilitas bila keluaran GNN berupa</w:t>
            </w:r>
          </w:p>
        </w:tc>
      </w:tr>
      <w:tr>
        <w:trPr>
          <w:trHeight w:val="298" w:hRule="atLeast"/>
        </w:trPr>
        <w:tc>
          <w:tcPr>
            <w:tcW w:w="550" w:type="dxa"/>
          </w:tcPr>
          <w:p>
            <w:pPr>
              <w:spacing w:after="0" w:line="20" w:lineRule="exact"/>
            </w:pPr>
          </w:p>
        </w:tc>
        <w:tc>
          <w:tcPr>
            <w:tcW w:w="3819" w:type="dxa"/>
          </w:tcPr>
          <w:p>
            <w:pPr>
              <w:spacing w:after="0" w:line="253" w:lineRule="exact"/>
            </w:pPr>
            <w:r>
              <w:rPr>
                <w:rFonts w:ascii="Te XGyre Termes X" w:hAnsi="Te XGyre Termes X"/>
                <w:sz w:val="22"/>
                <w:szCs w:val="22"/>
              </w:rPr>
              <w:t xml:space="preserve">Proceedings of Machine Learning</w:t>
            </w:r>
          </w:p>
        </w:tc>
        <w:tc>
          <w:tcPr>
            <w:tcW w:w="3570" w:type="dxa"/>
          </w:tcPr>
          <w:p>
            <w:pPr>
              <w:spacing w:after="0" w:line="253" w:lineRule="exact"/>
            </w:pPr>
            <w:r>
              <w:rPr>
                <w:rFonts w:ascii="Te XGyre Termes X" w:hAnsi="Te XGyre Termes X"/>
                <w:sz w:val="22"/>
                <w:szCs w:val="22"/>
              </w:rPr>
              <w:t xml:space="preserve">peluang.</w:t>
            </w:r>
          </w:p>
        </w:tc>
      </w:tr>
      <w:tr>
        <w:trPr>
          <w:trHeight w:val="298" w:hRule="atLeast"/>
        </w:trPr>
        <w:tc>
          <w:tcPr>
            <w:tcW w:w="550" w:type="dxa"/>
          </w:tcPr>
          <w:p>
            <w:pPr>
              <w:spacing w:after="0" w:line="20" w:lineRule="exact"/>
            </w:pPr>
          </w:p>
        </w:tc>
        <w:tc>
          <w:tcPr>
            <w:tcW w:w="3819" w:type="dxa"/>
          </w:tcPr>
          <w:p>
            <w:pPr>
              <w:spacing w:after="0" w:line="253" w:lineRule="exact"/>
            </w:pPr>
            <w:r>
              <w:rPr>
                <w:rFonts w:ascii="Te XGyre Termes X" w:hAnsi="Te XGyre Termes X"/>
                <w:sz w:val="22"/>
                <w:szCs w:val="22"/>
              </w:rPr>
              <w:t xml:space="preserve">Research 70, 1321–1330.</w:t>
            </w:r>
          </w:p>
        </w:tc>
        <w:tc>
          <w:tcPr>
            <w:tcW w:w="3570"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CI deterministik tidak menjadi</w:t>
            </w:r>
          </w:p>
        </w:tc>
      </w:tr>
      <w:tr>
        <w:trPr>
          <w:trHeight w:val="247" w:hRule="atLeast"/>
        </w:trPr>
        <w:tc>
          <w:tcPr>
            <w:tcW w:w="550" w:type="dxa"/>
          </w:tcPr>
          <w:p>
            <w:pPr>
              <w:spacing w:after="0" w:line="20" w:lineRule="exact"/>
            </w:pPr>
          </w:p>
        </w:tc>
        <w:tc>
          <w:tcPr>
            <w:tcW w:w="3819" w:type="dxa"/>
          </w:tcPr>
          <w:p>
            <w:pPr>
              <w:spacing w:after="0" w:line="253" w:lineRule="exact"/>
            </w:pPr>
            <w:r>
              <w:rPr>
                <w:rFonts w:ascii="Te XGyre Termes X" w:hAnsi="Te XGyre Termes X"/>
                <w:sz w:val="22"/>
                <w:szCs w:val="22"/>
              </w:rPr>
              <w:t xml:space="preserve">Sumber primer: proceedings.mlr.press</w:t>
            </w:r>
          </w:p>
        </w:tc>
        <w:tc>
          <w:tcPr>
            <w:tcW w:w="3570" w:type="dxa"/>
          </w:tcPr>
          <w:p>
            <w:pPr>
              <w:spacing w:after="0" w:line="253" w:lineRule="exact"/>
            </w:pPr>
            <w:r>
              <w:rPr>
                <w:rFonts w:ascii="Te XGyre Termes X" w:hAnsi="Te XGyre Termes X"/>
                <w:sz w:val="22"/>
                <w:szCs w:val="22"/>
              </w:rPr>
              <w:t xml:space="preserve">probabilitas hanya karena dinormalisasi.</w:t>
            </w:r>
          </w:p>
        </w:tc>
      </w:tr>
    </w:tbl>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0" w:lineRule="exact"/>
        <w:sectPr>
          <w:pgSz w:w="11906" w:h="16838"/>
          <w:pgMar w:top="1458" w:right="1436" w:bottom="905" w:left="1432" w:header="708" w:footer="708" w:gutter="0"/>
        </w:sectPr>
      </w:pPr>
    </w:p>
    <w:p>
      <w:pPr>
        <w:spacing w:before="278" w:after="0" w:line="284" w:lineRule="exact"/>
      </w:pPr>
      <w:r>
        <w:rPr>
          <w:rFonts w:ascii="Te XGyre Termes X" w:hAnsi="Te XGyre Termes X"/>
          <w:sz w:val="22"/>
          <w:szCs w:val="22"/>
        </w:rPr>
        <w:t xml:space="preserve">S43 Lakshminarayanan, B., Pritzel, A., dan Blundell, C. (2017). </w:t>
      </w:r>
      <w:r>
        <w:rPr>
          <w:rFonts w:ascii="Te XGyre Termes X" w:hAnsi="Te XGyre Termes X"/>
          <w:i/>
          <w:iCs/>
          <w:sz w:val="22"/>
          <w:szCs w:val="22"/>
        </w:rPr>
        <w:t xml:space="preserve">Simple and Scalable Predictive Uncertainty Estimation using Deep Ensembles</w:t>
      </w:r>
      <w:r>
        <w:rPr>
          <w:rFonts w:ascii="Te XGyre Termes X" w:hAnsi="Te XGyre Termes X"/>
          <w:sz w:val="22"/>
          <w:szCs w:val="22"/>
        </w:rPr>
        <w:t xml:space="preserve">. Advances in Neural Information Processing Systems 30.</w:t>
        <w:br/>
      </w:r>
      <w:hyperlink r:id="rId68">
        <w:r>
          <w:rPr>
            <w:rStyle w:val="Hyperlink"/>
            <w:rFonts w:ascii="Te XGyre Termes X" w:hAnsi="Te XGyre Termes X"/>
            <w:sz w:val="22"/>
            <w:szCs w:val="22"/>
          </w:rPr>
          <w:t xml:space="preserve">Sumber primer: proceedings.neurips.cc</w:t>
        </w:r>
      </w:hyperlink>
    </w:p>
    <w:p>
      <w:pPr>
        <w:spacing w:before="576" w:after="0" w:line="253" w:lineRule="exact"/>
      </w:pPr>
      <w:r>
        <w:rPr>
          <w:rFonts w:ascii="Te XGyre Termes X" w:hAnsi="Te XGyre Termes X"/>
          <w:sz w:val="22"/>
          <w:szCs w:val="22"/>
        </w:rPr>
        <w:t xml:space="preserve">S44 Ovadia, Y., dkk. (2019). </w:t>
      </w:r>
      <w:r>
        <w:rPr>
          <w:rFonts w:ascii="Te XGyre Termes X" w:hAnsi="Te XGyre Termes X"/>
          <w:i/>
          <w:iCs/>
          <w:sz w:val="22"/>
          <w:szCs w:val="22"/>
        </w:rPr>
        <w:t xml:space="preserve">Can you trust</w:t>
      </w:r>
    </w:p>
    <w:p>
      <w:pPr>
        <w:spacing w:before="104" w:after="0" w:line="253" w:lineRule="exact"/>
        <w:jc w:val="right"/>
      </w:pPr>
      <w:r>
        <w:rPr>
          <w:rFonts w:ascii="Te XGyre Termes X" w:hAnsi="Te XGyre Termes X"/>
          <w:i/>
          <w:iCs/>
          <w:sz w:val="22"/>
          <w:szCs w:val="22"/>
        </w:rPr>
        <w:t xml:space="preserve">your model’s uncertainty? Evaluating</w:t>
      </w:r>
    </w:p>
    <w:p>
      <w:pPr>
        <w:spacing w:before="104" w:after="0" w:line="253" w:lineRule="exact"/>
        <w:ind w:firstLine="769"/>
      </w:pPr>
      <w:r>
        <w:rPr>
          <w:rFonts w:ascii="Te XGyre Termes X" w:hAnsi="Te XGyre Termes X"/>
          <w:i/>
          <w:iCs/>
          <w:sz w:val="22"/>
          <w:szCs w:val="22"/>
        </w:rPr>
        <w:t xml:space="preserve">predictive uncertainty under dataset</w:t>
      </w:r>
    </w:p>
    <w:p>
      <w:pPr>
        <w:spacing w:before="104" w:after="0" w:line="253" w:lineRule="exact"/>
        <w:jc w:val="right"/>
      </w:pPr>
      <w:r>
        <w:rPr>
          <w:rFonts w:ascii="Te XGyre Termes X" w:hAnsi="Te XGyre Termes X"/>
          <w:i/>
          <w:iCs/>
          <w:sz w:val="22"/>
          <w:szCs w:val="22"/>
        </w:rPr>
        <w:t xml:space="preserve">shift</w:t>
      </w:r>
      <w:r>
        <w:rPr>
          <w:rFonts w:ascii="Te XGyre Termes X" w:hAnsi="Te XGyre Termes X"/>
          <w:sz w:val="22"/>
          <w:szCs w:val="22"/>
        </w:rPr>
        <w:t xml:space="preserve">. Advances in Neural Information</w:t>
      </w:r>
    </w:p>
    <w:p>
      <w:pPr>
        <w:spacing w:before="104" w:after="0" w:line="253" w:lineRule="exact"/>
        <w:ind w:firstLine="789"/>
      </w:pPr>
      <w:r>
        <w:rPr>
          <w:rFonts w:ascii="Te XGyre Termes X" w:hAnsi="Te XGyre Termes X"/>
          <w:sz w:val="22"/>
          <w:szCs w:val="22"/>
        </w:rPr>
        <w:t xml:space="preserve">Processing Systems 32.</w:t>
      </w:r>
    </w:p>
    <w:p>
      <w:pPr>
        <w:spacing w:before="102" w:after="0" w:line="253" w:lineRule="exact"/>
        <w:jc w:val="right"/>
      </w:pPr>
      <w:hyperlink r:id="rId69">
        <w:r>
          <w:rPr>
            <w:rStyle w:val="Hyperlink"/>
            <w:rFonts w:ascii="Te XGyre Termes X" w:hAnsi="Te XGyre Termes X"/>
            <w:sz w:val="22"/>
            <w:szCs w:val="22"/>
          </w:rPr>
          <w:t xml:space="preserve">Sumber primer: proceedings.neurips.cc</w:t>
        </w:r>
      </w:hyperlink>
    </w:p>
    <w:p>
      <w:pPr>
        <w:spacing w:after="0" w:line="20" w:lineRule="exact"/>
      </w:pPr>
      <w:r>
        <w:br w:type="column"/>
      </w:r>
    </w:p>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100" w:after="0" w:line="269" w:lineRule="exact"/>
      </w:pPr>
      <w:r>
        <w:rPr>
          <w:rFonts w:ascii="Te XGyre Termes X" w:hAnsi="Te XGyre Termes X"/>
          <w:b/>
          <w:bCs/>
          <w:sz w:val="22"/>
          <w:szCs w:val="22"/>
        </w:rPr>
        <w:t xml:space="preserve">Persinggungan: </w:t>
      </w:r>
      <w:r>
        <w:rPr>
          <w:rFonts w:ascii="Te XGyre Termes X" w:hAnsi="Te XGyre Termes X"/>
          <w:sz w:val="22"/>
          <w:szCs w:val="22"/>
        </w:rPr>
        <w:t xml:space="preserve">Alternatif estimasi ketidakpastian pada tahap prediksi. </w:t>
      </w:r>
      <w:r>
        <w:rPr>
          <w:rFonts w:ascii="Te XGyre Termes X" w:hAnsi="Te XGyre Termes X"/>
          <w:b/>
          <w:bCs/>
          <w:sz w:val="22"/>
          <w:szCs w:val="22"/>
        </w:rPr>
        <w:t xml:space="preserve">Batas: </w:t>
      </w:r>
      <w:r>
        <w:rPr>
          <w:rFonts w:ascii="Te XGyre Termes X" w:hAnsi="Te XGyre Termes X"/>
          <w:sz w:val="22"/>
          <w:szCs w:val="22"/>
        </w:rPr>
        <w:t xml:space="preserve">Ensemble menambah biaya dan tidak menjamin ketercakupan penyaring ARI.</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100"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Dasar menguji</w:t>
      </w:r>
    </w:p>
    <w:p>
      <w:pPr>
        <w:spacing w:before="102" w:after="0" w:line="225" w:lineRule="exact"/>
      </w:pPr>
      <w:r>
        <w:rPr>
          <w:rFonts w:ascii="Te XGyre Termes X" w:hAnsi="Te XGyre Termes X"/>
          <w:sz w:val="22"/>
          <w:szCs w:val="22"/>
        </w:rPr>
        <w:t xml:space="preserve">ketidakpastian ketika keluarga struktur atau distribusi berubah.</w:t>
      </w:r>
    </w:p>
    <w:p>
      <w:pPr>
        <w:spacing w:before="147" w:after="0" w:line="249" w:lineRule="exact"/>
      </w:pPr>
      <w:r>
        <w:rPr>
          <w:rFonts w:ascii="Te XGyre Termes X" w:hAnsi="Te XGyre Termes X"/>
          <w:b/>
          <w:bCs/>
          <w:sz w:val="22"/>
          <w:szCs w:val="22"/>
        </w:rPr>
        <w:t xml:space="preserve">Batas: </w:t>
      </w:r>
      <w:r>
        <w:rPr>
          <w:rFonts w:ascii="Te XGyre Termes X" w:hAnsi="Te XGyre Termes X"/>
          <w:sz w:val="22"/>
          <w:szCs w:val="22"/>
        </w:rPr>
        <w:t xml:space="preserve">Hasil benchmark klasifikasi tidak dipindahkan menjadi kinerja GNN struktur.</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0" w:lineRule="exact"/>
        <w:sectPr>
          <w:type w:val="continuous"/>
          <w:pgSz w:w="11906" w:h="16838"/>
          <w:pgMar w:top="1458" w:right="1436" w:bottom="905" w:left="1432" w:header="708" w:footer="708" w:gutter="0"/>
          <w:cols w:num="2" w:space="218" w:equalWidth="0">
            <w:col w:w="4836" w:space="218"/>
            <w:col w:w="3983"/>
          </w:cols>
        </w:sectPr>
      </w:pPr>
    </w:p>
    <w:p>
      <w:pPr>
        <w:spacing w:after="0" w:line="277" w:lineRule="exact"/>
      </w:pPr>
    </w:p>
    <w:tbl>
      <w:tblPr>
        <w:tblW w:w="7716"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5"/>
        <w:gridCol w:w="3824"/>
        <w:gridCol w:w="3347"/>
      </w:tblGrid>
      <w:tr>
        <w:trPr>
          <w:trHeight w:val="247" w:hRule="atLeast"/>
        </w:trPr>
        <w:tc>
          <w:tcPr>
            <w:tcW w:w="545" w:type="dxa"/>
          </w:tcPr>
          <w:p>
            <w:pPr>
              <w:spacing w:after="0" w:line="253" w:lineRule="exact"/>
            </w:pPr>
            <w:r>
              <w:rPr>
                <w:rFonts w:ascii="Te XGyre Termes X" w:hAnsi="Te XGyre Termes X"/>
                <w:sz w:val="22"/>
                <w:szCs w:val="22"/>
              </w:rPr>
              <w:t xml:space="preserve">S45</w:t>
            </w:r>
          </w:p>
        </w:tc>
        <w:tc>
          <w:tcPr>
            <w:tcW w:w="3824" w:type="dxa"/>
          </w:tcPr>
          <w:p>
            <w:pPr>
              <w:spacing w:after="0" w:line="253" w:lineRule="exact"/>
            </w:pPr>
            <w:r>
              <w:rPr>
                <w:rFonts w:ascii="Te XGyre Termes X" w:hAnsi="Te XGyre Termes X"/>
                <w:sz w:val="22"/>
                <w:szCs w:val="22"/>
              </w:rPr>
              <w:t xml:space="preserve">Cawley, G. C., dan Talbot, N. L. C.</w:t>
            </w:r>
          </w:p>
        </w:tc>
        <w:tc>
          <w:tcPr>
            <w:tcW w:w="3347"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98" w:hRule="atLeast"/>
        </w:trPr>
        <w:tc>
          <w:tcPr>
            <w:tcW w:w="545" w:type="dxa"/>
          </w:tcPr>
          <w:p>
            <w:pPr>
              <w:spacing w:after="0" w:line="20" w:lineRule="exact"/>
            </w:pPr>
          </w:p>
        </w:tc>
        <w:tc>
          <w:tcPr>
            <w:tcW w:w="3824" w:type="dxa"/>
          </w:tcPr>
          <w:p>
            <w:pPr>
              <w:spacing w:after="0" w:line="253" w:lineRule="exact"/>
            </w:pPr>
            <w:r>
              <w:rPr>
                <w:rFonts w:ascii="Te XGyre Termes X" w:hAnsi="Te XGyre Termes X"/>
                <w:sz w:val="22"/>
                <w:szCs w:val="22"/>
              </w:rPr>
              <w:t xml:space="preserve">(2007). </w:t>
            </w:r>
            <w:r>
              <w:rPr>
                <w:rFonts w:ascii="Te XGyre Termes X" w:hAnsi="Te XGyre Termes X"/>
                <w:i/>
                <w:iCs/>
                <w:sz w:val="22"/>
                <w:szCs w:val="22"/>
              </w:rPr>
              <w:t xml:space="preserve">Preventing Over-Fitting during</w:t>
            </w:r>
          </w:p>
        </w:tc>
        <w:tc>
          <w:tcPr>
            <w:tcW w:w="3347"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Alternatif</w:t>
            </w:r>
          </w:p>
        </w:tc>
      </w:tr>
      <w:tr>
        <w:trPr>
          <w:trHeight w:val="299" w:hRule="atLeast"/>
        </w:trPr>
        <w:tc>
          <w:tcPr>
            <w:tcW w:w="545" w:type="dxa"/>
          </w:tcPr>
          <w:p>
            <w:pPr>
              <w:spacing w:after="0" w:line="20" w:lineRule="exact"/>
            </w:pPr>
          </w:p>
        </w:tc>
        <w:tc>
          <w:tcPr>
            <w:tcW w:w="3824" w:type="dxa"/>
          </w:tcPr>
          <w:p>
            <w:pPr>
              <w:spacing w:after="0" w:line="253" w:lineRule="exact"/>
            </w:pPr>
            <w:r>
              <w:rPr>
                <w:rFonts w:ascii="Te XGyre Termes X" w:hAnsi="Te XGyre Termes X"/>
                <w:i/>
                <w:iCs/>
                <w:sz w:val="22"/>
                <w:szCs w:val="22"/>
              </w:rPr>
              <w:t xml:space="preserve">Model Selection via Bayesian</w:t>
            </w:r>
          </w:p>
        </w:tc>
        <w:tc>
          <w:tcPr>
            <w:tcW w:w="3347" w:type="dxa"/>
          </w:tcPr>
          <w:p>
            <w:pPr>
              <w:spacing w:after="0" w:line="253" w:lineRule="exact"/>
            </w:pPr>
            <w:r>
              <w:rPr>
                <w:rFonts w:ascii="Te XGyre Termes X" w:hAnsi="Te XGyre Termes X"/>
                <w:sz w:val="22"/>
                <w:szCs w:val="22"/>
              </w:rPr>
              <w:t xml:space="preserve">pengendalian overfitting dalam</w:t>
            </w:r>
          </w:p>
        </w:tc>
      </w:tr>
      <w:tr>
        <w:trPr>
          <w:trHeight w:val="298" w:hRule="atLeast"/>
        </w:trPr>
        <w:tc>
          <w:tcPr>
            <w:tcW w:w="545" w:type="dxa"/>
          </w:tcPr>
          <w:p>
            <w:pPr>
              <w:spacing w:after="0" w:line="20" w:lineRule="exact"/>
            </w:pPr>
          </w:p>
        </w:tc>
        <w:tc>
          <w:tcPr>
            <w:tcW w:w="3824" w:type="dxa"/>
          </w:tcPr>
          <w:p>
            <w:pPr>
              <w:spacing w:after="0" w:line="253" w:lineRule="exact"/>
            </w:pPr>
            <w:r>
              <w:rPr>
                <w:rFonts w:ascii="Te XGyre Termes X" w:hAnsi="Te XGyre Termes X"/>
                <w:i/>
                <w:iCs/>
                <w:sz w:val="22"/>
                <w:szCs w:val="22"/>
              </w:rPr>
              <w:t xml:space="preserve">Regularisation of the Hyper-Parameters</w:t>
            </w:r>
            <w:r>
              <w:rPr>
                <w:rFonts w:ascii="Te XGyre Termes X" w:hAnsi="Te XGyre Termes X"/>
                <w:sz w:val="22"/>
                <w:szCs w:val="22"/>
              </w:rPr>
              <w:t xml:space="preserve">.</w:t>
            </w:r>
          </w:p>
        </w:tc>
        <w:tc>
          <w:tcPr>
            <w:tcW w:w="3347" w:type="dxa"/>
          </w:tcPr>
          <w:p>
            <w:pPr>
              <w:spacing w:after="0" w:line="253" w:lineRule="exact"/>
            </w:pPr>
            <w:r>
              <w:rPr>
                <w:rFonts w:ascii="Te XGyre Termes X" w:hAnsi="Te XGyre Termes X"/>
                <w:sz w:val="22"/>
                <w:szCs w:val="22"/>
              </w:rPr>
              <w:t xml:space="preserve">pemilihan konfigurasi.</w:t>
            </w:r>
          </w:p>
        </w:tc>
      </w:tr>
      <w:tr>
        <w:trPr>
          <w:trHeight w:val="298" w:hRule="atLeast"/>
        </w:trPr>
        <w:tc>
          <w:tcPr>
            <w:tcW w:w="545" w:type="dxa"/>
          </w:tcPr>
          <w:p>
            <w:pPr>
              <w:spacing w:after="0" w:line="20" w:lineRule="exact"/>
            </w:pPr>
          </w:p>
        </w:tc>
        <w:tc>
          <w:tcPr>
            <w:tcW w:w="3824" w:type="dxa"/>
          </w:tcPr>
          <w:p>
            <w:pPr>
              <w:spacing w:after="0" w:line="253" w:lineRule="exact"/>
            </w:pPr>
            <w:r>
              <w:rPr>
                <w:rFonts w:ascii="Te XGyre Termes X" w:hAnsi="Te XGyre Termes X"/>
                <w:w w:val="98"/>
                <w:sz w:val="22"/>
                <w:szCs w:val="22"/>
              </w:rPr>
              <w:t xml:space="preserve">Journal of Machine Learning Research 8,</w:t>
            </w:r>
          </w:p>
        </w:tc>
        <w:tc>
          <w:tcPr>
            <w:tcW w:w="3347"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Metode untuk kernel machine</w:t>
            </w:r>
          </w:p>
        </w:tc>
      </w:tr>
      <w:tr>
        <w:trPr>
          <w:trHeight w:val="298" w:hRule="atLeast"/>
        </w:trPr>
        <w:tc>
          <w:tcPr>
            <w:tcW w:w="545" w:type="dxa"/>
          </w:tcPr>
          <w:p>
            <w:pPr>
              <w:spacing w:after="0" w:line="20" w:lineRule="exact"/>
            </w:pPr>
          </w:p>
        </w:tc>
        <w:tc>
          <w:tcPr>
            <w:tcW w:w="3824" w:type="dxa"/>
          </w:tcPr>
          <w:p>
            <w:pPr>
              <w:spacing w:after="0" w:line="253" w:lineRule="exact"/>
            </w:pPr>
            <w:r>
              <w:rPr>
                <w:rFonts w:ascii="Te XGyre Termes X" w:hAnsi="Te XGyre Termes X"/>
                <w:sz w:val="22"/>
                <w:szCs w:val="22"/>
              </w:rPr>
              <w:t xml:space="preserve">841–861.</w:t>
            </w:r>
          </w:p>
        </w:tc>
        <w:tc>
          <w:tcPr>
            <w:tcW w:w="3347" w:type="dxa"/>
          </w:tcPr>
          <w:p>
            <w:pPr>
              <w:spacing w:after="0" w:line="253" w:lineRule="exact"/>
            </w:pPr>
            <w:r>
              <w:rPr>
                <w:rFonts w:ascii="Te XGyre Termes X" w:hAnsi="Te XGyre Termes X"/>
                <w:sz w:val="22"/>
                <w:szCs w:val="22"/>
              </w:rPr>
              <w:t xml:space="preserve">tidak langsung menjadi prosedur</w:t>
            </w:r>
          </w:p>
        </w:tc>
      </w:tr>
      <w:tr>
        <w:trPr>
          <w:trHeight w:val="247" w:hRule="atLeast"/>
        </w:trPr>
        <w:tc>
          <w:tcPr>
            <w:tcW w:w="545" w:type="dxa"/>
          </w:tcPr>
          <w:p>
            <w:pPr>
              <w:spacing w:after="0" w:line="20" w:lineRule="exact"/>
            </w:pPr>
          </w:p>
        </w:tc>
        <w:tc>
          <w:tcPr>
            <w:tcW w:w="3824" w:type="dxa"/>
          </w:tcPr>
          <w:p>
            <w:pPr>
              <w:spacing w:after="0" w:line="253" w:lineRule="exact"/>
            </w:pPr>
            <w:r>
              <w:rPr>
                <w:rFonts w:ascii="Te XGyre Termes X" w:hAnsi="Te XGyre Termes X"/>
                <w:sz w:val="22"/>
                <w:szCs w:val="22"/>
              </w:rPr>
              <w:t xml:space="preserve">Sumber primer: www.jmlr.org</w:t>
            </w:r>
          </w:p>
        </w:tc>
        <w:tc>
          <w:tcPr>
            <w:tcW w:w="3347" w:type="dxa"/>
          </w:tcPr>
          <w:p>
            <w:pPr>
              <w:spacing w:after="0" w:line="253" w:lineRule="exact"/>
            </w:pPr>
            <w:r>
              <w:rPr>
                <w:rFonts w:ascii="Te XGyre Termes X" w:hAnsi="Te XGyre Termes X"/>
                <w:sz w:val="22"/>
                <w:szCs w:val="22"/>
              </w:rPr>
              <w:t xml:space="preserve">kalibrasi ARI.</w:t>
            </w:r>
          </w:p>
        </w:tc>
      </w:tr>
    </w:tbl>
    <w:p>
      <w:pPr>
        <w:spacing w:before="99" w:after="0" w:line="324"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 </w:t>
      </w:r>
      <w:r>
        <w:rPr>
          <w:rFonts w:ascii="Te XGyre Termes X" w:hAnsi="Te XGyre Termes X"/>
          <w:i/>
          <w:iCs/>
          <w:sz w:val="22"/>
          <w:szCs w:val="22"/>
        </w:rPr>
        <w:t xml:space="preserve">Bersambung ke halaman berikutnya</w:t>
      </w:r>
    </w:p>
    <w:p>
      <w:pPr>
        <w:pageBreakBefore/>
        <w:spacing w:before="911" w:after="0" w:line="253" w:lineRule="exact"/>
      </w:pPr>
      <w:r>
        <w:rPr>
          <w:rFonts w:ascii="Te XGyre Termes X" w:hAnsi="Te XGyre Termes X"/>
          <w:sz w:val="22"/>
          <w:szCs w:val="22"/>
        </w:rPr>
        <w:t xml:space="preserve">Tabel 2.10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64" w:after="0" w:line="253" w:lineRule="exact"/>
      </w:pPr>
      <w:r>
        <w:rPr>
          <w:rFonts w:ascii="Te XGyre Termes X" w:hAnsi="Te XGyre Termes X"/>
          <w:sz w:val="22"/>
          <w:szCs w:val="22"/>
        </w:rPr>
        <w:t xml:space="preserve">S46 Guyon, I., Saffari, A., Dror, G., dan </w:t>
      </w: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97" w:after="0" w:line="286" w:lineRule="exact"/>
      </w:pPr>
      <w:r>
        <w:rPr>
          <w:rFonts w:ascii="Te XGyre Termes X" w:hAnsi="Te XGyre Termes X"/>
          <w:sz w:val="22"/>
          <w:szCs w:val="22"/>
        </w:rPr>
        <w:t xml:space="preserve">Cawley, G. (2010). </w:t>
      </w:r>
      <w:r>
        <w:rPr>
          <w:rFonts w:ascii="Te XGyre Termes X" w:hAnsi="Te XGyre Termes X"/>
          <w:i/>
          <w:iCs/>
          <w:sz w:val="22"/>
          <w:szCs w:val="22"/>
        </w:rPr>
        <w:t xml:space="preserve">Model Selection: </w:t>
      </w:r>
      <w:r>
        <w:rPr>
          <w:rFonts w:ascii="Te XGyre Termes X" w:hAnsi="Te XGyre Termes X"/>
          <w:b/>
          <w:bCs/>
          <w:sz w:val="22"/>
          <w:szCs w:val="22"/>
        </w:rPr>
        <w:t xml:space="preserve">Persinggungan: </w:t>
      </w:r>
      <w:r>
        <w:rPr>
          <w:rFonts w:ascii="Te XGyre Termes X" w:hAnsi="Te XGyre Termes X"/>
          <w:sz w:val="22"/>
          <w:szCs w:val="22"/>
        </w:rPr>
        <w:t xml:space="preserve">Konteks prinsip </w:t>
      </w:r>
      <w:r>
        <w:rPr>
          <w:rFonts w:ascii="Te XGyre Termes X" w:hAnsi="Te XGyre Termes X"/>
          <w:i/>
          <w:iCs/>
          <w:sz w:val="22"/>
          <w:szCs w:val="22"/>
        </w:rPr>
        <w:t xml:space="preserve">Beyond the Bayesian/Frequentist Divide</w:t>
      </w:r>
      <w:r>
        <w:rPr>
          <w:rFonts w:ascii="Te XGyre Termes X" w:hAnsi="Te XGyre Termes X"/>
          <w:sz w:val="22"/>
          <w:szCs w:val="22"/>
        </w:rPr>
        <w:t xml:space="preserve">. parsimoni dan pilihan metodologis Journal of Machine Learning Research evaluasi model.</w:t>
        <w:br/>
        <w:t xml:space="preserve">11, 61–87. </w:t>
      </w:r>
      <w:r>
        <w:rPr>
          <w:rFonts w:ascii="Te XGyre Termes X" w:hAnsi="Te XGyre Termes X"/>
          <w:b/>
          <w:bCs/>
          <w:sz w:val="22"/>
          <w:szCs w:val="22"/>
        </w:rPr>
        <w:t xml:space="preserve">Batas: </w:t>
      </w:r>
      <w:r>
        <w:rPr>
          <w:rFonts w:ascii="Te XGyre Termes X" w:hAnsi="Te XGyre Termes X"/>
          <w:sz w:val="22"/>
          <w:szCs w:val="22"/>
        </w:rPr>
        <w:t xml:space="preserve">Editorial sintesis bukan </w:t>
      </w:r>
      <w:hyperlink r:id="rId70">
        <w:r>
          <w:rPr>
            <w:rStyle w:val="Hyperlink"/>
            <w:rFonts w:ascii="Te XGyre Termes X" w:hAnsi="Te XGyre Termes X"/>
            <w:sz w:val="22"/>
            <w:szCs w:val="22"/>
          </w:rPr>
          <w:t xml:space="preserve">Sumber primer: jmlr.org </w:t>
        </w:r>
      </w:hyperlink>
      <w:r>
        <w:rPr>
          <w:rFonts w:ascii="Te XGyre Termes X" w:hAnsi="Te XGyre Termes X"/>
          <w:sz w:val="22"/>
          <w:szCs w:val="22"/>
        </w:rPr>
        <w:t xml:space="preserve">eksperimen mekanis atau validasi indeks.</w:t>
        <w:br/>
      </w:r>
      <w:r>
        <w:rPr>
          <w:rFonts w:ascii="Te XGyre Termes X" w:hAnsi="Te XGyre Termes X"/>
          <w:b/>
          <w:bCs/>
          <w:sz w:val="22"/>
          <w:szCs w:val="22"/>
        </w:rPr>
        <w:t xml:space="preserve">Status: </w:t>
      </w:r>
      <w:r>
        <w:rPr>
          <w:rFonts w:ascii="Te XGyre Termes X" w:hAnsi="Te XGyre Termes X"/>
          <w:sz w:val="22"/>
          <w:szCs w:val="22"/>
        </w:rPr>
        <w:t xml:space="preserve">sumber ditemukan, belum</w:t>
        <w:br/>
        <w:t xml:space="preserve">disitasi dalam argumentasi.</w:t>
      </w:r>
    </w:p>
    <w:p>
      <w:pPr>
        <w:spacing w:after="0" w:line="278" w:lineRule="exact"/>
      </w:pPr>
    </w:p>
    <w:tbl>
      <w:tblPr>
        <w:tblW w:w="7927"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9"/>
        <w:gridCol w:w="3789"/>
        <w:gridCol w:w="3589"/>
      </w:tblGrid>
      <w:tr>
        <w:trPr>
          <w:trHeight w:val="242" w:hRule="atLeast"/>
        </w:trPr>
        <w:tc>
          <w:tcPr>
            <w:tcW w:w="549" w:type="dxa"/>
          </w:tcPr>
          <w:p>
            <w:pPr>
              <w:spacing w:after="0" w:line="253" w:lineRule="exact"/>
            </w:pPr>
            <w:r>
              <w:rPr>
                <w:rFonts w:ascii="Te XGyre Termes X" w:hAnsi="Te XGyre Termes X"/>
                <w:sz w:val="22"/>
                <w:szCs w:val="22"/>
              </w:rPr>
              <w:t xml:space="preserve">S70</w:t>
            </w:r>
          </w:p>
        </w:tc>
        <w:tc>
          <w:tcPr>
            <w:tcW w:w="3789" w:type="dxa"/>
          </w:tcPr>
          <w:p>
            <w:pPr>
              <w:spacing w:after="0" w:line="253" w:lineRule="exact"/>
            </w:pPr>
            <w:r>
              <w:rPr>
                <w:rFonts w:ascii="Te XGyre Termes X" w:hAnsi="Te XGyre Termes X"/>
                <w:sz w:val="22"/>
                <w:szCs w:val="22"/>
              </w:rPr>
              <w:t xml:space="preserve">Demšar, J. (2006). </w:t>
            </w:r>
            <w:r>
              <w:rPr>
                <w:rFonts w:ascii="Te XGyre Termes X" w:hAnsi="Te XGyre Termes X"/>
                <w:i/>
                <w:iCs/>
                <w:spacing w:val="-1"/>
                <w:sz w:val="22"/>
                <w:szCs w:val="22"/>
              </w:rPr>
              <w:t xml:space="preserve">Statistical</w:t>
            </w:r>
          </w:p>
        </w:tc>
        <w:tc>
          <w:tcPr>
            <w:tcW w:w="3589"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Inti.</w:t>
            </w:r>
          </w:p>
        </w:tc>
      </w:tr>
      <w:tr>
        <w:trPr>
          <w:trHeight w:val="303" w:hRule="atLeast"/>
        </w:trPr>
        <w:tc>
          <w:tcPr>
            <w:tcW w:w="549" w:type="dxa"/>
          </w:tcPr>
          <w:p>
            <w:pPr>
              <w:spacing w:after="0" w:line="20" w:lineRule="exact"/>
            </w:pPr>
          </w:p>
        </w:tc>
        <w:tc>
          <w:tcPr>
            <w:tcW w:w="3789" w:type="dxa"/>
          </w:tcPr>
          <w:p>
            <w:pPr>
              <w:spacing w:after="0" w:line="253" w:lineRule="exact"/>
            </w:pPr>
            <w:r>
              <w:rPr>
                <w:rFonts w:ascii="Te XGyre Termes X" w:hAnsi="Te XGyre Termes X"/>
                <w:i/>
                <w:iCs/>
                <w:sz w:val="22"/>
                <w:szCs w:val="22"/>
              </w:rPr>
              <w:t xml:space="preserve">Comparisons of Classifiers over</w:t>
            </w:r>
          </w:p>
        </w:tc>
        <w:tc>
          <w:tcPr>
            <w:tcW w:w="3589"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Dasar pembandingan</w:t>
            </w:r>
          </w:p>
        </w:tc>
      </w:tr>
      <w:tr>
        <w:trPr>
          <w:trHeight w:val="298" w:hRule="atLeast"/>
        </w:trPr>
        <w:tc>
          <w:tcPr>
            <w:tcW w:w="549" w:type="dxa"/>
          </w:tcPr>
          <w:p>
            <w:pPr>
              <w:spacing w:after="0" w:line="20" w:lineRule="exact"/>
            </w:pPr>
          </w:p>
        </w:tc>
        <w:tc>
          <w:tcPr>
            <w:tcW w:w="3789" w:type="dxa"/>
          </w:tcPr>
          <w:p>
            <w:pPr>
              <w:spacing w:after="0" w:line="253" w:lineRule="exact"/>
            </w:pPr>
            <w:r>
              <w:rPr>
                <w:rFonts w:ascii="Te XGyre Termes X" w:hAnsi="Te XGyre Termes X"/>
                <w:i/>
                <w:iCs/>
                <w:sz w:val="22"/>
                <w:szCs w:val="22"/>
              </w:rPr>
              <w:t xml:space="preserve">Multiple Data Sets</w:t>
            </w:r>
            <w:r>
              <w:rPr>
                <w:rFonts w:ascii="Te XGyre Termes X" w:hAnsi="Te XGyre Termes X"/>
                <w:sz w:val="22"/>
                <w:szCs w:val="22"/>
              </w:rPr>
              <w:t xml:space="preserve">. Journal of Machine</w:t>
            </w:r>
          </w:p>
        </w:tc>
        <w:tc>
          <w:tcPr>
            <w:tcW w:w="3589" w:type="dxa"/>
          </w:tcPr>
          <w:p>
            <w:pPr>
              <w:spacing w:after="0" w:line="253" w:lineRule="exact"/>
            </w:pPr>
            <w:r>
              <w:rPr>
                <w:rFonts w:ascii="Te XGyre Termes X" w:hAnsi="Te XGyre Termes X"/>
                <w:sz w:val="22"/>
                <w:szCs w:val="22"/>
              </w:rPr>
              <w:t xml:space="preserve">metode pada beberapa dataset secara</w:t>
            </w:r>
          </w:p>
        </w:tc>
      </w:tr>
      <w:tr>
        <w:trPr>
          <w:trHeight w:val="298" w:hRule="atLeast"/>
        </w:trPr>
        <w:tc>
          <w:tcPr>
            <w:tcW w:w="549" w:type="dxa"/>
          </w:tcPr>
          <w:p>
            <w:pPr>
              <w:spacing w:after="0" w:line="20" w:lineRule="exact"/>
            </w:pPr>
          </w:p>
        </w:tc>
        <w:tc>
          <w:tcPr>
            <w:tcW w:w="3789" w:type="dxa"/>
          </w:tcPr>
          <w:p>
            <w:pPr>
              <w:spacing w:after="0" w:line="253" w:lineRule="exact"/>
            </w:pPr>
            <w:r>
              <w:rPr>
                <w:rFonts w:ascii="Te XGyre Termes X" w:hAnsi="Te XGyre Termes X"/>
                <w:sz w:val="22"/>
                <w:szCs w:val="22"/>
              </w:rPr>
              <w:t xml:space="preserve">Learning Research 7, 1–30.</w:t>
            </w:r>
          </w:p>
        </w:tc>
        <w:tc>
          <w:tcPr>
            <w:tcW w:w="3589" w:type="dxa"/>
          </w:tcPr>
          <w:p>
            <w:pPr>
              <w:spacing w:after="0" w:line="253" w:lineRule="exact"/>
            </w:pPr>
            <w:r>
              <w:rPr>
                <w:rFonts w:ascii="Te XGyre Termes X" w:hAnsi="Te XGyre Termes X"/>
                <w:sz w:val="22"/>
                <w:szCs w:val="22"/>
              </w:rPr>
              <w:t xml:space="preserve">statistik.</w:t>
            </w:r>
          </w:p>
        </w:tc>
      </w:tr>
      <w:tr>
        <w:trPr>
          <w:trHeight w:val="247" w:hRule="atLeast"/>
        </w:trPr>
        <w:tc>
          <w:tcPr>
            <w:tcW w:w="549" w:type="dxa"/>
          </w:tcPr>
          <w:p>
            <w:pPr>
              <w:spacing w:after="0" w:line="20" w:lineRule="exact"/>
            </w:pPr>
          </w:p>
        </w:tc>
        <w:tc>
          <w:tcPr>
            <w:tcW w:w="3789" w:type="dxa"/>
          </w:tcPr>
          <w:p>
            <w:pPr>
              <w:spacing w:after="0" w:line="253" w:lineRule="exact"/>
            </w:pPr>
            <w:r>
              <w:rPr>
                <w:rFonts w:ascii="Te XGyre Termes X" w:hAnsi="Te XGyre Termes X"/>
                <w:sz w:val="22"/>
                <w:szCs w:val="22"/>
              </w:rPr>
              <w:t xml:space="preserve">Sumber primer: www.jmlr.org</w:t>
            </w:r>
          </w:p>
        </w:tc>
        <w:tc>
          <w:tcPr>
            <w:tcW w:w="3589"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Skenario dari model induk sama</w:t>
            </w:r>
          </w:p>
        </w:tc>
      </w:tr>
    </w:tbl>
    <w:p>
      <w:pPr>
        <w:spacing w:before="45" w:after="0" w:line="253" w:lineRule="exact"/>
      </w:pPr>
      <w:r>
        <w:rPr>
          <w:rFonts w:ascii="Te XGyre Termes X" w:hAnsi="Te XGyre Termes X"/>
          <w:sz w:val="22"/>
          <w:szCs w:val="22"/>
        </w:rPr>
        <w:t xml:space="preserve">bukan dataset independen untuk</w:t>
      </w:r>
    </w:p>
    <w:p>
      <w:pPr>
        <w:spacing w:before="45" w:after="0" w:line="253" w:lineRule="exact"/>
      </w:pPr>
      <w:r>
        <w:rPr>
          <w:rFonts w:ascii="Te XGyre Termes X" w:hAnsi="Te XGyre Termes X"/>
          <w:sz w:val="22"/>
          <w:szCs w:val="22"/>
        </w:rPr>
        <w:t xml:space="preserve">pengujian.</w:t>
      </w:r>
    </w:p>
    <w:p>
      <w:pPr>
        <w:spacing w:before="28" w:after="0" w:line="253"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w:t>
      </w:r>
    </w:p>
    <w:p>
      <w:pPr>
        <w:spacing w:before="62" w:after="0" w:line="253" w:lineRule="exact"/>
      </w:pPr>
      <w:r>
        <w:rPr>
          <w:rFonts w:ascii="Te XGyre Termes X" w:hAnsi="Te XGyre Termes X"/>
          <w:sz w:val="22"/>
          <w:szCs w:val="22"/>
        </w:rPr>
        <w:t xml:space="preserve">disitasi dalam argumentasi.</w:t>
      </w:r>
    </w:p>
    <w:p>
      <w:pPr>
        <w:spacing w:before="222" w:after="0" w:line="253" w:lineRule="exact"/>
      </w:pPr>
      <w:r>
        <w:rPr>
          <w:rFonts w:ascii="Te XGyre Termes X" w:hAnsi="Te XGyre Termes X"/>
          <w:sz w:val="22"/>
          <w:szCs w:val="22"/>
        </w:rPr>
        <w:t xml:space="preserve">S71 García, S., dan Herrera, F. (2008). </w:t>
      </w:r>
      <w:r>
        <w:rPr>
          <w:rFonts w:ascii="Te XGyre Termes X" w:hAnsi="Te XGyre Termes X"/>
          <w:i/>
          <w:iCs/>
          <w:sz w:val="22"/>
          <w:szCs w:val="22"/>
        </w:rPr>
        <w:t xml:space="preserve">An </w:t>
      </w: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45" w:after="0" w:line="253" w:lineRule="exact"/>
      </w:pPr>
      <w:r>
        <w:rPr>
          <w:rFonts w:ascii="Te XGyre Termes X" w:hAnsi="Te XGyre Termes X"/>
          <w:i/>
          <w:iCs/>
          <w:sz w:val="22"/>
          <w:szCs w:val="22"/>
        </w:rPr>
        <w:t xml:space="preserve">Extension on Statistical Comparisons of </w:t>
      </w:r>
      <w:r>
        <w:rPr>
          <w:rFonts w:ascii="Te XGyre Termes X" w:hAnsi="Te XGyre Termes X"/>
          <w:b/>
          <w:bCs/>
          <w:sz w:val="22"/>
          <w:szCs w:val="22"/>
        </w:rPr>
        <w:t xml:space="preserve">Persinggungan: </w:t>
      </w:r>
      <w:r>
        <w:rPr>
          <w:rFonts w:ascii="Te XGyre Termes X" w:hAnsi="Te XGyre Termes X"/>
          <w:sz w:val="22"/>
          <w:szCs w:val="22"/>
        </w:rPr>
        <w:t xml:space="preserve">Pendukung koreksi</w:t>
      </w:r>
    </w:p>
    <w:p>
      <w:pPr>
        <w:spacing w:after="0" w:line="20" w:lineRule="exact"/>
        <w:sectPr>
          <w:type w:val="continuous"/>
          <w:pgSz w:w="11906" w:h="16838"/>
          <w:pgMar w:top="1458" w:right="1436" w:bottom="905" w:left="1432" w:header="708" w:footer="708" w:gutter="0"/>
        </w:sectPr>
      </w:pPr>
    </w:p>
    <w:p>
      <w:pPr>
        <w:spacing w:before="102" w:after="0" w:line="253" w:lineRule="exact"/>
        <w:jc w:val="right"/>
      </w:pPr>
      <w:r>
        <w:rPr>
          <w:rFonts w:ascii="Te XGyre Termes X" w:hAnsi="Te XGyre Termes X"/>
          <w:i/>
          <w:iCs/>
          <w:sz w:val="22"/>
          <w:szCs w:val="22"/>
        </w:rPr>
        <w:t xml:space="preserve">Classifiers over Multiple Data Setsfor</w:t>
      </w:r>
    </w:p>
    <w:p>
      <w:pPr>
        <w:spacing w:before="104" w:after="0" w:line="253" w:lineRule="exact"/>
        <w:jc w:val="right"/>
      </w:pPr>
      <w:r>
        <w:rPr>
          <w:rFonts w:ascii="Te XGyre Termes X" w:hAnsi="Te XGyre Termes X"/>
          <w:i/>
          <w:iCs/>
          <w:sz w:val="22"/>
          <w:szCs w:val="22"/>
        </w:rPr>
        <w:t xml:space="preserve">all Pairwise Comparisons</w:t>
      </w:r>
      <w:r>
        <w:rPr>
          <w:rFonts w:ascii="Te XGyre Termes X" w:hAnsi="Te XGyre Termes X"/>
          <w:sz w:val="22"/>
          <w:szCs w:val="22"/>
        </w:rPr>
        <w:t xml:space="preserve">. Journal of</w:t>
      </w:r>
    </w:p>
    <w:p>
      <w:pPr>
        <w:spacing w:before="105" w:after="0" w:line="253" w:lineRule="exact"/>
        <w:jc w:val="center"/>
      </w:pPr>
      <w:r>
        <w:rPr>
          <w:rFonts w:ascii="Te XGyre Termes X" w:hAnsi="Te XGyre Termes X"/>
          <w:sz w:val="22"/>
          <w:szCs w:val="22"/>
        </w:rPr>
        <w:t xml:space="preserve">Machine Learning Research 9,</w:t>
      </w:r>
    </w:p>
    <w:p>
      <w:pPr>
        <w:spacing w:before="101" w:after="0" w:line="253" w:lineRule="exact"/>
        <w:ind w:firstLine="792"/>
      </w:pPr>
      <w:r>
        <w:rPr>
          <w:rFonts w:ascii="Te XGyre Termes X" w:hAnsi="Te XGyre Termes X"/>
          <w:sz w:val="22"/>
          <w:szCs w:val="22"/>
        </w:rPr>
        <w:t xml:space="preserve">2677–2694.</w:t>
      </w:r>
    </w:p>
    <w:p>
      <w:pPr>
        <w:spacing w:before="144" w:after="0" w:line="253" w:lineRule="exact"/>
        <w:jc w:val="center"/>
      </w:pPr>
      <w:hyperlink r:id="rId71">
        <w:r>
          <w:rPr>
            <w:rStyle w:val="Hyperlink"/>
            <w:rFonts w:ascii="Te XGyre Termes X" w:hAnsi="Te XGyre Termes X"/>
            <w:sz w:val="22"/>
            <w:szCs w:val="22"/>
          </w:rPr>
          <w:t xml:space="preserve">Sumber primer: www.jmlr.org</w:t>
        </w:r>
      </w:hyperlink>
    </w:p>
    <w:p>
      <w:pPr>
        <w:spacing w:before="576" w:after="0" w:line="253" w:lineRule="exact"/>
      </w:pPr>
      <w:r>
        <w:rPr>
          <w:rFonts w:ascii="Te XGyre Termes X" w:hAnsi="Te XGyre Termes X"/>
          <w:sz w:val="22"/>
          <w:szCs w:val="22"/>
        </w:rPr>
        <w:t xml:space="preserve">S77 Geifman, Y., dan El-Yaniv, R. (2019).</w:t>
      </w:r>
    </w:p>
    <w:p>
      <w:pPr>
        <w:spacing w:before="111" w:after="0" w:line="253" w:lineRule="exact"/>
        <w:jc w:val="right"/>
      </w:pPr>
      <w:r>
        <w:rPr>
          <w:rFonts w:ascii="Te XGyre Termes X" w:hAnsi="Te XGyre Termes X"/>
          <w:i/>
          <w:iCs/>
          <w:sz w:val="22"/>
          <w:szCs w:val="22"/>
        </w:rPr>
        <w:t xml:space="preserve">SelectiveNet: A Deep Neural Network</w:t>
      </w:r>
    </w:p>
    <w:p>
      <w:pPr>
        <w:spacing w:before="105" w:after="0" w:line="253" w:lineRule="exact"/>
        <w:jc w:val="center"/>
      </w:pPr>
      <w:r>
        <w:rPr>
          <w:rFonts w:ascii="Te XGyre Termes X" w:hAnsi="Te XGyre Termes X"/>
          <w:i/>
          <w:iCs/>
          <w:sz w:val="22"/>
          <w:szCs w:val="22"/>
        </w:rPr>
        <w:t xml:space="preserve">with an Integrated Reject Option</w:t>
      </w:r>
      <w:r>
        <w:rPr>
          <w:rFonts w:ascii="Te XGyre Termes X" w:hAnsi="Te XGyre Termes X"/>
          <w:sz w:val="22"/>
          <w:szCs w:val="22"/>
        </w:rPr>
        <w:t xml:space="preserve">.</w:t>
      </w:r>
    </w:p>
    <w:p>
      <w:pPr>
        <w:spacing w:before="104" w:after="0" w:line="253" w:lineRule="exact"/>
        <w:jc w:val="center"/>
      </w:pPr>
      <w:r>
        <w:rPr>
          <w:rFonts w:ascii="Te XGyre Termes X" w:hAnsi="Te XGyre Termes X"/>
          <w:sz w:val="22"/>
          <w:szCs w:val="22"/>
        </w:rPr>
        <w:t xml:space="preserve">Proceedings of Machine Learning</w:t>
      </w:r>
    </w:p>
    <w:p>
      <w:pPr>
        <w:spacing w:before="101" w:after="0" w:line="253" w:lineRule="exact"/>
        <w:jc w:val="center"/>
      </w:pPr>
      <w:r>
        <w:rPr>
          <w:rFonts w:ascii="Te XGyre Termes X" w:hAnsi="Te XGyre Termes X"/>
          <w:sz w:val="22"/>
          <w:szCs w:val="22"/>
        </w:rPr>
        <w:t xml:space="preserve">Research 97, 2151–2159.</w:t>
      </w:r>
    </w:p>
    <w:p>
      <w:pPr>
        <w:spacing w:before="119" w:after="0" w:line="253" w:lineRule="exact"/>
        <w:jc w:val="right"/>
      </w:pPr>
      <w:hyperlink r:id="rId72">
        <w:r>
          <w:rPr>
            <w:rStyle w:val="Hyperlink"/>
            <w:rFonts w:ascii="Te XGyre Termes X" w:hAnsi="Te XGyre Termes X"/>
            <w:sz w:val="22"/>
            <w:szCs w:val="22"/>
          </w:rPr>
          <w:t xml:space="preserve">Sumber primer: proceedings.mlr.press</w:t>
        </w:r>
      </w:hyperlink>
    </w:p>
    <w:p>
      <w:pPr>
        <w:spacing w:after="0" w:line="20" w:lineRule="exact"/>
      </w:pPr>
      <w:r>
        <w:br w:type="column"/>
      </w:r>
    </w:p>
    <w:p>
      <w:pPr>
        <w:spacing w:after="0" w:line="247" w:lineRule="exact"/>
      </w:pPr>
      <w:r>
        <w:rPr>
          <w:rFonts w:ascii="Te XGyre Termes X" w:hAnsi="Te XGyre Termes X"/>
          <w:sz w:val="22"/>
          <w:szCs w:val="22"/>
        </w:rPr>
        <w:t xml:space="preserve">pembandingan berpasangan antar banyak metode.</w:t>
      </w:r>
    </w:p>
    <w:p>
      <w:pPr>
        <w:spacing w:before="102" w:after="0" w:line="273" w:lineRule="exact"/>
      </w:pPr>
      <w:r>
        <w:rPr>
          <w:rFonts w:ascii="Te XGyre Termes X" w:hAnsi="Te XGyre Termes X"/>
          <w:b/>
          <w:bCs/>
          <w:sz w:val="22"/>
          <w:szCs w:val="22"/>
        </w:rPr>
        <w:t xml:space="preserve">Batas: </w:t>
      </w:r>
      <w:r>
        <w:rPr>
          <w:rFonts w:ascii="Te XGyre Termes X" w:hAnsi="Te XGyre Termes X"/>
          <w:sz w:val="22"/>
          <w:szCs w:val="22"/>
        </w:rPr>
        <w:t xml:space="preserve">Tidak menggantikan rancangan partisi independen dan ukuran efek. </w:t>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278"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100" w:after="0" w:line="265" w:lineRule="exact"/>
      </w:pPr>
      <w:r>
        <w:rPr>
          <w:rFonts w:ascii="Te XGyre Termes X" w:hAnsi="Te XGyre Termes X"/>
          <w:b/>
          <w:bCs/>
          <w:sz w:val="22"/>
          <w:szCs w:val="22"/>
        </w:rPr>
        <w:t xml:space="preserve">Persinggungan: </w:t>
      </w:r>
      <w:r>
        <w:rPr>
          <w:rFonts w:ascii="Te XGyre Termes X" w:hAnsi="Te XGyre Termes X"/>
          <w:sz w:val="22"/>
          <w:szCs w:val="22"/>
        </w:rPr>
        <w:t xml:space="preserve">Alternatif konseptual keputusan abstensi dan kurva risiko terhadap cakupan.</w:t>
      </w:r>
    </w:p>
    <w:p>
      <w:pPr>
        <w:spacing w:before="102" w:after="0" w:line="264" w:lineRule="exact"/>
      </w:pPr>
      <w:r>
        <w:rPr>
          <w:rFonts w:ascii="Te XGyre Termes X" w:hAnsi="Te XGyre Termes X"/>
          <w:b/>
          <w:bCs/>
          <w:sz w:val="22"/>
          <w:szCs w:val="22"/>
        </w:rPr>
        <w:t xml:space="preserve">Batas: </w:t>
      </w:r>
      <w:r>
        <w:rPr>
          <w:rFonts w:ascii="Te XGyre Termes X" w:hAnsi="Te XGyre Termes X"/>
          <w:sz w:val="22"/>
          <w:szCs w:val="22"/>
        </w:rPr>
        <w:t xml:space="preserve">Penolakan prediksi terlatih berbeda dari abstensi sertifikasi pencarian ARI.</w:t>
      </w:r>
    </w:p>
    <w:p>
      <w:pPr>
        <w:pBdr>
          <w:bottom w:val="single" w:sz="7" w:space="3" w:color="000000"/>
        </w:pBdr>
        <w:spacing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0" w:lineRule="exact"/>
        <w:sectPr>
          <w:type w:val="continuous"/>
          <w:pgSz w:w="11906" w:h="16838"/>
          <w:pgMar w:top="1458" w:right="1436" w:bottom="905" w:left="1432" w:header="708" w:footer="708" w:gutter="0"/>
          <w:cols w:num="2" w:space="344" w:equalWidth="0">
            <w:col w:w="4767" w:space="344"/>
            <w:col w:w="3926"/>
          </w:cols>
        </w:sectPr>
      </w:pPr>
    </w:p>
    <w:p>
      <w:pPr>
        <w:spacing w:before="948" w:after="0" w:line="277" w:lineRule="exact"/>
      </w:pPr>
      <w:bookmarkStart w:id="33" w:name="_pdfpage67"/>
      <w:bookmarkEnd w:id="33"/>
      <w:r>
        <w:rPr>
          <w:rFonts w:ascii="Te XGyre Termes X" w:hAnsi="Te XGyre Termes X"/>
          <w:b/>
          <w:bCs/>
          <w:sz w:val="24"/>
          <w:szCs w:val="24"/>
        </w:rPr>
        <w:t xml:space="preserve">Energi dan biaya komputasi</w:t>
      </w:r>
    </w:p>
    <w:p>
      <w:pPr>
        <w:spacing w:before="500" w:after="0" w:line="277" w:lineRule="exact"/>
        <w:jc w:val="right"/>
      </w:pPr>
      <w:r>
        <w:rPr>
          <w:rFonts w:ascii="Te XGyre Termes X" w:hAnsi="Te XGyre Termes X"/>
          <w:sz w:val="24"/>
          <w:szCs w:val="24"/>
        </w:rPr>
        <w:t xml:space="preserve">Tabel 2.11: Katalog beranotasi sumber: Energi dan biaya komputasi.</w:t>
      </w:r>
    </w:p>
    <w:p>
      <w:pPr>
        <w:pBdr>
          <w:top w:val="single" w:sz="7" w:space="9" w:color="000000"/>
        </w:pBdr>
        <w:spacing w:before="103" w:after="0" w:line="253" w:lineRule="exact"/>
      </w:pPr>
      <w:r>
        <w:rPr>
          <w:rFonts w:ascii="Te XGyre Termes X" w:hAnsi="Te XGyre Termes X"/>
          <w:sz w:val="22"/>
          <w:szCs w:val="22"/>
        </w:rPr>
        <w:t xml:space="preserve">Kode Identitas dan tautan sumber Anotasi dan status</w:t>
      </w:r>
    </w:p>
    <w:p>
      <w:pPr>
        <w:pBdr>
          <w:top w:val="single" w:sz="5" w:space="0" w:color="000000"/>
        </w:pBdr>
        <w:spacing w:before="95" w:after="0" w:line="20" w:lineRule="exact"/>
      </w:pPr>
    </w:p>
    <w:p>
      <w:pPr>
        <w:spacing w:after="0" w:line="168" w:lineRule="exact"/>
      </w:pPr>
    </w:p>
    <w:tbl>
      <w:tblPr>
        <w:tblW w:w="7560"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7"/>
        <w:gridCol w:w="3819"/>
        <w:gridCol w:w="3194"/>
      </w:tblGrid>
      <w:tr>
        <w:trPr>
          <w:trHeight w:val="246" w:hRule="atLeast"/>
        </w:trPr>
        <w:tc>
          <w:tcPr>
            <w:tcW w:w="547" w:type="dxa"/>
          </w:tcPr>
          <w:p>
            <w:pPr>
              <w:spacing w:after="0" w:line="253" w:lineRule="exact"/>
            </w:pPr>
            <w:r>
              <w:rPr>
                <w:rFonts w:ascii="Te XGyre Termes X" w:hAnsi="Te XGyre Termes X"/>
                <w:sz w:val="22"/>
                <w:szCs w:val="22"/>
              </w:rPr>
              <w:t xml:space="preserve">S47</w:t>
            </w:r>
          </w:p>
        </w:tc>
        <w:tc>
          <w:tcPr>
            <w:tcW w:w="3819" w:type="dxa"/>
          </w:tcPr>
          <w:p>
            <w:pPr>
              <w:spacing w:after="0" w:line="253" w:lineRule="exact"/>
            </w:pPr>
            <w:r>
              <w:rPr>
                <w:rFonts w:ascii="Te XGyre Termes X" w:hAnsi="Te XGyre Termes X"/>
                <w:sz w:val="22"/>
                <w:szCs w:val="22"/>
              </w:rPr>
              <w:t xml:space="preserve">Strubell, E., Ganesh, A., dan McCallum,</w:t>
            </w:r>
          </w:p>
        </w:tc>
        <w:tc>
          <w:tcPr>
            <w:tcW w:w="3194" w:type="dxa"/>
          </w:tcPr>
          <w:p>
            <w:pPr>
              <w:spacing w:after="0" w:line="253" w:lineRule="exact"/>
            </w:pPr>
            <w:r>
              <w:rPr>
                <w:rFonts w:ascii="Te XGyre Termes X" w:hAnsi="Te XGyre Termes X"/>
                <w:b/>
                <w:bCs/>
                <w:sz w:val="22"/>
                <w:szCs w:val="22"/>
              </w:rPr>
              <w:t xml:space="preserve">Peran: </w:t>
            </w:r>
            <w:r>
              <w:rPr>
                <w:rFonts w:ascii="Te XGyre Termes X" w:hAnsi="Te XGyre Termes X"/>
                <w:sz w:val="22"/>
                <w:szCs w:val="22"/>
              </w:rPr>
              <w:t xml:space="preserve">Pendukung.</w:t>
            </w:r>
          </w:p>
        </w:tc>
      </w:tr>
      <w:tr>
        <w:trPr>
          <w:trHeight w:val="299" w:hRule="atLeast"/>
        </w:trPr>
        <w:tc>
          <w:tcPr>
            <w:tcW w:w="547" w:type="dxa"/>
          </w:tcPr>
          <w:p>
            <w:pPr>
              <w:spacing w:after="0" w:line="20" w:lineRule="exact"/>
            </w:pPr>
          </w:p>
        </w:tc>
        <w:tc>
          <w:tcPr>
            <w:tcW w:w="3819" w:type="dxa"/>
          </w:tcPr>
          <w:p>
            <w:pPr>
              <w:spacing w:after="0" w:line="253" w:lineRule="exact"/>
            </w:pPr>
            <w:r>
              <w:rPr>
                <w:rFonts w:ascii="Te XGyre Termes X" w:hAnsi="Te XGyre Termes X"/>
                <w:sz w:val="22"/>
                <w:szCs w:val="22"/>
              </w:rPr>
              <w:t xml:space="preserve">A. (2019). </w:t>
            </w:r>
            <w:r>
              <w:rPr>
                <w:rFonts w:ascii="Te XGyre Termes X" w:hAnsi="Te XGyre Termes X"/>
                <w:i/>
                <w:iCs/>
                <w:sz w:val="22"/>
                <w:szCs w:val="22"/>
              </w:rPr>
              <w:t xml:space="preserve">Energy and Policy</w:t>
            </w:r>
          </w:p>
        </w:tc>
        <w:tc>
          <w:tcPr>
            <w:tcW w:w="3194" w:type="dxa"/>
          </w:tcPr>
          <w:p>
            <w:pPr>
              <w:spacing w:after="0" w:line="253" w:lineRule="exact"/>
            </w:pPr>
            <w:r>
              <w:rPr>
                <w:rFonts w:ascii="Te XGyre Termes X" w:hAnsi="Te XGyre Termes X"/>
                <w:b/>
                <w:bCs/>
                <w:sz w:val="22"/>
                <w:szCs w:val="22"/>
              </w:rPr>
              <w:t xml:space="preserve">Persinggungan: </w:t>
            </w:r>
            <w:r>
              <w:rPr>
                <w:rFonts w:ascii="Te XGyre Termes X" w:hAnsi="Te XGyre Termes X"/>
                <w:sz w:val="22"/>
                <w:szCs w:val="22"/>
              </w:rPr>
              <w:t xml:space="preserve">Konteks biaya</w:t>
            </w:r>
          </w:p>
        </w:tc>
      </w:tr>
      <w:tr>
        <w:trPr>
          <w:trHeight w:val="298" w:hRule="atLeast"/>
        </w:trPr>
        <w:tc>
          <w:tcPr>
            <w:tcW w:w="547" w:type="dxa"/>
          </w:tcPr>
          <w:p>
            <w:pPr>
              <w:spacing w:after="0" w:line="20" w:lineRule="exact"/>
            </w:pPr>
          </w:p>
        </w:tc>
        <w:tc>
          <w:tcPr>
            <w:tcW w:w="3819" w:type="dxa"/>
          </w:tcPr>
          <w:p>
            <w:pPr>
              <w:spacing w:after="0" w:line="253" w:lineRule="exact"/>
            </w:pPr>
            <w:r>
              <w:rPr>
                <w:rFonts w:ascii="Te XGyre Termes X" w:hAnsi="Te XGyre Termes X"/>
                <w:i/>
                <w:iCs/>
                <w:sz w:val="22"/>
                <w:szCs w:val="22"/>
              </w:rPr>
              <w:t xml:space="preserve">Considerationsfor Deep Learning in</w:t>
            </w:r>
          </w:p>
        </w:tc>
        <w:tc>
          <w:tcPr>
            <w:tcW w:w="3194" w:type="dxa"/>
          </w:tcPr>
          <w:p>
            <w:pPr>
              <w:spacing w:after="0" w:line="253" w:lineRule="exact"/>
            </w:pPr>
            <w:r>
              <w:rPr>
                <w:rFonts w:ascii="Te XGyre Termes X" w:hAnsi="Te XGyre Termes X"/>
                <w:sz w:val="22"/>
                <w:szCs w:val="22"/>
              </w:rPr>
              <w:t xml:space="preserve">pengembangan dan pelatihan dalam</w:t>
            </w:r>
          </w:p>
        </w:tc>
      </w:tr>
      <w:tr>
        <w:trPr>
          <w:trHeight w:val="298" w:hRule="atLeast"/>
        </w:trPr>
        <w:tc>
          <w:tcPr>
            <w:tcW w:w="547" w:type="dxa"/>
          </w:tcPr>
          <w:p>
            <w:pPr>
              <w:spacing w:after="0" w:line="20" w:lineRule="exact"/>
            </w:pPr>
          </w:p>
        </w:tc>
        <w:tc>
          <w:tcPr>
            <w:tcW w:w="3819" w:type="dxa"/>
          </w:tcPr>
          <w:p>
            <w:pPr>
              <w:spacing w:after="0" w:line="253" w:lineRule="exact"/>
            </w:pPr>
            <w:r>
              <w:rPr>
                <w:rFonts w:ascii="Te XGyre Termes X" w:hAnsi="Te XGyre Termes X"/>
                <w:i/>
                <w:iCs/>
                <w:spacing w:val="-10"/>
                <w:sz w:val="22"/>
                <w:szCs w:val="22"/>
              </w:rPr>
              <w:t xml:space="preserve">NLP</w:t>
            </w:r>
            <w:r>
              <w:rPr>
                <w:rFonts w:ascii="Te XGyre Termes X" w:hAnsi="Te XGyre Termes X"/>
                <w:sz w:val="22"/>
                <w:szCs w:val="22"/>
              </w:rPr>
              <w:t xml:space="preserve">. Proceedings of ACL 2019,</w:t>
            </w:r>
          </w:p>
        </w:tc>
        <w:tc>
          <w:tcPr>
            <w:tcW w:w="3194" w:type="dxa"/>
          </w:tcPr>
          <w:p>
            <w:pPr>
              <w:spacing w:after="0" w:line="253" w:lineRule="exact"/>
            </w:pPr>
            <w:r>
              <w:rPr>
                <w:rFonts w:ascii="Te XGyre Termes X" w:hAnsi="Te XGyre Termes X"/>
                <w:sz w:val="22"/>
                <w:szCs w:val="22"/>
              </w:rPr>
              <w:t xml:space="preserve">evaluasi efisiensi AI.</w:t>
            </w:r>
          </w:p>
        </w:tc>
      </w:tr>
      <w:tr>
        <w:trPr>
          <w:trHeight w:val="299" w:hRule="atLeast"/>
        </w:trPr>
        <w:tc>
          <w:tcPr>
            <w:tcW w:w="547" w:type="dxa"/>
          </w:tcPr>
          <w:p>
            <w:pPr>
              <w:spacing w:after="0" w:line="20" w:lineRule="exact"/>
            </w:pPr>
          </w:p>
        </w:tc>
        <w:tc>
          <w:tcPr>
            <w:tcW w:w="3819" w:type="dxa"/>
          </w:tcPr>
          <w:p>
            <w:pPr>
              <w:spacing w:after="0" w:line="253" w:lineRule="exact"/>
            </w:pPr>
            <w:r>
              <w:rPr>
                <w:rFonts w:ascii="Te XGyre Termes X" w:hAnsi="Te XGyre Termes X"/>
                <w:sz w:val="22"/>
                <w:szCs w:val="22"/>
              </w:rPr>
              <w:t xml:space="preserve">3645–3650.</w:t>
            </w:r>
          </w:p>
        </w:tc>
        <w:tc>
          <w:tcPr>
            <w:tcW w:w="3194" w:type="dxa"/>
          </w:tcPr>
          <w:p>
            <w:pPr>
              <w:spacing w:after="0" w:line="253" w:lineRule="exact"/>
            </w:pPr>
            <w:r>
              <w:rPr>
                <w:rFonts w:ascii="Te XGyre Termes X" w:hAnsi="Te XGyre Termes X"/>
                <w:b/>
                <w:bCs/>
                <w:sz w:val="22"/>
                <w:szCs w:val="22"/>
              </w:rPr>
              <w:t xml:space="preserve">Batas: </w:t>
            </w:r>
            <w:r>
              <w:rPr>
                <w:rFonts w:ascii="Te XGyre Termes X" w:hAnsi="Te XGyre Termes X"/>
                <w:sz w:val="22"/>
                <w:szCs w:val="22"/>
              </w:rPr>
              <w:t xml:space="preserve">Biaya NLP tidak mewakili</w:t>
            </w:r>
          </w:p>
        </w:tc>
      </w:tr>
      <w:tr>
        <w:trPr>
          <w:trHeight w:val="247" w:hRule="atLeast"/>
        </w:trPr>
        <w:tc>
          <w:tcPr>
            <w:tcW w:w="547" w:type="dxa"/>
          </w:tcPr>
          <w:p>
            <w:pPr>
              <w:spacing w:after="0" w:line="20" w:lineRule="exact"/>
            </w:pPr>
          </w:p>
        </w:tc>
        <w:tc>
          <w:tcPr>
            <w:tcW w:w="3819" w:type="dxa"/>
          </w:tcPr>
          <w:p>
            <w:pPr>
              <w:spacing w:after="0" w:line="253" w:lineRule="exact"/>
            </w:pPr>
            <w:r>
              <w:rPr>
                <w:rFonts w:ascii="Te XGyre Termes X" w:hAnsi="Te XGyre Termes X"/>
                <w:sz w:val="22"/>
                <w:szCs w:val="22"/>
              </w:rPr>
              <w:t xml:space="preserve">DOI: </w:t>
            </w:r>
            <w:r>
              <w:rPr>
                <w:rFonts w:ascii="t1xtt" w:hAnsi="t1xtt"/>
                <w:sz w:val="22"/>
                <w:szCs w:val="22"/>
              </w:rPr>
              <w:t xml:space="preserve">10.18653/v1/P19-1355</w:t>
            </w:r>
          </w:p>
        </w:tc>
        <w:tc>
          <w:tcPr>
            <w:tcW w:w="3194" w:type="dxa"/>
          </w:tcPr>
          <w:p>
            <w:pPr>
              <w:spacing w:after="0" w:line="253" w:lineRule="exact"/>
            </w:pPr>
            <w:r>
              <w:rPr>
                <w:rFonts w:ascii="Te XGyre Termes X" w:hAnsi="Te XGyre Termes X"/>
                <w:sz w:val="22"/>
                <w:szCs w:val="22"/>
              </w:rPr>
              <w:t xml:space="preserve">konsumsi GNN struktur tanpa</w:t>
            </w:r>
          </w:p>
        </w:tc>
      </w:tr>
    </w:tbl>
    <w:p>
      <w:pPr>
        <w:spacing w:before="45" w:after="0" w:line="253" w:lineRule="exact"/>
      </w:pPr>
      <w:r>
        <w:rPr>
          <w:rFonts w:ascii="Te XGyre Termes X" w:hAnsi="Te XGyre Termes X"/>
          <w:sz w:val="22"/>
          <w:szCs w:val="22"/>
        </w:rPr>
        <w:t xml:space="preserve">pengukuran.</w:t>
      </w:r>
    </w:p>
    <w:p>
      <w:pPr>
        <w:spacing w:before="28" w:after="0" w:line="253" w:lineRule="exact"/>
        <w:jc w:val="right"/>
      </w:pPr>
      <w:r>
        <w:rPr>
          <w:rFonts w:ascii="Te XGyre Termes X" w:hAnsi="Te XGyre Termes X"/>
          <w:b/>
          <w:bCs/>
          <w:sz w:val="22"/>
          <w:szCs w:val="22"/>
        </w:rPr>
        <w:t xml:space="preserve">Status: </w:t>
      </w:r>
      <w:r>
        <w:rPr>
          <w:rFonts w:ascii="Te XGyre Termes X" w:hAnsi="Te XGyre Termes X"/>
          <w:sz w:val="22"/>
          <w:szCs w:val="22"/>
        </w:rPr>
        <w:t xml:space="preserve">sumber ditemukan, belum</w:t>
      </w:r>
    </w:p>
    <w:p>
      <w:pPr>
        <w:spacing w:before="62" w:after="0" w:line="253" w:lineRule="exact"/>
      </w:pPr>
      <w:r>
        <w:rPr>
          <w:rFonts w:ascii="Te XGyre Termes X" w:hAnsi="Te XGyre Termes X"/>
          <w:sz w:val="22"/>
          <w:szCs w:val="22"/>
        </w:rPr>
        <w:t xml:space="preserve">disitasi dalam argumentasi.</w:t>
      </w:r>
    </w:p>
    <w:p>
      <w:pPr>
        <w:spacing w:before="222" w:after="0" w:line="253" w:lineRule="exact"/>
      </w:pPr>
      <w:r>
        <w:rPr>
          <w:rFonts w:ascii="Te XGyre Termes X" w:hAnsi="Te XGyre Termes X"/>
          <w:sz w:val="22"/>
          <w:szCs w:val="22"/>
        </w:rPr>
        <w:t xml:space="preserve">S48 Lacoste, A., Luccioni, A., Schmidt, V., </w:t>
      </w: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100" w:after="0" w:line="248" w:lineRule="exact"/>
      </w:pPr>
      <w:r>
        <w:rPr>
          <w:rFonts w:ascii="Te XGyre Termes X" w:hAnsi="Te XGyre Termes X"/>
          <w:sz w:val="22"/>
          <w:szCs w:val="22"/>
        </w:rPr>
        <w:t xml:space="preserve">dan Dandres, T. (2019). </w:t>
      </w:r>
      <w:r>
        <w:rPr>
          <w:rFonts w:ascii="Te XGyre Termes X" w:hAnsi="Te XGyre Termes X"/>
          <w:i/>
          <w:iCs/>
          <w:sz w:val="22"/>
          <w:szCs w:val="22"/>
        </w:rPr>
        <w:t xml:space="preserve">Quantifying the </w:t>
      </w:r>
      <w:r>
        <w:rPr>
          <w:rFonts w:ascii="Te XGyre Termes X" w:hAnsi="Te XGyre Termes X"/>
          <w:b/>
          <w:bCs/>
          <w:sz w:val="22"/>
          <w:szCs w:val="22"/>
        </w:rPr>
        <w:t xml:space="preserve">Persinggungan: </w:t>
      </w:r>
      <w:r>
        <w:rPr>
          <w:rFonts w:ascii="Te XGyre Termes X" w:hAnsi="Te XGyre Termes X"/>
          <w:sz w:val="22"/>
          <w:szCs w:val="22"/>
        </w:rPr>
        <w:t xml:space="preserve">Konteks pengaruh </w:t>
      </w:r>
      <w:r>
        <w:rPr>
          <w:rFonts w:ascii="Te XGyre Termes X" w:hAnsi="Te XGyre Termes X"/>
          <w:i/>
          <w:iCs/>
          <w:sz w:val="22"/>
          <w:szCs w:val="22"/>
        </w:rPr>
        <w:t xml:space="preserve">Carbon Emissions ofMachine Learning</w:t>
      </w:r>
      <w:r>
        <w:rPr>
          <w:rFonts w:ascii="Te XGyre Termes X" w:hAnsi="Te XGyre Termes X"/>
          <w:sz w:val="22"/>
          <w:szCs w:val="22"/>
        </w:rPr>
        <w:t xml:space="preserve">. lokasi perangkat dan pasokan listrik</w:t>
      </w:r>
    </w:p>
    <w:p>
      <w:pPr>
        <w:spacing w:after="0" w:line="20" w:lineRule="exact"/>
        <w:sectPr>
          <w:pgSz w:w="11906" w:h="16838"/>
          <w:pgMar w:top="1458" w:right="1436" w:bottom="905" w:left="1432" w:header="708" w:footer="708" w:gutter="0"/>
        </w:sectPr>
      </w:pPr>
    </w:p>
    <w:p>
      <w:pPr>
        <w:spacing w:before="102" w:after="0" w:line="247" w:lineRule="exact"/>
      </w:pPr>
      <w:r>
        <w:rPr>
          <w:rFonts w:ascii="Te XGyre Termes X" w:hAnsi="Te XGyre Termes X"/>
          <w:sz w:val="22"/>
          <w:szCs w:val="22"/>
        </w:rPr>
        <w:t xml:space="preserve">Pracetak arXiv:1910.09700. </w:t>
      </w:r>
      <w:hyperlink r:id="rId73">
        <w:r>
          <w:rPr>
            <w:rStyle w:val="Hyperlink"/>
            <w:rFonts w:ascii="Te XGyre Termes X" w:hAnsi="Te XGyre Termes X"/>
            <w:sz w:val="22"/>
            <w:szCs w:val="22"/>
          </w:rPr>
          <w:t xml:space="preserve">Sumber primer: arxiv.org</w:t>
        </w:r>
      </w:hyperlink>
    </w:p>
    <w:p>
      <w:pPr>
        <w:spacing w:after="0" w:line="20" w:lineRule="exact"/>
      </w:pPr>
      <w:r>
        <w:br w:type="column"/>
      </w:r>
    </w:p>
    <w:p>
      <w:pPr>
        <w:spacing w:after="0" w:line="253" w:lineRule="exact"/>
      </w:pPr>
      <w:r>
        <w:rPr>
          <w:rFonts w:ascii="Te XGyre Termes X" w:hAnsi="Te XGyre Termes X"/>
          <w:sz w:val="22"/>
          <w:szCs w:val="22"/>
        </w:rPr>
        <w:t xml:space="preserve">terhadap estimasi emisi.</w:t>
      </w:r>
    </w:p>
    <w:p>
      <w:pPr>
        <w:spacing w:before="102" w:after="0" w:line="264" w:lineRule="exact"/>
      </w:pPr>
      <w:r>
        <w:rPr>
          <w:rFonts w:ascii="Te XGyre Termes X" w:hAnsi="Te XGyre Termes X"/>
          <w:b/>
          <w:bCs/>
          <w:sz w:val="22"/>
          <w:szCs w:val="22"/>
        </w:rPr>
        <w:t xml:space="preserve">Batas: </w:t>
      </w:r>
      <w:r>
        <w:rPr>
          <w:rFonts w:ascii="Te XGyre Termes X" w:hAnsi="Te XGyre Termes X"/>
          <w:sz w:val="22"/>
          <w:szCs w:val="22"/>
        </w:rPr>
        <w:t xml:space="preserve">Estimasi operasional bukan analisis daur hidup atau pengukuran langsung.</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after="0" w:line="20" w:lineRule="exact"/>
        <w:sectPr>
          <w:type w:val="continuous"/>
          <w:pgSz w:w="11906" w:h="16838"/>
          <w:pgMar w:top="1458" w:right="1436" w:bottom="905" w:left="1432" w:header="708" w:footer="708" w:gutter="0"/>
          <w:cols w:num="2" w:space="1621" w:equalWidth="0">
            <w:col w:w="3232" w:space="1621"/>
            <w:col w:w="4185"/>
          </w:cols>
        </w:sectPr>
      </w:pPr>
    </w:p>
    <w:p>
      <w:pPr>
        <w:spacing w:before="222" w:after="0" w:line="253" w:lineRule="exact"/>
      </w:pPr>
      <w:r>
        <w:rPr>
          <w:rFonts w:ascii="Te XGyre Termes X" w:hAnsi="Te XGyre Termes X"/>
          <w:w w:val="98"/>
          <w:sz w:val="22"/>
          <w:szCs w:val="22"/>
        </w:rPr>
        <w:t xml:space="preserve">S49 Lannelongue, L., Grealey, J., dan Inouye, </w:t>
      </w:r>
      <w:r>
        <w:rPr>
          <w:rFonts w:ascii="Te XGyre Termes X" w:hAnsi="Te XGyre Termes X"/>
          <w:b/>
          <w:bCs/>
          <w:sz w:val="22"/>
          <w:szCs w:val="22"/>
        </w:rPr>
        <w:t xml:space="preserve">Peran: </w:t>
      </w:r>
      <w:r>
        <w:rPr>
          <w:rFonts w:ascii="Te XGyre Termes X" w:hAnsi="Te XGyre Termes X"/>
          <w:sz w:val="22"/>
          <w:szCs w:val="22"/>
        </w:rPr>
        <w:t xml:space="preserve">Pendukung.</w:t>
      </w:r>
    </w:p>
    <w:p>
      <w:pPr>
        <w:spacing w:before="97" w:after="0" w:line="286" w:lineRule="exact"/>
      </w:pPr>
      <w:r>
        <w:rPr>
          <w:rFonts w:ascii="Te XGyre Termes X" w:hAnsi="Te XGyre Termes X"/>
          <w:sz w:val="22"/>
          <w:szCs w:val="22"/>
        </w:rPr>
        <w:t xml:space="preserve">M. (2021). </w:t>
      </w:r>
      <w:r>
        <w:rPr>
          <w:rFonts w:ascii="Te XGyre Termes X" w:hAnsi="Te XGyre Termes X"/>
          <w:i/>
          <w:iCs/>
          <w:sz w:val="22"/>
          <w:szCs w:val="22"/>
        </w:rPr>
        <w:t xml:space="preserve">Green Algorithms: </w:t>
      </w:r>
      <w:r>
        <w:rPr>
          <w:rFonts w:ascii="Te XGyre Termes X" w:hAnsi="Te XGyre Termes X"/>
          <w:b/>
          <w:bCs/>
          <w:sz w:val="22"/>
          <w:szCs w:val="22"/>
        </w:rPr>
        <w:t xml:space="preserve">Persinggungan: </w:t>
      </w:r>
      <w:r>
        <w:rPr>
          <w:rFonts w:ascii="Te XGyre Termes X" w:hAnsi="Te XGyre Termes X"/>
          <w:sz w:val="22"/>
          <w:szCs w:val="22"/>
        </w:rPr>
        <w:t xml:space="preserve">Metode estimasi emisi </w:t>
      </w:r>
      <w:r>
        <w:rPr>
          <w:rFonts w:ascii="Te XGyre Termes X" w:hAnsi="Te XGyre Termes X"/>
          <w:i/>
          <w:iCs/>
          <w:sz w:val="22"/>
          <w:szCs w:val="22"/>
        </w:rPr>
        <w:t xml:space="preserve">Quantifying the Carbon Footprint of </w:t>
      </w:r>
      <w:r>
        <w:rPr>
          <w:rFonts w:ascii="Te XGyre Termes X" w:hAnsi="Te XGyre Termes X"/>
          <w:w w:val="98"/>
          <w:sz w:val="22"/>
          <w:szCs w:val="22"/>
        </w:rPr>
        <w:t xml:space="preserve">komputasi sebagai pendukung pelaporan </w:t>
      </w:r>
      <w:r>
        <w:rPr>
          <w:rFonts w:ascii="Te XGyre Termes X" w:hAnsi="Te XGyre Termes X"/>
          <w:i/>
          <w:iCs/>
          <w:sz w:val="22"/>
          <w:szCs w:val="22"/>
        </w:rPr>
        <w:t xml:space="preserve">Computation</w:t>
      </w:r>
      <w:r>
        <w:rPr>
          <w:rFonts w:ascii="Te XGyre Termes X" w:hAnsi="Te XGyre Termes X"/>
          <w:sz w:val="22"/>
          <w:szCs w:val="22"/>
        </w:rPr>
        <w:t xml:space="preserve">. Advanced Science 8, manfaat.</w:t>
        <w:br/>
        <w:t xml:space="preserve">2100707. </w:t>
      </w:r>
      <w:r>
        <w:rPr>
          <w:rFonts w:ascii="Te XGyre Termes X" w:hAnsi="Te XGyre Termes X"/>
          <w:b/>
          <w:bCs/>
          <w:sz w:val="22"/>
          <w:szCs w:val="22"/>
        </w:rPr>
        <w:t xml:space="preserve">Batas: </w:t>
      </w:r>
      <w:r>
        <w:rPr>
          <w:rFonts w:ascii="Te XGyre Termes X" w:hAnsi="Te XGyre Termes X"/>
          <w:sz w:val="22"/>
          <w:szCs w:val="22"/>
        </w:rPr>
        <w:t xml:space="preserve">Batas sistem operasional tidak </w:t>
      </w:r>
      <w:hyperlink r:id="rId74">
        <w:r>
          <w:rPr>
            <w:rStyle w:val="Hyperlink"/>
            <w:rFonts w:ascii="Te XGyre Termes X" w:hAnsi="Te XGyre Termes X"/>
            <w:sz w:val="22"/>
            <w:szCs w:val="22"/>
          </w:rPr>
          <w:t xml:space="preserve">DOI: </w:t>
        </w:r>
        <w:r>
          <w:rPr>
            <w:rStyle w:val="Hyperlink"/>
            <w:rFonts w:ascii="t1xtt" w:hAnsi="t1xtt"/>
            <w:sz w:val="22"/>
            <w:szCs w:val="22"/>
          </w:rPr>
          <w:t xml:space="preserve">10.1002/advs.202100707 </w:t>
        </w:r>
      </w:hyperlink>
      <w:r>
        <w:rPr>
          <w:rFonts w:ascii="Te XGyre Termes X" w:hAnsi="Te XGyre Termes X"/>
          <w:sz w:val="22"/>
          <w:szCs w:val="22"/>
        </w:rPr>
        <w:t xml:space="preserve">mencakup keseluruhan daur hidup perangkat.</w:t>
        <w:br/>
      </w:r>
      <w:r>
        <w:rPr>
          <w:rFonts w:ascii="Te XGyre Termes X" w:hAnsi="Te XGyre Termes X"/>
          <w:b/>
          <w:bCs/>
          <w:sz w:val="22"/>
          <w:szCs w:val="22"/>
        </w:rPr>
        <w:t xml:space="preserve">Status: </w:t>
      </w:r>
      <w:r>
        <w:rPr>
          <w:rFonts w:ascii="Te XGyre Termes X" w:hAnsi="Te XGyre Termes X"/>
          <w:sz w:val="22"/>
          <w:szCs w:val="22"/>
        </w:rPr>
        <w:t xml:space="preserve">sumber ditemukan, belum</w:t>
        <w:br/>
        <w:t xml:space="preserve">disitasi dalam argumentasi.</w:t>
      </w:r>
    </w:p>
    <w:p>
      <w:pPr>
        <w:pBdr>
          <w:top w:val="single" w:sz="5" w:space="9" w:color="000000"/>
        </w:pBdr>
        <w:spacing w:before="16" w:after="0" w:line="253" w:lineRule="exact"/>
        <w:jc w:val="right"/>
      </w:pPr>
      <w:r>
        <w:rPr>
          <w:rFonts w:ascii="Te XGyre Termes X" w:hAnsi="Te XGyre Termes X"/>
          <w:i/>
          <w:iCs/>
          <w:sz w:val="22"/>
          <w:szCs w:val="22"/>
        </w:rPr>
        <w:t xml:space="preserve">Bersambung ke halaman berikutnya</w:t>
      </w:r>
    </w:p>
    <w:p>
      <w:pPr>
        <w:pageBreakBefore/>
        <w:spacing w:before="911" w:after="0" w:line="253" w:lineRule="exact"/>
        <w:jc w:val="center"/>
      </w:pPr>
      <w:bookmarkStart w:id="34" w:name="_pdfpage68"/>
      <w:bookmarkEnd w:id="34"/>
      <w:r>
        <w:rPr>
          <w:rFonts w:ascii="Te XGyre Termes X" w:hAnsi="Te XGyre Termes X"/>
          <w:sz w:val="22"/>
          <w:szCs w:val="22"/>
        </w:rPr>
        <w:t xml:space="preserve">Tabel 2.11 (lanjutan)</w:t>
      </w:r>
    </w:p>
    <w:p>
      <w:pPr>
        <w:pBdr>
          <w:top w:val="single" w:sz="7" w:space="5" w:color="000000"/>
        </w:pBdr>
        <w:spacing w:after="0" w:line="253" w:lineRule="exact"/>
      </w:pPr>
      <w:r>
        <w:rPr>
          <w:rFonts w:ascii="Te XGyre Termes X" w:hAnsi="Te XGyre Termes X"/>
          <w:sz w:val="22"/>
          <w:szCs w:val="22"/>
        </w:rPr>
        <w:t xml:space="preserve">Kode Identitas dan tautan sumber Anotasi dan status</w:t>
      </w:r>
    </w:p>
    <w:p>
      <w:pPr>
        <w:pBdr>
          <w:top w:val="single" w:sz="5" w:space="15" w:color="000000"/>
        </w:pBdr>
        <w:spacing w:before="119" w:after="0" w:line="152" w:lineRule="exact"/>
      </w:pPr>
      <w:r>
        <w:rPr>
          <w:rFonts w:ascii="Te XGyre Termes X" w:hAnsi="Te XGyre Termes X"/>
          <w:sz w:val="22"/>
          <w:szCs w:val="22"/>
        </w:rPr>
        <w:t xml:space="preserve">S50 Anthony, L. F. W., Kanding, B., dan</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Selvan, R. (2020). </w:t>
      </w:r>
      <w:r>
        <w:rPr>
          <w:rFonts w:ascii="Te XGyre Termes X" w:hAnsi="Te XGyre Termes X"/>
          <w:i/>
          <w:iCs/>
          <w:spacing w:val="-4"/>
          <w:sz w:val="22"/>
          <w:szCs w:val="22"/>
        </w:rPr>
        <w:t xml:space="preserve">Carbontracker:</w:t>
        <w:br/>
      </w:r>
      <w:r>
        <w:rPr>
          <w:rFonts w:ascii="Te XGyre Termes X" w:hAnsi="Te XGyre Termes X"/>
          <w:b/>
          <w:bCs/>
          <w:sz w:val="22"/>
          <w:szCs w:val="22"/>
        </w:rPr>
        <w:t xml:space="preserve">Persinggungan: </w:t>
      </w:r>
      <w:r>
        <w:rPr>
          <w:rFonts w:ascii="Te XGyre Termes X" w:hAnsi="Te XGyre Termes X"/>
          <w:sz w:val="22"/>
          <w:szCs w:val="22"/>
        </w:rPr>
        <w:t xml:space="preserve">Perangkat pelacakan </w:t>
      </w:r>
      <w:r>
        <w:rPr>
          <w:rFonts w:ascii="Te XGyre Termes X" w:hAnsi="Te XGyre Termes X"/>
          <w:i/>
          <w:iCs/>
          <w:sz w:val="22"/>
          <w:szCs w:val="22"/>
        </w:rPr>
        <w:t xml:space="preserve">Tracking and Predicting the Carbon</w:t>
        <w:br/>
      </w:r>
      <w:r>
        <w:rPr>
          <w:rFonts w:ascii="Te XGyre Termes X" w:hAnsi="Te XGyre Termes X"/>
          <w:sz w:val="22"/>
          <w:szCs w:val="22"/>
        </w:rPr>
        <w:t xml:space="preserve">energi dan estimasi emisi untuk </w:t>
      </w:r>
      <w:r>
        <w:rPr>
          <w:rFonts w:ascii="Te XGyre Termes X" w:hAnsi="Te XGyre Termes X"/>
          <w:i/>
          <w:iCs/>
          <w:sz w:val="22"/>
          <w:szCs w:val="22"/>
        </w:rPr>
        <w:t xml:space="preserve">Footprint of Training Deep Learning</w:t>
        <w:br/>
      </w:r>
      <w:r>
        <w:rPr>
          <w:rFonts w:ascii="Te XGyre Termes X" w:hAnsi="Te XGyre Termes X"/>
          <w:sz w:val="22"/>
          <w:szCs w:val="22"/>
        </w:rPr>
        <w:t xml:space="preserve">eksperimen tambahan.</w:t>
        <w:br/>
      </w:r>
      <w:r>
        <w:rPr>
          <w:rFonts w:ascii="Te XGyre Termes X" w:hAnsi="Te XGyre Termes X"/>
          <w:b/>
          <w:bCs/>
          <w:sz w:val="22"/>
          <w:szCs w:val="22"/>
        </w:rPr>
        <w:t xml:space="preserve">Batas: </w:t>
      </w:r>
      <w:r>
        <w:rPr>
          <w:rFonts w:ascii="Te XGyre Termes X" w:hAnsi="Te XGyre Termes X"/>
          <w:sz w:val="22"/>
          <w:szCs w:val="22"/>
        </w:rPr>
        <w:t xml:space="preserve">Dukungan perangkat dan batas </w:t>
      </w:r>
      <w:r>
        <w:rPr>
          <w:rFonts w:ascii="Te XGyre Termes X" w:hAnsi="Te XGyre Termes X"/>
          <w:i/>
          <w:iCs/>
          <w:w w:val="98"/>
          <w:sz w:val="22"/>
          <w:szCs w:val="22"/>
        </w:rPr>
        <w:t xml:space="preserve">Models</w:t>
      </w:r>
      <w:r>
        <w:rPr>
          <w:rFonts w:ascii="Te XGyre Termes X" w:hAnsi="Te XGyre Termes X"/>
          <w:w w:val="98"/>
          <w:sz w:val="22"/>
          <w:szCs w:val="22"/>
        </w:rPr>
        <w:t xml:space="preserve">. ICML Workshop on Challenges</w:t>
        <w:br/>
      </w:r>
      <w:r>
        <w:rPr>
          <w:rFonts w:ascii="Te XGyre Termes X" w:hAnsi="Te XGyre Termes X"/>
          <w:sz w:val="22"/>
          <w:szCs w:val="22"/>
        </w:rPr>
        <w:t xml:space="preserve">in Deploying and Monitoring Machine</w:t>
        <w:br/>
        <w:t xml:space="preserve">pengukuran harus diperiksa pada mesin Learning Systems, arXiv:2007.03051.</w:t>
        <w:br/>
        <w:t xml:space="preserve">eksperimen.</w:t>
        <w:br/>
      </w:r>
      <w:hyperlink r:id="rId75">
        <w:r>
          <w:rPr>
            <w:rStyle w:val="Hyperlink"/>
            <w:rFonts w:ascii="Te XGyre Termes X" w:hAnsi="Te XGyre Termes X"/>
            <w:sz w:val="22"/>
            <w:szCs w:val="22"/>
          </w:rPr>
          <w:t xml:space="preserve">Sumber primer: arxiv.org</w:t>
          <w:br/>
        </w:r>
      </w:hyperlink>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Bdr>
          <w:bottom w:val="single" w:sz="7" w:space="11" w:color="000000"/>
        </w:pBdr>
        <w:spacing w:before="12" w:after="0" w:line="172" w:lineRule="exact"/>
      </w:pPr>
      <w:r>
        <w:rPr>
          <w:rFonts w:ascii="Te XGyre Termes X" w:hAnsi="Te XGyre Termes X"/>
          <w:sz w:val="22"/>
          <w:szCs w:val="22"/>
        </w:rPr>
        <w:t xml:space="preserve">S78 Luccioni, A. S., Jernite, Y., dan Strubell,</w:t>
        <w:br/>
      </w:r>
      <w:r>
        <w:rPr>
          <w:rFonts w:ascii="Te XGyre Termes X" w:hAnsi="Te XGyre Termes X"/>
          <w:b/>
          <w:bCs/>
          <w:sz w:val="22"/>
          <w:szCs w:val="22"/>
        </w:rPr>
        <w:t xml:space="preserve">Peran: </w:t>
      </w:r>
      <w:r>
        <w:rPr>
          <w:rFonts w:ascii="Te XGyre Termes X" w:hAnsi="Te XGyre Termes X"/>
          <w:sz w:val="22"/>
          <w:szCs w:val="22"/>
        </w:rPr>
        <w:t xml:space="preserve">Pendukung.</w:t>
        <w:br/>
        <w:t xml:space="preserve">E. (2023). </w:t>
      </w:r>
      <w:r>
        <w:rPr>
          <w:rFonts w:ascii="Te XGyre Termes X" w:hAnsi="Te XGyre Termes X"/>
          <w:i/>
          <w:iCs/>
          <w:sz w:val="22"/>
          <w:szCs w:val="22"/>
        </w:rPr>
        <w:t xml:space="preserve">Power Hungry Processing:</w:t>
        <w:br/>
      </w:r>
      <w:r>
        <w:rPr>
          <w:rFonts w:ascii="Te XGyre Termes X" w:hAnsi="Te XGyre Termes X"/>
          <w:b/>
          <w:bCs/>
          <w:sz w:val="22"/>
          <w:szCs w:val="22"/>
        </w:rPr>
        <w:t xml:space="preserve">Persinggungan: </w:t>
      </w:r>
      <w:r>
        <w:rPr>
          <w:rFonts w:ascii="Te XGyre Termes X" w:hAnsi="Te XGyre Termes X"/>
          <w:sz w:val="22"/>
          <w:szCs w:val="22"/>
        </w:rPr>
        <w:t xml:space="preserve">Konteks pengukuran </w:t>
      </w:r>
      <w:r>
        <w:rPr>
          <w:rFonts w:ascii="Te XGyre Termes X" w:hAnsi="Te XGyre Termes X"/>
          <w:i/>
          <w:iCs/>
          <w:sz w:val="22"/>
          <w:szCs w:val="22"/>
        </w:rPr>
        <w:t xml:space="preserve">Watts Driving the Cost of AI</w:t>
        <w:br/>
      </w:r>
      <w:r>
        <w:rPr>
          <w:rFonts w:ascii="Te XGyre Termes X" w:hAnsi="Te XGyre Termes X"/>
          <w:sz w:val="22"/>
          <w:szCs w:val="22"/>
        </w:rPr>
        <w:t xml:space="preserve">biaya energi inferensi bukan hanya pelatihan. </w:t>
      </w:r>
      <w:r>
        <w:rPr>
          <w:rFonts w:ascii="Te XGyre Termes X" w:hAnsi="Te XGyre Termes X"/>
          <w:i/>
          <w:iCs/>
          <w:sz w:val="22"/>
          <w:szCs w:val="22"/>
        </w:rPr>
        <w:t xml:space="preserve">Deployment?</w:t>
      </w:r>
      <w:r>
        <w:rPr>
          <w:rFonts w:ascii="Te XGyre Termes X" w:hAnsi="Te XGyre Termes X"/>
          <w:sz w:val="22"/>
          <w:szCs w:val="22"/>
        </w:rPr>
        <w:t xml:space="preserve">. Pracetak</w:t>
        <w:br/>
        <w:t xml:space="preserve">arXiv:2311.16863.</w:t>
        <w:br/>
      </w:r>
      <w:r>
        <w:rPr>
          <w:rFonts w:ascii="Te XGyre Termes X" w:hAnsi="Te XGyre Termes X"/>
          <w:b/>
          <w:bCs/>
          <w:sz w:val="22"/>
          <w:szCs w:val="22"/>
        </w:rPr>
        <w:t xml:space="preserve">Batas: </w:t>
      </w:r>
      <w:r>
        <w:rPr>
          <w:rFonts w:ascii="Te XGyre Termes X" w:hAnsi="Te XGyre Termes X"/>
          <w:sz w:val="22"/>
          <w:szCs w:val="22"/>
        </w:rPr>
        <w:t xml:space="preserve">Angka model bahasa atau </w:t>
      </w:r>
      <w:hyperlink r:id="rId76">
        <w:r>
          <w:rPr>
            <w:rStyle w:val="Hyperlink"/>
            <w:rFonts w:ascii="Te XGyre Termes X" w:hAnsi="Te XGyre Termes X"/>
            <w:sz w:val="22"/>
            <w:szCs w:val="22"/>
          </w:rPr>
          <w:t xml:space="preserve">Sumber primer: arxiv.org</w:t>
          <w:br/>
        </w:r>
      </w:hyperlink>
      <w:r>
        <w:rPr>
          <w:rFonts w:ascii="Te XGyre Termes X" w:hAnsi="Te XGyre Termes X"/>
          <w:sz w:val="22"/>
          <w:szCs w:val="22"/>
        </w:rPr>
        <w:t xml:space="preserve">generatif tidak ditransfer ke GNN struktur.</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spacing w:before="731" w:after="0" w:line="277" w:lineRule="exact"/>
      </w:pPr>
      <w:r>
        <w:rPr>
          <w:rFonts w:ascii="Te XGyre Termes X" w:hAnsi="Te XGyre Termes X"/>
          <w:b/>
          <w:bCs/>
          <w:sz w:val="24"/>
          <w:szCs w:val="24"/>
        </w:rPr>
        <w:t xml:space="preserve">Pemantauan kerusakan</w:t>
      </w:r>
    </w:p>
    <w:p>
      <w:pPr>
        <w:spacing w:before="546" w:after="0" w:line="277" w:lineRule="exact"/>
        <w:jc w:val="center"/>
      </w:pPr>
      <w:r>
        <w:rPr>
          <w:rFonts w:ascii="Te XGyre Termes X" w:hAnsi="Te XGyre Termes X"/>
          <w:sz w:val="24"/>
          <w:szCs w:val="24"/>
        </w:rPr>
        <w:t xml:space="preserve">Tabel 2.12: Katalog beranotasi sumber: Pemantauan kerusakan.</w:t>
      </w:r>
    </w:p>
    <w:p>
      <w:pPr>
        <w:pBdr>
          <w:top w:val="single" w:sz="7" w:space="9" w:color="000000"/>
        </w:pBdr>
        <w:spacing w:before="103" w:after="0" w:line="253" w:lineRule="exact"/>
      </w:pPr>
      <w:r>
        <w:rPr>
          <w:rFonts w:ascii="Te XGyre Termes X" w:hAnsi="Te XGyre Termes X"/>
          <w:sz w:val="22"/>
          <w:szCs w:val="22"/>
        </w:rPr>
        <w:t xml:space="preserve">Kode Identitas dan tautan sumber Anotasi dan status</w:t>
      </w:r>
    </w:p>
    <w:p>
      <w:pPr>
        <w:pBdr>
          <w:top w:val="single" w:sz="5" w:space="9" w:color="000000"/>
        </w:pBdr>
        <w:spacing w:before="121" w:after="0" w:line="184" w:lineRule="exact"/>
      </w:pPr>
      <w:r>
        <w:rPr>
          <w:rFonts w:ascii="Te XGyre Termes X" w:hAnsi="Te XGyre Termes X"/>
          <w:w w:val="98"/>
          <w:sz w:val="22"/>
          <w:szCs w:val="22"/>
        </w:rPr>
        <w:t xml:space="preserve">S65 Jia, J., dan Li, Y. (2023). </w:t>
      </w:r>
      <w:r>
        <w:rPr>
          <w:rFonts w:ascii="Te XGyre Termes X" w:hAnsi="Te XGyre Termes X"/>
          <w:i/>
          <w:iCs/>
          <w:w w:val="98"/>
          <w:sz w:val="22"/>
          <w:szCs w:val="22"/>
        </w:rPr>
        <w:t xml:space="preserve">Deep Learning</w:t>
        <w:br/>
      </w:r>
      <w:r>
        <w:rPr>
          <w:rFonts w:ascii="Te XGyre Termes X" w:hAnsi="Te XGyre Termes X"/>
          <w:b/>
          <w:bCs/>
          <w:sz w:val="22"/>
          <w:szCs w:val="22"/>
        </w:rPr>
        <w:t xml:space="preserve">Peran: </w:t>
      </w:r>
      <w:r>
        <w:rPr>
          <w:rFonts w:ascii="Te XGyre Termes X" w:hAnsi="Te XGyre Termes X"/>
          <w:sz w:val="22"/>
          <w:szCs w:val="22"/>
        </w:rPr>
        <w:t xml:space="preserve">Pendukung.</w:t>
        <w:br/>
      </w:r>
      <w:r>
        <w:rPr>
          <w:rFonts w:ascii="Te XGyre Termes X" w:hAnsi="Te XGyre Termes X"/>
          <w:i/>
          <w:iCs/>
          <w:sz w:val="22"/>
          <w:szCs w:val="22"/>
        </w:rPr>
        <w:t xml:space="preserve">for Structural Health Monitoring: Data,</w:t>
        <w:br/>
      </w:r>
      <w:r>
        <w:rPr>
          <w:rFonts w:ascii="Te XGyre Termes X" w:hAnsi="Te XGyre Termes X"/>
          <w:b/>
          <w:bCs/>
          <w:sz w:val="22"/>
          <w:szCs w:val="22"/>
        </w:rPr>
        <w:t xml:space="preserve">Persinggungan: </w:t>
      </w:r>
      <w:r>
        <w:rPr>
          <w:rFonts w:ascii="Te XGyre Termes X" w:hAnsi="Te XGyre Termes X"/>
          <w:sz w:val="22"/>
          <w:szCs w:val="22"/>
        </w:rPr>
        <w:t xml:space="preserve">Tinjauan sumber data </w:t>
      </w:r>
      <w:r>
        <w:rPr>
          <w:rFonts w:ascii="Te XGyre Termes X" w:hAnsi="Te XGyre Termes X"/>
          <w:i/>
          <w:iCs/>
          <w:sz w:val="22"/>
          <w:szCs w:val="22"/>
        </w:rPr>
        <w:t xml:space="preserve">Algorithms, Applications, Challenges,</w:t>
        <w:br/>
      </w:r>
      <w:r>
        <w:rPr>
          <w:rFonts w:ascii="Te XGyre Termes X" w:hAnsi="Te XGyre Termes X"/>
          <w:sz w:val="22"/>
          <w:szCs w:val="22"/>
        </w:rPr>
        <w:t xml:space="preserve">dan deteksi kerusakan untuk konteks </w:t>
      </w:r>
      <w:r>
        <w:rPr>
          <w:rFonts w:ascii="Te XGyre Termes X" w:hAnsi="Te XGyre Termes X"/>
          <w:i/>
          <w:iCs/>
          <w:sz w:val="22"/>
          <w:szCs w:val="22"/>
        </w:rPr>
        <w:t xml:space="preserve">and Trends</w:t>
      </w:r>
      <w:r>
        <w:rPr>
          <w:rFonts w:ascii="Te XGyre Termes X" w:hAnsi="Te XGyre Termes X"/>
          <w:sz w:val="22"/>
          <w:szCs w:val="22"/>
        </w:rPr>
        <w:t xml:space="preserve">. Sensors 23(21), 8824.</w:t>
        <w:br/>
        <w:t xml:space="preserve">aplikasi gangguan.</w:t>
        <w:br/>
      </w:r>
      <w:hyperlink r:id="rId77">
        <w:r>
          <w:rPr>
            <w:rStyle w:val="Hyperlink"/>
            <w:rFonts w:ascii="Te XGyre Termes X" w:hAnsi="Te XGyre Termes X"/>
            <w:sz w:val="22"/>
            <w:szCs w:val="22"/>
          </w:rPr>
          <w:t xml:space="preserve">DOI: </w:t>
        </w:r>
        <w:r>
          <w:rPr>
            <w:rStyle w:val="Hyperlink"/>
            <w:rFonts w:ascii="t1xtt" w:hAnsi="t1xtt"/>
            <w:sz w:val="22"/>
            <w:szCs w:val="22"/>
          </w:rPr>
          <w:t xml:space="preserve">10.3390/s23218824</w:t>
          <w:br/>
        </w:r>
      </w:hyperlink>
      <w:r>
        <w:rPr>
          <w:rFonts w:ascii="Te XGyre Termes X" w:hAnsi="Te XGyre Termes X"/>
          <w:b/>
          <w:bCs/>
          <w:sz w:val="22"/>
          <w:szCs w:val="22"/>
        </w:rPr>
        <w:t xml:space="preserve">Batas: </w:t>
      </w:r>
      <w:r>
        <w:rPr>
          <w:rFonts w:ascii="Te XGyre Termes X" w:hAnsi="Te XGyre Termes X"/>
          <w:sz w:val="22"/>
          <w:szCs w:val="22"/>
        </w:rPr>
        <w:t xml:space="preserve">SHM berbasis pengukuran tidak sama dengan penyaringan praanalisis ARI.</w:t>
        <w:br/>
      </w:r>
      <w:r>
        <w:rPr>
          <w:rFonts w:ascii="Te XGyre Termes X" w:hAnsi="Te XGyre Termes X"/>
          <w:b/>
          <w:bCs/>
          <w:sz w:val="22"/>
          <w:szCs w:val="22"/>
        </w:rPr>
        <w:t xml:space="preserve">Status: </w:t>
      </w:r>
      <w:r>
        <w:rPr>
          <w:rFonts w:ascii="Te XGyre Termes X" w:hAnsi="Te XGyre Termes X"/>
          <w:sz w:val="22"/>
          <w:szCs w:val="22"/>
        </w:rPr>
        <w:t xml:space="preserve">sumber ditemukan, belum disitasi dalam argumentasi.</w:t>
      </w:r>
    </w:p>
    <w:p>
      <w:pPr>
        <w:pageBreakBefore/>
        <w:pBdr>
          <w:top w:val="single" w:sz="7" w:space="0" w:color="000000"/>
        </w:pBdr>
        <w:spacing w:before="1518" w:after="0" w:line="277" w:lineRule="exact"/>
        <w:ind w:right="25"/>
      </w:pPr>
      <w:bookmarkStart w:id="35" w:name="_pdfpage69"/>
      <w:bookmarkEnd w:id="35"/>
      <w:r>
        <w:rPr>
          <w:rFonts w:ascii="Te XGyre Termes X" w:hAnsi="Te XGyre Termes X"/>
          <w:b/>
          <w:bCs/>
          <w:sz w:val="24"/>
          <w:szCs w:val="24"/>
        </w:rPr>
        <w:t xml:space="preserve">2.11.6 Deduplikasi, Ekstraksi, dan Pembaruan</w:t>
      </w:r>
    </w:p>
    <w:p>
      <w:pPr>
        <w:spacing w:before="309" w:after="0" w:line="379" w:lineRule="exact"/>
        <w:ind w:firstLine="851"/>
        <w:jc w:val="both"/>
      </w:pPr>
      <w:r>
        <w:rPr>
          <w:rFonts w:ascii="Te XGyre Termes X" w:hAnsi="Te XGyre Termes X"/>
          <w:sz w:val="24"/>
          <w:szCs w:val="24"/>
        </w:rPr>
        <w:t xml:space="preserve">Deduplikasi menggunakan DOI jika tersedia, kemudian judul, penulis, dan tahun. Tahun publikasi daring awal dan tahun volume dibedakan. Sebagai contoh, </w:t>
      </w:r>
      <w:r>
        <w:rPr>
          <w:rFonts w:ascii="Te XGyre Termes X" w:hAnsi="Te XGyre Termes X"/>
          <w:w w:val="102"/>
          <w:sz w:val="24"/>
          <w:szCs w:val="24"/>
        </w:rPr>
        <w:t xml:space="preserve">artikel Song dkk. dicantumkan menurut volume tahun 2023; tanggal daring awal </w:t>
      </w:r>
      <w:r>
        <w:rPr>
          <w:rFonts w:ascii="Te XGyre Termes X" w:hAnsi="Te XGyre Termes X"/>
          <w:sz w:val="24"/>
          <w:szCs w:val="24"/>
        </w:rPr>
        <w:t xml:space="preserve">tidak dipakai sebagai alasan membuat dua entri untuk karya yang sama.</w:t>
      </w:r>
    </w:p>
    <w:p>
      <w:pPr>
        <w:spacing w:before="198" w:after="0" w:line="397" w:lineRule="exact"/>
        <w:ind w:firstLine="859"/>
        <w:jc w:val="both"/>
      </w:pPr>
      <w:r>
        <w:rPr>
          <w:rFonts w:ascii="Te XGyre Termes X" w:hAnsi="Te XGyre Termes X"/>
          <w:sz w:val="24"/>
          <w:szCs w:val="24"/>
        </w:rPr>
        <w:t xml:space="preserve">Setiap sumber memuat alasan inklusi, domain struktur, definisi gangguan, </w:t>
      </w:r>
      <w:r>
        <w:rPr>
          <w:rFonts w:ascii="Te XGyre Termes X" w:hAnsi="Te XGyre Termes X"/>
          <w:w w:val="98"/>
          <w:sz w:val="24"/>
          <w:szCs w:val="24"/>
        </w:rPr>
        <w:t xml:space="preserve">kebutuhan masukan, target, algoritma, serta ketersediaan model dan kode. Perubahan keputusan yang disebabkan literatur baru dicatat bersama versi protokol. Pembaruan </w:t>
      </w:r>
      <w:r>
        <w:rPr>
          <w:rFonts w:ascii="Te XGyre Termes X" w:hAnsi="Te XGyre Termes X"/>
          <w:sz w:val="24"/>
          <w:szCs w:val="24"/>
        </w:rPr>
        <w:t xml:space="preserve">dilakukan sebelum pembekuan metode, sebelum pembukaan uji akhir, dan sebelum </w:t>
      </w:r>
      <w:r>
        <w:rPr>
          <w:rFonts w:ascii="Te XGyre Termes X" w:hAnsi="Te XGyre Termes X"/>
          <w:w w:val="98"/>
          <w:sz w:val="24"/>
          <w:szCs w:val="24"/>
        </w:rPr>
        <w:t xml:space="preserve">penyerahan naskah. Publikasi baru tidak digunakan untuk mengubah hipotesis secara </w:t>
      </w:r>
      <w:r>
        <w:rPr>
          <w:rFonts w:ascii="Te XGyre Termes X" w:hAnsi="Te XGyre Termes X"/>
          <w:sz w:val="24"/>
          <w:szCs w:val="24"/>
        </w:rPr>
        <w:t xml:space="preserve">retroaktif tanpa penjelasan.</w:t>
      </w:r>
    </w:p>
    <w:p>
      <w:pPr>
        <w:spacing w:before="512" w:after="0" w:line="277" w:lineRule="exact"/>
      </w:pPr>
      <w:r>
        <w:rPr>
          <w:rFonts w:ascii="Te XGyre Termes X" w:hAnsi="Te XGyre Termes X"/>
          <w:b/>
          <w:bCs/>
          <w:sz w:val="24"/>
          <w:szCs w:val="24"/>
        </w:rPr>
        <w:t xml:space="preserve">2.12 Pemeringkatan dan Keputusan Penyaringan</w:t>
      </w:r>
    </w:p>
    <w:p>
      <w:pPr>
        <w:spacing w:before="417" w:after="0" w:line="397" w:lineRule="exact"/>
        <w:ind w:firstLine="854"/>
        <w:jc w:val="both"/>
      </w:pPr>
      <w:r>
        <w:rPr>
          <w:rFonts w:ascii="Te XGyre Termes X" w:hAnsi="Te XGyre Termes X"/>
          <w:sz w:val="24"/>
          <w:szCs w:val="24"/>
        </w:rPr>
        <w:t xml:space="preserve">Pemeringkatan hanya mengurutkan skenario, sedangkan penyaringan me nambahkan keputusan mengenai jumlah atau ambang penerusan. Dua indeks dapat mempunyai korelasi peringkat mirip tetapi ketercakupan berbeda pada ekor paling kritis. Sebaliknya, recall tinggi dapat dicapai dengan meneruskan seluruh skenario. </w:t>
      </w:r>
      <w:r>
        <w:rPr>
          <w:rFonts w:ascii="Te XGyre Termes X" w:hAnsi="Te XGyre Termes X"/>
          <w:w w:val="102"/>
          <w:sz w:val="24"/>
          <w:szCs w:val="24"/>
        </w:rPr>
        <w:t xml:space="preserve">Penelitian karena itu menggunakan pasangan ukuran ketercakupan dan reduksi, </w:t>
      </w:r>
      <w:r>
        <w:rPr>
          <w:rFonts w:ascii="Te XGyre Termes X" w:hAnsi="Te XGyre Termes X"/>
          <w:sz w:val="24"/>
          <w:szCs w:val="24"/>
        </w:rPr>
        <w:t xml:space="preserve">bukan satu ukuran tunggal yang dapat menutupi kegagalan salah satu tujuan.</w:t>
      </w:r>
    </w:p>
    <w:p>
      <w:pPr>
        <w:spacing w:before="198" w:after="0" w:line="390" w:lineRule="exact"/>
        <w:ind w:firstLine="850"/>
        <w:jc w:val="both"/>
      </w:pPr>
      <w:r>
        <w:rPr>
          <w:rFonts w:ascii="Te XGyre Termes X" w:hAnsi="Te XGyre Termes X"/>
          <w:w w:val="98"/>
          <w:sz w:val="24"/>
          <w:szCs w:val="24"/>
        </w:rPr>
        <w:t xml:space="preserve">Untuk CI yang makin besar menunjukkan prioritas makin tinggi, penurunan ambang memperluas himpunan penerusan. Pada konfigurasi skor tetap, sifat bersarang </w:t>
      </w:r>
      <w:r>
        <w:rPr>
          <w:rFonts w:ascii="Te XGyre Termes X" w:hAnsi="Te XGyre Termes X"/>
          <w:w w:val="102"/>
          <w:sz w:val="24"/>
          <w:szCs w:val="24"/>
        </w:rPr>
        <w:t xml:space="preserve">ini memberikan pemeriksaan implementasi: ambang lebih rendah tidak boleh mengurangi jumlah kasus diteruskan. Aturan abstensi dan ikatan skor harus tetap </w:t>
      </w:r>
      <w:r>
        <w:rPr>
          <w:rFonts w:ascii="Te XGyre Termes X" w:hAnsi="Te XGyre Termes X"/>
          <w:sz w:val="24"/>
          <w:szCs w:val="24"/>
        </w:rPr>
        <w:t xml:space="preserve">agar sifat tersebut tidak rusak oleh perubahan kebijakan seleksi.</w:t>
      </w:r>
    </w:p>
    <w:p>
      <w:pPr>
        <w:spacing w:before="467" w:after="0" w:line="277" w:lineRule="exact"/>
      </w:pPr>
      <w:r>
        <w:rPr>
          <w:rFonts w:ascii="Te XGyre Termes X" w:hAnsi="Te XGyre Termes X"/>
          <w:b/>
          <w:bCs/>
          <w:sz w:val="24"/>
          <w:szCs w:val="24"/>
        </w:rPr>
        <w:t xml:space="preserve">2.13 Penelitian Terdahulu dan Sintesis</w:t>
      </w:r>
    </w:p>
    <w:p>
      <w:pPr>
        <w:spacing w:before="443" w:after="0" w:line="277" w:lineRule="exact"/>
        <w:jc w:val="right"/>
      </w:pPr>
      <w:hyperlink w:anchor="_pdfpage181">
        <w:r>
          <w:rPr>
            <w:rStyle w:val="Hyperlink"/>
            <w:rFonts w:ascii="Te XGyre Termes X" w:hAnsi="Te XGyre Termes X"/>
            <w:sz w:val="24"/>
            <w:szCs w:val="24"/>
          </w:rPr>
          <w:t xml:space="preserve">Okasha et al. </w:t>
        </w:r>
      </w:hyperlink>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2023</w:t>
        </w:r>
      </w:hyperlink>
      <w:r>
        <w:rPr>
          <w:rFonts w:ascii="Te XGyre Termes X" w:hAnsi="Te XGyre Termes X"/>
          <w:sz w:val="24"/>
          <w:szCs w:val="24"/>
        </w:rPr>
        <w:t xml:space="preserve">) mengembangkan indeks redundansi anggota dari dis</w:t>
      </w:r>
    </w:p>
    <w:p>
      <w:pPr>
        <w:pageBreakBefore/>
        <w:spacing w:before="886" w:after="0" w:line="390" w:lineRule="exact"/>
        <w:jc w:val="both"/>
      </w:pPr>
      <w:r>
        <w:rPr>
          <w:rFonts w:ascii="Te XGyre Termes X" w:hAnsi="Te XGyre Termes X"/>
          <w:w w:val="98"/>
          <w:sz w:val="24"/>
          <w:szCs w:val="24"/>
        </w:rPr>
        <w:t xml:space="preserve">tribusi ketidaktentuan statis untuk struktur dengan elemen dominan aksial. Orientasi </w:t>
      </w:r>
      <w:r>
        <w:rPr>
          <w:rFonts w:ascii="Te XGyre Termes X" w:hAnsi="Te XGyre Termes X"/>
          <w:sz w:val="24"/>
          <w:szCs w:val="24"/>
        </w:rPr>
        <w:t xml:space="preserve">utamanya adalah distribusi material dan kontribusi elemen, sehingga skor tersebut </w:t>
      </w:r>
      <w:r>
        <w:rPr>
          <w:rFonts w:ascii="Te XGyre Termes X" w:hAnsi="Te XGyre Termes X"/>
          <w:w w:val="98"/>
          <w:sz w:val="24"/>
          <w:szCs w:val="24"/>
        </w:rPr>
        <w:t xml:space="preserve">perlu dipetakan secara eksplisit sebelum dibandingkan dengan prioritas skenario pada </w:t>
      </w:r>
      <w:r>
        <w:rPr>
          <w:rFonts w:ascii="Te XGyre Termes X" w:hAnsi="Te XGyre Termes X"/>
          <w:sz w:val="24"/>
          <w:szCs w:val="24"/>
        </w:rPr>
        <w:t xml:space="preserve">ARI. Kehilangan penuh menjadi domain pembandingan awal; pemetaan pelemahan parsial tidak diasumsikan tersedia tanpa verifikasi.</w:t>
      </w:r>
    </w:p>
    <w:p>
      <w:pPr>
        <w:spacing w:before="217" w:after="0" w:line="390" w:lineRule="exact"/>
        <w:ind w:firstLine="853"/>
        <w:jc w:val="both"/>
      </w:pPr>
      <w:hyperlink w:anchor="_pdfpage179">
        <w:r>
          <w:rPr>
            <w:rStyle w:val="Hyperlink"/>
            <w:rFonts w:ascii="Te XGyre Termes X" w:hAnsi="Te XGyre Termes X"/>
            <w:w w:val="102"/>
            <w:sz w:val="24"/>
            <w:szCs w:val="24"/>
          </w:rPr>
          <w:t xml:space="preserve">Forster dan von Scheven </w:t>
        </w:r>
      </w:hyperlink>
      <w:r>
        <w:rPr>
          <w:rFonts w:ascii="Te XGyre Termes X" w:hAnsi="Te XGyre Termes X"/>
          <w:w w:val="102"/>
          <w:sz w:val="24"/>
          <w:szCs w:val="24"/>
        </w:rPr>
        <w:t xml:space="preserve">(</w:t>
      </w:r>
      <w:hyperlink w:anchor="_pdfpage179">
        <w:r>
          <w:rPr>
            <w:rStyle w:val="Hyperlink"/>
            <w:rFonts w:ascii="Te XGyre Termes X" w:hAnsi="Te XGyre Termes X"/>
            <w:w w:val="102"/>
            <w:sz w:val="24"/>
            <w:szCs w:val="24"/>
          </w:rPr>
          <w:t xml:space="preserve">2025</w:t>
        </w:r>
      </w:hyperlink>
      <w:r>
        <w:rPr>
          <w:rFonts w:ascii="Te XGyre Termes X" w:hAnsi="Te XGyre Termes X"/>
          <w:w w:val="102"/>
          <w:sz w:val="24"/>
          <w:szCs w:val="24"/>
        </w:rPr>
        <w:t xml:space="preserve">) menurunkan indikator ketahanan dan </w:t>
      </w:r>
      <w:r>
        <w:rPr>
          <w:rFonts w:ascii="Te XGyre Termes X" w:hAnsi="Te XGyre Termes X"/>
          <w:sz w:val="24"/>
          <w:szCs w:val="24"/>
        </w:rPr>
        <w:t xml:space="preserve">kemudahan perakitan dari matriks redundansi serta memperagakannya pada rangka </w:t>
      </w:r>
      <w:r>
        <w:rPr>
          <w:rFonts w:ascii="Te XGyre Termes X" w:hAnsi="Te XGyre Termes X"/>
          <w:w w:val="102"/>
          <w:sz w:val="24"/>
          <w:szCs w:val="24"/>
        </w:rPr>
        <w:t xml:space="preserve">batang. Pembanding ini relevan karena informasi mekanisnya lebih kaya daripada </w:t>
      </w:r>
      <w:r>
        <w:rPr>
          <w:rFonts w:ascii="Te XGyre Termes X" w:hAnsi="Te XGyre Termes X"/>
          <w:sz w:val="24"/>
          <w:szCs w:val="24"/>
        </w:rPr>
        <w:t xml:space="preserve">keterhubungan graf. Penelitian ARI tidak boleh hanya membandingkan diri dengan indikator topologis lemah lalu mengklaim keunggulan atas pendekatan mekanis.</w:t>
      </w:r>
    </w:p>
    <w:p>
      <w:pPr>
        <w:spacing w:before="218" w:after="0" w:line="390" w:lineRule="exact"/>
        <w:ind w:firstLine="859"/>
        <w:jc w:val="both"/>
      </w:pPr>
      <w:hyperlink w:anchor="_pdfpage182">
        <w:r>
          <w:rPr>
            <w:rStyle w:val="Hyperlink"/>
            <w:rFonts w:ascii="Te XGyre Termes X" w:hAnsi="Te XGyre Termes X"/>
            <w:w w:val="102"/>
            <w:sz w:val="24"/>
            <w:szCs w:val="24"/>
          </w:rPr>
          <w:t xml:space="preserve">Song et al. </w:t>
        </w:r>
      </w:hyperlink>
      <w:r>
        <w:rPr>
          <w:rFonts w:ascii="Te XGyre Termes X" w:hAnsi="Te XGyre Termes X"/>
          <w:w w:val="102"/>
          <w:sz w:val="24"/>
          <w:szCs w:val="24"/>
        </w:rPr>
        <w:t xml:space="preserve">(</w:t>
      </w:r>
      <w:hyperlink w:anchor="_pdfpage182">
        <w:r>
          <w:rPr>
            <w:rStyle w:val="Hyperlink"/>
            <w:rFonts w:ascii="Te XGyre Termes X" w:hAnsi="Te XGyre Termes X"/>
            <w:w w:val="102"/>
            <w:sz w:val="24"/>
            <w:szCs w:val="24"/>
          </w:rPr>
          <w:t xml:space="preserve">2023</w:t>
        </w:r>
      </w:hyperlink>
      <w:r>
        <w:rPr>
          <w:rFonts w:ascii="Te XGyre Termes X" w:hAnsi="Te XGyre Termes X"/>
          <w:w w:val="102"/>
          <w:sz w:val="24"/>
          <w:szCs w:val="24"/>
        </w:rPr>
        <w:t xml:space="preserve">) memperkenalkan StructGNN-E untuk analisis elastis tanpa data berlabel melalui pendekatan berbasis fisika. Sumber ini menunjukkan </w:t>
      </w:r>
      <w:r>
        <w:rPr>
          <w:rFonts w:ascii="Te XGyre Termes X" w:hAnsi="Te XGyre Termes X"/>
          <w:sz w:val="24"/>
          <w:szCs w:val="24"/>
        </w:rPr>
        <w:t xml:space="preserve">perbedaan penting antara pembelajaran respons struktur dan penyaringan kandidat </w:t>
      </w:r>
      <w:r>
        <w:rPr>
          <w:rFonts w:ascii="Te XGyre Termes X" w:hAnsi="Te XGyre Termes X"/>
          <w:w w:val="102"/>
          <w:sz w:val="24"/>
          <w:szCs w:val="24"/>
        </w:rPr>
        <w:t xml:space="preserve">sebelum prediksi. Cara mendapatkan solusi, kebutuhan optimasi, serta antarmuka </w:t>
      </w:r>
      <w:r>
        <w:rPr>
          <w:rFonts w:ascii="Te XGyre Termes X" w:hAnsi="Te XGyre Termes X"/>
          <w:sz w:val="24"/>
          <w:szCs w:val="24"/>
        </w:rPr>
        <w:t xml:space="preserve">keluaran perlu diaudit sebelum dijadikan acuan waktu inferensi.</w:t>
      </w:r>
    </w:p>
    <w:p>
      <w:pPr>
        <w:spacing w:before="218" w:after="0" w:line="409" w:lineRule="exact"/>
        <w:ind w:firstLine="852"/>
        <w:jc w:val="both"/>
      </w:pPr>
      <w:hyperlink w:anchor="_pdfpage179">
        <w:r>
          <w:rPr>
            <w:rStyle w:val="Hyperlink"/>
            <w:rFonts w:ascii="Te XGyre Termes X" w:hAnsi="Te XGyre Termes X"/>
            <w:sz w:val="24"/>
            <w:szCs w:val="24"/>
          </w:rPr>
          <w:t xml:space="preserve">Echard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2011</w:t>
        </w:r>
      </w:hyperlink>
      <w:r>
        <w:rPr>
          <w:rFonts w:ascii="Te XGyre Termes X" w:hAnsi="Te XGyre Termes X"/>
          <w:sz w:val="24"/>
          <w:szCs w:val="24"/>
        </w:rPr>
        <w:t xml:space="preserve">) mengembangkan AK-MCS untuk estimasi probabilitas </w:t>
      </w:r>
      <w:r>
        <w:rPr>
          <w:rFonts w:ascii="Te XGyre Termes X" w:hAnsi="Te XGyre Termes X"/>
          <w:w w:val="102"/>
          <w:sz w:val="24"/>
          <w:szCs w:val="24"/>
        </w:rPr>
        <w:t xml:space="preserve">kegagalan melalui Kriging, simulasi Monte Carlo, dan pemilihan evaluasi fungsi kinerja secara iteratif. Hubungannya dengan ARI adalah persoalan pengurangan evaluasi mahal, bukan kesamaan target. AK-MCS menggunakan evaluasi fungsi </w:t>
      </w:r>
      <w:r>
        <w:rPr>
          <w:rFonts w:ascii="Te XGyre Termes X" w:hAnsi="Te XGyre Termes X"/>
          <w:sz w:val="24"/>
          <w:szCs w:val="24"/>
        </w:rPr>
        <w:t xml:space="preserve">kinerja untuk memperbarui model pengganti; ARI pada tahap operasional memakai </w:t>
      </w:r>
      <w:r>
        <w:rPr>
          <w:rFonts w:ascii="Te XGyre Termes X" w:hAnsi="Te XGyre Termes X"/>
          <w:w w:val="102"/>
          <w:sz w:val="24"/>
          <w:szCs w:val="24"/>
        </w:rPr>
        <w:t xml:space="preserve">model utuh dan definisi gangguan. Karena itu, AK-MCS ditempatkan sebagai pembanding konseptual. Pembandingan numerik memerlukan penyetaraan akses </w:t>
      </w:r>
      <w:r>
        <w:rPr>
          <w:rFonts w:ascii="Te XGyre Termes X" w:hAnsi="Te XGyre Termes X"/>
          <w:w w:val="98"/>
          <w:sz w:val="24"/>
          <w:szCs w:val="24"/>
        </w:rPr>
        <w:t xml:space="preserve">data, sasaran, dan biaya, bukan pemindahan langsung hasil reliabilitas menjadi bukti </w:t>
      </w:r>
      <w:r>
        <w:rPr>
          <w:rFonts w:ascii="Te XGyre Termes X" w:hAnsi="Te XGyre Termes X"/>
          <w:sz w:val="24"/>
          <w:szCs w:val="24"/>
        </w:rPr>
        <w:t xml:space="preserve">ketercakupan ARI.</w:t>
      </w:r>
    </w:p>
    <w:p>
      <w:pPr>
        <w:pageBreakBefore/>
        <w:spacing w:before="1011" w:after="0" w:line="277" w:lineRule="exact"/>
      </w:pPr>
      <w:bookmarkStart w:id="36" w:name="_pdfpage71"/>
      <w:bookmarkEnd w:id="36"/>
      <w:r>
        <w:rPr>
          <w:rFonts w:ascii="Te XGyre Termes X" w:hAnsi="Te XGyre Termes X"/>
          <w:sz w:val="24"/>
          <w:szCs w:val="24"/>
        </w:rPr>
        <w:t xml:space="preserve">Tabel 2.13: Matriks sintesis terarah dan keputusan penelitian.</w:t>
      </w:r>
    </w:p>
    <w:p>
      <w:pPr>
        <w:spacing w:after="0" w:line="20" w:lineRule="exact"/>
        <w:sectPr>
          <w:type w:val="continuous"/>
          <w:pgSz w:w="11906" w:h="16838"/>
          <w:pgMar w:top="1458" w:right="1436" w:bottom="905" w:left="1432" w:header="708" w:footer="708" w:gutter="0"/>
        </w:sectPr>
      </w:pPr>
    </w:p>
    <w:p>
      <w:pPr>
        <w:pBdr>
          <w:top w:val="single" w:sz="7" w:space="14" w:color="000000"/>
        </w:pBdr>
        <w:spacing w:before="205" w:after="0" w:line="277" w:lineRule="exact"/>
      </w:pPr>
      <w:r>
        <w:rPr>
          <w:rFonts w:ascii="Te XGyre Termes X" w:hAnsi="Te XGyre Termes X"/>
          <w:sz w:val="24"/>
          <w:szCs w:val="24"/>
        </w:rPr>
        <w:t xml:space="preserve">Rujukan</w:t>
      </w:r>
    </w:p>
    <w:p>
      <w:pPr>
        <w:pBdr>
          <w:top w:val="single" w:sz="5" w:space="14" w:color="000000"/>
        </w:pBdr>
        <w:spacing w:before="119" w:after="0" w:line="319" w:lineRule="exact"/>
      </w:pPr>
      <w:hyperlink w:anchor="_pdfpage181">
        <w:r>
          <w:rPr>
            <w:rStyle w:val="Hyperlink"/>
            <w:rFonts w:ascii="Te XGyre Termes X" w:hAnsi="Te XGyre Termes X"/>
            <w:sz w:val="24"/>
            <w:szCs w:val="24"/>
          </w:rPr>
          <w:t xml:space="preserve">Pellegrino dan Calladine </w:t>
        </w:r>
      </w:hyperlink>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1986</w:t>
        </w:r>
      </w:hyperlink>
      <w:r>
        <w:rPr>
          <w:rFonts w:ascii="Te XGyre Termes X" w:hAnsi="Te XGyre Termes X"/>
          <w:sz w:val="24"/>
          <w:szCs w:val="24"/>
        </w:rPr>
        <w:t xml:space="preserve">)</w:t>
      </w:r>
    </w:p>
    <w:p>
      <w:pPr>
        <w:spacing w:before="748" w:after="0" w:line="324" w:lineRule="exact"/>
      </w:pPr>
      <w:hyperlink w:anchor="_pdfpage180">
        <w:r>
          <w:rPr>
            <w:rStyle w:val="Hyperlink"/>
            <w:rFonts w:ascii="Te XGyre Termes X" w:hAnsi="Te XGyre Termes X"/>
            <w:sz w:val="24"/>
            <w:szCs w:val="24"/>
          </w:rPr>
          <w:t xml:space="preserve">Frangopol dan Curley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1987</w:t>
        </w:r>
      </w:hyperlink>
      <w:r>
        <w:rPr>
          <w:rFonts w:ascii="Te XGyre Termes X" w:hAnsi="Te XGyre Termes X"/>
          <w:sz w:val="24"/>
          <w:szCs w:val="24"/>
        </w:rPr>
        <w:t xml:space="preserve">)</w:t>
      </w:r>
    </w:p>
    <w:p>
      <w:pPr>
        <w:spacing w:before="738" w:after="0" w:line="357" w:lineRule="exact"/>
      </w:pPr>
      <w:hyperlink w:anchor="_pdfpage179">
        <w:r>
          <w:rPr>
            <w:rStyle w:val="Hyperlink"/>
            <w:rFonts w:ascii="Te XGyre Termes X" w:hAnsi="Te XGyre Termes X"/>
            <w:sz w:val="24"/>
            <w:szCs w:val="24"/>
          </w:rPr>
          <w:t xml:space="preserve">Baker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2008</w:t>
        </w:r>
      </w:hyperlink>
      <w:r>
        <w:rPr>
          <w:rFonts w:ascii="Te XGyre Termes X" w:hAnsi="Te XGyre Termes X"/>
          <w:sz w:val="24"/>
          <w:szCs w:val="24"/>
        </w:rPr>
        <w:t xml:space="preserve">); </w:t>
      </w:r>
      <w:hyperlink w:anchor="_pdfpage182">
        <w:r>
          <w:rPr>
            <w:rStyle w:val="Hyperlink"/>
            <w:rFonts w:ascii="Te XGyre Termes X" w:hAnsi="Te XGyre Termes X"/>
            <w:sz w:val="24"/>
            <w:szCs w:val="24"/>
          </w:rPr>
          <w:t xml:space="preserve">Starossek dan Haberland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2011</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Fokus yang digunakan</w:t>
      </w:r>
    </w:p>
    <w:p>
      <w:pPr>
        <w:spacing w:before="425" w:after="0" w:line="361" w:lineRule="exact"/>
      </w:pPr>
      <w:r>
        <w:rPr>
          <w:rFonts w:ascii="Te XGyre Termes X" w:hAnsi="Te XGyre Termes X"/>
          <w:sz w:val="24"/>
          <w:szCs w:val="24"/>
        </w:rPr>
        <w:t xml:space="preserve">Rank, tegangan mandiri, dan mekanisme rangka batang</w:t>
      </w:r>
    </w:p>
    <w:p>
      <w:pPr>
        <w:spacing w:before="305" w:after="0" w:line="299" w:lineRule="exact"/>
      </w:pPr>
      <w:r>
        <w:rPr>
          <w:rFonts w:ascii="Te XGyre Termes X" w:hAnsi="Te XGyre Termes X"/>
          <w:sz w:val="24"/>
          <w:szCs w:val="24"/>
        </w:rPr>
        <w:t xml:space="preserve">Kerusakan, redundansi, dan reliabilitas</w:t>
      </w:r>
    </w:p>
    <w:p>
      <w:pPr>
        <w:spacing w:before="788" w:after="0" w:line="299" w:lineRule="exact"/>
      </w:pPr>
      <w:r>
        <w:rPr>
          <w:rFonts w:ascii="Te XGyre Termes X" w:hAnsi="Te XGyre Termes X"/>
          <w:sz w:val="24"/>
          <w:szCs w:val="24"/>
        </w:rPr>
        <w:t xml:space="preserve">Pengukuran ketahanan struktural</w:t>
      </w:r>
    </w:p>
    <w:p>
      <w:pPr>
        <w:spacing w:after="0" w:line="20" w:lineRule="exact"/>
      </w:pPr>
      <w:r>
        <w:br w:type="column"/>
      </w:r>
    </w:p>
    <w:p>
      <w:pPr>
        <w:spacing w:after="0" w:line="277" w:lineRule="exact"/>
      </w:pPr>
      <w:r>
        <w:rPr>
          <w:rFonts w:ascii="Te XGyre Termes X" w:hAnsi="Te XGyre Termes X"/>
          <w:sz w:val="24"/>
          <w:szCs w:val="24"/>
        </w:rPr>
        <w:t xml:space="preserve">Implikasi untuk ARI</w:t>
      </w:r>
    </w:p>
    <w:p>
      <w:pPr>
        <w:spacing w:before="425" w:after="0" w:line="324" w:lineRule="exact"/>
      </w:pPr>
      <w:r>
        <w:rPr>
          <w:rFonts w:ascii="Te XGyre Termes X" w:hAnsi="Te XGyre Termes X"/>
          <w:sz w:val="24"/>
          <w:szCs w:val="24"/>
        </w:rPr>
        <w:t xml:space="preserve">Bedakan kekangan kinematik dari keterhubungan graf.</w:t>
      </w:r>
    </w:p>
    <w:p>
      <w:pPr>
        <w:spacing w:before="738" w:after="0" w:line="344" w:lineRule="exact"/>
      </w:pPr>
      <w:r>
        <w:rPr>
          <w:rFonts w:ascii="Te XGyre Termes X" w:hAnsi="Te XGyre Termes X"/>
          <w:sz w:val="24"/>
          <w:szCs w:val="24"/>
        </w:rPr>
        <w:t xml:space="preserve">Hindari menyamakan skor deterministik dengan reliabilitas.</w:t>
      </w:r>
    </w:p>
    <w:p>
      <w:pPr>
        <w:spacing w:before="354" w:after="0" w:line="324" w:lineRule="exact"/>
      </w:pPr>
      <w:r>
        <w:rPr>
          <w:rFonts w:ascii="Te XGyre Termes X" w:hAnsi="Te XGyre Termes X"/>
          <w:sz w:val="24"/>
          <w:szCs w:val="24"/>
        </w:rPr>
        <w:t xml:space="preserve">Definisikan gangguan, respons, dan batas interpretasi.</w:t>
      </w:r>
    </w:p>
    <w:p>
      <w:pPr>
        <w:spacing w:after="0" w:line="20" w:lineRule="exact"/>
        <w:sectPr>
          <w:type w:val="continuous"/>
          <w:pgSz w:w="11906" w:h="16838"/>
          <w:pgMar w:top="1458" w:right="1436" w:bottom="905" w:left="1432" w:header="708" w:footer="708" w:gutter="0"/>
          <w:cols w:num="3" w:space="395" w:equalWidth="0">
            <w:col w:w="2120" w:space="395"/>
            <w:col w:w="2705" w:space="395"/>
            <w:col w:w="3422"/>
          </w:cols>
        </w:sectPr>
      </w:pPr>
    </w:p>
    <w:p>
      <w:pPr>
        <w:spacing w:after="0" w:line="315" w:lineRule="exact"/>
      </w:pPr>
    </w:p>
    <w:tbl>
      <w:tblPr>
        <w:tblW w:w="7772"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678"/>
        <w:gridCol w:w="2895"/>
        <w:gridCol w:w="3199"/>
      </w:tblGrid>
      <w:tr>
        <w:trPr>
          <w:trHeight w:val="324" w:hRule="atLeast"/>
        </w:trPr>
        <w:tc>
          <w:tcPr>
            <w:tcW w:w="1678" w:type="dxa"/>
          </w:tcPr>
          <w:p>
            <w:pPr>
              <w:spacing w:after="0" w:line="277" w:lineRule="exact"/>
            </w:pPr>
            <w:hyperlink w:anchor="_pdfpage179">
              <w:r>
                <w:rPr>
                  <w:rStyle w:val="Hyperlink"/>
                  <w:rFonts w:ascii="Te XGyre Termes X" w:hAnsi="Te XGyre Termes X"/>
                  <w:sz w:val="24"/>
                  <w:szCs w:val="24"/>
                </w:rPr>
                <w:t xml:space="preserve">Agrawal et al.</w:t>
              </w:r>
            </w:hyperlink>
          </w:p>
        </w:tc>
        <w:tc>
          <w:tcPr>
            <w:tcW w:w="2895" w:type="dxa"/>
          </w:tcPr>
          <w:p>
            <w:pPr>
              <w:spacing w:after="0" w:line="277" w:lineRule="exact"/>
            </w:pPr>
            <w:r>
              <w:rPr>
                <w:rFonts w:ascii="Te XGyre Termes X" w:hAnsi="Te XGyre Termes X"/>
                <w:sz w:val="24"/>
                <w:szCs w:val="24"/>
              </w:rPr>
              <w:t xml:space="preserve">Jalur alternatif pada</w:t>
            </w:r>
          </w:p>
        </w:tc>
        <w:tc>
          <w:tcPr>
            <w:tcW w:w="3199" w:type="dxa"/>
          </w:tcPr>
          <w:p>
            <w:pPr>
              <w:spacing w:after="0" w:line="277" w:lineRule="exact"/>
            </w:pPr>
            <w:r>
              <w:rPr>
                <w:rFonts w:ascii="Te XGyre Termes X" w:hAnsi="Te XGyre Termes X"/>
                <w:sz w:val="24"/>
                <w:szCs w:val="24"/>
              </w:rPr>
              <w:t xml:space="preserve">Rancang konfirmasi perubahan</w:t>
            </w:r>
          </w:p>
        </w:tc>
      </w:tr>
      <w:tr>
        <w:trPr>
          <w:trHeight w:val="477" w:hRule="atLeast"/>
        </w:trPr>
        <w:tc>
          <w:tcPr>
            <w:tcW w:w="1678" w:type="dxa"/>
          </w:tcPr>
          <w:p>
            <w:pPr>
              <w:spacing w:after="0" w:line="277" w:lineRule="exact"/>
            </w:pPr>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2020</w:t>
              </w:r>
            </w:hyperlink>
            <w:r>
              <w:rPr>
                <w:rFonts w:ascii="Te XGyre Termes X" w:hAnsi="Te XGyre Termes X"/>
                <w:sz w:val="24"/>
                <w:szCs w:val="24"/>
              </w:rPr>
              <w:t xml:space="preserve">)</w:t>
            </w:r>
          </w:p>
        </w:tc>
        <w:tc>
          <w:tcPr>
            <w:tcW w:w="2895" w:type="dxa"/>
          </w:tcPr>
          <w:p>
            <w:pPr>
              <w:spacing w:after="0" w:line="277" w:lineRule="exact"/>
            </w:pPr>
            <w:r>
              <w:rPr>
                <w:rFonts w:ascii="Te XGyre Termes X" w:hAnsi="Te XGyre Termes X"/>
                <w:sz w:val="24"/>
                <w:szCs w:val="24"/>
              </w:rPr>
              <w:t xml:space="preserve">jembatan rangka</w:t>
            </w:r>
          </w:p>
        </w:tc>
        <w:tc>
          <w:tcPr>
            <w:tcW w:w="3199" w:type="dxa"/>
          </w:tcPr>
          <w:p>
            <w:pPr>
              <w:spacing w:after="0" w:line="277" w:lineRule="exact"/>
            </w:pPr>
            <w:r>
              <w:rPr>
                <w:rFonts w:ascii="Te XGyre Termes X" w:hAnsi="Te XGyre Termes X"/>
                <w:sz w:val="24"/>
                <w:szCs w:val="24"/>
              </w:rPr>
              <w:t xml:space="preserve">mekanisme.</w:t>
            </w:r>
          </w:p>
        </w:tc>
      </w:tr>
      <w:tr>
        <w:trPr>
          <w:trHeight w:val="477" w:hRule="atLeast"/>
        </w:trPr>
        <w:tc>
          <w:tcPr>
            <w:tcW w:w="1678" w:type="dxa"/>
          </w:tcPr>
          <w:p>
            <w:pPr>
              <w:spacing w:after="0" w:line="277" w:lineRule="exact"/>
            </w:pPr>
            <w:hyperlink w:anchor="_pdfpage181">
              <w:r>
                <w:rPr>
                  <w:rStyle w:val="Hyperlink"/>
                  <w:rFonts w:ascii="Te XGyre Termes X" w:hAnsi="Te XGyre Termes X"/>
                  <w:sz w:val="24"/>
                  <w:szCs w:val="24"/>
                </w:rPr>
                <w:t xml:space="preserve">Okasha et al.</w:t>
              </w:r>
            </w:hyperlink>
          </w:p>
        </w:tc>
        <w:tc>
          <w:tcPr>
            <w:tcW w:w="2895" w:type="dxa"/>
          </w:tcPr>
          <w:p>
            <w:pPr>
              <w:spacing w:after="0" w:line="277" w:lineRule="exact"/>
            </w:pPr>
            <w:r>
              <w:rPr>
                <w:rFonts w:ascii="Te XGyre Termes X" w:hAnsi="Te XGyre Termes X"/>
                <w:sz w:val="24"/>
                <w:szCs w:val="24"/>
              </w:rPr>
              <w:t xml:space="preserve">Redundansi anggota</w:t>
            </w:r>
          </w:p>
        </w:tc>
        <w:tc>
          <w:tcPr>
            <w:tcW w:w="3199" w:type="dxa"/>
          </w:tcPr>
          <w:p>
            <w:pPr>
              <w:spacing w:after="0" w:line="277" w:lineRule="exact"/>
            </w:pPr>
            <w:r>
              <w:rPr>
                <w:rFonts w:ascii="Te XGyre Termes X" w:hAnsi="Te XGyre Termes X"/>
                <w:sz w:val="24"/>
                <w:szCs w:val="24"/>
              </w:rPr>
              <w:t xml:space="preserve">Verifikasi pembanding pada</w:t>
            </w:r>
          </w:p>
        </w:tc>
      </w:tr>
      <w:tr>
        <w:trPr>
          <w:trHeight w:val="314" w:hRule="atLeast"/>
        </w:trPr>
        <w:tc>
          <w:tcPr>
            <w:tcW w:w="1678" w:type="dxa"/>
          </w:tcPr>
          <w:p>
            <w:pPr>
              <w:spacing w:after="0" w:line="277" w:lineRule="exact"/>
            </w:pPr>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2023</w:t>
              </w:r>
            </w:hyperlink>
            <w:r>
              <w:rPr>
                <w:rFonts w:ascii="Te XGyre Termes X" w:hAnsi="Te XGyre Termes X"/>
                <w:sz w:val="24"/>
                <w:szCs w:val="24"/>
              </w:rPr>
              <w:t xml:space="preserve">)</w:t>
            </w:r>
          </w:p>
        </w:tc>
        <w:tc>
          <w:tcPr>
            <w:tcW w:w="2895" w:type="dxa"/>
          </w:tcPr>
          <w:p>
            <w:pPr>
              <w:spacing w:after="0" w:line="277" w:lineRule="exact"/>
            </w:pPr>
            <w:r>
              <w:rPr>
                <w:rFonts w:ascii="Te XGyre Termes X" w:hAnsi="Te XGyre Termes X"/>
                <w:sz w:val="24"/>
                <w:szCs w:val="24"/>
              </w:rPr>
              <w:t xml:space="preserve">berbasis ketidaktentuan</w:t>
            </w:r>
          </w:p>
        </w:tc>
        <w:tc>
          <w:tcPr>
            <w:tcW w:w="3199" w:type="dxa"/>
          </w:tcPr>
          <w:p>
            <w:pPr>
              <w:spacing w:after="0" w:line="277" w:lineRule="exact"/>
            </w:pPr>
            <w:r>
              <w:rPr>
                <w:rFonts w:ascii="Te XGyre Termes X" w:hAnsi="Te XGyre Termes X"/>
                <w:sz w:val="24"/>
                <w:szCs w:val="24"/>
              </w:rPr>
              <w:t xml:space="preserve">domain aksial.</w:t>
            </w:r>
          </w:p>
        </w:tc>
      </w:tr>
    </w:tbl>
    <w:p>
      <w:pPr>
        <w:spacing w:before="116" w:after="0" w:line="277" w:lineRule="exact"/>
      </w:pPr>
      <w:r>
        <w:rPr>
          <w:rFonts w:ascii="Te XGyre Termes X" w:hAnsi="Te XGyre Termes X"/>
          <w:sz w:val="24"/>
          <w:szCs w:val="24"/>
        </w:rPr>
        <w:t xml:space="preserve">statis</w:t>
      </w:r>
    </w:p>
    <w:p>
      <w:pPr>
        <w:spacing w:after="0" w:line="20" w:lineRule="exact"/>
        <w:sectPr>
          <w:type w:val="continuous"/>
          <w:pgSz w:w="11906" w:h="16838"/>
          <w:pgMar w:top="1458" w:right="1436" w:bottom="905" w:left="1432" w:header="708" w:footer="708" w:gutter="0"/>
        </w:sectPr>
      </w:pPr>
    </w:p>
    <w:p>
      <w:pPr>
        <w:spacing w:before="355" w:after="0" w:line="319" w:lineRule="exact"/>
      </w:pPr>
      <w:hyperlink w:anchor="_pdfpage179">
        <w:r>
          <w:rPr>
            <w:rStyle w:val="Hyperlink"/>
            <w:rFonts w:ascii="Te XGyre Termes X" w:hAnsi="Te XGyre Termes X"/>
            <w:sz w:val="24"/>
            <w:szCs w:val="24"/>
          </w:rPr>
          <w:t xml:space="preserve">Forster dan von Scheven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2025</w:t>
        </w:r>
      </w:hyperlink>
      <w:r>
        <w:rPr>
          <w:rFonts w:ascii="Te XGyre Termes X" w:hAnsi="Te XGyre Termes X"/>
          <w:sz w:val="24"/>
          <w:szCs w:val="24"/>
        </w:rPr>
        <w:t xml:space="preserve">)</w:t>
      </w:r>
    </w:p>
    <w:p>
      <w:pPr>
        <w:spacing w:before="748" w:after="0" w:line="319" w:lineRule="exact"/>
      </w:pPr>
      <w:hyperlink w:anchor="_pdfpage179">
        <w:r>
          <w:rPr>
            <w:rStyle w:val="Hyperlink"/>
            <w:rFonts w:ascii="Te XGyre Termes X" w:hAnsi="Te XGyre Termes X"/>
            <w:sz w:val="24"/>
            <w:szCs w:val="24"/>
          </w:rPr>
          <w:t xml:space="preserve">Echard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2011</w:t>
        </w:r>
      </w:hyperlink>
      <w:r>
        <w:rPr>
          <w:rFonts w:ascii="Te XGyre Termes X" w:hAnsi="Te XGyre Termes X"/>
          <w:sz w:val="24"/>
          <w:szCs w:val="24"/>
        </w:rPr>
        <w:t xml:space="preserve">)</w:t>
      </w:r>
    </w:p>
    <w:p>
      <w:pPr>
        <w:spacing w:after="0" w:line="20" w:lineRule="exact"/>
      </w:pPr>
      <w:r>
        <w:br w:type="column"/>
      </w:r>
    </w:p>
    <w:p>
      <w:pPr>
        <w:spacing w:after="0" w:line="299" w:lineRule="exact"/>
      </w:pPr>
      <w:r>
        <w:rPr>
          <w:rFonts w:ascii="Te XGyre Termes X" w:hAnsi="Te XGyre Termes X"/>
          <w:sz w:val="24"/>
          <w:szCs w:val="24"/>
        </w:rPr>
        <w:t xml:space="preserve">Indikator dari matriks redundansi</w:t>
      </w:r>
    </w:p>
    <w:p>
      <w:pPr>
        <w:spacing w:before="788" w:after="0" w:line="299" w:lineRule="exact"/>
      </w:pPr>
      <w:r>
        <w:rPr>
          <w:rFonts w:ascii="Te XGyre Termes X" w:hAnsi="Te XGyre Termes X"/>
          <w:w w:val="98"/>
          <w:sz w:val="24"/>
          <w:szCs w:val="24"/>
        </w:rPr>
        <w:t xml:space="preserve">Pembelajaran aktif Kriging </w:t>
      </w:r>
      <w:r>
        <w:rPr>
          <w:rFonts w:ascii="Te XGyre Termes X" w:hAnsi="Te XGyre Termes X"/>
          <w:sz w:val="24"/>
          <w:szCs w:val="24"/>
        </w:rPr>
        <w:t xml:space="preserve">untuk reliabilitas</w:t>
      </w:r>
    </w:p>
    <w:p>
      <w:pPr>
        <w:spacing w:after="0" w:line="20" w:lineRule="exact"/>
      </w:pPr>
      <w:r>
        <w:br w:type="column"/>
      </w:r>
    </w:p>
    <w:p>
      <w:pPr>
        <w:spacing w:after="0" w:line="361" w:lineRule="exact"/>
      </w:pPr>
      <w:r>
        <w:rPr>
          <w:rFonts w:ascii="Te XGyre Termes X" w:hAnsi="Te XGyre Termes X"/>
          <w:sz w:val="24"/>
          <w:szCs w:val="24"/>
        </w:rPr>
        <w:t xml:space="preserve">Bandingkan dengan ukuran mekanis, bukan hanya topologi.</w:t>
      </w:r>
    </w:p>
    <w:p>
      <w:pPr>
        <w:spacing w:before="305" w:after="0" w:line="344" w:lineRule="exact"/>
      </w:pPr>
      <w:r>
        <w:rPr>
          <w:rFonts w:ascii="Te XGyre Termes X" w:hAnsi="Te XGyre Termes X"/>
          <w:sz w:val="24"/>
          <w:szCs w:val="24"/>
        </w:rPr>
        <w:t xml:space="preserve">Pisahkan estimasi probabilitas dari prioritas skenario deterministik.</w:t>
      </w:r>
    </w:p>
    <w:p>
      <w:pPr>
        <w:spacing w:after="0" w:line="20" w:lineRule="exact"/>
        <w:sectPr>
          <w:type w:val="continuous"/>
          <w:pgSz w:w="11906" w:h="16838"/>
          <w:pgMar w:top="1458" w:right="1436" w:bottom="905" w:left="1432" w:header="708" w:footer="708" w:gutter="0"/>
          <w:cols w:num="3" w:space="488" w:equalWidth="0">
            <w:col w:w="1729" w:space="488"/>
            <w:col w:w="2962" w:space="488"/>
            <w:col w:w="3369"/>
          </w:cols>
        </w:sectPr>
      </w:pPr>
    </w:p>
    <w:p>
      <w:pPr>
        <w:spacing w:after="0" w:line="354" w:lineRule="exact"/>
      </w:pPr>
    </w:p>
    <w:tbl>
      <w:tblPr>
        <w:tblW w:w="7768" w:type="dxa"/>
        <w:tblInd w:w="92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11"/>
        <w:gridCol w:w="2586"/>
        <w:gridCol w:w="3271"/>
      </w:tblGrid>
      <w:tr>
        <w:trPr>
          <w:trHeight w:val="324" w:hRule="atLeast"/>
        </w:trPr>
        <w:tc>
          <w:tcPr>
            <w:tcW w:w="1911" w:type="dxa"/>
          </w:tcPr>
          <w:p>
            <w:pPr>
              <w:spacing w:after="0" w:line="277" w:lineRule="exact"/>
            </w:pPr>
            <w:hyperlink w:anchor="_pdfpage182">
              <w:r>
                <w:rPr>
                  <w:rStyle w:val="Hyperlink"/>
                  <w:rFonts w:ascii="Te XGyre Termes X" w:hAnsi="Te XGyre Termes X"/>
                  <w:sz w:val="24"/>
                  <w:szCs w:val="24"/>
                </w:rPr>
                <w:t xml:space="preserve">Sanchez-Gonzalez</w:t>
              </w:r>
            </w:hyperlink>
          </w:p>
        </w:tc>
        <w:tc>
          <w:tcPr>
            <w:tcW w:w="2586" w:type="dxa"/>
          </w:tcPr>
          <w:p>
            <w:pPr>
              <w:spacing w:after="0" w:line="277" w:lineRule="exact"/>
            </w:pPr>
            <w:r>
              <w:rPr>
                <w:rFonts w:ascii="Te XGyre Termes X" w:hAnsi="Te XGyre Termes X"/>
                <w:sz w:val="24"/>
                <w:szCs w:val="24"/>
              </w:rPr>
              <w:t xml:space="preserve">Simulasi fisik partikel</w:t>
            </w:r>
          </w:p>
        </w:tc>
        <w:tc>
          <w:tcPr>
            <w:tcW w:w="3271" w:type="dxa"/>
          </w:tcPr>
          <w:p>
            <w:pPr>
              <w:spacing w:after="0" w:line="277" w:lineRule="exact"/>
            </w:pPr>
            <w:r>
              <w:rPr>
                <w:rFonts w:ascii="Te XGyre Termes X" w:hAnsi="Te XGyre Termes X"/>
                <w:w w:val="98"/>
                <w:sz w:val="24"/>
                <w:szCs w:val="24"/>
              </w:rPr>
              <w:t xml:space="preserve">Periksa kesesuaian representasi</w:t>
            </w:r>
          </w:p>
        </w:tc>
      </w:tr>
      <w:tr>
        <w:trPr>
          <w:trHeight w:val="477" w:hRule="atLeast"/>
        </w:trPr>
        <w:tc>
          <w:tcPr>
            <w:tcW w:w="1911" w:type="dxa"/>
          </w:tcPr>
          <w:p>
            <w:pPr>
              <w:spacing w:after="0" w:line="277" w:lineRule="exact"/>
            </w:pPr>
            <w:hyperlink w:anchor="_pdfpage182">
              <w:r>
                <w:rPr>
                  <w:rStyle w:val="Hyperlink"/>
                  <w:rFonts w:ascii="Te XGyre Termes X" w:hAnsi="Te XGyre Termes X"/>
                  <w:sz w:val="24"/>
                  <w:szCs w:val="24"/>
                </w:rPr>
                <w:t xml:space="preserve">et al.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2020</w:t>
              </w:r>
            </w:hyperlink>
            <w:r>
              <w:rPr>
                <w:rFonts w:ascii="Te XGyre Termes X" w:hAnsi="Te XGyre Termes X"/>
                <w:sz w:val="24"/>
                <w:szCs w:val="24"/>
              </w:rPr>
              <w:t xml:space="preserve">)</w:t>
            </w:r>
          </w:p>
        </w:tc>
        <w:tc>
          <w:tcPr>
            <w:tcW w:w="2586" w:type="dxa"/>
          </w:tcPr>
          <w:p>
            <w:pPr>
              <w:spacing w:after="0" w:line="277" w:lineRule="exact"/>
            </w:pPr>
            <w:r>
              <w:rPr>
                <w:rFonts w:ascii="Te XGyre Termes X" w:hAnsi="Te XGyre Termes X"/>
                <w:sz w:val="24"/>
                <w:szCs w:val="24"/>
              </w:rPr>
              <w:t xml:space="preserve">dengan jaringan graf</w:t>
            </w:r>
          </w:p>
        </w:tc>
        <w:tc>
          <w:tcPr>
            <w:tcW w:w="3271" w:type="dxa"/>
          </w:tcPr>
          <w:p>
            <w:pPr>
              <w:spacing w:after="0" w:line="277" w:lineRule="exact"/>
            </w:pPr>
            <w:r>
              <w:rPr>
                <w:rFonts w:ascii="Te XGyre Termes X" w:hAnsi="Te XGyre Termes X"/>
                <w:sz w:val="24"/>
                <w:szCs w:val="24"/>
              </w:rPr>
              <w:t xml:space="preserve">sebelum transfer ke struktur.</w:t>
            </w:r>
          </w:p>
        </w:tc>
      </w:tr>
      <w:tr>
        <w:trPr>
          <w:trHeight w:val="477" w:hRule="atLeast"/>
        </w:trPr>
        <w:tc>
          <w:tcPr>
            <w:tcW w:w="1911" w:type="dxa"/>
          </w:tcPr>
          <w:p>
            <w:pPr>
              <w:spacing w:after="0" w:line="277" w:lineRule="exact"/>
            </w:pPr>
            <w:hyperlink w:anchor="_pdfpage182">
              <w:r>
                <w:rPr>
                  <w:rStyle w:val="Hyperlink"/>
                  <w:rFonts w:ascii="Te XGyre Termes X" w:hAnsi="Te XGyre Termes X"/>
                  <w:sz w:val="24"/>
                  <w:szCs w:val="24"/>
                </w:rPr>
                <w:t xml:space="preserve">Song et al.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2023</w:t>
              </w:r>
            </w:hyperlink>
            <w:r>
              <w:rPr>
                <w:rFonts w:ascii="Te XGyre Termes X" w:hAnsi="Te XGyre Termes X"/>
                <w:sz w:val="24"/>
                <w:szCs w:val="24"/>
              </w:rPr>
              <w:t xml:space="preserve">)</w:t>
            </w:r>
          </w:p>
        </w:tc>
        <w:tc>
          <w:tcPr>
            <w:tcW w:w="2586" w:type="dxa"/>
          </w:tcPr>
          <w:p>
            <w:pPr>
              <w:spacing w:after="0" w:line="277" w:lineRule="exact"/>
            </w:pPr>
            <w:r>
              <w:rPr>
                <w:rFonts w:ascii="Te XGyre Termes X" w:hAnsi="Te XGyre Termes X"/>
                <w:sz w:val="24"/>
                <w:szCs w:val="24"/>
              </w:rPr>
              <w:t xml:space="preserve">Analisis elastis GNN</w:t>
            </w:r>
          </w:p>
        </w:tc>
        <w:tc>
          <w:tcPr>
            <w:tcW w:w="3271" w:type="dxa"/>
          </w:tcPr>
          <w:p>
            <w:pPr>
              <w:spacing w:after="0" w:line="277" w:lineRule="exact"/>
            </w:pPr>
            <w:r>
              <w:rPr>
                <w:rFonts w:ascii="Te XGyre Termes X" w:hAnsi="Te XGyre Termes X"/>
                <w:sz w:val="24"/>
                <w:szCs w:val="24"/>
              </w:rPr>
              <w:t xml:space="preserve">Bedakan pembentukan solusi</w:t>
            </w:r>
          </w:p>
        </w:tc>
      </w:tr>
      <w:tr>
        <w:trPr>
          <w:trHeight w:val="324" w:hRule="atLeast"/>
        </w:trPr>
        <w:tc>
          <w:tcPr>
            <w:tcW w:w="1911" w:type="dxa"/>
          </w:tcPr>
          <w:p>
            <w:pPr>
              <w:spacing w:after="0" w:line="20" w:lineRule="exact"/>
            </w:pPr>
          </w:p>
        </w:tc>
        <w:tc>
          <w:tcPr>
            <w:tcW w:w="2586" w:type="dxa"/>
          </w:tcPr>
          <w:p>
            <w:pPr>
              <w:spacing w:after="0" w:line="277" w:lineRule="exact"/>
            </w:pPr>
            <w:r>
              <w:rPr>
                <w:rFonts w:ascii="Te XGyre Termes X" w:hAnsi="Te XGyre Termes X"/>
                <w:sz w:val="24"/>
                <w:szCs w:val="24"/>
              </w:rPr>
              <w:t xml:space="preserve">berbasis fisika</w:t>
            </w:r>
          </w:p>
        </w:tc>
        <w:tc>
          <w:tcPr>
            <w:tcW w:w="3271" w:type="dxa"/>
          </w:tcPr>
          <w:p>
            <w:pPr>
              <w:spacing w:after="0" w:line="277" w:lineRule="exact"/>
            </w:pPr>
            <w:r>
              <w:rPr>
                <w:rFonts w:ascii="Te XGyre Termes X" w:hAnsi="Te XGyre Termes X"/>
                <w:sz w:val="24"/>
                <w:szCs w:val="24"/>
              </w:rPr>
              <w:t xml:space="preserve">dan inferensi tetap.</w:t>
            </w:r>
          </w:p>
        </w:tc>
      </w:tr>
    </w:tbl>
    <w:p>
      <w:pPr>
        <w:pBdr>
          <w:top w:val="single" w:sz="7" w:space="0" w:color="000000"/>
        </w:pBdr>
        <w:spacing w:before="87" w:after="0" w:line="20" w:lineRule="exact"/>
      </w:pPr>
    </w:p>
    <w:p>
      <w:pPr>
        <w:pageBreakBefore/>
        <w:spacing w:before="1011" w:after="0" w:line="410" w:lineRule="exact"/>
      </w:pPr>
      <w:bookmarkStart w:id="37" w:name="_pdfpage72"/>
      <w:bookmarkEnd w:id="37"/>
      <w:r>
        <w:rPr>
          <w:rFonts w:ascii="Te XGyre Termes X" w:hAnsi="Te XGyre Termes X"/>
          <w:sz w:val="24"/>
          <w:szCs w:val="24"/>
        </w:rPr>
        <w:t xml:space="preserve">Tabel 2.13 (lanjutan)</w:t>
        <w:br/>
        <w:t xml:space="preserve">Rujukan Fokus yang digunakan Implikasi untuk ARI</w:t>
      </w:r>
    </w:p>
    <w:p>
      <w:pPr>
        <w:pBdr>
          <w:top w:val="single" w:sz="5" w:space="0" w:color="000000"/>
        </w:pBdr>
        <w:spacing w:before="72" w:after="0" w:line="20" w:lineRule="exact"/>
      </w:pPr>
    </w:p>
    <w:p>
      <w:pPr>
        <w:pBdr>
          <w:top w:val="single" w:sz="7" w:space="9" w:color="000000"/>
        </w:pBdr>
        <w:spacing w:after="0" w:line="344" w:lineRule="exact"/>
      </w:pPr>
      <w:hyperlink w:anchor="_pdfpage179">
        <w:r>
          <w:rPr>
            <w:rStyle w:val="Hyperlink"/>
            <w:rFonts w:ascii="Te XGyre Termes X" w:hAnsi="Te XGyre Termes X"/>
            <w:sz w:val="24"/>
            <w:szCs w:val="24"/>
          </w:rPr>
          <w:t xml:space="preserve">Chou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2024</w:t>
        </w:r>
      </w:hyperlink>
      <w:r>
        <w:rPr>
          <w:rFonts w:ascii="Te XGyre Termes X" w:hAnsi="Te XGyre Termes X"/>
          <w:sz w:val="24"/>
          <w:szCs w:val="24"/>
        </w:rPr>
        <w:t xml:space="preserve">) Prediksi struktur Audit domain dan keluaran bertingkat dengan simpul sebelum digunakan pada S2. semu</w:t>
      </w:r>
    </w:p>
    <w:p>
      <w:pPr>
        <w:spacing w:after="0" w:line="301" w:lineRule="exact"/>
      </w:pPr>
    </w:p>
    <w:tbl>
      <w:tblPr>
        <w:tblW w:w="7774"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37"/>
        <w:gridCol w:w="2435"/>
        <w:gridCol w:w="3402"/>
      </w:tblGrid>
      <w:tr>
        <w:trPr>
          <w:trHeight w:val="300" w:hRule="atLeast"/>
        </w:trPr>
        <w:tc>
          <w:tcPr>
            <w:tcW w:w="1937" w:type="dxa"/>
          </w:tcPr>
          <w:p>
            <w:pPr>
              <w:spacing w:after="0" w:line="277" w:lineRule="exact"/>
            </w:pPr>
            <w:hyperlink w:anchor="_pdfpage181">
              <w:r>
                <w:rPr>
                  <w:rStyle w:val="Hyperlink"/>
                  <w:rFonts w:ascii="Te XGyre Termes X" w:hAnsi="Te XGyre Termes X"/>
                  <w:sz w:val="24"/>
                  <w:szCs w:val="24"/>
                </w:rPr>
                <w:t xml:space="preserve">Roberts et al.</w:t>
              </w:r>
            </w:hyperlink>
          </w:p>
        </w:tc>
        <w:tc>
          <w:tcPr>
            <w:tcW w:w="2435" w:type="dxa"/>
          </w:tcPr>
          <w:p>
            <w:pPr>
              <w:spacing w:after="0" w:line="277" w:lineRule="exact"/>
            </w:pPr>
            <w:r>
              <w:rPr>
                <w:rFonts w:ascii="Te XGyre Termes X" w:hAnsi="Te XGyre Termes X"/>
                <w:sz w:val="24"/>
                <w:szCs w:val="24"/>
              </w:rPr>
              <w:t xml:space="preserve">Validasi untuk data</w:t>
            </w:r>
          </w:p>
        </w:tc>
        <w:tc>
          <w:tcPr>
            <w:tcW w:w="3402" w:type="dxa"/>
          </w:tcPr>
          <w:p>
            <w:pPr>
              <w:spacing w:after="0" w:line="277" w:lineRule="exact"/>
            </w:pPr>
            <w:r>
              <w:rPr>
                <w:rFonts w:ascii="Te XGyre Termes X" w:hAnsi="Te XGyre Termes X"/>
                <w:sz w:val="24"/>
                <w:szCs w:val="24"/>
              </w:rPr>
              <w:t xml:space="preserve">Pertahankan model induk</w:t>
            </w:r>
          </w:p>
        </w:tc>
      </w:tr>
      <w:tr>
        <w:trPr>
          <w:trHeight w:val="501" w:hRule="atLeast"/>
        </w:trPr>
        <w:tc>
          <w:tcPr>
            <w:tcW w:w="1937" w:type="dxa"/>
          </w:tcPr>
          <w:p>
            <w:pPr>
              <w:spacing w:after="0" w:line="277" w:lineRule="exact"/>
            </w:pPr>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2017</w:t>
              </w:r>
            </w:hyperlink>
            <w:r>
              <w:rPr>
                <w:rFonts w:ascii="Te XGyre Termes X" w:hAnsi="Te XGyre Termes X"/>
                <w:sz w:val="24"/>
                <w:szCs w:val="24"/>
              </w:rPr>
              <w:t xml:space="preserve">)</w:t>
            </w:r>
          </w:p>
        </w:tc>
        <w:tc>
          <w:tcPr>
            <w:tcW w:w="2435" w:type="dxa"/>
          </w:tcPr>
          <w:p>
            <w:pPr>
              <w:spacing w:after="0" w:line="277" w:lineRule="exact"/>
            </w:pPr>
            <w:r>
              <w:rPr>
                <w:rFonts w:ascii="Te XGyre Termes X" w:hAnsi="Te XGyre Termes X"/>
                <w:sz w:val="24"/>
                <w:szCs w:val="24"/>
              </w:rPr>
              <w:t xml:space="preserve">berstruktur</w:t>
            </w:r>
          </w:p>
        </w:tc>
        <w:tc>
          <w:tcPr>
            <w:tcW w:w="3402" w:type="dxa"/>
          </w:tcPr>
          <w:p>
            <w:pPr>
              <w:spacing w:after="0" w:line="277" w:lineRule="exact"/>
            </w:pPr>
            <w:r>
              <w:rPr>
                <w:rFonts w:ascii="Te XGyre Termes X" w:hAnsi="Te XGyre Termes X"/>
                <w:sz w:val="24"/>
                <w:szCs w:val="24"/>
              </w:rPr>
              <w:t xml:space="preserve">sebagai kelompok pembagian.</w:t>
            </w:r>
          </w:p>
        </w:tc>
      </w:tr>
      <w:tr>
        <w:trPr>
          <w:trHeight w:val="477" w:hRule="atLeast"/>
        </w:trPr>
        <w:tc>
          <w:tcPr>
            <w:tcW w:w="1937" w:type="dxa"/>
          </w:tcPr>
          <w:p>
            <w:pPr>
              <w:spacing w:after="0" w:line="277" w:lineRule="exact"/>
            </w:pPr>
            <w:hyperlink w:anchor="_pdfpage180">
              <w:r>
                <w:rPr>
                  <w:rStyle w:val="Hyperlink"/>
                  <w:rFonts w:ascii="Te XGyre Termes X" w:hAnsi="Te XGyre Termes X"/>
                  <w:w w:val="98"/>
                  <w:sz w:val="24"/>
                  <w:szCs w:val="24"/>
                </w:rPr>
                <w:t xml:space="preserve">Morris et al. </w:t>
              </w:r>
            </w:hyperlink>
            <w:r>
              <w:rPr>
                <w:rFonts w:ascii="Te XGyre Termes X" w:hAnsi="Te XGyre Termes X"/>
                <w:w w:val="98"/>
                <w:sz w:val="24"/>
                <w:szCs w:val="24"/>
              </w:rPr>
              <w:t xml:space="preserve">(</w:t>
            </w:r>
            <w:hyperlink w:anchor="_pdfpage180">
              <w:r>
                <w:rPr>
                  <w:rStyle w:val="Hyperlink"/>
                  <w:rFonts w:ascii="Te XGyre Termes X" w:hAnsi="Te XGyre Termes X"/>
                  <w:w w:val="98"/>
                  <w:sz w:val="24"/>
                  <w:szCs w:val="24"/>
                </w:rPr>
                <w:t xml:space="preserve">2019</w:t>
              </w:r>
            </w:hyperlink>
            <w:r>
              <w:rPr>
                <w:rFonts w:ascii="Te XGyre Termes X" w:hAnsi="Te XGyre Termes X"/>
                <w:w w:val="98"/>
                <w:sz w:val="24"/>
                <w:szCs w:val="24"/>
              </w:rPr>
              <w:t xml:space="preserve">)</w:t>
            </w:r>
          </w:p>
        </w:tc>
        <w:tc>
          <w:tcPr>
            <w:tcW w:w="2435" w:type="dxa"/>
          </w:tcPr>
          <w:p>
            <w:pPr>
              <w:spacing w:after="0" w:line="277" w:lineRule="exact"/>
            </w:pPr>
            <w:r>
              <w:rPr>
                <w:rFonts w:ascii="Te XGyre Termes X" w:hAnsi="Te XGyre Termes X"/>
                <w:sz w:val="24"/>
                <w:szCs w:val="24"/>
              </w:rPr>
              <w:t xml:space="preserve">Perancangan dan</w:t>
            </w:r>
          </w:p>
        </w:tc>
        <w:tc>
          <w:tcPr>
            <w:tcW w:w="3402" w:type="dxa"/>
          </w:tcPr>
          <w:p>
            <w:pPr>
              <w:spacing w:after="0" w:line="277" w:lineRule="exact"/>
            </w:pPr>
            <w:r>
              <w:rPr>
                <w:rFonts w:ascii="Te XGyre Termes X" w:hAnsi="Te XGyre Termes X"/>
                <w:w w:val="98"/>
                <w:sz w:val="24"/>
                <w:szCs w:val="24"/>
              </w:rPr>
              <w:t xml:space="preserve">Tetapkan tujuan, pembangkitan</w:t>
            </w:r>
          </w:p>
        </w:tc>
      </w:tr>
      <w:tr>
        <w:trPr>
          <w:trHeight w:val="324" w:hRule="atLeast"/>
        </w:trPr>
        <w:tc>
          <w:tcPr>
            <w:tcW w:w="1937" w:type="dxa"/>
          </w:tcPr>
          <w:p>
            <w:pPr>
              <w:spacing w:after="0" w:line="20" w:lineRule="exact"/>
            </w:pPr>
          </w:p>
        </w:tc>
        <w:tc>
          <w:tcPr>
            <w:tcW w:w="2435" w:type="dxa"/>
          </w:tcPr>
          <w:p>
            <w:pPr>
              <w:spacing w:after="0" w:line="277" w:lineRule="exact"/>
            </w:pPr>
            <w:r>
              <w:rPr>
                <w:rFonts w:ascii="Te XGyre Termes X" w:hAnsi="Te XGyre Termes X"/>
                <w:sz w:val="24"/>
                <w:szCs w:val="24"/>
              </w:rPr>
              <w:t xml:space="preserve">pelaporan simulasi</w:t>
            </w:r>
          </w:p>
        </w:tc>
        <w:tc>
          <w:tcPr>
            <w:tcW w:w="3402" w:type="dxa"/>
          </w:tcPr>
          <w:p>
            <w:pPr>
              <w:spacing w:after="0" w:line="277" w:lineRule="exact"/>
            </w:pPr>
            <w:r>
              <w:rPr>
                <w:rFonts w:ascii="Te XGyre Termes X" w:hAnsi="Te XGyre Termes X"/>
                <w:sz w:val="24"/>
                <w:szCs w:val="24"/>
              </w:rPr>
              <w:t xml:space="preserve">data, estimand, metode, dan</w:t>
            </w:r>
          </w:p>
        </w:tc>
      </w:tr>
    </w:tbl>
    <w:p>
      <w:pPr>
        <w:pBdr>
          <w:bottom w:val="single" w:sz="7" w:space="3" w:color="000000"/>
        </w:pBdr>
        <w:spacing w:after="0" w:line="277" w:lineRule="exact"/>
        <w:ind w:right="95"/>
      </w:pPr>
      <w:r>
        <w:rPr>
          <w:rFonts w:ascii="Te XGyre Termes X" w:hAnsi="Te XGyre Termes X"/>
          <w:sz w:val="24"/>
          <w:szCs w:val="24"/>
        </w:rPr>
        <w:t xml:space="preserve">metrik.</w:t>
      </w:r>
    </w:p>
    <w:p>
      <w:pPr>
        <w:spacing w:before="593" w:after="0" w:line="390" w:lineRule="exact"/>
        <w:ind w:firstLine="853"/>
        <w:jc w:val="both"/>
      </w:pPr>
      <w:r>
        <w:rPr>
          <w:rFonts w:ascii="Te XGyre Termes X" w:hAnsi="Te XGyre Termes X"/>
          <w:w w:val="98"/>
          <w:sz w:val="24"/>
          <w:szCs w:val="24"/>
        </w:rPr>
        <w:t xml:space="preserve">Tabel </w:t>
      </w:r>
      <w:hyperlink w:anchor="_pdfpage71">
        <w:r>
          <w:rPr>
            <w:rStyle w:val="Hyperlink"/>
            <w:rFonts w:ascii="Te XGyre Termes X" w:hAnsi="Te XGyre Termes X"/>
            <w:w w:val="98"/>
            <w:sz w:val="24"/>
            <w:szCs w:val="24"/>
          </w:rPr>
          <w:t xml:space="preserve">2.13 </w:t>
        </w:r>
      </w:hyperlink>
      <w:r>
        <w:rPr>
          <w:rFonts w:ascii="Te XGyre Termes X" w:hAnsi="Te XGyre Termes X"/>
          <w:w w:val="98"/>
          <w:sz w:val="24"/>
          <w:szCs w:val="24"/>
        </w:rPr>
        <w:t xml:space="preserve">merupakan sintesis terarah, bukan daftar seluruh penelitian yang </w:t>
      </w:r>
      <w:r>
        <w:rPr>
          <w:rFonts w:ascii="Te XGyre Termes X" w:hAnsi="Te XGyre Termes X"/>
          <w:w w:val="102"/>
          <w:sz w:val="24"/>
          <w:szCs w:val="24"/>
        </w:rPr>
        <w:t xml:space="preserve">ada. Setiap baris harus dilanjutkan dengan pemeriksaan asumsi, persamaan, data, dan reproduksibilitas ketika implementasi pembanding dikembangkan. Tidak ada persentase akurasi dari artikel yang dipindahkan menjadi kinerja yang diharapkan </w:t>
      </w:r>
      <w:r>
        <w:rPr>
          <w:rFonts w:ascii="Te XGyre Termes X" w:hAnsi="Te XGyre Termes X"/>
          <w:sz w:val="24"/>
          <w:szCs w:val="24"/>
        </w:rPr>
        <w:t xml:space="preserve">pada data ARI.</w:t>
      </w:r>
    </w:p>
    <w:p>
      <w:pPr>
        <w:spacing w:before="386" w:after="0" w:line="277" w:lineRule="exact"/>
      </w:pPr>
      <w:r>
        <w:rPr>
          <w:rFonts w:ascii="Te XGyre Termes X" w:hAnsi="Te XGyre Termes X"/>
          <w:b/>
          <w:bCs/>
          <w:sz w:val="24"/>
          <w:szCs w:val="24"/>
        </w:rPr>
        <w:t xml:space="preserve">2.13.1 Persinggungan Metodologis dari Sumber Tambahan</w:t>
      </w:r>
    </w:p>
    <w:p>
      <w:pPr>
        <w:spacing w:before="279" w:after="0" w:line="277" w:lineRule="exact"/>
        <w:jc w:val="right"/>
      </w:pPr>
      <w:r>
        <w:rPr>
          <w:rFonts w:ascii="Te XGyre Termes X" w:hAnsi="Te XGyre Termes X"/>
          <w:w w:val="98"/>
          <w:sz w:val="24"/>
          <w:szCs w:val="24"/>
        </w:rPr>
        <w:t xml:space="preserve">Sumber yang berhubungan sebagian dengan ARI tetap berguna jika kompo</w:t>
      </w:r>
    </w:p>
    <w:p>
      <w:pPr>
        <w:spacing w:before="185" w:after="0" w:line="379" w:lineRule="exact"/>
        <w:jc w:val="both"/>
      </w:pPr>
      <w:r>
        <w:rPr>
          <w:rFonts w:ascii="Te XGyre Termes X" w:hAnsi="Te XGyre Termes X"/>
          <w:w w:val="98"/>
          <w:sz w:val="24"/>
          <w:szCs w:val="24"/>
        </w:rPr>
        <w:t xml:space="preserve">nen yang dibandingkan disebutkan secara spesifik. Delapan sumber tambahan berikut </w:t>
      </w:r>
      <w:r>
        <w:rPr>
          <w:rFonts w:ascii="Te XGyre Termes X" w:hAnsi="Te XGyre Termes X"/>
          <w:sz w:val="24"/>
          <w:szCs w:val="24"/>
        </w:rPr>
        <w:t xml:space="preserve">digunakan untuk memperluas pembandingan konstruk, algoritma, representasi fisik, </w:t>
      </w:r>
      <w:r>
        <w:rPr>
          <w:rFonts w:ascii="Te XGyre Termes X" w:hAnsi="Te XGyre Termes X"/>
          <w:w w:val="102"/>
          <w:sz w:val="24"/>
          <w:szCs w:val="24"/>
        </w:rPr>
        <w:t xml:space="preserve">dan evaluasi. Penggunaan ini bersifat konseptual; tidak berarti algoritma sumber </w:t>
      </w:r>
      <w:r>
        <w:rPr>
          <w:rFonts w:ascii="Te XGyre Termes X" w:hAnsi="Te XGyre Termes X"/>
          <w:sz w:val="24"/>
          <w:szCs w:val="24"/>
        </w:rPr>
        <w:t xml:space="preserve">telah direproduksi pada dataset ARI.</w:t>
      </w:r>
    </w:p>
    <w:p>
      <w:pPr>
        <w:spacing w:before="462" w:after="0" w:line="277" w:lineRule="exact"/>
      </w:pPr>
      <w:r>
        <w:rPr>
          <w:rFonts w:ascii="Te XGyre Termes X" w:hAnsi="Te XGyre Termes X"/>
          <w:b/>
          <w:bCs/>
          <w:w w:val="102"/>
          <w:sz w:val="24"/>
          <w:szCs w:val="24"/>
        </w:rPr>
        <w:t xml:space="preserve">Redundansi mekanis dan biaya pembaruannya. </w:t>
      </w:r>
      <w:hyperlink w:anchor="_pdfpage182">
        <w:r>
          <w:rPr>
            <w:rStyle w:val="Hyperlink"/>
            <w:rFonts w:ascii="Te XGyre Termes X" w:hAnsi="Te XGyre Termes X"/>
            <w:w w:val="102"/>
            <w:sz w:val="24"/>
            <w:szCs w:val="24"/>
          </w:rPr>
          <w:t xml:space="preserve">von Scheven et al. </w:t>
        </w:r>
      </w:hyperlink>
      <w:r>
        <w:rPr>
          <w:rFonts w:ascii="Te XGyre Termes X" w:hAnsi="Te XGyre Termes X"/>
          <w:w w:val="102"/>
          <w:sz w:val="24"/>
          <w:szCs w:val="24"/>
        </w:rPr>
        <w:t xml:space="preserve">(</w:t>
      </w:r>
      <w:hyperlink w:anchor="_pdfpage182">
        <w:r>
          <w:rPr>
            <w:rStyle w:val="Hyperlink"/>
            <w:rFonts w:ascii="Te XGyre Termes X" w:hAnsi="Te XGyre Termes X"/>
            <w:w w:val="102"/>
            <w:sz w:val="24"/>
            <w:szCs w:val="24"/>
          </w:rPr>
          <w:t xml:space="preserve">2021</w:t>
        </w:r>
      </w:hyperlink>
      <w:r>
        <w:rPr>
          <w:rFonts w:ascii="Te XGyre Termes X" w:hAnsi="Te XGyre Termes X"/>
          <w:w w:val="102"/>
          <w:sz w:val="24"/>
          <w:szCs w:val="24"/>
        </w:rPr>
        <w:t xml:space="preserve">)</w:t>
      </w:r>
    </w:p>
    <w:p>
      <w:pPr>
        <w:spacing w:before="188" w:after="0" w:line="379" w:lineRule="exact"/>
      </w:pPr>
      <w:r>
        <w:rPr>
          <w:rFonts w:ascii="Te XGyre Termes X" w:hAnsi="Te XGyre Termes X"/>
          <w:w w:val="102"/>
          <w:sz w:val="24"/>
          <w:szCs w:val="24"/>
        </w:rPr>
        <w:t xml:space="preserve">membahas distribusi ketidaktentuan statis pada rangka batang dan balok melalui matriks redundansi. </w:t>
      </w:r>
      <w:hyperlink w:anchor="_pdfpage180">
        <w:r>
          <w:rPr>
            <w:rStyle w:val="Hyperlink"/>
            <w:rFonts w:ascii="Te XGyre Termes X" w:hAnsi="Te XGyre Termes X"/>
            <w:w w:val="102"/>
            <w:sz w:val="24"/>
            <w:szCs w:val="24"/>
          </w:rPr>
          <w:t xml:space="preserve">Krake et al. </w:t>
        </w:r>
      </w:hyperlink>
      <w:r>
        <w:rPr>
          <w:rFonts w:ascii="Te XGyre Termes X" w:hAnsi="Te XGyre Termes X"/>
          <w:w w:val="102"/>
          <w:sz w:val="24"/>
          <w:szCs w:val="24"/>
        </w:rPr>
        <w:t xml:space="preserve">(</w:t>
      </w:r>
      <w:hyperlink w:anchor="_pdfpage180">
        <w:r>
          <w:rPr>
            <w:rStyle w:val="Hyperlink"/>
            <w:rFonts w:ascii="Te XGyre Termes X" w:hAnsi="Te XGyre Termes X"/>
            <w:w w:val="102"/>
            <w:sz w:val="24"/>
            <w:szCs w:val="24"/>
          </w:rPr>
          <w:t xml:space="preserve">2022</w:t>
        </w:r>
      </w:hyperlink>
      <w:r>
        <w:rPr>
          <w:rFonts w:ascii="Te XGyre Termes X" w:hAnsi="Te XGyre Termes X"/>
          <w:w w:val="102"/>
          <w:sz w:val="24"/>
          <w:szCs w:val="24"/>
        </w:rPr>
        <w:t xml:space="preserve">) menyajikan pembaruan aljabar matriks </w:t>
      </w:r>
      <w:r>
        <w:rPr>
          <w:rFonts w:ascii="Te XGyre Termes X" w:hAnsi="Te XGyre Termes X"/>
          <w:sz w:val="24"/>
          <w:szCs w:val="24"/>
        </w:rPr>
        <w:t xml:space="preserve">redundansi ketika elemen ditambah, dihapus, atau diganti. Keduanya memperjelas </w:t>
      </w:r>
      <w:r>
        <w:rPr>
          <w:rFonts w:ascii="Te XGyre Termes X" w:hAnsi="Te XGyre Termes X"/>
          <w:w w:val="102"/>
          <w:sz w:val="24"/>
          <w:szCs w:val="24"/>
        </w:rPr>
        <w:t xml:space="preserve">pembanding bagi ARI: informasi redundansi tidak terbatas padajumlahjalur graf,</w:t>
      </w:r>
    </w:p>
    <w:p>
      <w:pPr>
        <w:pageBreakBefore/>
        <w:spacing w:before="886" w:after="0" w:line="390" w:lineRule="exact"/>
        <w:jc w:val="both"/>
      </w:pPr>
      <w:r>
        <w:rPr>
          <w:rFonts w:ascii="Te XGyre Termes X" w:hAnsi="Te XGyre Termes X"/>
          <w:sz w:val="24"/>
          <w:szCs w:val="24"/>
        </w:rPr>
        <w:t xml:space="preserve">dan biaya pembanding mekanis tidak harus berupa perhitungan ulang penuh untuk </w:t>
      </w:r>
      <w:r>
        <w:rPr>
          <w:rFonts w:ascii="Te XGyre Termes X" w:hAnsi="Te XGyre Termes X"/>
          <w:w w:val="102"/>
          <w:sz w:val="24"/>
          <w:szCs w:val="24"/>
        </w:rPr>
        <w:t xml:space="preserve">setiap skenario. Nilai tambah ARI karena itu perlu dinilai terhadap pembanding </w:t>
      </w:r>
      <w:r>
        <w:rPr>
          <w:rFonts w:ascii="Te XGyre Termes X" w:hAnsi="Te XGyre Termes X"/>
          <w:w w:val="98"/>
          <w:sz w:val="24"/>
          <w:szCs w:val="24"/>
        </w:rPr>
        <w:t xml:space="preserve">yang memanfaatkan pembaruan, dengan akses informasi dan definisi gangguan yang </w:t>
      </w:r>
      <w:r>
        <w:rPr>
          <w:rFonts w:ascii="Te XGyre Termes X" w:hAnsi="Te XGyre Termes X"/>
          <w:w w:val="102"/>
          <w:sz w:val="24"/>
          <w:szCs w:val="24"/>
        </w:rPr>
        <w:t xml:space="preserve">setara. Formulasi pembaruan yang belum memenuhi asumsi pada suatu skenario </w:t>
      </w:r>
      <w:r>
        <w:rPr>
          <w:rFonts w:ascii="Te XGyre Termes X" w:hAnsi="Te XGyre Termes X"/>
          <w:sz w:val="24"/>
          <w:szCs w:val="24"/>
        </w:rPr>
        <w:t xml:space="preserve">tidak boleh dipaksakan penggunaannya.</w:t>
      </w:r>
    </w:p>
    <w:p>
      <w:pPr>
        <w:spacing w:before="217" w:after="0" w:line="390" w:lineRule="exact"/>
        <w:ind w:firstLine="851"/>
        <w:jc w:val="both"/>
      </w:pPr>
      <w:hyperlink w:anchor="_pdfpage181">
        <w:r>
          <w:rPr>
            <w:rStyle w:val="Hyperlink"/>
            <w:rFonts w:ascii="Te XGyre Termes X" w:hAnsi="Te XGyre Termes X"/>
            <w:w w:val="102"/>
            <w:sz w:val="24"/>
            <w:szCs w:val="24"/>
          </w:rPr>
          <w:t xml:space="preserve">Pellegrino </w:t>
        </w:r>
      </w:hyperlink>
      <w:r>
        <w:rPr>
          <w:rFonts w:ascii="Te XGyre Termes X" w:hAnsi="Te XGyre Termes X"/>
          <w:w w:val="102"/>
          <w:sz w:val="24"/>
          <w:szCs w:val="24"/>
        </w:rPr>
        <w:t xml:space="preserve">(</w:t>
      </w:r>
      <w:hyperlink w:anchor="_pdfpage181">
        <w:r>
          <w:rPr>
            <w:rStyle w:val="Hyperlink"/>
            <w:rFonts w:ascii="Te XGyre Termes X" w:hAnsi="Te XGyre Termes X"/>
            <w:w w:val="102"/>
            <w:sz w:val="24"/>
            <w:szCs w:val="24"/>
          </w:rPr>
          <w:t xml:space="preserve">1993</w:t>
        </w:r>
      </w:hyperlink>
      <w:r>
        <w:rPr>
          <w:rFonts w:ascii="Te XGyre Termes X" w:hAnsi="Te XGyre Termes X"/>
          <w:w w:val="102"/>
          <w:sz w:val="24"/>
          <w:szCs w:val="24"/>
        </w:rPr>
        <w:t xml:space="preserve">) menggunakan dekomposisi nilai singular matriks ke seimbangan untuk komputasi struktur. Persinggungannya adalah diagnosis ruang mekanisme dan rank, bukan penyamaan skor ARI dengan singular value. Temuan </w:t>
      </w:r>
      <w:r>
        <w:rPr>
          <w:rFonts w:ascii="Te XGyre Termes X" w:hAnsi="Te XGyre Termes X"/>
          <w:w w:val="98"/>
          <w:sz w:val="24"/>
          <w:szCs w:val="24"/>
        </w:rPr>
        <w:t xml:space="preserve">mekanisme dalam verifikasi ARI ditempatkan dalam landasan mekanika yang sudah </w:t>
      </w:r>
      <w:r>
        <w:rPr>
          <w:rFonts w:ascii="Te XGyre Termes X" w:hAnsi="Te XGyre Termes X"/>
          <w:sz w:val="24"/>
          <w:szCs w:val="24"/>
        </w:rPr>
        <w:t xml:space="preserve">ada; kontribusi naskah bukan penemuan konsep mekanisme itu sendiri.</w:t>
      </w:r>
    </w:p>
    <w:p>
      <w:pPr>
        <w:spacing w:before="551" w:after="0" w:line="402" w:lineRule="exact"/>
        <w:jc w:val="both"/>
      </w:pPr>
      <w:r>
        <w:rPr>
          <w:rFonts w:ascii="Te XGyre Termes X" w:hAnsi="Te XGyre Termes X"/>
          <w:b/>
          <w:bCs/>
          <w:w w:val="102"/>
          <w:sz w:val="24"/>
          <w:szCs w:val="24"/>
        </w:rPr>
        <w:t xml:space="preserve">Pencarian lintasan dan definisi optimum. </w:t>
      </w:r>
      <w:hyperlink w:anchor="_pdfpage182">
        <w:r>
          <w:rPr>
            <w:rStyle w:val="Hyperlink"/>
            <w:rFonts w:ascii="Te XGyre Termes X" w:hAnsi="Te XGyre Termes X"/>
            <w:w w:val="102"/>
            <w:sz w:val="24"/>
            <w:szCs w:val="24"/>
          </w:rPr>
          <w:t xml:space="preserve">Yen </w:t>
        </w:r>
      </w:hyperlink>
      <w:r>
        <w:rPr>
          <w:rFonts w:ascii="Te XGyre Termes X" w:hAnsi="Te XGyre Termes X"/>
          <w:w w:val="102"/>
          <w:sz w:val="24"/>
          <w:szCs w:val="24"/>
        </w:rPr>
        <w:t xml:space="preserve">(</w:t>
      </w:r>
      <w:hyperlink w:anchor="_pdfpage182">
        <w:r>
          <w:rPr>
            <w:rStyle w:val="Hyperlink"/>
            <w:rFonts w:ascii="Te XGyre Termes X" w:hAnsi="Te XGyre Termes X"/>
            <w:w w:val="102"/>
            <w:sz w:val="24"/>
            <w:szCs w:val="24"/>
          </w:rPr>
          <w:t xml:space="preserve">1971</w:t>
        </w:r>
      </w:hyperlink>
      <w:r>
        <w:rPr>
          <w:rFonts w:ascii="Te XGyre Termes X" w:hAnsi="Te XGyre Termes X"/>
          <w:w w:val="102"/>
          <w:sz w:val="24"/>
          <w:szCs w:val="24"/>
        </w:rPr>
        <w:t xml:space="preserve">) membahas pencarian </w:t>
      </w:r>
      <w:r>
        <w:rPr>
          <w:rFonts w:ascii="New TXMath" w:hAnsi="New TXMath"/>
          <w:i/>
          <w:iCs/>
          <w:sz w:val="24"/>
          <w:szCs w:val="24"/>
        </w:rPr>
        <w:t xml:space="preserve">𝐾 </w:t>
      </w:r>
      <w:r>
        <w:rPr>
          <w:rFonts w:ascii="Te XGyre Termes X" w:hAnsi="Te XGyre Termes X"/>
          <w:w w:val="102"/>
          <w:sz w:val="24"/>
          <w:szCs w:val="24"/>
        </w:rPr>
        <w:t xml:space="preserve">lintasan terpendek tanpa siklus. Ini menyediakan titik banding algoritmis yang lebih spesifik daripada sekadar menyebut pencarian jalur. Akan tetapi, lintasan </w:t>
      </w:r>
      <w:r>
        <w:rPr>
          <w:rFonts w:ascii="Te XGyre Termes X" w:hAnsi="Te XGyre Termes X"/>
          <w:sz w:val="24"/>
          <w:szCs w:val="24"/>
        </w:rPr>
        <w:t xml:space="preserve">tanpa siklus tidak dengan sendirinya saling lepas sisi. Sasaran biaya terpendek juga berbeda dari sasaran kombinasi skor jalur ARI. Penggantian algoritma memerlukan </w:t>
      </w:r>
      <w:r>
        <w:rPr>
          <w:rFonts w:ascii="Te XGyre Termes X" w:hAnsi="Te XGyre Termes X"/>
          <w:w w:val="98"/>
          <w:sz w:val="24"/>
          <w:szCs w:val="24"/>
        </w:rPr>
        <w:t xml:space="preserve">pemeriksaan fungsi objektif, kendala, dan kelengkapan kandidat; banyaknya lintasan </w:t>
      </w:r>
      <w:r>
        <w:rPr>
          <w:rFonts w:ascii="Te XGyre Termes X" w:hAnsi="Te XGyre Termes X"/>
          <w:sz w:val="24"/>
          <w:szCs w:val="24"/>
        </w:rPr>
        <w:t xml:space="preserve">yang ditemukan bukan sertifikat optimum formula ARI.</w:t>
      </w:r>
    </w:p>
    <w:p>
      <w:pPr>
        <w:spacing w:before="551" w:after="0" w:line="390" w:lineRule="exact"/>
        <w:jc w:val="both"/>
      </w:pPr>
      <w:r>
        <w:rPr>
          <w:rFonts w:ascii="Te XGyre Termes X" w:hAnsi="Te XGyre Termes X"/>
          <w:b/>
          <w:bCs/>
          <w:w w:val="102"/>
          <w:sz w:val="24"/>
          <w:szCs w:val="24"/>
        </w:rPr>
        <w:t xml:space="preserve">Prediksi fisik dan pengurangan evaluasi. </w:t>
      </w:r>
      <w:hyperlink w:anchor="_pdfpage181">
        <w:r>
          <w:rPr>
            <w:rStyle w:val="Hyperlink"/>
            <w:rFonts w:ascii="Te XGyre Termes X" w:hAnsi="Te XGyre Termes X"/>
            <w:w w:val="102"/>
            <w:sz w:val="24"/>
            <w:szCs w:val="24"/>
          </w:rPr>
          <w:t xml:space="preserve">Pfaff et al. </w:t>
        </w:r>
      </w:hyperlink>
      <w:r>
        <w:rPr>
          <w:rFonts w:ascii="Te XGyre Termes X" w:hAnsi="Te XGyre Termes X"/>
          <w:w w:val="102"/>
          <w:sz w:val="24"/>
          <w:szCs w:val="24"/>
        </w:rPr>
        <w:t xml:space="preserve">(</w:t>
      </w:r>
      <w:hyperlink w:anchor="_pdfpage181">
        <w:r>
          <w:rPr>
            <w:rStyle w:val="Hyperlink"/>
            <w:rFonts w:ascii="Te XGyre Termes X" w:hAnsi="Te XGyre Termes X"/>
            <w:w w:val="102"/>
            <w:sz w:val="24"/>
            <w:szCs w:val="24"/>
          </w:rPr>
          <w:t xml:space="preserve">2021</w:t>
        </w:r>
      </w:hyperlink>
      <w:r>
        <w:rPr>
          <w:rFonts w:ascii="Te XGyre Termes X" w:hAnsi="Te XGyre Termes X"/>
          <w:w w:val="102"/>
          <w:sz w:val="24"/>
          <w:szCs w:val="24"/>
        </w:rPr>
        <w:t xml:space="preserve">) memperlihatkan penggunaan jaringan graf untuk simulasi berbasis mesh. Sumber ini memperluas konteks representasi fisik, tetapi tidak menyediakan bukti kompatibilitas langsung </w:t>
      </w:r>
      <w:r>
        <w:rPr>
          <w:rFonts w:ascii="Te XGyre Termes X" w:hAnsi="Te XGyre Termes X"/>
          <w:sz w:val="24"/>
          <w:szCs w:val="24"/>
        </w:rPr>
        <w:t xml:space="preserve">dengan prediksi statik rangka batang pada protokol ARI. Fitur, kondisi batas, target, dan prosedur menghasilkan solusi tetap perlu dicocokkan sebelum transfer.</w:t>
      </w:r>
    </w:p>
    <w:p>
      <w:pPr>
        <w:spacing w:before="218" w:after="0" w:line="397" w:lineRule="exact"/>
        <w:ind w:firstLine="853"/>
      </w:pPr>
      <w:hyperlink w:anchor="_pdfpage180">
        <w:r>
          <w:rPr>
            <w:rStyle w:val="Hyperlink"/>
            <w:rFonts w:ascii="Te XGyre Termes X" w:hAnsi="Te XGyre Termes X"/>
            <w:w w:val="102"/>
            <w:sz w:val="24"/>
            <w:szCs w:val="24"/>
          </w:rPr>
          <w:t xml:space="preserve">Moustapha et al. </w:t>
        </w:r>
      </w:hyperlink>
      <w:r>
        <w:rPr>
          <w:rFonts w:ascii="Te XGyre Termes X" w:hAnsi="Te XGyre Termes X"/>
          <w:w w:val="102"/>
          <w:sz w:val="24"/>
          <w:szCs w:val="24"/>
        </w:rPr>
        <w:t xml:space="preserve">(</w:t>
      </w:r>
      <w:hyperlink w:anchor="_pdfpage180">
        <w:r>
          <w:rPr>
            <w:rStyle w:val="Hyperlink"/>
            <w:rFonts w:ascii="Te XGyre Termes X" w:hAnsi="Te XGyre Termes X"/>
            <w:w w:val="102"/>
            <w:sz w:val="24"/>
            <w:szCs w:val="24"/>
          </w:rPr>
          <w:t xml:space="preserve">2022</w:t>
        </w:r>
      </w:hyperlink>
      <w:r>
        <w:rPr>
          <w:rFonts w:ascii="Te XGyre Termes X" w:hAnsi="Te XGyre Termes X"/>
          <w:w w:val="102"/>
          <w:sz w:val="24"/>
          <w:szCs w:val="24"/>
        </w:rPr>
        <w:t xml:space="preserve">) menyusun tinjauan, kerangka, dan benchmark pembelajaran aktif untuk reliabilitas struktur. Hubungannya dengan ARI terletak </w:t>
      </w:r>
      <w:r>
        <w:rPr>
          <w:rFonts w:ascii="Te XGyre Termes X" w:hAnsi="Te XGyre Termes X"/>
          <w:w w:val="98"/>
          <w:sz w:val="24"/>
          <w:szCs w:val="24"/>
        </w:rPr>
        <w:t xml:space="preserve">pada upaya mengurangi evaluasi mahal, sedangkan perbedaannya terletak pada target </w:t>
      </w:r>
      <w:r>
        <w:rPr>
          <w:rFonts w:ascii="Te XGyre Termes X" w:hAnsi="Te XGyre Termes X"/>
          <w:w w:val="102"/>
          <w:sz w:val="24"/>
          <w:szCs w:val="24"/>
        </w:rPr>
        <w:t xml:space="preserve">reliabilitas dan penggunaan evaluasi tambahan untuk mempelajari fungsi kinerja. Pembandingan yang adil harus mencakup biaya pembentukan model pengganti, </w:t>
      </w:r>
      <w:r>
        <w:rPr>
          <w:rFonts w:ascii="Te XGyre Termes X" w:hAnsi="Te XGyre Termes X"/>
          <w:sz w:val="24"/>
          <w:szCs w:val="24"/>
        </w:rPr>
        <w:t xml:space="preserve">bukan hanya evaluasi terakhir. Benchmark sumber tidak digunakan sebagai angka kinerja ARI.</w:t>
      </w:r>
    </w:p>
    <w:p>
      <w:pPr>
        <w:spacing w:before="548" w:after="0" w:line="390" w:lineRule="exact"/>
        <w:jc w:val="both"/>
      </w:pPr>
      <w:bookmarkStart w:id="38" w:name="_pdfpage74"/>
      <w:bookmarkEnd w:id="38"/>
      <w:r>
        <w:rPr>
          <w:rFonts w:ascii="Te XGyre Termes X" w:hAnsi="Te XGyre Termes X"/>
          <w:b/>
          <w:bCs/>
          <w:w w:val="102"/>
          <w:sz w:val="24"/>
          <w:szCs w:val="24"/>
        </w:rPr>
        <w:t xml:space="preserve">Pemilihan konfigurasi dan pelaporan kesalahan. </w:t>
      </w:r>
      <w:hyperlink w:anchor="_pdfpage179">
        <w:r>
          <w:rPr>
            <w:rStyle w:val="Hyperlink"/>
            <w:rFonts w:ascii="Te XGyre Termes X" w:hAnsi="Te XGyre Termes X"/>
            <w:w w:val="102"/>
            <w:sz w:val="24"/>
            <w:szCs w:val="24"/>
          </w:rPr>
          <w:t xml:space="preserve">Cawley dan Talbot </w:t>
        </w:r>
      </w:hyperlink>
      <w:r>
        <w:rPr>
          <w:rFonts w:ascii="Te XGyre Termes X" w:hAnsi="Te XGyre Termes X"/>
          <w:w w:val="102"/>
          <w:sz w:val="24"/>
          <w:szCs w:val="24"/>
        </w:rPr>
        <w:t xml:space="preserve">(</w:t>
      </w:r>
      <w:hyperlink w:anchor="_pdfpage179">
        <w:r>
          <w:rPr>
            <w:rStyle w:val="Hyperlink"/>
            <w:rFonts w:ascii="Te XGyre Termes X" w:hAnsi="Te XGyre Termes X"/>
            <w:w w:val="102"/>
            <w:sz w:val="24"/>
            <w:szCs w:val="24"/>
          </w:rPr>
          <w:t xml:space="preserve">2010</w:t>
        </w:r>
      </w:hyperlink>
      <w:r>
        <w:rPr>
          <w:rFonts w:ascii="Te XGyre Termes X" w:hAnsi="Te XGyre Termes X"/>
          <w:w w:val="102"/>
          <w:sz w:val="24"/>
          <w:szCs w:val="24"/>
        </w:rPr>
        <w:t xml:space="preserve">) </w:t>
      </w:r>
      <w:r>
        <w:rPr>
          <w:rFonts w:ascii="Te XGyre Termes X" w:hAnsi="Te XGyre Termes X"/>
          <w:w w:val="98"/>
          <w:sz w:val="24"/>
          <w:szCs w:val="24"/>
        </w:rPr>
        <w:t xml:space="preserve">menunjukkan risiko overfitting pada pemilihan model dan bias pada estimasi kinerja </w:t>
      </w:r>
      <w:r>
        <w:rPr>
          <w:rFonts w:ascii="Te XGyre Termes X" w:hAnsi="Te XGyre Termes X"/>
          <w:w w:val="102"/>
          <w:sz w:val="24"/>
          <w:szCs w:val="24"/>
        </w:rPr>
        <w:t xml:space="preserve">nya. Implikasinya bagi penelitian ini adalah pemisahan pemilihan parameter serta </w:t>
      </w:r>
      <w:r>
        <w:rPr>
          <w:rFonts w:ascii="Te XGyre Termes X" w:hAnsi="Te XGyre Termes X"/>
          <w:w w:val="98"/>
          <w:sz w:val="24"/>
          <w:szCs w:val="24"/>
        </w:rPr>
        <w:t xml:space="preserve">ambang dari evaluasi final. Unit model induk tetap dipertahankan agar skenario yang </w:t>
      </w:r>
      <w:r>
        <w:rPr>
          <w:rFonts w:ascii="Te XGyre Termes X" w:hAnsi="Te XGyre Termes X"/>
          <w:sz w:val="24"/>
          <w:szCs w:val="24"/>
        </w:rPr>
        <w:t xml:space="preserve">berkerabat tidak menyebar ke partisi pengembangan dan pengujian.</w:t>
      </w:r>
    </w:p>
    <w:p>
      <w:pPr>
        <w:spacing w:before="217" w:after="0" w:line="397" w:lineRule="exact"/>
        <w:ind w:firstLine="859"/>
        <w:jc w:val="both"/>
      </w:pPr>
      <w:hyperlink w:anchor="_pdfpage181">
        <w:r>
          <w:rPr>
            <w:rStyle w:val="Hyperlink"/>
            <w:rFonts w:ascii="Te XGyre Termes X" w:hAnsi="Te XGyre Termes X"/>
            <w:w w:val="102"/>
            <w:sz w:val="24"/>
            <w:szCs w:val="24"/>
          </w:rPr>
          <w:t xml:space="preserve">Saito dan Rehmsmeier </w:t>
        </w:r>
      </w:hyperlink>
      <w:r>
        <w:rPr>
          <w:rFonts w:ascii="Te XGyre Termes X" w:hAnsi="Te XGyre Termes X"/>
          <w:w w:val="102"/>
          <w:sz w:val="24"/>
          <w:szCs w:val="24"/>
        </w:rPr>
        <w:t xml:space="preserve">(</w:t>
      </w:r>
      <w:hyperlink w:anchor="_pdfpage181">
        <w:r>
          <w:rPr>
            <w:rStyle w:val="Hyperlink"/>
            <w:rFonts w:ascii="Te XGyre Termes X" w:hAnsi="Te XGyre Termes X"/>
            <w:w w:val="102"/>
            <w:sz w:val="24"/>
            <w:szCs w:val="24"/>
          </w:rPr>
          <w:t xml:space="preserve">2015</w:t>
        </w:r>
      </w:hyperlink>
      <w:r>
        <w:rPr>
          <w:rFonts w:ascii="Te XGyre Termes X" w:hAnsi="Te XGyre Termes X"/>
          <w:w w:val="102"/>
          <w:sz w:val="24"/>
          <w:szCs w:val="24"/>
        </w:rPr>
        <w:t xml:space="preserve">) membahas manfaat kurva precision–recall ketika kelas tidak seimbang. Sumber ini mendukung pemeriksaan metrik untuk </w:t>
      </w:r>
      <w:r>
        <w:rPr>
          <w:rFonts w:ascii="Te XGyre Termes X" w:hAnsi="Te XGyre Termes X"/>
          <w:sz w:val="24"/>
          <w:szCs w:val="24"/>
        </w:rPr>
        <w:t xml:space="preserve">kasus kritis yang jarang, tetapi precision–recall tidak identik dengan recall–reduksi. </w:t>
      </w:r>
      <w:r>
        <w:rPr>
          <w:rFonts w:ascii="Te XGyre Termes X" w:hAnsi="Te XGyre Termes X"/>
          <w:w w:val="102"/>
          <w:sz w:val="24"/>
          <w:szCs w:val="24"/>
        </w:rPr>
        <w:t xml:space="preserve">Penelitian ARI tetap perlu melaporkan jumlah kasus kritis yang terlewat, fraksi skenario yang diteruskan, dan konsekuensi mekanisnya. Keunggulan pada satu </w:t>
      </w:r>
      <w:r>
        <w:rPr>
          <w:rFonts w:ascii="Te XGyre Termes X" w:hAnsi="Te XGyre Termes X"/>
          <w:sz w:val="24"/>
          <w:szCs w:val="24"/>
        </w:rPr>
        <w:t xml:space="preserve">ukuran tidak menggantikan ukuran yang lain.</w:t>
      </w:r>
    </w:p>
    <w:p>
      <w:pPr>
        <w:spacing w:before="217" w:after="0" w:line="379" w:lineRule="exact"/>
        <w:ind w:firstLine="855"/>
        <w:jc w:val="both"/>
      </w:pPr>
      <w:r>
        <w:rPr>
          <w:rFonts w:ascii="Te XGyre Termes X" w:hAnsi="Te XGyre Termes X"/>
          <w:w w:val="98"/>
          <w:sz w:val="24"/>
          <w:szCs w:val="24"/>
        </w:rPr>
        <w:t xml:space="preserve">Katalog pada Bagian </w:t>
      </w:r>
      <w:hyperlink w:anchor="_pdfpage47">
        <w:r>
          <w:rPr>
            <w:rStyle w:val="Hyperlink"/>
            <w:rFonts w:ascii="Te XGyre Termes X" w:hAnsi="Te XGyre Termes X"/>
            <w:w w:val="98"/>
            <w:sz w:val="24"/>
            <w:szCs w:val="24"/>
          </w:rPr>
          <w:t xml:space="preserve">2.11.5 </w:t>
        </w:r>
      </w:hyperlink>
      <w:r>
        <w:rPr>
          <w:rFonts w:ascii="Te XGyre Termes X" w:hAnsi="Te XGyre Termes X"/>
          <w:w w:val="98"/>
          <w:sz w:val="24"/>
          <w:szCs w:val="24"/>
        </w:rPr>
        <w:t xml:space="preserve">memuat identitas dan persinggungan 80 sumber tambahan yang ditemukan, termasuk delapan sumber yang disintesis di sini. Katalog </w:t>
      </w:r>
      <w:r>
        <w:rPr>
          <w:rFonts w:ascii="Te XGyre Termes X" w:hAnsi="Te XGyre Termes X"/>
          <w:sz w:val="24"/>
          <w:szCs w:val="24"/>
        </w:rPr>
        <w:t xml:space="preserve">membedakan sumber yang telah disitasi dalam argumentasi dari sumber yang baru dicatat untuk kajian lanjutan, tanpa menghitung ulang karya yang sama.</w:t>
      </w:r>
    </w:p>
    <w:p>
      <w:pPr>
        <w:spacing w:before="512" w:after="0" w:line="277" w:lineRule="exact"/>
      </w:pPr>
      <w:r>
        <w:rPr>
          <w:rFonts w:ascii="Te XGyre Termes X" w:hAnsi="Te XGyre Termes X"/>
          <w:b/>
          <w:bCs/>
          <w:sz w:val="24"/>
          <w:szCs w:val="24"/>
        </w:rPr>
        <w:t xml:space="preserve">2.14 Strategi Sintesis dan Mutu Bukti</w:t>
      </w:r>
    </w:p>
    <w:p>
      <w:pPr>
        <w:spacing w:before="460" w:after="0" w:line="397" w:lineRule="exact"/>
        <w:ind w:firstLine="857"/>
        <w:jc w:val="both"/>
      </w:pPr>
      <w:r>
        <w:rPr>
          <w:rFonts w:ascii="Te XGyre Termes X" w:hAnsi="Te XGyre Termes X"/>
          <w:w w:val="98"/>
          <w:sz w:val="24"/>
          <w:szCs w:val="24"/>
        </w:rPr>
        <w:t xml:space="preserve">Pencarian dikelompokkan menjadi mekanika redundansi, graf dan pemering katan, prediksi respons GNN, serta evaluasi statistik. Unit pencatatan adalah sumber </w:t>
      </w:r>
      <w:r>
        <w:rPr>
          <w:rFonts w:ascii="Te XGyre Termes X" w:hAnsi="Te XGyre Termes X"/>
          <w:w w:val="102"/>
          <w:sz w:val="24"/>
          <w:szCs w:val="24"/>
        </w:rPr>
        <w:t xml:space="preserve">primer dengan identitas yang dapat ditelusuri. Versi prapublikasi dan versi jurnal yang sama ditautkan agar tidak dihitung sebagai dua bukti independen. Penilaian tidak hanya memakai reputasi jurnal, melainkan kecocokan pertanyaan, kejelasan </w:t>
      </w:r>
      <w:r>
        <w:rPr>
          <w:rFonts w:ascii="Te XGyre Termes X" w:hAnsi="Te XGyre Termes X"/>
          <w:sz w:val="24"/>
          <w:szCs w:val="24"/>
        </w:rPr>
        <w:t xml:space="preserve">metode, kelengkapan model, dan keterulangan hasil.</w:t>
      </w:r>
    </w:p>
    <w:p>
      <w:pPr>
        <w:spacing w:before="217" w:after="0" w:line="390" w:lineRule="exact"/>
        <w:ind w:firstLine="870"/>
      </w:pPr>
      <w:r>
        <w:rPr>
          <w:rFonts w:ascii="Te XGyre Termes X" w:hAnsi="Te XGyre Termes X"/>
          <w:w w:val="102"/>
          <w:sz w:val="24"/>
          <w:szCs w:val="24"/>
        </w:rPr>
        <w:t xml:space="preserve">Untuk kepentingan protokol ini, kelas A berarti metode dan data cukup </w:t>
      </w:r>
      <w:r>
        <w:rPr>
          <w:rFonts w:ascii="Te XGyre Termes X" w:hAnsi="Te XGyre Termes X"/>
          <w:w w:val="98"/>
          <w:sz w:val="24"/>
          <w:szCs w:val="24"/>
        </w:rPr>
        <w:t xml:space="preserve">jelas untuk direncanakan reproduksinya; kelas B berarti relevan tetapi membutuhkan informasi tambahan; kelas C berarti hanya mendukung konteks. Kelas tersebut adalah </w:t>
      </w:r>
      <w:r>
        <w:rPr>
          <w:rFonts w:ascii="Te XGyre Termes X" w:hAnsi="Te XGyre Termes X"/>
          <w:w w:val="102"/>
          <w:sz w:val="24"/>
          <w:szCs w:val="24"/>
        </w:rPr>
        <w:t xml:space="preserve">penilaian internal, bukan peringkat mutu ilmiah universal. Penetapan kelas harus </w:t>
      </w:r>
      <w:r>
        <w:rPr>
          <w:rFonts w:ascii="Te XGyre Termes X" w:hAnsi="Te XGyre Termes X"/>
          <w:sz w:val="24"/>
          <w:szCs w:val="24"/>
        </w:rPr>
        <w:t xml:space="preserve">disertai alasan dan pemeriksa. Pemeriksaan terarah pada 6 September 2026 belum</w:t>
      </w:r>
    </w:p>
    <w:p>
      <w:pPr>
        <w:pageBreakBefore/>
        <w:spacing w:before="886" w:after="0" w:line="324" w:lineRule="exact"/>
      </w:pPr>
      <w:bookmarkStart w:id="39" w:name="_pdfpage75"/>
      <w:bookmarkEnd w:id="39"/>
      <w:r>
        <w:rPr>
          <w:rFonts w:ascii="Te XGyre Termes X" w:hAnsi="Te XGyre Termes X"/>
          <w:w w:val="102"/>
          <w:sz w:val="24"/>
          <w:szCs w:val="24"/>
        </w:rPr>
        <w:t xml:space="preserve">menghasilkan penghitungan inklusi–eksklusi sistematis; angka jumlah pencarian </w:t>
      </w:r>
      <w:r>
        <w:rPr>
          <w:rFonts w:ascii="Te XGyre Termes X" w:hAnsi="Te XGyre Termes X"/>
          <w:sz w:val="24"/>
          <w:szCs w:val="24"/>
        </w:rPr>
        <w:t xml:space="preserve">tidak diisi tanpa log aktual.</w:t>
      </w:r>
    </w:p>
    <w:p>
      <w:pPr>
        <w:spacing w:before="393" w:after="0" w:line="277" w:lineRule="exact"/>
      </w:pPr>
      <w:r>
        <w:rPr>
          <w:rFonts w:ascii="Te XGyre Termes X" w:hAnsi="Te XGyre Termes X"/>
          <w:b/>
          <w:bCs/>
          <w:sz w:val="24"/>
          <w:szCs w:val="24"/>
        </w:rPr>
        <w:t xml:space="preserve">2.14.1 Referensi Inti dan Referensi Pendukung</w:t>
      </w:r>
    </w:p>
    <w:p>
      <w:pPr>
        <w:spacing w:before="341" w:after="0" w:line="402" w:lineRule="exact"/>
        <w:ind w:firstLine="856"/>
        <w:jc w:val="both"/>
      </w:pPr>
      <w:r>
        <w:rPr>
          <w:rFonts w:ascii="Te XGyre Termes X" w:hAnsi="Te XGyre Termes X"/>
          <w:w w:val="98"/>
          <w:sz w:val="24"/>
          <w:szCs w:val="24"/>
        </w:rPr>
        <w:t xml:space="preserve">Pustaka dikelompokkan menurut fungsinya dalam argumentasi, bukan hanya kesamaan judul atau kata kunci. </w:t>
      </w:r>
      <w:r>
        <w:rPr>
          <w:rFonts w:ascii="Te XGyre Termes X" w:hAnsi="Te XGyre Termes X"/>
          <w:b/>
          <w:bCs/>
          <w:w w:val="98"/>
          <w:sz w:val="24"/>
          <w:szCs w:val="24"/>
        </w:rPr>
        <w:t xml:space="preserve">Referensi inti </w:t>
      </w:r>
      <w:r>
        <w:rPr>
          <w:rFonts w:ascii="Te XGyre Termes X" w:hAnsi="Te XGyre Termes X"/>
          <w:w w:val="98"/>
          <w:sz w:val="24"/>
          <w:szCs w:val="24"/>
        </w:rPr>
        <w:t xml:space="preserve">menjadi dasar langsung bagi konstruk, </w:t>
      </w:r>
      <w:r>
        <w:rPr>
          <w:rFonts w:ascii="Te XGyre Termes X" w:hAnsi="Te XGyre Termes X"/>
          <w:w w:val="102"/>
          <w:sz w:val="24"/>
          <w:szCs w:val="24"/>
        </w:rPr>
        <w:t xml:space="preserve">formulasi, acuan algoritmis dan mekanis, kandidat pembanding, atau rancangan </w:t>
      </w:r>
      <w:r>
        <w:rPr>
          <w:rFonts w:ascii="Te XGyre Termes X" w:hAnsi="Te XGyre Termes X"/>
          <w:sz w:val="24"/>
          <w:szCs w:val="24"/>
        </w:rPr>
        <w:t xml:space="preserve">validasi utama. </w:t>
      </w:r>
      <w:r>
        <w:rPr>
          <w:rFonts w:ascii="Te XGyre Termes X" w:hAnsi="Te XGyre Termes X"/>
          <w:b/>
          <w:bCs/>
          <w:sz w:val="24"/>
          <w:szCs w:val="24"/>
        </w:rPr>
        <w:t xml:space="preserve">Referensi pendukung </w:t>
      </w:r>
      <w:r>
        <w:rPr>
          <w:rFonts w:ascii="Te XGyre Termes X" w:hAnsi="Te XGyre Termes X"/>
          <w:sz w:val="24"/>
          <w:szCs w:val="24"/>
        </w:rPr>
        <w:t xml:space="preserve">menjelaskan konteks, alternatif yang belum </w:t>
      </w:r>
      <w:r>
        <w:rPr>
          <w:rFonts w:ascii="Te XGyre Termes X" w:hAnsi="Te XGyre Termes X"/>
          <w:w w:val="102"/>
          <w:sz w:val="24"/>
          <w:szCs w:val="24"/>
        </w:rPr>
        <w:t xml:space="preserve">diadopsi, serta perluasan domain atau ukuran manfaat. Sumber pendukung dapat </w:t>
      </w:r>
      <w:r>
        <w:rPr>
          <w:rFonts w:ascii="Te XGyre Termes X" w:hAnsi="Te XGyre Termes X"/>
          <w:sz w:val="24"/>
          <w:szCs w:val="24"/>
        </w:rPr>
        <w:t xml:space="preserve">mempunyai peran langsung dalam analisis tambahan, misalnya pengukuran energi, tanpa menjadi dasar validitas mekanis ARI.</w:t>
      </w:r>
    </w:p>
    <w:p>
      <w:pPr>
        <w:spacing w:before="218" w:after="0" w:line="402" w:lineRule="exact"/>
        <w:ind w:firstLine="857"/>
        <w:jc w:val="both"/>
      </w:pPr>
      <w:r>
        <w:rPr>
          <w:rFonts w:ascii="Te XGyre Termes X" w:hAnsi="Te XGyre Termes X"/>
          <w:w w:val="98"/>
          <w:sz w:val="24"/>
          <w:szCs w:val="24"/>
        </w:rPr>
        <w:t xml:space="preserve">Pengelompokan ini tidak menyatakan mutu sumber atau kelengkapan audit </w:t>
      </w:r>
      <w:r>
        <w:rPr>
          <w:rFonts w:ascii="Te XGyre Termes X" w:hAnsi="Te XGyre Termes X"/>
          <w:w w:val="102"/>
          <w:sz w:val="24"/>
          <w:szCs w:val="24"/>
        </w:rPr>
        <w:t xml:space="preserve">nya dan berbeda dari kelas kesiapan reproduksi A–C yang dijelaskan sebelumnya. Dokumentasi perangkat dapat menjadi referensi inti untuk kontrak implementasi, </w:t>
      </w:r>
      <w:r>
        <w:rPr>
          <w:rFonts w:ascii="Te XGyre Termes X" w:hAnsi="Te XGyre Termes X"/>
          <w:w w:val="98"/>
          <w:sz w:val="24"/>
          <w:szCs w:val="24"/>
        </w:rPr>
        <w:t xml:space="preserve">tetapi bukan bukti kebaruan ilmiah. Kandidat GNN dapat menjadi inti bagi rancangan pembandingan meskipun implementasi dan parameter terlatih yang kompatibel belum </w:t>
      </w:r>
      <w:r>
        <w:rPr>
          <w:rFonts w:ascii="Te XGyre Termes X" w:hAnsi="Te XGyre Termes X"/>
          <w:w w:val="102"/>
          <w:sz w:val="24"/>
          <w:szCs w:val="24"/>
        </w:rPr>
        <w:t xml:space="preserve">tersedia. Sumber yang berperan ganda dihitung satu kali dengan fungsi dominan </w:t>
      </w:r>
      <w:r>
        <w:rPr>
          <w:rFonts w:ascii="Te XGyre Termes X" w:hAnsi="Te XGyre Termes X"/>
          <w:sz w:val="24"/>
          <w:szCs w:val="24"/>
        </w:rPr>
        <w:t xml:space="preserve">yang dinyatakan.</w:t>
      </w:r>
    </w:p>
    <w:p>
      <w:pPr>
        <w:spacing w:before="218" w:after="0" w:line="406" w:lineRule="exact"/>
        <w:ind w:firstLine="853"/>
        <w:jc w:val="both"/>
      </w:pPr>
      <w:r>
        <w:rPr>
          <w:rFonts w:ascii="Te XGyre Termes X" w:hAnsi="Te XGyre Termes X"/>
          <w:w w:val="98"/>
          <w:sz w:val="24"/>
          <w:szCs w:val="24"/>
        </w:rPr>
        <w:t xml:space="preserve">Daftar pustaka terintegrasi pada 8 September 2026 memuat 31 sumber unik, terdiri atas 23 referensi inti dan 8 pendukung. Angka ini merupakan hasil klasifikasi </w:t>
      </w:r>
      <w:r>
        <w:rPr>
          <w:rFonts w:ascii="Te XGyre Termes X" w:hAnsi="Te XGyre Termes X"/>
          <w:w w:val="102"/>
          <w:sz w:val="24"/>
          <w:szCs w:val="24"/>
        </w:rPr>
        <w:t xml:space="preserve">pustaka yang tercantum, bukan hasil tinjauan sistematis atau bukti bahwa metode telah sesuai dengan seluruh literatur. Daftar pustaka tetap disajikan sebagai satu daftar alfabetis. Katalog hasil penelusuran tambahan pada Bagian </w:t>
      </w:r>
      <w:hyperlink w:anchor="_pdfpage47">
        <w:r>
          <w:rPr>
            <w:rStyle w:val="Hyperlink"/>
            <w:rFonts w:ascii="Te XGyre Termes X" w:hAnsi="Te XGyre Termes X"/>
            <w:w w:val="102"/>
            <w:sz w:val="24"/>
            <w:szCs w:val="24"/>
          </w:rPr>
          <w:t xml:space="preserve">2.11.5 </w:t>
        </w:r>
      </w:hyperlink>
      <w:r>
        <w:rPr>
          <w:rFonts w:ascii="Te XGyre Termes X" w:hAnsi="Te XGyre Termes X"/>
          <w:w w:val="102"/>
          <w:sz w:val="24"/>
          <w:szCs w:val="24"/>
        </w:rPr>
        <w:t xml:space="preserve">memuat 80 sumber baru terhadap inventaris awal 23 sumber. Delapan di antaranya sudah </w:t>
      </w:r>
      <w:r>
        <w:rPr>
          <w:rFonts w:ascii="Te XGyre Termes X" w:hAnsi="Te XGyre Termes X"/>
          <w:w w:val="98"/>
          <w:sz w:val="24"/>
          <w:szCs w:val="24"/>
        </w:rPr>
        <w:t xml:space="preserve">masuk daftar pustaka terintegrasi; 72 lainnya masih berupa catatan sumber ditemukan. </w:t>
      </w:r>
      <w:r>
        <w:rPr>
          <w:rFonts w:ascii="Te XGyre Termes X" w:hAnsi="Te XGyre Termes X"/>
          <w:sz w:val="24"/>
          <w:szCs w:val="24"/>
        </w:rPr>
        <w:t xml:space="preserve">Dengan deduplikasi, gabungan inventaris memuat 103 karya, bukan 111.</w:t>
      </w:r>
    </w:p>
    <w:p>
      <w:pPr>
        <w:pageBreakBefore/>
        <w:spacing w:before="1011" w:after="0" w:line="277" w:lineRule="exact"/>
      </w:pPr>
      <w:bookmarkStart w:id="40" w:name="_pdfpage76"/>
      <w:bookmarkEnd w:id="40"/>
      <w:r>
        <w:rPr>
          <w:rFonts w:ascii="Te XGyre Termes X" w:hAnsi="Te XGyre Termes X"/>
          <w:sz w:val="24"/>
          <w:szCs w:val="24"/>
        </w:rPr>
        <w:t xml:space="preserve">Tabel 2.14: Referensi inti dan perannya dalam pemeriksaan metode.</w:t>
      </w:r>
    </w:p>
    <w:p>
      <w:pPr>
        <w:spacing w:after="0" w:line="20" w:lineRule="exact"/>
        <w:sectPr>
          <w:type w:val="continuous"/>
          <w:pgSz w:w="11906" w:h="16838"/>
          <w:pgMar w:top="1458" w:right="1436" w:bottom="905" w:left="1432" w:header="708" w:footer="708" w:gutter="0"/>
        </w:sectPr>
      </w:pPr>
    </w:p>
    <w:p>
      <w:pPr>
        <w:pBdr>
          <w:top w:val="single" w:sz="7" w:space="14" w:color="000000"/>
        </w:pBdr>
        <w:spacing w:before="205" w:after="0" w:line="277" w:lineRule="exact"/>
      </w:pPr>
      <w:r>
        <w:rPr>
          <w:rFonts w:ascii="Te XGyre Termes X" w:hAnsi="Te XGyre Termes X"/>
          <w:sz w:val="24"/>
          <w:szCs w:val="24"/>
        </w:rPr>
        <w:t xml:space="preserve">Sumber Peran dominan</w:t>
      </w:r>
    </w:p>
    <w:p>
      <w:pPr>
        <w:pBdr>
          <w:top w:val="single" w:sz="5" w:space="14" w:color="000000"/>
        </w:pBdr>
        <w:spacing w:before="168" w:after="0" w:line="277" w:lineRule="exact"/>
      </w:pPr>
      <w:hyperlink w:anchor="_pdfpage179">
        <w:r>
          <w:rPr>
            <w:rStyle w:val="Hyperlink"/>
            <w:rFonts w:ascii="Te XGyre Termes X" w:hAnsi="Te XGyre Termes X"/>
            <w:sz w:val="24"/>
            <w:szCs w:val="24"/>
          </w:rPr>
          <w:t xml:space="preserve">Baker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2008</w:t>
        </w:r>
      </w:hyperlink>
      <w:r>
        <w:rPr>
          <w:rFonts w:ascii="Te XGyre Termes X" w:hAnsi="Te XGyre Termes X"/>
          <w:sz w:val="24"/>
          <w:szCs w:val="24"/>
        </w:rPr>
        <w:t xml:space="preserve">) Konstruk ketahanan</w:t>
      </w:r>
    </w:p>
    <w:p>
      <w:pPr>
        <w:spacing w:after="0" w:line="20" w:lineRule="exact"/>
      </w:pPr>
      <w:r>
        <w:br w:type="column"/>
      </w:r>
    </w:p>
    <w:p>
      <w:pPr>
        <w:spacing w:after="0" w:line="277" w:lineRule="exact"/>
      </w:pPr>
      <w:r>
        <w:rPr>
          <w:rFonts w:ascii="Te XGyre Termes X" w:hAnsi="Te XGyre Termes X"/>
          <w:sz w:val="24"/>
          <w:szCs w:val="24"/>
        </w:rPr>
        <w:t xml:space="preserve">Hubungan yang perlu diperiksa</w:t>
      </w:r>
    </w:p>
    <w:p>
      <w:pPr>
        <w:spacing w:before="425" w:after="0" w:line="344" w:lineRule="exact"/>
      </w:pPr>
      <w:r>
        <w:rPr>
          <w:rFonts w:ascii="Te XGyre Termes X" w:hAnsi="Te XGyre Termes X"/>
          <w:sz w:val="24"/>
          <w:szCs w:val="24"/>
        </w:rPr>
        <w:t xml:space="preserve">Kesesuaian definisi gangguan dan konsekuensi dengan batas klaim ARI.</w:t>
      </w:r>
    </w:p>
    <w:p>
      <w:pPr>
        <w:spacing w:after="0" w:line="20" w:lineRule="exact"/>
        <w:sectPr>
          <w:type w:val="continuous"/>
          <w:pgSz w:w="11906" w:h="16838"/>
          <w:pgMar w:top="1458" w:right="1436" w:bottom="905" w:left="1432" w:header="708" w:footer="708" w:gutter="0"/>
          <w:cols w:num="2" w:space="751" w:equalWidth="0">
            <w:col w:w="4762" w:space="751"/>
            <w:col w:w="3525"/>
          </w:cols>
        </w:sectPr>
      </w:pPr>
    </w:p>
    <w:p>
      <w:pPr>
        <w:spacing w:after="0" w:line="354" w:lineRule="exact"/>
      </w:pPr>
    </w:p>
    <w:tbl>
      <w:tblPr>
        <w:tblW w:w="7639"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64"/>
        <w:gridCol w:w="2371"/>
        <w:gridCol w:w="3304"/>
      </w:tblGrid>
      <w:tr>
        <w:trPr>
          <w:trHeight w:val="324" w:hRule="atLeast"/>
        </w:trPr>
        <w:tc>
          <w:tcPr>
            <w:tcW w:w="1964" w:type="dxa"/>
          </w:tcPr>
          <w:p>
            <w:pPr>
              <w:spacing w:after="0" w:line="277" w:lineRule="exact"/>
            </w:pPr>
            <w:hyperlink w:anchor="_pdfpage179">
              <w:r>
                <w:rPr>
                  <w:rStyle w:val="Hyperlink"/>
                  <w:rFonts w:ascii="Te XGyre Termes X" w:hAnsi="Te XGyre Termes X"/>
                  <w:sz w:val="24"/>
                  <w:szCs w:val="24"/>
                </w:rPr>
                <w:t xml:space="preserve">Cawley dan Talbot</w:t>
              </w:r>
            </w:hyperlink>
          </w:p>
        </w:tc>
        <w:tc>
          <w:tcPr>
            <w:tcW w:w="2371" w:type="dxa"/>
          </w:tcPr>
          <w:p>
            <w:pPr>
              <w:spacing w:after="0" w:line="277" w:lineRule="exact"/>
            </w:pPr>
            <w:r>
              <w:rPr>
                <w:rFonts w:ascii="Te XGyre Termes X" w:hAnsi="Te XGyre Termes X"/>
                <w:sz w:val="24"/>
                <w:szCs w:val="24"/>
              </w:rPr>
              <w:t xml:space="preserve">Bias pemilihan</w:t>
            </w:r>
          </w:p>
        </w:tc>
        <w:tc>
          <w:tcPr>
            <w:tcW w:w="3304" w:type="dxa"/>
          </w:tcPr>
          <w:p>
            <w:pPr>
              <w:spacing w:after="0" w:line="277" w:lineRule="exact"/>
            </w:pPr>
            <w:r>
              <w:rPr>
                <w:rFonts w:ascii="Te XGyre Termes X" w:hAnsi="Te XGyre Termes X"/>
                <w:sz w:val="24"/>
                <w:szCs w:val="24"/>
              </w:rPr>
              <w:t xml:space="preserve">Pisahkan pemilihan parameter</w:t>
            </w:r>
          </w:p>
        </w:tc>
      </w:tr>
      <w:tr>
        <w:trPr>
          <w:trHeight w:val="477" w:hRule="atLeast"/>
        </w:trPr>
        <w:tc>
          <w:tcPr>
            <w:tcW w:w="1964" w:type="dxa"/>
          </w:tcPr>
          <w:p>
            <w:pPr>
              <w:spacing w:after="0" w:line="277" w:lineRule="exact"/>
            </w:pPr>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2010</w:t>
              </w:r>
            </w:hyperlink>
            <w:r>
              <w:rPr>
                <w:rFonts w:ascii="Te XGyre Termes X" w:hAnsi="Te XGyre Termes X"/>
                <w:sz w:val="24"/>
                <w:szCs w:val="24"/>
              </w:rPr>
              <w:t xml:space="preserve">)</w:t>
            </w:r>
          </w:p>
        </w:tc>
        <w:tc>
          <w:tcPr>
            <w:tcW w:w="2371" w:type="dxa"/>
          </w:tcPr>
          <w:p>
            <w:pPr>
              <w:spacing w:after="0" w:line="277" w:lineRule="exact"/>
            </w:pPr>
            <w:r>
              <w:rPr>
                <w:rFonts w:ascii="Te XGyre Termes X" w:hAnsi="Te XGyre Termes X"/>
                <w:sz w:val="24"/>
                <w:szCs w:val="24"/>
              </w:rPr>
              <w:t xml:space="preserve">konfigurasi</w:t>
            </w:r>
          </w:p>
        </w:tc>
        <w:tc>
          <w:tcPr>
            <w:tcW w:w="3304" w:type="dxa"/>
          </w:tcPr>
          <w:p>
            <w:pPr>
              <w:spacing w:after="0" w:line="277" w:lineRule="exact"/>
            </w:pPr>
            <w:r>
              <w:rPr>
                <w:rFonts w:ascii="Te XGyre Termes X" w:hAnsi="Te XGyre Termes X"/>
                <w:sz w:val="24"/>
                <w:szCs w:val="24"/>
              </w:rPr>
              <w:t xml:space="preserve">dan ambang dari evaluasi final.</w:t>
            </w:r>
          </w:p>
        </w:tc>
      </w:tr>
      <w:tr>
        <w:trPr>
          <w:trHeight w:val="477" w:hRule="atLeast"/>
        </w:trPr>
        <w:tc>
          <w:tcPr>
            <w:tcW w:w="1964" w:type="dxa"/>
          </w:tcPr>
          <w:p>
            <w:pPr>
              <w:spacing w:after="0" w:line="277" w:lineRule="exact"/>
            </w:pPr>
            <w:hyperlink w:anchor="_pdfpage180">
              <w:r>
                <w:rPr>
                  <w:rStyle w:val="Hyperlink"/>
                  <w:rFonts w:ascii="Te XGyre Termes X" w:hAnsi="Te XGyre Termes X"/>
                  <w:sz w:val="24"/>
                  <w:szCs w:val="24"/>
                </w:rPr>
                <w:t xml:space="preserve">Krake et al.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2022</w:t>
              </w:r>
            </w:hyperlink>
            <w:r>
              <w:rPr>
                <w:rFonts w:ascii="Te XGyre Termes X" w:hAnsi="Te XGyre Termes X"/>
                <w:sz w:val="24"/>
                <w:szCs w:val="24"/>
              </w:rPr>
              <w:t xml:space="preserve">)</w:t>
            </w:r>
          </w:p>
        </w:tc>
        <w:tc>
          <w:tcPr>
            <w:tcW w:w="2371" w:type="dxa"/>
          </w:tcPr>
          <w:p>
            <w:pPr>
              <w:spacing w:after="0" w:line="277" w:lineRule="exact"/>
            </w:pPr>
            <w:r>
              <w:rPr>
                <w:rFonts w:ascii="Te XGyre Termes X" w:hAnsi="Te XGyre Termes X"/>
                <w:sz w:val="24"/>
                <w:szCs w:val="24"/>
              </w:rPr>
              <w:t xml:space="preserve">Pembaruan matriks</w:t>
            </w:r>
          </w:p>
        </w:tc>
        <w:tc>
          <w:tcPr>
            <w:tcW w:w="3304" w:type="dxa"/>
          </w:tcPr>
          <w:p>
            <w:pPr>
              <w:spacing w:after="0" w:line="277" w:lineRule="exact"/>
            </w:pPr>
            <w:r>
              <w:rPr>
                <w:rFonts w:ascii="Te XGyre Termes X" w:hAnsi="Te XGyre Termes X"/>
                <w:sz w:val="24"/>
                <w:szCs w:val="24"/>
              </w:rPr>
              <w:t xml:space="preserve">Bandingkan biaya ARI dengan</w:t>
            </w:r>
          </w:p>
        </w:tc>
      </w:tr>
      <w:tr>
        <w:trPr>
          <w:trHeight w:val="324" w:hRule="atLeast"/>
        </w:trPr>
        <w:tc>
          <w:tcPr>
            <w:tcW w:w="1964" w:type="dxa"/>
          </w:tcPr>
          <w:p>
            <w:pPr>
              <w:spacing w:after="0" w:line="20" w:lineRule="exact"/>
            </w:pPr>
          </w:p>
        </w:tc>
        <w:tc>
          <w:tcPr>
            <w:tcW w:w="2371" w:type="dxa"/>
          </w:tcPr>
          <w:p>
            <w:pPr>
              <w:spacing w:after="0" w:line="277" w:lineRule="exact"/>
            </w:pPr>
            <w:r>
              <w:rPr>
                <w:rFonts w:ascii="Te XGyre Termes X" w:hAnsi="Te XGyre Termes X"/>
                <w:sz w:val="24"/>
                <w:szCs w:val="24"/>
              </w:rPr>
              <w:t xml:space="preserve">redundansi</w:t>
            </w:r>
          </w:p>
        </w:tc>
        <w:tc>
          <w:tcPr>
            <w:tcW w:w="3304" w:type="dxa"/>
          </w:tcPr>
          <w:p>
            <w:pPr>
              <w:spacing w:after="0" w:line="277" w:lineRule="exact"/>
            </w:pPr>
            <w:r>
              <w:rPr>
                <w:rFonts w:ascii="Te XGyre Termes X" w:hAnsi="Te XGyre Termes X"/>
                <w:sz w:val="24"/>
                <w:szCs w:val="24"/>
              </w:rPr>
              <w:t xml:space="preserve">pembaruan mekanis pada</w:t>
            </w:r>
          </w:p>
        </w:tc>
      </w:tr>
    </w:tbl>
    <w:p>
      <w:pPr>
        <w:spacing w:before="157" w:after="0" w:line="277" w:lineRule="exact"/>
      </w:pPr>
      <w:r>
        <w:rPr>
          <w:rFonts w:ascii="Te XGyre Termes X" w:hAnsi="Te XGyre Termes X"/>
          <w:sz w:val="24"/>
          <w:szCs w:val="24"/>
        </w:rPr>
        <w:t xml:space="preserve">gangguan setara.</w:t>
      </w:r>
    </w:p>
    <w:p>
      <w:pPr>
        <w:spacing w:before="305" w:after="0" w:line="324" w:lineRule="exact"/>
      </w:pPr>
      <w:hyperlink w:anchor="_pdfpage181">
        <w:r>
          <w:rPr>
            <w:rStyle w:val="Hyperlink"/>
            <w:rFonts w:ascii="Te XGyre Termes X" w:hAnsi="Te XGyre Termes X"/>
            <w:sz w:val="24"/>
            <w:szCs w:val="24"/>
          </w:rPr>
          <w:t xml:space="preserve">Pellegrino </w:t>
        </w:r>
      </w:hyperlink>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1993</w:t>
        </w:r>
      </w:hyperlink>
      <w:r>
        <w:rPr>
          <w:rFonts w:ascii="Te XGyre Termes X" w:hAnsi="Te XGyre Termes X"/>
          <w:sz w:val="24"/>
          <w:szCs w:val="24"/>
        </w:rPr>
        <w:t xml:space="preserve">) Diagnosis melalui SVD Bedakan ruang mekanisme dari skor prioritas jalur.</w:t>
      </w:r>
    </w:p>
    <w:p>
      <w:pPr>
        <w:spacing w:after="0" w:line="305" w:lineRule="exact"/>
      </w:pPr>
    </w:p>
    <w:tbl>
      <w:tblPr>
        <w:tblW w:w="7781"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14"/>
        <w:gridCol w:w="2421"/>
        <w:gridCol w:w="3346"/>
      </w:tblGrid>
      <w:tr>
        <w:trPr>
          <w:trHeight w:val="324" w:hRule="atLeast"/>
        </w:trPr>
        <w:tc>
          <w:tcPr>
            <w:tcW w:w="2014" w:type="dxa"/>
          </w:tcPr>
          <w:p>
            <w:pPr>
              <w:spacing w:after="0" w:line="277" w:lineRule="exact"/>
            </w:pPr>
            <w:hyperlink w:anchor="_pdfpage181">
              <w:r>
                <w:rPr>
                  <w:rStyle w:val="Hyperlink"/>
                  <w:rFonts w:ascii="Te XGyre Termes X" w:hAnsi="Te XGyre Termes X"/>
                  <w:sz w:val="24"/>
                  <w:szCs w:val="24"/>
                </w:rPr>
                <w:t xml:space="preserve">Saito dan</w:t>
              </w:r>
            </w:hyperlink>
          </w:p>
        </w:tc>
        <w:tc>
          <w:tcPr>
            <w:tcW w:w="2421" w:type="dxa"/>
          </w:tcPr>
          <w:p>
            <w:pPr>
              <w:spacing w:after="0" w:line="277" w:lineRule="exact"/>
            </w:pPr>
            <w:r>
              <w:rPr>
                <w:rFonts w:ascii="Te XGyre Termes X" w:hAnsi="Te XGyre Termes X"/>
                <w:sz w:val="24"/>
                <w:szCs w:val="24"/>
              </w:rPr>
              <w:t xml:space="preserve">Evaluasi kelas tidak</w:t>
            </w:r>
          </w:p>
        </w:tc>
        <w:tc>
          <w:tcPr>
            <w:tcW w:w="3346" w:type="dxa"/>
          </w:tcPr>
          <w:p>
            <w:pPr>
              <w:spacing w:after="0" w:line="277" w:lineRule="exact"/>
            </w:pPr>
            <w:r>
              <w:rPr>
                <w:rFonts w:ascii="Te XGyre Termes X" w:hAnsi="Te XGyre Termes X"/>
                <w:sz w:val="24"/>
                <w:szCs w:val="24"/>
              </w:rPr>
              <w:t xml:space="preserve">Bedakan precision–recall dari</w:t>
            </w:r>
          </w:p>
        </w:tc>
      </w:tr>
      <w:tr>
        <w:trPr>
          <w:trHeight w:val="477" w:hRule="atLeast"/>
        </w:trPr>
        <w:tc>
          <w:tcPr>
            <w:tcW w:w="2014" w:type="dxa"/>
          </w:tcPr>
          <w:p>
            <w:pPr>
              <w:spacing w:after="0" w:line="277" w:lineRule="exact"/>
            </w:pPr>
            <w:hyperlink w:anchor="_pdfpage181">
              <w:r>
                <w:rPr>
                  <w:rStyle w:val="Hyperlink"/>
                  <w:rFonts w:ascii="Te XGyre Termes X" w:hAnsi="Te XGyre Termes X"/>
                  <w:sz w:val="24"/>
                  <w:szCs w:val="24"/>
                </w:rPr>
                <w:t xml:space="preserve">Rehmsmeier </w:t>
              </w:r>
            </w:hyperlink>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2015</w:t>
              </w:r>
            </w:hyperlink>
            <w:r>
              <w:rPr>
                <w:rFonts w:ascii="Te XGyre Termes X" w:hAnsi="Te XGyre Termes X"/>
                <w:sz w:val="24"/>
                <w:szCs w:val="24"/>
              </w:rPr>
              <w:t xml:space="preserve">)</w:t>
            </w:r>
          </w:p>
        </w:tc>
        <w:tc>
          <w:tcPr>
            <w:tcW w:w="2421" w:type="dxa"/>
          </w:tcPr>
          <w:p>
            <w:pPr>
              <w:spacing w:after="0" w:line="277" w:lineRule="exact"/>
            </w:pPr>
            <w:r>
              <w:rPr>
                <w:rFonts w:ascii="Te XGyre Termes X" w:hAnsi="Te XGyre Termes X"/>
                <w:sz w:val="24"/>
                <w:szCs w:val="24"/>
              </w:rPr>
              <w:t xml:space="preserve">seimbang</w:t>
            </w:r>
          </w:p>
        </w:tc>
        <w:tc>
          <w:tcPr>
            <w:tcW w:w="3346" w:type="dxa"/>
          </w:tcPr>
          <w:p>
            <w:pPr>
              <w:spacing w:after="0" w:line="277" w:lineRule="exact"/>
            </w:pPr>
            <w:r>
              <w:rPr>
                <w:rFonts w:ascii="Te XGyre Termes X" w:hAnsi="Te XGyre Termes X"/>
                <w:sz w:val="24"/>
                <w:szCs w:val="24"/>
              </w:rPr>
              <w:t xml:space="preserve">recall–reduksi.</w:t>
            </w:r>
          </w:p>
        </w:tc>
      </w:tr>
      <w:tr>
        <w:trPr>
          <w:trHeight w:val="477" w:hRule="atLeast"/>
        </w:trPr>
        <w:tc>
          <w:tcPr>
            <w:tcW w:w="2014" w:type="dxa"/>
          </w:tcPr>
          <w:p>
            <w:pPr>
              <w:spacing w:after="0" w:line="277" w:lineRule="exact"/>
            </w:pPr>
            <w:hyperlink w:anchor="_pdfpage182">
              <w:r>
                <w:rPr>
                  <w:rStyle w:val="Hyperlink"/>
                  <w:rFonts w:ascii="Te XGyre Termes X" w:hAnsi="Te XGyre Termes X"/>
                  <w:sz w:val="24"/>
                  <w:szCs w:val="24"/>
                </w:rPr>
                <w:t xml:space="preserve">von Scheven et al.</w:t>
              </w:r>
            </w:hyperlink>
          </w:p>
        </w:tc>
        <w:tc>
          <w:tcPr>
            <w:tcW w:w="2421" w:type="dxa"/>
          </w:tcPr>
          <w:p>
            <w:pPr>
              <w:spacing w:after="0" w:line="277" w:lineRule="exact"/>
            </w:pPr>
            <w:r>
              <w:rPr>
                <w:rFonts w:ascii="Te XGyre Termes X" w:hAnsi="Te XGyre Termes X"/>
                <w:sz w:val="24"/>
                <w:szCs w:val="24"/>
              </w:rPr>
              <w:t xml:space="preserve">Distribusi redundansi</w:t>
            </w:r>
          </w:p>
        </w:tc>
        <w:tc>
          <w:tcPr>
            <w:tcW w:w="3346" w:type="dxa"/>
          </w:tcPr>
          <w:p>
            <w:pPr>
              <w:spacing w:after="0" w:line="277" w:lineRule="exact"/>
            </w:pPr>
            <w:r>
              <w:rPr>
                <w:rFonts w:ascii="Te XGyre Termes X" w:hAnsi="Te XGyre Termes X"/>
                <w:sz w:val="24"/>
                <w:szCs w:val="24"/>
              </w:rPr>
              <w:t xml:space="preserve">Bandingkan konstruk</w:t>
            </w:r>
          </w:p>
        </w:tc>
      </w:tr>
      <w:tr>
        <w:trPr>
          <w:trHeight w:val="324" w:hRule="atLeast"/>
        </w:trPr>
        <w:tc>
          <w:tcPr>
            <w:tcW w:w="2014" w:type="dxa"/>
          </w:tcPr>
          <w:p>
            <w:pPr>
              <w:spacing w:after="0" w:line="277" w:lineRule="exact"/>
            </w:pPr>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2021</w:t>
              </w:r>
            </w:hyperlink>
            <w:r>
              <w:rPr>
                <w:rFonts w:ascii="Te XGyre Termes X" w:hAnsi="Te XGyre Termes X"/>
                <w:sz w:val="24"/>
                <w:szCs w:val="24"/>
              </w:rPr>
              <w:t xml:space="preserve">)</w:t>
            </w:r>
          </w:p>
        </w:tc>
        <w:tc>
          <w:tcPr>
            <w:tcW w:w="2421" w:type="dxa"/>
          </w:tcPr>
          <w:p>
            <w:pPr>
              <w:spacing w:after="0" w:line="277" w:lineRule="exact"/>
            </w:pPr>
            <w:r>
              <w:rPr>
                <w:rFonts w:ascii="Te XGyre Termes X" w:hAnsi="Te XGyre Termes X"/>
                <w:sz w:val="24"/>
                <w:szCs w:val="24"/>
              </w:rPr>
              <w:t xml:space="preserve">mekanis</w:t>
            </w:r>
          </w:p>
        </w:tc>
        <w:tc>
          <w:tcPr>
            <w:tcW w:w="3346" w:type="dxa"/>
          </w:tcPr>
          <w:p>
            <w:pPr>
              <w:spacing w:after="0" w:line="277" w:lineRule="exact"/>
            </w:pPr>
            <w:r>
              <w:rPr>
                <w:rFonts w:ascii="Te XGyre Termes X" w:hAnsi="Te XGyre Termes X"/>
                <w:w w:val="98"/>
                <w:sz w:val="24"/>
                <w:szCs w:val="24"/>
              </w:rPr>
              <w:t xml:space="preserve">ketidaktentuan statis dengan skor</w:t>
            </w:r>
          </w:p>
        </w:tc>
      </w:tr>
    </w:tbl>
    <w:p>
      <w:pPr>
        <w:spacing w:before="156" w:after="0" w:line="277" w:lineRule="exact"/>
      </w:pPr>
      <w:r>
        <w:rPr>
          <w:rFonts w:ascii="Te XGyre Termes X" w:hAnsi="Te XGyre Termes X"/>
          <w:sz w:val="24"/>
          <w:szCs w:val="24"/>
        </w:rPr>
        <w:t xml:space="preserve">graf.</w:t>
      </w:r>
    </w:p>
    <w:p>
      <w:pPr>
        <w:spacing w:after="0" w:line="20" w:lineRule="exact"/>
        <w:sectPr>
          <w:type w:val="continuous"/>
          <w:pgSz w:w="11906" w:h="16838"/>
          <w:pgMar w:top="1458" w:right="1436" w:bottom="905" w:left="1432" w:header="708" w:footer="708" w:gutter="0"/>
        </w:sectPr>
      </w:pPr>
    </w:p>
    <w:p>
      <w:pPr>
        <w:spacing w:before="307" w:after="0" w:line="277" w:lineRule="exact"/>
      </w:pPr>
      <w:hyperlink w:anchor="_pdfpage182">
        <w:r>
          <w:rPr>
            <w:rStyle w:val="Hyperlink"/>
            <w:rFonts w:ascii="Te XGyre Termes X" w:hAnsi="Te XGyre Termes X"/>
            <w:sz w:val="24"/>
            <w:szCs w:val="24"/>
          </w:rPr>
          <w:t xml:space="preserve">Yen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1971</w:t>
        </w:r>
      </w:hyperlink>
      <w:r>
        <w:rPr>
          <w:rFonts w:ascii="Te XGyre Termes X" w:hAnsi="Te XGyre Termes X"/>
          <w:sz w:val="24"/>
          <w:szCs w:val="24"/>
        </w:rPr>
        <w:t xml:space="preserve">)</w:t>
      </w:r>
    </w:p>
    <w:p>
      <w:pPr>
        <w:spacing w:before="1181" w:after="0" w:line="277" w:lineRule="exact"/>
      </w:pPr>
      <w:hyperlink w:anchor="_pdfpage179">
        <w:r>
          <w:rPr>
            <w:rStyle w:val="Hyperlink"/>
            <w:rFonts w:ascii="Te XGyre Termes X" w:hAnsi="Te XGyre Termes X"/>
            <w:sz w:val="24"/>
            <w:szCs w:val="24"/>
          </w:rPr>
          <w:t xml:space="preserve">Chou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2024</w:t>
        </w:r>
      </w:hyperlink>
      <w:r>
        <w:rPr>
          <w:rFonts w:ascii="Te XGyre Termes X" w:hAnsi="Te XGyre Termes X"/>
          <w:sz w:val="24"/>
          <w:szCs w:val="24"/>
        </w:rPr>
        <w:t xml:space="preserve">)</w:t>
      </w:r>
    </w:p>
    <w:p>
      <w:pPr>
        <w:spacing w:before="1181" w:after="0" w:line="277" w:lineRule="exact"/>
      </w:pPr>
      <w:hyperlink w:anchor="_pdfpage179">
        <w:r>
          <w:rPr>
            <w:rStyle w:val="Hyperlink"/>
            <w:rFonts w:ascii="Te XGyre Termes X" w:hAnsi="Te XGyre Termes X"/>
            <w:sz w:val="24"/>
            <w:szCs w:val="24"/>
          </w:rPr>
          <w:t xml:space="preserve">Efron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1979</w:t>
        </w:r>
      </w:hyperlink>
      <w:r>
        <w:rPr>
          <w:rFonts w:ascii="Te XGyre Termes X" w:hAnsi="Te XGyre Termes X"/>
          <w:sz w:val="24"/>
          <w:szCs w:val="24"/>
        </w:rPr>
        <w:t xml:space="preserve">)</w:t>
      </w:r>
    </w:p>
    <w:p>
      <w:pPr>
        <w:spacing w:after="0" w:line="20" w:lineRule="exact"/>
      </w:pPr>
      <w:r>
        <w:br w:type="column"/>
      </w:r>
    </w:p>
    <w:p>
      <w:pPr>
        <w:spacing w:after="0" w:line="299" w:lineRule="exact"/>
      </w:pPr>
      <w:r>
        <w:rPr>
          <w:rFonts w:ascii="Te XGyre Termes X" w:hAnsi="Te XGyre Termes X"/>
          <w:sz w:val="24"/>
          <w:szCs w:val="24"/>
        </w:rPr>
        <w:t xml:space="preserve">Pencarian lintasan sederhana</w:t>
      </w:r>
    </w:p>
    <w:p>
      <w:pPr>
        <w:spacing w:before="788" w:after="0" w:line="277" w:lineRule="exact"/>
      </w:pPr>
      <w:r>
        <w:rPr>
          <w:rFonts w:ascii="Te XGyre Termes X" w:hAnsi="Te XGyre Termes X"/>
          <w:sz w:val="24"/>
          <w:szCs w:val="24"/>
        </w:rPr>
        <w:t xml:space="preserve">Kandidat GNN acuan</w:t>
      </w:r>
    </w:p>
    <w:p>
      <w:pPr>
        <w:spacing w:before="1220" w:after="0" w:line="299" w:lineRule="exact"/>
      </w:pPr>
      <w:r>
        <w:rPr>
          <w:rFonts w:ascii="Te XGyre Termes X" w:hAnsi="Te XGyre Termes X"/>
          <w:sz w:val="24"/>
          <w:szCs w:val="24"/>
        </w:rPr>
        <w:t xml:space="preserve">Pengambilan ulang statistik</w:t>
      </w:r>
    </w:p>
    <w:p>
      <w:pPr>
        <w:spacing w:after="0" w:line="20" w:lineRule="exact"/>
      </w:pPr>
      <w:r>
        <w:br w:type="column"/>
      </w:r>
    </w:p>
    <w:p>
      <w:pPr>
        <w:spacing w:after="0" w:line="361" w:lineRule="exact"/>
      </w:pPr>
      <w:r>
        <w:rPr>
          <w:rFonts w:ascii="Te XGyre Termes X" w:hAnsi="Te XGyre Termes X"/>
          <w:sz w:val="24"/>
          <w:szCs w:val="24"/>
        </w:rPr>
        <w:t xml:space="preserve">Periksa kesamaan sasaran optimum dan kendala kombinasi jalur.</w:t>
      </w:r>
    </w:p>
    <w:p>
      <w:pPr>
        <w:spacing w:before="305" w:after="0" w:line="361" w:lineRule="exact"/>
      </w:pPr>
      <w:r>
        <w:rPr>
          <w:rFonts w:ascii="Te XGyre Termes X" w:hAnsi="Te XGyre Termes X"/>
          <w:sz w:val="24"/>
          <w:szCs w:val="24"/>
        </w:rPr>
        <w:t xml:space="preserve">Kompatibilitas fitur, keluaran, parameter terlatih, dan biaya integrasi.</w:t>
      </w:r>
    </w:p>
    <w:p>
      <w:pPr>
        <w:pBdr>
          <w:bottom w:val="single" w:sz="7" w:space="10" w:color="000000"/>
        </w:pBdr>
        <w:spacing w:before="62" w:after="0" w:line="300" w:lineRule="exact"/>
      </w:pPr>
      <w:r>
        <w:rPr>
          <w:rFonts w:ascii="Te XGyre Termes X" w:hAnsi="Te XGyre Termes X"/>
          <w:sz w:val="24"/>
          <w:szCs w:val="24"/>
        </w:rPr>
        <w:t xml:space="preserve">Penerapan bootstrap sesuai estimand dan unit model induk.</w:t>
      </w:r>
    </w:p>
    <w:p>
      <w:pPr>
        <w:spacing w:after="0" w:line="20" w:lineRule="exact"/>
        <w:sectPr>
          <w:type w:val="continuous"/>
          <w:pgSz w:w="11906" w:h="16838"/>
          <w:pgMar w:top="1458" w:right="1436" w:bottom="905" w:left="1432" w:header="708" w:footer="708" w:gutter="0"/>
          <w:cols w:num="3" w:space="509" w:equalWidth="0">
            <w:col w:w="2007" w:space="509"/>
            <w:col w:w="2400" w:space="509"/>
            <w:col w:w="3612"/>
          </w:cols>
        </w:sectPr>
      </w:pPr>
    </w:p>
    <w:p>
      <w:pPr>
        <w:pBdr>
          <w:top w:val="single" w:sz="7" w:space="14" w:color="000000"/>
        </w:pBdr>
        <w:spacing w:before="1301" w:after="0" w:line="277" w:lineRule="exact"/>
      </w:pPr>
      <w:r>
        <w:rPr>
          <w:rFonts w:ascii="Te XGyre Termes X" w:hAnsi="Te XGyre Termes X"/>
          <w:sz w:val="24"/>
          <w:szCs w:val="24"/>
        </w:rPr>
        <w:t xml:space="preserve">Sumber</w:t>
      </w:r>
    </w:p>
    <w:p>
      <w:pPr>
        <w:pBdr>
          <w:top w:val="single" w:sz="5" w:space="14" w:color="000000"/>
        </w:pBdr>
        <w:spacing w:before="168" w:after="0" w:line="319" w:lineRule="exact"/>
      </w:pPr>
      <w:hyperlink w:anchor="_pdfpage179">
        <w:r>
          <w:rPr>
            <w:rStyle w:val="Hyperlink"/>
            <w:rFonts w:ascii="Te XGyre Termes X" w:hAnsi="Te XGyre Termes X"/>
            <w:sz w:val="24"/>
            <w:szCs w:val="24"/>
          </w:rPr>
          <w:t xml:space="preserve">Forster dan von Scheven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2025</w:t>
        </w:r>
      </w:hyperlink>
      <w:r>
        <w:rPr>
          <w:rFonts w:ascii="Te XGyre Termes X" w:hAnsi="Te XGyre Termes X"/>
          <w:sz w:val="24"/>
          <w:szCs w:val="24"/>
        </w:rPr>
        <w:t xml:space="preserve">)</w:t>
      </w:r>
    </w:p>
    <w:p>
      <w:pPr>
        <w:spacing w:after="0" w:line="20" w:lineRule="exact"/>
      </w:pPr>
      <w:r>
        <w:br w:type="column"/>
      </w:r>
    </w:p>
    <w:p>
      <w:pPr>
        <w:spacing w:after="0" w:line="465" w:lineRule="exact"/>
      </w:pPr>
      <w:r>
        <w:rPr>
          <w:rFonts w:ascii="Te XGyre Termes X" w:hAnsi="Te XGyre Termes X"/>
          <w:sz w:val="24"/>
          <w:szCs w:val="24"/>
        </w:rPr>
        <w:t xml:space="preserve">Tabel 2.14 (lanjutan)</w:t>
        <w:br/>
        <w:t xml:space="preserve">Peran dominan Hubungan yang perlu diperiksa Dasar pengaman dan Adaptasi informasi redundansi pembanding mekanis tanpa mengatribusikan deteksi pengaman kepada ARI.</w:t>
      </w:r>
    </w:p>
    <w:p>
      <w:pPr>
        <w:spacing w:after="0" w:line="20" w:lineRule="exact"/>
        <w:sectPr>
          <w:pgSz w:w="11906" w:h="16838"/>
          <w:pgMar w:top="1458" w:right="1436" w:bottom="905" w:left="1432" w:header="708" w:footer="708" w:gutter="0"/>
          <w:cols w:num="2" w:space="782" w:equalWidth="0">
            <w:col w:w="1739" w:space="782"/>
            <w:col w:w="6516"/>
          </w:cols>
        </w:sectPr>
      </w:pPr>
    </w:p>
    <w:p>
      <w:pPr>
        <w:spacing w:after="0" w:line="305" w:lineRule="exact"/>
      </w:pPr>
    </w:p>
    <w:tbl>
      <w:tblPr>
        <w:tblW w:w="7782"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04"/>
        <w:gridCol w:w="2374"/>
        <w:gridCol w:w="3404"/>
      </w:tblGrid>
      <w:tr>
        <w:trPr>
          <w:trHeight w:val="324" w:hRule="atLeast"/>
        </w:trPr>
        <w:tc>
          <w:tcPr>
            <w:tcW w:w="2004" w:type="dxa"/>
          </w:tcPr>
          <w:p>
            <w:pPr>
              <w:spacing w:after="0" w:line="277" w:lineRule="exact"/>
            </w:pPr>
            <w:hyperlink w:anchor="_pdfpage180">
              <w:r>
                <w:rPr>
                  <w:rStyle w:val="Hyperlink"/>
                  <w:rFonts w:ascii="Te XGyre Termes X" w:hAnsi="Te XGyre Termes X"/>
                  <w:sz w:val="24"/>
                  <w:szCs w:val="24"/>
                </w:rPr>
                <w:t xml:space="preserve">Frangopol dan</w:t>
              </w:r>
            </w:hyperlink>
          </w:p>
        </w:tc>
        <w:tc>
          <w:tcPr>
            <w:tcW w:w="2374" w:type="dxa"/>
          </w:tcPr>
          <w:p>
            <w:pPr>
              <w:spacing w:after="0" w:line="277" w:lineRule="exact"/>
            </w:pPr>
            <w:r>
              <w:rPr>
                <w:rFonts w:ascii="Te XGyre Termes X" w:hAnsi="Te XGyre Termes X"/>
                <w:sz w:val="24"/>
                <w:szCs w:val="24"/>
              </w:rPr>
              <w:t xml:space="preserve">Redundansi dan</w:t>
            </w:r>
          </w:p>
        </w:tc>
        <w:tc>
          <w:tcPr>
            <w:tcW w:w="3404" w:type="dxa"/>
          </w:tcPr>
          <w:p>
            <w:pPr>
              <w:spacing w:after="0" w:line="277" w:lineRule="exact"/>
            </w:pPr>
            <w:r>
              <w:rPr>
                <w:rFonts w:ascii="Te XGyre Termes X" w:hAnsi="Te XGyre Termes X"/>
                <w:sz w:val="24"/>
                <w:szCs w:val="24"/>
              </w:rPr>
              <w:t xml:space="preserve">Pembedaan skor deterministik</w:t>
            </w:r>
          </w:p>
        </w:tc>
      </w:tr>
      <w:tr>
        <w:trPr>
          <w:trHeight w:val="477" w:hRule="atLeast"/>
        </w:trPr>
        <w:tc>
          <w:tcPr>
            <w:tcW w:w="2004" w:type="dxa"/>
          </w:tcPr>
          <w:p>
            <w:pPr>
              <w:spacing w:after="0" w:line="277" w:lineRule="exact"/>
            </w:pPr>
            <w:hyperlink w:anchor="_pdfpage180">
              <w:r>
                <w:rPr>
                  <w:rStyle w:val="Hyperlink"/>
                  <w:rFonts w:ascii="Te XGyre Termes X" w:hAnsi="Te XGyre Termes X"/>
                  <w:sz w:val="24"/>
                  <w:szCs w:val="24"/>
                </w:rPr>
                <w:t xml:space="preserve">Curley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1987</w:t>
              </w:r>
            </w:hyperlink>
            <w:r>
              <w:rPr>
                <w:rFonts w:ascii="Te XGyre Termes X" w:hAnsi="Te XGyre Termes X"/>
                <w:sz w:val="24"/>
                <w:szCs w:val="24"/>
              </w:rPr>
              <w:t xml:space="preserve">)</w:t>
            </w:r>
          </w:p>
        </w:tc>
        <w:tc>
          <w:tcPr>
            <w:tcW w:w="2374" w:type="dxa"/>
          </w:tcPr>
          <w:p>
            <w:pPr>
              <w:spacing w:after="0" w:line="277" w:lineRule="exact"/>
            </w:pPr>
            <w:r>
              <w:rPr>
                <w:rFonts w:ascii="Te XGyre Termes X" w:hAnsi="Te XGyre Termes X"/>
                <w:sz w:val="24"/>
                <w:szCs w:val="24"/>
              </w:rPr>
              <w:t xml:space="preserve">reliabilitas</w:t>
            </w:r>
          </w:p>
        </w:tc>
        <w:tc>
          <w:tcPr>
            <w:tcW w:w="3404" w:type="dxa"/>
          </w:tcPr>
          <w:p>
            <w:pPr>
              <w:spacing w:after="0" w:line="277" w:lineRule="exact"/>
            </w:pPr>
            <w:r>
              <w:rPr>
                <w:rFonts w:ascii="Te XGyre Termes X" w:hAnsi="Te XGyre Termes X"/>
                <w:sz w:val="24"/>
                <w:szCs w:val="24"/>
              </w:rPr>
              <w:t xml:space="preserve">dari probabilitas kegagalan.</w:t>
            </w:r>
          </w:p>
        </w:tc>
      </w:tr>
      <w:tr>
        <w:trPr>
          <w:trHeight w:val="477" w:hRule="atLeast"/>
        </w:trPr>
        <w:tc>
          <w:tcPr>
            <w:tcW w:w="2004" w:type="dxa"/>
          </w:tcPr>
          <w:p>
            <w:pPr>
              <w:spacing w:after="0" w:line="277" w:lineRule="exact"/>
            </w:pPr>
            <w:hyperlink w:anchor="_pdfpage180">
              <w:r>
                <w:rPr>
                  <w:rStyle w:val="Hyperlink"/>
                  <w:rFonts w:ascii="Te XGyre Termes X" w:hAnsi="Te XGyre Termes X"/>
                  <w:sz w:val="24"/>
                  <w:szCs w:val="24"/>
                </w:rPr>
                <w:t xml:space="preserve">Gilmer et al.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2017</w:t>
              </w:r>
            </w:hyperlink>
            <w:r>
              <w:rPr>
                <w:rFonts w:ascii="Te XGyre Termes X" w:hAnsi="Te XGyre Termes X"/>
                <w:sz w:val="24"/>
                <w:szCs w:val="24"/>
              </w:rPr>
              <w:t xml:space="preserve">)</w:t>
            </w:r>
          </w:p>
        </w:tc>
        <w:tc>
          <w:tcPr>
            <w:tcW w:w="2374" w:type="dxa"/>
          </w:tcPr>
          <w:p>
            <w:pPr>
              <w:spacing w:after="0" w:line="277" w:lineRule="exact"/>
            </w:pPr>
            <w:r>
              <w:rPr>
                <w:rFonts w:ascii="Te XGyre Termes X" w:hAnsi="Te XGyre Termes X"/>
                <w:sz w:val="24"/>
                <w:szCs w:val="24"/>
              </w:rPr>
              <w:t xml:space="preserve">Antarmuka </w:t>
            </w:r>
            <w:r>
              <w:rPr>
                <w:rFonts w:ascii="Te XGyre Termes X" w:hAnsi="Te XGyre Termes X"/>
                <w:i/>
                <w:iCs/>
                <w:sz w:val="24"/>
                <w:szCs w:val="24"/>
              </w:rPr>
              <w:t xml:space="preserve">message</w:t>
            </w:r>
          </w:p>
        </w:tc>
        <w:tc>
          <w:tcPr>
            <w:tcW w:w="3404" w:type="dxa"/>
          </w:tcPr>
          <w:p>
            <w:pPr>
              <w:spacing w:after="0" w:line="277" w:lineRule="exact"/>
            </w:pPr>
            <w:r>
              <w:rPr>
                <w:rFonts w:ascii="Te XGyre Termes X" w:hAnsi="Te XGyre Termes X"/>
                <w:w w:val="98"/>
                <w:sz w:val="24"/>
                <w:szCs w:val="24"/>
              </w:rPr>
              <w:t xml:space="preserve">Pemetaan bentuk generik ke fitur</w:t>
            </w:r>
          </w:p>
        </w:tc>
      </w:tr>
      <w:tr>
        <w:trPr>
          <w:trHeight w:val="477" w:hRule="atLeast"/>
        </w:trPr>
        <w:tc>
          <w:tcPr>
            <w:tcW w:w="2004" w:type="dxa"/>
          </w:tcPr>
          <w:p>
            <w:pPr>
              <w:spacing w:after="0" w:line="20" w:lineRule="exact"/>
            </w:pPr>
          </w:p>
        </w:tc>
        <w:tc>
          <w:tcPr>
            <w:tcW w:w="2374" w:type="dxa"/>
          </w:tcPr>
          <w:p>
            <w:pPr>
              <w:spacing w:after="0" w:line="277" w:lineRule="exact"/>
            </w:pPr>
            <w:r>
              <w:rPr>
                <w:rFonts w:ascii="Te XGyre Termes X" w:hAnsi="Te XGyre Termes X"/>
                <w:i/>
                <w:iCs/>
                <w:sz w:val="24"/>
                <w:szCs w:val="24"/>
              </w:rPr>
              <w:t xml:space="preserve">passing</w:t>
            </w:r>
          </w:p>
        </w:tc>
        <w:tc>
          <w:tcPr>
            <w:tcW w:w="3404" w:type="dxa"/>
          </w:tcPr>
          <w:p>
            <w:pPr>
              <w:spacing w:after="0" w:line="277" w:lineRule="exact"/>
            </w:pPr>
            <w:r>
              <w:rPr>
                <w:rFonts w:ascii="Te XGyre Termes X" w:hAnsi="Te XGyre Termes X"/>
                <w:sz w:val="24"/>
                <w:szCs w:val="24"/>
              </w:rPr>
              <w:t xml:space="preserve">dan target struktur yang dipilih.</w:t>
            </w:r>
          </w:p>
        </w:tc>
      </w:tr>
      <w:tr>
        <w:trPr>
          <w:trHeight w:val="477" w:hRule="atLeast"/>
        </w:trPr>
        <w:tc>
          <w:tcPr>
            <w:tcW w:w="2004" w:type="dxa"/>
          </w:tcPr>
          <w:p>
            <w:pPr>
              <w:spacing w:after="0" w:line="277" w:lineRule="exact"/>
            </w:pPr>
            <w:hyperlink w:anchor="_pdfpage180">
              <w:r>
                <w:rPr>
                  <w:rStyle w:val="Hyperlink"/>
                  <w:rFonts w:ascii="Te XGyre Termes X" w:hAnsi="Te XGyre Termes X"/>
                  <w:sz w:val="24"/>
                  <w:szCs w:val="24"/>
                </w:rPr>
                <w:t xml:space="preserve">Morris et al.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2019</w:t>
              </w:r>
            </w:hyperlink>
            <w:r>
              <w:rPr>
                <w:rFonts w:ascii="Te XGyre Termes X" w:hAnsi="Te XGyre Termes X"/>
                <w:sz w:val="24"/>
                <w:szCs w:val="24"/>
              </w:rPr>
              <w:t xml:space="preserve">)</w:t>
            </w:r>
          </w:p>
        </w:tc>
        <w:tc>
          <w:tcPr>
            <w:tcW w:w="2374" w:type="dxa"/>
          </w:tcPr>
          <w:p>
            <w:pPr>
              <w:spacing w:after="0" w:line="277" w:lineRule="exact"/>
            </w:pPr>
            <w:r>
              <w:rPr>
                <w:rFonts w:ascii="Te XGyre Termes X" w:hAnsi="Te XGyre Termes X"/>
                <w:sz w:val="24"/>
                <w:szCs w:val="24"/>
              </w:rPr>
              <w:t xml:space="preserve">Rancangan studi</w:t>
            </w:r>
          </w:p>
        </w:tc>
        <w:tc>
          <w:tcPr>
            <w:tcW w:w="3404" w:type="dxa"/>
          </w:tcPr>
          <w:p>
            <w:pPr>
              <w:spacing w:after="0" w:line="277" w:lineRule="exact"/>
            </w:pPr>
            <w:r>
              <w:rPr>
                <w:rFonts w:ascii="Te XGyre Termes X" w:hAnsi="Te XGyre Termes X"/>
                <w:sz w:val="24"/>
                <w:szCs w:val="24"/>
              </w:rPr>
              <w:t xml:space="preserve">Keterlacakan tujuan,</w:t>
            </w:r>
          </w:p>
        </w:tc>
      </w:tr>
      <w:tr>
        <w:trPr>
          <w:trHeight w:val="324" w:hRule="atLeast"/>
        </w:trPr>
        <w:tc>
          <w:tcPr>
            <w:tcW w:w="2004" w:type="dxa"/>
          </w:tcPr>
          <w:p>
            <w:pPr>
              <w:spacing w:after="0" w:line="20" w:lineRule="exact"/>
            </w:pPr>
          </w:p>
        </w:tc>
        <w:tc>
          <w:tcPr>
            <w:tcW w:w="2374" w:type="dxa"/>
          </w:tcPr>
          <w:p>
            <w:pPr>
              <w:spacing w:after="0" w:line="277" w:lineRule="exact"/>
            </w:pPr>
            <w:r>
              <w:rPr>
                <w:rFonts w:ascii="Te XGyre Termes X" w:hAnsi="Te XGyre Termes X"/>
                <w:sz w:val="24"/>
                <w:szCs w:val="24"/>
              </w:rPr>
              <w:t xml:space="preserve">simulasi</w:t>
            </w:r>
          </w:p>
        </w:tc>
        <w:tc>
          <w:tcPr>
            <w:tcW w:w="3404" w:type="dxa"/>
          </w:tcPr>
          <w:p>
            <w:pPr>
              <w:spacing w:after="0" w:line="277" w:lineRule="exact"/>
            </w:pPr>
            <w:r>
              <w:rPr>
                <w:rFonts w:ascii="Te XGyre Termes X" w:hAnsi="Te XGyre Termes X"/>
                <w:sz w:val="24"/>
                <w:szCs w:val="24"/>
              </w:rPr>
              <w:t xml:space="preserve">pembangkitan data, estimand,</w:t>
            </w:r>
          </w:p>
        </w:tc>
      </w:tr>
    </w:tbl>
    <w:p>
      <w:pPr>
        <w:spacing w:before="138" w:after="0" w:line="277" w:lineRule="exact"/>
      </w:pPr>
      <w:r>
        <w:rPr>
          <w:rFonts w:ascii="Te XGyre Termes X" w:hAnsi="Te XGyre Termes X"/>
          <w:sz w:val="24"/>
          <w:szCs w:val="24"/>
        </w:rPr>
        <w:t xml:space="preserve">metode, dan metrik.</w:t>
      </w:r>
    </w:p>
    <w:p>
      <w:pPr>
        <w:spacing w:after="0" w:line="20" w:lineRule="exact"/>
        <w:sectPr>
          <w:type w:val="continuous"/>
          <w:pgSz w:w="11906" w:h="16838"/>
          <w:pgMar w:top="1458" w:right="1436" w:bottom="905" w:left="1432" w:header="708" w:footer="708" w:gutter="0"/>
        </w:sectPr>
      </w:pPr>
    </w:p>
    <w:p>
      <w:pPr>
        <w:spacing w:before="323" w:after="0" w:line="324" w:lineRule="exact"/>
      </w:pPr>
      <w:hyperlink w:anchor="_pdfpage180">
        <w:r>
          <w:rPr>
            <w:rStyle w:val="Hyperlink"/>
            <w:rFonts w:ascii="Te XGyre Termes X" w:hAnsi="Te XGyre Termes X"/>
            <w:sz w:val="24"/>
            <w:szCs w:val="24"/>
          </w:rPr>
          <w:t xml:space="preserve">NetworkX Developers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t.t.</w:t>
        </w:r>
      </w:hyperlink>
      <w:r>
        <w:rPr>
          <w:rFonts w:ascii="Te XGyre Termes X" w:hAnsi="Te XGyre Termes X"/>
          <w:sz w:val="24"/>
          <w:szCs w:val="24"/>
        </w:rPr>
        <w:t xml:space="preserve">)</w:t>
      </w:r>
    </w:p>
    <w:p>
      <w:pPr>
        <w:spacing w:before="740" w:after="0" w:line="277" w:lineRule="exact"/>
      </w:pPr>
      <w:hyperlink w:anchor="_pdfpage180">
        <w:r>
          <w:rPr>
            <w:rStyle w:val="Hyperlink"/>
            <w:rFonts w:ascii="Te XGyre Termes X" w:hAnsi="Te XGyre Termes X"/>
            <w:sz w:val="24"/>
            <w:szCs w:val="24"/>
          </w:rPr>
          <w:t xml:space="preserve">Newman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2010</w:t>
        </w:r>
      </w:hyperlink>
      <w:r>
        <w:rPr>
          <w:rFonts w:ascii="Te XGyre Termes X" w:hAnsi="Te XGyre Termes X"/>
          <w:sz w:val="24"/>
          <w:szCs w:val="24"/>
        </w:rPr>
        <w:t xml:space="preserve">)</w:t>
      </w:r>
    </w:p>
    <w:p>
      <w:pPr>
        <w:spacing w:after="0" w:line="20" w:lineRule="exact"/>
      </w:pPr>
      <w:r>
        <w:br w:type="column"/>
      </w:r>
    </w:p>
    <w:p>
      <w:pPr>
        <w:spacing w:after="0" w:line="299" w:lineRule="exact"/>
      </w:pPr>
      <w:r>
        <w:rPr>
          <w:rFonts w:ascii="Te XGyre Termes X" w:hAnsi="Te XGyre Termes X"/>
          <w:sz w:val="24"/>
          <w:szCs w:val="24"/>
        </w:rPr>
        <w:t xml:space="preserve">Acuan enumerasi lintasan</w:t>
      </w:r>
    </w:p>
    <w:p>
      <w:pPr>
        <w:spacing w:before="788" w:after="0" w:line="277" w:lineRule="exact"/>
      </w:pPr>
      <w:r>
        <w:rPr>
          <w:rFonts w:ascii="Te XGyre Termes X" w:hAnsi="Te XGyre Termes X"/>
          <w:sz w:val="24"/>
          <w:szCs w:val="24"/>
        </w:rPr>
        <w:t xml:space="preserve">Representasi jaringan</w:t>
      </w:r>
    </w:p>
    <w:p>
      <w:pPr>
        <w:spacing w:after="0" w:line="20" w:lineRule="exact"/>
      </w:pPr>
      <w:r>
        <w:br w:type="column"/>
      </w:r>
    </w:p>
    <w:p>
      <w:pPr>
        <w:spacing w:after="0" w:line="411" w:lineRule="exact"/>
      </w:pPr>
      <w:r>
        <w:rPr>
          <w:rFonts w:ascii="Te XGyre Termes X" w:hAnsi="Te XGyre Termes X"/>
          <w:sz w:val="24"/>
          <w:szCs w:val="24"/>
        </w:rPr>
        <w:t xml:space="preserve">Identitas sisi multigraf, kelengkapan pencarian, dan batas kontrak perangkat. Konsistensi definisi graf dan informasi mekanis yang tidak diwakilinya.</w:t>
      </w:r>
    </w:p>
    <w:p>
      <w:pPr>
        <w:spacing w:after="0" w:line="20" w:lineRule="exact"/>
        <w:sectPr>
          <w:type w:val="continuous"/>
          <w:pgSz w:w="11906" w:h="16838"/>
          <w:pgMar w:top="1458" w:right="1436" w:bottom="905" w:left="1432" w:header="708" w:footer="708" w:gutter="0"/>
          <w:cols w:num="3" w:space="659" w:equalWidth="0">
            <w:col w:w="1848" w:space="659"/>
            <w:col w:w="2470" w:space="659"/>
            <w:col w:w="3400"/>
          </w:cols>
        </w:sectPr>
      </w:pPr>
    </w:p>
    <w:p>
      <w:pPr>
        <w:spacing w:after="0" w:line="305" w:lineRule="exact"/>
      </w:pPr>
    </w:p>
    <w:tbl>
      <w:tblPr>
        <w:tblW w:w="7777"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18"/>
        <w:gridCol w:w="2541"/>
        <w:gridCol w:w="3218"/>
      </w:tblGrid>
      <w:tr>
        <w:trPr>
          <w:trHeight w:val="324" w:hRule="atLeast"/>
        </w:trPr>
        <w:tc>
          <w:tcPr>
            <w:tcW w:w="2018" w:type="dxa"/>
          </w:tcPr>
          <w:p>
            <w:pPr>
              <w:spacing w:after="0" w:line="277" w:lineRule="exact"/>
            </w:pPr>
            <w:hyperlink w:anchor="_pdfpage181">
              <w:r>
                <w:rPr>
                  <w:rStyle w:val="Hyperlink"/>
                  <w:rFonts w:ascii="Te XGyre Termes X" w:hAnsi="Te XGyre Termes X"/>
                  <w:sz w:val="24"/>
                  <w:szCs w:val="24"/>
                </w:rPr>
                <w:t xml:space="preserve">NumPy Developers</w:t>
              </w:r>
            </w:hyperlink>
          </w:p>
        </w:tc>
        <w:tc>
          <w:tcPr>
            <w:tcW w:w="2541" w:type="dxa"/>
          </w:tcPr>
          <w:p>
            <w:pPr>
              <w:spacing w:after="0" w:line="277" w:lineRule="exact"/>
            </w:pPr>
            <w:r>
              <w:rPr>
                <w:rFonts w:ascii="Te XGyre Termes X" w:hAnsi="Te XGyre Termes X"/>
                <w:sz w:val="24"/>
                <w:szCs w:val="24"/>
              </w:rPr>
              <w:t xml:space="preserve">Kontrak solusi sistem</w:t>
            </w:r>
          </w:p>
        </w:tc>
        <w:tc>
          <w:tcPr>
            <w:tcW w:w="3218" w:type="dxa"/>
          </w:tcPr>
          <w:p>
            <w:pPr>
              <w:spacing w:after="0" w:line="277" w:lineRule="exact"/>
            </w:pPr>
            <w:r>
              <w:rPr>
                <w:rFonts w:ascii="Te XGyre Termes X" w:hAnsi="Te XGyre Termes X"/>
                <w:w w:val="98"/>
                <w:sz w:val="24"/>
                <w:szCs w:val="24"/>
              </w:rPr>
              <w:t xml:space="preserve">Pemeriksaan rank, residual, serta</w:t>
            </w:r>
          </w:p>
        </w:tc>
      </w:tr>
      <w:tr>
        <w:trPr>
          <w:trHeight w:val="477" w:hRule="atLeast"/>
        </w:trPr>
        <w:tc>
          <w:tcPr>
            <w:tcW w:w="2018" w:type="dxa"/>
          </w:tcPr>
          <w:p>
            <w:pPr>
              <w:spacing w:after="0" w:line="277" w:lineRule="exact"/>
            </w:pPr>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t.t.</w:t>
              </w:r>
            </w:hyperlink>
            <w:r>
              <w:rPr>
                <w:rFonts w:ascii="Te XGyre Termes X" w:hAnsi="Te XGyre Termes X"/>
                <w:sz w:val="24"/>
                <w:szCs w:val="24"/>
              </w:rPr>
              <w:t xml:space="preserve">)</w:t>
            </w:r>
          </w:p>
        </w:tc>
        <w:tc>
          <w:tcPr>
            <w:tcW w:w="2541" w:type="dxa"/>
          </w:tcPr>
          <w:p>
            <w:pPr>
              <w:spacing w:after="0" w:line="277" w:lineRule="exact"/>
            </w:pPr>
            <w:r>
              <w:rPr>
                <w:rFonts w:ascii="Te XGyre Termes X" w:hAnsi="Te XGyre Termes X"/>
                <w:sz w:val="24"/>
                <w:szCs w:val="24"/>
              </w:rPr>
              <w:t xml:space="preserve">linier</w:t>
            </w:r>
          </w:p>
        </w:tc>
        <w:tc>
          <w:tcPr>
            <w:tcW w:w="3218" w:type="dxa"/>
          </w:tcPr>
          <w:p>
            <w:pPr>
              <w:spacing w:after="0" w:line="277" w:lineRule="exact"/>
            </w:pPr>
            <w:r>
              <w:rPr>
                <w:rFonts w:ascii="Te XGyre Termes X" w:hAnsi="Te XGyre Termes X"/>
                <w:sz w:val="24"/>
                <w:szCs w:val="24"/>
              </w:rPr>
              <w:t xml:space="preserve">penanganan sistem singular.</w:t>
            </w:r>
          </w:p>
        </w:tc>
      </w:tr>
      <w:tr>
        <w:trPr>
          <w:trHeight w:val="477" w:hRule="atLeast"/>
        </w:trPr>
        <w:tc>
          <w:tcPr>
            <w:tcW w:w="2018" w:type="dxa"/>
          </w:tcPr>
          <w:p>
            <w:pPr>
              <w:spacing w:after="0" w:line="277" w:lineRule="exact"/>
            </w:pPr>
            <w:hyperlink w:anchor="_pdfpage181">
              <w:r>
                <w:rPr>
                  <w:rStyle w:val="Hyperlink"/>
                  <w:rFonts w:ascii="Te XGyre Termes X" w:hAnsi="Te XGyre Termes X"/>
                  <w:w w:val="98"/>
                  <w:sz w:val="24"/>
                  <w:szCs w:val="24"/>
                </w:rPr>
                <w:t xml:space="preserve">Okasha et al. </w:t>
              </w:r>
            </w:hyperlink>
            <w:r>
              <w:rPr>
                <w:rFonts w:ascii="Te XGyre Termes X" w:hAnsi="Te XGyre Termes X"/>
                <w:w w:val="98"/>
                <w:sz w:val="24"/>
                <w:szCs w:val="24"/>
              </w:rPr>
              <w:t xml:space="preserve">(</w:t>
            </w:r>
            <w:hyperlink w:anchor="_pdfpage181">
              <w:r>
                <w:rPr>
                  <w:rStyle w:val="Hyperlink"/>
                  <w:rFonts w:ascii="Te XGyre Termes X" w:hAnsi="Te XGyre Termes X"/>
                  <w:w w:val="98"/>
                  <w:sz w:val="24"/>
                  <w:szCs w:val="24"/>
                </w:rPr>
                <w:t xml:space="preserve">2023</w:t>
              </w:r>
            </w:hyperlink>
            <w:r>
              <w:rPr>
                <w:rFonts w:ascii="Te XGyre Termes X" w:hAnsi="Te XGyre Termes X"/>
                <w:w w:val="98"/>
                <w:sz w:val="24"/>
                <w:szCs w:val="24"/>
              </w:rPr>
              <w:t xml:space="preserve">)</w:t>
            </w:r>
          </w:p>
        </w:tc>
        <w:tc>
          <w:tcPr>
            <w:tcW w:w="2541" w:type="dxa"/>
          </w:tcPr>
          <w:p>
            <w:pPr>
              <w:spacing w:after="0" w:line="277" w:lineRule="exact"/>
            </w:pPr>
            <w:r>
              <w:rPr>
                <w:rFonts w:ascii="Te XGyre Termes X" w:hAnsi="Te XGyre Termes X"/>
                <w:sz w:val="24"/>
                <w:szCs w:val="24"/>
              </w:rPr>
              <w:t xml:space="preserve">Pembanding redundansi</w:t>
            </w:r>
          </w:p>
        </w:tc>
        <w:tc>
          <w:tcPr>
            <w:tcW w:w="3218" w:type="dxa"/>
          </w:tcPr>
          <w:p>
            <w:pPr>
              <w:spacing w:after="0" w:line="277" w:lineRule="exact"/>
            </w:pPr>
            <w:r>
              <w:rPr>
                <w:rFonts w:ascii="Te XGyre Termes X" w:hAnsi="Te XGyre Termes X"/>
                <w:sz w:val="24"/>
                <w:szCs w:val="24"/>
              </w:rPr>
              <w:t xml:space="preserve">Pemetaan indeks anggota ke</w:t>
            </w:r>
          </w:p>
        </w:tc>
      </w:tr>
      <w:tr>
        <w:trPr>
          <w:trHeight w:val="324" w:hRule="atLeast"/>
        </w:trPr>
        <w:tc>
          <w:tcPr>
            <w:tcW w:w="2018" w:type="dxa"/>
          </w:tcPr>
          <w:p>
            <w:pPr>
              <w:spacing w:after="0" w:line="20" w:lineRule="exact"/>
            </w:pPr>
          </w:p>
        </w:tc>
        <w:tc>
          <w:tcPr>
            <w:tcW w:w="2541" w:type="dxa"/>
          </w:tcPr>
          <w:p>
            <w:pPr>
              <w:spacing w:after="0" w:line="277" w:lineRule="exact"/>
            </w:pPr>
            <w:r>
              <w:rPr>
                <w:rFonts w:ascii="Te XGyre Termes X" w:hAnsi="Te XGyre Termes X"/>
                <w:sz w:val="24"/>
                <w:szCs w:val="24"/>
              </w:rPr>
              <w:t xml:space="preserve">anggota</w:t>
            </w:r>
          </w:p>
        </w:tc>
        <w:tc>
          <w:tcPr>
            <w:tcW w:w="3218" w:type="dxa"/>
          </w:tcPr>
          <w:p>
            <w:pPr>
              <w:spacing w:after="0" w:line="277" w:lineRule="exact"/>
            </w:pPr>
            <w:r>
              <w:rPr>
                <w:rFonts w:ascii="Te XGyre Termes X" w:hAnsi="Te XGyre Termes X"/>
                <w:sz w:val="24"/>
                <w:szCs w:val="24"/>
              </w:rPr>
              <w:t xml:space="preserve">skenario kehilangan atau</w:t>
            </w:r>
          </w:p>
        </w:tc>
      </w:tr>
    </w:tbl>
    <w:p>
      <w:pPr>
        <w:spacing w:before="156" w:after="0" w:line="277" w:lineRule="exact"/>
      </w:pPr>
      <w:r>
        <w:rPr>
          <w:rFonts w:ascii="Te XGyre Termes X" w:hAnsi="Te XGyre Termes X"/>
          <w:sz w:val="24"/>
          <w:szCs w:val="24"/>
        </w:rPr>
        <w:t xml:space="preserve">pelemahan yang setara.</w:t>
      </w:r>
    </w:p>
    <w:p>
      <w:pPr>
        <w:spacing w:after="0" w:line="20" w:lineRule="exact"/>
        <w:sectPr>
          <w:type w:val="continuous"/>
          <w:pgSz w:w="11906" w:h="16838"/>
          <w:pgMar w:top="1458" w:right="1436" w:bottom="905" w:left="1432" w:header="708" w:footer="708" w:gutter="0"/>
        </w:sectPr>
      </w:pPr>
    </w:p>
    <w:p>
      <w:pPr>
        <w:spacing w:before="305" w:after="0" w:line="319" w:lineRule="exact"/>
      </w:pPr>
      <w:hyperlink w:anchor="_pdfpage181">
        <w:r>
          <w:rPr>
            <w:rStyle w:val="Hyperlink"/>
            <w:rFonts w:ascii="Te XGyre Termes X" w:hAnsi="Te XGyre Termes X"/>
            <w:sz w:val="24"/>
            <w:szCs w:val="24"/>
          </w:rPr>
          <w:t xml:space="preserve">Pellegrino dan Calladine </w:t>
        </w:r>
      </w:hyperlink>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1986</w:t>
        </w:r>
      </w:hyperlink>
      <w:r>
        <w:rPr>
          <w:rFonts w:ascii="Te XGyre Termes X" w:hAnsi="Te XGyre Termes X"/>
          <w:sz w:val="24"/>
          <w:szCs w:val="24"/>
        </w:rPr>
        <w:t xml:space="preserve">)</w:t>
      </w:r>
    </w:p>
    <w:p>
      <w:pPr>
        <w:spacing w:after="0" w:line="20" w:lineRule="exact"/>
      </w:pPr>
      <w:r>
        <w:br w:type="column"/>
      </w:r>
    </w:p>
    <w:p>
      <w:pPr>
        <w:pBdr>
          <w:bottom w:val="single" w:sz="7" w:space="0" w:color="000000"/>
        </w:pBdr>
        <w:spacing w:after="0" w:line="361" w:lineRule="exact"/>
      </w:pPr>
      <w:r>
        <w:rPr>
          <w:rFonts w:ascii="Te XGyre Termes X" w:hAnsi="Te XGyre Termes X"/>
          <w:sz w:val="24"/>
          <w:szCs w:val="24"/>
        </w:rPr>
        <w:t xml:space="preserve">Diagnosis mekanisme Hubungan rank dan kekangan </w:t>
      </w:r>
      <w:r>
        <w:rPr>
          <w:rFonts w:ascii="Te XGyre Termes X" w:hAnsi="Te XGyre Termes X"/>
          <w:w w:val="98"/>
          <w:sz w:val="24"/>
          <w:szCs w:val="24"/>
        </w:rPr>
        <w:t xml:space="preserve">pada domain rangka batang yang </w:t>
      </w:r>
      <w:r>
        <w:rPr>
          <w:rFonts w:ascii="Te XGyre Termes X" w:hAnsi="Te XGyre Termes X"/>
          <w:sz w:val="24"/>
          <w:szCs w:val="24"/>
        </w:rPr>
        <w:t xml:space="preserve">diperiksa.</w:t>
      </w:r>
    </w:p>
    <w:p>
      <w:pPr>
        <w:spacing w:after="0" w:line="20" w:lineRule="exact"/>
        <w:sectPr>
          <w:type w:val="continuous"/>
          <w:pgSz w:w="11906" w:h="16838"/>
          <w:pgMar w:top="1458" w:right="1436" w:bottom="905" w:left="1432" w:header="708" w:footer="708" w:gutter="0"/>
          <w:cols w:num="2" w:space="635" w:equalWidth="0">
            <w:col w:w="1859" w:space="635"/>
            <w:col w:w="6543"/>
          </w:cols>
        </w:sectPr>
      </w:pPr>
    </w:p>
    <w:p>
      <w:pPr>
        <w:spacing w:before="1011" w:after="0" w:line="465" w:lineRule="exact"/>
      </w:pPr>
      <w:bookmarkStart w:id="41" w:name="_pdfpage78"/>
      <w:bookmarkEnd w:id="41"/>
      <w:r>
        <w:rPr>
          <w:rFonts w:ascii="Te XGyre Termes X" w:hAnsi="Te XGyre Termes X"/>
          <w:sz w:val="24"/>
          <w:szCs w:val="24"/>
        </w:rPr>
        <w:t xml:space="preserve">Tabel 2.14 (lanjutan)</w:t>
        <w:br/>
        <w:t xml:space="preserve">Sumber Peran dominan Hubungan yang perlu diperiksa </w:t>
      </w:r>
      <w:hyperlink w:anchor="_pdfpage181">
        <w:r>
          <w:rPr>
            <w:rStyle w:val="Hyperlink"/>
            <w:rFonts w:ascii="Te XGyre Termes X" w:hAnsi="Te XGyre Termes X"/>
            <w:w w:val="98"/>
            <w:sz w:val="24"/>
            <w:szCs w:val="24"/>
          </w:rPr>
          <w:t xml:space="preserve">Roberts et al. </w:t>
        </w:r>
      </w:hyperlink>
      <w:r>
        <w:rPr>
          <w:rFonts w:ascii="Te XGyre Termes X" w:hAnsi="Te XGyre Termes X"/>
          <w:w w:val="98"/>
          <w:sz w:val="24"/>
          <w:szCs w:val="24"/>
        </w:rPr>
        <w:t xml:space="preserve">(</w:t>
      </w:r>
      <w:hyperlink w:anchor="_pdfpage181">
        <w:r>
          <w:rPr>
            <w:rStyle w:val="Hyperlink"/>
            <w:rFonts w:ascii="Te XGyre Termes X" w:hAnsi="Te XGyre Termes X"/>
            <w:w w:val="98"/>
            <w:sz w:val="24"/>
            <w:szCs w:val="24"/>
          </w:rPr>
          <w:t xml:space="preserve">2017</w:t>
        </w:r>
      </w:hyperlink>
      <w:r>
        <w:rPr>
          <w:rFonts w:ascii="Te XGyre Termes X" w:hAnsi="Te XGyre Termes X"/>
          <w:w w:val="98"/>
          <w:sz w:val="24"/>
          <w:szCs w:val="24"/>
        </w:rPr>
        <w:t xml:space="preserve">) Pemisahan data Keutuhan pengelompokan model </w:t>
      </w:r>
      <w:r>
        <w:rPr>
          <w:rFonts w:ascii="Te XGyre Termes X" w:hAnsi="Te XGyre Termes X"/>
          <w:sz w:val="24"/>
          <w:szCs w:val="24"/>
        </w:rPr>
        <w:t xml:space="preserve">berstruktur induk beserta seluruh turunannya.</w:t>
      </w:r>
    </w:p>
    <w:p>
      <w:pPr>
        <w:spacing w:after="0" w:line="305" w:lineRule="exact"/>
      </w:pPr>
    </w:p>
    <w:tbl>
      <w:tblPr>
        <w:tblW w:w="7762" w:type="dxa"/>
        <w:tblInd w:w="916"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21"/>
        <w:gridCol w:w="2637"/>
        <w:gridCol w:w="3204"/>
      </w:tblGrid>
      <w:tr>
        <w:trPr>
          <w:trHeight w:val="324" w:hRule="atLeast"/>
        </w:trPr>
        <w:tc>
          <w:tcPr>
            <w:tcW w:w="1921" w:type="dxa"/>
          </w:tcPr>
          <w:p>
            <w:pPr>
              <w:spacing w:after="0" w:line="277" w:lineRule="exact"/>
            </w:pPr>
            <w:hyperlink w:anchor="_pdfpage182">
              <w:r>
                <w:rPr>
                  <w:rStyle w:val="Hyperlink"/>
                  <w:rFonts w:ascii="Te XGyre Termes X" w:hAnsi="Te XGyre Termes X"/>
                  <w:sz w:val="24"/>
                  <w:szCs w:val="24"/>
                </w:rPr>
                <w:t xml:space="preserve">Song et al.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2023</w:t>
              </w:r>
            </w:hyperlink>
            <w:r>
              <w:rPr>
                <w:rFonts w:ascii="Te XGyre Termes X" w:hAnsi="Te XGyre Termes X"/>
                <w:sz w:val="24"/>
                <w:szCs w:val="24"/>
              </w:rPr>
              <w:t xml:space="preserve">)</w:t>
            </w:r>
          </w:p>
        </w:tc>
        <w:tc>
          <w:tcPr>
            <w:tcW w:w="2637" w:type="dxa"/>
          </w:tcPr>
          <w:p>
            <w:pPr>
              <w:spacing w:after="0" w:line="277" w:lineRule="exact"/>
            </w:pPr>
            <w:r>
              <w:rPr>
                <w:rFonts w:ascii="Te XGyre Termes X" w:hAnsi="Te XGyre Termes X"/>
                <w:sz w:val="24"/>
                <w:szCs w:val="24"/>
              </w:rPr>
              <w:t xml:space="preserve">Kandidat GNN berbasis</w:t>
            </w:r>
          </w:p>
        </w:tc>
        <w:tc>
          <w:tcPr>
            <w:tcW w:w="3204" w:type="dxa"/>
          </w:tcPr>
          <w:p>
            <w:pPr>
              <w:spacing w:after="0" w:line="277" w:lineRule="exact"/>
            </w:pPr>
            <w:r>
              <w:rPr>
                <w:rFonts w:ascii="Te XGyre Termes X" w:hAnsi="Te XGyre Termes X"/>
                <w:sz w:val="24"/>
                <w:szCs w:val="24"/>
              </w:rPr>
              <w:t xml:space="preserve">Pembedaan biaya pembentukan</w:t>
            </w:r>
          </w:p>
        </w:tc>
      </w:tr>
      <w:tr>
        <w:trPr>
          <w:trHeight w:val="477" w:hRule="atLeast"/>
        </w:trPr>
        <w:tc>
          <w:tcPr>
            <w:tcW w:w="1921" w:type="dxa"/>
          </w:tcPr>
          <w:p>
            <w:pPr>
              <w:spacing w:after="0" w:line="20" w:lineRule="exact"/>
            </w:pPr>
          </w:p>
        </w:tc>
        <w:tc>
          <w:tcPr>
            <w:tcW w:w="2637" w:type="dxa"/>
          </w:tcPr>
          <w:p>
            <w:pPr>
              <w:spacing w:after="0" w:line="277" w:lineRule="exact"/>
            </w:pPr>
            <w:r>
              <w:rPr>
                <w:rFonts w:ascii="Te XGyre Termes X" w:hAnsi="Te XGyre Termes X"/>
                <w:sz w:val="24"/>
                <w:szCs w:val="24"/>
              </w:rPr>
              <w:t xml:space="preserve">fisika</w:t>
            </w:r>
          </w:p>
        </w:tc>
        <w:tc>
          <w:tcPr>
            <w:tcW w:w="3204" w:type="dxa"/>
          </w:tcPr>
          <w:p>
            <w:pPr>
              <w:spacing w:after="0" w:line="277" w:lineRule="exact"/>
            </w:pPr>
            <w:r>
              <w:rPr>
                <w:rFonts w:ascii="Te XGyre Termes X" w:hAnsi="Te XGyre Termes X"/>
                <w:sz w:val="24"/>
                <w:szCs w:val="24"/>
              </w:rPr>
              <w:t xml:space="preserve">solusi dari inferensi model tetap.</w:t>
            </w:r>
          </w:p>
        </w:tc>
      </w:tr>
      <w:tr>
        <w:trPr>
          <w:trHeight w:val="452" w:hRule="atLeast"/>
        </w:trPr>
        <w:tc>
          <w:tcPr>
            <w:tcW w:w="1921" w:type="dxa"/>
          </w:tcPr>
          <w:p>
            <w:pPr>
              <w:spacing w:after="0" w:line="277" w:lineRule="exact"/>
            </w:pPr>
            <w:hyperlink w:anchor="_pdfpage182">
              <w:r>
                <w:rPr>
                  <w:rStyle w:val="Hyperlink"/>
                  <w:rFonts w:ascii="Te XGyre Termes X" w:hAnsi="Te XGyre Termes X"/>
                  <w:sz w:val="24"/>
                  <w:szCs w:val="24"/>
                </w:rPr>
                <w:t xml:space="preserve">Starossek dan</w:t>
              </w:r>
            </w:hyperlink>
          </w:p>
        </w:tc>
        <w:tc>
          <w:tcPr>
            <w:tcW w:w="2637" w:type="dxa"/>
          </w:tcPr>
          <w:p>
            <w:pPr>
              <w:spacing w:after="0" w:line="277" w:lineRule="exact"/>
            </w:pPr>
            <w:r>
              <w:rPr>
                <w:rFonts w:ascii="Te XGyre Termes X" w:hAnsi="Te XGyre Termes X"/>
                <w:sz w:val="24"/>
                <w:szCs w:val="24"/>
              </w:rPr>
              <w:t xml:space="preserve">Ukuran ketahanan</w:t>
            </w:r>
          </w:p>
        </w:tc>
        <w:tc>
          <w:tcPr>
            <w:tcW w:w="3204" w:type="dxa"/>
          </w:tcPr>
          <w:p>
            <w:pPr>
              <w:spacing w:after="0" w:line="277" w:lineRule="exact"/>
            </w:pPr>
            <w:r>
              <w:rPr>
                <w:rFonts w:ascii="Te XGyre Termes X" w:hAnsi="Te XGyre Termes X"/>
                <w:sz w:val="24"/>
                <w:szCs w:val="24"/>
              </w:rPr>
              <w:t xml:space="preserve">Kesesuaian ukuran konsekuensi</w:t>
            </w:r>
          </w:p>
        </w:tc>
      </w:tr>
      <w:tr>
        <w:trPr>
          <w:trHeight w:val="501" w:hRule="atLeast"/>
        </w:trPr>
        <w:tc>
          <w:tcPr>
            <w:tcW w:w="1921" w:type="dxa"/>
          </w:tcPr>
          <w:p>
            <w:pPr>
              <w:spacing w:after="0" w:line="277" w:lineRule="exact"/>
            </w:pPr>
            <w:hyperlink w:anchor="_pdfpage182">
              <w:r>
                <w:rPr>
                  <w:rStyle w:val="Hyperlink"/>
                  <w:rFonts w:ascii="Te XGyre Termes X" w:hAnsi="Te XGyre Termes X"/>
                  <w:sz w:val="24"/>
                  <w:szCs w:val="24"/>
                </w:rPr>
                <w:t xml:space="preserve">Haberland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2011</w:t>
              </w:r>
            </w:hyperlink>
            <w:r>
              <w:rPr>
                <w:rFonts w:ascii="Te XGyre Termes X" w:hAnsi="Te XGyre Termes X"/>
                <w:sz w:val="24"/>
                <w:szCs w:val="24"/>
              </w:rPr>
              <w:t xml:space="preserve">)</w:t>
            </w:r>
          </w:p>
        </w:tc>
        <w:tc>
          <w:tcPr>
            <w:tcW w:w="2637" w:type="dxa"/>
          </w:tcPr>
          <w:p>
            <w:pPr>
              <w:spacing w:after="0" w:line="20" w:lineRule="exact"/>
            </w:pPr>
          </w:p>
        </w:tc>
        <w:tc>
          <w:tcPr>
            <w:tcW w:w="3204" w:type="dxa"/>
          </w:tcPr>
          <w:p>
            <w:pPr>
              <w:spacing w:after="0" w:line="277" w:lineRule="exact"/>
            </w:pPr>
            <w:r>
              <w:rPr>
                <w:rFonts w:ascii="Te XGyre Termes X" w:hAnsi="Te XGyre Termes X"/>
                <w:sz w:val="24"/>
                <w:szCs w:val="24"/>
              </w:rPr>
              <w:t xml:space="preserve">dengan konstruk yang diklaim.</w:t>
            </w:r>
          </w:p>
        </w:tc>
      </w:tr>
      <w:tr>
        <w:trPr>
          <w:trHeight w:val="477" w:hRule="atLeast"/>
        </w:trPr>
        <w:tc>
          <w:tcPr>
            <w:tcW w:w="1921" w:type="dxa"/>
          </w:tcPr>
          <w:p>
            <w:pPr>
              <w:spacing w:after="0" w:line="277" w:lineRule="exact"/>
            </w:pPr>
            <w:hyperlink w:anchor="_pdfpage182">
              <w:r>
                <w:rPr>
                  <w:rStyle w:val="Hyperlink"/>
                  <w:rFonts w:ascii="Te XGyre Termes X" w:hAnsi="Te XGyre Termes X"/>
                  <w:sz w:val="24"/>
                  <w:szCs w:val="24"/>
                </w:rPr>
                <w:t xml:space="preserve">Xu et al.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2019</w:t>
              </w:r>
            </w:hyperlink>
            <w:r>
              <w:rPr>
                <w:rFonts w:ascii="Te XGyre Termes X" w:hAnsi="Te XGyre Termes X"/>
                <w:sz w:val="24"/>
                <w:szCs w:val="24"/>
              </w:rPr>
              <w:t xml:space="preserve">)</w:t>
            </w:r>
          </w:p>
        </w:tc>
        <w:tc>
          <w:tcPr>
            <w:tcW w:w="2637" w:type="dxa"/>
          </w:tcPr>
          <w:p>
            <w:pPr>
              <w:spacing w:after="0" w:line="277" w:lineRule="exact"/>
            </w:pPr>
            <w:r>
              <w:rPr>
                <w:rFonts w:ascii="Te XGyre Termes X" w:hAnsi="Te XGyre Termes X"/>
                <w:sz w:val="24"/>
                <w:szCs w:val="24"/>
              </w:rPr>
              <w:t xml:space="preserve">Daya pembeda</w:t>
            </w:r>
          </w:p>
        </w:tc>
        <w:tc>
          <w:tcPr>
            <w:tcW w:w="3204" w:type="dxa"/>
          </w:tcPr>
          <w:p>
            <w:pPr>
              <w:spacing w:after="0" w:line="277" w:lineRule="exact"/>
            </w:pPr>
            <w:r>
              <w:rPr>
                <w:rFonts w:ascii="Te XGyre Termes X" w:hAnsi="Te XGyre Termes X"/>
                <w:sz w:val="24"/>
                <w:szCs w:val="24"/>
              </w:rPr>
              <w:t xml:space="preserve">Pemeriksaan asumsi keluarga</w:t>
            </w:r>
          </w:p>
        </w:tc>
      </w:tr>
      <w:tr>
        <w:trPr>
          <w:trHeight w:val="324" w:hRule="atLeast"/>
        </w:trPr>
        <w:tc>
          <w:tcPr>
            <w:tcW w:w="1921" w:type="dxa"/>
          </w:tcPr>
          <w:p>
            <w:pPr>
              <w:spacing w:after="0" w:line="20" w:lineRule="exact"/>
            </w:pPr>
          </w:p>
        </w:tc>
        <w:tc>
          <w:tcPr>
            <w:tcW w:w="2637" w:type="dxa"/>
          </w:tcPr>
          <w:p>
            <w:pPr>
              <w:spacing w:after="0" w:line="277" w:lineRule="exact"/>
            </w:pPr>
            <w:r>
              <w:rPr>
                <w:rFonts w:ascii="Te XGyre Termes X" w:hAnsi="Te XGyre Termes X"/>
                <w:sz w:val="24"/>
                <w:szCs w:val="24"/>
              </w:rPr>
              <w:t xml:space="preserve">representasi</w:t>
            </w:r>
          </w:p>
        </w:tc>
        <w:tc>
          <w:tcPr>
            <w:tcW w:w="3204" w:type="dxa"/>
          </w:tcPr>
          <w:p>
            <w:pPr>
              <w:spacing w:after="0" w:line="277" w:lineRule="exact"/>
            </w:pPr>
            <w:r>
              <w:rPr>
                <w:rFonts w:ascii="Te XGyre Termes X" w:hAnsi="Te XGyre Termes X"/>
                <w:sz w:val="24"/>
                <w:szCs w:val="24"/>
              </w:rPr>
              <w:t xml:space="preserve">GNN sebelum mengaitkan teori</w:t>
            </w:r>
          </w:p>
        </w:tc>
      </w:tr>
    </w:tbl>
    <w:p>
      <w:pPr>
        <w:spacing w:before="156" w:after="0" w:line="277" w:lineRule="exact"/>
      </w:pPr>
      <w:r>
        <w:rPr>
          <w:rFonts w:ascii="Te XGyre Termes X" w:hAnsi="Te XGyre Termes X"/>
          <w:sz w:val="24"/>
          <w:szCs w:val="24"/>
        </w:rPr>
        <w:t xml:space="preserve">dengan model acuan.</w:t>
      </w:r>
    </w:p>
    <w:p>
      <w:pPr>
        <w:spacing w:after="0" w:line="20" w:lineRule="exact"/>
        <w:sectPr>
          <w:pgSz w:w="11906" w:h="16838"/>
          <w:pgMar w:top="1458" w:right="1436" w:bottom="905" w:left="1432" w:header="708" w:footer="708" w:gutter="0"/>
        </w:sectPr>
      </w:pPr>
    </w:p>
    <w:p>
      <w:pPr>
        <w:spacing w:before="305" w:after="0" w:line="319" w:lineRule="exact"/>
      </w:pPr>
      <w:hyperlink w:anchor="_pdfpage182">
        <w:r>
          <w:rPr>
            <w:rStyle w:val="Hyperlink"/>
            <w:rFonts w:ascii="Te XGyre Termes X" w:hAnsi="Te XGyre Termes X"/>
            <w:sz w:val="24"/>
            <w:szCs w:val="24"/>
          </w:rPr>
          <w:t xml:space="preserve">Zienkiewicz et al. </w:t>
        </w:r>
      </w:hyperlink>
      <w:r>
        <w:rPr>
          <w:rFonts w:ascii="Te XGyre Termes X" w:hAnsi="Te XGyre Termes X"/>
          <w:sz w:val="24"/>
          <w:szCs w:val="24"/>
        </w:rPr>
        <w:t xml:space="preserve">Acuan elemen hingga (</w:t>
      </w:r>
      <w:hyperlink w:anchor="_pdfpage182">
        <w:r>
          <w:rPr>
            <w:rStyle w:val="Hyperlink"/>
            <w:rFonts w:ascii="Te XGyre Termes X" w:hAnsi="Te XGyre Termes X"/>
            <w:sz w:val="24"/>
            <w:szCs w:val="24"/>
          </w:rPr>
          <w:t xml:space="preserve">2013</w:t>
        </w:r>
      </w:hyperlink>
      <w:r>
        <w:rPr>
          <w:rFonts w:ascii="Te XGyre Termes X" w:hAnsi="Te XGyre Termes X"/>
          <w:sz w:val="24"/>
          <w:szCs w:val="24"/>
        </w:rPr>
        <w:t xml:space="preserve">)</w:t>
      </w:r>
    </w:p>
    <w:p>
      <w:pPr>
        <w:spacing w:after="0" w:line="20" w:lineRule="exact"/>
      </w:pPr>
      <w:r>
        <w:br w:type="column"/>
      </w:r>
    </w:p>
    <w:p>
      <w:pPr>
        <w:pBdr>
          <w:bottom w:val="single" w:sz="7" w:space="0" w:color="000000"/>
        </w:pBdr>
        <w:spacing w:after="0" w:line="344" w:lineRule="exact"/>
      </w:pPr>
      <w:r>
        <w:rPr>
          <w:rFonts w:ascii="Te XGyre Termes X" w:hAnsi="Te XGyre Termes X"/>
          <w:sz w:val="24"/>
          <w:szCs w:val="24"/>
        </w:rPr>
        <w:t xml:space="preserve">Konsistensi perakitan, kondisi batas, keseimbangan, dan domain solver.</w:t>
      </w:r>
    </w:p>
    <w:p>
      <w:pPr>
        <w:spacing w:after="0" w:line="20" w:lineRule="exact"/>
        <w:sectPr>
          <w:type w:val="continuous"/>
          <w:pgSz w:w="11906" w:h="16838"/>
          <w:pgMar w:top="1458" w:right="1436" w:bottom="905" w:left="1432" w:header="708" w:footer="708" w:gutter="0"/>
          <w:cols w:num="2" w:space="562" w:equalWidth="0">
            <w:col w:w="5046" w:space="562"/>
            <w:col w:w="3430"/>
          </w:cols>
        </w:sectPr>
      </w:pPr>
    </w:p>
    <w:p>
      <w:pPr>
        <w:spacing w:before="830" w:after="0" w:line="277" w:lineRule="exact"/>
      </w:pPr>
      <w:r>
        <w:rPr>
          <w:rFonts w:ascii="Te XGyre Termes X" w:hAnsi="Te XGyre Termes X"/>
          <w:sz w:val="24"/>
          <w:szCs w:val="24"/>
        </w:rPr>
        <w:t xml:space="preserve">Tabel 2.15: Referensi pendukung dan batas penggunaannya.</w:t>
      </w:r>
    </w:p>
    <w:p>
      <w:pPr>
        <w:pBdr>
          <w:top w:val="single" w:sz="7" w:space="14" w:color="000000"/>
        </w:pBdr>
        <w:spacing w:before="205" w:after="0" w:line="324" w:lineRule="exact"/>
      </w:pPr>
      <w:r>
        <w:rPr>
          <w:rFonts w:ascii="Te XGyre Termes X" w:hAnsi="Te XGyre Termes X"/>
          <w:sz w:val="24"/>
          <w:szCs w:val="24"/>
        </w:rPr>
        <w:t xml:space="preserve">Sumber Peran dominan Batas penggunaan dalam penelitian</w:t>
      </w:r>
    </w:p>
    <w:p>
      <w:pPr>
        <w:spacing w:after="0" w:line="20" w:lineRule="exact"/>
        <w:sectPr>
          <w:type w:val="continuous"/>
          <w:pgSz w:w="11906" w:h="16838"/>
          <w:pgMar w:top="1458" w:right="1436" w:bottom="905" w:left="1432" w:header="708" w:footer="708" w:gutter="0"/>
        </w:sectPr>
      </w:pPr>
    </w:p>
    <w:p>
      <w:pPr>
        <w:pBdr>
          <w:top w:val="single" w:sz="5" w:space="14" w:color="000000"/>
        </w:pBdr>
        <w:spacing w:before="120" w:after="0" w:line="319" w:lineRule="exact"/>
      </w:pPr>
      <w:hyperlink w:anchor="_pdfpage179">
        <w:r>
          <w:rPr>
            <w:rStyle w:val="Hyperlink"/>
            <w:rFonts w:ascii="Te XGyre Termes X" w:hAnsi="Te XGyre Termes X"/>
            <w:sz w:val="24"/>
            <w:szCs w:val="24"/>
          </w:rPr>
          <w:t xml:space="preserve">Agrawal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2020</w:t>
        </w:r>
      </w:hyperlink>
      <w:r>
        <w:rPr>
          <w:rFonts w:ascii="Te XGyre Termes X" w:hAnsi="Te XGyre Termes X"/>
          <w:sz w:val="24"/>
          <w:szCs w:val="24"/>
        </w:rPr>
        <w:t xml:space="preserve">)</w:t>
      </w:r>
    </w:p>
    <w:p>
      <w:pPr>
        <w:spacing w:before="748" w:after="0" w:line="319" w:lineRule="exact"/>
      </w:pPr>
      <w:hyperlink w:anchor="_pdfpage179">
        <w:r>
          <w:rPr>
            <w:rStyle w:val="Hyperlink"/>
            <w:rFonts w:ascii="Te XGyre Termes X" w:hAnsi="Te XGyre Termes X"/>
            <w:sz w:val="24"/>
            <w:szCs w:val="24"/>
          </w:rPr>
          <w:t xml:space="preserve">Angelopoulos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2024</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Konteks jalur alternatif</w:t>
      </w:r>
    </w:p>
    <w:p>
      <w:pPr>
        <w:spacing w:before="1172" w:after="0" w:line="299" w:lineRule="exact"/>
      </w:pPr>
      <w:r>
        <w:rPr>
          <w:rFonts w:ascii="Te XGyre Termes X" w:hAnsi="Te XGyre Termes X"/>
          <w:sz w:val="24"/>
          <w:szCs w:val="24"/>
        </w:rPr>
        <w:t xml:space="preserve">Alternatif pengendalian risiko</w:t>
      </w:r>
    </w:p>
    <w:p>
      <w:pPr>
        <w:spacing w:after="0" w:line="20" w:lineRule="exact"/>
      </w:pPr>
      <w:r>
        <w:br w:type="column"/>
      </w:r>
    </w:p>
    <w:p>
      <w:pPr>
        <w:spacing w:after="0" w:line="344" w:lineRule="exact"/>
      </w:pPr>
      <w:r>
        <w:rPr>
          <w:rFonts w:ascii="Te XGyre Termes X" w:hAnsi="Te XGyre Termes X"/>
          <w:sz w:val="24"/>
          <w:szCs w:val="24"/>
        </w:rPr>
        <w:t xml:space="preserve">Konfirmasi pada jembatan dan </w:t>
      </w:r>
      <w:r>
        <w:rPr>
          <w:rFonts w:ascii="Te XGyre Termes X" w:hAnsi="Te XGyre Termes X"/>
          <w:w w:val="98"/>
          <w:sz w:val="24"/>
          <w:szCs w:val="24"/>
        </w:rPr>
        <w:t xml:space="preserve">respons nonlinier belum menjadi </w:t>
      </w:r>
      <w:r>
        <w:rPr>
          <w:rFonts w:ascii="Te XGyre Termes X" w:hAnsi="Te XGyre Termes X"/>
          <w:sz w:val="24"/>
          <w:szCs w:val="24"/>
        </w:rPr>
        <w:t xml:space="preserve">hasil ARI.</w:t>
      </w:r>
    </w:p>
    <w:p>
      <w:pPr>
        <w:pBdr>
          <w:bottom w:val="single" w:sz="7" w:space="8" w:color="000000"/>
        </w:pBdr>
        <w:spacing w:before="161" w:after="0" w:line="361" w:lineRule="exact"/>
      </w:pPr>
      <w:r>
        <w:rPr>
          <w:rFonts w:ascii="Te XGyre Termes X" w:hAnsi="Te XGyre Termes X"/>
          <w:sz w:val="24"/>
          <w:szCs w:val="24"/>
        </w:rPr>
        <w:t xml:space="preserve">Kalibrasi konformal belum diadopsi sebagai pengganti gerbang validasi.</w:t>
      </w:r>
    </w:p>
    <w:p>
      <w:pPr>
        <w:spacing w:after="0" w:line="20" w:lineRule="exact"/>
        <w:sectPr>
          <w:type w:val="continuous"/>
          <w:pgSz w:w="11906" w:h="16838"/>
          <w:pgMar w:top="1458" w:right="1436" w:bottom="905" w:left="1432" w:header="708" w:footer="708" w:gutter="0"/>
          <w:cols w:num="3" w:space="340" w:equalWidth="0">
            <w:col w:w="2141" w:space="340"/>
            <w:col w:w="2627" w:space="340"/>
            <w:col w:w="3591"/>
          </w:cols>
        </w:sectPr>
      </w:pPr>
    </w:p>
    <w:p>
      <w:pPr>
        <w:pBdr>
          <w:top w:val="single" w:sz="7" w:space="14" w:color="000000"/>
        </w:pBdr>
        <w:spacing w:before="1301" w:after="0" w:line="277" w:lineRule="exact"/>
      </w:pPr>
      <w:bookmarkStart w:id="42" w:name="_pdfpage79"/>
      <w:bookmarkEnd w:id="42"/>
      <w:r>
        <w:rPr>
          <w:rFonts w:ascii="Te XGyre Termes X" w:hAnsi="Te XGyre Termes X"/>
          <w:sz w:val="24"/>
          <w:szCs w:val="24"/>
        </w:rPr>
        <w:t xml:space="preserve">Sumber</w:t>
      </w:r>
    </w:p>
    <w:p>
      <w:pPr>
        <w:pBdr>
          <w:top w:val="single" w:sz="5" w:space="14" w:color="000000"/>
        </w:pBdr>
        <w:spacing w:before="366" w:after="0" w:line="277" w:lineRule="exact"/>
      </w:pPr>
      <w:hyperlink w:anchor="_pdfpage179">
        <w:r>
          <w:rPr>
            <w:rStyle w:val="Hyperlink"/>
            <w:rFonts w:ascii="Te XGyre Termes X" w:hAnsi="Te XGyre Termes X"/>
            <w:sz w:val="24"/>
            <w:szCs w:val="24"/>
          </w:rPr>
          <w:t xml:space="preserve">Echard et al.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2011</w:t>
        </w:r>
      </w:hyperlink>
      <w:r>
        <w:rPr>
          <w:rFonts w:ascii="Te XGyre Termes X" w:hAnsi="Te XGyre Termes X"/>
          <w:sz w:val="24"/>
          <w:szCs w:val="24"/>
        </w:rPr>
        <w:t xml:space="preserve">)</w:t>
      </w:r>
    </w:p>
    <w:p>
      <w:pPr>
        <w:spacing w:before="874" w:after="0" w:line="319" w:lineRule="exact"/>
      </w:pPr>
      <w:hyperlink w:anchor="_pdfpage180">
        <w:r>
          <w:rPr>
            <w:rStyle w:val="Hyperlink"/>
            <w:rFonts w:ascii="Te XGyre Termes X" w:hAnsi="Te XGyre Termes X"/>
            <w:sz w:val="24"/>
            <w:szCs w:val="24"/>
          </w:rPr>
          <w:t xml:space="preserve">Henderson et al.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2020</w:t>
        </w:r>
      </w:hyperlink>
      <w:r>
        <w:rPr>
          <w:rFonts w:ascii="Te XGyre Termes X" w:hAnsi="Te XGyre Termes X"/>
          <w:sz w:val="24"/>
          <w:szCs w:val="24"/>
        </w:rPr>
        <w:t xml:space="preserve">)</w:t>
      </w:r>
    </w:p>
    <w:p>
      <w:pPr>
        <w:spacing w:before="554" w:after="0" w:line="319" w:lineRule="exact"/>
      </w:pPr>
      <w:hyperlink w:anchor="_pdfpage180">
        <w:r>
          <w:rPr>
            <w:rStyle w:val="Hyperlink"/>
            <w:rFonts w:ascii="Te XGyre Termes X" w:hAnsi="Te XGyre Termes X"/>
            <w:sz w:val="24"/>
            <w:szCs w:val="24"/>
          </w:rPr>
          <w:t xml:space="preserve">Moustapha et al. </w:t>
        </w:r>
      </w:hyperlink>
      <w:r>
        <w:rPr>
          <w:rFonts w:ascii="Te XGyre Termes X" w:hAnsi="Te XGyre Termes X"/>
          <w:sz w:val="24"/>
          <w:szCs w:val="24"/>
        </w:rPr>
        <w:t xml:space="preserve">(</w:t>
      </w:r>
      <w:hyperlink w:anchor="_pdfpage180">
        <w:r>
          <w:rPr>
            <w:rStyle w:val="Hyperlink"/>
            <w:rFonts w:ascii="Te XGyre Termes X" w:hAnsi="Te XGyre Termes X"/>
            <w:sz w:val="24"/>
            <w:szCs w:val="24"/>
          </w:rPr>
          <w:t xml:space="preserve">2022</w:t>
        </w:r>
      </w:hyperlink>
      <w:r>
        <w:rPr>
          <w:rFonts w:ascii="Te XGyre Termes X" w:hAnsi="Te XGyre Termes X"/>
          <w:sz w:val="24"/>
          <w:szCs w:val="24"/>
        </w:rPr>
        <w:t xml:space="preserve">)</w:t>
      </w:r>
    </w:p>
    <w:p>
      <w:pPr>
        <w:spacing w:before="554" w:after="0" w:line="277" w:lineRule="exact"/>
      </w:pPr>
      <w:hyperlink w:anchor="_pdfpage181">
        <w:r>
          <w:rPr>
            <w:rStyle w:val="Hyperlink"/>
            <w:rFonts w:ascii="Te XGyre Termes X" w:hAnsi="Te XGyre Termes X"/>
            <w:sz w:val="24"/>
            <w:szCs w:val="24"/>
          </w:rPr>
          <w:t xml:space="preserve">Pfaff et al. </w:t>
        </w:r>
      </w:hyperlink>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2021</w:t>
        </w:r>
      </w:hyperlink>
      <w:r>
        <w:rPr>
          <w:rFonts w:ascii="Te XGyre Termes X" w:hAnsi="Te XGyre Termes X"/>
          <w:sz w:val="24"/>
          <w:szCs w:val="24"/>
        </w:rPr>
        <w:t xml:space="preserve">)</w:t>
      </w:r>
    </w:p>
    <w:p>
      <w:pPr>
        <w:spacing w:before="874" w:after="0" w:line="319" w:lineRule="exact"/>
      </w:pPr>
      <w:hyperlink w:anchor="_pdfpage182">
        <w:r>
          <w:rPr>
            <w:rStyle w:val="Hyperlink"/>
            <w:rFonts w:ascii="Te XGyre Termes X" w:hAnsi="Te XGyre Termes X"/>
            <w:sz w:val="24"/>
            <w:szCs w:val="24"/>
          </w:rPr>
          <w:t xml:space="preserve">Sanchez-Gonzalez et al.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2020</w:t>
        </w:r>
      </w:hyperlink>
      <w:r>
        <w:rPr>
          <w:rFonts w:ascii="Te XGyre Termes X" w:hAnsi="Te XGyre Termes X"/>
          <w:sz w:val="24"/>
          <w:szCs w:val="24"/>
        </w:rPr>
        <w:t xml:space="preserve">)</w:t>
      </w:r>
    </w:p>
    <w:p>
      <w:pPr>
        <w:spacing w:before="554" w:after="0" w:line="319" w:lineRule="exact"/>
      </w:pPr>
      <w:hyperlink w:anchor="_pdfpage182">
        <w:r>
          <w:rPr>
            <w:rStyle w:val="Hyperlink"/>
            <w:rFonts w:ascii="Te XGyre Termes X" w:hAnsi="Te XGyre Termes X"/>
            <w:sz w:val="24"/>
            <w:szCs w:val="24"/>
          </w:rPr>
          <w:t xml:space="preserve">Schwartz et al. </w:t>
        </w:r>
      </w:hyperlink>
      <w:r>
        <w:rPr>
          <w:rFonts w:ascii="Te XGyre Termes X" w:hAnsi="Te XGyre Termes X"/>
          <w:sz w:val="24"/>
          <w:szCs w:val="24"/>
        </w:rPr>
        <w:t xml:space="preserve">(</w:t>
      </w:r>
      <w:hyperlink w:anchor="_pdfpage182">
        <w:r>
          <w:rPr>
            <w:rStyle w:val="Hyperlink"/>
            <w:rFonts w:ascii="Te XGyre Termes X" w:hAnsi="Te XGyre Termes X"/>
            <w:sz w:val="24"/>
            <w:szCs w:val="24"/>
          </w:rPr>
          <w:t xml:space="preserve">2019</w:t>
        </w:r>
      </w:hyperlink>
      <w:r>
        <w:rPr>
          <w:rFonts w:ascii="Te XGyre Termes X" w:hAnsi="Te XGyre Termes X"/>
          <w:sz w:val="24"/>
          <w:szCs w:val="24"/>
        </w:rPr>
        <w:t xml:space="preserve">)</w:t>
      </w:r>
    </w:p>
    <w:p>
      <w:pPr>
        <w:spacing w:after="0" w:line="20" w:lineRule="exact"/>
      </w:pPr>
      <w:r>
        <w:br w:type="column"/>
      </w:r>
    </w:p>
    <w:p>
      <w:pPr>
        <w:spacing w:after="0" w:line="277" w:lineRule="exact"/>
        <w:ind w:firstLine="752"/>
      </w:pPr>
      <w:r>
        <w:rPr>
          <w:rFonts w:ascii="Te XGyre Termes X" w:hAnsi="Te XGyre Termes X"/>
          <w:sz w:val="24"/>
          <w:szCs w:val="24"/>
        </w:rPr>
        <w:t xml:space="preserve">Tabel 2.15 (lanjutan)</w:t>
      </w:r>
    </w:p>
    <w:p>
      <w:pPr>
        <w:spacing w:before="289" w:after="0" w:line="324" w:lineRule="exact"/>
      </w:pPr>
      <w:r>
        <w:rPr>
          <w:rFonts w:ascii="Te XGyre Termes X" w:hAnsi="Te XGyre Termes X"/>
          <w:sz w:val="24"/>
          <w:szCs w:val="24"/>
        </w:rPr>
        <w:t xml:space="preserve">Peran dominan Batas penggunaan dalam penelitian</w:t>
      </w:r>
    </w:p>
    <w:p>
      <w:pPr>
        <w:spacing w:before="314" w:after="0" w:line="403" w:lineRule="exact"/>
      </w:pPr>
      <w:r>
        <w:rPr>
          <w:rFonts w:ascii="Te XGyre Termes X" w:hAnsi="Te XGyre Termes X"/>
          <w:sz w:val="24"/>
          <w:szCs w:val="24"/>
        </w:rPr>
        <w:t xml:space="preserve">Alternatif pengurangan AK-MCS belum diuji dan akses evaluasi data serta sasarannya tidak disamakan dengan ARI. Protokol energi dan Mendukung analisis manfaat emisi tambahan, bukan validitas mekanis indeks.</w:t>
      </w:r>
    </w:p>
    <w:p>
      <w:pPr>
        <w:spacing w:before="262" w:after="0" w:line="400" w:lineRule="exact"/>
      </w:pPr>
      <w:r>
        <w:rPr>
          <w:rFonts w:ascii="Te XGyre Termes X" w:hAnsi="Te XGyre Termes X"/>
          <w:sz w:val="24"/>
          <w:szCs w:val="24"/>
        </w:rPr>
        <w:t xml:space="preserve">Pembelajaran aktif Target probabilitas dan evaluasi untuk reliabilitas tambahan berbeda dari ARI operasional.</w:t>
        <w:br/>
        <w:t xml:space="preserve">Simulasi mesh berbasis Representasi fisik perlu</w:t>
      </w:r>
    </w:p>
    <w:p>
      <w:pPr>
        <w:spacing w:before="162" w:after="0" w:line="397" w:lineRule="exact"/>
      </w:pPr>
      <w:r>
        <w:rPr>
          <w:rFonts w:ascii="Te XGyre Termes X" w:hAnsi="Te XGyre Termes X"/>
          <w:sz w:val="24"/>
          <w:szCs w:val="24"/>
        </w:rPr>
        <w:t xml:space="preserve">graf dicocokkan sebelum transfer ke rangka statik.</w:t>
        <w:br/>
        <w:t xml:space="preserve">Konteks simulasi fisik Transfer dari dinamika partikel berbasis graf ke prediksi statik struktur memerlukan audit tersendiri.</w:t>
      </w:r>
    </w:p>
    <w:p>
      <w:pPr>
        <w:pBdr>
          <w:bottom w:val="single" w:sz="7" w:space="8" w:color="000000"/>
        </w:pBdr>
        <w:spacing w:before="69" w:after="0" w:line="361" w:lineRule="exact"/>
      </w:pPr>
      <w:r>
        <w:rPr>
          <w:rFonts w:ascii="Te XGyre Termes X" w:hAnsi="Te XGyre Termes X"/>
          <w:sz w:val="24"/>
          <w:szCs w:val="24"/>
        </w:rPr>
        <w:t xml:space="preserve">Konteks efisiensi AI Efisiensi tidak menggantikan ketercakupan kasus kritis atau pemeriksaan mekanis.</w:t>
      </w:r>
    </w:p>
    <w:p>
      <w:pPr>
        <w:spacing w:after="0" w:line="20" w:lineRule="exact"/>
        <w:sectPr>
          <w:pgSz w:w="11906" w:h="16838"/>
          <w:pgMar w:top="1458" w:right="1436" w:bottom="905" w:left="1432" w:header="708" w:footer="708" w:gutter="0"/>
          <w:cols w:num="2" w:space="305" w:equalWidth="0">
            <w:col w:w="2201" w:space="305"/>
            <w:col w:w="6532"/>
          </w:cols>
        </w:sectPr>
      </w:pPr>
    </w:p>
    <w:p>
      <w:pPr>
        <w:spacing w:before="497" w:after="0" w:line="277" w:lineRule="exact"/>
      </w:pPr>
      <w:r>
        <w:rPr>
          <w:rFonts w:ascii="Te XGyre Termes X" w:hAnsi="Te XGyre Termes X"/>
          <w:b/>
          <w:bCs/>
          <w:sz w:val="24"/>
          <w:szCs w:val="24"/>
        </w:rPr>
        <w:t xml:space="preserve">2.14.2 Matriks Kesesuaian dan Perbedaan Metode</w:t>
      </w:r>
    </w:p>
    <w:p>
      <w:pPr>
        <w:spacing w:before="286" w:after="0" w:line="277" w:lineRule="exact"/>
        <w:jc w:val="right"/>
      </w:pPr>
      <w:r>
        <w:rPr>
          <w:rFonts w:ascii="Te XGyre Termes X" w:hAnsi="Te XGyre Termes X"/>
          <w:w w:val="98"/>
          <w:sz w:val="24"/>
          <w:szCs w:val="24"/>
        </w:rPr>
        <w:t xml:space="preserve">Matriks rinci tersedia dalam </w:t>
      </w:r>
      <w:r>
        <w:rPr>
          <w:rFonts w:ascii="t1xtt" w:hAnsi="t1xtt"/>
          <w:sz w:val="24"/>
          <w:szCs w:val="24"/>
        </w:rPr>
        <w:t xml:space="preserve">results/literature/reference_matrix.</w:t>
      </w:r>
    </w:p>
    <w:p>
      <w:pPr>
        <w:spacing w:before="178" w:after="0" w:line="361" w:lineRule="exact"/>
      </w:pPr>
      <w:r>
        <w:rPr>
          <w:rFonts w:ascii="t1xtt" w:hAnsi="t1xtt"/>
          <w:sz w:val="24"/>
          <w:szCs w:val="24"/>
        </w:rPr>
        <w:t xml:space="preserve">csv</w:t>
      </w:r>
      <w:r>
        <w:rPr>
          <w:rFonts w:ascii="Te XGyre Termes X" w:hAnsi="Te XGyre Termes X"/>
          <w:sz w:val="24"/>
          <w:szCs w:val="24"/>
        </w:rPr>
        <w:t xml:space="preserve">. Setiap baris memuat kunci sitasi, kelompok, peran, tema, asumsi atau domain, masukan, metode, keluaran, kesamaan dengan ARI, perbedaan dan alasannya, bukti </w:t>
      </w:r>
      <w:r>
        <w:rPr>
          <w:rFonts w:ascii="Te XGyre Termes X" w:hAnsi="Te XGyre Termes X"/>
          <w:w w:val="98"/>
          <w:sz w:val="24"/>
          <w:szCs w:val="24"/>
        </w:rPr>
        <w:t xml:space="preserve">yang diperlukan, lokasi sitasi, status pemeriksaan, serta penilaian kesesuaian. Kolom</w:t>
      </w:r>
    </w:p>
    <w:p>
      <w:pPr>
        <w:pageBreakBefore/>
        <w:spacing w:before="886" w:after="0" w:line="419" w:lineRule="exact"/>
      </w:pPr>
      <w:r>
        <w:rPr>
          <w:rFonts w:ascii="Te XGyre Termes X" w:hAnsi="Te XGyre Termes X"/>
          <w:w w:val="102"/>
          <w:sz w:val="24"/>
          <w:szCs w:val="24"/>
        </w:rPr>
        <w:t xml:space="preserve">metode dan domain merangkum penggunaan sumber dalam naskah ini, bukan </w:t>
      </w:r>
      <w:r>
        <w:rPr>
          <w:rFonts w:ascii="Te XGyre Termes X" w:hAnsi="Te XGyre Termes X"/>
          <w:sz w:val="24"/>
          <w:szCs w:val="24"/>
        </w:rPr>
        <w:t xml:space="preserve">ekstraksi lengkap seluruh artikel. Lokasi sitasi menunjukkan salah satu berkas yang memuat penggunaannya, bukan daftar seluruh kemunculan.</w:t>
        <w:br/>
      </w:r>
      <w:r>
        <w:rPr>
          <w:rFonts w:ascii="Te XGyre Termes X" w:hAnsi="Te XGyre Termes X"/>
          <w:w w:val="102"/>
          <w:sz w:val="24"/>
          <w:szCs w:val="24"/>
        </w:rPr>
        <w:t xml:space="preserve">Status pemeriksaan mempertahankan jejak pada Bagian </w:t>
      </w:r>
      <w:hyperlink w:anchor="_pdfpage39">
        <w:r>
          <w:rPr>
            <w:rStyle w:val="Hyperlink"/>
            <w:rFonts w:ascii="Te XGyre Termes X" w:hAnsi="Te XGyre Termes X"/>
            <w:w w:val="102"/>
            <w:sz w:val="24"/>
            <w:szCs w:val="24"/>
          </w:rPr>
          <w:t xml:space="preserve">2.11</w:t>
        </w:r>
      </w:hyperlink>
      <w:r>
        <w:rPr>
          <w:rFonts w:ascii="Te XGyre Termes X" w:hAnsi="Te XGyre Termes X"/>
          <w:w w:val="102"/>
          <w:sz w:val="24"/>
          <w:szCs w:val="24"/>
        </w:rPr>
        <w:t xml:space="preserve">: kode </w:t>
      </w:r>
      <w:r>
        <w:rPr>
          <w:rFonts w:ascii="t1xtt" w:hAnsi="t1xtt"/>
          <w:sz w:val="24"/>
          <w:szCs w:val="24"/>
        </w:rPr>
        <w:t xml:space="preserve">T6 </w:t>
      </w:r>
      <w:r>
        <w:rPr>
          <w:rFonts w:ascii="Te XGyre Termes X" w:hAnsi="Te XGyre Termes X"/>
          <w:w w:val="102"/>
          <w:sz w:val="24"/>
          <w:szCs w:val="24"/>
        </w:rPr>
        <w:t xml:space="preserve">berarti pemeriksaan terarah yang telah dicatat pada 6 September 2026; </w:t>
      </w:r>
      <w:r>
        <w:rPr>
          <w:rFonts w:ascii="t1xtt" w:hAnsi="t1xtt"/>
          <w:sz w:val="24"/>
          <w:szCs w:val="24"/>
        </w:rPr>
        <w:t xml:space="preserve">T8 </w:t>
      </w:r>
      <w:r>
        <w:rPr>
          <w:rFonts w:ascii="Te XGyre Termes X" w:hAnsi="Te XGyre Termes X"/>
          <w:w w:val="102"/>
          <w:sz w:val="24"/>
          <w:szCs w:val="24"/>
        </w:rPr>
        <w:t xml:space="preserve">berarti pemeriksaan terbatas pada 8 September 2026 dengan lingkup yang tercantum di </w:t>
      </w:r>
      <w:r>
        <w:rPr>
          <w:rFonts w:ascii="Te XGyre Termes X" w:hAnsi="Te XGyre Termes X"/>
          <w:w w:val="98"/>
          <w:sz w:val="24"/>
          <w:szCs w:val="24"/>
        </w:rPr>
        <w:t xml:space="preserve">sana; </w:t>
      </w:r>
      <w:r>
        <w:rPr>
          <w:rFonts w:ascii="t1xtt" w:hAnsi="t1xtt"/>
          <w:sz w:val="24"/>
          <w:szCs w:val="24"/>
        </w:rPr>
        <w:t xml:space="preserve">T8-tambahan </w:t>
      </w:r>
      <w:r>
        <w:rPr>
          <w:rFonts w:ascii="Te XGyre Termes X" w:hAnsi="Te XGyre Termes X"/>
          <w:w w:val="98"/>
          <w:sz w:val="24"/>
          <w:szCs w:val="24"/>
        </w:rPr>
        <w:t xml:space="preserve">menandai delapan sumber dari katalog baru yang diintegrasikan </w:t>
      </w:r>
      <w:r>
        <w:rPr>
          <w:rFonts w:ascii="Te XGyre Termes X" w:hAnsi="Te XGyre Termes X"/>
          <w:sz w:val="24"/>
          <w:szCs w:val="24"/>
        </w:rPr>
        <w:t xml:space="preserve">pada tanggal yang sama, dengan lingkup pemeriksaan tercatat pada CSV katalog; </w:t>
      </w:r>
      <w:r>
        <w:rPr>
          <w:rFonts w:ascii="t1xtt" w:hAnsi="t1xtt"/>
          <w:sz w:val="24"/>
          <w:szCs w:val="24"/>
        </w:rPr>
        <w:t xml:space="preserve">W </w:t>
      </w:r>
      <w:r>
        <w:rPr>
          <w:rFonts w:ascii="Te XGyre Termes X" w:hAnsi="Te XGyre Termes X"/>
          <w:sz w:val="24"/>
          <w:szCs w:val="24"/>
        </w:rPr>
        <w:t xml:space="preserve">berarti sumber warisan tanpa catatan pemeriksaan terarah dalam inventaris tersebut. </w:t>
      </w:r>
      <w:r>
        <w:rPr>
          <w:rFonts w:ascii="Te XGyre Termes X" w:hAnsi="Te XGyre Termes X"/>
          <w:w w:val="102"/>
          <w:sz w:val="24"/>
          <w:szCs w:val="24"/>
        </w:rPr>
        <w:t xml:space="preserve">Kode itu tidak menyatakan audit artikel penuh, kelulusan metode, atau reproduksi </w:t>
      </w:r>
      <w:r>
        <w:rPr>
          <w:rFonts w:ascii="Te XGyre Termes X" w:hAnsi="Te XGyre Termes X"/>
          <w:sz w:val="24"/>
          <w:szCs w:val="24"/>
        </w:rPr>
        <w:t xml:space="preserve">hasil. Penyusunan matriks ini tidak menambahkan klaim pemeriksaan sumber yang belum dilakukan.</w:t>
        <w:br/>
        <w:t xml:space="preserve">Penilaian kesesuaian awal pada seluruh baris ditulis </w:t>
      </w:r>
      <w:r>
        <w:rPr>
          <w:rFonts w:ascii="Te XGyre Termes X" w:hAnsi="Te XGyre Termes X"/>
          <w:i/>
          <w:iCs/>
          <w:sz w:val="24"/>
          <w:szCs w:val="24"/>
        </w:rPr>
        <w:t xml:space="preserve">belum diputuskan</w:t>
      </w:r>
      <w:r>
        <w:rPr>
          <w:rFonts w:ascii="Te XGyre Termes X" w:hAnsi="Te XGyre Termes X"/>
          <w:sz w:val="24"/>
          <w:szCs w:val="24"/>
        </w:rPr>
        <w:t xml:space="preserve">. Se </w:t>
      </w:r>
      <w:r>
        <w:rPr>
          <w:rFonts w:ascii="Te XGyre Termes X" w:hAnsi="Te XGyre Termes X"/>
          <w:w w:val="98"/>
          <w:sz w:val="24"/>
          <w:szCs w:val="24"/>
        </w:rPr>
        <w:t xml:space="preserve">telah bukti sumber dan penerapannya dibandingkan, keputusan dicatat menggunakan </w:t>
      </w:r>
      <w:r>
        <w:rPr>
          <w:rFonts w:ascii="Te XGyre Termes X" w:hAnsi="Te XGyre Termes X"/>
          <w:sz w:val="24"/>
          <w:szCs w:val="24"/>
        </w:rPr>
        <w:t xml:space="preserve">kategori berikut.</w:t>
      </w:r>
    </w:p>
    <w:p>
      <w:pPr>
        <w:spacing w:before="332" w:after="0" w:line="417" w:lineRule="exact"/>
      </w:pPr>
      <w:r>
        <w:rPr>
          <w:rFonts w:ascii="Te XGyre Termes X" w:hAnsi="Te XGyre Termes X"/>
          <w:b/>
          <w:bCs/>
          <w:sz w:val="24"/>
          <w:szCs w:val="24"/>
        </w:rPr>
        <w:t xml:space="preserve">Konsisten pada domain yang diperiksa.</w:t>
        <w:br/>
      </w:r>
      <w:r>
        <w:rPr>
          <w:rFonts w:ascii="Te XGyre Termes X" w:hAnsi="Te XGyre Termes X"/>
          <w:w w:val="98"/>
          <w:sz w:val="24"/>
          <w:szCs w:val="24"/>
        </w:rPr>
        <w:t xml:space="preserve">Definisi, asumsi, dan langkah yang diadopsi sesuai dengan sumber; nomor persamaan </w:t>
      </w:r>
      <w:r>
        <w:rPr>
          <w:rFonts w:ascii="Te XGyre Termes X" w:hAnsi="Te XGyre Termes X"/>
          <w:w w:val="102"/>
          <w:sz w:val="24"/>
          <w:szCs w:val="24"/>
        </w:rPr>
        <w:t xml:space="preserve">atau bagian sumber serta hasil pemeriksaan dicatat. Keputusan ini bukan jaminan </w:t>
      </w:r>
      <w:r>
        <w:rPr>
          <w:rFonts w:ascii="Te XGyre Termes X" w:hAnsi="Te XGyre Termes X"/>
          <w:sz w:val="24"/>
          <w:szCs w:val="24"/>
        </w:rPr>
        <w:t xml:space="preserve">pada seluruh keluarga struktur.</w:t>
        <w:br/>
      </w:r>
      <w:r>
        <w:rPr>
          <w:rFonts w:ascii="Te XGyre Termes X" w:hAnsi="Te XGyre Termes X"/>
          <w:b/>
          <w:bCs/>
          <w:sz w:val="24"/>
          <w:szCs w:val="24"/>
        </w:rPr>
        <w:t xml:space="preserve">Adaptasi yang disengaja.</w:t>
        <w:br/>
      </w:r>
      <w:r>
        <w:rPr>
          <w:rFonts w:ascii="Te XGyre Termes X" w:hAnsi="Te XGyre Termes X"/>
          <w:sz w:val="24"/>
          <w:szCs w:val="24"/>
        </w:rPr>
        <w:t xml:space="preserve">Perubahan masukan, formula, algoritma, atau target dijelaskan bersama alasan dan pengujian konsekuensinya.</w:t>
        <w:br/>
      </w:r>
      <w:r>
        <w:rPr>
          <w:rFonts w:ascii="Te XGyre Termes X" w:hAnsi="Te XGyre Termes X"/>
          <w:b/>
          <w:bCs/>
          <w:sz w:val="24"/>
          <w:szCs w:val="24"/>
        </w:rPr>
        <w:t xml:space="preserve">Usulan baru yang belum tervalidasi.</w:t>
        <w:br/>
      </w:r>
      <w:r>
        <w:rPr>
          <w:rFonts w:ascii="Te XGyre Termes X" w:hAnsi="Te XGyre Termes X"/>
          <w:w w:val="98"/>
          <w:sz w:val="24"/>
          <w:szCs w:val="24"/>
        </w:rPr>
        <w:t xml:space="preserve">Perbedaan metode merupakan hipotesis penelitian dan masih memerlukan pembuktian </w:t>
      </w:r>
      <w:r>
        <w:rPr>
          <w:rFonts w:ascii="Te XGyre Termes X" w:hAnsi="Te XGyre Termes X"/>
          <w:sz w:val="24"/>
          <w:szCs w:val="24"/>
        </w:rPr>
        <w:t xml:space="preserve">atau eksperimen, bukan otomatis kesalahan atau keunggulan.</w:t>
        <w:br/>
      </w:r>
      <w:r>
        <w:rPr>
          <w:rFonts w:ascii="Te XGyre Termes X" w:hAnsi="Te XGyre Termes X"/>
          <w:b/>
          <w:bCs/>
          <w:sz w:val="24"/>
          <w:szCs w:val="24"/>
        </w:rPr>
        <w:t xml:space="preserve">Di luar domain pembandingan.</w:t>
        <w:br/>
      </w:r>
      <w:r>
        <w:rPr>
          <w:rFonts w:ascii="Te XGyre Termes X" w:hAnsi="Te XGyre Termes X"/>
          <w:w w:val="98"/>
          <w:sz w:val="24"/>
          <w:szCs w:val="24"/>
        </w:rPr>
        <w:t xml:space="preserve">Asumsi, sasaran, atau akses informasi berbeda sehingga hasil tidak boleh dibandingk</w:t>
        <w:br/>
      </w:r>
      <w:r>
        <w:rPr>
          <w:rFonts w:ascii="Te XGyre Termes X" w:hAnsi="Te XGyre Termes X"/>
          <w:sz w:val="24"/>
          <w:szCs w:val="24"/>
        </w:rPr>
        <w:t xml:space="preserve">an langsung tanpa pemetaan tambahan.</w:t>
      </w:r>
    </w:p>
    <w:p>
      <w:pPr>
        <w:pageBreakBefore/>
        <w:spacing w:before="884" w:after="0" w:line="361" w:lineRule="exact"/>
      </w:pPr>
      <w:bookmarkStart w:id="43" w:name="_pdfpage81"/>
      <w:bookmarkEnd w:id="43"/>
      <w:r>
        <w:rPr>
          <w:rFonts w:ascii="Te XGyre Termes X" w:hAnsi="Te XGyre Termes X"/>
          <w:b/>
          <w:bCs/>
          <w:sz w:val="24"/>
          <w:szCs w:val="24"/>
        </w:rPr>
        <w:t xml:space="preserve">Ketidakkonsistenan yang perlu dikoreksi.</w:t>
        <w:br/>
      </w:r>
      <w:r>
        <w:rPr>
          <w:rFonts w:ascii="Te XGyre Termes X" w:hAnsi="Te XGyre Termes X"/>
          <w:sz w:val="24"/>
          <w:szCs w:val="24"/>
        </w:rPr>
        <w:t xml:space="preserve">Penerapan bertentangan dengan asumsi atau langkah yang diklaim diadopsi; lokasi</w:t>
        <w:br/>
        <w:t xml:space="preserve">masalah dan tindak koreksi harus dapat ditelusuri.</w:t>
      </w:r>
    </w:p>
    <w:p>
      <w:pPr>
        <w:spacing w:before="321" w:after="0" w:line="389" w:lineRule="exact"/>
        <w:ind w:firstLine="859"/>
        <w:jc w:val="both"/>
      </w:pPr>
      <w:r>
        <w:rPr>
          <w:rFonts w:ascii="Te XGyre Termes X" w:hAnsi="Te XGyre Termes X"/>
          <w:w w:val="98"/>
          <w:sz w:val="24"/>
          <w:szCs w:val="24"/>
        </w:rPr>
        <w:t xml:space="preserve">Satu sumber dapat mendukung konsistensi pada satu komponen tetapi tidak </w:t>
      </w:r>
      <w:r>
        <w:rPr>
          <w:rFonts w:ascii="Te XGyre Termes X" w:hAnsi="Te XGyre Termes X"/>
          <w:sz w:val="24"/>
          <w:szCs w:val="24"/>
        </w:rPr>
        <w:t xml:space="preserve">pada komponen lain. Apabila pemeriksaan menjadi lebih rinci, baris dapat dipecah menurut komponen atau klaim tanpa menambah hitungan sumber unik. Kesesuaian </w:t>
      </w:r>
      <w:r>
        <w:rPr>
          <w:rFonts w:ascii="Te XGyre Termes X" w:hAnsi="Te XGyre Termes X"/>
          <w:w w:val="98"/>
          <w:sz w:val="24"/>
          <w:szCs w:val="24"/>
        </w:rPr>
        <w:t xml:space="preserve">tidak dihitung sebagai persentase artikel yang tampak setuju: pertentangan pada satu </w:t>
      </w:r>
      <w:r>
        <w:rPr>
          <w:rFonts w:ascii="Te XGyre Termes X" w:hAnsi="Te XGyre Termes X"/>
          <w:w w:val="102"/>
          <w:sz w:val="24"/>
          <w:szCs w:val="24"/>
        </w:rPr>
        <w:t xml:space="preserve">asumsi penting harus ditelaah meskipun banyak sumber lain mendukung konteks </w:t>
      </w:r>
      <w:r>
        <w:rPr>
          <w:rFonts w:ascii="Te XGyre Termes X" w:hAnsi="Te XGyre Termes X"/>
          <w:sz w:val="24"/>
          <w:szCs w:val="24"/>
        </w:rPr>
        <w:t xml:space="preserve">umum.</w:t>
      </w:r>
    </w:p>
    <w:p>
      <w:pPr>
        <w:spacing w:before="561" w:after="0" w:line="277" w:lineRule="exact"/>
      </w:pPr>
      <w:r>
        <w:rPr>
          <w:rFonts w:ascii="Te XGyre Termes X" w:hAnsi="Te XGyre Termes X"/>
          <w:b/>
          <w:bCs/>
          <w:sz w:val="24"/>
          <w:szCs w:val="24"/>
        </w:rPr>
        <w:t xml:space="preserve">2.15 Landasan Statistika dan Ketidakpastian</w:t>
      </w:r>
    </w:p>
    <w:p>
      <w:pPr>
        <w:spacing w:before="396" w:after="0" w:line="277" w:lineRule="exact"/>
      </w:pPr>
      <w:r>
        <w:rPr>
          <w:rFonts w:ascii="Te XGyre Termes X" w:hAnsi="Te XGyre Termes X"/>
          <w:b/>
          <w:bCs/>
          <w:sz w:val="24"/>
          <w:szCs w:val="24"/>
        </w:rPr>
        <w:t xml:space="preserve">2.15.1 Peringkat dan Besaran Sasaran</w:t>
      </w:r>
    </w:p>
    <w:p>
      <w:pPr>
        <w:spacing w:before="323" w:after="0" w:line="390" w:lineRule="exact"/>
      </w:pPr>
      <w:r>
        <w:rPr>
          <w:rFonts w:ascii="Te XGyre Termes X" w:hAnsi="Te XGyre Termes X"/>
          <w:w w:val="102"/>
          <w:sz w:val="24"/>
          <w:szCs w:val="24"/>
        </w:rPr>
        <w:t xml:space="preserve">Korelasi Spearman didefinisikan sebagai korelasi Pearson atas peringkat </w:t>
      </w:r>
      <w:r>
        <w:rPr>
          <w:rFonts w:ascii="Te XGyre Termes X" w:hAnsi="Te XGyre Termes X"/>
          <w:sz w:val="24"/>
          <w:szCs w:val="24"/>
        </w:rPr>
        <w:t xml:space="preserve">tengah CI dan CRC. Peringkat tengah digunakan untuk ikatan skor. Jika salah satu </w:t>
      </w:r>
      <w:r>
        <w:rPr>
          <w:rFonts w:ascii="Te XGyre Termes X" w:hAnsi="Te XGyre Termes X"/>
          <w:w w:val="102"/>
          <w:sz w:val="24"/>
          <w:szCs w:val="24"/>
        </w:rPr>
        <w:t xml:space="preserve">vektor konstan, korelasi tidak terdefinisi; nilai tersebut tidak diganti nol atau satu. </w:t>
      </w:r>
      <w:r>
        <w:rPr>
          <w:rFonts w:ascii="Te XGyre Termes X" w:hAnsi="Te XGyre Termes X"/>
          <w:sz w:val="24"/>
          <w:szCs w:val="24"/>
        </w:rPr>
        <w:t xml:space="preserve">Proporsi model dengan korelasi tidak terdefinisi ikut dilaporkan.</w:t>
        <w:br/>
        <w:t xml:space="preserve">Untuk analisis urutan, Kendall </w:t>
      </w:r>
      <w:r>
        <w:rPr>
          <w:rFonts w:ascii="New TXMath" w:hAnsi="New TXMath"/>
          <w:i/>
          <w:iCs/>
          <w:sz w:val="24"/>
          <w:szCs w:val="24"/>
        </w:rPr>
        <w:t xml:space="preserve">𝜏</w:t>
      </w:r>
      <w:r>
        <w:rPr>
          <w:rFonts w:ascii="New TXMath" w:hAnsi="New TXMath"/>
          <w:i/>
          <w:iCs/>
          <w:sz w:val="18"/>
          <w:szCs w:val="18"/>
        </w:rPr>
        <w:t xml:space="preserve">𝑏 </w:t>
      </w:r>
      <w:r>
        <w:rPr>
          <w:rFonts w:ascii="Te XGyre Termes X" w:hAnsi="Te XGyre Termes X"/>
          <w:sz w:val="24"/>
          <w:szCs w:val="24"/>
        </w:rPr>
        <w:t xml:space="preserve">menjadi pemeriksaan pendamping:</w:t>
      </w:r>
    </w:p>
    <w:p>
      <w:pPr>
        <w:spacing w:before="449" w:after="0" w:line="111" w:lineRule="exact"/>
      </w:pPr>
      <w:r>
        <w:rPr>
          <w:rFonts w:ascii="New TXMath" w:hAnsi="New TXMath"/>
          <w:i/>
          <w:iCs/>
          <w:sz w:val="24"/>
          <w:szCs w:val="24"/>
        </w:rPr>
        <w:t xml:space="preserve">𝑛</w:t>
      </w:r>
      <w:r>
        <w:rPr>
          <w:rFonts w:ascii="New TXMath" w:hAnsi="New TXMath"/>
          <w:i/>
          <w:iCs/>
          <w:sz w:val="18"/>
          <w:szCs w:val="18"/>
        </w:rPr>
        <w:t xml:space="preserve">𝑐 </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𝑑</w:t>
        <w:br/>
      </w:r>
      <w:r>
        <w:rPr>
          <w:rFonts w:ascii="New TXMath" w:hAnsi="New TXMath"/>
          <w:i/>
          <w:iCs/>
          <w:sz w:val="24"/>
          <w:szCs w:val="24"/>
        </w:rPr>
        <w:t xml:space="preserve">𝜏</w:t>
      </w:r>
      <w:r>
        <w:rPr>
          <w:rFonts w:ascii="New TXMath" w:hAnsi="New TXMath"/>
          <w:i/>
          <w:iCs/>
          <w:sz w:val="18"/>
          <w:szCs w:val="18"/>
        </w:rPr>
        <w:t xml:space="preserve">𝑏 </w:t>
      </w:r>
      <w:r>
        <w:rPr>
          <w:rFonts w:ascii="txmia X" w:hAnsi="txmia X"/>
          <w:sz w:val="24"/>
          <w:szCs w:val="24"/>
        </w:rPr>
        <w:t xml:space="preserve">=</w:t>
        <w:br/>
      </w:r>
      <w:r>
        <w:rPr>
          <w:rFonts w:ascii="New TXMath" w:hAnsi="New TXMath"/>
          <w:i/>
          <w:iCs/>
          <w:sz w:val="24"/>
          <w:szCs w:val="24"/>
        </w:rPr>
        <w:t xml:space="preserve">. </w:t>
      </w:r>
      <w:r>
        <w:rPr>
          <w:rFonts w:ascii="Te XGyre Termes X" w:hAnsi="Te XGyre Termes X"/>
          <w:sz w:val="24"/>
          <w:szCs w:val="24"/>
        </w:rPr>
        <w:t xml:space="preserve">(2.21) </w:t>
      </w:r>
      <w:r>
        <w:rPr>
          <w:rFonts w:ascii="txexs" w:hAnsi="txexs"/>
          <w:b/>
          <w:bCs/>
          <w:sz w:val="24"/>
          <w:szCs w:val="24"/>
        </w:rPr>
        <w:t xml:space="preserve">√︁</w:t>
        <w:br/>
      </w:r>
      <w:r>
        <w:rPr>
          <w:rFonts w:ascii="txsys" w:hAnsi="txsys"/>
          <w:sz w:val="24"/>
          <w:szCs w:val="24"/>
        </w:rPr>
        <w:t xml:space="preserve">(</w:t>
      </w:r>
      <w:r>
        <w:rPr>
          <w:rFonts w:ascii="New TXMath" w:hAnsi="New TXMath"/>
          <w:i/>
          <w:iCs/>
          <w:sz w:val="24"/>
          <w:szCs w:val="24"/>
        </w:rPr>
        <w:t xml:space="preserve">𝑛</w:t>
      </w:r>
      <w:r>
        <w:rPr>
          <w:rFonts w:ascii="New TXMath" w:hAnsi="New TXMath"/>
          <w:i/>
          <w:iCs/>
          <w:sz w:val="18"/>
          <w:szCs w:val="18"/>
        </w:rPr>
        <w:t xml:space="preserve">𝑐 </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𝑑 </w:t>
      </w:r>
      <w:r>
        <w:rPr>
          <w:rFonts w:ascii="txsys" w:hAnsi="txsys"/>
          <w:sz w:val="24"/>
          <w:szCs w:val="24"/>
        </w:rPr>
        <w:t xml:space="preserve">+ </w:t>
      </w:r>
      <w:r>
        <w:rPr>
          <w:rFonts w:ascii="New TXMath" w:hAnsi="New TXMath"/>
          <w:i/>
          <w:iCs/>
          <w:sz w:val="24"/>
          <w:szCs w:val="24"/>
        </w:rPr>
        <w:t xml:space="preserve">𝑡</w:t>
      </w:r>
      <w:r>
        <w:rPr>
          <w:rFonts w:ascii="New TXMath" w:hAnsi="New TXMath"/>
          <w:i/>
          <w:iCs/>
          <w:sz w:val="18"/>
          <w:szCs w:val="18"/>
        </w:rPr>
        <w:t xml:space="preserve">𝑥</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𝑐 </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𝑑 </w:t>
      </w:r>
      <w:r>
        <w:rPr>
          <w:rFonts w:ascii="txsys" w:hAnsi="txsys"/>
          <w:sz w:val="24"/>
          <w:szCs w:val="24"/>
        </w:rPr>
        <w:t xml:space="preserve">+ </w:t>
      </w:r>
      <w:r>
        <w:rPr>
          <w:rFonts w:ascii="New TXMath" w:hAnsi="New TXMath"/>
          <w:i/>
          <w:iCs/>
          <w:sz w:val="24"/>
          <w:szCs w:val="24"/>
        </w:rPr>
        <w:t xml:space="preserve">𝑡</w:t>
      </w:r>
      <w:r>
        <w:rPr>
          <w:rFonts w:ascii="New TXMath" w:hAnsi="New TXMath"/>
          <w:i/>
          <w:iCs/>
          <w:sz w:val="18"/>
          <w:szCs w:val="18"/>
        </w:rPr>
        <w:t xml:space="preserve">𝑦</w:t>
      </w:r>
      <w:r>
        <w:rPr>
          <w:rFonts w:ascii="txsys" w:hAnsi="txsys"/>
          <w:sz w:val="24"/>
          <w:szCs w:val="24"/>
        </w:rPr>
        <w:t xml:space="preserve">)</w:t>
      </w:r>
    </w:p>
    <w:p>
      <w:pPr>
        <w:pBdr>
          <w:top w:val="single" w:sz="5" w:space="16" w:color="000000"/>
        </w:pBdr>
        <w:spacing w:after="0" w:line="379" w:lineRule="exact"/>
        <w:jc w:val="both"/>
      </w:pPr>
      <w:r>
        <w:rPr>
          <w:rFonts w:ascii="New TXMath" w:hAnsi="New TXMath"/>
          <w:i/>
          <w:iCs/>
          <w:sz w:val="24"/>
          <w:szCs w:val="24"/>
        </w:rPr>
        <w:t xml:space="preserve">𝑛</w:t>
      </w:r>
      <w:r>
        <w:rPr>
          <w:rFonts w:ascii="New TXMath" w:hAnsi="New TXMath"/>
          <w:i/>
          <w:iCs/>
          <w:sz w:val="18"/>
          <w:szCs w:val="18"/>
        </w:rPr>
        <w:t xml:space="preserve">𝑐 </w:t>
      </w:r>
      <w:r>
        <w:rPr>
          <w:rFonts w:ascii="Te XGyre Termes X" w:hAnsi="Te XGyre Termes X"/>
          <w:sz w:val="24"/>
          <w:szCs w:val="24"/>
        </w:rPr>
        <w:t xml:space="preserve">dan </w:t>
      </w:r>
      <w:r>
        <w:rPr>
          <w:rFonts w:ascii="New TXMath" w:hAnsi="New TXMath"/>
          <w:i/>
          <w:iCs/>
          <w:sz w:val="24"/>
          <w:szCs w:val="24"/>
        </w:rPr>
        <w:t xml:space="preserve">𝑛</w:t>
      </w:r>
      <w:r>
        <w:rPr>
          <w:rFonts w:ascii="New TXMath" w:hAnsi="New TXMath"/>
          <w:i/>
          <w:iCs/>
          <w:sz w:val="18"/>
          <w:szCs w:val="18"/>
        </w:rPr>
        <w:t xml:space="preserve">𝑑 </w:t>
      </w:r>
      <w:r>
        <w:rPr>
          <w:rFonts w:ascii="Te XGyre Termes X" w:hAnsi="Te XGyre Termes X"/>
          <w:sz w:val="24"/>
          <w:szCs w:val="24"/>
        </w:rPr>
        <w:t xml:space="preserve">adalah jumlah pasangan konkordan dan diskordan; </w:t>
      </w:r>
      <w:r>
        <w:rPr>
          <w:rFonts w:ascii="New TXMath" w:hAnsi="New TXMath"/>
          <w:i/>
          <w:iCs/>
          <w:sz w:val="24"/>
          <w:szCs w:val="24"/>
        </w:rPr>
        <w:t xml:space="preserve">𝑡</w:t>
      </w:r>
      <w:r>
        <w:rPr>
          <w:rFonts w:ascii="New TXMath" w:hAnsi="New TXMath"/>
          <w:i/>
          <w:iCs/>
          <w:sz w:val="18"/>
          <w:szCs w:val="18"/>
        </w:rPr>
        <w:t xml:space="preserve">𝑥 </w:t>
      </w:r>
      <w:r>
        <w:rPr>
          <w:rFonts w:ascii="Te XGyre Termes X" w:hAnsi="Te XGyre Termes X"/>
          <w:sz w:val="24"/>
          <w:szCs w:val="24"/>
        </w:rPr>
        <w:t xml:space="preserve">dan </w:t>
      </w:r>
      <w:r>
        <w:rPr>
          <w:rFonts w:ascii="New TXMath" w:hAnsi="New TXMath"/>
          <w:i/>
          <w:iCs/>
          <w:sz w:val="24"/>
          <w:szCs w:val="24"/>
        </w:rPr>
        <w:t xml:space="preserve">𝑡</w:t>
      </w:r>
      <w:r>
        <w:rPr>
          <w:rFonts w:ascii="New TXMath" w:hAnsi="New TXMath"/>
          <w:i/>
          <w:iCs/>
          <w:sz w:val="18"/>
          <w:szCs w:val="18"/>
        </w:rPr>
        <w:t xml:space="preserve">𝑦 </w:t>
      </w:r>
      <w:r>
        <w:rPr>
          <w:rFonts w:ascii="Te XGyre Termes X" w:hAnsi="Te XGyre Termes X"/>
          <w:sz w:val="24"/>
          <w:szCs w:val="24"/>
        </w:rPr>
        <w:t xml:space="preserve">menghitung </w:t>
      </w:r>
      <w:r>
        <w:rPr>
          <w:rFonts w:ascii="Te XGyre Termes X" w:hAnsi="Te XGyre Termes X"/>
          <w:w w:val="98"/>
          <w:sz w:val="24"/>
          <w:szCs w:val="24"/>
        </w:rPr>
        <w:t xml:space="preserve">pasangan yang terikat hanya pada masing-masing variabel. Penyebut nol menghasilk </w:t>
      </w:r>
      <w:r>
        <w:rPr>
          <w:rFonts w:ascii="Te XGyre Termes X" w:hAnsi="Te XGyre Termes X"/>
          <w:sz w:val="24"/>
          <w:szCs w:val="24"/>
        </w:rPr>
        <w:t xml:space="preserve">an status tidak terdefinisi. Indeks Jaccard dua himpunan prioritas </w:t>
      </w:r>
      <w:r>
        <w:rPr>
          <w:rFonts w:ascii="txsys" w:hAnsi="txsys"/>
          <w:sz w:val="24"/>
          <w:szCs w:val="24"/>
        </w:rPr>
        <w:t xml:space="preserve">T</w:t>
      </w:r>
      <w:r>
        <w:rPr>
          <w:rFonts w:ascii="Te XGyre Termes X" w:hAnsi="Te XGyre Termes X"/>
          <w:sz w:val="18"/>
          <w:szCs w:val="18"/>
        </w:rPr>
        <w:t xml:space="preserve">1 </w:t>
      </w:r>
      <w:r>
        <w:rPr>
          <w:rFonts w:ascii="Te XGyre Termes X" w:hAnsi="Te XGyre Termes X"/>
          <w:sz w:val="24"/>
          <w:szCs w:val="24"/>
        </w:rPr>
        <w:t xml:space="preserve">dan </w:t>
      </w:r>
      <w:r>
        <w:rPr>
          <w:rFonts w:ascii="txsys" w:hAnsi="txsys"/>
          <w:sz w:val="24"/>
          <w:szCs w:val="24"/>
        </w:rPr>
        <w:t xml:space="preserve">T</w:t>
      </w:r>
      <w:r>
        <w:rPr>
          <w:rFonts w:ascii="Te XGyre Termes X" w:hAnsi="Te XGyre Termes X"/>
          <w:sz w:val="18"/>
          <w:szCs w:val="18"/>
        </w:rPr>
        <w:t xml:space="preserve">2 </w:t>
      </w:r>
      <w:r>
        <w:rPr>
          <w:rFonts w:ascii="Te XGyre Termes X" w:hAnsi="Te XGyre Termes X"/>
          <w:sz w:val="24"/>
          <w:szCs w:val="24"/>
        </w:rPr>
        <w:t xml:space="preserve">ditulis </w:t>
      </w:r>
      <w:r>
        <w:rPr>
          <w:rFonts w:ascii="txsys" w:hAnsi="txsys"/>
          <w:sz w:val="24"/>
          <w:szCs w:val="24"/>
        </w:rPr>
        <w:t xml:space="preserve">|T</w:t>
      </w:r>
      <w:r>
        <w:rPr>
          <w:rFonts w:ascii="Te XGyre Termes X" w:hAnsi="Te XGyre Termes X"/>
          <w:sz w:val="18"/>
          <w:szCs w:val="18"/>
        </w:rPr>
        <w:t xml:space="preserve">1 </w:t>
      </w:r>
      <w:r>
        <w:rPr>
          <w:rFonts w:ascii="txsys" w:hAnsi="txsys"/>
          <w:sz w:val="24"/>
          <w:szCs w:val="24"/>
        </w:rPr>
        <w:t xml:space="preserve">∩ T</w:t>
      </w:r>
      <w:r>
        <w:rPr>
          <w:rFonts w:ascii="Te XGyre Termes X" w:hAnsi="Te XGyre Termes X"/>
          <w:sz w:val="18"/>
          <w:szCs w:val="18"/>
        </w:rPr>
        <w:t xml:space="preserve">2</w:t>
      </w:r>
      <w:r>
        <w:rPr>
          <w:rFonts w:ascii="txsys" w:hAnsi="txsys"/>
          <w:spacing w:val="10"/>
          <w:sz w:val="24"/>
          <w:szCs w:val="24"/>
        </w:rPr>
        <w:t xml:space="preserve">|/|T</w:t>
      </w:r>
      <w:r>
        <w:rPr>
          <w:rFonts w:ascii="Te XGyre Termes X" w:hAnsi="Te XGyre Termes X"/>
          <w:sz w:val="18"/>
          <w:szCs w:val="18"/>
        </w:rPr>
        <w:t xml:space="preserve">1 </w:t>
      </w:r>
      <w:r>
        <w:rPr>
          <w:rFonts w:ascii="txsys" w:hAnsi="txsys"/>
          <w:sz w:val="24"/>
          <w:szCs w:val="24"/>
        </w:rPr>
        <w:t xml:space="preserve">∪ T</w:t>
      </w:r>
      <w:r>
        <w:rPr>
          <w:rFonts w:ascii="Te XGyre Termes X" w:hAnsi="Te XGyre Termes X"/>
          <w:sz w:val="18"/>
          <w:szCs w:val="18"/>
        </w:rPr>
        <w:t xml:space="preserve">2</w:t>
      </w:r>
      <w:r>
        <w:rPr>
          <w:rFonts w:ascii="txsys" w:hAnsi="txsys"/>
          <w:sz w:val="24"/>
          <w:szCs w:val="24"/>
        </w:rPr>
        <w:t xml:space="preserve">|</w:t>
      </w:r>
      <w:r>
        <w:rPr>
          <w:rFonts w:ascii="Te XGyre Termes X" w:hAnsi="Te XGyre Termes X"/>
          <w:sz w:val="24"/>
          <w:szCs w:val="24"/>
        </w:rPr>
        <w:t xml:space="preserve">; kasus keduanya kosong dicatat terpisah.</w:t>
      </w:r>
    </w:p>
    <w:p>
      <w:pPr>
        <w:spacing w:before="348" w:after="0" w:line="277" w:lineRule="exact"/>
      </w:pPr>
      <w:r>
        <w:rPr>
          <w:rFonts w:ascii="Te XGyre Termes X" w:hAnsi="Te XGyre Termes X"/>
          <w:b/>
          <w:bCs/>
          <w:sz w:val="24"/>
          <w:szCs w:val="24"/>
        </w:rPr>
        <w:t xml:space="preserve">2.15.2 Struktur Data dan Interval</w:t>
      </w:r>
    </w:p>
    <w:p>
      <w:pPr>
        <w:spacing w:before="366" w:after="0" w:line="361" w:lineRule="exact"/>
        <w:ind w:firstLine="853"/>
      </w:pPr>
      <w:hyperlink w:anchor="_pdfpage181">
        <w:r>
          <w:rPr>
            <w:rStyle w:val="Hyperlink"/>
            <w:rFonts w:ascii="Te XGyre Termes X" w:hAnsi="Te XGyre Termes X"/>
            <w:w w:val="102"/>
            <w:sz w:val="24"/>
            <w:szCs w:val="24"/>
          </w:rPr>
          <w:t xml:space="preserve">Roberts et al. </w:t>
        </w:r>
      </w:hyperlink>
      <w:r>
        <w:rPr>
          <w:rFonts w:ascii="Te XGyre Termes X" w:hAnsi="Te XGyre Termes X"/>
          <w:w w:val="102"/>
          <w:sz w:val="24"/>
          <w:szCs w:val="24"/>
        </w:rPr>
        <w:t xml:space="preserve">(</w:t>
      </w:r>
      <w:hyperlink w:anchor="_pdfpage181">
        <w:r>
          <w:rPr>
            <w:rStyle w:val="Hyperlink"/>
            <w:rFonts w:ascii="Te XGyre Termes X" w:hAnsi="Te XGyre Termes X"/>
            <w:w w:val="102"/>
            <w:sz w:val="24"/>
            <w:szCs w:val="24"/>
          </w:rPr>
          <w:t xml:space="preserve">2017</w:t>
        </w:r>
      </w:hyperlink>
      <w:r>
        <w:rPr>
          <w:rFonts w:ascii="Te XGyre Termes X" w:hAnsi="Te XGyre Termes X"/>
          <w:w w:val="102"/>
          <w:sz w:val="24"/>
          <w:szCs w:val="24"/>
        </w:rPr>
        <w:t xml:space="preserve">) menekankan perlunya strategi validasi yang mem </w:t>
      </w:r>
      <w:r>
        <w:rPr>
          <w:rFonts w:ascii="Te XGyre Termes X" w:hAnsi="Te XGyre Termes X"/>
          <w:sz w:val="24"/>
          <w:szCs w:val="24"/>
        </w:rPr>
        <w:t xml:space="preserve">perhatikan struktur ketergantungan data. Pada penelitian ini, penerapannya adalah </w:t>
      </w:r>
      <w:r>
        <w:rPr>
          <w:rFonts w:ascii="Te XGyre Termes X" w:hAnsi="Te XGyre Termes X"/>
          <w:w w:val="102"/>
          <w:sz w:val="24"/>
          <w:szCs w:val="24"/>
        </w:rPr>
        <w:t xml:space="preserve">pemisahan seluruh turunan berdasarkan model induk. Satu model dengan ratusan </w:t>
      </w:r>
      <w:r>
        <w:rPr>
          <w:rFonts w:ascii="Te XGyre Termes X" w:hAnsi="Te XGyre Termes X"/>
          <w:sz w:val="24"/>
          <w:szCs w:val="24"/>
        </w:rPr>
        <w:t xml:space="preserve">skenario tidak menggantikan ratusan model independen.</w:t>
      </w:r>
    </w:p>
    <w:p>
      <w:pPr>
        <w:spacing w:before="217" w:after="0" w:line="390" w:lineRule="exact"/>
        <w:ind w:firstLine="853"/>
        <w:jc w:val="both"/>
      </w:pPr>
      <w:bookmarkStart w:id="44" w:name="_pdfpage82"/>
      <w:bookmarkEnd w:id="44"/>
      <w:r>
        <w:rPr>
          <w:rFonts w:ascii="Te XGyre Termes X" w:hAnsi="Te XGyre Termes X"/>
          <w:w w:val="102"/>
          <w:sz w:val="24"/>
          <w:szCs w:val="24"/>
        </w:rPr>
        <w:t xml:space="preserve">Bootstrap dipakai sebagai kerangka pengambilan ulang untuk memperki rakan ketidakpastian statistik (</w:t>
      </w:r>
      <w:hyperlink w:anchor="_pdfpage179">
        <w:r>
          <w:rPr>
            <w:rStyle w:val="Hyperlink"/>
            <w:rFonts w:ascii="Te XGyre Termes X" w:hAnsi="Te XGyre Termes X"/>
            <w:w w:val="102"/>
            <w:sz w:val="24"/>
            <w:szCs w:val="24"/>
          </w:rPr>
          <w:t xml:space="preserve">Efron</w:t>
        </w:r>
      </w:hyperlink>
      <w:r>
        <w:rPr>
          <w:rFonts w:ascii="Te XGyre Termes X" w:hAnsi="Te XGyre Termes X"/>
          <w:w w:val="102"/>
          <w:sz w:val="24"/>
          <w:szCs w:val="24"/>
        </w:rPr>
        <w:t xml:space="preserve">, </w:t>
      </w:r>
      <w:hyperlink w:anchor="_pdfpage179">
        <w:r>
          <w:rPr>
            <w:rStyle w:val="Hyperlink"/>
            <w:rFonts w:ascii="Te XGyre Termes X" w:hAnsi="Te XGyre Termes X"/>
            <w:w w:val="102"/>
            <w:sz w:val="24"/>
            <w:szCs w:val="24"/>
          </w:rPr>
          <w:t xml:space="preserve">1979</w:t>
        </w:r>
      </w:hyperlink>
      <w:r>
        <w:rPr>
          <w:rFonts w:ascii="Te XGyre Termes X" w:hAnsi="Te XGyre Termes X"/>
          <w:w w:val="102"/>
          <w:sz w:val="24"/>
          <w:szCs w:val="24"/>
        </w:rPr>
        <w:t xml:space="preserve">). Unit dan skema pengambilan ulang harus mengikuti estimand yang ditetapkan. Estimasi per model, per keluarga, dan </w:t>
      </w:r>
      <w:r>
        <w:rPr>
          <w:rFonts w:ascii="Te XGyre Termes X" w:hAnsi="Te XGyre Termes X"/>
          <w:w w:val="98"/>
          <w:sz w:val="24"/>
          <w:szCs w:val="24"/>
        </w:rPr>
        <w:t xml:space="preserve">gabungan berbobot mempunyai makna berbeda sehingga bobot pelaporan tidak boleh </w:t>
      </w:r>
      <w:r>
        <w:rPr>
          <w:rFonts w:ascii="Te XGyre Termes X" w:hAnsi="Te XGyre Termes X"/>
          <w:sz w:val="24"/>
          <w:szCs w:val="24"/>
        </w:rPr>
        <w:t xml:space="preserve">dipilih sesudah melihat kelompok mana yang paling menguntungkan.</w:t>
      </w:r>
    </w:p>
    <w:p>
      <w:pPr>
        <w:spacing w:before="393" w:after="0" w:line="277" w:lineRule="exact"/>
      </w:pPr>
      <w:r>
        <w:rPr>
          <w:rFonts w:ascii="Te XGyre Termes X" w:hAnsi="Te XGyre Termes X"/>
          <w:b/>
          <w:bCs/>
          <w:sz w:val="24"/>
          <w:szCs w:val="24"/>
        </w:rPr>
        <w:t xml:space="preserve">2.15.3 Pengendalian Risiko dan Klaim</w:t>
      </w:r>
    </w:p>
    <w:p>
      <w:pPr>
        <w:spacing w:before="338" w:after="0" w:line="400" w:lineRule="exact"/>
        <w:ind w:firstLine="853"/>
        <w:jc w:val="both"/>
      </w:pPr>
      <w:hyperlink w:anchor="_pdfpage179">
        <w:r>
          <w:rPr>
            <w:rStyle w:val="Hyperlink"/>
            <w:rFonts w:ascii="Te XGyre Termes X" w:hAnsi="Te XGyre Termes X"/>
            <w:w w:val="102"/>
            <w:sz w:val="24"/>
            <w:szCs w:val="24"/>
          </w:rPr>
          <w:t xml:space="preserve">Angelopoulos et al. </w:t>
        </w:r>
      </w:hyperlink>
      <w:r>
        <w:rPr>
          <w:rFonts w:ascii="Te XGyre Termes X" w:hAnsi="Te XGyre Termes X"/>
          <w:w w:val="102"/>
          <w:sz w:val="24"/>
          <w:szCs w:val="24"/>
        </w:rPr>
        <w:t xml:space="preserve">(</w:t>
      </w:r>
      <w:hyperlink w:anchor="_pdfpage179">
        <w:r>
          <w:rPr>
            <w:rStyle w:val="Hyperlink"/>
            <w:rFonts w:ascii="Te XGyre Termes X" w:hAnsi="Te XGyre Termes X"/>
            <w:w w:val="102"/>
            <w:sz w:val="24"/>
            <w:szCs w:val="24"/>
          </w:rPr>
          <w:t xml:space="preserve">2024</w:t>
        </w:r>
      </w:hyperlink>
      <w:r>
        <w:rPr>
          <w:rFonts w:ascii="Te XGyre Termes X" w:hAnsi="Te XGyre Termes X"/>
          <w:w w:val="102"/>
          <w:sz w:val="24"/>
          <w:szCs w:val="24"/>
        </w:rPr>
        <w:t xml:space="preserve">) membahas pengendalian nilai harapan fungsi kerugian monoton melalui kalibrasi konformal. Rujukan ini digunakan untuk membedakan jaminan dalam nilai harapan dari batas risiko berprobabilitas tinggi. </w:t>
      </w:r>
      <w:r>
        <w:rPr>
          <w:rFonts w:ascii="Te XGyre Termes X" w:hAnsi="Te XGyre Termes X"/>
          <w:sz w:val="24"/>
          <w:szCs w:val="24"/>
        </w:rPr>
        <w:t xml:space="preserve">Dalam protokol ARI, metode konformal belum diadopsi sebagai pengganti Gerbang </w:t>
      </w:r>
      <w:r>
        <w:rPr>
          <w:rFonts w:ascii="Te XGyre Termes X" w:hAnsi="Te XGyre Termes X"/>
          <w:w w:val="102"/>
          <w:sz w:val="24"/>
          <w:szCs w:val="24"/>
        </w:rPr>
        <w:t xml:space="preserve">D: unit pertukaran harus model induk, bentuk kerugian harus sesuai, dan asumsi </w:t>
      </w:r>
      <w:r>
        <w:rPr>
          <w:rFonts w:ascii="Te XGyre Termes X" w:hAnsi="Te XGyre Termes X"/>
          <w:sz w:val="24"/>
          <w:szCs w:val="24"/>
        </w:rPr>
        <w:t xml:space="preserve">kalibrasinya perlu diperiksa terlebih dahulu. Singkatan CRC pada naskah ini tetap berarti indeks kekritisan acuan, bukan metode konformal tersebut.</w:t>
      </w:r>
    </w:p>
    <w:p>
      <w:pPr>
        <w:spacing w:before="531" w:after="0" w:line="277" w:lineRule="exact"/>
      </w:pPr>
      <w:r>
        <w:rPr>
          <w:rFonts w:ascii="Te XGyre Termes X" w:hAnsi="Te XGyre Termes X"/>
          <w:b/>
          <w:bCs/>
          <w:sz w:val="24"/>
          <w:szCs w:val="24"/>
        </w:rPr>
        <w:t xml:space="preserve">2.16 Kesenjangan dan Posisi Kebaruan</w:t>
      </w:r>
    </w:p>
    <w:p>
      <w:pPr>
        <w:spacing w:before="459" w:after="0" w:line="390" w:lineRule="exact"/>
        <w:ind w:firstLine="856"/>
        <w:jc w:val="both"/>
      </w:pPr>
      <w:r>
        <w:rPr>
          <w:rFonts w:ascii="Te XGyre Termes X" w:hAnsi="Te XGyre Termes X"/>
          <w:w w:val="102"/>
          <w:sz w:val="24"/>
          <w:szCs w:val="24"/>
        </w:rPr>
        <w:t xml:space="preserve">Kesenjangan yang diuji adalah apakah kombinasi skor beberapa jalur al </w:t>
      </w:r>
      <w:r>
        <w:rPr>
          <w:rFonts w:ascii="Te XGyre Termes X" w:hAnsi="Te XGyre Termes X"/>
          <w:sz w:val="24"/>
          <w:szCs w:val="24"/>
        </w:rPr>
        <w:t xml:space="preserve">ternatif dan utilisasi awal dapat menjadi penyaring prainferensi yang lebih berguna </w:t>
      </w:r>
      <w:r>
        <w:rPr>
          <w:rFonts w:ascii="Te XGyre Termes X" w:hAnsi="Te XGyre Termes X"/>
          <w:w w:val="98"/>
          <w:sz w:val="24"/>
          <w:szCs w:val="24"/>
        </w:rPr>
        <w:t xml:space="preserve">daripada ukuran sederhana, tanpa mengakses respons pascagangguan ketika diterapk </w:t>
      </w:r>
      <w:r>
        <w:rPr>
          <w:rFonts w:ascii="Te XGyre Termes X" w:hAnsi="Te XGyre Termes X"/>
          <w:sz w:val="24"/>
          <w:szCs w:val="24"/>
        </w:rPr>
        <w:t xml:space="preserve">an. Pernyataan ini merupakan pertanyaan yang dibatasi domain, bukan klaim bahwa seluruh komponen ARI belum pernah diteliti.</w:t>
      </w:r>
    </w:p>
    <w:p>
      <w:pPr>
        <w:spacing w:before="218" w:after="0" w:line="397" w:lineRule="exact"/>
        <w:ind w:firstLine="854"/>
        <w:jc w:val="both"/>
      </w:pPr>
      <w:r>
        <w:rPr>
          <w:rFonts w:ascii="Te XGyre Termes X" w:hAnsi="Te XGyre Termes X"/>
          <w:w w:val="102"/>
          <w:sz w:val="24"/>
          <w:szCs w:val="24"/>
        </w:rPr>
        <w:t xml:space="preserve">Posisi kebaruan akan dinilai pada tiga unsur: definisi dan sifat indeks, </w:t>
      </w:r>
      <w:r>
        <w:rPr>
          <w:rFonts w:ascii="Te XGyre Termes X" w:hAnsi="Te XGyre Termes X"/>
          <w:w w:val="98"/>
          <w:sz w:val="24"/>
          <w:szCs w:val="24"/>
        </w:rPr>
        <w:t xml:space="preserve">protokol validasi lintas keluarga yang dapat menggugurkan kandidat, serta pengukuran </w:t>
      </w:r>
      <w:r>
        <w:rPr>
          <w:rFonts w:ascii="Te XGyre Termes X" w:hAnsi="Te XGyre Termes X"/>
          <w:w w:val="102"/>
          <w:sz w:val="24"/>
          <w:szCs w:val="24"/>
        </w:rPr>
        <w:t xml:space="preserve">manfaat bersih pada GNN tetap. Jika komponen yang sama telah tersedia dalam </w:t>
      </w:r>
      <w:r>
        <w:rPr>
          <w:rFonts w:ascii="Te XGyre Termes X" w:hAnsi="Te XGyre Termes X"/>
          <w:sz w:val="24"/>
          <w:szCs w:val="24"/>
        </w:rPr>
        <w:t xml:space="preserve">literatur, kontribusi harus dijelaskan sebagai kombinasi, adaptasi, atau evaluasi baru, </w:t>
      </w:r>
      <w:r>
        <w:rPr>
          <w:rFonts w:ascii="Te XGyre Termes X" w:hAnsi="Te XGyre Termes X"/>
          <w:w w:val="102"/>
          <w:sz w:val="24"/>
          <w:szCs w:val="24"/>
        </w:rPr>
        <w:t xml:space="preserve">bukan penemuan komponen tersebut. Matriks perbandingan akhir wajib memuat </w:t>
      </w:r>
      <w:r>
        <w:rPr>
          <w:rFonts w:ascii="Te XGyre Termes X" w:hAnsi="Te XGyre Termes X"/>
          <w:sz w:val="24"/>
          <w:szCs w:val="24"/>
        </w:rPr>
        <w:t xml:space="preserve">kebutuhan data dan biaya komputasi pembanding.</w:t>
      </w:r>
    </w:p>
    <w:p>
      <w:pPr>
        <w:pageBreakBefore/>
        <w:spacing w:after="0" w:line="20" w:lineRule="exact"/>
      </w:pPr>
      <w:bookmarkStart w:id="45" w:name="_pdfpage83"/>
      <w:bookmarkEnd w:id="45"/>
    </w:p>
    <w:p>
      <w:pPr>
        <w:spacing w:after="0" w:line="20" w:lineRule="exact"/>
      </w:pPr>
      <w:r>
        <w:drawing>
          <wp:anchor distT="0" distB="0" distL="114300" distR="114300" simplePos="0" relativeHeight="251658241" behindDoc="1" locked="0" layoutInCell="1" allowOverlap="1">
            <wp:simplePos x="0" y="0"/>
            <wp:positionH relativeFrom="page">
              <wp:posOffset>1724056</wp:posOffset>
            </wp:positionH>
            <wp:positionV relativeFrom="page">
              <wp:posOffset>4200135</wp:posOffset>
            </wp:positionV>
            <wp:extent cx="4467225" cy="447675"/>
            <wp:effectExtent l="0" t="0" r="0" b="0"/>
            <wp:wrapNone/>
            <wp:docPr id="9008" name="Picture 9008"/>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78"/>
                    <a:stretch>
                      <a:fillRect/>
                    </a:stretch>
                  </pic:blipFill>
                  <pic:spPr>
                    <a:xfrm>
                      <a:off x="0" y="0"/>
                      <a:ext cx="4467225" cy="447675"/>
                    </a:xfrm>
                    <a:prstGeom prst="rect">
                      <a:avLst/>
                    </a:prstGeom>
                  </pic:spPr>
                </pic:pic>
              </a:graphicData>
            </a:graphic>
          </wp:anchor>
        </w:drawing>
      </w:r>
      <w:r>
        <w:drawing>
          <wp:anchor distT="0" distB="0" distL="114300" distR="114300" simplePos="0" relativeHeight="251658242" behindDoc="1" locked="0" layoutInCell="1" allowOverlap="1">
            <wp:simplePos x="0" y="0"/>
            <wp:positionH relativeFrom="page">
              <wp:posOffset>1724056</wp:posOffset>
            </wp:positionH>
            <wp:positionV relativeFrom="page">
              <wp:posOffset>4834105</wp:posOffset>
            </wp:positionV>
            <wp:extent cx="2133600" cy="619125"/>
            <wp:effectExtent l="0" t="0" r="0" b="0"/>
            <wp:wrapNone/>
            <wp:docPr id="9009" name="Picture 9009"/>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78"/>
                    <a:stretch>
                      <a:fillRect/>
                    </a:stretch>
                  </pic:blipFill>
                  <pic:spPr>
                    <a:xfrm>
                      <a:off x="0" y="0"/>
                      <a:ext cx="2133600" cy="619125"/>
                    </a:xfrm>
                    <a:prstGeom prst="rect">
                      <a:avLst/>
                    </a:prstGeom>
                  </pic:spPr>
                </pic:pic>
              </a:graphicData>
            </a:graphic>
          </wp:anchor>
        </w:drawing>
      </w:r>
      <w:r>
        <w:drawing>
          <wp:anchor distT="0" distB="0" distL="114300" distR="114300" simplePos="0" relativeHeight="251658243" behindDoc="1" locked="0" layoutInCell="1" allowOverlap="1">
            <wp:simplePos x="0" y="0"/>
            <wp:positionH relativeFrom="page">
              <wp:posOffset>1724056</wp:posOffset>
            </wp:positionH>
            <wp:positionV relativeFrom="page">
              <wp:posOffset>5605114</wp:posOffset>
            </wp:positionV>
            <wp:extent cx="2133600" cy="590550"/>
            <wp:effectExtent l="0" t="0" r="0" b="0"/>
            <wp:wrapNone/>
            <wp:docPr id="9010" name="Picture 9010"/>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78"/>
                    <a:stretch>
                      <a:fillRect/>
                    </a:stretch>
                  </pic:blipFill>
                  <pic:spPr>
                    <a:xfrm>
                      <a:off x="0" y="0"/>
                      <a:ext cx="2133600" cy="590550"/>
                    </a:xfrm>
                    <a:prstGeom prst="rect">
                      <a:avLst/>
                    </a:prstGeom>
                  </pic:spPr>
                </pic:pic>
              </a:graphicData>
            </a:graphic>
          </wp:anchor>
        </w:drawing>
      </w:r>
      <w:r>
        <w:drawing>
          <wp:anchor distT="0" distB="0" distL="114300" distR="114300" simplePos="0" relativeHeight="251658244" behindDoc="1" locked="0" layoutInCell="1" allowOverlap="1">
            <wp:simplePos x="0" y="0"/>
            <wp:positionH relativeFrom="page">
              <wp:posOffset>1724056</wp:posOffset>
            </wp:positionH>
            <wp:positionV relativeFrom="page">
              <wp:posOffset>6344807</wp:posOffset>
            </wp:positionV>
            <wp:extent cx="2133600" cy="628650"/>
            <wp:effectExtent l="0" t="0" r="0" b="0"/>
            <wp:wrapNone/>
            <wp:docPr id="9011" name="Picture 9011"/>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78"/>
                    <a:stretch>
                      <a:fillRect/>
                    </a:stretch>
                  </pic:blipFill>
                  <pic:spPr>
                    <a:xfrm>
                      <a:off x="0" y="0"/>
                      <a:ext cx="2133600" cy="628650"/>
                    </a:xfrm>
                    <a:prstGeom prst="rect">
                      <a:avLst/>
                    </a:prstGeom>
                  </pic:spPr>
                </pic:pic>
              </a:graphicData>
            </a:graphic>
          </wp:anchor>
        </w:drawing>
      </w:r>
      <w:r>
        <w:drawing>
          <wp:anchor distT="0" distB="0" distL="114300" distR="114300" simplePos="0" relativeHeight="251658245" behindDoc="1" locked="0" layoutInCell="1" allowOverlap="1">
            <wp:simplePos x="0" y="0"/>
            <wp:positionH relativeFrom="page">
              <wp:posOffset>1724056</wp:posOffset>
            </wp:positionH>
            <wp:positionV relativeFrom="page">
              <wp:posOffset>7052093</wp:posOffset>
            </wp:positionV>
            <wp:extent cx="4467225" cy="790575"/>
            <wp:effectExtent l="0" t="0" r="0" b="0"/>
            <wp:wrapNone/>
            <wp:docPr id="9012" name="Picture 9012"/>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79"/>
                    <a:stretch>
                      <a:fillRect/>
                    </a:stretch>
                  </pic:blipFill>
                  <pic:spPr>
                    <a:xfrm>
                      <a:off x="0" y="0"/>
                      <a:ext cx="4467225" cy="790575"/>
                    </a:xfrm>
                    <a:prstGeom prst="rect">
                      <a:avLst/>
                    </a:prstGeom>
                  </pic:spPr>
                </pic:pic>
              </a:graphicData>
            </a:graphic>
          </wp:anchor>
        </w:drawing>
      </w:r>
    </w:p>
    <w:p>
      <w:pPr>
        <w:spacing w:before="948" w:after="0" w:line="277" w:lineRule="exact"/>
      </w:pPr>
      <w:r>
        <w:rPr>
          <w:rFonts w:ascii="Te XGyre Termes X" w:hAnsi="Te XGyre Termes X"/>
          <w:b/>
          <w:bCs/>
          <w:sz w:val="24"/>
          <w:szCs w:val="24"/>
        </w:rPr>
        <w:t xml:space="preserve">2.17 Kerangka Berpikir</w:t>
      </w:r>
    </w:p>
    <w:p>
      <w:pPr>
        <w:spacing w:before="398" w:after="0" w:line="277" w:lineRule="exact"/>
        <w:jc w:val="right"/>
      </w:pPr>
      <w:r>
        <w:rPr>
          <w:rFonts w:ascii="Te XGyre Termes X" w:hAnsi="Te XGyre Termes X"/>
          <w:w w:val="102"/>
          <w:sz w:val="24"/>
          <w:szCs w:val="24"/>
        </w:rPr>
        <w:t xml:space="preserve">Kerangka penelitian memisahkan rantai informasi operasional dari rantai</w:t>
      </w:r>
    </w:p>
    <w:p>
      <w:pPr>
        <w:spacing w:before="196" w:after="0" w:line="402" w:lineRule="exact"/>
        <w:jc w:val="both"/>
      </w:pPr>
      <w:r>
        <w:rPr>
          <w:rFonts w:ascii="Te XGyre Termes X" w:hAnsi="Te XGyre Termes X"/>
          <w:w w:val="102"/>
          <w:sz w:val="24"/>
          <w:szCs w:val="24"/>
        </w:rPr>
        <w:t xml:space="preserve">evaluasi. Model utuh dan definisi gangguan membentuk ARI serta keputusan </w:t>
      </w:r>
      <w:r>
        <w:rPr>
          <w:rFonts w:ascii="Te XGyre Termes X" w:hAnsi="Te XGyre Termes X"/>
          <w:sz w:val="24"/>
          <w:szCs w:val="24"/>
        </w:rPr>
        <w:t xml:space="preserve">penerusan. Secara terpisah, analisis pascagangguan menyediakan acuan yang baru </w:t>
      </w:r>
      <w:r>
        <w:rPr>
          <w:rFonts w:ascii="Te XGyre Termes X" w:hAnsi="Te XGyre Termes X"/>
          <w:w w:val="98"/>
          <w:sz w:val="24"/>
          <w:szCs w:val="24"/>
        </w:rPr>
        <w:t xml:space="preserve">digabungkan setelah keputusan tersimpan. Kegagalan pada rantai evaluasi tidak boleh </w:t>
      </w:r>
      <w:r>
        <w:rPr>
          <w:rFonts w:ascii="Te XGyre Termes X" w:hAnsi="Te XGyre Termes X"/>
          <w:sz w:val="24"/>
          <w:szCs w:val="24"/>
        </w:rPr>
        <w:t xml:space="preserve">mengubah masukan penyaring secara diam-diam. Gambar </w:t>
      </w:r>
      <w:hyperlink w:anchor="_pdfpage83">
        <w:r>
          <w:rPr>
            <w:rStyle w:val="Hyperlink"/>
            <w:rFonts w:ascii="Te XGyre Termes X" w:hAnsi="Te XGyre Termes X"/>
            <w:sz w:val="24"/>
            <w:szCs w:val="24"/>
          </w:rPr>
          <w:t xml:space="preserve">2.4 </w:t>
        </w:r>
      </w:hyperlink>
      <w:r>
        <w:rPr>
          <w:rFonts w:ascii="Te XGyre Termes X" w:hAnsi="Te XGyre Termes X"/>
          <w:sz w:val="24"/>
          <w:szCs w:val="24"/>
        </w:rPr>
        <w:t xml:space="preserve">memperlihatkan titik penggabungan kedua rantai. Respons acuan dapat digunakan untuk pengembangan </w:t>
      </w:r>
      <w:r>
        <w:rPr>
          <w:rFonts w:ascii="Te XGyre Termes X" w:hAnsi="Te XGyre Termes X"/>
          <w:w w:val="102"/>
          <w:sz w:val="24"/>
          <w:szCs w:val="24"/>
        </w:rPr>
        <w:t xml:space="preserve">sesuai pembagian data, tetapi tidak menjadi masukan operasional penyaring pada </w:t>
      </w:r>
      <w:r>
        <w:rPr>
          <w:rFonts w:ascii="Te XGyre Termes X" w:hAnsi="Te XGyre Termes X"/>
          <w:sz w:val="24"/>
          <w:szCs w:val="24"/>
        </w:rPr>
        <w:t xml:space="preserve">evaluasi konfigurasi yang sudah dibekukan.</w:t>
      </w:r>
    </w:p>
    <w:p>
      <w:pPr>
        <w:spacing w:before="363" w:after="0" w:line="235" w:lineRule="exact"/>
        <w:jc w:val="center"/>
      </w:pPr>
      <w:r>
        <w:rPr>
          <w:rFonts w:ascii="Te XGyre Termes X" w:hAnsi="Te XGyre Termes X"/>
          <w:b/>
          <w:bCs/>
          <w:w w:val="102"/>
          <w:sz w:val="22"/>
          <w:szCs w:val="22"/>
        </w:rPr>
        <w:t xml:space="preserve">Model induk dan definisi skenario yang sama</w:t>
        <w:br/>
      </w:r>
      <w:r>
        <w:rPr>
          <w:rFonts w:ascii="Te XGyre Termes X" w:hAnsi="Te XGyre Termes X"/>
          <w:w w:val="102"/>
          <w:sz w:val="22"/>
          <w:szCs w:val="22"/>
        </w:rPr>
        <w:t xml:space="preserve">Pembagian data serta konfigurasi mengikuti protokol pembekuan</w:t>
      </w:r>
    </w:p>
    <w:p>
      <w:pPr>
        <w:spacing w:after="0" w:line="476" w:lineRule="exact"/>
      </w:pPr>
    </w:p>
    <w:tbl>
      <w:tblPr>
        <w:tblW w:w="6234" w:type="dxa"/>
        <w:tblInd w:w="186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753"/>
        <w:gridCol w:w="3481"/>
      </w:tblGrid>
      <w:tr>
        <w:trPr>
          <w:trHeight w:val="234" w:hRule="atLeast"/>
        </w:trPr>
        <w:tc>
          <w:tcPr>
            <w:tcW w:w="2753" w:type="dxa"/>
          </w:tcPr>
          <w:p>
            <w:pPr>
              <w:spacing w:after="0" w:line="253" w:lineRule="exact"/>
            </w:pPr>
            <w:r>
              <w:rPr>
                <w:rFonts w:ascii="Te XGyre Termes X" w:hAnsi="Te XGyre Termes X"/>
                <w:b/>
                <w:bCs/>
                <w:w w:val="102"/>
                <w:sz w:val="22"/>
                <w:szCs w:val="22"/>
              </w:rPr>
              <w:t xml:space="preserve">Jalur operasional</w:t>
            </w:r>
          </w:p>
        </w:tc>
        <w:tc>
          <w:tcPr>
            <w:tcW w:w="3481" w:type="dxa"/>
          </w:tcPr>
          <w:p>
            <w:pPr>
              <w:spacing w:after="0" w:line="253" w:lineRule="exact"/>
            </w:pPr>
            <w:r>
              <w:rPr>
                <w:rFonts w:ascii="Te XGyre Termes X" w:hAnsi="Te XGyre Termes X"/>
                <w:b/>
                <w:bCs/>
                <w:w w:val="102"/>
                <w:sz w:val="22"/>
                <w:szCs w:val="22"/>
              </w:rPr>
              <w:t xml:space="preserve">Jalur acuan evaluasi</w:t>
            </w:r>
          </w:p>
        </w:tc>
      </w:tr>
      <w:tr>
        <w:trPr>
          <w:trHeight w:val="272" w:hRule="atLeast"/>
        </w:trPr>
        <w:tc>
          <w:tcPr>
            <w:tcW w:w="2753" w:type="dxa"/>
          </w:tcPr>
          <w:p>
            <w:pPr>
              <w:spacing w:after="0" w:line="253" w:lineRule="exact"/>
            </w:pPr>
            <w:r>
              <w:rPr>
                <w:rFonts w:ascii="Te XGyre Termes X" w:hAnsi="Te XGyre Termes X"/>
                <w:w w:val="102"/>
                <w:sz w:val="22"/>
                <w:szCs w:val="22"/>
              </w:rPr>
              <w:t xml:space="preserve">Model utuh </w:t>
            </w:r>
            <w:r>
              <w:rPr>
                <w:rFonts w:ascii="txsys" w:hAnsi="txsys"/>
                <w:sz w:val="22"/>
                <w:szCs w:val="22"/>
              </w:rPr>
              <w:t xml:space="preserve">+ </w:t>
            </w:r>
            <w:r>
              <w:rPr>
                <w:rFonts w:ascii="Te XGyre Termes X" w:hAnsi="Te XGyre Termes X"/>
                <w:w w:val="102"/>
                <w:sz w:val="22"/>
                <w:szCs w:val="22"/>
              </w:rPr>
              <w:t xml:space="preserve">gangguan</w:t>
            </w:r>
          </w:p>
        </w:tc>
        <w:tc>
          <w:tcPr>
            <w:tcW w:w="3481" w:type="dxa"/>
          </w:tcPr>
          <w:p>
            <w:pPr>
              <w:spacing w:after="0" w:line="253" w:lineRule="exact"/>
            </w:pPr>
            <w:r>
              <w:rPr>
                <w:rFonts w:ascii="Te XGyre Termes X" w:hAnsi="Te XGyre Termes X"/>
                <w:w w:val="102"/>
                <w:sz w:val="22"/>
                <w:szCs w:val="22"/>
              </w:rPr>
              <w:t xml:space="preserve">Analisis struktur pascagangguan</w:t>
            </w:r>
          </w:p>
        </w:tc>
      </w:tr>
      <w:tr>
        <w:trPr>
          <w:trHeight w:val="234" w:hRule="atLeast"/>
        </w:trPr>
        <w:tc>
          <w:tcPr>
            <w:tcW w:w="2753" w:type="dxa"/>
          </w:tcPr>
          <w:p>
            <w:pPr>
              <w:spacing w:after="0" w:line="253" w:lineRule="exact"/>
            </w:pPr>
            <w:r>
              <w:rPr>
                <w:rFonts w:ascii="Te XGyre Termes X" w:hAnsi="Te XGyre Termes X"/>
                <w:w w:val="102"/>
                <w:sz w:val="22"/>
                <w:szCs w:val="22"/>
              </w:rPr>
              <w:t xml:space="preserve">Perhitungan ARI/CI</w:t>
            </w:r>
          </w:p>
        </w:tc>
        <w:tc>
          <w:tcPr>
            <w:tcW w:w="3481" w:type="dxa"/>
          </w:tcPr>
          <w:p>
            <w:pPr>
              <w:spacing w:after="0" w:line="253" w:lineRule="exact"/>
            </w:pPr>
            <w:r>
              <w:rPr>
                <w:rFonts w:ascii="Te XGyre Termes X" w:hAnsi="Te XGyre Termes X"/>
                <w:w w:val="102"/>
                <w:sz w:val="22"/>
                <w:szCs w:val="22"/>
              </w:rPr>
              <w:t xml:space="preserve">Respons dan status mekanis</w:t>
            </w:r>
          </w:p>
        </w:tc>
      </w:tr>
    </w:tbl>
    <w:p>
      <w:pPr>
        <w:spacing w:after="0" w:line="20" w:lineRule="exact"/>
        <w:sectPr>
          <w:type w:val="continuous"/>
          <w:pgSz w:w="11906" w:h="16838"/>
          <w:pgMar w:top="1458" w:right="1436" w:bottom="905" w:left="1432" w:header="708" w:footer="708" w:gutter="0"/>
        </w:sectPr>
      </w:pPr>
    </w:p>
    <w:p>
      <w:pPr>
        <w:spacing w:before="425" w:after="0" w:line="231" w:lineRule="exact"/>
        <w:ind w:firstLine="256"/>
      </w:pPr>
      <w:r>
        <w:rPr>
          <w:rFonts w:ascii="Te XGyre Termes X" w:hAnsi="Te XGyre Termes X"/>
          <w:w w:val="102"/>
          <w:sz w:val="22"/>
          <w:szCs w:val="22"/>
        </w:rPr>
        <w:t xml:space="preserve">Ambang tetap dan abstensi Simpan keputusan penerusan sebelum membuka label evaluasi</w:t>
      </w:r>
    </w:p>
    <w:p>
      <w:pPr>
        <w:spacing w:before="425" w:after="0" w:line="248" w:lineRule="exact"/>
        <w:jc w:val="center"/>
      </w:pPr>
      <w:r>
        <w:rPr>
          <w:rFonts w:ascii="Te XGyre Termes X" w:hAnsi="Te XGyre Termes X"/>
          <w:w w:val="102"/>
          <w:sz w:val="22"/>
          <w:szCs w:val="22"/>
        </w:rPr>
        <w:t xml:space="preserve">GNN acuan pada </w:t>
      </w:r>
      <w:r>
        <w:rPr>
          <w:rFonts w:ascii="txsys" w:hAnsi="txsys"/>
          <w:sz w:val="22"/>
          <w:szCs w:val="22"/>
        </w:rPr>
        <w:t xml:space="preserve">F </w:t>
      </w:r>
      <w:r>
        <w:rPr>
          <w:rFonts w:ascii="Te XGyre Termes X" w:hAnsi="Te XGyre Termes X"/>
          <w:w w:val="102"/>
          <w:sz w:val="22"/>
          <w:szCs w:val="22"/>
        </w:rPr>
        <w:t xml:space="preserve">Simpan prediksi, kegagalan, dan biaya setiap komponen</w:t>
      </w:r>
    </w:p>
    <w:p>
      <w:pPr>
        <w:spacing w:after="0" w:line="20" w:lineRule="exact"/>
      </w:pPr>
      <w:r>
        <w:br w:type="column"/>
      </w:r>
    </w:p>
    <w:p>
      <w:pPr>
        <w:spacing w:after="0" w:line="253" w:lineRule="exact"/>
      </w:pPr>
      <w:r>
        <w:rPr>
          <w:rFonts w:ascii="Te XGyre Termes X" w:hAnsi="Te XGyre Termes X"/>
          <w:w w:val="102"/>
          <w:sz w:val="22"/>
          <w:szCs w:val="22"/>
        </w:rPr>
        <w:t xml:space="preserve">Bentuk besaran acuan dan</w:t>
      </w:r>
    </w:p>
    <w:p>
      <w:pPr>
        <w:spacing w:before="108" w:after="0" w:line="234" w:lineRule="exact"/>
        <w:ind w:firstLine="550"/>
      </w:pPr>
      <w:r>
        <w:rPr>
          <w:rFonts w:ascii="Te XGyre Termes X" w:hAnsi="Te XGyre Termes X"/>
          <w:w w:val="102"/>
          <w:sz w:val="22"/>
          <w:szCs w:val="22"/>
        </w:rPr>
        <w:t xml:space="preserve">himpunan kritis </w:t>
      </w:r>
      <w:r>
        <w:rPr>
          <w:rFonts w:ascii="txsys" w:hAnsi="txsys"/>
          <w:sz w:val="22"/>
          <w:szCs w:val="22"/>
        </w:rPr>
        <w:t xml:space="preserve">C </w:t>
      </w:r>
      <w:r>
        <w:rPr>
          <w:rFonts w:ascii="Te XGyre Termes X" w:hAnsi="Te XGyre Termes X"/>
          <w:w w:val="102"/>
          <w:sz w:val="22"/>
          <w:szCs w:val="22"/>
        </w:rPr>
        <w:t xml:space="preserve">sesuai definisi yang dibekukan</w:t>
      </w:r>
    </w:p>
    <w:p>
      <w:pPr>
        <w:spacing w:before="406" w:after="0" w:line="246" w:lineRule="exact"/>
      </w:pPr>
      <w:r>
        <w:rPr>
          <w:rFonts w:ascii="Te XGyre Termes X" w:hAnsi="Te XGyre Termes X"/>
          <w:w w:val="102"/>
          <w:sz w:val="22"/>
          <w:szCs w:val="22"/>
        </w:rPr>
        <w:t xml:space="preserve">Acuan mencakup skenario diteruskan maupun tidak diteruskan oleh penyaring</w:t>
      </w:r>
    </w:p>
    <w:p>
      <w:pPr>
        <w:spacing w:after="0" w:line="20" w:lineRule="exact"/>
        <w:sectPr>
          <w:type w:val="continuous"/>
          <w:pgSz w:w="11906" w:h="16838"/>
          <w:pgMar w:top="1458" w:right="1436" w:bottom="905" w:left="1432" w:header="708" w:footer="708" w:gutter="0"/>
          <w:cols w:num="2" w:space="1132" w:sep="1" w:equalWidth="0">
            <w:col w:w="4099" w:space="1132"/>
            <w:col w:w="3806"/>
          </w:cols>
        </w:sectPr>
      </w:pPr>
    </w:p>
    <w:p>
      <w:pPr>
        <w:spacing w:before="332" w:after="0" w:line="253" w:lineRule="exact"/>
        <w:jc w:val="center"/>
      </w:pPr>
      <w:r>
        <w:rPr>
          <w:rFonts w:ascii="Te XGyre Termes X" w:hAnsi="Te XGyre Termes X"/>
          <w:b/>
          <w:bCs/>
          <w:w w:val="102"/>
          <w:sz w:val="22"/>
          <w:szCs w:val="22"/>
        </w:rPr>
        <w:t xml:space="preserve">Penggabungan untuk evaluasi, bukan masukan ARI </w:t>
      </w:r>
      <w:r>
        <w:rPr>
          <w:rFonts w:ascii="Te XGyre Termes X" w:hAnsi="Te XGyre Termes X"/>
          <w:w w:val="102"/>
          <w:sz w:val="22"/>
          <w:szCs w:val="22"/>
        </w:rPr>
        <w:t xml:space="preserve">Kasus kritis terlewat, galat sebanding, abstensi, dan biaya total Putuskan validitas indeks, kelayakan penya</w:t>
        <w:br/>
        <w:t xml:space="preserve">ringan, dan manfaat integrasi secara terpisah</w:t>
      </w:r>
    </w:p>
    <w:p>
      <w:pPr>
        <w:spacing w:before="327" w:after="0" w:line="264" w:lineRule="exact"/>
      </w:pPr>
      <w:r>
        <w:rPr>
          <w:rFonts w:ascii="Te XGyre Termes X" w:hAnsi="Te XGyre Termes X"/>
          <w:sz w:val="24"/>
          <w:szCs w:val="24"/>
        </w:rPr>
        <w:t xml:space="preserve">Gambar 2.4: Pemisahan informasi operasional dan acuan pada evaluasi konfigurasi </w:t>
      </w:r>
      <w:r>
        <w:rPr>
          <w:rFonts w:ascii="Te XGyre Termes X" w:hAnsi="Te XGyre Termes X"/>
          <w:w w:val="98"/>
          <w:sz w:val="24"/>
          <w:szCs w:val="24"/>
        </w:rPr>
        <w:t xml:space="preserve">yang dibekukan. Tidak ada aliran respons pascagangguan darijalur acuan ke masukan </w:t>
      </w:r>
      <w:r>
        <w:rPr>
          <w:rFonts w:ascii="Te XGyre Termes X" w:hAnsi="Te XGyre Termes X"/>
          <w:sz w:val="24"/>
          <w:szCs w:val="24"/>
        </w:rPr>
        <w:t xml:space="preserve">ARI. Diagram menyatakan rancangan, bukan hasil integrasi GNN.</w:t>
      </w:r>
    </w:p>
    <w:p>
      <w:pPr>
        <w:spacing w:before="799" w:after="0" w:line="277" w:lineRule="exact"/>
      </w:pPr>
      <w:r>
        <w:rPr>
          <w:rFonts w:ascii="Te XGyre Termes X" w:hAnsi="Te XGyre Termes X"/>
          <w:b/>
          <w:bCs/>
          <w:sz w:val="24"/>
          <w:szCs w:val="24"/>
        </w:rPr>
        <w:t xml:space="preserve">2.18 Hipotesis Penelitian</w:t>
      </w:r>
    </w:p>
    <w:p>
      <w:pPr>
        <w:spacing w:before="399" w:after="0" w:line="277" w:lineRule="exact"/>
        <w:jc w:val="right"/>
      </w:pPr>
      <w:r>
        <w:rPr>
          <w:rFonts w:ascii="Te XGyre Termes X" w:hAnsi="Te XGyre Termes X"/>
          <w:sz w:val="24"/>
          <w:szCs w:val="24"/>
        </w:rPr>
        <w:t xml:space="preserve">Hipotesis empiris berikut diuji setelah verifikasi implementasi selesai.</w:t>
      </w:r>
    </w:p>
    <w:p>
      <w:pPr>
        <w:pStyle w:val="ListParagraph"/>
        <w:pageBreakBefore/>
        <w:numPr>
          <w:ilvl w:val="0"/>
          <w:numId w:val="106"/>
        </w:numPr>
        <w:spacing w:before="886" w:after="0" w:line="324" w:lineRule="exact"/>
      </w:pPr>
      <w:r>
        <w:rPr>
          <w:rFonts w:ascii="Te XGyre Termes X" w:hAnsi="Te XGyre Termes X"/>
          <w:w w:val="98"/>
          <w:sz w:val="24"/>
          <w:szCs w:val="24"/>
        </w:rPr>
        <w:t xml:space="preserve">H1: pada keluarga yang ditetapkan, CI mempunyai kesesuaian peringkat </w:t>
      </w:r>
      <w:r>
        <w:rPr>
          <w:rFonts w:ascii="Te XGyre Termes X" w:hAnsi="Te XGyre Termes X"/>
          <w:sz w:val="24"/>
          <w:szCs w:val="24"/>
        </w:rPr>
        <w:t xml:space="preserve">mekanis dan nilai tambah terhadap daftar pembanding yang dibekukan.</w:t>
      </w:r>
    </w:p>
    <w:p>
      <w:pPr>
        <w:pStyle w:val="ListParagraph"/>
        <w:numPr>
          <w:ilvl w:val="0"/>
          <w:numId w:val="106"/>
        </w:numPr>
        <w:spacing w:before="218" w:after="0" w:line="361" w:lineRule="exact"/>
      </w:pPr>
      <w:r>
        <w:rPr>
          <w:rFonts w:ascii="Te XGyre Termes X" w:hAnsi="Te XGyre Termes X"/>
          <w:sz w:val="24"/>
          <w:szCs w:val="24"/>
        </w:rPr>
        <w:t xml:space="preserve">H2: peringkat dan himpunan prioritas stabil terhadap perturbasi dalam </w:t>
      </w:r>
      <w:r>
        <w:rPr>
          <w:rFonts w:ascii="Te XGyre Termes X" w:hAnsi="Te XGyre Termes X"/>
          <w:w w:val="102"/>
          <w:sz w:val="24"/>
          <w:szCs w:val="24"/>
        </w:rPr>
        <w:t xml:space="preserve">rentang yang ditetapkan, tanpa menghapus kasus yang tidak mengun </w:t>
      </w:r>
      <w:r>
        <w:rPr>
          <w:rFonts w:ascii="Te XGyre Termes X" w:hAnsi="Te XGyre Termes X"/>
          <w:sz w:val="24"/>
          <w:szCs w:val="24"/>
        </w:rPr>
        <w:t xml:space="preserve">tungkan.</w:t>
      </w:r>
    </w:p>
    <w:p>
      <w:pPr>
        <w:pStyle w:val="ListParagraph"/>
        <w:numPr>
          <w:ilvl w:val="0"/>
          <w:numId w:val="106"/>
        </w:numPr>
        <w:spacing w:before="218" w:after="0" w:line="324" w:lineRule="exact"/>
      </w:pPr>
      <w:r>
        <w:rPr>
          <w:rFonts w:ascii="Te XGyre Termes X" w:hAnsi="Te XGyre Termes X"/>
          <w:w w:val="102"/>
          <w:sz w:val="24"/>
          <w:szCs w:val="24"/>
        </w:rPr>
        <w:t xml:space="preserve">H3: ambang yang dibekukan mencapai kriteria recall dan reduksi </w:t>
      </w:r>
      <w:r>
        <w:rPr>
          <w:rFonts w:ascii="Te XGyre Termes X" w:hAnsi="Te XGyre Termes X"/>
          <w:sz w:val="24"/>
          <w:szCs w:val="24"/>
        </w:rPr>
        <w:t xml:space="preserve">Gerbang D pada model induk independen.</w:t>
      </w:r>
    </w:p>
    <w:p>
      <w:pPr>
        <w:pStyle w:val="ListParagraph"/>
        <w:numPr>
          <w:ilvl w:val="0"/>
          <w:numId w:val="106"/>
        </w:numPr>
        <w:spacing w:before="218" w:after="0" w:line="324" w:lineRule="exact"/>
      </w:pPr>
      <w:r>
        <w:rPr>
          <w:rFonts w:ascii="Te XGyre Termes X" w:hAnsi="Te XGyre Termes X"/>
          <w:w w:val="98"/>
          <w:sz w:val="24"/>
          <w:szCs w:val="24"/>
        </w:rPr>
        <w:t xml:space="preserve">H4: integrasi memenuhi ketercakupan akhir, batas penurunan recall, dan </w:t>
      </w:r>
      <w:r>
        <w:rPr>
          <w:rFonts w:ascii="Te XGyre Termes X" w:hAnsi="Te XGyre Termes X"/>
          <w:sz w:val="24"/>
          <w:szCs w:val="24"/>
        </w:rPr>
        <w:t xml:space="preserve">penghematan waktu bersih dengan GNN yang sama.</w:t>
      </w:r>
    </w:p>
    <w:p>
      <w:pPr>
        <w:spacing w:before="338" w:after="0" w:line="379" w:lineRule="exact"/>
        <w:jc w:val="both"/>
      </w:pPr>
      <w:r>
        <w:rPr>
          <w:rFonts w:ascii="Te XGyre Termes X" w:hAnsi="Te XGyre Termes X"/>
          <w:w w:val="102"/>
          <w:sz w:val="24"/>
          <w:szCs w:val="24"/>
        </w:rPr>
        <w:t xml:space="preserve">H1–H4 tidak dianggap benar hanya karena formula berada dalam rentang nol </w:t>
      </w:r>
      <w:r>
        <w:rPr>
          <w:rFonts w:ascii="Te XGyre Termes X" w:hAnsi="Te XGyre Termes X"/>
          <w:sz w:val="24"/>
          <w:szCs w:val="24"/>
        </w:rPr>
        <w:t xml:space="preserve">sampai satu. Tidak didukungnya hipotesis dilaporkan sesuai besaran pengaruh dan </w:t>
      </w:r>
      <w:r>
        <w:rPr>
          <w:rFonts w:ascii="Te XGyre Termes X" w:hAnsi="Te XGyre Termes X"/>
          <w:w w:val="98"/>
          <w:sz w:val="24"/>
          <w:szCs w:val="24"/>
        </w:rPr>
        <w:t xml:space="preserve">ketidakpastiannya. Pernyataan H4 dapat gagal walaupun H1–H3 didukung, misalnya </w:t>
      </w:r>
      <w:r>
        <w:rPr>
          <w:rFonts w:ascii="Te XGyre Termes X" w:hAnsi="Te XGyre Termes X"/>
          <w:sz w:val="24"/>
          <w:szCs w:val="24"/>
        </w:rPr>
        <w:t xml:space="preserve">karena pencarian lintasan lebih mahal daripada inferensi yang dihemat.</w:t>
      </w:r>
    </w:p>
    <w:p>
      <w:pPr>
        <w:pageBreakBefore/>
        <w:spacing w:before="891" w:after="0" w:line="333" w:lineRule="exact"/>
        <w:jc w:val="center"/>
      </w:pPr>
      <w:bookmarkStart w:id="46" w:name="_pdfpage85"/>
      <w:bookmarkEnd w:id="46"/>
      <w:r>
        <w:rPr>
          <w:rFonts w:ascii="Te XGyre Termes X" w:hAnsi="Te XGyre Termes X"/>
          <w:b/>
          <w:bCs/>
          <w:sz w:val="29"/>
          <w:szCs w:val="29"/>
        </w:rPr>
        <w:t xml:space="preserve">BAB III</w:t>
      </w:r>
    </w:p>
    <w:p>
      <w:pPr>
        <w:spacing w:before="400" w:after="0" w:line="333" w:lineRule="exact"/>
        <w:jc w:val="center"/>
      </w:pPr>
      <w:r>
        <w:rPr>
          <w:rFonts w:ascii="Te XGyre Termes X" w:hAnsi="Te XGyre Termes X"/>
          <w:b/>
          <w:bCs/>
          <w:sz w:val="29"/>
          <w:szCs w:val="29"/>
        </w:rPr>
        <w:t xml:space="preserve">METODE PENELITIAN</w:t>
      </w:r>
    </w:p>
    <w:p>
      <w:pPr>
        <w:spacing w:before="730" w:after="0" w:line="277" w:lineRule="exact"/>
      </w:pPr>
      <w:r>
        <w:rPr>
          <w:rFonts w:ascii="Te XGyre Termes X" w:hAnsi="Te XGyre Termes X"/>
          <w:b/>
          <w:bCs/>
          <w:sz w:val="24"/>
          <w:szCs w:val="24"/>
        </w:rPr>
        <w:t xml:space="preserve">3.1 Desain Penelitian dan Metode yang Dilaksanakan</w:t>
      </w:r>
    </w:p>
    <w:p>
      <w:pPr>
        <w:spacing w:before="432" w:after="0" w:line="406" w:lineRule="exact"/>
        <w:ind w:firstLine="853"/>
        <w:jc w:val="both"/>
      </w:pPr>
      <w:r>
        <w:rPr>
          <w:rFonts w:ascii="Te XGyre Termes X" w:hAnsi="Te XGyre Termes X"/>
          <w:w w:val="98"/>
          <w:sz w:val="24"/>
          <w:szCs w:val="24"/>
        </w:rPr>
        <w:t xml:space="preserve">Penelitian yang menghasilkan bukti dalam disertasi ini merupakan penelitian </w:t>
      </w:r>
      <w:r>
        <w:rPr>
          <w:rFonts w:ascii="Te XGyre Termes X" w:hAnsi="Te XGyre Termes X"/>
          <w:w w:val="102"/>
          <w:sz w:val="24"/>
          <w:szCs w:val="24"/>
        </w:rPr>
        <w:t xml:space="preserve">pengembangan metode dengan verifikasi komputasional deterministik. Objeknya adalah formula ARI, algoritma pencarian lintasan, dan hubungan keluaran indeks dengan respons model batang aksial kanonik. Empat model dipilih sebagai kasus </w:t>
      </w:r>
      <w:r>
        <w:rPr>
          <w:rFonts w:ascii="Te XGyre Termes X" w:hAnsi="Te XGyre Termes X"/>
          <w:w w:val="98"/>
          <w:sz w:val="24"/>
          <w:szCs w:val="24"/>
        </w:rPr>
        <w:t xml:space="preserve">pemeriksaan yang dapat ditelusuri secara analitis dan numerik, bukan sebagai sampel </w:t>
      </w:r>
      <w:r>
        <w:rPr>
          <w:rFonts w:ascii="Te XGyre Termes X" w:hAnsi="Te XGyre Termes X"/>
          <w:w w:val="102"/>
          <w:sz w:val="24"/>
          <w:szCs w:val="24"/>
        </w:rPr>
        <w:t xml:space="preserve">acak yang mewakili populasi struktur. Oleh karena itu, hasilnya digunakan untuk memeriksa implementasi serta mengidentifikasi contoh pembatas, bukan untuk </w:t>
      </w:r>
      <w:r>
        <w:rPr>
          <w:rFonts w:ascii="Te XGyre Termes X" w:hAnsi="Te XGyre Termes X"/>
          <w:sz w:val="24"/>
          <w:szCs w:val="24"/>
        </w:rPr>
        <w:t xml:space="preserve">mengestimasi kinerja penyaringan pada populasi.</w:t>
      </w:r>
    </w:p>
    <w:p>
      <w:pPr>
        <w:spacing w:before="393" w:after="0" w:line="277" w:lineRule="exact"/>
      </w:pPr>
      <w:r>
        <w:rPr>
          <w:rFonts w:ascii="Te XGyre Termes X" w:hAnsi="Te XGyre Termes X"/>
          <w:b/>
          <w:bCs/>
          <w:sz w:val="24"/>
          <w:szCs w:val="24"/>
        </w:rPr>
        <w:t xml:space="preserve">3.1.1 Bahan, Unit Analisis, dan Konfigurasi</w:t>
      </w:r>
    </w:p>
    <w:p>
      <w:pPr>
        <w:spacing w:before="320" w:after="0" w:line="402" w:lineRule="exact"/>
        <w:ind w:firstLine="853"/>
        <w:jc w:val="both"/>
      </w:pPr>
      <w:r>
        <w:rPr>
          <w:rFonts w:ascii="Te XGyre Termes X" w:hAnsi="Te XGyre Termes X"/>
          <w:w w:val="102"/>
          <w:sz w:val="24"/>
          <w:szCs w:val="24"/>
        </w:rPr>
        <w:t xml:space="preserve">Bahan komputasi berupa dua batang paralel 1D, rangka segitiga bidang, </w:t>
      </w:r>
      <w:r>
        <w:rPr>
          <w:rFonts w:ascii="Te XGyre Termes X" w:hAnsi="Te XGyre Termes X"/>
          <w:w w:val="98"/>
          <w:sz w:val="24"/>
          <w:szCs w:val="24"/>
        </w:rPr>
        <w:t xml:space="preserve">persegi satu diagonal, dan persegi dua diagonal. Geometri, kendala, beban, material, penampang, serta kapasitas berasal dari </w:t>
      </w:r>
      <w:r>
        <w:rPr>
          <w:rFonts w:ascii="t1xtt" w:hAnsi="t1xtt"/>
          <w:sz w:val="24"/>
          <w:szCs w:val="24"/>
        </w:rPr>
        <w:t xml:space="preserve">examples/verification_models.json</w:t>
      </w:r>
      <w:r>
        <w:rPr>
          <w:rFonts w:ascii="Te XGyre Termes X" w:hAnsi="Te XGyre Termes X"/>
          <w:w w:val="98"/>
          <w:sz w:val="24"/>
          <w:szCs w:val="24"/>
        </w:rPr>
        <w:t xml:space="preserve">. </w:t>
      </w:r>
      <w:r>
        <w:rPr>
          <w:rFonts w:ascii="Te XGyre Termes X" w:hAnsi="Te XGyre Termes X"/>
          <w:w w:val="102"/>
          <w:sz w:val="24"/>
          <w:szCs w:val="24"/>
        </w:rPr>
        <w:t xml:space="preserve">Definisi lengkap dan konfigurasi yang menghasilkan tabel disajikan bersama hasil </w:t>
      </w:r>
      <w:r>
        <w:rPr>
          <w:rFonts w:ascii="Te XGyre Termes X" w:hAnsi="Te XGyre Termes X"/>
          <w:w w:val="98"/>
          <w:sz w:val="24"/>
          <w:szCs w:val="24"/>
        </w:rPr>
        <w:t xml:space="preserve">pada Bab </w:t>
      </w:r>
      <w:hyperlink w:anchor="_pdfpage119">
        <w:r>
          <w:rPr>
            <w:rStyle w:val="Hyperlink"/>
            <w:rFonts w:ascii="Te XGyre Termes X" w:hAnsi="Te XGyre Termes X"/>
            <w:w w:val="98"/>
            <w:sz w:val="24"/>
            <w:szCs w:val="24"/>
          </w:rPr>
          <w:t xml:space="preserve">4</w:t>
        </w:r>
      </w:hyperlink>
      <w:r>
        <w:rPr>
          <w:rFonts w:ascii="Te XGyre Termes X" w:hAnsi="Te XGyre Termes X"/>
          <w:w w:val="98"/>
          <w:sz w:val="24"/>
          <w:szCs w:val="24"/>
        </w:rPr>
        <w:t xml:space="preserve">. Setiap model memiliki satu kasus beban yang ditetapkan. Tidak ada data pengukuran lapangan, model nonlinier, atau parameter GNN terlatih yang digunakan </w:t>
      </w:r>
      <w:r>
        <w:rPr>
          <w:rFonts w:ascii="Te XGyre Termes X" w:hAnsi="Te XGyre Termes X"/>
          <w:sz w:val="24"/>
          <w:szCs w:val="24"/>
        </w:rPr>
        <w:t xml:space="preserve">untuk menghasilkan hasil verifikasi tersebut.</w:t>
      </w:r>
    </w:p>
    <w:p>
      <w:pPr>
        <w:spacing w:before="205" w:after="0" w:line="402" w:lineRule="exact"/>
        <w:ind w:firstLine="853"/>
        <w:jc w:val="both"/>
      </w:pPr>
      <w:r>
        <w:rPr>
          <w:rFonts w:ascii="Te XGyre Termes X" w:hAnsi="Te XGyre Termes X"/>
          <w:w w:val="102"/>
          <w:sz w:val="24"/>
          <w:szCs w:val="24"/>
        </w:rPr>
        <w:t xml:space="preserve">Unit kasus mekanis adalah model kanonik. Unit pengamatan turunannya </w:t>
      </w:r>
      <w:r>
        <w:rPr>
          <w:rFonts w:ascii="Te XGyre Termes X" w:hAnsi="Te XGyre Termes X"/>
          <w:w w:val="98"/>
          <w:sz w:val="24"/>
          <w:szCs w:val="24"/>
        </w:rPr>
        <w:t xml:space="preserve">adalah skenario gangguan satu elemen. Empat model memiliki total 16 elemen; setiap </w:t>
      </w:r>
      <w:r>
        <w:rPr>
          <w:rFonts w:ascii="Te XGyre Termes X" w:hAnsi="Te XGyre Termes X"/>
          <w:sz w:val="24"/>
          <w:szCs w:val="24"/>
        </w:rPr>
        <w:t xml:space="preserve">elemen diperiksa pada faktor tersisa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sz w:val="24"/>
          <w:szCs w:val="24"/>
        </w:rPr>
        <w:t xml:space="preserve">, sehingga terdapat 64 </w:t>
      </w:r>
      <w:r>
        <w:rPr>
          <w:rFonts w:ascii="Te XGyre Termes X" w:hAnsi="Te XGyre Termes X"/>
          <w:w w:val="102"/>
          <w:sz w:val="24"/>
          <w:szCs w:val="24"/>
        </w:rPr>
        <w:t xml:space="preserve">gangguan. Kontrol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1 dicatat untuk setiap elemen, menghasilkan 16 kontrol, bukan tambahan model independen. Tidak diterapkan pembagian latih–validasi– uji pada empat kasus ini karena semuanya digunakan untuk pengembangan dan </w:t>
      </w:r>
      <w:r>
        <w:rPr>
          <w:rFonts w:ascii="Te XGyre Termes X" w:hAnsi="Te XGyre Termes X"/>
          <w:sz w:val="24"/>
          <w:szCs w:val="24"/>
        </w:rPr>
        <w:t xml:space="preserve">pemeriksaan metode.</w:t>
      </w:r>
    </w:p>
    <w:p>
      <w:pPr>
        <w:pageBreakBefore/>
        <w:spacing w:before="948" w:after="0" w:line="277" w:lineRule="exact"/>
      </w:pPr>
      <w:bookmarkStart w:id="47" w:name="_pdfpage86"/>
      <w:bookmarkEnd w:id="47"/>
      <w:r>
        <w:rPr>
          <w:rFonts w:ascii="Te XGyre Termes X" w:hAnsi="Te XGyre Termes X"/>
          <w:b/>
          <w:bCs/>
          <w:sz w:val="24"/>
          <w:szCs w:val="24"/>
        </w:rPr>
        <w:t xml:space="preserve">3.1.2 Prosedur Perhitungan dan Pemeriksaan</w:t>
      </w:r>
    </w:p>
    <w:p>
      <w:pPr>
        <w:pStyle w:val="ListParagraph"/>
        <w:numPr>
          <w:ilvl w:val="0"/>
          <w:numId w:val="107"/>
        </w:numPr>
        <w:spacing w:before="340" w:after="0" w:line="366" w:lineRule="exact"/>
      </w:pPr>
      <w:r>
        <w:rPr>
          <w:rFonts w:ascii="Te XGyre Termes X" w:hAnsi="Te XGyre Termes X"/>
          <w:w w:val="102"/>
          <w:sz w:val="24"/>
          <w:szCs w:val="24"/>
        </w:rPr>
        <w:t xml:space="preserve">Model utuh dibaca, matriks kekakuan dirakit, dan respons elastis dihi tung menggunakan </w:t>
      </w:r>
      <w:r>
        <w:rPr>
          <w:rFonts w:ascii="t1xtt" w:hAnsi="t1xtt"/>
          <w:sz w:val="24"/>
          <w:szCs w:val="24"/>
        </w:rPr>
        <w:t xml:space="preserve">examples/truss_reference.py</w:t>
      </w:r>
      <w:r>
        <w:rPr>
          <w:rFonts w:ascii="Te XGyre Termes X" w:hAnsi="Te XGyre Termes X"/>
          <w:w w:val="102"/>
          <w:sz w:val="24"/>
          <w:szCs w:val="24"/>
        </w:rPr>
        <w:t xml:space="preserve">. Rank matriks tereduksi, keseimbangan, gaya batang, utilisasi, dan energi diperiksa </w:t>
      </w:r>
      <w:r>
        <w:rPr>
          <w:rFonts w:ascii="Te XGyre Termes X" w:hAnsi="Te XGyre Termes X"/>
          <w:sz w:val="24"/>
          <w:szCs w:val="24"/>
        </w:rPr>
        <w:t xml:space="preserve">sesuai kasus acuan.</w:t>
      </w:r>
    </w:p>
    <w:p>
      <w:pPr>
        <w:pStyle w:val="ListParagraph"/>
        <w:numPr>
          <w:ilvl w:val="0"/>
          <w:numId w:val="107"/>
        </w:numPr>
        <w:spacing w:before="266" w:after="0" w:line="390" w:lineRule="exact"/>
      </w:pPr>
      <w:r>
        <w:rPr>
          <w:rFonts w:ascii="Te XGyre Termes X" w:hAnsi="Te XGyre Termes X"/>
          <w:w w:val="102"/>
          <w:sz w:val="24"/>
          <w:szCs w:val="24"/>
        </w:rPr>
        <w:t xml:space="preserve">Atribut model utuh dinormalisasi menggunakan skala tetap per kasus. </w:t>
      </w:r>
      <w:r>
        <w:rPr>
          <w:rFonts w:ascii="Te XGyre Termes X" w:hAnsi="Te XGyre Termes X"/>
          <w:w w:val="98"/>
          <w:sz w:val="24"/>
          <w:szCs w:val="24"/>
        </w:rPr>
        <w:t xml:space="preserve">Skor dasar serta skor gangguan dihitung oleh </w:t>
      </w:r>
      <w:r>
        <w:rPr>
          <w:rFonts w:ascii="t1xtt" w:hAnsi="t1xtt"/>
          <w:sz w:val="24"/>
          <w:szCs w:val="24"/>
        </w:rPr>
        <w:t xml:space="preserve">examples/ari_core.py </w:t>
      </w:r>
      <w:r>
        <w:rPr>
          <w:rFonts w:ascii="Te XGyre Termes X" w:hAnsi="Te XGyre Termes X"/>
          <w:sz w:val="24"/>
          <w:szCs w:val="24"/>
        </w:rPr>
        <w:t xml:space="preserve">melalui enumerasi lintasan sederhana dan optimasi kombinasi lintasan bebas sisi. Masukan skor tidak mencakup respons mekanis pascagang guan.</w:t>
      </w:r>
    </w:p>
    <w:p>
      <w:pPr>
        <w:pStyle w:val="ListParagraph"/>
        <w:numPr>
          <w:ilvl w:val="0"/>
          <w:numId w:val="107"/>
        </w:numPr>
        <w:spacing w:before="218" w:after="0" w:line="379" w:lineRule="exact"/>
      </w:pPr>
      <w:r>
        <w:rPr>
          <w:rFonts w:ascii="Te XGyre Termes X" w:hAnsi="Te XGyre Termes X"/>
          <w:sz w:val="24"/>
          <w:szCs w:val="24"/>
        </w:rPr>
        <w:t xml:space="preserve">Pada model fisik, luas dan kapasitas elemen dikalikan faktor gangguan. </w:t>
      </w:r>
      <w:r>
        <w:rPr>
          <w:rFonts w:ascii="Te XGyre Termes X" w:hAnsi="Te XGyre Termes X"/>
          <w:w w:val="102"/>
          <w:sz w:val="24"/>
          <w:szCs w:val="24"/>
        </w:rPr>
        <w:t xml:space="preserve">Pada graf, faktor tersebut mengalikan bobot yang telah dinormalisasi. </w:t>
      </w:r>
      <w:r>
        <w:rPr>
          <w:rFonts w:ascii="Te XGyre Termes X" w:hAnsi="Te XGyre Termes X"/>
          <w:sz w:val="24"/>
          <w:szCs w:val="24"/>
        </w:rPr>
        <w:t xml:space="preserve">Kedua operasi dicatat terpisah; kesamaan faktor tidak berarti kesamaan respons fisik dan perubahan skor graf.</w:t>
      </w:r>
    </w:p>
    <w:p>
      <w:pPr>
        <w:pStyle w:val="ListParagraph"/>
        <w:numPr>
          <w:ilvl w:val="0"/>
          <w:numId w:val="107"/>
        </w:numPr>
        <w:spacing w:before="218" w:after="0" w:line="379" w:lineRule="exact"/>
      </w:pPr>
      <w:r>
        <w:rPr>
          <w:rFonts w:ascii="Te XGyre Termes X" w:hAnsi="Te XGyre Termes X"/>
          <w:sz w:val="24"/>
          <w:szCs w:val="24"/>
        </w:rPr>
        <w:t xml:space="preserve">Respons pascagangguan diperiksa secara terpisah. Matriks dengan rank </w:t>
      </w:r>
      <w:r>
        <w:rPr>
          <w:rFonts w:ascii="Te XGyre Termes X" w:hAnsi="Te XGyre Termes X"/>
          <w:w w:val="102"/>
          <w:sz w:val="24"/>
          <w:szCs w:val="24"/>
        </w:rPr>
        <w:t xml:space="preserve">kurang dicatat sebagai tidak mempunyai solusi unik, tanpa mengganti </w:t>
      </w:r>
      <w:r>
        <w:rPr>
          <w:rFonts w:ascii="Te XGyre Termes X" w:hAnsi="Te XGyre Termes X"/>
          <w:sz w:val="24"/>
          <w:szCs w:val="24"/>
        </w:rPr>
        <w:t xml:space="preserve">kannya dengan solusi pseudoinvers atau mengisi respons tak terdefinisi dengan nol.</w:t>
      </w:r>
    </w:p>
    <w:p>
      <w:pPr>
        <w:pStyle w:val="ListParagraph"/>
        <w:numPr>
          <w:ilvl w:val="0"/>
          <w:numId w:val="107"/>
        </w:numPr>
        <w:spacing w:before="217" w:after="0" w:line="361" w:lineRule="exact"/>
      </w:pPr>
      <w:r>
        <w:rPr>
          <w:rFonts w:ascii="Te XGyre Termes X" w:hAnsi="Te XGyre Termes X"/>
          <w:w w:val="102"/>
          <w:sz w:val="24"/>
          <w:szCs w:val="24"/>
        </w:rPr>
        <w:t xml:space="preserve">Algoritma dibandingkan dengan enumerasi pembanding; formula dan </w:t>
      </w:r>
      <w:r>
        <w:rPr>
          <w:rFonts w:ascii="Te XGyre Termes X" w:hAnsi="Te XGyre Termes X"/>
          <w:sz w:val="24"/>
          <w:szCs w:val="24"/>
        </w:rPr>
        <w:t xml:space="preserve">solver diperiksa terhadap nilai analitis, invariansi, monotonisitas, serta kasus batas. Pencarian yang tidak tersertifikasi menghasilkan abstensi.</w:t>
      </w:r>
    </w:p>
    <w:p>
      <w:pPr>
        <w:pStyle w:val="ListParagraph"/>
        <w:numPr>
          <w:ilvl w:val="0"/>
          <w:numId w:val="107"/>
        </w:numPr>
        <w:spacing w:before="218" w:after="0" w:line="379" w:lineRule="exact"/>
      </w:pPr>
      <w:r>
        <w:rPr>
          <w:rFonts w:ascii="Te XGyre Termes X" w:hAnsi="Te XGyre Termes X"/>
          <w:w w:val="98"/>
          <w:sz w:val="24"/>
          <w:szCs w:val="24"/>
        </w:rPr>
        <w:t xml:space="preserve">Keluaran, status pemeriksaan, konfigurasi, versi pustaka, dan hash sumber </w:t>
      </w:r>
      <w:r>
        <w:rPr>
          <w:rFonts w:ascii="Te XGyre Termes X" w:hAnsi="Te XGyre Termes X"/>
          <w:w w:val="102"/>
          <w:sz w:val="24"/>
          <w:szCs w:val="24"/>
        </w:rPr>
        <w:t xml:space="preserve">diarsipkan oleh </w:t>
      </w:r>
      <w:r>
        <w:rPr>
          <w:rFonts w:ascii="t1xtt" w:hAnsi="t1xtt"/>
          <w:sz w:val="24"/>
          <w:szCs w:val="24"/>
        </w:rPr>
        <w:t xml:space="preserve">examples/run_verification.py </w:t>
      </w:r>
      <w:r>
        <w:rPr>
          <w:rFonts w:ascii="Te XGyre Termes X" w:hAnsi="Te XGyre Termes X"/>
          <w:w w:val="102"/>
          <w:sz w:val="24"/>
          <w:szCs w:val="24"/>
        </w:rPr>
        <w:t xml:space="preserve">dalam </w:t>
      </w:r>
      <w:r>
        <w:rPr>
          <w:rFonts w:ascii="t1xtt" w:hAnsi="t1xtt"/>
          <w:sz w:val="24"/>
          <w:szCs w:val="24"/>
        </w:rPr>
        <w:t xml:space="preserve">results/ verification</w:t>
      </w:r>
      <w:r>
        <w:rPr>
          <w:rFonts w:ascii="Te XGyre Termes X" w:hAnsi="Te XGyre Termes X"/>
          <w:sz w:val="24"/>
          <w:szCs w:val="24"/>
        </w:rPr>
        <w:t xml:space="preserve">. Tabel dan gambar hasil berasal dari keluaran tersebut, bukan angka yang ditetapkan saat penyuntingan naskah.</w:t>
      </w:r>
    </w:p>
    <w:p>
      <w:pPr>
        <w:spacing w:before="347" w:after="0" w:line="277" w:lineRule="exact"/>
      </w:pPr>
      <w:r>
        <w:rPr>
          <w:rFonts w:ascii="Te XGyre Termes X" w:hAnsi="Te XGyre Termes X"/>
          <w:b/>
          <w:bCs/>
          <w:sz w:val="24"/>
          <w:szCs w:val="24"/>
        </w:rPr>
        <w:t xml:space="preserve">3.1.3 Analisis Hasil dan Batas Inferensi</w:t>
      </w:r>
    </w:p>
    <w:p>
      <w:pPr>
        <w:spacing w:before="386" w:after="0" w:line="324" w:lineRule="exact"/>
        <w:ind w:firstLine="852"/>
      </w:pPr>
      <w:r>
        <w:rPr>
          <w:rFonts w:ascii="Te XGyre Termes X" w:hAnsi="Te XGyre Termes X"/>
          <w:w w:val="98"/>
          <w:sz w:val="24"/>
          <w:szCs w:val="24"/>
        </w:rPr>
        <w:t xml:space="preserve">Analisis mencocokkan nilai yang dihitung dengan nilai harapan dan toleransi, </w:t>
      </w:r>
      <w:r>
        <w:rPr>
          <w:rFonts w:ascii="Te XGyre Termes X" w:hAnsi="Te XGyre Termes X"/>
          <w:sz w:val="24"/>
          <w:szCs w:val="24"/>
        </w:rPr>
        <w:t xml:space="preserve">kemudian membandingkan keterhubungan graf, RR, ARI, serta CI dengan rank dan </w:t>
      </w:r>
      <w:r>
        <w:rPr>
          <w:rFonts w:ascii="Te XGyre Termes X" w:hAnsi="Te XGyre Termes X"/>
          <w:w w:val="102"/>
          <w:sz w:val="24"/>
          <w:szCs w:val="24"/>
        </w:rPr>
        <w:t xml:space="preserve">respons mekanis. Kasus ketika skor tidak membedakan penurunan rank ditelaah </w:t>
      </w:r>
      <w:r>
        <w:rPr>
          <w:rFonts w:ascii="Te XGyre Termes X" w:hAnsi="Te XGyre Termes X"/>
          <w:sz w:val="24"/>
          <w:szCs w:val="24"/>
        </w:rPr>
        <w:t xml:space="preserve">melalui geometri, gaya awal, dan modus perpindahan. Pemeriksaan perangkat lunak yang lolos tidak diperlakukan sebagai kelulusan validitas mekanis indeks.</w:t>
      </w:r>
    </w:p>
    <w:p>
      <w:pPr>
        <w:spacing w:before="218" w:after="0" w:line="397" w:lineRule="exact"/>
        <w:ind w:firstLine="852"/>
      </w:pPr>
      <w:bookmarkStart w:id="48" w:name="_pdfpage87"/>
      <w:bookmarkEnd w:id="48"/>
      <w:r>
        <w:rPr>
          <w:rFonts w:ascii="Te XGyre Termes X" w:hAnsi="Te XGyre Termes X"/>
          <w:w w:val="102"/>
          <w:sz w:val="24"/>
          <w:szCs w:val="24"/>
        </w:rPr>
        <w:t xml:space="preserve">Jumlah pemeriksaan otomatis dilaporkan terpisah dari jumlah model dan </w:t>
      </w:r>
      <w:r>
        <w:rPr>
          <w:rFonts w:ascii="Te XGyre Termes X" w:hAnsi="Te XGyre Termes X"/>
          <w:sz w:val="24"/>
          <w:szCs w:val="24"/>
        </w:rPr>
        <w:t xml:space="preserve">skenario. Tidak dihitung interval generalisasi berbasis asumsi bahwa gangguan dari </w:t>
      </w:r>
      <w:r>
        <w:rPr>
          <w:rFonts w:ascii="Te XGyre Termes X" w:hAnsi="Te XGyre Termes X"/>
          <w:w w:val="98"/>
          <w:sz w:val="24"/>
          <w:szCs w:val="24"/>
        </w:rPr>
        <w:t xml:space="preserve">model yang sama merupakan sampel independen. Tidak ada klaim recall penyaringan </w:t>
      </w:r>
      <w:r>
        <w:rPr>
          <w:rFonts w:ascii="Te XGyre Termes X" w:hAnsi="Te XGyre Termes X"/>
          <w:w w:val="102"/>
          <w:sz w:val="24"/>
          <w:szCs w:val="24"/>
        </w:rPr>
        <w:t xml:space="preserve">populasi, keunggulan terhadap seluruh pembanding, atau penghematan inferensi GNN dari eksperimen ini. Protokol untuk memperoleh bukti tersebut dijelaskan </w:t>
      </w:r>
      <w:r>
        <w:rPr>
          <w:rFonts w:ascii="Te XGyre Termes X" w:hAnsi="Te XGyre Termes X"/>
          <w:sz w:val="24"/>
          <w:szCs w:val="24"/>
        </w:rPr>
        <w:t xml:space="preserve">pada bagian lanjutan bab ini dan dibedakan dari metode yang telah dilaksanakan.</w:t>
      </w:r>
    </w:p>
    <w:p>
      <w:pPr>
        <w:spacing w:before="455" w:after="0" w:line="277" w:lineRule="exact"/>
      </w:pPr>
      <w:r>
        <w:rPr>
          <w:rFonts w:ascii="Te XGyre Termes X" w:hAnsi="Te XGyre Termes X"/>
          <w:b/>
          <w:bCs/>
          <w:sz w:val="24"/>
          <w:szCs w:val="24"/>
        </w:rPr>
        <w:t xml:space="preserve">3.1.4 Pengembangan Pengaman dan Evaluasi Diagnostik</w:t>
      </w:r>
    </w:p>
    <w:p>
      <w:pPr>
        <w:spacing w:before="341" w:after="0" w:line="406" w:lineRule="exact"/>
        <w:ind w:firstLine="866"/>
        <w:jc w:val="both"/>
      </w:pPr>
      <w:r>
        <w:rPr>
          <w:rFonts w:ascii="Te XGyre Termes X" w:hAnsi="Te XGyre Termes X"/>
          <w:w w:val="102"/>
          <w:sz w:val="24"/>
          <w:szCs w:val="24"/>
        </w:rPr>
        <w:t xml:space="preserve">Setelah kegagalan pembedaan mekanis ditemukan, kandidat pengaman </w:t>
      </w:r>
      <w:r>
        <w:rPr>
          <w:rFonts w:ascii="Te XGyre Termes X" w:hAnsi="Te XGyre Termes X"/>
          <w:sz w:val="24"/>
          <w:szCs w:val="24"/>
        </w:rPr>
        <w:t xml:space="preserve">kinematik berbasis kekakuan model utuh diimplementasikan terpisah dari formula </w:t>
      </w:r>
      <w:r>
        <w:rPr>
          <w:rFonts w:ascii="Te XGyre Termes X" w:hAnsi="Te XGyre Termes X"/>
          <w:w w:val="102"/>
          <w:sz w:val="24"/>
          <w:szCs w:val="24"/>
        </w:rPr>
        <w:t xml:space="preserve">ARI. Rancangan, dasar aljabar, dan hasilnya disajikan pada Bagian </w:t>
      </w:r>
      <w:hyperlink w:anchor="_pdfpage127">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Empat </w:t>
      </w:r>
      <w:r>
        <w:rPr>
          <w:rFonts w:ascii="Te XGyre Termes X" w:hAnsi="Te XGyre Termes X"/>
          <w:sz w:val="24"/>
          <w:szCs w:val="24"/>
        </w:rPr>
        <w:t xml:space="preserve">model kanonik dipakai sebagai regresi dan 16 model parametrik tambahan sebagai </w:t>
      </w:r>
      <w:r>
        <w:rPr>
          <w:rFonts w:ascii="Te XGyre Termes X" w:hAnsi="Te XGyre Termes X"/>
          <w:w w:val="102"/>
          <w:sz w:val="24"/>
          <w:szCs w:val="24"/>
        </w:rPr>
        <w:t xml:space="preserve">diagnostik pengembangan. Seluruhnya tetap bukan data uji buta. Empat model </w:t>
      </w:r>
      <w:r>
        <w:rPr>
          <w:rFonts w:ascii="Te XGyre Termes X" w:hAnsi="Te XGyre Termes X"/>
          <w:sz w:val="24"/>
          <w:szCs w:val="24"/>
        </w:rPr>
        <w:t xml:space="preserve">kanonik dan 16 model parametrik tersebut tidak mengisi kuota model induk S1–S5. </w:t>
      </w:r>
      <w:r>
        <w:rPr>
          <w:rFonts w:ascii="Te XGyre Termes X" w:hAnsi="Te XGyre Termes X"/>
          <w:w w:val="98"/>
          <w:sz w:val="24"/>
          <w:szCs w:val="24"/>
        </w:rPr>
        <w:t xml:space="preserve">Pembangkitan dataset utama, kalibrasi ambang, ablasi menyeluruh, dan validasi buta </w:t>
      </w:r>
      <w:r>
        <w:rPr>
          <w:rFonts w:ascii="Te XGyre Termes X" w:hAnsi="Te XGyre Termes X"/>
          <w:sz w:val="24"/>
          <w:szCs w:val="24"/>
        </w:rPr>
        <w:t xml:space="preserve">belum dilaksanakan; prosedur realisasinya dipisahkan pada Bagian </w:t>
      </w:r>
      <w:hyperlink w:anchor="_pdfpage98">
        <w:r>
          <w:rPr>
            <w:rStyle w:val="Hyperlink"/>
            <w:rFonts w:ascii="Te XGyre Termes X" w:hAnsi="Te XGyre Termes X"/>
            <w:sz w:val="24"/>
            <w:szCs w:val="24"/>
          </w:rPr>
          <w:t xml:space="preserve">3.9</w:t>
        </w:r>
      </w:hyperlink>
      <w:r>
        <w:rPr>
          <w:rFonts w:ascii="Te XGyre Termes X" w:hAnsi="Te XGyre Termes X"/>
          <w:sz w:val="24"/>
          <w:szCs w:val="24"/>
        </w:rPr>
        <w:t xml:space="preserve">.</w:t>
      </w:r>
    </w:p>
    <w:p>
      <w:pPr>
        <w:spacing w:before="218" w:after="0" w:line="402" w:lineRule="exact"/>
        <w:ind w:firstLine="857"/>
        <w:jc w:val="both"/>
      </w:pPr>
      <w:r>
        <w:rPr>
          <w:rFonts w:ascii="Te XGyre Termes X" w:hAnsi="Te XGyre Termes X"/>
          <w:w w:val="102"/>
          <w:sz w:val="24"/>
          <w:szCs w:val="24"/>
        </w:rPr>
        <w:t xml:space="preserve">Kebijakan ARI saja, pengaman saja, dan gabungan dibandingkan pada </w:t>
      </w:r>
      <w:r>
        <w:rPr>
          <w:rFonts w:ascii="Te XGyre Termes X" w:hAnsi="Te XGyre Termes X"/>
          <w:w w:val="98"/>
          <w:sz w:val="24"/>
          <w:szCs w:val="24"/>
        </w:rPr>
        <w:t xml:space="preserve">ambang CI 0.5 yang bersifat diagnostik. Keputusan disimpan sebelum respons acuan </w:t>
      </w:r>
      <w:r>
        <w:rPr>
          <w:rFonts w:ascii="Te XGyre Termes X" w:hAnsi="Te XGyre Termes X"/>
          <w:w w:val="102"/>
          <w:sz w:val="24"/>
          <w:szCs w:val="24"/>
        </w:rPr>
        <w:t xml:space="preserve">gangguan dihitung oleh runner. Kejadian rank kurang, utilisasi melampaui satu, dan rasio perpindahan melampaui dua dihitung secara terpisah maupun sebagai gabungan. Keluaran mencakup kasus kritis yang tidak diteruskan, bukan hanya keberhasilan penangkapan mekanisme. Waktu persiapan dan keputusan dicatat, </w:t>
      </w:r>
      <w:r>
        <w:rPr>
          <w:rFonts w:ascii="Te XGyre Termes X" w:hAnsi="Te XGyre Termes X"/>
          <w:sz w:val="24"/>
          <w:szCs w:val="24"/>
        </w:rPr>
        <w:t xml:space="preserve">tetapi tidak digunakan untuk mengklaim penghematan GNN.</w:t>
      </w:r>
    </w:p>
    <w:p>
      <w:pPr>
        <w:pageBreakBefore/>
        <w:spacing w:before="948" w:after="0" w:line="277" w:lineRule="exact"/>
      </w:pPr>
      <w:bookmarkStart w:id="49" w:name="_pdfpage88"/>
      <w:bookmarkEnd w:id="49"/>
      <w:r>
        <w:rPr>
          <w:rFonts w:ascii="Te XGyre Termes X" w:hAnsi="Te XGyre Termes X"/>
          <w:b/>
          <w:bCs/>
          <w:sz w:val="24"/>
          <w:szCs w:val="24"/>
        </w:rPr>
        <w:t xml:space="preserve">3.2 Protokol Validasi Lanjutan dan Pembagian Data</w:t>
      </w:r>
    </w:p>
    <w:p>
      <w:pPr>
        <w:spacing w:before="398" w:after="0" w:line="277" w:lineRule="exact"/>
        <w:jc w:val="right"/>
      </w:pPr>
      <w:r>
        <w:rPr>
          <w:rFonts w:ascii="Te XGyre Termes X" w:hAnsi="Te XGyre Termes X"/>
          <w:w w:val="98"/>
          <w:sz w:val="24"/>
          <w:szCs w:val="24"/>
        </w:rPr>
        <w:t xml:space="preserve">Bagian ini dan protokol evaluasi berikutnya mendokumentasikan rancangan</w:t>
      </w:r>
    </w:p>
    <w:p>
      <w:pPr>
        <w:spacing w:before="191" w:after="0" w:line="406" w:lineRule="exact"/>
        <w:jc w:val="both"/>
      </w:pPr>
      <w:r>
        <w:rPr>
          <w:rFonts w:ascii="Te XGyre Termes X" w:hAnsi="Te XGyre Termes X"/>
          <w:w w:val="102"/>
          <w:sz w:val="24"/>
          <w:szCs w:val="24"/>
        </w:rPr>
        <w:t xml:space="preserve">validasi S1–S7 yang belum dijalankan. Jumlah sampel, pembagian data, kalibrasi, </w:t>
      </w:r>
      <w:r>
        <w:rPr>
          <w:rFonts w:ascii="Te XGyre Termes X" w:hAnsi="Te XGyre Termes X"/>
          <w:sz w:val="24"/>
          <w:szCs w:val="24"/>
        </w:rPr>
        <w:t xml:space="preserve">inferensi statistik, dan integrasi GNN di dalamnya bukan deskripsi eksperimen yang </w:t>
      </w:r>
      <w:r>
        <w:rPr>
          <w:rFonts w:ascii="Te XGyre Termes X" w:hAnsi="Te XGyre Termes X"/>
          <w:w w:val="102"/>
          <w:sz w:val="24"/>
          <w:szCs w:val="24"/>
        </w:rPr>
        <w:t xml:space="preserve">menghasilkan tabel pada Bab </w:t>
      </w:r>
      <w:hyperlink w:anchor="_pdfpage119">
        <w:r>
          <w:rPr>
            <w:rStyle w:val="Hyperlink"/>
            <w:rFonts w:ascii="Te XGyre Termes X" w:hAnsi="Te XGyre Termes X"/>
            <w:w w:val="102"/>
            <w:sz w:val="24"/>
            <w:szCs w:val="24"/>
          </w:rPr>
          <w:t xml:space="preserve">4</w:t>
        </w:r>
      </w:hyperlink>
      <w:r>
        <w:rPr>
          <w:rFonts w:ascii="Te XGyre Termes X" w:hAnsi="Te XGyre Termes X"/>
          <w:w w:val="102"/>
          <w:sz w:val="24"/>
          <w:szCs w:val="24"/>
        </w:rPr>
        <w:t xml:space="preserve">. Penelitian menggunakan rancangan kuantitatif </w:t>
      </w:r>
      <w:r>
        <w:rPr>
          <w:rFonts w:ascii="Te XGyre Termes X" w:hAnsi="Te XGyre Termes X"/>
          <w:sz w:val="24"/>
          <w:szCs w:val="24"/>
        </w:rPr>
        <w:t xml:space="preserve">komputasional. Tujuan, pembangkitan model, besaran sasaran, metode pembanding, </w:t>
      </w:r>
      <w:r>
        <w:rPr>
          <w:rFonts w:ascii="Te XGyre Termes X" w:hAnsi="Te XGyre Termes X"/>
          <w:w w:val="102"/>
          <w:sz w:val="24"/>
          <w:szCs w:val="24"/>
        </w:rPr>
        <w:t xml:space="preserve">dan ukuran kinerja dicatat sebelum eksperimen, mengikuti kerangka perancangan </w:t>
      </w:r>
      <w:r>
        <w:rPr>
          <w:rFonts w:ascii="Te XGyre Termes X" w:hAnsi="Te XGyre Termes X"/>
          <w:w w:val="98"/>
          <w:sz w:val="24"/>
          <w:szCs w:val="24"/>
        </w:rPr>
        <w:t xml:space="preserve">studi simulasi yang dirujuk dalam naskah asal (</w:t>
      </w:r>
      <w:hyperlink w:anchor="_pdfpage180">
        <w:r>
          <w:rPr>
            <w:rStyle w:val="Hyperlink"/>
            <w:rFonts w:ascii="Te XGyre Termes X" w:hAnsi="Te XGyre Termes X"/>
            <w:w w:val="98"/>
            <w:sz w:val="24"/>
            <w:szCs w:val="24"/>
          </w:rPr>
          <w:t xml:space="preserve">Morris et al.</w:t>
        </w:r>
      </w:hyperlink>
      <w:r>
        <w:rPr>
          <w:rFonts w:ascii="Te XGyre Termes X" w:hAnsi="Te XGyre Termes X"/>
          <w:w w:val="98"/>
          <w:sz w:val="24"/>
          <w:szCs w:val="24"/>
        </w:rPr>
        <w:t xml:space="preserve">, </w:t>
      </w:r>
      <w:hyperlink w:anchor="_pdfpage180">
        <w:r>
          <w:rPr>
            <w:rStyle w:val="Hyperlink"/>
            <w:rFonts w:ascii="Te XGyre Termes X" w:hAnsi="Te XGyre Termes X"/>
            <w:w w:val="98"/>
            <w:sz w:val="24"/>
            <w:szCs w:val="24"/>
          </w:rPr>
          <w:t xml:space="preserve">2019</w:t>
        </w:r>
      </w:hyperlink>
      <w:r>
        <w:rPr>
          <w:rFonts w:ascii="Te XGyre Termes X" w:hAnsi="Te XGyre Termes X"/>
          <w:w w:val="98"/>
          <w:sz w:val="24"/>
          <w:szCs w:val="24"/>
        </w:rPr>
        <w:t xml:space="preserve">). Unit independen </w:t>
      </w:r>
      <w:r>
        <w:rPr>
          <w:rFonts w:ascii="Te XGyre Termes X" w:hAnsi="Te XGyre Termes X"/>
          <w:sz w:val="24"/>
          <w:szCs w:val="24"/>
        </w:rPr>
        <w:t xml:space="preserve">adalah model induk, bukan setiap skenario, turunan geometri yang berkaitan, atau pengulangan benih acak.</w:t>
      </w:r>
    </w:p>
    <w:p>
      <w:pPr>
        <w:pBdr>
          <w:bottom w:val="single" w:sz="7" w:space="8" w:color="000000"/>
        </w:pBdr>
        <w:spacing w:after="0" w:line="410" w:lineRule="exact"/>
        <w:ind w:right="25"/>
      </w:pPr>
      <w:r>
        <w:rPr>
          <w:rFonts w:ascii="Te XGyre Termes X" w:hAnsi="Te XGyre Termes X"/>
          <w:w w:val="102"/>
          <w:sz w:val="24"/>
          <w:szCs w:val="24"/>
        </w:rPr>
        <w:t xml:space="preserve">Gambar </w:t>
      </w:r>
      <w:hyperlink w:anchor="_pdfpage89">
        <w:r>
          <w:rPr>
            <w:rStyle w:val="Hyperlink"/>
            <w:rFonts w:ascii="Te XGyre Termes X" w:hAnsi="Te XGyre Termes X"/>
            <w:w w:val="102"/>
            <w:sz w:val="24"/>
            <w:szCs w:val="24"/>
          </w:rPr>
          <w:t xml:space="preserve">3.1 </w:t>
        </w:r>
      </w:hyperlink>
      <w:r>
        <w:rPr>
          <w:rFonts w:ascii="Te XGyre Termes X" w:hAnsi="Te XGyre Termes X"/>
          <w:w w:val="102"/>
          <w:sz w:val="24"/>
          <w:szCs w:val="24"/>
        </w:rPr>
        <w:t xml:space="preserve">menunjukkan aturan operasional penerusan. Jalur abstensi dipisahkan agar ketidaktersediaan skor tidak disamakan dengan prioritas rendah. </w:t>
      </w:r>
      <w:r>
        <w:rPr>
          <w:rFonts w:ascii="Te XGyre Termes X" w:hAnsi="Te XGyre Termes X"/>
          <w:w w:val="98"/>
          <w:sz w:val="24"/>
          <w:szCs w:val="24"/>
        </w:rPr>
        <w:t xml:space="preserve">Diagram ini adalah rancangan integrasi, bukan bukti bahwa model GNN telah tersedia </w:t>
      </w:r>
      <w:r>
        <w:rPr>
          <w:rFonts w:ascii="Te XGyre Termes X" w:hAnsi="Te XGyre Termes X"/>
          <w:sz w:val="24"/>
          <w:szCs w:val="24"/>
        </w:rPr>
        <w:t xml:space="preserve">atau manfaat penyaringan telah tercapai.</w:t>
        <w:br/>
        <w:t xml:space="preserve">Tabel 3.1: Rencana awal sampel; bukan data hasil penelitian.</w:t>
      </w:r>
    </w:p>
    <w:p>
      <w:pPr>
        <w:spacing w:after="0" w:line="349" w:lineRule="exact"/>
      </w:pPr>
    </w:p>
    <w:tbl>
      <w:tblPr>
        <w:tblW w:w="7929" w:type="dxa"/>
        <w:tblInd w:w="84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77"/>
        <w:gridCol w:w="3914"/>
        <w:gridCol w:w="3438"/>
      </w:tblGrid>
      <w:tr>
        <w:trPr>
          <w:trHeight w:val="321" w:hRule="atLeast"/>
        </w:trPr>
        <w:tc>
          <w:tcPr>
            <w:tcW w:w="577" w:type="dxa"/>
          </w:tcPr>
          <w:p>
            <w:pPr>
              <w:spacing w:after="0" w:line="253" w:lineRule="exact"/>
            </w:pPr>
            <w:r>
              <w:rPr>
                <w:rFonts w:ascii="Te XGyre Termes X" w:hAnsi="Te XGyre Termes X"/>
                <w:sz w:val="22"/>
                <w:szCs w:val="22"/>
              </w:rPr>
              <w:t xml:space="preserve">Kode</w:t>
            </w:r>
          </w:p>
        </w:tc>
        <w:tc>
          <w:tcPr>
            <w:tcW w:w="3914" w:type="dxa"/>
          </w:tcPr>
          <w:p>
            <w:pPr>
              <w:spacing w:after="0" w:line="253" w:lineRule="exact"/>
            </w:pPr>
            <w:r>
              <w:rPr>
                <w:rFonts w:ascii="Te XGyre Termes X" w:hAnsi="Te XGyre Termes X"/>
                <w:sz w:val="22"/>
                <w:szCs w:val="22"/>
              </w:rPr>
              <w:t xml:space="preserve">Keluarga atau fungsi</w:t>
            </w:r>
          </w:p>
        </w:tc>
        <w:tc>
          <w:tcPr>
            <w:tcW w:w="3438" w:type="dxa"/>
          </w:tcPr>
          <w:p>
            <w:pPr>
              <w:spacing w:after="0" w:line="253" w:lineRule="exact"/>
            </w:pPr>
            <w:r>
              <w:rPr>
                <w:rFonts w:ascii="Te XGyre Termes X" w:hAnsi="Te XGyre Termes X"/>
                <w:sz w:val="22"/>
                <w:szCs w:val="22"/>
              </w:rPr>
              <w:t xml:space="preserve">Pengembangan Validasi Uji akhir</w:t>
            </w:r>
          </w:p>
        </w:tc>
      </w:tr>
      <w:tr>
        <w:trPr>
          <w:trHeight w:val="363" w:hRule="atLeast"/>
        </w:trPr>
        <w:tc>
          <w:tcPr>
            <w:tcW w:w="577" w:type="dxa"/>
          </w:tcPr>
          <w:p>
            <w:pPr>
              <w:spacing w:after="0" w:line="253" w:lineRule="exact"/>
            </w:pPr>
            <w:r>
              <w:rPr>
                <w:rFonts w:ascii="Te XGyre Termes X" w:hAnsi="Te XGyre Termes X"/>
                <w:sz w:val="22"/>
                <w:szCs w:val="22"/>
              </w:rPr>
              <w:t xml:space="preserve">S1</w:t>
            </w:r>
          </w:p>
        </w:tc>
        <w:tc>
          <w:tcPr>
            <w:tcW w:w="3914" w:type="dxa"/>
          </w:tcPr>
          <w:p>
            <w:pPr>
              <w:spacing w:after="0" w:line="253" w:lineRule="exact"/>
            </w:pPr>
            <w:r>
              <w:rPr>
                <w:rFonts w:ascii="Te XGyre Termes X" w:hAnsi="Te XGyre Termes X"/>
                <w:sz w:val="22"/>
                <w:szCs w:val="22"/>
              </w:rPr>
              <w:t xml:space="preserve">Balok sederhana dan menerus</w:t>
            </w:r>
          </w:p>
        </w:tc>
        <w:tc>
          <w:tcPr>
            <w:tcW w:w="3438" w:type="dxa"/>
          </w:tcPr>
          <w:p>
            <w:pPr>
              <w:spacing w:after="0" w:line="253" w:lineRule="exact"/>
            </w:pPr>
            <w:r>
              <w:rPr>
                <w:rFonts w:ascii="Te XGyre Termes X" w:hAnsi="Te XGyre Termes X"/>
                <w:sz w:val="22"/>
                <w:szCs w:val="22"/>
              </w:rPr>
              <w:t xml:space="preserve">36 12 12</w:t>
            </w:r>
          </w:p>
        </w:tc>
      </w:tr>
      <w:tr>
        <w:trPr>
          <w:trHeight w:val="347" w:hRule="atLeast"/>
        </w:trPr>
        <w:tc>
          <w:tcPr>
            <w:tcW w:w="577" w:type="dxa"/>
          </w:tcPr>
          <w:p>
            <w:pPr>
              <w:spacing w:after="0" w:line="253" w:lineRule="exact"/>
            </w:pPr>
            <w:r>
              <w:rPr>
                <w:rFonts w:ascii="Te XGyre Termes X" w:hAnsi="Te XGyre Termes X"/>
                <w:sz w:val="22"/>
                <w:szCs w:val="22"/>
              </w:rPr>
              <w:t xml:space="preserve">S2</w:t>
            </w:r>
          </w:p>
        </w:tc>
        <w:tc>
          <w:tcPr>
            <w:tcW w:w="3914" w:type="dxa"/>
          </w:tcPr>
          <w:p>
            <w:pPr>
              <w:spacing w:after="0" w:line="253" w:lineRule="exact"/>
            </w:pPr>
            <w:r>
              <w:rPr>
                <w:rFonts w:ascii="Te XGyre Termes X" w:hAnsi="Te XGyre Termes X"/>
                <w:sz w:val="22"/>
                <w:szCs w:val="22"/>
              </w:rPr>
              <w:t xml:space="preserve">Rangka batang bidang</w:t>
            </w:r>
          </w:p>
        </w:tc>
        <w:tc>
          <w:tcPr>
            <w:tcW w:w="3438" w:type="dxa"/>
          </w:tcPr>
          <w:p>
            <w:pPr>
              <w:spacing w:after="0" w:line="253" w:lineRule="exact"/>
            </w:pPr>
            <w:r>
              <w:rPr>
                <w:rFonts w:ascii="Te XGyre Termes X" w:hAnsi="Te XGyre Termes X"/>
                <w:sz w:val="22"/>
                <w:szCs w:val="22"/>
              </w:rPr>
              <w:t xml:space="preserve">36 12 12</w:t>
            </w:r>
          </w:p>
        </w:tc>
      </w:tr>
      <w:tr>
        <w:trPr>
          <w:trHeight w:val="325" w:hRule="atLeast"/>
        </w:trPr>
        <w:tc>
          <w:tcPr>
            <w:tcW w:w="577" w:type="dxa"/>
          </w:tcPr>
          <w:p>
            <w:pPr>
              <w:spacing w:after="0" w:line="253" w:lineRule="exact"/>
            </w:pPr>
            <w:r>
              <w:rPr>
                <w:rFonts w:ascii="Te XGyre Termes X" w:hAnsi="Te XGyre Termes X"/>
                <w:sz w:val="22"/>
                <w:szCs w:val="22"/>
              </w:rPr>
              <w:t xml:space="preserve">S3</w:t>
            </w:r>
          </w:p>
        </w:tc>
        <w:tc>
          <w:tcPr>
            <w:tcW w:w="3914" w:type="dxa"/>
          </w:tcPr>
          <w:p>
            <w:pPr>
              <w:spacing w:after="0" w:line="253" w:lineRule="exact"/>
            </w:pPr>
            <w:r>
              <w:rPr>
                <w:rFonts w:ascii="Te XGyre Termes X" w:hAnsi="Te XGyre Termes X"/>
                <w:sz w:val="22"/>
                <w:szCs w:val="22"/>
              </w:rPr>
              <w:t xml:space="preserve">Portal bidang</w:t>
            </w:r>
          </w:p>
        </w:tc>
        <w:tc>
          <w:tcPr>
            <w:tcW w:w="3438" w:type="dxa"/>
          </w:tcPr>
          <w:p>
            <w:pPr>
              <w:spacing w:after="0" w:line="253" w:lineRule="exact"/>
            </w:pPr>
            <w:r>
              <w:rPr>
                <w:rFonts w:ascii="Te XGyre Termes X" w:hAnsi="Te XGyre Termes X"/>
                <w:sz w:val="22"/>
                <w:szCs w:val="22"/>
              </w:rPr>
              <w:t xml:space="preserve">36 12 12</w:t>
            </w:r>
          </w:p>
        </w:tc>
      </w:tr>
      <w:tr>
        <w:trPr>
          <w:trHeight w:val="325" w:hRule="atLeast"/>
        </w:trPr>
        <w:tc>
          <w:tcPr>
            <w:tcW w:w="577" w:type="dxa"/>
          </w:tcPr>
          <w:p>
            <w:pPr>
              <w:spacing w:after="0" w:line="253" w:lineRule="exact"/>
            </w:pPr>
            <w:r>
              <w:rPr>
                <w:rFonts w:ascii="Te XGyre Termes X" w:hAnsi="Te XGyre Termes X"/>
                <w:sz w:val="22"/>
                <w:szCs w:val="22"/>
              </w:rPr>
              <w:t xml:space="preserve">S4</w:t>
            </w:r>
          </w:p>
        </w:tc>
        <w:tc>
          <w:tcPr>
            <w:tcW w:w="3914" w:type="dxa"/>
          </w:tcPr>
          <w:p>
            <w:pPr>
              <w:spacing w:after="0" w:line="253" w:lineRule="exact"/>
            </w:pPr>
            <w:r>
              <w:rPr>
                <w:rFonts w:ascii="Te XGyre Termes X" w:hAnsi="Te XGyre Termes X"/>
                <w:sz w:val="22"/>
                <w:szCs w:val="22"/>
              </w:rPr>
              <w:t xml:space="preserve">Portal berpengaku</w:t>
            </w:r>
          </w:p>
        </w:tc>
        <w:tc>
          <w:tcPr>
            <w:tcW w:w="3438" w:type="dxa"/>
          </w:tcPr>
          <w:p>
            <w:pPr>
              <w:spacing w:after="0" w:line="253" w:lineRule="exact"/>
            </w:pPr>
            <w:r>
              <w:rPr>
                <w:rFonts w:ascii="Te XGyre Termes X" w:hAnsi="Te XGyre Termes X"/>
                <w:sz w:val="22"/>
                <w:szCs w:val="22"/>
              </w:rPr>
              <w:t xml:space="preserve">36 12 12</w:t>
            </w:r>
          </w:p>
        </w:tc>
      </w:tr>
      <w:tr>
        <w:trPr>
          <w:trHeight w:val="385" w:hRule="atLeast"/>
        </w:trPr>
        <w:tc>
          <w:tcPr>
            <w:tcW w:w="577" w:type="dxa"/>
          </w:tcPr>
          <w:p>
            <w:pPr>
              <w:spacing w:after="0" w:line="253" w:lineRule="exact"/>
            </w:pPr>
            <w:r>
              <w:rPr>
                <w:rFonts w:ascii="Te XGyre Termes X" w:hAnsi="Te XGyre Termes X"/>
                <w:sz w:val="22"/>
                <w:szCs w:val="22"/>
              </w:rPr>
              <w:t xml:space="preserve">S5</w:t>
            </w:r>
          </w:p>
        </w:tc>
        <w:tc>
          <w:tcPr>
            <w:tcW w:w="3914" w:type="dxa"/>
          </w:tcPr>
          <w:p>
            <w:pPr>
              <w:spacing w:after="0" w:line="253" w:lineRule="exact"/>
            </w:pPr>
            <w:r>
              <w:rPr>
                <w:rFonts w:ascii="Te XGyre Termes X" w:hAnsi="Te XGyre Termes X"/>
                <w:sz w:val="22"/>
                <w:szCs w:val="22"/>
              </w:rPr>
              <w:t xml:space="preserve">Rangka ruang sederhana</w:t>
            </w:r>
          </w:p>
        </w:tc>
        <w:tc>
          <w:tcPr>
            <w:tcW w:w="3438" w:type="dxa"/>
          </w:tcPr>
          <w:p>
            <w:pPr>
              <w:spacing w:after="0" w:line="253" w:lineRule="exact"/>
            </w:pPr>
            <w:r>
              <w:rPr>
                <w:rFonts w:ascii="Te XGyre Termes X" w:hAnsi="Te XGyre Termes X"/>
                <w:sz w:val="22"/>
                <w:szCs w:val="22"/>
              </w:rPr>
              <w:t xml:space="preserve">36 12 12</w:t>
            </w:r>
          </w:p>
        </w:tc>
      </w:tr>
      <w:tr>
        <w:trPr>
          <w:trHeight w:val="423" w:hRule="atLeast"/>
        </w:trPr>
        <w:tc>
          <w:tcPr>
            <w:tcW w:w="577" w:type="dxa"/>
          </w:tcPr>
          <w:p>
            <w:pPr>
              <w:spacing w:after="0" w:line="20" w:lineRule="exact"/>
            </w:pPr>
          </w:p>
        </w:tc>
        <w:tc>
          <w:tcPr>
            <w:tcW w:w="3914" w:type="dxa"/>
          </w:tcPr>
          <w:p>
            <w:pPr>
              <w:spacing w:after="0" w:line="253" w:lineRule="exact"/>
            </w:pPr>
            <w:r>
              <w:rPr>
                <w:rFonts w:ascii="Te XGyre Termes X" w:hAnsi="Te XGyre Termes X"/>
                <w:sz w:val="22"/>
                <w:szCs w:val="22"/>
              </w:rPr>
              <w:t xml:space="preserve">Subtotal rencana S1–S5</w:t>
            </w:r>
          </w:p>
        </w:tc>
        <w:tc>
          <w:tcPr>
            <w:tcW w:w="3438" w:type="dxa"/>
          </w:tcPr>
          <w:p>
            <w:pPr>
              <w:spacing w:after="0" w:line="253" w:lineRule="exact"/>
            </w:pPr>
            <w:r>
              <w:rPr>
                <w:rFonts w:ascii="Te XGyre Termes X" w:hAnsi="Te XGyre Termes X"/>
                <w:sz w:val="22"/>
                <w:szCs w:val="22"/>
              </w:rPr>
              <w:t xml:space="preserve">180 60 60</w:t>
            </w:r>
          </w:p>
        </w:tc>
      </w:tr>
      <w:tr>
        <w:trPr>
          <w:trHeight w:val="407" w:hRule="atLeast"/>
        </w:trPr>
        <w:tc>
          <w:tcPr>
            <w:tcW w:w="577" w:type="dxa"/>
          </w:tcPr>
          <w:p>
            <w:pPr>
              <w:spacing w:after="0" w:line="253" w:lineRule="exact"/>
            </w:pPr>
            <w:r>
              <w:rPr>
                <w:rFonts w:ascii="Te XGyre Termes X" w:hAnsi="Te XGyre Termes X"/>
                <w:sz w:val="22"/>
                <w:szCs w:val="22"/>
              </w:rPr>
              <w:t xml:space="preserve">S6</w:t>
            </w:r>
          </w:p>
        </w:tc>
        <w:tc>
          <w:tcPr>
            <w:tcW w:w="3914" w:type="dxa"/>
          </w:tcPr>
          <w:p>
            <w:pPr>
              <w:spacing w:after="0" w:line="253" w:lineRule="exact"/>
            </w:pPr>
            <w:r>
              <w:rPr>
                <w:rFonts w:ascii="Te XGyre Termes X" w:hAnsi="Te XGyre Termes X"/>
                <w:sz w:val="22"/>
                <w:szCs w:val="22"/>
              </w:rPr>
              <w:t xml:space="preserve">Integrasi GNN pada model induk S2 baru</w:t>
            </w:r>
          </w:p>
        </w:tc>
        <w:tc>
          <w:tcPr>
            <w:tcW w:w="3438" w:type="dxa"/>
          </w:tcPr>
          <w:p>
            <w:pPr>
              <w:spacing w:after="0" w:line="253" w:lineRule="exact"/>
            </w:pPr>
            <w:r>
              <w:rPr>
                <w:rFonts w:ascii="Te XGyre Termes X" w:hAnsi="Te XGyre Termes X"/>
                <w:sz w:val="22"/>
                <w:szCs w:val="22"/>
              </w:rPr>
              <w:t xml:space="preserve">60 20 20</w:t>
            </w:r>
          </w:p>
        </w:tc>
      </w:tr>
      <w:tr>
        <w:trPr>
          <w:trHeight w:val="261" w:hRule="atLeast"/>
        </w:trPr>
        <w:tc>
          <w:tcPr>
            <w:tcW w:w="577" w:type="dxa"/>
          </w:tcPr>
          <w:p>
            <w:pPr>
              <w:spacing w:after="0" w:line="253" w:lineRule="exact"/>
            </w:pPr>
            <w:r>
              <w:rPr>
                <w:rFonts w:ascii="Te XGyre Termes X" w:hAnsi="Te XGyre Termes X"/>
                <w:sz w:val="22"/>
                <w:szCs w:val="22"/>
              </w:rPr>
              <w:t xml:space="preserve">S7</w:t>
            </w:r>
          </w:p>
        </w:tc>
        <w:tc>
          <w:tcPr>
            <w:tcW w:w="3914" w:type="dxa"/>
          </w:tcPr>
          <w:p>
            <w:pPr>
              <w:spacing w:after="0" w:line="253" w:lineRule="exact"/>
            </w:pPr>
            <w:r>
              <w:rPr>
                <w:rFonts w:ascii="Te XGyre Termes X" w:hAnsi="Te XGyre Termes X"/>
                <w:sz w:val="22"/>
                <w:szCs w:val="22"/>
              </w:rPr>
              <w:t xml:space="preserve">Evaluasi eksternal, sedikitnya 25 model</w:t>
            </w:r>
          </w:p>
        </w:tc>
        <w:tc>
          <w:tcPr>
            <w:tcW w:w="3438" w:type="dxa"/>
          </w:tcPr>
          <w:p>
            <w:pPr>
              <w:spacing w:after="0" w:line="253" w:lineRule="exact"/>
            </w:pPr>
            <w:r>
              <w:rPr>
                <w:rFonts w:ascii="Te XGyre Termes X" w:hAnsi="Te XGyre Termes X"/>
                <w:sz w:val="22"/>
                <w:szCs w:val="22"/>
              </w:rPr>
              <w:t xml:space="preserve">Tidak untuk kalibrasi</w:t>
            </w:r>
          </w:p>
        </w:tc>
      </w:tr>
    </w:tbl>
    <w:p>
      <w:pPr>
        <w:pBdr>
          <w:bottom w:val="single" w:sz="7" w:space="0" w:color="000000"/>
        </w:pBdr>
        <w:spacing w:after="0" w:line="253" w:lineRule="exact"/>
        <w:ind w:right="25" w:firstLine="707"/>
      </w:pPr>
      <w:r>
        <w:rPr>
          <w:rFonts w:ascii="Te XGyre Termes X" w:hAnsi="Te XGyre Termes X"/>
          <w:sz w:val="22"/>
          <w:szCs w:val="22"/>
        </w:rPr>
        <w:t xml:space="preserve">baru</w:t>
      </w:r>
    </w:p>
    <w:p>
      <w:pPr>
        <w:spacing w:before="588" w:after="0" w:line="379" w:lineRule="exact"/>
        <w:ind w:firstLine="860"/>
      </w:pPr>
      <w:r>
        <w:rPr>
          <w:rFonts w:ascii="Te XGyre Termes X" w:hAnsi="Te XGyre Termes X"/>
          <w:w w:val="102"/>
          <w:sz w:val="24"/>
          <w:szCs w:val="24"/>
        </w:rPr>
        <w:t xml:space="preserve">Setiap keluarga S1–S5 direncanakan memuat sedikitnya 60 model induk. Kecukupannya belum dibuktikan; subtotal 300 model induk merupakan rencana, bukan dataset yang telah dibangkitkan. Kolom validasi S1–S5 adalah validasi buta, bukan bagian untuk memilih ambang. Kalibrasi memakai bagian internal</w:t>
      </w:r>
    </w:p>
    <w:p>
      <w:pPr>
        <w:pageBreakBefore/>
        <w:spacing w:after="0" w:line="20" w:lineRule="exact"/>
      </w:pPr>
      <w:bookmarkStart w:id="50" w:name="_pdfpage89"/>
      <w:bookmarkEnd w:id="50"/>
    </w:p>
    <w:p>
      <w:pPr>
        <w:spacing w:after="0" w:line="20" w:lineRule="exact"/>
      </w:pPr>
      <w:r>
        <w:drawing>
          <wp:anchor distT="0" distB="0" distL="114300" distR="114300" simplePos="0" relativeHeight="251658241" behindDoc="1" locked="0" layoutInCell="1" allowOverlap="1">
            <wp:simplePos x="0" y="0"/>
            <wp:positionH relativeFrom="page">
              <wp:posOffset>1724056</wp:posOffset>
            </wp:positionH>
            <wp:positionV relativeFrom="page">
              <wp:posOffset>3443664</wp:posOffset>
            </wp:positionV>
            <wp:extent cx="4467225" cy="447675"/>
            <wp:effectExtent l="0" t="0" r="0" b="0"/>
            <wp:wrapNone/>
            <wp:docPr id="9013" name="Picture 9013"/>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78"/>
                    <a:stretch>
                      <a:fillRect/>
                    </a:stretch>
                  </pic:blipFill>
                  <pic:spPr>
                    <a:xfrm>
                      <a:off x="0" y="0"/>
                      <a:ext cx="4467225" cy="447675"/>
                    </a:xfrm>
                    <a:prstGeom prst="rect">
                      <a:avLst/>
                    </a:prstGeom>
                  </pic:spPr>
                </pic:pic>
              </a:graphicData>
            </a:graphic>
          </wp:anchor>
        </w:drawing>
      </w:r>
      <w:r>
        <w:drawing>
          <wp:anchor distT="0" distB="0" distL="114300" distR="114300" simplePos="0" relativeHeight="251658242" behindDoc="1" locked="0" layoutInCell="1" allowOverlap="1">
            <wp:simplePos x="0" y="0"/>
            <wp:positionH relativeFrom="page">
              <wp:posOffset>1778058</wp:posOffset>
            </wp:positionH>
            <wp:positionV relativeFrom="page">
              <wp:posOffset>4144296</wp:posOffset>
            </wp:positionV>
            <wp:extent cx="2057400" cy="419100"/>
            <wp:effectExtent l="0" t="0" r="0" b="0"/>
            <wp:wrapNone/>
            <wp:docPr id="9014" name="Picture 9014"/>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78"/>
                    <a:stretch>
                      <a:fillRect/>
                    </a:stretch>
                  </pic:blipFill>
                  <pic:spPr>
                    <a:xfrm>
                      <a:off x="0" y="0"/>
                      <a:ext cx="2057400" cy="419100"/>
                    </a:xfrm>
                    <a:prstGeom prst="rect">
                      <a:avLst/>
                    </a:prstGeom>
                  </pic:spPr>
                </pic:pic>
              </a:graphicData>
            </a:graphic>
          </wp:anchor>
        </w:drawing>
      </w:r>
      <w:r>
        <w:drawing>
          <wp:anchor distT="0" distB="0" distL="114300" distR="114300" simplePos="0" relativeHeight="251658243" behindDoc="1" locked="0" layoutInCell="1" allowOverlap="1">
            <wp:simplePos x="0" y="0"/>
            <wp:positionH relativeFrom="page">
              <wp:posOffset>4082084</wp:posOffset>
            </wp:positionH>
            <wp:positionV relativeFrom="page">
              <wp:posOffset>4128986</wp:posOffset>
            </wp:positionV>
            <wp:extent cx="2057400" cy="447675"/>
            <wp:effectExtent l="0" t="0" r="0" b="0"/>
            <wp:wrapNone/>
            <wp:docPr id="9015" name="Picture 9015"/>
            <a:graphic xmlns:a="http://schemas.openxmlformats.org/drawingml/2006/main">
              <a:graphicData uri="http://schemas.openxmlformats.org/drawingml/2006/picture">
                <pic:pic xmlns:pic="http://schemas.openxmlformats.org/drawingml/2006/picture">
                  <pic:nvPicPr>
                    <pic:cNvPr id="9015" name="Picture 9015"/>
                    <pic:cNvPicPr/>
                  </pic:nvPicPr>
                  <pic:blipFill>
                    <a:blip r:embed="rId79"/>
                    <a:stretch>
                      <a:fillRect/>
                    </a:stretch>
                  </pic:blipFill>
                  <pic:spPr>
                    <a:xfrm>
                      <a:off x="0" y="0"/>
                      <a:ext cx="2057400" cy="447675"/>
                    </a:xfrm>
                    <a:prstGeom prst="rect">
                      <a:avLst/>
                    </a:prstGeom>
                  </pic:spPr>
                </pic:pic>
              </a:graphicData>
            </a:graphic>
          </wp:anchor>
        </w:drawing>
      </w:r>
      <w:r>
        <w:drawing>
          <wp:anchor distT="0" distB="0" distL="114300" distR="114300" simplePos="0" relativeHeight="251658244" behindDoc="1" locked="0" layoutInCell="1" allowOverlap="1">
            <wp:simplePos x="0" y="0"/>
            <wp:positionH relativeFrom="page">
              <wp:posOffset>1778058</wp:posOffset>
            </wp:positionH>
            <wp:positionV relativeFrom="page">
              <wp:posOffset>4853607</wp:posOffset>
            </wp:positionV>
            <wp:extent cx="2057400" cy="438150"/>
            <wp:effectExtent l="0" t="0" r="0" b="0"/>
            <wp:wrapNone/>
            <wp:docPr id="9016" name="Picture 9016"/>
            <a:graphic xmlns:a="http://schemas.openxmlformats.org/drawingml/2006/main">
              <a:graphicData uri="http://schemas.openxmlformats.org/drawingml/2006/picture">
                <pic:pic xmlns:pic="http://schemas.openxmlformats.org/drawingml/2006/picture">
                  <pic:nvPicPr>
                    <pic:cNvPr id="9016" name="Picture 9016"/>
                    <pic:cNvPicPr/>
                  </pic:nvPicPr>
                  <pic:blipFill>
                    <a:blip r:embed="rId78"/>
                    <a:stretch>
                      <a:fillRect/>
                    </a:stretch>
                  </pic:blipFill>
                  <pic:spPr>
                    <a:xfrm>
                      <a:off x="0" y="0"/>
                      <a:ext cx="2057400" cy="438150"/>
                    </a:xfrm>
                    <a:prstGeom prst="rect">
                      <a:avLst/>
                    </a:prstGeom>
                  </pic:spPr>
                </pic:pic>
              </a:graphicData>
            </a:graphic>
          </wp:anchor>
        </w:drawing>
      </w:r>
      <w:r>
        <w:drawing>
          <wp:anchor distT="0" distB="0" distL="114300" distR="114300" simplePos="0" relativeHeight="251658245" behindDoc="1" locked="0" layoutInCell="1" allowOverlap="1">
            <wp:simplePos x="0" y="0"/>
            <wp:positionH relativeFrom="page">
              <wp:posOffset>4082084</wp:posOffset>
            </wp:positionH>
            <wp:positionV relativeFrom="page">
              <wp:posOffset>4847679</wp:posOffset>
            </wp:positionV>
            <wp:extent cx="2057400" cy="447675"/>
            <wp:effectExtent l="0" t="0" r="0" b="0"/>
            <wp:wrapNone/>
            <wp:docPr id="9017" name="Picture 9017"/>
            <a:graphic xmlns:a="http://schemas.openxmlformats.org/drawingml/2006/main">
              <a:graphicData uri="http://schemas.openxmlformats.org/drawingml/2006/picture">
                <pic:pic xmlns:pic="http://schemas.openxmlformats.org/drawingml/2006/picture">
                  <pic:nvPicPr>
                    <pic:cNvPr id="9017" name="Picture 9017"/>
                    <pic:cNvPicPr/>
                  </pic:nvPicPr>
                  <pic:blipFill>
                    <a:blip r:embed="rId78"/>
                    <a:stretch>
                      <a:fillRect/>
                    </a:stretch>
                  </pic:blipFill>
                  <pic:spPr>
                    <a:xfrm>
                      <a:off x="0" y="0"/>
                      <a:ext cx="2057400" cy="447675"/>
                    </a:xfrm>
                    <a:prstGeom prst="rect">
                      <a:avLst/>
                    </a:prstGeom>
                  </pic:spPr>
                </pic:pic>
              </a:graphicData>
            </a:graphic>
          </wp:anchor>
        </w:drawing>
      </w:r>
      <w:r>
        <w:drawing>
          <wp:anchor distT="0" distB="0" distL="114300" distR="114300" simplePos="0" relativeHeight="251658246" behindDoc="1" locked="0" layoutInCell="1" allowOverlap="1">
            <wp:simplePos x="0" y="0"/>
            <wp:positionH relativeFrom="page">
              <wp:posOffset>1778058</wp:posOffset>
            </wp:positionH>
            <wp:positionV relativeFrom="page">
              <wp:posOffset>5438160</wp:posOffset>
            </wp:positionV>
            <wp:extent cx="2057400" cy="781050"/>
            <wp:effectExtent l="0" t="0" r="0" b="0"/>
            <wp:wrapNone/>
            <wp:docPr id="9018" name="Picture 9018"/>
            <a:graphic xmlns:a="http://schemas.openxmlformats.org/drawingml/2006/main">
              <a:graphicData uri="http://schemas.openxmlformats.org/drawingml/2006/picture">
                <pic:pic xmlns:pic="http://schemas.openxmlformats.org/drawingml/2006/picture">
                  <pic:nvPicPr>
                    <pic:cNvPr id="9018" name="Picture 9018"/>
                    <pic:cNvPicPr/>
                  </pic:nvPicPr>
                  <pic:blipFill>
                    <a:blip r:embed="rId79"/>
                    <a:stretch>
                      <a:fillRect/>
                    </a:stretch>
                  </pic:blipFill>
                  <pic:spPr>
                    <a:xfrm>
                      <a:off x="0" y="0"/>
                      <a:ext cx="2057400" cy="781050"/>
                    </a:xfrm>
                    <a:prstGeom prst="rect">
                      <a:avLst/>
                    </a:prstGeom>
                  </pic:spPr>
                </pic:pic>
              </a:graphicData>
            </a:graphic>
          </wp:anchor>
        </w:drawing>
      </w:r>
      <w:r>
        <w:drawing>
          <wp:anchor distT="0" distB="0" distL="114300" distR="114300" simplePos="0" relativeHeight="251658247" behindDoc="1" locked="0" layoutInCell="1" allowOverlap="1">
            <wp:simplePos x="0" y="0"/>
            <wp:positionH relativeFrom="page">
              <wp:posOffset>4082084</wp:posOffset>
            </wp:positionH>
            <wp:positionV relativeFrom="page">
              <wp:posOffset>5533966</wp:posOffset>
            </wp:positionV>
            <wp:extent cx="2057400" cy="590550"/>
            <wp:effectExtent l="0" t="0" r="0" b="0"/>
            <wp:wrapNone/>
            <wp:docPr id="9019" name="Picture 9019"/>
            <a:graphic xmlns:a="http://schemas.openxmlformats.org/drawingml/2006/main">
              <a:graphicData uri="http://schemas.openxmlformats.org/drawingml/2006/picture">
                <pic:pic xmlns:pic="http://schemas.openxmlformats.org/drawingml/2006/picture">
                  <pic:nvPicPr>
                    <pic:cNvPr id="9019" name="Picture 9019"/>
                    <pic:cNvPicPr/>
                  </pic:nvPicPr>
                  <pic:blipFill>
                    <a:blip r:embed="rId78"/>
                    <a:stretch>
                      <a:fillRect/>
                    </a:stretch>
                  </pic:blipFill>
                  <pic:spPr>
                    <a:xfrm>
                      <a:off x="0" y="0"/>
                      <a:ext cx="2057400" cy="590550"/>
                    </a:xfrm>
                    <a:prstGeom prst="rect">
                      <a:avLst/>
                    </a:prstGeom>
                  </pic:spPr>
                </pic:pic>
              </a:graphicData>
            </a:graphic>
          </wp:anchor>
        </w:drawing>
      </w:r>
    </w:p>
    <w:p>
      <w:pPr>
        <w:spacing w:before="4086" w:after="0" w:line="253" w:lineRule="exact"/>
      </w:pPr>
      <w:r>
        <w:rPr>
          <w:rFonts w:ascii="Te XGyre Termes X" w:hAnsi="Te XGyre Termes X"/>
          <w:b/>
          <w:bCs/>
          <w:w w:val="102"/>
          <w:sz w:val="22"/>
          <w:szCs w:val="22"/>
        </w:rPr>
        <w:t xml:space="preserve">Model utuh </w:t>
      </w:r>
      <w:r>
        <w:rPr>
          <w:rFonts w:ascii="txsys" w:hAnsi="txsys"/>
          <w:sz w:val="22"/>
          <w:szCs w:val="22"/>
        </w:rPr>
        <w:t xml:space="preserve">+ </w:t>
      </w:r>
      <w:r>
        <w:rPr>
          <w:rFonts w:ascii="Te XGyre Termes X" w:hAnsi="Te XGyre Termes X"/>
          <w:b/>
          <w:bCs/>
          <w:w w:val="102"/>
          <w:sz w:val="22"/>
          <w:szCs w:val="22"/>
        </w:rPr>
        <w:t xml:space="preserve">skenario </w:t>
      </w:r>
      <w:r>
        <w:rPr>
          <w:rFonts w:ascii="New TXMath" w:hAnsi="New TXMath"/>
          <w:i/>
          <w:iCs/>
          <w:sz w:val="22"/>
          <w:szCs w:val="22"/>
        </w:rPr>
        <w:t xml:space="preserve">𝑠 </w:t>
      </w:r>
      <w:r>
        <w:rPr>
          <w:rFonts w:ascii="txsys" w:hAnsi="txsys"/>
          <w:sz w:val="22"/>
          <w:szCs w:val="22"/>
        </w:rPr>
        <w:t xml:space="preserve">∈ S</w:t>
      </w:r>
    </w:p>
    <w:p>
      <w:pPr>
        <w:spacing w:before="116" w:after="0" w:line="253" w:lineRule="exact"/>
      </w:pPr>
      <w:r>
        <w:rPr>
          <w:rFonts w:ascii="Te XGyre Termes X" w:hAnsi="Te XGyre Termes X"/>
          <w:w w:val="102"/>
          <w:sz w:val="22"/>
          <w:szCs w:val="22"/>
        </w:rPr>
        <w:t xml:space="preserve">Hitung skor dengan formula dan konfigurasi yang dibekukan</w:t>
      </w:r>
    </w:p>
    <w:p>
      <w:pPr>
        <w:spacing w:after="0" w:line="20" w:lineRule="exact"/>
        <w:sectPr>
          <w:type w:val="continuous"/>
          <w:pgSz w:w="11906" w:h="16838"/>
          <w:pgMar w:top="1458" w:right="1436" w:bottom="905" w:left="1432" w:header="708" w:footer="708" w:gutter="0"/>
        </w:sectPr>
      </w:pPr>
    </w:p>
    <w:p>
      <w:pPr>
        <w:spacing w:before="629" w:after="0" w:line="211" w:lineRule="exact"/>
      </w:pPr>
      <w:r>
        <w:rPr>
          <w:rFonts w:ascii="Te XGyre Termes X" w:hAnsi="Te XGyre Termes X"/>
          <w:w w:val="102"/>
          <w:sz w:val="22"/>
          <w:szCs w:val="22"/>
        </w:rPr>
        <w:t xml:space="preserve">Skor sah dan pencarian </w:t>
      </w:r>
      <w:r>
        <w:rPr>
          <w:rFonts w:ascii="Te XGyre Termes X" w:hAnsi="Te XGyre Termes X"/>
          <w:spacing w:val="-2"/>
          <w:sz w:val="20"/>
          <w:szCs w:val="20"/>
          <w:u w:val="single"/>
        </w:rPr>
        <w:t xml:space="preserve">Tid</w:t>
      </w:r>
      <w:r>
        <w:rPr>
          <w:rFonts w:ascii="Te XGyre Termes X" w:hAnsi="Te XGyre Termes X"/>
          <w:sz w:val="20"/>
          <w:szCs w:val="20"/>
        </w:rPr>
        <w:t xml:space="preserve">ak </w:t>
      </w:r>
      <w:r>
        <w:rPr>
          <w:rFonts w:ascii="Te XGyre Termes X" w:hAnsi="Te XGyre Termes X"/>
          <w:w w:val="102"/>
          <w:sz w:val="22"/>
          <w:szCs w:val="22"/>
        </w:rPr>
        <w:t xml:space="preserve">tersertifikasi?</w:t>
      </w:r>
    </w:p>
    <w:p>
      <w:pPr>
        <w:spacing w:before="283" w:after="0" w:line="231" w:lineRule="exact"/>
      </w:pPr>
      <w:r>
        <w:rPr>
          <w:rFonts w:ascii="Te XGyre Termes X" w:hAnsi="Te XGyre Termes X"/>
          <w:sz w:val="20"/>
          <w:szCs w:val="20"/>
        </w:rPr>
        <w:t xml:space="preserve">Ya</w:t>
      </w:r>
    </w:p>
    <w:p>
      <w:pPr>
        <w:spacing w:before="279" w:after="0" w:line="274" w:lineRule="exact"/>
      </w:pPr>
      <w:r>
        <w:rPr>
          <w:rFonts w:ascii="Te XGyre Termes X" w:hAnsi="Te XGyre Termes X"/>
          <w:w w:val="102"/>
          <w:sz w:val="22"/>
          <w:szCs w:val="22"/>
        </w:rPr>
        <w:t xml:space="preserve">Prioritas mencapai ambang? </w:t>
      </w:r>
      <w:r>
        <w:rPr>
          <w:rFonts w:ascii="Te XGyre Termes X" w:hAnsi="Te XGyre Termes X"/>
          <w:sz w:val="20"/>
          <w:szCs w:val="20"/>
          <w:u w:val="single"/>
        </w:rPr>
        <w:t xml:space="preserve">Y</w:t>
      </w:r>
      <w:r>
        <w:rPr>
          <w:rFonts w:ascii="Te XGyre Termes X" w:hAnsi="Te XGyre Termes X"/>
          <w:sz w:val="20"/>
          <w:szCs w:val="20"/>
        </w:rPr>
        <w:t xml:space="preserve">a </w:t>
      </w:r>
      <w:r>
        <w:rPr>
          <w:rFonts w:ascii="Te XGyre Termes X" w:hAnsi="Te XGyre Termes X"/>
          <w:sz w:val="22"/>
          <w:szCs w:val="22"/>
        </w:rPr>
        <w:t xml:space="preserve">CI</w:t>
      </w:r>
      <w:r>
        <w:rPr>
          <w:rFonts w:ascii="New TXMath" w:hAnsi="New TXMath"/>
          <w:i/>
          <w:iCs/>
          <w:sz w:val="16"/>
          <w:szCs w:val="16"/>
        </w:rPr>
        <w:t xml:space="preserve">𝑠 </w:t>
      </w:r>
      <w:r>
        <w:rPr>
          <w:rFonts w:ascii="txsys" w:hAnsi="txsys"/>
          <w:sz w:val="22"/>
          <w:szCs w:val="22"/>
        </w:rPr>
        <w:t xml:space="preserve">≥ </w:t>
      </w:r>
      <w:r>
        <w:rPr>
          <w:rFonts w:ascii="New TXMath" w:hAnsi="New TXMath"/>
          <w:i/>
          <w:iCs/>
          <w:sz w:val="22"/>
          <w:szCs w:val="22"/>
        </w:rPr>
        <w:t xml:space="preserve">𝜏</w:t>
      </w:r>
      <w:r>
        <w:rPr>
          <w:rFonts w:ascii="Te XGyre Termes X" w:hAnsi="Te XGyre Termes X"/>
          <w:sz w:val="16"/>
          <w:szCs w:val="16"/>
        </w:rPr>
        <w:t xml:space="preserve">CI</w:t>
        <w:br/>
      </w:r>
      <w:r>
        <w:rPr>
          <w:rFonts w:ascii="Te XGyre Termes X" w:hAnsi="Te XGyre Termes X"/>
          <w:sz w:val="20"/>
          <w:szCs w:val="20"/>
        </w:rPr>
        <w:t xml:space="preserve">Tidak</w:t>
        <w:br/>
      </w:r>
      <w:r>
        <w:rPr>
          <w:rFonts w:ascii="Te XGyre Termes X" w:hAnsi="Te XGyre Termes X"/>
          <w:b/>
          <w:bCs/>
          <w:w w:val="102"/>
          <w:sz w:val="22"/>
          <w:szCs w:val="22"/>
        </w:rPr>
        <w:t xml:space="preserve">Tidak diteruskan </w:t>
      </w:r>
      <w:r>
        <w:rPr>
          <w:rFonts w:ascii="New TXMath" w:hAnsi="New TXMath"/>
          <w:i/>
          <w:iCs/>
          <w:sz w:val="22"/>
          <w:szCs w:val="22"/>
        </w:rPr>
        <w:t xml:space="preserve">𝑠 </w:t>
      </w:r>
      <w:r>
        <w:rPr>
          <w:rFonts w:ascii="txsys" w:hAnsi="txsys"/>
          <w:sz w:val="22"/>
          <w:szCs w:val="22"/>
        </w:rPr>
        <w:t xml:space="preserve">∈ S \ F</w:t>
        <w:br/>
      </w:r>
      <w:r>
        <w:rPr>
          <w:rFonts w:ascii="Te XGyre Termes X" w:hAnsi="Te XGyre Termes X"/>
          <w:w w:val="102"/>
          <w:sz w:val="22"/>
          <w:szCs w:val="22"/>
        </w:rPr>
        <w:t xml:space="preserve">Tidak dievaluasi GNN; bukan aman</w:t>
      </w:r>
    </w:p>
    <w:p>
      <w:pPr>
        <w:spacing w:before="516" w:after="0" w:line="253" w:lineRule="exact"/>
      </w:pPr>
      <w:r>
        <w:rPr>
          <w:rFonts w:ascii="Te XGyre Termes X" w:hAnsi="Te XGyre Termes X"/>
          <w:w w:val="102"/>
          <w:sz w:val="22"/>
          <w:szCs w:val="22"/>
        </w:rPr>
        <w:t xml:space="preserve">Simpan status tidak dievaluasi</w:t>
      </w:r>
    </w:p>
    <w:p>
      <w:pPr>
        <w:spacing w:after="0" w:line="20" w:lineRule="exact"/>
      </w:pPr>
      <w:r>
        <w:br w:type="column"/>
      </w:r>
    </w:p>
    <w:p>
      <w:pPr>
        <w:spacing w:after="0" w:line="234" w:lineRule="exact"/>
      </w:pPr>
      <w:r>
        <w:rPr>
          <w:rFonts w:ascii="Te XGyre Termes X" w:hAnsi="Te XGyre Termes X"/>
          <w:b/>
          <w:bCs/>
          <w:w w:val="102"/>
          <w:sz w:val="22"/>
          <w:szCs w:val="22"/>
        </w:rPr>
        <w:t xml:space="preserve">Abstensi: </w:t>
      </w:r>
      <w:r>
        <w:rPr>
          <w:rFonts w:ascii="New TXMath" w:hAnsi="New TXMath"/>
          <w:i/>
          <w:iCs/>
          <w:sz w:val="22"/>
          <w:szCs w:val="22"/>
        </w:rPr>
        <w:t xml:space="preserve">𝑠 </w:t>
      </w:r>
      <w:r>
        <w:rPr>
          <w:rFonts w:ascii="txsys" w:hAnsi="txsys"/>
          <w:sz w:val="22"/>
          <w:szCs w:val="22"/>
        </w:rPr>
        <w:t xml:space="preserve">∈ A </w:t>
      </w:r>
      <w:r>
        <w:rPr>
          <w:rFonts w:ascii="Te XGyre Termes X" w:hAnsi="Te XGyre Termes X"/>
          <w:w w:val="102"/>
          <w:sz w:val="22"/>
          <w:szCs w:val="22"/>
        </w:rPr>
        <w:t xml:space="preserve">Tetap diteruskan</w:t>
      </w:r>
    </w:p>
    <w:p>
      <w:pPr>
        <w:spacing w:before="664" w:after="0" w:line="236" w:lineRule="exact"/>
        <w:ind w:firstLine="329"/>
      </w:pPr>
      <w:r>
        <w:rPr>
          <w:rFonts w:ascii="Te XGyre Termes X" w:hAnsi="Te XGyre Termes X"/>
          <w:b/>
          <w:bCs/>
          <w:w w:val="102"/>
          <w:sz w:val="22"/>
          <w:szCs w:val="22"/>
        </w:rPr>
        <w:t xml:space="preserve">Diteruskan: </w:t>
      </w:r>
      <w:r>
        <w:rPr>
          <w:rFonts w:ascii="New TXMath" w:hAnsi="New TXMath"/>
          <w:i/>
          <w:iCs/>
          <w:sz w:val="22"/>
          <w:szCs w:val="22"/>
        </w:rPr>
        <w:t xml:space="preserve">𝑠 </w:t>
      </w:r>
      <w:r>
        <w:rPr>
          <w:rFonts w:ascii="txsys" w:hAnsi="txsys"/>
          <w:sz w:val="22"/>
          <w:szCs w:val="22"/>
        </w:rPr>
        <w:t xml:space="preserve">∈ F </w:t>
      </w:r>
      <w:r>
        <w:rPr>
          <w:rFonts w:ascii="Te XGyre Termes X" w:hAnsi="Te XGyre Termes X"/>
          <w:w w:val="102"/>
          <w:sz w:val="22"/>
          <w:szCs w:val="22"/>
        </w:rPr>
        <w:t xml:space="preserve">Prioritas tinggi atau abstensi</w:t>
      </w:r>
    </w:p>
    <w:p>
      <w:pPr>
        <w:spacing w:before="607" w:after="0" w:line="231" w:lineRule="exact"/>
      </w:pPr>
      <w:r>
        <w:rPr>
          <w:rFonts w:ascii="Te XGyre Termes X" w:hAnsi="Te XGyre Termes X"/>
          <w:w w:val="102"/>
          <w:sz w:val="22"/>
          <w:szCs w:val="22"/>
        </w:rPr>
        <w:t xml:space="preserve">Bentuk graf skenario Inferensi GNN acuan ARI bukan fitur GNN</w:t>
      </w:r>
    </w:p>
    <w:p>
      <w:pPr>
        <w:spacing w:before="531" w:after="0" w:line="253" w:lineRule="exact"/>
      </w:pPr>
      <w:r>
        <w:rPr>
          <w:rFonts w:ascii="Te XGyre Termes X" w:hAnsi="Te XGyre Termes X"/>
          <w:w w:val="102"/>
          <w:sz w:val="22"/>
          <w:szCs w:val="22"/>
        </w:rPr>
        <w:t xml:space="preserve">Catat prediksi dan biaya</w:t>
      </w:r>
    </w:p>
    <w:p>
      <w:pPr>
        <w:spacing w:after="0" w:line="20" w:lineRule="exact"/>
        <w:sectPr>
          <w:type w:val="continuous"/>
          <w:pgSz w:w="11906" w:h="16838"/>
          <w:pgMar w:top="1458" w:right="1436" w:bottom="905" w:left="1432" w:header="708" w:footer="708" w:gutter="0"/>
          <w:cols w:num="2" w:space="423" w:equalWidth="0">
            <w:col w:w="4905" w:space="423"/>
            <w:col w:w="3710"/>
          </w:cols>
        </w:sectPr>
      </w:pPr>
    </w:p>
    <w:p>
      <w:pPr>
        <w:spacing w:after="0" w:line="156" w:lineRule="exact"/>
      </w:pPr>
      <w:r>
        <w:rPr>
          <w:rFonts w:ascii="Te XGyre Termes X" w:hAnsi="Te XGyre Termes X"/>
          <w:w w:val="102"/>
          <w:sz w:val="22"/>
          <w:szCs w:val="22"/>
        </w:rPr>
        <w:t xml:space="preserve">Di luar domain / inferensi gagal: Jangan imputasi prediksi nol</w:t>
        <w:br/>
        <w:t xml:space="preserve">pemeriksaan konvensional</w:t>
      </w:r>
    </w:p>
    <w:p>
      <w:pPr>
        <w:spacing w:before="364" w:after="0" w:line="264" w:lineRule="exact"/>
      </w:pPr>
      <w:r>
        <w:rPr>
          <w:rFonts w:ascii="Te XGyre Termes X" w:hAnsi="Te XGyre Termes X"/>
          <w:w w:val="102"/>
          <w:sz w:val="24"/>
          <w:szCs w:val="24"/>
        </w:rPr>
        <w:t xml:space="preserve">Gambar 3.1: Alur penyaringan sebelum prediksi GNN acuan. Abstensi dihitung dalam jumlah penerusan. Keluaran acuan tetap diperlukan pada semua skenario </w:t>
      </w:r>
      <w:r>
        <w:rPr>
          <w:rFonts w:ascii="Te XGyre Termes X" w:hAnsi="Te XGyre Termes X"/>
          <w:sz w:val="24"/>
          <w:szCs w:val="24"/>
        </w:rPr>
        <w:t xml:space="preserve">untuk evaluasi kasus kritis yang terlewat, termasuk yang tidak diteruskan.</w:t>
      </w:r>
    </w:p>
    <w:p>
      <w:pPr>
        <w:pageBreakBefore/>
        <w:spacing w:before="886" w:after="0" w:line="397" w:lineRule="exact"/>
        <w:jc w:val="both"/>
      </w:pPr>
      <w:bookmarkStart w:id="51" w:name="_pdfpage90"/>
      <w:bookmarkEnd w:id="51"/>
      <w:r>
        <w:rPr>
          <w:rFonts w:ascii="Te XGyre Termes X" w:hAnsi="Te XGyre Termes X"/>
          <w:w w:val="102"/>
          <w:sz w:val="24"/>
          <w:szCs w:val="24"/>
        </w:rPr>
        <w:t xml:space="preserve">pengembangan sebagaimana Bagian </w:t>
      </w:r>
      <w:hyperlink w:anchor="_pdfpage98">
        <w:r>
          <w:rPr>
            <w:rStyle w:val="Hyperlink"/>
            <w:rFonts w:ascii="Te XGyre Termes X" w:hAnsi="Te XGyre Termes X"/>
            <w:w w:val="102"/>
            <w:sz w:val="24"/>
            <w:szCs w:val="24"/>
          </w:rPr>
          <w:t xml:space="preserve">3.9</w:t>
        </w:r>
      </w:hyperlink>
      <w:r>
        <w:rPr>
          <w:rFonts w:ascii="Te XGyre Termes X" w:hAnsi="Te XGyre Termes X"/>
          <w:w w:val="102"/>
          <w:sz w:val="24"/>
          <w:szCs w:val="24"/>
        </w:rPr>
        <w:t xml:space="preserve">. Kecukupan sampel ditelaah pada pilot </w:t>
      </w:r>
      <w:r>
        <w:rPr>
          <w:rFonts w:ascii="Te XGyre Termes X" w:hAnsi="Te XGyre Termes X"/>
          <w:w w:val="98"/>
          <w:sz w:val="24"/>
          <w:szCs w:val="24"/>
        </w:rPr>
        <w:t xml:space="preserve">melalui presisi dan cakupan interval, lalu jumlah final serta aturan sampling dibekukan </w:t>
      </w:r>
      <w:r>
        <w:rPr>
          <w:rFonts w:ascii="Te XGyre Termes X" w:hAnsi="Te XGyre Termes X"/>
          <w:sz w:val="24"/>
          <w:szCs w:val="24"/>
        </w:rPr>
        <w:t xml:space="preserve">sebelum uji akhir dibuka. Jumlah skenario bergantung pada inventaris elemen dan </w:t>
      </w:r>
      <w:r>
        <w:rPr>
          <w:rFonts w:ascii="Te XGyre Termes X" w:hAnsi="Te XGyre Termes X"/>
          <w:w w:val="102"/>
          <w:sz w:val="24"/>
          <w:szCs w:val="24"/>
        </w:rPr>
        <w:t xml:space="preserve">tingkat gangguan; angka 1.800 dari ilustrasi naskah asal tidak digunakan sebagai </w:t>
      </w:r>
      <w:r>
        <w:rPr>
          <w:rFonts w:ascii="Te XGyre Termes X" w:hAnsi="Te XGyre Termes X"/>
          <w:sz w:val="24"/>
          <w:szCs w:val="24"/>
        </w:rPr>
        <w:t xml:space="preserve">hasil atau target tetap. Data pilot yang dipakai untuk memilih metode termasuk data pengembangan, bukan data evaluasi buta.</w:t>
      </w:r>
    </w:p>
    <w:p>
      <w:pPr>
        <w:spacing w:before="218" w:after="0" w:line="380" w:lineRule="exact"/>
        <w:ind w:firstLine="850"/>
        <w:jc w:val="both"/>
      </w:pPr>
      <w:r>
        <w:rPr>
          <w:rFonts w:ascii="Te XGyre Termes X" w:hAnsi="Te XGyre Termes X"/>
          <w:sz w:val="24"/>
          <w:szCs w:val="24"/>
        </w:rPr>
        <w:t xml:space="preserve">Model utuh dengan kondisi batas ambigu atau atribut tidak terlacak ditolak sebelum pembagian data. Sebaliknya, kehilangan kestabilan akibat gangguan diper </w:t>
      </w:r>
      <w:r>
        <w:rPr>
          <w:rFonts w:ascii="Te XGyre Termes X" w:hAnsi="Te XGyre Termes X"/>
          <w:w w:val="102"/>
          <w:sz w:val="24"/>
          <w:szCs w:val="24"/>
        </w:rPr>
        <w:t xml:space="preserve">tahankan sebagai kasus penting. Kegagalan numerik yang belum dapat dibedakan </w:t>
      </w:r>
      <w:r>
        <w:rPr>
          <w:rFonts w:ascii="Te XGyre Termes X" w:hAnsi="Te XGyre Termes X"/>
          <w:sz w:val="24"/>
          <w:szCs w:val="24"/>
        </w:rPr>
        <w:t xml:space="preserve">dari mekanisme diberi status belum terselesaikan dan tidak dihapus diam-diam dari evaluasi.</w:t>
      </w:r>
    </w:p>
    <w:p>
      <w:pPr>
        <w:spacing w:before="561" w:after="0" w:line="277" w:lineRule="exact"/>
      </w:pPr>
      <w:r>
        <w:rPr>
          <w:rFonts w:ascii="Te XGyre Termes X" w:hAnsi="Te XGyre Termes X"/>
          <w:b/>
          <w:bCs/>
          <w:sz w:val="24"/>
          <w:szCs w:val="24"/>
        </w:rPr>
        <w:t xml:space="preserve">3.3 Protokol Pengembangan dan Pembekuan</w:t>
      </w:r>
    </w:p>
    <w:p>
      <w:pPr>
        <w:pStyle w:val="ListParagraph"/>
        <w:numPr>
          <w:ilvl w:val="0"/>
          <w:numId w:val="108"/>
        </w:numPr>
        <w:spacing w:before="460" w:after="0" w:line="344" w:lineRule="exact"/>
      </w:pPr>
      <w:r>
        <w:rPr>
          <w:rFonts w:ascii="Te XGyre Termes X" w:hAnsi="Te XGyre Termes X"/>
          <w:sz w:val="24"/>
          <w:szCs w:val="24"/>
        </w:rPr>
        <w:t xml:space="preserve">Tetapkan identitas model induk dan pembagian data sebelum kalibrasi. Semua turunan serta skenario model induk mengikuti pembagian yang sama.</w:t>
      </w:r>
    </w:p>
    <w:p>
      <w:pPr>
        <w:pStyle w:val="ListParagraph"/>
        <w:numPr>
          <w:ilvl w:val="0"/>
          <w:numId w:val="108"/>
        </w:numPr>
        <w:spacing w:before="267" w:after="0" w:line="379" w:lineRule="exact"/>
      </w:pPr>
      <w:r>
        <w:rPr>
          <w:rFonts w:ascii="Te XGyre Termes X" w:hAnsi="Te XGyre Termes X"/>
          <w:w w:val="102"/>
          <w:sz w:val="24"/>
          <w:szCs w:val="24"/>
        </w:rPr>
        <w:t xml:space="preserve">Gunakan validasi silang internal pada bagian pengembangan untuk memilih normalisasi, formula, koefisien, dan konfigurasi pencarian. </w:t>
      </w:r>
      <w:r>
        <w:rPr>
          <w:rFonts w:ascii="Te XGyre Termes X" w:hAnsi="Te XGyre Termes X"/>
          <w:w w:val="98"/>
          <w:sz w:val="24"/>
          <w:szCs w:val="24"/>
        </w:rPr>
        <w:t xml:space="preserve">Ambang penyaringan ditentukan setelah formula dipilih, memakai bagian </w:t>
      </w:r>
      <w:r>
        <w:rPr>
          <w:rFonts w:ascii="Te XGyre Termes X" w:hAnsi="Te XGyre Termes X"/>
          <w:sz w:val="24"/>
          <w:szCs w:val="24"/>
        </w:rPr>
        <w:t xml:space="preserve">kalibrasi internal atau prediksi di luar lipatan yang asalnya dicatat.</w:t>
      </w:r>
    </w:p>
    <w:p>
      <w:pPr>
        <w:pStyle w:val="ListParagraph"/>
        <w:numPr>
          <w:ilvl w:val="0"/>
          <w:numId w:val="108"/>
        </w:numPr>
        <w:spacing w:before="218" w:after="0" w:line="366" w:lineRule="exact"/>
      </w:pPr>
      <w:r>
        <w:rPr>
          <w:rFonts w:ascii="Te XGyre Termes X" w:hAnsi="Te XGyre Termes X"/>
          <w:w w:val="102"/>
          <w:sz w:val="24"/>
          <w:szCs w:val="24"/>
        </w:rPr>
        <w:t xml:space="preserve">Bekukan seluruh keputusan, termasuk definisi kasus kritis, toleransi, </w:t>
      </w:r>
      <w:r>
        <w:rPr>
          <w:rFonts w:ascii="Te XGyre Termes X" w:hAnsi="Te XGyre Termes X"/>
          <w:sz w:val="24"/>
          <w:szCs w:val="24"/>
        </w:rPr>
        <w:t xml:space="preserve">aturan ikatan peringkat, dan ambang. Validasi buta hanya mengevaluasi konfigurasi tersebut, bukan memilih ambang yang paling menguntungk an.</w:t>
      </w:r>
    </w:p>
    <w:p>
      <w:pPr>
        <w:pStyle w:val="ListParagraph"/>
        <w:numPr>
          <w:ilvl w:val="0"/>
          <w:numId w:val="108"/>
        </w:numPr>
        <w:spacing w:before="267" w:after="0" w:line="361" w:lineRule="exact"/>
      </w:pPr>
      <w:r>
        <w:rPr>
          <w:rFonts w:ascii="Te XGyre Termes X" w:hAnsi="Te XGyre Termes X"/>
          <w:w w:val="102"/>
          <w:sz w:val="24"/>
          <w:szCs w:val="24"/>
        </w:rPr>
        <w:t xml:space="preserve">Jika validasi memicu revisi, nyatakan himpunan itu telah menjadi da ta pengembangan. Siapkan validasi independen pengganti sebelum </w:t>
      </w:r>
      <w:r>
        <w:rPr>
          <w:rFonts w:ascii="Te XGyre Termes X" w:hAnsi="Te XGyre Termes X"/>
          <w:sz w:val="24"/>
          <w:szCs w:val="24"/>
        </w:rPr>
        <w:t xml:space="preserve">mengklaim evaluasi buta atas versi revisi.</w:t>
      </w:r>
    </w:p>
    <w:p>
      <w:pPr>
        <w:pStyle w:val="ListParagraph"/>
        <w:numPr>
          <w:ilvl w:val="0"/>
          <w:numId w:val="108"/>
        </w:numPr>
        <w:spacing w:before="217" w:after="0" w:line="325" w:lineRule="exact"/>
      </w:pPr>
      <w:r>
        <w:rPr>
          <w:rFonts w:ascii="Te XGyre Termes X" w:hAnsi="Te XGyre Termes X"/>
          <w:w w:val="102"/>
          <w:sz w:val="24"/>
          <w:szCs w:val="24"/>
        </w:rPr>
        <w:t xml:space="preserve">Buka uji akhir setelah semua keputusan final dibekukan. Perubahan </w:t>
      </w:r>
      <w:r>
        <w:rPr>
          <w:rFonts w:ascii="Te XGyre Termes X" w:hAnsi="Te XGyre Termes X"/>
          <w:sz w:val="24"/>
          <w:szCs w:val="24"/>
        </w:rPr>
        <w:t xml:space="preserve">setelah uji akhir membutuhkan data uji independen baru.</w:t>
      </w:r>
    </w:p>
    <w:p>
      <w:pPr>
        <w:pageBreakBefore/>
        <w:spacing w:after="0" w:line="20" w:lineRule="exact"/>
      </w:pPr>
      <w:bookmarkStart w:id="52" w:name="_pdfpage91"/>
      <w:bookmarkEnd w:id="52"/>
    </w:p>
    <w:p>
      <w:pPr>
        <w:spacing w:after="0" w:line="20" w:lineRule="exact"/>
      </w:pPr>
      <w:r>
        <w:drawing>
          <wp:anchor distT="0" distB="0" distL="114300" distR="114300" simplePos="0" relativeHeight="251658241" behindDoc="1" locked="0" layoutInCell="1" allowOverlap="1">
            <wp:simplePos x="0" y="0"/>
            <wp:positionH relativeFrom="page">
              <wp:posOffset>1724056</wp:posOffset>
            </wp:positionH>
            <wp:positionV relativeFrom="page">
              <wp:posOffset>3457109</wp:posOffset>
            </wp:positionV>
            <wp:extent cx="4467225" cy="447675"/>
            <wp:effectExtent l="0" t="0" r="0" b="0"/>
            <wp:wrapNone/>
            <wp:docPr id="9020" name="Picture 9020"/>
            <a:graphic xmlns:a="http://schemas.openxmlformats.org/drawingml/2006/main">
              <a:graphicData uri="http://schemas.openxmlformats.org/drawingml/2006/picture">
                <pic:pic xmlns:pic="http://schemas.openxmlformats.org/drawingml/2006/picture">
                  <pic:nvPicPr>
                    <pic:cNvPr id="9020" name="Picture 9020"/>
                    <pic:cNvPicPr/>
                  </pic:nvPicPr>
                  <pic:blipFill>
                    <a:blip r:embed="rId78"/>
                    <a:stretch>
                      <a:fillRect/>
                    </a:stretch>
                  </pic:blipFill>
                  <pic:spPr>
                    <a:xfrm>
                      <a:off x="0" y="0"/>
                      <a:ext cx="4467225" cy="447675"/>
                    </a:xfrm>
                    <a:prstGeom prst="rect">
                      <a:avLst/>
                    </a:prstGeom>
                  </pic:spPr>
                </pic:pic>
              </a:graphicData>
            </a:graphic>
          </wp:anchor>
        </w:drawing>
      </w:r>
      <w:r>
        <w:drawing>
          <wp:anchor distT="0" distB="0" distL="114300" distR="114300" simplePos="0" relativeHeight="251658242" behindDoc="1" locked="0" layoutInCell="1" allowOverlap="1">
            <wp:simplePos x="0" y="0"/>
            <wp:positionH relativeFrom="page">
              <wp:posOffset>1724056</wp:posOffset>
            </wp:positionH>
            <wp:positionV relativeFrom="page">
              <wp:posOffset>6165067</wp:posOffset>
            </wp:positionV>
            <wp:extent cx="4467225" cy="790575"/>
            <wp:effectExtent l="0" t="0" r="0" b="0"/>
            <wp:wrapNone/>
            <wp:docPr id="9021" name="Picture 9021"/>
            <a:graphic xmlns:a="http://schemas.openxmlformats.org/drawingml/2006/main">
              <a:graphicData uri="http://schemas.openxmlformats.org/drawingml/2006/picture">
                <pic:pic xmlns:pic="http://schemas.openxmlformats.org/drawingml/2006/picture">
                  <pic:nvPicPr>
                    <pic:cNvPr id="9021" name="Picture 9021"/>
                    <pic:cNvPicPr/>
                  </pic:nvPicPr>
                  <pic:blipFill>
                    <a:blip r:embed="rId79"/>
                    <a:stretch>
                      <a:fillRect/>
                    </a:stretch>
                  </pic:blipFill>
                  <pic:spPr>
                    <a:xfrm>
                      <a:off x="0" y="0"/>
                      <a:ext cx="4467225" cy="790575"/>
                    </a:xfrm>
                    <a:prstGeom prst="rect">
                      <a:avLst/>
                    </a:prstGeom>
                  </pic:spPr>
                </pic:pic>
              </a:graphicData>
            </a:graphic>
          </wp:anchor>
        </w:drawing>
      </w:r>
    </w:p>
    <w:p>
      <w:pPr>
        <w:spacing w:before="886" w:after="0" w:line="361" w:lineRule="exact"/>
      </w:pPr>
      <w:r>
        <w:rPr>
          <w:rFonts w:ascii="Te XGyre Termes X" w:hAnsi="Te XGyre Termes X"/>
          <w:sz w:val="24"/>
          <w:szCs w:val="24"/>
        </w:rPr>
        <w:t xml:space="preserve">Seluruh respons pascagangguan pada pengembangan boleh digunakan sesuai peran </w:t>
      </w:r>
      <w:r>
        <w:rPr>
          <w:rFonts w:ascii="Te XGyre Termes X" w:hAnsi="Te XGyre Termes X"/>
          <w:w w:val="98"/>
          <w:sz w:val="24"/>
          <w:szCs w:val="24"/>
        </w:rPr>
        <w:t xml:space="preserve">datanya. Tidak ada seleksi ARI atas data pelatihan GNN. Respons uji akhir, termasuk </w:t>
      </w:r>
      <w:r>
        <w:rPr>
          <w:rFonts w:ascii="Te XGyre Termes X" w:hAnsi="Te XGyre Termes X"/>
          <w:sz w:val="24"/>
          <w:szCs w:val="24"/>
        </w:rPr>
        <w:t xml:space="preserve">skenario yang tidak diteruskan, dibuka hanya untuk evaluasi.</w:t>
      </w:r>
    </w:p>
    <w:p>
      <w:pPr>
        <w:spacing w:before="205" w:after="0" w:line="379" w:lineRule="exact"/>
        <w:ind w:firstLine="856"/>
        <w:jc w:val="both"/>
      </w:pPr>
      <w:r>
        <w:rPr>
          <w:rFonts w:ascii="Te XGyre Termes X" w:hAnsi="Te XGyre Termes X"/>
          <w:w w:val="102"/>
          <w:sz w:val="24"/>
          <w:szCs w:val="24"/>
        </w:rPr>
        <w:t xml:space="preserve">Pembagian pada Gambar </w:t>
      </w:r>
      <w:hyperlink w:anchor="_pdfpage91">
        <w:r>
          <w:rPr>
            <w:rStyle w:val="Hyperlink"/>
            <w:rFonts w:ascii="Te XGyre Termes X" w:hAnsi="Te XGyre Termes X"/>
            <w:w w:val="102"/>
            <w:sz w:val="24"/>
            <w:szCs w:val="24"/>
          </w:rPr>
          <w:t xml:space="preserve">3.2 </w:t>
        </w:r>
      </w:hyperlink>
      <w:r>
        <w:rPr>
          <w:rFonts w:ascii="Te XGyre Termes X" w:hAnsi="Te XGyre Termes X"/>
          <w:w w:val="102"/>
          <w:sz w:val="24"/>
          <w:szCs w:val="24"/>
        </w:rPr>
        <w:t xml:space="preserve">dilakukan sebelum kalibrasi. Satu model induk beserta seluruh turunannya hanya berada dalam satu kelompok, sehingga variasi gangguan dari struktur yang sama tidak menjadi data uji yang seolah-olah </w:t>
      </w:r>
      <w:r>
        <w:rPr>
          <w:rFonts w:ascii="Te XGyre Termes X" w:hAnsi="Te XGyre Termes X"/>
          <w:sz w:val="24"/>
          <w:szCs w:val="24"/>
        </w:rPr>
        <w:t xml:space="preserve">independen dari pengembangan.</w:t>
      </w:r>
    </w:p>
    <w:p>
      <w:pPr>
        <w:spacing w:before="380" w:after="0" w:line="234" w:lineRule="exact"/>
      </w:pPr>
      <w:r>
        <w:rPr>
          <w:rFonts w:ascii="Te XGyre Termes X" w:hAnsi="Te XGyre Termes X"/>
          <w:b/>
          <w:bCs/>
          <w:w w:val="102"/>
          <w:sz w:val="22"/>
          <w:szCs w:val="22"/>
        </w:rPr>
        <w:t xml:space="preserve">Inventaris model induk yang lolos pemeriksaan masukan </w:t>
      </w:r>
      <w:r>
        <w:rPr>
          <w:rFonts w:ascii="Te XGyre Termes X" w:hAnsi="Te XGyre Termes X"/>
          <w:w w:val="102"/>
          <w:sz w:val="22"/>
          <w:szCs w:val="22"/>
        </w:rPr>
        <w:t xml:space="preserve">Tetapkan kelompok berdasarkan ID induk sebelum kalibrasi</w:t>
      </w:r>
    </w:p>
    <w:p>
      <w:pPr>
        <w:spacing w:after="0" w:line="530" w:lineRule="exact"/>
      </w:pPr>
    </w:p>
    <w:tbl>
      <w:tblPr>
        <w:tblW w:w="6839" w:type="dxa"/>
        <w:tblInd w:w="138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180"/>
        <w:gridCol w:w="2483"/>
        <w:gridCol w:w="2176"/>
      </w:tblGrid>
      <w:tr>
        <w:trPr>
          <w:trHeight w:val="234" w:hRule="atLeast"/>
        </w:trPr>
        <w:tc>
          <w:tcPr>
            <w:tcW w:w="2180" w:type="dxa"/>
          </w:tcPr>
          <w:p>
            <w:pPr>
              <w:spacing w:after="0" w:line="253" w:lineRule="exact"/>
            </w:pPr>
            <w:r>
              <w:rPr>
                <w:rFonts w:ascii="Te XGyre Termes X" w:hAnsi="Te XGyre Termes X"/>
                <w:b/>
                <w:bCs/>
                <w:w w:val="102"/>
                <w:sz w:val="22"/>
                <w:szCs w:val="22"/>
              </w:rPr>
              <w:t xml:space="preserve">Pengembangan</w:t>
            </w:r>
          </w:p>
        </w:tc>
        <w:tc>
          <w:tcPr>
            <w:tcW w:w="2483" w:type="dxa"/>
          </w:tcPr>
          <w:p>
            <w:pPr>
              <w:spacing w:after="0" w:line="253" w:lineRule="exact"/>
            </w:pPr>
            <w:r>
              <w:rPr>
                <w:rFonts w:ascii="Te XGyre Termes X" w:hAnsi="Te XGyre Termes X"/>
                <w:b/>
                <w:bCs/>
                <w:w w:val="102"/>
                <w:sz w:val="22"/>
                <w:szCs w:val="22"/>
              </w:rPr>
              <w:t xml:space="preserve">Validasi buta</w:t>
            </w:r>
          </w:p>
        </w:tc>
        <w:tc>
          <w:tcPr>
            <w:tcW w:w="2176" w:type="dxa"/>
          </w:tcPr>
          <w:p>
            <w:pPr>
              <w:spacing w:after="0" w:line="253" w:lineRule="exact"/>
            </w:pPr>
            <w:r>
              <w:rPr>
                <w:rFonts w:ascii="Te XGyre Termes X" w:hAnsi="Te XGyre Termes X"/>
                <w:b/>
                <w:bCs/>
                <w:w w:val="102"/>
                <w:sz w:val="22"/>
                <w:szCs w:val="22"/>
              </w:rPr>
              <w:t xml:space="preserve">Uji akhir</w:t>
            </w:r>
          </w:p>
        </w:tc>
      </w:tr>
      <w:tr>
        <w:trPr>
          <w:trHeight w:val="273" w:hRule="atLeast"/>
        </w:trPr>
        <w:tc>
          <w:tcPr>
            <w:tcW w:w="2180" w:type="dxa"/>
          </w:tcPr>
          <w:p>
            <w:pPr>
              <w:spacing w:after="0" w:line="253" w:lineRule="exact"/>
            </w:pPr>
            <w:r>
              <w:rPr>
                <w:rFonts w:ascii="Te XGyre Termes X" w:hAnsi="Te XGyre Termes X"/>
                <w:w w:val="102"/>
                <w:sz w:val="22"/>
                <w:szCs w:val="22"/>
              </w:rPr>
              <w:t xml:space="preserve">Induk kelompok A</w:t>
            </w:r>
          </w:p>
        </w:tc>
        <w:tc>
          <w:tcPr>
            <w:tcW w:w="2483" w:type="dxa"/>
          </w:tcPr>
          <w:p>
            <w:pPr>
              <w:spacing w:after="0" w:line="253" w:lineRule="exact"/>
            </w:pPr>
            <w:r>
              <w:rPr>
                <w:rFonts w:ascii="Te XGyre Termes X" w:hAnsi="Te XGyre Termes X"/>
                <w:w w:val="102"/>
                <w:sz w:val="22"/>
                <w:szCs w:val="22"/>
              </w:rPr>
              <w:t xml:space="preserve">Induk kelompok B</w:t>
            </w:r>
          </w:p>
        </w:tc>
        <w:tc>
          <w:tcPr>
            <w:tcW w:w="2176" w:type="dxa"/>
          </w:tcPr>
          <w:p>
            <w:pPr>
              <w:spacing w:after="0" w:line="253" w:lineRule="exact"/>
            </w:pPr>
            <w:r>
              <w:rPr>
                <w:rFonts w:ascii="Te XGyre Termes X" w:hAnsi="Te XGyre Termes X"/>
                <w:w w:val="102"/>
                <w:sz w:val="22"/>
                <w:szCs w:val="22"/>
              </w:rPr>
              <w:t xml:space="preserve">Induk kelompok C</w:t>
            </w:r>
          </w:p>
        </w:tc>
      </w:tr>
      <w:tr>
        <w:trPr>
          <w:trHeight w:val="270" w:hRule="atLeast"/>
        </w:trPr>
        <w:tc>
          <w:tcPr>
            <w:tcW w:w="2180" w:type="dxa"/>
          </w:tcPr>
          <w:p>
            <w:pPr>
              <w:spacing w:after="0" w:line="253" w:lineRule="exact"/>
            </w:pPr>
            <w:r>
              <w:rPr>
                <w:rFonts w:ascii="Te XGyre Termes X" w:hAnsi="Te XGyre Termes X"/>
                <w:w w:val="102"/>
                <w:sz w:val="22"/>
                <w:szCs w:val="22"/>
              </w:rPr>
              <w:t xml:space="preserve">Semua turunannya</w:t>
            </w:r>
          </w:p>
        </w:tc>
        <w:tc>
          <w:tcPr>
            <w:tcW w:w="2483" w:type="dxa"/>
          </w:tcPr>
          <w:p>
            <w:pPr>
              <w:spacing w:after="0" w:line="253" w:lineRule="exact"/>
            </w:pPr>
            <w:r>
              <w:rPr>
                <w:rFonts w:ascii="Te XGyre Termes X" w:hAnsi="Te XGyre Termes X"/>
                <w:w w:val="102"/>
                <w:sz w:val="22"/>
                <w:szCs w:val="22"/>
              </w:rPr>
              <w:t xml:space="preserve">Semua turunannya</w:t>
            </w:r>
          </w:p>
        </w:tc>
        <w:tc>
          <w:tcPr>
            <w:tcW w:w="2176" w:type="dxa"/>
          </w:tcPr>
          <w:p>
            <w:pPr>
              <w:spacing w:after="0" w:line="253" w:lineRule="exact"/>
            </w:pPr>
            <w:r>
              <w:rPr>
                <w:rFonts w:ascii="Te XGyre Termes X" w:hAnsi="Te XGyre Termes X"/>
                <w:w w:val="102"/>
                <w:sz w:val="22"/>
                <w:szCs w:val="22"/>
              </w:rPr>
              <w:t xml:space="preserve">Semua turunannya</w:t>
            </w:r>
          </w:p>
        </w:tc>
      </w:tr>
      <w:tr>
        <w:trPr>
          <w:trHeight w:val="233" w:hRule="atLeast"/>
        </w:trPr>
        <w:tc>
          <w:tcPr>
            <w:tcW w:w="2180" w:type="dxa"/>
          </w:tcPr>
          <w:p>
            <w:pPr>
              <w:spacing w:after="0" w:line="253" w:lineRule="exact"/>
            </w:pPr>
            <w:r>
              <w:rPr>
                <w:rFonts w:ascii="Te XGyre Termes X" w:hAnsi="Te XGyre Termes X"/>
                <w:w w:val="102"/>
                <w:sz w:val="22"/>
                <w:szCs w:val="22"/>
              </w:rPr>
              <w:t xml:space="preserve">tetap di kelompok A</w:t>
            </w:r>
          </w:p>
        </w:tc>
        <w:tc>
          <w:tcPr>
            <w:tcW w:w="2483" w:type="dxa"/>
          </w:tcPr>
          <w:p>
            <w:pPr>
              <w:spacing w:after="0" w:line="253" w:lineRule="exact"/>
            </w:pPr>
            <w:r>
              <w:rPr>
                <w:rFonts w:ascii="Te XGyre Termes X" w:hAnsi="Te XGyre Termes X"/>
                <w:w w:val="102"/>
                <w:sz w:val="22"/>
                <w:szCs w:val="22"/>
              </w:rPr>
              <w:t xml:space="preserve">tetap di kelompok B</w:t>
            </w:r>
          </w:p>
        </w:tc>
        <w:tc>
          <w:tcPr>
            <w:tcW w:w="2176" w:type="dxa"/>
          </w:tcPr>
          <w:p>
            <w:pPr>
              <w:spacing w:after="0" w:line="253" w:lineRule="exact"/>
            </w:pPr>
            <w:r>
              <w:rPr>
                <w:rFonts w:ascii="Te XGyre Termes X" w:hAnsi="Te XGyre Termes X"/>
                <w:w w:val="102"/>
                <w:sz w:val="22"/>
                <w:szCs w:val="22"/>
              </w:rPr>
              <w:t xml:space="preserve">tetap di kelompok C</w:t>
            </w:r>
          </w:p>
        </w:tc>
      </w:tr>
    </w:tbl>
    <w:p>
      <w:pPr>
        <w:spacing w:before="396" w:after="0" w:line="253" w:lineRule="exact"/>
        <w:ind w:firstLine="697"/>
      </w:pPr>
      <w:r>
        <w:rPr>
          <w:rFonts w:ascii="Te XGyre Termes X" w:hAnsi="Te XGyre Termes X"/>
          <w:w w:val="102"/>
          <w:sz w:val="22"/>
          <w:szCs w:val="22"/>
        </w:rPr>
        <w:t xml:space="preserve">Kalibrasi internal</w:t>
      </w:r>
    </w:p>
    <w:p>
      <w:pPr>
        <w:spacing w:after="0" w:line="113" w:lineRule="exact"/>
      </w:pPr>
    </w:p>
    <w:tbl>
      <w:tblPr>
        <w:tblW w:w="6730" w:type="dxa"/>
        <w:tblInd w:w="147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24"/>
        <w:gridCol w:w="2579"/>
        <w:gridCol w:w="2127"/>
      </w:tblGrid>
      <w:tr>
        <w:trPr>
          <w:trHeight w:val="195" w:hRule="atLeast"/>
        </w:trPr>
        <w:tc>
          <w:tcPr>
            <w:tcW w:w="2024" w:type="dxa"/>
          </w:tcPr>
          <w:p>
            <w:pPr>
              <w:spacing w:after="0" w:line="234" w:lineRule="exact"/>
            </w:pPr>
            <w:r>
              <w:rPr>
                <w:rFonts w:ascii="Te XGyre Termes X" w:hAnsi="Te XGyre Termes X"/>
                <w:w w:val="102"/>
                <w:sz w:val="22"/>
                <w:szCs w:val="22"/>
              </w:rPr>
              <w:t xml:space="preserve">Formula dan skala</w:t>
            </w:r>
          </w:p>
        </w:tc>
        <w:tc>
          <w:tcPr>
            <w:tcW w:w="2579" w:type="dxa"/>
          </w:tcPr>
          <w:p>
            <w:pPr>
              <w:spacing w:after="0" w:line="234" w:lineRule="exact"/>
            </w:pPr>
            <w:r>
              <w:rPr>
                <w:rFonts w:ascii="Te XGyre Termes X" w:hAnsi="Te XGyre Termes X"/>
                <w:w w:val="102"/>
                <w:sz w:val="22"/>
                <w:szCs w:val="22"/>
              </w:rPr>
              <w:t xml:space="preserve">Evaluasi versi beku</w:t>
            </w:r>
          </w:p>
        </w:tc>
        <w:tc>
          <w:tcPr>
            <w:tcW w:w="2127" w:type="dxa"/>
          </w:tcPr>
          <w:p>
            <w:pPr>
              <w:spacing w:after="0" w:line="234" w:lineRule="exact"/>
            </w:pPr>
            <w:r>
              <w:rPr>
                <w:rFonts w:ascii="Te XGyre Termes X" w:hAnsi="Te XGyre Termes X"/>
                <w:w w:val="102"/>
                <w:sz w:val="22"/>
                <w:szCs w:val="22"/>
              </w:rPr>
              <w:t xml:space="preserve">Evaluasi akhir</w:t>
            </w:r>
          </w:p>
        </w:tc>
      </w:tr>
      <w:tr>
        <w:trPr>
          <w:trHeight w:val="271" w:hRule="atLeast"/>
        </w:trPr>
        <w:tc>
          <w:tcPr>
            <w:tcW w:w="2024" w:type="dxa"/>
          </w:tcPr>
          <w:p>
            <w:pPr>
              <w:spacing w:after="0" w:line="234" w:lineRule="exact"/>
            </w:pPr>
            <w:r>
              <w:rPr>
                <w:rFonts w:ascii="Te XGyre Termes X" w:hAnsi="Te XGyre Termes X"/>
                <w:w w:val="102"/>
                <w:sz w:val="22"/>
                <w:szCs w:val="22"/>
              </w:rPr>
              <w:t xml:space="preserve">Parameter</w:t>
            </w:r>
          </w:p>
        </w:tc>
        <w:tc>
          <w:tcPr>
            <w:tcW w:w="2579" w:type="dxa"/>
          </w:tcPr>
          <w:p>
            <w:pPr>
              <w:spacing w:after="0" w:line="234" w:lineRule="exact"/>
            </w:pPr>
            <w:r>
              <w:rPr>
                <w:rFonts w:ascii="Te XGyre Termes X" w:hAnsi="Te XGyre Termes X"/>
                <w:w w:val="102"/>
                <w:sz w:val="22"/>
                <w:szCs w:val="22"/>
              </w:rPr>
              <w:t xml:space="preserve">Tanpa memilih ulang</w:t>
            </w:r>
          </w:p>
        </w:tc>
        <w:tc>
          <w:tcPr>
            <w:tcW w:w="2127" w:type="dxa"/>
          </w:tcPr>
          <w:p>
            <w:pPr>
              <w:spacing w:after="0" w:line="234" w:lineRule="exact"/>
            </w:pPr>
            <w:r>
              <w:rPr>
                <w:rFonts w:ascii="Te XGyre Termes X" w:hAnsi="Te XGyre Termes X"/>
                <w:w w:val="102"/>
                <w:sz w:val="22"/>
                <w:szCs w:val="22"/>
              </w:rPr>
              <w:t xml:space="preserve">Buka setelah beku</w:t>
            </w:r>
          </w:p>
        </w:tc>
      </w:tr>
      <w:tr>
        <w:trPr>
          <w:trHeight w:val="216" w:hRule="atLeast"/>
        </w:trPr>
        <w:tc>
          <w:tcPr>
            <w:tcW w:w="2024" w:type="dxa"/>
          </w:tcPr>
          <w:p>
            <w:pPr>
              <w:spacing w:after="0" w:line="234" w:lineRule="exact"/>
            </w:pPr>
            <w:r>
              <w:rPr>
                <w:rFonts w:ascii="Te XGyre Termes X" w:hAnsi="Te XGyre Termes X"/>
                <w:w w:val="102"/>
                <w:sz w:val="22"/>
                <w:szCs w:val="22"/>
              </w:rPr>
              <w:t xml:space="preserve">dan ambang</w:t>
            </w:r>
          </w:p>
        </w:tc>
        <w:tc>
          <w:tcPr>
            <w:tcW w:w="2579" w:type="dxa"/>
          </w:tcPr>
          <w:p>
            <w:pPr>
              <w:spacing w:after="0" w:line="234" w:lineRule="exact"/>
            </w:pPr>
            <w:r>
              <w:rPr>
                <w:rFonts w:ascii="Te XGyre Termes X" w:hAnsi="Te XGyre Termes X"/>
                <w:w w:val="102"/>
                <w:sz w:val="22"/>
                <w:szCs w:val="22"/>
              </w:rPr>
              <w:t xml:space="preserve">formula atau ambang</w:t>
            </w:r>
          </w:p>
        </w:tc>
        <w:tc>
          <w:tcPr>
            <w:tcW w:w="2127" w:type="dxa"/>
          </w:tcPr>
          <w:p>
            <w:pPr>
              <w:spacing w:after="0" w:line="234" w:lineRule="exact"/>
            </w:pPr>
            <w:r>
              <w:rPr>
                <w:rFonts w:ascii="Te XGyre Termes X" w:hAnsi="Te XGyre Termes X"/>
                <w:w w:val="102"/>
                <w:sz w:val="22"/>
                <w:szCs w:val="22"/>
              </w:rPr>
              <w:t xml:space="preserve">Perubahan: uji baru</w:t>
            </w:r>
          </w:p>
        </w:tc>
      </w:tr>
    </w:tbl>
    <w:p>
      <w:pPr>
        <w:spacing w:before="18" w:after="0" w:line="253" w:lineRule="exact"/>
        <w:ind w:firstLine="736"/>
      </w:pPr>
      <w:r>
        <w:rPr>
          <w:rFonts w:ascii="Te XGyre Termes X" w:hAnsi="Te XGyre Termes X"/>
          <w:w w:val="102"/>
          <w:sz w:val="22"/>
          <w:szCs w:val="22"/>
        </w:rPr>
        <w:t xml:space="preserve">Bekukan pilihan</w:t>
      </w:r>
    </w:p>
    <w:p>
      <w:pPr>
        <w:spacing w:before="415" w:after="0" w:line="253" w:lineRule="exact"/>
        <w:jc w:val="center"/>
      </w:pPr>
      <w:r>
        <w:rPr>
          <w:rFonts w:ascii="Te XGyre Termes X" w:hAnsi="Te XGyre Termes X"/>
          <w:b/>
          <w:bCs/>
          <w:w w:val="102"/>
          <w:sz w:val="22"/>
          <w:szCs w:val="22"/>
        </w:rPr>
        <w:t xml:space="preserve">Tidak membagi secara acak pada tingkat skenario </w:t>
      </w:r>
      <w:r>
        <w:rPr>
          <w:rFonts w:ascii="Te XGyre Termes X" w:hAnsi="Te XGyre Termes X"/>
          <w:w w:val="102"/>
          <w:sz w:val="22"/>
          <w:szCs w:val="22"/>
        </w:rPr>
        <w:t xml:space="preserve">Validasi yang dipakai untuk revisi menjadi da</w:t>
        <w:br/>
        <w:t xml:space="preserve">ta pengembangan; siapkan pengganti independen.</w:t>
        <w:br/>
        <w:t xml:space="preserve">S7 adalah evaluasi eksternal tersendiri dan tidak dipakai untuk kalibrasi.</w:t>
      </w:r>
    </w:p>
    <w:p>
      <w:pPr>
        <w:spacing w:before="342" w:after="0" w:line="270" w:lineRule="exact"/>
        <w:jc w:val="both"/>
      </w:pPr>
      <w:r>
        <w:rPr>
          <w:rFonts w:ascii="Te XGyre Termes X" w:hAnsi="Te XGyre Termes X"/>
          <w:sz w:val="24"/>
          <w:szCs w:val="24"/>
        </w:rPr>
        <w:t xml:space="preserve">Gambar 3.2: Rencana pemisahan data berdasarkan model induk. Huruf A–C pada diagram hanya nama kelompok data, bukan Gerbang Validasi A–C. Jumlah model </w:t>
      </w:r>
      <w:r>
        <w:rPr>
          <w:rFonts w:ascii="Te XGyre Termes X" w:hAnsi="Te XGyre Termes X"/>
          <w:w w:val="102"/>
          <w:sz w:val="24"/>
          <w:szCs w:val="24"/>
        </w:rPr>
        <w:t xml:space="preserve">mengikuti rencana sampel dan penetapan setelah pilot, bukan hasil yang sudah </w:t>
      </w:r>
      <w:r>
        <w:rPr>
          <w:rFonts w:ascii="Te XGyre Termes X" w:hAnsi="Te XGyre Termes X"/>
          <w:sz w:val="24"/>
          <w:szCs w:val="24"/>
        </w:rPr>
        <w:t xml:space="preserve">terkumpul.</w:t>
      </w:r>
    </w:p>
    <w:p>
      <w:pPr>
        <w:spacing w:before="826" w:after="0" w:line="277" w:lineRule="exact"/>
      </w:pPr>
      <w:r>
        <w:rPr>
          <w:rFonts w:ascii="Te XGyre Termes X" w:hAnsi="Te XGyre Termes X"/>
          <w:b/>
          <w:bCs/>
          <w:sz w:val="24"/>
          <w:szCs w:val="24"/>
        </w:rPr>
        <w:t xml:space="preserve">3.4 Tahapan dan Prasyarat Validasi Lanjutan</w:t>
      </w:r>
    </w:p>
    <w:p>
      <w:pPr>
        <w:spacing w:before="399" w:after="0" w:line="277" w:lineRule="exact"/>
        <w:jc w:val="right"/>
      </w:pPr>
      <w:r>
        <w:rPr>
          <w:rFonts w:ascii="Te XGyre Termes X" w:hAnsi="Te XGyre Termes X"/>
          <w:w w:val="102"/>
          <w:sz w:val="24"/>
          <w:szCs w:val="24"/>
        </w:rPr>
        <w:t xml:space="preserve">Verifikasi yang telah dilaksanakan dijelaskan pada Bagian </w:t>
      </w:r>
      <w:hyperlink w:anchor="_pdfpage85">
        <w:r>
          <w:rPr>
            <w:rStyle w:val="Hyperlink"/>
            <w:rFonts w:ascii="Te XGyre Termes X" w:hAnsi="Te XGyre Termes X"/>
            <w:w w:val="102"/>
            <w:sz w:val="24"/>
            <w:szCs w:val="24"/>
          </w:rPr>
          <w:t xml:space="preserve">3.1</w:t>
        </w:r>
      </w:hyperlink>
      <w:r>
        <w:rPr>
          <w:rFonts w:ascii="Te XGyre Termes X" w:hAnsi="Te XGyre Termes X"/>
          <w:w w:val="102"/>
          <w:sz w:val="24"/>
          <w:szCs w:val="24"/>
        </w:rPr>
        <w:t xml:space="preserve">. Bagian</w:t>
      </w:r>
    </w:p>
    <w:p>
      <w:pPr>
        <w:spacing w:before="205" w:after="0" w:line="324" w:lineRule="exact"/>
      </w:pPr>
      <w:r>
        <w:rPr>
          <w:rFonts w:ascii="Te XGyre Termes X" w:hAnsi="Te XGyre Termes X"/>
          <w:w w:val="102"/>
          <w:sz w:val="24"/>
          <w:szCs w:val="24"/>
        </w:rPr>
        <w:t xml:space="preserve">ini menetapkan tahapan validasi lanjutan, bukan riwayat pelaksanaan eksperimen. </w:t>
      </w:r>
      <w:r>
        <w:rPr>
          <w:rFonts w:ascii="Te XGyre Termes X" w:hAnsi="Te XGyre Termes X"/>
          <w:sz w:val="24"/>
          <w:szCs w:val="24"/>
        </w:rPr>
        <w:t xml:space="preserve">Spesifikasi perangkat keras, sistem operasi, solver, pustaka numerik, dan perangkat</w:t>
      </w:r>
    </w:p>
    <w:p>
      <w:pPr>
        <w:pageBreakBefore/>
        <w:pBdr>
          <w:bottom w:val="single" w:sz="7" w:space="12" w:color="000000"/>
        </w:pBdr>
        <w:spacing w:before="604" w:after="0" w:line="410" w:lineRule="exact"/>
      </w:pPr>
      <w:bookmarkStart w:id="53" w:name="_pdfpage92"/>
      <w:bookmarkEnd w:id="53"/>
      <w:r>
        <w:rPr>
          <w:rFonts w:ascii="Te XGyre Termes X" w:hAnsi="Te XGyre Termes X"/>
          <w:sz w:val="24"/>
          <w:szCs w:val="24"/>
        </w:rPr>
        <w:t xml:space="preserve">inferensi harus dicatat pada manifest sebelum pengukuran kinerja terkait. Identitas </w:t>
      </w:r>
      <w:r>
        <w:rPr>
          <w:rFonts w:ascii="Te XGyre Termes X" w:hAnsi="Te XGyre Termes X"/>
          <w:w w:val="102"/>
          <w:sz w:val="24"/>
          <w:szCs w:val="24"/>
        </w:rPr>
        <w:t xml:space="preserve">perangkat yang belum ditetapkan tidak diperlakukan sebagai fakta penelitian. Ta bel </w:t>
      </w:r>
      <w:hyperlink w:anchor="_pdfpage92">
        <w:r>
          <w:rPr>
            <w:rStyle w:val="Hyperlink"/>
            <w:rFonts w:ascii="Te XGyre Termes X" w:hAnsi="Te XGyre Termes X"/>
            <w:w w:val="102"/>
            <w:sz w:val="24"/>
            <w:szCs w:val="24"/>
          </w:rPr>
          <w:t xml:space="preserve">3.2 </w:t>
        </w:r>
      </w:hyperlink>
      <w:r>
        <w:rPr>
          <w:rFonts w:ascii="Te XGyre Termes X" w:hAnsi="Te XGyre Termes X"/>
          <w:w w:val="102"/>
          <w:sz w:val="24"/>
          <w:szCs w:val="24"/>
        </w:rPr>
        <w:t xml:space="preserve">menyajikan urutan berbasis prasyarat, bukan jadwal semester atau tanggal </w:t>
      </w:r>
      <w:r>
        <w:rPr>
          <w:rFonts w:ascii="Te XGyre Termes X" w:hAnsi="Te XGyre Termes X"/>
          <w:sz w:val="24"/>
          <w:szCs w:val="24"/>
        </w:rPr>
        <w:t xml:space="preserve">kegiatan yang diasumsikan telah berlangsung.</w:t>
        <w:br/>
        <w:t xml:space="preserve">Tabel 3.2: Tahapan validasi lanjutan dan syarat peralihan.</w:t>
      </w:r>
    </w:p>
    <w:p>
      <w:pPr>
        <w:spacing w:after="0" w:line="398" w:lineRule="exact"/>
      </w:pPr>
    </w:p>
    <w:tbl>
      <w:tblPr>
        <w:tblW w:w="7928"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897"/>
        <w:gridCol w:w="3676"/>
        <w:gridCol w:w="3355"/>
      </w:tblGrid>
      <w:tr>
        <w:trPr>
          <w:trHeight w:val="321" w:hRule="atLeast"/>
        </w:trPr>
        <w:tc>
          <w:tcPr>
            <w:tcW w:w="897" w:type="dxa"/>
          </w:tcPr>
          <w:p>
            <w:pPr>
              <w:spacing w:after="0" w:line="253" w:lineRule="exact"/>
            </w:pPr>
            <w:r>
              <w:rPr>
                <w:rFonts w:ascii="Te XGyre Termes X" w:hAnsi="Te XGyre Termes X"/>
                <w:sz w:val="22"/>
                <w:szCs w:val="22"/>
              </w:rPr>
              <w:t xml:space="preserve">Tahap</w:t>
            </w:r>
          </w:p>
        </w:tc>
        <w:tc>
          <w:tcPr>
            <w:tcW w:w="3676" w:type="dxa"/>
          </w:tcPr>
          <w:p>
            <w:pPr>
              <w:spacing w:after="0" w:line="253" w:lineRule="exact"/>
            </w:pPr>
            <w:r>
              <w:rPr>
                <w:rFonts w:ascii="Te XGyre Termes X" w:hAnsi="Te XGyre Termes X"/>
                <w:sz w:val="22"/>
                <w:szCs w:val="22"/>
              </w:rPr>
              <w:t xml:space="preserve">Kegiatan utama</w:t>
            </w:r>
          </w:p>
        </w:tc>
        <w:tc>
          <w:tcPr>
            <w:tcW w:w="3355" w:type="dxa"/>
          </w:tcPr>
          <w:p>
            <w:pPr>
              <w:spacing w:after="0" w:line="253" w:lineRule="exact"/>
            </w:pPr>
            <w:r>
              <w:rPr>
                <w:rFonts w:ascii="Te XGyre Termes X" w:hAnsi="Te XGyre Termes X"/>
                <w:sz w:val="22"/>
                <w:szCs w:val="22"/>
              </w:rPr>
              <w:t xml:space="preserve">Luaran dan syarat beralih</w:t>
            </w:r>
          </w:p>
        </w:tc>
      </w:tr>
      <w:tr>
        <w:trPr>
          <w:trHeight w:val="385" w:hRule="atLeast"/>
        </w:trPr>
        <w:tc>
          <w:tcPr>
            <w:tcW w:w="897" w:type="dxa"/>
          </w:tcPr>
          <w:p>
            <w:pPr>
              <w:spacing w:after="0" w:line="253" w:lineRule="exact"/>
            </w:pPr>
            <w:r>
              <w:rPr>
                <w:rFonts w:ascii="Te XGyre Termes X" w:hAnsi="Te XGyre Termes X"/>
                <w:sz w:val="22"/>
                <w:szCs w:val="22"/>
              </w:rPr>
              <w:t xml:space="preserve">Audit</w:t>
            </w:r>
          </w:p>
        </w:tc>
        <w:tc>
          <w:tcPr>
            <w:tcW w:w="3676" w:type="dxa"/>
          </w:tcPr>
          <w:p>
            <w:pPr>
              <w:spacing w:after="0" w:line="253" w:lineRule="exact"/>
            </w:pPr>
            <w:r>
              <w:rPr>
                <w:rFonts w:ascii="Te XGyre Termes X" w:hAnsi="Te XGyre Termes X"/>
                <w:sz w:val="22"/>
                <w:szCs w:val="22"/>
              </w:rPr>
              <w:t xml:space="preserve">Sumber model dan cakupan literatur</w:t>
            </w:r>
          </w:p>
        </w:tc>
        <w:tc>
          <w:tcPr>
            <w:tcW w:w="3355" w:type="dxa"/>
          </w:tcPr>
          <w:p>
            <w:pPr>
              <w:spacing w:after="0" w:line="253" w:lineRule="exact"/>
            </w:pPr>
            <w:r>
              <w:rPr>
                <w:rFonts w:ascii="Te XGyre Termes X" w:hAnsi="Te XGyre Termes X"/>
                <w:sz w:val="22"/>
                <w:szCs w:val="22"/>
              </w:rPr>
              <w:t xml:space="preserve">Data terlacak dan domain eksplisit</w:t>
            </w:r>
          </w:p>
        </w:tc>
      </w:tr>
      <w:tr>
        <w:trPr>
          <w:trHeight w:val="325" w:hRule="atLeast"/>
        </w:trPr>
        <w:tc>
          <w:tcPr>
            <w:tcW w:w="897" w:type="dxa"/>
          </w:tcPr>
          <w:p>
            <w:pPr>
              <w:spacing w:after="0" w:line="253" w:lineRule="exact"/>
            </w:pPr>
            <w:r>
              <w:rPr>
                <w:rFonts w:ascii="Te XGyre Termes X" w:hAnsi="Te XGyre Termes X"/>
                <w:sz w:val="22"/>
                <w:szCs w:val="22"/>
              </w:rPr>
              <w:t xml:space="preserve">Revisi</w:t>
            </w:r>
          </w:p>
        </w:tc>
        <w:tc>
          <w:tcPr>
            <w:tcW w:w="3676" w:type="dxa"/>
          </w:tcPr>
          <w:p>
            <w:pPr>
              <w:spacing w:after="0" w:line="253" w:lineRule="exact"/>
            </w:pPr>
            <w:r>
              <w:rPr>
                <w:rFonts w:ascii="Te XGyre Termes X" w:hAnsi="Te XGyre Termes X"/>
                <w:sz w:val="22"/>
                <w:szCs w:val="22"/>
              </w:rPr>
              <w:t xml:space="preserve">Penanganan keterbatasan kanonik</w:t>
            </w:r>
          </w:p>
        </w:tc>
        <w:tc>
          <w:tcPr>
            <w:tcW w:w="3355" w:type="dxa"/>
          </w:tcPr>
          <w:p>
            <w:pPr>
              <w:spacing w:after="0" w:line="253" w:lineRule="exact"/>
            </w:pPr>
            <w:r>
              <w:rPr>
                <w:rFonts w:ascii="Te XGyre Termes X" w:hAnsi="Te XGyre Termes X"/>
                <w:w w:val="98"/>
                <w:sz w:val="22"/>
                <w:szCs w:val="22"/>
              </w:rPr>
              <w:t xml:space="preserve">Kandidat terversi dan verifikasi ulang</w:t>
            </w:r>
          </w:p>
        </w:tc>
      </w:tr>
      <w:tr>
        <w:trPr>
          <w:trHeight w:val="261" w:hRule="atLeast"/>
        </w:trPr>
        <w:tc>
          <w:tcPr>
            <w:tcW w:w="897" w:type="dxa"/>
          </w:tcPr>
          <w:p>
            <w:pPr>
              <w:spacing w:after="0" w:line="253" w:lineRule="exact"/>
            </w:pPr>
            <w:r>
              <w:rPr>
                <w:rFonts w:ascii="Te XGyre Termes X" w:hAnsi="Te XGyre Termes X"/>
                <w:sz w:val="22"/>
                <w:szCs w:val="22"/>
              </w:rPr>
              <w:t xml:space="preserve">Pilot</w:t>
            </w:r>
          </w:p>
        </w:tc>
        <w:tc>
          <w:tcPr>
            <w:tcW w:w="3676" w:type="dxa"/>
          </w:tcPr>
          <w:p>
            <w:pPr>
              <w:spacing w:after="0" w:line="253" w:lineRule="exact"/>
            </w:pPr>
            <w:r>
              <w:rPr>
                <w:rFonts w:ascii="Te XGyre Termes X" w:hAnsi="Te XGyre Termes X"/>
                <w:sz w:val="22"/>
                <w:szCs w:val="22"/>
              </w:rPr>
              <w:t xml:space="preserve">Pembangkitan model dan presisi</w:t>
            </w:r>
          </w:p>
        </w:tc>
        <w:tc>
          <w:tcPr>
            <w:tcW w:w="3355" w:type="dxa"/>
          </w:tcPr>
          <w:p>
            <w:pPr>
              <w:spacing w:after="0" w:line="253" w:lineRule="exact"/>
            </w:pPr>
            <w:r>
              <w:rPr>
                <w:rFonts w:ascii="Te XGyre Termes X" w:hAnsi="Te XGyre Termes X"/>
                <w:sz w:val="22"/>
                <w:szCs w:val="22"/>
              </w:rPr>
              <w:t xml:space="preserve">Manifest, pembagian data, dan</w:t>
            </w:r>
          </w:p>
        </w:tc>
      </w:tr>
    </w:tbl>
    <w:p>
      <w:pPr>
        <w:spacing w:before="75" w:after="0" w:line="253" w:lineRule="exact"/>
      </w:pPr>
      <w:r>
        <w:rPr>
          <w:rFonts w:ascii="Te XGyre Termes X" w:hAnsi="Te XGyre Termes X"/>
          <w:sz w:val="22"/>
          <w:szCs w:val="22"/>
        </w:rPr>
        <w:t xml:space="preserve">kecukupan sampel</w:t>
      </w:r>
    </w:p>
    <w:p>
      <w:pPr>
        <w:spacing w:after="0" w:line="20" w:lineRule="exact"/>
        <w:sectPr>
          <w:type w:val="continuous"/>
          <w:pgSz w:w="11906" w:h="16838"/>
          <w:pgMar w:top="1458" w:right="1436" w:bottom="905" w:left="1432" w:header="708" w:footer="708" w:gutter="0"/>
        </w:sectPr>
      </w:pPr>
    </w:p>
    <w:p>
      <w:pPr>
        <w:spacing w:before="129" w:after="0" w:line="253" w:lineRule="exact"/>
      </w:pPr>
      <w:r>
        <w:rPr>
          <w:rFonts w:ascii="Te XGyre Termes X" w:hAnsi="Te XGyre Termes X"/>
          <w:sz w:val="22"/>
          <w:szCs w:val="22"/>
        </w:rPr>
        <w:t xml:space="preserve">Pembekuan</w:t>
      </w:r>
    </w:p>
    <w:p>
      <w:pPr>
        <w:spacing w:before="445" w:after="0" w:line="253" w:lineRule="exact"/>
      </w:pPr>
      <w:r>
        <w:rPr>
          <w:rFonts w:ascii="Te XGyre Termes X" w:hAnsi="Te XGyre Termes X"/>
          <w:sz w:val="22"/>
          <w:szCs w:val="22"/>
        </w:rPr>
        <w:t xml:space="preserve">Evaluasi</w:t>
      </w:r>
    </w:p>
    <w:p>
      <w:pPr>
        <w:spacing w:before="444" w:after="0" w:line="253" w:lineRule="exact"/>
      </w:pPr>
      <w:r>
        <w:rPr>
          <w:rFonts w:ascii="Te XGyre Termes X" w:hAnsi="Te XGyre Termes X"/>
          <w:sz w:val="22"/>
          <w:szCs w:val="22"/>
        </w:rPr>
        <w:t xml:space="preserve">Pelaporan</w:t>
      </w:r>
    </w:p>
    <w:p>
      <w:pPr>
        <w:spacing w:after="0" w:line="20" w:lineRule="exact"/>
      </w:pPr>
      <w:r>
        <w:br w:type="column"/>
      </w:r>
    </w:p>
    <w:p>
      <w:pPr>
        <w:spacing w:after="0" w:line="253" w:lineRule="exact"/>
      </w:pPr>
      <w:r>
        <w:rPr>
          <w:rFonts w:ascii="Te XGyre Termes X" w:hAnsi="Te XGyre Termes X"/>
          <w:sz w:val="22"/>
          <w:szCs w:val="22"/>
        </w:rPr>
        <w:t xml:space="preserve">Pengembangan serta ablasi</w:t>
      </w:r>
    </w:p>
    <w:p>
      <w:pPr>
        <w:spacing w:before="400" w:after="0" w:line="253" w:lineRule="exact"/>
      </w:pPr>
      <w:r>
        <w:rPr>
          <w:rFonts w:ascii="Te XGyre Termes X" w:hAnsi="Te XGyre Termes X"/>
          <w:sz w:val="22"/>
          <w:szCs w:val="22"/>
        </w:rPr>
        <w:t xml:space="preserve">Uji akhir, konfirmasi, dan integrasi</w:t>
      </w:r>
    </w:p>
    <w:p>
      <w:pPr>
        <w:spacing w:before="400" w:after="0" w:line="253" w:lineRule="exact"/>
      </w:pPr>
      <w:r>
        <w:rPr>
          <w:rFonts w:ascii="Te XGyre Termes X" w:hAnsi="Te XGyre Termes X"/>
          <w:sz w:val="22"/>
          <w:szCs w:val="22"/>
        </w:rPr>
        <w:t xml:space="preserve">Analisis serta dokumentasi</w:t>
      </w:r>
    </w:p>
    <w:p>
      <w:pPr>
        <w:spacing w:after="0" w:line="20" w:lineRule="exact"/>
      </w:pPr>
      <w:r>
        <w:br w:type="column"/>
      </w:r>
    </w:p>
    <w:p>
      <w:pPr>
        <w:spacing w:after="0" w:line="211" w:lineRule="exact"/>
      </w:pPr>
      <w:r>
        <w:rPr>
          <w:rFonts w:ascii="Te XGyre Termes X" w:hAnsi="Te XGyre Termes X"/>
          <w:sz w:val="22"/>
          <w:szCs w:val="22"/>
        </w:rPr>
        <w:t xml:space="preserve">Konfigurasi final sebelum evaluasi buta</w:t>
      </w:r>
    </w:p>
    <w:p>
      <w:pPr>
        <w:spacing w:before="174" w:after="0" w:line="211" w:lineRule="exact"/>
      </w:pPr>
      <w:r>
        <w:rPr>
          <w:rFonts w:ascii="Te XGyre Termes X" w:hAnsi="Te XGyre Termes X"/>
          <w:sz w:val="22"/>
          <w:szCs w:val="22"/>
        </w:rPr>
        <w:t xml:space="preserve">Bukti A–D, batas domain, dan biaya total</w:t>
      </w:r>
    </w:p>
    <w:p>
      <w:pPr>
        <w:pBdr>
          <w:bottom w:val="single" w:sz="7" w:space="7" w:color="000000"/>
        </w:pBdr>
        <w:spacing w:after="0" w:line="211" w:lineRule="exact"/>
      </w:pPr>
      <w:r>
        <w:rPr>
          <w:rFonts w:ascii="Te XGyre Termes X" w:hAnsi="Te XGyre Termes X"/>
          <w:sz w:val="22"/>
          <w:szCs w:val="22"/>
        </w:rPr>
        <w:t xml:space="preserve">Paket reproduksi dan simpulan berbasis hasil</w:t>
      </w:r>
    </w:p>
    <w:p>
      <w:pPr>
        <w:spacing w:after="0" w:line="20" w:lineRule="exact"/>
        <w:sectPr>
          <w:type w:val="continuous"/>
          <w:pgSz w:w="11906" w:h="16838"/>
          <w:pgMar w:top="1458" w:right="1436" w:bottom="905" w:left="1432" w:header="708" w:footer="708" w:gutter="0"/>
          <w:cols w:num="3" w:space="382" w:equalWidth="0">
            <w:col w:w="1159" w:space="382"/>
            <w:col w:w="3485" w:space="382"/>
            <w:col w:w="3628"/>
          </w:cols>
        </w:sectPr>
      </w:pPr>
    </w:p>
    <w:p>
      <w:pPr>
        <w:spacing w:before="653" w:after="0" w:line="379" w:lineRule="exact"/>
        <w:ind w:firstLine="851"/>
        <w:jc w:val="both"/>
      </w:pPr>
      <w:r>
        <w:rPr>
          <w:rFonts w:ascii="Te XGyre Termes X" w:hAnsi="Te XGyre Termes X"/>
          <w:w w:val="102"/>
          <w:sz w:val="24"/>
          <w:szCs w:val="24"/>
        </w:rPr>
        <w:t xml:space="preserve">Peralihan tahap tidak ditentukan semata-mata oleh selesainya waktu. Ke </w:t>
      </w:r>
      <w:r>
        <w:rPr>
          <w:rFonts w:ascii="Te XGyre Termes X" w:hAnsi="Te XGyre Termes X"/>
          <w:sz w:val="24"/>
          <w:szCs w:val="24"/>
        </w:rPr>
        <w:t xml:space="preserve">gagalan verifikasi atau audit data harus diselesaikan sebelum label uji akhir dibuka. Penundaan integrasi karena GNN belum kompatibel dilaporkan sebagai status pelak sanaan, bukan diatasi dengan mengganti target evaluasi setelah hasil diketahui.</w:t>
      </w:r>
    </w:p>
    <w:p>
      <w:pPr>
        <w:spacing w:before="575" w:after="0" w:line="277" w:lineRule="exact"/>
      </w:pPr>
      <w:r>
        <w:rPr>
          <w:rFonts w:ascii="Te XGyre Termes X" w:hAnsi="Te XGyre Termes X"/>
          <w:b/>
          <w:bCs/>
          <w:sz w:val="24"/>
          <w:szCs w:val="24"/>
        </w:rPr>
        <w:t xml:space="preserve">3.5 Variabel dan Definisi Operasional</w:t>
      </w:r>
    </w:p>
    <w:p>
      <w:pPr>
        <w:spacing w:before="460" w:after="0" w:line="277" w:lineRule="exact"/>
        <w:jc w:val="right"/>
      </w:pPr>
      <w:r>
        <w:rPr>
          <w:rFonts w:ascii="Te XGyre Termes X" w:hAnsi="Te XGyre Termes X"/>
          <w:w w:val="102"/>
          <w:sz w:val="24"/>
          <w:szCs w:val="24"/>
        </w:rPr>
        <w:t xml:space="preserve">Variabel penelitian dibedakan menurut perannya dalam pembangkitan</w:t>
      </w:r>
    </w:p>
    <w:p>
      <w:pPr>
        <w:spacing w:before="218" w:after="0" w:line="324" w:lineRule="exact"/>
      </w:pPr>
      <w:r>
        <w:rPr>
          <w:rFonts w:ascii="Te XGyre Termes X" w:hAnsi="Te XGyre Termes X"/>
          <w:sz w:val="24"/>
          <w:szCs w:val="24"/>
        </w:rPr>
        <w:t xml:space="preserve">model, perhitungan indeks, pengendalian eksperimen, dan evaluasi. Pembagian ini mencegah respons evaluasi tersisip sebagai fitur operasional.</w:t>
      </w:r>
    </w:p>
    <w:p>
      <w:pPr>
        <w:pageBreakBefore/>
        <w:spacing w:before="1011" w:after="0" w:line="277" w:lineRule="exact"/>
      </w:pPr>
      <w:bookmarkStart w:id="54" w:name="_pdfpage93"/>
      <w:bookmarkEnd w:id="54"/>
      <w:r>
        <w:rPr>
          <w:rFonts w:ascii="Te XGyre Termes X" w:hAnsi="Te XGyre Termes X"/>
          <w:sz w:val="24"/>
          <w:szCs w:val="24"/>
        </w:rPr>
        <w:t xml:space="preserve">Tabel 3.3: Variabel operasional dan aturan akses informasi.</w:t>
      </w:r>
    </w:p>
    <w:p>
      <w:pPr>
        <w:pBdr>
          <w:top w:val="single" w:sz="7" w:space="14" w:color="000000"/>
        </w:pBdr>
        <w:spacing w:before="143" w:after="0" w:line="277" w:lineRule="exact"/>
      </w:pPr>
      <w:r>
        <w:rPr>
          <w:rFonts w:ascii="Te XGyre Termes X" w:hAnsi="Te XGyre Termes X"/>
          <w:sz w:val="24"/>
          <w:szCs w:val="24"/>
        </w:rPr>
        <w:t xml:space="preserve">Kelompok Variabel Aturan penggunaan</w:t>
      </w:r>
    </w:p>
    <w:p>
      <w:pPr>
        <w:pBdr>
          <w:top w:val="single" w:sz="5" w:space="0" w:color="000000"/>
        </w:pBdr>
        <w:spacing w:before="94" w:after="0" w:line="20" w:lineRule="exact"/>
      </w:pPr>
    </w:p>
    <w:p>
      <w:pPr>
        <w:spacing w:after="0" w:line="268" w:lineRule="exact"/>
      </w:pPr>
    </w:p>
    <w:tbl>
      <w:tblPr>
        <w:tblW w:w="7654"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530"/>
        <w:gridCol w:w="2970"/>
        <w:gridCol w:w="3154"/>
      </w:tblGrid>
      <w:tr>
        <w:trPr>
          <w:trHeight w:val="324" w:hRule="atLeast"/>
        </w:trPr>
        <w:tc>
          <w:tcPr>
            <w:tcW w:w="1530" w:type="dxa"/>
          </w:tcPr>
          <w:p>
            <w:pPr>
              <w:spacing w:after="0" w:line="277" w:lineRule="exact"/>
            </w:pPr>
            <w:r>
              <w:rPr>
                <w:rFonts w:ascii="Te XGyre Termes X" w:hAnsi="Te XGyre Termes X"/>
                <w:sz w:val="24"/>
                <w:szCs w:val="24"/>
              </w:rPr>
              <w:t xml:space="preserve">Geometri</w:t>
            </w:r>
          </w:p>
        </w:tc>
        <w:tc>
          <w:tcPr>
            <w:tcW w:w="2970" w:type="dxa"/>
          </w:tcPr>
          <w:p>
            <w:pPr>
              <w:spacing w:after="0" w:line="277" w:lineRule="exact"/>
            </w:pPr>
            <w:r>
              <w:rPr>
                <w:rFonts w:ascii="Te XGyre Termes X" w:hAnsi="Te XGyre Termes X"/>
                <w:sz w:val="24"/>
                <w:szCs w:val="24"/>
              </w:rPr>
              <w:t xml:space="preserve">Koordinat, konektivitas,</w:t>
            </w:r>
          </w:p>
        </w:tc>
        <w:tc>
          <w:tcPr>
            <w:tcW w:w="3154" w:type="dxa"/>
          </w:tcPr>
          <w:p>
            <w:pPr>
              <w:spacing w:after="0" w:line="277" w:lineRule="exact"/>
            </w:pPr>
            <w:r>
              <w:rPr>
                <w:rFonts w:ascii="Te XGyre Termes X" w:hAnsi="Te XGyre Termes X"/>
                <w:sz w:val="24"/>
                <w:szCs w:val="24"/>
              </w:rPr>
              <w:t xml:space="preserve">Tersedia pada model utuh dan</w:t>
            </w:r>
          </w:p>
        </w:tc>
      </w:tr>
      <w:tr>
        <w:trPr>
          <w:trHeight w:val="477" w:hRule="atLeast"/>
        </w:trPr>
        <w:tc>
          <w:tcPr>
            <w:tcW w:w="1530" w:type="dxa"/>
          </w:tcPr>
          <w:p>
            <w:pPr>
              <w:spacing w:after="0" w:line="20" w:lineRule="exact"/>
            </w:pPr>
          </w:p>
        </w:tc>
        <w:tc>
          <w:tcPr>
            <w:tcW w:w="2970" w:type="dxa"/>
          </w:tcPr>
          <w:p>
            <w:pPr>
              <w:spacing w:after="0" w:line="277" w:lineRule="exact"/>
            </w:pPr>
            <w:r>
              <w:rPr>
                <w:rFonts w:ascii="Te XGyre Termes X" w:hAnsi="Te XGyre Termes X"/>
                <w:sz w:val="24"/>
                <w:szCs w:val="24"/>
              </w:rPr>
              <w:t xml:space="preserve">panjang, dan tumpuan</w:t>
            </w:r>
          </w:p>
        </w:tc>
        <w:tc>
          <w:tcPr>
            <w:tcW w:w="3154" w:type="dxa"/>
          </w:tcPr>
          <w:p>
            <w:pPr>
              <w:spacing w:after="0" w:line="277" w:lineRule="exact"/>
            </w:pPr>
            <w:r>
              <w:rPr>
                <w:rFonts w:ascii="Te XGyre Termes X" w:hAnsi="Te XGyre Termes X"/>
                <w:sz w:val="24"/>
                <w:szCs w:val="24"/>
              </w:rPr>
              <w:t xml:space="preserve">dibekukan untuk satu skenario.</w:t>
            </w:r>
          </w:p>
        </w:tc>
      </w:tr>
      <w:tr>
        <w:trPr>
          <w:trHeight w:val="477" w:hRule="atLeast"/>
        </w:trPr>
        <w:tc>
          <w:tcPr>
            <w:tcW w:w="1530" w:type="dxa"/>
          </w:tcPr>
          <w:p>
            <w:pPr>
              <w:spacing w:after="0" w:line="277" w:lineRule="exact"/>
            </w:pPr>
            <w:r>
              <w:rPr>
                <w:rFonts w:ascii="Te XGyre Termes X" w:hAnsi="Te XGyre Termes X"/>
                <w:sz w:val="24"/>
                <w:szCs w:val="24"/>
              </w:rPr>
              <w:t xml:space="preserve">Mekanis awal</w:t>
            </w:r>
          </w:p>
        </w:tc>
        <w:tc>
          <w:tcPr>
            <w:tcW w:w="2970" w:type="dxa"/>
          </w:tcPr>
          <w:p>
            <w:pPr>
              <w:spacing w:after="0" w:line="277" w:lineRule="exact"/>
            </w:pPr>
            <w:r>
              <w:rPr>
                <w:rFonts w:ascii="New TXMath" w:hAnsi="New TXMath"/>
                <w:i/>
                <w:iCs/>
                <w:sz w:val="24"/>
                <w:szCs w:val="24"/>
              </w:rPr>
              <w:t xml:space="preserve">𝐸</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𝐴</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𝐼</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𝑅</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𝑞</w:t>
            </w:r>
            <w:r>
              <w:rPr>
                <w:rFonts w:ascii="New TXMath" w:hAnsi="New TXMath"/>
                <w:i/>
                <w:iCs/>
                <w:sz w:val="18"/>
                <w:szCs w:val="18"/>
              </w:rPr>
              <w:t xml:space="preserve">𝑒</w:t>
            </w:r>
            <w:r>
              <w:rPr>
                <w:rFonts w:ascii="Te XGyre Termes X" w:hAnsi="Te XGyre Termes X"/>
                <w:sz w:val="24"/>
                <w:szCs w:val="24"/>
              </w:rPr>
              <w:t xml:space="preserve">, tuntutan</w:t>
            </w:r>
          </w:p>
        </w:tc>
        <w:tc>
          <w:tcPr>
            <w:tcW w:w="3154" w:type="dxa"/>
          </w:tcPr>
          <w:p>
            <w:pPr>
              <w:spacing w:after="0" w:line="277" w:lineRule="exact"/>
            </w:pPr>
            <w:r>
              <w:rPr>
                <w:rFonts w:ascii="Te XGyre Termes X" w:hAnsi="Te XGyre Termes X"/>
                <w:sz w:val="24"/>
                <w:szCs w:val="24"/>
              </w:rPr>
              <w:t xml:space="preserve">Masukan sah jika definisi,</w:t>
            </w:r>
          </w:p>
        </w:tc>
      </w:tr>
      <w:tr>
        <w:trPr>
          <w:trHeight w:val="324" w:hRule="atLeast"/>
        </w:trPr>
        <w:tc>
          <w:tcPr>
            <w:tcW w:w="1530" w:type="dxa"/>
          </w:tcPr>
          <w:p>
            <w:pPr>
              <w:spacing w:after="0" w:line="20" w:lineRule="exact"/>
            </w:pPr>
          </w:p>
        </w:tc>
        <w:tc>
          <w:tcPr>
            <w:tcW w:w="2970" w:type="dxa"/>
          </w:tcPr>
          <w:p>
            <w:pPr>
              <w:spacing w:after="0" w:line="277" w:lineRule="exact"/>
            </w:pPr>
            <w:r>
              <w:rPr>
                <w:rFonts w:ascii="Te XGyre Termes X" w:hAnsi="Te XGyre Termes X"/>
                <w:sz w:val="24"/>
                <w:szCs w:val="24"/>
              </w:rPr>
              <w:t xml:space="preserve">dan reaksi awal</w:t>
            </w:r>
          </w:p>
        </w:tc>
        <w:tc>
          <w:tcPr>
            <w:tcW w:w="3154" w:type="dxa"/>
          </w:tcPr>
          <w:p>
            <w:pPr>
              <w:spacing w:after="0" w:line="277" w:lineRule="exact"/>
            </w:pPr>
            <w:r>
              <w:rPr>
                <w:rFonts w:ascii="Te XGyre Termes X" w:hAnsi="Te XGyre Termes X"/>
                <w:sz w:val="24"/>
                <w:szCs w:val="24"/>
              </w:rPr>
              <w:t xml:space="preserve">satuan, dan biaya perolehannya</w:t>
            </w:r>
          </w:p>
        </w:tc>
      </w:tr>
    </w:tbl>
    <w:p>
      <w:pPr>
        <w:spacing w:before="107" w:after="0" w:line="277" w:lineRule="exact"/>
      </w:pPr>
      <w:r>
        <w:rPr>
          <w:rFonts w:ascii="Te XGyre Termes X" w:hAnsi="Te XGyre Termes X"/>
          <w:sz w:val="24"/>
          <w:szCs w:val="24"/>
        </w:rPr>
        <w:t xml:space="preserve">dicatat.</w:t>
      </w:r>
    </w:p>
    <w:p>
      <w:pPr>
        <w:spacing w:after="0" w:line="354" w:lineRule="exact"/>
      </w:pPr>
    </w:p>
    <w:tbl>
      <w:tblPr>
        <w:tblW w:w="7753" w:type="dxa"/>
        <w:tblInd w:w="91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586"/>
        <w:gridCol w:w="2955"/>
        <w:gridCol w:w="3212"/>
      </w:tblGrid>
      <w:tr>
        <w:trPr>
          <w:trHeight w:val="324" w:hRule="atLeast"/>
        </w:trPr>
        <w:tc>
          <w:tcPr>
            <w:tcW w:w="1586" w:type="dxa"/>
          </w:tcPr>
          <w:p>
            <w:pPr>
              <w:spacing w:after="0" w:line="277" w:lineRule="exact"/>
            </w:pPr>
            <w:r>
              <w:rPr>
                <w:rFonts w:ascii="Te XGyre Termes X" w:hAnsi="Te XGyre Termes X"/>
                <w:sz w:val="24"/>
                <w:szCs w:val="24"/>
              </w:rPr>
              <w:t xml:space="preserve">Gangguan</w:t>
            </w:r>
          </w:p>
        </w:tc>
        <w:tc>
          <w:tcPr>
            <w:tcW w:w="2955" w:type="dxa"/>
          </w:tcPr>
          <w:p>
            <w:pPr>
              <w:spacing w:after="0" w:line="277" w:lineRule="exact"/>
            </w:pPr>
            <w:r>
              <w:rPr>
                <w:rFonts w:ascii="Te XGyre Termes X" w:hAnsi="Te XGyre Termes X"/>
                <w:sz w:val="24"/>
                <w:szCs w:val="24"/>
              </w:rPr>
              <w:t xml:space="preserve">Elemen sasaran, </w:t>
            </w:r>
            <w:r>
              <w:rPr>
                <w:rFonts w:ascii="New TXMath" w:hAnsi="New TXMath"/>
                <w:i/>
                <w:iCs/>
                <w:sz w:val="24"/>
                <w:szCs w:val="24"/>
              </w:rPr>
              <w:t xml:space="preserve">𝜆</w:t>
            </w:r>
            <w:r>
              <w:rPr>
                <w:rFonts w:ascii="Te XGyre Termes X" w:hAnsi="Te XGyre Termes X"/>
                <w:sz w:val="24"/>
                <w:szCs w:val="24"/>
              </w:rPr>
              <w:t xml:space="preserve">, aturan</w:t>
            </w:r>
          </w:p>
        </w:tc>
        <w:tc>
          <w:tcPr>
            <w:tcW w:w="3212" w:type="dxa"/>
          </w:tcPr>
          <w:p>
            <w:pPr>
              <w:spacing w:after="0" w:line="277" w:lineRule="exact"/>
            </w:pPr>
            <w:r>
              <w:rPr>
                <w:rFonts w:ascii="Te XGyre Termes X" w:hAnsi="Te XGyre Termes X"/>
                <w:sz w:val="24"/>
                <w:szCs w:val="24"/>
              </w:rPr>
              <w:t xml:space="preserve">Ditentukan sebelum respons</w:t>
            </w:r>
          </w:p>
        </w:tc>
      </w:tr>
      <w:tr>
        <w:trPr>
          <w:trHeight w:val="477" w:hRule="atLeast"/>
        </w:trPr>
        <w:tc>
          <w:tcPr>
            <w:tcW w:w="1586" w:type="dxa"/>
          </w:tcPr>
          <w:p>
            <w:pPr>
              <w:spacing w:after="0" w:line="20" w:lineRule="exact"/>
            </w:pPr>
          </w:p>
        </w:tc>
        <w:tc>
          <w:tcPr>
            <w:tcW w:w="2955" w:type="dxa"/>
          </w:tcPr>
          <w:p>
            <w:pPr>
              <w:spacing w:after="0" w:line="277" w:lineRule="exact"/>
            </w:pPr>
            <w:r>
              <w:rPr>
                <w:rFonts w:ascii="Te XGyre Termes X" w:hAnsi="Te XGyre Termes X"/>
                <w:sz w:val="24"/>
                <w:szCs w:val="24"/>
              </w:rPr>
              <w:t xml:space="preserve">perubahan fisik</w:t>
            </w:r>
          </w:p>
        </w:tc>
        <w:tc>
          <w:tcPr>
            <w:tcW w:w="3212" w:type="dxa"/>
          </w:tcPr>
          <w:p>
            <w:pPr>
              <w:spacing w:after="0" w:line="277" w:lineRule="exact"/>
            </w:pPr>
            <w:r>
              <w:rPr>
                <w:rFonts w:ascii="Te XGyre Termes X" w:hAnsi="Te XGyre Termes X"/>
                <w:sz w:val="24"/>
                <w:szCs w:val="24"/>
              </w:rPr>
              <w:t xml:space="preserve">pascagangguan dibuka.</w:t>
            </w:r>
          </w:p>
        </w:tc>
      </w:tr>
      <w:tr>
        <w:trPr>
          <w:trHeight w:val="477" w:hRule="atLeast"/>
        </w:trPr>
        <w:tc>
          <w:tcPr>
            <w:tcW w:w="1586" w:type="dxa"/>
          </w:tcPr>
          <w:p>
            <w:pPr>
              <w:spacing w:after="0" w:line="277" w:lineRule="exact"/>
            </w:pPr>
            <w:r>
              <w:rPr>
                <w:rFonts w:ascii="Te XGyre Termes X" w:hAnsi="Te XGyre Termes X"/>
                <w:sz w:val="24"/>
                <w:szCs w:val="24"/>
              </w:rPr>
              <w:t xml:space="preserve">Parameter ARI</w:t>
            </w:r>
          </w:p>
        </w:tc>
        <w:tc>
          <w:tcPr>
            <w:tcW w:w="2955" w:type="dxa"/>
          </w:tcPr>
          <w:p>
            <w:pPr>
              <w:spacing w:after="0" w:line="277" w:lineRule="exact"/>
            </w:pPr>
            <w:r>
              <w:rPr>
                <w:rFonts w:ascii="Te XGyre Termes X" w:hAnsi="Te XGyre Termes X"/>
                <w:sz w:val="24"/>
                <w:szCs w:val="24"/>
              </w:rPr>
              <w:t xml:space="preserve">Skala, bobot, </w:t>
            </w:r>
            <w:r>
              <w:rPr>
                <w:rFonts w:ascii="New TXMath" w:hAnsi="New TXMath"/>
                <w:i/>
                <w:iCs/>
                <w:sz w:val="24"/>
                <w:szCs w:val="24"/>
              </w:rPr>
              <w:t xml:space="preserve">𝐾</w:t>
            </w:r>
            <w:r>
              <w:rPr>
                <w:rFonts w:ascii="Te XGyre Termes X" w:hAnsi="Te XGyre Termes X"/>
                <w:sz w:val="24"/>
                <w:szCs w:val="24"/>
              </w:rPr>
              <w:t xml:space="preserve">, </w:t>
            </w:r>
            <w:r>
              <w:rPr>
                <w:rFonts w:ascii="New TXMath" w:hAnsi="New TXMath"/>
                <w:i/>
                <w:iCs/>
                <w:sz w:val="24"/>
                <w:szCs w:val="24"/>
              </w:rPr>
              <w:t xml:space="preserve">𝛾</w:t>
            </w:r>
            <w:r>
              <w:rPr>
                <w:rFonts w:ascii="Te XGyre Termes X" w:hAnsi="Te XGyre Termes X"/>
                <w:sz w:val="24"/>
                <w:szCs w:val="24"/>
              </w:rPr>
              <w:t xml:space="preserve">, </w:t>
            </w:r>
            <w:r>
              <w:rPr>
                <w:rFonts w:ascii="New TXMath" w:hAnsi="New TXMath"/>
                <w:i/>
                <w:iCs/>
                <w:sz w:val="24"/>
                <w:szCs w:val="24"/>
              </w:rPr>
              <w:t xml:space="preserve">𝛽</w:t>
            </w:r>
            <w:r>
              <w:rPr>
                <w:rFonts w:ascii="Te XGyre Termes X" w:hAnsi="Te XGyre Termes X"/>
                <w:sz w:val="24"/>
                <w:szCs w:val="24"/>
              </w:rPr>
              <w:t xml:space="preserve">, </w:t>
            </w:r>
            <w:r>
              <w:rPr>
                <w:rFonts w:ascii="New TXMath" w:hAnsi="New TXMath"/>
                <w:i/>
                <w:iCs/>
                <w:sz w:val="24"/>
                <w:szCs w:val="24"/>
              </w:rPr>
              <w:t xml:space="preserve">𝜂</w:t>
            </w:r>
            <w:r>
              <w:rPr>
                <w:rFonts w:ascii="Te XGyre Termes X" w:hAnsi="Te XGyre Termes X"/>
                <w:sz w:val="24"/>
                <w:szCs w:val="24"/>
              </w:rPr>
              <w:t xml:space="preserve">,</w:t>
            </w:r>
          </w:p>
        </w:tc>
        <w:tc>
          <w:tcPr>
            <w:tcW w:w="3212" w:type="dxa"/>
          </w:tcPr>
          <w:p>
            <w:pPr>
              <w:spacing w:after="0" w:line="277" w:lineRule="exact"/>
            </w:pPr>
            <w:r>
              <w:rPr>
                <w:rFonts w:ascii="Te XGyre Termes X" w:hAnsi="Te XGyre Termes X"/>
                <w:sz w:val="24"/>
                <w:szCs w:val="24"/>
              </w:rPr>
              <w:t xml:space="preserve">Dipilih hanya pada</w:t>
            </w:r>
          </w:p>
        </w:tc>
      </w:tr>
      <w:tr>
        <w:trPr>
          <w:trHeight w:val="477" w:hRule="atLeast"/>
        </w:trPr>
        <w:tc>
          <w:tcPr>
            <w:tcW w:w="1586" w:type="dxa"/>
          </w:tcPr>
          <w:p>
            <w:pPr>
              <w:spacing w:after="0" w:line="20" w:lineRule="exact"/>
            </w:pPr>
          </w:p>
        </w:tc>
        <w:tc>
          <w:tcPr>
            <w:tcW w:w="2955" w:type="dxa"/>
          </w:tcPr>
          <w:p>
            <w:pPr>
              <w:spacing w:after="0" w:line="277" w:lineRule="exact"/>
            </w:pPr>
            <w:r>
              <w:rPr>
                <w:rFonts w:ascii="Te XGyre Termes X" w:hAnsi="Te XGyre Termes X"/>
                <w:sz w:val="24"/>
                <w:szCs w:val="24"/>
              </w:rPr>
              <w:t xml:space="preserve">regularisasi</w:t>
            </w:r>
          </w:p>
        </w:tc>
        <w:tc>
          <w:tcPr>
            <w:tcW w:w="3212" w:type="dxa"/>
          </w:tcPr>
          <w:p>
            <w:pPr>
              <w:spacing w:after="0" w:line="277" w:lineRule="exact"/>
            </w:pPr>
            <w:r>
              <w:rPr>
                <w:rFonts w:ascii="Te XGyre Termes X" w:hAnsi="Te XGyre Termes X"/>
                <w:sz w:val="24"/>
                <w:szCs w:val="24"/>
              </w:rPr>
              <w:t xml:space="preserve">pengembangan; versi final tetap.</w:t>
            </w:r>
          </w:p>
        </w:tc>
      </w:tr>
      <w:tr>
        <w:trPr>
          <w:trHeight w:val="477" w:hRule="atLeast"/>
        </w:trPr>
        <w:tc>
          <w:tcPr>
            <w:tcW w:w="1586" w:type="dxa"/>
          </w:tcPr>
          <w:p>
            <w:pPr>
              <w:spacing w:after="0" w:line="277" w:lineRule="exact"/>
            </w:pPr>
            <w:r>
              <w:rPr>
                <w:rFonts w:ascii="Te XGyre Termes X" w:hAnsi="Te XGyre Termes X"/>
                <w:sz w:val="24"/>
                <w:szCs w:val="24"/>
              </w:rPr>
              <w:t xml:space="preserve">Respons acuan</w:t>
            </w:r>
          </w:p>
        </w:tc>
        <w:tc>
          <w:tcPr>
            <w:tcW w:w="2955" w:type="dxa"/>
          </w:tcPr>
          <w:p>
            <w:pPr>
              <w:spacing w:after="0" w:line="277" w:lineRule="exact"/>
            </w:pPr>
            <w:r>
              <w:rPr>
                <w:rFonts w:ascii="Te XGyre Termes X" w:hAnsi="Te XGyre Termes X"/>
                <w:sz w:val="24"/>
                <w:szCs w:val="24"/>
              </w:rPr>
              <w:t xml:space="preserve">Perpindahan, gaya, utilisasi,</w:t>
            </w:r>
          </w:p>
        </w:tc>
        <w:tc>
          <w:tcPr>
            <w:tcW w:w="3212" w:type="dxa"/>
          </w:tcPr>
          <w:p>
            <w:pPr>
              <w:spacing w:after="0" w:line="277" w:lineRule="exact"/>
            </w:pPr>
            <w:r>
              <w:rPr>
                <w:rFonts w:ascii="Te XGyre Termes X" w:hAnsi="Te XGyre Termes X"/>
                <w:sz w:val="24"/>
                <w:szCs w:val="24"/>
              </w:rPr>
              <w:t xml:space="preserve">Hanya untuk pengembangan</w:t>
            </w:r>
          </w:p>
        </w:tc>
      </w:tr>
      <w:tr>
        <w:trPr>
          <w:trHeight w:val="324" w:hRule="atLeast"/>
        </w:trPr>
        <w:tc>
          <w:tcPr>
            <w:tcW w:w="1586" w:type="dxa"/>
          </w:tcPr>
          <w:p>
            <w:pPr>
              <w:spacing w:after="0" w:line="20" w:lineRule="exact"/>
            </w:pPr>
          </w:p>
        </w:tc>
        <w:tc>
          <w:tcPr>
            <w:tcW w:w="2955" w:type="dxa"/>
          </w:tcPr>
          <w:p>
            <w:pPr>
              <w:spacing w:after="0" w:line="277" w:lineRule="exact"/>
            </w:pPr>
            <w:r>
              <w:rPr>
                <w:rFonts w:ascii="Te XGyre Termes X" w:hAnsi="Te XGyre Termes X"/>
                <w:sz w:val="24"/>
                <w:szCs w:val="24"/>
              </w:rPr>
              <w:t xml:space="preserve">kekakuan, dan mekanisme</w:t>
            </w:r>
          </w:p>
        </w:tc>
        <w:tc>
          <w:tcPr>
            <w:tcW w:w="3212" w:type="dxa"/>
          </w:tcPr>
          <w:p>
            <w:pPr>
              <w:spacing w:after="0" w:line="277" w:lineRule="exact"/>
            </w:pPr>
            <w:r>
              <w:rPr>
                <w:rFonts w:ascii="Te XGyre Termes X" w:hAnsi="Te XGyre Termes X"/>
                <w:sz w:val="24"/>
                <w:szCs w:val="24"/>
              </w:rPr>
              <w:t xml:space="preserve">sesuai pembagian atau evaluasi</w:t>
            </w:r>
          </w:p>
        </w:tc>
      </w:tr>
    </w:tbl>
    <w:p>
      <w:pPr>
        <w:spacing w:before="156" w:after="0" w:line="277" w:lineRule="exact"/>
      </w:pPr>
      <w:r>
        <w:rPr>
          <w:rFonts w:ascii="Te XGyre Termes X" w:hAnsi="Te XGyre Termes X"/>
          <w:sz w:val="24"/>
          <w:szCs w:val="24"/>
        </w:rPr>
        <w:t xml:space="preserve">setelah penerusan tersimpan.</w:t>
      </w:r>
    </w:p>
    <w:p>
      <w:pPr>
        <w:spacing w:after="0" w:line="305" w:lineRule="exact"/>
      </w:pPr>
    </w:p>
    <w:tbl>
      <w:tblPr>
        <w:tblW w:w="7773"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552"/>
        <w:gridCol w:w="2880"/>
        <w:gridCol w:w="3341"/>
      </w:tblGrid>
      <w:tr>
        <w:trPr>
          <w:trHeight w:val="324" w:hRule="atLeast"/>
        </w:trPr>
        <w:tc>
          <w:tcPr>
            <w:tcW w:w="1552" w:type="dxa"/>
          </w:tcPr>
          <w:p>
            <w:pPr>
              <w:spacing w:after="0" w:line="277" w:lineRule="exact"/>
            </w:pPr>
            <w:r>
              <w:rPr>
                <w:rFonts w:ascii="Te XGyre Termes X" w:hAnsi="Te XGyre Termes X"/>
                <w:sz w:val="24"/>
                <w:szCs w:val="24"/>
              </w:rPr>
              <w:t xml:space="preserve">Prediksi GNN</w:t>
            </w:r>
          </w:p>
        </w:tc>
        <w:tc>
          <w:tcPr>
            <w:tcW w:w="2880" w:type="dxa"/>
          </w:tcPr>
          <w:p>
            <w:pPr>
              <w:spacing w:after="0" w:line="277" w:lineRule="exact"/>
            </w:pPr>
            <w:r>
              <w:rPr>
                <w:rFonts w:ascii="Te XGyre Termes X" w:hAnsi="Te XGyre Termes X"/>
                <w:sz w:val="24"/>
                <w:szCs w:val="24"/>
              </w:rPr>
              <w:t xml:space="preserve">Target, keluaran, status</w:t>
            </w:r>
          </w:p>
        </w:tc>
        <w:tc>
          <w:tcPr>
            <w:tcW w:w="3341" w:type="dxa"/>
          </w:tcPr>
          <w:p>
            <w:pPr>
              <w:spacing w:after="0" w:line="277" w:lineRule="exact"/>
            </w:pPr>
            <w:r>
              <w:rPr>
                <w:rFonts w:ascii="Te XGyre Termes X" w:hAnsi="Te XGyre Termes X"/>
                <w:sz w:val="24"/>
                <w:szCs w:val="24"/>
              </w:rPr>
              <w:t xml:space="preserve">Tidak digunakan untuk menyetel</w:t>
            </w:r>
          </w:p>
        </w:tc>
      </w:tr>
      <w:tr>
        <w:trPr>
          <w:trHeight w:val="477" w:hRule="atLeast"/>
        </w:trPr>
        <w:tc>
          <w:tcPr>
            <w:tcW w:w="1552" w:type="dxa"/>
          </w:tcPr>
          <w:p>
            <w:pPr>
              <w:spacing w:after="0" w:line="20" w:lineRule="exact"/>
            </w:pPr>
          </w:p>
        </w:tc>
        <w:tc>
          <w:tcPr>
            <w:tcW w:w="2880" w:type="dxa"/>
          </w:tcPr>
          <w:p>
            <w:pPr>
              <w:spacing w:after="0" w:line="277" w:lineRule="exact"/>
            </w:pPr>
            <w:r>
              <w:rPr>
                <w:rFonts w:ascii="Te XGyre Termes X" w:hAnsi="Te XGyre Termes X"/>
                <w:sz w:val="24"/>
                <w:szCs w:val="24"/>
              </w:rPr>
              <w:t xml:space="preserve">inferensi</w:t>
            </w:r>
          </w:p>
        </w:tc>
        <w:tc>
          <w:tcPr>
            <w:tcW w:w="3341" w:type="dxa"/>
          </w:tcPr>
          <w:p>
            <w:pPr>
              <w:spacing w:after="0" w:line="277" w:lineRule="exact"/>
            </w:pPr>
            <w:r>
              <w:rPr>
                <w:rFonts w:ascii="Te XGyre Termes X" w:hAnsi="Te XGyre Termes X"/>
                <w:sz w:val="24"/>
                <w:szCs w:val="24"/>
              </w:rPr>
              <w:t xml:space="preserve">ulang ARI pada uji.</w:t>
            </w:r>
          </w:p>
        </w:tc>
      </w:tr>
      <w:tr>
        <w:trPr>
          <w:trHeight w:val="477" w:hRule="atLeast"/>
        </w:trPr>
        <w:tc>
          <w:tcPr>
            <w:tcW w:w="1552" w:type="dxa"/>
          </w:tcPr>
          <w:p>
            <w:pPr>
              <w:spacing w:after="0" w:line="277" w:lineRule="exact"/>
            </w:pPr>
            <w:r>
              <w:rPr>
                <w:rFonts w:ascii="Te XGyre Termes X" w:hAnsi="Te XGyre Termes X"/>
                <w:sz w:val="24"/>
                <w:szCs w:val="24"/>
              </w:rPr>
              <w:t xml:space="preserve">Luaran</w:t>
            </w:r>
          </w:p>
        </w:tc>
        <w:tc>
          <w:tcPr>
            <w:tcW w:w="2880" w:type="dxa"/>
          </w:tcPr>
          <w:p>
            <w:pPr>
              <w:spacing w:after="0" w:line="277" w:lineRule="exact"/>
            </w:pPr>
            <w:r>
              <w:rPr>
                <w:rFonts w:ascii="Te XGyre Termes X" w:hAnsi="Te XGyre Termes X"/>
                <w:sz w:val="24"/>
                <w:szCs w:val="24"/>
              </w:rPr>
              <w:t xml:space="preserve">Peringkat, recall, reduksi,</w:t>
            </w:r>
          </w:p>
        </w:tc>
        <w:tc>
          <w:tcPr>
            <w:tcW w:w="3341" w:type="dxa"/>
          </w:tcPr>
          <w:p>
            <w:pPr>
              <w:spacing w:after="0" w:line="277" w:lineRule="exact"/>
            </w:pPr>
            <w:r>
              <w:rPr>
                <w:rFonts w:ascii="Te XGyre Termes X" w:hAnsi="Te XGyre Termes X"/>
                <w:sz w:val="24"/>
                <w:szCs w:val="24"/>
              </w:rPr>
              <w:t xml:space="preserve">Diringkas per model dengan</w:t>
            </w:r>
          </w:p>
        </w:tc>
      </w:tr>
      <w:tr>
        <w:trPr>
          <w:trHeight w:val="324" w:hRule="atLeast"/>
        </w:trPr>
        <w:tc>
          <w:tcPr>
            <w:tcW w:w="1552" w:type="dxa"/>
          </w:tcPr>
          <w:p>
            <w:pPr>
              <w:spacing w:after="0" w:line="20" w:lineRule="exact"/>
            </w:pPr>
          </w:p>
        </w:tc>
        <w:tc>
          <w:tcPr>
            <w:tcW w:w="2880" w:type="dxa"/>
          </w:tcPr>
          <w:p>
            <w:pPr>
              <w:spacing w:after="0" w:line="277" w:lineRule="exact"/>
            </w:pPr>
            <w:r>
              <w:rPr>
                <w:rFonts w:ascii="Te XGyre Termes X" w:hAnsi="Te XGyre Termes X"/>
                <w:sz w:val="24"/>
                <w:szCs w:val="24"/>
              </w:rPr>
              <w:t xml:space="preserve">galat, waktu, memori</w:t>
            </w:r>
          </w:p>
        </w:tc>
        <w:tc>
          <w:tcPr>
            <w:tcW w:w="3341" w:type="dxa"/>
          </w:tcPr>
          <w:p>
            <w:pPr>
              <w:spacing w:after="0" w:line="277" w:lineRule="exact"/>
            </w:pPr>
            <w:r>
              <w:rPr>
                <w:rFonts w:ascii="Te XGyre Termes X" w:hAnsi="Te XGyre Termes X"/>
                <w:sz w:val="24"/>
                <w:szCs w:val="24"/>
              </w:rPr>
              <w:t xml:space="preserve">penyebut dan ketidakpastian</w:t>
            </w:r>
          </w:p>
        </w:tc>
      </w:tr>
    </w:tbl>
    <w:p>
      <w:pPr>
        <w:pBdr>
          <w:bottom w:val="single" w:sz="7" w:space="6" w:color="000000"/>
        </w:pBdr>
        <w:spacing w:after="0" w:line="277" w:lineRule="exact"/>
        <w:ind w:right="103"/>
      </w:pPr>
      <w:r>
        <w:rPr>
          <w:rFonts w:ascii="Te XGyre Termes X" w:hAnsi="Te XGyre Termes X"/>
          <w:sz w:val="24"/>
          <w:szCs w:val="24"/>
        </w:rPr>
        <w:t xml:space="preserve">eksplisit.</w:t>
      </w:r>
    </w:p>
    <w:p>
      <w:pPr>
        <w:spacing w:before="673" w:after="0" w:line="380" w:lineRule="exact"/>
        <w:ind w:firstLine="861"/>
        <w:jc w:val="both"/>
      </w:pPr>
      <w:r>
        <w:rPr>
          <w:rFonts w:ascii="Te XGyre Termes X" w:hAnsi="Te XGyre Termes X"/>
          <w:w w:val="102"/>
          <w:sz w:val="24"/>
          <w:szCs w:val="24"/>
        </w:rPr>
        <w:t xml:space="preserve">Kondisi awal </w:t>
      </w:r>
      <w:r>
        <w:rPr>
          <w:rFonts w:ascii="New TXMath" w:hAnsi="New TXMath"/>
          <w:i/>
          <w:iCs/>
          <w:sz w:val="24"/>
          <w:szCs w:val="24"/>
        </w:rPr>
        <w:t xml:space="preserve">𝑞</w:t>
      </w:r>
      <w:r>
        <w:rPr>
          <w:rFonts w:ascii="New TXMath" w:hAnsi="New TXMath"/>
          <w:i/>
          <w:iCs/>
          <w:sz w:val="18"/>
          <w:szCs w:val="18"/>
        </w:rPr>
        <w:t xml:space="preserve">𝑒 </w:t>
      </w:r>
      <w:r>
        <w:rPr>
          <w:rFonts w:ascii="Te XGyre Termes X" w:hAnsi="Te XGyre Termes X"/>
          <w:w w:val="102"/>
          <w:sz w:val="24"/>
          <w:szCs w:val="24"/>
        </w:rPr>
        <w:t xml:space="preserve">dan faktor gangguan </w:t>
      </w:r>
      <w:r>
        <w:rPr>
          <w:rFonts w:ascii="New TXMath" w:hAnsi="New TXMath"/>
          <w:i/>
          <w:iCs/>
          <w:sz w:val="24"/>
          <w:szCs w:val="24"/>
        </w:rPr>
        <w:t xml:space="preserve">𝜆 </w:t>
      </w:r>
      <w:r>
        <w:rPr>
          <w:rFonts w:ascii="Te XGyre Termes X" w:hAnsi="Te XGyre Termes X"/>
          <w:w w:val="102"/>
          <w:sz w:val="24"/>
          <w:szCs w:val="24"/>
        </w:rPr>
        <w:t xml:space="preserve">tidak boleh saling menggantikan. </w:t>
      </w:r>
      <w:r>
        <w:rPr>
          <w:rFonts w:ascii="Te XGyre Termes X" w:hAnsi="Te XGyre Termes X"/>
          <w:w w:val="98"/>
          <w:sz w:val="24"/>
          <w:szCs w:val="24"/>
        </w:rPr>
        <w:t xml:space="preserve">Jika degradasi awal sudah dimasukkan ke kekakuan atau kapasitas efektif, penerapan </w:t>
      </w:r>
      <w:r>
        <w:rPr>
          <w:rFonts w:ascii="New TXMath" w:hAnsi="New TXMath"/>
          <w:i/>
          <w:iCs/>
          <w:sz w:val="24"/>
          <w:szCs w:val="24"/>
        </w:rPr>
        <w:t xml:space="preserve">𝑞</w:t>
      </w:r>
      <w:r>
        <w:rPr>
          <w:rFonts w:ascii="New TXMath" w:hAnsi="New TXMath"/>
          <w:i/>
          <w:iCs/>
          <w:sz w:val="18"/>
          <w:szCs w:val="18"/>
        </w:rPr>
        <w:t xml:space="preserve">𝑒 </w:t>
      </w:r>
      <w:r>
        <w:rPr>
          <w:rFonts w:ascii="Te XGyre Termes X" w:hAnsi="Te XGyre Termes X"/>
          <w:sz w:val="24"/>
          <w:szCs w:val="24"/>
        </w:rPr>
        <w:t xml:space="preserve">kedua kali perlu dicegah melalui definisi data. Demikian pula, faktor keamanan </w:t>
      </w:r>
      <w:r>
        <w:rPr>
          <w:rFonts w:ascii="Te XGyre Termes X" w:hAnsi="Te XGyre Termes X"/>
          <w:w w:val="98"/>
          <w:sz w:val="24"/>
          <w:szCs w:val="24"/>
        </w:rPr>
        <w:t xml:space="preserve">atau reduksi kapasitas tidak ditambahkan secara gandajika kapasitas masukan sudah </w:t>
      </w:r>
      <w:r>
        <w:rPr>
          <w:rFonts w:ascii="Te XGyre Termes X" w:hAnsi="Te XGyre Termes X"/>
          <w:sz w:val="24"/>
          <w:szCs w:val="24"/>
        </w:rPr>
        <w:t xml:space="preserve">memuat faktor tersebut.</w:t>
      </w:r>
    </w:p>
    <w:p>
      <w:pPr>
        <w:pageBreakBefore/>
        <w:spacing w:before="948" w:after="0" w:line="277" w:lineRule="exact"/>
      </w:pPr>
      <w:bookmarkStart w:id="55" w:name="_pdfpage94"/>
      <w:bookmarkEnd w:id="55"/>
      <w:r>
        <w:rPr>
          <w:rFonts w:ascii="Te XGyre Termes X" w:hAnsi="Te XGyre Termes X"/>
          <w:b/>
          <w:bCs/>
          <w:sz w:val="24"/>
          <w:szCs w:val="24"/>
        </w:rPr>
        <w:t xml:space="preserve">3.6 Pembangkitan Model dan Skenario</w:t>
      </w:r>
    </w:p>
    <w:p>
      <w:pPr>
        <w:spacing w:before="395" w:after="0" w:line="277" w:lineRule="exact"/>
      </w:pPr>
      <w:r>
        <w:rPr>
          <w:rFonts w:ascii="Te XGyre Termes X" w:hAnsi="Te XGyre Termes X"/>
          <w:b/>
          <w:bCs/>
          <w:sz w:val="24"/>
          <w:szCs w:val="24"/>
        </w:rPr>
        <w:t xml:space="preserve">3.6.1 Sumber dan Keluarga Model</w:t>
      </w:r>
    </w:p>
    <w:p>
      <w:pPr>
        <w:spacing w:before="279" w:after="0" w:line="277" w:lineRule="exact"/>
        <w:jc w:val="right"/>
      </w:pPr>
      <w:r>
        <w:rPr>
          <w:rFonts w:ascii="Te XGyre Termes X" w:hAnsi="Te XGyre Termes X"/>
          <w:sz w:val="24"/>
          <w:szCs w:val="24"/>
        </w:rPr>
        <w:t xml:space="preserve">Setiap model dasar berasal dari contoh yang dapat dihitung ulang atau dari</w:t>
      </w:r>
    </w:p>
    <w:p>
      <w:pPr>
        <w:spacing w:before="202" w:after="0" w:line="367" w:lineRule="exact"/>
        <w:jc w:val="both"/>
      </w:pPr>
      <w:r>
        <w:rPr>
          <w:rFonts w:ascii="Te XGyre Termes X" w:hAnsi="Te XGyre Termes X"/>
          <w:sz w:val="24"/>
          <w:szCs w:val="24"/>
        </w:rPr>
        <w:t xml:space="preserve">pembangkitan parametrik yang aturannya disimpan. Model dari sumber luar harus </w:t>
      </w:r>
      <w:r>
        <w:rPr>
          <w:rFonts w:ascii="Te XGyre Termes X" w:hAnsi="Te XGyre Termes X"/>
          <w:w w:val="98"/>
          <w:sz w:val="24"/>
          <w:szCs w:val="24"/>
        </w:rPr>
        <w:t xml:space="preserve">mempunyai geometri, material, penampang, beban, dan kondisi batas yang memadai. </w:t>
      </w:r>
      <w:r>
        <w:rPr>
          <w:rFonts w:ascii="Te XGyre Termes X" w:hAnsi="Te XGyre Termes X"/>
          <w:w w:val="102"/>
          <w:sz w:val="24"/>
          <w:szCs w:val="24"/>
        </w:rPr>
        <w:t xml:space="preserve">Mengambil gambar struktur tanpa data mekanis tidak cukup untuk menyebutnya </w:t>
      </w:r>
      <w:r>
        <w:rPr>
          <w:rFonts w:ascii="Te XGyre Termes X" w:hAnsi="Te XGyre Termes X"/>
          <w:sz w:val="24"/>
          <w:szCs w:val="24"/>
        </w:rPr>
        <w:t xml:space="preserve">model validasi eksternal.</w:t>
      </w:r>
    </w:p>
    <w:p>
      <w:pPr>
        <w:spacing w:before="247" w:after="0" w:line="380" w:lineRule="exact"/>
        <w:ind w:firstLine="860"/>
        <w:jc w:val="both"/>
      </w:pPr>
      <w:r>
        <w:rPr>
          <w:rFonts w:ascii="Te XGyre Termes X" w:hAnsi="Te XGyre Termes X"/>
          <w:sz w:val="24"/>
          <w:szCs w:val="24"/>
        </w:rPr>
        <w:t xml:space="preserve">Gambar </w:t>
      </w:r>
      <w:hyperlink w:anchor="_pdfpage95">
        <w:r>
          <w:rPr>
            <w:rStyle w:val="Hyperlink"/>
            <w:rFonts w:ascii="Te XGyre Termes X" w:hAnsi="Te XGyre Termes X"/>
            <w:sz w:val="24"/>
            <w:szCs w:val="24"/>
          </w:rPr>
          <w:t xml:space="preserve">3.3 </w:t>
        </w:r>
      </w:hyperlink>
      <w:r>
        <w:rPr>
          <w:rFonts w:ascii="Te XGyre Termes X" w:hAnsi="Te XGyre Termes X"/>
          <w:sz w:val="24"/>
          <w:szCs w:val="24"/>
        </w:rPr>
        <w:t xml:space="preserve">memperlihatkan contoh idealisasi lima keluarga struktur pada </w:t>
      </w:r>
      <w:r>
        <w:rPr>
          <w:rFonts w:ascii="Te XGyre Termes X" w:hAnsi="Te XGyre Termes X"/>
          <w:w w:val="98"/>
          <w:sz w:val="24"/>
          <w:szCs w:val="24"/>
        </w:rPr>
        <w:t xml:space="preserve">validasi utama. Skema ini melengkapi daftar keluarga, bukan menggantikan geometri, </w:t>
      </w:r>
      <w:r>
        <w:rPr>
          <w:rFonts w:ascii="Te XGyre Termes X" w:hAnsi="Te XGyre Termes X"/>
          <w:sz w:val="24"/>
          <w:szCs w:val="24"/>
        </w:rPr>
        <w:t xml:space="preserve">kondisi batas, atau pemeriksaan kelayakan setiap model yang dibangkitkan. Kelima </w:t>
      </w:r>
      <w:r>
        <w:rPr>
          <w:rFonts w:ascii="Te XGyre Termes X" w:hAnsi="Te XGyre Termes X"/>
          <w:w w:val="102"/>
          <w:sz w:val="24"/>
          <w:szCs w:val="24"/>
        </w:rPr>
        <w:t xml:space="preserve">keluarga rencana dibedakan dari empat model kanonik untuk verifikasi awal pada </w:t>
      </w:r>
      <w:r>
        <w:rPr>
          <w:rFonts w:ascii="Te XGyre Termes X" w:hAnsi="Te XGyre Termes X"/>
          <w:sz w:val="24"/>
          <w:szCs w:val="24"/>
        </w:rPr>
        <w:t xml:space="preserve">Bab </w:t>
      </w:r>
      <w:hyperlink w:anchor="_pdfpage119">
        <w:r>
          <w:rPr>
            <w:rStyle w:val="Hyperlink"/>
            <w:rFonts w:ascii="Te XGyre Termes X" w:hAnsi="Te XGyre Termes X"/>
            <w:sz w:val="24"/>
            <w:szCs w:val="24"/>
          </w:rPr>
          <w:t xml:space="preserve">4</w:t>
        </w:r>
      </w:hyperlink>
      <w:r>
        <w:rPr>
          <w:rFonts w:ascii="Te XGyre Termes X" w:hAnsi="Te XGyre Termes X"/>
          <w:sz w:val="24"/>
          <w:szCs w:val="24"/>
        </w:rPr>
        <w:t xml:space="preserve">.</w:t>
      </w:r>
    </w:p>
    <w:p>
      <w:pPr>
        <w:pBdr>
          <w:bottom w:val="single" w:sz="7" w:space="10" w:color="000000"/>
        </w:pBdr>
        <w:spacing w:after="0" w:line="410" w:lineRule="exact"/>
        <w:ind w:right="26"/>
      </w:pPr>
      <w:r>
        <w:rPr>
          <w:rFonts w:ascii="Te XGyre Termes X" w:hAnsi="Te XGyre Termes X"/>
          <w:w w:val="98"/>
          <w:sz w:val="24"/>
          <w:szCs w:val="24"/>
        </w:rPr>
        <w:t xml:space="preserve">Rancangan awal variasi ditunjukkan pada Tabel </w:t>
      </w:r>
      <w:hyperlink w:anchor="_pdfpage94">
        <w:r>
          <w:rPr>
            <w:rStyle w:val="Hyperlink"/>
            <w:rFonts w:ascii="Te XGyre Termes X" w:hAnsi="Te XGyre Termes X"/>
            <w:w w:val="98"/>
            <w:sz w:val="24"/>
            <w:szCs w:val="24"/>
          </w:rPr>
          <w:t xml:space="preserve">3.4</w:t>
        </w:r>
      </w:hyperlink>
      <w:r>
        <w:rPr>
          <w:rFonts w:ascii="Te XGyre Termes X" w:hAnsi="Te XGyre Termes X"/>
          <w:w w:val="98"/>
          <w:sz w:val="24"/>
          <w:szCs w:val="24"/>
        </w:rPr>
        <w:t xml:space="preserve">. Angka pada tabel adalah </w:t>
      </w:r>
      <w:r>
        <w:rPr>
          <w:rFonts w:ascii="Te XGyre Termes X" w:hAnsi="Te XGyre Termes X"/>
          <w:sz w:val="24"/>
          <w:szCs w:val="24"/>
        </w:rPr>
        <w:t xml:space="preserve">kandidat konfigurasi pilot, bukan inventaris model aktual. Setiap konfigurasi harus lolos pemeriksaan kelayakan model utuh sebelum dipakai untuk menguji gangguan. </w:t>
      </w:r>
      <w:r>
        <w:rPr>
          <w:rFonts w:ascii="Te XGyre Termes X" w:hAnsi="Te XGyre Termes X"/>
          <w:w w:val="98"/>
          <w:sz w:val="24"/>
          <w:szCs w:val="24"/>
        </w:rPr>
        <w:t xml:space="preserve">Parameter kontinu dapat disampling berstrata dalam rentang yang disetujui pada pilot. </w:t>
      </w:r>
      <w:r>
        <w:rPr>
          <w:rFonts w:ascii="Te XGyre Termes X" w:hAnsi="Te XGyre Termes X"/>
          <w:sz w:val="24"/>
          <w:szCs w:val="24"/>
        </w:rPr>
        <w:t xml:space="preserve">Tabel 3.4: Variasi awal keluarga model untuk perancangan pilot.</w:t>
      </w:r>
    </w:p>
    <w:p>
      <w:pPr>
        <w:spacing w:after="0" w:line="369" w:lineRule="exact"/>
      </w:pPr>
    </w:p>
    <w:tbl>
      <w:tblPr>
        <w:tblW w:w="7925" w:type="dxa"/>
        <w:tblInd w:w="84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76"/>
        <w:gridCol w:w="3650"/>
        <w:gridCol w:w="3699"/>
      </w:tblGrid>
      <w:tr>
        <w:trPr>
          <w:trHeight w:val="321" w:hRule="atLeast"/>
        </w:trPr>
        <w:tc>
          <w:tcPr>
            <w:tcW w:w="576" w:type="dxa"/>
          </w:tcPr>
          <w:p>
            <w:pPr>
              <w:spacing w:after="0" w:line="253" w:lineRule="exact"/>
            </w:pPr>
            <w:r>
              <w:rPr>
                <w:rFonts w:ascii="Te XGyre Termes X" w:hAnsi="Te XGyre Termes X"/>
                <w:sz w:val="22"/>
                <w:szCs w:val="22"/>
              </w:rPr>
              <w:t xml:space="preserve">Kode</w:t>
            </w:r>
          </w:p>
        </w:tc>
        <w:tc>
          <w:tcPr>
            <w:tcW w:w="3650" w:type="dxa"/>
          </w:tcPr>
          <w:p>
            <w:pPr>
              <w:spacing w:after="0" w:line="253" w:lineRule="exact"/>
            </w:pPr>
            <w:r>
              <w:rPr>
                <w:rFonts w:ascii="Te XGyre Termes X" w:hAnsi="Te XGyre Termes X"/>
                <w:sz w:val="22"/>
                <w:szCs w:val="22"/>
              </w:rPr>
              <w:t xml:space="preserve">Variasi topologi awal</w:t>
            </w:r>
          </w:p>
        </w:tc>
        <w:tc>
          <w:tcPr>
            <w:tcW w:w="3699" w:type="dxa"/>
          </w:tcPr>
          <w:p>
            <w:pPr>
              <w:spacing w:after="0" w:line="253" w:lineRule="exact"/>
            </w:pPr>
            <w:r>
              <w:rPr>
                <w:rFonts w:ascii="Te XGyre Termes X" w:hAnsi="Te XGyre Termes X"/>
                <w:sz w:val="22"/>
                <w:szCs w:val="22"/>
              </w:rPr>
              <w:t xml:space="preserve">Variasi mekanis yang dipasangkan</w:t>
            </w:r>
          </w:p>
        </w:tc>
      </w:tr>
      <w:tr>
        <w:trPr>
          <w:trHeight w:val="358" w:hRule="atLeast"/>
        </w:trPr>
        <w:tc>
          <w:tcPr>
            <w:tcW w:w="576" w:type="dxa"/>
          </w:tcPr>
          <w:p>
            <w:pPr>
              <w:spacing w:after="0" w:line="253" w:lineRule="exact"/>
            </w:pPr>
            <w:r>
              <w:rPr>
                <w:rFonts w:ascii="Te XGyre Termes X" w:hAnsi="Te XGyre Termes X"/>
                <w:sz w:val="22"/>
                <w:szCs w:val="22"/>
              </w:rPr>
              <w:t xml:space="preserve">S1</w:t>
            </w:r>
          </w:p>
        </w:tc>
        <w:tc>
          <w:tcPr>
            <w:tcW w:w="3650" w:type="dxa"/>
          </w:tcPr>
          <w:p>
            <w:pPr>
              <w:spacing w:after="0" w:line="253" w:lineRule="exact"/>
            </w:pPr>
            <w:r>
              <w:rPr>
                <w:rFonts w:ascii="Te XGyre Termes X" w:hAnsi="Te XGyre Termes X"/>
                <w:sz w:val="22"/>
                <w:szCs w:val="22"/>
              </w:rPr>
              <w:t xml:space="preserve">Balok satu bentang serta menerus 2–4</w:t>
            </w:r>
          </w:p>
        </w:tc>
        <w:tc>
          <w:tcPr>
            <w:tcW w:w="3699" w:type="dxa"/>
          </w:tcPr>
          <w:p>
            <w:pPr>
              <w:spacing w:after="0" w:line="253" w:lineRule="exact"/>
            </w:pPr>
            <w:r>
              <w:rPr>
                <w:rFonts w:ascii="Te XGyre Termes X" w:hAnsi="Te XGyre Termes X"/>
                <w:sz w:val="22"/>
                <w:szCs w:val="22"/>
              </w:rPr>
              <w:t xml:space="preserve">Rasio bentang, kekakuan relatif,</w:t>
            </w:r>
          </w:p>
        </w:tc>
      </w:tr>
      <w:tr>
        <w:trPr>
          <w:trHeight w:val="298" w:hRule="atLeast"/>
        </w:trPr>
        <w:tc>
          <w:tcPr>
            <w:tcW w:w="576" w:type="dxa"/>
          </w:tcPr>
          <w:p>
            <w:pPr>
              <w:spacing w:after="0" w:line="20" w:lineRule="exact"/>
            </w:pPr>
          </w:p>
        </w:tc>
        <w:tc>
          <w:tcPr>
            <w:tcW w:w="3650" w:type="dxa"/>
          </w:tcPr>
          <w:p>
            <w:pPr>
              <w:spacing w:after="0" w:line="253" w:lineRule="exact"/>
            </w:pPr>
            <w:r>
              <w:rPr>
                <w:rFonts w:ascii="Te XGyre Termes X" w:hAnsi="Te XGyre Termes X"/>
                <w:sz w:val="22"/>
                <w:szCs w:val="22"/>
              </w:rPr>
              <w:t xml:space="preserve">bentang</w:t>
            </w:r>
          </w:p>
        </w:tc>
        <w:tc>
          <w:tcPr>
            <w:tcW w:w="3699" w:type="dxa"/>
          </w:tcPr>
          <w:p>
            <w:pPr>
              <w:spacing w:after="0" w:line="253" w:lineRule="exact"/>
            </w:pPr>
            <w:r>
              <w:rPr>
                <w:rFonts w:ascii="Te XGyre Termes X" w:hAnsi="Te XGyre Termes X"/>
                <w:sz w:val="22"/>
                <w:szCs w:val="22"/>
              </w:rPr>
              <w:t xml:space="preserve">tumpuan, lokasi beban</w:t>
            </w:r>
          </w:p>
        </w:tc>
      </w:tr>
      <w:tr>
        <w:trPr>
          <w:trHeight w:val="261" w:hRule="atLeast"/>
        </w:trPr>
        <w:tc>
          <w:tcPr>
            <w:tcW w:w="576" w:type="dxa"/>
          </w:tcPr>
          <w:p>
            <w:pPr>
              <w:spacing w:after="0" w:line="253" w:lineRule="exact"/>
            </w:pPr>
            <w:r>
              <w:rPr>
                <w:rFonts w:ascii="Te XGyre Termes X" w:hAnsi="Te XGyre Termes X"/>
                <w:sz w:val="22"/>
                <w:szCs w:val="22"/>
              </w:rPr>
              <w:t xml:space="preserve">S2</w:t>
            </w:r>
          </w:p>
        </w:tc>
        <w:tc>
          <w:tcPr>
            <w:tcW w:w="3650" w:type="dxa"/>
          </w:tcPr>
          <w:p>
            <w:pPr>
              <w:spacing w:after="0" w:line="253" w:lineRule="exact"/>
            </w:pPr>
            <w:r>
              <w:rPr>
                <w:rFonts w:ascii="Te XGyre Termes X" w:hAnsi="Te XGyre Termes X"/>
                <w:sz w:val="22"/>
                <w:szCs w:val="22"/>
              </w:rPr>
              <w:t xml:space="preserve">Rangka batang 2, 4, atau 6 panel</w:t>
            </w:r>
          </w:p>
        </w:tc>
        <w:tc>
          <w:tcPr>
            <w:tcW w:w="3699" w:type="dxa"/>
          </w:tcPr>
          <w:p>
            <w:pPr>
              <w:spacing w:after="0" w:line="253" w:lineRule="exact"/>
            </w:pPr>
            <w:r>
              <w:rPr>
                <w:rFonts w:ascii="Te XGyre Termes X" w:hAnsi="Te XGyre Termes X"/>
                <w:sz w:val="22"/>
                <w:szCs w:val="22"/>
              </w:rPr>
              <w:t xml:space="preserve">Tinggi relatif, pola diagonal, luas, beban</w:t>
            </w:r>
          </w:p>
        </w:tc>
      </w:tr>
    </w:tbl>
    <w:p>
      <w:pPr>
        <w:spacing w:after="0" w:line="253" w:lineRule="exact"/>
      </w:pPr>
      <w:r>
        <w:rPr>
          <w:rFonts w:ascii="Te XGyre Termes X" w:hAnsi="Te XGyre Termes X"/>
          <w:sz w:val="22"/>
          <w:szCs w:val="22"/>
        </w:rPr>
        <w:t xml:space="preserve">simetris dan tak simetris</w:t>
      </w:r>
    </w:p>
    <w:p>
      <w:pPr>
        <w:spacing w:after="0" w:line="20" w:lineRule="exact"/>
        <w:sectPr>
          <w:type w:val="continuous"/>
          <w:pgSz w:w="11906" w:h="16838"/>
          <w:pgMar w:top="1458" w:right="1436" w:bottom="905" w:left="1432" w:header="708" w:footer="708" w:gutter="0"/>
        </w:sectPr>
      </w:pPr>
    </w:p>
    <w:p>
      <w:pPr>
        <w:spacing w:before="161" w:after="0" w:line="253" w:lineRule="exact"/>
      </w:pPr>
      <w:r>
        <w:rPr>
          <w:rFonts w:ascii="Te XGyre Termes X" w:hAnsi="Te XGyre Termes X"/>
          <w:sz w:val="22"/>
          <w:szCs w:val="22"/>
        </w:rPr>
        <w:t xml:space="preserve">S3 Portal 1, 2, atau 4 tingkat</w:t>
      </w:r>
    </w:p>
    <w:p>
      <w:pPr>
        <w:spacing w:before="370" w:after="0" w:line="253" w:lineRule="exact"/>
      </w:pPr>
      <w:r>
        <w:rPr>
          <w:rFonts w:ascii="Te XGyre Termes X" w:hAnsi="Te XGyre Termes X"/>
          <w:sz w:val="22"/>
          <w:szCs w:val="22"/>
        </w:rPr>
        <w:t xml:space="preserve">S4 Portal dengan pengaku X, V, atau K</w:t>
      </w:r>
    </w:p>
    <w:p>
      <w:pPr>
        <w:spacing w:before="369" w:after="0" w:line="253" w:lineRule="exact"/>
      </w:pPr>
      <w:r>
        <w:rPr>
          <w:rFonts w:ascii="Te XGyre Termes X" w:hAnsi="Te XGyre Termes X"/>
          <w:sz w:val="22"/>
          <w:szCs w:val="22"/>
        </w:rPr>
        <w:t xml:space="preserve">S5 Rangka ruang sederhana</w:t>
      </w:r>
    </w:p>
    <w:p>
      <w:pPr>
        <w:spacing w:after="0" w:line="20" w:lineRule="exact"/>
      </w:pPr>
      <w:r>
        <w:br w:type="column"/>
      </w:r>
    </w:p>
    <w:p>
      <w:pPr>
        <w:spacing w:after="0" w:line="234" w:lineRule="exact"/>
      </w:pPr>
      <w:r>
        <w:rPr>
          <w:rFonts w:ascii="Te XGyre Termes X" w:hAnsi="Te XGyre Termes X"/>
          <w:sz w:val="22"/>
          <w:szCs w:val="22"/>
        </w:rPr>
        <w:t xml:space="preserve">Jumlah bentang, kekakuan balok–kolom, pola beban</w:t>
      </w:r>
    </w:p>
    <w:p>
      <w:pPr>
        <w:spacing w:before="119" w:after="0" w:line="211" w:lineRule="exact"/>
      </w:pPr>
      <w:r>
        <w:rPr>
          <w:rFonts w:ascii="Te XGyre Termes X" w:hAnsi="Te XGyre Termes X"/>
          <w:sz w:val="22"/>
          <w:szCs w:val="22"/>
        </w:rPr>
        <w:t xml:space="preserve">Kekakuan pengaku, penempatan, dan arah beban lateral</w:t>
      </w:r>
    </w:p>
    <w:p>
      <w:pPr>
        <w:pBdr>
          <w:bottom w:val="single" w:sz="7" w:space="6" w:color="000000"/>
        </w:pBdr>
        <w:spacing w:after="0" w:line="211" w:lineRule="exact"/>
      </w:pPr>
      <w:r>
        <w:rPr>
          <w:rFonts w:ascii="Te XGyre Termes X" w:hAnsi="Te XGyre Termes X"/>
          <w:sz w:val="22"/>
          <w:szCs w:val="22"/>
        </w:rPr>
        <w:t xml:space="preserve">Kedalaman sistem, konektivitas ruang, dan sebaran beban</w:t>
      </w:r>
    </w:p>
    <w:p>
      <w:pPr>
        <w:spacing w:after="0" w:line="20" w:lineRule="exact"/>
        <w:sectPr>
          <w:type w:val="continuous"/>
          <w:pgSz w:w="11906" w:h="16838"/>
          <w:pgMar w:top="1458" w:right="1436" w:bottom="905" w:left="1432" w:header="708" w:footer="708" w:gutter="0"/>
          <w:cols w:num="2" w:space="685" w:equalWidth="0">
            <w:col w:w="4363" w:space="685"/>
            <w:col w:w="3989"/>
          </w:cols>
        </w:sectPr>
      </w:pPr>
    </w:p>
    <w:p>
      <w:pPr>
        <w:spacing w:before="604" w:after="0" w:line="324" w:lineRule="exact"/>
      </w:pPr>
      <w:r>
        <w:rPr>
          <w:rFonts w:ascii="Te XGyre Termes X" w:hAnsi="Te XGyre Termes X"/>
          <w:sz w:val="24"/>
          <w:szCs w:val="24"/>
        </w:rPr>
        <w:t xml:space="preserve">Rentang tidak dipilih berdasarkan keluaran uji akhir. Varian dari satu templat yang </w:t>
      </w:r>
      <w:r>
        <w:rPr>
          <w:rFonts w:ascii="Te XGyre Termes X" w:hAnsi="Te XGyre Termes X"/>
          <w:w w:val="102"/>
          <w:sz w:val="24"/>
          <w:szCs w:val="24"/>
        </w:rPr>
        <w:t xml:space="preserve">masih sangat berkaitan diberi identitas kelompok yang sama; klaim independensi</w:t>
      </w:r>
    </w:p>
    <w:p>
      <w:pPr>
        <w:spacing w:after="0" w:line="20" w:lineRule="exact"/>
        <w:sectPr>
          <w:type w:val="continuous"/>
          <w:pgSz w:w="11906" w:h="16838"/>
          <w:pgMar w:top="1458" w:right="1436" w:bottom="905" w:left="1432" w:header="708" w:footer="708" w:gutter="0"/>
        </w:sectPr>
      </w:pPr>
    </w:p>
    <w:p>
      <w:pPr>
        <w:spacing w:after="0" w:line="20" w:lineRule="exact"/>
      </w:pPr>
      <w:r>
        <w:drawing>
          <wp:anchor distT="0" distB="0" distL="114300" distR="114300" simplePos="0" relativeHeight="251658241" behindDoc="1" locked="0" layoutInCell="1" allowOverlap="1">
            <wp:simplePos x="0" y="0"/>
            <wp:positionH relativeFrom="page">
              <wp:posOffset>4279342</wp:posOffset>
            </wp:positionH>
            <wp:positionV relativeFrom="page">
              <wp:posOffset>2602598</wp:posOffset>
            </wp:positionV>
            <wp:extent cx="1857375" cy="819150"/>
            <wp:effectExtent l="0" t="0" r="0" b="0"/>
            <wp:wrapNone/>
            <wp:docPr id="9022" name="Picture 9022"/>
            <a:graphic xmlns:a="http://schemas.openxmlformats.org/drawingml/2006/main">
              <a:graphicData uri="http://schemas.openxmlformats.org/drawingml/2006/picture">
                <pic:pic xmlns:pic="http://schemas.openxmlformats.org/drawingml/2006/picture">
                  <pic:nvPicPr>
                    <pic:cNvPr id="9022" name="Picture 9022"/>
                    <pic:cNvPicPr/>
                  </pic:nvPicPr>
                  <pic:blipFill>
                    <a:blip r:embed="rId80"/>
                    <a:stretch>
                      <a:fillRect/>
                    </a:stretch>
                  </pic:blipFill>
                  <pic:spPr>
                    <a:xfrm>
                      <a:off x="0" y="0"/>
                      <a:ext cx="1857375" cy="819150"/>
                    </a:xfrm>
                    <a:prstGeom prst="rect">
                      <a:avLst/>
                    </a:prstGeom>
                  </pic:spPr>
                </pic:pic>
              </a:graphicData>
            </a:graphic>
          </wp:anchor>
        </w:drawing>
      </w:r>
    </w:p>
    <w:p>
      <w:pPr>
        <w:spacing w:before="2069" w:after="0" w:line="253" w:lineRule="exact"/>
        <w:jc w:val="center"/>
      </w:pPr>
      <w:bookmarkStart w:id="56" w:name="_pdfpage95"/>
      <w:bookmarkEnd w:id="56"/>
      <w:r>
        <w:rPr>
          <w:rFonts w:ascii="Te XGyre Termes X" w:hAnsi="Te XGyre Termes X"/>
          <w:b/>
          <w:bCs/>
          <w:sz w:val="22"/>
          <w:szCs w:val="22"/>
        </w:rPr>
        <w:t xml:space="preserve">S1: Balok</w:t>
      </w:r>
    </w:p>
    <w:p>
      <w:pPr>
        <w:pBdr>
          <w:top w:val="single" w:sz="14" w:space="0" w:color="845216"/>
        </w:pBdr>
        <w:spacing w:before="541" w:after="0" w:line="20" w:lineRule="exact"/>
        <w:ind w:right="1226"/>
      </w:pPr>
    </w:p>
    <w:p>
      <w:pPr>
        <w:pBdr>
          <w:top w:val="single" w:sz="8" w:space="11" w:color="404040"/>
        </w:pBdr>
        <w:spacing w:after="0" w:line="231" w:lineRule="exact"/>
        <w:jc w:val="center"/>
      </w:pPr>
      <w:r>
        <w:rPr>
          <w:rFonts w:ascii="Te XGyre Termes X" w:hAnsi="Te XGyre Termes X"/>
          <w:sz w:val="20"/>
          <w:szCs w:val="20"/>
        </w:rPr>
        <w:t xml:space="preserve">Satu bentang</w:t>
      </w:r>
    </w:p>
    <w:p>
      <w:pPr>
        <w:pBdr>
          <w:top w:val="single" w:sz="8" w:space="20" w:color="404040"/>
        </w:pBdr>
        <w:spacing w:before="353" w:after="0" w:line="231" w:lineRule="exact"/>
      </w:pPr>
      <w:r>
        <w:rPr>
          <w:rFonts w:ascii="Te XGyre Termes X" w:hAnsi="Te XGyre Termes X"/>
          <w:sz w:val="20"/>
          <w:szCs w:val="20"/>
        </w:rPr>
        <w:t xml:space="preserve">Contoh menerus dua bentang</w:t>
      </w:r>
    </w:p>
    <w:p>
      <w:pPr>
        <w:pBdr>
          <w:bottom w:val="single" w:sz="8" w:space="23" w:color="404040"/>
        </w:pBdr>
        <w:spacing w:before="97" w:after="0" w:line="253" w:lineRule="exact"/>
        <w:ind w:right="262" w:firstLine="401"/>
      </w:pPr>
      <w:r>
        <w:rPr>
          <w:rFonts w:ascii="Te XGyre Termes X" w:hAnsi="Te XGyre Termes X"/>
          <w:b/>
          <w:bCs/>
          <w:sz w:val="22"/>
          <w:szCs w:val="22"/>
        </w:rPr>
        <w:t xml:space="preserve">S3: Portal bidang</w:t>
      </w:r>
    </w:p>
    <w:p>
      <w:pPr>
        <w:pBdr>
          <w:top w:val="single" w:sz="8" w:space="12" w:color="404040"/>
        </w:pBdr>
        <w:spacing w:before="1705" w:after="0" w:line="231" w:lineRule="exact"/>
      </w:pPr>
      <w:r>
        <w:rPr>
          <w:rFonts w:ascii="Te XGyre Termes X" w:hAnsi="Te XGyre Termes X"/>
          <w:sz w:val="20"/>
          <w:szCs w:val="20"/>
        </w:rPr>
        <w:t xml:space="preserve">Sambungan balok–kolom kaku</w:t>
      </w:r>
    </w:p>
    <w:p>
      <w:pPr>
        <w:spacing w:after="0" w:line="20" w:lineRule="exact"/>
      </w:pPr>
      <w:r>
        <w:br w:type="column"/>
      </w:r>
    </w:p>
    <w:p>
      <w:pPr>
        <w:spacing w:after="0" w:line="253" w:lineRule="exact"/>
      </w:pPr>
      <w:r>
        <w:rPr>
          <w:rFonts w:ascii="Te XGyre Termes X" w:hAnsi="Te XGyre Termes X"/>
          <w:b/>
          <w:bCs/>
          <w:sz w:val="22"/>
          <w:szCs w:val="22"/>
        </w:rPr>
        <w:t xml:space="preserve">S2: Rangka batang bidang</w:t>
      </w:r>
    </w:p>
    <w:p>
      <w:pPr>
        <w:spacing w:before="1853" w:after="0" w:line="231" w:lineRule="exact"/>
      </w:pPr>
      <w:r>
        <w:rPr>
          <w:rFonts w:ascii="Te XGyre Termes X" w:hAnsi="Te XGyre Termes X"/>
          <w:sz w:val="20"/>
          <w:szCs w:val="20"/>
        </w:rPr>
        <w:t xml:space="preserve">Sambungan sendi; beban di simpul</w:t>
      </w:r>
    </w:p>
    <w:p>
      <w:pPr>
        <w:spacing w:before="607" w:after="0" w:line="253" w:lineRule="exact"/>
        <w:ind w:firstLine="330"/>
      </w:pPr>
      <w:r>
        <w:rPr>
          <w:rFonts w:ascii="Te XGyre Termes X" w:hAnsi="Te XGyre Termes X"/>
          <w:b/>
          <w:bCs/>
          <w:sz w:val="22"/>
          <w:szCs w:val="22"/>
        </w:rPr>
        <w:t xml:space="preserve">S4: Portal berpengaku</w:t>
      </w:r>
    </w:p>
    <w:p>
      <w:pPr>
        <w:spacing w:before="312" w:after="0" w:line="20" w:lineRule="atLeast"/>
      </w:pPr>
      <w:r>
        <w:drawing>
          <wp:inline distT="0" distB="0" distL="0" distR="0">
            <wp:extent cx="1466850" cy="990600"/>
            <wp:effectExtent l="0" t="0" r="0" b="0"/>
            <wp:docPr id="9023" name="Picture 9023"/>
            <a:graphic xmlns:a="http://schemas.openxmlformats.org/drawingml/2006/main">
              <a:graphicData uri="http://schemas.openxmlformats.org/drawingml/2006/picture">
                <pic:pic xmlns:pic="http://schemas.openxmlformats.org/drawingml/2006/picture">
                  <pic:nvPicPr>
                    <pic:cNvPr id="9023" name="Picture 9023"/>
                    <pic:cNvPicPr/>
                  </pic:nvPicPr>
                  <pic:blipFill>
                    <a:blip r:embed="rId81"/>
                    <a:stretch>
                      <a:fillRect/>
                    </a:stretch>
                  </pic:blipFill>
                  <pic:spPr>
                    <a:xfrm>
                      <a:off x="0" y="0"/>
                      <a:ext cx="1466850" cy="990600"/>
                    </a:xfrm>
                    <a:prstGeom prst="rect">
                      <a:avLst/>
                    </a:prstGeom>
                  </pic:spPr>
                </pic:pic>
              </a:graphicData>
            </a:graphic>
          </wp:inline>
        </w:drawing>
      </w:r>
    </w:p>
    <w:p>
      <w:pPr>
        <w:spacing w:before="125" w:after="0" w:line="231" w:lineRule="exact"/>
        <w:jc w:val="center"/>
      </w:pPr>
      <w:r>
        <w:rPr>
          <w:rFonts w:ascii="Te XGyre Termes X" w:hAnsi="Te XGyre Termes X"/>
          <w:sz w:val="20"/>
          <w:szCs w:val="20"/>
        </w:rPr>
        <w:t xml:space="preserve">Contoh pengaku V</w:t>
      </w:r>
    </w:p>
    <w:p>
      <w:pPr>
        <w:spacing w:after="0" w:line="20" w:lineRule="exact"/>
        <w:sectPr>
          <w:pgSz w:w="11906" w:h="16838"/>
          <w:pgMar w:top="1458" w:right="1436" w:bottom="905" w:left="1432" w:header="708" w:footer="708" w:gutter="0"/>
          <w:cols w:num="2" w:space="1843" w:equalWidth="0">
            <w:col w:w="3432" w:space="1843"/>
            <w:col w:w="3762"/>
          </w:cols>
        </w:sectPr>
      </w:pPr>
    </w:p>
    <w:p>
      <w:pPr>
        <w:spacing w:before="521" w:after="0" w:line="253" w:lineRule="exact"/>
        <w:jc w:val="center"/>
      </w:pPr>
      <w:r>
        <w:rPr>
          <w:rFonts w:ascii="Te XGyre Termes X" w:hAnsi="Te XGyre Termes X"/>
          <w:b/>
          <w:bCs/>
          <w:sz w:val="22"/>
          <w:szCs w:val="22"/>
        </w:rPr>
        <w:t xml:space="preserve">S5: Rangka ruang sederhana</w:t>
      </w:r>
    </w:p>
    <w:p>
      <w:pPr>
        <w:spacing w:before="255" w:after="0" w:line="20" w:lineRule="atLeast"/>
        <w:jc w:val="center"/>
      </w:pPr>
      <w:r>
        <w:drawing>
          <wp:inline distT="0" distB="0" distL="0" distR="0">
            <wp:extent cx="1657350" cy="962025"/>
            <wp:effectExtent l="0" t="0" r="0" b="0"/>
            <wp:docPr id="9024" name="Picture 9024"/>
            <a:graphic xmlns:a="http://schemas.openxmlformats.org/drawingml/2006/main">
              <a:graphicData uri="http://schemas.openxmlformats.org/drawingml/2006/picture">
                <pic:pic xmlns:pic="http://schemas.openxmlformats.org/drawingml/2006/picture">
                  <pic:nvPicPr>
                    <pic:cNvPr id="9024" name="Picture 9024"/>
                    <pic:cNvPicPr/>
                  </pic:nvPicPr>
                  <pic:blipFill>
                    <a:blip r:embed="rId82"/>
                    <a:stretch>
                      <a:fillRect/>
                    </a:stretch>
                  </pic:blipFill>
                  <pic:spPr>
                    <a:xfrm>
                      <a:off x="0" y="0"/>
                      <a:ext cx="1657350" cy="962025"/>
                    </a:xfrm>
                    <a:prstGeom prst="rect">
                      <a:avLst/>
                    </a:prstGeom>
                  </pic:spPr>
                </pic:pic>
              </a:graphicData>
            </a:graphic>
          </wp:inline>
        </w:drawing>
      </w:r>
    </w:p>
    <w:p>
      <w:pPr>
        <w:spacing w:before="135" w:after="0" w:line="209" w:lineRule="exact"/>
      </w:pPr>
      <w:r>
        <w:rPr>
          <w:rFonts w:ascii="Te XGyre Termes X" w:hAnsi="Te XGyre Termes X"/>
          <w:sz w:val="20"/>
          <w:szCs w:val="20"/>
        </w:rPr>
        <w:t xml:space="preserve">Proyeksi rangka tetrahedral; kotak: simpul dasar dengan tiga translasi dikekang pada contoh ini</w:t>
      </w:r>
    </w:p>
    <w:p>
      <w:pPr>
        <w:spacing w:before="216" w:after="0" w:line="231" w:lineRule="exact"/>
      </w:pPr>
      <w:r>
        <w:rPr>
          <w:rFonts w:ascii="Te XGyre Termes X" w:hAnsi="Te XGyre Termes X"/>
          <w:sz w:val="20"/>
          <w:szCs w:val="20"/>
        </w:rPr>
        <w:t xml:space="preserve">Garis tebal berwarna: contoh elemen sasaran gangguan</w:t>
      </w:r>
    </w:p>
    <w:p>
      <w:pPr>
        <w:spacing w:before="317" w:after="0" w:line="274" w:lineRule="exact"/>
        <w:jc w:val="both"/>
      </w:pPr>
      <w:r>
        <w:rPr>
          <w:rFonts w:ascii="Te XGyre Termes X" w:hAnsi="Te XGyre Termes X"/>
          <w:w w:val="102"/>
          <w:sz w:val="24"/>
          <w:szCs w:val="24"/>
        </w:rPr>
        <w:t xml:space="preserve">Gambar 3.3: Skema lima keluarga struktur S1–S5 untuk rencana validasi utama, bukan model yang telah dianalisis. Beban, tumpuan, dan elemen sasaran hanya </w:t>
      </w:r>
      <w:r>
        <w:rPr>
          <w:rFonts w:ascii="Te XGyre Termes X" w:hAnsi="Te XGyre Termes X"/>
          <w:sz w:val="24"/>
          <w:szCs w:val="24"/>
        </w:rPr>
        <w:t xml:space="preserve">contoh; geometri serta kondisi batas final ditetapkan pada pembangkitan model. S1 </w:t>
      </w:r>
      <w:r>
        <w:rPr>
          <w:rFonts w:ascii="Te XGyre Termes X" w:hAnsi="Te XGyre Termes X"/>
          <w:w w:val="98"/>
          <w:sz w:val="24"/>
          <w:szCs w:val="24"/>
        </w:rPr>
        <w:t xml:space="preserve">mencakup dua contoh topologi, sedangkan S4 hanya menampilkan varian V. Gambar </w:t>
      </w:r>
      <w:r>
        <w:rPr>
          <w:rFonts w:ascii="Te XGyre Termes X" w:hAnsi="Te XGyre Termes X"/>
          <w:sz w:val="24"/>
          <w:szCs w:val="24"/>
        </w:rPr>
        <w:t xml:space="preserve">tidak berskala dan tidak menyatakan kelulusan pemeriksaan mekanis.</w:t>
      </w:r>
    </w:p>
    <w:p>
      <w:pPr>
        <w:pageBreakBefore/>
        <w:spacing w:before="886" w:after="0" w:line="277" w:lineRule="exact"/>
      </w:pPr>
      <w:bookmarkStart w:id="57" w:name="_pdfpage96"/>
      <w:bookmarkEnd w:id="57"/>
      <w:r>
        <w:rPr>
          <w:rFonts w:ascii="Te XGyre Termes X" w:hAnsi="Te XGyre Termes X"/>
          <w:sz w:val="24"/>
          <w:szCs w:val="24"/>
        </w:rPr>
        <w:t xml:space="preserve">tidak hanya didasarkan pada nama berkas berbeda.</w:t>
      </w:r>
    </w:p>
    <w:p>
      <w:pPr>
        <w:spacing w:before="393" w:after="0" w:line="277" w:lineRule="exact"/>
      </w:pPr>
      <w:r>
        <w:rPr>
          <w:rFonts w:ascii="Te XGyre Termes X" w:hAnsi="Te XGyre Termes X"/>
          <w:b/>
          <w:bCs/>
          <w:sz w:val="24"/>
          <w:szCs w:val="24"/>
        </w:rPr>
        <w:t xml:space="preserve">3.6.2 Aturan Gangguan</w:t>
      </w:r>
    </w:p>
    <w:p>
      <w:pPr>
        <w:spacing w:before="312" w:after="0" w:line="391" w:lineRule="exact"/>
        <w:ind w:firstLine="875"/>
        <w:jc w:val="both"/>
      </w:pPr>
      <w:r>
        <w:rPr>
          <w:rFonts w:ascii="Te XGyre Termes X" w:hAnsi="Te XGyre Termes X"/>
          <w:w w:val="102"/>
          <w:sz w:val="24"/>
          <w:szCs w:val="24"/>
        </w:rPr>
        <w:t xml:space="preserve">Grid awal gangguan adalah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w w:val="102"/>
          <w:sz w:val="24"/>
          <w:szCs w:val="24"/>
        </w:rPr>
        <w:t xml:space="preserve">, sedangkan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 </w:t>
      </w:r>
      <w:r>
        <w:rPr>
          <w:rFonts w:ascii="Te XGyre Termes X" w:hAnsi="Te XGyre Termes X"/>
          <w:w w:val="98"/>
          <w:sz w:val="24"/>
          <w:szCs w:val="24"/>
        </w:rPr>
        <w:t xml:space="preserve">disimpan sebagai kontrol. Untuk </w:t>
      </w:r>
      <w:r>
        <w:rPr>
          <w:rFonts w:ascii="New TXMath" w:hAnsi="New TXMath"/>
          <w:i/>
          <w:iCs/>
          <w:sz w:val="24"/>
          <w:szCs w:val="24"/>
        </w:rPr>
        <w:t xml:space="preserve">𝑛</w:t>
      </w:r>
      <w:r>
        <w:rPr>
          <w:rFonts w:ascii="New TXMath" w:hAnsi="New TXMath"/>
          <w:i/>
          <w:iCs/>
          <w:sz w:val="18"/>
          <w:szCs w:val="18"/>
        </w:rPr>
        <w:t xml:space="preserve">𝑒 </w:t>
      </w:r>
      <w:r>
        <w:rPr>
          <w:rFonts w:ascii="Te XGyre Termes X" w:hAnsi="Te XGyre Termes X"/>
          <w:w w:val="98"/>
          <w:sz w:val="24"/>
          <w:szCs w:val="24"/>
        </w:rPr>
        <w:t xml:space="preserve">elemen yang memenuhi syarat, jumlah maksimum </w:t>
      </w:r>
      <w:r>
        <w:rPr>
          <w:rFonts w:ascii="Te XGyre Termes X" w:hAnsi="Te XGyre Termes X"/>
          <w:w w:val="102"/>
          <w:sz w:val="24"/>
          <w:szCs w:val="24"/>
        </w:rPr>
        <w:t xml:space="preserve">kandidat pada satu kasus beban adalah 4</w:t>
      </w:r>
      <w:r>
        <w:rPr>
          <w:rFonts w:ascii="New TXMath" w:hAnsi="New TXMath"/>
          <w:i/>
          <w:iCs/>
          <w:sz w:val="24"/>
          <w:szCs w:val="24"/>
        </w:rPr>
        <w:t xml:space="preserve">𝑛</w:t>
      </w:r>
      <w:r>
        <w:rPr>
          <w:rFonts w:ascii="New TXMath" w:hAnsi="New TXMath"/>
          <w:i/>
          <w:iCs/>
          <w:sz w:val="18"/>
          <w:szCs w:val="18"/>
        </w:rPr>
        <w:t xml:space="preserve">𝑒 </w:t>
      </w:r>
      <w:r>
        <w:rPr>
          <w:rFonts w:ascii="Te XGyre Termes X" w:hAnsi="Te XGyre Termes X"/>
          <w:w w:val="102"/>
          <w:sz w:val="24"/>
          <w:szCs w:val="24"/>
        </w:rPr>
        <w:t xml:space="preserve">sebelum eksklusi yang beralasan. Jika jumlah kasus beban atau grid berubah, penyebut skenario dibentuk kembali dari </w:t>
      </w:r>
      <w:r>
        <w:rPr>
          <w:rFonts w:ascii="Te XGyre Termes X" w:hAnsi="Te XGyre Termes X"/>
          <w:sz w:val="24"/>
          <w:szCs w:val="24"/>
        </w:rPr>
        <w:t xml:space="preserve">manifest, bukan dihitung dari asumsi tetap.</w:t>
      </w:r>
    </w:p>
    <w:p>
      <w:pPr>
        <w:spacing w:before="204" w:after="0" w:line="397" w:lineRule="exact"/>
        <w:ind w:firstLine="852"/>
        <w:jc w:val="both"/>
      </w:pPr>
      <w:r>
        <w:rPr>
          <w:rFonts w:ascii="Te XGyre Termes X" w:hAnsi="Te XGyre Termes X"/>
          <w:w w:val="98"/>
          <w:sz w:val="24"/>
          <w:szCs w:val="24"/>
        </w:rPr>
        <w:t xml:space="preserve">Definisi fisik pelemahan dibedakan dari operasi pada bobot ARI. Pada pilot </w:t>
      </w:r>
      <w:r>
        <w:rPr>
          <w:rFonts w:ascii="Te XGyre Termes X" w:hAnsi="Te XGyre Termes X"/>
          <w:w w:val="102"/>
          <w:sz w:val="24"/>
          <w:szCs w:val="24"/>
        </w:rPr>
        <w:t xml:space="preserve">aksial, aturan ilustratif </w:t>
      </w:r>
      <w:r>
        <w:rPr>
          <w:rFonts w:ascii="New TXMath" w:hAnsi="New TXMath"/>
          <w:i/>
          <w:iCs/>
          <w:sz w:val="24"/>
          <w:szCs w:val="24"/>
        </w:rPr>
        <w:t xml:space="preserve">𝑘</w:t>
      </w:r>
      <w:r>
        <w:rPr>
          <w:rFonts w:ascii="New TXMath" w:hAnsi="New TXMath"/>
          <w:i/>
          <w:iCs/>
          <w:spacing w:val="3"/>
          <w:sz w:val="18"/>
          <w:szCs w:val="18"/>
        </w:rPr>
        <w:t xml:space="preserve">𝑒,𝜆 </w:t>
      </w:r>
      <w:r>
        <w:rPr>
          <w:rFonts w:ascii="txmia X" w:hAnsi="txmia X"/>
          <w:sz w:val="24"/>
          <w:szCs w:val="24"/>
        </w:rPr>
        <w:t xml:space="preserve">= </w:t>
      </w:r>
      <w:r>
        <w:rPr>
          <w:rFonts w:ascii="New TXMath" w:hAnsi="New TXMath"/>
          <w:i/>
          <w:iCs/>
          <w:sz w:val="24"/>
          <w:szCs w:val="24"/>
        </w:rPr>
        <w:t xml:space="preserve">𝜆𝑘</w:t>
      </w:r>
      <w:r>
        <w:rPr>
          <w:rFonts w:ascii="New TXMath" w:hAnsi="New TXMath"/>
          <w:i/>
          <w:iCs/>
          <w:sz w:val="18"/>
          <w:szCs w:val="18"/>
        </w:rPr>
        <w:t xml:space="preserve">𝑒 </w:t>
      </w:r>
      <w:r>
        <w:rPr>
          <w:rFonts w:ascii="Te XGyre Termes X" w:hAnsi="Te XGyre Termes X"/>
          <w:w w:val="102"/>
          <w:sz w:val="24"/>
          <w:szCs w:val="24"/>
        </w:rPr>
        <w:t xml:space="preserve">dan </w:t>
      </w:r>
      <w:r>
        <w:rPr>
          <w:rFonts w:ascii="New TXMath" w:hAnsi="New TXMath"/>
          <w:i/>
          <w:iCs/>
          <w:sz w:val="24"/>
          <w:szCs w:val="24"/>
        </w:rPr>
        <w:t xml:space="preserve">𝑅</w:t>
      </w:r>
      <w:r>
        <w:rPr>
          <w:rFonts w:ascii="New TXMath" w:hAnsi="New TXMath"/>
          <w:i/>
          <w:iCs/>
          <w:spacing w:val="3"/>
          <w:sz w:val="18"/>
          <w:szCs w:val="18"/>
        </w:rPr>
        <w:t xml:space="preserve">𝑒,𝜆 </w:t>
      </w:r>
      <w:r>
        <w:rPr>
          <w:rFonts w:ascii="txmia X" w:hAnsi="txmia X"/>
          <w:sz w:val="24"/>
          <w:szCs w:val="24"/>
        </w:rPr>
        <w:t xml:space="preserve">= </w:t>
      </w:r>
      <w:r>
        <w:rPr>
          <w:rFonts w:ascii="New TXMath" w:hAnsi="New TXMath"/>
          <w:i/>
          <w:iCs/>
          <w:sz w:val="24"/>
          <w:szCs w:val="24"/>
        </w:rPr>
        <w:t xml:space="preserve">𝜆𝑅</w:t>
      </w:r>
      <w:r>
        <w:rPr>
          <w:rFonts w:ascii="New TXMath" w:hAnsi="New TXMath"/>
          <w:i/>
          <w:iCs/>
          <w:sz w:val="18"/>
          <w:szCs w:val="18"/>
        </w:rPr>
        <w:t xml:space="preserve">𝑒 </w:t>
      </w:r>
      <w:r>
        <w:rPr>
          <w:rFonts w:ascii="Te XGyre Termes X" w:hAnsi="Te XGyre Termes X"/>
          <w:w w:val="102"/>
          <w:sz w:val="24"/>
          <w:szCs w:val="24"/>
        </w:rPr>
        <w:t xml:space="preserve">dapat dipakai sebagai keluarga gangguan yang terdefinisi. Aturan ini tidak otomatis mewakili korosi, retak, atau </w:t>
      </w:r>
      <w:r>
        <w:rPr>
          <w:rFonts w:ascii="Te XGyre Termes X" w:hAnsi="Te XGyre Termes X"/>
          <w:sz w:val="24"/>
          <w:szCs w:val="24"/>
        </w:rPr>
        <w:t xml:space="preserve">kehilangan material tertentu. Untuk portal, perubahan </w:t>
      </w:r>
      <w:r>
        <w:rPr>
          <w:rFonts w:ascii="New TXMath" w:hAnsi="New TXMath"/>
          <w:i/>
          <w:iCs/>
          <w:sz w:val="24"/>
          <w:szCs w:val="24"/>
        </w:rPr>
        <w:t xml:space="preserve">𝐴</w:t>
      </w:r>
      <w:r>
        <w:rPr>
          <w:rFonts w:ascii="Te XGyre Termes X" w:hAnsi="Te XGyre Termes X"/>
          <w:sz w:val="24"/>
          <w:szCs w:val="24"/>
        </w:rPr>
        <w:t xml:space="preserve">, </w:t>
      </w:r>
      <w:r>
        <w:rPr>
          <w:rFonts w:ascii="New TXMath" w:hAnsi="New TXMath"/>
          <w:i/>
          <w:iCs/>
          <w:sz w:val="24"/>
          <w:szCs w:val="24"/>
        </w:rPr>
        <w:t xml:space="preserve">𝐼</w:t>
      </w:r>
      <w:r>
        <w:rPr>
          <w:rFonts w:ascii="Te XGyre Termes X" w:hAnsi="Te XGyre Termes X"/>
          <w:sz w:val="24"/>
          <w:szCs w:val="24"/>
        </w:rPr>
        <w:t xml:space="preserve">, modulus, dan kapasitas ditentukan berdasarkan jenis gangguan yang dinyatakan; perubahan luas saja tidak otomatis memberikan faktor yang sama pada momen inersia.</w:t>
      </w:r>
    </w:p>
    <w:p>
      <w:pPr>
        <w:spacing w:before="204" w:after="0" w:line="379" w:lineRule="exact"/>
        <w:ind w:firstLine="863"/>
        <w:jc w:val="both"/>
      </w:pPr>
      <w:r>
        <w:rPr>
          <w:rFonts w:ascii="Te XGyre Termes X" w:hAnsi="Te XGyre Termes X"/>
          <w:w w:val="102"/>
          <w:sz w:val="24"/>
          <w:szCs w:val="24"/>
        </w:rPr>
        <w:t xml:space="preserve">Setiap skenario menyimpan alasan inklusi atau eksklusi. Elemen yang tidak memiliki kapasitas sah tidak memperoleh skor buatan. Model terganggu </w:t>
      </w:r>
      <w:r>
        <w:rPr>
          <w:rFonts w:ascii="Te XGyre Termes X" w:hAnsi="Te XGyre Termes X"/>
          <w:sz w:val="24"/>
          <w:szCs w:val="24"/>
        </w:rPr>
        <w:t xml:space="preserve">yang menjadi mekanisme tidak dihapus dari daftar hanya karena solver statik gagal; statusnya harus dibedakan dari kesalahan input dan kegagalan numerik.</w:t>
      </w:r>
    </w:p>
    <w:p>
      <w:pPr>
        <w:spacing w:before="512" w:after="0" w:line="277" w:lineRule="exact"/>
      </w:pPr>
      <w:r>
        <w:rPr>
          <w:rFonts w:ascii="Te XGyre Termes X" w:hAnsi="Te XGyre Termes X"/>
          <w:b/>
          <w:bCs/>
          <w:sz w:val="24"/>
          <w:szCs w:val="24"/>
        </w:rPr>
        <w:t xml:space="preserve">3.7 Pengumpulan Data dan Instrumen</w:t>
      </w:r>
    </w:p>
    <w:p>
      <w:pPr>
        <w:spacing w:before="395" w:after="0" w:line="277" w:lineRule="exact"/>
      </w:pPr>
      <w:r>
        <w:rPr>
          <w:rFonts w:ascii="Te XGyre Termes X" w:hAnsi="Te XGyre Termes X"/>
          <w:b/>
          <w:bCs/>
          <w:sz w:val="24"/>
          <w:szCs w:val="24"/>
        </w:rPr>
        <w:t xml:space="preserve">3.7.1 Sumber, Ekstraksi, dan Penggabungan Data</w:t>
      </w:r>
    </w:p>
    <w:p>
      <w:pPr>
        <w:spacing w:before="319" w:after="0" w:line="390" w:lineRule="exact"/>
        <w:ind w:firstLine="853"/>
        <w:jc w:val="both"/>
      </w:pPr>
      <w:r>
        <w:rPr>
          <w:rFonts w:ascii="Te XGyre Termes X" w:hAnsi="Te XGyre Termes X"/>
          <w:w w:val="102"/>
          <w:sz w:val="24"/>
          <w:szCs w:val="24"/>
        </w:rPr>
        <w:t xml:space="preserve">Data dibagi menjadi berkas model utuh, skenario, keluaran ARI, respons </w:t>
      </w:r>
      <w:r>
        <w:rPr>
          <w:rFonts w:ascii="Te XGyre Termes X" w:hAnsi="Te XGyre Termes X"/>
          <w:w w:val="98"/>
          <w:sz w:val="24"/>
          <w:szCs w:val="24"/>
        </w:rPr>
        <w:t xml:space="preserve">acuan, keluaran GNN, serta log biaya. Penggabungan dilakukan memakai ID, bukan </w:t>
      </w:r>
      <w:r>
        <w:rPr>
          <w:rFonts w:ascii="Te XGyre Termes X" w:hAnsi="Te XGyre Termes X"/>
          <w:w w:val="102"/>
          <w:sz w:val="24"/>
          <w:szCs w:val="24"/>
        </w:rPr>
        <w:t xml:space="preserve">urutan baris. Sebelum penggabungan, pemeriksaan mencakup keunikan kunci, </w:t>
      </w:r>
      <w:r>
        <w:rPr>
          <w:rFonts w:ascii="Te XGyre Termes X" w:hAnsi="Te XGyre Termes X"/>
          <w:w w:val="98"/>
          <w:sz w:val="24"/>
          <w:szCs w:val="24"/>
        </w:rPr>
        <w:t xml:space="preserve">kesesuaian satuan, cakupan kasus beban, dan keterkaitan setiap elemen dengan model </w:t>
      </w:r>
      <w:r>
        <w:rPr>
          <w:rFonts w:ascii="Te XGyre Termes X" w:hAnsi="Te XGyre Termes X"/>
          <w:sz w:val="24"/>
          <w:szCs w:val="24"/>
        </w:rPr>
        <w:t xml:space="preserve">induknya.</w:t>
      </w:r>
    </w:p>
    <w:p>
      <w:pPr>
        <w:spacing w:before="204" w:after="0" w:line="361" w:lineRule="exact"/>
        <w:ind w:firstLine="848"/>
      </w:pPr>
      <w:r>
        <w:rPr>
          <w:rFonts w:ascii="Te XGyre Termes X" w:hAnsi="Te XGyre Termes X"/>
          <w:w w:val="102"/>
          <w:sz w:val="24"/>
          <w:szCs w:val="24"/>
        </w:rPr>
        <w:t xml:space="preserve">Pengumpulan literatur menggunakan lembar ekstraksi dengan identitas sumber, pertanyaan penelitian, formula, asumsi, contoh model, ketersediaan ko </w:t>
      </w:r>
      <w:r>
        <w:rPr>
          <w:rFonts w:ascii="Te XGyre Termes X" w:hAnsi="Te XGyre Termes X"/>
          <w:sz w:val="24"/>
          <w:szCs w:val="24"/>
        </w:rPr>
        <w:t xml:space="preserve">de/data, dan alasan penggunaannya. Ekstraksi model struktur mencatat transformasi</w:t>
      </w:r>
    </w:p>
    <w:p>
      <w:pPr>
        <w:pageBreakBefore/>
        <w:spacing w:before="886" w:after="0" w:line="324" w:lineRule="exact"/>
      </w:pPr>
      <w:bookmarkStart w:id="58" w:name="_pdfpage97"/>
      <w:bookmarkEnd w:id="58"/>
      <w:r>
        <w:rPr>
          <w:rFonts w:ascii="Te XGyre Termes X" w:hAnsi="Te XGyre Termes X"/>
          <w:sz w:val="24"/>
          <w:szCs w:val="24"/>
        </w:rPr>
        <w:t xml:space="preserve">satuan serta perubahan idealisasi terhadap sumber. Modifikasi sekecil apa pun yang memengaruhi respons harus dapat ditelusuri.</w:t>
      </w:r>
    </w:p>
    <w:p>
      <w:pPr>
        <w:spacing w:before="347" w:after="0" w:line="277" w:lineRule="exact"/>
      </w:pPr>
      <w:r>
        <w:rPr>
          <w:rFonts w:ascii="Te XGyre Termes X" w:hAnsi="Te XGyre Termes X"/>
          <w:b/>
          <w:bCs/>
          <w:sz w:val="24"/>
          <w:szCs w:val="24"/>
        </w:rPr>
        <w:t xml:space="preserve">3.7.2 Instrumen dan Penelaahan</w:t>
      </w:r>
    </w:p>
    <w:p>
      <w:pPr>
        <w:pBdr>
          <w:bottom w:val="single" w:sz="7" w:space="12" w:color="000000"/>
        </w:pBdr>
        <w:spacing w:before="170" w:after="0" w:line="277" w:lineRule="exact"/>
      </w:pPr>
      <w:r>
        <w:rPr>
          <w:rFonts w:ascii="Te XGyre Termes X" w:hAnsi="Te XGyre Termes X"/>
          <w:sz w:val="24"/>
          <w:szCs w:val="24"/>
        </w:rPr>
        <w:t xml:space="preserve">Tabel 3.5: Instrumen, keluaran, dan pemeriksaan penerimaan.</w:t>
      </w:r>
    </w:p>
    <w:p>
      <w:pPr>
        <w:spacing w:after="0" w:line="332" w:lineRule="exact"/>
      </w:pPr>
    </w:p>
    <w:tbl>
      <w:tblPr>
        <w:tblW w:w="7949" w:type="dxa"/>
        <w:tblInd w:w="8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07"/>
        <w:gridCol w:w="3311"/>
        <w:gridCol w:w="2631"/>
      </w:tblGrid>
      <w:tr>
        <w:trPr>
          <w:trHeight w:val="298" w:hRule="atLeast"/>
        </w:trPr>
        <w:tc>
          <w:tcPr>
            <w:tcW w:w="2007" w:type="dxa"/>
          </w:tcPr>
          <w:p>
            <w:pPr>
              <w:spacing w:after="0" w:line="253" w:lineRule="exact"/>
            </w:pPr>
            <w:r>
              <w:rPr>
                <w:rFonts w:ascii="Te XGyre Termes X" w:hAnsi="Te XGyre Termes X"/>
                <w:sz w:val="22"/>
                <w:szCs w:val="22"/>
              </w:rPr>
              <w:t xml:space="preserve">Instrumen</w:t>
            </w:r>
          </w:p>
        </w:tc>
        <w:tc>
          <w:tcPr>
            <w:tcW w:w="3311" w:type="dxa"/>
          </w:tcPr>
          <w:p>
            <w:pPr>
              <w:spacing w:after="0" w:line="253" w:lineRule="exact"/>
            </w:pPr>
            <w:r>
              <w:rPr>
                <w:rFonts w:ascii="Te XGyre Termes X" w:hAnsi="Te XGyre Termes X"/>
                <w:sz w:val="22"/>
                <w:szCs w:val="22"/>
              </w:rPr>
              <w:t xml:space="preserve">Keluaran</w:t>
            </w:r>
          </w:p>
        </w:tc>
        <w:tc>
          <w:tcPr>
            <w:tcW w:w="2631" w:type="dxa"/>
          </w:tcPr>
          <w:p>
            <w:pPr>
              <w:spacing w:after="0" w:line="253" w:lineRule="exact"/>
            </w:pPr>
            <w:r>
              <w:rPr>
                <w:rFonts w:ascii="Te XGyre Termes X" w:hAnsi="Te XGyre Termes X"/>
                <w:sz w:val="22"/>
                <w:szCs w:val="22"/>
              </w:rPr>
              <w:t xml:space="preserve">Pemeriksaan</w:t>
            </w:r>
          </w:p>
        </w:tc>
      </w:tr>
      <w:tr>
        <w:trPr>
          <w:trHeight w:val="381" w:hRule="atLeast"/>
        </w:trPr>
        <w:tc>
          <w:tcPr>
            <w:tcW w:w="2007" w:type="dxa"/>
          </w:tcPr>
          <w:p>
            <w:pPr>
              <w:spacing w:after="0" w:line="253" w:lineRule="exact"/>
            </w:pPr>
            <w:r>
              <w:rPr>
                <w:rFonts w:ascii="Te XGyre Termes X" w:hAnsi="Te XGyre Termes X"/>
                <w:sz w:val="22"/>
                <w:szCs w:val="22"/>
              </w:rPr>
              <w:t xml:space="preserve">Lembar model</w:t>
            </w:r>
          </w:p>
        </w:tc>
        <w:tc>
          <w:tcPr>
            <w:tcW w:w="3311" w:type="dxa"/>
          </w:tcPr>
          <w:p>
            <w:pPr>
              <w:spacing w:after="0" w:line="253" w:lineRule="exact"/>
            </w:pPr>
            <w:r>
              <w:rPr>
                <w:rFonts w:ascii="Te XGyre Termes X" w:hAnsi="Te XGyre Termes X"/>
                <w:sz w:val="22"/>
                <w:szCs w:val="22"/>
              </w:rPr>
              <w:t xml:space="preserve">Inventaris geometri dan</w:t>
            </w:r>
          </w:p>
        </w:tc>
        <w:tc>
          <w:tcPr>
            <w:tcW w:w="2631" w:type="dxa"/>
          </w:tcPr>
          <w:p>
            <w:pPr>
              <w:spacing w:after="0" w:line="253" w:lineRule="exact"/>
            </w:pPr>
            <w:r>
              <w:rPr>
                <w:rFonts w:ascii="Te XGyre Termes X" w:hAnsi="Te XGyre Termes X"/>
                <w:sz w:val="22"/>
                <w:szCs w:val="22"/>
              </w:rPr>
              <w:t xml:space="preserve">Data wajib, satuan, dan</w:t>
            </w:r>
          </w:p>
        </w:tc>
      </w:tr>
      <w:tr>
        <w:trPr>
          <w:trHeight w:val="275" w:hRule="atLeast"/>
        </w:trPr>
        <w:tc>
          <w:tcPr>
            <w:tcW w:w="2007" w:type="dxa"/>
          </w:tcPr>
          <w:p>
            <w:pPr>
              <w:spacing w:after="0" w:line="20" w:lineRule="exact"/>
            </w:pPr>
          </w:p>
        </w:tc>
        <w:tc>
          <w:tcPr>
            <w:tcW w:w="3311" w:type="dxa"/>
          </w:tcPr>
          <w:p>
            <w:pPr>
              <w:spacing w:after="0" w:line="253" w:lineRule="exact"/>
            </w:pPr>
            <w:r>
              <w:rPr>
                <w:rFonts w:ascii="Te XGyre Termes X" w:hAnsi="Te XGyre Termes X"/>
                <w:sz w:val="22"/>
                <w:szCs w:val="22"/>
              </w:rPr>
              <w:t xml:space="preserve">atribut</w:t>
            </w:r>
          </w:p>
        </w:tc>
        <w:tc>
          <w:tcPr>
            <w:tcW w:w="2631" w:type="dxa"/>
          </w:tcPr>
          <w:p>
            <w:pPr>
              <w:spacing w:after="0" w:line="253" w:lineRule="exact"/>
            </w:pPr>
            <w:r>
              <w:rPr>
                <w:rFonts w:ascii="Te XGyre Termes X" w:hAnsi="Te XGyre Termes X"/>
                <w:sz w:val="22"/>
                <w:szCs w:val="22"/>
              </w:rPr>
              <w:t xml:space="preserve">sumber</w:t>
            </w:r>
          </w:p>
        </w:tc>
      </w:tr>
      <w:tr>
        <w:trPr>
          <w:trHeight w:val="283" w:hRule="atLeast"/>
        </w:trPr>
        <w:tc>
          <w:tcPr>
            <w:tcW w:w="2007" w:type="dxa"/>
          </w:tcPr>
          <w:p>
            <w:pPr>
              <w:spacing w:after="0" w:line="253" w:lineRule="exact"/>
            </w:pPr>
            <w:r>
              <w:rPr>
                <w:rFonts w:ascii="Te XGyre Termes X" w:hAnsi="Te XGyre Termes X"/>
                <w:sz w:val="22"/>
                <w:szCs w:val="22"/>
              </w:rPr>
              <w:t xml:space="preserve">Solver struktur</w:t>
            </w:r>
          </w:p>
        </w:tc>
        <w:tc>
          <w:tcPr>
            <w:tcW w:w="3311" w:type="dxa"/>
          </w:tcPr>
          <w:p>
            <w:pPr>
              <w:spacing w:after="0" w:line="253" w:lineRule="exact"/>
            </w:pPr>
            <w:r>
              <w:rPr>
                <w:rFonts w:ascii="Te XGyre Termes X" w:hAnsi="Te XGyre Termes X"/>
                <w:sz w:val="22"/>
                <w:szCs w:val="22"/>
              </w:rPr>
              <w:t xml:space="preserve">Respons utuh dan terganggu</w:t>
            </w:r>
          </w:p>
        </w:tc>
        <w:tc>
          <w:tcPr>
            <w:tcW w:w="2631" w:type="dxa"/>
          </w:tcPr>
          <w:p>
            <w:pPr>
              <w:spacing w:after="0" w:line="253" w:lineRule="exact"/>
            </w:pPr>
            <w:r>
              <w:rPr>
                <w:rFonts w:ascii="Te XGyre Termes X" w:hAnsi="Te XGyre Termes X"/>
                <w:sz w:val="22"/>
                <w:szCs w:val="22"/>
              </w:rPr>
              <w:t xml:space="preserve">Solusi acuan, keseimbangan,</w:t>
            </w:r>
          </w:p>
        </w:tc>
      </w:tr>
    </w:tbl>
    <w:p>
      <w:pPr>
        <w:spacing w:after="0" w:line="253" w:lineRule="exact"/>
      </w:pPr>
      <w:r>
        <w:rPr>
          <w:rFonts w:ascii="Te XGyre Termes X" w:hAnsi="Te XGyre Termes X"/>
          <w:sz w:val="22"/>
          <w:szCs w:val="22"/>
        </w:rPr>
        <w:t xml:space="preserve">kestabilan</w:t>
      </w:r>
    </w:p>
    <w:p>
      <w:pPr>
        <w:spacing w:before="145" w:after="0" w:line="211" w:lineRule="exact"/>
      </w:pPr>
      <w:r>
        <w:rPr>
          <w:rFonts w:ascii="Te XGyre Termes X" w:hAnsi="Te XGyre Termes X"/>
          <w:sz w:val="22"/>
          <w:szCs w:val="22"/>
        </w:rPr>
        <w:t xml:space="preserve">Skrip ARI Skor dan status sertifikasi Uji unit, invariansi, dan kasus batas</w:t>
      </w:r>
    </w:p>
    <w:p>
      <w:pPr>
        <w:spacing w:after="0" w:line="145" w:lineRule="exact"/>
      </w:pPr>
    </w:p>
    <w:tbl>
      <w:tblPr>
        <w:tblW w:w="7665" w:type="dxa"/>
        <w:tblInd w:w="8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273"/>
        <w:gridCol w:w="3032"/>
        <w:gridCol w:w="2360"/>
      </w:tblGrid>
      <w:tr>
        <w:trPr>
          <w:trHeight w:val="234" w:hRule="atLeast"/>
        </w:trPr>
        <w:tc>
          <w:tcPr>
            <w:tcW w:w="2273" w:type="dxa"/>
          </w:tcPr>
          <w:p>
            <w:pPr>
              <w:spacing w:after="0" w:line="253" w:lineRule="exact"/>
            </w:pPr>
            <w:r>
              <w:rPr>
                <w:rFonts w:ascii="Te XGyre Termes X" w:hAnsi="Te XGyre Termes X"/>
                <w:sz w:val="22"/>
                <w:szCs w:val="22"/>
              </w:rPr>
              <w:t xml:space="preserve">Manifest eksperimen</w:t>
            </w:r>
          </w:p>
        </w:tc>
        <w:tc>
          <w:tcPr>
            <w:tcW w:w="3032" w:type="dxa"/>
          </w:tcPr>
          <w:p>
            <w:pPr>
              <w:spacing w:after="0" w:line="253" w:lineRule="exact"/>
            </w:pPr>
            <w:r>
              <w:rPr>
                <w:rFonts w:ascii="Te XGyre Termes X" w:hAnsi="Te XGyre Termes X"/>
                <w:sz w:val="22"/>
                <w:szCs w:val="22"/>
              </w:rPr>
              <w:t xml:space="preserve">Pembagian, parameter, dan</w:t>
            </w:r>
          </w:p>
        </w:tc>
        <w:tc>
          <w:tcPr>
            <w:tcW w:w="2360" w:type="dxa"/>
          </w:tcPr>
          <w:p>
            <w:pPr>
              <w:spacing w:after="0" w:line="253" w:lineRule="exact"/>
            </w:pPr>
            <w:r>
              <w:rPr>
                <w:rFonts w:ascii="Te XGyre Termes X" w:hAnsi="Te XGyre Termes X"/>
                <w:sz w:val="22"/>
                <w:szCs w:val="22"/>
              </w:rPr>
              <w:t xml:space="preserve">Tidak ada ID induk lintas</w:t>
            </w:r>
          </w:p>
        </w:tc>
      </w:tr>
      <w:tr>
        <w:trPr>
          <w:trHeight w:val="298" w:hRule="atLeast"/>
        </w:trPr>
        <w:tc>
          <w:tcPr>
            <w:tcW w:w="2273" w:type="dxa"/>
          </w:tcPr>
          <w:p>
            <w:pPr>
              <w:spacing w:after="0" w:line="20" w:lineRule="exact"/>
            </w:pPr>
          </w:p>
        </w:tc>
        <w:tc>
          <w:tcPr>
            <w:tcW w:w="3032" w:type="dxa"/>
          </w:tcPr>
          <w:p>
            <w:pPr>
              <w:spacing w:after="0" w:line="253" w:lineRule="exact"/>
            </w:pPr>
            <w:r>
              <w:rPr>
                <w:rFonts w:ascii="Te XGyre Termes X" w:hAnsi="Te XGyre Termes X"/>
                <w:sz w:val="22"/>
                <w:szCs w:val="22"/>
              </w:rPr>
              <w:t xml:space="preserve">versi</w:t>
            </w:r>
          </w:p>
        </w:tc>
        <w:tc>
          <w:tcPr>
            <w:tcW w:w="2360" w:type="dxa"/>
          </w:tcPr>
          <w:p>
            <w:pPr>
              <w:spacing w:after="0" w:line="253" w:lineRule="exact"/>
            </w:pPr>
            <w:r>
              <w:rPr>
                <w:rFonts w:ascii="Te XGyre Termes X" w:hAnsi="Te XGyre Termes X"/>
                <w:sz w:val="22"/>
                <w:szCs w:val="22"/>
              </w:rPr>
              <w:t xml:space="preserve">pembagian</w:t>
            </w:r>
          </w:p>
        </w:tc>
      </w:tr>
      <w:tr>
        <w:trPr>
          <w:trHeight w:val="261" w:hRule="atLeast"/>
        </w:trPr>
        <w:tc>
          <w:tcPr>
            <w:tcW w:w="2273" w:type="dxa"/>
          </w:tcPr>
          <w:p>
            <w:pPr>
              <w:spacing w:after="0" w:line="253" w:lineRule="exact"/>
            </w:pPr>
            <w:r>
              <w:rPr>
                <w:rFonts w:ascii="Te XGyre Termes X" w:hAnsi="Te XGyre Termes X"/>
                <w:sz w:val="22"/>
                <w:szCs w:val="22"/>
              </w:rPr>
              <w:t xml:space="preserve">Antarmuka GNN</w:t>
            </w:r>
          </w:p>
        </w:tc>
        <w:tc>
          <w:tcPr>
            <w:tcW w:w="3032" w:type="dxa"/>
          </w:tcPr>
          <w:p>
            <w:pPr>
              <w:spacing w:after="0" w:line="253" w:lineRule="exact"/>
            </w:pPr>
            <w:r>
              <w:rPr>
                <w:rFonts w:ascii="Te XGyre Termes X" w:hAnsi="Te XGyre Termes X"/>
                <w:sz w:val="22"/>
                <w:szCs w:val="22"/>
              </w:rPr>
              <w:t xml:space="preserve">Prediksi dan status inferensi</w:t>
            </w:r>
          </w:p>
        </w:tc>
        <w:tc>
          <w:tcPr>
            <w:tcW w:w="2360" w:type="dxa"/>
          </w:tcPr>
          <w:p>
            <w:pPr>
              <w:spacing w:after="0" w:line="253" w:lineRule="exact"/>
            </w:pPr>
            <w:r>
              <w:rPr>
                <w:rFonts w:ascii="Te XGyre Termes X" w:hAnsi="Te XGyre Termes X"/>
                <w:sz w:val="22"/>
                <w:szCs w:val="22"/>
              </w:rPr>
              <w:t xml:space="preserve">Domain, target, dan</w:t>
            </w:r>
          </w:p>
        </w:tc>
      </w:tr>
    </w:tbl>
    <w:p>
      <w:pPr>
        <w:spacing w:before="18" w:after="0" w:line="253" w:lineRule="exact"/>
      </w:pPr>
      <w:r>
        <w:rPr>
          <w:rFonts w:ascii="Te XGyre Termes X" w:hAnsi="Te XGyre Termes X"/>
          <w:sz w:val="22"/>
          <w:szCs w:val="22"/>
        </w:rPr>
        <w:t xml:space="preserve">parameter identik</w:t>
      </w:r>
    </w:p>
    <w:p>
      <w:pPr>
        <w:spacing w:after="0" w:line="107" w:lineRule="exact"/>
      </w:pPr>
    </w:p>
    <w:tbl>
      <w:tblPr>
        <w:tblW w:w="7663"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83"/>
        <w:gridCol w:w="2993"/>
        <w:gridCol w:w="2687"/>
      </w:tblGrid>
      <w:tr>
        <w:trPr>
          <w:trHeight w:val="234" w:hRule="atLeast"/>
        </w:trPr>
        <w:tc>
          <w:tcPr>
            <w:tcW w:w="1983" w:type="dxa"/>
          </w:tcPr>
          <w:p>
            <w:pPr>
              <w:spacing w:after="0" w:line="253" w:lineRule="exact"/>
            </w:pPr>
            <w:r>
              <w:rPr>
                <w:rFonts w:ascii="Te XGyre Termes X" w:hAnsi="Te XGyre Termes X"/>
                <w:sz w:val="22"/>
                <w:szCs w:val="22"/>
              </w:rPr>
              <w:t xml:space="preserve">Pencatat biaya</w:t>
            </w:r>
          </w:p>
        </w:tc>
        <w:tc>
          <w:tcPr>
            <w:tcW w:w="2993" w:type="dxa"/>
          </w:tcPr>
          <w:p>
            <w:pPr>
              <w:spacing w:after="0" w:line="253" w:lineRule="exact"/>
            </w:pPr>
            <w:r>
              <w:rPr>
                <w:rFonts w:ascii="Te XGyre Termes X" w:hAnsi="Te XGyre Termes X"/>
                <w:sz w:val="22"/>
                <w:szCs w:val="22"/>
              </w:rPr>
              <w:t xml:space="preserve">Waktu, memori, dan</w:t>
            </w:r>
          </w:p>
        </w:tc>
        <w:tc>
          <w:tcPr>
            <w:tcW w:w="2687" w:type="dxa"/>
          </w:tcPr>
          <w:p>
            <w:pPr>
              <w:spacing w:after="0" w:line="253" w:lineRule="exact"/>
            </w:pPr>
            <w:r>
              <w:rPr>
                <w:rFonts w:ascii="Te XGyre Termes X" w:hAnsi="Te XGyre Termes X"/>
                <w:sz w:val="22"/>
                <w:szCs w:val="22"/>
              </w:rPr>
              <w:t xml:space="preserve">Komponen biaya lengkap</w:t>
            </w:r>
          </w:p>
        </w:tc>
      </w:tr>
      <w:tr>
        <w:trPr>
          <w:trHeight w:val="234" w:hRule="atLeast"/>
        </w:trPr>
        <w:tc>
          <w:tcPr>
            <w:tcW w:w="1983" w:type="dxa"/>
          </w:tcPr>
          <w:p>
            <w:pPr>
              <w:spacing w:after="0" w:line="20" w:lineRule="exact"/>
            </w:pPr>
          </w:p>
        </w:tc>
        <w:tc>
          <w:tcPr>
            <w:tcW w:w="2993" w:type="dxa"/>
          </w:tcPr>
          <w:p>
            <w:pPr>
              <w:spacing w:after="0" w:line="253" w:lineRule="exact"/>
            </w:pPr>
            <w:r>
              <w:rPr>
                <w:rFonts w:ascii="Te XGyre Termes X" w:hAnsi="Te XGyre Termes X"/>
                <w:sz w:val="22"/>
                <w:szCs w:val="22"/>
              </w:rPr>
              <w:t xml:space="preserve">kegagalan</w:t>
            </w:r>
          </w:p>
        </w:tc>
        <w:tc>
          <w:tcPr>
            <w:tcW w:w="2687" w:type="dxa"/>
          </w:tcPr>
          <w:p>
            <w:pPr>
              <w:spacing w:after="0" w:line="253" w:lineRule="exact"/>
            </w:pPr>
            <w:r>
              <w:rPr>
                <w:rFonts w:ascii="Te XGyre Termes X" w:hAnsi="Te XGyre Termes X"/>
                <w:sz w:val="22"/>
                <w:szCs w:val="22"/>
              </w:rPr>
              <w:t xml:space="preserve">dan terpisah</w:t>
            </w:r>
          </w:p>
        </w:tc>
      </w:tr>
    </w:tbl>
    <w:p>
      <w:pPr>
        <w:pBdr>
          <w:top w:val="single" w:sz="7" w:space="19" w:color="000000"/>
        </w:pBdr>
        <w:spacing w:after="0" w:line="390" w:lineRule="exact"/>
        <w:ind w:firstLine="853"/>
        <w:jc w:val="both"/>
      </w:pPr>
      <w:r>
        <w:rPr>
          <w:rFonts w:ascii="Te XGyre Termes X" w:hAnsi="Te XGyre Termes X"/>
          <w:w w:val="102"/>
          <w:sz w:val="24"/>
          <w:szCs w:val="24"/>
        </w:rPr>
        <w:t xml:space="preserve">Instrumen direncanakan ditelaah oleh sekurang-kurangnya dua ahli yang </w:t>
      </w:r>
      <w:r>
        <w:rPr>
          <w:rFonts w:ascii="Te XGyre Termes X" w:hAnsi="Te XGyre Termes X"/>
          <w:w w:val="98"/>
          <w:sz w:val="24"/>
          <w:szCs w:val="24"/>
        </w:rPr>
        <w:t xml:space="preserve">mewakili mekanika struktur dan komputasi graf atau pembelajaran mesin. Penelaahan tersebut belum dinyatakan telah berlangsung. Formulir masukan memuat isu, tingkat </w:t>
      </w:r>
      <w:r>
        <w:rPr>
          <w:rFonts w:ascii="Te XGyre Termes X" w:hAnsi="Te XGyre Termes X"/>
          <w:w w:val="102"/>
          <w:sz w:val="24"/>
          <w:szCs w:val="24"/>
        </w:rPr>
        <w:t xml:space="preserve">kepentingan, tindakan revisi, dan keputusan penerimaan. Kesepakatan ahli tidak </w:t>
      </w:r>
      <w:r>
        <w:rPr>
          <w:rFonts w:ascii="Te XGyre Termes X" w:hAnsi="Te XGyre Termes X"/>
          <w:sz w:val="24"/>
          <w:szCs w:val="24"/>
        </w:rPr>
        <w:t xml:space="preserve">menggantikan verifikasi numerik atau validasi empiris.</w:t>
      </w:r>
    </w:p>
    <w:p>
      <w:pPr>
        <w:spacing w:before="479" w:after="0" w:line="277" w:lineRule="exact"/>
      </w:pPr>
      <w:r>
        <w:rPr>
          <w:rFonts w:ascii="Te XGyre Termes X" w:hAnsi="Te XGyre Termes X"/>
          <w:b/>
          <w:bCs/>
          <w:sz w:val="24"/>
          <w:szCs w:val="24"/>
        </w:rPr>
        <w:t xml:space="preserve">3.8 Kalibrasi Kandidat dan Pengendalian Kompleksitas</w:t>
      </w:r>
    </w:p>
    <w:p>
      <w:pPr>
        <w:spacing w:before="377" w:after="0" w:line="277" w:lineRule="exact"/>
        <w:jc w:val="right"/>
      </w:pPr>
      <w:r>
        <w:rPr>
          <w:rFonts w:ascii="Te XGyre Termes X" w:hAnsi="Te XGyre Termes X"/>
          <w:w w:val="98"/>
          <w:sz w:val="24"/>
          <w:szCs w:val="24"/>
        </w:rPr>
        <w:t xml:space="preserve">Kandidat awal koefisien memakai </w:t>
      </w:r>
      <w:r>
        <w:rPr>
          <w:rFonts w:ascii="New TXMath" w:hAnsi="New TXMath"/>
          <w:i/>
          <w:iCs/>
          <w:sz w:val="24"/>
          <w:szCs w:val="24"/>
        </w:rPr>
        <w:t xml:space="preserve">𝛼</w:t>
      </w:r>
      <w:r>
        <w:rPr>
          <w:rFonts w:ascii="New TXMath" w:hAnsi="New TXMath"/>
          <w:i/>
          <w:iCs/>
          <w:sz w:val="18"/>
          <w:szCs w:val="18"/>
        </w:rPr>
        <w:t xml:space="preserve">𝑘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98"/>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New TXMath" w:hAnsi="New TXMath"/>
          <w:i/>
          <w:iCs/>
          <w:sz w:val="24"/>
          <w:szCs w:val="24"/>
        </w:rPr>
        <w:t xml:space="preserve">𝛼</w:t>
      </w:r>
      <w:r>
        <w:rPr>
          <w:rFonts w:ascii="New TXMath" w:hAnsi="New TXMath"/>
          <w:i/>
          <w:iCs/>
          <w:sz w:val="18"/>
          <w:szCs w:val="18"/>
        </w:rPr>
        <w:t xml:space="preserve">𝑘</w:t>
      </w:r>
      <w:r>
        <w:rPr>
          <w:rFonts w:ascii="Te XGyre Termes X" w:hAnsi="Te XGyre Termes X"/>
          <w:w w:val="98"/>
          <w:sz w:val="24"/>
          <w:szCs w:val="24"/>
        </w:rPr>
        <w:t xml:space="preserve">,</w:t>
      </w:r>
    </w:p>
    <w:p>
      <w:pPr>
        <w:spacing w:before="179" w:after="0" w:line="363" w:lineRule="exact"/>
      </w:pPr>
      <w:r>
        <w:rPr>
          <w:rFonts w:ascii="Te XGyre Termes X" w:hAnsi="Te XGyre Termes X"/>
          <w:w w:val="98"/>
          <w:sz w:val="24"/>
          <w:szCs w:val="24"/>
        </w:rPr>
        <w:t xml:space="preserve">serta </w:t>
      </w:r>
      <w:r>
        <w:rPr>
          <w:rFonts w:ascii="New TXMath" w:hAnsi="New TXMath"/>
          <w:i/>
          <w:iCs/>
          <w:sz w:val="24"/>
          <w:szCs w:val="24"/>
        </w:rPr>
        <w:t xml:space="preserve">𝜂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98"/>
          <w:sz w:val="24"/>
          <w:szCs w:val="24"/>
        </w:rPr>
        <w:t xml:space="preserve">. Kandidat </w:t>
      </w:r>
      <w:r>
        <w:rPr>
          <w:rFonts w:ascii="New TXMath" w:hAnsi="New TXMath"/>
          <w:i/>
          <w:iCs/>
          <w:sz w:val="24"/>
          <w:szCs w:val="24"/>
        </w:rPr>
        <w:t xml:space="preserve">𝐾</w:t>
      </w:r>
      <w:r>
        <w:rPr>
          <w:rFonts w:ascii="Te XGyre Termes X" w:hAnsi="Te XGyre Termes X"/>
          <w:w w:val="98"/>
          <w:sz w:val="24"/>
          <w:szCs w:val="24"/>
        </w:rPr>
        <w:t xml:space="preserve">, </w:t>
      </w:r>
      <w:r>
        <w:rPr>
          <w:rFonts w:ascii="New TXMath" w:hAnsi="New TXMath"/>
          <w:i/>
          <w:iCs/>
          <w:sz w:val="24"/>
          <w:szCs w:val="24"/>
        </w:rPr>
        <w:t xml:space="preserve">𝛾</w:t>
      </w:r>
      <w:r>
        <w:rPr>
          <w:rFonts w:ascii="Te XGyre Termes X" w:hAnsi="Te XGyre Termes X"/>
          <w:w w:val="98"/>
          <w:sz w:val="24"/>
          <w:szCs w:val="24"/>
        </w:rPr>
        <w:t xml:space="preserve">, dan </w:t>
      </w:r>
      <w:r>
        <w:rPr>
          <w:rFonts w:ascii="New TXMath" w:hAnsi="New TXMath"/>
          <w:i/>
          <w:iCs/>
          <w:sz w:val="24"/>
          <w:szCs w:val="24"/>
        </w:rPr>
        <w:t xml:space="preserve">𝛽 </w:t>
      </w:r>
      <w:r>
        <w:rPr>
          <w:rFonts w:ascii="Te XGyre Termes X" w:hAnsi="Te XGyre Termes X"/>
          <w:w w:val="98"/>
          <w:sz w:val="24"/>
          <w:szCs w:val="24"/>
        </w:rPr>
        <w:t xml:space="preserve">mengikuti Bab </w:t>
      </w:r>
      <w:hyperlink w:anchor="_pdfpage28">
        <w:r>
          <w:rPr>
            <w:rStyle w:val="Hyperlink"/>
            <w:rFonts w:ascii="Te XGyre Termes X" w:hAnsi="Te XGyre Termes X"/>
            <w:w w:val="98"/>
            <w:sz w:val="24"/>
            <w:szCs w:val="24"/>
          </w:rPr>
          <w:t xml:space="preserve">2</w:t>
        </w:r>
      </w:hyperlink>
      <w:r>
        <w:rPr>
          <w:rFonts w:ascii="Te XGyre Termes X" w:hAnsi="Te XGyre Termes X"/>
          <w:w w:val="98"/>
          <w:sz w:val="24"/>
          <w:szCs w:val="24"/>
        </w:rPr>
        <w:t xml:space="preserve">. Kombinasi </w:t>
      </w:r>
      <w:r>
        <w:rPr>
          <w:rFonts w:ascii="Te XGyre Termes X" w:hAnsi="Te XGyre Termes X"/>
          <w:w w:val="102"/>
          <w:sz w:val="24"/>
          <w:szCs w:val="24"/>
        </w:rPr>
        <w:t xml:space="preserve">ini merupakan ruang pengembangan, bukan hasil optimasi. Eksplorasi dilakukan </w:t>
      </w:r>
      <w:r>
        <w:rPr>
          <w:rFonts w:ascii="Te XGyre Termes X" w:hAnsi="Te XGyre Termes X"/>
          <w:sz w:val="24"/>
          <w:szCs w:val="24"/>
        </w:rPr>
        <w:t xml:space="preserve">bertahap agar biaya pemilihan tidak tersembunyi.</w:t>
      </w:r>
    </w:p>
    <w:p>
      <w:pPr>
        <w:spacing w:before="182" w:after="0" w:line="361" w:lineRule="exact"/>
        <w:ind w:firstLine="846"/>
      </w:pPr>
      <w:r>
        <w:rPr>
          <w:rFonts w:ascii="Te XGyre Termes X" w:hAnsi="Te XGyre Termes X"/>
          <w:w w:val="98"/>
          <w:sz w:val="24"/>
          <w:szCs w:val="24"/>
        </w:rPr>
        <w:t xml:space="preserve">Pertama, kandidat yang gagal uji matematis atau kasus kanonik dikeluarkan. </w:t>
      </w:r>
      <w:r>
        <w:rPr>
          <w:rFonts w:ascii="Te XGyre Termes X" w:hAnsi="Te XGyre Termes X"/>
          <w:w w:val="102"/>
          <w:sz w:val="24"/>
          <w:szCs w:val="24"/>
        </w:rPr>
        <w:t xml:space="preserve">Kedua, bentuk bobot dan jumlah lintasan dibandingkan pada pembagian internal. Ketiga, koefisien dan ambang diperiksa pada prediksi di luar lipatan atau bagian</w:t>
      </w:r>
    </w:p>
    <w:p>
      <w:pPr>
        <w:pageBreakBefore/>
        <w:spacing w:before="886" w:after="0" w:line="379" w:lineRule="exact"/>
        <w:jc w:val="both"/>
      </w:pPr>
      <w:bookmarkStart w:id="59" w:name="_pdfpage98"/>
      <w:bookmarkEnd w:id="59"/>
      <w:r>
        <w:rPr>
          <w:rFonts w:ascii="Te XGyre Termes X" w:hAnsi="Te XGyre Termes X"/>
          <w:w w:val="102"/>
          <w:sz w:val="24"/>
          <w:szCs w:val="24"/>
        </w:rPr>
        <w:t xml:space="preserve">kalibrasi yang telah ditetapkan. Untuk kinerja yang tidak dapat dibedakan pada </w:t>
      </w:r>
      <w:r>
        <w:rPr>
          <w:rFonts w:ascii="Te XGyre Termes X" w:hAnsi="Te XGyre Termes X"/>
          <w:w w:val="98"/>
          <w:sz w:val="24"/>
          <w:szCs w:val="24"/>
        </w:rPr>
        <w:t xml:space="preserve">ketelitian yang dipratentukan, bentuk lebih sederhana dan lebih murah diprioritaskan. </w:t>
      </w:r>
      <w:r>
        <w:rPr>
          <w:rFonts w:ascii="Te XGyre Termes X" w:hAnsi="Te XGyre Termes X"/>
          <w:sz w:val="24"/>
          <w:szCs w:val="24"/>
        </w:rPr>
        <w:t xml:space="preserve">Aturan pemilihan tetap harus ditulis sebelum perbandingan dilakukan, bukan dipilih agar kandidat tertentu menang.</w:t>
      </w:r>
    </w:p>
    <w:p>
      <w:pPr>
        <w:spacing w:before="189" w:after="0" w:line="390" w:lineRule="exact"/>
        <w:ind w:firstLine="853"/>
        <w:jc w:val="both"/>
      </w:pPr>
      <w:r>
        <w:rPr>
          <w:rFonts w:ascii="Te XGyre Termes X" w:hAnsi="Te XGyre Termes X"/>
          <w:w w:val="98"/>
          <w:sz w:val="24"/>
          <w:szCs w:val="24"/>
        </w:rPr>
        <w:t xml:space="preserve">Respons acuan pada validasi buta dan uji akhir tidak dipakai untuk memilih </w:t>
      </w:r>
      <w:r>
        <w:rPr>
          <w:rFonts w:ascii="Te XGyre Termes X" w:hAnsi="Te XGyre Termes X"/>
          <w:sz w:val="24"/>
          <w:szCs w:val="24"/>
        </w:rPr>
        <w:t xml:space="preserve">normalisasi atau ambang. Jika implementasi berubah karena ditemukan bug, semua </w:t>
      </w:r>
      <w:r>
        <w:rPr>
          <w:rFonts w:ascii="Te XGyre Termes X" w:hAnsi="Te XGyre Termes X"/>
          <w:w w:val="102"/>
          <w:sz w:val="24"/>
          <w:szCs w:val="24"/>
        </w:rPr>
        <w:t xml:space="preserve">keluaran yang terdampak diberi versi baru dan dievaluasi ulang secara terkendali. </w:t>
      </w:r>
      <w:r>
        <w:rPr>
          <w:rFonts w:ascii="Te XGyre Termes X" w:hAnsi="Te XGyre Termes X"/>
          <w:sz w:val="24"/>
          <w:szCs w:val="24"/>
        </w:rPr>
        <w:t xml:space="preserve">Perubahan akibat hasil yang tidak menguntungkan berbeda dari perbaikan bug yang dapat ditunjukkan dengan kasus acuan independen.</w:t>
      </w:r>
    </w:p>
    <w:p>
      <w:pPr>
        <w:spacing w:before="499" w:after="0" w:line="277" w:lineRule="exact"/>
      </w:pPr>
      <w:r>
        <w:rPr>
          <w:rFonts w:ascii="Te XGyre Termes X" w:hAnsi="Te XGyre Termes X"/>
          <w:b/>
          <w:bCs/>
          <w:sz w:val="24"/>
          <w:szCs w:val="24"/>
        </w:rPr>
        <w:t xml:space="preserve">3.9 Rencana Realisasi Dataset, Kalibrasi, dan Validasi Buta</w:t>
      </w:r>
    </w:p>
    <w:p>
      <w:pPr>
        <w:spacing w:before="401" w:after="0" w:line="277" w:lineRule="exact"/>
      </w:pPr>
      <w:r>
        <w:rPr>
          <w:rFonts w:ascii="Te XGyre Termes X" w:hAnsi="Te XGyre Termes X"/>
          <w:b/>
          <w:bCs/>
          <w:sz w:val="24"/>
          <w:szCs w:val="24"/>
        </w:rPr>
        <w:t xml:space="preserve">3.9.1 Prioritas Evaluasi Independen pada Domain Terbatas</w:t>
      </w:r>
    </w:p>
    <w:p>
      <w:pPr>
        <w:spacing w:before="295" w:after="0" w:line="402" w:lineRule="exact"/>
      </w:pPr>
      <w:r>
        <w:rPr>
          <w:rFonts w:ascii="Te XGyre Termes X" w:hAnsi="Te XGyre Termes X"/>
          <w:w w:val="98"/>
          <w:sz w:val="24"/>
          <w:szCs w:val="24"/>
        </w:rPr>
        <w:t xml:space="preserve">Sebelum perluasan S1–S5, tahap berikut diprioritaskan pada domain batang </w:t>
      </w:r>
      <w:r>
        <w:rPr>
          <w:rFonts w:ascii="Te XGyre Termes X" w:hAnsi="Te XGyre Termes X"/>
          <w:w w:val="102"/>
          <w:sz w:val="24"/>
          <w:szCs w:val="24"/>
        </w:rPr>
        <w:t xml:space="preserve">aksial bidang yang sesuai dengan solver dan pengaman tersedia. Tahap ini tidak </w:t>
      </w:r>
      <w:r>
        <w:rPr>
          <w:rFonts w:ascii="Te XGyre Termes X" w:hAnsi="Te XGyre Termes X"/>
          <w:sz w:val="24"/>
          <w:szCs w:val="24"/>
        </w:rPr>
        <w:t xml:space="preserve">menggantikan validasi lintas keluarga, tetapi memungkinkan pertanyaan nilai tam </w:t>
      </w:r>
      <w:r>
        <w:rPr>
          <w:rFonts w:ascii="Te XGyre Termes X" w:hAnsi="Te XGyre Termes X"/>
          <w:w w:val="102"/>
          <w:sz w:val="24"/>
          <w:szCs w:val="24"/>
        </w:rPr>
        <w:t xml:space="preserve">bah dijawab tanpa sekaligus mengubah idealisasi mekanis, solver, dan antarmuka GNN. Semua model kanonik serta parametrik yang telah diperiksa tetap berstatus </w:t>
      </w:r>
      <w:r>
        <w:rPr>
          <w:rFonts w:ascii="Te XGyre Termes X" w:hAnsi="Te XGyre Termes X"/>
          <w:sz w:val="24"/>
          <w:szCs w:val="24"/>
        </w:rPr>
        <w:t xml:space="preserve">pengembangan.</w:t>
        <w:br/>
        <w:t xml:space="preserve">Urutan pelaksanaannya adalah sebagai berikut.</w:t>
      </w:r>
    </w:p>
    <w:p>
      <w:pPr>
        <w:pStyle w:val="ListParagraph"/>
        <w:numPr>
          <w:ilvl w:val="0"/>
          <w:numId w:val="109"/>
        </w:numPr>
        <w:spacing w:before="291" w:after="0" w:line="379" w:lineRule="exact"/>
      </w:pPr>
      <w:r>
        <w:rPr>
          <w:rFonts w:ascii="Te XGyre Termes X" w:hAnsi="Te XGyre Termes X"/>
          <w:b/>
          <w:bCs/>
          <w:w w:val="102"/>
          <w:sz w:val="24"/>
          <w:szCs w:val="24"/>
        </w:rPr>
        <w:t xml:space="preserve">Verifikasi pengayaan. </w:t>
      </w:r>
      <w:r>
        <w:rPr>
          <w:rFonts w:ascii="Te XGyre Termes X" w:hAnsi="Te XGyre Termes X"/>
          <w:w w:val="102"/>
          <w:sz w:val="24"/>
          <w:szCs w:val="24"/>
        </w:rPr>
        <w:t xml:space="preserve">Implementasikan dan periksa batas kapasitas </w:t>
      </w:r>
      <w:r>
        <w:rPr>
          <w:rFonts w:ascii="Te XGyre Termes X" w:hAnsi="Te XGyre Termes X"/>
          <w:sz w:val="24"/>
          <w:szCs w:val="24"/>
        </w:rPr>
        <w:t xml:space="preserve">serta perpindahan pada Bagian </w:t>
      </w:r>
      <w:hyperlink w:anchor="_pdfpage137">
        <w:r>
          <w:rPr>
            <w:rStyle w:val="Hyperlink"/>
            <w:rFonts w:ascii="Te XGyre Termes X" w:hAnsi="Te XGyre Termes X"/>
            <w:sz w:val="24"/>
            <w:szCs w:val="24"/>
          </w:rPr>
          <w:t xml:space="preserve">4.4</w:t>
        </w:r>
      </w:hyperlink>
      <w:r>
        <w:rPr>
          <w:rFonts w:ascii="Te XGyre Termes X" w:hAnsi="Te XGyre Termes X"/>
          <w:sz w:val="24"/>
          <w:szCs w:val="24"/>
        </w:rPr>
        <w:t xml:space="preserve">, termasuk kasus dekat singular dan </w:t>
      </w:r>
      <w:r>
        <w:rPr>
          <w:rFonts w:ascii="Te XGyre Termes X" w:hAnsi="Te XGyre Termes X"/>
          <w:w w:val="98"/>
          <w:sz w:val="24"/>
          <w:szCs w:val="24"/>
        </w:rPr>
        <w:t xml:space="preserve">abstensi. Pelanggaran batas harus ditangani sebelum pengujian manfaat; </w:t>
      </w:r>
      <w:r>
        <w:rPr>
          <w:rFonts w:ascii="Te XGyre Termes X" w:hAnsi="Te XGyre Termes X"/>
          <w:sz w:val="24"/>
          <w:szCs w:val="24"/>
        </w:rPr>
        <w:t xml:space="preserve">label pascagangguan tidak menjadi masukan keputusan.</w:t>
      </w:r>
    </w:p>
    <w:p>
      <w:pPr>
        <w:pStyle w:val="ListParagraph"/>
        <w:numPr>
          <w:ilvl w:val="0"/>
          <w:numId w:val="109"/>
        </w:numPr>
        <w:spacing w:before="188" w:after="0" w:line="390" w:lineRule="exact"/>
      </w:pPr>
      <w:r>
        <w:rPr>
          <w:rFonts w:ascii="Te XGyre Termes X" w:hAnsi="Te XGyre Termes X"/>
          <w:b/>
          <w:bCs/>
          <w:sz w:val="24"/>
          <w:szCs w:val="24"/>
        </w:rPr>
        <w:t xml:space="preserve">Diagnosis sensitivitas. </w:t>
      </w:r>
      <w:r>
        <w:rPr>
          <w:rFonts w:ascii="Te XGyre Termes X" w:hAnsi="Te XGyre Termes X"/>
          <w:sz w:val="24"/>
          <w:szCs w:val="24"/>
        </w:rPr>
        <w:t xml:space="preserve">Pada kasus pembatas, variasikan </w:t>
      </w:r>
      <w:r>
        <w:rPr>
          <w:rFonts w:ascii="New TXMath" w:hAnsi="New TXMath"/>
          <w:i/>
          <w:iCs/>
          <w:sz w:val="24"/>
          <w:szCs w:val="24"/>
        </w:rPr>
        <w:t xml:space="preserve">𝐾</w:t>
      </w:r>
      <w:r>
        <w:rPr>
          <w:rFonts w:ascii="Te XGyre Termes X" w:hAnsi="Te XGyre Termes X"/>
          <w:sz w:val="24"/>
          <w:szCs w:val="24"/>
        </w:rPr>
        <w:t xml:space="preserve">, bobot, dan </w:t>
      </w:r>
      <w:r>
        <w:rPr>
          <w:rFonts w:ascii="Te XGyre Termes X" w:hAnsi="Te XGyre Termes X"/>
          <w:w w:val="98"/>
          <w:sz w:val="24"/>
          <w:szCs w:val="24"/>
        </w:rPr>
        <w:t xml:space="preserve">regularisasi dengan model mekanis tetap. Uji perubahan beban, geometri, dan tumpuan secara terpisah, dengan model utuh yang memenuhi domain. </w:t>
      </w:r>
      <w:r>
        <w:rPr>
          <w:rFonts w:ascii="Te XGyre Termes X" w:hAnsi="Te XGyre Termes X"/>
          <w:sz w:val="24"/>
          <w:szCs w:val="24"/>
        </w:rPr>
        <w:t xml:space="preserve">Catat RR, CI, rank acuan, dan sertifikasi pencarian agar perubahan skor tidak tertukar dengan pencarian yang belum selesai.</w:t>
      </w:r>
    </w:p>
    <w:p>
      <w:pPr>
        <w:pStyle w:val="ListParagraph"/>
        <w:numPr>
          <w:ilvl w:val="0"/>
          <w:numId w:val="109"/>
        </w:numPr>
        <w:spacing w:before="156" w:after="0" w:line="277" w:lineRule="exact"/>
      </w:pPr>
      <w:r>
        <w:rPr>
          <w:rFonts w:ascii="Te XGyre Termes X" w:hAnsi="Te XGyre Termes X"/>
          <w:b/>
          <w:bCs/>
          <w:w w:val="102"/>
          <w:sz w:val="24"/>
          <w:szCs w:val="24"/>
        </w:rPr>
        <w:t xml:space="preserve">Ablasi dan pembekuan. </w:t>
      </w:r>
      <w:r>
        <w:rPr>
          <w:rFonts w:ascii="Te XGyre Termes X" w:hAnsi="Te XGyre Termes X"/>
          <w:w w:val="102"/>
          <w:sz w:val="24"/>
          <w:szCs w:val="24"/>
        </w:rPr>
        <w:t xml:space="preserve">Pada data pengembangan, bandingkan ARI,</w:t>
      </w:r>
    </w:p>
    <w:p>
      <w:pPr>
        <w:pageBreakBefore/>
        <w:spacing w:before="886" w:after="0" w:line="379" w:lineRule="exact"/>
      </w:pPr>
      <w:bookmarkStart w:id="60" w:name="_pdfpage99"/>
      <w:bookmarkEnd w:id="60"/>
      <w:r>
        <w:rPr>
          <w:rFonts w:ascii="Te XGyre Termes X" w:hAnsi="Te XGyre Termes X"/>
          <w:sz w:val="24"/>
          <w:szCs w:val="24"/>
        </w:rPr>
        <w:t xml:space="preserve">pengaman, pengaman dengan masing-masing kanal konsekuensi, kedua </w:t>
      </w:r>
      <w:r>
        <w:rPr>
          <w:rFonts w:ascii="Te XGyre Termes X" w:hAnsi="Te XGyre Termes X"/>
          <w:w w:val="102"/>
          <w:sz w:val="24"/>
          <w:szCs w:val="24"/>
        </w:rPr>
        <w:t xml:space="preserve">kanal tanpa ARI, dan kebijakan lengkap. Bekukan formula, ambang, </w:t>
      </w:r>
      <w:r>
        <w:rPr>
          <w:rFonts w:ascii="Te XGyre Termes X" w:hAnsi="Te XGyre Termes X"/>
          <w:w w:val="98"/>
          <w:sz w:val="24"/>
          <w:szCs w:val="24"/>
        </w:rPr>
        <w:t xml:space="preserve">rentang model, definisi kritis, aturan ikatan, dan analisis sebelum evaluasi </w:t>
      </w:r>
      <w:r>
        <w:rPr>
          <w:rFonts w:ascii="Te XGyre Termes X" w:hAnsi="Te XGyre Termes X"/>
          <w:sz w:val="24"/>
          <w:szCs w:val="24"/>
        </w:rPr>
        <w:t xml:space="preserve">independen. Analisis ulang linier rank satu menjadi pembanding biaya.</w:t>
      </w:r>
    </w:p>
    <w:p>
      <w:pPr>
        <w:pStyle w:val="ListParagraph"/>
        <w:numPr>
          <w:ilvl w:val="0"/>
          <w:numId w:val="110"/>
        </w:numPr>
        <w:spacing w:before="178" w:after="0" w:line="390" w:lineRule="exact"/>
      </w:pPr>
      <w:r>
        <w:rPr>
          <w:rFonts w:ascii="Te XGyre Termes X" w:hAnsi="Te XGyre Termes X"/>
          <w:b/>
          <w:bCs/>
          <w:w w:val="98"/>
          <w:sz w:val="24"/>
          <w:szCs w:val="24"/>
        </w:rPr>
        <w:t xml:space="preserve">Uji pada model induk baru. </w:t>
      </w:r>
      <w:r>
        <w:rPr>
          <w:rFonts w:ascii="Te XGyre Termes X" w:hAnsi="Te XGyre Termes X"/>
          <w:w w:val="98"/>
          <w:sz w:val="24"/>
          <w:szCs w:val="24"/>
        </w:rPr>
        <w:t xml:space="preserve">Tetapkan partisi berdasarkan induk beserta </w:t>
      </w:r>
      <w:r>
        <w:rPr>
          <w:rFonts w:ascii="Te XGyre Termes X" w:hAnsi="Te XGyre Termes X"/>
          <w:w w:val="102"/>
          <w:sz w:val="24"/>
          <w:szCs w:val="24"/>
        </w:rPr>
        <w:t xml:space="preserve">seluruh variannya sebelum label dibuka. Banyaknya induk ditentukan </w:t>
      </w:r>
      <w:r>
        <w:rPr>
          <w:rFonts w:ascii="Te XGyre Termes X" w:hAnsi="Te XGyre Termes X"/>
          <w:w w:val="98"/>
          <w:sz w:val="24"/>
          <w:szCs w:val="24"/>
        </w:rPr>
        <w:t xml:space="preserve">dari presisi sasaran dan pilot, bukan dari jumlah skenario turunan. Model </w:t>
      </w:r>
      <w:r>
        <w:rPr>
          <w:rFonts w:ascii="Te XGyre Termes X" w:hAnsi="Te XGyre Termes X"/>
          <w:w w:val="102"/>
          <w:sz w:val="24"/>
          <w:szCs w:val="24"/>
        </w:rPr>
        <w:t xml:space="preserve">yang dipakai memperbaiki metode setelah evaluasi tidak lagi dihitung </w:t>
      </w:r>
      <w:r>
        <w:rPr>
          <w:rFonts w:ascii="Te XGyre Termes X" w:hAnsi="Te XGyre Termes X"/>
          <w:sz w:val="24"/>
          <w:szCs w:val="24"/>
        </w:rPr>
        <w:t xml:space="preserve">sebagai bukti independen versi revisi.</w:t>
      </w:r>
    </w:p>
    <w:p>
      <w:pPr>
        <w:pStyle w:val="ListParagraph"/>
        <w:numPr>
          <w:ilvl w:val="0"/>
          <w:numId w:val="110"/>
        </w:numPr>
        <w:spacing w:before="178" w:after="0" w:line="397" w:lineRule="exact"/>
      </w:pPr>
      <w:r>
        <w:rPr>
          <w:rFonts w:ascii="Te XGyre Termes X" w:hAnsi="Te XGyre Termes X"/>
          <w:b/>
          <w:bCs/>
          <w:w w:val="98"/>
          <w:sz w:val="24"/>
          <w:szCs w:val="24"/>
        </w:rPr>
        <w:t xml:space="preserve">Keputusan nilai tambah. </w:t>
      </w:r>
      <w:r>
        <w:rPr>
          <w:rFonts w:ascii="Te XGyre Termes X" w:hAnsi="Te XGyre Termes X"/>
          <w:w w:val="98"/>
          <w:sz w:val="24"/>
          <w:szCs w:val="24"/>
        </w:rPr>
        <w:t xml:space="preserve">Laporkan ketercakupan mekanisme, kapasitas, </w:t>
      </w:r>
      <w:r>
        <w:rPr>
          <w:rFonts w:ascii="Te XGyre Termes X" w:hAnsi="Te XGyre Termes X"/>
          <w:w w:val="102"/>
          <w:sz w:val="24"/>
          <w:szCs w:val="24"/>
        </w:rPr>
        <w:t xml:space="preserve">dan perpindahan beserta irisannya, reduksi, abstensi, dan selisih biaya </w:t>
      </w:r>
      <w:r>
        <w:rPr>
          <w:rFonts w:ascii="Te XGyre Termes X" w:hAnsi="Te XGyre Termes X"/>
          <w:sz w:val="24"/>
          <w:szCs w:val="24"/>
        </w:rPr>
        <w:t xml:space="preserve">berpasangan. Uji pemeringkatan pada anggaran penerusan setara serta </w:t>
      </w:r>
      <w:r>
        <w:rPr>
          <w:rFonts w:ascii="Te XGyre Termes X" w:hAnsi="Te XGyre Termes X"/>
          <w:w w:val="98"/>
          <w:sz w:val="24"/>
          <w:szCs w:val="24"/>
        </w:rPr>
        <w:t xml:space="preserve">biaya pada target ketercakupan yang sama-sama tercapai. Jika target tidak tercapai atau pemicu wajib melampaui anggaran, laporkan ketidaklayakan </w:t>
      </w:r>
      <w:r>
        <w:rPr>
          <w:rFonts w:ascii="Te XGyre Termes X" w:hAnsi="Te XGyre Termes X"/>
          <w:sz w:val="24"/>
          <w:szCs w:val="24"/>
        </w:rPr>
        <w:t xml:space="preserve">titik operasi, bukan keluarkan kasus tersebut.</w:t>
      </w:r>
    </w:p>
    <w:p>
      <w:pPr>
        <w:spacing w:before="279" w:after="0" w:line="380" w:lineRule="exact"/>
        <w:ind w:firstLine="855"/>
        <w:jc w:val="both"/>
      </w:pPr>
      <w:r>
        <w:rPr>
          <w:rFonts w:ascii="Te XGyre Termes X" w:hAnsi="Te XGyre Termes X"/>
          <w:w w:val="98"/>
          <w:sz w:val="24"/>
          <w:szCs w:val="24"/>
        </w:rPr>
        <w:t xml:space="preserve">Keluaran tahap ini adalah keputusan apakah ARI memberi manfaat tambahan </w:t>
      </w:r>
      <w:r>
        <w:rPr>
          <w:rFonts w:ascii="Te XGyre Termes X" w:hAnsi="Te XGyre Termes X"/>
          <w:w w:val="102"/>
          <w:sz w:val="24"/>
          <w:szCs w:val="24"/>
        </w:rPr>
        <w:t xml:space="preserve">dalam domain terbatas, bukan klaim generalisasi atau penghematan GNN. Hasil tanpa nilai tambah tetap diterima sebagai hasil penelitian. Perluasan keluarga dan integrasi dilakukan setelah kesiapan metode serta biayanya dinilai melalui tahap </w:t>
      </w:r>
      <w:r>
        <w:rPr>
          <w:rFonts w:ascii="Te XGyre Termes X" w:hAnsi="Te XGyre Termes X"/>
          <w:sz w:val="24"/>
          <w:szCs w:val="24"/>
        </w:rPr>
        <w:t xml:space="preserve">tersebut.</w:t>
      </w:r>
    </w:p>
    <w:p>
      <w:pPr>
        <w:spacing w:before="416" w:after="0" w:line="277" w:lineRule="exact"/>
      </w:pPr>
      <w:r>
        <w:rPr>
          <w:rFonts w:ascii="Te XGyre Termes X" w:hAnsi="Te XGyre Termes X"/>
          <w:b/>
          <w:bCs/>
          <w:sz w:val="24"/>
          <w:szCs w:val="24"/>
        </w:rPr>
        <w:t xml:space="preserve">3.9.2 Status Bukti dan Prasyarat per Keluarga</w:t>
      </w:r>
    </w:p>
    <w:p>
      <w:pPr>
        <w:spacing w:before="281" w:after="0" w:line="402" w:lineRule="exact"/>
        <w:ind w:firstLine="857"/>
        <w:jc w:val="both"/>
      </w:pPr>
      <w:r>
        <w:rPr>
          <w:rFonts w:ascii="Te XGyre Termes X" w:hAnsi="Te XGyre Termes X"/>
          <w:sz w:val="24"/>
          <w:szCs w:val="24"/>
        </w:rPr>
        <w:t xml:space="preserve">Rencana ini mengoperasionalkan Tabel </w:t>
      </w:r>
      <w:hyperlink w:anchor="_pdfpage88">
        <w:r>
          <w:rPr>
            <w:rStyle w:val="Hyperlink"/>
            <w:rFonts w:ascii="Te XGyre Termes X" w:hAnsi="Te XGyre Termes X"/>
            <w:sz w:val="24"/>
            <w:szCs w:val="24"/>
          </w:rPr>
          <w:t xml:space="preserve">3.1</w:t>
        </w:r>
      </w:hyperlink>
      <w:r>
        <w:rPr>
          <w:rFonts w:ascii="Te XGyre Termes X" w:hAnsi="Te XGyre Termes X"/>
          <w:sz w:val="24"/>
          <w:szCs w:val="24"/>
        </w:rPr>
        <w:t xml:space="preserve">, bukan menambah hasil pene </w:t>
      </w:r>
      <w:r>
        <w:rPr>
          <w:rFonts w:ascii="Te XGyre Termes X" w:hAnsi="Te XGyre Termes X"/>
          <w:w w:val="102"/>
          <w:sz w:val="24"/>
          <w:szCs w:val="24"/>
        </w:rPr>
        <w:t xml:space="preserve">litian. Bukti yang tersedia tetap verifikasi deterministik empat model kanonik dan </w:t>
      </w:r>
      <w:r>
        <w:rPr>
          <w:rFonts w:ascii="Te XGyre Termes X" w:hAnsi="Te XGyre Termes X"/>
          <w:sz w:val="24"/>
          <w:szCs w:val="24"/>
        </w:rPr>
        <w:t xml:space="preserve">diagnostik pada 16 model parametrik tambahan. Belum ada manifest dataset utama </w:t>
      </w:r>
      <w:r>
        <w:rPr>
          <w:rFonts w:ascii="Te XGyre Termes X" w:hAnsi="Te XGyre Termes X"/>
          <w:w w:val="102"/>
          <w:sz w:val="24"/>
          <w:szCs w:val="24"/>
        </w:rPr>
        <w:t xml:space="preserve">S1–S5, ambang hasil kalibrasi, hasil ablasi menyeluruh, atau evaluasi buta yang </w:t>
      </w:r>
      <w:r>
        <w:rPr>
          <w:rFonts w:ascii="Te XGyre Termes X" w:hAnsi="Te XGyre Termes X"/>
          <w:sz w:val="24"/>
          <w:szCs w:val="24"/>
        </w:rPr>
        <w:t xml:space="preserve">dapat digunakan untuk menyatakan kelulusan validasi utama. Ambang CI 0.5 pada paket pengaman adalah titik diagnostik pengembangan, bukan ambang operasional yang telah disahkan.</w:t>
      </w:r>
    </w:p>
    <w:p>
      <w:pPr>
        <w:spacing w:before="156" w:after="0" w:line="277" w:lineRule="exact"/>
        <w:jc w:val="right"/>
      </w:pPr>
      <w:r>
        <w:rPr>
          <w:rFonts w:ascii="Te XGyre Termes X" w:hAnsi="Te XGyre Termes X"/>
          <w:sz w:val="24"/>
          <w:szCs w:val="24"/>
        </w:rPr>
        <w:t xml:space="preserve">Solver batang aksial 1D/2D yang tersedia tidak otomatis memenuhi kebu</w:t>
      </w:r>
    </w:p>
    <w:p>
      <w:pPr>
        <w:pageBreakBefore/>
        <w:spacing w:before="849" w:after="0" w:line="277" w:lineRule="exact"/>
      </w:pPr>
      <w:bookmarkStart w:id="61" w:name="_pdfpage100"/>
      <w:bookmarkEnd w:id="61"/>
      <w:r>
        <w:rPr>
          <w:rFonts w:ascii="Te XGyre Termes X" w:hAnsi="Te XGyre Termes X"/>
          <w:sz w:val="24"/>
          <w:szCs w:val="24"/>
        </w:rPr>
        <w:t xml:space="preserve">Tabel 3.6: Prasyarat realisasi lima keluarga dataset utama; bukan status kelulusan.</w:t>
      </w:r>
    </w:p>
    <w:p>
      <w:pPr>
        <w:spacing w:after="0" w:line="20" w:lineRule="exact"/>
        <w:sectPr>
          <w:type w:val="continuous"/>
          <w:pgSz w:w="11906" w:h="16838"/>
          <w:pgMar w:top="1458" w:right="1436" w:bottom="905" w:left="1432" w:header="708" w:footer="708" w:gutter="0"/>
        </w:sectPr>
      </w:pPr>
    </w:p>
    <w:p>
      <w:pPr>
        <w:pBdr>
          <w:top w:val="single" w:sz="7" w:space="8" w:color="000000"/>
        </w:pBdr>
        <w:spacing w:before="205" w:after="0" w:line="321" w:lineRule="exact"/>
      </w:pPr>
      <w:r>
        <w:rPr>
          <w:rFonts w:ascii="Te XGyre Termes X" w:hAnsi="Te XGyre Termes X"/>
          <w:sz w:val="22"/>
          <w:szCs w:val="22"/>
        </w:rPr>
        <w:t xml:space="preserve">Kode Model mekanis yang harus tersedia</w:t>
        <w:br/>
      </w:r>
      <w:r>
        <w:rPr>
          <w:rFonts w:ascii="Te XGyre Termes X" w:hAnsi="Te XGyre Termes X"/>
          <w:w w:val="98"/>
          <w:sz w:val="22"/>
          <w:szCs w:val="22"/>
        </w:rPr>
        <w:t xml:space="preserve">S1 Elemen balok dengan translasi dan rotasi</w:t>
      </w:r>
    </w:p>
    <w:p>
      <w:pPr>
        <w:spacing w:before="400" w:after="0" w:line="253" w:lineRule="exact"/>
      </w:pPr>
      <w:r>
        <w:rPr>
          <w:rFonts w:ascii="Te XGyre Termes X" w:hAnsi="Te XGyre Termes X"/>
          <w:sz w:val="22"/>
          <w:szCs w:val="22"/>
        </w:rPr>
        <w:t xml:space="preserve">S2 Batang aksial bidang</w:t>
      </w:r>
    </w:p>
    <w:p>
      <w:pPr>
        <w:spacing w:after="0" w:line="20" w:lineRule="exact"/>
      </w:pPr>
      <w:r>
        <w:br w:type="column"/>
      </w:r>
    </w:p>
    <w:p>
      <w:pPr>
        <w:spacing w:after="0" w:line="253" w:lineRule="exact"/>
      </w:pPr>
      <w:r>
        <w:rPr>
          <w:rFonts w:ascii="Te XGyre Termes X" w:hAnsi="Te XGyre Termes X"/>
          <w:sz w:val="22"/>
          <w:szCs w:val="22"/>
        </w:rPr>
        <w:t xml:space="preserve">Bukti minimum sebelum produksi data</w:t>
      </w:r>
    </w:p>
    <w:p>
      <w:pPr>
        <w:pBdr>
          <w:top w:val="single" w:sz="5" w:space="8" w:color="000000"/>
        </w:pBdr>
        <w:spacing w:before="66" w:after="0" w:line="253" w:lineRule="exact"/>
      </w:pPr>
      <w:r>
        <w:rPr>
          <w:rFonts w:ascii="Te XGyre Termes X" w:hAnsi="Te XGyre Termes X"/>
          <w:sz w:val="22"/>
          <w:szCs w:val="22"/>
        </w:rPr>
        <w:t xml:space="preserve">Lendutan dan reaksi acuan, momen,</w:t>
      </w:r>
    </w:p>
    <w:p>
      <w:pPr>
        <w:spacing w:before="91" w:after="0" w:line="253" w:lineRule="exact"/>
      </w:pPr>
      <w:r>
        <w:rPr>
          <w:rFonts w:ascii="Te XGyre Termes X" w:hAnsi="Te XGyre Termes X"/>
          <w:sz w:val="22"/>
          <w:szCs w:val="22"/>
        </w:rPr>
        <w:t xml:space="preserve">geser, serta kondisi ujung</w:t>
      </w:r>
    </w:p>
    <w:p>
      <w:pPr>
        <w:spacing w:before="129" w:after="0" w:line="253" w:lineRule="exact"/>
      </w:pPr>
      <w:r>
        <w:rPr>
          <w:rFonts w:ascii="Te XGyre Termes X" w:hAnsi="Te XGyre Termes X"/>
          <w:sz w:val="22"/>
          <w:szCs w:val="22"/>
        </w:rPr>
        <w:t xml:space="preserve">Gaya aksial, kompatibilitas,</w:t>
      </w:r>
    </w:p>
    <w:p>
      <w:pPr>
        <w:spacing w:before="75" w:after="0" w:line="253" w:lineRule="exact"/>
      </w:pPr>
      <w:r>
        <w:rPr>
          <w:rFonts w:ascii="Te XGyre Termes X" w:hAnsi="Te XGyre Termes X"/>
          <w:sz w:val="22"/>
          <w:szCs w:val="22"/>
        </w:rPr>
        <w:t xml:space="preserve">keseimbangan, serta mekanisme acuan</w:t>
      </w:r>
    </w:p>
    <w:p>
      <w:pPr>
        <w:spacing w:after="0" w:line="20" w:lineRule="exact"/>
        <w:sectPr>
          <w:type w:val="continuous"/>
          <w:pgSz w:w="11906" w:h="16838"/>
          <w:pgMar w:top="1458" w:right="1436" w:bottom="905" w:left="1432" w:header="708" w:footer="708" w:gutter="0"/>
          <w:cols w:num="2" w:space="284" w:equalWidth="0">
            <w:col w:w="4829" w:space="284"/>
            <w:col w:w="3925"/>
          </w:cols>
        </w:sectPr>
      </w:pPr>
    </w:p>
    <w:p>
      <w:pPr>
        <w:spacing w:after="0" w:line="129" w:lineRule="exact"/>
      </w:pPr>
    </w:p>
    <w:tbl>
      <w:tblPr>
        <w:tblW w:w="7941" w:type="dxa"/>
        <w:tblInd w:w="84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457"/>
        <w:gridCol w:w="3855"/>
        <w:gridCol w:w="3629"/>
      </w:tblGrid>
      <w:tr>
        <w:trPr>
          <w:trHeight w:val="234" w:hRule="atLeast"/>
        </w:trPr>
        <w:tc>
          <w:tcPr>
            <w:tcW w:w="457" w:type="dxa"/>
          </w:tcPr>
          <w:p>
            <w:pPr>
              <w:spacing w:after="0" w:line="253" w:lineRule="exact"/>
            </w:pPr>
            <w:r>
              <w:rPr>
                <w:rFonts w:ascii="Te XGyre Termes X" w:hAnsi="Te XGyre Termes X"/>
                <w:sz w:val="22"/>
                <w:szCs w:val="22"/>
              </w:rPr>
              <w:t xml:space="preserve">S3</w:t>
            </w:r>
          </w:p>
        </w:tc>
        <w:tc>
          <w:tcPr>
            <w:tcW w:w="3855" w:type="dxa"/>
          </w:tcPr>
          <w:p>
            <w:pPr>
              <w:spacing w:after="0" w:line="253" w:lineRule="exact"/>
            </w:pPr>
            <w:r>
              <w:rPr>
                <w:rFonts w:ascii="Te XGyre Termes X" w:hAnsi="Te XGyre Termes X"/>
                <w:sz w:val="22"/>
                <w:szCs w:val="22"/>
              </w:rPr>
              <w:t xml:space="preserve">Elemen portal bidang dengan aksial dan</w:t>
            </w:r>
          </w:p>
        </w:tc>
        <w:tc>
          <w:tcPr>
            <w:tcW w:w="3629" w:type="dxa"/>
          </w:tcPr>
          <w:p>
            <w:pPr>
              <w:spacing w:after="0" w:line="253" w:lineRule="exact"/>
            </w:pPr>
            <w:r>
              <w:rPr>
                <w:rFonts w:ascii="Te XGyre Termes X" w:hAnsi="Te XGyre Termes X"/>
                <w:w w:val="98"/>
                <w:sz w:val="22"/>
                <w:szCs w:val="22"/>
              </w:rPr>
              <w:t xml:space="preserve">Transformasi lokal–global, rotasi simpul,</w:t>
            </w:r>
          </w:p>
        </w:tc>
      </w:tr>
      <w:tr>
        <w:trPr>
          <w:trHeight w:val="298" w:hRule="atLeast"/>
        </w:trPr>
        <w:tc>
          <w:tcPr>
            <w:tcW w:w="457" w:type="dxa"/>
          </w:tcPr>
          <w:p>
            <w:pPr>
              <w:spacing w:after="0" w:line="20" w:lineRule="exact"/>
            </w:pPr>
          </w:p>
        </w:tc>
        <w:tc>
          <w:tcPr>
            <w:tcW w:w="3855" w:type="dxa"/>
          </w:tcPr>
          <w:p>
            <w:pPr>
              <w:spacing w:after="0" w:line="253" w:lineRule="exact"/>
            </w:pPr>
            <w:r>
              <w:rPr>
                <w:rFonts w:ascii="Te XGyre Termes X" w:hAnsi="Te XGyre Termes X"/>
                <w:sz w:val="22"/>
                <w:szCs w:val="22"/>
              </w:rPr>
              <w:t xml:space="preserve">lentur</w:t>
            </w:r>
          </w:p>
        </w:tc>
        <w:tc>
          <w:tcPr>
            <w:tcW w:w="3629" w:type="dxa"/>
          </w:tcPr>
          <w:p>
            <w:pPr>
              <w:spacing w:after="0" w:line="253" w:lineRule="exact"/>
            </w:pPr>
            <w:r>
              <w:rPr>
                <w:rFonts w:ascii="Te XGyre Termes X" w:hAnsi="Te XGyre Termes X"/>
                <w:sz w:val="22"/>
                <w:szCs w:val="22"/>
              </w:rPr>
              <w:t xml:space="preserve">serta pelepasan ujung</w:t>
            </w:r>
          </w:p>
        </w:tc>
      </w:tr>
      <w:tr>
        <w:trPr>
          <w:trHeight w:val="261" w:hRule="atLeast"/>
        </w:trPr>
        <w:tc>
          <w:tcPr>
            <w:tcW w:w="457" w:type="dxa"/>
          </w:tcPr>
          <w:p>
            <w:pPr>
              <w:spacing w:after="0" w:line="253" w:lineRule="exact"/>
            </w:pPr>
            <w:r>
              <w:rPr>
                <w:rFonts w:ascii="Te XGyre Termes X" w:hAnsi="Te XGyre Termes X"/>
                <w:sz w:val="22"/>
                <w:szCs w:val="22"/>
              </w:rPr>
              <w:t xml:space="preserve">S4</w:t>
            </w:r>
          </w:p>
        </w:tc>
        <w:tc>
          <w:tcPr>
            <w:tcW w:w="3855" w:type="dxa"/>
          </w:tcPr>
          <w:p>
            <w:pPr>
              <w:spacing w:after="0" w:line="253" w:lineRule="exact"/>
            </w:pPr>
            <w:r>
              <w:rPr>
                <w:rFonts w:ascii="Te XGyre Termes X" w:hAnsi="Te XGyre Termes X"/>
                <w:sz w:val="22"/>
                <w:szCs w:val="22"/>
              </w:rPr>
              <w:t xml:space="preserve">Portal bidang dengan pengaku</w:t>
            </w:r>
          </w:p>
        </w:tc>
        <w:tc>
          <w:tcPr>
            <w:tcW w:w="3629" w:type="dxa"/>
          </w:tcPr>
          <w:p>
            <w:pPr>
              <w:spacing w:after="0" w:line="253" w:lineRule="exact"/>
            </w:pPr>
            <w:r>
              <w:rPr>
                <w:rFonts w:ascii="Te XGyre Termes X" w:hAnsi="Te XGyre Termes X"/>
                <w:sz w:val="22"/>
                <w:szCs w:val="22"/>
              </w:rPr>
              <w:t xml:space="preserve">Sambungan pengaku, interaksi</w:t>
            </w:r>
          </w:p>
        </w:tc>
      </w:tr>
    </w:tbl>
    <w:p>
      <w:pPr>
        <w:spacing w:before="74" w:after="0" w:line="234" w:lineRule="exact"/>
      </w:pPr>
      <w:r>
        <w:rPr>
          <w:rFonts w:ascii="Te XGyre Termes X" w:hAnsi="Te XGyre Termes X"/>
          <w:sz w:val="22"/>
          <w:szCs w:val="22"/>
        </w:rPr>
        <w:t xml:space="preserve">aksial–lentur, serta idealisasi tarik/tekan yang dinyatakan</w:t>
      </w:r>
    </w:p>
    <w:p>
      <w:pPr>
        <w:spacing w:after="0" w:line="20" w:lineRule="exact"/>
        <w:sectPr>
          <w:type w:val="continuous"/>
          <w:pgSz w:w="11906" w:h="16838"/>
          <w:pgMar w:top="1458" w:right="1436" w:bottom="905" w:left="1432" w:header="708" w:footer="708" w:gutter="0"/>
        </w:sectPr>
      </w:pPr>
    </w:p>
    <w:p>
      <w:pPr>
        <w:spacing w:before="128" w:after="0" w:line="234" w:lineRule="exact"/>
      </w:pPr>
      <w:r>
        <w:rPr>
          <w:rFonts w:ascii="Te XGyre Termes X" w:hAnsi="Te XGyre Termes X"/>
          <w:sz w:val="22"/>
          <w:szCs w:val="22"/>
        </w:rPr>
        <w:t xml:space="preserve">S5 Rangka ruang dengan idealisasi elemen yang ditetapkan</w:t>
      </w:r>
    </w:p>
    <w:p>
      <w:pPr>
        <w:spacing w:after="0" w:line="20" w:lineRule="exact"/>
      </w:pPr>
      <w:r>
        <w:br w:type="column"/>
      </w:r>
    </w:p>
    <w:p>
      <w:pPr>
        <w:pBdr>
          <w:bottom w:val="single" w:sz="7" w:space="0" w:color="000000"/>
        </w:pBdr>
        <w:spacing w:after="0" w:line="246" w:lineRule="exact"/>
      </w:pPr>
      <w:r>
        <w:rPr>
          <w:rFonts w:ascii="Te XGyre Termes X" w:hAnsi="Te XGyre Termes X"/>
          <w:sz w:val="22"/>
          <w:szCs w:val="22"/>
        </w:rPr>
        <w:t xml:space="preserve">Komponen ruang, kekangan, dan gaya; torsi serta lentur bila memakai elemen portal ruang</w:t>
      </w:r>
    </w:p>
    <w:p>
      <w:pPr>
        <w:spacing w:after="0" w:line="20" w:lineRule="exact"/>
        <w:sectPr>
          <w:type w:val="continuous"/>
          <w:pgSz w:w="11906" w:h="16838"/>
          <w:pgMar w:top="1458" w:right="1436" w:bottom="905" w:left="1432" w:header="708" w:footer="708" w:gutter="0"/>
          <w:cols w:num="2" w:space="331" w:equalWidth="0">
            <w:col w:w="4800" w:space="331"/>
            <w:col w:w="3907"/>
          </w:cols>
        </w:sectPr>
      </w:pPr>
    </w:p>
    <w:p>
      <w:pPr>
        <w:spacing w:before="584" w:after="0" w:line="397" w:lineRule="exact"/>
        <w:jc w:val="both"/>
      </w:pPr>
      <w:r>
        <w:rPr>
          <w:rFonts w:ascii="Te XGyre Termes X" w:hAnsi="Te XGyre Termes X"/>
          <w:w w:val="98"/>
          <w:sz w:val="24"/>
          <w:szCs w:val="24"/>
        </w:rPr>
        <w:t xml:space="preserve">tuhan balok, portal, atau rangka ruang. Definisi kapasitas tiap mode, kombinasi gaya, ukuran perpindahan, dan operasi pelemahan harus ditetapkan sebelum produksi data </w:t>
      </w:r>
      <w:r>
        <w:rPr>
          <w:rFonts w:ascii="Te XGyre Termes X" w:hAnsi="Te XGyre Termes X"/>
          <w:sz w:val="24"/>
          <w:szCs w:val="24"/>
        </w:rPr>
        <w:t xml:space="preserve">keluarga terkait. Kegagalan prasyarat menunda produksi keluarga itu, bukan diganti </w:t>
      </w:r>
      <w:r>
        <w:rPr>
          <w:rFonts w:ascii="Te XGyre Termes X" w:hAnsi="Te XGyre Termes X"/>
          <w:w w:val="102"/>
          <w:sz w:val="24"/>
          <w:szCs w:val="24"/>
        </w:rPr>
        <w:t xml:space="preserve">dengan respons batang aksial yang tidak sesuai. Untuk S5, pilihan rangka batang </w:t>
      </w:r>
      <w:r>
        <w:rPr>
          <w:rFonts w:ascii="Te XGyre Termes X" w:hAnsi="Te XGyre Termes X"/>
          <w:w w:val="98"/>
          <w:sz w:val="24"/>
          <w:szCs w:val="24"/>
        </w:rPr>
        <w:t xml:space="preserve">ruang atau portal ruang dibekukan terlebih dahulu dan tidak dicampur tanpa identitas </w:t>
      </w:r>
      <w:r>
        <w:rPr>
          <w:rFonts w:ascii="Te XGyre Termes X" w:hAnsi="Te XGyre Termes X"/>
          <w:sz w:val="24"/>
          <w:szCs w:val="24"/>
        </w:rPr>
        <w:t xml:space="preserve">subkeluarga.</w:t>
      </w:r>
    </w:p>
    <w:p>
      <w:pPr>
        <w:spacing w:before="218" w:after="0" w:line="397" w:lineRule="exact"/>
        <w:ind w:firstLine="850"/>
        <w:jc w:val="both"/>
      </w:pPr>
      <w:r>
        <w:rPr>
          <w:rFonts w:ascii="Te XGyre Termes X" w:hAnsi="Te XGyre Termes X"/>
          <w:w w:val="102"/>
          <w:sz w:val="24"/>
          <w:szCs w:val="24"/>
        </w:rPr>
        <w:t xml:space="preserve">Domain pengaman serta pengayaan pada Bagian </w:t>
      </w:r>
      <w:hyperlink w:anchor="_pdfpage137">
        <w:r>
          <w:rPr>
            <w:rStyle w:val="Hyperlink"/>
            <w:rFonts w:ascii="Te XGyre Termes X" w:hAnsi="Te XGyre Termes X"/>
            <w:w w:val="102"/>
            <w:sz w:val="24"/>
            <w:szCs w:val="24"/>
          </w:rPr>
          <w:t xml:space="preserve">4.4 </w:t>
        </w:r>
      </w:hyperlink>
      <w:r>
        <w:rPr>
          <w:rFonts w:ascii="Te XGyre Termes X" w:hAnsi="Te XGyre Termes X"/>
          <w:w w:val="102"/>
          <w:sz w:val="24"/>
          <w:szCs w:val="24"/>
        </w:rPr>
        <w:t xml:space="preserve">juga tidak diperluas </w:t>
      </w:r>
      <w:r>
        <w:rPr>
          <w:rFonts w:ascii="Te XGyre Termes X" w:hAnsi="Te XGyre Termes X"/>
          <w:sz w:val="24"/>
          <w:szCs w:val="24"/>
        </w:rPr>
        <w:t xml:space="preserve">secara otomatis ke lima keluarga. Bila komponen wajib kebijakan tidak mendukung </w:t>
      </w:r>
      <w:r>
        <w:rPr>
          <w:rFonts w:ascii="Te XGyre Termes X" w:hAnsi="Te XGyre Termes X"/>
          <w:w w:val="102"/>
          <w:sz w:val="24"/>
          <w:szCs w:val="24"/>
        </w:rPr>
        <w:t xml:space="preserve">suatu model, statusnya abstensi dan skenario diteruskan. ARI saja boleh tetap </w:t>
      </w:r>
      <w:r>
        <w:rPr>
          <w:rFonts w:ascii="Te XGyre Termes X" w:hAnsi="Te XGyre Termes X"/>
          <w:w w:val="98"/>
          <w:sz w:val="24"/>
          <w:szCs w:val="24"/>
        </w:rPr>
        <w:t xml:space="preserve">dievaluasi sebagai pembanding tersendiri. Klaim kebijakan lengkap harus menyebut </w:t>
      </w:r>
      <w:r>
        <w:rPr>
          <w:rFonts w:ascii="Te XGyre Termes X" w:hAnsi="Te XGyre Termes X"/>
          <w:sz w:val="24"/>
          <w:szCs w:val="24"/>
        </w:rPr>
        <w:t xml:space="preserve">domain yang benar-benar didukung; meneruskan semua kasus di luar domain tidak membuktikan daya saring lintas keluarga.</w:t>
      </w:r>
    </w:p>
    <w:p>
      <w:pPr>
        <w:spacing w:before="455" w:after="0" w:line="438" w:lineRule="exact"/>
      </w:pPr>
      <w:r>
        <w:rPr>
          <w:rFonts w:ascii="Te XGyre Termes X" w:hAnsi="Te XGyre Termes X"/>
          <w:b/>
          <w:bCs/>
          <w:sz w:val="24"/>
          <w:szCs w:val="24"/>
        </w:rPr>
        <w:t xml:space="preserve">3.9.3 Pembangkitan dan Pembagian Model Induk</w:t>
        <w:br/>
      </w:r>
      <w:r>
        <w:rPr>
          <w:rFonts w:ascii="Te XGyre Termes X" w:hAnsi="Te XGyre Termes X"/>
          <w:sz w:val="24"/>
          <w:szCs w:val="24"/>
        </w:rPr>
        <w:t xml:space="preserve">Urutan pelaksanaan yang diusulkan adalah sebagai berikut.</w:t>
        <w:br/>
        <w:t xml:space="preserve">1. </w:t>
      </w:r>
      <w:r>
        <w:rPr>
          <w:rFonts w:ascii="Te XGyre Termes X" w:hAnsi="Te XGyre Termes X"/>
          <w:b/>
          <w:bCs/>
          <w:sz w:val="24"/>
          <w:szCs w:val="24"/>
        </w:rPr>
        <w:t xml:space="preserve">Bekukan spesifikasi pembangkitan. </w:t>
      </w:r>
      <w:r>
        <w:rPr>
          <w:rFonts w:ascii="Te XGyre Termes X" w:hAnsi="Te XGyre Termes X"/>
          <w:sz w:val="24"/>
          <w:szCs w:val="24"/>
        </w:rPr>
        <w:t xml:space="preserve">Tetapkan kelas topologi, rentang </w:t>
      </w:r>
      <w:r>
        <w:rPr>
          <w:rFonts w:ascii="Te XGyre Termes X" w:hAnsi="Te XGyre Termes X"/>
          <w:w w:val="102"/>
          <w:sz w:val="24"/>
          <w:szCs w:val="24"/>
        </w:rPr>
        <w:t xml:space="preserve">parameter bersatuan, batas fisik, kasus beban, tingkat gangguan, serta metode sampling dan benih per keluarga. Sumber model dan aturan</w:t>
      </w:r>
    </w:p>
    <w:p>
      <w:pPr>
        <w:pageBreakBefore/>
        <w:spacing w:before="886" w:after="0" w:line="390" w:lineRule="exact"/>
      </w:pPr>
      <w:r>
        <w:rPr>
          <w:rFonts w:ascii="Te XGyre Termes X" w:hAnsi="Te XGyre Termes X"/>
          <w:w w:val="102"/>
          <w:sz w:val="24"/>
          <w:szCs w:val="24"/>
        </w:rPr>
        <w:t xml:space="preserve">penolakan awal dicatat sebelum skor atau label gangguan diperiksa. </w:t>
      </w:r>
      <w:r>
        <w:rPr>
          <w:rFonts w:ascii="Te XGyre Termes X" w:hAnsi="Te XGyre Termes X"/>
          <w:sz w:val="24"/>
          <w:szCs w:val="24"/>
        </w:rPr>
        <w:t xml:space="preserve">Model utuh harus memenuhi kriteria domain dan kondisi numerik yang </w:t>
      </w:r>
      <w:r>
        <w:rPr>
          <w:rFonts w:ascii="Te XGyre Termes X" w:hAnsi="Te XGyre Termes X"/>
          <w:w w:val="98"/>
          <w:sz w:val="24"/>
          <w:szCs w:val="24"/>
        </w:rPr>
        <w:t xml:space="preserve">ditetapkan; mekanisme yang muncul setelah gangguan tetap dipertahank </w:t>
      </w:r>
      <w:r>
        <w:rPr>
          <w:rFonts w:ascii="Te XGyre Termes X" w:hAnsi="Te XGyre Termes X"/>
          <w:sz w:val="24"/>
          <w:szCs w:val="24"/>
        </w:rPr>
        <w:t xml:space="preserve">an.</w:t>
        <w:br/>
        <w:t xml:space="preserve">2. </w:t>
      </w:r>
      <w:r>
        <w:rPr>
          <w:rFonts w:ascii="Te XGyre Termes X" w:hAnsi="Te XGyre Termes X"/>
          <w:b/>
          <w:bCs/>
          <w:w w:val="102"/>
          <w:sz w:val="24"/>
          <w:szCs w:val="24"/>
        </w:rPr>
        <w:t xml:space="preserve">Tetapkan unit pengelompokan. </w:t>
      </w:r>
      <w:r>
        <w:rPr>
          <w:rFonts w:ascii="Te XGyre Termes X" w:hAnsi="Te XGyre Termes X"/>
          <w:w w:val="102"/>
          <w:sz w:val="24"/>
          <w:szCs w:val="24"/>
        </w:rPr>
        <w:t xml:space="preserve">Setiap induk mempunyai ID dan</w:t>
      </w:r>
    </w:p>
    <w:p>
      <w:pPr>
        <w:spacing w:before="179" w:after="0" w:line="402" w:lineRule="exact"/>
      </w:pPr>
      <w:r>
        <w:rPr>
          <w:rFonts w:ascii="Te XGyre Termes X" w:hAnsi="Te XGyre Termes X"/>
          <w:w w:val="98"/>
          <w:sz w:val="24"/>
          <w:szCs w:val="24"/>
        </w:rPr>
        <w:t xml:space="preserve">hash spesifikasi; variasi geometri, material, beban, maupun gangguannya mewarisi ID kelompok. Model duplikat atau hampir duplikat yang berasal </w:t>
      </w:r>
      <w:r>
        <w:rPr>
          <w:rFonts w:ascii="Te XGyre Termes X" w:hAnsi="Te XGyre Termes X"/>
          <w:sz w:val="24"/>
          <w:szCs w:val="24"/>
        </w:rPr>
        <w:t xml:space="preserve">dari templat terkait tidak diperlakukan sebagai induk independen hanya karena benih atau nama berkas berbeda. Aturan pengelompokan harus dinyatakan; bila menghasilkan kurang dari target kelompok independen, kuota belum dianggap terpenuhi.</w:t>
        <w:br/>
        <w:t xml:space="preserve">3. </w:t>
      </w:r>
      <w:r>
        <w:rPr>
          <w:rFonts w:ascii="Te XGyre Termes X" w:hAnsi="Te XGyre Termes X"/>
          <w:b/>
          <w:bCs/>
          <w:w w:val="102"/>
          <w:sz w:val="24"/>
          <w:szCs w:val="24"/>
        </w:rPr>
        <w:t xml:space="preserve">Pisahkan pilot dan evaluasi. </w:t>
      </w:r>
      <w:r>
        <w:rPr>
          <w:rFonts w:ascii="Te XGyre Termes X" w:hAnsi="Te XGyre Termes X"/>
          <w:w w:val="102"/>
          <w:sz w:val="24"/>
          <w:szCs w:val="24"/>
        </w:rPr>
        <w:t xml:space="preserve">Pilot untuk memilih rentang, solver,</w:t>
      </w:r>
    </w:p>
    <w:p>
      <w:pPr>
        <w:spacing w:before="179" w:after="0" w:line="397" w:lineRule="exact"/>
      </w:pPr>
      <w:r>
        <w:rPr>
          <w:rFonts w:ascii="Te XGyre Termes X" w:hAnsi="Te XGyre Termes X"/>
          <w:w w:val="102"/>
          <w:sz w:val="24"/>
          <w:szCs w:val="24"/>
        </w:rPr>
        <w:t xml:space="preserve">formula, dan ukuran sampel berada pada pengembangan. Pembagian </w:t>
      </w:r>
      <w:r>
        <w:rPr>
          <w:rFonts w:ascii="Te XGyre Termes X" w:hAnsi="Te XGyre Termes X"/>
          <w:sz w:val="24"/>
          <w:szCs w:val="24"/>
        </w:rPr>
        <w:t xml:space="preserve">induk dilakukan per keluarga tanpa memakai label kritis. Rencana awal </w:t>
      </w:r>
      <w:r>
        <w:rPr>
          <w:rFonts w:ascii="Te XGyre Termes X" w:hAnsi="Te XGyre Termes X"/>
          <w:w w:val="98"/>
          <w:sz w:val="24"/>
          <w:szCs w:val="24"/>
        </w:rPr>
        <w:t xml:space="preserve">36/12/12 induk per keluarga tetap dipakai sebagai titik awal, bukan bukti </w:t>
      </w:r>
      <w:r>
        <w:rPr>
          <w:rFonts w:ascii="Te XGyre Termes X" w:hAnsi="Te XGyre Termes X"/>
          <w:sz w:val="24"/>
          <w:szCs w:val="24"/>
        </w:rPr>
        <w:t xml:space="preserve">presisi yang memadai. Jumlah final dapat direvisi melalui pilot sebelum data buta dibuka, dengan alasan dan versi protokol tercatat.</w:t>
        <w:br/>
        <w:t xml:space="preserve">4. </w:t>
      </w:r>
      <w:r>
        <w:rPr>
          <w:rFonts w:ascii="Te XGyre Termes X" w:hAnsi="Te XGyre Termes X"/>
          <w:b/>
          <w:bCs/>
          <w:w w:val="102"/>
          <w:sz w:val="24"/>
          <w:szCs w:val="24"/>
        </w:rPr>
        <w:t xml:space="preserve">Pisahkan kalibrasi internal. </w:t>
      </w:r>
      <w:r>
        <w:rPr>
          <w:rFonts w:ascii="Te XGyre Termes X" w:hAnsi="Te XGyre Termes X"/>
          <w:w w:val="102"/>
          <w:sz w:val="24"/>
          <w:szCs w:val="24"/>
        </w:rPr>
        <w:t xml:space="preserve">Usulan pembagian 36 induk pengem</w:t>
      </w:r>
    </w:p>
    <w:p>
      <w:pPr>
        <w:spacing w:before="179" w:after="0" w:line="406" w:lineRule="exact"/>
      </w:pPr>
      <w:r>
        <w:rPr>
          <w:rFonts w:ascii="Te XGyre Termes X" w:hAnsi="Te XGyre Termes X"/>
          <w:w w:val="102"/>
          <w:sz w:val="24"/>
          <w:szCs w:val="24"/>
        </w:rPr>
        <w:t xml:space="preserve">bangan adalah 24 untuk pemilihan formula melalui validasi silang berkelompok dan 12 untuk kalibrasi ambang. Dengan lima keluarga, rencana 300 induk terdiri atas 120 pemilihan formula, 60 kalibrasi, 60 </w:t>
      </w:r>
      <w:r>
        <w:rPr>
          <w:rFonts w:ascii="Te XGyre Termes X" w:hAnsi="Te XGyre Termes X"/>
          <w:w w:val="98"/>
          <w:sz w:val="24"/>
          <w:szCs w:val="24"/>
        </w:rPr>
        <w:t xml:space="preserve">validasi buta, dan 60 uji akhir. Angka ini tidak membuktikan kecukupan </w:t>
      </w:r>
      <w:r>
        <w:rPr>
          <w:rFonts w:ascii="Te XGyre Termes X" w:hAnsi="Te XGyre Termes X"/>
          <w:sz w:val="24"/>
          <w:szCs w:val="24"/>
        </w:rPr>
        <w:t xml:space="preserve">jumlah model yang mengandung kejadian kritis; pilot harus menilainya </w:t>
      </w:r>
      <w:r>
        <w:rPr>
          <w:rFonts w:ascii="Te XGyre Termes X" w:hAnsi="Te XGyre Termes X"/>
          <w:w w:val="98"/>
          <w:sz w:val="24"/>
          <w:szCs w:val="24"/>
        </w:rPr>
        <w:t xml:space="preserve">terpisah. Empat model kanonik dan model diagnostik lama tetap berlabel </w:t>
      </w:r>
      <w:r>
        <w:rPr>
          <w:rFonts w:ascii="Te XGyre Termes X" w:hAnsi="Te XGyre Termes X"/>
          <w:sz w:val="24"/>
          <w:szCs w:val="24"/>
        </w:rPr>
        <w:t xml:space="preserve">pengembangan, tidak dipindahkan ke kuota evaluasi independen.</w:t>
        <w:br/>
        <w:t xml:space="preserve">5. </w:t>
      </w:r>
      <w:r>
        <w:rPr>
          <w:rFonts w:ascii="Te XGyre Termes X" w:hAnsi="Te XGyre Termes X"/>
          <w:b/>
          <w:bCs/>
          <w:w w:val="102"/>
          <w:sz w:val="24"/>
          <w:szCs w:val="24"/>
        </w:rPr>
        <w:t xml:space="preserve">Bangun manifest dan acuan lengkap. </w:t>
      </w:r>
      <w:r>
        <w:rPr>
          <w:rFonts w:ascii="Te XGyre Termes X" w:hAnsi="Te XGyre Termes X"/>
          <w:w w:val="102"/>
          <w:sz w:val="24"/>
          <w:szCs w:val="24"/>
        </w:rPr>
        <w:t xml:space="preserve">Inventaris mencatat induk,</w:t>
      </w:r>
    </w:p>
    <w:p>
      <w:pPr>
        <w:spacing w:before="181" w:after="0" w:line="379" w:lineRule="exact"/>
      </w:pPr>
      <w:r>
        <w:rPr>
          <w:rFonts w:ascii="Te XGyre Termes X" w:hAnsi="Te XGyre Termes X"/>
          <w:sz w:val="24"/>
          <w:szCs w:val="24"/>
        </w:rPr>
        <w:t xml:space="preserve">keluarga, partisi, atribut, elemen, kasus beban, skenario, kontrol, status </w:t>
      </w:r>
      <w:r>
        <w:rPr>
          <w:rFonts w:ascii="Te XGyre Termes X" w:hAnsi="Te XGyre Termes X"/>
          <w:w w:val="98"/>
          <w:sz w:val="24"/>
          <w:szCs w:val="24"/>
        </w:rPr>
        <w:t xml:space="preserve">mutu, serta alasan eksklusi. Respons acuan harus tersedia untuk seluruh </w:t>
      </w:r>
      <w:r>
        <w:rPr>
          <w:rFonts w:ascii="Te XGyre Termes X" w:hAnsi="Te XGyre Termes X"/>
          <w:w w:val="102"/>
          <w:sz w:val="24"/>
          <w:szCs w:val="24"/>
        </w:rPr>
        <w:t xml:space="preserve">skenario evaluasi, termasuk yang tidak dipilih penyaring, agar kasus </w:t>
      </w:r>
      <w:r>
        <w:rPr>
          <w:rFonts w:ascii="Te XGyre Termes X" w:hAnsi="Te XGyre Termes X"/>
          <w:sz w:val="24"/>
          <w:szCs w:val="24"/>
        </w:rPr>
        <w:t xml:space="preserve">kritis terlewat dapat dihitung. Penghitungan acuan ini merupakan biaya eksperimen validasi, bukan masukan operasional penyaring.</w:t>
      </w:r>
    </w:p>
    <w:p>
      <w:pPr>
        <w:spacing w:before="336" w:after="0" w:line="390" w:lineRule="exact"/>
        <w:jc w:val="both"/>
      </w:pPr>
      <w:bookmarkStart w:id="62" w:name="_pdfpage102"/>
      <w:bookmarkEnd w:id="62"/>
      <w:r>
        <w:rPr>
          <w:rFonts w:ascii="Te XGyre Termes X" w:hAnsi="Te XGyre Termes X"/>
          <w:sz w:val="24"/>
          <w:szCs w:val="24"/>
        </w:rPr>
        <w:t xml:space="preserve">Model yang gagal diselesaikan tidak diganti secara selektif agar kinerja terlihat baik. Alur jumlah kandidat, penolakan praanalisis, keberhasilan solver, dan kasus belum terselesaikan dilaporkan per keluarga dan partisi. Penambahan sampel setelah hasil buta diketahui bukan kelanjutan uji yang sama tanpa aturan sekuensial yang sudah ditetapkan sebelumnya.</w:t>
      </w:r>
    </w:p>
    <w:p>
      <w:pPr>
        <w:spacing w:before="393" w:after="0" w:line="277" w:lineRule="exact"/>
      </w:pPr>
      <w:r>
        <w:rPr>
          <w:rFonts w:ascii="Te XGyre Termes X" w:hAnsi="Te XGyre Termes X"/>
          <w:b/>
          <w:bCs/>
          <w:sz w:val="24"/>
          <w:szCs w:val="24"/>
        </w:rPr>
        <w:t xml:space="preserve">3.9.4 Aturan Pemilihan Ambang yang Dapat Diaudit</w:t>
      </w:r>
    </w:p>
    <w:p>
      <w:pPr>
        <w:spacing w:before="339" w:after="0" w:line="390" w:lineRule="exact"/>
        <w:ind w:firstLine="858"/>
        <w:jc w:val="both"/>
      </w:pPr>
      <w:r>
        <w:rPr>
          <w:rFonts w:ascii="Te XGyre Termes X" w:hAnsi="Te XGyre Termes X"/>
          <w:sz w:val="24"/>
          <w:szCs w:val="24"/>
        </w:rPr>
        <w:t xml:space="preserve">Formula, normalisasi, parameter ARI, komponen pengaman, serta definisi </w:t>
      </w:r>
      <w:r>
        <w:rPr>
          <w:rFonts w:ascii="Te XGyre Termes X" w:hAnsi="Te XGyre Termes X"/>
          <w:w w:val="98"/>
          <w:sz w:val="24"/>
          <w:szCs w:val="24"/>
        </w:rPr>
        <w:t xml:space="preserve">kejadian kritis dipilih pada bagian pemilihan formula dan dibekukan sebelum kalibrasi. </w:t>
      </w:r>
      <w:r>
        <w:rPr>
          <w:rFonts w:ascii="Te XGyre Termes X" w:hAnsi="Te XGyre Termes X"/>
          <w:sz w:val="24"/>
          <w:szCs w:val="24"/>
        </w:rPr>
        <w:t xml:space="preserve">Ambang konsekuensi mekanis tidak diubah untuk memudahkan pencapaian recall. </w:t>
      </w:r>
      <w:r>
        <w:rPr>
          <w:rFonts w:ascii="Te XGyre Termes X" w:hAnsi="Te XGyre Termes X"/>
          <w:w w:val="98"/>
          <w:sz w:val="24"/>
          <w:szCs w:val="24"/>
        </w:rPr>
        <w:t xml:space="preserve">Tahap kalibrasi berikut hanya memilih ambang penerusan CI; aturan wajib pengaman </w:t>
      </w:r>
      <w:r>
        <w:rPr>
          <w:rFonts w:ascii="Te XGyre Termes X" w:hAnsi="Te XGyre Termes X"/>
          <w:sz w:val="24"/>
          <w:szCs w:val="24"/>
        </w:rPr>
        <w:t xml:space="preserve">dan abstensi tetap aktif.</w:t>
      </w:r>
    </w:p>
    <w:p>
      <w:pPr>
        <w:spacing w:before="211" w:after="0" w:line="410" w:lineRule="exact"/>
      </w:pPr>
      <w:r>
        <w:rPr>
          <w:rFonts w:ascii="Te XGyre Termes X" w:hAnsi="Te XGyre Termes X"/>
          <w:w w:val="102"/>
          <w:sz w:val="24"/>
          <w:szCs w:val="24"/>
        </w:rPr>
        <w:t xml:space="preserve">Grid kandidat awal adalah </w:t>
      </w:r>
      <w:r>
        <w:rPr>
          <w:rFonts w:ascii="txsys" w:hAnsi="txsys"/>
          <w:sz w:val="24"/>
          <w:szCs w:val="24"/>
        </w:rPr>
        <w:t xml:space="preserve">T </w:t>
      </w:r>
      <w:r>
        <w:rPr>
          <w:rFonts w:ascii="txmia X" w:hAnsi="txmia X"/>
          <w:sz w:val="24"/>
          <w:szCs w:val="24"/>
        </w:rPr>
        <w:t xml:space="preserve">=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01</w:t>
      </w:r>
      <w:r>
        <w:rPr>
          <w:rFonts w:ascii="New TXMath" w:hAnsi="New TXMath"/>
          <w:i/>
          <w:iCs/>
          <w:sz w:val="24"/>
          <w:szCs w:val="24"/>
        </w:rPr>
        <w:t xml:space="preserve">, . . . ,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102"/>
          <w:sz w:val="24"/>
          <w:szCs w:val="24"/>
        </w:rPr>
        <w:t xml:space="preserve">, dengan penerusan pada </w:t>
      </w:r>
      <w:r>
        <w:rPr>
          <w:rFonts w:ascii="Te XGyre Termes X" w:hAnsi="Te XGyre Termes X"/>
          <w:sz w:val="24"/>
          <w:szCs w:val="24"/>
        </w:rPr>
        <w:t xml:space="preserve">CI </w:t>
      </w:r>
      <w:r>
        <w:rPr>
          <w:rFonts w:ascii="txsys" w:hAnsi="txsys"/>
          <w:sz w:val="24"/>
          <w:szCs w:val="24"/>
        </w:rPr>
        <w:t xml:space="preserve">≥ </w:t>
      </w:r>
      <w:r>
        <w:rPr>
          <w:rFonts w:ascii="New TXMath" w:hAnsi="New TXMath"/>
          <w:i/>
          <w:iCs/>
          <w:sz w:val="24"/>
          <w:szCs w:val="24"/>
        </w:rPr>
        <w:t xml:space="preserve">𝜏</w:t>
      </w:r>
      <w:r>
        <w:rPr>
          <w:rFonts w:ascii="Te XGyre Termes X" w:hAnsi="Te XGyre Termes X"/>
          <w:sz w:val="24"/>
          <w:szCs w:val="24"/>
        </w:rPr>
        <w:t xml:space="preserve">. Grid ini ditetapkan sebelum label kalibrasi dibuka dan dapat diganti hanya melalui revisi protokol sebelum tahap itu. Untuk setiap </w:t>
      </w:r>
      <w:r>
        <w:rPr>
          <w:rFonts w:ascii="New TXMath" w:hAnsi="New TXMath"/>
          <w:i/>
          <w:iCs/>
          <w:sz w:val="24"/>
          <w:szCs w:val="24"/>
        </w:rPr>
        <w:t xml:space="preserve">𝜏</w:t>
      </w:r>
      <w:r>
        <w:rPr>
          <w:rFonts w:ascii="Te XGyre Termes X" w:hAnsi="Te XGyre Termes X"/>
          <w:sz w:val="24"/>
          <w:szCs w:val="24"/>
        </w:rPr>
        <w:t xml:space="preserve">, hitung rerata reduksi per induk Reduksi</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w:t>
      </w:r>
      <w:r>
        <w:rPr>
          <w:rFonts w:ascii="Te XGyre Termes X" w:hAnsi="Te XGyre Termes X"/>
          <w:w w:val="102"/>
          <w:sz w:val="24"/>
          <w:szCs w:val="24"/>
        </w:rPr>
        <w:t xml:space="preserve">, rerata recall per induk yang memiliki kasus kritis, dan batas bawah satu sisi </w:t>
      </w:r>
      <w:r>
        <w:rPr>
          <w:rFonts w:ascii="New TXMath" w:hAnsi="New TXMath"/>
          <w:i/>
          <w:iCs/>
          <w:sz w:val="24"/>
          <w:szCs w:val="24"/>
        </w:rPr>
        <w:t xml:space="preserve">𝐿</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 </w:t>
      </w:r>
      <w:r>
        <w:rPr>
          <w:rFonts w:ascii="Te XGyre Termes X" w:hAnsi="Te XGyre Termes X"/>
          <w:w w:val="102"/>
          <w:sz w:val="24"/>
          <w:szCs w:val="24"/>
        </w:rPr>
        <w:t xml:space="preserve">menurut prosedur inferensi yang dibekukan. Model tanpa kasus kritis tetap masuk perhitungan reduksi dan pelaporan jumlah model, tetapi recall-nya tidak diisi satu atau nol. Jumlah model yang menyusun masing-masing </w:t>
      </w:r>
      <w:r>
        <w:rPr>
          <w:rFonts w:ascii="Te XGyre Termes X" w:hAnsi="Te XGyre Termes X"/>
          <w:sz w:val="24"/>
          <w:szCs w:val="24"/>
        </w:rPr>
        <w:t xml:space="preserve">metrik selalu ditampilkan.</w:t>
        <w:br/>
        <w:t xml:space="preserve">Dengan target awal Gerbang D, aturan kandidat adalah</w:t>
      </w:r>
    </w:p>
    <w:p>
      <w:pPr>
        <w:pBdr>
          <w:top w:val="single" w:sz="5" w:space="2" w:color="000000"/>
        </w:pBdr>
        <w:spacing w:before="495" w:after="0" w:line="233" w:lineRule="exact"/>
      </w:pPr>
      <w:r>
        <w:rPr>
          <w:rFonts w:ascii="txsys" w:hAnsi="txsys"/>
          <w:sz w:val="24"/>
          <w:szCs w:val="24"/>
        </w:rPr>
        <w:t xml:space="preserve">T</w:t>
      </w:r>
      <w:r>
        <w:rPr>
          <w:rFonts w:ascii="Te XGyre Termes X" w:hAnsi="Te XGyre Termes X"/>
          <w:sz w:val="18"/>
          <w:szCs w:val="18"/>
        </w:rPr>
        <w:t xml:space="preserve">layak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𝜏 </w:t>
      </w:r>
      <w:r>
        <w:rPr>
          <w:rFonts w:ascii="txsys" w:hAnsi="txsys"/>
          <w:sz w:val="24"/>
          <w:szCs w:val="24"/>
        </w:rPr>
        <w:t xml:space="preserve">∈ T </w:t>
      </w:r>
      <w:r>
        <w:rPr>
          <w:rFonts w:ascii="Te XGyre Termes X" w:hAnsi="Te XGyre Termes X"/>
          <w:sz w:val="24"/>
          <w:szCs w:val="24"/>
        </w:rPr>
        <w:t xml:space="preserve">: </w:t>
      </w:r>
      <w:r>
        <w:rPr>
          <w:rFonts w:ascii="New TXMath" w:hAnsi="New TXMath"/>
          <w:i/>
          <w:iCs/>
          <w:sz w:val="24"/>
          <w:szCs w:val="24"/>
        </w:rPr>
        <w:t xml:space="preserve">𝐿</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 ≥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95</w:t>
      </w:r>
      <w:r>
        <w:rPr>
          <w:rFonts w:ascii="New TXMath" w:hAnsi="New TXMath"/>
          <w:i/>
          <w:iCs/>
          <w:sz w:val="24"/>
          <w:szCs w:val="24"/>
        </w:rPr>
        <w:t xml:space="preserve">, </w:t>
      </w:r>
      <w:r>
        <w:rPr>
          <w:rFonts w:ascii="Te XGyre Termes X" w:hAnsi="Te XGyre Termes X"/>
          <w:sz w:val="24"/>
          <w:szCs w:val="24"/>
        </w:rPr>
        <w:t xml:space="preserve">Reduksi</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 ≥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30</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(3.1) </w:t>
      </w:r>
      <w:r>
        <w:rPr>
          <w:rFonts w:ascii="New TXMath" w:hAnsi="New TXMath"/>
          <w:i/>
          <w:iCs/>
          <w:sz w:val="24"/>
          <w:szCs w:val="24"/>
        </w:rPr>
        <w:t xml:space="preserve">𝜏</w:t>
      </w:r>
      <w:r>
        <w:rPr>
          <w:rFonts w:ascii="txsys" w:hAnsi="txsys"/>
          <w:sz w:val="18"/>
          <w:szCs w:val="18"/>
        </w:rPr>
        <w:t xml:space="preserve">∗ </w:t>
      </w:r>
      <w:r>
        <w:rPr>
          <w:rFonts w:ascii="txsys" w:hAnsi="txsys"/>
          <w:sz w:val="24"/>
          <w:szCs w:val="24"/>
        </w:rPr>
        <w:t xml:space="preserve">∈ </w:t>
      </w:r>
      <w:r>
        <w:rPr>
          <w:rFonts w:ascii="Te XGyre Termes X" w:hAnsi="Te XGyre Termes X"/>
          <w:sz w:val="24"/>
          <w:szCs w:val="24"/>
        </w:rPr>
        <w:t xml:space="preserve">arg max</w:t>
        <w:br/>
        <w:t xml:space="preserve">Reduksi</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(3.2) </w:t>
      </w:r>
      <w:r>
        <w:rPr>
          <w:rFonts w:ascii="New TXMath" w:hAnsi="New TXMath"/>
          <w:i/>
          <w:iCs/>
          <w:sz w:val="18"/>
          <w:szCs w:val="18"/>
        </w:rPr>
        <w:t xml:space="preserve">𝜏</w:t>
      </w:r>
      <w:r>
        <w:rPr>
          <w:rFonts w:ascii="txsys" w:hAnsi="txsys"/>
          <w:sz w:val="18"/>
          <w:szCs w:val="18"/>
        </w:rPr>
        <w:t xml:space="preserve">∈T</w:t>
      </w:r>
      <w:r>
        <w:rPr>
          <w:rFonts w:ascii="Te XGyre Termes X" w:hAnsi="Te XGyre Termes X"/>
          <w:spacing w:val="-2"/>
          <w:sz w:val="13"/>
          <w:szCs w:val="13"/>
        </w:rPr>
        <w:t xml:space="preserve">layak</w:t>
      </w:r>
    </w:p>
    <w:p>
      <w:pPr>
        <w:pBdr>
          <w:top w:val="single" w:sz="5" w:space="18" w:color="000000"/>
        </w:pBdr>
        <w:spacing w:after="0" w:line="379" w:lineRule="exact"/>
      </w:pPr>
      <w:r>
        <w:rPr>
          <w:rFonts w:ascii="Te XGyre Termes X" w:hAnsi="Te XGyre Termes X"/>
          <w:w w:val="102"/>
          <w:sz w:val="24"/>
          <w:szCs w:val="24"/>
        </w:rPr>
        <w:t xml:space="preserve">Jika beberapa kandidat mempunyai reduksi sama, pilih ambang terkecil. Jika himpunan layak kosong atau inferensi tidak memadai, keluaran tahap ini adalah “belum ada ambang layak”, bukan pemilihan titik yang melanggar target. Strategi sementara meneruskan semua skenario boleh dicatat, tetapi tidak disebut berhasil </w:t>
      </w:r>
      <w:r>
        <w:rPr>
          <w:rFonts w:ascii="Te XGyre Termes X" w:hAnsi="Te XGyre Termes X"/>
          <w:sz w:val="24"/>
          <w:szCs w:val="24"/>
        </w:rPr>
        <w:t xml:space="preserve">melakukan reduksi.</w:t>
      </w:r>
    </w:p>
    <w:p>
      <w:pPr>
        <w:spacing w:before="268" w:after="0" w:line="409" w:lineRule="exact"/>
        <w:ind w:firstLine="853"/>
        <w:jc w:val="both"/>
      </w:pPr>
      <w:bookmarkStart w:id="63" w:name="_pdfpage103"/>
      <w:bookmarkEnd w:id="63"/>
      <w:r>
        <w:rPr>
          <w:rFonts w:ascii="Te XGyre Termes X" w:hAnsi="Te XGyre Termes X"/>
          <w:w w:val="102"/>
          <w:sz w:val="24"/>
          <w:szCs w:val="24"/>
        </w:rPr>
        <w:t xml:space="preserve">Batas interval pada data yang juga digunakan memilih ambang berfungsi </w:t>
      </w:r>
      <w:r>
        <w:rPr>
          <w:rFonts w:ascii="Te XGyre Termes X" w:hAnsi="Te XGyre Termes X"/>
          <w:sz w:val="24"/>
          <w:szCs w:val="24"/>
        </w:rPr>
        <w:t xml:space="preserve">sebagai kriteria seleksi internal, bukan sertifikat cakupan setelah seleksi. Kelulusan </w:t>
      </w:r>
      <w:r>
        <w:rPr>
          <w:rFonts w:ascii="Te XGyre Termes X" w:hAnsi="Te XGyre Termes X"/>
          <w:w w:val="102"/>
          <w:sz w:val="24"/>
          <w:szCs w:val="24"/>
        </w:rPr>
        <w:t xml:space="preserve">Gerbang D tetap memerlukan evaluasi independen atas </w:t>
      </w:r>
      <w:r>
        <w:rPr>
          <w:rFonts w:ascii="New TXMath" w:hAnsi="New TXMath"/>
          <w:i/>
          <w:iCs/>
          <w:sz w:val="24"/>
          <w:szCs w:val="24"/>
        </w:rPr>
        <w:t xml:space="preserve">𝜏</w:t>
      </w:r>
      <w:r>
        <w:rPr>
          <w:rFonts w:ascii="txsys" w:hAnsi="txsys"/>
          <w:sz w:val="18"/>
          <w:szCs w:val="18"/>
        </w:rPr>
        <w:t xml:space="preserve">∗</w:t>
      </w:r>
      <w:r>
        <w:rPr>
          <w:rFonts w:ascii="Te XGyre Termes X" w:hAnsi="Te XGyre Termes X"/>
          <w:w w:val="102"/>
          <w:sz w:val="24"/>
          <w:szCs w:val="24"/>
        </w:rPr>
        <w:t xml:space="preserve">, termasuk pembanding dan syarat lainnya. Interval degenerat, keluarga tanpa cukup model kritis, serta ketidakpastian akibat acuan belum terselesaikan menghasilkan status bukti belum </w:t>
      </w:r>
      <w:r>
        <w:rPr>
          <w:rFonts w:ascii="Te XGyre Termes X" w:hAnsi="Te XGyre Termes X"/>
          <w:sz w:val="24"/>
          <w:szCs w:val="24"/>
        </w:rPr>
        <w:t xml:space="preserve">cukup. Hasil per keluarga dan per jenis kejadian wajib dilaporkan; rerata gabungan tidak otomatis menyatakan kelulusan setiap keluarga. Penggunaan ambang khusus </w:t>
      </w:r>
      <w:r>
        <w:rPr>
          <w:rFonts w:ascii="Te XGyre Termes X" w:hAnsi="Te XGyre Termes X"/>
          <w:w w:val="98"/>
          <w:sz w:val="24"/>
          <w:szCs w:val="24"/>
        </w:rPr>
        <w:t xml:space="preserve">keluarga adalah metode berbeda yang harus dipilih sebelum kalibrasi dan memerlukan </w:t>
      </w:r>
      <w:r>
        <w:rPr>
          <w:rFonts w:ascii="Te XGyre Termes X" w:hAnsi="Te XGyre Termes X"/>
          <w:sz w:val="24"/>
          <w:szCs w:val="24"/>
        </w:rPr>
        <w:t xml:space="preserve">data kalibrasi memadai untuk setiap keluarga.</w:t>
      </w:r>
    </w:p>
    <w:p>
      <w:pPr>
        <w:spacing w:before="386" w:after="0" w:line="277" w:lineRule="exact"/>
      </w:pPr>
      <w:r>
        <w:rPr>
          <w:rFonts w:ascii="Te XGyre Termes X" w:hAnsi="Te XGyre Termes X"/>
          <w:b/>
          <w:bCs/>
          <w:sz w:val="24"/>
          <w:szCs w:val="24"/>
        </w:rPr>
        <w:t xml:space="preserve">3.9.5 Ablasi, Pembekuan, dan Pembukaan Data Buta</w:t>
      </w:r>
    </w:p>
    <w:p>
      <w:pPr>
        <w:spacing w:before="344" w:after="0" w:line="404" w:lineRule="exact"/>
        <w:ind w:firstLine="857"/>
        <w:jc w:val="both"/>
      </w:pPr>
      <w:r>
        <w:rPr>
          <w:rFonts w:ascii="Te XGyre Termes X" w:hAnsi="Te XGyre Termes X"/>
          <w:w w:val="102"/>
          <w:sz w:val="24"/>
          <w:szCs w:val="24"/>
        </w:rPr>
        <w:t xml:space="preserve">Daftar ablasi pada bagian pembanding dilengkapi pengaman saja, ARI dengan pengaman, serta kanal kapasitas dan perpindahan jika implementasinya sudah terverifikasi dalam domain yang didukung. Gunakan model dan skenario </w:t>
      </w:r>
      <w:r>
        <w:rPr>
          <w:rFonts w:ascii="Te XGyre Termes X" w:hAnsi="Te XGyre Termes X"/>
          <w:w w:val="98"/>
          <w:sz w:val="24"/>
          <w:szCs w:val="24"/>
        </w:rPr>
        <w:t xml:space="preserve">yang sama untuk semua metode. Dua pertanyaan dibedakan: ablasi pada konfigurasi </w:t>
      </w:r>
      <w:r>
        <w:rPr>
          <w:rFonts w:ascii="Te XGyre Termes X" w:hAnsi="Te XGyre Termes X"/>
          <w:sz w:val="24"/>
          <w:szCs w:val="24"/>
        </w:rPr>
        <w:t xml:space="preserve">tetap menilai pengaruh penghapusan komponen, sedangkan pembandingan metode terkalibrasi memilih ambang setiap metode hanya pada partisi kalibrasi yang sama. </w:t>
      </w:r>
      <w:r>
        <w:rPr>
          <w:rFonts w:ascii="Te XGyre Termes X" w:hAnsi="Te XGyre Termes X"/>
          <w:w w:val="98"/>
          <w:sz w:val="24"/>
          <w:szCs w:val="24"/>
        </w:rPr>
        <w:t xml:space="preserve">Hasil keduanya tidak digabungkan seolah berasal dari titik operasi identik. Banyaknya </w:t>
      </w:r>
      <w:r>
        <w:rPr>
          <w:rFonts w:ascii="Te XGyre Termes X" w:hAnsi="Te XGyre Termes X"/>
          <w:w w:val="102"/>
          <w:sz w:val="24"/>
          <w:szCs w:val="24"/>
        </w:rPr>
        <w:t xml:space="preserve">perbandingan dan analisis utama versus eksploratif ditetapkan sebelum data buta </w:t>
      </w:r>
      <w:r>
        <w:rPr>
          <w:rFonts w:ascii="Te XGyre Termes X" w:hAnsi="Te XGyre Termes X"/>
          <w:sz w:val="24"/>
          <w:szCs w:val="24"/>
        </w:rPr>
        <w:t xml:space="preserve">dibuka.</w:t>
      </w:r>
    </w:p>
    <w:p>
      <w:pPr>
        <w:spacing w:before="268" w:after="0" w:line="397" w:lineRule="exact"/>
        <w:ind w:firstLine="853"/>
        <w:jc w:val="both"/>
      </w:pPr>
      <w:r>
        <w:rPr>
          <w:rFonts w:ascii="Te XGyre Termes X" w:hAnsi="Te XGyre Termes X"/>
          <w:w w:val="98"/>
          <w:sz w:val="24"/>
          <w:szCs w:val="24"/>
        </w:rPr>
        <w:t xml:space="preserve">Paket beku memuat hash kode dan manifest, partisi, daftar fitur, normalisasi, </w:t>
      </w:r>
      <w:r>
        <w:rPr>
          <w:rFonts w:ascii="Te XGyre Termes X" w:hAnsi="Te XGyre Termes X"/>
          <w:sz w:val="24"/>
          <w:szCs w:val="24"/>
        </w:rPr>
        <w:t xml:space="preserve">toleransi, ambang tiap metode, definisi label, aturan ikatan, penanganan kegagalan, </w:t>
      </w:r>
      <w:r>
        <w:rPr>
          <w:rFonts w:ascii="Te XGyre Termes X" w:hAnsi="Te XGyre Termes X"/>
          <w:w w:val="102"/>
          <w:sz w:val="24"/>
          <w:szCs w:val="24"/>
        </w:rPr>
        <w:t xml:space="preserve">benih, prosedur interval, dan rencana pelaporan. Evaluator atau proses terpisah </w:t>
      </w:r>
      <w:r>
        <w:rPr>
          <w:rFonts w:ascii="Te XGyre Termes X" w:hAnsi="Te XGyre Termes X"/>
          <w:sz w:val="24"/>
          <w:szCs w:val="24"/>
        </w:rPr>
        <w:t xml:space="preserve">menyimpan respons acuan validasi buta dan uji akhir. Penyaring hanya mengakses </w:t>
      </w:r>
      <w:r>
        <w:rPr>
          <w:rFonts w:ascii="Te XGyre Termes X" w:hAnsi="Te XGyre Termes X"/>
          <w:w w:val="102"/>
          <w:sz w:val="24"/>
          <w:szCs w:val="24"/>
        </w:rPr>
        <w:t xml:space="preserve">masukan yang diizinkan, lalu menyimpan keputusan dan hash-nya sebelum label </w:t>
      </w:r>
      <w:r>
        <w:rPr>
          <w:rFonts w:ascii="Te XGyre Termes X" w:hAnsi="Te XGyre Termes X"/>
          <w:sz w:val="24"/>
          <w:szCs w:val="24"/>
        </w:rPr>
        <w:t xml:space="preserve">dibuka untuk penilaian.</w:t>
      </w:r>
    </w:p>
    <w:p>
      <w:pPr>
        <w:spacing w:before="217" w:after="0" w:line="361" w:lineRule="exact"/>
        <w:ind w:firstLine="848"/>
      </w:pPr>
      <w:r>
        <w:rPr>
          <w:rFonts w:ascii="Te XGyre Termes X" w:hAnsi="Te XGyre Termes X"/>
          <w:w w:val="98"/>
          <w:sz w:val="24"/>
          <w:szCs w:val="24"/>
        </w:rPr>
        <w:t xml:space="preserve">Validasi buta mengevaluasi versi beku tanpa penyetelan ulang. Jika hasilnya </w:t>
      </w:r>
      <w:r>
        <w:rPr>
          <w:rFonts w:ascii="Te XGyre Termes X" w:hAnsi="Te XGyre Termes X"/>
          <w:w w:val="102"/>
          <w:sz w:val="24"/>
          <w:szCs w:val="24"/>
        </w:rPr>
        <w:t xml:space="preserve">digunakan untuk mengubah metode, data itu menjadi pengembangan dan harus diganti oleh validasi independen baru; uji akhir tetap tertutup. Uji akhir dibuka</w:t>
      </w:r>
    </w:p>
    <w:p>
      <w:pPr>
        <w:pageBreakBefore/>
        <w:spacing w:before="886" w:after="0" w:line="344" w:lineRule="exact"/>
      </w:pPr>
      <w:bookmarkStart w:id="64" w:name="_pdfpage104"/>
      <w:bookmarkEnd w:id="64"/>
      <w:r>
        <w:rPr>
          <w:rFonts w:ascii="Te XGyre Termes X" w:hAnsi="Te XGyre Termes X"/>
          <w:w w:val="102"/>
          <w:sz w:val="24"/>
          <w:szCs w:val="24"/>
        </w:rPr>
        <w:t xml:space="preserve">setelah konfigurasi final ditetapkan dan hasilnya dilaporkan termasuk kegagalan, </w:t>
      </w:r>
      <w:r>
        <w:rPr>
          <w:rFonts w:ascii="Te XGyre Termes X" w:hAnsi="Te XGyre Termes X"/>
          <w:w w:val="98"/>
          <w:sz w:val="24"/>
          <w:szCs w:val="24"/>
        </w:rPr>
        <w:t xml:space="preserve">bukan dipakai untuk memilih ulang ambang. Perubahan setelah pembukaan uji akhir </w:t>
      </w:r>
      <w:r>
        <w:rPr>
          <w:rFonts w:ascii="Te XGyre Termes X" w:hAnsi="Te XGyre Termes X"/>
          <w:sz w:val="24"/>
          <w:szCs w:val="24"/>
        </w:rPr>
        <w:t xml:space="preserve">memerlukan versi serta data evaluasi baru.</w:t>
      </w:r>
    </w:p>
    <w:p>
      <w:pPr>
        <w:spacing w:before="59" w:after="0" w:line="397" w:lineRule="exact"/>
        <w:ind w:firstLine="858"/>
        <w:jc w:val="both"/>
      </w:pPr>
      <w:r>
        <w:rPr>
          <w:rFonts w:ascii="Te XGyre Termes X" w:hAnsi="Te XGyre Termes X"/>
          <w:sz w:val="24"/>
          <w:szCs w:val="24"/>
        </w:rPr>
        <w:t xml:space="preserve">Keluaran minimum tahap ini adalah manifest dataset terversi, log verifikasi </w:t>
      </w:r>
      <w:r>
        <w:rPr>
          <w:rFonts w:ascii="Te XGyre Termes X" w:hAnsi="Te XGyre Termes X"/>
          <w:w w:val="98"/>
          <w:sz w:val="24"/>
          <w:szCs w:val="24"/>
        </w:rPr>
        <w:t xml:space="preserve">solver per keluarga, berkas pemilihan ambang beserta seluruh kandidat yang diperiksa, </w:t>
      </w:r>
      <w:r>
        <w:rPr>
          <w:rFonts w:ascii="Te XGyre Termes X" w:hAnsi="Te XGyre Termes X"/>
          <w:sz w:val="24"/>
          <w:szCs w:val="24"/>
        </w:rPr>
        <w:t xml:space="preserve">paket konfigurasi beku, keputusan sebelum pembukaan label, serta laporan evaluasi </w:t>
      </w:r>
      <w:r>
        <w:rPr>
          <w:rFonts w:ascii="Te XGyre Termes X" w:hAnsi="Te XGyre Termes X"/>
          <w:w w:val="102"/>
          <w:sz w:val="24"/>
          <w:szCs w:val="24"/>
        </w:rPr>
        <w:t xml:space="preserve">berpasangan. Lokasi arsip yang direncanakan mengikuti Bagian </w:t>
      </w:r>
      <w:hyperlink w:anchor="_pdfpage166">
        <w:r>
          <w:rPr>
            <w:rStyle w:val="Hyperlink"/>
            <w:rFonts w:ascii="Te XGyre Termes X" w:hAnsi="Te XGyre Termes X"/>
            <w:w w:val="102"/>
            <w:sz w:val="24"/>
            <w:szCs w:val="24"/>
          </w:rPr>
          <w:t xml:space="preserve">4.10</w:t>
        </w:r>
      </w:hyperlink>
      <w:r>
        <w:rPr>
          <w:rFonts w:ascii="Te XGyre Termes X" w:hAnsi="Te XGyre Termes X"/>
          <w:w w:val="102"/>
          <w:sz w:val="24"/>
          <w:szCs w:val="24"/>
        </w:rPr>
        <w:t xml:space="preserve">. Sebelum </w:t>
      </w:r>
      <w:r>
        <w:rPr>
          <w:rFonts w:ascii="Te XGyre Termes X" w:hAnsi="Te XGyre Termes X"/>
          <w:sz w:val="24"/>
          <w:szCs w:val="24"/>
        </w:rPr>
        <w:t xml:space="preserve">artefak tersebut tersedia, statusnya tetap rencana realisasi, bukan dataset tervalidasi atau bukti kelulusan gerbang.</w:t>
      </w:r>
    </w:p>
    <w:p>
      <w:pPr>
        <w:spacing w:before="127" w:after="0" w:line="277" w:lineRule="exact"/>
      </w:pPr>
      <w:r>
        <w:rPr>
          <w:rFonts w:ascii="Te XGyre Termes X" w:hAnsi="Te XGyre Termes X"/>
          <w:b/>
          <w:bCs/>
          <w:sz w:val="24"/>
          <w:szCs w:val="24"/>
        </w:rPr>
        <w:t xml:space="preserve">3.10 Acuan Mekanis dan Kasus Kritis</w:t>
      </w:r>
    </w:p>
    <w:p>
      <w:pPr>
        <w:spacing w:before="112" w:after="0" w:line="277" w:lineRule="exact"/>
        <w:jc w:val="right"/>
      </w:pPr>
      <w:r>
        <w:rPr>
          <w:rFonts w:ascii="Te XGyre Termes X" w:hAnsi="Te XGyre Termes X"/>
          <w:w w:val="102"/>
          <w:sz w:val="24"/>
          <w:szCs w:val="24"/>
        </w:rPr>
        <w:t xml:space="preserve">Perangkat analisis struktur harus diverifikasi terhadap solusi analitis atau</w:t>
      </w:r>
    </w:p>
    <w:p>
      <w:pPr>
        <w:spacing w:before="48" w:after="0" w:line="390" w:lineRule="exact"/>
      </w:pPr>
      <w:r>
        <w:rPr>
          <w:rFonts w:ascii="Te XGyre Termes X" w:hAnsi="Te XGyre Termes X"/>
          <w:w w:val="102"/>
          <w:sz w:val="24"/>
          <w:szCs w:val="24"/>
        </w:rPr>
        <w:t xml:space="preserve">kasus acuan, dengan keseimbangan gaya terpenuhi dan toleransi respons yang </w:t>
      </w:r>
      <w:r>
        <w:rPr>
          <w:rFonts w:ascii="Te XGyre Termes X" w:hAnsi="Te XGyre Termes X"/>
          <w:sz w:val="24"/>
          <w:szCs w:val="24"/>
        </w:rPr>
        <w:t xml:space="preserve">ditetapkan sebelum penggunaan. Kandidat toleransi verifikasi adalah selisih relatif </w:t>
      </w:r>
      <w:r>
        <w:rPr>
          <w:rFonts w:ascii="Te XGyre Termes X" w:hAnsi="Te XGyre Termes X"/>
          <w:w w:val="102"/>
          <w:sz w:val="24"/>
          <w:szCs w:val="24"/>
        </w:rPr>
        <w:t xml:space="preserve">maksimum 1% untuk respons acuan yang tidak mendekati nol; respons dekat nol </w:t>
      </w:r>
      <w:r>
        <w:rPr>
          <w:rFonts w:ascii="Te XGyre Termes X" w:hAnsi="Te XGyre Termes X"/>
          <w:sz w:val="24"/>
          <w:szCs w:val="24"/>
        </w:rPr>
        <w:t xml:space="preserve">memakai toleransi absolut bersatuan yang dicatat.</w:t>
        <w:br/>
        <w:t xml:space="preserve">Untuk skenario stabil, indikator perubahan respons meliputi</w:t>
      </w:r>
    </w:p>
    <w:p>
      <w:pPr>
        <w:spacing w:before="84" w:after="0" w:line="203"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0</w:t>
      </w:r>
      <w:r>
        <w:rPr>
          <w:rFonts w:ascii="txsys" w:hAnsi="txsys"/>
          <w:sz w:val="18"/>
          <w:szCs w:val="18"/>
        </w:rPr>
        <w:t xml:space="preserve">)</w:t>
      </w:r>
    </w:p>
    <w:p>
      <w:pP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xsys" w:hAnsi="txsys"/>
          <w:sz w:val="24"/>
          <w:szCs w:val="24"/>
        </w:rPr>
        <w:t xml:space="preserve">|</w:t>
      </w:r>
      <w:r>
        <w:rPr>
          <w:rFonts w:ascii="New TXMath" w:hAnsi="New TXMath"/>
          <w:i/>
          <w:iCs/>
          <w:sz w:val="24"/>
          <w:szCs w:val="24"/>
        </w:rPr>
        <w:t xml:space="preserve">𝑢</w:t>
      </w:r>
      <w:r>
        <w:rPr>
          <w:rFonts w:ascii="Te XGyre Termes X" w:hAnsi="Te XGyre Termes X"/>
          <w:sz w:val="18"/>
          <w:szCs w:val="18"/>
          <w:u w:val="single"/>
        </w:rPr>
        <w:t xml:space="preserve">max </w:t>
      </w:r>
      <w:r>
        <w:rPr>
          <w:rFonts w:ascii="txsys" w:hAnsi="txsys"/>
          <w:sz w:val="24"/>
          <w:szCs w:val="24"/>
        </w:rPr>
        <w:t xml:space="preserve">− </w:t>
      </w:r>
      <w:r>
        <w:rPr>
          <w:rFonts w:ascii="New TXMath" w:hAnsi="New TXMath"/>
          <w:i/>
          <w:iCs/>
          <w:sz w:val="24"/>
          <w:szCs w:val="24"/>
        </w:rPr>
        <w:t xml:space="preserve">𝑢</w:t>
      </w:r>
      <w:r>
        <w:rPr>
          <w:rFonts w:ascii="Te XGyre Termes X" w:hAnsi="Te XGyre Termes X"/>
          <w:sz w:val="18"/>
          <w:szCs w:val="18"/>
          <w:u w:val="single"/>
        </w:rPr>
        <w:t xml:space="preserve">max</w:t>
      </w:r>
      <w:r>
        <w:rPr>
          <w:rFonts w:ascii="txsys" w:hAnsi="txsys"/>
          <w:sz w:val="24"/>
          <w:szCs w:val="24"/>
        </w:rPr>
        <w:t xml:space="preserve">|</w:t>
      </w:r>
    </w:p>
    <w:p>
      <w:pPr>
        <w:spacing w:after="0" w:line="277" w:lineRule="exact"/>
      </w:pPr>
      <w:r>
        <w:rPr>
          <w:rFonts w:ascii="New TXMath" w:hAnsi="New TXMath"/>
          <w:i/>
          <w:iCs/>
          <w:sz w:val="24"/>
          <w:szCs w:val="24"/>
        </w:rPr>
        <w:t xml:space="preserve">𝛿</w:t>
      </w:r>
      <w:r>
        <w:rPr>
          <w:rFonts w:ascii="New TXMath" w:hAnsi="New TXMath"/>
          <w:i/>
          <w:iCs/>
          <w:sz w:val="18"/>
          <w:szCs w:val="18"/>
        </w:rPr>
        <w:t xml:space="preserve">𝑢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(3.3)</w:t>
      </w:r>
    </w:p>
    <w:p>
      <w:pPr>
        <w:spacing w:after="0" w:line="296" w:lineRule="exact"/>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r>
      <w:r>
        <w:rPr>
          <w:rFonts w:ascii="txsys" w:hAnsi="txsys"/>
          <w:sz w:val="24"/>
          <w:szCs w:val="24"/>
        </w:rPr>
        <w:t xml:space="preserve">|</w:t>
      </w:r>
      <w:r>
        <w:rPr>
          <w:rFonts w:ascii="New TXMath" w:hAnsi="New TXMath"/>
          <w:i/>
          <w:iCs/>
          <w:sz w:val="24"/>
          <w:szCs w:val="24"/>
        </w:rPr>
        <w:t xml:space="preserve">𝑢</w:t>
      </w:r>
      <w:r>
        <w:rPr>
          <w:rFonts w:ascii="Te XGyre Termes X" w:hAnsi="Te XGyre Termes X"/>
          <w:sz w:val="18"/>
          <w:szCs w:val="18"/>
        </w:rPr>
        <w:t xml:space="preserve">max</w:t>
      </w:r>
      <w:r>
        <w:rPr>
          <w:rFonts w:ascii="txsys" w:hAnsi="txsys"/>
          <w:sz w:val="24"/>
          <w:szCs w:val="24"/>
        </w:rPr>
        <w:t xml:space="preserve">| + </w:t>
      </w:r>
      <w:r>
        <w:rPr>
          <w:rFonts w:ascii="New TXMath" w:hAnsi="New TXMath"/>
          <w:i/>
          <w:iCs/>
          <w:sz w:val="24"/>
          <w:szCs w:val="24"/>
        </w:rPr>
        <w:t xml:space="preserve">𝜖</w:t>
      </w:r>
      <w:r>
        <w:rPr>
          <w:rFonts w:ascii="New TXMath" w:hAnsi="New TXMath"/>
          <w:i/>
          <w:iCs/>
          <w:sz w:val="18"/>
          <w:szCs w:val="18"/>
        </w:rPr>
        <w:t xml:space="preserve">𝑢</w:t>
      </w:r>
    </w:p>
    <w:p>
      <w:pPr>
        <w:spacing w:before="17" w:after="0" w:line="203"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0</w:t>
      </w:r>
      <w:r>
        <w:rPr>
          <w:rFonts w:ascii="txsys" w:hAnsi="txsys"/>
          <w:sz w:val="18"/>
          <w:szCs w:val="18"/>
        </w:rPr>
        <w:t xml:space="preserve">)</w:t>
      </w:r>
    </w:p>
    <w:p>
      <w:pP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xsys" w:hAnsi="txsys"/>
          <w:sz w:val="24"/>
          <w:szCs w:val="24"/>
        </w:rPr>
        <w:t xml:space="preserve">|</w:t>
      </w:r>
      <w:r>
        <w:rPr>
          <w:rFonts w:ascii="New TXMath" w:hAnsi="New TXMath"/>
          <w:i/>
          <w:iCs/>
          <w:sz w:val="24"/>
          <w:szCs w:val="24"/>
        </w:rPr>
        <w:t xml:space="preserve">𝑈</w:t>
      </w:r>
      <w:r>
        <w:rPr>
          <w:rFonts w:ascii="Te XGyre Termes X" w:hAnsi="Te XGyre Termes X"/>
          <w:sz w:val="18"/>
          <w:szCs w:val="18"/>
          <w:u w:val="single"/>
        </w:rPr>
        <w:t xml:space="preserve">max </w:t>
      </w:r>
      <w:r>
        <w:rPr>
          <w:rFonts w:ascii="txsys" w:hAnsi="txsys"/>
          <w:sz w:val="24"/>
          <w:szCs w:val="24"/>
        </w:rPr>
        <w:t xml:space="preserve">− </w:t>
      </w:r>
      <w:r>
        <w:rPr>
          <w:rFonts w:ascii="New TXMath" w:hAnsi="New TXMath"/>
          <w:i/>
          <w:iCs/>
          <w:sz w:val="24"/>
          <w:szCs w:val="24"/>
        </w:rPr>
        <w:t xml:space="preserve">𝑈</w:t>
      </w:r>
      <w:r>
        <w:rPr>
          <w:rFonts w:ascii="Te XGyre Termes X" w:hAnsi="Te XGyre Termes X"/>
          <w:sz w:val="18"/>
          <w:szCs w:val="18"/>
          <w:u w:val="single"/>
        </w:rPr>
        <w:t xml:space="preserve">max</w:t>
      </w:r>
      <w:r>
        <w:rPr>
          <w:rFonts w:ascii="txsys" w:hAnsi="txsys"/>
          <w:sz w:val="24"/>
          <w:szCs w:val="24"/>
        </w:rPr>
        <w:t xml:space="preserve">|</w:t>
      </w:r>
    </w:p>
    <w:p>
      <w:pPr>
        <w:spacing w:after="0" w:line="124" w:lineRule="exact"/>
      </w:pPr>
      <w:r>
        <w:rPr>
          <w:rFonts w:ascii="New TXMath" w:hAnsi="New TXMath"/>
          <w:i/>
          <w:iCs/>
          <w:sz w:val="24"/>
          <w:szCs w:val="24"/>
        </w:rPr>
        <w:t xml:space="preserve">𝛿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(3.4) </w:t>
      </w:r>
      <w:r>
        <w:rPr>
          <w:rFonts w:ascii="New TXMath" w:hAnsi="New TXMath"/>
          <w:i/>
          <w:iCs/>
          <w:sz w:val="18"/>
          <w:szCs w:val="18"/>
        </w:rPr>
        <w:t xml:space="preserve">𝑈</w:t>
      </w:r>
    </w:p>
    <w:p>
      <w:pPr>
        <w:spacing w:after="0" w:line="148" w:lineRule="exact"/>
        <w:ind w:firstLine="235"/>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br/>
      </w:r>
      <w:r>
        <w:rPr>
          <w:rFonts w:ascii="txsys" w:hAnsi="txsys"/>
          <w:sz w:val="24"/>
          <w:szCs w:val="24"/>
        </w:rPr>
        <w:t xml:space="preserve">|</w:t>
      </w:r>
      <w:r>
        <w:rPr>
          <w:rFonts w:ascii="New TXMath" w:hAnsi="New TXMath"/>
          <w:i/>
          <w:iCs/>
          <w:sz w:val="24"/>
          <w:szCs w:val="24"/>
        </w:rPr>
        <w:t xml:space="preserve">𝑈</w:t>
      </w:r>
      <w:r>
        <w:rPr>
          <w:rFonts w:ascii="Te XGyre Termes X" w:hAnsi="Te XGyre Termes X"/>
          <w:sz w:val="18"/>
          <w:szCs w:val="18"/>
        </w:rPr>
        <w:t xml:space="preserve">max</w:t>
      </w:r>
      <w:r>
        <w:rPr>
          <w:rFonts w:ascii="txsys" w:hAnsi="txsys"/>
          <w:sz w:val="24"/>
          <w:szCs w:val="24"/>
        </w:rPr>
        <w:t xml:space="preserve">| + </w:t>
      </w:r>
      <w:r>
        <w:rPr>
          <w:rFonts w:ascii="New TXMath" w:hAnsi="New TXMath"/>
          <w:i/>
          <w:iCs/>
          <w:sz w:val="24"/>
          <w:szCs w:val="24"/>
        </w:rPr>
        <w:t xml:space="preserve">𝜖</w:t>
      </w:r>
      <w:r>
        <w:rPr>
          <w:rFonts w:ascii="New TXMath" w:hAnsi="New TXMath"/>
          <w:i/>
          <w:iCs/>
          <w:sz w:val="18"/>
          <w:szCs w:val="18"/>
        </w:rPr>
        <w:t xml:space="preserve">𝑈</w:t>
      </w:r>
    </w:p>
    <w:p>
      <w:pPr>
        <w:spacing w:before="17" w:after="0" w:line="203"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0</w:t>
      </w:r>
      <w:r>
        <w:rPr>
          <w:rFonts w:ascii="txsys" w:hAnsi="txsys"/>
          <w:sz w:val="18"/>
          <w:szCs w:val="18"/>
        </w:rPr>
        <w:t xml:space="preserve">)</w:t>
      </w:r>
    </w:p>
    <w:p>
      <w:pPr>
        <w:spacing w:after="0" w:line="20" w:lineRule="exact"/>
        <w:sectPr>
          <w:type w:val="continuous"/>
          <w:pgSz w:w="11906" w:h="16838"/>
          <w:pgMar w:top="1458" w:right="1436" w:bottom="905" w:left="1432" w:header="708" w:footer="708" w:gutter="0"/>
        </w:sectPr>
      </w:pPr>
    </w:p>
    <w:p>
      <w:pP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24"/>
          <w:szCs w:val="24"/>
        </w:rPr>
        <w:t xml:space="preserve">max</w:t>
      </w:r>
      <w:r>
        <w:rPr>
          <w:rFonts w:ascii="New TXMath" w:hAnsi="New TXMath"/>
          <w:i/>
          <w:iCs/>
          <w:sz w:val="18"/>
          <w:szCs w:val="18"/>
        </w:rPr>
        <w:t xml:space="preserve">𝑎</w:t>
      </w:r>
      <w:r>
        <w:rPr>
          <w:rFonts w:ascii="txsys" w:hAnsi="txsys"/>
          <w:sz w:val="18"/>
          <w:szCs w:val="18"/>
        </w:rPr>
        <w:t xml:space="preserve">∈</w:t>
      </w:r>
      <w:r>
        <w:rPr>
          <w:rFonts w:ascii="New TXMath" w:hAnsi="New TXMath"/>
          <w:i/>
          <w:iCs/>
          <w:sz w:val="18"/>
          <w:szCs w:val="18"/>
        </w:rPr>
        <w:t xml:space="preserve">𝑔 </w:t>
      </w:r>
      <w:r>
        <w:rPr>
          <w:rFonts w:ascii="txsys" w:hAnsi="txsys"/>
          <w:sz w:val="24"/>
          <w:szCs w:val="24"/>
        </w:rPr>
        <w:t xml:space="preserve">|</w:t>
      </w:r>
      <w:r>
        <w:rPr>
          <w:rFonts w:ascii="New TXMath" w:hAnsi="New TXMath"/>
          <w:i/>
          <w:iCs/>
          <w:sz w:val="24"/>
          <w:szCs w:val="24"/>
        </w:rPr>
        <w:t xml:space="preserve">𝐹</w:t>
      </w:r>
      <w:r>
        <w:rPr>
          <w:rFonts w:ascii="New TXMath" w:hAnsi="New TXMath"/>
          <w:i/>
          <w:iCs/>
          <w:sz w:val="18"/>
          <w:szCs w:val="18"/>
        </w:rPr>
        <w:t xml:space="preserve">𝑎</w:t>
      </w:r>
    </w:p>
    <w:p>
      <w:pPr>
        <w:spacing w:after="0" w:line="20" w:lineRule="exact"/>
      </w:pPr>
      <w:r>
        <w:br w:type="column"/>
      </w:r>
    </w:p>
    <w:p>
      <w:pPr>
        <w:spacing w:after="0" w:line="277" w:lineRule="exact"/>
      </w:pPr>
      <w:r>
        <w:rPr>
          <w:rFonts w:ascii="txsys" w:hAnsi="txsys"/>
          <w:sz w:val="24"/>
          <w:szCs w:val="24"/>
        </w:rPr>
        <w:t xml:space="preserve">− </w:t>
      </w:r>
      <w:r>
        <w:rPr>
          <w:rFonts w:ascii="New TXMath" w:hAnsi="New TXMath"/>
          <w:i/>
          <w:iCs/>
          <w:sz w:val="24"/>
          <w:szCs w:val="24"/>
        </w:rPr>
        <w:t xml:space="preserve">𝐹</w:t>
      </w:r>
      <w:r>
        <w:rPr>
          <w:rFonts w:ascii="New TXMath" w:hAnsi="New TXMath"/>
          <w:i/>
          <w:iCs/>
          <w:sz w:val="18"/>
          <w:szCs w:val="18"/>
        </w:rPr>
        <w:t xml:space="preserve">𝑎 </w:t>
      </w:r>
      <w:r>
        <w:rPr>
          <w:rFonts w:ascii="txsys" w:hAnsi="txsys"/>
          <w:sz w:val="24"/>
          <w:szCs w:val="24"/>
        </w:rPr>
        <w:t xml:space="preserve">|</w:t>
      </w:r>
    </w:p>
    <w:p>
      <w:pPr>
        <w:spacing w:after="0" w:line="20" w:lineRule="exact"/>
        <w:sectPr>
          <w:type w:val="continuous"/>
          <w:pgSz w:w="11906" w:h="16838"/>
          <w:pgMar w:top="1458" w:right="1436" w:bottom="905" w:left="1432" w:header="708" w:footer="708" w:gutter="0"/>
          <w:cols w:num="2" w:space="735" w:equalWidth="0">
            <w:col w:w="6323" w:space="735"/>
            <w:col w:w="1980"/>
          </w:cols>
        </w:sectPr>
      </w:pPr>
    </w:p>
    <w:p>
      <w:pPr>
        <w:spacing w:after="0" w:line="277" w:lineRule="exact"/>
      </w:pPr>
      <w:r>
        <w:rPr>
          <w:rFonts w:ascii="New TXMath" w:hAnsi="New TXMath"/>
          <w:i/>
          <w:iCs/>
          <w:sz w:val="24"/>
          <w:szCs w:val="24"/>
        </w:rPr>
        <w:t xml:space="preserve">𝛿</w:t>
      </w:r>
      <w:r>
        <w:rPr>
          <w:rFonts w:ascii="New TXMath" w:hAnsi="New TXMath"/>
          <w:i/>
          <w:iCs/>
          <w:sz w:val="18"/>
          <w:szCs w:val="18"/>
        </w:rPr>
        <w:t xml:space="preserve">𝐹 </w:t>
      </w:r>
      <w:r>
        <w:rPr>
          <w:rFonts w:ascii="txmia X" w:hAnsi="txmia X"/>
          <w:sz w:val="24"/>
          <w:szCs w:val="24"/>
        </w:rPr>
        <w:t xml:space="preserve">= </w:t>
      </w:r>
      <w:r>
        <w:rPr>
          <w:rFonts w:ascii="Te XGyre Termes X" w:hAnsi="Te XGyre Termes X"/>
          <w:sz w:val="24"/>
          <w:szCs w:val="24"/>
        </w:rPr>
        <w:t xml:space="preserve">max </w:t>
      </w:r>
      <w:r>
        <w:rPr>
          <w:rFonts w:ascii="New TXMath" w:hAnsi="New TXMath"/>
          <w:i/>
          <w:iCs/>
          <w:sz w:val="24"/>
          <w:szCs w:val="24"/>
        </w:rPr>
        <w:t xml:space="preserve">, </w:t>
      </w:r>
      <w:r>
        <w:rPr>
          <w:rFonts w:ascii="Te XGyre Termes X" w:hAnsi="Te XGyre Termes X"/>
          <w:sz w:val="24"/>
          <w:szCs w:val="24"/>
        </w:rPr>
        <w:t xml:space="preserve">(3.5)</w:t>
      </w:r>
    </w:p>
    <w:p>
      <w:pPr>
        <w:pBdr>
          <w:top w:val="single" w:sz="5" w:space="0" w:color="000000"/>
        </w:pBdr>
        <w:spacing w:after="0" w:line="213" w:lineRule="exact"/>
      </w:pPr>
      <w:r>
        <w:rPr>
          <w:rFonts w:ascii="New TXMath" w:hAnsi="New TXMath"/>
          <w:i/>
          <w:iCs/>
          <w:sz w:val="18"/>
          <w:szCs w:val="18"/>
        </w:rPr>
        <w:t xml:space="preserve">𝑔</w:t>
      </w:r>
      <w:r>
        <w:rPr>
          <w:rFonts w:ascii="txsys" w:hAnsi="txsys"/>
          <w:sz w:val="18"/>
          <w:szCs w:val="18"/>
        </w:rPr>
        <w:t xml:space="preserve">∈G</w:t>
      </w:r>
      <w:r>
        <w:rPr>
          <w:rFonts w:ascii="New TXMath" w:hAnsi="New TXMath"/>
          <w:i/>
          <w:iCs/>
          <w:sz w:val="13"/>
          <w:szCs w:val="13"/>
        </w:rPr>
        <w:t xml:space="preserve">𝐹 </w:t>
      </w: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r>
    </w:p>
    <w:p>
      <w:pPr>
        <w:spacing w:after="0" w:line="277" w:lineRule="exact"/>
      </w:pPr>
      <w:r>
        <w:rPr>
          <w:rFonts w:ascii="Te XGyre Termes X" w:hAnsi="Te XGyre Termes X"/>
          <w:sz w:val="24"/>
          <w:szCs w:val="24"/>
        </w:rPr>
        <w:t xml:space="preserve">max</w:t>
      </w:r>
      <w:r>
        <w:rPr>
          <w:rFonts w:ascii="New TXMath" w:hAnsi="New TXMath"/>
          <w:i/>
          <w:iCs/>
          <w:sz w:val="18"/>
          <w:szCs w:val="18"/>
        </w:rPr>
        <w:t xml:space="preserve">𝑎</w:t>
      </w:r>
      <w:r>
        <w:rPr>
          <w:rFonts w:ascii="txsys" w:hAnsi="txsys"/>
          <w:sz w:val="18"/>
          <w:szCs w:val="18"/>
        </w:rPr>
        <w:t xml:space="preserve">∈</w:t>
      </w:r>
      <w:r>
        <w:rPr>
          <w:rFonts w:ascii="New TXMath" w:hAnsi="New TXMath"/>
          <w:i/>
          <w:iCs/>
          <w:sz w:val="18"/>
          <w:szCs w:val="18"/>
        </w:rPr>
        <w:t xml:space="preserve">𝑔 </w:t>
      </w:r>
      <w:r>
        <w:rPr>
          <w:rFonts w:ascii="txsys" w:hAnsi="txsys"/>
          <w:sz w:val="24"/>
          <w:szCs w:val="24"/>
        </w:rPr>
        <w:t xml:space="preserve">|</w:t>
      </w:r>
      <w:r>
        <w:rPr>
          <w:rFonts w:ascii="New TXMath" w:hAnsi="New TXMath"/>
          <w:i/>
          <w:iCs/>
          <w:sz w:val="24"/>
          <w:szCs w:val="24"/>
        </w:rPr>
        <w:t xml:space="preserve">𝐹</w:t>
      </w:r>
      <w:r>
        <w:rPr>
          <w:rFonts w:ascii="New TXMath" w:hAnsi="New TXMath"/>
          <w:i/>
          <w:iCs/>
          <w:sz w:val="18"/>
          <w:szCs w:val="18"/>
        </w:rPr>
        <w:t xml:space="preserve">𝑎 </w:t>
      </w:r>
      <w:r>
        <w:rPr>
          <w:rFonts w:ascii="txsys" w:hAnsi="txsys"/>
          <w:sz w:val="24"/>
          <w:szCs w:val="24"/>
        </w:rPr>
        <w:t xml:space="preserve">| + </w:t>
      </w:r>
      <w:r>
        <w:rPr>
          <w:rFonts w:ascii="New TXMath" w:hAnsi="New TXMath"/>
          <w:i/>
          <w:iCs/>
          <w:sz w:val="24"/>
          <w:szCs w:val="24"/>
        </w:rPr>
        <w:t xml:space="preserve">𝜖</w:t>
      </w:r>
      <w:r>
        <w:rPr>
          <w:rFonts w:ascii="New TXMath" w:hAnsi="New TXMath"/>
          <w:i/>
          <w:iCs/>
          <w:spacing w:val="4"/>
          <w:sz w:val="18"/>
          <w:szCs w:val="18"/>
        </w:rPr>
        <w:t xml:space="preserve">𝐹,𝑔</w:t>
      </w:r>
    </w:p>
    <w:p>
      <w:pPr>
        <w:spacing w:before="17" w:after="0" w:line="203" w:lineRule="exact"/>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 (</w:t>
      </w:r>
      <w:r>
        <w:rPr>
          <w:rFonts w:ascii="New TXMath" w:hAnsi="New TXMath"/>
          <w:i/>
          <w:iCs/>
          <w:sz w:val="18"/>
          <w:szCs w:val="18"/>
        </w:rPr>
        <w:t xml:space="preserve">𝑠</w:t>
      </w:r>
      <w:r>
        <w:rPr>
          <w:rFonts w:ascii="txsys" w:hAnsi="txsys"/>
          <w:sz w:val="18"/>
          <w:szCs w:val="18"/>
        </w:rPr>
        <w:t xml:space="preserve">)</w:t>
      </w:r>
    </w:p>
    <w:p>
      <w:pPr>
        <w:spacing w:after="0" w:line="184" w:lineRule="exact"/>
      </w:pPr>
      <w:r>
        <w:rPr>
          <w:rFonts w:ascii="txexs" w:hAnsi="txexs"/>
          <w:b/>
          <w:bCs/>
          <w:sz w:val="24"/>
          <w:szCs w:val="24"/>
        </w:rPr>
        <w:t xml:space="preserve">)</w:t>
        <w:br/>
      </w:r>
      <w:r>
        <w:rPr>
          <w:rFonts w:ascii="New TXMath" w:hAnsi="New TXMath"/>
          <w:i/>
          <w:iCs/>
          <w:sz w:val="24"/>
          <w:szCs w:val="24"/>
        </w:rPr>
        <w:t xml:space="preserve">𝛿</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sz w:val="24"/>
          <w:szCs w:val="24"/>
        </w:rPr>
        <w:t xml:space="preserve">max </w:t>
      </w:r>
      <w:r>
        <w:rPr>
          <w:rFonts w:ascii="txexs" w:hAnsi="txexs"/>
          <w:b/>
          <w:bCs/>
          <w:sz w:val="24"/>
          <w:szCs w:val="24"/>
        </w:rPr>
        <w:t xml:space="preserve">(</w:t>
      </w:r>
      <w:r>
        <w:rPr>
          <w:rFonts w:ascii="New TXMath" w:hAnsi="New TXMath"/>
          <w:i/>
          <w:iCs/>
          <w:sz w:val="24"/>
          <w:szCs w:val="24"/>
        </w:rPr>
        <w:t xml:space="preserve">𝑘 , </w:t>
      </w:r>
      <w:r>
        <w:rPr>
          <w:rFonts w:ascii="Te XGyre Termes X" w:hAnsi="Te XGyre Termes X"/>
          <w:sz w:val="24"/>
          <w:szCs w:val="24"/>
        </w:rPr>
        <w:t xml:space="preserve">0 </w:t>
      </w:r>
      <w:r>
        <w:rPr>
          <w:rFonts w:ascii="New TXMath" w:hAnsi="New TXMath"/>
          <w:i/>
          <w:iCs/>
          <w:sz w:val="24"/>
          <w:szCs w:val="24"/>
        </w:rPr>
        <w:t xml:space="preserve">. </w:t>
      </w:r>
      <w:r>
        <w:rPr>
          <w:rFonts w:ascii="Te XGyre Termes X" w:hAnsi="Te XGyre Termes X"/>
          <w:sz w:val="24"/>
          <w:szCs w:val="24"/>
        </w:rPr>
        <w:t xml:space="preserve">(3.6) </w:t>
      </w: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br/>
      </w:r>
      <w:r>
        <w:rPr>
          <w:rFonts w:ascii="New TXMath" w:hAnsi="New TXMath"/>
          <w:i/>
          <w:iCs/>
          <w:sz w:val="24"/>
          <w:szCs w:val="24"/>
        </w:rPr>
        <w:t xml:space="preserve">𝑘</w:t>
      </w:r>
      <w:r>
        <w:rPr>
          <w:rFonts w:ascii="Te XGyre Termes X" w:hAnsi="Te XGyre Termes X"/>
          <w:sz w:val="18"/>
          <w:szCs w:val="18"/>
        </w:rPr>
        <w:t xml:space="preserve">sys </w:t>
      </w:r>
      <w:r>
        <w:rPr>
          <w:rFonts w:ascii="txsys" w:hAnsi="txsys"/>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𝑘</w:t>
      </w:r>
    </w:p>
    <w:p>
      <w:pPr>
        <w:pBdr>
          <w:bottom w:val="single" w:sz="5" w:space="0" w:color="000000"/>
        </w:pBd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sys </w:t>
      </w:r>
      <w:r>
        <w:rPr>
          <w:rFonts w:ascii="txsys" w:hAnsi="txsys"/>
          <w:sz w:val="24"/>
          <w:szCs w:val="24"/>
        </w:rPr>
        <w:t xml:space="preserve">− </w:t>
      </w:r>
      <w:r>
        <w:rPr>
          <w:rFonts w:ascii="New TXMath" w:hAnsi="New TXMath"/>
          <w:i/>
          <w:iCs/>
          <w:sz w:val="24"/>
          <w:szCs w:val="24"/>
        </w:rPr>
        <w:t xml:space="preserve">𝑘</w:t>
      </w:r>
      <w:r>
        <w:rPr>
          <w:rFonts w:ascii="Te XGyre Termes X" w:hAnsi="Te XGyre Termes X"/>
          <w:spacing w:val="-2"/>
          <w:sz w:val="18"/>
          <w:szCs w:val="18"/>
        </w:rPr>
        <w:t xml:space="preserve">sys</w:t>
      </w:r>
    </w:p>
    <w:p>
      <w:pPr>
        <w:spacing w:before="172" w:after="0" w:line="379" w:lineRule="exact"/>
      </w:pPr>
      <w:r>
        <w:rPr>
          <w:rFonts w:ascii="New TXMath" w:hAnsi="New TXMath"/>
          <w:i/>
          <w:iCs/>
          <w:sz w:val="24"/>
          <w:szCs w:val="24"/>
        </w:rPr>
        <w:t xml:space="preserve">𝑘</w:t>
      </w:r>
      <w:r>
        <w:rPr>
          <w:rFonts w:ascii="Te XGyre Termes X" w:hAnsi="Te XGyre Termes X"/>
          <w:sz w:val="18"/>
          <w:szCs w:val="18"/>
        </w:rPr>
        <w:t xml:space="preserve">sys </w:t>
      </w:r>
      <w:r>
        <w:rPr>
          <w:rFonts w:ascii="Te XGyre Termes X" w:hAnsi="Te XGyre Termes X"/>
          <w:w w:val="102"/>
          <w:sz w:val="24"/>
          <w:szCs w:val="24"/>
        </w:rPr>
        <w:t xml:space="preserve">memakai beban dan perpindahan pengendali yang didefinisikan konsisten, bukan simbol </w:t>
      </w:r>
      <w:r>
        <w:rPr>
          <w:rFonts w:ascii="New TXMath" w:hAnsi="New TXMath"/>
          <w:i/>
          <w:iCs/>
          <w:sz w:val="24"/>
          <w:szCs w:val="24"/>
        </w:rPr>
        <w:t xml:space="preserve">𝐾 </w:t>
      </w:r>
      <w:r>
        <w:rPr>
          <w:rFonts w:ascii="Te XGyre Termes X" w:hAnsi="Te XGyre Termes X"/>
          <w:w w:val="102"/>
          <w:sz w:val="24"/>
          <w:szCs w:val="24"/>
        </w:rPr>
        <w:t xml:space="preserve">yang dicadangkan untukjumlah lintasan. Komponen gaya dalam dikelompokkan menjadi </w:t>
      </w:r>
      <w:r>
        <w:rPr>
          <w:rFonts w:ascii="txsys" w:hAnsi="txsys"/>
          <w:sz w:val="24"/>
          <w:szCs w:val="24"/>
        </w:rPr>
        <w:t xml:space="preserve">G</w:t>
      </w:r>
      <w:r>
        <w:rPr>
          <w:rFonts w:ascii="New TXMath" w:hAnsi="New TXMath"/>
          <w:i/>
          <w:iCs/>
          <w:sz w:val="18"/>
          <w:szCs w:val="18"/>
        </w:rPr>
        <w:t xml:space="preserve">𝐹 </w:t>
      </w:r>
      <w:r>
        <w:rPr>
          <w:rFonts w:ascii="Te XGyre Termes X" w:hAnsi="Te XGyre Termes X"/>
          <w:w w:val="102"/>
          <w:sz w:val="24"/>
          <w:szCs w:val="24"/>
        </w:rPr>
        <w:t xml:space="preserve">menurut mode dan satuannya; gaya dan momen tidak digabung langsung dalam satu maksimum dimensional. Pemetaan komponen dan</w:t>
      </w:r>
    </w:p>
    <w:p>
      <w:pPr>
        <w:pageBreakBefore/>
        <w:spacing w:before="886" w:after="0" w:line="361" w:lineRule="exact"/>
      </w:pPr>
      <w:r>
        <w:rPr>
          <w:rFonts w:ascii="Te XGyre Termes X" w:hAnsi="Te XGyre Termes X"/>
          <w:w w:val="102"/>
          <w:sz w:val="24"/>
          <w:szCs w:val="24"/>
        </w:rPr>
        <w:t xml:space="preserve">penanganan elemen hilang dibekukan sebelum evaluasi. Untuk mode yang tidak </w:t>
      </w:r>
      <w:r>
        <w:rPr>
          <w:rFonts w:ascii="Te XGyre Termes X" w:hAnsi="Te XGyre Termes X"/>
          <w:sz w:val="24"/>
          <w:szCs w:val="24"/>
        </w:rPr>
        <w:t xml:space="preserve">berlaku pada suatu keluarga, indikator terkait tidak dipaksakan dengan nilai buatan; himpunan indikator aktif harus sama untuk pembanding dalam keluarga tersebut.</w:t>
      </w:r>
    </w:p>
    <w:p>
      <w:pPr>
        <w:spacing w:before="156" w:after="0" w:line="277" w:lineRule="exact"/>
        <w:jc w:val="right"/>
      </w:pPr>
      <w:r>
        <w:rPr>
          <w:rFonts w:ascii="Te XGyre Termes X" w:hAnsi="Te XGyre Termes X"/>
          <w:sz w:val="24"/>
          <w:szCs w:val="24"/>
        </w:rPr>
        <w:t xml:space="preserve">Dengan skala positif </w:t>
      </w:r>
      <w:r>
        <w:rPr>
          <w:rFonts w:ascii="New TXMath" w:hAnsi="New TXMath"/>
          <w:i/>
          <w:iCs/>
          <w:sz w:val="24"/>
          <w:szCs w:val="24"/>
        </w:rPr>
        <w:t xml:space="preserve">𝑡</w:t>
      </w:r>
      <w:r>
        <w:rPr>
          <w:rFonts w:ascii="New TXMath" w:hAnsi="New TXMath"/>
          <w:i/>
          <w:iCs/>
          <w:sz w:val="18"/>
          <w:szCs w:val="18"/>
        </w:rPr>
        <w:t xml:space="preserve">ℎ </w:t>
      </w:r>
      <w:r>
        <w:rPr>
          <w:rFonts w:ascii="Te XGyre Termes X" w:hAnsi="Te XGyre Termes X"/>
          <w:sz w:val="24"/>
          <w:szCs w:val="24"/>
        </w:rPr>
        <w:t xml:space="preserve">yang dipilih dan dibekukan pada pengembangan,</w:t>
      </w:r>
    </w:p>
    <w:p>
      <w:pPr>
        <w:spacing w:before="377" w:after="0" w:line="124" w:lineRule="exact"/>
        <w:ind w:firstLine="131"/>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w:t>
        <w:br/>
      </w:r>
      <w:r>
        <w:rPr>
          <w:rFonts w:ascii="New TXMath" w:hAnsi="New TXMath"/>
          <w:i/>
          <w:iCs/>
          <w:sz w:val="24"/>
          <w:szCs w:val="24"/>
        </w:rPr>
        <w:t xml:space="preserve">𝛿</w:t>
      </w:r>
    </w:p>
    <w:p>
      <w:pPr>
        <w:spacing w:after="0" w:line="277" w:lineRule="exact"/>
      </w:pPr>
      <w:r>
        <w:rPr>
          <w:rFonts w:ascii="txexs" w:hAnsi="txexs"/>
          <w:b/>
          <w:bCs/>
          <w:sz w:val="24"/>
          <w:szCs w:val="24"/>
        </w:rPr>
        <w:t xml:space="preserve">b</w:t>
      </w:r>
      <w:r>
        <w:rPr>
          <w:rFonts w:ascii="New TXMath" w:hAnsi="New TXMath"/>
          <w:i/>
          <w:iCs/>
          <w:sz w:val="24"/>
          <w:szCs w:val="24"/>
        </w:rPr>
        <w:t xml:space="preserve">𝛿</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New TXMath" w:hAnsi="New TXMath"/>
          <w:i/>
          <w:iCs/>
          <w:sz w:val="18"/>
          <w:szCs w:val="18"/>
        </w:rPr>
        <w:t xml:space="preserve">ℎ </w:t>
      </w:r>
      <w:r>
        <w:rPr>
          <w:rFonts w:ascii="txexs" w:hAnsi="txexs"/>
          <w:b/>
          <w:bCs/>
          <w:sz w:val="24"/>
          <w:szCs w:val="24"/>
        </w:rPr>
        <w:t xml:space="preserve">b</w:t>
      </w:r>
      <w:r>
        <w:rPr>
          <w:rFonts w:ascii="New TXMath" w:hAnsi="New TXMath"/>
          <w:i/>
          <w:iCs/>
          <w:sz w:val="24"/>
          <w:szCs w:val="24"/>
        </w:rPr>
        <w:t xml:space="preserve">𝛿</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w:t>
      </w:r>
    </w:p>
    <w:p>
      <w:pPr>
        <w:spacing w:after="0" w:line="20" w:lineRule="exact"/>
        <w:sectPr>
          <w:type w:val="continuous"/>
          <w:pgSz w:w="11906" w:h="16838"/>
          <w:pgMar w:top="1458" w:right="1436" w:bottom="905" w:left="1432" w:header="708" w:footer="708" w:gutter="0"/>
        </w:sectPr>
      </w:pPr>
    </w:p>
    <w:p>
      <w:pPr>
        <w:spacing w:after="0" w:line="119" w:lineRule="exact"/>
        <w:ind w:firstLine="302"/>
      </w:pPr>
      <w:r>
        <w:rPr>
          <w:rFonts w:ascii="txmia X" w:hAnsi="txmia X"/>
          <w:sz w:val="24"/>
          <w:szCs w:val="24"/>
        </w:rPr>
        <w:t xml:space="preserve">= </w:t>
      </w:r>
      <w:r>
        <w:rPr>
          <w:rFonts w:ascii="New TXMath" w:hAnsi="New TXMath"/>
          <w:i/>
          <w:iCs/>
          <w:sz w:val="24"/>
          <w:szCs w:val="24"/>
        </w:rPr>
        <w:t xml:space="preserve">, </w:t>
      </w:r>
      <w:r>
        <w:rPr>
          <w:rFonts w:ascii="New TXMath" w:hAnsi="New TXMath"/>
          <w:i/>
          <w:iCs/>
          <w:sz w:val="18"/>
          <w:szCs w:val="18"/>
        </w:rPr>
        <w:t xml:space="preserve">ℎ </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w:t>
      </w:r>
    </w:p>
    <w:p>
      <w:pPr>
        <w:spacing w:after="0" w:line="20" w:lineRule="exact"/>
      </w:pPr>
      <w:r>
        <w:br w:type="column"/>
      </w:r>
    </w:p>
    <w:p>
      <w:pPr>
        <w:spacing w:after="0" w:line="307" w:lineRule="exact"/>
      </w:pPr>
      <w:r>
        <w:rPr>
          <w:rFonts w:ascii="New TXMath" w:hAnsi="New TXMath"/>
          <w:i/>
          <w:iCs/>
          <w:sz w:val="24"/>
          <w:szCs w:val="24"/>
        </w:rPr>
        <w:t xml:space="preserve">𝑦</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pacing w:val="-5"/>
          <w:sz w:val="24"/>
          <w:szCs w:val="24"/>
        </w:rPr>
        <w:t xml:space="preserve">CRC</w:t>
      </w:r>
      <w:r>
        <w:rPr>
          <w:rFonts w:ascii="Te XGyre Termes X" w:hAnsi="Te XGyre Termes X"/>
          <w:spacing w:val="-5"/>
          <w:sz w:val="18"/>
          <w:szCs w:val="18"/>
        </w:rPr>
        <w:t xml:space="preserve">konv</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max </w:t>
      </w:r>
      <w:r>
        <w:rPr>
          <w:rFonts w:ascii="New TXMath" w:hAnsi="New TXMath"/>
          <w:i/>
          <w:iCs/>
          <w:sz w:val="18"/>
          <w:szCs w:val="18"/>
        </w:rPr>
        <w:t xml:space="preserve">ℎ </w:t>
      </w:r>
      <w:r>
        <w:rPr>
          <w:rFonts w:ascii="New TXMath" w:hAnsi="New TXMath"/>
          <w:i/>
          <w:iCs/>
          <w:sz w:val="24"/>
          <w:szCs w:val="24"/>
        </w:rPr>
        <w:t xml:space="preserve">, </w:t>
      </w:r>
      <w:r>
        <w:rPr>
          <w:rFonts w:ascii="txsys" w:hAnsi="txsys"/>
          <w:sz w:val="24"/>
          <w:szCs w:val="24"/>
        </w:rPr>
        <w:t xml:space="preserve">H ⊆ {</w:t>
      </w:r>
      <w:r>
        <w:rPr>
          <w:rFonts w:ascii="New TXMath" w:hAnsi="New TXMath"/>
          <w:i/>
          <w:iCs/>
          <w:spacing w:val="7"/>
          <w:sz w:val="24"/>
          <w:szCs w:val="24"/>
        </w:rPr>
        <w:t xml:space="preserve">𝑢, 𝑈, 𝐹, 𝑘</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(3.7)</w:t>
      </w:r>
    </w:p>
    <w:p>
      <w:pPr>
        <w:spacing w:after="0" w:line="20" w:lineRule="exact"/>
        <w:sectPr>
          <w:type w:val="continuous"/>
          <w:pgSz w:w="11906" w:h="16838"/>
          <w:pgMar w:top="1458" w:right="1436" w:bottom="905" w:left="1432" w:header="708" w:footer="708" w:gutter="0"/>
          <w:cols w:num="2" w:space="663" w:equalWidth="0">
            <w:col w:w="1712" w:space="663"/>
            <w:col w:w="6662"/>
          </w:cols>
        </w:sectPr>
      </w:pPr>
    </w:p>
    <w:p>
      <w:pPr>
        <w:pBdr>
          <w:top w:val="single" w:sz="5" w:space="0" w:color="000000"/>
        </w:pBdr>
        <w:spacing w:after="0" w:line="277" w:lineRule="exact"/>
      </w:pPr>
      <w:r>
        <w:rPr>
          <w:rFonts w:ascii="New TXMath" w:hAnsi="New TXMath"/>
          <w:i/>
          <w:iCs/>
          <w:sz w:val="24"/>
          <w:szCs w:val="24"/>
        </w:rPr>
        <w:t xml:space="preserve">𝛿</w:t>
      </w:r>
      <w:r>
        <w:rPr>
          <w:rFonts w:ascii="New TXMath" w:hAnsi="New TXMath"/>
          <w:i/>
          <w:iCs/>
          <w:sz w:val="18"/>
          <w:szCs w:val="18"/>
        </w:rPr>
        <w:t xml:space="preserve">ℎ </w:t>
      </w:r>
      <w:r>
        <w:rPr>
          <w:rFonts w:ascii="txsys" w:hAnsi="txsys"/>
          <w:sz w:val="24"/>
          <w:szCs w:val="24"/>
        </w:rPr>
        <w:t xml:space="preserve">+ </w:t>
      </w:r>
      <w:r>
        <w:rPr>
          <w:rFonts w:ascii="New TXMath" w:hAnsi="New TXMath"/>
          <w:i/>
          <w:iCs/>
          <w:sz w:val="24"/>
          <w:szCs w:val="24"/>
        </w:rPr>
        <w:t xml:space="preserve">𝑡</w:t>
      </w:r>
      <w:r>
        <w:rPr>
          <w:rFonts w:ascii="New TXMath" w:hAnsi="New TXMath"/>
          <w:i/>
          <w:iCs/>
          <w:sz w:val="18"/>
          <w:szCs w:val="18"/>
        </w:rPr>
        <w:t xml:space="preserve">ℎ ℎ</w:t>
      </w:r>
      <w:r>
        <w:rPr>
          <w:rFonts w:ascii="txsys" w:hAnsi="txsys"/>
          <w:sz w:val="18"/>
          <w:szCs w:val="18"/>
        </w:rPr>
        <w:t xml:space="preserve">∈H</w:t>
      </w:r>
    </w:p>
    <w:p>
      <w:pPr>
        <w:spacing w:before="376" w:after="0" w:line="361" w:lineRule="exact"/>
      </w:pPr>
      <w:r>
        <w:rPr>
          <w:rFonts w:ascii="Te XGyre Termes X" w:hAnsi="Te XGyre Termes X"/>
          <w:w w:val="102"/>
          <w:sz w:val="24"/>
          <w:szCs w:val="24"/>
        </w:rPr>
        <w:t xml:space="preserve">Operator maksimum dibandingkan dengan agregasi berbobot tetap pada analisis </w:t>
      </w:r>
      <w:r>
        <w:rPr>
          <w:rFonts w:ascii="Te XGyre Termes X" w:hAnsi="Te XGyre Termes X"/>
          <w:sz w:val="24"/>
          <w:szCs w:val="24"/>
        </w:rPr>
        <w:t xml:space="preserve">sensitivitas. Skala tidak diestimasi ulang menggunakan respons model uji.</w:t>
        <w:br/>
        <w:t xml:space="preserve">Pada model dengan </w:t>
      </w:r>
      <w:r>
        <w:rPr>
          <w:rFonts w:ascii="New TXMath" w:hAnsi="New TXMath"/>
          <w:i/>
          <w:iCs/>
          <w:sz w:val="24"/>
          <w:szCs w:val="24"/>
        </w:rPr>
        <w:t xml:space="preserve">𝑁 </w:t>
      </w:r>
      <w:r>
        <w:rPr>
          <w:rFonts w:ascii="txmia X" w:hAnsi="txmia X"/>
          <w:sz w:val="24"/>
          <w:szCs w:val="24"/>
        </w:rPr>
        <w:t xml:space="preserve">= </w:t>
      </w:r>
      <w:r>
        <w:rPr>
          <w:rFonts w:ascii="txsys" w:hAnsi="txsys"/>
          <w:spacing w:val="15"/>
          <w:sz w:val="24"/>
          <w:szCs w:val="24"/>
        </w:rPr>
        <w:t xml:space="preserve">|S| </w:t>
      </w:r>
      <w:r>
        <w:rPr>
          <w:rFonts w:ascii="New TXMath" w:hAnsi="New TXMath"/>
          <w:i/>
          <w:iCs/>
          <w:sz w:val="24"/>
          <w:szCs w:val="24"/>
        </w:rPr>
        <w:t xml:space="preserve">&gt; </w:t>
      </w:r>
      <w:r>
        <w:rPr>
          <w:rFonts w:ascii="Te XGyre Termes X" w:hAnsi="Te XGyre Termes X"/>
          <w:sz w:val="24"/>
          <w:szCs w:val="24"/>
        </w:rPr>
        <w:t xml:space="preserve">0, tetapkan</w:t>
      </w:r>
    </w:p>
    <w:p>
      <w:pPr>
        <w:spacing w:before="569" w:after="0" w:line="369" w:lineRule="exact"/>
      </w:pPr>
      <w:r>
        <w:rPr>
          <w:rFonts w:ascii="New TXMath" w:hAnsi="New TXMath"/>
          <w:i/>
          <w:iCs/>
          <w:sz w:val="24"/>
          <w:szCs w:val="24"/>
        </w:rPr>
        <w:t xml:space="preserve">𝑛</w:t>
      </w:r>
      <w:r>
        <w:rPr>
          <w:rFonts w:ascii="Te XGyre Termes X" w:hAnsi="Te XGyre Termes X"/>
          <w:sz w:val="18"/>
          <w:szCs w:val="18"/>
        </w:rPr>
        <w:t xml:space="preserve">ref </w:t>
      </w:r>
      <w:r>
        <w:rPr>
          <w:rFonts w:ascii="txmia X" w:hAnsi="txmia X"/>
          <w:sz w:val="24"/>
          <w:szCs w:val="24"/>
        </w:rPr>
        <w:t xml:space="preserve">= </w:t>
      </w:r>
      <w:r>
        <w:rPr>
          <w:rFonts w:ascii="Te XGyre Termes X" w:hAnsi="Te XGyre Termes X"/>
          <w:sz w:val="24"/>
          <w:szCs w:val="24"/>
        </w:rPr>
        <w:t xml:space="preserve">min</w:t>
      </w:r>
      <w:r>
        <w:rPr>
          <w:rFonts w:ascii="txsys" w:hAnsi="txsys"/>
          <w:sz w:val="24"/>
          <w:szCs w:val="24"/>
        </w:rPr>
        <w:t xml:space="preserve">{</w:t>
      </w:r>
      <w:r>
        <w:rPr>
          <w:rFonts w:ascii="New TXMath" w:hAnsi="New TXMath"/>
          <w:i/>
          <w:iCs/>
          <w:sz w:val="24"/>
          <w:szCs w:val="24"/>
        </w:rPr>
        <w:t xml:space="preserve">𝑁, </w:t>
      </w:r>
      <w:r>
        <w:rPr>
          <w:rFonts w:ascii="Te XGyre Termes X" w:hAnsi="Te XGyre Termes X"/>
          <w:sz w:val="24"/>
          <w:szCs w:val="24"/>
        </w:rPr>
        <w:t xml:space="preserve">max</w:t>
      </w:r>
      <w:r>
        <w:rPr>
          <w:rFonts w:ascii="txsys" w:hAnsi="txsys"/>
          <w:sz w:val="24"/>
          <w:szCs w:val="24"/>
        </w:rPr>
        <w:t xml:space="preserve">{</w:t>
      </w:r>
      <w:r>
        <w:rPr>
          <w:rFonts w:ascii="Te XGyre Termes X" w:hAnsi="Te XGyre Termes X"/>
          <w:sz w:val="24"/>
          <w:szCs w:val="24"/>
        </w:rPr>
        <w:t xml:space="preserve">3</w:t>
      </w:r>
      <w:r>
        <w:rPr>
          <w:rFonts w:ascii="New TXMath" w:hAnsi="New TXMath"/>
          <w:i/>
          <w:iCs/>
          <w:sz w:val="24"/>
          <w:szCs w:val="24"/>
        </w:rPr>
        <w:t xml:space="preserve">,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10</w:t>
      </w:r>
      <w:r>
        <w:rPr>
          <w:rFonts w:ascii="New TXMath" w:hAnsi="New TXMath"/>
          <w:i/>
          <w:iCs/>
          <w:sz w:val="24"/>
          <w:szCs w:val="24"/>
        </w:rPr>
        <w:t xml:space="preserve">𝑁</w:t>
      </w:r>
      <w:r>
        <w:rPr>
          <w:rFonts w:ascii="txsys" w:hAnsi="txsys"/>
          <w:spacing w:val="16"/>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(3.8) </w:t>
      </w:r>
      <w:r>
        <w:rPr>
          <w:rFonts w:ascii="txsys" w:hAnsi="txsys"/>
          <w:sz w:val="24"/>
          <w:szCs w:val="24"/>
        </w:rPr>
        <w:t xml:space="preserve">C </w:t>
      </w:r>
      <w:r>
        <w:rPr>
          <w:rFonts w:ascii="txmia X" w:hAnsi="txmia X"/>
          <w:sz w:val="24"/>
          <w:szCs w:val="24"/>
        </w:rPr>
        <w:t xml:space="preserve">= </w:t>
      </w:r>
      <w:r>
        <w:rPr>
          <w:rFonts w:ascii="txsys" w:hAnsi="txsys"/>
          <w:sz w:val="24"/>
          <w:szCs w:val="24"/>
        </w:rPr>
        <w:t xml:space="preserve">C</w:t>
      </w:r>
      <w:r>
        <w:rPr>
          <w:rFonts w:ascii="Te XGyre Termes X" w:hAnsi="Te XGyre Termes X"/>
          <w:sz w:val="18"/>
          <w:szCs w:val="18"/>
        </w:rPr>
        <w:t xml:space="preserve">peringkat </w:t>
      </w:r>
      <w:r>
        <w:rPr>
          <w:rFonts w:ascii="txsys" w:hAnsi="txsys"/>
          <w:sz w:val="24"/>
          <w:szCs w:val="24"/>
        </w:rPr>
        <w:t xml:space="preserve">∪ C</w:t>
      </w:r>
      <w:r>
        <w:rPr>
          <w:rFonts w:ascii="Te XGyre Termes X" w:hAnsi="Te XGyre Termes X"/>
          <w:sz w:val="18"/>
          <w:szCs w:val="18"/>
        </w:rPr>
        <w:t xml:space="preserve">konsekuensi </w:t>
      </w:r>
      <w:r>
        <w:rPr>
          <w:rFonts w:ascii="txsys" w:hAnsi="txsys"/>
          <w:sz w:val="24"/>
          <w:szCs w:val="24"/>
        </w:rPr>
        <w:t xml:space="preserve">∪ C</w:t>
      </w:r>
      <w:r>
        <w:rPr>
          <w:rFonts w:ascii="Te XGyre Termes X" w:hAnsi="Te XGyre Termes X"/>
          <w:sz w:val="18"/>
          <w:szCs w:val="18"/>
        </w:rPr>
        <w:t xml:space="preserve">mekanisme</w:t>
      </w:r>
      <w:r>
        <w:rPr>
          <w:rFonts w:ascii="New TXMath" w:hAnsi="New TXMath"/>
          <w:i/>
          <w:iCs/>
          <w:sz w:val="24"/>
          <w:szCs w:val="24"/>
        </w:rPr>
        <w:t xml:space="preserve">. </w:t>
      </w:r>
      <w:r>
        <w:rPr>
          <w:rFonts w:ascii="Te XGyre Termes X" w:hAnsi="Te XGyre Termes X"/>
          <w:sz w:val="24"/>
          <w:szCs w:val="24"/>
        </w:rPr>
        <w:t xml:space="preserve">(3.9)</w:t>
      </w:r>
    </w:p>
    <w:p>
      <w:pPr>
        <w:spacing w:before="554" w:after="0" w:line="340" w:lineRule="exact"/>
      </w:pPr>
      <w:r>
        <w:rPr>
          <w:rFonts w:ascii="txsys" w:hAnsi="txsys"/>
          <w:sz w:val="24"/>
          <w:szCs w:val="24"/>
        </w:rPr>
        <w:t xml:space="preserve">C</w:t>
      </w:r>
      <w:r>
        <w:rPr>
          <w:rFonts w:ascii="Te XGyre Termes X" w:hAnsi="Te XGyre Termes X"/>
          <w:sz w:val="18"/>
          <w:szCs w:val="18"/>
        </w:rPr>
        <w:t xml:space="preserve">peringkat </w:t>
      </w:r>
      <w:r>
        <w:rPr>
          <w:rFonts w:ascii="Te XGyre Termes X" w:hAnsi="Te XGyre Termes X"/>
          <w:w w:val="102"/>
          <w:sz w:val="24"/>
          <w:szCs w:val="24"/>
        </w:rPr>
        <w:t xml:space="preserve">memuat kasus dengan CRC terbesar hingga peringkat </w:t>
      </w:r>
      <w:r>
        <w:rPr>
          <w:rFonts w:ascii="New TXMath" w:hAnsi="New TXMath"/>
          <w:i/>
          <w:iCs/>
          <w:sz w:val="24"/>
          <w:szCs w:val="24"/>
        </w:rPr>
        <w:t xml:space="preserve">𝑛</w:t>
      </w:r>
      <w:r>
        <w:rPr>
          <w:rFonts w:ascii="Te XGyre Termes X" w:hAnsi="Te XGyre Termes X"/>
          <w:sz w:val="18"/>
          <w:szCs w:val="18"/>
        </w:rPr>
        <w:t xml:space="preserve">ref </w:t>
      </w:r>
      <w:r>
        <w:rPr>
          <w:rFonts w:ascii="Te XGyre Termes X" w:hAnsi="Te XGyre Termes X"/>
          <w:w w:val="102"/>
          <w:sz w:val="24"/>
          <w:szCs w:val="24"/>
        </w:rPr>
        <w:t xml:space="preserve">beserta semua </w:t>
      </w:r>
      <w:r>
        <w:rPr>
          <w:rFonts w:ascii="Te XGyre Termes X" w:hAnsi="Te XGyre Termes X"/>
          <w:sz w:val="24"/>
          <w:szCs w:val="24"/>
        </w:rPr>
        <w:t xml:space="preserve">ikatan pada batasnya, di antara kasus yang CRC-nya terdefinisi. Jikajumlah kasus tersebut lebih kecil, semuanya dimasukkan. </w:t>
      </w:r>
      <w:r>
        <w:rPr>
          <w:rFonts w:ascii="txsys" w:hAnsi="txsys"/>
          <w:sz w:val="24"/>
          <w:szCs w:val="24"/>
        </w:rPr>
        <w:t xml:space="preserve">C</w:t>
      </w:r>
      <w:r>
        <w:rPr>
          <w:rFonts w:ascii="Te XGyre Termes X" w:hAnsi="Te XGyre Termes X"/>
          <w:sz w:val="18"/>
          <w:szCs w:val="18"/>
        </w:rPr>
        <w:t xml:space="preserve">konsekuensi </w:t>
      </w:r>
      <w:r>
        <w:rPr>
          <w:rFonts w:ascii="Te XGyre Termes X" w:hAnsi="Te XGyre Termes X"/>
          <w:sz w:val="24"/>
          <w:szCs w:val="24"/>
        </w:rPr>
        <w:t xml:space="preserve">memuat kasus dengan sedi </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w:t>
        <w:br/>
      </w:r>
      <w:r>
        <w:rPr>
          <w:rFonts w:ascii="Te XGyre Termes X" w:hAnsi="Te XGyre Termes X"/>
          <w:w w:val="102"/>
          <w:sz w:val="24"/>
          <w:szCs w:val="24"/>
        </w:rPr>
        <w:t xml:space="preserve">kitnya satu </w:t>
      </w:r>
      <w:r>
        <w:rPr>
          <w:rFonts w:ascii="New TXMath" w:hAnsi="New TXMath"/>
          <w:i/>
          <w:iCs/>
          <w:sz w:val="24"/>
          <w:szCs w:val="24"/>
        </w:rPr>
        <w:t xml:space="preserve">𝛿</w:t>
      </w:r>
      <w:r>
        <w:rPr>
          <w:rFonts w:ascii="New TXMath" w:hAnsi="New TXMath"/>
          <w:i/>
          <w:iCs/>
          <w:sz w:val="18"/>
          <w:szCs w:val="18"/>
        </w:rPr>
        <w:t xml:space="preserve">ℎ </w:t>
      </w:r>
      <w:r>
        <w:rPr>
          <w:rFonts w:ascii="txsys" w:hAnsi="txsys"/>
          <w:sz w:val="24"/>
          <w:szCs w:val="24"/>
        </w:rPr>
        <w:t xml:space="preserve">≥ </w:t>
      </w:r>
      <w:r>
        <w:rPr>
          <w:rFonts w:ascii="New TXMath" w:hAnsi="New TXMath"/>
          <w:i/>
          <w:iCs/>
          <w:sz w:val="24"/>
          <w:szCs w:val="24"/>
        </w:rPr>
        <w:t xml:space="preserve">𝜏</w:t>
      </w:r>
      <w:r>
        <w:rPr>
          <w:rFonts w:ascii="New TXMath" w:hAnsi="New TXMath"/>
          <w:i/>
          <w:iCs/>
          <w:sz w:val="18"/>
          <w:szCs w:val="18"/>
        </w:rPr>
        <w:t xml:space="preserve">ℎ</w:t>
      </w:r>
      <w:r>
        <w:rPr>
          <w:rFonts w:ascii="Te XGyre Termes X" w:hAnsi="Te XGyre Termes X"/>
          <w:w w:val="102"/>
          <w:sz w:val="24"/>
          <w:szCs w:val="24"/>
        </w:rPr>
        <w:t xml:space="preserve">, menggunakan ambang pengembangan yang tetap. </w:t>
      </w:r>
      <w:r>
        <w:rPr>
          <w:rFonts w:ascii="txsys" w:hAnsi="txsys"/>
          <w:sz w:val="24"/>
          <w:szCs w:val="24"/>
        </w:rPr>
        <w:t xml:space="preserve">C</w:t>
      </w:r>
      <w:r>
        <w:rPr>
          <w:rFonts w:ascii="Te XGyre Termes X" w:hAnsi="Te XGyre Termes X"/>
          <w:sz w:val="18"/>
          <w:szCs w:val="18"/>
        </w:rPr>
        <w:t xml:space="preserve">mekanisme </w:t>
      </w:r>
      <w:r>
        <w:rPr>
          <w:rFonts w:ascii="Te XGyre Termes X" w:hAnsi="Te XGyre Termes X"/>
          <w:w w:val="102"/>
          <w:sz w:val="24"/>
          <w:szCs w:val="24"/>
        </w:rPr>
        <w:t xml:space="preserve">memuat mekanisme yang dikonfirmasi secara mekanis. CRC tidak dipaksakan </w:t>
      </w:r>
      <w:r>
        <w:rPr>
          <w:rFonts w:ascii="Te XGyre Termes X" w:hAnsi="Te XGyre Termes X"/>
          <w:sz w:val="24"/>
          <w:szCs w:val="24"/>
        </w:rPr>
        <w:t xml:space="preserve">menjadi angka berhingga untuk mekanisme.</w:t>
      </w:r>
    </w:p>
    <w:p>
      <w:pPr>
        <w:spacing w:before="218" w:after="0" w:line="397" w:lineRule="exact"/>
        <w:ind w:firstLine="860"/>
      </w:pPr>
      <w:r>
        <w:rPr>
          <w:rFonts w:ascii="Te XGyre Termes X" w:hAnsi="Te XGyre Termes X"/>
          <w:sz w:val="24"/>
          <w:szCs w:val="24"/>
        </w:rPr>
        <w:t xml:space="preserve">Status kritis untuk evaluasi penyaringan dibedakan dari tersedianya target </w:t>
      </w:r>
      <w:r>
        <w:rPr>
          <w:rFonts w:ascii="Te XGyre Termes X" w:hAnsi="Te XGyre Termes X"/>
          <w:w w:val="102"/>
          <w:sz w:val="24"/>
          <w:szCs w:val="24"/>
        </w:rPr>
        <w:t xml:space="preserve">regresi GNN. Kasus mekanisme tetap masuk penyebut ketercakupan, sementara galat regresi hanya dihitung ketika target dan prediksi sah. Kasus acuan yang belum terselesaikan dilaporkan terpisah dan dianalisis dengan batas kasus terbaik </w:t>
      </w:r>
      <w:r>
        <w:rPr>
          <w:rFonts w:ascii="Te XGyre Termes X" w:hAnsi="Te XGyre Termes X"/>
          <w:sz w:val="24"/>
          <w:szCs w:val="24"/>
        </w:rPr>
        <w:t xml:space="preserve">dan terburuk; klaim kelulusan tidak dibuatjika ketidakpastian tersebut menentukan keputusan. Definisi kritis ini merupakan aturan penelitian, bukan batas keselamatan.</w:t>
      </w:r>
    </w:p>
    <w:p>
      <w:pPr>
        <w:pageBreakBefore/>
        <w:spacing w:before="948" w:after="0" w:line="277" w:lineRule="exact"/>
      </w:pPr>
      <w:bookmarkStart w:id="65" w:name="_pdfpage106"/>
      <w:bookmarkEnd w:id="65"/>
      <w:r>
        <w:rPr>
          <w:rFonts w:ascii="Te XGyre Termes X" w:hAnsi="Te XGyre Termes X"/>
          <w:b/>
          <w:bCs/>
          <w:sz w:val="24"/>
          <w:szCs w:val="24"/>
        </w:rPr>
        <w:t xml:space="preserve">3.11 Pembanding dan Ablasi</w:t>
      </w:r>
    </w:p>
    <w:p>
      <w:pPr>
        <w:spacing w:before="363" w:after="0" w:line="395" w:lineRule="exact"/>
      </w:pPr>
      <w:r>
        <w:rPr>
          <w:rFonts w:ascii="Te XGyre Termes X" w:hAnsi="Te XGyre Termes X"/>
          <w:w w:val="102"/>
          <w:sz w:val="24"/>
          <w:szCs w:val="24"/>
        </w:rPr>
        <w:t xml:space="preserve">Pembanding praanalisis meliputi utilisasi awal, partisipasi kekakuan, ke terbatasan kapasitas, keantaraan sisi topologis, keantaraan berbobot, dan hibrida </w:t>
      </w:r>
      <w:r>
        <w:rPr>
          <w:rFonts w:ascii="Te XGyre Termes X" w:hAnsi="Te XGyre Termes X"/>
          <w:sz w:val="24"/>
          <w:szCs w:val="24"/>
        </w:rPr>
        <w:t xml:space="preserve">sederhana. Seluruhnya menggunakan informasi yang tersedia sebelum analisis pa </w:t>
      </w:r>
      <w:r>
        <w:rPr>
          <w:rFonts w:ascii="Te XGyre Termes X" w:hAnsi="Te XGyre Termes X"/>
          <w:w w:val="98"/>
          <w:sz w:val="24"/>
          <w:szCs w:val="24"/>
        </w:rPr>
        <w:t xml:space="preserve">scagangguan. Untuk </w:t>
      </w:r>
      <w:r>
        <w:rPr>
          <w:rFonts w:ascii="New TXMath" w:hAnsi="New TXMath"/>
          <w:i/>
          <w:iCs/>
          <w:sz w:val="24"/>
          <w:szCs w:val="24"/>
        </w:rPr>
        <w:t xml:space="preserve">𝑔</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w:t>
      </w:r>
      <w:r>
        <w:rPr>
          <w:rFonts w:ascii="Te XGyre Termes X" w:hAnsi="Te XGyre Termes X"/>
          <w:w w:val="98"/>
          <w:sz w:val="24"/>
          <w:szCs w:val="24"/>
        </w:rPr>
        <w:t xml:space="preserve">, pembanding utilisasi adalah </w:t>
      </w:r>
      <w:r>
        <w:rPr>
          <w:rFonts w:ascii="New TXMath" w:hAnsi="New TXMath"/>
          <w:i/>
          <w:iCs/>
          <w:sz w:val="24"/>
          <w:szCs w:val="24"/>
        </w:rPr>
        <w:t xml:space="preserve">𝑔</w:t>
      </w:r>
      <w:r>
        <w:rPr>
          <w:rFonts w:ascii="New TXMath" w:hAnsi="New TXMath"/>
          <w:i/>
          <w:iCs/>
          <w:sz w:val="18"/>
          <w:szCs w:val="18"/>
        </w:rPr>
        <w:t xml:space="preserve">𝑠</w:t>
      </w:r>
      <w:r>
        <w:rPr>
          <w:rFonts w:ascii="New TXMath" w:hAnsi="New TXMath"/>
          <w:i/>
          <w:iCs/>
          <w:sz w:val="24"/>
          <w:szCs w:val="24"/>
        </w:rPr>
        <w:t xml:space="preserve">𝑈</w:t>
      </w:r>
      <w:r>
        <w:rPr>
          <w:rFonts w:ascii="txsys" w:hAnsi="txsys"/>
          <w:sz w:val="18"/>
          <w:szCs w:val="18"/>
        </w:rPr>
        <w:t xml:space="preserve">∗ </w:t>
      </w:r>
      <w:r>
        <w:rPr>
          <w:rFonts w:ascii="New TXMath" w:hAnsi="New TXMath"/>
          <w:i/>
          <w:iCs/>
          <w:sz w:val="18"/>
          <w:szCs w:val="18"/>
        </w:rPr>
        <w:t xml:space="preserve">𝑒</w:t>
      </w:r>
      <w:r>
        <w:rPr>
          <w:rFonts w:ascii="Te XGyre Termes X" w:hAnsi="Te XGyre Termes X"/>
          <w:w w:val="98"/>
          <w:sz w:val="24"/>
          <w:szCs w:val="24"/>
        </w:rPr>
        <w:t xml:space="preserve">; faktor keparahan </w:t>
      </w:r>
      <w:r>
        <w:rPr>
          <w:rFonts w:ascii="Te XGyre Termes X" w:hAnsi="Te XGyre Termes X"/>
          <w:sz w:val="24"/>
          <w:szCs w:val="24"/>
        </w:rPr>
        <w:t xml:space="preserve">yang sama diterapkan secara eksplisit pada pembanding atribut lain.</w:t>
        <w:br/>
      </w:r>
      <w:r>
        <w:rPr>
          <w:rFonts w:ascii="Te XGyre Termes X" w:hAnsi="Te XGyre Termes X"/>
          <w:w w:val="102"/>
          <w:sz w:val="24"/>
          <w:szCs w:val="24"/>
        </w:rPr>
        <w:t xml:space="preserve">Metode pembelajaran aktif seperti AK-MCS (</w:t>
      </w:r>
      <w:hyperlink w:anchor="_pdfpage179">
        <w:r>
          <w:rPr>
            <w:rStyle w:val="Hyperlink"/>
            <w:rFonts w:ascii="Te XGyre Termes X" w:hAnsi="Te XGyre Termes X"/>
            <w:w w:val="102"/>
            <w:sz w:val="24"/>
            <w:szCs w:val="24"/>
          </w:rPr>
          <w:t xml:space="preserve">Echard et al.</w:t>
        </w:r>
      </w:hyperlink>
      <w:r>
        <w:rPr>
          <w:rFonts w:ascii="Te XGyre Termes X" w:hAnsi="Te XGyre Termes X"/>
          <w:w w:val="102"/>
          <w:sz w:val="24"/>
          <w:szCs w:val="24"/>
        </w:rPr>
        <w:t xml:space="preserve">, </w:t>
      </w:r>
      <w:hyperlink w:anchor="_pdfpage179">
        <w:r>
          <w:rPr>
            <w:rStyle w:val="Hyperlink"/>
            <w:rFonts w:ascii="Te XGyre Termes X" w:hAnsi="Te XGyre Termes X"/>
            <w:w w:val="102"/>
            <w:sz w:val="24"/>
            <w:szCs w:val="24"/>
          </w:rPr>
          <w:t xml:space="preserve">2011</w:t>
        </w:r>
      </w:hyperlink>
      <w:r>
        <w:rPr>
          <w:rFonts w:ascii="Te XGyre Termes X" w:hAnsi="Te XGyre Termes X"/>
          <w:w w:val="102"/>
          <w:sz w:val="24"/>
          <w:szCs w:val="24"/>
        </w:rPr>
        <w:t xml:space="preserve">) tidak </w:t>
      </w:r>
      <w:r>
        <w:rPr>
          <w:rFonts w:ascii="Te XGyre Termes X" w:hAnsi="Te XGyre Termes X"/>
          <w:sz w:val="24"/>
          <w:szCs w:val="24"/>
        </w:rPr>
        <w:t xml:space="preserve">dimasukkan sebagai pembanding praanalisis dengan akses masukan identik: pemba ruan modelnya memerlukan evaluasi fungsi kinerja. Jika kelak diuji, perlakuannya harus dipisahkan dengan menghitung biaya evaluasi tambahan, pelatihan ulang, dan </w:t>
      </w:r>
      <w:r>
        <w:rPr>
          <w:rFonts w:ascii="Te XGyre Termes X" w:hAnsi="Te XGyre Termes X"/>
          <w:w w:val="98"/>
          <w:sz w:val="24"/>
          <w:szCs w:val="24"/>
        </w:rPr>
        <w:t xml:space="preserve">prediksi. Penyertaan sumber tersebut dalam kajian tidak berarti eksperimen AK-MCS </w:t>
      </w:r>
      <w:r>
        <w:rPr>
          <w:rFonts w:ascii="Te XGyre Termes X" w:hAnsi="Te XGyre Termes X"/>
          <w:sz w:val="24"/>
          <w:szCs w:val="24"/>
        </w:rPr>
        <w:t xml:space="preserve">telah dilaksanakan.</w:t>
        <w:br/>
      </w:r>
      <w:r>
        <w:rPr>
          <w:rFonts w:ascii="Te XGyre Termes X" w:hAnsi="Te XGyre Termes X"/>
          <w:w w:val="102"/>
          <w:sz w:val="24"/>
          <w:szCs w:val="24"/>
        </w:rPr>
        <w:t xml:space="preserve">Daftar pembanding dibekukan sebelum uji akhir. Korelasi dihitung per </w:t>
      </w:r>
      <w:r>
        <w:rPr>
          <w:rFonts w:ascii="Te XGyre Termes X" w:hAnsi="Te XGyre Termes X"/>
          <w:w w:val="98"/>
          <w:sz w:val="24"/>
          <w:szCs w:val="24"/>
        </w:rPr>
        <w:t xml:space="preserve">model, dengan orientasi CI tinggi dan CRC tinggi sama-sama menunjukkan prioritas tinggi. Ablasi mencakup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w w:val="98"/>
          <w:sz w:val="24"/>
          <w:szCs w:val="24"/>
        </w:rPr>
        <w:t xml:space="preserve">0, satu lintasan, bentuk bobot alternatif, bobot tumpuan </w:t>
      </w:r>
      <w:r>
        <w:rPr>
          <w:rFonts w:ascii="Te XGyre Termes X" w:hAnsi="Te XGyre Termes X"/>
          <w:sz w:val="24"/>
          <w:szCs w:val="24"/>
        </w:rPr>
        <w:t xml:space="preserve">seragam, dan variasi regularisasi. Kinerja tidak disimpulkan hanya dari signifikansi statistik: ukuran pengaruh, ketidakpastian, dan biaya juga dilaporkan.</w:t>
      </w:r>
    </w:p>
    <w:p>
      <w:pPr>
        <w:spacing w:before="453" w:after="0" w:line="277" w:lineRule="exact"/>
      </w:pPr>
      <w:r>
        <w:rPr>
          <w:rFonts w:ascii="Te XGyre Termes X" w:hAnsi="Te XGyre Termes X"/>
          <w:b/>
          <w:bCs/>
          <w:sz w:val="24"/>
          <w:szCs w:val="24"/>
        </w:rPr>
        <w:t xml:space="preserve">3.12 Gerbang Validasi</w:t>
      </w:r>
    </w:p>
    <w:p>
      <w:pPr>
        <w:spacing w:before="361" w:after="0" w:line="412" w:lineRule="exact"/>
      </w:pPr>
      <w:r>
        <w:rPr>
          <w:rFonts w:ascii="Te XGyre Termes X" w:hAnsi="Te XGyre Termes X"/>
          <w:b/>
          <w:bCs/>
          <w:sz w:val="24"/>
          <w:szCs w:val="24"/>
        </w:rPr>
        <w:t xml:space="preserve">Gerbang A: matematis dan algoritmis.</w:t>
        <w:br/>
      </w:r>
      <w:r>
        <w:rPr>
          <w:rFonts w:ascii="Te XGyre Termes X" w:hAnsi="Te XGyre Termes X"/>
          <w:w w:val="98"/>
          <w:sz w:val="24"/>
          <w:szCs w:val="24"/>
        </w:rPr>
        <w:t xml:space="preserve">Periksa rentang nilai, monotonisitas, invariansi satuan dan label simpul, kontrol tanpa </w:t>
      </w:r>
      <w:r>
        <w:rPr>
          <w:rFonts w:ascii="Te XGyre Termes X" w:hAnsi="Te XGyre Termes X"/>
          <w:sz w:val="24"/>
          <w:szCs w:val="24"/>
        </w:rPr>
        <w:t xml:space="preserve">gangguan, kecocokan algoritma dengan acuan eksak, dan ketidakbergantungan skor pada kolom respons pascagangguan. Uji terakhir dilakukan dengan mengubah atau menghapus kolom tersebut dan memeriksa bahwa ARI tetap sama.</w:t>
        <w:br/>
      </w:r>
      <w:r>
        <w:rPr>
          <w:rFonts w:ascii="Te XGyre Termes X" w:hAnsi="Te XGyre Termes X"/>
          <w:b/>
          <w:bCs/>
          <w:sz w:val="24"/>
          <w:szCs w:val="24"/>
        </w:rPr>
        <w:t xml:space="preserve">Gerbang B: kesesuaian mekanis.</w:t>
        <w:br/>
      </w:r>
      <w:r>
        <w:rPr>
          <w:rFonts w:ascii="Te XGyre Termes X" w:hAnsi="Te XGyre Termes X"/>
          <w:sz w:val="24"/>
          <w:szCs w:val="24"/>
        </w:rPr>
        <w:t xml:space="preserve">Target awal mengikuti rancangan asal: median korelasi Spearman setidaknya 0.70, </w:t>
      </w:r>
      <w:r>
        <w:rPr>
          <w:rFonts w:ascii="Te XGyre Termes X" w:hAnsi="Te XGyre Termes X"/>
          <w:w w:val="102"/>
          <w:sz w:val="24"/>
          <w:szCs w:val="24"/>
        </w:rPr>
        <w:t xml:space="preserve">batas bawah interval 95% setidaknya 0.50, median kenaikan korelasi terhadap </w:t>
      </w:r>
      <w:r>
        <w:rPr>
          <w:rFonts w:ascii="Te XGyre Termes X" w:hAnsi="Te XGyre Termes X"/>
          <w:sz w:val="24"/>
          <w:szCs w:val="24"/>
        </w:rPr>
        <w:t xml:space="preserve">pembanding terbaik dalam daftar tetap setidaknya 0.10, serta batas bawah kenaikan </w:t>
      </w:r>
      <w:r>
        <w:rPr>
          <w:rFonts w:ascii="Te XGyre Termes X" w:hAnsi="Te XGyre Termes X"/>
          <w:w w:val="98"/>
          <w:sz w:val="24"/>
          <w:szCs w:val="24"/>
        </w:rPr>
        <w:t xml:space="preserve">lebih besar dari nol. Ketercakupan kelompok peringkat teratas ditargetkan setidaknya</w:t>
      </w:r>
    </w:p>
    <w:p>
      <w:pPr>
        <w:pageBreakBefore/>
        <w:spacing w:before="886" w:after="0" w:line="420" w:lineRule="exact"/>
      </w:pPr>
      <w:bookmarkStart w:id="66" w:name="_pdfpage107"/>
      <w:bookmarkEnd w:id="66"/>
      <w:r>
        <w:rPr>
          <w:rFonts w:ascii="Te XGyre Termes X" w:hAnsi="Te XGyre Termes X"/>
          <w:w w:val="102"/>
          <w:sz w:val="24"/>
          <w:szCs w:val="24"/>
        </w:rPr>
        <w:t xml:space="preserve">0.80; ukuran kelompok sama dengan </w:t>
      </w:r>
      <w:r>
        <w:rPr>
          <w:rFonts w:ascii="New TXMath" w:hAnsi="New TXMath"/>
          <w:i/>
          <w:iCs/>
          <w:sz w:val="24"/>
          <w:szCs w:val="24"/>
        </w:rPr>
        <w:t xml:space="preserve">𝑛</w:t>
      </w:r>
      <w:r>
        <w:rPr>
          <w:rFonts w:ascii="Te XGyre Termes X" w:hAnsi="Te XGyre Termes X"/>
          <w:sz w:val="18"/>
          <w:szCs w:val="18"/>
        </w:rPr>
        <w:t xml:space="preserve">ref</w:t>
      </w:r>
      <w:r>
        <w:rPr>
          <w:rFonts w:ascii="Te XGyre Termes X" w:hAnsi="Te XGyre Termes X"/>
          <w:w w:val="102"/>
          <w:sz w:val="24"/>
          <w:szCs w:val="24"/>
        </w:rPr>
        <w:t xml:space="preserve">, dengan aturan ikatan peringkat yang dicatat. Prioritas pertama CI harus beririsan dengan tiga prioritas tertinggi acuan; </w:t>
      </w:r>
      <w:r>
        <w:rPr>
          <w:rFonts w:ascii="Te XGyre Termes X" w:hAnsi="Te XGyre Termes X"/>
          <w:sz w:val="24"/>
          <w:szCs w:val="24"/>
        </w:rPr>
        <w:t xml:space="preserve">seluruh ikatan pada batas dilaporkan. Galat peringkat ternormalisasi dihitung dari </w:t>
      </w:r>
      <w:r>
        <w:rPr>
          <w:rFonts w:ascii="Te XGyre Termes X" w:hAnsi="Te XGyre Termes X"/>
          <w:w w:val="102"/>
          <w:sz w:val="24"/>
          <w:szCs w:val="24"/>
        </w:rPr>
        <w:t xml:space="preserve">rerata selisih absolut peringkat tengah CI dan CRC dibagi </w:t>
      </w:r>
      <w:r>
        <w:rPr>
          <w:rFonts w:ascii="New TXMath" w:hAnsi="New TXMath"/>
          <w:i/>
          <w:iCs/>
          <w:sz w:val="24"/>
          <w:szCs w:val="24"/>
        </w:rPr>
        <w:t xml:space="preserve">𝑁</w:t>
      </w:r>
      <w:r>
        <w:rPr>
          <w:rFonts w:ascii="New TXMath" w:hAnsi="New TXMath"/>
          <w:i/>
          <w:iCs/>
          <w:sz w:val="18"/>
          <w:szCs w:val="18"/>
        </w:rPr>
        <w:t xml:space="preserve">𝑣 </w:t>
      </w:r>
      <w:r>
        <w:rPr>
          <w:rFonts w:ascii="txsys" w:hAnsi="txsys"/>
          <w:sz w:val="24"/>
          <w:szCs w:val="24"/>
        </w:rPr>
        <w:t xml:space="preserve">− </w:t>
      </w:r>
      <w:r>
        <w:rPr>
          <w:rFonts w:ascii="Te XGyre Termes X" w:hAnsi="Te XGyre Termes X"/>
          <w:w w:val="102"/>
          <w:sz w:val="24"/>
          <w:szCs w:val="24"/>
        </w:rPr>
        <w:t xml:space="preserve">1, dengan </w:t>
      </w:r>
      <w:r>
        <w:rPr>
          <w:rFonts w:ascii="New TXMath" w:hAnsi="New TXMath"/>
          <w:i/>
          <w:iCs/>
          <w:sz w:val="24"/>
          <w:szCs w:val="24"/>
        </w:rPr>
        <w:t xml:space="preserve">𝑁</w:t>
      </w:r>
      <w:r>
        <w:rPr>
          <w:rFonts w:ascii="New TXMath" w:hAnsi="New TXMath"/>
          <w:i/>
          <w:iCs/>
          <w:sz w:val="18"/>
          <w:szCs w:val="18"/>
        </w:rPr>
        <w:t xml:space="preserve">𝑣 </w:t>
      </w:r>
      <w:r>
        <w:rPr>
          <w:rFonts w:ascii="New TXMath" w:hAnsi="New TXMath"/>
          <w:i/>
          <w:iCs/>
          <w:sz w:val="24"/>
          <w:szCs w:val="24"/>
        </w:rPr>
        <w:t xml:space="preserve">&gt; </w:t>
      </w:r>
      <w:r>
        <w:rPr>
          <w:rFonts w:ascii="Te XGyre Termes X" w:hAnsi="Te XGyre Termes X"/>
          <w:sz w:val="24"/>
          <w:szCs w:val="24"/>
        </w:rPr>
        <w:t xml:space="preserve">1 </w:t>
      </w:r>
      <w:r>
        <w:rPr>
          <w:rFonts w:ascii="Te XGyre Termes X" w:hAnsi="Te XGyre Termes X"/>
          <w:w w:val="98"/>
          <w:sz w:val="24"/>
          <w:szCs w:val="24"/>
        </w:rPr>
        <w:t xml:space="preserve">jumlah skenario yang memiliki kedua skor sah; median antar-model ditargetkan tidak </w:t>
      </w:r>
      <w:r>
        <w:rPr>
          <w:rFonts w:ascii="Te XGyre Termes X" w:hAnsi="Te XGyre Termes X"/>
          <w:w w:val="102"/>
          <w:sz w:val="24"/>
          <w:szCs w:val="24"/>
        </w:rPr>
        <w:t xml:space="preserve">melebihi 0.15. Ketidaktersediaan skor dan mekanisme dilaporkan terpisah, bukan </w:t>
      </w:r>
      <w:r>
        <w:rPr>
          <w:rFonts w:ascii="Te XGyre Termes X" w:hAnsi="Te XGyre Termes X"/>
          <w:sz w:val="24"/>
          <w:szCs w:val="24"/>
        </w:rPr>
        <w:t xml:space="preserve">dibuang tanpa catatan.</w:t>
        <w:br/>
      </w:r>
      <w:r>
        <w:rPr>
          <w:rFonts w:ascii="Te XGyre Termes X" w:hAnsi="Te XGyre Termes X"/>
          <w:b/>
          <w:bCs/>
          <w:sz w:val="24"/>
          <w:szCs w:val="24"/>
        </w:rPr>
        <w:t xml:space="preserve">Gerbang C: kestabilan.</w:t>
        <w:br/>
      </w:r>
      <w:r>
        <w:rPr>
          <w:rFonts w:ascii="Te XGyre Termes X" w:hAnsi="Te XGyre Termes X"/>
          <w:sz w:val="24"/>
          <w:szCs w:val="24"/>
        </w:rPr>
        <w:t xml:space="preserve">Target awal korelasi peringkat dasar–perturbasi dan indeks Jaccard kelompok kritis masing-masing setidaknya 0.80. Besar perturbasi, parameter yang diuji, dan aturan peringkasan ditetapkan pada pengembangan, bukan setelah melihat hasil.</w:t>
        <w:br/>
      </w:r>
      <w:r>
        <w:rPr>
          <w:rFonts w:ascii="Te XGyre Termes X" w:hAnsi="Te XGyre Termes X"/>
          <w:b/>
          <w:bCs/>
          <w:sz w:val="24"/>
          <w:szCs w:val="24"/>
        </w:rPr>
        <w:t xml:space="preserve">Gerbang D: penyaringan.</w:t>
        <w:br/>
      </w:r>
      <w:r>
        <w:rPr>
          <w:rFonts w:ascii="Te XGyre Termes X" w:hAnsi="Te XGyre Termes X"/>
          <w:w w:val="102"/>
          <w:sz w:val="24"/>
          <w:szCs w:val="24"/>
        </w:rPr>
        <w:t xml:space="preserve">Target awal adalah batas bawah satu sisi 95% untuk rerata recall antar-model </w:t>
      </w:r>
      <w:r>
        <w:rPr>
          <w:rFonts w:ascii="Te XGyre Termes X" w:hAnsi="Te XGyre Termes X"/>
          <w:w w:val="98"/>
          <w:sz w:val="24"/>
          <w:szCs w:val="24"/>
        </w:rPr>
        <w:t xml:space="preserve">setidaknya 0.95, reduksi rata-rata setidaknya 0.30, keunggulan recall rata-rata terhadap acak pada anggaran yang sama setidaknya 0.15, dan batas bawah selisih recall terhadap </w:t>
      </w:r>
      <w:r>
        <w:rPr>
          <w:rFonts w:ascii="Te XGyre Termes X" w:hAnsi="Te XGyre Termes X"/>
          <w:sz w:val="24"/>
          <w:szCs w:val="24"/>
        </w:rPr>
        <w:t xml:space="preserve">pembanding yang dipratentukan lebih besar dari nol.</w:t>
      </w:r>
    </w:p>
    <w:p>
      <w:pPr>
        <w:spacing w:before="261" w:after="0" w:line="390" w:lineRule="exact"/>
        <w:jc w:val="both"/>
      </w:pPr>
      <w:r>
        <w:rPr>
          <w:rFonts w:ascii="Te XGyre Termes X" w:hAnsi="Te XGyre Termes X"/>
          <w:w w:val="102"/>
          <w:sz w:val="24"/>
          <w:szCs w:val="24"/>
        </w:rPr>
        <w:t xml:space="preserve">Seluruh target adalah kriteria operasional awal, bukan ambang keselamatan atau </w:t>
      </w:r>
      <w:r>
        <w:rPr>
          <w:rFonts w:ascii="Te XGyre Termes X" w:hAnsi="Te XGyre Termes X"/>
          <w:sz w:val="24"/>
          <w:szCs w:val="24"/>
        </w:rPr>
        <w:t xml:space="preserve">bukti kelulusan. Presisi, kelayakan, dan pengendalian perbandingan jamak ditelaah </w:t>
      </w:r>
      <w:r>
        <w:rPr>
          <w:rFonts w:ascii="Te XGyre Termes X" w:hAnsi="Te XGyre Termes X"/>
          <w:w w:val="98"/>
          <w:sz w:val="24"/>
          <w:szCs w:val="24"/>
        </w:rPr>
        <w:t xml:space="preserve">pada pilot; konfigurasi final dibekukan sebelum evaluasi buta. Gagal A–C membatasi </w:t>
      </w:r>
      <w:r>
        <w:rPr>
          <w:rFonts w:ascii="Te XGyre Termes X" w:hAnsi="Te XGyre Termes X"/>
          <w:w w:val="102"/>
          <w:sz w:val="24"/>
          <w:szCs w:val="24"/>
        </w:rPr>
        <w:t xml:space="preserve">dukungan terhadap indeks. Gagal D tidak otomatis membatalkan sifat matematis, </w:t>
      </w:r>
      <w:r>
        <w:rPr>
          <w:rFonts w:ascii="Te XGyre Termes X" w:hAnsi="Te XGyre Termes X"/>
          <w:sz w:val="24"/>
          <w:szCs w:val="24"/>
        </w:rPr>
        <w:t xml:space="preserve">tetapi membatasi klaim aplikasi.</w:t>
      </w:r>
    </w:p>
    <w:p>
      <w:pPr>
        <w:spacing w:before="445" w:after="0" w:line="277" w:lineRule="exact"/>
      </w:pPr>
      <w:r>
        <w:rPr>
          <w:rFonts w:ascii="Te XGyre Termes X" w:hAnsi="Te XGyre Termes X"/>
          <w:b/>
          <w:bCs/>
          <w:sz w:val="24"/>
          <w:szCs w:val="24"/>
        </w:rPr>
        <w:t xml:space="preserve">3.13 Inferensi Statistik</w:t>
      </w:r>
    </w:p>
    <w:p>
      <w:pPr>
        <w:spacing w:before="391" w:after="0" w:line="277" w:lineRule="exact"/>
        <w:jc w:val="right"/>
      </w:pPr>
      <w:r>
        <w:rPr>
          <w:rFonts w:ascii="Te XGyre Termes X" w:hAnsi="Te XGyre Termes X"/>
          <w:w w:val="102"/>
          <w:sz w:val="24"/>
          <w:szCs w:val="24"/>
        </w:rPr>
        <w:t xml:space="preserve">Estimand utama Gerbang D adalah rerata recall per model induk, bukan</w:t>
      </w:r>
    </w:p>
    <w:p>
      <w:pPr>
        <w:spacing w:before="169" w:after="0" w:line="324" w:lineRule="exact"/>
      </w:pPr>
      <w:r>
        <w:rPr>
          <w:rFonts w:ascii="Te XGyre Termes X" w:hAnsi="Te XGyre Termes X"/>
          <w:w w:val="102"/>
          <w:sz w:val="24"/>
          <w:szCs w:val="24"/>
        </w:rPr>
        <w:t xml:space="preserve">proporsi gabungan seluruh skenario. Bila terdapat varian yang berkaitan, recall </w:t>
      </w:r>
      <w:r>
        <w:rPr>
          <w:rFonts w:ascii="Te XGyre Termes X" w:hAnsi="Te XGyre Termes X"/>
          <w:sz w:val="24"/>
          <w:szCs w:val="24"/>
        </w:rPr>
        <w:t xml:space="preserve">varian diringkas lebih dahulu menurut aturan tetap. Untuk </w:t>
      </w:r>
      <w:r>
        <w:rPr>
          <w:rFonts w:ascii="New TXMath" w:hAnsi="New TXMath"/>
          <w:i/>
          <w:iCs/>
          <w:sz w:val="24"/>
          <w:szCs w:val="24"/>
        </w:rPr>
        <w:t xml:space="preserve">𝑀 </w:t>
      </w:r>
      <w:r>
        <w:rPr>
          <w:rFonts w:ascii="Te XGyre Termes X" w:hAnsi="Te XGyre Termes X"/>
          <w:sz w:val="24"/>
          <w:szCs w:val="24"/>
        </w:rPr>
        <w:t xml:space="preserve">model independen,</w:t>
      </w:r>
    </w:p>
    <w:p>
      <w:pPr>
        <w:spacing w:after="0" w:line="20" w:lineRule="exact"/>
        <w:sectPr>
          <w:type w:val="continuous"/>
          <w:pgSz w:w="11906" w:h="16838"/>
          <w:pgMar w:top="1458" w:right="1436" w:bottom="905" w:left="1432" w:header="708" w:footer="708" w:gutter="0"/>
        </w:sectPr>
      </w:pPr>
    </w:p>
    <w:p>
      <w:pPr>
        <w:spacing w:before="311" w:after="0" w:line="265" w:lineRule="exact"/>
        <w:ind w:firstLine="777"/>
      </w:pPr>
      <w:r>
        <w:rPr>
          <w:rFonts w:ascii="txexs" w:hAnsi="txexs"/>
          <w:b/>
          <w:bCs/>
          <w:sz w:val="24"/>
          <w:szCs w:val="24"/>
        </w:rPr>
        <w:t xml:space="preserve">∑︁</w:t>
      </w:r>
      <w:r>
        <w:rPr>
          <w:rFonts w:ascii="New TXMath" w:hAnsi="New TXMath"/>
          <w:i/>
          <w:iCs/>
          <w:sz w:val="18"/>
          <w:szCs w:val="18"/>
        </w:rPr>
        <w:t xml:space="preserve">𝑀</w:t>
        <w:br/>
      </w:r>
      <w:r>
        <w:rPr>
          <w:rFonts w:ascii="New TXMath" w:hAnsi="New TXMath"/>
          <w:i/>
          <w:iCs/>
          <w:sz w:val="24"/>
          <w:szCs w:val="24"/>
        </w:rPr>
        <w:t xml:space="preserve">𝑅 </w:t>
      </w:r>
      <w:r>
        <w:rPr>
          <w:rFonts w:ascii="txmia X" w:hAnsi="txmia X"/>
          <w:sz w:val="24"/>
          <w:szCs w:val="24"/>
        </w:rPr>
        <w:t xml:space="preserve">= </w:t>
      </w:r>
      <w:r>
        <w:rPr>
          <w:rFonts w:ascii="New TXMath" w:hAnsi="New TXMath"/>
          <w:i/>
          <w:iCs/>
          <w:sz w:val="24"/>
          <w:szCs w:val="24"/>
        </w:rPr>
        <w:t xml:space="preserve">𝑅</w:t>
      </w:r>
      <w:r>
        <w:rPr>
          <w:rFonts w:ascii="New TXMath" w:hAnsi="New TXMath"/>
          <w:i/>
          <w:iCs/>
          <w:sz w:val="18"/>
          <w:szCs w:val="18"/>
        </w:rPr>
        <w:t xml:space="preserve">𝑚</w:t>
      </w:r>
      <w:r>
        <w:rPr>
          <w:rFonts w:ascii="New TXMath" w:hAnsi="New TXMath"/>
          <w:i/>
          <w:iCs/>
          <w:sz w:val="24"/>
          <w:szCs w:val="24"/>
        </w:rPr>
        <w:t xml:space="preserve">,</w:t>
      </w:r>
    </w:p>
    <w:p>
      <w:pPr>
        <w:spacing w:after="0" w:line="20" w:lineRule="exact"/>
      </w:pPr>
      <w:r>
        <w:br w:type="column"/>
      </w:r>
    </w:p>
    <w:p>
      <w:pPr>
        <w:spacing w:after="0" w:line="277" w:lineRule="exact"/>
      </w:pPr>
      <w:r>
        <w:rPr>
          <w:rFonts w:ascii="New TXMath" w:hAnsi="New TXMath"/>
          <w:i/>
          <w:iCs/>
          <w:sz w:val="24"/>
          <w:szCs w:val="24"/>
        </w:rPr>
        <w:t xml:space="preserve">𝐿</w:t>
      </w:r>
      <w:r>
        <w:rPr>
          <w:rFonts w:ascii="Te XGyre Termes X" w:hAnsi="Te XGyre Termes X"/>
          <w:sz w:val="18"/>
          <w:szCs w:val="18"/>
        </w:rPr>
        <w:t xml:space="preserve">0</w:t>
      </w:r>
      <w:r>
        <w:rPr>
          <w:rFonts w:ascii="New TXMath" w:hAnsi="New TXMath"/>
          <w:i/>
          <w:iCs/>
          <w:sz w:val="18"/>
          <w:szCs w:val="18"/>
        </w:rPr>
        <w:t xml:space="preserve">.</w:t>
      </w:r>
      <w:r>
        <w:rPr>
          <w:rFonts w:ascii="Te XGyre Termes X" w:hAnsi="Te XGyre Termes X"/>
          <w:sz w:val="18"/>
          <w:szCs w:val="18"/>
        </w:rPr>
        <w:t xml:space="preserve">95 </w:t>
      </w:r>
      <w:r>
        <w:rPr>
          <w:rFonts w:ascii="txmia X" w:hAnsi="txmia X"/>
          <w:sz w:val="24"/>
          <w:szCs w:val="24"/>
        </w:rPr>
        <w:t xml:space="preserve">= </w:t>
      </w:r>
      <w:r>
        <w:rPr>
          <w:rFonts w:ascii="New TXMath" w:hAnsi="New TXMath"/>
          <w:i/>
          <w:iCs/>
          <w:sz w:val="24"/>
          <w:szCs w:val="24"/>
        </w:rPr>
        <w:t xml:space="preserve">𝑄</w:t>
      </w:r>
      <w:r>
        <w:rPr>
          <w:rFonts w:ascii="Te XGyre Termes X" w:hAnsi="Te XGyre Termes X"/>
          <w:sz w:val="18"/>
          <w:szCs w:val="18"/>
        </w:rPr>
        <w:t xml:space="preserve">0</w:t>
      </w:r>
      <w:r>
        <w:rPr>
          <w:rFonts w:ascii="New TXMath" w:hAnsi="New TXMath"/>
          <w:i/>
          <w:iCs/>
          <w:sz w:val="18"/>
          <w:szCs w:val="18"/>
        </w:rPr>
        <w:t xml:space="preserve">.</w:t>
      </w:r>
      <w:r>
        <w:rPr>
          <w:rFonts w:ascii="Te XGyre Termes X" w:hAnsi="Te XGyre Termes X"/>
          <w:sz w:val="18"/>
          <w:szCs w:val="18"/>
        </w:rPr>
        <w:t xml:space="preserve">05 </w:t>
      </w:r>
      <w:r>
        <w:rPr>
          <w:rFonts w:ascii="New TXMath" w:hAnsi="New TXMath"/>
          <w:i/>
          <w:iCs/>
          <w:sz w:val="24"/>
          <w:szCs w:val="24"/>
        </w:rPr>
        <w:t xml:space="preserve">𝑅 , . . . , 𝑅 , 𝐵 </w:t>
      </w:r>
      <w:r>
        <w:rPr>
          <w:rFonts w:ascii="txsys" w:hAnsi="txsys"/>
          <w:sz w:val="24"/>
          <w:szCs w:val="24"/>
        </w:rPr>
        <w:t xml:space="preserve">≥ </w:t>
      </w:r>
      <w:r>
        <w:rPr>
          <w:rFonts w:ascii="Te XGyre Termes X" w:hAnsi="Te XGyre Termes X"/>
          <w:sz w:val="24"/>
          <w:szCs w:val="24"/>
        </w:rPr>
        <w:t xml:space="preserve">10 000</w:t>
      </w:r>
      <w:r>
        <w:rPr>
          <w:rFonts w:ascii="New TXMath" w:hAnsi="New TXMath"/>
          <w:i/>
          <w:iCs/>
          <w:sz w:val="24"/>
          <w:szCs w:val="24"/>
        </w:rPr>
        <w:t xml:space="preserve">. </w:t>
      </w:r>
      <w:r>
        <w:rPr>
          <w:rFonts w:ascii="Te XGyre Termes X" w:hAnsi="Te XGyre Termes X"/>
          <w:sz w:val="24"/>
          <w:szCs w:val="24"/>
        </w:rPr>
        <w:t xml:space="preserve">(3.10)</w:t>
      </w:r>
    </w:p>
    <w:p>
      <w:pPr>
        <w:spacing w:after="0" w:line="20" w:lineRule="exact"/>
        <w:sectPr>
          <w:type w:val="continuous"/>
          <w:pgSz w:w="11906" w:h="16838"/>
          <w:pgMar w:top="1458" w:right="1436" w:bottom="905" w:left="1432" w:header="708" w:footer="708" w:gutter="0"/>
          <w:cols w:num="2" w:space="651" w:equalWidth="0">
            <w:col w:w="1776" w:space="651"/>
            <w:col w:w="6611"/>
          </w:cols>
        </w:sectPr>
      </w:pPr>
    </w:p>
    <w:p>
      <w:pPr>
        <w:spacing w:after="0" w:line="277" w:lineRule="exact"/>
      </w:pPr>
      <w:r>
        <w:rPr>
          <w:rFonts w:ascii="Te XGyre Termes X" w:hAnsi="Te XGyre Termes X"/>
          <w:sz w:val="24"/>
          <w:szCs w:val="24"/>
        </w:rPr>
        <w:t xml:space="preserve">1 </w:t>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 ∗(</w:t>
      </w:r>
      <w:r>
        <w:rPr>
          <w:rFonts w:ascii="New TXMath" w:hAnsi="New TXMath"/>
          <w:i/>
          <w:iCs/>
          <w:sz w:val="18"/>
          <w:szCs w:val="18"/>
        </w:rPr>
        <w:t xml:space="preserve">𝐵</w:t>
      </w:r>
      <w:r>
        <w:rPr>
          <w:rFonts w:ascii="txsys" w:hAnsi="txsys"/>
          <w:sz w:val="18"/>
          <w:szCs w:val="18"/>
        </w:rPr>
        <w:t xml:space="preserve">)</w:t>
      </w:r>
    </w:p>
    <w:p>
      <w:pPr>
        <w:spacing w:before="99" w:after="0" w:line="137" w:lineRule="exact"/>
      </w:pPr>
      <w:r>
        <w:rPr>
          <w:rFonts w:ascii="New TXMath" w:hAnsi="New TXMath"/>
          <w:i/>
          <w:iCs/>
          <w:sz w:val="24"/>
          <w:szCs w:val="24"/>
        </w:rPr>
        <w:t xml:space="preserve">𝑀</w:t>
        <w:br/>
      </w:r>
      <w:r>
        <w:rPr>
          <w:rFonts w:ascii="New TXMath" w:hAnsi="New TXMath"/>
          <w:i/>
          <w:iCs/>
          <w:sz w:val="18"/>
          <w:szCs w:val="18"/>
        </w:rPr>
        <w:t xml:space="preserve">𝑚</w:t>
      </w:r>
      <w:r>
        <w:rPr>
          <w:rFonts w:ascii="txmia X" w:hAnsi="txmia X"/>
          <w:sz w:val="18"/>
          <w:szCs w:val="18"/>
        </w:rPr>
        <w:t xml:space="preserve">=</w:t>
      </w:r>
      <w:r>
        <w:rPr>
          <w:rFonts w:ascii="Te XGyre Termes X" w:hAnsi="Te XGyre Termes X"/>
          <w:sz w:val="18"/>
          <w:szCs w:val="18"/>
        </w:rPr>
        <w:t xml:space="preserve">1</w:t>
      </w:r>
    </w:p>
    <w:p>
      <w:pPr>
        <w:pageBreakBefore/>
        <w:spacing w:before="886" w:after="0" w:line="379" w:lineRule="exact"/>
        <w:jc w:val="both"/>
      </w:pPr>
      <w:bookmarkStart w:id="67" w:name="_pdfpage108"/>
      <w:bookmarkEnd w:id="67"/>
      <w:r>
        <w:rPr>
          <w:rFonts w:ascii="Te XGyre Termes X" w:hAnsi="Te XGyre Termes X"/>
          <w:sz w:val="24"/>
          <w:szCs w:val="24"/>
        </w:rPr>
        <w:t xml:space="preserve">Bootstrap mengambil ulang model induk beserta seluruh turunannya. Aturan inter </w:t>
      </w:r>
      <w:r>
        <w:rPr>
          <w:rFonts w:ascii="Te XGyre Termes X" w:hAnsi="Te XGyre Termes X"/>
          <w:w w:val="98"/>
          <w:sz w:val="24"/>
          <w:szCs w:val="24"/>
        </w:rPr>
        <w:t xml:space="preserve">polasi kuantil dan benih dicatat. Interval ini bersifat pendekatan, bukan jaminan bagi setiap struktur. Perbandingan metode menggunakan pengambilan ulang berpasangan </w:t>
      </w:r>
      <w:r>
        <w:rPr>
          <w:rFonts w:ascii="Te XGyre Termes X" w:hAnsi="Te XGyre Termes X"/>
          <w:sz w:val="24"/>
          <w:szCs w:val="24"/>
        </w:rPr>
        <w:t xml:space="preserve">pada model yang sama.</w:t>
      </w:r>
    </w:p>
    <w:p>
      <w:pPr>
        <w:spacing w:before="197" w:after="0" w:line="397" w:lineRule="exact"/>
        <w:ind w:firstLine="854"/>
        <w:jc w:val="both"/>
      </w:pPr>
      <w:r>
        <w:rPr>
          <w:rFonts w:ascii="Te XGyre Termes X" w:hAnsi="Te XGyre Termes X"/>
          <w:w w:val="102"/>
          <w:sz w:val="24"/>
          <w:szCs w:val="24"/>
        </w:rPr>
        <w:t xml:space="preserve">Distribusi bootstrap degenerat, misalnya semua recall bernilai satu, tidak ditafsirkan sebagai kepastian recall populasi. Kecukupan sampel dan cakupan interval diperiksa pada pilot. Jika metode inferensi belum memadai, statusnya </w:t>
      </w:r>
      <w:r>
        <w:rPr>
          <w:rFonts w:ascii="Te XGyre Termes X" w:hAnsi="Te XGyre Termes X"/>
          <w:sz w:val="24"/>
          <w:szCs w:val="24"/>
        </w:rPr>
        <w:t xml:space="preserve">adalah bukti belum cukup; menggandakan jumlah skenario pada model yang sama </w:t>
      </w:r>
      <w:r>
        <w:rPr>
          <w:rFonts w:ascii="Te XGyre Termes X" w:hAnsi="Te XGyre Termes X"/>
          <w:w w:val="102"/>
          <w:sz w:val="24"/>
          <w:szCs w:val="24"/>
        </w:rPr>
        <w:t xml:space="preserve">bukan pengganti model independen. Klaim serentak lintas keluarga memerlukan </w:t>
      </w:r>
      <w:r>
        <w:rPr>
          <w:rFonts w:ascii="Te XGyre Termes X" w:hAnsi="Te XGyre Termes X"/>
          <w:sz w:val="24"/>
          <w:szCs w:val="24"/>
        </w:rPr>
        <w:t xml:space="preserve">pengendalian tingkat galat yang dipratentukan.</w:t>
      </w:r>
    </w:p>
    <w:p>
      <w:pPr>
        <w:spacing w:before="506" w:after="0" w:line="277" w:lineRule="exact"/>
      </w:pPr>
      <w:r>
        <w:rPr>
          <w:rFonts w:ascii="Te XGyre Termes X" w:hAnsi="Te XGyre Termes X"/>
          <w:b/>
          <w:bCs/>
          <w:sz w:val="24"/>
          <w:szCs w:val="24"/>
        </w:rPr>
        <w:t xml:space="preserve">3.14 Sensitivitas Lokal, Ablasi, dan Analisis Kasus Batas</w:t>
      </w:r>
    </w:p>
    <w:p>
      <w:pPr>
        <w:spacing w:before="421" w:after="0" w:line="361" w:lineRule="exact"/>
        <w:ind w:firstLine="863"/>
      </w:pPr>
      <w:r>
        <w:rPr>
          <w:rFonts w:ascii="Te XGyre Termes X" w:hAnsi="Te XGyre Termes X"/>
          <w:sz w:val="24"/>
          <w:szCs w:val="24"/>
        </w:rPr>
        <w:t xml:space="preserve">Sensitivitas lokal memeriksa perubahan indeks ketika satu parameter ber </w:t>
      </w:r>
      <w:r>
        <w:rPr>
          <w:rFonts w:ascii="Te XGyre Termes X" w:hAnsi="Te XGyre Termes X"/>
          <w:w w:val="102"/>
          <w:sz w:val="24"/>
          <w:szCs w:val="24"/>
        </w:rPr>
        <w:t xml:space="preserve">ubah di sekitar konfigurasi dasar. Untuk parameter positif </w:t>
      </w:r>
      <w:r>
        <w:rPr>
          <w:rFonts w:ascii="New TXMath" w:hAnsi="New TXMath"/>
          <w:i/>
          <w:iCs/>
          <w:sz w:val="24"/>
          <w:szCs w:val="24"/>
        </w:rPr>
        <w:t xml:space="preserve">𝑝 </w:t>
      </w:r>
      <w:r>
        <w:rPr>
          <w:rFonts w:ascii="New TXMath" w:hAnsi="New TXMath"/>
          <w:i/>
          <w:iCs/>
          <w:sz w:val="18"/>
          <w:szCs w:val="18"/>
        </w:rPr>
        <w:t xml:space="preserve">𝑗 </w:t>
      </w:r>
      <w:r>
        <w:rPr>
          <w:rFonts w:ascii="Te XGyre Termes X" w:hAnsi="Te XGyre Termes X"/>
          <w:w w:val="102"/>
          <w:sz w:val="24"/>
          <w:szCs w:val="24"/>
        </w:rPr>
        <w:t xml:space="preserve">dan perturbasi kecil </w:t>
      </w:r>
      <w:r>
        <w:rPr>
          <w:rFonts w:ascii="Te XGyre Termes X" w:hAnsi="Te XGyre Termes X"/>
          <w:sz w:val="24"/>
          <w:szCs w:val="24"/>
        </w:rPr>
        <w:t xml:space="preserve">yang masih berada dalam domain, ukuran deskriptif adalah</w:t>
      </w:r>
    </w:p>
    <w:p>
      <w:pPr>
        <w:spacing w:before="350" w:after="0" w:line="147" w:lineRule="exact"/>
      </w:pPr>
      <w:r>
        <w:rPr>
          <w:rFonts w:ascii="Te XGyre Termes X" w:hAnsi="Te XGyre Termes X"/>
          <w:sz w:val="24"/>
          <w:szCs w:val="24"/>
        </w:rPr>
        <w:t xml:space="preserve">ARI</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𝑝 </w:t>
      </w:r>
      <w:r>
        <w:rPr>
          <w:rFonts w:ascii="New TXMath" w:hAnsi="New TXMath"/>
          <w:i/>
          <w:iCs/>
          <w:sz w:val="18"/>
          <w:szCs w:val="18"/>
        </w:rPr>
        <w:t xml:space="preserve">𝑗 </w:t>
      </w:r>
      <w:r>
        <w:rPr>
          <w:rFonts w:ascii="txsys" w:hAnsi="txsys"/>
          <w:sz w:val="24"/>
          <w:szCs w:val="24"/>
        </w:rPr>
        <w:t xml:space="preserve">+ </w:t>
      </w:r>
      <w:r>
        <w:rPr>
          <w:rFonts w:ascii="txmia X" w:hAnsi="txmia X"/>
          <w:sz w:val="24"/>
          <w:szCs w:val="24"/>
        </w:rPr>
        <w:t xml:space="preserve">Δ</w:t>
      </w:r>
      <w:r>
        <w:rPr>
          <w:rFonts w:ascii="New TXMath" w:hAnsi="New TXMath"/>
          <w:i/>
          <w:iCs/>
          <w:sz w:val="24"/>
          <w:szCs w:val="24"/>
        </w:rPr>
        <w:t xml:space="preserve">𝑝 </w:t>
      </w:r>
      <w:r>
        <w:rPr>
          <w:rFonts w:ascii="New TXMath" w:hAnsi="New TXMath"/>
          <w:i/>
          <w:iCs/>
          <w:sz w:val="18"/>
          <w:szCs w:val="18"/>
        </w:rPr>
        <w:t xml:space="preserve">𝑗</w:t>
      </w:r>
      <w:r>
        <w:rPr>
          <w:rFonts w:ascii="txsys" w:hAnsi="txsys"/>
          <w:sz w:val="24"/>
          <w:szCs w:val="24"/>
        </w:rPr>
        <w:t xml:space="preserve">) − </w:t>
      </w:r>
      <w:r>
        <w:rPr>
          <w:rFonts w:ascii="Te XGyre Termes X" w:hAnsi="Te XGyre Termes X"/>
          <w:sz w:val="24"/>
          <w:szCs w:val="24"/>
        </w:rPr>
        <w:t xml:space="preserve">ARI</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𝑝 </w:t>
      </w:r>
      <w:r>
        <w:rPr>
          <w:rFonts w:ascii="New TXMath" w:hAnsi="New TXMath"/>
          <w:i/>
          <w:iCs/>
          <w:sz w:val="18"/>
          <w:szCs w:val="18"/>
        </w:rPr>
        <w:t xml:space="preserve">𝑗 </w:t>
      </w:r>
      <w:r>
        <w:rPr>
          <w:rFonts w:ascii="txsys" w:hAnsi="txsys"/>
          <w:sz w:val="24"/>
          <w:szCs w:val="24"/>
        </w:rPr>
        <w:t xml:space="preserve">− </w:t>
      </w:r>
      <w:r>
        <w:rPr>
          <w:rFonts w:ascii="txmia X" w:hAnsi="txmia X"/>
          <w:sz w:val="24"/>
          <w:szCs w:val="24"/>
        </w:rPr>
        <w:t xml:space="preserve">Δ</w:t>
      </w:r>
      <w:r>
        <w:rPr>
          <w:rFonts w:ascii="New TXMath" w:hAnsi="New TXMath"/>
          <w:i/>
          <w:iCs/>
          <w:sz w:val="24"/>
          <w:szCs w:val="24"/>
        </w:rPr>
        <w:t xml:space="preserve">𝑝 </w:t>
      </w:r>
      <w:r>
        <w:rPr>
          <w:rFonts w:ascii="New TXMath" w:hAnsi="New TXMath"/>
          <w:i/>
          <w:iCs/>
          <w:sz w:val="18"/>
          <w:szCs w:val="18"/>
        </w:rPr>
        <w:t xml:space="preserve">𝑗</w:t>
      </w:r>
      <w:r>
        <w:rPr>
          <w:rFonts w:ascii="txsys" w:hAnsi="txsys"/>
          <w:sz w:val="24"/>
          <w:szCs w:val="24"/>
        </w:rPr>
        <w:t xml:space="preserve">) </w:t>
      </w:r>
      <w:r>
        <w:rPr>
          <w:rFonts w:ascii="New TXMath" w:hAnsi="New TXMath"/>
          <w:i/>
          <w:iCs/>
          <w:sz w:val="24"/>
          <w:szCs w:val="24"/>
        </w:rPr>
        <w:t xml:space="preserve">𝐷 </w:t>
      </w:r>
      <w:r>
        <w:rPr>
          <w:rFonts w:ascii="New TXMath" w:hAnsi="New TXMath"/>
          <w:i/>
          <w:iCs/>
          <w:sz w:val="18"/>
          <w:szCs w:val="18"/>
        </w:rPr>
        <w:t xml:space="preserve">𝑗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w:t>
        <w:br/>
      </w:r>
      <w:r>
        <w:rPr>
          <w:rFonts w:ascii="New TXMath" w:hAnsi="New TXMath"/>
          <w:i/>
          <w:iCs/>
          <w:sz w:val="24"/>
          <w:szCs w:val="24"/>
        </w:rPr>
        <w:t xml:space="preserve">. </w:t>
      </w:r>
      <w:r>
        <w:rPr>
          <w:rFonts w:ascii="Te XGyre Termes X" w:hAnsi="Te XGyre Termes X"/>
          <w:sz w:val="24"/>
          <w:szCs w:val="24"/>
        </w:rPr>
        <w:t xml:space="preserve">(3.11) 2</w:t>
      </w:r>
      <w:r>
        <w:rPr>
          <w:rFonts w:ascii="txmia X" w:hAnsi="txmia X"/>
          <w:sz w:val="24"/>
          <w:szCs w:val="24"/>
        </w:rPr>
        <w:t xml:space="preserve">Δ</w:t>
      </w:r>
      <w:r>
        <w:rPr>
          <w:rFonts w:ascii="New TXMath" w:hAnsi="New TXMath"/>
          <w:i/>
          <w:iCs/>
          <w:sz w:val="24"/>
          <w:szCs w:val="24"/>
        </w:rPr>
        <w:t xml:space="preserve">𝑝 </w:t>
      </w:r>
      <w:r>
        <w:rPr>
          <w:rFonts w:ascii="New TXMath" w:hAnsi="New TXMath"/>
          <w:i/>
          <w:iCs/>
          <w:sz w:val="18"/>
          <w:szCs w:val="18"/>
        </w:rPr>
        <w:t xml:space="preserve">𝑗</w:t>
      </w:r>
    </w:p>
    <w:p>
      <w:pPr>
        <w:pBdr>
          <w:top w:val="single" w:sz="5" w:space="16" w:color="000000"/>
        </w:pBdr>
        <w:spacing w:after="0" w:line="379" w:lineRule="exact"/>
        <w:jc w:val="both"/>
      </w:pPr>
      <w:r>
        <w:rPr>
          <w:rFonts w:ascii="Te XGyre Termes X" w:hAnsi="Te XGyre Termes X"/>
          <w:w w:val="98"/>
          <w:sz w:val="24"/>
          <w:szCs w:val="24"/>
        </w:rPr>
        <w:t xml:space="preserve">Versi ternormalisasi hanya dihitung jika penyebut skala tidak mendekati nol. Karena </w:t>
      </w:r>
      <w:r>
        <w:rPr>
          <w:rFonts w:ascii="Te XGyre Termes X" w:hAnsi="Te XGyre Termes X"/>
          <w:w w:val="102"/>
          <w:sz w:val="24"/>
          <w:szCs w:val="24"/>
        </w:rPr>
        <w:t xml:space="preserve">optimasi lintasan dan pemeringkatan dapat berpindah secara tak mulus, turunan </w:t>
      </w:r>
      <w:r>
        <w:rPr>
          <w:rFonts w:ascii="Te XGyre Termes X" w:hAnsi="Te XGyre Termes X"/>
          <w:sz w:val="24"/>
          <w:szCs w:val="24"/>
        </w:rPr>
        <w:t xml:space="preserve">beda hingga tidak dianggap menjelaskan seluruh sensitivitas. Perubahan peringkat, himpunan teratas, dan keputusan ambang ikut diperiksa.</w:t>
      </w:r>
    </w:p>
    <w:p>
      <w:pPr>
        <w:spacing w:before="196" w:after="0" w:line="390" w:lineRule="exact"/>
        <w:ind w:firstLine="852"/>
        <w:jc w:val="both"/>
      </w:pPr>
      <w:r>
        <w:rPr>
          <w:rFonts w:ascii="Te XGyre Termes X" w:hAnsi="Te XGyre Termes X"/>
          <w:sz w:val="24"/>
          <w:szCs w:val="24"/>
        </w:rPr>
        <w:t xml:space="preserve">Grid pilot perturbasi atribut dapat memakai perubahan relatif </w:t>
      </w:r>
      <w:r>
        <w:rPr>
          <w:rFonts w:ascii="txsys" w:hAnsi="txsys"/>
          <w:sz w:val="24"/>
          <w:szCs w:val="24"/>
        </w:rPr>
        <w:t xml:space="preserve">±</w:t>
      </w:r>
      <w:r>
        <w:rPr>
          <w:rFonts w:ascii="Te XGyre Termes X" w:hAnsi="Te XGyre Termes X"/>
          <w:sz w:val="24"/>
          <w:szCs w:val="24"/>
        </w:rPr>
        <w:t xml:space="preserve">1%, </w:t>
      </w:r>
      <w:r>
        <w:rPr>
          <w:rFonts w:ascii="txsys" w:hAnsi="txsys"/>
          <w:sz w:val="24"/>
          <w:szCs w:val="24"/>
        </w:rPr>
        <w:t xml:space="preserve">±</w:t>
      </w:r>
      <w:r>
        <w:rPr>
          <w:rFonts w:ascii="Te XGyre Termes X" w:hAnsi="Te XGyre Termes X"/>
          <w:sz w:val="24"/>
          <w:szCs w:val="24"/>
        </w:rPr>
        <w:t xml:space="preserve">5%, </w:t>
      </w:r>
      <w:r>
        <w:rPr>
          <w:rFonts w:ascii="Te XGyre Termes X" w:hAnsi="Te XGyre Termes X"/>
          <w:w w:val="98"/>
          <w:sz w:val="24"/>
          <w:szCs w:val="24"/>
        </w:rPr>
        <w:t xml:space="preserve">dan </w:t>
      </w:r>
      <w:r>
        <w:rPr>
          <w:rFonts w:ascii="txsys" w:hAnsi="txsys"/>
          <w:sz w:val="24"/>
          <w:szCs w:val="24"/>
        </w:rPr>
        <w:t xml:space="preserve">±</w:t>
      </w:r>
      <w:r>
        <w:rPr>
          <w:rFonts w:ascii="Te XGyre Termes X" w:hAnsi="Te XGyre Termes X"/>
          <w:w w:val="98"/>
          <w:sz w:val="24"/>
          <w:szCs w:val="24"/>
        </w:rPr>
        <w:t xml:space="preserve">10% terhadap nilai dasar positif. Perubahan yang melanggar kondisi fisik ditolak </w:t>
      </w:r>
      <w:r>
        <w:rPr>
          <w:rFonts w:ascii="Te XGyre Termes X" w:hAnsi="Te XGyre Termes X"/>
          <w:w w:val="102"/>
          <w:sz w:val="24"/>
          <w:szCs w:val="24"/>
        </w:rPr>
        <w:t xml:space="preserve">dengan alasan; bukan dipotong secara diam-diam. Besaran perturbasi final dipilih </w:t>
      </w:r>
      <w:r>
        <w:rPr>
          <w:rFonts w:ascii="Te XGyre Termes X" w:hAnsi="Te XGyre Termes X"/>
          <w:sz w:val="24"/>
          <w:szCs w:val="24"/>
        </w:rPr>
        <w:t xml:space="preserve">dari tujuan ketidakpastian model dan dibekukan sebelum evaluasi. Ketidakpastian atribut, ketidakpastian sampling model, dan galat algoritma disajikan terpisah.</w:t>
      </w:r>
    </w:p>
    <w:p>
      <w:pPr>
        <w:spacing w:before="197" w:after="0" w:line="361" w:lineRule="exact"/>
        <w:ind w:firstLine="851"/>
      </w:pPr>
      <w:r>
        <w:rPr>
          <w:rFonts w:ascii="Te XGyre Termes X" w:hAnsi="Te XGyre Termes X"/>
          <w:w w:val="98"/>
          <w:sz w:val="24"/>
          <w:szCs w:val="24"/>
        </w:rPr>
        <w:t xml:space="preserve">Ablasi menggunakan model dan skenario yang sama agar selisih dapat dihi tung berpasangan. Hasil wajib memuat penghapusan penyesuaian utilisasi, satu jalur, alternatif bentuk bobot, bobot tumpuan seragam, dan variasi regularisasi. Komponen </w:t>
      </w:r>
      <w:r>
        <w:rPr>
          <w:rFonts w:ascii="Te XGyre Termes X" w:hAnsi="Te XGyre Termes X"/>
          <w:sz w:val="24"/>
          <w:szCs w:val="24"/>
        </w:rPr>
        <w:t xml:space="preserve">dinyatakan berguna hanya jika manfaatnya dapat dibedakan dari ketidakpastian dan tidak dibayar dengan kegagalan pada kasus penting.</w:t>
      </w:r>
    </w:p>
    <w:p>
      <w:pPr>
        <w:spacing w:before="467" w:after="0" w:line="277" w:lineRule="exact"/>
      </w:pPr>
      <w:bookmarkStart w:id="68" w:name="_pdfpage109"/>
      <w:bookmarkEnd w:id="68"/>
      <w:r>
        <w:rPr>
          <w:rFonts w:ascii="Te XGyre Termes X" w:hAnsi="Te XGyre Termes X"/>
          <w:b/>
          <w:bCs/>
          <w:sz w:val="24"/>
          <w:szCs w:val="24"/>
        </w:rPr>
        <w:t xml:space="preserve">3.15 Konfirmasi Mekanis dan Validasi Eksternal</w:t>
      </w:r>
    </w:p>
    <w:p>
      <w:pPr>
        <w:spacing w:before="440" w:after="0" w:line="277" w:lineRule="exact"/>
      </w:pPr>
      <w:r>
        <w:rPr>
          <w:rFonts w:ascii="Te XGyre Termes X" w:hAnsi="Te XGyre Termes X"/>
          <w:b/>
          <w:bCs/>
          <w:sz w:val="24"/>
          <w:szCs w:val="24"/>
        </w:rPr>
        <w:t xml:space="preserve">3.15.1 Uji Tambahan terhadap Acuan Nonlinier</w:t>
      </w:r>
    </w:p>
    <w:p>
      <w:pPr>
        <w:spacing w:before="341" w:after="0" w:line="400" w:lineRule="exact"/>
        <w:ind w:firstLine="856"/>
        <w:jc w:val="both"/>
      </w:pPr>
      <w:r>
        <w:rPr>
          <w:rFonts w:ascii="Te XGyre Termes X" w:hAnsi="Te XGyre Termes X"/>
          <w:sz w:val="24"/>
          <w:szCs w:val="24"/>
        </w:rPr>
        <w:t xml:space="preserve">Pembandingan dengan analisis nonlinier ditempatkan sebagai uji tambahan </w:t>
      </w:r>
      <w:r>
        <w:rPr>
          <w:rFonts w:ascii="Te XGyre Termes X" w:hAnsi="Te XGyre Termes X"/>
          <w:w w:val="98"/>
          <w:sz w:val="24"/>
          <w:szCs w:val="24"/>
        </w:rPr>
        <w:t xml:space="preserve">untuk menelaah batas keberlakuan ARI, bukan perubahan konsep atau formula indeks. Pembandingan linier tetap menjadi acuan dasar; pemeriksaan tambahan menanyakan </w:t>
      </w:r>
      <w:r>
        <w:rPr>
          <w:rFonts w:ascii="Te XGyre Termes X" w:hAnsi="Te XGyre Termes X"/>
          <w:w w:val="102"/>
          <w:sz w:val="24"/>
          <w:szCs w:val="24"/>
        </w:rPr>
        <w:t xml:space="preserve">sejauh mana kinerja pemeringkatan dan penyaringan ARI tetap bertahan ketika konsekuensi gangguan dinilai dengan acuan nonlinier. Ketahanan kinerja indeks </w:t>
      </w:r>
      <w:r>
        <w:rPr>
          <w:rFonts w:ascii="Te XGyre Termes X" w:hAnsi="Te XGyre Termes X"/>
          <w:w w:val="98"/>
          <w:sz w:val="24"/>
          <w:szCs w:val="24"/>
        </w:rPr>
        <w:t xml:space="preserve">dalam pengertian ini tidak sama dengan pernyataan bahwa struktur bertahan terhadap </w:t>
      </w:r>
      <w:r>
        <w:rPr>
          <w:rFonts w:ascii="Te XGyre Termes X" w:hAnsi="Te XGyre Termes X"/>
          <w:sz w:val="24"/>
          <w:szCs w:val="24"/>
        </w:rPr>
        <w:t xml:space="preserve">keruntuhan. Bagian ini merupakan protokol yang belum dilaksanakan, bukan hasil validasi nonlinier.</w:t>
      </w:r>
    </w:p>
    <w:p>
      <w:pPr>
        <w:spacing w:before="267" w:after="0" w:line="397" w:lineRule="exact"/>
        <w:ind w:firstLine="854"/>
        <w:jc w:val="both"/>
      </w:pPr>
      <w:r>
        <w:rPr>
          <w:rFonts w:ascii="Te XGyre Termes X" w:hAnsi="Te XGyre Termes X"/>
          <w:w w:val="102"/>
          <w:sz w:val="24"/>
          <w:szCs w:val="24"/>
        </w:rPr>
        <w:t xml:space="preserve">Himpunan konfirmasi dipilih dari strata kekritisan tinggi, menengah, dan </w:t>
      </w:r>
      <w:r>
        <w:rPr>
          <w:rFonts w:ascii="Te XGyre Termes X" w:hAnsi="Te XGyre Termes X"/>
          <w:sz w:val="24"/>
          <w:szCs w:val="24"/>
        </w:rPr>
        <w:t xml:space="preserve">rendah setelah formula dibekukan. Pemilihan mempertimbangkan keluarga, lokasi </w:t>
      </w:r>
      <w:r>
        <w:rPr>
          <w:rFonts w:ascii="Te XGyre Termes X" w:hAnsi="Te XGyre Termes X"/>
          <w:w w:val="102"/>
          <w:sz w:val="24"/>
          <w:szCs w:val="24"/>
        </w:rPr>
        <w:t xml:space="preserve">elemen, arah beban, dan kedekatan terhadap perubahan mekanisme. Analisis </w:t>
      </w:r>
      <w:r>
        <w:rPr>
          <w:rFonts w:ascii="Te XGyre Termes X" w:hAnsi="Te XGyre Termes X"/>
          <w:w w:val="98"/>
          <w:sz w:val="24"/>
          <w:szCs w:val="24"/>
        </w:rPr>
        <w:t xml:space="preserve">diperluas secara bertahap sesuai pertanyaan: nonlinier material, efek geometrik, atau </w:t>
      </w:r>
      <w:r>
        <w:rPr>
          <w:rFonts w:ascii="Te XGyre Termes X" w:hAnsi="Te XGyre Termes X"/>
          <w:sz w:val="24"/>
          <w:szCs w:val="24"/>
        </w:rPr>
        <w:t xml:space="preserve">model sambungan tidak diaktifkan sekaligus tanpa alasan karena sumber perubahan respons akan sulit dibedakan.</w:t>
      </w:r>
    </w:p>
    <w:p>
      <w:pPr>
        <w:spacing w:before="218" w:after="0" w:line="397" w:lineRule="exact"/>
        <w:ind w:firstLine="853"/>
        <w:jc w:val="both"/>
      </w:pPr>
      <w:r>
        <w:rPr>
          <w:rFonts w:ascii="Te XGyre Termes X" w:hAnsi="Te XGyre Termes X"/>
          <w:sz w:val="24"/>
          <w:szCs w:val="24"/>
        </w:rPr>
        <w:t xml:space="preserve">Pada himpunan tersebut, model induk, definisi gangguan, dan kasus beban </w:t>
      </w:r>
      <w:r>
        <w:rPr>
          <w:rFonts w:ascii="Te XGyre Termes X" w:hAnsi="Te XGyre Termes X"/>
          <w:w w:val="102"/>
          <w:sz w:val="24"/>
          <w:szCs w:val="24"/>
        </w:rPr>
        <w:t xml:space="preserve">dipasangkan antara analisis linier dan nonlinier. Formula, parameter, normalisasi, masukan model utuh, serta ambang ARI tetap dibekukan; skor dan keputusan </w:t>
      </w:r>
      <w:r>
        <w:rPr>
          <w:rFonts w:ascii="Te XGyre Termes X" w:hAnsi="Te XGyre Termes X"/>
          <w:w w:val="98"/>
          <w:sz w:val="24"/>
          <w:szCs w:val="24"/>
        </w:rPr>
        <w:t xml:space="preserve">penerusan yang sama dinilai terhadap kedua acuan. Respons nonlinier pascagangguan </w:t>
      </w:r>
      <w:r>
        <w:rPr>
          <w:rFonts w:ascii="Te XGyre Termes X" w:hAnsi="Te XGyre Termes X"/>
          <w:sz w:val="24"/>
          <w:szCs w:val="24"/>
        </w:rPr>
        <w:t xml:space="preserve">tidak menjadi masukan atau dasar penyetelan ulang ARI. Ukuran konsekuensi dan kriteria kritis masing-masing acuan ditetapkan sebelum hasil konfirmasi dibuka.</w:t>
      </w:r>
    </w:p>
    <w:p>
      <w:pPr>
        <w:spacing w:before="217" w:after="0" w:line="379" w:lineRule="exact"/>
        <w:ind w:firstLine="853"/>
      </w:pPr>
      <w:r>
        <w:rPr>
          <w:rFonts w:ascii="Te XGyre Termes X" w:hAnsi="Te XGyre Termes X"/>
          <w:sz w:val="24"/>
          <w:szCs w:val="24"/>
        </w:rPr>
        <w:t xml:space="preserve">Pelaporan tambahan mencakup kesesuaian peringkat CI dengan keparahan </w:t>
      </w:r>
      <w:r>
        <w:rPr>
          <w:rFonts w:ascii="Te XGyre Termes X" w:hAnsi="Te XGyre Termes X"/>
          <w:w w:val="102"/>
          <w:sz w:val="24"/>
          <w:szCs w:val="24"/>
        </w:rPr>
        <w:t xml:space="preserve">konsekuensi, recall pada kebijakan penerusan yang sama, serta skenario ber-CI </w:t>
      </w:r>
      <w:r>
        <w:rPr>
          <w:rFonts w:ascii="Te XGyre Termes X" w:hAnsi="Te XGyre Termes X"/>
          <w:sz w:val="24"/>
          <w:szCs w:val="24"/>
        </w:rPr>
        <w:t xml:space="preserve">rendah yang menjadi kritis menurut acuan nonlinier. Jumlah penerusan tetap sama </w:t>
      </w:r>
      <w:r>
        <w:rPr>
          <w:rFonts w:ascii="Te XGyre Termes X" w:hAnsi="Te XGyre Termes X"/>
          <w:w w:val="102"/>
          <w:sz w:val="24"/>
          <w:szCs w:val="24"/>
        </w:rPr>
        <w:t xml:space="preserve">karena kebijakan tidak berubah; yang diperiksa adalah perubahan ketercakupan</w:t>
      </w:r>
    </w:p>
    <w:p>
      <w:pPr>
        <w:pageBreakBefore/>
        <w:spacing w:before="886" w:after="0" w:line="390" w:lineRule="exact"/>
      </w:pPr>
      <w:bookmarkStart w:id="69" w:name="_pdfpage110"/>
      <w:bookmarkEnd w:id="69"/>
      <w:r>
        <w:rPr>
          <w:rFonts w:ascii="Te XGyre Termes X" w:hAnsi="Te XGyre Termes X"/>
          <w:w w:val="102"/>
          <w:sz w:val="24"/>
          <w:szCs w:val="24"/>
        </w:rPr>
        <w:t xml:space="preserve">ketika acuannya berbeda. Hasil disajikan per jenis konsekuensi dan dibatasi pada </w:t>
      </w:r>
      <w:r>
        <w:rPr>
          <w:rFonts w:ascii="Te XGyre Termes X" w:hAnsi="Te XGyre Termes X"/>
          <w:w w:val="98"/>
          <w:sz w:val="24"/>
          <w:szCs w:val="24"/>
        </w:rPr>
        <w:t xml:space="preserve">himpunan konfirmasi, bukan langsung digeneralisasi ke seluruh skenario. Kegagalan </w:t>
      </w:r>
      <w:r>
        <w:rPr>
          <w:rFonts w:ascii="Te XGyre Termes X" w:hAnsi="Te XGyre Termes X"/>
          <w:w w:val="102"/>
          <w:sz w:val="24"/>
          <w:szCs w:val="24"/>
        </w:rPr>
        <w:t xml:space="preserve">konvergensi dicatat sebagai status numerik yang memerlukan pemeriksaan, bukan otomatis dianggap keruntuhan atau dihapus. Hasil yang mendukung maupun </w:t>
      </w:r>
      <w:r>
        <w:rPr>
          <w:rFonts w:ascii="Te XGyre Termes X" w:hAnsi="Te XGyre Termes X"/>
          <w:w w:val="98"/>
          <w:sz w:val="24"/>
          <w:szCs w:val="24"/>
        </w:rPr>
        <w:t xml:space="preserve">membatasi ARI dilaporkan tanpa mengubah hasil verifikasi linier yang telah tersedia.</w:t>
      </w:r>
    </w:p>
    <w:p>
      <w:pPr>
        <w:spacing w:before="348" w:after="0" w:line="277" w:lineRule="exact"/>
      </w:pPr>
      <w:r>
        <w:rPr>
          <w:rFonts w:ascii="Te XGyre Termes X" w:hAnsi="Te XGyre Termes X"/>
          <w:b/>
          <w:bCs/>
          <w:sz w:val="24"/>
          <w:szCs w:val="24"/>
        </w:rPr>
        <w:t xml:space="preserve">3.15.2 Validasi Eksternal</w:t>
      </w:r>
    </w:p>
    <w:p>
      <w:pPr>
        <w:spacing w:before="378" w:after="0" w:line="390" w:lineRule="exact"/>
        <w:ind w:firstLine="859"/>
        <w:jc w:val="both"/>
      </w:pPr>
      <w:r>
        <w:rPr>
          <w:rFonts w:ascii="Te XGyre Termes X" w:hAnsi="Te XGyre Termes X"/>
          <w:sz w:val="24"/>
          <w:szCs w:val="24"/>
        </w:rPr>
        <w:t xml:space="preserve">S7 menguji transportabilitas pada model baru dengan sumber atau rentang </w:t>
      </w:r>
      <w:r>
        <w:rPr>
          <w:rFonts w:ascii="Te XGyre Termes X" w:hAnsi="Te XGyre Termes X"/>
          <w:w w:val="102"/>
          <w:sz w:val="24"/>
          <w:szCs w:val="24"/>
        </w:rPr>
        <w:t xml:space="preserve">atribut berbeda. S7 tidak digunakan untuk memilih ulang formula. Setiap model </w:t>
      </w:r>
      <w:r>
        <w:rPr>
          <w:rFonts w:ascii="Te XGyre Termes X" w:hAnsi="Te XGyre Termes X"/>
          <w:sz w:val="24"/>
          <w:szCs w:val="24"/>
        </w:rPr>
        <w:t xml:space="preserve">eksternal diberi keterangan apakah berada di dalam rentang pengembangan, melam paui rentang satu atribut, atau berbeda topologi. Pelaporan terpisah mencegah hasil rata-rata menutupi kegagalan pada model di luar distribusi.</w:t>
      </w:r>
    </w:p>
    <w:p>
      <w:pPr>
        <w:spacing w:before="214" w:after="0" w:line="379" w:lineRule="exact"/>
        <w:ind w:firstLine="850"/>
        <w:jc w:val="both"/>
      </w:pPr>
      <w:r>
        <w:rPr>
          <w:rFonts w:ascii="Te XGyre Termes X" w:hAnsi="Te XGyre Termes X"/>
          <w:w w:val="102"/>
          <w:sz w:val="24"/>
          <w:szCs w:val="24"/>
        </w:rPr>
        <w:t xml:space="preserve">Jika ARI gagal pada konfirmasi, simpulan dibatasi pada idealisasi yang </w:t>
      </w:r>
      <w:r>
        <w:rPr>
          <w:rFonts w:ascii="Te XGyre Termes X" w:hAnsi="Te XGyre Termes X"/>
          <w:sz w:val="24"/>
          <w:szCs w:val="24"/>
        </w:rPr>
        <w:t xml:space="preserve">didukung. Jika data eksternal tidak cukup lengkap, model tersebut tidak dianggap telah tervalidasi hanya karena tampilan geometrinya dapat ditiru. Jumlah dan alasan model yang tidak dapat digunakan tetap disajikan.</w:t>
      </w:r>
    </w:p>
    <w:p>
      <w:pPr>
        <w:spacing w:before="512" w:after="0" w:line="277" w:lineRule="exact"/>
      </w:pPr>
      <w:r>
        <w:rPr>
          <w:rFonts w:ascii="Te XGyre Termes X" w:hAnsi="Te XGyre Termes X"/>
          <w:b/>
          <w:bCs/>
          <w:sz w:val="24"/>
          <w:szCs w:val="24"/>
        </w:rPr>
        <w:t xml:space="preserve">3.16 Pengendalian Mutu dan Keabsahan</w:t>
      </w:r>
    </w:p>
    <w:p>
      <w:pPr>
        <w:spacing w:before="451" w:after="0" w:line="390" w:lineRule="exact"/>
        <w:ind w:firstLine="857"/>
        <w:jc w:val="both"/>
      </w:pPr>
      <w:r>
        <w:rPr>
          <w:rFonts w:ascii="Te XGyre Termes X" w:hAnsi="Te XGyre Termes X"/>
          <w:sz w:val="24"/>
          <w:szCs w:val="24"/>
        </w:rPr>
        <w:t xml:space="preserve">Keabsahan internal dijaga melalui perbandingan berpasangan, pembekuan konfigurasi, audit akses label, dan perlakuan yang sama pada kegagalan. Keabsahan </w:t>
      </w:r>
      <w:r>
        <w:rPr>
          <w:rFonts w:ascii="Te XGyre Termes X" w:hAnsi="Te XGyre Termes X"/>
          <w:w w:val="98"/>
          <w:sz w:val="24"/>
          <w:szCs w:val="24"/>
        </w:rPr>
        <w:t xml:space="preserve">konstruk diperiksa melalui contoh pembeda antara graf terhubung dan struktur stabil, serta antara kapasitas tinggi dan kekakuan efektif. Keabsahan eksternal dibatasi oleh </w:t>
      </w:r>
      <w:r>
        <w:rPr>
          <w:rFonts w:ascii="Te XGyre Termes X" w:hAnsi="Te XGyre Termes X"/>
          <w:sz w:val="24"/>
          <w:szCs w:val="24"/>
        </w:rPr>
        <w:t xml:space="preserve">keluarga model, sumber data, dan asumsi sampling yang benar-benar digunakan.</w:t>
      </w:r>
    </w:p>
    <w:p>
      <w:pPr>
        <w:spacing w:before="214" w:after="0" w:line="390" w:lineRule="exact"/>
        <w:ind w:firstLine="857"/>
        <w:jc w:val="both"/>
      </w:pPr>
      <w:r>
        <w:rPr>
          <w:rFonts w:ascii="Te XGyre Termes X" w:hAnsi="Te XGyre Termes X"/>
          <w:w w:val="102"/>
          <w:sz w:val="24"/>
          <w:szCs w:val="24"/>
        </w:rPr>
        <w:t xml:space="preserve">Tidak ada keluaran solver yang langsung dianggap benar hanya karena </w:t>
      </w:r>
      <w:r>
        <w:rPr>
          <w:rFonts w:ascii="Te XGyre Termes X" w:hAnsi="Te XGyre Termes X"/>
          <w:sz w:val="24"/>
          <w:szCs w:val="24"/>
        </w:rPr>
        <w:t xml:space="preserve">proses berakhir tanpa pesan galat. Pemeriksaan mencakup residual keseimbangan, reaksi, simetri atau sifat matriks yang diharapkan, dan konsistensi energi pada kasus </w:t>
      </w:r>
      <w:r>
        <w:rPr>
          <w:rFonts w:ascii="Te XGyre Termes X" w:hAnsi="Te XGyre Termes X"/>
          <w:w w:val="102"/>
          <w:sz w:val="24"/>
          <w:szCs w:val="24"/>
        </w:rPr>
        <w:t xml:space="preserve">yang memenuhi asumsi. Demikian pula, pencarian lintasan yang berakhir karena </w:t>
      </w:r>
      <w:r>
        <w:rPr>
          <w:rFonts w:ascii="Te XGyre Termes X" w:hAnsi="Te XGyre Termes X"/>
          <w:sz w:val="24"/>
          <w:szCs w:val="24"/>
        </w:rPr>
        <w:t xml:space="preserve">batas waktu tidak diberi label optimal tanpa sertifikat.</w:t>
      </w:r>
    </w:p>
    <w:p>
      <w:pPr>
        <w:spacing w:before="157" w:after="0" w:line="277" w:lineRule="exact"/>
        <w:jc w:val="right"/>
      </w:pPr>
      <w:r>
        <w:rPr>
          <w:rFonts w:ascii="Te XGyre Termes X" w:hAnsi="Te XGyre Termes X"/>
          <w:w w:val="102"/>
          <w:sz w:val="24"/>
          <w:szCs w:val="24"/>
        </w:rPr>
        <w:t xml:space="preserve">Untuk menguji kebocoran, satu salinan data operasional dibuat tanpa</w:t>
      </w:r>
    </w:p>
    <w:p>
      <w:pPr>
        <w:pageBreakBefore/>
        <w:spacing w:before="886" w:after="0" w:line="409" w:lineRule="exact"/>
        <w:jc w:val="both"/>
      </w:pPr>
      <w:bookmarkStart w:id="70" w:name="_pdfpage111"/>
      <w:bookmarkEnd w:id="70"/>
      <w:r>
        <w:rPr>
          <w:rFonts w:ascii="Te XGyre Termes X" w:hAnsi="Te XGyre Termes X"/>
          <w:sz w:val="24"/>
          <w:szCs w:val="24"/>
        </w:rPr>
        <w:t xml:space="preserve">seluruh kolom respons pascagangguan. ARI dan keputusan penerusan harus identik </w:t>
      </w:r>
      <w:r>
        <w:rPr>
          <w:rFonts w:ascii="Te XGyre Termes X" w:hAnsi="Te XGyre Termes X"/>
          <w:w w:val="102"/>
          <w:sz w:val="24"/>
          <w:szCs w:val="24"/>
        </w:rPr>
        <w:t xml:space="preserve">dengan keluaran sebelum kolom tersebut dihapus. Pada GNN tetap, inferensi graf yang sama pada strategi berbeda harus sama dalam toleransi numerik. Kedua </w:t>
      </w:r>
      <w:r>
        <w:rPr>
          <w:rFonts w:ascii="Te XGyre Termes X" w:hAnsi="Te XGyre Termes X"/>
          <w:sz w:val="24"/>
          <w:szCs w:val="24"/>
        </w:rPr>
        <w:t xml:space="preserve">pemeriksaan menilai hal berbeda dan keduanya wajib dilaporkan. Untuk pengayaan </w:t>
      </w:r>
      <w:r>
        <w:rPr>
          <w:rFonts w:ascii="Te XGyre Termes X" w:hAnsi="Te XGyre Termes X"/>
          <w:w w:val="102"/>
          <w:sz w:val="24"/>
          <w:szCs w:val="24"/>
        </w:rPr>
        <w:t xml:space="preserve">pada Bagian </w:t>
      </w:r>
      <w:hyperlink w:anchor="_pdfpage137">
        <w:r>
          <w:rPr>
            <w:rStyle w:val="Hyperlink"/>
            <w:rFonts w:ascii="Te XGyre Termes X" w:hAnsi="Te XGyre Termes X"/>
            <w:w w:val="102"/>
            <w:sz w:val="24"/>
            <w:szCs w:val="24"/>
          </w:rPr>
          <w:t xml:space="preserve">4.4</w:t>
        </w:r>
      </w:hyperlink>
      <w:r>
        <w:rPr>
          <w:rFonts w:ascii="Te XGyre Termes X" w:hAnsi="Te XGyre Termes X"/>
          <w:w w:val="102"/>
          <w:sz w:val="24"/>
          <w:szCs w:val="24"/>
        </w:rPr>
        <w:t xml:space="preserve">, audit juga dimulai dari cache kosong dengan akses berkas acuan </w:t>
      </w:r>
      <w:r>
        <w:rPr>
          <w:rFonts w:ascii="Te XGyre Termes X" w:hAnsi="Te XGyre Termes X"/>
          <w:sz w:val="24"/>
          <w:szCs w:val="24"/>
        </w:rPr>
        <w:t xml:space="preserve">ditolak. Pengacakan atau penggantian label harus membiarkan fitur dan keputusan </w:t>
      </w:r>
      <w:r>
        <w:rPr>
          <w:rFonts w:ascii="Te XGyre Termes X" w:hAnsi="Te XGyre Termes X"/>
          <w:w w:val="102"/>
          <w:sz w:val="24"/>
          <w:szCs w:val="24"/>
        </w:rPr>
        <w:t xml:space="preserve">tetap identik. Pemeriksaan ini dilengkapi audit partisi model induk dan asal </w:t>
      </w:r>
      <w:r>
        <w:rPr>
          <w:rFonts w:ascii="Te XGyre Termes X" w:hAnsi="Te XGyre Termes X"/>
          <w:sz w:val="24"/>
          <w:szCs w:val="24"/>
        </w:rPr>
        <w:t xml:space="preserve">normalisasi serta ambang; ketidakbergantungan pada kolom label saat inferensi saja tidak meniadakan kebocoran melalui pemilihan konfigurasi pada data uji.</w:t>
      </w:r>
    </w:p>
    <w:p>
      <w:pPr>
        <w:spacing w:before="512" w:after="0" w:line="277" w:lineRule="exact"/>
      </w:pPr>
      <w:r>
        <w:rPr>
          <w:rFonts w:ascii="Te XGyre Termes X" w:hAnsi="Te XGyre Termes X"/>
          <w:b/>
          <w:bCs/>
          <w:sz w:val="24"/>
          <w:szCs w:val="24"/>
        </w:rPr>
        <w:t xml:space="preserve">3.17 Etika, Transparansi, dan Reproduksibilitas</w:t>
      </w:r>
    </w:p>
    <w:p>
      <w:pPr>
        <w:spacing w:before="459" w:after="0" w:line="390" w:lineRule="exact"/>
        <w:ind w:firstLine="853"/>
        <w:jc w:val="both"/>
      </w:pPr>
      <w:r>
        <w:rPr>
          <w:rFonts w:ascii="Te XGyre Termes X" w:hAnsi="Te XGyre Termes X"/>
          <w:w w:val="102"/>
          <w:sz w:val="24"/>
          <w:szCs w:val="24"/>
        </w:rPr>
        <w:t xml:space="preserve">Penelitian tidak merencanakan eksperimen manusia. Tanggung jawab </w:t>
      </w:r>
      <w:r>
        <w:rPr>
          <w:rFonts w:ascii="Te XGyre Termes X" w:hAnsi="Te XGyre Termes X"/>
          <w:sz w:val="24"/>
          <w:szCs w:val="24"/>
        </w:rPr>
        <w:t xml:space="preserve">etis terutama berkaitan dengan ketertelusuran sumber, lisensi data/kode, pelaporan </w:t>
      </w:r>
      <w:r>
        <w:rPr>
          <w:rFonts w:ascii="Te XGyre Termes X" w:hAnsi="Te XGyre Termes X"/>
          <w:w w:val="102"/>
          <w:sz w:val="24"/>
          <w:szCs w:val="24"/>
        </w:rPr>
        <w:t xml:space="preserve">kegagalan, dan pencegahan klaim keselamatan yang tidak didukung. Data proyek tertutup tidak dipublikasikan tanpa izin; penggunaan data terbuka harus tetap </w:t>
      </w:r>
      <w:r>
        <w:rPr>
          <w:rFonts w:ascii="Te XGyre Termes X" w:hAnsi="Te XGyre Termes X"/>
          <w:sz w:val="24"/>
          <w:szCs w:val="24"/>
        </w:rPr>
        <w:t xml:space="preserve">mengikuti lisensi sumbernya.</w:t>
      </w:r>
    </w:p>
    <w:p>
      <w:pPr>
        <w:spacing w:before="217" w:after="0" w:line="389" w:lineRule="exact"/>
        <w:ind w:firstLine="853"/>
        <w:jc w:val="both"/>
      </w:pPr>
      <w:r>
        <w:rPr>
          <w:rFonts w:ascii="Te XGyre Termes X" w:hAnsi="Te XGyre Termes X"/>
          <w:w w:val="98"/>
          <w:sz w:val="24"/>
          <w:szCs w:val="24"/>
        </w:rPr>
        <w:t xml:space="preserve">Paket reproduksi akan membedakan data mentah, transformasi, konfigurasi, </w:t>
      </w:r>
      <w:r>
        <w:rPr>
          <w:rFonts w:ascii="Te XGyre Termes X" w:hAnsi="Te XGyre Termes X"/>
          <w:w w:val="102"/>
          <w:sz w:val="24"/>
          <w:szCs w:val="24"/>
        </w:rPr>
        <w:t xml:space="preserve">keluaran, serta skrip pelaporan. Log kegagalan tidak dihapus untuk membuat </w:t>
      </w:r>
      <w:r>
        <w:rPr>
          <w:rFonts w:ascii="Te XGyre Termes X" w:hAnsi="Te XGyre Termes X"/>
          <w:w w:val="98"/>
          <w:sz w:val="24"/>
          <w:szCs w:val="24"/>
        </w:rPr>
        <w:t xml:space="preserve">eksperimen tampak bersih. Angka pada tabel berasal dari keluaran tersimpan, bukan </w:t>
      </w:r>
      <w:r>
        <w:rPr>
          <w:rFonts w:ascii="Te XGyre Termes X" w:hAnsi="Te XGyre Termes X"/>
          <w:w w:val="102"/>
          <w:sz w:val="24"/>
          <w:szCs w:val="24"/>
        </w:rPr>
        <w:t xml:space="preserve">penyuntingan manual. Perubahan naskah yang mengubah definisi metrik harus </w:t>
      </w:r>
      <w:r>
        <w:rPr>
          <w:rFonts w:ascii="Te XGyre Termes X" w:hAnsi="Te XGyre Termes X"/>
          <w:sz w:val="24"/>
          <w:szCs w:val="24"/>
        </w:rPr>
        <w:t xml:space="preserve">diikuti perubahan versi analisis, sehingga tabel dan teks tidak merujuk dua prosedur berbeda.</w:t>
      </w:r>
    </w:p>
    <w:p>
      <w:pPr>
        <w:spacing w:before="562" w:after="0" w:line="277" w:lineRule="exact"/>
      </w:pPr>
      <w:r>
        <w:rPr>
          <w:rFonts w:ascii="Te XGyre Termes X" w:hAnsi="Te XGyre Termes X"/>
          <w:b/>
          <w:bCs/>
          <w:sz w:val="24"/>
          <w:szCs w:val="24"/>
        </w:rPr>
        <w:t xml:space="preserve">3.18 Protokol Integrasi ARI–GNN</w:t>
      </w:r>
    </w:p>
    <w:p>
      <w:pPr>
        <w:spacing w:before="395" w:after="0" w:line="277" w:lineRule="exact"/>
      </w:pPr>
      <w:r>
        <w:rPr>
          <w:rFonts w:ascii="Te XGyre Termes X" w:hAnsi="Te XGyre Termes X"/>
          <w:b/>
          <w:bCs/>
          <w:sz w:val="24"/>
          <w:szCs w:val="24"/>
        </w:rPr>
        <w:t xml:space="preserve">3.18.1 Prasyarat GNN Acuan</w:t>
      </w:r>
    </w:p>
    <w:p>
      <w:pPr>
        <w:spacing w:before="340" w:after="0" w:line="361" w:lineRule="exact"/>
        <w:ind w:firstLine="871"/>
      </w:pPr>
      <w:r>
        <w:rPr>
          <w:rFonts w:ascii="Te XGyre Termes X" w:hAnsi="Te XGyre Termes X"/>
          <w:w w:val="98"/>
          <w:sz w:val="24"/>
          <w:szCs w:val="24"/>
        </w:rPr>
        <w:t xml:space="preserve">Identitas GNN belum ditetapkan; eksperimen integrasi belum berstatus siap </w:t>
      </w:r>
      <w:r>
        <w:rPr>
          <w:rFonts w:ascii="Te XGyre Termes X" w:hAnsi="Te XGyre Termes X"/>
          <w:sz w:val="24"/>
          <w:szCs w:val="24"/>
        </w:rPr>
        <w:t xml:space="preserve">jalan. Pemilihan didasarkan pada kesesuaian domain dan target, bukan keunggulan ARI pada data uji. Sebelum integrasi, catatan berikut wajib lengkap.</w:t>
      </w:r>
    </w:p>
    <w:p>
      <w:pPr>
        <w:pStyle w:val="ListParagraph"/>
        <w:pageBreakBefore/>
        <w:numPr>
          <w:ilvl w:val="0"/>
          <w:numId w:val="111"/>
        </w:numPr>
        <w:spacing w:before="886" w:after="0" w:line="324" w:lineRule="exact"/>
      </w:pPr>
      <w:bookmarkStart w:id="71" w:name="_pdfpage112"/>
      <w:bookmarkEnd w:id="71"/>
      <w:r>
        <w:rPr>
          <w:rFonts w:ascii="Te XGyre Termes X" w:hAnsi="Te XGyre Termes X"/>
          <w:sz w:val="24"/>
          <w:szCs w:val="24"/>
        </w:rPr>
        <w:t xml:space="preserve">Nama implementasi, sumber primer, versi kode, lisensi, dan lingkungan komputasi.</w:t>
      </w:r>
    </w:p>
    <w:p>
      <w:pPr>
        <w:pStyle w:val="ListParagraph"/>
        <w:numPr>
          <w:ilvl w:val="0"/>
          <w:numId w:val="111"/>
        </w:numPr>
        <w:spacing w:before="193" w:after="0" w:line="324" w:lineRule="exact"/>
      </w:pPr>
      <w:r>
        <w:rPr>
          <w:rFonts w:ascii="Te XGyre Termes X" w:hAnsi="Te XGyre Termes X"/>
          <w:w w:val="98"/>
          <w:sz w:val="24"/>
          <w:szCs w:val="24"/>
        </w:rPr>
        <w:t xml:space="preserve">Domain model, fitur simpul dan sisi, satuan, normalisasi, serta dukungan </w:t>
      </w:r>
      <w:r>
        <w:rPr>
          <w:rFonts w:ascii="Te XGyre Termes X" w:hAnsi="Te XGyre Termes X"/>
          <w:sz w:val="24"/>
          <w:szCs w:val="24"/>
        </w:rPr>
        <w:t xml:space="preserve">kehilangan elemen dan pelemahan parsial pada rangka batang S2.</w:t>
      </w:r>
    </w:p>
    <w:p>
      <w:pPr>
        <w:pStyle w:val="ListParagraph"/>
        <w:numPr>
          <w:ilvl w:val="0"/>
          <w:numId w:val="111"/>
        </w:numPr>
        <w:spacing w:before="193" w:after="0" w:line="379" w:lineRule="exact"/>
      </w:pPr>
      <w:r>
        <w:rPr>
          <w:rFonts w:ascii="Te XGyre Termes X" w:hAnsi="Te XGyre Termes X"/>
          <w:sz w:val="24"/>
          <w:szCs w:val="24"/>
        </w:rPr>
        <w:t xml:space="preserve">Definisi keluaran: prediksi CRC langsung atau transformasi yang terdo kumentasi dari seluruh respons yang diperlukan. Prediksi perpindahan </w:t>
      </w:r>
      <w:r>
        <w:rPr>
          <w:rFonts w:ascii="Te XGyre Termes X" w:hAnsi="Te XGyre Termes X"/>
          <w:w w:val="98"/>
          <w:sz w:val="24"/>
          <w:szCs w:val="24"/>
        </w:rPr>
        <w:t xml:space="preserve">saja tidak otomatis menyediakan CRC yang juga bergantung pada utilisasi, </w:t>
      </w:r>
      <w:r>
        <w:rPr>
          <w:rFonts w:ascii="Te XGyre Termes X" w:hAnsi="Te XGyre Termes X"/>
          <w:sz w:val="24"/>
          <w:szCs w:val="24"/>
        </w:rPr>
        <w:t xml:space="preserve">gaya dalam, dan kekakuan.</w:t>
      </w:r>
    </w:p>
    <w:p>
      <w:pPr>
        <w:pStyle w:val="ListParagraph"/>
        <w:numPr>
          <w:ilvl w:val="0"/>
          <w:numId w:val="111"/>
        </w:numPr>
        <w:spacing w:before="193" w:after="0" w:line="344" w:lineRule="exact"/>
      </w:pPr>
      <w:r>
        <w:rPr>
          <w:rFonts w:ascii="Te XGyre Termes X" w:hAnsi="Te XGyre Termes X"/>
          <w:w w:val="98"/>
          <w:sz w:val="24"/>
          <w:szCs w:val="24"/>
        </w:rPr>
        <w:t xml:space="preserve">Asal data pelatihan, audit ketumpangtindihan model, identitas berkas pa </w:t>
      </w:r>
      <w:r>
        <w:rPr>
          <w:rFonts w:ascii="Te XGyre Termes X" w:hAnsi="Te XGyre Termes X"/>
          <w:sz w:val="24"/>
          <w:szCs w:val="24"/>
        </w:rPr>
        <w:t xml:space="preserve">rameter terlatih, toleransi kesetaraan prediksi, dan penanganan masukan di luar domain.</w:t>
      </w:r>
    </w:p>
    <w:p>
      <w:pPr>
        <w:pStyle w:val="ListParagraph"/>
        <w:numPr>
          <w:ilvl w:val="0"/>
          <w:numId w:val="111"/>
        </w:numPr>
        <w:spacing w:before="236" w:after="0" w:line="325" w:lineRule="exact"/>
      </w:pPr>
      <w:r>
        <w:rPr>
          <w:rFonts w:ascii="Te XGyre Termes X" w:hAnsi="Te XGyre Termes X"/>
          <w:w w:val="102"/>
          <w:sz w:val="24"/>
          <w:szCs w:val="24"/>
        </w:rPr>
        <w:t xml:space="preserve">Aturan untuk kasus tanpa target regresi yang sah, kegagalan inferensi, </w:t>
      </w:r>
      <w:r>
        <w:rPr>
          <w:rFonts w:ascii="Te XGyre Termes X" w:hAnsi="Te XGyre Termes X"/>
          <w:sz w:val="24"/>
          <w:szCs w:val="24"/>
        </w:rPr>
        <w:t xml:space="preserve">serta pemisahan hasil GNN dari pemeriksaan struktur konvensional.</w:t>
      </w:r>
    </w:p>
    <w:p>
      <w:pPr>
        <w:spacing w:before="299" w:after="0" w:line="402" w:lineRule="exact"/>
        <w:jc w:val="both"/>
      </w:pPr>
      <w:r>
        <w:rPr>
          <w:rFonts w:ascii="Te XGyre Termes X" w:hAnsi="Te XGyre Termes X"/>
          <w:w w:val="98"/>
          <w:sz w:val="24"/>
          <w:szCs w:val="24"/>
        </w:rPr>
        <w:t xml:space="preserve">Jika parameter kompatibel belum tersedia, arsitektur acuan boleh dilatih sekali tanpa </w:t>
      </w:r>
      <w:r>
        <w:rPr>
          <w:rFonts w:ascii="Te XGyre Termes X" w:hAnsi="Te XGyre Termes X"/>
          <w:w w:val="102"/>
          <w:sz w:val="24"/>
          <w:szCs w:val="24"/>
        </w:rPr>
        <w:t xml:space="preserve">seleksi ARI, menggunakan bagian persiapan S6. Penghentian pelatihan memakai </w:t>
      </w:r>
      <w:r>
        <w:rPr>
          <w:rFonts w:ascii="Te XGyre Termes X" w:hAnsi="Te XGyre Termes X"/>
          <w:sz w:val="24"/>
          <w:szCs w:val="24"/>
        </w:rPr>
        <w:t xml:space="preserve">pembagian internal bagian tersebut. Dua puluh model validasi S6 digunakan untuk validasi kompatibilitas dan kalibrasi keputusan keluaran; bagian ini bukan uji buta </w:t>
      </w:r>
      <w:r>
        <w:rPr>
          <w:rFonts w:ascii="Te XGyre Termes X" w:hAnsi="Te XGyre Termes X"/>
          <w:w w:val="102"/>
          <w:sz w:val="24"/>
          <w:szCs w:val="24"/>
        </w:rPr>
        <w:t xml:space="preserve">final. Dua puluh model uji S6 tetap tertutup sampai semua keputusan selesai. Pelatihan ulang menurut strategi atau ambang tidak diperbolehkan. Jika tidak ada </w:t>
      </w:r>
      <w:r>
        <w:rPr>
          <w:rFonts w:ascii="Te XGyre Termes X" w:hAnsi="Te XGyre Termes X"/>
          <w:sz w:val="24"/>
          <w:szCs w:val="24"/>
        </w:rPr>
        <w:t xml:space="preserve">implementasi kompatibel, integrasi tetap tertunda tanpa merekayasa hasil.</w:t>
      </w:r>
    </w:p>
    <w:p>
      <w:pPr>
        <w:spacing w:before="392" w:after="0" w:line="277" w:lineRule="exact"/>
      </w:pPr>
      <w:r>
        <w:rPr>
          <w:rFonts w:ascii="Te XGyre Termes X" w:hAnsi="Te XGyre Termes X"/>
          <w:b/>
          <w:bCs/>
          <w:sz w:val="24"/>
          <w:szCs w:val="24"/>
        </w:rPr>
        <w:t xml:space="preserve">3.18.2 Audit Kandidat dan Keputusan Pemilihan</w:t>
      </w:r>
    </w:p>
    <w:p>
      <w:pPr>
        <w:spacing w:before="301" w:after="0" w:line="390" w:lineRule="exact"/>
        <w:ind w:firstLine="854"/>
        <w:jc w:val="both"/>
      </w:pPr>
      <w:r>
        <w:rPr>
          <w:rFonts w:ascii="Te XGyre Termes X" w:hAnsi="Te XGyre Termes X"/>
          <w:w w:val="102"/>
          <w:sz w:val="24"/>
          <w:szCs w:val="24"/>
        </w:rPr>
        <w:t xml:space="preserve">Pemeriksaan terarah terhadap publikasi dan repositori StructGNN (</w:t>
      </w:r>
      <w:hyperlink w:anchor="_pdfpage179">
        <w:r>
          <w:rPr>
            <w:rStyle w:val="Hyperlink"/>
            <w:rFonts w:ascii="Te XGyre Termes X" w:hAnsi="Te XGyre Termes X"/>
            <w:w w:val="102"/>
            <w:sz w:val="24"/>
            <w:szCs w:val="24"/>
          </w:rPr>
          <w:t xml:space="preserve">Chou </w:t>
        </w:r>
        <w:r>
          <w:rPr>
            <w:rStyle w:val="Hyperlink"/>
            <w:rFonts w:ascii="Te XGyre Termes X" w:hAnsi="Te XGyre Termes X"/>
            <w:sz w:val="24"/>
            <w:szCs w:val="24"/>
          </w:rPr>
          <w:t xml:space="preserve">et al.</w:t>
        </w:r>
      </w:hyperlink>
      <w:r>
        <w:rPr>
          <w:rFonts w:ascii="Te XGyre Termes X" w:hAnsi="Te XGyre Termes X"/>
          <w:sz w:val="24"/>
          <w:szCs w:val="24"/>
        </w:rPr>
        <w:t xml:space="preserve">, </w:t>
      </w:r>
      <w:hyperlink w:anchor="_pdfpage179">
        <w:r>
          <w:rPr>
            <w:rStyle w:val="Hyperlink"/>
            <w:rFonts w:ascii="Te XGyre Termes X" w:hAnsi="Te XGyre Termes X"/>
            <w:sz w:val="24"/>
            <w:szCs w:val="24"/>
          </w:rPr>
          <w:t xml:space="preserve">2024</w:t>
        </w:r>
      </w:hyperlink>
      <w:r>
        <w:rPr>
          <w:rFonts w:ascii="Te XGyre Termes X" w:hAnsi="Te XGyre Termes X"/>
          <w:sz w:val="24"/>
          <w:szCs w:val="24"/>
        </w:rPr>
        <w:t xml:space="preserve">) menunjukkan representasi dengan simpul semu untuk diafragma pada </w:t>
      </w:r>
      <w:r>
        <w:rPr>
          <w:rFonts w:ascii="Te XGyre Termes X" w:hAnsi="Te XGyre Termes X"/>
          <w:w w:val="102"/>
          <w:sz w:val="24"/>
          <w:szCs w:val="24"/>
        </w:rPr>
        <w:t xml:space="preserve">struktur bertingkat dan keluaran perpindahan, momen, serta geser. Informasi itu belum membuktikan kecocokan dengan rangka batang S2 dan CRC. Karena itu, </w:t>
      </w:r>
      <w:r>
        <w:rPr>
          <w:rFonts w:ascii="Te XGyre Termes X" w:hAnsi="Te XGyre Termes X"/>
          <w:sz w:val="24"/>
          <w:szCs w:val="24"/>
        </w:rPr>
        <w:t xml:space="preserve">kandidat ini tidak langsung ditetapkan sebagai acuan final.</w:t>
      </w:r>
    </w:p>
    <w:p>
      <w:pPr>
        <w:spacing w:before="193" w:after="0" w:line="361" w:lineRule="exact"/>
        <w:ind w:firstLine="857"/>
      </w:pPr>
      <w:r>
        <w:rPr>
          <w:rFonts w:ascii="Te XGyre Termes X" w:hAnsi="Te XGyre Termes X"/>
          <w:sz w:val="24"/>
          <w:szCs w:val="24"/>
        </w:rPr>
        <w:t xml:space="preserve">Keputusan final memakai urutan kriteria: legalitas penggunaan, kecocokan domain, kecukupan keluaran, ketersediaan implementasi yang dapat diperiksa, dan </w:t>
      </w:r>
      <w:r>
        <w:rPr>
          <w:rFonts w:ascii="Te XGyre Termes X" w:hAnsi="Te XGyre Termes X"/>
          <w:w w:val="102"/>
          <w:sz w:val="24"/>
          <w:szCs w:val="24"/>
        </w:rPr>
        <w:t xml:space="preserve">kemampuan menghasilkan prediksi tetap. Waktu atau akurasi pada data uji ARI</w:t>
      </w:r>
    </w:p>
    <w:p>
      <w:pPr>
        <w:pageBreakBefore/>
        <w:pBdr>
          <w:bottom w:val="single" w:sz="7" w:space="12" w:color="000000"/>
        </w:pBdr>
        <w:spacing w:before="567" w:after="0" w:line="277" w:lineRule="exact"/>
        <w:ind w:right="26"/>
        <w:jc w:val="center"/>
      </w:pPr>
      <w:bookmarkStart w:id="72" w:name="_pdfpage113"/>
      <w:bookmarkEnd w:id="72"/>
      <w:r>
        <w:rPr>
          <w:rFonts w:ascii="Te XGyre Termes X" w:hAnsi="Te XGyre Termes X"/>
          <w:sz w:val="24"/>
          <w:szCs w:val="24"/>
        </w:rPr>
        <w:t xml:space="preserve">Tabel 3.7: Audit awal kandidat GNN; bukan hasil uji kompatibilitas.</w:t>
      </w:r>
    </w:p>
    <w:p>
      <w:pPr>
        <w:spacing w:after="0" w:line="398" w:lineRule="exact"/>
      </w:pPr>
    </w:p>
    <w:tbl>
      <w:tblPr>
        <w:tblW w:w="7949"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43"/>
        <w:gridCol w:w="3053"/>
        <w:gridCol w:w="2953"/>
      </w:tblGrid>
      <w:tr>
        <w:trPr>
          <w:trHeight w:val="321" w:hRule="atLeast"/>
        </w:trPr>
        <w:tc>
          <w:tcPr>
            <w:tcW w:w="1943" w:type="dxa"/>
          </w:tcPr>
          <w:p>
            <w:pPr>
              <w:spacing w:after="0" w:line="253" w:lineRule="exact"/>
            </w:pPr>
            <w:r>
              <w:rPr>
                <w:rFonts w:ascii="Te XGyre Termes X" w:hAnsi="Te XGyre Termes X"/>
                <w:sz w:val="22"/>
                <w:szCs w:val="22"/>
              </w:rPr>
              <w:t xml:space="preserve">Kandidat</w:t>
            </w:r>
          </w:p>
        </w:tc>
        <w:tc>
          <w:tcPr>
            <w:tcW w:w="3053" w:type="dxa"/>
          </w:tcPr>
          <w:p>
            <w:pPr>
              <w:spacing w:after="0" w:line="253" w:lineRule="exact"/>
            </w:pPr>
            <w:r>
              <w:rPr>
                <w:rFonts w:ascii="Te XGyre Termes X" w:hAnsi="Te XGyre Termes X"/>
                <w:sz w:val="22"/>
                <w:szCs w:val="22"/>
              </w:rPr>
              <w:t xml:space="preserve">Dasar pertimbangan</w:t>
            </w:r>
          </w:p>
        </w:tc>
        <w:tc>
          <w:tcPr>
            <w:tcW w:w="2953" w:type="dxa"/>
          </w:tcPr>
          <w:p>
            <w:pPr>
              <w:spacing w:after="0" w:line="253" w:lineRule="exact"/>
            </w:pPr>
            <w:r>
              <w:rPr>
                <w:rFonts w:ascii="Te XGyre Termes X" w:hAnsi="Te XGyre Termes X"/>
                <w:sz w:val="22"/>
                <w:szCs w:val="22"/>
              </w:rPr>
              <w:t xml:space="preserve">Keputusan yang belum selesai</w:t>
            </w:r>
          </w:p>
        </w:tc>
      </w:tr>
      <w:tr>
        <w:trPr>
          <w:trHeight w:val="358" w:hRule="atLeast"/>
        </w:trPr>
        <w:tc>
          <w:tcPr>
            <w:tcW w:w="1943" w:type="dxa"/>
          </w:tcPr>
          <w:p>
            <w:pPr>
              <w:spacing w:after="0" w:line="253" w:lineRule="exact"/>
            </w:pPr>
            <w:r>
              <w:rPr>
                <w:rFonts w:ascii="Te XGyre Termes X" w:hAnsi="Te XGyre Termes X"/>
                <w:sz w:val="22"/>
                <w:szCs w:val="22"/>
              </w:rPr>
              <w:t xml:space="preserve">StructGNN (</w:t>
            </w:r>
            <w:hyperlink w:anchor="_pdfpage179">
              <w:r>
                <w:rPr>
                  <w:rStyle w:val="Hyperlink"/>
                  <w:rFonts w:ascii="Te XGyre Termes X" w:hAnsi="Te XGyre Termes X"/>
                  <w:sz w:val="22"/>
                  <w:szCs w:val="22"/>
                </w:rPr>
                <w:t xml:space="preserve">Chou et</w:t>
              </w:r>
            </w:hyperlink>
          </w:p>
        </w:tc>
        <w:tc>
          <w:tcPr>
            <w:tcW w:w="3053" w:type="dxa"/>
          </w:tcPr>
          <w:p>
            <w:pPr>
              <w:spacing w:after="0" w:line="253" w:lineRule="exact"/>
            </w:pPr>
            <w:r>
              <w:rPr>
                <w:rFonts w:ascii="Te XGyre Termes X" w:hAnsi="Te XGyre Termes X"/>
                <w:w w:val="98"/>
                <w:sz w:val="22"/>
                <w:szCs w:val="22"/>
              </w:rPr>
              <w:t xml:space="preserve">Implementasi struktur bertingkat</w:t>
            </w:r>
          </w:p>
        </w:tc>
        <w:tc>
          <w:tcPr>
            <w:tcW w:w="2953" w:type="dxa"/>
          </w:tcPr>
          <w:p>
            <w:pPr>
              <w:spacing w:after="0" w:line="253" w:lineRule="exact"/>
            </w:pPr>
            <w:r>
              <w:rPr>
                <w:rFonts w:ascii="Te XGyre Termes X" w:hAnsi="Te XGyre Termes X"/>
                <w:sz w:val="22"/>
                <w:szCs w:val="22"/>
              </w:rPr>
              <w:t xml:space="preserve">Adaptasi representasi S2, target,</w:t>
            </w:r>
          </w:p>
        </w:tc>
      </w:tr>
      <w:tr>
        <w:trPr>
          <w:trHeight w:val="298" w:hRule="atLeast"/>
        </w:trPr>
        <w:tc>
          <w:tcPr>
            <w:tcW w:w="1943" w:type="dxa"/>
          </w:tcPr>
          <w:p>
            <w:pPr>
              <w:spacing w:after="0" w:line="253" w:lineRule="exact"/>
            </w:pPr>
            <w:hyperlink w:anchor="_pdfpage179">
              <w:r>
                <w:rPr>
                  <w:rStyle w:val="Hyperlink"/>
                  <w:rFonts w:ascii="Te XGyre Termes X" w:hAnsi="Te XGyre Termes X"/>
                  <w:sz w:val="22"/>
                  <w:szCs w:val="22"/>
                </w:rPr>
                <w:t xml:space="preserve">al.</w:t>
              </w:r>
            </w:hyperlink>
            <w:r>
              <w:rPr>
                <w:rFonts w:ascii="Te XGyre Termes X" w:hAnsi="Te XGyre Termes X"/>
                <w:sz w:val="22"/>
                <w:szCs w:val="22"/>
              </w:rPr>
              <w:t xml:space="preserve">, </w:t>
            </w:r>
            <w:hyperlink w:anchor="_pdfpage179">
              <w:r>
                <w:rPr>
                  <w:rStyle w:val="Hyperlink"/>
                  <w:rFonts w:ascii="Te XGyre Termes X" w:hAnsi="Te XGyre Termes X"/>
                  <w:sz w:val="22"/>
                  <w:szCs w:val="22"/>
                </w:rPr>
                <w:t xml:space="preserve">2024</w:t>
              </w:r>
            </w:hyperlink>
            <w:r>
              <w:rPr>
                <w:rFonts w:ascii="Te XGyre Termes X" w:hAnsi="Te XGyre Termes X"/>
                <w:sz w:val="22"/>
                <w:szCs w:val="22"/>
              </w:rPr>
              <w:t xml:space="preserve">)</w:t>
            </w:r>
          </w:p>
        </w:tc>
        <w:tc>
          <w:tcPr>
            <w:tcW w:w="3053" w:type="dxa"/>
          </w:tcPr>
          <w:p>
            <w:pPr>
              <w:spacing w:after="0" w:line="20" w:lineRule="exact"/>
            </w:pPr>
          </w:p>
        </w:tc>
        <w:tc>
          <w:tcPr>
            <w:tcW w:w="2953" w:type="dxa"/>
          </w:tcPr>
          <w:p>
            <w:pPr>
              <w:spacing w:after="0" w:line="253" w:lineRule="exact"/>
            </w:pPr>
            <w:r>
              <w:rPr>
                <w:rFonts w:ascii="Te XGyre Termes X" w:hAnsi="Te XGyre Termes X"/>
                <w:sz w:val="22"/>
                <w:szCs w:val="22"/>
              </w:rPr>
              <w:t xml:space="preserve">lisensi, dan parameter</w:t>
            </w:r>
          </w:p>
        </w:tc>
      </w:tr>
      <w:tr>
        <w:trPr>
          <w:trHeight w:val="298" w:hRule="atLeast"/>
        </w:trPr>
        <w:tc>
          <w:tcPr>
            <w:tcW w:w="1943" w:type="dxa"/>
          </w:tcPr>
          <w:p>
            <w:pPr>
              <w:spacing w:after="0" w:line="253" w:lineRule="exact"/>
            </w:pPr>
            <w:r>
              <w:rPr>
                <w:rFonts w:ascii="Te XGyre Termes X" w:hAnsi="Te XGyre Termes X"/>
                <w:w w:val="102"/>
                <w:sz w:val="22"/>
                <w:szCs w:val="22"/>
              </w:rPr>
              <w:t xml:space="preserve">StructGNN-E (</w:t>
            </w:r>
            <w:hyperlink w:anchor="_pdfpage182">
              <w:r>
                <w:rPr>
                  <w:rStyle w:val="Hyperlink"/>
                  <w:rFonts w:ascii="Te XGyre Termes X" w:hAnsi="Te XGyre Termes X"/>
                  <w:w w:val="102"/>
                  <w:sz w:val="22"/>
                  <w:szCs w:val="22"/>
                </w:rPr>
                <w:t xml:space="preserve">Song</w:t>
              </w:r>
            </w:hyperlink>
          </w:p>
        </w:tc>
        <w:tc>
          <w:tcPr>
            <w:tcW w:w="3053" w:type="dxa"/>
          </w:tcPr>
          <w:p>
            <w:pPr>
              <w:spacing w:after="0" w:line="253" w:lineRule="exact"/>
            </w:pPr>
            <w:r>
              <w:rPr>
                <w:rFonts w:ascii="Te XGyre Termes X" w:hAnsi="Te XGyre Termes X"/>
                <w:sz w:val="22"/>
                <w:szCs w:val="22"/>
              </w:rPr>
              <w:t xml:space="preserve">Analisis elastis berbasis fisika</w:t>
            </w:r>
          </w:p>
        </w:tc>
        <w:tc>
          <w:tcPr>
            <w:tcW w:w="2953" w:type="dxa"/>
          </w:tcPr>
          <w:p>
            <w:pPr>
              <w:spacing w:after="0" w:line="253" w:lineRule="exact"/>
            </w:pPr>
            <w:r>
              <w:rPr>
                <w:rFonts w:ascii="Te XGyre Termes X" w:hAnsi="Te XGyre Termes X"/>
                <w:w w:val="98"/>
                <w:sz w:val="22"/>
                <w:szCs w:val="22"/>
              </w:rPr>
              <w:t xml:space="preserve">Akses implementasi,jenis solusi,</w:t>
            </w:r>
          </w:p>
        </w:tc>
      </w:tr>
      <w:tr>
        <w:trPr>
          <w:trHeight w:val="294" w:hRule="atLeast"/>
        </w:trPr>
        <w:tc>
          <w:tcPr>
            <w:tcW w:w="1943" w:type="dxa"/>
          </w:tcPr>
          <w:p>
            <w:pPr>
              <w:spacing w:after="0" w:line="253" w:lineRule="exact"/>
            </w:pPr>
            <w:hyperlink w:anchor="_pdfpage182">
              <w:r>
                <w:rPr>
                  <w:rStyle w:val="Hyperlink"/>
                  <w:rFonts w:ascii="Te XGyre Termes X" w:hAnsi="Te XGyre Termes X"/>
                  <w:sz w:val="22"/>
                  <w:szCs w:val="22"/>
                </w:rPr>
                <w:t xml:space="preserve">et al.</w:t>
              </w:r>
            </w:hyperlink>
            <w:r>
              <w:rPr>
                <w:rFonts w:ascii="Te XGyre Termes X" w:hAnsi="Te XGyre Termes X"/>
                <w:sz w:val="22"/>
                <w:szCs w:val="22"/>
              </w:rPr>
              <w:t xml:space="preserve">, </w:t>
            </w:r>
            <w:hyperlink w:anchor="_pdfpage182">
              <w:r>
                <w:rPr>
                  <w:rStyle w:val="Hyperlink"/>
                  <w:rFonts w:ascii="Te XGyre Termes X" w:hAnsi="Te XGyre Termes X"/>
                  <w:sz w:val="22"/>
                  <w:szCs w:val="22"/>
                </w:rPr>
                <w:t xml:space="preserve">2023</w:t>
              </w:r>
            </w:hyperlink>
            <w:r>
              <w:rPr>
                <w:rFonts w:ascii="Te XGyre Termes X" w:hAnsi="Te XGyre Termes X"/>
                <w:sz w:val="22"/>
                <w:szCs w:val="22"/>
              </w:rPr>
              <w:t xml:space="preserve">)</w:t>
            </w:r>
          </w:p>
        </w:tc>
        <w:tc>
          <w:tcPr>
            <w:tcW w:w="3053" w:type="dxa"/>
          </w:tcPr>
          <w:p>
            <w:pPr>
              <w:spacing w:after="0" w:line="20" w:lineRule="exact"/>
            </w:pPr>
          </w:p>
        </w:tc>
        <w:tc>
          <w:tcPr>
            <w:tcW w:w="2953" w:type="dxa"/>
          </w:tcPr>
          <w:p>
            <w:pPr>
              <w:spacing w:after="0" w:line="253" w:lineRule="exact"/>
            </w:pPr>
            <w:r>
              <w:rPr>
                <w:rFonts w:ascii="Te XGyre Termes X" w:hAnsi="Te XGyre Termes X"/>
                <w:sz w:val="22"/>
                <w:szCs w:val="22"/>
              </w:rPr>
              <w:t xml:space="preserve">dan antarmuka CRC</w:t>
            </w:r>
          </w:p>
        </w:tc>
      </w:tr>
      <w:tr>
        <w:trPr>
          <w:trHeight w:val="303" w:hRule="atLeast"/>
        </w:trPr>
        <w:tc>
          <w:tcPr>
            <w:tcW w:w="1943" w:type="dxa"/>
          </w:tcPr>
          <w:p>
            <w:pPr>
              <w:spacing w:after="0" w:line="253" w:lineRule="exact"/>
            </w:pPr>
            <w:r>
              <w:rPr>
                <w:rFonts w:ascii="Te XGyre Termes X" w:hAnsi="Te XGyre Termes X"/>
                <w:sz w:val="22"/>
                <w:szCs w:val="22"/>
              </w:rPr>
              <w:t xml:space="preserve">Implementasi lain</w:t>
            </w:r>
          </w:p>
        </w:tc>
        <w:tc>
          <w:tcPr>
            <w:tcW w:w="3053" w:type="dxa"/>
          </w:tcPr>
          <w:p>
            <w:pPr>
              <w:spacing w:after="0" w:line="253" w:lineRule="exact"/>
            </w:pPr>
            <w:r>
              <w:rPr>
                <w:rFonts w:ascii="Te XGyre Termes X" w:hAnsi="Te XGyre Termes X"/>
                <w:sz w:val="22"/>
                <w:szCs w:val="22"/>
              </w:rPr>
              <w:t xml:space="preserve">Hanya jika sesuai domain yang</w:t>
            </w:r>
          </w:p>
        </w:tc>
        <w:tc>
          <w:tcPr>
            <w:tcW w:w="2953" w:type="dxa"/>
          </w:tcPr>
          <w:p>
            <w:pPr>
              <w:spacing w:after="0" w:line="253" w:lineRule="exact"/>
            </w:pPr>
            <w:r>
              <w:rPr>
                <w:rFonts w:ascii="Te XGyre Termes X" w:hAnsi="Te XGyre Termes X"/>
                <w:w w:val="98"/>
                <w:sz w:val="22"/>
                <w:szCs w:val="22"/>
              </w:rPr>
              <w:t xml:space="preserve">Sumber primer dan seluruh audit</w:t>
            </w:r>
          </w:p>
        </w:tc>
      </w:tr>
      <w:tr>
        <w:trPr>
          <w:trHeight w:val="234" w:hRule="atLeast"/>
        </w:trPr>
        <w:tc>
          <w:tcPr>
            <w:tcW w:w="1943" w:type="dxa"/>
          </w:tcPr>
          <w:p>
            <w:pPr>
              <w:spacing w:after="0" w:line="20" w:lineRule="exact"/>
            </w:pPr>
          </w:p>
        </w:tc>
        <w:tc>
          <w:tcPr>
            <w:tcW w:w="3053" w:type="dxa"/>
          </w:tcPr>
          <w:p>
            <w:pPr>
              <w:spacing w:after="0" w:line="253" w:lineRule="exact"/>
            </w:pPr>
            <w:r>
              <w:rPr>
                <w:rFonts w:ascii="Te XGyre Termes X" w:hAnsi="Te XGyre Termes X"/>
                <w:sz w:val="22"/>
                <w:szCs w:val="22"/>
              </w:rPr>
              <w:t xml:space="preserve">dipratentukan</w:t>
            </w:r>
          </w:p>
        </w:tc>
        <w:tc>
          <w:tcPr>
            <w:tcW w:w="2953" w:type="dxa"/>
          </w:tcPr>
          <w:p>
            <w:pPr>
              <w:spacing w:after="0" w:line="253" w:lineRule="exact"/>
            </w:pPr>
            <w:r>
              <w:rPr>
                <w:rFonts w:ascii="Te XGyre Termes X" w:hAnsi="Te XGyre Termes X"/>
                <w:sz w:val="22"/>
                <w:szCs w:val="22"/>
              </w:rPr>
              <w:t xml:space="preserve">yang sama</w:t>
            </w:r>
          </w:p>
        </w:tc>
      </w:tr>
    </w:tbl>
    <w:p>
      <w:pPr>
        <w:pBdr>
          <w:top w:val="single" w:sz="7" w:space="24" w:color="000000"/>
        </w:pBdr>
        <w:spacing w:before="62" w:after="0" w:line="344" w:lineRule="exact"/>
        <w:ind w:right="26"/>
      </w:pPr>
      <w:r>
        <w:rPr>
          <w:rFonts w:ascii="Te XGyre Termes X" w:hAnsi="Te XGyre Termes X"/>
          <w:sz w:val="24"/>
          <w:szCs w:val="24"/>
        </w:rPr>
        <w:t xml:space="preserve">tidak dipakai sebagai kriteria pemilihan. Jika diperlukan perubahan kepala keluaran atau pelatihan awal, perubahan didokumentasikan sebagai persiapan acuan, bukan kontribusi arsitektur ARI.</w:t>
      </w:r>
    </w:p>
    <w:p>
      <w:pPr>
        <w:spacing w:before="266" w:after="0" w:line="390" w:lineRule="exact"/>
        <w:ind w:firstLine="860"/>
      </w:pPr>
      <w:r>
        <w:rPr>
          <w:rFonts w:ascii="Te XGyre Termes X" w:hAnsi="Te XGyre Termes X"/>
          <w:w w:val="102"/>
          <w:sz w:val="24"/>
          <w:szCs w:val="24"/>
        </w:rPr>
        <w:t xml:space="preserve">Sebelum pembekuan, antarmuka diuji pada model kecil yang targetnya </w:t>
      </w:r>
      <w:r>
        <w:rPr>
          <w:rFonts w:ascii="Te XGyre Termes X" w:hAnsi="Te XGyre Termes X"/>
          <w:sz w:val="24"/>
          <w:szCs w:val="24"/>
        </w:rPr>
        <w:t xml:space="preserve">dapat ditelusuri. Uji mencakup penghapusan sisi, atribut pelemahan, jumlah simpul </w:t>
      </w:r>
      <w:r>
        <w:rPr>
          <w:rFonts w:ascii="Te XGyre Termes X" w:hAnsi="Te XGyre Termes X"/>
          <w:w w:val="102"/>
          <w:sz w:val="24"/>
          <w:szCs w:val="24"/>
        </w:rPr>
        <w:t xml:space="preserve">berbeda, komponen tanpa target sah, serta prediksi setelah pengurutan ID diubah. </w:t>
      </w:r>
      <w:r>
        <w:rPr>
          <w:rFonts w:ascii="Te XGyre Termes X" w:hAnsi="Te XGyre Termes X"/>
          <w:sz w:val="24"/>
          <w:szCs w:val="24"/>
        </w:rPr>
        <w:t xml:space="preserve">Ketidakcocokan yang memerlukan perubahan domain penelitian harus diselesaikan </w:t>
      </w:r>
      <w:r>
        <w:rPr>
          <w:rFonts w:ascii="Te XGyre Termes X" w:hAnsi="Te XGyre Termes X"/>
          <w:w w:val="98"/>
          <w:sz w:val="24"/>
          <w:szCs w:val="24"/>
        </w:rPr>
        <w:t xml:space="preserve">sebagai revisi protokol, bukan ditutupi melalui pemetaan keluaran yang tidak tersedia.</w:t>
      </w:r>
    </w:p>
    <w:p>
      <w:pPr>
        <w:spacing w:before="393" w:after="0" w:line="277" w:lineRule="exact"/>
      </w:pPr>
      <w:r>
        <w:rPr>
          <w:rFonts w:ascii="Te XGyre Termes X" w:hAnsi="Te XGyre Termes X"/>
          <w:b/>
          <w:bCs/>
          <w:sz w:val="24"/>
          <w:szCs w:val="24"/>
        </w:rPr>
        <w:t xml:space="preserve">3.18.3 Kartu Model dan Rekonstruksi Target</w:t>
      </w:r>
    </w:p>
    <w:p>
      <w:pPr>
        <w:spacing w:before="279" w:after="0" w:line="277" w:lineRule="exact"/>
        <w:jc w:val="right"/>
      </w:pPr>
      <w:r>
        <w:rPr>
          <w:rFonts w:ascii="Te XGyre Termes X" w:hAnsi="Te XGyre Termes X"/>
          <w:w w:val="98"/>
          <w:sz w:val="24"/>
          <w:szCs w:val="24"/>
        </w:rPr>
        <w:t xml:space="preserve">Kartu GNN memuat identitas sumber, versi, hash parameter, data pelatihan,</w:t>
      </w:r>
    </w:p>
    <w:p>
      <w:pPr>
        <w:spacing w:before="217" w:after="0" w:line="379" w:lineRule="exact"/>
        <w:jc w:val="both"/>
      </w:pPr>
      <w:r>
        <w:rPr>
          <w:rFonts w:ascii="Te XGyre Termes X" w:hAnsi="Te XGyre Termes X"/>
          <w:w w:val="98"/>
          <w:sz w:val="24"/>
          <w:szCs w:val="24"/>
        </w:rPr>
        <w:t xml:space="preserve">normalisasi, fitur, keluaran, perangkat, dan domain penggunaan. Manifest menyimpan </w:t>
      </w:r>
      <w:r>
        <w:rPr>
          <w:rFonts w:ascii="Te XGyre Termes X" w:hAnsi="Te XGyre Termes X"/>
          <w:w w:val="102"/>
          <w:sz w:val="24"/>
          <w:szCs w:val="24"/>
        </w:rPr>
        <w:t xml:space="preserve">pula apakah target diprediksi langsung atau dihitung dari respons prediksi. Jalur </w:t>
      </w:r>
      <w:r>
        <w:rPr>
          <w:rFonts w:ascii="Te XGyre Termes X" w:hAnsi="Te XGyre Termes X"/>
          <w:w w:val="98"/>
          <w:sz w:val="24"/>
          <w:szCs w:val="24"/>
        </w:rPr>
        <w:t xml:space="preserve">rekonstruksi tidak boleh memanggil respons acuan pascagangguan ketika digunakan </w:t>
      </w:r>
      <w:r>
        <w:rPr>
          <w:rFonts w:ascii="Te XGyre Termes X" w:hAnsi="Te XGyre Termes X"/>
          <w:sz w:val="24"/>
          <w:szCs w:val="24"/>
        </w:rPr>
        <w:t xml:space="preserve">pada model baru.</w:t>
      </w:r>
    </w:p>
    <w:p>
      <w:pPr>
        <w:spacing w:before="218" w:after="0" w:line="397" w:lineRule="exact"/>
        <w:ind w:firstLine="852"/>
        <w:jc w:val="both"/>
      </w:pPr>
      <w:r>
        <w:rPr>
          <w:rFonts w:ascii="Te XGyre Termes X" w:hAnsi="Te XGyre Termes X"/>
          <w:w w:val="102"/>
          <w:sz w:val="24"/>
          <w:szCs w:val="24"/>
        </w:rPr>
        <w:t xml:space="preserve">Misalnya, jika CRC diperoleh dari prediksi perpindahan dan perhitungan </w:t>
      </w:r>
      <w:r>
        <w:rPr>
          <w:rFonts w:ascii="Te XGyre Termes X" w:hAnsi="Te XGyre Termes X"/>
          <w:sz w:val="24"/>
          <w:szCs w:val="24"/>
        </w:rPr>
        <w:t xml:space="preserve">gaya melalui hubungan elemen, seluruh matriks, kapasitas, serta kondisi batas untuk rekonstruksi harus merupakan informasi yang tersedia pada skenario. Biaya operasi tersebut masuk biaya prediksi. Keluaran yang tidak cukup untuk menghitung salah </w:t>
      </w:r>
      <w:r>
        <w:rPr>
          <w:rFonts w:ascii="Te XGyre Termes X" w:hAnsi="Te XGyre Termes X"/>
          <w:w w:val="102"/>
          <w:sz w:val="24"/>
          <w:szCs w:val="24"/>
        </w:rPr>
        <w:t xml:space="preserve">satu indikator aktif tidak diisi dengan respons solver acuan; skenario diberi status </w:t>
      </w:r>
      <w:r>
        <w:rPr>
          <w:rFonts w:ascii="Te XGyre Termes X" w:hAnsi="Te XGyre Termes X"/>
          <w:sz w:val="24"/>
          <w:szCs w:val="24"/>
        </w:rPr>
        <w:t xml:space="preserve">tidak terselesaikan atau domain target direvisi sebelum pembekuan.</w:t>
      </w:r>
    </w:p>
    <w:p>
      <w:pPr>
        <w:pageBreakBefore/>
        <w:spacing w:before="948" w:after="0" w:line="277" w:lineRule="exact"/>
      </w:pPr>
      <w:bookmarkStart w:id="73" w:name="_pdfpage114"/>
      <w:bookmarkEnd w:id="73"/>
      <w:r>
        <w:rPr>
          <w:rFonts w:ascii="Te XGyre Termes X" w:hAnsi="Te XGyre Termes X"/>
          <w:b/>
          <w:bCs/>
          <w:sz w:val="24"/>
          <w:szCs w:val="24"/>
        </w:rPr>
        <w:t xml:space="preserve">3.18.4 Aturan Penerusan dan Perlakuan</w:t>
      </w:r>
    </w:p>
    <w:p>
      <w:pPr>
        <w:spacing w:before="325" w:after="0" w:line="277" w:lineRule="exact"/>
        <w:ind w:firstLine="856"/>
      </w:pPr>
      <w:r>
        <w:rPr>
          <w:rFonts w:ascii="Te XGyre Termes X" w:hAnsi="Te XGyre Termes X"/>
          <w:sz w:val="24"/>
          <w:szCs w:val="24"/>
        </w:rPr>
        <w:t xml:space="preserve">Untuk ambang </w:t>
      </w:r>
      <w:r>
        <w:rPr>
          <w:rFonts w:ascii="New TXMath" w:hAnsi="New TXMath"/>
          <w:i/>
          <w:iCs/>
          <w:sz w:val="24"/>
          <w:szCs w:val="24"/>
        </w:rPr>
        <w:t xml:space="preserve">𝜏</w:t>
      </w:r>
      <w:r>
        <w:rPr>
          <w:rFonts w:ascii="Te XGyre Termes X" w:hAnsi="Te XGyre Termes X"/>
          <w:sz w:val="18"/>
          <w:szCs w:val="18"/>
        </w:rPr>
        <w:t xml:space="preserve">CI </w:t>
      </w:r>
      <w:r>
        <w:rPr>
          <w:rFonts w:ascii="Te XGyre Termes X" w:hAnsi="Te XGyre Termes X"/>
          <w:sz w:val="24"/>
          <w:szCs w:val="24"/>
        </w:rPr>
        <w:t xml:space="preserve">yang dibekukan, definisikan</w:t>
      </w:r>
    </w:p>
    <w:p>
      <w:pPr>
        <w:spacing w:before="510" w:after="0" w:line="277" w:lineRule="exact"/>
        <w:jc w:val="right"/>
      </w:pPr>
      <w:r>
        <w:rPr>
          <w:rFonts w:ascii="txsys" w:hAnsi="txsys"/>
          <w:sz w:val="24"/>
          <w:szCs w:val="24"/>
        </w:rPr>
        <w:t xml:space="preserve">F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𝑠 </w:t>
      </w:r>
      <w:r>
        <w:rPr>
          <w:rFonts w:ascii="txsys" w:hAnsi="txsys"/>
          <w:sz w:val="24"/>
          <w:szCs w:val="24"/>
        </w:rPr>
        <w:t xml:space="preserve">∈ S </w:t>
      </w:r>
      <w:r>
        <w:rPr>
          <w:rFonts w:ascii="Te XGyre Termes X" w:hAnsi="Te XGyre Termes X"/>
          <w:sz w:val="24"/>
          <w:szCs w:val="24"/>
        </w:rPr>
        <w:t xml:space="preserve">: CI</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𝜏</w:t>
      </w:r>
      <w:r>
        <w:rPr>
          <w:rFonts w:ascii="Te XGyre Termes X" w:hAnsi="Te XGyre Termes X"/>
          <w:sz w:val="18"/>
          <w:szCs w:val="18"/>
        </w:rPr>
        <w:t xml:space="preserve">CI</w:t>
      </w:r>
      <w:r>
        <w:rPr>
          <w:rFonts w:ascii="txsys" w:hAnsi="txsys"/>
          <w:sz w:val="24"/>
          <w:szCs w:val="24"/>
        </w:rPr>
        <w:t xml:space="preserve">} ∪ A</w:t>
      </w:r>
      <w:r>
        <w:rPr>
          <w:rFonts w:ascii="New TXMath" w:hAnsi="New TXMath"/>
          <w:i/>
          <w:iCs/>
          <w:sz w:val="24"/>
          <w:szCs w:val="24"/>
        </w:rPr>
        <w:t xml:space="preserve">, </w:t>
      </w:r>
      <w:r>
        <w:rPr>
          <w:rFonts w:ascii="Te XGyre Termes X" w:hAnsi="Te XGyre Termes X"/>
          <w:sz w:val="24"/>
          <w:szCs w:val="24"/>
        </w:rPr>
        <w:t xml:space="preserve">(3.12)</w:t>
      </w:r>
    </w:p>
    <w:p>
      <w:pPr>
        <w:spacing w:before="582" w:after="0" w:line="366" w:lineRule="exact"/>
        <w:jc w:val="both"/>
      </w:pPr>
      <w:r>
        <w:rPr>
          <w:rFonts w:ascii="Te XGyre Termes X" w:hAnsi="Te XGyre Termes X"/>
          <w:w w:val="102"/>
          <w:sz w:val="24"/>
          <w:szCs w:val="24"/>
        </w:rPr>
        <w:t xml:space="preserve">dengan </w:t>
      </w:r>
      <w:r>
        <w:rPr>
          <w:rFonts w:ascii="txsys" w:hAnsi="txsys"/>
          <w:sz w:val="24"/>
          <w:szCs w:val="24"/>
        </w:rPr>
        <w:t xml:space="preserve">A </w:t>
      </w:r>
      <w:r>
        <w:rPr>
          <w:rFonts w:ascii="Te XGyre Termes X" w:hAnsi="Te XGyre Termes X"/>
          <w:w w:val="102"/>
          <w:sz w:val="24"/>
          <w:szCs w:val="24"/>
        </w:rPr>
        <w:t xml:space="preserve">memuat skor tidak sah atau pencarian belum tersertifikasi. Abstensi dihitung sebagai diteruskan sehingga tidak meningkatkan reduksi secara semu. </w:t>
      </w:r>
      <w:r>
        <w:rPr>
          <w:rFonts w:ascii="Te XGyre Termes X" w:hAnsi="Te XGyre Termes X"/>
          <w:w w:val="98"/>
          <w:sz w:val="24"/>
          <w:szCs w:val="24"/>
        </w:rPr>
        <w:t xml:space="preserve">Skenario </w:t>
      </w:r>
      <w:r>
        <w:rPr>
          <w:rFonts w:ascii="txsys" w:hAnsi="txsys"/>
          <w:sz w:val="24"/>
          <w:szCs w:val="24"/>
        </w:rPr>
        <w:t xml:space="preserve">S \ F </w:t>
      </w:r>
      <w:r>
        <w:rPr>
          <w:rFonts w:ascii="Te XGyre Termes X" w:hAnsi="Te XGyre Termes X"/>
          <w:w w:val="98"/>
          <w:sz w:val="24"/>
          <w:szCs w:val="24"/>
        </w:rPr>
        <w:t xml:space="preserve">berstatus tidak dievaluasi oleh GNN, bukan aman dan bukan prediksi </w:t>
      </w:r>
      <w:r>
        <w:rPr>
          <w:rFonts w:ascii="Te XGyre Termes X" w:hAnsi="Te XGyre Termes X"/>
          <w:sz w:val="24"/>
          <w:szCs w:val="24"/>
        </w:rPr>
        <w:t xml:space="preserve">nol.</w:t>
      </w:r>
    </w:p>
    <w:p>
      <w:pPr>
        <w:spacing w:before="268" w:after="0" w:line="406" w:lineRule="exact"/>
        <w:ind w:firstLine="856"/>
        <w:jc w:val="both"/>
      </w:pPr>
      <w:r>
        <w:rPr>
          <w:rFonts w:ascii="Te XGyre Termes X" w:hAnsi="Te XGyre Termes X"/>
          <w:sz w:val="24"/>
          <w:szCs w:val="24"/>
        </w:rPr>
        <w:t xml:space="preserve">Empat perlakuan adalah tanpa penyaringan, penyaringan acak, penyaringan utilisasi awal, dan ARI. Perbandingan acak dan utilisasi memakai jumlah penerusan </w:t>
      </w:r>
      <w:r>
        <w:rPr>
          <w:rFonts w:ascii="Te XGyre Termes X" w:hAnsi="Te XGyre Termes X"/>
          <w:w w:val="102"/>
          <w:sz w:val="24"/>
          <w:szCs w:val="24"/>
        </w:rPr>
        <w:t xml:space="preserve">yang sama dengan ARI per model, termasuk abstensi. Sebagai kontrol yang </w:t>
      </w:r>
      <w:r>
        <w:rPr>
          <w:rFonts w:ascii="Te XGyre Termes X" w:hAnsi="Te XGyre Termes X"/>
          <w:sz w:val="24"/>
          <w:szCs w:val="24"/>
        </w:rPr>
        <w:t xml:space="preserve">dipratentukan, kasus abstensi ARI diteruskan pada semua perlakuan tersaring; sisa </w:t>
      </w:r>
      <w:r>
        <w:rPr>
          <w:rFonts w:ascii="Te XGyre Termes X" w:hAnsi="Te XGyre Termes X"/>
          <w:w w:val="98"/>
          <w:sz w:val="24"/>
          <w:szCs w:val="24"/>
        </w:rPr>
        <w:t xml:space="preserve">anggaran dipilih acak atau berdasarkan skor utilisasi. Dengan demikian, nilai tambah </w:t>
      </w:r>
      <w:r>
        <w:rPr>
          <w:rFonts w:ascii="Te XGyre Termes X" w:hAnsi="Te XGyre Termes X"/>
          <w:sz w:val="24"/>
          <w:szCs w:val="24"/>
        </w:rPr>
        <w:t xml:space="preserve">pemeringkatan diuji di luar bagian yang wajib diteruskan. Biaya membentuk daftar abstensi bersama dalam eksperimen dicatat dan tidak disembunyikan sebagai biaya nol pada pembanding.</w:t>
      </w:r>
    </w:p>
    <w:p>
      <w:pPr>
        <w:spacing w:before="218" w:after="0" w:line="397" w:lineRule="exact"/>
        <w:ind w:firstLine="857"/>
        <w:jc w:val="both"/>
      </w:pPr>
      <w:r>
        <w:rPr>
          <w:rFonts w:ascii="Te XGyre Termes X" w:hAnsi="Te XGyre Termes X"/>
          <w:w w:val="102"/>
          <w:sz w:val="24"/>
          <w:szCs w:val="24"/>
        </w:rPr>
        <w:t xml:space="preserve">GNN, parameter, fitur, normalisasi, dan konfigurasi inferensi sama pada seluruh perlakuan. ARI tidak menjadi fitur GNN. Graf suatu skenario memuat </w:t>
      </w:r>
      <w:r>
        <w:rPr>
          <w:rFonts w:ascii="Te XGyre Termes X" w:hAnsi="Te XGyre Termes X"/>
          <w:sz w:val="24"/>
          <w:szCs w:val="24"/>
        </w:rPr>
        <w:t xml:space="preserve">kondisi fisik gangguan yang sama di semua perlakuan. Prediksi skenario yang sama </w:t>
      </w:r>
      <w:r>
        <w:rPr>
          <w:rFonts w:ascii="Te XGyre Termes X" w:hAnsi="Te XGyre Termes X"/>
          <w:w w:val="98"/>
          <w:sz w:val="24"/>
          <w:szCs w:val="24"/>
        </w:rPr>
        <w:t xml:space="preserve">harus cocok dalam toleransi yang ditetapkan. Masukan di luar domain atau inferensi </w:t>
      </w:r>
      <w:r>
        <w:rPr>
          <w:rFonts w:ascii="Te XGyre Termes X" w:hAnsi="Te XGyre Termes X"/>
          <w:w w:val="102"/>
          <w:sz w:val="24"/>
          <w:szCs w:val="24"/>
        </w:rPr>
        <w:t xml:space="preserve">gagal diteruskan ke pemeriksaan konvensional, dengan hasil dan biaya dilaporkan </w:t>
      </w:r>
      <w:r>
        <w:rPr>
          <w:rFonts w:ascii="Te XGyre Termes X" w:hAnsi="Te XGyre Termes X"/>
          <w:sz w:val="24"/>
          <w:szCs w:val="24"/>
        </w:rPr>
        <w:t xml:space="preserve">terpisah.</w:t>
      </w:r>
    </w:p>
    <w:p>
      <w:pPr>
        <w:spacing w:before="392" w:after="0" w:line="277" w:lineRule="exact"/>
      </w:pPr>
      <w:r>
        <w:rPr>
          <w:rFonts w:ascii="Te XGyre Termes X" w:hAnsi="Te XGyre Termes X"/>
          <w:b/>
          <w:bCs/>
          <w:sz w:val="24"/>
          <w:szCs w:val="24"/>
        </w:rPr>
        <w:t xml:space="preserve">3.18.5 Ukuran Kinerja</w:t>
      </w:r>
    </w:p>
    <w:p>
      <w:pPr>
        <w:spacing w:before="261" w:after="0" w:line="277" w:lineRule="exact"/>
        <w:ind w:firstLine="856"/>
      </w:pPr>
      <w:r>
        <w:rPr>
          <w:rFonts w:ascii="Te XGyre Termes X" w:hAnsi="Te XGyre Termes X"/>
          <w:sz w:val="24"/>
          <w:szCs w:val="24"/>
        </w:rPr>
        <w:t xml:space="preserve">Untuk </w:t>
      </w:r>
      <w:r>
        <w:rPr>
          <w:rFonts w:ascii="txsys" w:hAnsi="txsys"/>
          <w:sz w:val="24"/>
          <w:szCs w:val="24"/>
        </w:rPr>
        <w:t xml:space="preserve">C </w:t>
      </w:r>
      <w:r>
        <w:rPr>
          <w:rFonts w:ascii="txmia X" w:hAnsi="txmia X"/>
          <w:sz w:val="24"/>
          <w:szCs w:val="24"/>
        </w:rPr>
        <w:t xml:space="preserve">≠ </w:t>
      </w:r>
      <w:r>
        <w:rPr>
          <w:rFonts w:ascii="txsys" w:hAnsi="txsys"/>
          <w:sz w:val="24"/>
          <w:szCs w:val="24"/>
        </w:rPr>
        <w:t xml:space="preserve">∅ </w:t>
      </w:r>
      <w:r>
        <w:rPr>
          <w:rFonts w:ascii="Te XGyre Termes X" w:hAnsi="Te XGyre Termes X"/>
          <w:sz w:val="24"/>
          <w:szCs w:val="24"/>
        </w:rPr>
        <w:t xml:space="preserve">dan </w:t>
      </w:r>
      <w:r>
        <w:rPr>
          <w:rFonts w:ascii="txsys" w:hAnsi="txsys"/>
          <w:sz w:val="24"/>
          <w:szCs w:val="24"/>
        </w:rPr>
        <w:t xml:space="preserve">S </w:t>
      </w:r>
      <w:r>
        <w:rPr>
          <w:rFonts w:ascii="txmia X" w:hAnsi="txmia X"/>
          <w:sz w:val="24"/>
          <w:szCs w:val="24"/>
        </w:rPr>
        <w:t xml:space="preserve">≠ </w:t>
      </w:r>
      <w:r>
        <w:rPr>
          <w:rFonts w:ascii="txsys" w:hAnsi="txsys"/>
          <w:sz w:val="24"/>
          <w:szCs w:val="24"/>
        </w:rPr>
        <w:t xml:space="preserve">∅</w:t>
      </w:r>
      <w:r>
        <w:rPr>
          <w:rFonts w:ascii="Te XGyre Termes X" w:hAnsi="Te XGyre Termes X"/>
          <w:sz w:val="24"/>
          <w:szCs w:val="24"/>
        </w:rPr>
        <w:t xml:space="preserve">,</w:t>
      </w:r>
    </w:p>
    <w:p>
      <w:pPr>
        <w:spacing w:before="428" w:after="0" w:line="90" w:lineRule="exact"/>
      </w:pPr>
      <w:r>
        <w:rPr>
          <w:rFonts w:ascii="txsys" w:hAnsi="txsys"/>
          <w:spacing w:val="18"/>
          <w:sz w:val="24"/>
          <w:szCs w:val="24"/>
        </w:rPr>
        <w:t xml:space="preserve">|F ∩ C|</w:t>
        <w:br/>
      </w:r>
      <w:r>
        <w:rPr>
          <w:rFonts w:ascii="txsys" w:hAnsi="txsys"/>
          <w:sz w:val="24"/>
          <w:szCs w:val="24"/>
        </w:rPr>
        <w:t xml:space="preserve">|F | </w:t>
      </w:r>
      <w:r>
        <w:rPr>
          <w:rFonts w:ascii="Te XGyre Termes X" w:hAnsi="Te XGyre Termes X"/>
          <w:sz w:val="24"/>
          <w:szCs w:val="24"/>
        </w:rPr>
        <w:t xml:space="preserve">Recall</w:t>
      </w:r>
      <w:r>
        <w:rPr>
          <w:rFonts w:ascii="Te XGyre Termes X" w:hAnsi="Te XGyre Termes X"/>
          <w:sz w:val="18"/>
          <w:szCs w:val="18"/>
        </w:rPr>
        <w:t xml:space="preserve">saring </w:t>
      </w:r>
      <w:r>
        <w:rPr>
          <w:rFonts w:ascii="txmia X" w:hAnsi="txmia X"/>
          <w:sz w:val="24"/>
          <w:szCs w:val="24"/>
        </w:rPr>
        <w:t xml:space="preserve">=</w:t>
        <w:br/>
      </w:r>
      <w:r>
        <w:rPr>
          <w:rFonts w:ascii="txsys" w:hAnsi="txsys"/>
          <w:spacing w:val="18"/>
          <w:sz w:val="24"/>
          <w:szCs w:val="24"/>
        </w:rPr>
        <w:t xml:space="preserve">|C| </w:t>
      </w:r>
      <w:r>
        <w:rPr>
          <w:rFonts w:ascii="New TXMath" w:hAnsi="New TXMath"/>
          <w:i/>
          <w:iCs/>
          <w:sz w:val="24"/>
          <w:szCs w:val="24"/>
        </w:rPr>
        <w:t xml:space="preserve">, </w:t>
      </w:r>
      <w:r>
        <w:rPr>
          <w:rFonts w:ascii="Te XGyre Termes X" w:hAnsi="Te XGyre Termes X"/>
          <w:sz w:val="24"/>
          <w:szCs w:val="24"/>
        </w:rPr>
        <w:t xml:space="preserve">Reduksi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(3.13) </w:t>
      </w:r>
      <w:r>
        <w:rPr>
          <w:rFonts w:ascii="txsys" w:hAnsi="txsys"/>
          <w:spacing w:val="15"/>
          <w:sz w:val="24"/>
          <w:szCs w:val="24"/>
        </w:rPr>
        <w:t xml:space="preserve">|S|</w:t>
      </w:r>
    </w:p>
    <w:p>
      <w:pPr>
        <w:pageBreakBefore/>
        <w:spacing w:before="886" w:after="0" w:line="361" w:lineRule="exact"/>
      </w:pPr>
      <w:bookmarkStart w:id="74" w:name="_pdfpage115"/>
      <w:bookmarkEnd w:id="74"/>
      <w:r>
        <w:rPr>
          <w:rFonts w:ascii="Te XGyre Termes X" w:hAnsi="Te XGyre Termes X"/>
          <w:sz w:val="24"/>
          <w:szCs w:val="24"/>
        </w:rPr>
        <w:t xml:space="preserve">Model tanpa kasus kritis tidak otomatis diberi recall satu; model tersebut dilaporkan </w:t>
      </w:r>
      <w:r>
        <w:rPr>
          <w:rFonts w:ascii="Te XGyre Termes X" w:hAnsi="Te XGyre Termes X"/>
          <w:w w:val="102"/>
          <w:sz w:val="24"/>
          <w:szCs w:val="24"/>
        </w:rPr>
        <w:t xml:space="preserve">terpisah. Untuk ambang keluaran tetap </w:t>
      </w:r>
      <w:r>
        <w:rPr>
          <w:rFonts w:ascii="New TXMath" w:hAnsi="New TXMath"/>
          <w:i/>
          <w:iCs/>
          <w:sz w:val="24"/>
          <w:szCs w:val="24"/>
        </w:rPr>
        <w:t xml:space="preserve">𝑐</w:t>
      </w:r>
      <w:r>
        <w:rPr>
          <w:rFonts w:ascii="Te XGyre Termes X" w:hAnsi="Te XGyre Termes X"/>
          <w:sz w:val="18"/>
          <w:szCs w:val="18"/>
        </w:rPr>
        <w:t xml:space="preserve">GNN</w:t>
      </w:r>
      <w:r>
        <w:rPr>
          <w:rFonts w:ascii="Te XGyre Termes X" w:hAnsi="Te XGyre Termes X"/>
          <w:w w:val="102"/>
          <w:sz w:val="24"/>
          <w:szCs w:val="24"/>
        </w:rPr>
        <w:t xml:space="preserve">, misalkan </w:t>
      </w:r>
      <w:r>
        <w:rPr>
          <w:rFonts w:ascii="txsys" w:hAnsi="txsys"/>
          <w:sz w:val="24"/>
          <w:szCs w:val="24"/>
        </w:rPr>
        <w:t xml:space="preserve">H</w:t>
      </w:r>
      <w:r>
        <w:rPr>
          <w:rFonts w:ascii="txsys" w:hAnsi="txsys"/>
          <w:sz w:val="18"/>
          <w:szCs w:val="18"/>
        </w:rPr>
        <w:t xml:space="preserve">F </w:t>
      </w:r>
      <w:r>
        <w:rPr>
          <w:rFonts w:ascii="Te XGyre Termes X" w:hAnsi="Te XGyre Termes X"/>
          <w:w w:val="102"/>
          <w:sz w:val="24"/>
          <w:szCs w:val="24"/>
        </w:rPr>
        <w:t xml:space="preserve">memuat skenario </w:t>
      </w:r>
      <w:r>
        <w:rPr>
          <w:rFonts w:ascii="Te XGyre Termes X" w:hAnsi="Te XGyre Termes X"/>
          <w:sz w:val="24"/>
          <w:szCs w:val="24"/>
        </w:rPr>
        <w:t xml:space="preserve">diteruskan dengan inferensi berhasil dan </w:t>
      </w:r>
      <w:r>
        <w:rPr>
          <w:rFonts w:ascii="txexs" w:hAnsi="txexs"/>
          <w:b/>
          <w:bCs/>
          <w:sz w:val="24"/>
          <w:szCs w:val="24"/>
        </w:rPr>
        <w:t xml:space="preserve">b</w:t>
      </w:r>
      <w:r>
        <w:rPr>
          <w:rFonts w:ascii="New TXMath" w:hAnsi="New TXMath"/>
          <w:i/>
          <w:iCs/>
          <w:sz w:val="24"/>
          <w:szCs w:val="24"/>
        </w:rPr>
        <w:t xml:space="preserve">𝑦</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𝑐</w:t>
      </w:r>
      <w:r>
        <w:rPr>
          <w:rFonts w:ascii="Te XGyre Termes X" w:hAnsi="Te XGyre Termes X"/>
          <w:sz w:val="18"/>
          <w:szCs w:val="18"/>
        </w:rPr>
        <w:t xml:space="preserve">GNN</w:t>
      </w:r>
      <w:r>
        <w:rPr>
          <w:rFonts w:ascii="Te XGyre Termes X" w:hAnsi="Te XGyre Termes X"/>
          <w:sz w:val="24"/>
          <w:szCs w:val="24"/>
        </w:rPr>
        <w:t xml:space="preserve">. Ketercakupan akhir adalah</w:t>
      </w:r>
    </w:p>
    <w:p>
      <w:pPr>
        <w:pBdr>
          <w:bottom w:val="single" w:sz="5" w:space="2" w:color="000000"/>
        </w:pBdr>
        <w:spacing w:before="270" w:after="0" w:line="277" w:lineRule="exact"/>
        <w:ind w:right="2703"/>
      </w:pPr>
      <w:r>
        <w:rPr>
          <w:rFonts w:ascii="txsys" w:hAnsi="txsys"/>
          <w:sz w:val="24"/>
          <w:szCs w:val="24"/>
        </w:rPr>
        <w:t xml:space="preserve">|H</w:t>
      </w:r>
      <w:r>
        <w:rPr>
          <w:rFonts w:ascii="txsys" w:hAnsi="txsys"/>
          <w:sz w:val="18"/>
          <w:szCs w:val="18"/>
        </w:rPr>
        <w:t xml:space="preserve">F </w:t>
      </w:r>
      <w:r>
        <w:rPr>
          <w:rFonts w:ascii="txsys" w:hAnsi="txsys"/>
          <w:sz w:val="24"/>
          <w:szCs w:val="24"/>
        </w:rPr>
        <w:t xml:space="preserve">∩ C|</w:t>
      </w:r>
    </w:p>
    <w:p>
      <w:pPr>
        <w:spacing w:after="0" w:line="191" w:lineRule="exact"/>
      </w:pPr>
      <w:r>
        <w:rPr>
          <w:rFonts w:ascii="Te XGyre Termes X" w:hAnsi="Te XGyre Termes X"/>
          <w:sz w:val="24"/>
          <w:szCs w:val="24"/>
        </w:rPr>
        <w:t xml:space="preserve">Recall</w:t>
      </w:r>
      <w:r>
        <w:rPr>
          <w:rFonts w:ascii="Te XGyre Termes X" w:hAnsi="Te XGyre Termes X"/>
          <w:sz w:val="18"/>
          <w:szCs w:val="18"/>
        </w:rPr>
        <w:t xml:space="preserve">akhir</w:t>
      </w:r>
      <w:r>
        <w:rPr>
          <w:rFonts w:ascii="txsys" w:hAnsi="txsys"/>
          <w:spacing w:val="6"/>
          <w:sz w:val="24"/>
          <w:szCs w:val="24"/>
        </w:rPr>
        <w:t xml:space="preserve">(F)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(3.14) </w:t>
      </w:r>
      <w:r>
        <w:rPr>
          <w:rFonts w:ascii="txsys" w:hAnsi="txsys"/>
          <w:spacing w:val="18"/>
          <w:sz w:val="24"/>
          <w:szCs w:val="24"/>
        </w:rPr>
        <w:t xml:space="preserve">|C|</w:t>
      </w:r>
    </w:p>
    <w:p>
      <w:pPr>
        <w:spacing w:before="375" w:after="0" w:line="379" w:lineRule="exact"/>
        <w:jc w:val="both"/>
      </w:pPr>
      <w:r>
        <w:rPr>
          <w:rFonts w:ascii="Te XGyre Termes X" w:hAnsi="Te XGyre Termes X"/>
          <w:w w:val="102"/>
          <w:sz w:val="24"/>
          <w:szCs w:val="24"/>
        </w:rPr>
        <w:t xml:space="preserve">Kasus kritis terlewat dipisahkan menjadi tidak diteruskan, inferensi gagal atau di luar domain, serta prediksi di bawah ambang. Hasil pemeriksaan konvensional </w:t>
      </w:r>
      <w:r>
        <w:rPr>
          <w:rFonts w:ascii="Te XGyre Termes X" w:hAnsi="Te XGyre Termes X"/>
          <w:w w:val="98"/>
          <w:sz w:val="24"/>
          <w:szCs w:val="24"/>
        </w:rPr>
        <w:t xml:space="preserve">tidak ditambahkan ke pembilang recall GNN. Semua kasus kritis tetap berada dalam </w:t>
      </w:r>
      <w:r>
        <w:rPr>
          <w:rFonts w:ascii="Te XGyre Termes X" w:hAnsi="Te XGyre Termes X"/>
          <w:sz w:val="24"/>
          <w:szCs w:val="24"/>
        </w:rPr>
        <w:t xml:space="preserve">penyebut, termasuk mekanisme yang tidak didukung GNN.</w:t>
      </w:r>
    </w:p>
    <w:p>
      <w:pPr>
        <w:spacing w:before="156" w:after="0" w:line="277" w:lineRule="exact"/>
        <w:ind w:firstLine="857"/>
      </w:pPr>
      <w:r>
        <w:rPr>
          <w:rFonts w:ascii="Te XGyre Termes X" w:hAnsi="Te XGyre Termes X"/>
          <w:sz w:val="24"/>
          <w:szCs w:val="24"/>
        </w:rPr>
        <w:t xml:space="preserve">Galat hanya dihitung pada himpunan </w:t>
      </w:r>
      <w:r>
        <w:rPr>
          <w:rFonts w:ascii="New TXMath" w:hAnsi="New TXMath"/>
          <w:i/>
          <w:iCs/>
          <w:sz w:val="24"/>
          <w:szCs w:val="24"/>
        </w:rPr>
        <w:t xml:space="preserve">𝑄 </w:t>
      </w:r>
      <w:r>
        <w:rPr>
          <w:rFonts w:ascii="Te XGyre Termes X" w:hAnsi="Te XGyre Termes X"/>
          <w:sz w:val="24"/>
          <w:szCs w:val="24"/>
        </w:rPr>
        <w:t xml:space="preserve">dengan target dan prediksi sah:</w:t>
      </w:r>
    </w:p>
    <w:p>
      <w:pPr>
        <w:spacing w:after="0" w:line="20" w:lineRule="exact"/>
        <w:sectPr>
          <w:type w:val="continuous"/>
          <w:pgSz w:w="11906" w:h="16838"/>
          <w:pgMar w:top="1458" w:right="1436" w:bottom="905" w:left="1432" w:header="708" w:footer="708" w:gutter="0"/>
        </w:sectPr>
      </w:pPr>
    </w:p>
    <w:p>
      <w:pPr>
        <w:spacing w:before="402" w:after="0" w:line="223" w:lineRule="exact"/>
      </w:pPr>
      <w:r>
        <w:rPr>
          <w:rFonts w:ascii="Te XGyre Termes X" w:hAnsi="Te XGyre Termes X"/>
          <w:sz w:val="24"/>
          <w:szCs w:val="24"/>
        </w:rPr>
        <w:t xml:space="preserve">1 </w:t>
      </w:r>
      <w:r>
        <w:rPr>
          <w:rFonts w:ascii="txexs" w:hAnsi="txexs"/>
          <w:b/>
          <w:bCs/>
          <w:sz w:val="24"/>
          <w:szCs w:val="24"/>
        </w:rPr>
        <w:t xml:space="preserve">∑︁ </w:t>
      </w:r>
      <w:r>
        <w:rPr>
          <w:rFonts w:ascii="Te XGyre Termes X" w:hAnsi="Te XGyre Termes X"/>
          <w:sz w:val="24"/>
          <w:szCs w:val="24"/>
        </w:rPr>
        <w:t xml:space="preserve">MAE</w:t>
      </w:r>
      <w:r>
        <w:rPr>
          <w:rFonts w:ascii="txsys" w:hAnsi="txsys"/>
          <w:sz w:val="24"/>
          <w:szCs w:val="24"/>
        </w:rPr>
        <w:t xml:space="preserve">(</w:t>
      </w:r>
      <w:r>
        <w:rPr>
          <w:rFonts w:ascii="New TXMath" w:hAnsi="New TXMath"/>
          <w:i/>
          <w:iCs/>
          <w:sz w:val="24"/>
          <w:szCs w:val="24"/>
        </w:rPr>
        <w:t xml:space="preserve">𝑄</w:t>
      </w:r>
      <w:r>
        <w:rPr>
          <w:rFonts w:ascii="txsys" w:hAnsi="txsys"/>
          <w:sz w:val="24"/>
          <w:szCs w:val="24"/>
        </w:rPr>
        <w:t xml:space="preserve">) </w:t>
      </w:r>
      <w:r>
        <w:rPr>
          <w:rFonts w:ascii="txmia X" w:hAnsi="txmia X"/>
          <w:sz w:val="24"/>
          <w:szCs w:val="24"/>
        </w:rPr>
        <w:t xml:space="preserve">= </w:t>
      </w:r>
      <w:r>
        <w:rPr>
          <w:rFonts w:ascii="txsys" w:hAnsi="txsys"/>
          <w:sz w:val="24"/>
          <w:szCs w:val="24"/>
        </w:rPr>
        <w:t xml:space="preserve">|</w:t>
      </w:r>
      <w:r>
        <w:rPr>
          <w:rFonts w:ascii="txexs" w:hAnsi="txexs"/>
          <w:b/>
          <w:bCs/>
          <w:sz w:val="24"/>
          <w:szCs w:val="24"/>
        </w:rPr>
        <w:t xml:space="preserve">b</w:t>
      </w:r>
      <w:r>
        <w:rPr>
          <w:rFonts w:ascii="New TXMath" w:hAnsi="New TXMath"/>
          <w:i/>
          <w:iCs/>
          <w:sz w:val="24"/>
          <w:szCs w:val="24"/>
        </w:rPr>
        <w:t xml:space="preserve">𝑦</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𝑦</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w:t>
      </w:r>
    </w:p>
    <w:p>
      <w:pPr>
        <w:spacing w:after="0" w:line="20" w:lineRule="exact"/>
      </w:pPr>
      <w:r>
        <w:br w:type="column"/>
      </w:r>
    </w:p>
    <w:p>
      <w:pPr>
        <w:pBdr>
          <w:top w:val="single" w:sz="5" w:space="0" w:color="000000"/>
        </w:pBdr>
        <w:spacing w:after="0" w:line="360" w:lineRule="exact"/>
      </w:pPr>
      <w:r>
        <w:rPr>
          <w:rFonts w:ascii="txexs" w:hAnsi="txexs"/>
          <w:b/>
          <w:bCs/>
          <w:sz w:val="24"/>
          <w:szCs w:val="24"/>
        </w:rPr>
        <w:t xml:space="preserve">√︄ </w:t>
      </w:r>
      <w:r>
        <w:rPr>
          <w:rFonts w:ascii="Te XGyre Termes X" w:hAnsi="Te XGyre Termes X"/>
          <w:sz w:val="24"/>
          <w:szCs w:val="24"/>
        </w:rPr>
        <w:t xml:space="preserve">1 </w:t>
      </w:r>
      <w:r>
        <w:rPr>
          <w:rFonts w:ascii="txexs" w:hAnsi="txexs"/>
          <w:b/>
          <w:bCs/>
          <w:sz w:val="24"/>
          <w:szCs w:val="24"/>
        </w:rPr>
        <w:t xml:space="preserve">∑︁</w:t>
        <w:br/>
      </w:r>
      <w:r>
        <w:rPr>
          <w:rFonts w:ascii="Te XGyre Termes X" w:hAnsi="Te XGyre Termes X"/>
          <w:sz w:val="24"/>
          <w:szCs w:val="24"/>
        </w:rPr>
        <w:t xml:space="preserve">RMSE</w:t>
      </w:r>
      <w:r>
        <w:rPr>
          <w:rFonts w:ascii="txsys" w:hAnsi="txsys"/>
          <w:sz w:val="24"/>
          <w:szCs w:val="24"/>
        </w:rPr>
        <w:t xml:space="preserve">(</w:t>
      </w:r>
      <w:r>
        <w:rPr>
          <w:rFonts w:ascii="New TXMath" w:hAnsi="New TXMath"/>
          <w:i/>
          <w:iCs/>
          <w:sz w:val="24"/>
          <w:szCs w:val="24"/>
        </w:rPr>
        <w:t xml:space="preserve">𝑄</w:t>
      </w:r>
      <w:r>
        <w:rPr>
          <w:rFonts w:ascii="txsys" w:hAnsi="txsys"/>
          <w:sz w:val="24"/>
          <w:szCs w:val="24"/>
        </w:rPr>
        <w:t xml:space="preserve">) </w:t>
      </w:r>
      <w:r>
        <w:rPr>
          <w:rFonts w:ascii="txmia X" w:hAnsi="txmia X"/>
          <w:sz w:val="24"/>
          <w:szCs w:val="24"/>
        </w:rPr>
        <w:t xml:space="preserve">= </w:t>
      </w:r>
      <w:r>
        <w:rPr>
          <w:rFonts w:ascii="txsys" w:hAnsi="txsys"/>
          <w:sz w:val="24"/>
          <w:szCs w:val="24"/>
        </w:rPr>
        <w:t xml:space="preserve">(</w:t>
      </w:r>
      <w:r>
        <w:rPr>
          <w:rFonts w:ascii="txexs" w:hAnsi="txexs"/>
          <w:b/>
          <w:bCs/>
          <w:sz w:val="24"/>
          <w:szCs w:val="24"/>
        </w:rPr>
        <w:t xml:space="preserve">b</w:t>
      </w:r>
      <w:r>
        <w:rPr>
          <w:rFonts w:ascii="New TXMath" w:hAnsi="New TXMath"/>
          <w:i/>
          <w:iCs/>
          <w:sz w:val="24"/>
          <w:szCs w:val="24"/>
        </w:rPr>
        <w:t xml:space="preserve">𝑦</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𝑦</w:t>
      </w:r>
      <w:r>
        <w:rPr>
          <w:rFonts w:ascii="New TXMath" w:hAnsi="New TXMath"/>
          <w:i/>
          <w:iCs/>
          <w:sz w:val="18"/>
          <w:szCs w:val="18"/>
        </w:rPr>
        <w:t xml:space="preserve">𝑠</w:t>
      </w:r>
      <w:r>
        <w:rPr>
          <w:rFonts w:ascii="txsys" w:hAnsi="txsys"/>
          <w:sz w:val="24"/>
          <w:szCs w:val="24"/>
        </w:rPr>
        <w:t xml:space="preserve">)</w:t>
      </w:r>
      <w:r>
        <w:rPr>
          <w:rFonts w:ascii="Te XGyre Termes X" w:hAnsi="Te XGyre Termes X"/>
          <w:sz w:val="18"/>
          <w:szCs w:val="18"/>
        </w:rPr>
        <w:t xml:space="preserve">2</w:t>
      </w:r>
      <w:r>
        <w:rPr>
          <w:rFonts w:ascii="New TXMath" w:hAnsi="New TXMath"/>
          <w:i/>
          <w:iCs/>
          <w:sz w:val="24"/>
          <w:szCs w:val="24"/>
        </w:rPr>
        <w:t xml:space="preserve">. </w:t>
      </w:r>
      <w:r>
        <w:rPr>
          <w:rFonts w:ascii="Te XGyre Termes X" w:hAnsi="Te XGyre Termes X"/>
          <w:sz w:val="24"/>
          <w:szCs w:val="24"/>
        </w:rPr>
        <w:t xml:space="preserve">(3.15)</w:t>
      </w:r>
    </w:p>
    <w:p>
      <w:pPr>
        <w:spacing w:after="0" w:line="20" w:lineRule="exact"/>
        <w:sectPr>
          <w:type w:val="continuous"/>
          <w:pgSz w:w="11906" w:h="16838"/>
          <w:pgMar w:top="1458" w:right="1436" w:bottom="905" w:left="1432" w:header="708" w:footer="708" w:gutter="0"/>
          <w:cols w:num="2" w:space="643" w:equalWidth="0">
            <w:col w:w="3358" w:space="643"/>
            <w:col w:w="5036"/>
          </w:cols>
        </w:sectPr>
      </w:pPr>
    </w:p>
    <w:p>
      <w:pPr>
        <w:spacing w:after="0" w:line="277" w:lineRule="exact"/>
      </w:pPr>
      <w:r>
        <w:rPr>
          <w:rFonts w:ascii="txsys" w:hAnsi="txsys"/>
          <w:sz w:val="24"/>
          <w:szCs w:val="24"/>
        </w:rPr>
        <w:t xml:space="preserve">|</w:t>
      </w:r>
      <w:r>
        <w:rPr>
          <w:rFonts w:ascii="New TXMath" w:hAnsi="New TXMath"/>
          <w:i/>
          <w:iCs/>
          <w:sz w:val="24"/>
          <w:szCs w:val="24"/>
        </w:rPr>
        <w:t xml:space="preserve">𝑄</w:t>
      </w:r>
      <w:r>
        <w:rPr>
          <w:rFonts w:ascii="txsys" w:hAnsi="txsys"/>
          <w:sz w:val="24"/>
          <w:szCs w:val="24"/>
        </w:rPr>
        <w:t xml:space="preserve">| |</w:t>
      </w:r>
      <w:r>
        <w:rPr>
          <w:rFonts w:ascii="New TXMath" w:hAnsi="New TXMath"/>
          <w:i/>
          <w:iCs/>
          <w:sz w:val="24"/>
          <w:szCs w:val="24"/>
        </w:rPr>
        <w:t xml:space="preserve">𝑄</w:t>
      </w:r>
      <w:r>
        <w:rPr>
          <w:rFonts w:ascii="txsys" w:hAnsi="txsys"/>
          <w:sz w:val="24"/>
          <w:szCs w:val="24"/>
        </w:rPr>
        <w:t xml:space="preserve">|</w:t>
      </w:r>
    </w:p>
    <w:p>
      <w:pPr>
        <w:spacing w:after="0" w:line="203" w:lineRule="exact"/>
        <w:jc w:val="right"/>
      </w:pPr>
      <w:r>
        <w:rPr>
          <w:rFonts w:ascii="New TXMath" w:hAnsi="New TXMath"/>
          <w:i/>
          <w:iCs/>
          <w:sz w:val="18"/>
          <w:szCs w:val="18"/>
        </w:rPr>
        <w:t xml:space="preserve">𝑠</w:t>
      </w:r>
      <w:r>
        <w:rPr>
          <w:rFonts w:ascii="txsys" w:hAnsi="txsys"/>
          <w:sz w:val="18"/>
          <w:szCs w:val="18"/>
        </w:rPr>
        <w:t xml:space="preserve">∈</w:t>
      </w:r>
      <w:r>
        <w:rPr>
          <w:rFonts w:ascii="New TXMath" w:hAnsi="New TXMath"/>
          <w:i/>
          <w:iCs/>
          <w:sz w:val="18"/>
          <w:szCs w:val="18"/>
        </w:rPr>
        <w:t xml:space="preserve">𝑄 𝑠</w:t>
      </w:r>
      <w:r>
        <w:rPr>
          <w:rFonts w:ascii="txsys" w:hAnsi="txsys"/>
          <w:sz w:val="18"/>
          <w:szCs w:val="18"/>
        </w:rPr>
        <w:t xml:space="preserve">∈</w:t>
      </w:r>
      <w:r>
        <w:rPr>
          <w:rFonts w:ascii="New TXMath" w:hAnsi="New TXMath"/>
          <w:i/>
          <w:iCs/>
          <w:sz w:val="18"/>
          <w:szCs w:val="18"/>
        </w:rPr>
        <w:t xml:space="preserve">𝑄</w:t>
      </w:r>
    </w:p>
    <w:p>
      <w:pPr>
        <w:spacing w:before="363" w:after="0" w:line="379" w:lineRule="exact"/>
        <w:jc w:val="both"/>
      </w:pPr>
      <w:r>
        <w:rPr>
          <w:rFonts w:ascii="Te XGyre Termes X" w:hAnsi="Te XGyre Termes X"/>
          <w:w w:val="102"/>
          <w:sz w:val="24"/>
          <w:szCs w:val="24"/>
        </w:rPr>
        <w:t xml:space="preserve">Jika </w:t>
      </w:r>
      <w:r>
        <w:rPr>
          <w:rFonts w:ascii="New TXMath" w:hAnsi="New TXMath"/>
          <w:i/>
          <w:iCs/>
          <w:sz w:val="24"/>
          <w:szCs w:val="24"/>
        </w:rPr>
        <w:t xml:space="preserve">𝑄 </w:t>
      </w:r>
      <w:r>
        <w:rPr>
          <w:rFonts w:ascii="Te XGyre Termes X" w:hAnsi="Te XGyre Termes X"/>
          <w:w w:val="102"/>
          <w:sz w:val="24"/>
          <w:szCs w:val="24"/>
        </w:rPr>
        <w:t xml:space="preserve">kosong, metrik tidak tersedia. Perbandingan berpasangan memakai irisan skenario yang sama. Galat pada himpunan terpilih tidak dibandingkan langsung </w:t>
      </w:r>
      <w:r>
        <w:rPr>
          <w:rFonts w:ascii="Te XGyre Termes X" w:hAnsi="Te XGyre Termes X"/>
          <w:sz w:val="24"/>
          <w:szCs w:val="24"/>
        </w:rPr>
        <w:t xml:space="preserve">dengan galat seluruh kandidat untuk mengklaim peningkatan model. Jumlah kasus tanpa prediksi atau target sah selalu dilaporkan.</w:t>
      </w:r>
    </w:p>
    <w:p>
      <w:pPr>
        <w:spacing w:before="408" w:after="0" w:line="385" w:lineRule="exact"/>
      </w:pPr>
      <w:r>
        <w:rPr>
          <w:rFonts w:ascii="Te XGyre Termes X" w:hAnsi="Te XGyre Termes X"/>
          <w:b/>
          <w:bCs/>
          <w:sz w:val="24"/>
          <w:szCs w:val="24"/>
        </w:rPr>
        <w:t xml:space="preserve">3.18.6 Biaya Total dan Keputusan Manfaat</w:t>
        <w:br/>
      </w:r>
      <w:r>
        <w:rPr>
          <w:rFonts w:ascii="Te XGyre Termes X" w:hAnsi="Te XGyre Termes X"/>
          <w:sz w:val="24"/>
          <w:szCs w:val="24"/>
        </w:rPr>
        <w:t xml:space="preserve">Penghematan waktu bersih didefinisikan sebagai</w:t>
      </w:r>
    </w:p>
    <w:p>
      <w:pPr>
        <w:spacing w:before="517" w:after="0" w:line="277" w:lineRule="exact"/>
        <w:jc w:val="right"/>
      </w:pPr>
      <w:r>
        <w:rPr>
          <w:rFonts w:ascii="New TXMath" w:hAnsi="New TXMath"/>
          <w:i/>
          <w:iCs/>
          <w:sz w:val="24"/>
          <w:szCs w:val="24"/>
        </w:rPr>
        <w:t xml:space="preserve">𝑇</w:t>
      </w:r>
      <w:r>
        <w:rPr>
          <w:rFonts w:ascii="Te XGyre Termes X" w:hAnsi="Te XGyre Termes X"/>
          <w:sz w:val="18"/>
          <w:szCs w:val="18"/>
        </w:rPr>
        <w:t xml:space="preserve">hemat </w:t>
      </w:r>
      <w:r>
        <w:rPr>
          <w:rFonts w:ascii="txmia X" w:hAnsi="txmia X"/>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tanpa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ARI</w:t>
      </w:r>
      <w:r>
        <w:rPr>
          <w:rFonts w:ascii="txsys" w:hAnsi="txsys"/>
          <w:sz w:val="18"/>
          <w:szCs w:val="18"/>
        </w:rPr>
        <w:t xml:space="preserve">−</w:t>
      </w:r>
      <w:r>
        <w:rPr>
          <w:rFonts w:ascii="Te XGyre Termes X" w:hAnsi="Te XGyre Termes X"/>
          <w:sz w:val="18"/>
          <w:szCs w:val="18"/>
        </w:rPr>
        <w:t xml:space="preserve">GNN</w:t>
      </w:r>
      <w:r>
        <w:rPr>
          <w:rFonts w:ascii="New TXMath" w:hAnsi="New TXMath"/>
          <w:i/>
          <w:iCs/>
          <w:sz w:val="24"/>
          <w:szCs w:val="24"/>
        </w:rPr>
        <w:t xml:space="preserve">, </w:t>
      </w:r>
      <w:r>
        <w:rPr>
          <w:rFonts w:ascii="Te XGyre Termes X" w:hAnsi="Te XGyre Termes X"/>
          <w:sz w:val="24"/>
          <w:szCs w:val="24"/>
        </w:rPr>
        <w:t xml:space="preserve">(3.16)</w:t>
      </w:r>
    </w:p>
    <w:p>
      <w:pPr>
        <w:spacing w:before="220" w:after="0" w:line="277" w:lineRule="exact"/>
      </w:pPr>
      <w:r>
        <w:rPr>
          <w:rFonts w:ascii="New TXMath" w:hAnsi="New TXMath"/>
          <w:i/>
          <w:iCs/>
          <w:sz w:val="24"/>
          <w:szCs w:val="24"/>
        </w:rPr>
        <w:t xml:space="preserve">𝑇</w:t>
      </w:r>
      <w:r>
        <w:rPr>
          <w:rFonts w:ascii="Te XGyre Termes X" w:hAnsi="Te XGyre Termes X"/>
          <w:sz w:val="18"/>
          <w:szCs w:val="18"/>
        </w:rPr>
        <w:t xml:space="preserve">ARI</w:t>
      </w:r>
      <w:r>
        <w:rPr>
          <w:rFonts w:ascii="txsys" w:hAnsi="txsys"/>
          <w:sz w:val="18"/>
          <w:szCs w:val="18"/>
        </w:rPr>
        <w:t xml:space="preserve">−</w:t>
      </w:r>
      <w:r>
        <w:rPr>
          <w:rFonts w:ascii="Te XGyre Termes X" w:hAnsi="Te XGyre Termes X"/>
          <w:sz w:val="18"/>
          <w:szCs w:val="18"/>
        </w:rPr>
        <w:t xml:space="preserve">GNN </w:t>
      </w:r>
      <w:r>
        <w:rPr>
          <w:rFonts w:ascii="txmia X" w:hAnsi="txmia X"/>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utuh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ARI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seleksi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graf</w:t>
      </w:r>
      <w:r>
        <w:rPr>
          <w:rFonts w:ascii="New TXMath" w:hAnsi="New TXMath"/>
          <w:i/>
          <w:iCs/>
          <w:sz w:val="18"/>
          <w:szCs w:val="18"/>
        </w:rPr>
        <w:t xml:space="preserve">,</w:t>
      </w:r>
      <w:r>
        <w:rPr>
          <w:rFonts w:ascii="txsys" w:hAnsi="txsys"/>
          <w:sz w:val="18"/>
          <w:szCs w:val="18"/>
        </w:rPr>
        <w:t xml:space="preserve">F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inferensi</w:t>
      </w:r>
      <w:r>
        <w:rPr>
          <w:rFonts w:ascii="New TXMath" w:hAnsi="New TXMath"/>
          <w:i/>
          <w:iCs/>
          <w:sz w:val="18"/>
          <w:szCs w:val="18"/>
        </w:rPr>
        <w:t xml:space="preserve">,</w:t>
      </w:r>
      <w:r>
        <w:rPr>
          <w:rFonts w:ascii="txsys" w:hAnsi="txsys"/>
          <w:sz w:val="18"/>
          <w:szCs w:val="18"/>
        </w:rPr>
        <w:t xml:space="preserve">F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penanganan</w:t>
      </w:r>
      <w:r>
        <w:rPr>
          <w:rFonts w:ascii="New TXMath" w:hAnsi="New TXMath"/>
          <w:i/>
          <w:iCs/>
          <w:sz w:val="24"/>
          <w:szCs w:val="24"/>
        </w:rPr>
        <w:t xml:space="preserve">. </w:t>
      </w:r>
      <w:r>
        <w:rPr>
          <w:rFonts w:ascii="Te XGyre Termes X" w:hAnsi="Te XGyre Termes X"/>
          <w:sz w:val="24"/>
          <w:szCs w:val="24"/>
        </w:rPr>
        <w:t xml:space="preserve">(3.17)</w:t>
      </w:r>
    </w:p>
    <w:p>
      <w:pPr>
        <w:spacing w:before="494" w:after="0" w:line="390" w:lineRule="exact"/>
        <w:jc w:val="both"/>
      </w:pPr>
      <w:r>
        <w:rPr>
          <w:rFonts w:ascii="Te XGyre Termes X" w:hAnsi="Te XGyre Termes X"/>
          <w:sz w:val="24"/>
          <w:szCs w:val="24"/>
        </w:rPr>
        <w:t xml:space="preserve">Waktu ARI mencakup pencarian lintasan, sertifikasi, dan pencarian yang mencapai </w:t>
      </w:r>
      <w:r>
        <w:rPr>
          <w:rFonts w:ascii="Te XGyre Termes X" w:hAnsi="Te XGyre Termes X"/>
          <w:w w:val="98"/>
          <w:sz w:val="24"/>
          <w:szCs w:val="24"/>
        </w:rPr>
        <w:t xml:space="preserve">batas waktu. Biaya model utuh tidak diasumsikan gratis. Perlakuan tanpa penyaringan </w:t>
      </w:r>
      <w:r>
        <w:rPr>
          <w:rFonts w:ascii="Te XGyre Termes X" w:hAnsi="Te XGyre Termes X"/>
          <w:sz w:val="24"/>
          <w:szCs w:val="24"/>
        </w:rPr>
        <w:t xml:space="preserve">mencakup praproses, seluruh graf, inferensi, dan penanganan kegagalan yang sesuai. </w:t>
      </w:r>
      <w:r>
        <w:rPr>
          <w:rFonts w:ascii="Te XGyre Termes X" w:hAnsi="Te XGyre Termes X"/>
          <w:w w:val="98"/>
          <w:sz w:val="24"/>
          <w:szCs w:val="24"/>
        </w:rPr>
        <w:t xml:space="preserve">Biaya pembentukan label evaluasi dan persiapan GNN dilaporkan terpisah dari biaya </w:t>
      </w:r>
      <w:r>
        <w:rPr>
          <w:rFonts w:ascii="Te XGyre Termes X" w:hAnsi="Te XGyre Termes X"/>
          <w:sz w:val="24"/>
          <w:szCs w:val="24"/>
        </w:rPr>
        <w:t xml:space="preserve">operasional, bukan diklaim sebagai penghematan inferensi.</w:t>
      </w:r>
    </w:p>
    <w:p>
      <w:pPr>
        <w:pageBreakBefore/>
        <w:spacing w:before="886" w:after="0" w:line="390" w:lineRule="exact"/>
        <w:ind w:firstLine="850"/>
        <w:jc w:val="both"/>
      </w:pPr>
      <w:bookmarkStart w:id="75" w:name="_pdfpage116"/>
      <w:bookmarkEnd w:id="75"/>
      <w:r>
        <w:rPr>
          <w:rFonts w:ascii="Te XGyre Termes X" w:hAnsi="Te XGyre Termes X"/>
          <w:w w:val="102"/>
          <w:sz w:val="24"/>
          <w:szCs w:val="24"/>
        </w:rPr>
        <w:t xml:space="preserve">Waktu dinding diukur melalui sepuluh pengulangan dengan pemanasan, sinkronisasi perangkat, dan urutan perlakuan berimbang. Kondisi tanpa cache menjadi perbandingan utama; cache dilaporkan terpisah. Memori puncak, jumlah kandidat, ukuran graf, abstensi, dan kegagalan turut dicatat. Pengulangan waktu </w:t>
      </w:r>
      <w:r>
        <w:rPr>
          <w:rFonts w:ascii="Te XGyre Termes X" w:hAnsi="Te XGyre Termes X"/>
          <w:sz w:val="24"/>
          <w:szCs w:val="24"/>
        </w:rPr>
        <w:t xml:space="preserve">tidak dianggap sebagai tambahan model independen.</w:t>
      </w:r>
    </w:p>
    <w:p>
      <w:pPr>
        <w:spacing w:before="167" w:after="0" w:line="406" w:lineRule="exact"/>
        <w:ind w:firstLine="858"/>
        <w:jc w:val="both"/>
      </w:pPr>
      <w:r>
        <w:rPr>
          <w:rFonts w:ascii="Te XGyre Termes X" w:hAnsi="Te XGyre Termes X"/>
          <w:w w:val="102"/>
          <w:sz w:val="24"/>
          <w:szCs w:val="24"/>
        </w:rPr>
        <w:t xml:space="preserve">Klaim manfaat memerlukan kelulusan A–D pada domain terkait, batas </w:t>
      </w:r>
      <w:r>
        <w:rPr>
          <w:rFonts w:ascii="Te XGyre Termes X" w:hAnsi="Te XGyre Termes X"/>
          <w:w w:val="98"/>
          <w:sz w:val="24"/>
          <w:szCs w:val="24"/>
        </w:rPr>
        <w:t xml:space="preserve">bawah satu sisi 95% recall akhir setidaknya 0.95, batas atas satu sisi 95% penurunan </w:t>
      </w:r>
      <w:r>
        <w:rPr>
          <w:rFonts w:ascii="Te XGyre Termes X" w:hAnsi="Te XGyre Termes X"/>
          <w:sz w:val="24"/>
          <w:szCs w:val="24"/>
        </w:rPr>
        <w:t xml:space="preserve">recall akhir terhadap tanpa penyaringan tidak melebihi 0.02, serta batas bawah satu sisi 95% penghematan waktu berpasangan lebih besar dari nol. Margin 0.02 adalah </w:t>
      </w:r>
      <w:r>
        <w:rPr>
          <w:rFonts w:ascii="Te XGyre Termes X" w:hAnsi="Te XGyre Termes X"/>
          <w:w w:val="98"/>
          <w:sz w:val="24"/>
          <w:szCs w:val="24"/>
        </w:rPr>
        <w:t xml:space="preserve">pilihan operasional awal yang harus ditelaah pada pilot. Jika GNN tanpa penyaringan </w:t>
      </w:r>
      <w:r>
        <w:rPr>
          <w:rFonts w:ascii="Te XGyre Termes X" w:hAnsi="Te XGyre Termes X"/>
          <w:sz w:val="24"/>
          <w:szCs w:val="24"/>
        </w:rPr>
        <w:t xml:space="preserve">tidak memenuhi ketercakupan, reduksi skenario saja tidak cukup untuk menyatakan manfaat. Sampel tidak memadai atau interval degenerat menghasilkan status bukti belum cukup.</w:t>
      </w:r>
    </w:p>
    <w:p>
      <w:pPr>
        <w:spacing w:before="348" w:after="0" w:line="277" w:lineRule="exact"/>
      </w:pPr>
      <w:r>
        <w:rPr>
          <w:rFonts w:ascii="Te XGyre Termes X" w:hAnsi="Te XGyre Termes X"/>
          <w:b/>
          <w:bCs/>
          <w:sz w:val="24"/>
          <w:szCs w:val="24"/>
        </w:rPr>
        <w:t xml:space="preserve">3.18.7 Protokol Pengukuran Energi dan Estimasi Emisi</w:t>
      </w:r>
    </w:p>
    <w:p>
      <w:pPr>
        <w:spacing w:before="260" w:after="0" w:line="390" w:lineRule="exact"/>
        <w:ind w:firstLine="850"/>
        <w:jc w:val="both"/>
      </w:pPr>
      <w:r>
        <w:rPr>
          <w:rFonts w:ascii="Te XGyre Termes X" w:hAnsi="Te XGyre Termes X"/>
          <w:sz w:val="24"/>
          <w:szCs w:val="24"/>
        </w:rPr>
        <w:t xml:space="preserve">Protokol tambahan ini belum dijalankan. Pengukuran direncanakan setelah </w:t>
      </w:r>
      <w:r>
        <w:rPr>
          <w:rFonts w:ascii="Te XGyre Termes X" w:hAnsi="Te XGyre Termes X"/>
          <w:w w:val="98"/>
          <w:sz w:val="24"/>
          <w:szCs w:val="24"/>
        </w:rPr>
        <w:t xml:space="preserve">GNN acuan kompatibel dan perlakuan integrasi dibekukan. Prinsip pelaporan energi </w:t>
      </w:r>
      <w:r>
        <w:rPr>
          <w:rFonts w:ascii="Te XGyre Termes X" w:hAnsi="Te XGyre Termes X"/>
          <w:sz w:val="24"/>
          <w:szCs w:val="24"/>
        </w:rPr>
        <w:t xml:space="preserve">serta emisi mengikuti kebutuhan ketertelusuran yang dibahas oleh </w:t>
      </w:r>
      <w:hyperlink w:anchor="_pdfpage180">
        <w:r>
          <w:rPr>
            <w:rStyle w:val="Hyperlink"/>
            <w:rFonts w:ascii="Te XGyre Termes X" w:hAnsi="Te XGyre Termes X"/>
            <w:sz w:val="24"/>
            <w:szCs w:val="24"/>
          </w:rPr>
          <w:t xml:space="preserve">Henderson et al. </w:t>
        </w:r>
      </w:hyperlink>
      <w:r>
        <w:rPr>
          <w:rFonts w:ascii="Te XGyre Termes X" w:hAnsi="Te XGyre Termes X"/>
          <w:w w:val="102"/>
          <w:sz w:val="24"/>
          <w:szCs w:val="24"/>
        </w:rPr>
        <w:t xml:space="preserve">(</w:t>
      </w:r>
      <w:hyperlink w:anchor="_pdfpage180">
        <w:r>
          <w:rPr>
            <w:rStyle w:val="Hyperlink"/>
            <w:rFonts w:ascii="Te XGyre Termes X" w:hAnsi="Te XGyre Termes X"/>
            <w:w w:val="102"/>
            <w:sz w:val="24"/>
            <w:szCs w:val="24"/>
          </w:rPr>
          <w:t xml:space="preserve">2020</w:t>
        </w:r>
      </w:hyperlink>
      <w:r>
        <w:rPr>
          <w:rFonts w:ascii="Te XGyre Termes X" w:hAnsi="Te XGyre Termes X"/>
          <w:w w:val="102"/>
          <w:sz w:val="24"/>
          <w:szCs w:val="24"/>
        </w:rPr>
        <w:t xml:space="preserve">); rancangan pembandingan berikut ditetapkan untuk penelitian ARI, bukan </w:t>
      </w:r>
      <w:r>
        <w:rPr>
          <w:rFonts w:ascii="Te XGyre Termes X" w:hAnsi="Te XGyre Termes X"/>
          <w:sz w:val="24"/>
          <w:szCs w:val="24"/>
        </w:rPr>
        <w:t xml:space="preserve">disajikan sebagai hasil sumber tersebut.</w:t>
      </w:r>
    </w:p>
    <w:p>
      <w:pPr>
        <w:spacing w:before="421" w:after="0" w:line="364" w:lineRule="exact"/>
      </w:pPr>
      <w:r>
        <w:rPr>
          <w:rFonts w:ascii="Te XGyre Termes X" w:hAnsi="Te XGyre Termes X"/>
          <w:b/>
          <w:bCs/>
          <w:w w:val="98"/>
          <w:sz w:val="24"/>
          <w:szCs w:val="24"/>
        </w:rPr>
        <w:t xml:space="preserve">Batas sistem dan besaran yang diukur. </w:t>
      </w:r>
      <w:r>
        <w:rPr>
          <w:rFonts w:ascii="Te XGyre Termes X" w:hAnsi="Te XGyre Termes X"/>
          <w:w w:val="98"/>
          <w:sz w:val="24"/>
          <w:szCs w:val="24"/>
        </w:rPr>
        <w:t xml:space="preserve">Gunakan notasi </w:t>
      </w:r>
      <w:r>
        <w:rPr>
          <w:rFonts w:ascii="txsys" w:hAnsi="txsys"/>
          <w:sz w:val="24"/>
          <w:szCs w:val="24"/>
        </w:rPr>
        <w:t xml:space="preserve">E </w:t>
      </w:r>
      <w:r>
        <w:rPr>
          <w:rFonts w:ascii="Te XGyre Termes X" w:hAnsi="Te XGyre Termes X"/>
          <w:w w:val="98"/>
          <w:sz w:val="24"/>
          <w:szCs w:val="24"/>
        </w:rPr>
        <w:t xml:space="preserve">untuk energi listrik agar </w:t>
      </w:r>
      <w:r>
        <w:rPr>
          <w:rFonts w:ascii="Te XGyre Termes X" w:hAnsi="Te XGyre Termes X"/>
          <w:sz w:val="24"/>
          <w:szCs w:val="24"/>
        </w:rPr>
        <w:t xml:space="preserve">tidak tertukar dengan modulus elastisitas </w:t>
      </w:r>
      <w:r>
        <w:rPr>
          <w:rFonts w:ascii="New TXMath" w:hAnsi="New TXMath"/>
          <w:i/>
          <w:iCs/>
          <w:sz w:val="24"/>
          <w:szCs w:val="24"/>
        </w:rPr>
        <w:t xml:space="preserve">𝐸</w:t>
      </w:r>
      <w:r>
        <w:rPr>
          <w:rFonts w:ascii="New TXMath" w:hAnsi="New TXMath"/>
          <w:i/>
          <w:iCs/>
          <w:sz w:val="18"/>
          <w:szCs w:val="18"/>
        </w:rPr>
        <w:t xml:space="preserve">𝑒</w:t>
      </w:r>
      <w:r>
        <w:rPr>
          <w:rFonts w:ascii="Te XGyre Termes X" w:hAnsi="Te XGyre Termes X"/>
          <w:sz w:val="24"/>
          <w:szCs w:val="24"/>
        </w:rPr>
        <w:t xml:space="preserve">. Untuk perlakuan </w:t>
      </w:r>
      <w:r>
        <w:rPr>
          <w:rFonts w:ascii="New TXMath" w:hAnsi="New TXMath"/>
          <w:i/>
          <w:iCs/>
          <w:sz w:val="24"/>
          <w:szCs w:val="24"/>
        </w:rPr>
        <w:t xml:space="preserve">𝑣 </w:t>
      </w:r>
      <w:r>
        <w:rPr>
          <w:rFonts w:ascii="txsys" w:hAnsi="txsys"/>
          <w:sz w:val="24"/>
          <w:szCs w:val="24"/>
        </w:rPr>
        <w:t xml:space="preserve">∈ {</w:t>
      </w:r>
      <w:r>
        <w:rPr>
          <w:rFonts w:ascii="Te XGyre Termes X" w:hAnsi="Te XGyre Termes X"/>
          <w:sz w:val="24"/>
          <w:szCs w:val="24"/>
        </w:rPr>
        <w:t xml:space="preserve">tanpa</w:t>
      </w:r>
      <w:r>
        <w:rPr>
          <w:rFonts w:ascii="New TXMath" w:hAnsi="New TXMath"/>
          <w:i/>
          <w:iCs/>
          <w:sz w:val="24"/>
          <w:szCs w:val="24"/>
        </w:rPr>
        <w:t xml:space="preserve">, </w:t>
      </w:r>
      <w:r>
        <w:rPr>
          <w:rFonts w:ascii="Te XGyre Termes X" w:hAnsi="Te XGyre Termes X"/>
          <w:sz w:val="24"/>
          <w:szCs w:val="24"/>
        </w:rPr>
        <w:t xml:space="preserve">dengan</w:t>
      </w:r>
      <w:r>
        <w:rPr>
          <w:rFonts w:ascii="txsys" w:hAnsi="txsys"/>
          <w:sz w:val="24"/>
          <w:szCs w:val="24"/>
        </w:rPr>
        <w:t xml:space="preserve">}</w:t>
      </w:r>
      <w:r>
        <w:rPr>
          <w:rFonts w:ascii="Te XGyre Termes X" w:hAnsi="Te XGyre Termes X"/>
          <w:sz w:val="24"/>
          <w:szCs w:val="24"/>
        </w:rPr>
        <w:t xml:space="preserve">, daya terukur </w:t>
      </w:r>
      <w:r>
        <w:rPr>
          <w:rFonts w:ascii="New TXMath" w:hAnsi="New TXMath"/>
          <w:i/>
          <w:iCs/>
          <w:sz w:val="24"/>
          <w:szCs w:val="24"/>
        </w:rPr>
        <w:t xml:space="preserve">𝑃</w:t>
      </w:r>
      <w:r>
        <w:rPr>
          <w:rFonts w:ascii="Te XGyre Termes X" w:hAnsi="Te XGyre Termes X"/>
          <w:sz w:val="18"/>
          <w:szCs w:val="18"/>
        </w:rPr>
        <w:t xml:space="preserve">el</w:t>
      </w:r>
      <w:r>
        <w:rPr>
          <w:rFonts w:ascii="New TXMath" w:hAnsi="New TXMath"/>
          <w:i/>
          <w:iCs/>
          <w:sz w:val="18"/>
          <w:szCs w:val="18"/>
        </w:rPr>
        <w:t xml:space="preserve">,𝑣 </w:t>
      </w:r>
      <w:r>
        <w:rPr>
          <w:rFonts w:ascii="txsys" w:hAnsi="txsys"/>
          <w:sz w:val="24"/>
          <w:szCs w:val="24"/>
        </w:rPr>
        <w:t xml:space="preserve">(</w:t>
      </w:r>
      <w:r>
        <w:rPr>
          <w:rFonts w:ascii="New TXMath" w:hAnsi="New TXMath"/>
          <w:i/>
          <w:iCs/>
          <w:sz w:val="24"/>
          <w:szCs w:val="24"/>
        </w:rPr>
        <w:t xml:space="preserve">𝑡</w:t>
      </w:r>
      <w:r>
        <w:rPr>
          <w:rFonts w:ascii="txsys" w:hAnsi="txsys"/>
          <w:sz w:val="24"/>
          <w:szCs w:val="24"/>
        </w:rPr>
        <w:t xml:space="preserve">) </w:t>
      </w:r>
      <w:r>
        <w:rPr>
          <w:rFonts w:ascii="Te XGyre Termes X" w:hAnsi="Te XGyre Termes X"/>
          <w:sz w:val="24"/>
          <w:szCs w:val="24"/>
        </w:rPr>
        <w:t xml:space="preserve">dalam watt dan waktu dalam detik memberikan</w:t>
      </w:r>
    </w:p>
    <w:p>
      <w:pPr>
        <w:spacing w:before="289" w:after="0" w:line="556" w:lineRule="exact"/>
      </w:pPr>
      <w:r>
        <w:rPr>
          <w:rFonts w:ascii="txexs" w:hAnsi="txexs"/>
          <w:b/>
          <w:bCs/>
          <w:sz w:val="24"/>
          <w:szCs w:val="24"/>
        </w:rPr>
        <w:t xml:space="preserve">∫ </w:t>
      </w:r>
      <w:r>
        <w:rPr>
          <w:rFonts w:ascii="New TXMath" w:hAnsi="New TXMath"/>
          <w:i/>
          <w:iCs/>
          <w:sz w:val="18"/>
          <w:szCs w:val="18"/>
        </w:rPr>
        <w:t xml:space="preserve">𝑡</w:t>
      </w:r>
      <w:r>
        <w:rPr>
          <w:rFonts w:ascii="Te XGyre Termes X" w:hAnsi="Te XGyre Termes X"/>
          <w:sz w:val="13"/>
          <w:szCs w:val="13"/>
        </w:rPr>
        <w:t xml:space="preserve">1</w:t>
      </w:r>
      <w:r>
        <w:rPr>
          <w:rFonts w:ascii="New TXMath" w:hAnsi="New TXMath"/>
          <w:i/>
          <w:iCs/>
          <w:sz w:val="13"/>
          <w:szCs w:val="13"/>
        </w:rPr>
        <w:t xml:space="preserve">,𝑣</w:t>
      </w:r>
    </w:p>
    <w:p>
      <w:pPr>
        <w:spacing w:after="0" w:line="125" w:lineRule="exact"/>
      </w:pPr>
      <w:r>
        <w:rPr>
          <w:rFonts w:ascii="Te XGyre Termes X" w:hAnsi="Te XGyre Termes X"/>
          <w:sz w:val="24"/>
          <w:szCs w:val="24"/>
        </w:rPr>
        <w:t xml:space="preserve">1</w:t>
        <w:br/>
      </w:r>
      <w:r>
        <w:rPr>
          <w:rFonts w:ascii="New TXMath" w:hAnsi="New TXMath"/>
          <w:i/>
          <w:iCs/>
          <w:sz w:val="24"/>
          <w:szCs w:val="24"/>
        </w:rPr>
        <w:t xml:space="preserve">𝑃</w:t>
      </w:r>
      <w:r>
        <w:rPr>
          <w:rFonts w:ascii="Te XGyre Termes X" w:hAnsi="Te XGyre Termes X"/>
          <w:sz w:val="18"/>
          <w:szCs w:val="18"/>
        </w:rPr>
        <w:t xml:space="preserve">el</w:t>
      </w:r>
      <w:r>
        <w:rPr>
          <w:rFonts w:ascii="New TXMath" w:hAnsi="New TXMath"/>
          <w:i/>
          <w:iCs/>
          <w:sz w:val="18"/>
          <w:szCs w:val="18"/>
        </w:rPr>
        <w:t xml:space="preserve">,𝑣 </w:t>
      </w:r>
      <w:r>
        <w:rPr>
          <w:rFonts w:ascii="txsys" w:hAnsi="txsys"/>
          <w:sz w:val="24"/>
          <w:szCs w:val="24"/>
        </w:rPr>
        <w:t xml:space="preserve">(</w:t>
      </w:r>
      <w:r>
        <w:rPr>
          <w:rFonts w:ascii="New TXMath" w:hAnsi="New TXMath"/>
          <w:i/>
          <w:iCs/>
          <w:sz w:val="24"/>
          <w:szCs w:val="24"/>
        </w:rPr>
        <w:t xml:space="preserve">𝑡</w:t>
      </w:r>
      <w:r>
        <w:rPr>
          <w:rFonts w:ascii="txsys" w:hAnsi="txsys"/>
          <w:sz w:val="24"/>
          <w:szCs w:val="24"/>
        </w:rPr>
        <w:t xml:space="preserve">) </w:t>
      </w:r>
      <w:r>
        <w:rPr>
          <w:rFonts w:ascii="Te XGyre Termes X" w:hAnsi="Te XGyre Termes X"/>
          <w:sz w:val="24"/>
          <w:szCs w:val="24"/>
        </w:rPr>
        <w:t xml:space="preserve">d</w:t>
      </w:r>
      <w:r>
        <w:rPr>
          <w:rFonts w:ascii="New TXMath" w:hAnsi="New TXMath"/>
          <w:i/>
          <w:iCs/>
          <w:sz w:val="24"/>
          <w:szCs w:val="24"/>
        </w:rPr>
        <w:t xml:space="preserve">𝑡 </w:t>
      </w:r>
      <w:r>
        <w:rPr>
          <w:rFonts w:ascii="txsys" w:hAnsi="txsys"/>
          <w:sz w:val="24"/>
          <w:szCs w:val="24"/>
        </w:rPr>
        <w:t xml:space="preserve">[</w:t>
      </w:r>
      <w:r>
        <w:rPr>
          <w:rFonts w:ascii="Te XGyre Termes X" w:hAnsi="Te XGyre Termes X"/>
          <w:spacing w:val="-5"/>
          <w:sz w:val="24"/>
          <w:szCs w:val="24"/>
        </w:rPr>
        <w:t xml:space="preserve">kWh</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(3.18) </w:t>
      </w:r>
      <w:r>
        <w:rPr>
          <w:rFonts w:ascii="txsys" w:hAnsi="txsys"/>
          <w:sz w:val="24"/>
          <w:szCs w:val="24"/>
        </w:rPr>
        <w:t xml:space="preserve">E</w:t>
      </w:r>
      <w:r>
        <w:rPr>
          <w:rFonts w:ascii="New TXMath" w:hAnsi="New TXMath"/>
          <w:i/>
          <w:iCs/>
          <w:sz w:val="18"/>
          <w:szCs w:val="18"/>
        </w:rPr>
        <w:t xml:space="preserve">𝑣 </w:t>
      </w:r>
      <w:r>
        <w:rPr>
          <w:rFonts w:ascii="txmia X" w:hAnsi="txmia X"/>
          <w:sz w:val="24"/>
          <w:szCs w:val="24"/>
        </w:rPr>
        <w:t xml:space="preserve">=</w:t>
        <w:br/>
      </w:r>
      <w:r>
        <w:rPr>
          <w:rFonts w:ascii="Te XGyre Termes X" w:hAnsi="Te XGyre Termes X"/>
          <w:sz w:val="24"/>
          <w:szCs w:val="24"/>
        </w:rPr>
        <w:t xml:space="preserve">3</w:t>
      </w:r>
      <w:r>
        <w:rPr>
          <w:rFonts w:ascii="New TXMath" w:hAnsi="New TXMath"/>
          <w:i/>
          <w:iCs/>
          <w:sz w:val="24"/>
          <w:szCs w:val="24"/>
        </w:rPr>
        <w:t xml:space="preserve">.</w:t>
      </w:r>
      <w:r>
        <w:rPr>
          <w:rFonts w:ascii="Te XGyre Termes X" w:hAnsi="Te XGyre Termes X"/>
          <w:sz w:val="24"/>
          <w:szCs w:val="24"/>
        </w:rPr>
        <w:t xml:space="preserve">6 </w:t>
      </w:r>
      <w:r>
        <w:rPr>
          <w:rFonts w:ascii="txsys" w:hAnsi="txsys"/>
          <w:sz w:val="24"/>
          <w:szCs w:val="24"/>
        </w:rPr>
        <w:t xml:space="preserve">× </w:t>
      </w:r>
      <w:r>
        <w:rPr>
          <w:rFonts w:ascii="Te XGyre Termes X" w:hAnsi="Te XGyre Termes X"/>
          <w:sz w:val="24"/>
          <w:szCs w:val="24"/>
        </w:rPr>
        <w:t xml:space="preserve">10</w:t>
      </w:r>
      <w:r>
        <w:rPr>
          <w:rFonts w:ascii="Te XGyre Termes X" w:hAnsi="Te XGyre Termes X"/>
          <w:sz w:val="18"/>
          <w:szCs w:val="18"/>
        </w:rPr>
        <w:t xml:space="preserve">6</w:t>
      </w:r>
    </w:p>
    <w:p>
      <w:pPr>
        <w:spacing w:after="0" w:line="203" w:lineRule="exact"/>
      </w:pPr>
      <w:r>
        <w:rPr>
          <w:rFonts w:ascii="New TXMath" w:hAnsi="New TXMath"/>
          <w:i/>
          <w:iCs/>
          <w:sz w:val="18"/>
          <w:szCs w:val="18"/>
        </w:rPr>
        <w:t xml:space="preserve">𝑡</w:t>
      </w:r>
      <w:r>
        <w:rPr>
          <w:rFonts w:ascii="Te XGyre Termes X" w:hAnsi="Te XGyre Termes X"/>
          <w:sz w:val="13"/>
          <w:szCs w:val="13"/>
        </w:rPr>
        <w:t xml:space="preserve">0</w:t>
      </w:r>
      <w:r>
        <w:rPr>
          <w:rFonts w:ascii="New TXMath" w:hAnsi="New TXMath"/>
          <w:i/>
          <w:iCs/>
          <w:sz w:val="13"/>
          <w:szCs w:val="13"/>
        </w:rPr>
        <w:t xml:space="preserve">,𝑣</w:t>
      </w:r>
    </w:p>
    <w:p>
      <w:pPr>
        <w:pBdr>
          <w:top w:val="single" w:sz="5" w:space="13" w:color="000000"/>
        </w:pBdr>
        <w:spacing w:after="0" w:line="361" w:lineRule="exact"/>
      </w:pPr>
      <w:r>
        <w:rPr>
          <w:rFonts w:ascii="Te XGyre Termes X" w:hAnsi="Te XGyre Termes X"/>
          <w:w w:val="102"/>
          <w:sz w:val="24"/>
          <w:szCs w:val="24"/>
        </w:rPr>
        <w:t xml:space="preserve">Kedua perlakuan memproses himpunan kandidat awal yang sama dengan model dan parameter GNN identik. Batas utama mencakup energi seluruh mesin selama satu pelaksanaan operasional, termasuk persiapan masukan, biaya model utuh yang diperlukan, pemindahan data, penyaringan, pemeriksaan mekanis tambahan, </w:t>
      </w:r>
      <w:r>
        <w:rPr>
          <w:rFonts w:ascii="Te XGyre Termes X" w:hAnsi="Te XGyre Termes X"/>
          <w:w w:val="98"/>
          <w:sz w:val="24"/>
          <w:szCs w:val="24"/>
        </w:rPr>
        <w:t xml:space="preserve">inferensi, dan penanganan kegagalan. Daya siaga selama pelaksanaan tetap termasuk; </w:t>
      </w:r>
      <w:r>
        <w:rPr>
          <w:rFonts w:ascii="Te XGyre Termes X" w:hAnsi="Te XGyre Termes X"/>
          <w:sz w:val="24"/>
          <w:szCs w:val="24"/>
        </w:rPr>
        <w:t xml:space="preserve">hasil dengan pengurangan daya siaga, jika dibutuhkan, dilaporkan sebagai analisis tambahan dengan prosedur tersendiri.</w:t>
      </w:r>
    </w:p>
    <w:p>
      <w:pPr>
        <w:spacing w:before="218" w:after="0" w:line="324" w:lineRule="exact"/>
        <w:ind w:firstLine="853"/>
      </w:pPr>
      <w:r>
        <w:rPr>
          <w:rFonts w:ascii="Te XGyre Termes X" w:hAnsi="Te XGyre Termes X"/>
          <w:w w:val="102"/>
          <w:sz w:val="24"/>
          <w:szCs w:val="24"/>
        </w:rPr>
        <w:t xml:space="preserve">Untuk tahapan yang terpisah dan tidak tumpang tindih, atribusi energi </w:t>
      </w:r>
      <w:r>
        <w:rPr>
          <w:rFonts w:ascii="Te XGyre Termes X" w:hAnsi="Te XGyre Termes X"/>
          <w:sz w:val="24"/>
          <w:szCs w:val="24"/>
        </w:rPr>
        <w:t xml:space="preserve">perlakuan dengan penyaringan dapat ditulis</w:t>
      </w:r>
    </w:p>
    <w:p>
      <w:pPr>
        <w:spacing w:before="519" w:after="0" w:line="243" w:lineRule="exact"/>
      </w:pPr>
      <w:r>
        <w:rPr>
          <w:rFonts w:ascii="txsys" w:hAnsi="txsys"/>
          <w:sz w:val="24"/>
          <w:szCs w:val="24"/>
        </w:rPr>
        <w:t xml:space="preserve">E</w:t>
      </w:r>
      <w:r>
        <w:rPr>
          <w:rFonts w:ascii="Te XGyre Termes X" w:hAnsi="Te XGyre Termes X"/>
          <w:sz w:val="18"/>
          <w:szCs w:val="18"/>
        </w:rPr>
        <w:t xml:space="preserve">dengan </w:t>
      </w:r>
      <w:r>
        <w:rPr>
          <w:rFonts w:ascii="txmia X" w:hAnsi="txmia X"/>
          <w:sz w:val="24"/>
          <w:szCs w:val="24"/>
        </w:rPr>
        <w:t xml:space="preserve">= </w:t>
      </w:r>
      <w:r>
        <w:rPr>
          <w:rFonts w:ascii="txsys" w:hAnsi="txsys"/>
          <w:sz w:val="24"/>
          <w:szCs w:val="24"/>
        </w:rPr>
        <w:t xml:space="preserve">E</w:t>
      </w:r>
      <w:r>
        <w:rPr>
          <w:rFonts w:ascii="Te XGyre Termes X" w:hAnsi="Te XGyre Termes X"/>
          <w:sz w:val="18"/>
          <w:szCs w:val="18"/>
        </w:rPr>
        <w:t xml:space="preserve">persiapan </w:t>
      </w:r>
      <w:r>
        <w:rPr>
          <w:rFonts w:ascii="txsys" w:hAnsi="txsys"/>
          <w:sz w:val="24"/>
          <w:szCs w:val="24"/>
        </w:rPr>
        <w:t xml:space="preserve">+ E</w:t>
      </w:r>
      <w:r>
        <w:rPr>
          <w:rFonts w:ascii="Te XGyre Termes X" w:hAnsi="Te XGyre Termes X"/>
          <w:sz w:val="18"/>
          <w:szCs w:val="18"/>
        </w:rPr>
        <w:t xml:space="preserve">ARI </w:t>
      </w:r>
      <w:r>
        <w:rPr>
          <w:rFonts w:ascii="txsys" w:hAnsi="txsys"/>
          <w:sz w:val="24"/>
          <w:szCs w:val="24"/>
        </w:rPr>
        <w:t xml:space="preserve">+ E</w:t>
      </w:r>
      <w:r>
        <w:rPr>
          <w:rFonts w:ascii="Te XGyre Termes X" w:hAnsi="Te XGyre Termes X"/>
          <w:sz w:val="18"/>
          <w:szCs w:val="18"/>
        </w:rPr>
        <w:t xml:space="preserve">pengaman </w:t>
      </w:r>
      <w:r>
        <w:rPr>
          <w:rFonts w:ascii="Te XGyre Termes X" w:hAnsi="Te XGyre Termes X"/>
          <w:sz w:val="24"/>
          <w:szCs w:val="24"/>
        </w:rPr>
        <w:t xml:space="preserve">(3.19) </w:t>
      </w:r>
      <w:r>
        <w:rPr>
          <w:rFonts w:ascii="txsys" w:hAnsi="txsys"/>
          <w:sz w:val="24"/>
          <w:szCs w:val="24"/>
        </w:rPr>
        <w:t xml:space="preserve">+ E</w:t>
      </w:r>
      <w:r>
        <w:rPr>
          <w:rFonts w:ascii="Te XGyre Termes X" w:hAnsi="Te XGyre Termes X"/>
          <w:sz w:val="18"/>
          <w:szCs w:val="18"/>
        </w:rPr>
        <w:t xml:space="preserve">inferensi</w:t>
      </w:r>
      <w:r>
        <w:rPr>
          <w:rFonts w:ascii="New TXMath" w:hAnsi="New TXMath"/>
          <w:i/>
          <w:iCs/>
          <w:sz w:val="18"/>
          <w:szCs w:val="18"/>
        </w:rPr>
        <w:t xml:space="preserve">,</w:t>
      </w:r>
      <w:r>
        <w:rPr>
          <w:rFonts w:ascii="txsys" w:hAnsi="txsys"/>
          <w:sz w:val="18"/>
          <w:szCs w:val="18"/>
        </w:rPr>
        <w:t xml:space="preserve">F </w:t>
      </w:r>
      <w:r>
        <w:rPr>
          <w:rFonts w:ascii="txsys" w:hAnsi="txsys"/>
          <w:sz w:val="24"/>
          <w:szCs w:val="24"/>
        </w:rPr>
        <w:t xml:space="preserve">+ E</w:t>
      </w:r>
      <w:r>
        <w:rPr>
          <w:rFonts w:ascii="Te XGyre Termes X" w:hAnsi="Te XGyre Termes X"/>
          <w:sz w:val="18"/>
          <w:szCs w:val="18"/>
        </w:rPr>
        <w:t xml:space="preserve">penanganan</w:t>
      </w:r>
      <w:r>
        <w:rPr>
          <w:rFonts w:ascii="New TXMath" w:hAnsi="New TXMath"/>
          <w:i/>
          <w:iCs/>
          <w:sz w:val="24"/>
          <w:szCs w:val="24"/>
        </w:rPr>
        <w:t xml:space="preserve">.</w:t>
      </w:r>
    </w:p>
    <w:p>
      <w:pPr>
        <w:spacing w:before="433" w:after="0" w:line="406" w:lineRule="exact"/>
        <w:jc w:val="both"/>
      </w:pPr>
      <w:r>
        <w:rPr>
          <w:rFonts w:ascii="Te XGyre Termes X" w:hAnsi="Te XGyre Termes X"/>
          <w:w w:val="102"/>
          <w:sz w:val="24"/>
          <w:szCs w:val="24"/>
        </w:rPr>
        <w:t xml:space="preserve">Energi persiapan mencakup penyusunan graf dan seluruh praproses yang dipakai. Jika tahapan berjalan bersamaan, jumlah energi tahapan tidak boleh menghitung interval yang sama dua kali; pengukuran total menjadi acuan utama. Biaya sekali per model dan biaya per skenario dibedakan. Amortisasi hanya menggunakan jumlah skenario yang benar-benar diproses. Pelatihan, pencarian hiperparameter, dan pembuatan label solver dicatat terpisah sebagai biaya pengembangan, bukan diklaim hilang akibat penyaringan. Pembuatan perangkat dan dampak daur hidup </w:t>
      </w:r>
      <w:r>
        <w:rPr>
          <w:rFonts w:ascii="Te XGyre Termes X" w:hAnsi="Te XGyre Termes X"/>
          <w:sz w:val="24"/>
          <w:szCs w:val="24"/>
        </w:rPr>
        <w:t xml:space="preserve">struktur tidak tercakup.</w:t>
      </w:r>
    </w:p>
    <w:p>
      <w:pPr>
        <w:spacing w:before="551" w:after="0" w:line="404" w:lineRule="exact"/>
        <w:jc w:val="both"/>
      </w:pPr>
      <w:r>
        <w:rPr>
          <w:rFonts w:ascii="Te XGyre Termes X" w:hAnsi="Te XGyre Termes X"/>
          <w:b/>
          <w:bCs/>
          <w:w w:val="102"/>
          <w:sz w:val="24"/>
          <w:szCs w:val="24"/>
        </w:rPr>
        <w:t xml:space="preserve">Rancangan pengukuran berpasangan. </w:t>
      </w:r>
      <w:r>
        <w:rPr>
          <w:rFonts w:ascii="Te XGyre Termes X" w:hAnsi="Te XGyre Termes X"/>
          <w:w w:val="102"/>
          <w:sz w:val="24"/>
          <w:szCs w:val="24"/>
        </w:rPr>
        <w:t xml:space="preserve">Gunakan perangkat, batas daya, versi </w:t>
      </w:r>
      <w:r>
        <w:rPr>
          <w:rFonts w:ascii="Te XGyre Termes X" w:hAnsi="Te XGyre Termes X"/>
          <w:w w:val="98"/>
          <w:sz w:val="24"/>
          <w:szCs w:val="24"/>
        </w:rPr>
        <w:t xml:space="preserve">perangkat lunak, dan kebijakan </w:t>
      </w:r>
      <w:r>
        <w:rPr>
          <w:rFonts w:ascii="Te XGyre Termes X" w:hAnsi="Te XGyre Termes X"/>
          <w:i/>
          <w:iCs/>
          <w:w w:val="98"/>
          <w:sz w:val="24"/>
          <w:szCs w:val="24"/>
        </w:rPr>
        <w:t xml:space="preserve">batching </w:t>
      </w:r>
      <w:r>
        <w:rPr>
          <w:rFonts w:ascii="Te XGyre Termes X" w:hAnsi="Te XGyre Termes X"/>
          <w:w w:val="98"/>
          <w:sz w:val="24"/>
          <w:szCs w:val="24"/>
        </w:rPr>
        <w:t xml:space="preserve">yang sebanding. Ikuti sepuluh pengulangan, </w:t>
      </w:r>
      <w:r>
        <w:rPr>
          <w:rFonts w:ascii="Te XGyre Termes X" w:hAnsi="Te XGyre Termes X"/>
          <w:sz w:val="24"/>
          <w:szCs w:val="24"/>
        </w:rPr>
        <w:t xml:space="preserve">pemanasan, sinkronisasi, dan urutan berimbang pada protokol waktu; energi pema </w:t>
      </w:r>
      <w:r>
        <w:rPr>
          <w:rFonts w:ascii="Te XGyre Termes X" w:hAnsi="Te XGyre Termes X"/>
          <w:w w:val="102"/>
          <w:sz w:val="24"/>
          <w:szCs w:val="24"/>
        </w:rPr>
        <w:t xml:space="preserve">nasan dicatat terpisah dari jendela pengukuran operasional. Pemantauan dimulai </w:t>
      </w:r>
      <w:r>
        <w:rPr>
          <w:rFonts w:ascii="Te XGyre Termes X" w:hAnsi="Te XGyre Termes X"/>
          <w:sz w:val="24"/>
          <w:szCs w:val="24"/>
        </w:rPr>
        <w:t xml:space="preserve">sebelum persiapan dan berakhir setelah pekerjaan perangkat selesai. Kondisi cache utama tetap sama dengan protokol waktu. Catat proses latar belakang, resolusi alat, </w:t>
      </w:r>
      <w:r>
        <w:rPr>
          <w:rFonts w:ascii="Te XGyre Termes X" w:hAnsi="Te XGyre Termes X"/>
          <w:w w:val="98"/>
          <w:sz w:val="24"/>
          <w:szCs w:val="24"/>
        </w:rPr>
        <w:t xml:space="preserve">interval sampling, sampel hilang, serta overhead pemantauan. Hasil yang lebih kecil </w:t>
      </w:r>
      <w:r>
        <w:rPr>
          <w:rFonts w:ascii="Te XGyre Termes X" w:hAnsi="Te XGyre Termes X"/>
          <w:sz w:val="24"/>
          <w:szCs w:val="24"/>
        </w:rPr>
        <w:t xml:space="preserve">daripada kemampuan resolusi alat tidak digunakan untuk menyatakan penghematan terukur.</w:t>
      </w:r>
    </w:p>
    <w:p>
      <w:pPr>
        <w:spacing w:before="268" w:after="0" w:line="361" w:lineRule="exact"/>
        <w:ind w:firstLine="851"/>
      </w:pPr>
      <w:r>
        <w:rPr>
          <w:rFonts w:ascii="Te XGyre Termes X" w:hAnsi="Te XGyre Termes X"/>
          <w:w w:val="102"/>
          <w:sz w:val="24"/>
          <w:szCs w:val="24"/>
        </w:rPr>
        <w:t xml:space="preserve">Jika hanya telemetri CPU atau GPU tersedia, labeli hasil sebagai energi </w:t>
      </w:r>
      <w:r>
        <w:rPr>
          <w:rFonts w:ascii="Te XGyre Termes X" w:hAnsi="Te XGyre Termes X"/>
          <w:w w:val="98"/>
          <w:sz w:val="24"/>
          <w:szCs w:val="24"/>
        </w:rPr>
        <w:t xml:space="preserve">komponen, bukan energi seluruh mesin. Jangan menjumlahkan energi mesin dengan </w:t>
      </w:r>
      <w:r>
        <w:rPr>
          <w:rFonts w:ascii="Te XGyre Termes X" w:hAnsi="Te XGyre Termes X"/>
          <w:sz w:val="24"/>
          <w:szCs w:val="24"/>
        </w:rPr>
        <w:t xml:space="preserve">energi komponennya. Pengukuran langsung dan estimasi berbasis model daya harus</w:t>
      </w:r>
    </w:p>
    <w:p>
      <w:pPr>
        <w:pageBreakBefore/>
        <w:spacing w:before="886" w:after="0" w:line="361" w:lineRule="exact"/>
      </w:pPr>
      <w:r>
        <w:rPr>
          <w:rFonts w:ascii="Te XGyre Termes X" w:hAnsi="Te XGyre Termes X"/>
          <w:sz w:val="24"/>
          <w:szCs w:val="24"/>
        </w:rPr>
        <w:t xml:space="preserve">dibedakan; spesifikasi daya nominal tidak diperlakukan sebagai rekaman konsumsi </w:t>
      </w:r>
      <w:r>
        <w:rPr>
          <w:rFonts w:ascii="Te XGyre Termes X" w:hAnsi="Te XGyre Termes X"/>
          <w:w w:val="102"/>
          <w:sz w:val="24"/>
          <w:szCs w:val="24"/>
        </w:rPr>
        <w:t xml:space="preserve">aktual. Tanpa alat atau telemetri yang memadai, laporkan energi belum tersedia, </w:t>
      </w:r>
      <w:r>
        <w:rPr>
          <w:rFonts w:ascii="Te XGyre Termes X" w:hAnsi="Te XGyre Termes X"/>
          <w:sz w:val="24"/>
          <w:szCs w:val="24"/>
        </w:rPr>
        <w:t xml:space="preserve">bukan imputasi dari waktu eksekusi.</w:t>
      </w:r>
    </w:p>
    <w:p>
      <w:pPr>
        <w:spacing w:before="551" w:after="0" w:line="352" w:lineRule="exact"/>
      </w:pPr>
      <w:r>
        <w:rPr>
          <w:rFonts w:ascii="Te XGyre Termes X" w:hAnsi="Te XGyre Termes X"/>
          <w:b/>
          <w:bCs/>
          <w:w w:val="102"/>
          <w:sz w:val="24"/>
          <w:szCs w:val="24"/>
        </w:rPr>
        <w:t xml:space="preserve">Estimasi emisi dan keputusan manfaat. </w:t>
      </w:r>
      <w:r>
        <w:rPr>
          <w:rFonts w:ascii="Te XGyre Termes X" w:hAnsi="Te XGyre Termes X"/>
          <w:w w:val="102"/>
          <w:sz w:val="24"/>
          <w:szCs w:val="24"/>
        </w:rPr>
        <w:t xml:space="preserve">Untuk interval pengukuran </w:t>
      </w:r>
      <w:r>
        <w:rPr>
          <w:rFonts w:ascii="New TXMath" w:hAnsi="New TXMath"/>
          <w:i/>
          <w:iCs/>
          <w:sz w:val="24"/>
          <w:szCs w:val="24"/>
        </w:rPr>
        <w:t xml:space="preserve">𝑗 </w:t>
      </w:r>
      <w:r>
        <w:rPr>
          <w:rFonts w:ascii="Te XGyre Termes X" w:hAnsi="Te XGyre Termes X"/>
          <w:w w:val="102"/>
          <w:sz w:val="24"/>
          <w:szCs w:val="24"/>
        </w:rPr>
        <w:t xml:space="preserve">dengan </w:t>
      </w:r>
      <w:r>
        <w:rPr>
          <w:rFonts w:ascii="Te XGyre Termes X" w:hAnsi="Te XGyre Termes X"/>
          <w:w w:val="98"/>
          <w:sz w:val="24"/>
          <w:szCs w:val="24"/>
        </w:rPr>
        <w:t xml:space="preserve">energi </w:t>
      </w:r>
      <w:r>
        <w:rPr>
          <w:rFonts w:ascii="txmia X" w:hAnsi="txmia X"/>
          <w:sz w:val="24"/>
          <w:szCs w:val="24"/>
        </w:rPr>
        <w:t xml:space="preserve">Δ</w:t>
      </w:r>
      <w:r>
        <w:rPr>
          <w:rFonts w:ascii="txsys" w:hAnsi="txsys"/>
          <w:sz w:val="24"/>
          <w:szCs w:val="24"/>
        </w:rPr>
        <w:t xml:space="preserve">E</w:t>
      </w:r>
      <w:r>
        <w:rPr>
          <w:rFonts w:ascii="New TXMath" w:hAnsi="New TXMath"/>
          <w:i/>
          <w:iCs/>
          <w:sz w:val="18"/>
          <w:szCs w:val="18"/>
        </w:rPr>
        <w:t xml:space="preserve">𝑣, 𝑗 </w:t>
      </w:r>
      <w:r>
        <w:rPr>
          <w:rFonts w:ascii="Te XGyre Termes X" w:hAnsi="Te XGyre Termes X"/>
          <w:w w:val="98"/>
          <w:sz w:val="24"/>
          <w:szCs w:val="24"/>
        </w:rPr>
        <w:t xml:space="preserve">dalam kWh dan intensitas emisi listrik </w:t>
      </w:r>
      <w:r>
        <w:rPr>
          <w:rFonts w:ascii="New TXMath" w:hAnsi="New TXMath"/>
          <w:i/>
          <w:iCs/>
          <w:sz w:val="24"/>
          <w:szCs w:val="24"/>
        </w:rPr>
        <w:t xml:space="preserve">𝜄</w:t>
      </w:r>
      <w:r>
        <w:rPr>
          <w:rFonts w:ascii="New TXMath" w:hAnsi="New TXMath"/>
          <w:i/>
          <w:iCs/>
          <w:sz w:val="18"/>
          <w:szCs w:val="18"/>
        </w:rPr>
        <w:t xml:space="preserve">𝑗 </w:t>
      </w:r>
      <w:r>
        <w:rPr>
          <w:rFonts w:ascii="Te XGyre Termes X" w:hAnsi="Te XGyre Termes X"/>
          <w:w w:val="98"/>
          <w:sz w:val="24"/>
          <w:szCs w:val="24"/>
        </w:rPr>
        <w:t xml:space="preserve">dalam kg CO</w:t>
      </w:r>
      <w:r>
        <w:rPr>
          <w:rFonts w:ascii="Te XGyre Termes X" w:hAnsi="Te XGyre Termes X"/>
          <w:sz w:val="18"/>
          <w:szCs w:val="18"/>
        </w:rPr>
        <w:t xml:space="preserve">2</w:t>
      </w:r>
      <w:r>
        <w:rPr>
          <w:rFonts w:ascii="Te XGyre Termes X" w:hAnsi="Te XGyre Termes X"/>
          <w:sz w:val="24"/>
          <w:szCs w:val="24"/>
        </w:rPr>
        <w:t xml:space="preserve">e</w:t>
      </w:r>
      <w:r>
        <w:rPr>
          <w:rFonts w:ascii="txsys" w:hAnsi="txsys"/>
          <w:sz w:val="24"/>
          <w:szCs w:val="24"/>
        </w:rPr>
        <w:t xml:space="preserve">/</w:t>
      </w:r>
      <w:r>
        <w:rPr>
          <w:rFonts w:ascii="Te XGyre Termes X" w:hAnsi="Te XGyre Termes X"/>
          <w:w w:val="98"/>
          <w:sz w:val="24"/>
          <w:szCs w:val="24"/>
        </w:rPr>
        <w:t xml:space="preserve">kWh, estimasi </w:t>
      </w:r>
      <w:r>
        <w:rPr>
          <w:rFonts w:ascii="Te XGyre Termes X" w:hAnsi="Te XGyre Termes X"/>
          <w:sz w:val="24"/>
          <w:szCs w:val="24"/>
        </w:rPr>
        <w:t xml:space="preserve">emisi operasional adalah</w:t>
        <w:br/>
      </w:r>
      <w:r>
        <w:rPr>
          <w:rFonts w:ascii="txexs" w:hAnsi="txexs"/>
          <w:b/>
          <w:bCs/>
          <w:sz w:val="24"/>
          <w:szCs w:val="24"/>
        </w:rPr>
        <w:t xml:space="preserve">∑︁</w:t>
        <w:br/>
      </w:r>
      <w:r>
        <w:rPr>
          <w:rFonts w:ascii="txmia X" w:hAnsi="txmia X"/>
          <w:sz w:val="24"/>
          <w:szCs w:val="24"/>
        </w:rPr>
        <w:t xml:space="preserve">Δ</w:t>
      </w:r>
      <w:r>
        <w:rPr>
          <w:rFonts w:ascii="txsys" w:hAnsi="txsys"/>
          <w:sz w:val="24"/>
          <w:szCs w:val="24"/>
        </w:rPr>
        <w:t xml:space="preserve">E</w:t>
      </w:r>
      <w:r>
        <w:rPr>
          <w:rFonts w:ascii="New TXMath" w:hAnsi="New TXMath"/>
          <w:i/>
          <w:iCs/>
          <w:sz w:val="18"/>
          <w:szCs w:val="18"/>
        </w:rPr>
        <w:t xml:space="preserve">𝑣, 𝑗 </w:t>
      </w:r>
      <w:r>
        <w:rPr>
          <w:rFonts w:ascii="New TXMath" w:hAnsi="New TXMath"/>
          <w:i/>
          <w:iCs/>
          <w:sz w:val="24"/>
          <w:szCs w:val="24"/>
        </w:rPr>
        <w:t xml:space="preserve">𝜄</w:t>
      </w:r>
      <w:r>
        <w:rPr>
          <w:rFonts w:ascii="New TXMath" w:hAnsi="New TXMath"/>
          <w:i/>
          <w:iCs/>
          <w:sz w:val="18"/>
          <w:szCs w:val="18"/>
        </w:rPr>
        <w:t xml:space="preserve">𝑗</w:t>
      </w:r>
      <w:r>
        <w:rPr>
          <w:rFonts w:ascii="New TXMath" w:hAnsi="New TXMath"/>
          <w:i/>
          <w:iCs/>
          <w:sz w:val="24"/>
          <w:szCs w:val="24"/>
        </w:rPr>
        <w:t xml:space="preserve">. </w:t>
      </w:r>
      <w:r>
        <w:rPr>
          <w:rFonts w:ascii="Te XGyre Termes X" w:hAnsi="Te XGyre Termes X"/>
          <w:sz w:val="24"/>
          <w:szCs w:val="24"/>
        </w:rPr>
        <w:t xml:space="preserve">(3.20) </w:t>
      </w:r>
      <w:r>
        <w:rPr>
          <w:rFonts w:ascii="New TXMath" w:hAnsi="New TXMath"/>
          <w:i/>
          <w:iCs/>
          <w:sz w:val="24"/>
          <w:szCs w:val="24"/>
        </w:rPr>
        <w:t xml:space="preserve">𝑀</w:t>
      </w:r>
      <w:r>
        <w:rPr>
          <w:rFonts w:ascii="txexs" w:hAnsi="txexs"/>
          <w:b/>
          <w:bCs/>
          <w:sz w:val="24"/>
          <w:szCs w:val="24"/>
        </w:rPr>
        <w:t xml:space="preserve">b</w:t>
      </w:r>
      <w:r>
        <w:rPr>
          <w:rFonts w:ascii="Te XGyre Termes X" w:hAnsi="Te XGyre Termes X"/>
          <w:sz w:val="18"/>
          <w:szCs w:val="18"/>
        </w:rPr>
        <w:t xml:space="preserve">CO</w:t>
      </w:r>
      <w:r>
        <w:rPr>
          <w:rFonts w:ascii="Te XGyre Termes X" w:hAnsi="Te XGyre Termes X"/>
          <w:sz w:val="13"/>
          <w:szCs w:val="13"/>
        </w:rPr>
        <w:t xml:space="preserve">2</w:t>
      </w:r>
      <w:r>
        <w:rPr>
          <w:rFonts w:ascii="Te XGyre Termes X" w:hAnsi="Te XGyre Termes X"/>
          <w:sz w:val="18"/>
          <w:szCs w:val="18"/>
        </w:rPr>
        <w:t xml:space="preserve">e</w:t>
      </w:r>
      <w:r>
        <w:rPr>
          <w:rFonts w:ascii="New TXMath" w:hAnsi="New TXMath"/>
          <w:i/>
          <w:iCs/>
          <w:sz w:val="18"/>
          <w:szCs w:val="18"/>
        </w:rPr>
        <w:t xml:space="preserve">,𝑣 </w:t>
      </w:r>
      <w:r>
        <w:rPr>
          <w:rFonts w:ascii="txmia X" w:hAnsi="txmia X"/>
          <w:sz w:val="24"/>
          <w:szCs w:val="24"/>
        </w:rPr>
        <w:t xml:space="preserve">=</w:t>
        <w:br/>
      </w:r>
      <w:r>
        <w:rPr>
          <w:rFonts w:ascii="New TXMath" w:hAnsi="New TXMath"/>
          <w:i/>
          <w:iCs/>
          <w:sz w:val="18"/>
          <w:szCs w:val="18"/>
        </w:rPr>
        <w:t xml:space="preserve">𝑗</w:t>
        <w:br/>
      </w:r>
      <w:r>
        <w:rPr>
          <w:rFonts w:ascii="Te XGyre Termes X" w:hAnsi="Te XGyre Termes X"/>
          <w:sz w:val="24"/>
          <w:szCs w:val="24"/>
        </w:rPr>
        <w:t xml:space="preserve">Sumber, lokasi, periode, metode akuntansi, dan ketidakpastian faktor emisi dicatat. </w:t>
      </w:r>
      <w:r>
        <w:rPr>
          <w:rFonts w:ascii="Te XGyre Termes X" w:hAnsi="Te XGyre Termes X"/>
          <w:w w:val="102"/>
          <w:sz w:val="24"/>
          <w:szCs w:val="24"/>
        </w:rPr>
        <w:t xml:space="preserve">Faktor rata-rata periode merupakan asumsi estimasi, bukan pengukuran emisi langsung atau bukti emisi marginal yang dihindari. Untuk mengisolasi perbedaan komputasi, gunakan faktor emisi acuan yang sama dalam pembandingan utama; </w:t>
      </w:r>
      <w:r>
        <w:rPr>
          <w:rFonts w:ascii="Te XGyre Termes X" w:hAnsi="Te XGyre Termes X"/>
          <w:sz w:val="24"/>
          <w:szCs w:val="24"/>
        </w:rPr>
        <w:t xml:space="preserve">variasi lokasi atau waktu dianalisis terpisah. Jika faktor yang sesuai tidak tersedia, </w:t>
      </w:r>
      <w:r>
        <w:rPr>
          <w:rFonts w:ascii="Te XGyre Termes X" w:hAnsi="Te XGyre Termes X"/>
          <w:w w:val="102"/>
          <w:sz w:val="24"/>
          <w:szCs w:val="24"/>
        </w:rPr>
        <w:t xml:space="preserve">laporkan energi saja. Energi pendinginan atau fasilitas hanya ditambahkan jika </w:t>
      </w:r>
      <w:r>
        <w:rPr>
          <w:rFonts w:ascii="Te XGyre Termes X" w:hAnsi="Te XGyre Termes X"/>
          <w:sz w:val="24"/>
          <w:szCs w:val="24"/>
        </w:rPr>
        <w:t xml:space="preserve">datanya tersedia dan belum tercakup, dengan batas dan asumsi yang eksplisit. Untuk </w:t>
      </w:r>
      <w:r>
        <w:rPr>
          <w:rFonts w:ascii="txsys" w:hAnsi="txsys"/>
          <w:sz w:val="24"/>
          <w:szCs w:val="24"/>
        </w:rPr>
        <w:t xml:space="preserve">E</w:t>
      </w:r>
      <w:r>
        <w:rPr>
          <w:rFonts w:ascii="Te XGyre Termes X" w:hAnsi="Te XGyre Termes X"/>
          <w:sz w:val="18"/>
          <w:szCs w:val="18"/>
        </w:rPr>
        <w:t xml:space="preserve">tanpa </w:t>
      </w:r>
      <w:r>
        <w:rPr>
          <w:rFonts w:ascii="New TXMath" w:hAnsi="New TXMath"/>
          <w:i/>
          <w:iCs/>
          <w:sz w:val="24"/>
          <w:szCs w:val="24"/>
        </w:rPr>
        <w:t xml:space="preserve">&gt; </w:t>
      </w:r>
      <w:r>
        <w:rPr>
          <w:rFonts w:ascii="Te XGyre Termes X" w:hAnsi="Te XGyre Termes X"/>
          <w:sz w:val="24"/>
          <w:szCs w:val="24"/>
        </w:rPr>
        <w:t xml:space="preserve">0, laporkan</w:t>
      </w:r>
    </w:p>
    <w:p>
      <w:pPr>
        <w:spacing w:before="392" w:after="0" w:line="141" w:lineRule="exact"/>
      </w:pPr>
      <w:r>
        <w:rPr>
          <w:rFonts w:ascii="txmia X" w:hAnsi="txmia X"/>
          <w:sz w:val="24"/>
          <w:szCs w:val="24"/>
        </w:rPr>
        <w:t xml:space="preserve">Δ</w:t>
      </w:r>
      <w:r>
        <w:rPr>
          <w:rFonts w:ascii="txsys" w:hAnsi="txsys"/>
          <w:sz w:val="24"/>
          <w:szCs w:val="24"/>
        </w:rPr>
        <w:t xml:space="preserve">E </w:t>
      </w:r>
      <w:r>
        <w:rPr>
          <w:rFonts w:ascii="New TXMath" w:hAnsi="New TXMath"/>
          <w:i/>
          <w:iCs/>
          <w:sz w:val="24"/>
          <w:szCs w:val="24"/>
        </w:rPr>
        <w:t xml:space="preserve">. </w:t>
      </w:r>
      <w:r>
        <w:rPr>
          <w:rFonts w:ascii="Te XGyre Termes X" w:hAnsi="Te XGyre Termes X"/>
          <w:sz w:val="24"/>
          <w:szCs w:val="24"/>
        </w:rPr>
        <w:t xml:space="preserve">(3.21) </w:t>
      </w:r>
      <w:r>
        <w:rPr>
          <w:rFonts w:ascii="txmia X" w:hAnsi="txmia X"/>
          <w:sz w:val="24"/>
          <w:szCs w:val="24"/>
        </w:rPr>
        <w:t xml:space="preserve">Δ</w:t>
      </w:r>
      <w:r>
        <w:rPr>
          <w:rFonts w:ascii="txsys" w:hAnsi="txsys"/>
          <w:sz w:val="24"/>
          <w:szCs w:val="24"/>
        </w:rPr>
        <w:t xml:space="preserve">E </w:t>
      </w:r>
      <w:r>
        <w:rPr>
          <w:rFonts w:ascii="txmia X" w:hAnsi="txmia X"/>
          <w:sz w:val="24"/>
          <w:szCs w:val="24"/>
        </w:rPr>
        <w:t xml:space="preserve">= </w:t>
      </w:r>
      <w:r>
        <w:rPr>
          <w:rFonts w:ascii="txsys" w:hAnsi="txsys"/>
          <w:sz w:val="24"/>
          <w:szCs w:val="24"/>
        </w:rPr>
        <w:t xml:space="preserve">E</w:t>
      </w:r>
      <w:r>
        <w:rPr>
          <w:rFonts w:ascii="Te XGyre Termes X" w:hAnsi="Te XGyre Termes X"/>
          <w:sz w:val="18"/>
          <w:szCs w:val="18"/>
        </w:rPr>
        <w:t xml:space="preserve">tanpa </w:t>
      </w:r>
      <w:r>
        <w:rPr>
          <w:rFonts w:ascii="txsys" w:hAnsi="txsys"/>
          <w:sz w:val="24"/>
          <w:szCs w:val="24"/>
        </w:rPr>
        <w:t xml:space="preserve">− E</w:t>
      </w:r>
      <w:r>
        <w:rPr>
          <w:rFonts w:ascii="Te XGyre Termes X" w:hAnsi="Te XGyre Termes X"/>
          <w:sz w:val="18"/>
          <w:szCs w:val="18"/>
        </w:rPr>
        <w:t xml:space="preserve">dengan</w:t>
      </w:r>
      <w:r>
        <w:rPr>
          <w:rFonts w:ascii="New TXMath" w:hAnsi="New TXMath"/>
          <w:i/>
          <w:iCs/>
          <w:sz w:val="24"/>
          <w:szCs w:val="24"/>
        </w:rPr>
        <w:t xml:space="preserve">, 𝑟</w:t>
      </w:r>
      <w:r>
        <w:rPr>
          <w:rFonts w:ascii="txsys" w:hAnsi="txsys"/>
          <w:sz w:val="18"/>
          <w:szCs w:val="18"/>
        </w:rPr>
        <w:t xml:space="preserve">E </w:t>
      </w:r>
      <w:r>
        <w:rPr>
          <w:rFonts w:ascii="txmia X" w:hAnsi="txmia X"/>
          <w:sz w:val="24"/>
          <w:szCs w:val="24"/>
        </w:rPr>
        <w:t xml:space="preserve">= </w:t>
      </w:r>
      <w:r>
        <w:rPr>
          <w:rFonts w:ascii="txsys" w:hAnsi="txsys"/>
          <w:sz w:val="24"/>
          <w:szCs w:val="24"/>
        </w:rPr>
        <w:t xml:space="preserve">E</w:t>
      </w:r>
      <w:r>
        <w:rPr>
          <w:rFonts w:ascii="Te XGyre Termes X" w:hAnsi="Te XGyre Termes X"/>
          <w:sz w:val="18"/>
          <w:szCs w:val="18"/>
        </w:rPr>
        <w:t xml:space="preserve">tanpa</w:t>
      </w:r>
    </w:p>
    <w:p>
      <w:pPr>
        <w:spacing w:before="387" w:after="0" w:line="412" w:lineRule="exact"/>
        <w:jc w:val="both"/>
      </w:pPr>
      <w:r>
        <w:rPr>
          <w:rFonts w:ascii="Te XGyre Termes X" w:hAnsi="Te XGyre Termes X"/>
          <w:w w:val="102"/>
          <w:sz w:val="24"/>
          <w:szCs w:val="24"/>
        </w:rPr>
        <w:t xml:space="preserve">Nilai negatif tetap dilaporkan sebagai tambahan konsumsi. Sajikan energi total, energi per kandidat awal, dan interval selisih berpasangan bersama recall akhir, reduksi, abstensi, dan kasus kritis terlewat. Pengambilan ulang untuk inferensi </w:t>
      </w:r>
      <w:r>
        <w:rPr>
          <w:rFonts w:ascii="Te XGyre Termes X" w:hAnsi="Te XGyre Termes X"/>
          <w:sz w:val="24"/>
          <w:szCs w:val="24"/>
        </w:rPr>
        <w:t xml:space="preserve">statistik mengikuti model induk; pengulangan alat bukan sampel model independen. </w:t>
      </w:r>
      <w:r>
        <w:rPr>
          <w:rFonts w:ascii="Te XGyre Termes X" w:hAnsi="Te XGyre Termes X"/>
          <w:w w:val="102"/>
          <w:sz w:val="24"/>
          <w:szCs w:val="24"/>
        </w:rPr>
        <w:t xml:space="preserve">Klaim manfaat energi mensyaratkan kriteria mutu integrasi yang telah dibekukan serta batas bawah satu sisi 95% selisih energi yang positif, dengan ketidakpastian alat diperhitungkan. Penghematan energi tidak menggantikan kelulusan gerbang </w:t>
      </w:r>
      <w:r>
        <w:rPr>
          <w:rFonts w:ascii="Te XGyre Termes X" w:hAnsi="Te XGyre Termes X"/>
          <w:sz w:val="24"/>
          <w:szCs w:val="24"/>
        </w:rPr>
        <w:t xml:space="preserve">atau kriteria waktu. Simpan konfigurasi alat, rekaman daya bertimestamp, integrasi energi, faktor emisi, keputusan mutu, dan hash artefak. Seluruhnya tetap berstatus keluaran yang direncanakan sampai pengukuran benar-benar tersedia.</w:t>
      </w:r>
    </w:p>
    <w:p>
      <w:pPr>
        <w:pageBreakBefore/>
        <w:spacing w:before="891" w:after="0" w:line="333" w:lineRule="exact"/>
        <w:jc w:val="center"/>
      </w:pPr>
      <w:bookmarkStart w:id="76" w:name="_pdfpage119"/>
      <w:bookmarkEnd w:id="76"/>
      <w:r>
        <w:rPr>
          <w:rFonts w:ascii="Te XGyre Termes X" w:hAnsi="Te XGyre Termes X"/>
          <w:b/>
          <w:bCs/>
          <w:sz w:val="29"/>
          <w:szCs w:val="29"/>
        </w:rPr>
        <w:t xml:space="preserve">BAB IV</w:t>
      </w:r>
    </w:p>
    <w:p>
      <w:pPr>
        <w:spacing w:before="369" w:after="0" w:line="333" w:lineRule="exact"/>
        <w:jc w:val="center"/>
      </w:pPr>
      <w:r>
        <w:rPr>
          <w:rFonts w:ascii="Te XGyre Termes X" w:hAnsi="Te XGyre Termes X"/>
          <w:b/>
          <w:bCs/>
          <w:sz w:val="29"/>
          <w:szCs w:val="29"/>
        </w:rPr>
        <w:t xml:space="preserve">HASIL PENELITIAN DAN PEMBAHASAN</w:t>
      </w:r>
    </w:p>
    <w:p>
      <w:pPr>
        <w:spacing w:before="653" w:after="0" w:line="379" w:lineRule="exact"/>
        <w:ind w:firstLine="853"/>
        <w:jc w:val="both"/>
      </w:pPr>
      <w:r>
        <w:rPr>
          <w:rFonts w:ascii="Te XGyre Termes X" w:hAnsi="Te XGyre Termes X"/>
          <w:w w:val="102"/>
          <w:sz w:val="24"/>
          <w:szCs w:val="24"/>
        </w:rPr>
        <w:t xml:space="preserve">Bab ini menyajikan hasil formulasi dan verifikasi numerik yang tersedia, </w:t>
      </w:r>
      <w:r>
        <w:rPr>
          <w:rFonts w:ascii="Te XGyre Termes X" w:hAnsi="Te XGyre Termes X"/>
          <w:w w:val="98"/>
          <w:sz w:val="24"/>
          <w:szCs w:val="24"/>
        </w:rPr>
        <w:t xml:space="preserve">kemudian membahas maknanya bagi kesesuaian mekanis serta batas penerapan ARI. </w:t>
      </w:r>
      <w:r>
        <w:rPr>
          <w:rFonts w:ascii="Te XGyre Termes X" w:hAnsi="Te XGyre Termes X"/>
          <w:w w:val="102"/>
          <w:sz w:val="24"/>
          <w:szCs w:val="24"/>
        </w:rPr>
        <w:t xml:space="preserve">Uraian disusun dari hasil aktual menuju interpretasi, usulan pengembangan, dan </w:t>
      </w:r>
      <w:r>
        <w:rPr>
          <w:rFonts w:ascii="Te XGyre Termes X" w:hAnsi="Te XGyre Termes X"/>
          <w:sz w:val="24"/>
          <w:szCs w:val="24"/>
        </w:rPr>
        <w:t xml:space="preserve">dokumentasi pendukung. Susunan ini membedakan empat kelompok materi:</w:t>
      </w:r>
    </w:p>
    <w:p>
      <w:pPr>
        <w:pStyle w:val="ListParagraph"/>
        <w:numPr>
          <w:ilvl w:val="0"/>
          <w:numId w:val="112"/>
        </w:numPr>
        <w:spacing w:before="295" w:after="0" w:line="361" w:lineRule="exact"/>
      </w:pPr>
      <w:r>
        <w:rPr>
          <w:rFonts w:ascii="Te XGyre Termes X" w:hAnsi="Te XGyre Termes X"/>
          <w:b/>
          <w:bCs/>
          <w:w w:val="98"/>
          <w:sz w:val="24"/>
          <w:szCs w:val="24"/>
        </w:rPr>
        <w:t xml:space="preserve">Hasil dan pembahasan. </w:t>
      </w:r>
      <w:r>
        <w:rPr>
          <w:rFonts w:ascii="Te XGyre Termes X" w:hAnsi="Te XGyre Termes X"/>
          <w:w w:val="98"/>
          <w:sz w:val="24"/>
          <w:szCs w:val="24"/>
        </w:rPr>
        <w:t xml:space="preserve">Verifikasi kanonik pada Bagian </w:t>
      </w:r>
      <w:hyperlink w:anchor="_pdfpage119">
        <w:r>
          <w:rPr>
            <w:rStyle w:val="Hyperlink"/>
            <w:rFonts w:ascii="Te XGyre Termes X" w:hAnsi="Te XGyre Termes X"/>
            <w:w w:val="98"/>
            <w:sz w:val="24"/>
            <w:szCs w:val="24"/>
          </w:rPr>
          <w:t xml:space="preserve">4.1</w:t>
        </w:r>
      </w:hyperlink>
      <w:r>
        <w:rPr>
          <w:rFonts w:ascii="Te XGyre Termes X" w:hAnsi="Te XGyre Termes X"/>
          <w:w w:val="98"/>
          <w:sz w:val="24"/>
          <w:szCs w:val="24"/>
        </w:rPr>
        <w:t xml:space="preserve">, diagnostik pengaman kinematik pada Bagian </w:t>
      </w:r>
      <w:hyperlink w:anchor="_pdfpage127">
        <w:r>
          <w:rPr>
            <w:rStyle w:val="Hyperlink"/>
            <w:rFonts w:ascii="Te XGyre Termes X" w:hAnsi="Te XGyre Termes X"/>
            <w:w w:val="98"/>
            <w:sz w:val="24"/>
            <w:szCs w:val="24"/>
          </w:rPr>
          <w:t xml:space="preserve">4.2</w:t>
        </w:r>
      </w:hyperlink>
      <w:r>
        <w:rPr>
          <w:rFonts w:ascii="Te XGyre Termes X" w:hAnsi="Te XGyre Termes X"/>
          <w:w w:val="98"/>
          <w:sz w:val="24"/>
          <w:szCs w:val="24"/>
        </w:rPr>
        <w:t xml:space="preserve">, dan pembahasan pada Bagian </w:t>
      </w:r>
      <w:hyperlink w:anchor="_pdfpage132">
        <w:r>
          <w:rPr>
            <w:rStyle w:val="Hyperlink"/>
            <w:rFonts w:ascii="Te XGyre Termes X" w:hAnsi="Te XGyre Termes X"/>
            <w:w w:val="98"/>
            <w:sz w:val="24"/>
            <w:szCs w:val="24"/>
          </w:rPr>
          <w:t xml:space="preserve">4.3 </w:t>
        </w:r>
      </w:hyperlink>
      <w:r>
        <w:rPr>
          <w:rFonts w:ascii="Te XGyre Termes X" w:hAnsi="Te XGyre Termes X"/>
          <w:sz w:val="24"/>
          <w:szCs w:val="24"/>
        </w:rPr>
        <w:t xml:space="preserve">memuat bukti yang telah tersedia beserta batas interpretasinya.</w:t>
      </w:r>
    </w:p>
    <w:p>
      <w:pPr>
        <w:pStyle w:val="ListParagraph"/>
        <w:numPr>
          <w:ilvl w:val="0"/>
          <w:numId w:val="112"/>
        </w:numPr>
        <w:spacing w:before="190" w:after="0" w:line="325" w:lineRule="exact"/>
      </w:pPr>
      <w:r>
        <w:rPr>
          <w:rFonts w:ascii="Te XGyre Termes X" w:hAnsi="Te XGyre Termes X"/>
          <w:b/>
          <w:bCs/>
          <w:w w:val="98"/>
          <w:sz w:val="24"/>
          <w:szCs w:val="24"/>
        </w:rPr>
        <w:t xml:space="preserve">Usulan analitis. </w:t>
      </w:r>
      <w:r>
        <w:rPr>
          <w:rFonts w:ascii="Te XGyre Termes X" w:hAnsi="Te XGyre Termes X"/>
          <w:w w:val="98"/>
          <w:sz w:val="24"/>
          <w:szCs w:val="24"/>
        </w:rPr>
        <w:t xml:space="preserve">Bagian </w:t>
      </w:r>
      <w:hyperlink w:anchor="_pdfpage137">
        <w:r>
          <w:rPr>
            <w:rStyle w:val="Hyperlink"/>
            <w:rFonts w:ascii="Te XGyre Termes X" w:hAnsi="Te XGyre Termes X"/>
            <w:w w:val="98"/>
            <w:sz w:val="24"/>
            <w:szCs w:val="24"/>
          </w:rPr>
          <w:t xml:space="preserve">4.4 </w:t>
        </w:r>
      </w:hyperlink>
      <w:r>
        <w:rPr>
          <w:rFonts w:ascii="Te XGyre Termes X" w:hAnsi="Te XGyre Termes X"/>
          <w:w w:val="98"/>
          <w:sz w:val="24"/>
          <w:szCs w:val="24"/>
        </w:rPr>
        <w:t xml:space="preserve">merumuskan pengayaan untuk konsekuensi </w:t>
      </w:r>
      <w:r>
        <w:rPr>
          <w:rFonts w:ascii="Te XGyre Termes X" w:hAnsi="Te XGyre Termes X"/>
          <w:sz w:val="24"/>
          <w:szCs w:val="24"/>
        </w:rPr>
        <w:t xml:space="preserve">non-mekanisme; manfaat empirisnya belum diuji.</w:t>
      </w:r>
    </w:p>
    <w:p>
      <w:pPr>
        <w:pStyle w:val="ListParagraph"/>
        <w:numPr>
          <w:ilvl w:val="0"/>
          <w:numId w:val="112"/>
        </w:numPr>
        <w:spacing w:before="190" w:after="0" w:line="361" w:lineRule="exact"/>
      </w:pPr>
      <w:r>
        <w:rPr>
          <w:rFonts w:ascii="Te XGyre Termes X" w:hAnsi="Te XGyre Termes X"/>
          <w:b/>
          <w:bCs/>
          <w:w w:val="102"/>
          <w:sz w:val="24"/>
          <w:szCs w:val="24"/>
        </w:rPr>
        <w:t xml:space="preserve">Dokumentasi pendukung. </w:t>
      </w:r>
      <w:r>
        <w:rPr>
          <w:rFonts w:ascii="Te XGyre Termes X" w:hAnsi="Te XGyre Termes X"/>
          <w:w w:val="102"/>
          <w:sz w:val="24"/>
          <w:szCs w:val="24"/>
        </w:rPr>
        <w:t xml:space="preserve">Bagian </w:t>
      </w:r>
      <w:hyperlink w:anchor="_pdfpage143">
        <w:r>
          <w:rPr>
            <w:rStyle w:val="Hyperlink"/>
            <w:rFonts w:ascii="Te XGyre Termes X" w:hAnsi="Te XGyre Termes X"/>
            <w:w w:val="102"/>
            <w:sz w:val="24"/>
            <w:szCs w:val="24"/>
          </w:rPr>
          <w:t xml:space="preserve">4.5 </w:t>
        </w:r>
      </w:hyperlink>
      <w:r>
        <w:rPr>
          <w:rFonts w:ascii="Te XGyre Termes X" w:hAnsi="Te XGyre Termes X"/>
          <w:w w:val="102"/>
          <w:sz w:val="24"/>
          <w:szCs w:val="24"/>
        </w:rPr>
        <w:t xml:space="preserve">sampai dengan Bagian </w:t>
      </w:r>
      <w:hyperlink w:anchor="_pdfpage157">
        <w:r>
          <w:rPr>
            <w:rStyle w:val="Hyperlink"/>
            <w:rFonts w:ascii="Te XGyre Termes X" w:hAnsi="Te XGyre Termes X"/>
            <w:w w:val="102"/>
            <w:sz w:val="24"/>
            <w:szCs w:val="24"/>
          </w:rPr>
          <w:t xml:space="preserve">4.8 </w:t>
        </w:r>
      </w:hyperlink>
      <w:r>
        <w:rPr>
          <w:rFonts w:ascii="Te XGyre Termes X" w:hAnsi="Te XGyre Termes X"/>
          <w:sz w:val="24"/>
          <w:szCs w:val="24"/>
        </w:rPr>
        <w:t xml:space="preserve">memuat implementasi, struktur data, daftar periksa, dan contoh analitis. </w:t>
      </w:r>
      <w:r>
        <w:rPr>
          <w:rFonts w:ascii="Te XGyre Termes X" w:hAnsi="Te XGyre Termes X"/>
          <w:w w:val="98"/>
          <w:sz w:val="24"/>
          <w:szCs w:val="24"/>
        </w:rPr>
        <w:t xml:space="preserve">Materi ini mendukung ketertelusuran, bukan menambah sampel validasi.</w:t>
      </w:r>
    </w:p>
    <w:p>
      <w:pPr>
        <w:pStyle w:val="ListParagraph"/>
        <w:numPr>
          <w:ilvl w:val="0"/>
          <w:numId w:val="112"/>
        </w:numPr>
        <w:spacing w:before="190" w:after="0" w:line="325" w:lineRule="exact"/>
      </w:pPr>
      <w:r>
        <w:rPr>
          <w:rFonts w:ascii="Te XGyre Termes X" w:hAnsi="Te XGyre Termes X"/>
          <w:b/>
          <w:bCs/>
          <w:sz w:val="24"/>
          <w:szCs w:val="24"/>
        </w:rPr>
        <w:t xml:space="preserve">Protokol lanjutan. </w:t>
      </w:r>
      <w:r>
        <w:rPr>
          <w:rFonts w:ascii="Te XGyre Termes X" w:hAnsi="Te XGyre Termes X"/>
          <w:sz w:val="24"/>
          <w:szCs w:val="24"/>
        </w:rPr>
        <w:t xml:space="preserve">Bagian </w:t>
      </w:r>
      <w:hyperlink w:anchor="_pdfpage161">
        <w:r>
          <w:rPr>
            <w:rStyle w:val="Hyperlink"/>
            <w:rFonts w:ascii="Te XGyre Termes X" w:hAnsi="Te XGyre Termes X"/>
            <w:sz w:val="24"/>
            <w:szCs w:val="24"/>
          </w:rPr>
          <w:t xml:space="preserve">4.9 </w:t>
        </w:r>
      </w:hyperlink>
      <w:r>
        <w:rPr>
          <w:rFonts w:ascii="Te XGyre Termes X" w:hAnsi="Te XGyre Termes X"/>
          <w:sz w:val="24"/>
          <w:szCs w:val="24"/>
        </w:rPr>
        <w:t xml:space="preserve">dan Bagian </w:t>
      </w:r>
      <w:hyperlink w:anchor="_pdfpage166">
        <w:r>
          <w:rPr>
            <w:rStyle w:val="Hyperlink"/>
            <w:rFonts w:ascii="Te XGyre Termes X" w:hAnsi="Te XGyre Termes X"/>
            <w:sz w:val="24"/>
            <w:szCs w:val="24"/>
          </w:rPr>
          <w:t xml:space="preserve">4.10 </w:t>
        </w:r>
      </w:hyperlink>
      <w:r>
        <w:rPr>
          <w:rFonts w:ascii="Te XGyre Termes X" w:hAnsi="Te XGyre Termes X"/>
          <w:sz w:val="24"/>
          <w:szCs w:val="24"/>
        </w:rPr>
        <w:t xml:space="preserve">menetapkan kebutuhan finalisasi serta format pelaporan eksperimen yang belum dilaksanakan.</w:t>
      </w:r>
    </w:p>
    <w:p>
      <w:pPr>
        <w:spacing w:before="297" w:after="0" w:line="379" w:lineRule="exact"/>
        <w:jc w:val="both"/>
      </w:pPr>
      <w:r>
        <w:rPr>
          <w:rFonts w:ascii="Te XGyre Termes X" w:hAnsi="Te XGyre Termes X"/>
          <w:w w:val="98"/>
          <w:sz w:val="24"/>
          <w:szCs w:val="24"/>
        </w:rPr>
        <w:t xml:space="preserve">Keempat kelompok materi tersebut menjadi bagian Bab IV. Dokumentasi penelusuran </w:t>
      </w:r>
      <w:r>
        <w:rPr>
          <w:rFonts w:ascii="Te XGyre Termes X" w:hAnsi="Te XGyre Termes X"/>
          <w:w w:val="102"/>
          <w:sz w:val="24"/>
          <w:szCs w:val="24"/>
        </w:rPr>
        <w:t xml:space="preserve">literatur beserta katalog sumber disajikan pada Bagian </w:t>
      </w:r>
      <w:hyperlink w:anchor="_pdfpage39">
        <w:r>
          <w:rPr>
            <w:rStyle w:val="Hyperlink"/>
            <w:rFonts w:ascii="Te XGyre Termes X" w:hAnsi="Te XGyre Termes X"/>
            <w:w w:val="102"/>
            <w:sz w:val="24"/>
            <w:szCs w:val="24"/>
          </w:rPr>
          <w:t xml:space="preserve">2.11 </w:t>
        </w:r>
      </w:hyperlink>
      <w:r>
        <w:rPr>
          <w:rFonts w:ascii="Te XGyre Termes X" w:hAnsi="Te XGyre Termes X"/>
          <w:w w:val="102"/>
          <w:sz w:val="24"/>
          <w:szCs w:val="24"/>
        </w:rPr>
        <w:t xml:space="preserve">dalam Bab </w:t>
      </w:r>
      <w:hyperlink w:anchor="_pdfpage28">
        <w:r>
          <w:rPr>
            <w:rStyle w:val="Hyperlink"/>
            <w:rFonts w:ascii="Te XGyre Termes X" w:hAnsi="Te XGyre Termes X"/>
            <w:w w:val="102"/>
            <w:sz w:val="24"/>
            <w:szCs w:val="24"/>
          </w:rPr>
          <w:t xml:space="preserve">2</w:t>
        </w:r>
      </w:hyperlink>
      <w:r>
        <w:rPr>
          <w:rFonts w:ascii="Te XGyre Termes X" w:hAnsi="Te XGyre Termes X"/>
          <w:w w:val="102"/>
          <w:sz w:val="24"/>
          <w:szCs w:val="24"/>
        </w:rPr>
        <w:t xml:space="preserve">. Hasil </w:t>
      </w:r>
      <w:r>
        <w:rPr>
          <w:rFonts w:ascii="Te XGyre Termes X" w:hAnsi="Te XGyre Termes X"/>
          <w:w w:val="98"/>
          <w:sz w:val="24"/>
          <w:szCs w:val="24"/>
        </w:rPr>
        <w:t xml:space="preserve">pada model pengembangan tidak digunakan untuk menyatakan keberhasilan validasi </w:t>
      </w:r>
      <w:r>
        <w:rPr>
          <w:rFonts w:ascii="Te XGyre Termes X" w:hAnsi="Te XGyre Termes X"/>
          <w:sz w:val="24"/>
          <w:szCs w:val="24"/>
        </w:rPr>
        <w:t xml:space="preserve">independen atau manfaat integrasi GNN.</w:t>
      </w:r>
    </w:p>
    <w:p>
      <w:pPr>
        <w:spacing w:before="505" w:after="0" w:line="277" w:lineRule="exact"/>
      </w:pPr>
      <w:r>
        <w:rPr>
          <w:rFonts w:ascii="Te XGyre Termes X" w:hAnsi="Te XGyre Termes X"/>
          <w:b/>
          <w:bCs/>
          <w:sz w:val="24"/>
          <w:szCs w:val="24"/>
        </w:rPr>
        <w:t xml:space="preserve">4.1 Hasil Verifikasi Numerik pada Model Kanonik</w:t>
      </w:r>
    </w:p>
    <w:p>
      <w:pPr>
        <w:spacing w:before="395" w:after="0" w:line="277" w:lineRule="exact"/>
      </w:pPr>
      <w:r>
        <w:rPr>
          <w:rFonts w:ascii="Te XGyre Termes X" w:hAnsi="Te XGyre Termes X"/>
          <w:b/>
          <w:bCs/>
          <w:sz w:val="24"/>
          <w:szCs w:val="24"/>
        </w:rPr>
        <w:t xml:space="preserve">4.1.1 Tujuan dan Cakupan Verifikasi</w:t>
      </w:r>
    </w:p>
    <w:p>
      <w:pPr>
        <w:spacing w:before="299" w:after="0" w:line="379" w:lineRule="exact"/>
        <w:ind w:firstLine="853"/>
      </w:pPr>
      <w:r>
        <w:rPr>
          <w:rFonts w:ascii="Te XGyre Termes X" w:hAnsi="Te XGyre Termes X"/>
          <w:w w:val="102"/>
          <w:sz w:val="24"/>
          <w:szCs w:val="24"/>
        </w:rPr>
        <w:t xml:space="preserve">Bagian ini menyajikan hasil perhitungan numerik yang telah dijalankan pada empat model kanonik sintetis. Berkas masukan, implementasi, pemeriksaan, dan keluaran tersedia dalam proyek. Tujuannya adalah memeriksa konsistensi algoritma dan mengenali keterbatasan formula sebelum eksperimen utama, bukan </w:t>
      </w:r>
      <w:r>
        <w:rPr>
          <w:rFonts w:ascii="Te XGyre Termes X" w:hAnsi="Te XGyre Termes X"/>
          <w:sz w:val="24"/>
          <w:szCs w:val="24"/>
        </w:rPr>
        <w:t xml:space="preserve">memperkirakan kinerja pada populasi struktur.</w:t>
      </w:r>
    </w:p>
    <w:p>
      <w:pPr>
        <w:spacing w:before="218" w:after="0" w:line="397" w:lineRule="exact"/>
        <w:ind w:firstLine="857"/>
      </w:pPr>
      <w:bookmarkStart w:id="77" w:name="_pdfpage120"/>
      <w:bookmarkEnd w:id="77"/>
      <w:r>
        <w:rPr>
          <w:rFonts w:ascii="Te XGyre Termes X" w:hAnsi="Te XGyre Termes X"/>
          <w:w w:val="102"/>
          <w:sz w:val="24"/>
          <w:szCs w:val="24"/>
        </w:rPr>
        <w:t xml:space="preserve">Prototipe menghasilkan 64 skenario gangguan dan 16 kontrol dari empat model. Skrip verifikasi mencatat 342 pemeriksaan otomatis yang lolos menurut </w:t>
      </w:r>
      <w:r>
        <w:rPr>
          <w:rFonts w:ascii="Te XGyre Termes X" w:hAnsi="Te XGyre Termes X"/>
          <w:sz w:val="24"/>
          <w:szCs w:val="24"/>
        </w:rPr>
        <w:t xml:space="preserve">nilai harapan dan toleransi masing-masing. Jumlah ini adalah jumlah pemeriksaan </w:t>
      </w:r>
      <w:r>
        <w:rPr>
          <w:rFonts w:ascii="Te XGyre Termes X" w:hAnsi="Te XGyre Termes X"/>
          <w:w w:val="102"/>
          <w:sz w:val="24"/>
          <w:szCs w:val="24"/>
        </w:rPr>
        <w:t xml:space="preserve">perangkat lunak dan aritmetika, bukan jumlah struktur independen. Pemeriksaan </w:t>
      </w:r>
      <w:r>
        <w:rPr>
          <w:rFonts w:ascii="Te XGyre Termes X" w:hAnsi="Te XGyre Termes X"/>
          <w:w w:val="98"/>
          <w:sz w:val="24"/>
          <w:szCs w:val="24"/>
        </w:rPr>
        <w:t xml:space="preserve">yang lolos juga mencakup deteksi penurunan rank matriks kekakuan tereduksi; hasil </w:t>
      </w:r>
      <w:r>
        <w:rPr>
          <w:rFonts w:ascii="Te XGyre Termes X" w:hAnsi="Te XGyre Termes X"/>
          <w:sz w:val="24"/>
          <w:szCs w:val="24"/>
        </w:rPr>
        <w:t xml:space="preserve">tersebut tidak berarti ARI berhasil memberi prioritas tinggi pada semua kasus itu.</w:t>
      </w:r>
    </w:p>
    <w:p>
      <w:pPr>
        <w:spacing w:before="393" w:after="0" w:line="277" w:lineRule="exact"/>
      </w:pPr>
      <w:r>
        <w:rPr>
          <w:rFonts w:ascii="Te XGyre Termes X" w:hAnsi="Te XGyre Termes X"/>
          <w:b/>
          <w:bCs/>
          <w:sz w:val="24"/>
          <w:szCs w:val="24"/>
        </w:rPr>
        <w:t xml:space="preserve">4.1.2 Model Kanonik dan Konfigurasi</w:t>
      </w:r>
    </w:p>
    <w:p>
      <w:pPr>
        <w:spacing w:before="339" w:after="0" w:line="390" w:lineRule="exact"/>
        <w:ind w:firstLine="852"/>
        <w:jc w:val="both"/>
      </w:pPr>
      <w:r>
        <w:rPr>
          <w:rFonts w:ascii="Te XGyre Termes X" w:hAnsi="Te XGyre Termes X"/>
          <w:w w:val="98"/>
          <w:sz w:val="24"/>
          <w:szCs w:val="24"/>
        </w:rPr>
        <w:t xml:space="preserve">Empat model adalah dua batang paralel 1D, rangka segitiga bidang, persegi </w:t>
      </w:r>
      <w:r>
        <w:rPr>
          <w:rFonts w:ascii="Te XGyre Termes X" w:hAnsi="Te XGyre Termes X"/>
          <w:sz w:val="24"/>
          <w:szCs w:val="24"/>
        </w:rPr>
        <w:t xml:space="preserve">dengan satu diagonal, dan persegi dengan dua diagonal. Model paralel mempunyai </w:t>
      </w:r>
      <w:r>
        <w:rPr>
          <w:rFonts w:ascii="Te XGyre Termes X" w:hAnsi="Te XGyre Termes X"/>
          <w:w w:val="102"/>
          <w:sz w:val="24"/>
          <w:szCs w:val="24"/>
        </w:rPr>
        <w:t xml:space="preserve">satu derajat kebebasan translasi aktif. Model ini tidak dimodelkan sebagai rangka </w:t>
      </w:r>
      <w:r>
        <w:rPr>
          <w:rFonts w:ascii="Te XGyre Termes X" w:hAnsi="Te XGyre Termes X"/>
          <w:sz w:val="24"/>
          <w:szCs w:val="24"/>
        </w:rPr>
        <w:t xml:space="preserve">bidang dengan penambahan tumpuan lateral pada simpul beban, karena perubahan tersebut akan mengubah himpunan simpul tumpuan dalam skor ARI.</w:t>
      </w:r>
    </w:p>
    <w:p>
      <w:pPr>
        <w:spacing w:before="210" w:after="0" w:line="398" w:lineRule="exact"/>
        <w:ind w:firstLine="852"/>
      </w:pPr>
      <w:r>
        <w:rPr>
          <w:rFonts w:ascii="Te XGyre Termes X" w:hAnsi="Te XGyre Termes X"/>
          <w:sz w:val="24"/>
          <w:szCs w:val="24"/>
        </w:rPr>
        <w:t xml:space="preserve">Model segitiga mempunyai simpul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sz w:val="24"/>
          <w:szCs w:val="24"/>
        </w:rPr>
        <w:t xml:space="preserve">, </w:t>
      </w:r>
      <w:r>
        <w:rPr>
          <w:rFonts w:ascii="txsys" w:hAnsi="txsys"/>
          <w:sz w:val="24"/>
          <w:szCs w:val="24"/>
        </w:rPr>
        <w:t xml:space="preserve">(</w:t>
      </w:r>
      <w:r>
        <w:rPr>
          <w:rFonts w:ascii="Te XGyre Termes X" w:hAnsi="Te XGyre Termes X"/>
          <w:sz w:val="24"/>
          <w:szCs w:val="24"/>
        </w:rPr>
        <w:t xml:space="preserve">1 000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sz w:val="24"/>
          <w:szCs w:val="24"/>
        </w:rPr>
        <w:t xml:space="preserve">, dan </w:t>
      </w:r>
      <w:r>
        <w:rPr>
          <w:rFonts w:ascii="txsys" w:hAnsi="txsys"/>
          <w:sz w:val="24"/>
          <w:szCs w:val="24"/>
        </w:rPr>
        <w:t xml:space="preserve">(</w:t>
      </w:r>
      <w:r>
        <w:rPr>
          <w:rFonts w:ascii="Te XGyre Termes X" w:hAnsi="Te XGyre Termes X"/>
          <w:sz w:val="24"/>
          <w:szCs w:val="24"/>
        </w:rPr>
        <w:t xml:space="preserve">500</w:t>
      </w:r>
      <w:r>
        <w:rPr>
          <w:rFonts w:ascii="New TXMath" w:hAnsi="New TXMath"/>
          <w:i/>
          <w:iCs/>
          <w:sz w:val="24"/>
          <w:szCs w:val="24"/>
        </w:rPr>
        <w:t xml:space="preserve">, </w:t>
      </w:r>
      <w:r>
        <w:rPr>
          <w:rFonts w:ascii="Te XGyre Termes X" w:hAnsi="Te XGyre Termes X"/>
          <w:sz w:val="24"/>
          <w:szCs w:val="24"/>
        </w:rPr>
        <w:t xml:space="preserve">800</w:t>
      </w:r>
      <w:r>
        <w:rPr>
          <w:rFonts w:ascii="txsys" w:hAnsi="txsys"/>
          <w:sz w:val="24"/>
          <w:szCs w:val="24"/>
        </w:rPr>
        <w:t xml:space="preserve">) </w:t>
      </w:r>
      <w:r>
        <w:rPr>
          <w:rFonts w:ascii="Te XGyre Termes X" w:hAnsi="Te XGyre Termes X"/>
          <w:sz w:val="24"/>
          <w:szCs w:val="24"/>
        </w:rPr>
        <w:t xml:space="preserve">dalam mm. Kedua model persegi mempunyai simpul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sz w:val="24"/>
          <w:szCs w:val="24"/>
        </w:rPr>
        <w:t xml:space="preserve">, </w:t>
      </w:r>
      <w:r>
        <w:rPr>
          <w:rFonts w:ascii="txsys" w:hAnsi="txsys"/>
          <w:sz w:val="24"/>
          <w:szCs w:val="24"/>
        </w:rPr>
        <w:t xml:space="preserve">(</w:t>
      </w:r>
      <w:r>
        <w:rPr>
          <w:rFonts w:ascii="Te XGyre Termes X" w:hAnsi="Te XGyre Termes X"/>
          <w:sz w:val="24"/>
          <w:szCs w:val="24"/>
        </w:rPr>
        <w:t xml:space="preserve">1 000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sz w:val="24"/>
          <w:szCs w:val="24"/>
        </w:rPr>
        <w:t xml:space="preserve">, </w:t>
      </w:r>
      <w:r>
        <w:rPr>
          <w:rFonts w:ascii="txsys" w:hAnsi="txsys"/>
          <w:sz w:val="24"/>
          <w:szCs w:val="24"/>
        </w:rPr>
        <w:t xml:space="preserve">(</w:t>
      </w:r>
      <w:r>
        <w:rPr>
          <w:rFonts w:ascii="Te XGyre Termes X" w:hAnsi="Te XGyre Termes X"/>
          <w:sz w:val="24"/>
          <w:szCs w:val="24"/>
        </w:rPr>
        <w:t xml:space="preserve">1 000</w:t>
      </w:r>
      <w:r>
        <w:rPr>
          <w:rFonts w:ascii="New TXMath" w:hAnsi="New TXMath"/>
          <w:i/>
          <w:iCs/>
          <w:sz w:val="24"/>
          <w:szCs w:val="24"/>
        </w:rPr>
        <w:t xml:space="preserve">, </w:t>
      </w:r>
      <w:r>
        <w:rPr>
          <w:rFonts w:ascii="Te XGyre Termes X" w:hAnsi="Te XGyre Termes X"/>
          <w:sz w:val="24"/>
          <w:szCs w:val="24"/>
        </w:rPr>
        <w:t xml:space="preserve">1 000</w:t>
      </w:r>
      <w:r>
        <w:rPr>
          <w:rFonts w:ascii="txsys" w:hAnsi="txsys"/>
          <w:sz w:val="24"/>
          <w:szCs w:val="24"/>
        </w:rPr>
        <w:t xml:space="preserve">)</w:t>
      </w:r>
      <w:r>
        <w:rPr>
          <w:rFonts w:ascii="Te XGyre Termes X" w:hAnsi="Te XGyre Termes X"/>
          <w:sz w:val="24"/>
          <w:szCs w:val="24"/>
        </w:rPr>
        <w:t xml:space="preserve">, dan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1 000</w:t>
      </w:r>
      <w:r>
        <w:rPr>
          <w:rFonts w:ascii="txsys" w:hAnsi="txsys"/>
          <w:sz w:val="24"/>
          <w:szCs w:val="24"/>
        </w:rPr>
        <w:t xml:space="preserve">)</w:t>
      </w:r>
      <w:r>
        <w:rPr>
          <w:rFonts w:ascii="Te XGyre Termes X" w:hAnsi="Te XGyre Termes X"/>
          <w:sz w:val="24"/>
          <w:szCs w:val="24"/>
        </w:rPr>
        <w:t xml:space="preserve">. Pada model bidang, simpul kiri bawah dikekang dalam dua translasi dan simpul kanan bawah dalam translasi vertikal. Beban segitiga sebesar 30 kN bekerja </w:t>
      </w:r>
      <w:r>
        <w:rPr>
          <w:rFonts w:ascii="Te XGyre Termes X" w:hAnsi="Te XGyre Termes X"/>
          <w:w w:val="102"/>
          <w:sz w:val="24"/>
          <w:szCs w:val="24"/>
        </w:rPr>
        <w:t xml:space="preserve">ke bawah pada puncak; beban persegi sebesar 30 kN bekerja ke kanan pada sudut </w:t>
      </w:r>
      <w:r>
        <w:rPr>
          <w:rFonts w:ascii="Te XGyre Termes X" w:hAnsi="Te XGyre Termes X"/>
          <w:sz w:val="24"/>
          <w:szCs w:val="24"/>
        </w:rPr>
        <w:t xml:space="preserve">kanan atas. Persilangan dua diagonal tidak memiliki simpul sambungan di tengah.</w:t>
      </w:r>
    </w:p>
    <w:p>
      <w:pPr>
        <w:spacing w:before="176" w:after="0" w:line="408" w:lineRule="exact"/>
        <w:ind w:firstLine="852"/>
        <w:jc w:val="both"/>
      </w:pPr>
      <w:r>
        <w:rPr>
          <w:rFonts w:ascii="Te XGyre Termes X" w:hAnsi="Te XGyre Termes X"/>
          <w:w w:val="102"/>
          <w:sz w:val="24"/>
          <w:szCs w:val="24"/>
        </w:rPr>
        <w:t xml:space="preserve">Modulus seluruh batang adalah 200 kN</w:t>
      </w:r>
      <w:r>
        <w:rPr>
          <w:rFonts w:ascii="txsys" w:hAnsi="txsys"/>
          <w:sz w:val="24"/>
          <w:szCs w:val="24"/>
        </w:rPr>
        <w:t xml:space="preserve">/</w:t>
      </w:r>
      <w:r>
        <w:rPr>
          <w:rFonts w:ascii="Te XGyre Termes X" w:hAnsi="Te XGyre Termes X"/>
          <w:sz w:val="24"/>
          <w:szCs w:val="24"/>
        </w:rPr>
        <w:t xml:space="preserve">mm</w:t>
      </w:r>
      <w:r>
        <w:rPr>
          <w:rFonts w:ascii="Te XGyre Termes X" w:hAnsi="Te XGyre Termes X"/>
          <w:sz w:val="18"/>
          <w:szCs w:val="18"/>
        </w:rPr>
        <w:t xml:space="preserve">2</w:t>
      </w:r>
      <w:r>
        <w:rPr>
          <w:rFonts w:ascii="Te XGyre Termes X" w:hAnsi="Te XGyre Termes X"/>
          <w:w w:val="102"/>
          <w:sz w:val="24"/>
          <w:szCs w:val="24"/>
        </w:rPr>
        <w:t xml:space="preserve">. Luas kedua batang paralel </w:t>
      </w:r>
      <w:r>
        <w:rPr>
          <w:rFonts w:ascii="Te XGyre Termes X" w:hAnsi="Te XGyre Termes X"/>
          <w:sz w:val="24"/>
          <w:szCs w:val="24"/>
        </w:rPr>
        <w:t xml:space="preserve">masing-masing 100 mm</w:t>
      </w:r>
      <w:r>
        <w:rPr>
          <w:rFonts w:ascii="Te XGyre Termes X" w:hAnsi="Te XGyre Termes X"/>
          <w:sz w:val="18"/>
          <w:szCs w:val="18"/>
        </w:rPr>
        <w:t xml:space="preserve">2 </w:t>
      </w:r>
      <w:r>
        <w:rPr>
          <w:rFonts w:ascii="Te XGyre Termes X" w:hAnsi="Te XGyre Termes X"/>
          <w:sz w:val="24"/>
          <w:szCs w:val="24"/>
        </w:rPr>
        <w:t xml:space="preserve">dan 50 mm</w:t>
      </w:r>
      <w:r>
        <w:rPr>
          <w:rFonts w:ascii="Te XGyre Termes X" w:hAnsi="Te XGyre Termes X"/>
          <w:sz w:val="18"/>
          <w:szCs w:val="18"/>
        </w:rPr>
        <w:t xml:space="preserve">2</w:t>
      </w:r>
      <w:r>
        <w:rPr>
          <w:rFonts w:ascii="Te XGyre Termes X" w:hAnsi="Te XGyre Termes X"/>
          <w:sz w:val="24"/>
          <w:szCs w:val="24"/>
        </w:rPr>
        <w:t xml:space="preserve">, sedangkan luas setiap batang model bidang adalah 100 mm</w:t>
      </w:r>
      <w:r>
        <w:rPr>
          <w:rFonts w:ascii="Te XGyre Termes X" w:hAnsi="Te XGyre Termes X"/>
          <w:sz w:val="18"/>
          <w:szCs w:val="18"/>
        </w:rPr>
        <w:t xml:space="preserve">2</w:t>
      </w:r>
      <w:r>
        <w:rPr>
          <w:rFonts w:ascii="Te XGyre Termes X" w:hAnsi="Te XGyre Termes X"/>
          <w:sz w:val="24"/>
          <w:szCs w:val="24"/>
        </w:rPr>
        <w:t xml:space="preserve">. Kapasitas kedua batang paralel masing-masing 40 kN dan 20 kN. </w:t>
      </w:r>
      <w:r>
        <w:rPr>
          <w:rFonts w:ascii="Te XGyre Termes X" w:hAnsi="Te XGyre Termes X"/>
          <w:w w:val="102"/>
          <w:sz w:val="24"/>
          <w:szCs w:val="24"/>
        </w:rPr>
        <w:t xml:space="preserve">Kapasitas setiap batang segitiga adalah 40 kN, sedangkan kapasitas setiap batang pada kedua model persegi adalah 80 kN. Kapasitas tersebut merupakan parameter </w:t>
      </w:r>
      <w:r>
        <w:rPr>
          <w:rFonts w:ascii="Te XGyre Termes X" w:hAnsi="Te XGyre Termes X"/>
          <w:sz w:val="24"/>
          <w:szCs w:val="24"/>
        </w:rPr>
        <w:t xml:space="preserve">kasus verifikasi yang menjaga utilisasi awal di bawah satu, bukan hasil pemeriksaan standar desain atau pengukuran struktur nyata.</w:t>
      </w:r>
    </w:p>
    <w:p>
      <w:pPr>
        <w:spacing w:before="217" w:after="0" w:line="361" w:lineRule="exact"/>
        <w:ind w:firstLine="852"/>
      </w:pPr>
      <w:r>
        <w:rPr>
          <w:rFonts w:ascii="Te XGyre Termes X" w:hAnsi="Te XGyre Termes X"/>
          <w:w w:val="98"/>
          <w:sz w:val="24"/>
          <w:szCs w:val="24"/>
        </w:rPr>
        <w:t xml:space="preserve">Konfigurasi utama memakai </w:t>
      </w:r>
      <w:r>
        <w:rPr>
          <w:rFonts w:ascii="New TXMath" w:hAnsi="New TXMath"/>
          <w:i/>
          <w:iCs/>
          <w:sz w:val="24"/>
          <w:szCs w:val="24"/>
        </w:rPr>
        <w:t xml:space="preserve">𝛼</w:t>
      </w:r>
      <w:r>
        <w:rPr>
          <w:rFonts w:ascii="New TXMath" w:hAnsi="New TXMath"/>
          <w:i/>
          <w:iCs/>
          <w:sz w:val="18"/>
          <w:szCs w:val="18"/>
        </w:rPr>
        <w:t xml:space="preserve">𝑘 </w:t>
      </w:r>
      <w:r>
        <w:rPr>
          <w:rFonts w:ascii="txmia X" w:hAnsi="txmia X"/>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 </w:t>
      </w:r>
      <w:r>
        <w:rPr>
          <w:rFonts w:ascii="New TXMath" w:hAnsi="New TXMath"/>
          <w:i/>
          <w:iCs/>
          <w:sz w:val="24"/>
          <w:szCs w:val="24"/>
        </w:rPr>
        <w:t xml:space="preserve">𝑞</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w:t>
      </w:r>
      <w:r>
        <w:rPr>
          <w:rFonts w:ascii="New TXMath" w:hAnsi="New TXMath"/>
          <w:i/>
          <w:iCs/>
          <w:sz w:val="24"/>
          <w:szCs w:val="24"/>
        </w:rPr>
        <w:t xml:space="preserve">𝛾 </w:t>
      </w:r>
      <w:r>
        <w:rPr>
          <w:rFonts w:ascii="txmia X" w:hAnsi="txmia X"/>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 </w:t>
      </w:r>
      <w:r>
        <w:rPr>
          <w:rFonts w:ascii="Te XGyre Termes X" w:hAnsi="Te XGyre Termes X"/>
          <w:w w:val="102"/>
          <w:sz w:val="24"/>
          <w:szCs w:val="24"/>
        </w:rPr>
        <w:t xml:space="preserve">dan </w:t>
      </w:r>
      <w:r>
        <w:rPr>
          <w:rFonts w:ascii="New TXMath" w:hAnsi="New TXMath"/>
          <w:i/>
          <w:iCs/>
          <w:sz w:val="24"/>
          <w:szCs w:val="24"/>
        </w:rPr>
        <w:t xml:space="preserve">𝛽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w w:val="102"/>
          <w:sz w:val="24"/>
          <w:szCs w:val="24"/>
        </w:rPr>
        <w:t xml:space="preserve">1. Regularisasi bobot dan biaya lintasan masing-masing 10</w:t>
      </w:r>
      <w:r>
        <w:rPr>
          <w:rFonts w:ascii="txsys" w:hAnsi="txsys"/>
          <w:sz w:val="18"/>
          <w:szCs w:val="18"/>
        </w:rPr>
        <w:t xml:space="preserve">−</w:t>
      </w:r>
      <w:r>
        <w:rPr>
          <w:rFonts w:ascii="Te XGyre Termes X" w:hAnsi="Te XGyre Termes X"/>
          <w:sz w:val="18"/>
          <w:szCs w:val="18"/>
        </w:rPr>
        <w:t xml:space="preserve">9</w:t>
      </w:r>
      <w:r>
        <w:rPr>
          <w:rFonts w:ascii="Te XGyre Termes X" w:hAnsi="Te XGyre Termes X"/>
          <w:w w:val="102"/>
          <w:sz w:val="24"/>
          <w:szCs w:val="24"/>
        </w:rPr>
        <w:t xml:space="preserve">, toleransi </w:t>
      </w:r>
      <w:r>
        <w:rPr>
          <w:rFonts w:ascii="Te XGyre Termes X" w:hAnsi="Te XGyre Termes X"/>
          <w:w w:val="98"/>
          <w:sz w:val="24"/>
          <w:szCs w:val="24"/>
        </w:rPr>
        <w:t xml:space="preserve">skor dasar 10</w:t>
      </w:r>
      <w:r>
        <w:rPr>
          <w:rFonts w:ascii="txsys" w:hAnsi="txsys"/>
          <w:sz w:val="18"/>
          <w:szCs w:val="18"/>
        </w:rPr>
        <w:t xml:space="preserve">−</w:t>
      </w:r>
      <w:r>
        <w:rPr>
          <w:rFonts w:ascii="Te XGyre Termes X" w:hAnsi="Te XGyre Termes X"/>
          <w:sz w:val="18"/>
          <w:szCs w:val="18"/>
        </w:rPr>
        <w:t xml:space="preserve">12</w:t>
      </w:r>
      <w:r>
        <w:rPr>
          <w:rFonts w:ascii="Te XGyre Termes X" w:hAnsi="Te XGyre Termes X"/>
          <w:w w:val="98"/>
          <w:sz w:val="24"/>
          <w:szCs w:val="24"/>
        </w:rPr>
        <w:t xml:space="preserve">, dan regularisasi kapasitas 10</w:t>
      </w:r>
      <w:r>
        <w:rPr>
          <w:rFonts w:ascii="txsys" w:hAnsi="txsys"/>
          <w:sz w:val="18"/>
          <w:szCs w:val="18"/>
        </w:rPr>
        <w:t xml:space="preserve">−</w:t>
      </w:r>
      <w:r>
        <w:rPr>
          <w:rFonts w:ascii="Te XGyre Termes X" w:hAnsi="Te XGyre Termes X"/>
          <w:sz w:val="18"/>
          <w:szCs w:val="18"/>
        </w:rPr>
        <w:t xml:space="preserve">6 </w:t>
      </w:r>
      <w:r>
        <w:rPr>
          <w:rFonts w:ascii="Te XGyre Termes X" w:hAnsi="Te XGyre Termes X"/>
          <w:w w:val="98"/>
          <w:sz w:val="24"/>
          <w:szCs w:val="24"/>
        </w:rPr>
        <w:t xml:space="preserve">kN. Batas pencarian adalah 200.000</w:t>
      </w:r>
    </w:p>
    <w:p>
      <w:pPr>
        <w:pageBreakBefore/>
        <w:spacing w:after="0" w:line="2742" w:lineRule="exact"/>
      </w:pPr>
      <w:bookmarkStart w:id="78" w:name="_pdfpage121"/>
      <w:bookmarkEnd w:id="78"/>
    </w:p>
    <w:tbl>
      <w:tblPr>
        <w:tblW w:w="7929"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15" w:type="dxa"/>
        </w:tblCellMar>
      </w:tblPr>
      <w:tblGrid>
        <w:gridCol w:w="7929"/>
      </w:tblGrid>
      <w:tr>
        <w:trPr>
          <w:trHeight w:val="7921" w:hRule="atLeast"/>
        </w:trPr>
        <w:tc>
          <w:tcPr>
            <w:tcW w:w="7929" w:type="dxa"/>
            <w:vAlign w:val="center"/>
          </w:tcPr>
          <w:p>
            <w:pPr>
              <w:spacing w:after="0" w:line="277" w:lineRule="exact"/>
            </w:pPr>
            <w:r>
              <w:rPr>
                <w:rFonts w:ascii="t1xtt" w:hAnsi="t1xtt"/>
                <w:sz w:val="24"/>
                <w:szCs w:val="24"/>
              </w:rPr>
              <w:t xml:space="preserve">results/verification/models.pdf</w:t>
            </w:r>
          </w:p>
        </w:tc>
      </w:tr>
    </w:tbl>
    <w:p>
      <w:pPr>
        <w:spacing w:before="238" w:after="0" w:line="248" w:lineRule="exact"/>
      </w:pPr>
      <w:r>
        <w:rPr>
          <w:rFonts w:ascii="Te XGyre Termes X" w:hAnsi="Te XGyre Termes X"/>
          <w:w w:val="102"/>
          <w:sz w:val="24"/>
          <w:szCs w:val="24"/>
        </w:rPr>
        <w:t xml:space="preserve">Gambar 4.1: Empat model kanonik yang dijalankan. Dua batang 1D digambar </w:t>
      </w:r>
      <w:r>
        <w:rPr>
          <w:rFonts w:ascii="Te XGyre Termes X" w:hAnsi="Te XGyre Termes X"/>
          <w:w w:val="98"/>
          <w:sz w:val="24"/>
          <w:szCs w:val="24"/>
        </w:rPr>
        <w:t xml:space="preserve">terpisah agar terlihat; kotak menandai simpul berkendala, dengan arah kendala sesuai </w:t>
      </w:r>
      <w:r>
        <w:rPr>
          <w:rFonts w:ascii="Te XGyre Termes X" w:hAnsi="Te XGyre Termes X"/>
          <w:sz w:val="24"/>
          <w:szCs w:val="24"/>
        </w:rPr>
        <w:t xml:space="preserve">definisi dalam teks dan berkas masukan.</w:t>
      </w:r>
    </w:p>
    <w:p>
      <w:pPr>
        <w:pageBreakBefore/>
        <w:spacing w:before="886" w:after="0" w:line="324" w:lineRule="exact"/>
      </w:pPr>
      <w:bookmarkStart w:id="79" w:name="_pdfpage122"/>
      <w:bookmarkEnd w:id="79"/>
      <w:r>
        <w:rPr>
          <w:rFonts w:ascii="Te XGyre Termes X" w:hAnsi="Te XGyre Termes X"/>
          <w:sz w:val="24"/>
          <w:szCs w:val="24"/>
        </w:rPr>
        <w:t xml:space="preserve">keadaan dan 10 s untuk satu pemanggilan yang mencakup skor utuh serta terganggu. Batas ini merupakan pengaman prototipe, bukan bukti efisiensi.</w:t>
      </w:r>
    </w:p>
    <w:p>
      <w:pPr>
        <w:spacing w:before="197" w:after="0" w:line="397" w:lineRule="exact"/>
        <w:ind w:firstLine="859"/>
        <w:jc w:val="both"/>
      </w:pPr>
      <w:r>
        <w:rPr>
          <w:rFonts w:ascii="Te XGyre Termes X" w:hAnsi="Te XGyre Termes X"/>
          <w:sz w:val="24"/>
          <w:szCs w:val="24"/>
        </w:rPr>
        <w:t xml:space="preserve">Skala kekakuan dan kapasitas ditetapkan secara eksplisit pada setiap kasus: </w:t>
      </w:r>
      <w:r>
        <w:rPr>
          <w:rFonts w:ascii="txsys" w:hAnsi="txsys"/>
          <w:sz w:val="24"/>
          <w:szCs w:val="24"/>
        </w:rPr>
        <w:t xml:space="preserve">(</w:t>
      </w:r>
      <w:r>
        <w:rPr>
          <w:rFonts w:ascii="Te XGyre Termes X" w:hAnsi="Te XGyre Termes X"/>
          <w:sz w:val="24"/>
          <w:szCs w:val="24"/>
        </w:rPr>
        <w:t xml:space="preserve">15</w:t>
      </w:r>
      <w:r>
        <w:rPr>
          <w:rFonts w:ascii="New TXMath" w:hAnsi="New TXMath"/>
          <w:i/>
          <w:iCs/>
          <w:sz w:val="24"/>
          <w:szCs w:val="24"/>
        </w:rPr>
        <w:t xml:space="preserve">, </w:t>
      </w:r>
      <w:r>
        <w:rPr>
          <w:rFonts w:ascii="Te XGyre Termes X" w:hAnsi="Te XGyre Termes X"/>
          <w:sz w:val="24"/>
          <w:szCs w:val="24"/>
        </w:rPr>
        <w:t xml:space="preserve">30</w:t>
      </w:r>
      <w:r>
        <w:rPr>
          <w:rFonts w:ascii="txsys" w:hAnsi="txsys"/>
          <w:sz w:val="24"/>
          <w:szCs w:val="24"/>
        </w:rPr>
        <w:t xml:space="preserve">) </w:t>
      </w:r>
      <w:r>
        <w:rPr>
          <w:rFonts w:ascii="Te XGyre Termes X" w:hAnsi="Te XGyre Termes X"/>
          <w:w w:val="102"/>
          <w:sz w:val="24"/>
          <w:szCs w:val="24"/>
        </w:rPr>
        <w:t xml:space="preserve">untuk model paralel, </w:t>
      </w:r>
      <w:r>
        <w:rPr>
          <w:rFonts w:ascii="txsys" w:hAnsi="txsys"/>
          <w:sz w:val="24"/>
          <w:szCs w:val="24"/>
        </w:rPr>
        <w:t xml:space="preserve">(</w:t>
      </w:r>
      <w:r>
        <w:rPr>
          <w:rFonts w:ascii="Te XGyre Termes X" w:hAnsi="Te XGyre Termes X"/>
          <w:sz w:val="24"/>
          <w:szCs w:val="24"/>
        </w:rPr>
        <w:t xml:space="preserve">20</w:t>
      </w:r>
      <w:r>
        <w:rPr>
          <w:rFonts w:ascii="New TXMath" w:hAnsi="New TXMath"/>
          <w:i/>
          <w:iCs/>
          <w:sz w:val="24"/>
          <w:szCs w:val="24"/>
        </w:rPr>
        <w:t xml:space="preserve">, </w:t>
      </w:r>
      <w:r>
        <w:rPr>
          <w:rFonts w:ascii="Te XGyre Termes X" w:hAnsi="Te XGyre Termes X"/>
          <w:sz w:val="24"/>
          <w:szCs w:val="24"/>
        </w:rPr>
        <w:t xml:space="preserve">40</w:t>
      </w:r>
      <w:r>
        <w:rPr>
          <w:rFonts w:ascii="txsys" w:hAnsi="txsys"/>
          <w:sz w:val="24"/>
          <w:szCs w:val="24"/>
        </w:rPr>
        <w:t xml:space="preserve">) </w:t>
      </w:r>
      <w:r>
        <w:rPr>
          <w:rFonts w:ascii="Te XGyre Termes X" w:hAnsi="Te XGyre Termes X"/>
          <w:w w:val="102"/>
          <w:sz w:val="24"/>
          <w:szCs w:val="24"/>
        </w:rPr>
        <w:t xml:space="preserve">untuk segitiga, dan </w:t>
      </w:r>
      <w:r>
        <w:rPr>
          <w:rFonts w:ascii="txsys" w:hAnsi="txsys"/>
          <w:sz w:val="24"/>
          <w:szCs w:val="24"/>
        </w:rPr>
        <w:t xml:space="preserve">(</w:t>
      </w:r>
      <w:r>
        <w:rPr>
          <w:rFonts w:ascii="Te XGyre Termes X" w:hAnsi="Te XGyre Termes X"/>
          <w:sz w:val="24"/>
          <w:szCs w:val="24"/>
        </w:rPr>
        <w:t xml:space="preserve">20</w:t>
      </w:r>
      <w:r>
        <w:rPr>
          <w:rFonts w:ascii="New TXMath" w:hAnsi="New TXMath"/>
          <w:i/>
          <w:iCs/>
          <w:sz w:val="24"/>
          <w:szCs w:val="24"/>
        </w:rPr>
        <w:t xml:space="preserve">, </w:t>
      </w:r>
      <w:r>
        <w:rPr>
          <w:rFonts w:ascii="Te XGyre Termes X" w:hAnsi="Te XGyre Termes X"/>
          <w:sz w:val="24"/>
          <w:szCs w:val="24"/>
        </w:rPr>
        <w:t xml:space="preserve">80</w:t>
      </w:r>
      <w:r>
        <w:rPr>
          <w:rFonts w:ascii="txsys" w:hAnsi="txsys"/>
          <w:sz w:val="24"/>
          <w:szCs w:val="24"/>
        </w:rPr>
        <w:t xml:space="preserve">) </w:t>
      </w:r>
      <w:r>
        <w:rPr>
          <w:rFonts w:ascii="Te XGyre Termes X" w:hAnsi="Te XGyre Termes X"/>
          <w:w w:val="102"/>
          <w:sz w:val="24"/>
          <w:szCs w:val="24"/>
        </w:rPr>
        <w:t xml:space="preserve">untuk kedua persegi, dengan satuan kekakuan kN</w:t>
      </w:r>
      <w:r>
        <w:rPr>
          <w:rFonts w:ascii="txsys" w:hAnsi="txsys"/>
          <w:sz w:val="24"/>
          <w:szCs w:val="24"/>
        </w:rPr>
        <w:t xml:space="preserve">/</w:t>
      </w:r>
      <w:r>
        <w:rPr>
          <w:rFonts w:ascii="Te XGyre Termes X" w:hAnsi="Te XGyre Termes X"/>
          <w:w w:val="102"/>
          <w:sz w:val="24"/>
          <w:szCs w:val="24"/>
        </w:rPr>
        <w:t xml:space="preserve">mm dan kapasitas kN. Skala ini tetap pada seluruh gangguan terkait. Pemilihan skala per kasus kanonik tidak diperlakukan sebagai kalibrasi yang sah untuk klaim generalisasi; penelitian utama tetap harus </w:t>
      </w:r>
      <w:r>
        <w:rPr>
          <w:rFonts w:ascii="Te XGyre Termes X" w:hAnsi="Te XGyre Termes X"/>
          <w:sz w:val="24"/>
          <w:szCs w:val="24"/>
        </w:rPr>
        <w:t xml:space="preserve">mengikuti pembagian data dan pembekuan skala pada Bab </w:t>
      </w:r>
      <w:hyperlink w:anchor="_pdfpage85">
        <w:r>
          <w:rPr>
            <w:rStyle w:val="Hyperlink"/>
            <w:rFonts w:ascii="Te XGyre Termes X" w:hAnsi="Te XGyre Termes X"/>
            <w:sz w:val="24"/>
            <w:szCs w:val="24"/>
          </w:rPr>
          <w:t xml:space="preserve">3</w:t>
        </w:r>
      </w:hyperlink>
      <w:r>
        <w:rPr>
          <w:rFonts w:ascii="Te XGyre Termes X" w:hAnsi="Te XGyre Termes X"/>
          <w:sz w:val="24"/>
          <w:szCs w:val="24"/>
        </w:rPr>
        <w:t xml:space="preserve">.</w:t>
      </w:r>
    </w:p>
    <w:p>
      <w:pPr>
        <w:spacing w:before="393" w:after="0" w:line="277" w:lineRule="exact"/>
      </w:pPr>
      <w:r>
        <w:rPr>
          <w:rFonts w:ascii="Te XGyre Termes X" w:hAnsi="Te XGyre Termes X"/>
          <w:b/>
          <w:bCs/>
          <w:sz w:val="24"/>
          <w:szCs w:val="24"/>
        </w:rPr>
        <w:t xml:space="preserve">4.1.3 Pemeriksaan Algoritma dan Solver</w:t>
      </w:r>
    </w:p>
    <w:p>
      <w:pPr>
        <w:spacing w:before="308" w:after="0" w:line="406" w:lineRule="exact"/>
        <w:ind w:firstLine="854"/>
        <w:jc w:val="both"/>
      </w:pPr>
      <w:r>
        <w:rPr>
          <w:rFonts w:ascii="Te XGyre Termes X" w:hAnsi="Te XGyre Termes X"/>
          <w:w w:val="102"/>
          <w:sz w:val="24"/>
          <w:szCs w:val="24"/>
        </w:rPr>
        <w:t xml:space="preserve">Implementasi inti mengenumerasi lintasan sederhana tanpa mengulang simpul dan memeriksa kombinasi bebas sisi. Pembanding memakai lintasan dari </w:t>
      </w:r>
      <w:r>
        <w:rPr>
          <w:rFonts w:ascii="t1xtt" w:hAnsi="t1xtt"/>
          <w:sz w:val="24"/>
          <w:szCs w:val="24"/>
        </w:rPr>
        <w:t xml:space="preserve">all_simple_edge_paths </w:t>
      </w:r>
      <w:r>
        <w:rPr>
          <w:rFonts w:ascii="Te XGyre Termes X" w:hAnsi="Te XGyre Termes X"/>
          <w:sz w:val="24"/>
          <w:szCs w:val="24"/>
        </w:rPr>
        <w:t xml:space="preserve">pada NetworkX, yang mempertahankan kunci sisi pada multigraf (</w:t>
      </w:r>
      <w:hyperlink w:anchor="_pdfpage180">
        <w:r>
          <w:rPr>
            <w:rStyle w:val="Hyperlink"/>
            <w:rFonts w:ascii="Te XGyre Termes X" w:hAnsi="Te XGyre Termes X"/>
            <w:sz w:val="24"/>
            <w:szCs w:val="24"/>
          </w:rPr>
          <w:t xml:space="preserve">NetworkX Developers</w:t>
        </w:r>
      </w:hyperlink>
      <w:r>
        <w:rPr>
          <w:rFonts w:ascii="Te XGyre Termes X" w:hAnsi="Te XGyre Termes X"/>
          <w:sz w:val="24"/>
          <w:szCs w:val="24"/>
        </w:rPr>
        <w:t xml:space="preserve">, </w:t>
      </w:r>
      <w:hyperlink w:anchor="_pdfpage180">
        <w:r>
          <w:rPr>
            <w:rStyle w:val="Hyperlink"/>
            <w:rFonts w:ascii="Te XGyre Termes X" w:hAnsi="Te XGyre Termes X"/>
            <w:sz w:val="24"/>
            <w:szCs w:val="24"/>
          </w:rPr>
          <w:t xml:space="preserve">t.t.</w:t>
        </w:r>
      </w:hyperlink>
      <w:r>
        <w:rPr>
          <w:rFonts w:ascii="Te XGyre Termes X" w:hAnsi="Te XGyre Termes X"/>
          <w:sz w:val="24"/>
          <w:szCs w:val="24"/>
        </w:rPr>
        <w:t xml:space="preserve">); nilai optimum pembanding diperoleh dengan pemeriksaan seluruh subset kecil. Lima kasus graf dibandingkan pada </w:t>
      </w:r>
      <w:r>
        <w:rPr>
          <w:rFonts w:ascii="New TXMath" w:hAnsi="New TXMath"/>
          <w:i/>
          <w:iCs/>
          <w:sz w:val="24"/>
          <w:szCs w:val="24"/>
        </w:rPr>
        <w:t xml:space="preserve">𝐾 </w:t>
      </w:r>
      <w:r>
        <w:rPr>
          <w:rFonts w:ascii="txsys" w:hAnsi="txsys"/>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2</w:t>
      </w:r>
      <w:r>
        <w:rPr>
          <w:rFonts w:ascii="New TXMath" w:hAnsi="New TXMath"/>
          <w:i/>
          <w:iCs/>
          <w:sz w:val="24"/>
          <w:szCs w:val="24"/>
        </w:rPr>
        <w:t xml:space="preserve">, </w:t>
      </w:r>
      <w:r>
        <w:rPr>
          <w:rFonts w:ascii="Te XGyre Termes X" w:hAnsi="Te XGyre Termes X"/>
          <w:sz w:val="24"/>
          <w:szCs w:val="24"/>
        </w:rPr>
        <w:t xml:space="preserve">3</w:t>
      </w:r>
      <w:r>
        <w:rPr>
          <w:rFonts w:ascii="txsys" w:hAnsi="txsys"/>
          <w:sz w:val="24"/>
          <w:szCs w:val="24"/>
        </w:rPr>
        <w:t xml:space="preserve">} </w:t>
      </w:r>
      <w:r>
        <w:rPr>
          <w:rFonts w:ascii="Te XGyre Termes X" w:hAnsi="Te XGyre Termes X"/>
          <w:w w:val="102"/>
          <w:sz w:val="24"/>
          <w:szCs w:val="24"/>
        </w:rPr>
        <w:t xml:space="preserve">dan </w:t>
      </w:r>
      <w:r>
        <w:rPr>
          <w:rFonts w:ascii="New TXMath" w:hAnsi="New TXMath"/>
          <w:i/>
          <w:iCs/>
          <w:sz w:val="24"/>
          <w:szCs w:val="24"/>
        </w:rPr>
        <w:t xml:space="preserve">𝛾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102"/>
          <w:sz w:val="24"/>
          <w:szCs w:val="24"/>
        </w:rPr>
        <w:t xml:space="preserve">, menghasilkan 30 pasangan pemeriksaan. Kasus mencakup sisi paralel, graf terputus, lintasan kosong, contoh rakus yang keliru, dan graf lengkap </w:t>
      </w:r>
      <w:r>
        <w:rPr>
          <w:rFonts w:ascii="Te XGyre Termes X" w:hAnsi="Te XGyre Termes X"/>
          <w:sz w:val="24"/>
          <w:szCs w:val="24"/>
        </w:rPr>
        <w:t xml:space="preserve">empat simpul berbobot.</w:t>
      </w:r>
    </w:p>
    <w:p>
      <w:pPr>
        <w:spacing w:before="197" w:after="0" w:line="397" w:lineRule="exact"/>
        <w:ind w:firstLine="860"/>
        <w:jc w:val="both"/>
      </w:pPr>
      <w:r>
        <w:rPr>
          <w:rFonts w:ascii="Te XGyre Termes X" w:hAnsi="Te XGyre Termes X"/>
          <w:sz w:val="24"/>
          <w:szCs w:val="24"/>
        </w:rPr>
        <w:t xml:space="preserve">Solver merakit matriks kekakuan batang aksial dan menyelesaikan sistem tereduksi dengan </w:t>
      </w:r>
      <w:r>
        <w:rPr>
          <w:rFonts w:ascii="t1xtt" w:hAnsi="t1xtt"/>
          <w:sz w:val="24"/>
          <w:szCs w:val="24"/>
        </w:rPr>
        <w:t xml:space="preserve">numpy.linalg.solve </w:t>
      </w:r>
      <w:r>
        <w:rPr>
          <w:rFonts w:ascii="Te XGyre Termes X" w:hAnsi="Te XGyre Termes X"/>
          <w:sz w:val="24"/>
          <w:szCs w:val="24"/>
        </w:rPr>
        <w:t xml:space="preserve">(</w:t>
      </w:r>
      <w:hyperlink w:anchor="_pdfpage181">
        <w:r>
          <w:rPr>
            <w:rStyle w:val="Hyperlink"/>
            <w:rFonts w:ascii="Te XGyre Termes X" w:hAnsi="Te XGyre Termes X"/>
            <w:sz w:val="24"/>
            <w:szCs w:val="24"/>
          </w:rPr>
          <w:t xml:space="preserve">NumPy Developers</w:t>
        </w:r>
      </w:hyperlink>
      <w:r>
        <w:rPr>
          <w:rFonts w:ascii="Te XGyre Termes X" w:hAnsi="Te XGyre Termes X"/>
          <w:sz w:val="24"/>
          <w:szCs w:val="24"/>
        </w:rPr>
        <w:t xml:space="preserve">, </w:t>
      </w:r>
      <w:hyperlink w:anchor="_pdfpage181">
        <w:r>
          <w:rPr>
            <w:rStyle w:val="Hyperlink"/>
            <w:rFonts w:ascii="Te XGyre Termes X" w:hAnsi="Te XGyre Termes X"/>
            <w:sz w:val="24"/>
            <w:szCs w:val="24"/>
          </w:rPr>
          <w:t xml:space="preserve">t.t.</w:t>
        </w:r>
      </w:hyperlink>
      <w:r>
        <w:rPr>
          <w:rFonts w:ascii="Te XGyre Termes X" w:hAnsi="Te XGyre Termes X"/>
          <w:sz w:val="24"/>
          <w:szCs w:val="24"/>
        </w:rPr>
        <w:t xml:space="preserve">). Rank diperiksa </w:t>
      </w:r>
      <w:r>
        <w:rPr>
          <w:rFonts w:ascii="Te XGyre Termes X" w:hAnsi="Te XGyre Termes X"/>
          <w:w w:val="98"/>
          <w:sz w:val="24"/>
          <w:szCs w:val="24"/>
        </w:rPr>
        <w:t xml:space="preserve">menggunakan nilai eigen matriks simetris dengan toleransi relatif 10</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w w:val="98"/>
          <w:sz w:val="24"/>
          <w:szCs w:val="24"/>
        </w:rPr>
        <w:t xml:space="preserve">terhadap nilai </w:t>
      </w:r>
      <w:r>
        <w:rPr>
          <w:rFonts w:ascii="Te XGyre Termes X" w:hAnsi="Te XGyre Termes X"/>
          <w:sz w:val="24"/>
          <w:szCs w:val="24"/>
        </w:rPr>
        <w:t xml:space="preserve">eigen terbesar dalam nilai absolut. Jika rank kurang dari jumlah derajat kebebasan </w:t>
      </w:r>
      <w:r>
        <w:rPr>
          <w:rFonts w:ascii="Te XGyre Termes X" w:hAnsi="Te XGyre Termes X"/>
          <w:w w:val="102"/>
          <w:sz w:val="24"/>
          <w:szCs w:val="24"/>
        </w:rPr>
        <w:t xml:space="preserve">bebas, solver tidak menggunakan pseudoinvers untuk menghasilkan perpindahan </w:t>
      </w:r>
      <w:r>
        <w:rPr>
          <w:rFonts w:ascii="Te XGyre Termes X" w:hAnsi="Te XGyre Termes X"/>
          <w:sz w:val="24"/>
          <w:szCs w:val="24"/>
        </w:rPr>
        <w:t xml:space="preserve">berhingga buatan.</w:t>
      </w:r>
    </w:p>
    <w:p>
      <w:pPr>
        <w:spacing w:before="197" w:after="0" w:line="397" w:lineRule="exact"/>
        <w:ind w:firstLine="850"/>
      </w:pPr>
      <w:r>
        <w:rPr>
          <w:rFonts w:ascii="Te XGyre Termes X" w:hAnsi="Te XGyre Termes X"/>
          <w:w w:val="102"/>
          <w:sz w:val="24"/>
          <w:szCs w:val="24"/>
        </w:rPr>
        <w:t xml:space="preserve">Model paralel diperiksa terhadap perpindahan 1 mm, gaya batang 20 kN dan 10 kN, besar reaksi 30 kN, serta energi regangan 15 kN mm. Untuk segitiga, </w:t>
      </w:r>
      <w:r>
        <w:rPr>
          <w:rFonts w:ascii="Te XGyre Termes X" w:hAnsi="Te XGyre Termes X"/>
          <w:sz w:val="24"/>
          <w:szCs w:val="24"/>
        </w:rPr>
        <w:t xml:space="preserve">gaya batang diperoleh dari keseimbangan sendi dan perpindahan dari kerja virtual. </w:t>
      </w:r>
      <w:r>
        <w:rPr>
          <w:rFonts w:ascii="Te XGyre Termes X" w:hAnsi="Te XGyre Termes X"/>
          <w:w w:val="102"/>
          <w:sz w:val="24"/>
          <w:szCs w:val="24"/>
        </w:rPr>
        <w:t xml:space="preserve">Residual keseimbangan dan kesamaan energi diperiksa pada setiap skenario yang </w:t>
      </w:r>
      <w:r>
        <w:rPr>
          <w:rFonts w:ascii="Te XGyre Termes X" w:hAnsi="Te XGyre Termes X"/>
          <w:w w:val="98"/>
          <w:sz w:val="24"/>
          <w:szCs w:val="24"/>
        </w:rPr>
        <w:t xml:space="preserve">mempunyai solusi unik. Uji konversi dari kN–mm ke N–m mengubah pula modulus, luas, kapasitas, skala normalisasi, dan regularisasi berdimensi; nilai ARI tetap cocok</w:t>
      </w:r>
    </w:p>
    <w:p>
      <w:pPr>
        <w:pageBreakBefore/>
        <w:spacing w:before="886" w:after="0" w:line="277" w:lineRule="exact"/>
      </w:pPr>
      <w:bookmarkStart w:id="80" w:name="_pdfpage123"/>
      <w:bookmarkEnd w:id="80"/>
      <w:r>
        <w:rPr>
          <w:rFonts w:ascii="Te XGyre Termes X" w:hAnsi="Te XGyre Termes X"/>
          <w:sz w:val="24"/>
          <w:szCs w:val="24"/>
        </w:rPr>
        <w:t xml:space="preserve">dalam toleransi.</w:t>
      </w:r>
    </w:p>
    <w:p>
      <w:pPr>
        <w:spacing w:before="429" w:after="0" w:line="277" w:lineRule="exact"/>
      </w:pPr>
      <w:r>
        <w:rPr>
          <w:rFonts w:ascii="Te XGyre Termes X" w:hAnsi="Te XGyre Termes X"/>
          <w:b/>
          <w:bCs/>
          <w:sz w:val="24"/>
          <w:szCs w:val="24"/>
        </w:rPr>
        <w:t xml:space="preserve">4.1.4 Respons Model Utuh sebagai Acuan</w:t>
      </w:r>
    </w:p>
    <w:p>
      <w:pPr>
        <w:spacing w:before="279" w:after="0" w:line="277" w:lineRule="exact"/>
        <w:jc w:val="right"/>
      </w:pPr>
      <w:r>
        <w:rPr>
          <w:rFonts w:ascii="Te XGyre Termes X" w:hAnsi="Te XGyre Termes X"/>
          <w:sz w:val="24"/>
          <w:szCs w:val="24"/>
        </w:rPr>
        <w:t xml:space="preserve">Respons model utuh menjadi titik acuan untuk membaca perubahan akibat</w:t>
      </w:r>
    </w:p>
    <w:p>
      <w:pPr>
        <w:spacing w:before="185" w:after="0" w:line="324" w:lineRule="exact"/>
      </w:pPr>
      <w:r>
        <w:rPr>
          <w:rFonts w:ascii="Te XGyre Termes X" w:hAnsi="Te XGyre Termes X"/>
          <w:w w:val="102"/>
          <w:sz w:val="24"/>
          <w:szCs w:val="24"/>
        </w:rPr>
        <w:t xml:space="preserve">gangguan. Tabel </w:t>
      </w:r>
      <w:hyperlink w:anchor="_pdfpage123">
        <w:r>
          <w:rPr>
            <w:rStyle w:val="Hyperlink"/>
            <w:rFonts w:ascii="Te XGyre Termes X" w:hAnsi="Te XGyre Termes X"/>
            <w:w w:val="102"/>
            <w:sz w:val="24"/>
            <w:szCs w:val="24"/>
          </w:rPr>
          <w:t xml:space="preserve">4.1 </w:t>
        </w:r>
      </w:hyperlink>
      <w:r>
        <w:rPr>
          <w:rFonts w:ascii="Te XGyre Termes X" w:hAnsi="Te XGyre Termes X"/>
          <w:w w:val="102"/>
          <w:sz w:val="24"/>
          <w:szCs w:val="24"/>
        </w:rPr>
        <w:t xml:space="preserve">merangkum keluaran solver dan skor graf pada kondisi awal </w:t>
      </w:r>
      <w:r>
        <w:rPr>
          <w:rFonts w:ascii="Te XGyre Termes X" w:hAnsi="Te XGyre Termes X"/>
          <w:sz w:val="24"/>
          <w:szCs w:val="24"/>
        </w:rPr>
        <w:t xml:space="preserve">yang sama.</w:t>
      </w:r>
    </w:p>
    <w:p>
      <w:pPr>
        <w:pBdr>
          <w:bottom w:val="single" w:sz="7" w:space="12" w:color="000000"/>
        </w:pBdr>
        <w:spacing w:after="0" w:line="227" w:lineRule="exact"/>
        <w:ind w:right="25"/>
      </w:pPr>
      <w:r>
        <w:rPr>
          <w:rFonts w:ascii="Te XGyre Termes X" w:hAnsi="Te XGyre Termes X"/>
          <w:w w:val="102"/>
          <w:sz w:val="24"/>
          <w:szCs w:val="24"/>
        </w:rPr>
        <w:t xml:space="preserve">Tabel 4.1: Hasil solver pada empat model kanonik utuh; bukan dataset validasi </w:t>
      </w:r>
      <w:r>
        <w:rPr>
          <w:rFonts w:ascii="Te XGyre Termes X" w:hAnsi="Te XGyre Termes X"/>
          <w:sz w:val="24"/>
          <w:szCs w:val="24"/>
        </w:rPr>
        <w:t xml:space="preserve">utama.</w:t>
      </w:r>
    </w:p>
    <w:p>
      <w:pPr>
        <w:spacing w:after="0" w:line="381" w:lineRule="exact"/>
      </w:pPr>
    </w:p>
    <w:tbl>
      <w:tblPr>
        <w:tblW w:w="7930" w:type="dxa"/>
        <w:tblInd w:w="8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537"/>
        <w:gridCol w:w="2083"/>
        <w:gridCol w:w="1201"/>
        <w:gridCol w:w="1176"/>
        <w:gridCol w:w="933"/>
      </w:tblGrid>
      <w:tr>
        <w:trPr>
          <w:trHeight w:val="320" w:hRule="atLeast"/>
        </w:trPr>
        <w:tc>
          <w:tcPr>
            <w:tcW w:w="2537" w:type="dxa"/>
          </w:tcPr>
          <w:p>
            <w:pPr>
              <w:spacing w:after="0" w:line="253" w:lineRule="exact"/>
            </w:pPr>
            <w:r>
              <w:rPr>
                <w:rFonts w:ascii="Te XGyre Termes X" w:hAnsi="Te XGyre Termes X"/>
                <w:sz w:val="22"/>
                <w:szCs w:val="22"/>
              </w:rPr>
              <w:t xml:space="preserve">Model</w:t>
            </w:r>
          </w:p>
        </w:tc>
        <w:tc>
          <w:tcPr>
            <w:tcW w:w="2083" w:type="dxa"/>
          </w:tcPr>
          <w:p>
            <w:pPr>
              <w:spacing w:after="0" w:line="253" w:lineRule="exact"/>
            </w:pPr>
            <w:r>
              <w:rPr>
                <w:rFonts w:ascii="Te XGyre Termes X" w:hAnsi="Te XGyre Termes X"/>
                <w:sz w:val="22"/>
                <w:szCs w:val="22"/>
              </w:rPr>
              <w:t xml:space="preserve">Batang</w:t>
            </w:r>
          </w:p>
        </w:tc>
        <w:tc>
          <w:tcPr>
            <w:tcW w:w="1201" w:type="dxa"/>
          </w:tcPr>
          <w:p>
            <w:pPr>
              <w:spacing w:after="0" w:line="253" w:lineRule="exact"/>
            </w:pPr>
            <w:r>
              <w:rPr>
                <w:rFonts w:ascii="Te XGyre Termes X" w:hAnsi="Te XGyre Termes X"/>
                <w:sz w:val="22"/>
                <w:szCs w:val="22"/>
              </w:rPr>
              <w:t xml:space="preserve">Rank/DOF</w:t>
            </w:r>
          </w:p>
        </w:tc>
        <w:tc>
          <w:tcPr>
            <w:tcW w:w="1176" w:type="dxa"/>
          </w:tcPr>
          <w:p>
            <w:pPr>
              <w:spacing w:after="0" w:line="253" w:lineRule="exact"/>
            </w:pPr>
            <w:r>
              <w:rPr>
                <w:rFonts w:ascii="New TXMath" w:hAnsi="New TXMath"/>
                <w:i/>
                <w:iCs/>
                <w:sz w:val="22"/>
                <w:szCs w:val="22"/>
              </w:rPr>
              <w:t xml:space="preserve">𝑢</w:t>
            </w:r>
            <w:r>
              <w:rPr>
                <w:rFonts w:ascii="Te XGyre Termes X" w:hAnsi="Te XGyre Termes X"/>
                <w:sz w:val="16"/>
                <w:szCs w:val="16"/>
              </w:rPr>
              <w:t xml:space="preserve">max </w:t>
            </w:r>
            <w:r>
              <w:rPr>
                <w:rFonts w:ascii="Te XGyre Termes X" w:hAnsi="Te XGyre Termes X"/>
                <w:sz w:val="22"/>
                <w:szCs w:val="22"/>
              </w:rPr>
              <w:t xml:space="preserve">(mm)</w:t>
            </w:r>
          </w:p>
        </w:tc>
        <w:tc>
          <w:tcPr>
            <w:tcW w:w="933" w:type="dxa"/>
          </w:tcPr>
          <w:p>
            <w:pPr>
              <w:spacing w:after="0" w:line="253" w:lineRule="exact"/>
            </w:pPr>
            <w:r>
              <w:rPr>
                <w:rFonts w:ascii="New TXMath" w:hAnsi="New TXMath"/>
                <w:i/>
                <w:iCs/>
                <w:sz w:val="22"/>
                <w:szCs w:val="22"/>
              </w:rPr>
              <w:t xml:space="preserve">𝑈</w:t>
            </w:r>
            <w:r>
              <w:rPr>
                <w:rFonts w:ascii="Te XGyre Termes X" w:hAnsi="Te XGyre Termes X"/>
                <w:sz w:val="16"/>
                <w:szCs w:val="16"/>
              </w:rPr>
              <w:t xml:space="preserve">max</w:t>
            </w:r>
          </w:p>
        </w:tc>
      </w:tr>
      <w:tr>
        <w:trPr>
          <w:trHeight w:val="363" w:hRule="atLeast"/>
        </w:trPr>
        <w:tc>
          <w:tcPr>
            <w:tcW w:w="2537" w:type="dxa"/>
          </w:tcPr>
          <w:p>
            <w:pPr>
              <w:spacing w:after="0" w:line="253" w:lineRule="exact"/>
            </w:pPr>
            <w:r>
              <w:rPr>
                <w:rFonts w:ascii="Te XGyre Termes X" w:hAnsi="Te XGyre Termes X"/>
                <w:sz w:val="22"/>
                <w:szCs w:val="22"/>
              </w:rPr>
              <w:t xml:space="preserve">Paralel</w:t>
            </w:r>
          </w:p>
        </w:tc>
        <w:tc>
          <w:tcPr>
            <w:tcW w:w="2083" w:type="dxa"/>
          </w:tcPr>
          <w:p>
            <w:pPr>
              <w:spacing w:after="0" w:line="253" w:lineRule="exact"/>
            </w:pPr>
            <w:r>
              <w:rPr>
                <w:rFonts w:ascii="Te XGyre Termes X" w:hAnsi="Te XGyre Termes X"/>
                <w:sz w:val="22"/>
                <w:szCs w:val="22"/>
              </w:rPr>
              <w:t xml:space="preserve">2</w:t>
            </w:r>
          </w:p>
        </w:tc>
        <w:tc>
          <w:tcPr>
            <w:tcW w:w="1201" w:type="dxa"/>
          </w:tcPr>
          <w:p>
            <w:pPr>
              <w:spacing w:after="0" w:line="253" w:lineRule="exact"/>
            </w:pPr>
            <w:r>
              <w:rPr>
                <w:rFonts w:ascii="Te XGyre Termes X" w:hAnsi="Te XGyre Termes X"/>
                <w:spacing w:val="-2"/>
                <w:sz w:val="22"/>
                <w:szCs w:val="22"/>
              </w:rPr>
              <w:t xml:space="preserve">1/1</w:t>
            </w:r>
          </w:p>
        </w:tc>
        <w:tc>
          <w:tcPr>
            <w:tcW w:w="1176" w:type="dxa"/>
          </w:tcPr>
          <w:p>
            <w:pPr>
              <w:spacing w:after="0" w:line="253" w:lineRule="exact"/>
            </w:pPr>
            <w:r>
              <w:rPr>
                <w:rFonts w:ascii="Te XGyre Termes X" w:hAnsi="Te XGyre Termes X"/>
                <w:sz w:val="22"/>
                <w:szCs w:val="22"/>
              </w:rPr>
              <w:t xml:space="preserve">1.000000</w:t>
            </w:r>
          </w:p>
        </w:tc>
        <w:tc>
          <w:tcPr>
            <w:tcW w:w="933" w:type="dxa"/>
          </w:tcPr>
          <w:p>
            <w:pPr>
              <w:spacing w:after="0" w:line="253" w:lineRule="exact"/>
            </w:pPr>
            <w:r>
              <w:rPr>
                <w:rFonts w:ascii="Te XGyre Termes X" w:hAnsi="Te XGyre Termes X"/>
                <w:sz w:val="22"/>
                <w:szCs w:val="22"/>
              </w:rPr>
              <w:t xml:space="preserve">0.500000</w:t>
            </w:r>
          </w:p>
        </w:tc>
      </w:tr>
      <w:tr>
        <w:trPr>
          <w:trHeight w:val="347" w:hRule="atLeast"/>
        </w:trPr>
        <w:tc>
          <w:tcPr>
            <w:tcW w:w="2537" w:type="dxa"/>
          </w:tcPr>
          <w:p>
            <w:pPr>
              <w:spacing w:after="0" w:line="253" w:lineRule="exact"/>
            </w:pPr>
            <w:r>
              <w:rPr>
                <w:rFonts w:ascii="Te XGyre Termes X" w:hAnsi="Te XGyre Termes X"/>
                <w:sz w:val="22"/>
                <w:szCs w:val="22"/>
              </w:rPr>
              <w:t xml:space="preserve">Segitiga</w:t>
            </w:r>
          </w:p>
        </w:tc>
        <w:tc>
          <w:tcPr>
            <w:tcW w:w="2083" w:type="dxa"/>
          </w:tcPr>
          <w:p>
            <w:pPr>
              <w:spacing w:after="0" w:line="253" w:lineRule="exact"/>
            </w:pPr>
            <w:r>
              <w:rPr>
                <w:rFonts w:ascii="Te XGyre Termes X" w:hAnsi="Te XGyre Termes X"/>
                <w:sz w:val="22"/>
                <w:szCs w:val="22"/>
              </w:rPr>
              <w:t xml:space="preserve">3</w:t>
            </w:r>
          </w:p>
        </w:tc>
        <w:tc>
          <w:tcPr>
            <w:tcW w:w="1201" w:type="dxa"/>
          </w:tcPr>
          <w:p>
            <w:pPr>
              <w:spacing w:after="0" w:line="253" w:lineRule="exact"/>
            </w:pPr>
            <w:r>
              <w:rPr>
                <w:rFonts w:ascii="Te XGyre Termes X" w:hAnsi="Te XGyre Termes X"/>
                <w:spacing w:val="-2"/>
                <w:sz w:val="22"/>
                <w:szCs w:val="22"/>
              </w:rPr>
              <w:t xml:space="preserve">3/3</w:t>
            </w:r>
          </w:p>
        </w:tc>
        <w:tc>
          <w:tcPr>
            <w:tcW w:w="1176" w:type="dxa"/>
          </w:tcPr>
          <w:p>
            <w:pPr>
              <w:spacing w:after="0" w:line="253" w:lineRule="exact"/>
            </w:pPr>
            <w:r>
              <w:rPr>
                <w:rFonts w:ascii="Te XGyre Termes X" w:hAnsi="Te XGyre Termes X"/>
                <w:sz w:val="22"/>
                <w:szCs w:val="22"/>
              </w:rPr>
              <w:t xml:space="preserve">1.154460</w:t>
            </w:r>
          </w:p>
        </w:tc>
        <w:tc>
          <w:tcPr>
            <w:tcW w:w="933" w:type="dxa"/>
          </w:tcPr>
          <w:p>
            <w:pPr>
              <w:spacing w:after="0" w:line="253" w:lineRule="exact"/>
            </w:pPr>
            <w:r>
              <w:rPr>
                <w:rFonts w:ascii="Te XGyre Termes X" w:hAnsi="Te XGyre Termes X"/>
                <w:sz w:val="22"/>
                <w:szCs w:val="22"/>
              </w:rPr>
              <w:t xml:space="preserve">0.442218</w:t>
            </w:r>
          </w:p>
        </w:tc>
      </w:tr>
      <w:tr>
        <w:trPr>
          <w:trHeight w:val="325" w:hRule="atLeast"/>
        </w:trPr>
        <w:tc>
          <w:tcPr>
            <w:tcW w:w="2537" w:type="dxa"/>
          </w:tcPr>
          <w:p>
            <w:pPr>
              <w:spacing w:after="0" w:line="253" w:lineRule="exact"/>
            </w:pPr>
            <w:r>
              <w:rPr>
                <w:rFonts w:ascii="Te XGyre Termes X" w:hAnsi="Te XGyre Termes X"/>
                <w:sz w:val="22"/>
                <w:szCs w:val="22"/>
              </w:rPr>
              <w:t xml:space="preserve">Satu diagonal</w:t>
            </w:r>
          </w:p>
        </w:tc>
        <w:tc>
          <w:tcPr>
            <w:tcW w:w="2083" w:type="dxa"/>
          </w:tcPr>
          <w:p>
            <w:pPr>
              <w:spacing w:after="0" w:line="253" w:lineRule="exact"/>
            </w:pPr>
            <w:r>
              <w:rPr>
                <w:rFonts w:ascii="Te XGyre Termes X" w:hAnsi="Te XGyre Termes X"/>
                <w:sz w:val="22"/>
                <w:szCs w:val="22"/>
              </w:rPr>
              <w:t xml:space="preserve">5</w:t>
            </w:r>
          </w:p>
        </w:tc>
        <w:tc>
          <w:tcPr>
            <w:tcW w:w="1201" w:type="dxa"/>
          </w:tcPr>
          <w:p>
            <w:pPr>
              <w:spacing w:after="0" w:line="253" w:lineRule="exact"/>
            </w:pPr>
            <w:r>
              <w:rPr>
                <w:rFonts w:ascii="Te XGyre Termes X" w:hAnsi="Te XGyre Termes X"/>
                <w:spacing w:val="-2"/>
                <w:sz w:val="22"/>
                <w:szCs w:val="22"/>
              </w:rPr>
              <w:t xml:space="preserve">5/5</w:t>
            </w:r>
          </w:p>
        </w:tc>
        <w:tc>
          <w:tcPr>
            <w:tcW w:w="1176" w:type="dxa"/>
          </w:tcPr>
          <w:p>
            <w:pPr>
              <w:spacing w:after="0" w:line="253" w:lineRule="exact"/>
            </w:pPr>
            <w:r>
              <w:rPr>
                <w:rFonts w:ascii="Te XGyre Termes X" w:hAnsi="Te XGyre Termes X"/>
                <w:sz w:val="22"/>
                <w:szCs w:val="22"/>
              </w:rPr>
              <w:t xml:space="preserve">5.935311</w:t>
            </w:r>
          </w:p>
        </w:tc>
        <w:tc>
          <w:tcPr>
            <w:tcW w:w="933" w:type="dxa"/>
          </w:tcPr>
          <w:p>
            <w:pPr>
              <w:spacing w:after="0" w:line="253" w:lineRule="exact"/>
            </w:pPr>
            <w:r>
              <w:rPr>
                <w:rFonts w:ascii="Te XGyre Termes X" w:hAnsi="Te XGyre Termes X"/>
                <w:sz w:val="22"/>
                <w:szCs w:val="22"/>
              </w:rPr>
              <w:t xml:space="preserve">0.530330</w:t>
            </w:r>
          </w:p>
        </w:tc>
      </w:tr>
      <w:tr>
        <w:trPr>
          <w:trHeight w:val="261" w:hRule="atLeast"/>
        </w:trPr>
        <w:tc>
          <w:tcPr>
            <w:tcW w:w="2537" w:type="dxa"/>
          </w:tcPr>
          <w:p>
            <w:pPr>
              <w:spacing w:after="0" w:line="253" w:lineRule="exact"/>
            </w:pPr>
            <w:r>
              <w:rPr>
                <w:rFonts w:ascii="Te XGyre Termes X" w:hAnsi="Te XGyre Termes X"/>
                <w:sz w:val="22"/>
                <w:szCs w:val="22"/>
              </w:rPr>
              <w:t xml:space="preserve">Dua diagonal</w:t>
            </w:r>
          </w:p>
        </w:tc>
        <w:tc>
          <w:tcPr>
            <w:tcW w:w="2083" w:type="dxa"/>
          </w:tcPr>
          <w:p>
            <w:pPr>
              <w:spacing w:after="0" w:line="253" w:lineRule="exact"/>
            </w:pPr>
            <w:r>
              <w:rPr>
                <w:rFonts w:ascii="Te XGyre Termes X" w:hAnsi="Te XGyre Termes X"/>
                <w:sz w:val="22"/>
                <w:szCs w:val="22"/>
              </w:rPr>
              <w:t xml:space="preserve">6</w:t>
            </w:r>
          </w:p>
        </w:tc>
        <w:tc>
          <w:tcPr>
            <w:tcW w:w="1201" w:type="dxa"/>
          </w:tcPr>
          <w:p>
            <w:pPr>
              <w:spacing w:after="0" w:line="253" w:lineRule="exact"/>
            </w:pPr>
            <w:r>
              <w:rPr>
                <w:rFonts w:ascii="Te XGyre Termes X" w:hAnsi="Te XGyre Termes X"/>
                <w:spacing w:val="-2"/>
                <w:sz w:val="22"/>
                <w:szCs w:val="22"/>
              </w:rPr>
              <w:t xml:space="preserve">5/5</w:t>
            </w:r>
          </w:p>
        </w:tc>
        <w:tc>
          <w:tcPr>
            <w:tcW w:w="1176" w:type="dxa"/>
          </w:tcPr>
          <w:p>
            <w:pPr>
              <w:spacing w:after="0" w:line="253" w:lineRule="exact"/>
            </w:pPr>
            <w:r>
              <w:rPr>
                <w:rFonts w:ascii="Te XGyre Termes X" w:hAnsi="Te XGyre Termes X"/>
                <w:sz w:val="22"/>
                <w:szCs w:val="22"/>
              </w:rPr>
              <w:t xml:space="preserve">3.582277</w:t>
            </w:r>
          </w:p>
        </w:tc>
        <w:tc>
          <w:tcPr>
            <w:tcW w:w="933" w:type="dxa"/>
          </w:tcPr>
          <w:p>
            <w:pPr>
              <w:spacing w:after="0" w:line="253" w:lineRule="exact"/>
            </w:pPr>
            <w:r>
              <w:rPr>
                <w:rFonts w:ascii="Te XGyre Termes X" w:hAnsi="Te XGyre Termes X"/>
                <w:sz w:val="22"/>
                <w:szCs w:val="22"/>
              </w:rPr>
              <w:t xml:space="preserve">0.320083</w:t>
            </w:r>
          </w:p>
        </w:tc>
      </w:tr>
    </w:tbl>
    <w:p>
      <w:pPr>
        <w:pBdr>
          <w:top w:val="single" w:sz="7" w:space="24" w:color="000000"/>
        </w:pBdr>
        <w:spacing w:after="0" w:line="397" w:lineRule="exact"/>
        <w:ind w:right="25" w:firstLine="854"/>
        <w:jc w:val="both"/>
      </w:pPr>
      <w:r>
        <w:rPr>
          <w:rFonts w:ascii="Te XGyre Termes X" w:hAnsi="Te XGyre Termes X"/>
          <w:w w:val="102"/>
          <w:sz w:val="24"/>
          <w:szCs w:val="24"/>
        </w:rPr>
        <w:t xml:space="preserve">Perpindahan pada Tabel </w:t>
      </w:r>
      <w:hyperlink w:anchor="_pdfpage123">
        <w:r>
          <w:rPr>
            <w:rStyle w:val="Hyperlink"/>
            <w:rFonts w:ascii="Te XGyre Termes X" w:hAnsi="Te XGyre Termes X"/>
            <w:w w:val="102"/>
            <w:sz w:val="24"/>
            <w:szCs w:val="24"/>
          </w:rPr>
          <w:t xml:space="preserve">4.1 </w:t>
        </w:r>
      </w:hyperlink>
      <w:r>
        <w:rPr>
          <w:rFonts w:ascii="Te XGyre Termes X" w:hAnsi="Te XGyre Termes X"/>
          <w:w w:val="102"/>
          <w:sz w:val="24"/>
          <w:szCs w:val="24"/>
        </w:rPr>
        <w:t xml:space="preserve">adalah norma perpindahan simpul terbesar. Nilai tersebut tidak sama dengan satu komponen vertikal atau horizontal tertentu. </w:t>
      </w:r>
      <w:r>
        <w:rPr>
          <w:rFonts w:ascii="Te XGyre Termes X" w:hAnsi="Te XGyre Termes X"/>
          <w:w w:val="98"/>
          <w:sz w:val="24"/>
          <w:szCs w:val="24"/>
        </w:rPr>
        <w:t xml:space="preserve">Kolom Rank/DOF membandingkan rank matriks kekakuan tereduksi dengan jumlah </w:t>
      </w:r>
      <w:r>
        <w:rPr>
          <w:rFonts w:ascii="Te XGyre Termes X" w:hAnsi="Te XGyre Termes X"/>
          <w:w w:val="102"/>
          <w:sz w:val="24"/>
          <w:szCs w:val="24"/>
        </w:rPr>
        <w:t xml:space="preserve">derajat kebebasan bebas, sedangkan </w:t>
      </w:r>
      <w:r>
        <w:rPr>
          <w:rFonts w:ascii="New TXMath" w:hAnsi="New TXMath"/>
          <w:i/>
          <w:iCs/>
          <w:sz w:val="24"/>
          <w:szCs w:val="24"/>
        </w:rPr>
        <w:t xml:space="preserve">𝑈</w:t>
      </w:r>
      <w:r>
        <w:rPr>
          <w:rFonts w:ascii="Te XGyre Termes X" w:hAnsi="Te XGyre Termes X"/>
          <w:sz w:val="18"/>
          <w:szCs w:val="18"/>
        </w:rPr>
        <w:t xml:space="preserve">max </w:t>
      </w:r>
      <w:r>
        <w:rPr>
          <w:rFonts w:ascii="Te XGyre Termes X" w:hAnsi="Te XGyre Termes X"/>
          <w:w w:val="102"/>
          <w:sz w:val="24"/>
          <w:szCs w:val="24"/>
        </w:rPr>
        <w:t xml:space="preserve">menyatakan utilisasi terbesar di antara batang pada model utuh. Status solusi unik juga tidak menyatakan bahwa seluruh </w:t>
      </w:r>
      <w:r>
        <w:rPr>
          <w:rFonts w:ascii="Te XGyre Termes X" w:hAnsi="Te XGyre Termes X"/>
          <w:sz w:val="24"/>
          <w:szCs w:val="24"/>
        </w:rPr>
        <w:t xml:space="preserve">kapasitas atau batas layanan terpenuhi setelah gangguan.</w:t>
      </w:r>
    </w:p>
    <w:p>
      <w:pPr>
        <w:spacing w:before="387" w:after="0" w:line="277" w:lineRule="exact"/>
      </w:pPr>
      <w:r>
        <w:rPr>
          <w:rFonts w:ascii="Te XGyre Termes X" w:hAnsi="Te XGyre Termes X"/>
          <w:b/>
          <w:bCs/>
          <w:sz w:val="24"/>
          <w:szCs w:val="24"/>
        </w:rPr>
        <w:t xml:space="preserve">4.1.5 Respons Gangguan dan Contoh Pembatas Mekanis</w:t>
      </w:r>
    </w:p>
    <w:p>
      <w:pPr>
        <w:spacing w:before="279" w:after="0" w:line="277" w:lineRule="exact"/>
        <w:jc w:val="right"/>
      </w:pPr>
      <w:r>
        <w:rPr>
          <w:rFonts w:ascii="Te XGyre Termes X" w:hAnsi="Te XGyre Termes X"/>
          <w:sz w:val="24"/>
          <w:szCs w:val="24"/>
        </w:rPr>
        <w:t xml:space="preserve">Setiap batang diuji pada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sz w:val="24"/>
          <w:szCs w:val="24"/>
        </w:rPr>
        <w:t xml:space="preserve">; kontrol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 disimpan</w:t>
      </w:r>
    </w:p>
    <w:p>
      <w:pPr>
        <w:spacing w:before="185" w:after="0" w:line="379" w:lineRule="exact"/>
        <w:jc w:val="both"/>
      </w:pPr>
      <w:r>
        <w:rPr>
          <w:rFonts w:ascii="Te XGyre Termes X" w:hAnsi="Te XGyre Termes X"/>
          <w:sz w:val="24"/>
          <w:szCs w:val="24"/>
        </w:rPr>
        <w:t xml:space="preserve">terpisah. Pada solver, pelemahan mengalikan luas dan kapasitas dengan </w:t>
      </w:r>
      <w:r>
        <w:rPr>
          <w:rFonts w:ascii="New TXMath" w:hAnsi="New TXMath"/>
          <w:i/>
          <w:iCs/>
          <w:sz w:val="24"/>
          <w:szCs w:val="24"/>
        </w:rPr>
        <w:t xml:space="preserve">𝜆</w:t>
      </w:r>
      <w:r>
        <w:rPr>
          <w:rFonts w:ascii="Te XGyre Termes X" w:hAnsi="Te XGyre Termes X"/>
          <w:sz w:val="24"/>
          <w:szCs w:val="24"/>
        </w:rPr>
        <w:t xml:space="preserve">, sehingga </w:t>
      </w:r>
      <w:r>
        <w:rPr>
          <w:rFonts w:ascii="Te XGyre Termes X" w:hAnsi="Te XGyre Termes X"/>
          <w:w w:val="102"/>
          <w:sz w:val="24"/>
          <w:szCs w:val="24"/>
        </w:rPr>
        <w:t xml:space="preserve">kekakuan aksial berubah dengan faktor yang sama. Pada graf, bobot yang telah </w:t>
      </w:r>
      <w:r>
        <w:rPr>
          <w:rFonts w:ascii="Te XGyre Termes X" w:hAnsi="Te XGyre Termes X"/>
          <w:w w:val="98"/>
          <w:sz w:val="24"/>
          <w:szCs w:val="24"/>
        </w:rPr>
        <w:t xml:space="preserve">dihitung dikalikan </w:t>
      </w:r>
      <w:r>
        <w:rPr>
          <w:rFonts w:ascii="New TXMath" w:hAnsi="New TXMath"/>
          <w:i/>
          <w:iCs/>
          <w:sz w:val="24"/>
          <w:szCs w:val="24"/>
        </w:rPr>
        <w:t xml:space="preserve">𝜆 </w:t>
      </w:r>
      <w:r>
        <w:rPr>
          <w:rFonts w:ascii="Te XGyre Termes X" w:hAnsi="Te XGyre Termes X"/>
          <w:w w:val="98"/>
          <w:sz w:val="24"/>
          <w:szCs w:val="24"/>
        </w:rPr>
        <w:t xml:space="preserve">tanpa normalisasi ulang. Keduanya merupakan operasi berbeda </w:t>
      </w:r>
      <w:r>
        <w:rPr>
          <w:rFonts w:ascii="Te XGyre Termes X" w:hAnsi="Te XGyre Termes X"/>
          <w:sz w:val="24"/>
          <w:szCs w:val="24"/>
        </w:rPr>
        <w:t xml:space="preserve">yang dinyatakan eksplisit, bukan dua implementasi yang diasumsikan identik.</w:t>
      </w:r>
    </w:p>
    <w:p>
      <w:pPr>
        <w:spacing w:before="185" w:after="0" w:line="379" w:lineRule="exact"/>
        <w:ind w:firstLine="859"/>
      </w:pPr>
      <w:r>
        <w:rPr>
          <w:rFonts w:ascii="Te XGyre Termes X" w:hAnsi="Te XGyre Termes X"/>
          <w:sz w:val="24"/>
          <w:szCs w:val="24"/>
        </w:rPr>
        <w:t xml:space="preserve">Seluruh 64 graf gangguan tetap terhubung. Namun, tiga kehilangan penuh pada segitiga dan lima kehilangan penuh pada persegi satu diagonal menghasilkan </w:t>
      </w:r>
      <w:r>
        <w:rPr>
          <w:rFonts w:ascii="Te XGyre Termes X" w:hAnsi="Te XGyre Termes X"/>
          <w:w w:val="102"/>
          <w:sz w:val="24"/>
          <w:szCs w:val="24"/>
        </w:rPr>
        <w:t xml:space="preserve">rank yang kurang. Dengan demikian, delapan skenario kehilangan penuh tidak mempunyai solusi unik, sedangkan 56 skenario lainnya mempunyai solusi unik</w:t>
      </w:r>
    </w:p>
    <w:p>
      <w:pPr>
        <w:pageBreakBefore/>
        <w:spacing w:before="849" w:after="0" w:line="252" w:lineRule="exact"/>
      </w:pPr>
      <w:bookmarkStart w:id="81" w:name="_pdfpage124"/>
      <w:bookmarkEnd w:id="81"/>
      <w:r>
        <w:rPr>
          <w:rFonts w:ascii="Te XGyre Termes X" w:hAnsi="Te XGyre Termes X"/>
          <w:w w:val="102"/>
          <w:sz w:val="24"/>
          <w:szCs w:val="24"/>
        </w:rPr>
        <w:t xml:space="preserve">Tabel 4.2: Status gangguan pada model kanonik; kontrol tidak masuk jumlah </w:t>
      </w:r>
      <w:r>
        <w:rPr>
          <w:rFonts w:ascii="Te XGyre Termes X" w:hAnsi="Te XGyre Termes X"/>
          <w:sz w:val="24"/>
          <w:szCs w:val="24"/>
        </w:rPr>
        <w:t xml:space="preserve">gangguan.</w:t>
      </w:r>
    </w:p>
    <w:p>
      <w:pPr>
        <w:pBdr>
          <w:top w:val="single" w:sz="7" w:space="8" w:color="000000"/>
        </w:pBdr>
        <w:spacing w:before="134" w:after="0" w:line="253" w:lineRule="exact"/>
      </w:pPr>
      <w:r>
        <w:rPr>
          <w:rFonts w:ascii="Te XGyre Termes X" w:hAnsi="Te XGyre Termes X"/>
          <w:sz w:val="22"/>
          <w:szCs w:val="22"/>
        </w:rPr>
        <w:t xml:space="preserve">Model Gangguan Solusi unik Rank kurang Terhubung</w:t>
      </w:r>
    </w:p>
    <w:p>
      <w:pPr>
        <w:pBdr>
          <w:top w:val="single" w:sz="5" w:space="0" w:color="000000"/>
        </w:pBdr>
        <w:spacing w:before="23" w:after="0" w:line="20" w:lineRule="exact"/>
      </w:pPr>
    </w:p>
    <w:p>
      <w:pPr>
        <w:pStyle w:val="TOC1"/>
        <w:tabs>
          <w:tab w:val="right" w:leader="dot" w:pos="8760"/>
        </w:tabs>
        <w:spacing w:before="44" w:after="0" w:line="253" w:lineRule="exact"/>
        <w:ind w:left="839"/>
      </w:pPr>
      <w:r>
        <w:rPr>
          <w:rFonts w:ascii="Te XGyre Termes X" w:hAnsi="Te XGyre Termes X"/>
          <w:sz w:val="22"/>
          <w:szCs w:val="22"/>
        </w:rPr>
        <w:t xml:space="preserve">Paralel 8 8 0</w:t>
      </w:r>
      <w:r>
        <w:tab/>
      </w:r>
      <w:r>
        <w:rPr>
          <w:rFonts w:ascii="Te XGyre Termes X" w:hAnsi="Te XGyre Termes X"/>
          <w:sz w:val="22"/>
          <w:szCs w:val="22"/>
        </w:rPr>
        <w:t xml:space="preserve">8</w:t>
      </w:r>
    </w:p>
    <w:p>
      <w:pPr>
        <w:pStyle w:val="TOC1"/>
        <w:tabs>
          <w:tab w:val="right" w:leader="dot" w:pos="8767"/>
        </w:tabs>
        <w:spacing w:before="117" w:after="0" w:line="253" w:lineRule="exact"/>
        <w:ind w:left="844"/>
      </w:pPr>
      <w:r>
        <w:rPr>
          <w:rFonts w:ascii="Te XGyre Termes X" w:hAnsi="Te XGyre Termes X"/>
          <w:sz w:val="22"/>
          <w:szCs w:val="22"/>
        </w:rPr>
        <w:t xml:space="preserve">Segitiga 12 9 3</w:t>
      </w:r>
      <w:r>
        <w:tab/>
      </w:r>
      <w:r>
        <w:rPr>
          <w:rFonts w:ascii="Te XGyre Termes X" w:hAnsi="Te XGyre Termes X"/>
          <w:sz w:val="22"/>
          <w:szCs w:val="22"/>
        </w:rPr>
        <w:t xml:space="preserve">12</w:t>
      </w:r>
    </w:p>
    <w:p>
      <w:pPr>
        <w:pStyle w:val="TOC1"/>
        <w:tabs>
          <w:tab w:val="right" w:leader="dot" w:pos="8767"/>
        </w:tabs>
        <w:spacing w:before="72" w:after="0" w:line="253" w:lineRule="exact"/>
        <w:ind w:left="844"/>
      </w:pPr>
      <w:r>
        <w:rPr>
          <w:rFonts w:ascii="Te XGyre Termes X" w:hAnsi="Te XGyre Termes X"/>
          <w:sz w:val="22"/>
          <w:szCs w:val="22"/>
        </w:rPr>
        <w:t xml:space="preserve">Satu diagonal 20 15 5</w:t>
      </w:r>
      <w:r>
        <w:tab/>
      </w:r>
      <w:r>
        <w:rPr>
          <w:rFonts w:ascii="Te XGyre Termes X" w:hAnsi="Te XGyre Termes X"/>
          <w:sz w:val="22"/>
          <w:szCs w:val="22"/>
        </w:rPr>
        <w:t xml:space="preserve">20</w:t>
      </w:r>
    </w:p>
    <w:p>
      <w:pPr>
        <w:pStyle w:val="TOC1"/>
        <w:tabs>
          <w:tab w:val="right" w:leader="dot" w:pos="8766"/>
        </w:tabs>
        <w:spacing w:before="72" w:after="0" w:line="253" w:lineRule="exact"/>
        <w:ind w:left="839"/>
      </w:pPr>
      <w:r>
        <w:rPr>
          <w:rFonts w:ascii="Te XGyre Termes X" w:hAnsi="Te XGyre Termes X"/>
          <w:sz w:val="22"/>
          <w:szCs w:val="22"/>
        </w:rPr>
        <w:t xml:space="preserve">Dua diagonal 24 24 0</w:t>
      </w:r>
      <w:r>
        <w:tab/>
      </w:r>
      <w:r>
        <w:rPr>
          <w:rFonts w:ascii="Te XGyre Termes X" w:hAnsi="Te XGyre Termes X"/>
          <w:sz w:val="22"/>
          <w:szCs w:val="22"/>
        </w:rPr>
        <w:t xml:space="preserve">24</w:t>
      </w:r>
    </w:p>
    <w:p>
      <w:pPr>
        <w:pBdr>
          <w:top w:val="single" w:sz="7" w:space="21" w:color="000000"/>
        </w:pBdr>
        <w:spacing w:after="0" w:line="379" w:lineRule="exact"/>
        <w:jc w:val="both"/>
      </w:pPr>
      <w:r>
        <w:rPr>
          <w:rFonts w:ascii="Te XGyre Termes X" w:hAnsi="Te XGyre Termes X"/>
          <w:sz w:val="24"/>
          <w:szCs w:val="24"/>
        </w:rPr>
        <w:t xml:space="preserve">dalam toleransi solver. Kolom “Terhubung” pada Tabel </w:t>
      </w:r>
      <w:hyperlink w:anchor="_pdfpage124">
        <w:r>
          <w:rPr>
            <w:rStyle w:val="Hyperlink"/>
            <w:rFonts w:ascii="Te XGyre Termes X" w:hAnsi="Te XGyre Termes X"/>
            <w:sz w:val="24"/>
            <w:szCs w:val="24"/>
          </w:rPr>
          <w:t xml:space="preserve">4.2 </w:t>
        </w:r>
      </w:hyperlink>
      <w:r>
        <w:rPr>
          <w:rFonts w:ascii="Te XGyre Termes X" w:hAnsi="Te XGyre Termes X"/>
          <w:sz w:val="24"/>
          <w:szCs w:val="24"/>
        </w:rPr>
        <w:t xml:space="preserve">menyatakan jumlah graf terhubung, bukan jumlah model yang memenuhi kriteria mekanis. Contoh-contoh </w:t>
      </w:r>
      <w:r>
        <w:rPr>
          <w:rFonts w:ascii="Te XGyre Termes X" w:hAnsi="Te XGyre Termes X"/>
          <w:w w:val="98"/>
          <w:sz w:val="24"/>
          <w:szCs w:val="24"/>
        </w:rPr>
        <w:t xml:space="preserve">tersebut menunjukkan secara komputasional bahwa keterhubungan tidak cukup untuk </w:t>
      </w:r>
      <w:r>
        <w:rPr>
          <w:rFonts w:ascii="Te XGyre Termes X" w:hAnsi="Te XGyre Termes X"/>
          <w:sz w:val="24"/>
          <w:szCs w:val="24"/>
        </w:rPr>
        <w:t xml:space="preserve">membuktikan kestabilan pada idealisasi batang aksial yang dipakai.</w:t>
      </w:r>
    </w:p>
    <w:p>
      <w:pPr>
        <w:pBdr>
          <w:bottom w:val="single" w:sz="7" w:space="10" w:color="000000"/>
        </w:pBdr>
        <w:spacing w:after="0" w:line="227" w:lineRule="exact"/>
      </w:pPr>
      <w:r>
        <w:rPr>
          <w:rFonts w:ascii="Te XGyre Termes X" w:hAnsi="Te XGyre Termes X"/>
          <w:w w:val="102"/>
          <w:sz w:val="24"/>
          <w:szCs w:val="24"/>
        </w:rPr>
        <w:t xml:space="preserve">Tabel 4.3: Kehilangan satu batang pada persegi satu diagonal: skor graf dan rank </w:t>
      </w:r>
      <w:r>
        <w:rPr>
          <w:rFonts w:ascii="Te XGyre Termes X" w:hAnsi="Te XGyre Termes X"/>
          <w:sz w:val="24"/>
          <w:szCs w:val="24"/>
        </w:rPr>
        <w:t xml:space="preserve">mekanis.</w:t>
      </w:r>
    </w:p>
    <w:p>
      <w:pPr>
        <w:spacing w:after="0" w:line="368" w:lineRule="exact"/>
      </w:pPr>
    </w:p>
    <w:tbl>
      <w:tblPr>
        <w:tblW w:w="7931"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3103"/>
        <w:gridCol w:w="2698"/>
        <w:gridCol w:w="1055"/>
        <w:gridCol w:w="1075"/>
      </w:tblGrid>
      <w:tr>
        <w:trPr>
          <w:trHeight w:val="320" w:hRule="atLeast"/>
        </w:trPr>
        <w:tc>
          <w:tcPr>
            <w:tcW w:w="3103" w:type="dxa"/>
          </w:tcPr>
          <w:p>
            <w:pPr>
              <w:spacing w:after="0" w:line="253" w:lineRule="exact"/>
            </w:pPr>
            <w:r>
              <w:rPr>
                <w:rFonts w:ascii="Te XGyre Termes X" w:hAnsi="Te XGyre Termes X"/>
                <w:sz w:val="22"/>
                <w:szCs w:val="22"/>
              </w:rPr>
              <w:t xml:space="preserve">Batang dihapus</w:t>
            </w:r>
          </w:p>
        </w:tc>
        <w:tc>
          <w:tcPr>
            <w:tcW w:w="2698" w:type="dxa"/>
          </w:tcPr>
          <w:p>
            <w:pPr>
              <w:spacing w:after="0" w:line="253" w:lineRule="exact"/>
            </w:pPr>
            <w:r>
              <w:rPr>
                <w:rFonts w:ascii="Te XGyre Termes X" w:hAnsi="Te XGyre Termes X"/>
                <w:sz w:val="22"/>
                <w:szCs w:val="22"/>
              </w:rPr>
              <w:t xml:space="preserve">RR</w:t>
            </w:r>
          </w:p>
        </w:tc>
        <w:tc>
          <w:tcPr>
            <w:tcW w:w="1055" w:type="dxa"/>
          </w:tcPr>
          <w:p>
            <w:pPr>
              <w:spacing w:after="0" w:line="253" w:lineRule="exact"/>
            </w:pPr>
            <w:r>
              <w:rPr>
                <w:rFonts w:ascii="Te XGyre Termes X" w:hAnsi="Te XGyre Termes X"/>
                <w:sz w:val="22"/>
                <w:szCs w:val="22"/>
              </w:rPr>
              <w:t xml:space="preserve">CI</w:t>
            </w:r>
          </w:p>
        </w:tc>
        <w:tc>
          <w:tcPr>
            <w:tcW w:w="1075" w:type="dxa"/>
          </w:tcPr>
          <w:p>
            <w:pPr>
              <w:spacing w:after="0" w:line="253" w:lineRule="exact"/>
            </w:pPr>
            <w:r>
              <w:rPr>
                <w:rFonts w:ascii="Te XGyre Termes X" w:hAnsi="Te XGyre Termes X"/>
                <w:sz w:val="22"/>
                <w:szCs w:val="22"/>
              </w:rPr>
              <w:t xml:space="preserve">Rank/DOF</w:t>
            </w:r>
          </w:p>
        </w:tc>
      </w:tr>
      <w:tr>
        <w:trPr>
          <w:trHeight w:val="364" w:hRule="atLeast"/>
        </w:trPr>
        <w:tc>
          <w:tcPr>
            <w:tcW w:w="3103" w:type="dxa"/>
          </w:tcPr>
          <w:p>
            <w:pPr>
              <w:spacing w:after="0" w:line="253" w:lineRule="exact"/>
            </w:pPr>
            <w:r>
              <w:rPr>
                <w:rFonts w:ascii="Te XGyre Termes X" w:hAnsi="Te XGyre Termes X"/>
                <w:sz w:val="22"/>
                <w:szCs w:val="22"/>
              </w:rPr>
              <w:t xml:space="preserve">e1</w:t>
            </w:r>
          </w:p>
        </w:tc>
        <w:tc>
          <w:tcPr>
            <w:tcW w:w="2698" w:type="dxa"/>
          </w:tcPr>
          <w:p>
            <w:pPr>
              <w:spacing w:after="0" w:line="253" w:lineRule="exact"/>
            </w:pPr>
            <w:r>
              <w:rPr>
                <w:rFonts w:ascii="Te XGyre Termes X" w:hAnsi="Te XGyre Termes X"/>
                <w:sz w:val="22"/>
                <w:szCs w:val="22"/>
              </w:rPr>
              <w:t xml:space="preserve">0.983152</w:t>
            </w:r>
          </w:p>
        </w:tc>
        <w:tc>
          <w:tcPr>
            <w:tcW w:w="1055" w:type="dxa"/>
          </w:tcPr>
          <w:p>
            <w:pPr>
              <w:spacing w:after="0" w:line="253" w:lineRule="exact"/>
            </w:pPr>
            <w:r>
              <w:rPr>
                <w:rFonts w:ascii="Te XGyre Termes X" w:hAnsi="Te XGyre Termes X"/>
                <w:sz w:val="22"/>
                <w:szCs w:val="22"/>
              </w:rPr>
              <w:t xml:space="preserve">0.016848</w:t>
            </w:r>
          </w:p>
        </w:tc>
        <w:tc>
          <w:tcPr>
            <w:tcW w:w="1075" w:type="dxa"/>
          </w:tcPr>
          <w:p>
            <w:pPr>
              <w:spacing w:after="0" w:line="253" w:lineRule="exact"/>
            </w:pPr>
            <w:r>
              <w:rPr>
                <w:rFonts w:ascii="Te XGyre Termes X" w:hAnsi="Te XGyre Termes X"/>
                <w:spacing w:val="-2"/>
                <w:sz w:val="22"/>
                <w:szCs w:val="22"/>
              </w:rPr>
              <w:t xml:space="preserve">4/5</w:t>
            </w:r>
          </w:p>
        </w:tc>
      </w:tr>
      <w:tr>
        <w:trPr>
          <w:trHeight w:val="325" w:hRule="atLeast"/>
        </w:trPr>
        <w:tc>
          <w:tcPr>
            <w:tcW w:w="3103" w:type="dxa"/>
          </w:tcPr>
          <w:p>
            <w:pPr>
              <w:spacing w:after="0" w:line="253" w:lineRule="exact"/>
            </w:pPr>
            <w:r>
              <w:rPr>
                <w:rFonts w:ascii="Te XGyre Termes X" w:hAnsi="Te XGyre Termes X"/>
                <w:sz w:val="22"/>
                <w:szCs w:val="22"/>
              </w:rPr>
              <w:t xml:space="preserve">e2</w:t>
            </w:r>
          </w:p>
        </w:tc>
        <w:tc>
          <w:tcPr>
            <w:tcW w:w="2698" w:type="dxa"/>
          </w:tcPr>
          <w:p>
            <w:pPr>
              <w:spacing w:after="0" w:line="253" w:lineRule="exact"/>
            </w:pPr>
            <w:r>
              <w:rPr>
                <w:rFonts w:ascii="Te XGyre Termes X" w:hAnsi="Te XGyre Termes X"/>
                <w:sz w:val="22"/>
                <w:szCs w:val="22"/>
              </w:rPr>
              <w:t xml:space="preserve">0.964724</w:t>
            </w:r>
          </w:p>
        </w:tc>
        <w:tc>
          <w:tcPr>
            <w:tcW w:w="1055" w:type="dxa"/>
          </w:tcPr>
          <w:p>
            <w:pPr>
              <w:spacing w:after="0" w:line="253" w:lineRule="exact"/>
            </w:pPr>
            <w:r>
              <w:rPr>
                <w:rFonts w:ascii="Te XGyre Termes X" w:hAnsi="Te XGyre Termes X"/>
                <w:sz w:val="22"/>
                <w:szCs w:val="22"/>
              </w:rPr>
              <w:t xml:space="preserve">0.216162</w:t>
            </w:r>
          </w:p>
        </w:tc>
        <w:tc>
          <w:tcPr>
            <w:tcW w:w="1075" w:type="dxa"/>
          </w:tcPr>
          <w:p>
            <w:pPr>
              <w:spacing w:after="0" w:line="253" w:lineRule="exact"/>
            </w:pPr>
            <w:r>
              <w:rPr>
                <w:rFonts w:ascii="Te XGyre Termes X" w:hAnsi="Te XGyre Termes X"/>
                <w:spacing w:val="-2"/>
                <w:sz w:val="22"/>
                <w:szCs w:val="22"/>
              </w:rPr>
              <w:t xml:space="preserve">4/5</w:t>
            </w:r>
          </w:p>
        </w:tc>
      </w:tr>
      <w:tr>
        <w:trPr>
          <w:trHeight w:val="324" w:hRule="atLeast"/>
        </w:trPr>
        <w:tc>
          <w:tcPr>
            <w:tcW w:w="3103" w:type="dxa"/>
          </w:tcPr>
          <w:p>
            <w:pPr>
              <w:spacing w:after="0" w:line="253" w:lineRule="exact"/>
            </w:pPr>
            <w:r>
              <w:rPr>
                <w:rFonts w:ascii="Te XGyre Termes X" w:hAnsi="Te XGyre Termes X"/>
                <w:sz w:val="22"/>
                <w:szCs w:val="22"/>
              </w:rPr>
              <w:t xml:space="preserve">e3</w:t>
            </w:r>
          </w:p>
        </w:tc>
        <w:tc>
          <w:tcPr>
            <w:tcW w:w="2698" w:type="dxa"/>
          </w:tcPr>
          <w:p>
            <w:pPr>
              <w:spacing w:after="0" w:line="253" w:lineRule="exact"/>
            </w:pPr>
            <w:r>
              <w:rPr>
                <w:rFonts w:ascii="Te XGyre Termes X" w:hAnsi="Te XGyre Termes X"/>
                <w:sz w:val="22"/>
                <w:szCs w:val="22"/>
              </w:rPr>
              <w:t xml:space="preserve">1.000000</w:t>
            </w:r>
          </w:p>
        </w:tc>
        <w:tc>
          <w:tcPr>
            <w:tcW w:w="1055" w:type="dxa"/>
          </w:tcPr>
          <w:p>
            <w:pPr>
              <w:spacing w:after="0" w:line="253" w:lineRule="exact"/>
            </w:pPr>
            <w:r>
              <w:rPr>
                <w:rFonts w:ascii="Te XGyre Termes X" w:hAnsi="Te XGyre Termes X"/>
                <w:sz w:val="22"/>
                <w:szCs w:val="22"/>
              </w:rPr>
              <w:t xml:space="preserve">0.000000</w:t>
            </w:r>
          </w:p>
        </w:tc>
        <w:tc>
          <w:tcPr>
            <w:tcW w:w="1075" w:type="dxa"/>
          </w:tcPr>
          <w:p>
            <w:pPr>
              <w:spacing w:after="0" w:line="253" w:lineRule="exact"/>
            </w:pPr>
            <w:r>
              <w:rPr>
                <w:rFonts w:ascii="Te XGyre Termes X" w:hAnsi="Te XGyre Termes X"/>
                <w:spacing w:val="-2"/>
                <w:sz w:val="22"/>
                <w:szCs w:val="22"/>
              </w:rPr>
              <w:t xml:space="preserve">4/5</w:t>
            </w:r>
          </w:p>
        </w:tc>
      </w:tr>
      <w:tr>
        <w:trPr>
          <w:trHeight w:val="325" w:hRule="atLeast"/>
        </w:trPr>
        <w:tc>
          <w:tcPr>
            <w:tcW w:w="3103" w:type="dxa"/>
          </w:tcPr>
          <w:p>
            <w:pPr>
              <w:spacing w:after="0" w:line="253" w:lineRule="exact"/>
            </w:pPr>
            <w:r>
              <w:rPr>
                <w:rFonts w:ascii="Te XGyre Termes X" w:hAnsi="Te XGyre Termes X"/>
                <w:sz w:val="22"/>
                <w:szCs w:val="22"/>
              </w:rPr>
              <w:t xml:space="preserve">e4</w:t>
            </w:r>
          </w:p>
        </w:tc>
        <w:tc>
          <w:tcPr>
            <w:tcW w:w="2698" w:type="dxa"/>
          </w:tcPr>
          <w:p>
            <w:pPr>
              <w:spacing w:after="0" w:line="253" w:lineRule="exact"/>
            </w:pPr>
            <w:r>
              <w:rPr>
                <w:rFonts w:ascii="Te XGyre Termes X" w:hAnsi="Te XGyre Termes X"/>
                <w:sz w:val="22"/>
                <w:szCs w:val="22"/>
              </w:rPr>
              <w:t xml:space="preserve">1.000000</w:t>
            </w:r>
          </w:p>
        </w:tc>
        <w:tc>
          <w:tcPr>
            <w:tcW w:w="1055" w:type="dxa"/>
          </w:tcPr>
          <w:p>
            <w:pPr>
              <w:spacing w:after="0" w:line="253" w:lineRule="exact"/>
            </w:pPr>
            <w:r>
              <w:rPr>
                <w:rFonts w:ascii="Te XGyre Termes X" w:hAnsi="Te XGyre Termes X"/>
                <w:sz w:val="22"/>
                <w:szCs w:val="22"/>
              </w:rPr>
              <w:t xml:space="preserve">0.000000</w:t>
            </w:r>
          </w:p>
        </w:tc>
        <w:tc>
          <w:tcPr>
            <w:tcW w:w="1075" w:type="dxa"/>
          </w:tcPr>
          <w:p>
            <w:pPr>
              <w:spacing w:after="0" w:line="253" w:lineRule="exact"/>
            </w:pPr>
            <w:r>
              <w:rPr>
                <w:rFonts w:ascii="Te XGyre Termes X" w:hAnsi="Te XGyre Termes X"/>
                <w:spacing w:val="-2"/>
                <w:sz w:val="22"/>
                <w:szCs w:val="22"/>
              </w:rPr>
              <w:t xml:space="preserve">4/5</w:t>
            </w:r>
          </w:p>
        </w:tc>
      </w:tr>
      <w:tr>
        <w:trPr>
          <w:trHeight w:val="241" w:hRule="atLeast"/>
        </w:trPr>
        <w:tc>
          <w:tcPr>
            <w:tcW w:w="3103" w:type="dxa"/>
          </w:tcPr>
          <w:p>
            <w:pPr>
              <w:spacing w:after="0" w:line="253" w:lineRule="exact"/>
            </w:pPr>
            <w:r>
              <w:rPr>
                <w:rFonts w:ascii="Te XGyre Termes X" w:hAnsi="Te XGyre Termes X"/>
                <w:sz w:val="22"/>
                <w:szCs w:val="22"/>
              </w:rPr>
              <w:t xml:space="preserve">e5</w:t>
            </w:r>
          </w:p>
        </w:tc>
        <w:tc>
          <w:tcPr>
            <w:tcW w:w="2698" w:type="dxa"/>
          </w:tcPr>
          <w:p>
            <w:pPr>
              <w:spacing w:after="0" w:line="253" w:lineRule="exact"/>
            </w:pPr>
            <w:r>
              <w:rPr>
                <w:rFonts w:ascii="Te XGyre Termes X" w:hAnsi="Te XGyre Termes X"/>
                <w:sz w:val="22"/>
                <w:szCs w:val="22"/>
              </w:rPr>
              <w:t xml:space="preserve">0.717285</w:t>
            </w:r>
          </w:p>
        </w:tc>
        <w:tc>
          <w:tcPr>
            <w:tcW w:w="1055" w:type="dxa"/>
          </w:tcPr>
          <w:p>
            <w:pPr>
              <w:spacing w:after="0" w:line="253" w:lineRule="exact"/>
            </w:pPr>
            <w:r>
              <w:rPr>
                <w:rFonts w:ascii="Te XGyre Termes X" w:hAnsi="Te XGyre Termes X"/>
                <w:sz w:val="22"/>
                <w:szCs w:val="22"/>
              </w:rPr>
              <w:t xml:space="preserve">0.472914</w:t>
            </w:r>
          </w:p>
        </w:tc>
        <w:tc>
          <w:tcPr>
            <w:tcW w:w="1075" w:type="dxa"/>
          </w:tcPr>
          <w:p>
            <w:pPr>
              <w:spacing w:after="0" w:line="253" w:lineRule="exact"/>
            </w:pPr>
            <w:r>
              <w:rPr>
                <w:rFonts w:ascii="Te XGyre Termes X" w:hAnsi="Te XGyre Termes X"/>
                <w:spacing w:val="-2"/>
                <w:sz w:val="22"/>
                <w:szCs w:val="22"/>
              </w:rPr>
              <w:t xml:space="preserve">4/5</w:t>
            </w:r>
          </w:p>
        </w:tc>
      </w:tr>
    </w:tbl>
    <w:p>
      <w:pPr>
        <w:pBdr>
          <w:top w:val="single" w:sz="7" w:space="24" w:color="000000"/>
        </w:pBdr>
        <w:spacing w:after="0" w:line="397" w:lineRule="exact"/>
        <w:ind w:firstLine="854"/>
        <w:jc w:val="both"/>
      </w:pPr>
      <w:r>
        <w:rPr>
          <w:rFonts w:ascii="Te XGyre Termes X" w:hAnsi="Te XGyre Termes X"/>
          <w:w w:val="102"/>
          <w:sz w:val="24"/>
          <w:szCs w:val="24"/>
        </w:rPr>
        <w:t xml:space="preserve">Temuan utama pada Tabel </w:t>
      </w:r>
      <w:hyperlink w:anchor="_pdfpage124">
        <w:r>
          <w:rPr>
            <w:rStyle w:val="Hyperlink"/>
            <w:rFonts w:ascii="Te XGyre Termes X" w:hAnsi="Te XGyre Termes X"/>
            <w:w w:val="102"/>
            <w:sz w:val="24"/>
            <w:szCs w:val="24"/>
          </w:rPr>
          <w:t xml:space="preserve">4.3 </w:t>
        </w:r>
      </w:hyperlink>
      <w:r>
        <w:rPr>
          <w:rFonts w:ascii="Te XGyre Termes X" w:hAnsi="Te XGyre Termes X"/>
          <w:w w:val="102"/>
          <w:sz w:val="24"/>
          <w:szCs w:val="24"/>
        </w:rPr>
        <w:t xml:space="preserve">adalah kehilangan </w:t>
      </w:r>
      <w:r>
        <w:rPr>
          <w:rFonts w:ascii="New TXMath" w:hAnsi="New TXMath"/>
          <w:i/>
          <w:iCs/>
          <w:sz w:val="24"/>
          <w:szCs w:val="24"/>
        </w:rPr>
        <w:t xml:space="preserve">𝑒</w:t>
      </w:r>
      <w:r>
        <w:rPr>
          <w:rFonts w:ascii="Te XGyre Termes X" w:hAnsi="Te XGyre Termes X"/>
          <w:sz w:val="18"/>
          <w:szCs w:val="18"/>
        </w:rPr>
        <w:t xml:space="preserve">3 </w:t>
      </w:r>
      <w:r>
        <w:rPr>
          <w:rFonts w:ascii="Te XGyre Termes X" w:hAnsi="Te XGyre Termes X"/>
          <w:w w:val="102"/>
          <w:sz w:val="24"/>
          <w:szCs w:val="24"/>
        </w:rPr>
        <w:t xml:space="preserve">dan </w:t>
      </w:r>
      <w:r>
        <w:rPr>
          <w:rFonts w:ascii="New TXMath" w:hAnsi="New TXMath"/>
          <w:i/>
          <w:iCs/>
          <w:sz w:val="24"/>
          <w:szCs w:val="24"/>
        </w:rPr>
        <w:t xml:space="preserve">𝑒</w:t>
      </w:r>
      <w:r>
        <w:rPr>
          <w:rFonts w:ascii="Te XGyre Termes X" w:hAnsi="Te XGyre Termes X"/>
          <w:sz w:val="18"/>
          <w:szCs w:val="18"/>
        </w:rPr>
        <w:t xml:space="preserve">4 </w:t>
      </w:r>
      <w:r>
        <w:rPr>
          <w:rFonts w:ascii="Te XGyre Termes X" w:hAnsi="Te XGyre Termes X"/>
          <w:w w:val="102"/>
          <w:sz w:val="24"/>
          <w:szCs w:val="24"/>
        </w:rPr>
        <w:t xml:space="preserve">pada persegi </w:t>
      </w:r>
      <w:r>
        <w:rPr>
          <w:rFonts w:ascii="Te XGyre Termes X" w:hAnsi="Te XGyre Termes X"/>
          <w:sz w:val="24"/>
          <w:szCs w:val="24"/>
        </w:rPr>
        <w:t xml:space="preserve">satu diagonal. RR tetap mendekati satu dan CI mendekati nol, sementara rank turun </w:t>
      </w:r>
      <w:r>
        <w:rPr>
          <w:rFonts w:ascii="Te XGyre Termes X" w:hAnsi="Te XGyre Termes X"/>
          <w:w w:val="102"/>
          <w:sz w:val="24"/>
          <w:szCs w:val="24"/>
        </w:rPr>
        <w:t xml:space="preserve">dari lima menjadi empat. Batang tersebut tidak memikul gaya awal pada kasus beban yang dipakai, dan penghapusan jalurnya tidak menurunkan optimum skor </w:t>
      </w:r>
      <w:r>
        <w:rPr>
          <w:rFonts w:ascii="Te XGyre Termes X" w:hAnsi="Te XGyre Termes X"/>
          <w:sz w:val="24"/>
          <w:szCs w:val="24"/>
        </w:rPr>
        <w:t xml:space="preserve">dengan batas dua lintasan. Akan tetapi, penghapusan tersebut membebaskan modus perpindahan pada simpul yang tetap termasuk sistem mekanis.</w:t>
      </w:r>
    </w:p>
    <w:p>
      <w:pPr>
        <w:spacing w:before="179" w:after="0" w:line="379" w:lineRule="exact"/>
        <w:ind w:firstLine="857"/>
        <w:jc w:val="both"/>
      </w:pPr>
      <w:r>
        <w:rPr>
          <w:rFonts w:ascii="Te XGyre Termes X" w:hAnsi="Te XGyre Termes X"/>
          <w:w w:val="98"/>
          <w:sz w:val="24"/>
          <w:szCs w:val="24"/>
        </w:rPr>
        <w:t xml:space="preserve">Gambar </w:t>
      </w:r>
      <w:hyperlink w:anchor="_pdfpage125">
        <w:r>
          <w:rPr>
            <w:rStyle w:val="Hyperlink"/>
            <w:rFonts w:ascii="Te XGyre Termes X" w:hAnsi="Te XGyre Termes X"/>
            <w:w w:val="98"/>
            <w:sz w:val="24"/>
            <w:szCs w:val="24"/>
          </w:rPr>
          <w:t xml:space="preserve">4.2 </w:t>
        </w:r>
      </w:hyperlink>
      <w:r>
        <w:rPr>
          <w:rFonts w:ascii="Te XGyre Termes X" w:hAnsi="Te XGyre Termes X"/>
          <w:w w:val="98"/>
          <w:sz w:val="24"/>
          <w:szCs w:val="24"/>
        </w:rPr>
        <w:t xml:space="preserve">memperjelas kehilangan </w:t>
      </w:r>
      <w:r>
        <w:rPr>
          <w:rFonts w:ascii="New TXMath" w:hAnsi="New TXMath"/>
          <w:i/>
          <w:iCs/>
          <w:sz w:val="24"/>
          <w:szCs w:val="24"/>
        </w:rPr>
        <w:t xml:space="preserve">𝑒</w:t>
      </w:r>
      <w:r>
        <w:rPr>
          <w:rFonts w:ascii="Te XGyre Termes X" w:hAnsi="Te XGyre Termes X"/>
          <w:sz w:val="18"/>
          <w:szCs w:val="18"/>
        </w:rPr>
        <w:t xml:space="preserve">3</w:t>
      </w:r>
      <w:r>
        <w:rPr>
          <w:rFonts w:ascii="Te XGyre Termes X" w:hAnsi="Te XGyre Termes X"/>
          <w:w w:val="98"/>
          <w:sz w:val="24"/>
          <w:szCs w:val="24"/>
        </w:rPr>
        <w:t xml:space="preserve">. Simpul D tetap terhubung melalui </w:t>
      </w:r>
      <w:r>
        <w:rPr>
          <w:rFonts w:ascii="Te XGyre Termes X" w:hAnsi="Te XGyre Termes X"/>
          <w:sz w:val="24"/>
          <w:szCs w:val="24"/>
        </w:rPr>
        <w:t xml:space="preserve">batang AD, tetapi perpindahan horizontal infinitesimal pada D tidak menghasilkan </w:t>
      </w:r>
      <w:r>
        <w:rPr>
          <w:rFonts w:ascii="Te XGyre Termes X" w:hAnsi="Te XGyre Termes X"/>
          <w:w w:val="98"/>
          <w:sz w:val="24"/>
          <w:szCs w:val="24"/>
        </w:rPr>
        <w:t xml:space="preserve">regangan aksial orde pertama. Panah modus bukan solusi perpindahan akibat beban; </w:t>
      </w:r>
      <w:r>
        <w:rPr>
          <w:rFonts w:ascii="Te XGyre Termes X" w:hAnsi="Te XGyre Termes X"/>
          <w:sz w:val="24"/>
          <w:szCs w:val="24"/>
        </w:rPr>
        <w:t xml:space="preserve">solver tidak memberikan solusi unik ketika rank berkurang.</w:t>
      </w:r>
    </w:p>
    <w:p>
      <w:pPr>
        <w:spacing w:before="156" w:after="0" w:line="277" w:lineRule="exact"/>
        <w:jc w:val="right"/>
      </w:pPr>
      <w:r>
        <w:rPr>
          <w:rFonts w:ascii="Te XGyre Termes X" w:hAnsi="Te XGyre Termes X"/>
          <w:sz w:val="24"/>
          <w:szCs w:val="24"/>
        </w:rPr>
        <w:t xml:space="preserve">Ini bukan pelanggaran rentang atau monotonisitas formula. Skor telah dihi</w:t>
      </w:r>
    </w:p>
    <w:p>
      <w:pPr>
        <w:spacing w:after="0" w:line="20" w:lineRule="exact"/>
        <w:sectPr>
          <w:type w:val="continuous"/>
          <w:pgSz w:w="11906" w:h="16838"/>
          <w:pgMar w:top="1458" w:right="1436" w:bottom="905" w:left="1432" w:header="708" w:footer="708" w:gutter="0"/>
        </w:sectPr>
      </w:pPr>
    </w:p>
    <w:p>
      <w:pPr>
        <w:spacing w:after="0" w:line="20" w:lineRule="exact"/>
      </w:pPr>
      <w:r>
        <w:drawing>
          <wp:anchor distT="0" distB="0" distL="114300" distR="114300" simplePos="0" relativeHeight="251658241" behindDoc="0" locked="0" layoutInCell="1" allowOverlap="1">
            <wp:simplePos x="0" y="0"/>
            <wp:positionH relativeFrom="page">
              <wp:posOffset>2026601</wp:posOffset>
            </wp:positionH>
            <wp:positionV relativeFrom="page">
              <wp:posOffset>1904075</wp:posOffset>
            </wp:positionV>
            <wp:extent cx="1314450" cy="1295400"/>
            <wp:effectExtent l="0" t="0" r="0" b="0"/>
            <wp:wrapSquare wrapText="bothSides"/>
            <wp:docPr id="9025" name="Picture 9025"/>
            <a:graphic xmlns:a="http://schemas.openxmlformats.org/drawingml/2006/main">
              <a:graphicData uri="http://schemas.openxmlformats.org/drawingml/2006/picture">
                <pic:pic xmlns:pic="http://schemas.openxmlformats.org/drawingml/2006/picture">
                  <pic:nvPicPr>
                    <pic:cNvPr id="9025" name="Picture 9025"/>
                    <pic:cNvPicPr/>
                  </pic:nvPicPr>
                  <pic:blipFill>
                    <a:blip r:embed="rId83"/>
                    <a:stretch>
                      <a:fillRect/>
                    </a:stretch>
                  </pic:blipFill>
                  <pic:spPr>
                    <a:xfrm>
                      <a:off x="0" y="0"/>
                      <a:ext cx="1314450" cy="1295400"/>
                    </a:xfrm>
                    <a:prstGeom prst="rect">
                      <a:avLst/>
                    </a:prstGeom>
                  </pic:spPr>
                </pic:pic>
              </a:graphicData>
            </a:graphic>
          </wp:anchor>
        </w:drawing>
      </w:r>
      <w:r>
        <w:drawing>
          <wp:anchor distT="0" distB="0" distL="114300" distR="114300" simplePos="0" relativeHeight="251658242" behindDoc="0" locked="0" layoutInCell="1" allowOverlap="1">
            <wp:simplePos x="0" y="0"/>
            <wp:positionH relativeFrom="page">
              <wp:posOffset>4443058</wp:posOffset>
            </wp:positionH>
            <wp:positionV relativeFrom="page">
              <wp:posOffset>1904075</wp:posOffset>
            </wp:positionV>
            <wp:extent cx="1409700" cy="1295400"/>
            <wp:effectExtent l="0" t="0" r="0" b="0"/>
            <wp:wrapSquare wrapText="bothSides"/>
            <wp:docPr id="9026" name="Picture 9026"/>
            <a:graphic xmlns:a="http://schemas.openxmlformats.org/drawingml/2006/main">
              <a:graphicData uri="http://schemas.openxmlformats.org/drawingml/2006/picture">
                <pic:pic xmlns:pic="http://schemas.openxmlformats.org/drawingml/2006/picture">
                  <pic:nvPicPr>
                    <pic:cNvPr id="9026" name="Picture 9026"/>
                    <pic:cNvPicPr/>
                  </pic:nvPicPr>
                  <pic:blipFill>
                    <a:blip r:embed="rId84"/>
                    <a:stretch>
                      <a:fillRect/>
                    </a:stretch>
                  </pic:blipFill>
                  <pic:spPr>
                    <a:xfrm>
                      <a:off x="0" y="0"/>
                      <a:ext cx="1409700" cy="1295400"/>
                    </a:xfrm>
                    <a:prstGeom prst="rect">
                      <a:avLst/>
                    </a:prstGeom>
                  </pic:spPr>
                </pic:pic>
              </a:graphicData>
            </a:graphic>
          </wp:anchor>
        </w:drawing>
      </w:r>
    </w:p>
    <w:p>
      <w:pPr>
        <w:spacing w:before="893" w:after="0" w:line="317" w:lineRule="exact"/>
        <w:ind w:firstLine="401"/>
      </w:pPr>
      <w:bookmarkStart w:id="82" w:name="_pdfpage125"/>
      <w:bookmarkEnd w:id="82"/>
      <w:r>
        <w:rPr>
          <w:rFonts w:ascii="Te XGyre Termes X" w:hAnsi="Te XGyre Termes X"/>
          <w:b/>
          <w:bCs/>
          <w:sz w:val="22"/>
          <w:szCs w:val="22"/>
        </w:rPr>
        <w:t xml:space="preserve">(a) Model utuh</w:t>
        <w:br/>
      </w:r>
      <w:r>
        <w:rPr>
          <w:rFonts w:ascii="Te XGyre Termes X" w:hAnsi="Te XGyre Termes X"/>
          <w:sz w:val="22"/>
          <w:szCs w:val="22"/>
        </w:rPr>
        <w:t xml:space="preserve">D </w:t>
      </w:r>
      <w:r>
        <w:rPr>
          <w:rFonts w:ascii="New TXMath" w:hAnsi="New TXMath"/>
          <w:i/>
          <w:iCs/>
          <w:sz w:val="22"/>
          <w:szCs w:val="22"/>
        </w:rPr>
        <w:t xml:space="preserve">𝑒</w:t>
      </w:r>
      <w:r>
        <w:rPr>
          <w:rFonts w:ascii="Te XGyre Termes X" w:hAnsi="Te XGyre Termes X"/>
          <w:sz w:val="16"/>
          <w:szCs w:val="16"/>
        </w:rPr>
        <w:t xml:space="preserve">3 </w:t>
      </w:r>
      <w:r>
        <w:rPr>
          <w:rFonts w:ascii="Te XGyre Termes X" w:hAnsi="Te XGyre Termes X"/>
          <w:sz w:val="22"/>
          <w:szCs w:val="22"/>
        </w:rPr>
        <w:t xml:space="preserve">C </w:t>
      </w:r>
      <w:r>
        <w:rPr>
          <w:rFonts w:ascii="Te XGyre Termes X" w:hAnsi="Te XGyre Termes X"/>
          <w:sz w:val="20"/>
          <w:szCs w:val="20"/>
        </w:rPr>
        <w:t xml:space="preserve">30 kN</w:t>
      </w:r>
    </w:p>
    <w:p>
      <w:pPr>
        <w:spacing w:before="774" w:after="0" w:line="253" w:lineRule="exact"/>
      </w:pPr>
      <w:r>
        <w:rPr>
          <w:rFonts w:ascii="New TXMath" w:hAnsi="New TXMath"/>
          <w:i/>
          <w:iCs/>
          <w:sz w:val="22"/>
          <w:szCs w:val="22"/>
        </w:rPr>
        <w:t xml:space="preserve">𝑒 </w:t>
      </w:r>
      <w:r>
        <w:rPr>
          <w:rFonts w:ascii="Te XGyre Termes X" w:hAnsi="Te XGyre Termes X"/>
          <w:sz w:val="16"/>
          <w:szCs w:val="16"/>
        </w:rPr>
        <w:t xml:space="preserve">2</w:t>
      </w:r>
    </w:p>
    <w:p>
      <w:pPr>
        <w:spacing w:after="0" w:line="320" w:lineRule="exact"/>
      </w:pPr>
      <w:r>
        <w:rPr>
          <w:rFonts w:ascii="Te XGyre Termes X" w:hAnsi="Te XGyre Termes X"/>
          <w:b/>
          <w:bCs/>
          <w:sz w:val="22"/>
          <w:szCs w:val="22"/>
        </w:rPr>
        <w:t xml:space="preserve">(b) Setelah </w:t>
      </w:r>
      <w:r>
        <w:rPr>
          <w:rFonts w:ascii="New TXMath" w:hAnsi="New TXMath"/>
          <w:i/>
          <w:iCs/>
          <w:sz w:val="22"/>
          <w:szCs w:val="22"/>
        </w:rPr>
        <w:t xml:space="preserve">𝑒</w:t>
      </w:r>
      <w:r>
        <w:rPr>
          <w:rFonts w:ascii="Te XGyre Termes X" w:hAnsi="Te XGyre Termes X"/>
          <w:sz w:val="16"/>
          <w:szCs w:val="16"/>
        </w:rPr>
        <w:t xml:space="preserve">3 </w:t>
      </w:r>
      <w:r>
        <w:rPr>
          <w:rFonts w:ascii="Te XGyre Termes X" w:hAnsi="Te XGyre Termes X"/>
          <w:b/>
          <w:bCs/>
          <w:sz w:val="22"/>
          <w:szCs w:val="22"/>
        </w:rPr>
        <w:t xml:space="preserve">hilang</w:t>
        <w:br/>
      </w:r>
      <w:r>
        <w:rPr>
          <w:rFonts w:ascii="Te XGyre Termes X" w:hAnsi="Te XGyre Termes X"/>
          <w:sz w:val="22"/>
          <w:szCs w:val="22"/>
        </w:rPr>
        <w:t xml:space="preserve">D </w:t>
      </w:r>
      <w:r>
        <w:rPr>
          <w:rFonts w:ascii="New TXMath" w:hAnsi="New TXMath"/>
          <w:i/>
          <w:iCs/>
          <w:color w:val="845216"/>
          <w:sz w:val="22"/>
          <w:szCs w:val="22"/>
        </w:rPr>
        <w:t xml:space="preserve">𝑒</w:t>
      </w:r>
      <w:r>
        <w:rPr>
          <w:rFonts w:ascii="Te XGyre Termes X" w:hAnsi="Te XGyre Termes X"/>
          <w:color w:val="845216"/>
          <w:sz w:val="16"/>
          <w:szCs w:val="16"/>
        </w:rPr>
        <w:t xml:space="preserve">3 </w:t>
      </w:r>
      <w:r>
        <w:rPr>
          <w:rFonts w:ascii="Te XGyre Termes X" w:hAnsi="Te XGyre Termes X"/>
          <w:color w:val="845216"/>
          <w:sz w:val="22"/>
          <w:szCs w:val="22"/>
        </w:rPr>
        <w:t xml:space="preserve">dihapus </w:t>
      </w:r>
      <w:r>
        <w:rPr>
          <w:rFonts w:ascii="Te XGyre Termes X" w:hAnsi="Te XGyre Termes X"/>
          <w:sz w:val="22"/>
          <w:szCs w:val="22"/>
        </w:rPr>
        <w:t xml:space="preserve">C </w:t>
      </w:r>
      <w:r>
        <w:rPr>
          <w:rFonts w:ascii="Te XGyre Termes X" w:hAnsi="Te XGyre Termes X"/>
          <w:sz w:val="20"/>
          <w:szCs w:val="20"/>
        </w:rPr>
        <w:t xml:space="preserve">30 kN </w:t>
      </w:r>
      <w:r>
        <w:rPr>
          <w:rFonts w:ascii="Te XGyre Termes X" w:hAnsi="Te XGyre Termes X"/>
          <w:color w:val="234969"/>
          <w:sz w:val="20"/>
          <w:szCs w:val="20"/>
        </w:rPr>
        <w:t xml:space="preserve">Modus D</w:t>
      </w:r>
    </w:p>
    <w:p>
      <w:pPr>
        <w:spacing w:before="506" w:after="0" w:line="185" w:lineRule="exact"/>
      </w:pPr>
      <w:r>
        <w:rPr>
          <w:rFonts w:ascii="Te XGyre Termes X" w:hAnsi="Te XGyre Termes X"/>
          <w:sz w:val="16"/>
          <w:szCs w:val="16"/>
        </w:rPr>
        <w:t xml:space="preserve">2</w:t>
      </w:r>
    </w:p>
    <w:p>
      <w:pPr>
        <w:spacing w:after="0" w:line="20" w:lineRule="exact"/>
        <w:sectPr>
          <w:pgSz w:w="11906" w:h="16838"/>
          <w:pgMar w:top="1458" w:right="1436" w:bottom="905" w:left="1432" w:header="708" w:footer="708" w:gutter="0"/>
          <w:cols w:num="2" w:space="717" w:equalWidth="0">
            <w:col w:w="3521" w:space="717"/>
            <w:col w:w="4800"/>
          </w:cols>
        </w:sectPr>
      </w:pPr>
    </w:p>
    <w:p>
      <w:pPr>
        <w:spacing w:after="0" w:line="1001" w:lineRule="exact"/>
      </w:pPr>
    </w:p>
    <w:tbl>
      <w:tblPr>
        <w:tblW w:w="6172" w:type="dxa"/>
        <w:tblInd w:w="195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602"/>
        <w:gridCol w:w="3570"/>
      </w:tblGrid>
      <w:tr>
        <w:trPr>
          <w:trHeight w:val="248" w:hRule="atLeast"/>
        </w:trPr>
        <w:tc>
          <w:tcPr>
            <w:tcW w:w="2602" w:type="dxa"/>
          </w:tcPr>
          <w:p>
            <w:pPr>
              <w:spacing w:after="0" w:line="253" w:lineRule="exact"/>
            </w:pPr>
            <w:r>
              <w:rPr>
                <w:rFonts w:ascii="Te XGyre Termes X" w:hAnsi="Te XGyre Termes X"/>
                <w:w w:val="102"/>
                <w:sz w:val="22"/>
                <w:szCs w:val="22"/>
              </w:rPr>
              <w:t xml:space="preserve">Rank </w:t>
            </w:r>
            <w:r>
              <w:rPr>
                <w:rFonts w:ascii="txmia X" w:hAnsi="txmia X"/>
                <w:sz w:val="22"/>
                <w:szCs w:val="22"/>
              </w:rPr>
              <w:t xml:space="preserve">= </w:t>
            </w:r>
            <w:r>
              <w:rPr>
                <w:rFonts w:ascii="Te XGyre Termes X" w:hAnsi="Te XGyre Termes X"/>
                <w:sz w:val="22"/>
                <w:szCs w:val="22"/>
              </w:rPr>
              <w:t xml:space="preserve">5</w:t>
            </w:r>
            <w:r>
              <w:rPr>
                <w:rFonts w:ascii="txsys" w:hAnsi="txsys"/>
                <w:sz w:val="22"/>
                <w:szCs w:val="22"/>
              </w:rPr>
              <w:t xml:space="preserve">/</w:t>
            </w:r>
            <w:r>
              <w:rPr>
                <w:rFonts w:ascii="Te XGyre Termes X" w:hAnsi="Te XGyre Termes X"/>
                <w:sz w:val="22"/>
                <w:szCs w:val="22"/>
              </w:rPr>
              <w:t xml:space="preserve">5</w:t>
            </w:r>
          </w:p>
        </w:tc>
        <w:tc>
          <w:tcPr>
            <w:tcW w:w="3570" w:type="dxa"/>
          </w:tcPr>
          <w:p>
            <w:pPr>
              <w:spacing w:after="0" w:line="253" w:lineRule="exact"/>
            </w:pPr>
            <w:r>
              <w:rPr>
                <w:rFonts w:ascii="Te XGyre Termes X" w:hAnsi="Te XGyre Termes X"/>
                <w:w w:val="102"/>
                <w:sz w:val="22"/>
                <w:szCs w:val="22"/>
              </w:rPr>
              <w:t xml:space="preserve">Rank </w:t>
            </w:r>
            <w:r>
              <w:rPr>
                <w:rFonts w:ascii="txmia X" w:hAnsi="txmia X"/>
                <w:sz w:val="22"/>
                <w:szCs w:val="22"/>
              </w:rPr>
              <w:t xml:space="preserve">= </w:t>
            </w:r>
            <w:r>
              <w:rPr>
                <w:rFonts w:ascii="Te XGyre Termes X" w:hAnsi="Te XGyre Termes X"/>
                <w:sz w:val="22"/>
                <w:szCs w:val="22"/>
              </w:rPr>
              <w:t xml:space="preserve">4</w:t>
            </w:r>
            <w:r>
              <w:rPr>
                <w:rFonts w:ascii="txsys" w:hAnsi="txsys"/>
                <w:sz w:val="22"/>
                <w:szCs w:val="22"/>
              </w:rPr>
              <w:t xml:space="preserve">/</w:t>
            </w:r>
            <w:r>
              <w:rPr>
                <w:rFonts w:ascii="Te XGyre Termes X" w:hAnsi="Te XGyre Termes X"/>
                <w:sz w:val="22"/>
                <w:szCs w:val="22"/>
              </w:rPr>
              <w:t xml:space="preserve">5, RR </w:t>
            </w:r>
            <w:r>
              <w:rPr>
                <w:rFonts w:ascii="txsys" w:hAnsi="txsys"/>
                <w:sz w:val="22"/>
                <w:szCs w:val="22"/>
              </w:rPr>
              <w:t xml:space="preserve">≈ </w:t>
            </w:r>
            <w:r>
              <w:rPr>
                <w:rFonts w:ascii="Te XGyre Termes X" w:hAnsi="Te XGyre Termes X"/>
                <w:sz w:val="22"/>
                <w:szCs w:val="22"/>
              </w:rPr>
              <w:t xml:space="preserve">1, CI </w:t>
            </w:r>
            <w:r>
              <w:rPr>
                <w:rFonts w:ascii="txsys" w:hAnsi="txsys"/>
                <w:sz w:val="22"/>
                <w:szCs w:val="22"/>
              </w:rPr>
              <w:t xml:space="preserve">≈ </w:t>
            </w:r>
            <w:r>
              <w:rPr>
                <w:rFonts w:ascii="Te XGyre Termes X" w:hAnsi="Te XGyre Termes X"/>
                <w:sz w:val="22"/>
                <w:szCs w:val="22"/>
              </w:rPr>
              <w:t xml:space="preserve">0</w:t>
            </w:r>
          </w:p>
        </w:tc>
      </w:tr>
      <w:tr>
        <w:trPr>
          <w:trHeight w:val="274" w:hRule="atLeast"/>
        </w:trPr>
        <w:tc>
          <w:tcPr>
            <w:tcW w:w="2602" w:type="dxa"/>
          </w:tcPr>
          <w:p>
            <w:pPr>
              <w:spacing w:after="0" w:line="253" w:lineRule="exact"/>
            </w:pPr>
            <w:r>
              <w:rPr>
                <w:rFonts w:ascii="Te XGyre Termes X" w:hAnsi="Te XGyre Termes X"/>
                <w:w w:val="102"/>
                <w:sz w:val="22"/>
                <w:szCs w:val="22"/>
              </w:rPr>
              <w:t xml:space="preserve">Graf terhubung; so</w:t>
            </w:r>
          </w:p>
        </w:tc>
        <w:tc>
          <w:tcPr>
            <w:tcW w:w="3570" w:type="dxa"/>
          </w:tcPr>
          <w:p>
            <w:pPr>
              <w:spacing w:after="0" w:line="253" w:lineRule="exact"/>
            </w:pPr>
            <w:r>
              <w:rPr>
                <w:rFonts w:ascii="Te XGyre Termes X" w:hAnsi="Te XGyre Termes X"/>
                <w:w w:val="102"/>
                <w:sz w:val="22"/>
                <w:szCs w:val="22"/>
              </w:rPr>
              <w:t xml:space="preserve">Graf tetap terhu</w:t>
            </w:r>
          </w:p>
        </w:tc>
      </w:tr>
      <w:tr>
        <w:trPr>
          <w:trHeight w:val="222" w:hRule="atLeast"/>
        </w:trPr>
        <w:tc>
          <w:tcPr>
            <w:tcW w:w="2602" w:type="dxa"/>
          </w:tcPr>
          <w:p>
            <w:pPr>
              <w:spacing w:after="0" w:line="253" w:lineRule="exact"/>
            </w:pPr>
            <w:r>
              <w:rPr>
                <w:rFonts w:ascii="Te XGyre Termes X" w:hAnsi="Te XGyre Termes X"/>
                <w:w w:val="102"/>
                <w:sz w:val="22"/>
                <w:szCs w:val="22"/>
              </w:rPr>
              <w:t xml:space="preserve">lusi elastis unik</w:t>
            </w:r>
          </w:p>
        </w:tc>
        <w:tc>
          <w:tcPr>
            <w:tcW w:w="3570" w:type="dxa"/>
          </w:tcPr>
          <w:p>
            <w:pPr>
              <w:spacing w:after="0" w:line="253" w:lineRule="exact"/>
            </w:pPr>
            <w:r>
              <w:rPr>
                <w:rFonts w:ascii="Te XGyre Termes X" w:hAnsi="Te XGyre Termes X"/>
                <w:w w:val="102"/>
                <w:sz w:val="22"/>
                <w:szCs w:val="22"/>
              </w:rPr>
              <w:t xml:space="preserve">bung; solusi tidak unik</w:t>
            </w:r>
          </w:p>
        </w:tc>
      </w:tr>
    </w:tbl>
    <w:p>
      <w:pPr>
        <w:spacing w:before="283" w:after="0" w:line="264" w:lineRule="exact"/>
        <w:jc w:val="both"/>
      </w:pPr>
      <w:r>
        <w:rPr>
          <w:rFonts w:ascii="Te XGyre Termes X" w:hAnsi="Te XGyre Termes X"/>
          <w:w w:val="102"/>
          <w:sz w:val="24"/>
          <w:szCs w:val="24"/>
        </w:rPr>
        <w:t xml:space="preserve">Gambar 4.2: Penjelasan geometris kasus yang terlewat oleh CI pada persegi satu </w:t>
      </w:r>
      <w:r>
        <w:rPr>
          <w:rFonts w:ascii="Te XGyre Termes X" w:hAnsi="Te XGyre Termes X"/>
          <w:sz w:val="24"/>
          <w:szCs w:val="24"/>
        </w:rPr>
        <w:t xml:space="preserve">diagonal. Garis putus-putus adalah batang yang dihapus, bukan batang aktif. Panah </w:t>
      </w:r>
      <w:r>
        <w:rPr>
          <w:rFonts w:ascii="Te XGyre Termes X" w:hAnsi="Te XGyre Termes X"/>
          <w:w w:val="98"/>
          <w:sz w:val="24"/>
          <w:szCs w:val="24"/>
        </w:rPr>
        <w:t xml:space="preserve">dua arah menunjukkan arah modus infinitesimal, bukan besar deformasi akibat beban </w:t>
      </w:r>
      <w:r>
        <w:rPr>
          <w:rFonts w:ascii="Te XGyre Termes X" w:hAnsi="Te XGyre Termes X"/>
          <w:sz w:val="24"/>
          <w:szCs w:val="24"/>
        </w:rPr>
        <w:t xml:space="preserve">atau prediksi keruntuhan. Nilai skor dan rank berasal dari Tabel </w:t>
      </w:r>
      <w:hyperlink w:anchor="_pdfpage124">
        <w:r>
          <w:rPr>
            <w:rStyle w:val="Hyperlink"/>
            <w:rFonts w:ascii="Te XGyre Termes X" w:hAnsi="Te XGyre Termes X"/>
            <w:sz w:val="24"/>
            <w:szCs w:val="24"/>
          </w:rPr>
          <w:t xml:space="preserve">4.3</w:t>
        </w:r>
      </w:hyperlink>
      <w:r>
        <w:rPr>
          <w:rFonts w:ascii="Te XGyre Termes X" w:hAnsi="Te XGyre Termes X"/>
          <w:sz w:val="24"/>
          <w:szCs w:val="24"/>
        </w:rPr>
        <w:t xml:space="preserve">; diagram tidak berskala.</w:t>
      </w:r>
    </w:p>
    <w:p>
      <w:pPr>
        <w:spacing w:before="498" w:after="0" w:line="379" w:lineRule="exact"/>
        <w:jc w:val="both"/>
      </w:pPr>
      <w:r>
        <w:rPr>
          <w:rFonts w:ascii="Te XGyre Termes X" w:hAnsi="Te XGyre Termes X"/>
          <w:w w:val="98"/>
          <w:sz w:val="24"/>
          <w:szCs w:val="24"/>
        </w:rPr>
        <w:t xml:space="preserve">tung sesuai definisi, tetapi informasi yang diagregasi tidak cukup untuk membedakan </w:t>
      </w:r>
      <w:r>
        <w:rPr>
          <w:rFonts w:ascii="Te XGyre Termes X" w:hAnsi="Te XGyre Termes X"/>
          <w:sz w:val="24"/>
          <w:szCs w:val="24"/>
        </w:rPr>
        <w:t xml:space="preserve">konsekuensi mekanis tersebut. Mengganti CI dengan satu setelah membuka status solver akan mencampurkan label evaluasi ke skor operasional dan tidak digunakan sebagai perbaikan pada hasil ini.</w:t>
      </w:r>
    </w:p>
    <w:p>
      <w:pPr>
        <w:spacing w:before="194" w:after="0" w:line="390" w:lineRule="exact"/>
        <w:ind w:firstLine="857"/>
        <w:jc w:val="both"/>
      </w:pPr>
      <w:r>
        <w:rPr>
          <w:rFonts w:ascii="Te XGyre Termes X" w:hAnsi="Te XGyre Termes X"/>
          <w:w w:val="102"/>
          <w:sz w:val="24"/>
          <w:szCs w:val="24"/>
        </w:rPr>
        <w:t xml:space="preserve">Kedua model persegi juga memiliki skor dasar yang hampir sama pada </w:t>
      </w:r>
      <w:r>
        <w:rPr>
          <w:rFonts w:ascii="Te XGyre Termes X" w:hAnsi="Te XGyre Termes X"/>
          <w:w w:val="98"/>
          <w:sz w:val="24"/>
          <w:szCs w:val="24"/>
        </w:rPr>
        <w:t xml:space="preserve">konfigurasi ini, walaupun perpindahan maksimumnya berbeda. Batasjumlah lintasan </w:t>
      </w:r>
      <w:r>
        <w:rPr>
          <w:rFonts w:ascii="Te XGyre Termes X" w:hAnsi="Te XGyre Termes X"/>
          <w:w w:val="102"/>
          <w:sz w:val="24"/>
          <w:szCs w:val="24"/>
        </w:rPr>
        <w:t xml:space="preserve">dan bobot pasangan membuat tambahan diagonal tidak otomatis menaikkan skor. </w:t>
      </w:r>
      <w:r>
        <w:rPr>
          <w:rFonts w:ascii="Te XGyre Termes X" w:hAnsi="Te XGyre Termes X"/>
          <w:w w:val="98"/>
          <w:sz w:val="24"/>
          <w:szCs w:val="24"/>
        </w:rPr>
        <w:t xml:space="preserve">Observasi tersebut menguatkan kebutuhan untuk tidak menafsirkan skor graf sebagai </w:t>
      </w:r>
      <w:r>
        <w:rPr>
          <w:rFonts w:ascii="Te XGyre Termes X" w:hAnsi="Te XGyre Termes X"/>
          <w:sz w:val="24"/>
          <w:szCs w:val="24"/>
        </w:rPr>
        <w:t xml:space="preserve">kekakuan atau kapasitas fisik terukur.</w:t>
      </w:r>
    </w:p>
    <w:p>
      <w:pPr>
        <w:spacing w:before="393" w:after="0" w:line="277" w:lineRule="exact"/>
      </w:pPr>
      <w:r>
        <w:rPr>
          <w:rFonts w:ascii="Te XGyre Termes X" w:hAnsi="Te XGyre Termes X"/>
          <w:b/>
          <w:bCs/>
          <w:sz w:val="24"/>
          <w:szCs w:val="24"/>
        </w:rPr>
        <w:t xml:space="preserve">4.1.6 Implikasi bagi Pengembangan Pengaman</w:t>
      </w:r>
    </w:p>
    <w:p>
      <w:pPr>
        <w:spacing w:before="279" w:after="0" w:line="277" w:lineRule="exact"/>
        <w:jc w:val="right"/>
      </w:pPr>
      <w:r>
        <w:rPr>
          <w:rFonts w:ascii="Te XGyre Termes X" w:hAnsi="Te XGyre Termes X"/>
          <w:sz w:val="24"/>
          <w:szCs w:val="24"/>
        </w:rPr>
        <w:t xml:space="preserve">Hasil awal mendukung kecocokan implementasi pada kasus yang diperik</w:t>
      </w:r>
    </w:p>
    <w:p>
      <w:pPr>
        <w:spacing w:before="194" w:after="0" w:line="390" w:lineRule="exact"/>
        <w:jc w:val="both"/>
      </w:pPr>
      <w:r>
        <w:rPr>
          <w:rFonts w:ascii="Te XGyre Termes X" w:hAnsi="Te XGyre Termes X"/>
          <w:w w:val="102"/>
          <w:sz w:val="24"/>
          <w:szCs w:val="24"/>
        </w:rPr>
        <w:t xml:space="preserve">sa, tetapi tidak mendukung penerimaan kandidat untuk seluruh domain mekanis. </w:t>
      </w:r>
      <w:r>
        <w:rPr>
          <w:rFonts w:ascii="Te XGyre Termes X" w:hAnsi="Te XGyre Termes X"/>
          <w:sz w:val="24"/>
          <w:szCs w:val="24"/>
        </w:rPr>
        <w:t xml:space="preserve">Kegagalan pembedaan pada contoh kanonik harus diselesaikan atau dijadikan pem </w:t>
      </w:r>
      <w:r>
        <w:rPr>
          <w:rFonts w:ascii="Te XGyre Termes X" w:hAnsi="Te XGyre Termes X"/>
          <w:w w:val="102"/>
          <w:sz w:val="24"/>
          <w:szCs w:val="24"/>
        </w:rPr>
        <w:t xml:space="preserve">batas domain sebelum klaim kelulusan B maupun aplikasi D dibuat. Menambah jumlah model tanpa menangani masalah konstruk ini bukan pengganti perbaikan </w:t>
      </w:r>
      <w:r>
        <w:rPr>
          <w:rFonts w:ascii="Te XGyre Termes X" w:hAnsi="Te XGyre Termes X"/>
          <w:sz w:val="24"/>
          <w:szCs w:val="24"/>
        </w:rPr>
        <w:t xml:space="preserve">metodologis.</w:t>
      </w:r>
    </w:p>
    <w:p>
      <w:pPr>
        <w:pageBreakBefore/>
        <w:spacing w:after="0" w:line="2742" w:lineRule="exact"/>
      </w:pPr>
      <w:bookmarkStart w:id="83" w:name="_pdfpage126"/>
      <w:bookmarkEnd w:id="83"/>
    </w:p>
    <w:tbl>
      <w:tblPr>
        <w:tblW w:w="7929"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15" w:type="dxa"/>
        </w:tblCellMar>
      </w:tblPr>
      <w:tblGrid>
        <w:gridCol w:w="7929"/>
      </w:tblGrid>
      <w:tr>
        <w:trPr>
          <w:trHeight w:val="7921" w:hRule="atLeast"/>
        </w:trPr>
        <w:tc>
          <w:tcPr>
            <w:tcW w:w="7929" w:type="dxa"/>
            <w:vAlign w:val="center"/>
          </w:tcPr>
          <w:p>
            <w:pPr>
              <w:spacing w:after="0" w:line="277" w:lineRule="exact"/>
            </w:pPr>
            <w:r>
              <w:rPr>
                <w:rFonts w:ascii="t1xtt" w:hAnsi="t1xtt"/>
                <w:sz w:val="24"/>
                <w:szCs w:val="24"/>
              </w:rPr>
              <w:t xml:space="preserve">results/verification/ci_by_damage.pdf</w:t>
            </w:r>
          </w:p>
        </w:tc>
      </w:tr>
    </w:tbl>
    <w:p>
      <w:pPr>
        <w:spacing w:before="238" w:after="0" w:line="248" w:lineRule="exact"/>
      </w:pPr>
      <w:r>
        <w:rPr>
          <w:rFonts w:ascii="Te XGyre Termes X" w:hAnsi="Te XGyre Termes X"/>
          <w:w w:val="102"/>
          <w:sz w:val="24"/>
          <w:szCs w:val="24"/>
        </w:rPr>
        <w:t xml:space="preserve">Gambar 4.3: CI terhadap faktor tersisa pada empat model kanonik. Tanda silang menunjukkan kasus dengan rank kurang pada solver, bukan keluaran ARI. Titik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 adalah kontrol.</w:t>
      </w:r>
    </w:p>
    <w:p>
      <w:pPr>
        <w:pageBreakBefore/>
        <w:spacing w:before="886" w:after="0" w:line="402" w:lineRule="exact"/>
        <w:ind w:firstLine="857"/>
        <w:jc w:val="both"/>
      </w:pPr>
      <w:bookmarkStart w:id="84" w:name="_pdfpage127"/>
      <w:bookmarkEnd w:id="84"/>
      <w:r>
        <w:rPr>
          <w:rFonts w:ascii="Te XGyre Termes X" w:hAnsi="Te XGyre Termes X"/>
          <w:w w:val="102"/>
          <w:sz w:val="24"/>
          <w:szCs w:val="24"/>
        </w:rPr>
        <w:t xml:space="preserve">Opsi pengembangan meliputi representasi derajat kebebasan yang lebih </w:t>
      </w:r>
      <w:r>
        <w:rPr>
          <w:rFonts w:ascii="Te XGyre Termes X" w:hAnsi="Te XGyre Termes X"/>
          <w:w w:val="98"/>
          <w:sz w:val="24"/>
          <w:szCs w:val="24"/>
        </w:rPr>
        <w:t xml:space="preserve">kaya, pemeriksaan kinematik tersendiri berbasis geometri dan definisi gangguan, atau </w:t>
      </w:r>
      <w:r>
        <w:rPr>
          <w:rFonts w:ascii="Te XGyre Termes X" w:hAnsi="Te XGyre Termes X"/>
          <w:w w:val="102"/>
          <w:sz w:val="24"/>
          <w:szCs w:val="24"/>
        </w:rPr>
        <w:t xml:space="preserve">pembatasan domain penerapan. Pemeriksaan kinematik, jika ditambahkan, harus dilaporkan sebagai komponen kebijakan penerusan yang terpisah, dihitung tanpa label respons, dan dimasukkan dalam biaya total. Kesesuaiannya dengan kriteria </w:t>
      </w:r>
      <w:r>
        <w:rPr>
          <w:rFonts w:ascii="Te XGyre Termes X" w:hAnsi="Te XGyre Termes X"/>
          <w:sz w:val="24"/>
          <w:szCs w:val="24"/>
        </w:rPr>
        <w:t xml:space="preserve">rank yang sama tidak dapat sekaligus disebut validasi independen atas kemampuan prediktif indeks.</w:t>
      </w:r>
    </w:p>
    <w:p>
      <w:pPr>
        <w:spacing w:before="217" w:after="0" w:line="390" w:lineRule="exact"/>
        <w:ind w:firstLine="853"/>
        <w:jc w:val="both"/>
      </w:pPr>
      <w:r>
        <w:rPr>
          <w:rFonts w:ascii="Te XGyre Termes X" w:hAnsi="Te XGyre Termes X"/>
          <w:sz w:val="24"/>
          <w:szCs w:val="24"/>
        </w:rPr>
        <w:t xml:space="preserve">Tabel verifikasi awal mempertahankan formula semula agar temuan dapat </w:t>
      </w:r>
      <w:r>
        <w:rPr>
          <w:rFonts w:ascii="Te XGyre Termes X" w:hAnsi="Te XGyre Termes X"/>
          <w:w w:val="102"/>
          <w:sz w:val="24"/>
          <w:szCs w:val="24"/>
        </w:rPr>
        <w:t xml:space="preserve">direproduksi. Pengaman kinematik yang kemudian diimplementasikan dan diuji dilaporkan terpisah pada Bagian </w:t>
      </w:r>
      <w:hyperlink w:anchor="_pdfpage127">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perubahan tersebut menyangkut kebijakan </w:t>
      </w:r>
      <w:r>
        <w:rPr>
          <w:rFonts w:ascii="Te XGyre Termes X" w:hAnsi="Te XGyre Termes X"/>
          <w:w w:val="98"/>
          <w:sz w:val="24"/>
          <w:szCs w:val="24"/>
        </w:rPr>
        <w:t xml:space="preserve">penerusan, bukan penggantian CI. Empat model kanonik ini sudah digunakan dalam </w:t>
      </w:r>
      <w:r>
        <w:rPr>
          <w:rFonts w:ascii="Te XGyre Termes X" w:hAnsi="Te XGyre Termes X"/>
          <w:sz w:val="24"/>
          <w:szCs w:val="24"/>
        </w:rPr>
        <w:t xml:space="preserve">pengembangan, sehingga tidak boleh dipromosikan menjadi data uji buta.</w:t>
      </w:r>
    </w:p>
    <w:p>
      <w:pPr>
        <w:spacing w:before="348" w:after="0" w:line="277" w:lineRule="exact"/>
      </w:pPr>
      <w:r>
        <w:rPr>
          <w:rFonts w:ascii="Te XGyre Termes X" w:hAnsi="Te XGyre Termes X"/>
          <w:b/>
          <w:bCs/>
          <w:sz w:val="24"/>
          <w:szCs w:val="24"/>
        </w:rPr>
        <w:t xml:space="preserve">4.1.7 Ketertelusuran Keluaran dan Batas Verifikasi</w:t>
      </w:r>
    </w:p>
    <w:p>
      <w:pPr>
        <w:spacing w:before="385" w:after="0" w:line="379" w:lineRule="exact"/>
        <w:ind w:firstLine="856"/>
        <w:jc w:val="both"/>
      </w:pPr>
      <w:r>
        <w:rPr>
          <w:rFonts w:ascii="Te XGyre Termes X" w:hAnsi="Te XGyre Termes X"/>
          <w:w w:val="102"/>
          <w:sz w:val="24"/>
          <w:szCs w:val="24"/>
        </w:rPr>
        <w:t xml:space="preserve">Keluaran tersimpan dalam </w:t>
      </w:r>
      <w:r>
        <w:rPr>
          <w:rFonts w:ascii="t1xtt" w:hAnsi="t1xtt"/>
          <w:sz w:val="24"/>
          <w:szCs w:val="24"/>
        </w:rPr>
        <w:t xml:space="preserve">results/verification</w:t>
      </w:r>
      <w:r>
        <w:rPr>
          <w:rFonts w:ascii="Te XGyre Termes X" w:hAnsi="Te XGyre Termes X"/>
          <w:w w:val="102"/>
          <w:sz w:val="24"/>
          <w:szCs w:val="24"/>
        </w:rPr>
        <w:t xml:space="preserve">. Manifest memuat tanggal eksekusi, versi Python dan pustaka, konfigurasi, serta hash sumber. Tabel dan gambar pada bagian ini dihasilkan langsung oleh skrip verifikasi, bukan diisi </w:t>
      </w:r>
      <w:r>
        <w:rPr>
          <w:rFonts w:ascii="Te XGyre Termes X" w:hAnsi="Te XGyre Termes X"/>
          <w:sz w:val="24"/>
          <w:szCs w:val="24"/>
        </w:rPr>
        <w:t xml:space="preserve">manual. Petunjuk menjalankan ulang tersedia pada Bagian </w:t>
      </w:r>
      <w:hyperlink w:anchor="_pdfpage147">
        <w:r>
          <w:rPr>
            <w:rStyle w:val="Hyperlink"/>
            <w:rFonts w:ascii="Te XGyre Termes X" w:hAnsi="Te XGyre Termes X"/>
            <w:sz w:val="24"/>
            <w:szCs w:val="24"/>
          </w:rPr>
          <w:t xml:space="preserve">4.5.6</w:t>
        </w:r>
      </w:hyperlink>
      <w:r>
        <w:rPr>
          <w:rFonts w:ascii="Te XGyre Termes X" w:hAnsi="Te XGyre Termes X"/>
          <w:sz w:val="24"/>
          <w:szCs w:val="24"/>
        </w:rPr>
        <w:t xml:space="preserve">.</w:t>
      </w:r>
    </w:p>
    <w:p>
      <w:pPr>
        <w:spacing w:before="217" w:after="0" w:line="390" w:lineRule="exact"/>
        <w:ind w:firstLine="852"/>
      </w:pPr>
      <w:r>
        <w:rPr>
          <w:rFonts w:ascii="Te XGyre Termes X" w:hAnsi="Te XGyre Termes X"/>
          <w:sz w:val="24"/>
          <w:szCs w:val="24"/>
        </w:rPr>
        <w:t xml:space="preserve">Hasil tidak mencakup CRC lengkap penelitian utama, estimasi ketidakpas </w:t>
      </w:r>
      <w:r>
        <w:rPr>
          <w:rFonts w:ascii="Te XGyre Termes X" w:hAnsi="Te XGyre Termes X"/>
          <w:w w:val="102"/>
          <w:sz w:val="24"/>
          <w:szCs w:val="24"/>
        </w:rPr>
        <w:t xml:space="preserve">tian antar-model independen, pembandingan seluruh indeks mekanis, konfirmasi </w:t>
      </w:r>
      <w:r>
        <w:rPr>
          <w:rFonts w:ascii="Te XGyre Termes X" w:hAnsi="Te XGyre Termes X"/>
          <w:w w:val="98"/>
          <w:sz w:val="24"/>
          <w:szCs w:val="24"/>
        </w:rPr>
        <w:t xml:space="preserve">nonlinier, atau prediksi GNN. Tidak ada pengukuran penghematan waktu ARI–GNN. Nilai batas pencarian hanya mengendalikan proses prototipe; nilai itu tidak digunakan </w:t>
      </w:r>
      <w:r>
        <w:rPr>
          <w:rFonts w:ascii="Te XGyre Termes X" w:hAnsi="Te XGyre Termes X"/>
          <w:sz w:val="24"/>
          <w:szCs w:val="24"/>
        </w:rPr>
        <w:t xml:space="preserve">sebagai pengganti pengukuran biaya aplikasi.</w:t>
      </w:r>
    </w:p>
    <w:p>
      <w:pPr>
        <w:spacing w:before="512" w:after="0" w:line="277" w:lineRule="exact"/>
      </w:pPr>
      <w:r>
        <w:rPr>
          <w:rFonts w:ascii="Te XGyre Termes X" w:hAnsi="Te XGyre Termes X"/>
          <w:b/>
          <w:bCs/>
          <w:sz w:val="24"/>
          <w:szCs w:val="24"/>
        </w:rPr>
        <w:t xml:space="preserve">4.2 Hasil Pengembangan ARI dengan Pengaman Kinematik</w:t>
      </w:r>
    </w:p>
    <w:p>
      <w:pPr>
        <w:spacing w:before="459" w:after="0" w:line="361" w:lineRule="exact"/>
        <w:ind w:firstLine="855"/>
      </w:pPr>
      <w:r>
        <w:rPr>
          <w:rFonts w:ascii="Te XGyre Termes X" w:hAnsi="Te XGyre Termes X"/>
          <w:w w:val="98"/>
          <w:sz w:val="24"/>
          <w:szCs w:val="24"/>
        </w:rPr>
        <w:t xml:space="preserve">Contoh pembatas pada Bagian </w:t>
      </w:r>
      <w:hyperlink w:anchor="_pdfpage119">
        <w:r>
          <w:rPr>
            <w:rStyle w:val="Hyperlink"/>
            <w:rFonts w:ascii="Te XGyre Termes X" w:hAnsi="Te XGyre Termes X"/>
            <w:w w:val="98"/>
            <w:sz w:val="24"/>
            <w:szCs w:val="24"/>
          </w:rPr>
          <w:t xml:space="preserve">4.1 </w:t>
        </w:r>
      </w:hyperlink>
      <w:r>
        <w:rPr>
          <w:rFonts w:ascii="Te XGyre Termes X" w:hAnsi="Te XGyre Termes X"/>
          <w:w w:val="98"/>
          <w:sz w:val="24"/>
          <w:szCs w:val="24"/>
        </w:rPr>
        <w:t xml:space="preserve">menjadi dasar penambahan pemeriksaan </w:t>
      </w:r>
      <w:r>
        <w:rPr>
          <w:rFonts w:ascii="Te XGyre Termes X" w:hAnsi="Te XGyre Termes X"/>
          <w:w w:val="102"/>
          <w:sz w:val="24"/>
          <w:szCs w:val="24"/>
        </w:rPr>
        <w:t xml:space="preserve">kinematik. Bagian ini menguraikan dasar mekanis, aturan penerusan, rancangan </w:t>
      </w:r>
      <w:r>
        <w:rPr>
          <w:rFonts w:ascii="Te XGyre Termes X" w:hAnsi="Te XGyre Termes X"/>
          <w:sz w:val="24"/>
          <w:szCs w:val="24"/>
        </w:rPr>
        <w:t xml:space="preserve">diagnostik, dan hasil pengujian pengaman secara berurutan.</w:t>
      </w:r>
    </w:p>
    <w:p>
      <w:pPr>
        <w:pageBreakBefore/>
        <w:spacing w:before="948" w:after="0" w:line="277" w:lineRule="exact"/>
      </w:pPr>
      <w:bookmarkStart w:id="85" w:name="_pdfpage128"/>
      <w:bookmarkEnd w:id="85"/>
      <w:r>
        <w:rPr>
          <w:rFonts w:ascii="Te XGyre Termes X" w:hAnsi="Te XGyre Termes X"/>
          <w:b/>
          <w:bCs/>
          <w:sz w:val="24"/>
          <w:szCs w:val="24"/>
        </w:rPr>
        <w:t xml:space="preserve">4.2.1 Tujuan dan Batas Perubahan</w:t>
      </w:r>
    </w:p>
    <w:p>
      <w:pPr>
        <w:spacing w:before="280" w:after="0" w:line="277" w:lineRule="exact"/>
        <w:jc w:val="right"/>
      </w:pPr>
      <w:r>
        <w:rPr>
          <w:rFonts w:ascii="Te XGyre Termes X" w:hAnsi="Te XGyre Termes X"/>
          <w:sz w:val="24"/>
          <w:szCs w:val="24"/>
        </w:rPr>
        <w:t xml:space="preserve">Perbaikan yang dilaksanakan mempertahankan formula ARI dan CI, tetapi</w:t>
      </w:r>
    </w:p>
    <w:p>
      <w:pPr>
        <w:spacing w:before="218" w:after="0" w:line="395" w:lineRule="exact"/>
        <w:jc w:val="both"/>
      </w:pPr>
      <w:r>
        <w:rPr>
          <w:rFonts w:ascii="Te XGyre Termes X" w:hAnsi="Te XGyre Termes X"/>
          <w:sz w:val="24"/>
          <w:szCs w:val="24"/>
        </w:rPr>
        <w:t xml:space="preserve">menambahkan pengaman kinematik pada kebijakan penerusan. Dengan demikian, </w:t>
      </w:r>
      <w:r>
        <w:rPr>
          <w:rFonts w:ascii="Te XGyre Termes X" w:hAnsi="Te XGyre Termes X"/>
          <w:w w:val="98"/>
          <w:sz w:val="24"/>
          <w:szCs w:val="24"/>
        </w:rPr>
        <w:t xml:space="preserve">kegagalan skor pada elemen bergaya awal nol tidak disembunyikan dengan mengganti CI berdasarkan label solver. Pengaman memakai geometri, tumpuan, serta kekakuan </w:t>
      </w:r>
      <w:r>
        <w:rPr>
          <w:rFonts w:ascii="Te XGyre Termes X" w:hAnsi="Te XGyre Termes X"/>
          <w:sz w:val="24"/>
          <w:szCs w:val="24"/>
        </w:rPr>
        <w:t xml:space="preserve">model utuh dan definisi pelemahan satu batang aksial. Pemeriksaan ini merupakan </w:t>
      </w:r>
      <w:r>
        <w:rPr>
          <w:rFonts w:ascii="Te XGyre Termes X" w:hAnsi="Te XGyre Termes X"/>
          <w:w w:val="102"/>
          <w:sz w:val="24"/>
          <w:szCs w:val="24"/>
        </w:rPr>
        <w:t xml:space="preserve">adaptasi informasi redundansi mekanis, bukan klaim penemuan baru atas matriks </w:t>
      </w:r>
      <w:r>
        <w:rPr>
          <w:rFonts w:ascii="Te XGyre Termes X" w:hAnsi="Te XGyre Termes X"/>
          <w:sz w:val="24"/>
          <w:szCs w:val="24"/>
        </w:rPr>
        <w:t xml:space="preserve">redundansi (</w:t>
      </w:r>
      <w:hyperlink w:anchor="_pdfpage179">
        <w:r>
          <w:rPr>
            <w:rStyle w:val="Hyperlink"/>
            <w:rFonts w:ascii="Te XGyre Termes X" w:hAnsi="Te XGyre Termes X"/>
            <w:sz w:val="24"/>
            <w:szCs w:val="24"/>
          </w:rPr>
          <w:t xml:space="preserve">Forster dan von Scheven</w:t>
        </w:r>
      </w:hyperlink>
      <w:r>
        <w:rPr>
          <w:rFonts w:ascii="Te XGyre Termes X" w:hAnsi="Te XGyre Termes X"/>
          <w:sz w:val="24"/>
          <w:szCs w:val="24"/>
        </w:rPr>
        <w:t xml:space="preserve">, </w:t>
      </w:r>
      <w:hyperlink w:anchor="_pdfpage179">
        <w:r>
          <w:rPr>
            <w:rStyle w:val="Hyperlink"/>
            <w:rFonts w:ascii="Te XGyre Termes X" w:hAnsi="Te XGyre Termes X"/>
            <w:sz w:val="24"/>
            <w:szCs w:val="24"/>
          </w:rPr>
          <w:t xml:space="preserve">2025</w:t>
        </w:r>
      </w:hyperlink>
      <w:r>
        <w:rPr>
          <w:rFonts w:ascii="Te XGyre Termes X" w:hAnsi="Te XGyre Termes X"/>
          <w:sz w:val="24"/>
          <w:szCs w:val="24"/>
        </w:rPr>
        <w:t xml:space="preserve">).</w:t>
      </w:r>
    </w:p>
    <w:p>
      <w:pPr>
        <w:spacing w:before="228" w:after="0" w:line="397" w:lineRule="exact"/>
        <w:ind w:firstLine="853"/>
        <w:jc w:val="both"/>
      </w:pPr>
      <w:r>
        <w:rPr>
          <w:rFonts w:ascii="Te XGyre Termes X" w:hAnsi="Te XGyre Termes X"/>
          <w:w w:val="102"/>
          <w:sz w:val="24"/>
          <w:szCs w:val="24"/>
        </w:rPr>
        <w:t xml:space="preserve">Domain implementasi terbatas pada batang aksial elastis linier 1D/2D, </w:t>
      </w:r>
      <w:r>
        <w:rPr>
          <w:rFonts w:ascii="Te XGyre Termes X" w:hAnsi="Te XGyre Termes X"/>
          <w:sz w:val="24"/>
          <w:szCs w:val="24"/>
        </w:rPr>
        <w:t xml:space="preserve">tumpuan perpindahan nol, geometri tetap, serta gangguan satu elemen berupa faktor kekakuan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sz w:val="24"/>
          <w:szCs w:val="24"/>
        </w:rPr>
        <w:t xml:space="preserve">. Pelemahan luas pada eksperimen memenuhi asumsi tersebut. </w:t>
      </w:r>
      <w:r>
        <w:rPr>
          <w:rFonts w:ascii="Te XGyre Termes X" w:hAnsi="Te XGyre Termes X"/>
          <w:w w:val="98"/>
          <w:sz w:val="24"/>
          <w:szCs w:val="24"/>
        </w:rPr>
        <w:t xml:space="preserve">Perubahan tumpuan, geometri, sambungan, tekuk, plastisitas, dan efek dinamis tidak </w:t>
      </w:r>
      <w:r>
        <w:rPr>
          <w:rFonts w:ascii="Te XGyre Termes X" w:hAnsi="Te XGyre Termes X"/>
          <w:w w:val="102"/>
          <w:sz w:val="24"/>
          <w:szCs w:val="24"/>
        </w:rPr>
        <w:t xml:space="preserve">dicakup. Gangguan beberapa elemen tidak dianalisis dengan menjumlahkan hasil </w:t>
      </w:r>
      <w:r>
        <w:rPr>
          <w:rFonts w:ascii="Te XGyre Termes X" w:hAnsi="Te XGyre Termes X"/>
          <w:sz w:val="24"/>
          <w:szCs w:val="24"/>
        </w:rPr>
        <w:t xml:space="preserve">pengaman tunggal, melainkan menghasilkan abstensi.</w:t>
      </w:r>
    </w:p>
    <w:p>
      <w:pPr>
        <w:spacing w:before="348" w:after="0" w:line="277" w:lineRule="exact"/>
      </w:pPr>
      <w:r>
        <w:rPr>
          <w:rFonts w:ascii="Te XGyre Termes X" w:hAnsi="Te XGyre Termes X"/>
          <w:b/>
          <w:bCs/>
          <w:sz w:val="24"/>
          <w:szCs w:val="24"/>
        </w:rPr>
        <w:t xml:space="preserve">4.2.2 Dasar Mekanis dari Model Utuh</w:t>
      </w:r>
    </w:p>
    <w:p>
      <w:pPr>
        <w:spacing w:before="324" w:after="0" w:line="277" w:lineRule="exact"/>
        <w:jc w:val="right"/>
      </w:pPr>
      <w:r>
        <w:rPr>
          <w:rFonts w:ascii="Te XGyre Termes X" w:hAnsi="Te XGyre Termes X"/>
          <w:w w:val="102"/>
          <w:sz w:val="24"/>
          <w:szCs w:val="24"/>
        </w:rPr>
        <w:t xml:space="preserve">Untuk derajat kebebasan bebas, misalkan </w:t>
      </w:r>
      <w:r>
        <w:rPr>
          <w:rFonts w:ascii="Te XGyre Termes X" w:hAnsi="Te XGyre Termes X"/>
          <w:b/>
          <w:bCs/>
          <w:sz w:val="24"/>
          <w:szCs w:val="24"/>
        </w:rPr>
        <w:t xml:space="preserve">a</w:t>
      </w:r>
      <w:r>
        <w:rPr>
          <w:rFonts w:ascii="New TXMath" w:hAnsi="New TXMath"/>
          <w:i/>
          <w:iCs/>
          <w:sz w:val="18"/>
          <w:szCs w:val="18"/>
        </w:rPr>
        <w:t xml:space="preserve">𝑒 </w:t>
      </w:r>
      <w:r>
        <w:rPr>
          <w:rFonts w:ascii="Te XGyre Termes X" w:hAnsi="Te XGyre Termes X"/>
          <w:w w:val="102"/>
          <w:sz w:val="24"/>
          <w:szCs w:val="24"/>
        </w:rPr>
        <w:t xml:space="preserve">adalah baris kompatibilitas</w:t>
      </w:r>
    </w:p>
    <w:p>
      <w:pPr>
        <w:spacing w:before="212" w:after="0" w:line="327" w:lineRule="exact"/>
      </w:pPr>
      <w:r>
        <w:rPr>
          <w:rFonts w:ascii="Te XGyre Termes X" w:hAnsi="Te XGyre Termes X"/>
          <w:w w:val="102"/>
          <w:sz w:val="24"/>
          <w:szCs w:val="24"/>
        </w:rPr>
        <w:t xml:space="preserve">pemanjangan batang dan </w:t>
      </w:r>
      <w:r>
        <w:rPr>
          <w:rFonts w:ascii="New TXMath" w:hAnsi="New TXMath"/>
          <w:i/>
          <w:iCs/>
          <w:sz w:val="24"/>
          <w:szCs w:val="24"/>
        </w:rPr>
        <w:t xml:space="preserve">𝑘</w:t>
      </w:r>
      <w:r>
        <w:rPr>
          <w:rFonts w:ascii="New TXMath" w:hAnsi="New TXMath"/>
          <w:i/>
          <w:iCs/>
          <w:sz w:val="18"/>
          <w:szCs w:val="18"/>
        </w:rPr>
        <w:t xml:space="preserve">𝑒 </w:t>
      </w:r>
      <w:r>
        <w:rPr>
          <w:rFonts w:ascii="txmia X" w:hAnsi="txmia X"/>
          <w:sz w:val="24"/>
          <w:szCs w:val="24"/>
        </w:rPr>
        <w:t xml:space="preserve">= </w:t>
      </w: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w:t>
      </w:r>
      <w:r>
        <w:rPr>
          <w:rFonts w:ascii="txsys" w:hAnsi="txsys"/>
          <w:sz w:val="24"/>
          <w:szCs w:val="24"/>
        </w:rPr>
        <w:t xml:space="preserve">/</w:t>
      </w:r>
      <w:r>
        <w:rPr>
          <w:rFonts w:ascii="New TXMath" w:hAnsi="New TXMath"/>
          <w:i/>
          <w:iCs/>
          <w:sz w:val="24"/>
          <w:szCs w:val="24"/>
        </w:rPr>
        <w:t xml:space="preserve">𝐿</w:t>
      </w:r>
      <w:r>
        <w:rPr>
          <w:rFonts w:ascii="New TXMath" w:hAnsi="New TXMath"/>
          <w:i/>
          <w:iCs/>
          <w:sz w:val="18"/>
          <w:szCs w:val="18"/>
        </w:rPr>
        <w:t xml:space="preserve">𝑒 </w:t>
      </w:r>
      <w:r>
        <w:rPr>
          <w:rFonts w:ascii="Te XGyre Termes X" w:hAnsi="Te XGyre Termes X"/>
          <w:w w:val="102"/>
          <w:sz w:val="24"/>
          <w:szCs w:val="24"/>
        </w:rPr>
        <w:t xml:space="preserve">adalah kekakuan aksialnya. Pada model </w:t>
      </w:r>
      <w:r>
        <w:rPr>
          <w:rFonts w:ascii="Te XGyre Termes X" w:hAnsi="Te XGyre Termes X"/>
          <w:sz w:val="24"/>
          <w:szCs w:val="24"/>
        </w:rPr>
        <w:t xml:space="preserve">utuh yang memiliki </w:t>
      </w:r>
      <w:r>
        <w:rPr>
          <w:rFonts w:ascii="Te XGyre Termes X" w:hAnsi="Te XGyre Termes X"/>
          <w:b/>
          <w:bCs/>
          <w:sz w:val="24"/>
          <w:szCs w:val="24"/>
        </w:rPr>
        <w:t xml:space="preserve">K</w:t>
      </w:r>
      <w:r>
        <w:rPr>
          <w:rFonts w:ascii="Te XGyre Termes X" w:hAnsi="Te XGyre Termes X"/>
          <w:sz w:val="18"/>
          <w:szCs w:val="18"/>
        </w:rPr>
        <w:t xml:space="preserve">0 </w:t>
      </w:r>
      <w:r>
        <w:rPr>
          <w:rFonts w:ascii="Te XGyre Termes X" w:hAnsi="Te XGyre Termes X"/>
          <w:sz w:val="24"/>
          <w:szCs w:val="24"/>
        </w:rPr>
        <w:t xml:space="preserve">definit positif,</w:t>
      </w:r>
    </w:p>
    <w:p>
      <w:pPr>
        <w:spacing w:after="0" w:line="20" w:lineRule="exact"/>
        <w:sectPr>
          <w:type w:val="continuous"/>
          <w:pgSz w:w="11906" w:h="16838"/>
          <w:pgMar w:top="1458" w:right="1436" w:bottom="905" w:left="1432" w:header="708" w:footer="708" w:gutter="0"/>
        </w:sectPr>
      </w:pPr>
    </w:p>
    <w:p>
      <w:pPr>
        <w:spacing w:before="495" w:after="0" w:line="171" w:lineRule="exact"/>
        <w:jc w:val="center"/>
      </w:pPr>
      <w:r>
        <w:rPr>
          <w:rFonts w:ascii="txexs" w:hAnsi="txexs"/>
          <w:b/>
          <w:bCs/>
          <w:sz w:val="24"/>
          <w:szCs w:val="24"/>
        </w:rPr>
        <w:t xml:space="preserve">∑︁</w:t>
        <w:br/>
      </w:r>
      <w:r>
        <w:rPr>
          <w:rFonts w:ascii="Te XGyre Termes X" w:hAnsi="Te XGyre Termes X"/>
          <w:b/>
          <w:bCs/>
          <w:sz w:val="24"/>
          <w:szCs w:val="24"/>
        </w:rPr>
        <w:t xml:space="preserve">K</w:t>
      </w:r>
      <w:r>
        <w:rPr>
          <w:rFonts w:ascii="Te XGyre Termes X" w:hAnsi="Te XGyre Termes X"/>
          <w:sz w:val="18"/>
          <w:szCs w:val="18"/>
        </w:rPr>
        <w:t xml:space="preserve">0 </w:t>
      </w:r>
      <w:r>
        <w:rPr>
          <w:rFonts w:ascii="txmia X" w:hAnsi="txmia X"/>
          <w:sz w:val="24"/>
          <w:szCs w:val="24"/>
        </w:rPr>
        <w:t xml:space="preserve">= </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Te XGyre Termes X" w:hAnsi="Te XGyre Termes X"/>
          <w:b/>
          <w:bCs/>
          <w:sz w:val="24"/>
          <w:szCs w:val="24"/>
        </w:rPr>
        <w:t xml:space="preserve">a</w:t>
      </w:r>
      <w:r>
        <w:rPr>
          <w:rFonts w:ascii="New TXMath" w:hAnsi="New TXMath"/>
          <w:i/>
          <w:iCs/>
          <w:sz w:val="18"/>
          <w:szCs w:val="18"/>
        </w:rPr>
        <w:t xml:space="preserve">𝑒</w:t>
      </w:r>
      <w:r>
        <w:rPr>
          <w:rFonts w:ascii="New TXMath" w:hAnsi="New TXMath"/>
          <w:i/>
          <w:iCs/>
          <w:sz w:val="24"/>
          <w:szCs w:val="24"/>
        </w:rPr>
        <w:t xml:space="preserve">, </w:t>
      </w:r>
      <w:r>
        <w:rPr>
          <w:rFonts w:ascii="New TXMath" w:hAnsi="New TXMath"/>
          <w:i/>
          <w:iCs/>
          <w:sz w:val="18"/>
          <w:szCs w:val="18"/>
        </w:rPr>
        <w:t xml:space="preserve">𝑒</w:t>
      </w:r>
    </w:p>
    <w:p>
      <w:pPr>
        <w:spacing w:after="0" w:line="20" w:lineRule="exact"/>
      </w:pPr>
      <w:r>
        <w:br w:type="column"/>
      </w:r>
    </w:p>
    <w:p>
      <w:pPr>
        <w:spacing w:after="0" w:line="294" w:lineRule="exact"/>
      </w:pPr>
      <w:r>
        <w:rPr>
          <w:rFonts w:ascii="New TXMath" w:hAnsi="New TXMath"/>
          <w:i/>
          <w:iCs/>
          <w:sz w:val="24"/>
          <w:szCs w:val="24"/>
        </w:rPr>
        <w:t xml:space="preserve">ℎ</w:t>
      </w:r>
      <w:r>
        <w:rPr>
          <w:rFonts w:ascii="New TXMath" w:hAnsi="New TXMath"/>
          <w:i/>
          <w:iCs/>
          <w:sz w:val="18"/>
          <w:szCs w:val="18"/>
        </w:rPr>
        <w:t xml:space="preserve">𝑒 </w:t>
      </w:r>
      <w:r>
        <w:rPr>
          <w:rFonts w:ascii="txmia X" w:hAnsi="txmia X"/>
          <w:sz w:val="24"/>
          <w:szCs w:val="24"/>
        </w:rPr>
        <w:t xml:space="preserve">= </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New TXMath" w:hAnsi="New TXMath"/>
          <w:i/>
          <w:iCs/>
          <w:sz w:val="18"/>
          <w:szCs w:val="18"/>
        </w:rPr>
        <w:t xml:space="preserve">𝑒</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(4.1)</w:t>
      </w:r>
    </w:p>
    <w:p>
      <w:pPr>
        <w:spacing w:after="0" w:line="20" w:lineRule="exact"/>
        <w:sectPr>
          <w:type w:val="continuous"/>
          <w:pgSz w:w="11906" w:h="16838"/>
          <w:pgMar w:top="1458" w:right="1436" w:bottom="905" w:left="1432" w:header="708" w:footer="708" w:gutter="0"/>
          <w:cols w:num="2" w:space="841" w:equalWidth="0">
            <w:col w:w="2519" w:space="841"/>
            <w:col w:w="5678"/>
          </w:cols>
        </w:sectPr>
      </w:pPr>
    </w:p>
    <w:p>
      <w:pPr>
        <w:spacing w:before="401" w:after="0" w:line="366" w:lineRule="exact"/>
        <w:jc w:val="both"/>
      </w:pPr>
      <w:r>
        <w:rPr>
          <w:rFonts w:ascii="Te XGyre Termes X" w:hAnsi="Te XGyre Termes X"/>
          <w:w w:val="102"/>
          <w:sz w:val="24"/>
          <w:szCs w:val="24"/>
        </w:rPr>
        <w:t xml:space="preserve">Besaran </w:t>
      </w:r>
      <w:r>
        <w:rPr>
          <w:rFonts w:ascii="New TXMath" w:hAnsi="New TXMath"/>
          <w:i/>
          <w:iCs/>
          <w:sz w:val="24"/>
          <w:szCs w:val="24"/>
        </w:rPr>
        <w:t xml:space="preserve">ℎ</w:t>
      </w:r>
      <w:r>
        <w:rPr>
          <w:rFonts w:ascii="New TXMath" w:hAnsi="New TXMath"/>
          <w:i/>
          <w:iCs/>
          <w:sz w:val="18"/>
          <w:szCs w:val="18"/>
        </w:rPr>
        <w:t xml:space="preserve">𝑒 </w:t>
      </w:r>
      <w:r>
        <w:rPr>
          <w:rFonts w:ascii="Te XGyre Termes X" w:hAnsi="Te XGyre Termes X"/>
          <w:w w:val="102"/>
          <w:sz w:val="24"/>
          <w:szCs w:val="24"/>
        </w:rPr>
        <w:t xml:space="preserve">tidak memerlukan gaya awal atau respons pascagangguan. Diagonal </w:t>
      </w:r>
      <w:r>
        <w:rPr>
          <w:rFonts w:ascii="Te XGyre Termes X" w:hAnsi="Te XGyre Termes X"/>
          <w:w w:val="98"/>
          <w:sz w:val="24"/>
          <w:szCs w:val="24"/>
        </w:rPr>
        <w:t xml:space="preserve">matriks redundansi terkait adalah 1 </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𝑒</w:t>
      </w:r>
      <w:r>
        <w:rPr>
          <w:rFonts w:ascii="Te XGyre Termes X" w:hAnsi="Te XGyre Termes X"/>
          <w:w w:val="98"/>
          <w:sz w:val="24"/>
          <w:szCs w:val="24"/>
        </w:rPr>
        <w:t xml:space="preserve">; hubungannya dengan penghilangan elemen </w:t>
      </w:r>
      <w:r>
        <w:rPr>
          <w:rFonts w:ascii="Te XGyre Termes X" w:hAnsi="Te XGyre Termes X"/>
          <w:sz w:val="24"/>
          <w:szCs w:val="24"/>
        </w:rPr>
        <w:t xml:space="preserve">telah dibahas oleh </w:t>
      </w:r>
      <w:hyperlink w:anchor="_pdfpage179">
        <w:r>
          <w:rPr>
            <w:rStyle w:val="Hyperlink"/>
            <w:rFonts w:ascii="Te XGyre Termes X" w:hAnsi="Te XGyre Termes X"/>
            <w:sz w:val="24"/>
            <w:szCs w:val="24"/>
          </w:rPr>
          <w:t xml:space="preserve">Forster dan von Scheven </w:t>
        </w:r>
      </w:hyperlink>
      <w:r>
        <w:rPr>
          <w:rFonts w:ascii="Te XGyre Termes X" w:hAnsi="Te XGyre Termes X"/>
          <w:sz w:val="24"/>
          <w:szCs w:val="24"/>
        </w:rPr>
        <w:t xml:space="preserve">(</w:t>
      </w:r>
      <w:hyperlink w:anchor="_pdfpage179">
        <w:r>
          <w:rPr>
            <w:rStyle w:val="Hyperlink"/>
            <w:rFonts w:ascii="Te XGyre Termes X" w:hAnsi="Te XGyre Termes X"/>
            <w:sz w:val="24"/>
            <w:szCs w:val="24"/>
          </w:rPr>
          <w:t xml:space="preserve">2025</w:t>
        </w:r>
      </w:hyperlink>
      <w:r>
        <w:rPr>
          <w:rFonts w:ascii="Te XGyre Termes X" w:hAnsi="Te XGyre Termes X"/>
          <w:sz w:val="24"/>
          <w:szCs w:val="24"/>
        </w:rPr>
        <w:t xml:space="preserve">). Untuk faktor kekakuan tersisa </w:t>
      </w:r>
      <w:r>
        <w:rPr>
          <w:rFonts w:ascii="New TXMath" w:hAnsi="New TXMath"/>
          <w:i/>
          <w:iCs/>
          <w:sz w:val="24"/>
          <w:szCs w:val="24"/>
        </w:rPr>
        <w:t xml:space="preserve">𝜆</w:t>
      </w:r>
      <w:r>
        <w:rPr>
          <w:rFonts w:ascii="Te XGyre Termes X" w:hAnsi="Te XGyre Termes X"/>
          <w:sz w:val="24"/>
          <w:szCs w:val="24"/>
        </w:rPr>
        <w:t xml:space="preserve">, definisikan</w:t>
      </w:r>
    </w:p>
    <w:p>
      <w:pPr>
        <w:spacing w:before="571" w:after="0" w:line="280" w:lineRule="exact"/>
      </w:pPr>
      <w:r>
        <w:rPr>
          <w:rFonts w:ascii="Te XGyre Termes X" w:hAnsi="Te XGyre Termes X"/>
          <w:b/>
          <w:bCs/>
          <w:sz w:val="24"/>
          <w:szCs w:val="24"/>
        </w:rPr>
        <w:t xml:space="preserve">K</w:t>
      </w:r>
      <w:r>
        <w:rPr>
          <w:rFonts w:ascii="New TXMath" w:hAnsi="New TXMath"/>
          <w:i/>
          <w:iCs/>
          <w:spacing w:val="3"/>
          <w:sz w:val="18"/>
          <w:szCs w:val="18"/>
        </w:rPr>
        <w:t xml:space="preserve">𝑒,𝜆 </w:t>
      </w:r>
      <w:r>
        <w:rPr>
          <w:rFonts w:ascii="txmia X" w:hAnsi="txmia X"/>
          <w:sz w:val="24"/>
          <w:szCs w:val="24"/>
        </w:rPr>
        <w:t xml:space="preserve">= </w:t>
      </w:r>
      <w:r>
        <w:rPr>
          <w:rFonts w:ascii="Te XGyre Termes X" w:hAnsi="Te XGyre Termes X"/>
          <w:b/>
          <w:bCs/>
          <w:sz w:val="24"/>
          <w:szCs w:val="24"/>
        </w:rPr>
        <w:t xml:space="preserve">K</w:t>
      </w:r>
      <w:r>
        <w:rPr>
          <w:rFonts w:ascii="Te XGyre Termes X" w:hAnsi="Te XGyre Termes X"/>
          <w:sz w:val="18"/>
          <w:szCs w:val="18"/>
        </w:rPr>
        <w:t xml:space="preserve">0 </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Te XGyre Termes X" w:hAnsi="Te XGyre Termes X"/>
          <w:b/>
          <w:bCs/>
          <w:sz w:val="24"/>
          <w:szCs w:val="24"/>
        </w:rPr>
        <w:t xml:space="preserve">a</w:t>
      </w:r>
      <w:r>
        <w:rPr>
          <w:rFonts w:ascii="New TXMath" w:hAnsi="New TXMath"/>
          <w:i/>
          <w:iCs/>
          <w:sz w:val="18"/>
          <w:szCs w:val="18"/>
        </w:rPr>
        <w:t xml:space="preserve">𝑒</w:t>
      </w:r>
      <w:r>
        <w:rPr>
          <w:rFonts w:ascii="New TXMath" w:hAnsi="New TXMath"/>
          <w:i/>
          <w:iCs/>
          <w:sz w:val="24"/>
          <w:szCs w:val="24"/>
        </w:rPr>
        <w:t xml:space="preserve">, 𝑚</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ℎ</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(4.2)</w:t>
      </w:r>
    </w:p>
    <w:p>
      <w:pPr>
        <w:pageBreakBefore/>
        <w:spacing w:before="810" w:after="0" w:line="55" w:lineRule="exact"/>
      </w:pPr>
      <w:bookmarkStart w:id="86" w:name="_pdfpage129"/>
      <w:bookmarkEnd w:id="86"/>
      <w:r>
        <w:rPr>
          <w:rFonts w:ascii="txsys" w:hAnsi="txsys"/>
          <w:sz w:val="24"/>
          <w:szCs w:val="24"/>
        </w:rPr>
        <w:t xml:space="preserve">√</w:t>
        <w:br/>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w:t>
      </w:r>
      <w:r>
        <w:rPr>
          <w:rFonts w:ascii="Te XGyre Termes X" w:hAnsi="Te XGyre Termes X"/>
          <w:sz w:val="18"/>
          <w:szCs w:val="18"/>
        </w:rPr>
        <w:t xml:space="preserve">2</w:t>
        <w:br/>
      </w:r>
      <w:r>
        <w:rPr>
          <w:rFonts w:ascii="Te XGyre Termes X" w:hAnsi="Te XGyre Termes X"/>
          <w:sz w:val="24"/>
          <w:szCs w:val="24"/>
        </w:rPr>
        <w:t xml:space="preserve">Dengan </w:t>
      </w:r>
      <w:r>
        <w:rPr>
          <w:rFonts w:ascii="Te XGyre Termes X" w:hAnsi="Te XGyre Termes X"/>
          <w:b/>
          <w:bCs/>
          <w:sz w:val="24"/>
          <w:szCs w:val="24"/>
        </w:rPr>
        <w:t xml:space="preserve">v</w:t>
      </w:r>
      <w:r>
        <w:rPr>
          <w:rFonts w:ascii="New TXMath" w:hAnsi="New TXMath"/>
          <w:i/>
          <w:iCs/>
          <w:sz w:val="18"/>
          <w:szCs w:val="18"/>
        </w:rPr>
        <w:t xml:space="preserve">𝑒 </w:t>
      </w:r>
      <w:r>
        <w:rPr>
          <w:rFonts w:ascii="txmia X" w:hAnsi="txmia X"/>
          <w:sz w:val="24"/>
          <w:szCs w:val="24"/>
        </w:rPr>
        <w:t xml:space="preserve">=</w:t>
        <w:br/>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K</w:t>
        <w:br/>
      </w:r>
      <w:r>
        <w:rPr>
          <w:rFonts w:ascii="Te XGyre Termes X" w:hAnsi="Te XGyre Termes X"/>
          <w:sz w:val="18"/>
          <w:szCs w:val="18"/>
        </w:rPr>
        <w:t xml:space="preserve">0 </w:t>
      </w:r>
      <w:r>
        <w:rPr>
          <w:rFonts w:ascii="Te XGyre Termes X" w:hAnsi="Te XGyre Termes X"/>
          <w:b/>
          <w:bCs/>
          <w:sz w:val="24"/>
          <w:szCs w:val="24"/>
        </w:rPr>
        <w:t xml:space="preserve">a</w:t>
      </w:r>
      <w:r>
        <w:rPr>
          <w:rFonts w:ascii="Te XGyre Heros" w:hAnsi="Te XGyre Heros"/>
          <w:sz w:val="16"/>
          <w:szCs w:val="16"/>
        </w:rPr>
        <w:t xml:space="preserve">T</w:t>
        <w:br/>
      </w:r>
      <w:r>
        <w:rPr>
          <w:rFonts w:ascii="New TXMath" w:hAnsi="New TXMath"/>
          <w:i/>
          <w:iCs/>
          <w:sz w:val="18"/>
          <w:szCs w:val="18"/>
        </w:rPr>
        <w:t xml:space="preserve">𝑒 </w:t>
      </w:r>
      <w:r>
        <w:rPr>
          <w:rFonts w:ascii="Te XGyre Termes X" w:hAnsi="Te XGyre Termes X"/>
          <w:sz w:val="24"/>
          <w:szCs w:val="24"/>
        </w:rPr>
        <w:t xml:space="preserve">, transformasi kongruensi menghasilkan</w:t>
      </w:r>
    </w:p>
    <w:p>
      <w:pPr>
        <w:spacing w:before="459" w:after="0" w:line="55" w:lineRule="exact"/>
      </w:pP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w:t>
      </w:r>
      <w:r>
        <w:rPr>
          <w:rFonts w:ascii="Te XGyre Termes X" w:hAnsi="Te XGyre Termes X"/>
          <w:sz w:val="18"/>
          <w:szCs w:val="18"/>
        </w:rPr>
        <w:t xml:space="preserve">2</w:t>
        <w:br/>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w:t>
      </w:r>
      <w:r>
        <w:rPr>
          <w:rFonts w:ascii="Te XGyre Termes X" w:hAnsi="Te XGyre Termes X"/>
          <w:sz w:val="18"/>
          <w:szCs w:val="18"/>
        </w:rPr>
        <w:t xml:space="preserve">2</w:t>
        <w:br/>
      </w:r>
      <w:r>
        <w:rPr>
          <w:rFonts w:ascii="Te XGyre Termes X" w:hAnsi="Te XGyre Termes X"/>
          <w:b/>
          <w:bCs/>
          <w:sz w:val="24"/>
          <w:szCs w:val="24"/>
        </w:rPr>
        <w:t xml:space="preserve">K</w:t>
        <w:br/>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b/>
          <w:bCs/>
          <w:sz w:val="24"/>
          <w:szCs w:val="24"/>
        </w:rPr>
        <w:t xml:space="preserve">I </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w:t>
      </w:r>
      <w:r>
        <w:rPr>
          <w:rFonts w:ascii="txsys" w:hAnsi="txsys"/>
          <w:sz w:val="24"/>
          <w:szCs w:val="24"/>
        </w:rPr>
        <w:t xml:space="preserve">)</w:t>
      </w:r>
      <w:r>
        <w:rPr>
          <w:rFonts w:ascii="Te XGyre Termes X" w:hAnsi="Te XGyre Termes X"/>
          <w:b/>
          <w:bCs/>
          <w:sz w:val="24"/>
          <w:szCs w:val="24"/>
        </w:rPr>
        <w:t xml:space="preserve">v</w:t>
      </w:r>
      <w:r>
        <w:rPr>
          <w:rFonts w:ascii="New TXMath" w:hAnsi="New TXMath"/>
          <w:i/>
          <w:iCs/>
          <w:sz w:val="18"/>
          <w:szCs w:val="18"/>
        </w:rPr>
        <w:t xml:space="preserve">𝑒</w:t>
      </w:r>
      <w:r>
        <w:rPr>
          <w:rFonts w:ascii="Te XGyre Termes X" w:hAnsi="Te XGyre Termes X"/>
          <w:b/>
          <w:bCs/>
          <w:sz w:val="24"/>
          <w:szCs w:val="24"/>
        </w:rPr>
        <w:t xml:space="preserve">v</w:t>
      </w:r>
      <w:r>
        <w:rPr>
          <w:rFonts w:ascii="Te XGyre Heros" w:hAnsi="Te XGyre Heros"/>
          <w:sz w:val="16"/>
          <w:szCs w:val="16"/>
        </w:rPr>
        <w:t xml:space="preserve">T </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(4.3) </w:t>
      </w:r>
      <w:r>
        <w:rPr>
          <w:rFonts w:ascii="Te XGyre Termes X" w:hAnsi="Te XGyre Termes X"/>
          <w:sz w:val="18"/>
          <w:szCs w:val="18"/>
        </w:rPr>
        <w:t xml:space="preserve">0 </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e XGyre Termes X" w:hAnsi="Te XGyre Termes X"/>
          <w:b/>
          <w:bCs/>
          <w:sz w:val="24"/>
          <w:szCs w:val="24"/>
        </w:rPr>
        <w:t xml:space="preserve">K</w:t>
      </w:r>
    </w:p>
    <w:p>
      <w:pPr>
        <w:spacing w:before="539" w:after="0" w:line="397" w:lineRule="exact"/>
        <w:jc w:val="both"/>
      </w:pPr>
      <w:r>
        <w:rPr>
          <w:rFonts w:ascii="Te XGyre Termes X" w:hAnsi="Te XGyre Termes X"/>
          <w:w w:val="98"/>
          <w:sz w:val="24"/>
          <w:szCs w:val="24"/>
        </w:rPr>
        <w:t xml:space="preserve">Matriks di ruas kanan memiliki satu nilai eigen </w:t>
      </w:r>
      <w:r>
        <w:rPr>
          <w:rFonts w:ascii="New TXMath" w:hAnsi="New TXMath"/>
          <w:i/>
          <w:iCs/>
          <w:sz w:val="24"/>
          <w:szCs w:val="24"/>
        </w:rPr>
        <w:t xml:space="preserve">𝑚</w:t>
      </w:r>
      <w:r>
        <w:rPr>
          <w:rFonts w:ascii="New TXMath" w:hAnsi="New TXMath"/>
          <w:i/>
          <w:iCs/>
          <w:sz w:val="18"/>
          <w:szCs w:val="18"/>
        </w:rPr>
        <w:t xml:space="preserve">𝑒 </w:t>
      </w:r>
      <w:r>
        <w:rPr>
          <w:rFonts w:ascii="Te XGyre Termes X" w:hAnsi="Te XGyre Termes X"/>
          <w:w w:val="98"/>
          <w:sz w:val="24"/>
          <w:szCs w:val="24"/>
        </w:rPr>
        <w:t xml:space="preserve">dan nilai eigen lainnya satu. Karena </w:t>
      </w:r>
      <w:r>
        <w:rPr>
          <w:rFonts w:ascii="Te XGyre Termes X" w:hAnsi="Te XGyre Termes X"/>
          <w:w w:val="102"/>
          <w:sz w:val="24"/>
          <w:szCs w:val="24"/>
        </w:rPr>
        <w:t xml:space="preserve">itu, dalam aritmetika eksak pada domain tersebut, </w:t>
      </w:r>
      <w:r>
        <w:rPr>
          <w:rFonts w:ascii="New TXMath" w:hAnsi="New TXMath"/>
          <w:i/>
          <w:iCs/>
          <w:sz w:val="24"/>
          <w:szCs w:val="24"/>
        </w:rPr>
        <w:t xml:space="preserve">𝑚</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w w:val="102"/>
          <w:sz w:val="24"/>
          <w:szCs w:val="24"/>
        </w:rPr>
        <w:t xml:space="preserve">0 menandai kehilangan definit positif, sedangkan </w:t>
      </w:r>
      <w:r>
        <w:rPr>
          <w:rFonts w:ascii="New TXMath" w:hAnsi="New TXMath"/>
          <w:i/>
          <w:iCs/>
          <w:sz w:val="24"/>
          <w:szCs w:val="24"/>
        </w:rPr>
        <w:t xml:space="preserve">𝑚</w:t>
      </w:r>
      <w:r>
        <w:rPr>
          <w:rFonts w:ascii="New TXMath" w:hAnsi="New TXMath"/>
          <w:i/>
          <w:iCs/>
          <w:sz w:val="18"/>
          <w:szCs w:val="18"/>
        </w:rPr>
        <w:t xml:space="preserve">𝑒 </w:t>
      </w:r>
      <w:r>
        <w:rPr>
          <w:rFonts w:ascii="New TXMath" w:hAnsi="New TXMath"/>
          <w:i/>
          <w:iCs/>
          <w:sz w:val="24"/>
          <w:szCs w:val="24"/>
        </w:rPr>
        <w:t xml:space="preserve">&gt; </w:t>
      </w:r>
      <w:r>
        <w:rPr>
          <w:rFonts w:ascii="Te XGyre Termes X" w:hAnsi="Te XGyre Termes X"/>
          <w:w w:val="102"/>
          <w:sz w:val="24"/>
          <w:szCs w:val="24"/>
        </w:rPr>
        <w:t xml:space="preserve">0 mempertahankannya. Pada kehilangan penuh, </w:t>
      </w:r>
      <w:r>
        <w:rPr>
          <w:rFonts w:ascii="New TXMath" w:hAnsi="New TXMath"/>
          <w:i/>
          <w:iCs/>
          <w:sz w:val="24"/>
          <w:szCs w:val="24"/>
        </w:rPr>
        <w:t xml:space="preserve">𝑚</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𝑒</w:t>
      </w:r>
      <w:r>
        <w:rPr>
          <w:rFonts w:ascii="Te XGyre Termes X" w:hAnsi="Te XGyre Termes X"/>
          <w:w w:val="102"/>
          <w:sz w:val="24"/>
          <w:szCs w:val="24"/>
        </w:rPr>
        <w:t xml:space="preserve">. Elemen yang bergaya awal nol tetap dapat mempunyai </w:t>
      </w:r>
      <w:r>
        <w:rPr>
          <w:rFonts w:ascii="New TXMath" w:hAnsi="New TXMath"/>
          <w:i/>
          <w:iCs/>
          <w:sz w:val="24"/>
          <w:szCs w:val="24"/>
        </w:rPr>
        <w:t xml:space="preserve">ℎ</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w w:val="102"/>
          <w:sz w:val="24"/>
          <w:szCs w:val="24"/>
        </w:rPr>
        <w:t xml:space="preserve">1 dan menyebabkan mekanisme ketika dihilangkan. Argumen ini menjelaskan mengapa </w:t>
      </w:r>
      <w:r>
        <w:rPr>
          <w:rFonts w:ascii="Te XGyre Termes X" w:hAnsi="Te XGyre Termes X"/>
          <w:sz w:val="24"/>
          <w:szCs w:val="24"/>
        </w:rPr>
        <w:t xml:space="preserve">pengaman menangani contoh pembatas yang tidak dibedakan oleh utilisasi awal.</w:t>
      </w:r>
    </w:p>
    <w:p>
      <w:pPr>
        <w:spacing w:before="216" w:after="0" w:line="365" w:lineRule="exact"/>
      </w:pPr>
      <w:r>
        <w:rPr>
          <w:rFonts w:ascii="Te XGyre Termes X" w:hAnsi="Te XGyre Termes X"/>
          <w:w w:val="102"/>
          <w:sz w:val="24"/>
          <w:szCs w:val="24"/>
        </w:rPr>
        <w:t xml:space="preserve">Implementasi tidak membentuk invers eksplisit. Matriks kompatibilitas berbobot memiliki baris </w:t>
      </w:r>
      <w:r>
        <w:rPr>
          <w:rFonts w:ascii="txsys" w:hAnsi="txsys"/>
          <w:sz w:val="24"/>
          <w:szCs w:val="24"/>
        </w:rPr>
        <w:t xml:space="preserve">√</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New TXMath" w:hAnsi="New TXMath"/>
          <w:i/>
          <w:iCs/>
          <w:sz w:val="18"/>
          <w:szCs w:val="18"/>
        </w:rPr>
        <w:t xml:space="preserve">𝑒 </w:t>
      </w:r>
      <w:r>
        <w:rPr>
          <w:rFonts w:ascii="Te XGyre Termes X" w:hAnsi="Te XGyre Termes X"/>
          <w:w w:val="102"/>
          <w:sz w:val="24"/>
          <w:szCs w:val="24"/>
        </w:rPr>
        <w:t xml:space="preserve">dan difaktorkan dengan SVD. Pada model utuh </w:t>
      </w:r>
      <w:r>
        <w:rPr>
          <w:rFonts w:ascii="Te XGyre Termes X" w:hAnsi="Te XGyre Termes X"/>
          <w:sz w:val="24"/>
          <w:szCs w:val="24"/>
        </w:rPr>
        <w:t xml:space="preserve">ber-rank penuh, </w:t>
      </w:r>
      <w:r>
        <w:rPr>
          <w:rFonts w:ascii="New TXMath" w:hAnsi="New TXMath"/>
          <w:i/>
          <w:iCs/>
          <w:sz w:val="24"/>
          <w:szCs w:val="24"/>
        </w:rPr>
        <w:t xml:space="preserve">ℎ</w:t>
      </w:r>
      <w:r>
        <w:rPr>
          <w:rFonts w:ascii="New TXMath" w:hAnsi="New TXMath"/>
          <w:i/>
          <w:iCs/>
          <w:sz w:val="18"/>
          <w:szCs w:val="18"/>
        </w:rPr>
        <w:t xml:space="preserve">𝑒 </w:t>
      </w:r>
      <w:r>
        <w:rPr>
          <w:rFonts w:ascii="Te XGyre Termes X" w:hAnsi="Te XGyre Termes X"/>
          <w:sz w:val="24"/>
          <w:szCs w:val="24"/>
        </w:rPr>
        <w:t xml:space="preserve">dihitung dari jumlah kuadrat entri baris matriks vektor singular kiri. Rasio kekakuan awal </w:t>
      </w:r>
      <w:r>
        <w:rPr>
          <w:rFonts w:ascii="New TXMath" w:hAnsi="New TXMath"/>
          <w:i/>
          <w:iCs/>
          <w:sz w:val="24"/>
          <w:szCs w:val="24"/>
        </w:rPr>
        <w:t xml:space="preserve">𝜌</w:t>
      </w:r>
      <w:r>
        <w:rPr>
          <w:rFonts w:ascii="Te XGyre Termes X" w:hAnsi="Te XGyre Termes X"/>
          <w:sz w:val="18"/>
          <w:szCs w:val="18"/>
        </w:rPr>
        <w:t xml:space="preserve">0 </w:t>
      </w:r>
      <w:r>
        <w:rPr>
          <w:rFonts w:ascii="txmia X" w:hAnsi="txmia X"/>
          <w:sz w:val="24"/>
          <w:szCs w:val="24"/>
        </w:rPr>
        <w:t xml:space="preserve">= </w:t>
      </w:r>
      <w:r>
        <w:rPr>
          <w:rFonts w:ascii="New TXMath" w:hAnsi="New TXMath"/>
          <w:i/>
          <w:iCs/>
          <w:sz w:val="24"/>
          <w:szCs w:val="24"/>
        </w:rPr>
        <w:t xml:space="preserve">𝜆</w:t>
      </w:r>
      <w:r>
        <w:rPr>
          <w:rFonts w:ascii="Te XGyre Termes X" w:hAnsi="Te XGyre Termes X"/>
          <w:sz w:val="18"/>
          <w:szCs w:val="18"/>
        </w:rPr>
        <w:t xml:space="preserve">min</w:t>
      </w:r>
      <w:r>
        <w:rPr>
          <w:rFonts w:ascii="txsys" w:hAnsi="txsys"/>
          <w:sz w:val="24"/>
          <w:szCs w:val="24"/>
        </w:rPr>
        <w:t xml:space="preserve">(</w:t>
      </w:r>
      <w:r>
        <w:rPr>
          <w:rFonts w:ascii="Te XGyre Termes X" w:hAnsi="Te XGyre Termes X"/>
          <w:b/>
          <w:bCs/>
          <w:sz w:val="24"/>
          <w:szCs w:val="24"/>
        </w:rPr>
        <w:t xml:space="preserve">K</w:t>
      </w:r>
      <w:r>
        <w:rPr>
          <w:rFonts w:ascii="Te XGyre Termes X" w:hAnsi="Te XGyre Termes X"/>
          <w:sz w:val="18"/>
          <w:szCs w:val="18"/>
        </w:rPr>
        <w:t xml:space="preserve">0</w:t>
      </w:r>
      <w:r>
        <w:rPr>
          <w:rFonts w:ascii="txsys" w:hAnsi="txsys"/>
          <w:sz w:val="24"/>
          <w:szCs w:val="24"/>
        </w:rPr>
        <w:t xml:space="preserve">)/</w:t>
      </w:r>
      <w:r>
        <w:rPr>
          <w:rFonts w:ascii="New TXMath" w:hAnsi="New TXMath"/>
          <w:i/>
          <w:iCs/>
          <w:sz w:val="24"/>
          <w:szCs w:val="24"/>
        </w:rPr>
        <w:t xml:space="preserve">𝜆</w:t>
      </w:r>
      <w:r>
        <w:rPr>
          <w:rFonts w:ascii="Te XGyre Termes X" w:hAnsi="Te XGyre Termes X"/>
          <w:sz w:val="18"/>
          <w:szCs w:val="18"/>
        </w:rPr>
        <w:t xml:space="preserve">max </w:t>
      </w:r>
      <w:r>
        <w:rPr>
          <w:rFonts w:ascii="txsys" w:hAnsi="txsys"/>
          <w:sz w:val="24"/>
          <w:szCs w:val="24"/>
        </w:rPr>
        <w:t xml:space="preserve">(</w:t>
      </w:r>
      <w:r>
        <w:rPr>
          <w:rFonts w:ascii="Te XGyre Termes X" w:hAnsi="Te XGyre Termes X"/>
          <w:b/>
          <w:bCs/>
          <w:sz w:val="24"/>
          <w:szCs w:val="24"/>
        </w:rPr>
        <w:t xml:space="preserve">K</w:t>
      </w:r>
      <w:r>
        <w:rPr>
          <w:rFonts w:ascii="Te XGyre Termes X" w:hAnsi="Te XGyre Termes X"/>
          <w:sz w:val="18"/>
          <w:szCs w:val="18"/>
        </w:rPr>
        <w:t xml:space="preserve">0</w:t>
      </w:r>
      <w:r>
        <w:rPr>
          <w:rFonts w:ascii="txsys" w:hAnsi="txsys"/>
          <w:sz w:val="24"/>
          <w:szCs w:val="24"/>
        </w:rPr>
        <w:t xml:space="preserve">) </w:t>
      </w:r>
      <w:r>
        <w:rPr>
          <w:rFonts w:ascii="Te XGyre Termes X" w:hAnsi="Te XGyre Termes X"/>
          <w:sz w:val="24"/>
          <w:szCs w:val="24"/>
        </w:rPr>
        <w:t xml:space="preserve">juga dicatat. Dalam aritmetika eksak,</w:t>
        <w:br/>
      </w:r>
      <w:r>
        <w:rPr>
          <w:rFonts w:ascii="New TXMath" w:hAnsi="New TXMath"/>
          <w:i/>
          <w:iCs/>
          <w:sz w:val="24"/>
          <w:szCs w:val="24"/>
        </w:rPr>
        <w:t xml:space="preserve">𝜆</w:t>
      </w:r>
      <w:r>
        <w:rPr>
          <w:rFonts w:ascii="Te XGyre Termes X" w:hAnsi="Te XGyre Termes X"/>
          <w:sz w:val="18"/>
          <w:szCs w:val="18"/>
        </w:rPr>
        <w:t xml:space="preserve">min</w:t>
      </w:r>
      <w:r>
        <w:rPr>
          <w:rFonts w:ascii="txsys" w:hAnsi="txsys"/>
          <w:sz w:val="24"/>
          <w:szCs w:val="24"/>
        </w:rPr>
        <w:t xml:space="preserve">(</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xsys" w:hAnsi="txsys"/>
          <w:sz w:val="24"/>
          <w:szCs w:val="24"/>
        </w:rPr>
        <w:t xml:space="preserve">)</w:t>
        <w:br/>
        <w:t xml:space="preserve">≥ </w:t>
      </w:r>
      <w:r>
        <w:rPr>
          <w:rFonts w:ascii="New TXMath" w:hAnsi="New TXMath"/>
          <w:i/>
          <w:iCs/>
          <w:sz w:val="24"/>
          <w:szCs w:val="24"/>
        </w:rPr>
        <w:t xml:space="preserve">𝑚</w:t>
      </w:r>
      <w:r>
        <w:rPr>
          <w:rFonts w:ascii="New TXMath" w:hAnsi="New TXMath"/>
          <w:i/>
          <w:iCs/>
          <w:sz w:val="18"/>
          <w:szCs w:val="18"/>
        </w:rPr>
        <w:t xml:space="preserve">𝑒</w:t>
      </w:r>
      <w:r>
        <w:rPr>
          <w:rFonts w:ascii="New TXMath" w:hAnsi="New TXMath"/>
          <w:i/>
          <w:iCs/>
          <w:sz w:val="24"/>
          <w:szCs w:val="24"/>
        </w:rPr>
        <w:t xml:space="preserve">𝜌</w:t>
      </w:r>
      <w:r>
        <w:rPr>
          <w:rFonts w:ascii="Te XGyre Termes X" w:hAnsi="Te XGyre Termes X"/>
          <w:sz w:val="18"/>
          <w:szCs w:val="18"/>
        </w:rPr>
        <w:t xml:space="preserve">0</w:t>
      </w:r>
      <w:r>
        <w:rPr>
          <w:rFonts w:ascii="New TXMath" w:hAnsi="New TXMath"/>
          <w:i/>
          <w:iCs/>
          <w:sz w:val="24"/>
          <w:szCs w:val="24"/>
        </w:rPr>
        <w:t xml:space="preserve">. </w:t>
      </w:r>
      <w:r>
        <w:rPr>
          <w:rFonts w:ascii="Te XGyre Termes X" w:hAnsi="Te XGyre Termes X"/>
          <w:sz w:val="24"/>
          <w:szCs w:val="24"/>
        </w:rPr>
        <w:t xml:space="preserve">(4.4) </w:t>
      </w:r>
      <w:r>
        <w:rPr>
          <w:rFonts w:ascii="New TXMath" w:hAnsi="New TXMath"/>
          <w:i/>
          <w:iCs/>
          <w:sz w:val="24"/>
          <w:szCs w:val="24"/>
        </w:rPr>
        <w:t xml:space="preserve">𝜆</w:t>
      </w:r>
      <w:r>
        <w:rPr>
          <w:rFonts w:ascii="Te XGyre Termes X" w:hAnsi="Te XGyre Termes X"/>
          <w:sz w:val="18"/>
          <w:szCs w:val="18"/>
        </w:rPr>
        <w:t xml:space="preserve">max </w:t>
      </w:r>
      <w:r>
        <w:rPr>
          <w:rFonts w:ascii="txsys" w:hAnsi="txsys"/>
          <w:sz w:val="24"/>
          <w:szCs w:val="24"/>
        </w:rPr>
        <w:t xml:space="preserve">(</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xsys" w:hAnsi="txsys"/>
          <w:sz w:val="24"/>
          <w:szCs w:val="24"/>
        </w:rPr>
        <w:t xml:space="preserve">)</w:t>
        <w:br/>
      </w:r>
      <w:r>
        <w:rPr>
          <w:rFonts w:ascii="Te XGyre Termes X" w:hAnsi="Te XGyre Termes X"/>
          <w:w w:val="102"/>
          <w:sz w:val="24"/>
          <w:szCs w:val="24"/>
        </w:rPr>
        <w:t xml:space="preserve">Batas ini mengikuti </w:t>
      </w:r>
      <w:r>
        <w:rPr>
          <w:rFonts w:ascii="Te XGyre Termes X" w:hAnsi="Te XGyre Termes X"/>
          <w:b/>
          <w:bCs/>
          <w:sz w:val="24"/>
          <w:szCs w:val="24"/>
        </w:rPr>
        <w:t xml:space="preserve">K</w:t>
      </w:r>
      <w:r>
        <w:rPr>
          <w:rFonts w:ascii="New TXMath" w:hAnsi="New TXMath"/>
          <w:i/>
          <w:iCs/>
          <w:spacing w:val="3"/>
          <w:sz w:val="18"/>
          <w:szCs w:val="18"/>
        </w:rPr>
        <w:t xml:space="preserve">𝑒,𝜆 </w:t>
      </w:r>
      <w:r>
        <w:rPr>
          <w:rFonts w:ascii="txsys" w:hAnsi="txsys"/>
          <w:sz w:val="24"/>
          <w:szCs w:val="24"/>
        </w:rPr>
        <w:t xml:space="preserve">⪰ </w:t>
      </w:r>
      <w:r>
        <w:rPr>
          <w:rFonts w:ascii="New TXMath" w:hAnsi="New TXMath"/>
          <w:i/>
          <w:iCs/>
          <w:sz w:val="24"/>
          <w:szCs w:val="24"/>
        </w:rPr>
        <w:t xml:space="preserve">𝑚</w:t>
      </w:r>
      <w:r>
        <w:rPr>
          <w:rFonts w:ascii="New TXMath" w:hAnsi="New TXMath"/>
          <w:i/>
          <w:iCs/>
          <w:sz w:val="18"/>
          <w:szCs w:val="18"/>
        </w:rPr>
        <w:t xml:space="preserve">𝑒</w:t>
      </w:r>
      <w:r>
        <w:rPr>
          <w:rFonts w:ascii="Te XGyre Termes X" w:hAnsi="Te XGyre Termes X"/>
          <w:b/>
          <w:bCs/>
          <w:sz w:val="24"/>
          <w:szCs w:val="24"/>
        </w:rPr>
        <w:t xml:space="preserve">K</w:t>
      </w:r>
      <w:r>
        <w:rPr>
          <w:rFonts w:ascii="Te XGyre Termes X" w:hAnsi="Te XGyre Termes X"/>
          <w:sz w:val="18"/>
          <w:szCs w:val="18"/>
        </w:rPr>
        <w:t xml:space="preserve">0 </w:t>
      </w:r>
      <w:r>
        <w:rPr>
          <w:rFonts w:ascii="Te XGyre Termes X" w:hAnsi="Te XGyre Termes X"/>
          <w:w w:val="102"/>
          <w:sz w:val="24"/>
          <w:szCs w:val="24"/>
        </w:rPr>
        <w:t xml:space="preserve">dan </w:t>
      </w:r>
      <w:r>
        <w:rPr>
          <w:rFonts w:ascii="Te XGyre Termes X" w:hAnsi="Te XGyre Termes X"/>
          <w:b/>
          <w:bCs/>
          <w:sz w:val="24"/>
          <w:szCs w:val="24"/>
        </w:rPr>
        <w:t xml:space="preserve">K</w:t>
      </w:r>
      <w:r>
        <w:rPr>
          <w:rFonts w:ascii="New TXMath" w:hAnsi="New TXMath"/>
          <w:i/>
          <w:iCs/>
          <w:spacing w:val="3"/>
          <w:sz w:val="18"/>
          <w:szCs w:val="18"/>
        </w:rPr>
        <w:t xml:space="preserve">𝑒,𝜆 </w:t>
      </w:r>
      <w:r>
        <w:rPr>
          <w:rFonts w:ascii="txsys" w:hAnsi="txsys"/>
          <w:sz w:val="24"/>
          <w:szCs w:val="24"/>
        </w:rPr>
        <w:t xml:space="preserve">⪯ </w:t>
      </w:r>
      <w:r>
        <w:rPr>
          <w:rFonts w:ascii="Te XGyre Termes X" w:hAnsi="Te XGyre Termes X"/>
          <w:b/>
          <w:bCs/>
          <w:sz w:val="24"/>
          <w:szCs w:val="24"/>
        </w:rPr>
        <w:t xml:space="preserve">K</w:t>
      </w:r>
      <w:r>
        <w:rPr>
          <w:rFonts w:ascii="Te XGyre Termes X" w:hAnsi="Te XGyre Termes X"/>
          <w:sz w:val="18"/>
          <w:szCs w:val="18"/>
        </w:rPr>
        <w:t xml:space="preserve">0</w:t>
      </w:r>
      <w:r>
        <w:rPr>
          <w:rFonts w:ascii="Te XGyre Termes X" w:hAnsi="Te XGyre Termes X"/>
          <w:w w:val="102"/>
          <w:sz w:val="24"/>
          <w:szCs w:val="24"/>
        </w:rPr>
        <w:t xml:space="preserve">. Perhitungan numerik memakai </w:t>
      </w:r>
      <w:r>
        <w:rPr>
          <w:rFonts w:ascii="Te XGyre Termes X" w:hAnsi="Te XGyre Termes X"/>
          <w:w w:val="98"/>
          <w:sz w:val="24"/>
          <w:szCs w:val="24"/>
        </w:rPr>
        <w:t xml:space="preserve">toleransi margin 10</w:t>
      </w:r>
      <w:r>
        <w:rPr>
          <w:rFonts w:ascii="txsys" w:hAnsi="txsys"/>
          <w:sz w:val="18"/>
          <w:szCs w:val="18"/>
        </w:rPr>
        <w:t xml:space="preserve">−</w:t>
      </w:r>
      <w:r>
        <w:rPr>
          <w:rFonts w:ascii="Te XGyre Termes X" w:hAnsi="Te XGyre Termes X"/>
          <w:sz w:val="18"/>
          <w:szCs w:val="18"/>
        </w:rPr>
        <w:t xml:space="preserve">8</w:t>
      </w:r>
      <w:r>
        <w:rPr>
          <w:rFonts w:ascii="Te XGyre Termes X" w:hAnsi="Te XGyre Termes X"/>
          <w:w w:val="98"/>
          <w:sz w:val="24"/>
          <w:szCs w:val="24"/>
        </w:rPr>
        <w:t xml:space="preserve">, toleransi rank relatif 10</w:t>
      </w:r>
      <w:r>
        <w:rPr>
          <w:rFonts w:ascii="txsys" w:hAnsi="txsys"/>
          <w:sz w:val="18"/>
          <w:szCs w:val="18"/>
        </w:rPr>
        <w:t xml:space="preserve">−</w:t>
      </w:r>
      <w:r>
        <w:rPr>
          <w:rFonts w:ascii="Te XGyre Termes X" w:hAnsi="Te XGyre Termes X"/>
          <w:sz w:val="18"/>
          <w:szCs w:val="18"/>
        </w:rPr>
        <w:t xml:space="preserve">10</w:t>
      </w:r>
      <w:r>
        <w:rPr>
          <w:rFonts w:ascii="Te XGyre Termes X" w:hAnsi="Te XGyre Termes X"/>
          <w:w w:val="98"/>
          <w:sz w:val="24"/>
          <w:szCs w:val="24"/>
        </w:rPr>
        <w:t xml:space="preserve">, dan kelonggaran pembulatan yang </w:t>
      </w:r>
      <w:r>
        <w:rPr>
          <w:rFonts w:ascii="Te XGyre Termes X" w:hAnsi="Te XGyre Termes X"/>
          <w:w w:val="102"/>
          <w:sz w:val="24"/>
          <w:szCs w:val="24"/>
        </w:rPr>
        <w:t xml:space="preserve">dicatat dalam kode. Nilai dekat batas atau kondisi awal tidak memadai diterusk an, bukan sertifikat kestabilan numerik universal. Toleransi tersebut merupakan </w:t>
      </w:r>
      <w:r>
        <w:rPr>
          <w:rFonts w:ascii="Te XGyre Termes X" w:hAnsi="Te XGyre Termes X"/>
          <w:sz w:val="24"/>
          <w:szCs w:val="24"/>
        </w:rPr>
        <w:t xml:space="preserve">konfigurasi verifikasi, bukan ambang keselamatan yang dikalibrasi empiris.</w:t>
      </w:r>
    </w:p>
    <w:p>
      <w:pPr>
        <w:spacing w:before="347" w:after="0" w:line="277" w:lineRule="exact"/>
      </w:pPr>
      <w:r>
        <w:rPr>
          <w:rFonts w:ascii="Te XGyre Termes X" w:hAnsi="Te XGyre Termes X"/>
          <w:b/>
          <w:bCs/>
          <w:sz w:val="24"/>
          <w:szCs w:val="24"/>
        </w:rPr>
        <w:t xml:space="preserve">4.2.3 Aturan Penerusan dan Pemisahan Informasi</w:t>
      </w:r>
    </w:p>
    <w:p>
      <w:pPr>
        <w:spacing w:before="378" w:after="0" w:line="363" w:lineRule="exact"/>
        <w:ind w:firstLine="850"/>
      </w:pPr>
      <w:r>
        <w:rPr>
          <w:rFonts w:ascii="Te XGyre Termes X" w:hAnsi="Te XGyre Termes X"/>
          <w:w w:val="102"/>
          <w:sz w:val="24"/>
          <w:szCs w:val="24"/>
        </w:rPr>
        <w:t xml:space="preserve">Definisikan </w:t>
      </w:r>
      <w:r>
        <w:rPr>
          <w:rFonts w:ascii="New TXMath" w:hAnsi="New TXMath"/>
          <w:i/>
          <w:iCs/>
          <w:sz w:val="24"/>
          <w:szCs w:val="24"/>
        </w:rPr>
        <w:t xml:space="preserve">𝑔</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w w:val="102"/>
          <w:sz w:val="24"/>
          <w:szCs w:val="24"/>
        </w:rPr>
        <w:t xml:space="preserve">1 apabila pengaman mengharuskan penerusan karena margin kecil, batas kondisi tidak memadai, atau perhitungan tidak dapat dipakai. </w:t>
      </w:r>
      <w:r>
        <w:rPr>
          <w:rFonts w:ascii="Te XGyre Termes X" w:hAnsi="Te XGyre Termes X"/>
          <w:sz w:val="24"/>
          <w:szCs w:val="24"/>
        </w:rPr>
        <w:t xml:space="preserve">Kebijakan kandidat adalah</w:t>
      </w:r>
    </w:p>
    <w:p>
      <w:pPr>
        <w:spacing w:before="512" w:after="0" w:line="277" w:lineRule="exact"/>
        <w:jc w:val="right"/>
      </w:pPr>
      <w:r>
        <w:rPr>
          <w:rFonts w:ascii="New TXMath" w:hAnsi="New TXMath"/>
          <w:i/>
          <w:iCs/>
          <w:sz w:val="24"/>
          <w:szCs w:val="24"/>
        </w:rPr>
        <w:t xml:space="preserve">𝐹</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b/>
          <w:bCs/>
          <w:sz w:val="24"/>
          <w:szCs w:val="24"/>
        </w:rPr>
        <w:t xml:space="preserve">1</w:t>
      </w:r>
      <w:r>
        <w:rPr>
          <w:rFonts w:ascii="txsys" w:hAnsi="txsys"/>
          <w:sz w:val="24"/>
          <w:szCs w:val="24"/>
        </w:rPr>
        <w:t xml:space="preserve">{</w:t>
      </w:r>
      <w:r>
        <w:rPr>
          <w:rFonts w:ascii="Te XGyre Termes X" w:hAnsi="Te XGyre Termes X"/>
          <w:sz w:val="24"/>
          <w:szCs w:val="24"/>
        </w:rPr>
        <w:t xml:space="preserve">CI</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 </w:t>
      </w:r>
      <w:r>
        <w:rPr>
          <w:rFonts w:ascii="New TXMath" w:hAnsi="New TXMath"/>
          <w:i/>
          <w:iCs/>
          <w:sz w:val="24"/>
          <w:szCs w:val="24"/>
        </w:rPr>
        <w:t xml:space="preserve">𝜏 </w:t>
      </w:r>
      <w:r>
        <w:rPr>
          <w:rFonts w:ascii="txsys" w:hAnsi="txsys"/>
          <w:sz w:val="24"/>
          <w:szCs w:val="24"/>
        </w:rPr>
        <w:t xml:space="preserve">∨ </w:t>
      </w:r>
      <w:r>
        <w:rPr>
          <w:rFonts w:ascii="New TXMath" w:hAnsi="New TXMath"/>
          <w:i/>
          <w:iCs/>
          <w:sz w:val="24"/>
          <w:szCs w:val="24"/>
        </w:rPr>
        <w:t xml:space="preserve">𝑔</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ARI abstain atau tidak sah</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(4.5)</w:t>
      </w:r>
    </w:p>
    <w:p>
      <w:pPr>
        <w:pageBreakBefore/>
        <w:spacing w:before="886" w:after="0" w:line="390" w:lineRule="exact"/>
        <w:jc w:val="both"/>
      </w:pPr>
      <w:bookmarkStart w:id="87" w:name="_pdfpage130"/>
      <w:bookmarkEnd w:id="87"/>
      <w:r>
        <w:rPr>
          <w:rFonts w:ascii="Te XGyre Termes X" w:hAnsi="Te XGyre Termes X"/>
          <w:w w:val="98"/>
          <w:sz w:val="24"/>
          <w:szCs w:val="24"/>
        </w:rPr>
        <w:t xml:space="preserve">Status pengaman </w:t>
      </w:r>
      <w:r>
        <w:rPr>
          <w:rFonts w:ascii="t1xtt" w:hAnsi="t1xtt"/>
          <w:sz w:val="24"/>
          <w:szCs w:val="24"/>
        </w:rPr>
        <w:t xml:space="preserve">cleared </w:t>
      </w:r>
      <w:r>
        <w:rPr>
          <w:rFonts w:ascii="Te XGyre Termes X" w:hAnsi="Te XGyre Termes X"/>
          <w:w w:val="98"/>
          <w:sz w:val="24"/>
          <w:szCs w:val="24"/>
        </w:rPr>
        <w:t xml:space="preserve">hanya berarti tidak ada pemicu penerusan dari pemeriksaan </w:t>
      </w:r>
      <w:r>
        <w:rPr>
          <w:rFonts w:ascii="Te XGyre Termes X" w:hAnsi="Te XGyre Termes X"/>
          <w:w w:val="102"/>
          <w:sz w:val="24"/>
          <w:szCs w:val="24"/>
        </w:rPr>
        <w:t xml:space="preserve">ini. Status tersebut tidak berarti kapasitas, perpindahan, atau keselamatan struktur telah diperiksa. Skenario yang tidak dipilih diberi status </w:t>
      </w:r>
      <w:r>
        <w:rPr>
          <w:rFonts w:ascii="t1xtt" w:hAnsi="t1xtt"/>
          <w:sz w:val="24"/>
          <w:szCs w:val="24"/>
        </w:rPr>
        <w:t xml:space="preserve">not_selected</w:t>
      </w:r>
      <w:r>
        <w:rPr>
          <w:rFonts w:ascii="Te XGyre Termes X" w:hAnsi="Te XGyre Termes X"/>
          <w:w w:val="102"/>
          <w:sz w:val="24"/>
          <w:szCs w:val="24"/>
        </w:rPr>
        <w:t xml:space="preserve">, bukan aman. Gangguan yang diteruskan memerlukan evaluasi sesuai domain solver atau </w:t>
      </w:r>
      <w:r>
        <w:rPr>
          <w:rFonts w:ascii="Te XGyre Termes X" w:hAnsi="Te XGyre Termes X"/>
          <w:sz w:val="24"/>
          <w:szCs w:val="24"/>
        </w:rPr>
        <w:t xml:space="preserve">GNN; penerusan sendiri tidak menjamin bahwa GNN mendukung mekanisme.</w:t>
      </w:r>
    </w:p>
    <w:p>
      <w:pPr>
        <w:spacing w:before="193" w:after="0" w:line="402" w:lineRule="exact"/>
        <w:ind w:firstLine="853"/>
        <w:jc w:val="both"/>
      </w:pPr>
      <w:r>
        <w:rPr>
          <w:rFonts w:ascii="Te XGyre Termes X" w:hAnsi="Te XGyre Termes X"/>
          <w:sz w:val="24"/>
          <w:szCs w:val="24"/>
        </w:rPr>
        <w:t xml:space="preserve">Pengaman dihitung sekali per model utuh, lalu marginnya diperbarui untuk </w:t>
      </w:r>
      <w:r>
        <w:rPr>
          <w:rFonts w:ascii="Te XGyre Termes X" w:hAnsi="Te XGyre Termes X"/>
          <w:w w:val="102"/>
          <w:sz w:val="24"/>
          <w:szCs w:val="24"/>
        </w:rPr>
        <w:t xml:space="preserve">setiap gangguan tunggal. SVD, penyusunan masukan, serta keputusan memiliki biaya yang disimpan terpisah dari waktu ARI dan solver acuan. Tidak ada klaim penghematan GNN dari pencatatan waktu lokal tersebut. Runner menyimpan </w:t>
      </w:r>
      <w:r>
        <w:rPr>
          <w:rFonts w:ascii="t1xtt" w:hAnsi="t1xtt"/>
          <w:sz w:val="24"/>
          <w:szCs w:val="24"/>
        </w:rPr>
        <w:t xml:space="preserve">results/revision/decisions.csv </w:t>
      </w:r>
      <w:r>
        <w:rPr>
          <w:rFonts w:ascii="Te XGyre Termes X" w:hAnsi="Te XGyre Termes X"/>
          <w:sz w:val="24"/>
          <w:szCs w:val="24"/>
        </w:rPr>
        <w:t xml:space="preserve">dan hash-nya sebelum menghitung respons acuan pascagangguan dalam evaluasi ini. Respons acuan baru digabungkan sesudah keputusan tersimpan.</w:t>
      </w:r>
    </w:p>
    <w:p>
      <w:pPr>
        <w:spacing w:before="393" w:after="0" w:line="277" w:lineRule="exact"/>
      </w:pPr>
      <w:r>
        <w:rPr>
          <w:rFonts w:ascii="Te XGyre Termes X" w:hAnsi="Te XGyre Termes X"/>
          <w:b/>
          <w:bCs/>
          <w:sz w:val="24"/>
          <w:szCs w:val="24"/>
        </w:rPr>
        <w:t xml:space="preserve">4.2.4 Rancangan Uji Regresi dan Diagnostik Pengembangan</w:t>
      </w:r>
    </w:p>
    <w:p>
      <w:pPr>
        <w:spacing w:before="302" w:after="0" w:line="402" w:lineRule="exact"/>
        <w:ind w:firstLine="850"/>
        <w:jc w:val="both"/>
      </w:pPr>
      <w:r>
        <w:rPr>
          <w:rFonts w:ascii="Te XGyre Termes X" w:hAnsi="Te XGyre Termes X"/>
          <w:w w:val="102"/>
          <w:sz w:val="24"/>
          <w:szCs w:val="24"/>
        </w:rPr>
        <w:t xml:space="preserve">Empat model kanonik dipakai ulang sebagai uji regresi, bukan uji buta. Sebanyak 16 model parametrik tambahan mencakup variasi segitiga, persegi satu </w:t>
      </w:r>
      <w:r>
        <w:rPr>
          <w:rFonts w:ascii="Te XGyre Termes X" w:hAnsi="Te XGyre Termes X"/>
          <w:w w:val="98"/>
          <w:sz w:val="24"/>
          <w:szCs w:val="24"/>
        </w:rPr>
        <w:t xml:space="preserve">diagonal, persegi dua diagonal, serta susunan tiga batang yang menghubungkan satu </w:t>
      </w:r>
      <w:r>
        <w:rPr>
          <w:rFonts w:ascii="Te XGyre Termes X" w:hAnsi="Te XGyre Termes X"/>
          <w:sz w:val="24"/>
          <w:szCs w:val="24"/>
        </w:rPr>
        <w:t xml:space="preserve">simpul bebas ke tiga simpul tertumpu. Empat konfigurasi deterministik per bentuk mengubah geometri, luas, dan besar beban. Konfigurasi dan model aktual tersimpan dalam kode serta </w:t>
      </w:r>
      <w:r>
        <w:rPr>
          <w:rFonts w:ascii="t1xtt" w:hAnsi="t1xtt"/>
          <w:sz w:val="24"/>
          <w:szCs w:val="24"/>
        </w:rPr>
        <w:t xml:space="preserve">results/revision/models.json</w:t>
      </w:r>
      <w:r>
        <w:rPr>
          <w:rFonts w:ascii="Te XGyre Termes X" w:hAnsi="Te XGyre Termes X"/>
          <w:sz w:val="24"/>
          <w:szCs w:val="24"/>
        </w:rPr>
        <w:t xml:space="preserve">. Varian yang berkaitan tidak menghasilkan tambahan sampel populasi independen.</w:t>
      </w:r>
    </w:p>
    <w:p>
      <w:pPr>
        <w:spacing w:before="193" w:after="0" w:line="409" w:lineRule="exact"/>
        <w:ind w:firstLine="853"/>
      </w:pPr>
      <w:r>
        <w:rPr>
          <w:rFonts w:ascii="Te XGyre Termes X" w:hAnsi="Te XGyre Termes X"/>
          <w:w w:val="102"/>
          <w:sz w:val="24"/>
          <w:szCs w:val="24"/>
        </w:rPr>
        <w:t xml:space="preserve">Paket gabungan memuat 336 gangguan dan 84 kontrol. Ambang CI </w:t>
      </w:r>
      <w:r>
        <w:rPr>
          <w:rFonts w:ascii="Te XGyre Termes X" w:hAnsi="Te XGyre Termes X"/>
          <w:w w:val="98"/>
          <w:sz w:val="24"/>
          <w:szCs w:val="24"/>
        </w:rPr>
        <w:t xml:space="preserve">ditetapkan </w:t>
      </w:r>
      <w:r>
        <w:rPr>
          <w:rFonts w:ascii="New TXMath" w:hAnsi="New TXMath"/>
          <w:i/>
          <w:iCs/>
          <w:sz w:val="24"/>
          <w:szCs w:val="24"/>
        </w:rPr>
        <w:t xml:space="preserve">𝜏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w w:val="98"/>
          <w:sz w:val="24"/>
          <w:szCs w:val="24"/>
        </w:rPr>
        <w:t xml:space="preserve">5 sebagai konfigurasi diagnostik, bukan hasil kalibrasi atau ambang </w:t>
      </w:r>
      <w:r>
        <w:rPr>
          <w:rFonts w:ascii="Te XGyre Termes X" w:hAnsi="Te XGyre Termes X"/>
          <w:sz w:val="24"/>
          <w:szCs w:val="24"/>
        </w:rPr>
        <w:t xml:space="preserve">penerapan. Tiga kebijakan dibandingkan: ARI saja, pengaman saja, dan gabungan. </w:t>
      </w:r>
      <w:r>
        <w:rPr>
          <w:rFonts w:ascii="Te XGyre Termes X" w:hAnsi="Te XGyre Termes X"/>
          <w:w w:val="102"/>
          <w:sz w:val="24"/>
          <w:szCs w:val="24"/>
        </w:rPr>
        <w:t xml:space="preserve">Selain kehilangan rank, kejadian kritis diagnostik mencakup utilisasi maksimum </w:t>
      </w:r>
      <w:r>
        <w:rPr>
          <w:rFonts w:ascii="Te XGyre Termes X" w:hAnsi="Te XGyre Termes X"/>
          <w:sz w:val="24"/>
          <w:szCs w:val="24"/>
        </w:rPr>
        <w:t xml:space="preserve">melampaui satu atau perpindahan maksimum melampaui dua kali nilai model utuh. Gabungan ketiga kejadian dihitung tanpa menggandakan skenario yang memenuhi </w:t>
      </w:r>
      <w:r>
        <w:rPr>
          <w:rFonts w:ascii="Te XGyre Termes X" w:hAnsi="Te XGyre Termes X"/>
          <w:w w:val="102"/>
          <w:sz w:val="24"/>
          <w:szCs w:val="24"/>
        </w:rPr>
        <w:t xml:space="preserve">lebih dari satu kriteria. Batas perpindahan relatif tersebut bukan batas layanan </w:t>
      </w:r>
      <w:r>
        <w:rPr>
          <w:rFonts w:ascii="Te XGyre Termes X" w:hAnsi="Te XGyre Termes X"/>
          <w:w w:val="98"/>
          <w:sz w:val="24"/>
          <w:szCs w:val="24"/>
        </w:rPr>
        <w:t xml:space="preserve">normatif. Target diagnostik ini bukan CRC lengkap dan tidak menggantikan Gerbang </w:t>
      </w:r>
      <w:r>
        <w:rPr>
          <w:rFonts w:ascii="Te XGyre Termes X" w:hAnsi="Te XGyre Termes X"/>
          <w:sz w:val="24"/>
          <w:szCs w:val="24"/>
        </w:rPr>
        <w:t xml:space="preserve">B maupun D. Respons ber-rank kurang tetap tidak diberi utilisasi atau perpindahan</w:t>
      </w:r>
    </w:p>
    <w:p>
      <w:pPr>
        <w:pageBreakBefore/>
        <w:spacing w:before="886" w:after="0" w:line="277" w:lineRule="exact"/>
      </w:pPr>
      <w:bookmarkStart w:id="88" w:name="_pdfpage131"/>
      <w:bookmarkEnd w:id="88"/>
      <w:r>
        <w:rPr>
          <w:rFonts w:ascii="Te XGyre Termes X" w:hAnsi="Te XGyre Termes X"/>
          <w:sz w:val="24"/>
          <w:szCs w:val="24"/>
        </w:rPr>
        <w:t xml:space="preserve">buatan; status acuan lain yang tidak terselesaikan menghentikan runner.</w:t>
      </w:r>
    </w:p>
    <w:p>
      <w:pPr>
        <w:spacing w:before="389" w:after="0" w:line="277" w:lineRule="exact"/>
      </w:pPr>
      <w:r>
        <w:rPr>
          <w:rFonts w:ascii="Te XGyre Termes X" w:hAnsi="Te XGyre Termes X"/>
          <w:b/>
          <w:bCs/>
          <w:sz w:val="24"/>
          <w:szCs w:val="24"/>
        </w:rPr>
        <w:t xml:space="preserve">4.2.5 Hasil Aktual dan Kegagalan yang Masih Tersisa</w:t>
      </w:r>
    </w:p>
    <w:p>
      <w:pPr>
        <w:pBdr>
          <w:bottom w:val="single" w:sz="7" w:space="12" w:color="000000"/>
        </w:pBdr>
        <w:spacing w:before="139" w:after="0" w:line="277" w:lineRule="exact"/>
        <w:ind w:firstLine="950"/>
      </w:pPr>
      <w:r>
        <w:rPr>
          <w:rFonts w:ascii="Te XGyre Termes X" w:hAnsi="Te XGyre Termes X"/>
          <w:sz w:val="24"/>
          <w:szCs w:val="24"/>
        </w:rPr>
        <w:t xml:space="preserve">Tabel 4.4: Uji regresi dua kehilangan elemen bergaya awal nol.</w:t>
      </w:r>
    </w:p>
    <w:p>
      <w:pPr>
        <w:spacing w:after="0" w:line="340" w:lineRule="exact"/>
      </w:pPr>
    </w:p>
    <w:tbl>
      <w:tblPr>
        <w:tblW w:w="6359" w:type="dxa"/>
        <w:tblInd w:w="162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784"/>
        <w:gridCol w:w="1068"/>
        <w:gridCol w:w="1048"/>
        <w:gridCol w:w="1006"/>
        <w:gridCol w:w="703"/>
        <w:gridCol w:w="744"/>
        <w:gridCol w:w="1006"/>
      </w:tblGrid>
      <w:tr>
        <w:trPr>
          <w:trHeight w:val="320" w:hRule="atLeast"/>
        </w:trPr>
        <w:tc>
          <w:tcPr>
            <w:tcW w:w="784" w:type="dxa"/>
          </w:tcPr>
          <w:p>
            <w:pPr>
              <w:spacing w:after="0" w:line="253" w:lineRule="exact"/>
            </w:pPr>
            <w:r>
              <w:rPr>
                <w:rFonts w:ascii="Te XGyre Termes X" w:hAnsi="Te XGyre Termes X"/>
                <w:sz w:val="22"/>
                <w:szCs w:val="22"/>
              </w:rPr>
              <w:t xml:space="preserve">Elemen</w:t>
            </w:r>
          </w:p>
        </w:tc>
        <w:tc>
          <w:tcPr>
            <w:tcW w:w="1068" w:type="dxa"/>
          </w:tcPr>
          <w:p>
            <w:pPr>
              <w:spacing w:after="0" w:line="253" w:lineRule="exact"/>
            </w:pPr>
            <w:r>
              <w:rPr>
                <w:rFonts w:ascii="Te XGyre Termes X" w:hAnsi="Te XGyre Termes X"/>
                <w:sz w:val="22"/>
                <w:szCs w:val="22"/>
              </w:rPr>
              <w:t xml:space="preserve">CI</w:t>
            </w:r>
          </w:p>
        </w:tc>
        <w:tc>
          <w:tcPr>
            <w:tcW w:w="1048" w:type="dxa"/>
          </w:tcPr>
          <w:p>
            <w:pPr>
              <w:spacing w:after="0" w:line="253" w:lineRule="exact"/>
            </w:pPr>
            <w:r>
              <w:rPr>
                <w:rFonts w:ascii="New TXMath" w:hAnsi="New TXMath"/>
                <w:i/>
                <w:iCs/>
                <w:sz w:val="22"/>
                <w:szCs w:val="22"/>
              </w:rPr>
              <w:t xml:space="preserve">ℎ</w:t>
            </w:r>
            <w:r>
              <w:rPr>
                <w:rFonts w:ascii="New TXMath" w:hAnsi="New TXMath"/>
                <w:i/>
                <w:iCs/>
                <w:sz w:val="16"/>
                <w:szCs w:val="16"/>
              </w:rPr>
              <w:t xml:space="preserve">𝑒</w:t>
            </w:r>
          </w:p>
        </w:tc>
        <w:tc>
          <w:tcPr>
            <w:tcW w:w="1006" w:type="dxa"/>
          </w:tcPr>
          <w:p>
            <w:pPr>
              <w:spacing w:after="0" w:line="253" w:lineRule="exact"/>
            </w:pPr>
            <w:r>
              <w:rPr>
                <w:rFonts w:ascii="New TXMath" w:hAnsi="New TXMath"/>
                <w:i/>
                <w:iCs/>
                <w:sz w:val="22"/>
                <w:szCs w:val="22"/>
              </w:rPr>
              <w:t xml:space="preserve">𝑚</w:t>
            </w:r>
            <w:r>
              <w:rPr>
                <w:rFonts w:ascii="New TXMath" w:hAnsi="New TXMath"/>
                <w:i/>
                <w:iCs/>
                <w:sz w:val="16"/>
                <w:szCs w:val="16"/>
              </w:rPr>
              <w:t xml:space="preserve">𝑒</w:t>
            </w:r>
          </w:p>
        </w:tc>
        <w:tc>
          <w:tcPr>
            <w:tcW w:w="703" w:type="dxa"/>
          </w:tcPr>
          <w:p>
            <w:pPr>
              <w:spacing w:after="0" w:line="253" w:lineRule="exact"/>
            </w:pPr>
            <w:r>
              <w:rPr>
                <w:rFonts w:ascii="Te XGyre Termes X" w:hAnsi="Te XGyre Termes X"/>
                <w:sz w:val="22"/>
                <w:szCs w:val="22"/>
              </w:rPr>
              <w:t xml:space="preserve">Rank</w:t>
            </w:r>
          </w:p>
        </w:tc>
        <w:tc>
          <w:tcPr>
            <w:tcW w:w="744" w:type="dxa"/>
          </w:tcPr>
          <w:p>
            <w:pPr>
              <w:spacing w:after="0" w:line="253" w:lineRule="exact"/>
            </w:pPr>
            <w:r>
              <w:rPr>
                <w:rFonts w:ascii="Te XGyre Termes X" w:hAnsi="Te XGyre Termes X"/>
                <w:sz w:val="22"/>
                <w:szCs w:val="22"/>
              </w:rPr>
              <w:t xml:space="preserve">ARI</w:t>
            </w:r>
          </w:p>
        </w:tc>
        <w:tc>
          <w:tcPr>
            <w:tcW w:w="1006" w:type="dxa"/>
          </w:tcPr>
          <w:p>
            <w:pPr>
              <w:spacing w:after="0" w:line="253" w:lineRule="exact"/>
            </w:pPr>
            <w:r>
              <w:rPr>
                <w:rFonts w:ascii="Te XGyre Termes X" w:hAnsi="Te XGyre Termes X"/>
                <w:sz w:val="22"/>
                <w:szCs w:val="22"/>
              </w:rPr>
              <w:t xml:space="preserve">Gabungan</w:t>
            </w:r>
          </w:p>
        </w:tc>
      </w:tr>
      <w:tr>
        <w:trPr>
          <w:trHeight w:val="363" w:hRule="atLeast"/>
        </w:trPr>
        <w:tc>
          <w:tcPr>
            <w:tcW w:w="784" w:type="dxa"/>
          </w:tcPr>
          <w:p>
            <w:pPr>
              <w:spacing w:after="0" w:line="253" w:lineRule="exact"/>
            </w:pPr>
            <w:r>
              <w:rPr>
                <w:rFonts w:ascii="Te XGyre Termes X" w:hAnsi="Te XGyre Termes X"/>
                <w:sz w:val="22"/>
                <w:szCs w:val="22"/>
              </w:rPr>
              <w:t xml:space="preserve">e3</w:t>
            </w:r>
          </w:p>
        </w:tc>
        <w:tc>
          <w:tcPr>
            <w:tcW w:w="1068" w:type="dxa"/>
          </w:tcPr>
          <w:p>
            <w:pPr>
              <w:spacing w:after="0" w:line="253" w:lineRule="exact"/>
            </w:pPr>
            <w:r>
              <w:rPr>
                <w:rFonts w:ascii="Te XGyre Termes X" w:hAnsi="Te XGyre Termes X"/>
                <w:sz w:val="22"/>
                <w:szCs w:val="22"/>
              </w:rPr>
              <w:t xml:space="preserve">1.11e-16</w:t>
            </w:r>
          </w:p>
        </w:tc>
        <w:tc>
          <w:tcPr>
            <w:tcW w:w="1048" w:type="dxa"/>
          </w:tcPr>
          <w:p>
            <w:pPr>
              <w:spacing w:after="0" w:line="253" w:lineRule="exact"/>
            </w:pPr>
            <w:r>
              <w:rPr>
                <w:rFonts w:ascii="Te XGyre Termes X" w:hAnsi="Te XGyre Termes X"/>
                <w:sz w:val="22"/>
                <w:szCs w:val="22"/>
              </w:rPr>
              <w:t xml:space="preserve">1.000000</w:t>
            </w:r>
          </w:p>
        </w:tc>
        <w:tc>
          <w:tcPr>
            <w:tcW w:w="1006" w:type="dxa"/>
          </w:tcPr>
          <w:p>
            <w:pPr>
              <w:spacing w:after="0" w:line="253" w:lineRule="exact"/>
            </w:pPr>
            <w:r>
              <w:rPr>
                <w:rFonts w:ascii="Te XGyre Termes X" w:hAnsi="Te XGyre Termes X"/>
                <w:sz w:val="22"/>
                <w:szCs w:val="22"/>
              </w:rPr>
              <w:t xml:space="preserve">1.11e-16</w:t>
            </w:r>
          </w:p>
        </w:tc>
        <w:tc>
          <w:tcPr>
            <w:tcW w:w="703" w:type="dxa"/>
          </w:tcPr>
          <w:p>
            <w:pPr>
              <w:spacing w:after="0" w:line="253" w:lineRule="exact"/>
            </w:pPr>
            <w:r>
              <w:rPr>
                <w:rFonts w:ascii="Te XGyre Termes X" w:hAnsi="Te XGyre Termes X"/>
                <w:spacing w:val="-2"/>
                <w:sz w:val="22"/>
                <w:szCs w:val="22"/>
              </w:rPr>
              <w:t xml:space="preserve">4/5</w:t>
            </w:r>
          </w:p>
        </w:tc>
        <w:tc>
          <w:tcPr>
            <w:tcW w:w="744" w:type="dxa"/>
          </w:tcPr>
          <w:p>
            <w:pPr>
              <w:spacing w:after="0" w:line="253" w:lineRule="exact"/>
            </w:pPr>
            <w:r>
              <w:rPr>
                <w:rFonts w:ascii="Te XGyre Termes X" w:hAnsi="Te XGyre Termes X"/>
                <w:sz w:val="22"/>
                <w:szCs w:val="22"/>
              </w:rPr>
              <w:t xml:space="preserve">Tidak</w:t>
            </w:r>
          </w:p>
        </w:tc>
        <w:tc>
          <w:tcPr>
            <w:tcW w:w="1006" w:type="dxa"/>
          </w:tcPr>
          <w:p>
            <w:pPr>
              <w:spacing w:after="0" w:line="253" w:lineRule="exact"/>
            </w:pPr>
            <w:r>
              <w:rPr>
                <w:rFonts w:ascii="Te XGyre Termes X" w:hAnsi="Te XGyre Termes X"/>
                <w:sz w:val="22"/>
                <w:szCs w:val="22"/>
              </w:rPr>
              <w:t xml:space="preserve">Teruskan</w:t>
            </w:r>
          </w:p>
        </w:tc>
      </w:tr>
      <w:tr>
        <w:trPr>
          <w:trHeight w:val="239" w:hRule="atLeast"/>
        </w:trPr>
        <w:tc>
          <w:tcPr>
            <w:tcW w:w="784" w:type="dxa"/>
          </w:tcPr>
          <w:p>
            <w:pPr>
              <w:spacing w:after="0" w:line="253" w:lineRule="exact"/>
            </w:pPr>
            <w:r>
              <w:rPr>
                <w:rFonts w:ascii="Te XGyre Termes X" w:hAnsi="Te XGyre Termes X"/>
                <w:sz w:val="22"/>
                <w:szCs w:val="22"/>
              </w:rPr>
              <w:t xml:space="preserve">e4</w:t>
            </w:r>
          </w:p>
        </w:tc>
        <w:tc>
          <w:tcPr>
            <w:tcW w:w="1068" w:type="dxa"/>
          </w:tcPr>
          <w:p>
            <w:pPr>
              <w:spacing w:after="0" w:line="253" w:lineRule="exact"/>
            </w:pPr>
            <w:r>
              <w:rPr>
                <w:rFonts w:ascii="Te XGyre Termes X" w:hAnsi="Te XGyre Termes X"/>
                <w:sz w:val="22"/>
                <w:szCs w:val="22"/>
              </w:rPr>
              <w:t xml:space="preserve">0.00e+00</w:t>
            </w:r>
          </w:p>
        </w:tc>
        <w:tc>
          <w:tcPr>
            <w:tcW w:w="1048" w:type="dxa"/>
          </w:tcPr>
          <w:p>
            <w:pPr>
              <w:spacing w:after="0" w:line="253" w:lineRule="exact"/>
            </w:pPr>
            <w:r>
              <w:rPr>
                <w:rFonts w:ascii="Te XGyre Termes X" w:hAnsi="Te XGyre Termes X"/>
                <w:sz w:val="22"/>
                <w:szCs w:val="22"/>
              </w:rPr>
              <w:t xml:space="preserve">1.000000</w:t>
            </w:r>
          </w:p>
        </w:tc>
        <w:tc>
          <w:tcPr>
            <w:tcW w:w="1006" w:type="dxa"/>
          </w:tcPr>
          <w:p>
            <w:pPr>
              <w:spacing w:after="0" w:line="253" w:lineRule="exact"/>
            </w:pPr>
            <w:r>
              <w:rPr>
                <w:rFonts w:ascii="Te XGyre Termes X" w:hAnsi="Te XGyre Termes X"/>
                <w:sz w:val="22"/>
                <w:szCs w:val="22"/>
              </w:rPr>
              <w:t xml:space="preserve">2.22e-16</w:t>
            </w:r>
          </w:p>
        </w:tc>
        <w:tc>
          <w:tcPr>
            <w:tcW w:w="703" w:type="dxa"/>
          </w:tcPr>
          <w:p>
            <w:pPr>
              <w:spacing w:after="0" w:line="253" w:lineRule="exact"/>
            </w:pPr>
            <w:r>
              <w:rPr>
                <w:rFonts w:ascii="Te XGyre Termes X" w:hAnsi="Te XGyre Termes X"/>
                <w:spacing w:val="-2"/>
                <w:sz w:val="22"/>
                <w:szCs w:val="22"/>
              </w:rPr>
              <w:t xml:space="preserve">4/5</w:t>
            </w:r>
          </w:p>
        </w:tc>
        <w:tc>
          <w:tcPr>
            <w:tcW w:w="744" w:type="dxa"/>
          </w:tcPr>
          <w:p>
            <w:pPr>
              <w:spacing w:after="0" w:line="253" w:lineRule="exact"/>
            </w:pPr>
            <w:r>
              <w:rPr>
                <w:rFonts w:ascii="Te XGyre Termes X" w:hAnsi="Te XGyre Termes X"/>
                <w:sz w:val="22"/>
                <w:szCs w:val="22"/>
              </w:rPr>
              <w:t xml:space="preserve">Tidak</w:t>
            </w:r>
          </w:p>
        </w:tc>
        <w:tc>
          <w:tcPr>
            <w:tcW w:w="1006" w:type="dxa"/>
          </w:tcPr>
          <w:p>
            <w:pPr>
              <w:spacing w:after="0" w:line="253" w:lineRule="exact"/>
            </w:pPr>
            <w:r>
              <w:rPr>
                <w:rFonts w:ascii="Te XGyre Termes X" w:hAnsi="Te XGyre Termes X"/>
                <w:sz w:val="22"/>
                <w:szCs w:val="22"/>
              </w:rPr>
              <w:t xml:space="preserve">Teruskan</w:t>
            </w:r>
          </w:p>
        </w:tc>
      </w:tr>
    </w:tbl>
    <w:p>
      <w:pPr>
        <w:pBdr>
          <w:top w:val="single" w:sz="7" w:space="28" w:color="000000"/>
        </w:pBdr>
        <w:spacing w:before="5" w:after="0" w:line="277" w:lineRule="exact"/>
      </w:pPr>
      <w:r>
        <w:rPr>
          <w:rFonts w:ascii="Te XGyre Termes X" w:hAnsi="Te XGyre Termes X"/>
          <w:sz w:val="24"/>
          <w:szCs w:val="24"/>
        </w:rPr>
        <w:t xml:space="preserve">Tabel 4.5: Diagnostik pengembangan pada ambang CI 0.5; kontrol tidak dihitung.</w:t>
      </w:r>
    </w:p>
    <w:p>
      <w:pPr>
        <w:pBdr>
          <w:top w:val="single" w:sz="7" w:space="0" w:color="000000"/>
        </w:pBdr>
        <w:spacing w:before="141" w:after="0" w:line="20" w:lineRule="exact"/>
        <w:ind w:left="579" w:right="583"/>
      </w:pPr>
    </w:p>
    <w:p>
      <w:pPr>
        <w:spacing w:after="0" w:line="124" w:lineRule="exact"/>
      </w:pPr>
    </w:p>
    <w:tbl>
      <w:tblPr>
        <w:tblW w:w="6782" w:type="dxa"/>
        <w:tblInd w:w="141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076"/>
        <w:gridCol w:w="1138"/>
        <w:gridCol w:w="564"/>
        <w:gridCol w:w="1202"/>
        <w:gridCol w:w="1444"/>
        <w:gridCol w:w="1358"/>
      </w:tblGrid>
      <w:tr>
        <w:trPr>
          <w:trHeight w:val="320" w:hRule="atLeast"/>
        </w:trPr>
        <w:tc>
          <w:tcPr>
            <w:tcW w:w="1076" w:type="dxa"/>
          </w:tcPr>
          <w:p>
            <w:pPr>
              <w:spacing w:after="0" w:line="253" w:lineRule="exact"/>
            </w:pPr>
            <w:r>
              <w:rPr>
                <w:rFonts w:ascii="Te XGyre Termes X" w:hAnsi="Te XGyre Termes X"/>
                <w:sz w:val="22"/>
                <w:szCs w:val="22"/>
              </w:rPr>
              <w:t xml:space="preserve">Kelompok</w:t>
            </w:r>
          </w:p>
        </w:tc>
        <w:tc>
          <w:tcPr>
            <w:tcW w:w="1138" w:type="dxa"/>
          </w:tcPr>
          <w:p>
            <w:pPr>
              <w:spacing w:after="0" w:line="253" w:lineRule="exact"/>
            </w:pPr>
            <w:r>
              <w:rPr>
                <w:rFonts w:ascii="Te XGyre Termes X" w:hAnsi="Te XGyre Termes X"/>
                <w:sz w:val="22"/>
                <w:szCs w:val="22"/>
              </w:rPr>
              <w:t xml:space="preserve">Kebijakan</w:t>
            </w:r>
          </w:p>
        </w:tc>
        <w:tc>
          <w:tcPr>
            <w:tcW w:w="564" w:type="dxa"/>
          </w:tcPr>
          <w:p>
            <w:pPr>
              <w:spacing w:after="0" w:line="253" w:lineRule="exact"/>
            </w:pPr>
            <w:r>
              <w:rPr>
                <w:rFonts w:ascii="New TXMath" w:hAnsi="New TXMath"/>
                <w:i/>
                <w:iCs/>
                <w:sz w:val="22"/>
                <w:szCs w:val="22"/>
              </w:rPr>
              <w:t xml:space="preserve">𝑁</w:t>
            </w:r>
          </w:p>
        </w:tc>
        <w:tc>
          <w:tcPr>
            <w:tcW w:w="1202" w:type="dxa"/>
          </w:tcPr>
          <w:p>
            <w:pPr>
              <w:spacing w:after="0" w:line="253" w:lineRule="exact"/>
            </w:pPr>
            <w:r>
              <w:rPr>
                <w:rFonts w:ascii="Te XGyre Termes X" w:hAnsi="Te XGyre Termes X"/>
                <w:sz w:val="22"/>
                <w:szCs w:val="22"/>
              </w:rPr>
              <w:t xml:space="preserve">Diteruskan</w:t>
            </w:r>
          </w:p>
        </w:tc>
        <w:tc>
          <w:tcPr>
            <w:tcW w:w="1444" w:type="dxa"/>
          </w:tcPr>
          <w:p>
            <w:pPr>
              <w:spacing w:after="0" w:line="253" w:lineRule="exact"/>
            </w:pPr>
            <w:r>
              <w:rPr>
                <w:rFonts w:ascii="Te XGyre Termes X" w:hAnsi="Te XGyre Termes X"/>
                <w:sz w:val="22"/>
                <w:szCs w:val="22"/>
              </w:rPr>
              <w:t xml:space="preserve">Rank terlewat</w:t>
            </w:r>
          </w:p>
        </w:tc>
        <w:tc>
          <w:tcPr>
            <w:tcW w:w="1358" w:type="dxa"/>
          </w:tcPr>
          <w:p>
            <w:pPr>
              <w:spacing w:after="0" w:line="253" w:lineRule="exact"/>
            </w:pPr>
            <w:r>
              <w:rPr>
                <w:rFonts w:ascii="Te XGyre Termes X" w:hAnsi="Te XGyre Termes X"/>
                <w:sz w:val="22"/>
                <w:szCs w:val="22"/>
              </w:rPr>
              <w:t xml:space="preserve">Kritis terlewat</w:t>
            </w:r>
          </w:p>
        </w:tc>
      </w:tr>
      <w:tr>
        <w:trPr>
          <w:trHeight w:val="363" w:hRule="atLeast"/>
        </w:trPr>
        <w:tc>
          <w:tcPr>
            <w:tcW w:w="1076" w:type="dxa"/>
          </w:tcPr>
          <w:p>
            <w:pPr>
              <w:spacing w:after="0" w:line="253" w:lineRule="exact"/>
            </w:pPr>
            <w:r>
              <w:rPr>
                <w:rFonts w:ascii="Te XGyre Termes X" w:hAnsi="Te XGyre Termes X"/>
                <w:sz w:val="22"/>
                <w:szCs w:val="22"/>
              </w:rPr>
              <w:t xml:space="preserve">Kanonik</w:t>
            </w:r>
          </w:p>
        </w:tc>
        <w:tc>
          <w:tcPr>
            <w:tcW w:w="1138" w:type="dxa"/>
          </w:tcPr>
          <w:p>
            <w:pPr>
              <w:spacing w:after="0" w:line="253" w:lineRule="exact"/>
            </w:pPr>
            <w:r>
              <w:rPr>
                <w:rFonts w:ascii="Te XGyre Termes X" w:hAnsi="Te XGyre Termes X"/>
                <w:sz w:val="22"/>
                <w:szCs w:val="22"/>
              </w:rPr>
              <w:t xml:space="preserve">ARI</w:t>
            </w:r>
          </w:p>
        </w:tc>
        <w:tc>
          <w:tcPr>
            <w:tcW w:w="564" w:type="dxa"/>
          </w:tcPr>
          <w:p>
            <w:pPr>
              <w:spacing w:after="0" w:line="253" w:lineRule="exact"/>
            </w:pPr>
            <w:r>
              <w:rPr>
                <w:rFonts w:ascii="Te XGyre Termes X" w:hAnsi="Te XGyre Termes X"/>
                <w:sz w:val="22"/>
                <w:szCs w:val="22"/>
              </w:rPr>
              <w:t xml:space="preserve">64</w:t>
            </w:r>
          </w:p>
        </w:tc>
        <w:tc>
          <w:tcPr>
            <w:tcW w:w="1202" w:type="dxa"/>
          </w:tcPr>
          <w:p>
            <w:pPr>
              <w:spacing w:after="0" w:line="253" w:lineRule="exact"/>
            </w:pPr>
            <w:r>
              <w:rPr>
                <w:rFonts w:ascii="Te XGyre Termes X" w:hAnsi="Te XGyre Termes X"/>
                <w:sz w:val="22"/>
                <w:szCs w:val="22"/>
              </w:rPr>
              <w:t xml:space="preserve">5</w:t>
            </w:r>
          </w:p>
        </w:tc>
        <w:tc>
          <w:tcPr>
            <w:tcW w:w="1444" w:type="dxa"/>
          </w:tcPr>
          <w:p>
            <w:pPr>
              <w:spacing w:after="0" w:line="253" w:lineRule="exact"/>
            </w:pPr>
            <w:r>
              <w:rPr>
                <w:rFonts w:ascii="Te XGyre Termes X" w:hAnsi="Te XGyre Termes X"/>
                <w:spacing w:val="-2"/>
                <w:sz w:val="22"/>
                <w:szCs w:val="22"/>
              </w:rPr>
              <w:t xml:space="preserve">6/8</w:t>
            </w:r>
          </w:p>
        </w:tc>
        <w:tc>
          <w:tcPr>
            <w:tcW w:w="1358" w:type="dxa"/>
          </w:tcPr>
          <w:p>
            <w:pPr>
              <w:spacing w:after="0" w:line="253" w:lineRule="exact"/>
            </w:pPr>
            <w:r>
              <w:rPr>
                <w:rFonts w:ascii="Te XGyre Termes X" w:hAnsi="Te XGyre Termes X"/>
                <w:sz w:val="22"/>
                <w:szCs w:val="22"/>
              </w:rPr>
              <w:t xml:space="preserve">14/17</w:t>
            </w:r>
          </w:p>
        </w:tc>
      </w:tr>
      <w:tr>
        <w:trPr>
          <w:trHeight w:val="347" w:hRule="atLeast"/>
        </w:trPr>
        <w:tc>
          <w:tcPr>
            <w:tcW w:w="1076" w:type="dxa"/>
          </w:tcPr>
          <w:p>
            <w:pPr>
              <w:spacing w:after="0" w:line="253" w:lineRule="exact"/>
            </w:pPr>
            <w:r>
              <w:rPr>
                <w:rFonts w:ascii="Te XGyre Termes X" w:hAnsi="Te XGyre Termes X"/>
                <w:sz w:val="22"/>
                <w:szCs w:val="22"/>
              </w:rPr>
              <w:t xml:space="preserve">Kanonik</w:t>
            </w:r>
          </w:p>
        </w:tc>
        <w:tc>
          <w:tcPr>
            <w:tcW w:w="1138" w:type="dxa"/>
          </w:tcPr>
          <w:p>
            <w:pPr>
              <w:spacing w:after="0" w:line="253" w:lineRule="exact"/>
            </w:pPr>
            <w:r>
              <w:rPr>
                <w:rFonts w:ascii="Te XGyre Termes X" w:hAnsi="Te XGyre Termes X"/>
                <w:sz w:val="22"/>
                <w:szCs w:val="22"/>
              </w:rPr>
              <w:t xml:space="preserve">Pengaman</w:t>
            </w:r>
          </w:p>
        </w:tc>
        <w:tc>
          <w:tcPr>
            <w:tcW w:w="564" w:type="dxa"/>
          </w:tcPr>
          <w:p>
            <w:pPr>
              <w:spacing w:after="0" w:line="253" w:lineRule="exact"/>
            </w:pPr>
            <w:r>
              <w:rPr>
                <w:rFonts w:ascii="Te XGyre Termes X" w:hAnsi="Te XGyre Termes X"/>
                <w:sz w:val="22"/>
                <w:szCs w:val="22"/>
              </w:rPr>
              <w:t xml:space="preserve">64</w:t>
            </w:r>
          </w:p>
        </w:tc>
        <w:tc>
          <w:tcPr>
            <w:tcW w:w="1202" w:type="dxa"/>
          </w:tcPr>
          <w:p>
            <w:pPr>
              <w:spacing w:after="0" w:line="253" w:lineRule="exact"/>
            </w:pPr>
            <w:r>
              <w:rPr>
                <w:rFonts w:ascii="Te XGyre Termes X" w:hAnsi="Te XGyre Termes X"/>
                <w:sz w:val="22"/>
                <w:szCs w:val="22"/>
              </w:rPr>
              <w:t xml:space="preserve">8</w:t>
            </w:r>
          </w:p>
        </w:tc>
        <w:tc>
          <w:tcPr>
            <w:tcW w:w="1444" w:type="dxa"/>
          </w:tcPr>
          <w:p>
            <w:pPr>
              <w:spacing w:after="0" w:line="253" w:lineRule="exact"/>
            </w:pPr>
            <w:r>
              <w:rPr>
                <w:rFonts w:ascii="Te XGyre Termes X" w:hAnsi="Te XGyre Termes X"/>
                <w:spacing w:val="-2"/>
                <w:sz w:val="22"/>
                <w:szCs w:val="22"/>
              </w:rPr>
              <w:t xml:space="preserve">0/8</w:t>
            </w:r>
          </w:p>
        </w:tc>
        <w:tc>
          <w:tcPr>
            <w:tcW w:w="1358" w:type="dxa"/>
          </w:tcPr>
          <w:p>
            <w:pPr>
              <w:spacing w:after="0" w:line="253" w:lineRule="exact"/>
            </w:pPr>
            <w:r>
              <w:rPr>
                <w:rFonts w:ascii="Te XGyre Termes X" w:hAnsi="Te XGyre Termes X"/>
                <w:sz w:val="22"/>
                <w:szCs w:val="22"/>
              </w:rPr>
              <w:t xml:space="preserve">9/17</w:t>
            </w:r>
          </w:p>
        </w:tc>
      </w:tr>
      <w:tr>
        <w:trPr>
          <w:trHeight w:val="325" w:hRule="atLeast"/>
        </w:trPr>
        <w:tc>
          <w:tcPr>
            <w:tcW w:w="1076" w:type="dxa"/>
          </w:tcPr>
          <w:p>
            <w:pPr>
              <w:spacing w:after="0" w:line="253" w:lineRule="exact"/>
            </w:pPr>
            <w:r>
              <w:rPr>
                <w:rFonts w:ascii="Te XGyre Termes X" w:hAnsi="Te XGyre Termes X"/>
                <w:sz w:val="22"/>
                <w:szCs w:val="22"/>
              </w:rPr>
              <w:t xml:space="preserve">Kanonik</w:t>
            </w:r>
          </w:p>
        </w:tc>
        <w:tc>
          <w:tcPr>
            <w:tcW w:w="1138" w:type="dxa"/>
          </w:tcPr>
          <w:p>
            <w:pPr>
              <w:spacing w:after="0" w:line="253" w:lineRule="exact"/>
            </w:pPr>
            <w:r>
              <w:rPr>
                <w:rFonts w:ascii="Te XGyre Termes X" w:hAnsi="Te XGyre Termes X"/>
                <w:sz w:val="22"/>
                <w:szCs w:val="22"/>
              </w:rPr>
              <w:t xml:space="preserve">Gabungan</w:t>
            </w:r>
          </w:p>
        </w:tc>
        <w:tc>
          <w:tcPr>
            <w:tcW w:w="564" w:type="dxa"/>
          </w:tcPr>
          <w:p>
            <w:pPr>
              <w:spacing w:after="0" w:line="253" w:lineRule="exact"/>
            </w:pPr>
            <w:r>
              <w:rPr>
                <w:rFonts w:ascii="Te XGyre Termes X" w:hAnsi="Te XGyre Termes X"/>
                <w:sz w:val="22"/>
                <w:szCs w:val="22"/>
              </w:rPr>
              <w:t xml:space="preserve">64</w:t>
            </w:r>
          </w:p>
        </w:tc>
        <w:tc>
          <w:tcPr>
            <w:tcW w:w="1202" w:type="dxa"/>
          </w:tcPr>
          <w:p>
            <w:pPr>
              <w:spacing w:after="0" w:line="253" w:lineRule="exact"/>
            </w:pPr>
            <w:r>
              <w:rPr>
                <w:rFonts w:ascii="Te XGyre Termes X" w:hAnsi="Te XGyre Termes X"/>
                <w:sz w:val="22"/>
                <w:szCs w:val="22"/>
              </w:rPr>
              <w:t xml:space="preserve">11</w:t>
            </w:r>
          </w:p>
        </w:tc>
        <w:tc>
          <w:tcPr>
            <w:tcW w:w="1444" w:type="dxa"/>
          </w:tcPr>
          <w:p>
            <w:pPr>
              <w:spacing w:after="0" w:line="253" w:lineRule="exact"/>
            </w:pPr>
            <w:r>
              <w:rPr>
                <w:rFonts w:ascii="Te XGyre Termes X" w:hAnsi="Te XGyre Termes X"/>
                <w:spacing w:val="-2"/>
                <w:sz w:val="22"/>
                <w:szCs w:val="22"/>
              </w:rPr>
              <w:t xml:space="preserve">0/8</w:t>
            </w:r>
          </w:p>
        </w:tc>
        <w:tc>
          <w:tcPr>
            <w:tcW w:w="1358" w:type="dxa"/>
          </w:tcPr>
          <w:p>
            <w:pPr>
              <w:spacing w:after="0" w:line="253" w:lineRule="exact"/>
            </w:pPr>
            <w:r>
              <w:rPr>
                <w:rFonts w:ascii="Te XGyre Termes X" w:hAnsi="Te XGyre Termes X"/>
                <w:sz w:val="22"/>
                <w:szCs w:val="22"/>
              </w:rPr>
              <w:t xml:space="preserve">8/17</w:t>
            </w:r>
          </w:p>
        </w:tc>
      </w:tr>
      <w:tr>
        <w:trPr>
          <w:trHeight w:val="303" w:hRule="atLeast"/>
        </w:trPr>
        <w:tc>
          <w:tcPr>
            <w:tcW w:w="1076" w:type="dxa"/>
          </w:tcPr>
          <w:p>
            <w:pPr>
              <w:spacing w:after="0" w:line="253" w:lineRule="exact"/>
            </w:pPr>
            <w:r>
              <w:rPr>
                <w:rFonts w:ascii="Te XGyre Termes X" w:hAnsi="Te XGyre Termes X"/>
                <w:sz w:val="22"/>
                <w:szCs w:val="22"/>
              </w:rPr>
              <w:t xml:space="preserve">Parametrik</w:t>
            </w:r>
          </w:p>
        </w:tc>
        <w:tc>
          <w:tcPr>
            <w:tcW w:w="1138" w:type="dxa"/>
          </w:tcPr>
          <w:p>
            <w:pPr>
              <w:spacing w:after="0" w:line="253" w:lineRule="exact"/>
            </w:pPr>
            <w:r>
              <w:rPr>
                <w:rFonts w:ascii="Te XGyre Termes X" w:hAnsi="Te XGyre Termes X"/>
                <w:sz w:val="22"/>
                <w:szCs w:val="22"/>
              </w:rPr>
              <w:t xml:space="preserve">ARI</w:t>
            </w:r>
          </w:p>
        </w:tc>
        <w:tc>
          <w:tcPr>
            <w:tcW w:w="564" w:type="dxa"/>
          </w:tcPr>
          <w:p>
            <w:pPr>
              <w:spacing w:after="0" w:line="253" w:lineRule="exact"/>
            </w:pPr>
            <w:r>
              <w:rPr>
                <w:rFonts w:ascii="Te XGyre Termes X" w:hAnsi="Te XGyre Termes X"/>
                <w:sz w:val="22"/>
                <w:szCs w:val="22"/>
              </w:rPr>
              <w:t xml:space="preserve">272</w:t>
            </w:r>
          </w:p>
        </w:tc>
        <w:tc>
          <w:tcPr>
            <w:tcW w:w="1202" w:type="dxa"/>
          </w:tcPr>
          <w:p>
            <w:pPr>
              <w:spacing w:after="0" w:line="253" w:lineRule="exact"/>
            </w:pPr>
            <w:r>
              <w:rPr>
                <w:rFonts w:ascii="Te XGyre Termes X" w:hAnsi="Te XGyre Termes X"/>
                <w:sz w:val="22"/>
                <w:szCs w:val="22"/>
              </w:rPr>
              <w:t xml:space="preserve">17</w:t>
            </w:r>
          </w:p>
        </w:tc>
        <w:tc>
          <w:tcPr>
            <w:tcW w:w="1444" w:type="dxa"/>
          </w:tcPr>
          <w:p>
            <w:pPr>
              <w:spacing w:after="0" w:line="253" w:lineRule="exact"/>
            </w:pPr>
            <w:r>
              <w:rPr>
                <w:rFonts w:ascii="Te XGyre Termes X" w:hAnsi="Te XGyre Termes X"/>
                <w:sz w:val="22"/>
                <w:szCs w:val="22"/>
              </w:rPr>
              <w:t xml:space="preserve">24/32</w:t>
            </w:r>
          </w:p>
        </w:tc>
        <w:tc>
          <w:tcPr>
            <w:tcW w:w="1358" w:type="dxa"/>
          </w:tcPr>
          <w:p>
            <w:pPr>
              <w:spacing w:after="0" w:line="253" w:lineRule="exact"/>
            </w:pPr>
            <w:r>
              <w:rPr>
                <w:rFonts w:ascii="Te XGyre Termes X" w:hAnsi="Te XGyre Termes X"/>
                <w:sz w:val="22"/>
                <w:szCs w:val="22"/>
              </w:rPr>
              <w:t xml:space="preserve">54/71</w:t>
            </w:r>
          </w:p>
        </w:tc>
      </w:tr>
      <w:tr>
        <w:trPr>
          <w:trHeight w:val="347" w:hRule="atLeast"/>
        </w:trPr>
        <w:tc>
          <w:tcPr>
            <w:tcW w:w="1076" w:type="dxa"/>
          </w:tcPr>
          <w:p>
            <w:pPr>
              <w:spacing w:after="0" w:line="253" w:lineRule="exact"/>
            </w:pPr>
            <w:r>
              <w:rPr>
                <w:rFonts w:ascii="Te XGyre Termes X" w:hAnsi="Te XGyre Termes X"/>
                <w:sz w:val="22"/>
                <w:szCs w:val="22"/>
              </w:rPr>
              <w:t xml:space="preserve">Parametrik</w:t>
            </w:r>
          </w:p>
        </w:tc>
        <w:tc>
          <w:tcPr>
            <w:tcW w:w="1138" w:type="dxa"/>
          </w:tcPr>
          <w:p>
            <w:pPr>
              <w:spacing w:after="0" w:line="253" w:lineRule="exact"/>
            </w:pPr>
            <w:r>
              <w:rPr>
                <w:rFonts w:ascii="Te XGyre Termes X" w:hAnsi="Te XGyre Termes X"/>
                <w:sz w:val="22"/>
                <w:szCs w:val="22"/>
              </w:rPr>
              <w:t xml:space="preserve">Pengaman</w:t>
            </w:r>
          </w:p>
        </w:tc>
        <w:tc>
          <w:tcPr>
            <w:tcW w:w="564" w:type="dxa"/>
          </w:tcPr>
          <w:p>
            <w:pPr>
              <w:spacing w:after="0" w:line="253" w:lineRule="exact"/>
            </w:pPr>
            <w:r>
              <w:rPr>
                <w:rFonts w:ascii="Te XGyre Termes X" w:hAnsi="Te XGyre Termes X"/>
                <w:sz w:val="22"/>
                <w:szCs w:val="22"/>
              </w:rPr>
              <w:t xml:space="preserve">272</w:t>
            </w:r>
          </w:p>
        </w:tc>
        <w:tc>
          <w:tcPr>
            <w:tcW w:w="1202" w:type="dxa"/>
          </w:tcPr>
          <w:p>
            <w:pPr>
              <w:spacing w:after="0" w:line="253" w:lineRule="exact"/>
            </w:pPr>
            <w:r>
              <w:rPr>
                <w:rFonts w:ascii="Te XGyre Termes X" w:hAnsi="Te XGyre Termes X"/>
                <w:sz w:val="22"/>
                <w:szCs w:val="22"/>
              </w:rPr>
              <w:t xml:space="preserve">32</w:t>
            </w:r>
          </w:p>
        </w:tc>
        <w:tc>
          <w:tcPr>
            <w:tcW w:w="1444" w:type="dxa"/>
          </w:tcPr>
          <w:p>
            <w:pPr>
              <w:spacing w:after="0" w:line="253" w:lineRule="exact"/>
            </w:pPr>
            <w:r>
              <w:rPr>
                <w:rFonts w:ascii="Te XGyre Termes X" w:hAnsi="Te XGyre Termes X"/>
                <w:sz w:val="22"/>
                <w:szCs w:val="22"/>
              </w:rPr>
              <w:t xml:space="preserve">0/32</w:t>
            </w:r>
          </w:p>
        </w:tc>
        <w:tc>
          <w:tcPr>
            <w:tcW w:w="1358" w:type="dxa"/>
          </w:tcPr>
          <w:p>
            <w:pPr>
              <w:spacing w:after="0" w:line="253" w:lineRule="exact"/>
            </w:pPr>
            <w:r>
              <w:rPr>
                <w:rFonts w:ascii="Te XGyre Termes X" w:hAnsi="Te XGyre Termes X"/>
                <w:sz w:val="22"/>
                <w:szCs w:val="22"/>
              </w:rPr>
              <w:t xml:space="preserve">39/71</w:t>
            </w:r>
          </w:p>
        </w:tc>
      </w:tr>
      <w:tr>
        <w:trPr>
          <w:trHeight w:val="261" w:hRule="atLeast"/>
        </w:trPr>
        <w:tc>
          <w:tcPr>
            <w:tcW w:w="1076" w:type="dxa"/>
          </w:tcPr>
          <w:p>
            <w:pPr>
              <w:spacing w:after="0" w:line="253" w:lineRule="exact"/>
            </w:pPr>
            <w:r>
              <w:rPr>
                <w:rFonts w:ascii="Te XGyre Termes X" w:hAnsi="Te XGyre Termes X"/>
                <w:sz w:val="22"/>
                <w:szCs w:val="22"/>
              </w:rPr>
              <w:t xml:space="preserve">Parametrik</w:t>
            </w:r>
          </w:p>
        </w:tc>
        <w:tc>
          <w:tcPr>
            <w:tcW w:w="1138" w:type="dxa"/>
          </w:tcPr>
          <w:p>
            <w:pPr>
              <w:spacing w:after="0" w:line="253" w:lineRule="exact"/>
            </w:pPr>
            <w:r>
              <w:rPr>
                <w:rFonts w:ascii="Te XGyre Termes X" w:hAnsi="Te XGyre Termes X"/>
                <w:sz w:val="22"/>
                <w:szCs w:val="22"/>
              </w:rPr>
              <w:t xml:space="preserve">Gabungan</w:t>
            </w:r>
          </w:p>
        </w:tc>
        <w:tc>
          <w:tcPr>
            <w:tcW w:w="564" w:type="dxa"/>
          </w:tcPr>
          <w:p>
            <w:pPr>
              <w:spacing w:after="0" w:line="253" w:lineRule="exact"/>
            </w:pPr>
            <w:r>
              <w:rPr>
                <w:rFonts w:ascii="Te XGyre Termes X" w:hAnsi="Te XGyre Termes X"/>
                <w:sz w:val="22"/>
                <w:szCs w:val="22"/>
              </w:rPr>
              <w:t xml:space="preserve">272</w:t>
            </w:r>
          </w:p>
        </w:tc>
        <w:tc>
          <w:tcPr>
            <w:tcW w:w="1202" w:type="dxa"/>
          </w:tcPr>
          <w:p>
            <w:pPr>
              <w:spacing w:after="0" w:line="253" w:lineRule="exact"/>
            </w:pPr>
            <w:r>
              <w:rPr>
                <w:rFonts w:ascii="Te XGyre Termes X" w:hAnsi="Te XGyre Termes X"/>
                <w:sz w:val="22"/>
                <w:szCs w:val="22"/>
              </w:rPr>
              <w:t xml:space="preserve">41</w:t>
            </w:r>
          </w:p>
        </w:tc>
        <w:tc>
          <w:tcPr>
            <w:tcW w:w="1444" w:type="dxa"/>
          </w:tcPr>
          <w:p>
            <w:pPr>
              <w:spacing w:after="0" w:line="253" w:lineRule="exact"/>
            </w:pPr>
            <w:r>
              <w:rPr>
                <w:rFonts w:ascii="Te XGyre Termes X" w:hAnsi="Te XGyre Termes X"/>
                <w:sz w:val="22"/>
                <w:szCs w:val="22"/>
              </w:rPr>
              <w:t xml:space="preserve">0/32</w:t>
            </w:r>
          </w:p>
        </w:tc>
        <w:tc>
          <w:tcPr>
            <w:tcW w:w="1358" w:type="dxa"/>
          </w:tcPr>
          <w:p>
            <w:pPr>
              <w:spacing w:after="0" w:line="253" w:lineRule="exact"/>
            </w:pPr>
            <w:r>
              <w:rPr>
                <w:rFonts w:ascii="Te XGyre Termes X" w:hAnsi="Te XGyre Termes X"/>
                <w:sz w:val="22"/>
                <w:szCs w:val="22"/>
              </w:rPr>
              <w:t xml:space="preserve">30/71</w:t>
            </w:r>
          </w:p>
        </w:tc>
      </w:tr>
    </w:tbl>
    <w:p>
      <w:pPr>
        <w:pBdr>
          <w:top w:val="single" w:sz="7" w:space="20" w:color="000000"/>
        </w:pBdr>
        <w:spacing w:after="0" w:line="402" w:lineRule="exact"/>
        <w:ind w:firstLine="863"/>
        <w:jc w:val="both"/>
      </w:pPr>
      <w:r>
        <w:rPr>
          <w:rFonts w:ascii="Te XGyre Termes X" w:hAnsi="Te XGyre Termes X"/>
          <w:w w:val="102"/>
          <w:sz w:val="24"/>
          <w:szCs w:val="24"/>
        </w:rPr>
        <w:t xml:space="preserve">Seluruh 1475 pemeriksaan otomatis lolos, termasuk nilai analitis pada batang paralel, kasus isostatik, invariansi satuan dan urutan, ketidakbergantungan pengaman pada beban serta kapasitas, kasus mendekati singular, dan penerusan ketika SVD gagal atau ARI abstain. Kebijakan gabungan meneruskan seluruh 40 </w:t>
      </w:r>
      <w:r>
        <w:rPr>
          <w:rFonts w:ascii="Te XGyre Termes X" w:hAnsi="Te XGyre Termes X"/>
          <w:sz w:val="24"/>
          <w:szCs w:val="24"/>
        </w:rPr>
        <w:t xml:space="preserve">gangguan dengan rank kurang dalam paket pengembangan. Dua kehilangan elemen bergaya awal nol pada Tabel </w:t>
      </w:r>
      <w:hyperlink w:anchor="_pdfpage131">
        <w:r>
          <w:rPr>
            <w:rStyle w:val="Hyperlink"/>
            <w:rFonts w:ascii="Te XGyre Termes X" w:hAnsi="Te XGyre Termes X"/>
            <w:sz w:val="24"/>
            <w:szCs w:val="24"/>
          </w:rPr>
          <w:t xml:space="preserve">4.4 </w:t>
        </w:r>
      </w:hyperlink>
      <w:r>
        <w:rPr>
          <w:rFonts w:ascii="Te XGyre Termes X" w:hAnsi="Te XGyre Termes X"/>
          <w:sz w:val="24"/>
          <w:szCs w:val="24"/>
        </w:rPr>
        <w:t xml:space="preserve">tidak lagi dikeluarkan oleh kebijakan pada ambang yang diuji, meskipun CI aslinya tetap rendah.</w:t>
      </w:r>
    </w:p>
    <w:p>
      <w:pPr>
        <w:spacing w:before="185" w:after="0" w:line="402" w:lineRule="exact"/>
        <w:ind w:firstLine="853"/>
      </w:pPr>
      <w:r>
        <w:rPr>
          <w:rFonts w:ascii="Te XGyre Termes X" w:hAnsi="Te XGyre Termes X"/>
          <w:sz w:val="24"/>
          <w:szCs w:val="24"/>
        </w:rPr>
        <w:t xml:space="preserve">Akan tetapi, kolom terakhir Tabel </w:t>
      </w:r>
      <w:hyperlink w:anchor="_pdfpage131">
        <w:r>
          <w:rPr>
            <w:rStyle w:val="Hyperlink"/>
            <w:rFonts w:ascii="Te XGyre Termes X" w:hAnsi="Te XGyre Termes X"/>
            <w:sz w:val="24"/>
            <w:szCs w:val="24"/>
          </w:rPr>
          <w:t xml:space="preserve">4.5 </w:t>
        </w:r>
      </w:hyperlink>
      <w:r>
        <w:rPr>
          <w:rFonts w:ascii="Te XGyre Termes X" w:hAnsi="Te XGyre Termes X"/>
          <w:sz w:val="24"/>
          <w:szCs w:val="24"/>
        </w:rPr>
        <w:t xml:space="preserve">menunjukkan bahwa kejadian kritis tanpa kehilangan rank masih terlewat. Pengaman kinematik tidak mengukur pelam </w:t>
      </w:r>
      <w:r>
        <w:rPr>
          <w:rFonts w:ascii="Te XGyre Termes X" w:hAnsi="Te XGyre Termes X"/>
          <w:w w:val="102"/>
          <w:sz w:val="24"/>
          <w:szCs w:val="24"/>
        </w:rPr>
        <w:t xml:space="preserve">pauan kapasitas atau pembesaran perpindahan; keterbatasan ini juga diuji secara </w:t>
      </w:r>
      <w:r>
        <w:rPr>
          <w:rFonts w:ascii="Te XGyre Termes X" w:hAnsi="Te XGyre Termes X"/>
          <w:w w:val="98"/>
          <w:sz w:val="24"/>
          <w:szCs w:val="24"/>
        </w:rPr>
        <w:t xml:space="preserve">eksplisit pada contoh dua batang paralel. Daftar kasus yang masih terlewat tersimpan </w:t>
      </w:r>
      <w:r>
        <w:rPr>
          <w:rFonts w:ascii="Te XGyre Termes X" w:hAnsi="Te XGyre Termes X"/>
          <w:sz w:val="24"/>
          <w:szCs w:val="24"/>
        </w:rPr>
        <w:t xml:space="preserve">dalam </w:t>
      </w:r>
      <w:r>
        <w:rPr>
          <w:rFonts w:ascii="t1xtt" w:hAnsi="t1xtt"/>
          <w:sz w:val="24"/>
          <w:szCs w:val="24"/>
        </w:rPr>
        <w:t xml:space="preserve">results/revision/remaining_misses.csv</w:t>
      </w:r>
      <w:r>
        <w:rPr>
          <w:rFonts w:ascii="Te XGyre Termes X" w:hAnsi="Te XGyre Termes X"/>
          <w:sz w:val="24"/>
          <w:szCs w:val="24"/>
        </w:rPr>
        <w:t xml:space="preserve">. Hasil gabungan lebih baik </w:t>
      </w:r>
      <w:r>
        <w:rPr>
          <w:rFonts w:ascii="Te XGyre Termes X" w:hAnsi="Te XGyre Termes X"/>
          <w:w w:val="102"/>
          <w:sz w:val="24"/>
          <w:szCs w:val="24"/>
        </w:rPr>
        <w:t xml:space="preserve">untuk penangkapan mekanisme yang diperiksa, tetapi belum mendukung pemaka ian sebagai penyaring mekanis umum. Kelulusan pemeriksaan yang memastikan</w:t>
      </w:r>
    </w:p>
    <w:p>
      <w:pPr>
        <w:pageBreakBefore/>
        <w:spacing w:before="886" w:after="0" w:line="277" w:lineRule="exact"/>
      </w:pPr>
      <w:bookmarkStart w:id="89" w:name="_pdfpage132"/>
      <w:bookmarkEnd w:id="89"/>
      <w:r>
        <w:rPr>
          <w:rFonts w:ascii="Te XGyre Termes X" w:hAnsi="Te XGyre Termes X"/>
          <w:sz w:val="24"/>
          <w:szCs w:val="24"/>
        </w:rPr>
        <w:t xml:space="preserve">pencatatan kegagalan tidak berarti kebijakan tersebut lulus kriteria penelitian utama.</w:t>
      </w:r>
    </w:p>
    <w:p>
      <w:pPr>
        <w:spacing w:before="214" w:after="0" w:line="406" w:lineRule="exact"/>
        <w:ind w:firstLine="852"/>
        <w:jc w:val="both"/>
      </w:pPr>
      <w:r>
        <w:rPr>
          <w:rFonts w:ascii="Te XGyre Termes X" w:hAnsi="Te XGyre Termes X"/>
          <w:w w:val="102"/>
          <w:sz w:val="24"/>
          <w:szCs w:val="24"/>
        </w:rPr>
        <w:t xml:space="preserve">Angka pada tabel merupakan hitungan diagnostik pengembangan, bukan estimasi recall populasi, interval keandalan, atau bukti kelulusan Gerbang D. Ke sesuaian pengaman dan solver terhadap rank juga bukan validasi independen atas kemampuan ARI memprediksi kapasitas. Kontribusi tambahan ARI harus terus dibandingkan dengan pengaman saja pada biaya serta anggaran penerusan yang </w:t>
      </w:r>
      <w:r>
        <w:rPr>
          <w:rFonts w:ascii="Te XGyre Termes X" w:hAnsi="Te XGyre Termes X"/>
          <w:sz w:val="24"/>
          <w:szCs w:val="24"/>
        </w:rPr>
        <w:t xml:space="preserve">sebanding. Tahap selanjutnya adalah menangani kejadian kritis yang masih terlewat, lalu mengkalibrasi kebijakan pada data pengembangan dan mengevaluasinya pada model independen sebelum integrasi GNN.</w:t>
      </w:r>
    </w:p>
    <w:p>
      <w:pPr>
        <w:spacing w:before="467" w:after="0" w:line="277" w:lineRule="exact"/>
      </w:pPr>
      <w:r>
        <w:rPr>
          <w:rFonts w:ascii="Te XGyre Termes X" w:hAnsi="Te XGyre Termes X"/>
          <w:b/>
          <w:bCs/>
          <w:sz w:val="24"/>
          <w:szCs w:val="24"/>
        </w:rPr>
        <w:t xml:space="preserve">4.3 Pembahasan Temuan Utama</w:t>
      </w:r>
    </w:p>
    <w:p>
      <w:pPr>
        <w:spacing w:before="495" w:after="0" w:line="379" w:lineRule="exact"/>
        <w:ind w:firstLine="852"/>
        <w:jc w:val="both"/>
      </w:pPr>
      <w:r>
        <w:rPr>
          <w:rFonts w:ascii="Te XGyre Termes X" w:hAnsi="Te XGyre Termes X"/>
          <w:w w:val="98"/>
          <w:sz w:val="24"/>
          <w:szCs w:val="24"/>
        </w:rPr>
        <w:t xml:space="preserve">Pembahasan menghubungkan verifikasi kanonik dengan diagnostik pengam </w:t>
      </w:r>
      <w:r>
        <w:rPr>
          <w:rFonts w:ascii="Te XGyre Termes X" w:hAnsi="Te XGyre Termes X"/>
          <w:sz w:val="24"/>
          <w:szCs w:val="24"/>
        </w:rPr>
        <w:t xml:space="preserve">an untuk menjawab tiga persoalan: kecukupan representasi skor, nilai tambah pada kebijakan penerusan, dan batas klaim penerapan. Angka yang dibahas berasal dari hasil pada dua bagian sebelumnya, bukan eksperimen baru.</w:t>
      </w:r>
    </w:p>
    <w:p>
      <w:pPr>
        <w:spacing w:before="393" w:after="0" w:line="277" w:lineRule="exact"/>
      </w:pPr>
      <w:r>
        <w:rPr>
          <w:rFonts w:ascii="Te XGyre Termes X" w:hAnsi="Te XGyre Termes X"/>
          <w:b/>
          <w:bCs/>
          <w:sz w:val="24"/>
          <w:szCs w:val="24"/>
        </w:rPr>
        <w:t xml:space="preserve">4.3.1 Konsistensi Algoritma dan Kesesuaian Konstruk</w:t>
      </w:r>
    </w:p>
    <w:p>
      <w:pPr>
        <w:spacing w:before="334" w:after="0" w:line="402" w:lineRule="exact"/>
        <w:ind w:firstLine="871"/>
        <w:jc w:val="both"/>
      </w:pPr>
      <w:r>
        <w:rPr>
          <w:rFonts w:ascii="Te XGyre Termes X" w:hAnsi="Te XGyre Termes X"/>
          <w:sz w:val="24"/>
          <w:szCs w:val="24"/>
        </w:rPr>
        <w:t xml:space="preserve">Pemeriksaan yang lolos menunjukkan bahwa implementasi menghasilkan nilai sesuai acuan pada konfigurasi yang diuji. Kesimpulan ini menjawab persoalan apakah algoritma menghitung formula yang ditetapkan, tetapi tidak sekaligus men jawab apakah formula cukup mewakili konsekuensi mekanis. Pembedaan tersebut </w:t>
      </w:r>
      <w:r>
        <w:rPr>
          <w:rFonts w:ascii="Te XGyre Termes X" w:hAnsi="Te XGyre Termes X"/>
          <w:w w:val="98"/>
          <w:sz w:val="24"/>
          <w:szCs w:val="24"/>
        </w:rPr>
        <w:t xml:space="preserve">penting karena hasil pada persegi satu diagonal memperlihatkan skor yang konsisten </w:t>
      </w:r>
      <w:r>
        <w:rPr>
          <w:rFonts w:ascii="Te XGyre Termes X" w:hAnsi="Te XGyre Termes X"/>
          <w:sz w:val="24"/>
          <w:szCs w:val="24"/>
        </w:rPr>
        <w:t xml:space="preserve">secara algoritmis, tetapi tidak memberi prioritas tinggi pada dua kehilangan elemen yang menyebabkan rank kurang.</w:t>
      </w:r>
    </w:p>
    <w:p>
      <w:pPr>
        <w:spacing w:before="214" w:after="0" w:line="390" w:lineRule="exact"/>
        <w:ind w:firstLine="850"/>
      </w:pPr>
      <w:r>
        <w:rPr>
          <w:rFonts w:ascii="Te XGyre Termes X" w:hAnsi="Te XGyre Termes X"/>
          <w:w w:val="98"/>
          <w:sz w:val="24"/>
          <w:szCs w:val="24"/>
        </w:rPr>
        <w:t xml:space="preserve">Temuan itu membatasi konstruk ARI sebagai ukuran ringkas jalur alternatif </w:t>
      </w:r>
      <w:r>
        <w:rPr>
          <w:rFonts w:ascii="Te XGyre Termes X" w:hAnsi="Te XGyre Termes X"/>
          <w:w w:val="102"/>
          <w:sz w:val="24"/>
          <w:szCs w:val="24"/>
        </w:rPr>
        <w:t xml:space="preserve">dengan penyesuaian utilisasi awal. Atribut mekanis pada sisi tidak mengubah skor lintasan menjadi penyelesaian persamaan keseimbangan dan kompatibilitas. Dengan demikian, kontribusi formulasi terletak pada definisi yang eksplisit dan dapat diperiksa, bukan pada penyamaan skor dengan redundansi mekanis secara </w:t>
      </w:r>
      <w:r>
        <w:rPr>
          <w:rFonts w:ascii="Te XGyre Termes X" w:hAnsi="Te XGyre Termes X"/>
          <w:sz w:val="24"/>
          <w:szCs w:val="24"/>
        </w:rPr>
        <w:t xml:space="preserve">menyeluruh.</w:t>
      </w:r>
    </w:p>
    <w:p>
      <w:pPr>
        <w:spacing w:before="393" w:after="0" w:line="277" w:lineRule="exact"/>
      </w:pPr>
      <w:bookmarkStart w:id="90" w:name="_pdfpage133"/>
      <w:bookmarkEnd w:id="90"/>
      <w:r>
        <w:rPr>
          <w:rFonts w:ascii="Te XGyre Termes X" w:hAnsi="Te XGyre Termes X"/>
          <w:b/>
          <w:bCs/>
          <w:sz w:val="24"/>
          <w:szCs w:val="24"/>
        </w:rPr>
        <w:t xml:space="preserve">4.3.2 Jaminan Kestabilan dan Kegunaan Pemeringkatan</w:t>
      </w:r>
    </w:p>
    <w:p>
      <w:pPr>
        <w:spacing w:before="341" w:after="0" w:line="406" w:lineRule="exact"/>
        <w:ind w:firstLine="853"/>
        <w:jc w:val="both"/>
      </w:pPr>
      <w:r>
        <w:rPr>
          <w:rFonts w:ascii="Te XGyre Termes X" w:hAnsi="Te XGyre Termes X"/>
          <w:sz w:val="24"/>
          <w:szCs w:val="24"/>
        </w:rPr>
        <w:t xml:space="preserve">Ada tiga klaim yang memerlukan bukti berbeda. Pertama, klaim bahwa CI </w:t>
      </w:r>
      <w:r>
        <w:rPr>
          <w:rFonts w:ascii="Te XGyre Termes X" w:hAnsi="Te XGyre Termes X"/>
          <w:w w:val="102"/>
          <w:sz w:val="24"/>
          <w:szCs w:val="24"/>
        </w:rPr>
        <w:t xml:space="preserve">rendah menjamin kestabilan ditolak oleh contoh kanonik yang dilaporkan. Kedua, klaim bahwa CI berguna untuk mengurutkan konsekuensi mekanis belum dapat diputuskan hanya dari contoh itu; pemeringkat dapat tidak sempurna namun tetap </w:t>
      </w:r>
      <w:r>
        <w:rPr>
          <w:rFonts w:ascii="Te XGyre Termes X" w:hAnsi="Te XGyre Termes X"/>
          <w:w w:val="98"/>
          <w:sz w:val="24"/>
          <w:szCs w:val="24"/>
        </w:rPr>
        <w:t xml:space="preserve">memberikan manfaat pada anggaran tertentu. Ketiga, klaim bahwa ARI memberi nilai </w:t>
      </w:r>
      <w:r>
        <w:rPr>
          <w:rFonts w:ascii="Te XGyre Termes X" w:hAnsi="Te XGyre Termes X"/>
          <w:sz w:val="24"/>
          <w:szCs w:val="24"/>
        </w:rPr>
        <w:t xml:space="preserve">tambah setelah pengaman tersedia memerlukan perbandingan kebijakan dengan dan </w:t>
      </w:r>
      <w:r>
        <w:rPr>
          <w:rFonts w:ascii="Te XGyre Termes X" w:hAnsi="Te XGyre Termes X"/>
          <w:w w:val="98"/>
          <w:sz w:val="24"/>
          <w:szCs w:val="24"/>
        </w:rPr>
        <w:t xml:space="preserve">tanpa ARI. Keberhasilan pengaman meneruskan mekanisme tidak dapat diatribusikan </w:t>
      </w:r>
      <w:r>
        <w:rPr>
          <w:rFonts w:ascii="Te XGyre Termes X" w:hAnsi="Te XGyre Termes X"/>
          <w:sz w:val="24"/>
          <w:szCs w:val="24"/>
        </w:rPr>
        <w:t xml:space="preserve">kepada skor ARI yang tidak berubah.</w:t>
      </w:r>
    </w:p>
    <w:p>
      <w:pPr>
        <w:spacing w:before="217" w:after="0" w:line="390" w:lineRule="exact"/>
        <w:ind w:firstLine="854"/>
        <w:jc w:val="both"/>
      </w:pPr>
      <w:r>
        <w:rPr>
          <w:rFonts w:ascii="Te XGyre Termes X" w:hAnsi="Te XGyre Termes X"/>
          <w:w w:val="102"/>
          <w:sz w:val="24"/>
          <w:szCs w:val="24"/>
        </w:rPr>
        <w:t xml:space="preserve">Dengan demikian, hasil negatif di sini tidak digunakan untuk menghapus </w:t>
      </w:r>
      <w:r>
        <w:rPr>
          <w:rFonts w:ascii="Te XGyre Termes X" w:hAnsi="Te XGyre Termes X"/>
          <w:w w:val="98"/>
          <w:sz w:val="24"/>
          <w:szCs w:val="24"/>
        </w:rPr>
        <w:t xml:space="preserve">pertanyaan pemeringkatan, tetapi untuk menolak interpretasi yang lebih kuat daripada </w:t>
      </w:r>
      <w:r>
        <w:rPr>
          <w:rFonts w:ascii="Te XGyre Termes X" w:hAnsi="Te XGyre Termes X"/>
          <w:w w:val="102"/>
          <w:sz w:val="24"/>
          <w:szCs w:val="24"/>
        </w:rPr>
        <w:t xml:space="preserve">bukti. Keputusan mempertahankan ARI dalam penyaring akhir harus mengikuti manfaat tambahannya, bukan semata-mata kedudukannya sebagai indeks yang </w:t>
      </w:r>
      <w:r>
        <w:rPr>
          <w:rFonts w:ascii="Te XGyre Termes X" w:hAnsi="Te XGyre Termes X"/>
          <w:sz w:val="24"/>
          <w:szCs w:val="24"/>
        </w:rPr>
        <w:t xml:space="preserve">dikembangkan dalam penelitian.</w:t>
      </w:r>
    </w:p>
    <w:p>
      <w:pPr>
        <w:spacing w:before="392" w:after="0" w:line="277" w:lineRule="exact"/>
      </w:pPr>
      <w:r>
        <w:rPr>
          <w:rFonts w:ascii="Te XGyre Termes X" w:hAnsi="Te XGyre Termes X"/>
          <w:b/>
          <w:bCs/>
          <w:sz w:val="24"/>
          <w:szCs w:val="24"/>
        </w:rPr>
        <w:t xml:space="preserve">4.3.3 Penjelasan Ketidakpekaan pada Elemen Tertentu</w:t>
      </w:r>
    </w:p>
    <w:p>
      <w:pPr>
        <w:spacing w:before="341" w:after="0" w:line="397" w:lineRule="exact"/>
        <w:ind w:firstLine="853"/>
      </w:pPr>
      <w:r>
        <w:rPr>
          <w:rFonts w:ascii="Te XGyre Termes X" w:hAnsi="Te XGyre Termes X"/>
          <w:sz w:val="24"/>
          <w:szCs w:val="24"/>
        </w:rPr>
        <w:t xml:space="preserve">Pada kehilangan </w:t>
      </w:r>
      <w:r>
        <w:rPr>
          <w:rFonts w:ascii="New TXMath" w:hAnsi="New TXMath"/>
          <w:i/>
          <w:iCs/>
          <w:sz w:val="24"/>
          <w:szCs w:val="24"/>
        </w:rPr>
        <w:t xml:space="preserve">𝑒</w:t>
      </w:r>
      <w:r>
        <w:rPr>
          <w:rFonts w:ascii="Te XGyre Termes X" w:hAnsi="Te XGyre Termes X"/>
          <w:sz w:val="18"/>
          <w:szCs w:val="18"/>
        </w:rPr>
        <w:t xml:space="preserve">3 </w:t>
      </w:r>
      <w:r>
        <w:rPr>
          <w:rFonts w:ascii="Te XGyre Termes X" w:hAnsi="Te XGyre Termes X"/>
          <w:sz w:val="24"/>
          <w:szCs w:val="24"/>
        </w:rPr>
        <w:t xml:space="preserve">atau </w:t>
      </w:r>
      <w:r>
        <w:rPr>
          <w:rFonts w:ascii="New TXMath" w:hAnsi="New TXMath"/>
          <w:i/>
          <w:iCs/>
          <w:sz w:val="24"/>
          <w:szCs w:val="24"/>
        </w:rPr>
        <w:t xml:space="preserve">𝑒</w:t>
      </w:r>
      <w:r>
        <w:rPr>
          <w:rFonts w:ascii="Te XGyre Termes X" w:hAnsi="Te XGyre Termes X"/>
          <w:sz w:val="18"/>
          <w:szCs w:val="18"/>
        </w:rPr>
        <w:t xml:space="preserve">4 </w:t>
      </w:r>
      <w:r>
        <w:rPr>
          <w:rFonts w:ascii="Te XGyre Termes X" w:hAnsi="Te XGyre Termes X"/>
          <w:sz w:val="24"/>
          <w:szCs w:val="24"/>
        </w:rPr>
        <w:t xml:space="preserve">dalam persegi satu diagonal, dua unsur formula </w:t>
      </w:r>
      <w:r>
        <w:rPr>
          <w:rFonts w:ascii="Te XGyre Termes X" w:hAnsi="Te XGyre Termes X"/>
          <w:w w:val="98"/>
          <w:sz w:val="24"/>
          <w:szCs w:val="24"/>
        </w:rPr>
        <w:t xml:space="preserve">tidak memberikan perubahan yang cukup untuk menandai penurunan rank. Pertama, elemen terkait tidak memikul gaya pada kondisi beban awal yang digunakan, sehingga </w:t>
      </w:r>
      <w:r>
        <w:rPr>
          <w:rFonts w:ascii="Te XGyre Termes X" w:hAnsi="Te XGyre Termes X"/>
          <w:w w:val="102"/>
          <w:sz w:val="24"/>
          <w:szCs w:val="24"/>
        </w:rPr>
        <w:t xml:space="preserve">penyesuaian utilisasi awal tidak menunjukkan perannya dalam menahan modus </w:t>
      </w:r>
      <w:r>
        <w:rPr>
          <w:rFonts w:ascii="Te XGyre Termes X" w:hAnsi="Te XGyre Termes X"/>
          <w:w w:val="98"/>
          <w:sz w:val="24"/>
          <w:szCs w:val="24"/>
        </w:rPr>
        <w:t xml:space="preserve">perpindahan. Kedua, penghapusan elemen tidak menurunkan optimum skor lintasan </w:t>
      </w:r>
      <w:r>
        <w:rPr>
          <w:rFonts w:ascii="Te XGyre Termes X" w:hAnsi="Te XGyre Termes X"/>
          <w:sz w:val="24"/>
          <w:szCs w:val="24"/>
        </w:rPr>
        <w:t xml:space="preserve">pada konfigurasi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Akibatnya, RR tetap mendekati satu dan CI mendekati nol.</w:t>
      </w:r>
    </w:p>
    <w:p>
      <w:pPr>
        <w:spacing w:before="217" w:after="0" w:line="389" w:lineRule="exact"/>
        <w:ind w:firstLine="854"/>
        <w:jc w:val="both"/>
      </w:pPr>
      <w:r>
        <w:rPr>
          <w:rFonts w:ascii="Te XGyre Termes X" w:hAnsi="Te XGyre Termes X"/>
          <w:sz w:val="24"/>
          <w:szCs w:val="24"/>
        </w:rPr>
        <w:t xml:space="preserve">Interpretasi ini mengikuti hasil kasus yang dilaporkan, bukan pembuktian </w:t>
      </w:r>
      <w:r>
        <w:rPr>
          <w:rFonts w:ascii="Te XGyre Termes X" w:hAnsi="Te XGyre Termes X"/>
          <w:w w:val="98"/>
          <w:sz w:val="24"/>
          <w:szCs w:val="24"/>
        </w:rPr>
        <w:t xml:space="preserve">bahwa semua elemen dengan gaya awal nol selalu kritis. Contoh tersebut menunjukk an bahwa kontribusi terhadap kekangan kinematik tidak selalu tercermin dalam besar </w:t>
      </w:r>
      <w:r>
        <w:rPr>
          <w:rFonts w:ascii="Te XGyre Termes X" w:hAnsi="Te XGyre Termes X"/>
          <w:w w:val="102"/>
          <w:sz w:val="24"/>
          <w:szCs w:val="24"/>
        </w:rPr>
        <w:t xml:space="preserve">gaya awal atau perubahan optimum lintasan. Hubungan sebab akibat yang lebih luas tetap memerlukan variasi geometri, beban, dan kondisi batas yang dirancang </w:t>
      </w:r>
      <w:r>
        <w:rPr>
          <w:rFonts w:ascii="Te XGyre Termes X" w:hAnsi="Te XGyre Termes X"/>
          <w:sz w:val="24"/>
          <w:szCs w:val="24"/>
        </w:rPr>
        <w:t xml:space="preserve">tersendiri.</w:t>
      </w:r>
    </w:p>
    <w:p>
      <w:pPr>
        <w:pageBreakBefore/>
        <w:spacing w:before="886" w:after="0" w:line="380" w:lineRule="exact"/>
        <w:ind w:firstLine="850"/>
        <w:jc w:val="both"/>
      </w:pPr>
      <w:bookmarkStart w:id="91" w:name="_pdfpage134"/>
      <w:bookmarkEnd w:id="91"/>
      <w:r>
        <w:rPr>
          <w:rFonts w:ascii="Te XGyre Termes X" w:hAnsi="Te XGyre Termes X"/>
          <w:sz w:val="24"/>
          <w:szCs w:val="24"/>
        </w:rPr>
        <w:t xml:space="preserve">Pembedaan ini konsisten dengan analisis ruang vektor rangka batang oleh </w:t>
      </w:r>
      <w:hyperlink w:anchor="_pdfpage181">
        <w:r>
          <w:rPr>
            <w:rStyle w:val="Hyperlink"/>
            <w:rFonts w:ascii="Te XGyre Termes X" w:hAnsi="Te XGyre Termes X"/>
            <w:w w:val="102"/>
            <w:sz w:val="24"/>
            <w:szCs w:val="24"/>
          </w:rPr>
          <w:t xml:space="preserve">Pellegrino dan Calladine </w:t>
        </w:r>
      </w:hyperlink>
      <w:r>
        <w:rPr>
          <w:rFonts w:ascii="Te XGyre Termes X" w:hAnsi="Te XGyre Termes X"/>
          <w:w w:val="102"/>
          <w:sz w:val="24"/>
          <w:szCs w:val="24"/>
        </w:rPr>
        <w:t xml:space="preserve">(</w:t>
      </w:r>
      <w:hyperlink w:anchor="_pdfpage181">
        <w:r>
          <w:rPr>
            <w:rStyle w:val="Hyperlink"/>
            <w:rFonts w:ascii="Te XGyre Termes X" w:hAnsi="Te XGyre Termes X"/>
            <w:w w:val="102"/>
            <w:sz w:val="24"/>
            <w:szCs w:val="24"/>
          </w:rPr>
          <w:t xml:space="preserve">1986</w:t>
        </w:r>
      </w:hyperlink>
      <w:r>
        <w:rPr>
          <w:rFonts w:ascii="Te XGyre Termes X" w:hAnsi="Te XGyre Termes X"/>
          <w:w w:val="102"/>
          <w:sz w:val="24"/>
          <w:szCs w:val="24"/>
        </w:rPr>
        <w:t xml:space="preserve">). Kontribusi kasus ARI bukan penemuan konsep </w:t>
      </w:r>
      <w:r>
        <w:rPr>
          <w:rFonts w:ascii="Te XGyre Termes X" w:hAnsi="Te XGyre Termes X"/>
          <w:w w:val="98"/>
          <w:sz w:val="24"/>
          <w:szCs w:val="24"/>
        </w:rPr>
        <w:t xml:space="preserve">mekanisme, melainkan penelusuran bagaimana formula dan konfigurasi lintasan yang </w:t>
      </w:r>
      <w:r>
        <w:rPr>
          <w:rFonts w:ascii="Te XGyre Termes X" w:hAnsi="Te XGyre Termes X"/>
          <w:sz w:val="24"/>
          <w:szCs w:val="24"/>
        </w:rPr>
        <w:t xml:space="preserve">diperiksa gagal memberi prioritas tinggi pada kehilangan kekangan yang ditemukan oleh acuan mekanis.</w:t>
      </w:r>
    </w:p>
    <w:p>
      <w:pPr>
        <w:spacing w:before="239" w:after="0" w:line="404" w:lineRule="exact"/>
        <w:ind w:firstLine="858"/>
        <w:jc w:val="both"/>
      </w:pPr>
      <w:r>
        <w:rPr>
          <w:rFonts w:ascii="Te XGyre Termes X" w:hAnsi="Te XGyre Termes X"/>
          <w:w w:val="98"/>
          <w:sz w:val="24"/>
          <w:szCs w:val="24"/>
        </w:rPr>
        <w:t xml:space="preserve">Karena contoh memakai konfigurasi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w w:val="98"/>
          <w:sz w:val="24"/>
          <w:szCs w:val="24"/>
        </w:rPr>
        <w:t xml:space="preserve">2, hasil tersebut belum menetapkan </w:t>
      </w:r>
      <w:r>
        <w:rPr>
          <w:rFonts w:ascii="Te XGyre Termes X" w:hAnsi="Te XGyre Termes X"/>
          <w:w w:val="102"/>
          <w:sz w:val="24"/>
          <w:szCs w:val="24"/>
        </w:rPr>
        <w:t xml:space="preserve">ketidakpekaan terhadap seluruh pilihan jumlah lintasan, bobot, atau regularisasi. Uji lanjutan perlu memisahkan perubahan parameter skor pada model mekanis </w:t>
      </w:r>
      <w:r>
        <w:rPr>
          <w:rFonts w:ascii="Te XGyre Termes X" w:hAnsi="Te XGyre Termes X"/>
          <w:sz w:val="24"/>
          <w:szCs w:val="24"/>
        </w:rPr>
        <w:t xml:space="preserve">tetap dari perubahan beban, geometri, atau tumpuan yang mengubah kasus mekanis. </w:t>
      </w:r>
      <w:r>
        <w:rPr>
          <w:rFonts w:ascii="Te XGyre Termes X" w:hAnsi="Te XGyre Termes X"/>
          <w:w w:val="102"/>
          <w:sz w:val="24"/>
          <w:szCs w:val="24"/>
        </w:rPr>
        <w:t xml:space="preserve">Pasangan kasus dengan skor sama tetapi status kestabilan berbeda, jika ditemukan </w:t>
      </w:r>
      <w:r>
        <w:rPr>
          <w:rFonts w:ascii="Te XGyre Termes X" w:hAnsi="Te XGyre Termes X"/>
          <w:w w:val="98"/>
          <w:sz w:val="24"/>
          <w:szCs w:val="24"/>
        </w:rPr>
        <w:t xml:space="preserve">dan diperiksa secara analitis, akan memperkuat bukti kehilangan daya pembeda pada representasi itu. Kedekatan angka titik mengambang saja tidak diperlakukan sebagai </w:t>
      </w:r>
      <w:r>
        <w:rPr>
          <w:rFonts w:ascii="Te XGyre Termes X" w:hAnsi="Te XGyre Termes X"/>
          <w:w w:val="102"/>
          <w:sz w:val="24"/>
          <w:szCs w:val="24"/>
        </w:rPr>
        <w:t xml:space="preserve">bukti kesamaan eksak, dan pasangan semacam itu belum dinyatakan sebagai hasil </w:t>
      </w:r>
      <w:r>
        <w:rPr>
          <w:rFonts w:ascii="Te XGyre Termes X" w:hAnsi="Te XGyre Termes X"/>
          <w:sz w:val="24"/>
          <w:szCs w:val="24"/>
        </w:rPr>
        <w:t xml:space="preserve">naskah ini.</w:t>
      </w:r>
    </w:p>
    <w:p>
      <w:pPr>
        <w:spacing w:before="442" w:after="0" w:line="277" w:lineRule="exact"/>
      </w:pPr>
      <w:r>
        <w:rPr>
          <w:rFonts w:ascii="Te XGyre Termes X" w:hAnsi="Te XGyre Termes X"/>
          <w:b/>
          <w:bCs/>
          <w:sz w:val="24"/>
          <w:szCs w:val="24"/>
        </w:rPr>
        <w:t xml:space="preserve">4.3.4 Nilai Tambah Diagnostik dan Biaya Penerusan</w:t>
      </w:r>
    </w:p>
    <w:p>
      <w:pPr>
        <w:spacing w:before="303" w:after="0" w:line="406" w:lineRule="exact"/>
        <w:ind w:firstLine="853"/>
        <w:jc w:val="both"/>
      </w:pPr>
      <w:r>
        <w:rPr>
          <w:rFonts w:ascii="Te XGyre Termes X" w:hAnsi="Te XGyre Termes X"/>
          <w:w w:val="102"/>
          <w:sz w:val="24"/>
          <w:szCs w:val="24"/>
        </w:rPr>
        <w:t xml:space="preserve">Tabel </w:t>
      </w:r>
      <w:hyperlink w:anchor="_pdfpage131">
        <w:r>
          <w:rPr>
            <w:rStyle w:val="Hyperlink"/>
            <w:rFonts w:ascii="Te XGyre Termes X" w:hAnsi="Te XGyre Termes X"/>
            <w:w w:val="102"/>
            <w:sz w:val="24"/>
            <w:szCs w:val="24"/>
          </w:rPr>
          <w:t xml:space="preserve">4.5 </w:t>
        </w:r>
      </w:hyperlink>
      <w:r>
        <w:rPr>
          <w:rFonts w:ascii="Te XGyre Termes X" w:hAnsi="Te XGyre Termes X"/>
          <w:w w:val="102"/>
          <w:sz w:val="24"/>
          <w:szCs w:val="24"/>
        </w:rPr>
        <w:t xml:space="preserve">memungkinkan pembacaan perubahan dari pengaman saja ke </w:t>
      </w:r>
      <w:r>
        <w:rPr>
          <w:rFonts w:ascii="Te XGyre Termes X" w:hAnsi="Te XGyre Termes X"/>
          <w:sz w:val="24"/>
          <w:szCs w:val="24"/>
        </w:rPr>
        <w:t xml:space="preserve">kebijakan gabungan. Pada kelompok kanonik, penerusan bertambah dari 8 menjadi </w:t>
      </w:r>
      <w:r>
        <w:rPr>
          <w:rFonts w:ascii="Te XGyre Termes X" w:hAnsi="Te XGyre Termes X"/>
          <w:w w:val="98"/>
          <w:sz w:val="24"/>
          <w:szCs w:val="24"/>
        </w:rPr>
        <w:t xml:space="preserve">11 skenario dan jumlah kasus kritis terlewat turun dari 9 menjadi 8. Karena kebijakan </w:t>
      </w:r>
      <w:r>
        <w:rPr>
          <w:rFonts w:ascii="Te XGyre Termes X" w:hAnsi="Te XGyre Termes X"/>
          <w:w w:val="102"/>
          <w:sz w:val="24"/>
          <w:szCs w:val="24"/>
        </w:rPr>
        <w:t xml:space="preserve">gabungan memakai operasi OR, tambahan tiga penerusan tersebut mencakup satu kasus kritis tambahan. Pada kelompok parametrik, penerusan bertambah dari 32 menjadi 41 dan kasus kritis terlewat turun dari 39 menjadi 30, sehingga sembilan penerusan tambahan mencakup sembilan kasus kritis tambahan. Hitungan ini </w:t>
      </w:r>
      <w:r>
        <w:rPr>
          <w:rFonts w:ascii="Te XGyre Termes X" w:hAnsi="Te XGyre Termes X"/>
          <w:sz w:val="24"/>
          <w:szCs w:val="24"/>
        </w:rPr>
        <w:t xml:space="preserve">diturunkan dari tabel diagnostik yang sama, bukan eksperimen baru.</w:t>
      </w:r>
    </w:p>
    <w:p>
      <w:pPr>
        <w:spacing w:before="195" w:after="0" w:line="397" w:lineRule="exact"/>
        <w:ind w:firstLine="851"/>
        <w:jc w:val="both"/>
      </w:pPr>
      <w:r>
        <w:rPr>
          <w:rFonts w:ascii="Te XGyre Termes X" w:hAnsi="Te XGyre Termes X"/>
          <w:sz w:val="24"/>
          <w:szCs w:val="24"/>
        </w:rPr>
        <w:t xml:space="preserve">Tambahan ketercakupan tersebut menunjukkan perbedaan kebijakan pada ambang yang diuji, tetapi belum membuktikan keunggulan ARI: jumlah penerusan tidak disetarakan dan seluruh model dipakai dalam pengembangan. Gabungan tetap </w:t>
      </w:r>
      <w:r>
        <w:rPr>
          <w:rFonts w:ascii="Te XGyre Termes X" w:hAnsi="Te XGyre Termes X"/>
          <w:w w:val="102"/>
          <w:sz w:val="24"/>
          <w:szCs w:val="24"/>
        </w:rPr>
        <w:t xml:space="preserve">melewatkan 8 dari 17 kasus kritis kanonik dan 30 dari 71 kasus kritis parametrik. Keberhasilan meneruskan semua kasus rank kurang karena itu tidak cukup untuk </w:t>
      </w:r>
      <w:r>
        <w:rPr>
          <w:rFonts w:ascii="Te XGyre Termes X" w:hAnsi="Te XGyre Termes X"/>
          <w:sz w:val="24"/>
          <w:szCs w:val="24"/>
        </w:rPr>
        <w:t xml:space="preserve">menyatakan kelayakan penyaringan seluruh konsekuensi mekanis.</w:t>
      </w:r>
    </w:p>
    <w:p>
      <w:pPr>
        <w:pageBreakBefore/>
        <w:spacing w:before="886" w:after="0" w:line="406" w:lineRule="exact"/>
        <w:ind w:firstLine="853"/>
        <w:jc w:val="both"/>
      </w:pPr>
      <w:bookmarkStart w:id="92" w:name="_pdfpage135"/>
      <w:bookmarkEnd w:id="92"/>
      <w:r>
        <w:rPr>
          <w:rFonts w:ascii="Te XGyre Termes X" w:hAnsi="Te XGyre Termes X"/>
          <w:sz w:val="24"/>
          <w:szCs w:val="24"/>
        </w:rPr>
        <w:t xml:space="preserve">Perbandingan utama berikutnya harus mempertahankan pemicu wajib pe ngaman dan abstensi pada kedua kebijakan, kemudian menilai apakah ARI memilih </w:t>
      </w:r>
      <w:r>
        <w:rPr>
          <w:rFonts w:ascii="Te XGyre Termes X" w:hAnsi="Te XGyre Termes X"/>
          <w:w w:val="102"/>
          <w:sz w:val="24"/>
          <w:szCs w:val="24"/>
        </w:rPr>
        <w:t xml:space="preserve">kasus tambahan lebih baik daripada pembanding dengan anggaran tersisa yang sama. Analisis pemeringkatan beranggaran tetap dipisahkan dari kebijakan batas konservatif: memangkas pemicu wajib untuk mengejar anggaran akan mengubah </w:t>
      </w:r>
      <w:r>
        <w:rPr>
          <w:rFonts w:ascii="Te XGyre Termes X" w:hAnsi="Te XGyre Termes X"/>
          <w:sz w:val="24"/>
          <w:szCs w:val="24"/>
        </w:rPr>
        <w:t xml:space="preserve">kebijakan dan membatalkan sifat ketercakupan bersyarat yang hendak diuji. Biaya </w:t>
      </w:r>
      <w:r>
        <w:rPr>
          <w:rFonts w:ascii="Te XGyre Termes X" w:hAnsi="Te XGyre Termes X"/>
          <w:w w:val="102"/>
          <w:sz w:val="24"/>
          <w:szCs w:val="24"/>
        </w:rPr>
        <w:t xml:space="preserve">persiapan model utuh, pengaman, pencarian lintasan, dan evaluasi lanjutan tetap </w:t>
      </w:r>
      <w:r>
        <w:rPr>
          <w:rFonts w:ascii="Te XGyre Termes X" w:hAnsi="Te XGyre Termes X"/>
          <w:sz w:val="24"/>
          <w:szCs w:val="24"/>
        </w:rPr>
        <w:t xml:space="preserve">dihitung.</w:t>
      </w:r>
    </w:p>
    <w:p>
      <w:pPr>
        <w:spacing w:before="393" w:after="0" w:line="277" w:lineRule="exact"/>
      </w:pPr>
      <w:r>
        <w:rPr>
          <w:rFonts w:ascii="Te XGyre Termes X" w:hAnsi="Te XGyre Termes X"/>
          <w:b/>
          <w:bCs/>
          <w:sz w:val="24"/>
          <w:szCs w:val="24"/>
        </w:rPr>
        <w:t xml:space="preserve">4.3.5 Makna bagi Penyaringan sebelum GNN</w:t>
      </w:r>
    </w:p>
    <w:p>
      <w:pPr>
        <w:spacing w:before="341" w:after="0" w:line="402" w:lineRule="exact"/>
        <w:ind w:firstLine="857"/>
        <w:jc w:val="both"/>
      </w:pPr>
      <w:r>
        <w:rPr>
          <w:rFonts w:ascii="Te XGyre Termes X" w:hAnsi="Te XGyre Termes X"/>
          <w:w w:val="102"/>
          <w:sz w:val="24"/>
          <w:szCs w:val="24"/>
        </w:rPr>
        <w:t xml:space="preserve">CI mendekati nol pada kasus dengan rank kurang menunjukkan risiko </w:t>
      </w:r>
      <w:r>
        <w:rPr>
          <w:rFonts w:ascii="Te XGyre Termes X" w:hAnsi="Te XGyre Termes X"/>
          <w:sz w:val="24"/>
          <w:szCs w:val="24"/>
        </w:rPr>
        <w:t xml:space="preserve">konseptual jika prioritas rendah langsung dijadikan alasan untuk tidak mengevaluasi </w:t>
      </w:r>
      <w:r>
        <w:rPr>
          <w:rFonts w:ascii="Te XGyre Termes X" w:hAnsi="Te XGyre Termes X"/>
          <w:w w:val="98"/>
          <w:sz w:val="24"/>
          <w:szCs w:val="24"/>
        </w:rPr>
        <w:t xml:space="preserve">skenario. Akan tetapi, hasil ini belum merupakan angka negatif palsu suatu kebijakan </w:t>
      </w:r>
      <w:r>
        <w:rPr>
          <w:rFonts w:ascii="Te XGyre Termes X" w:hAnsi="Te XGyre Termes X"/>
          <w:sz w:val="24"/>
          <w:szCs w:val="24"/>
        </w:rPr>
        <w:t xml:space="preserve">penyaringan dalam verifikasi awal. Evaluasi kebijakan pada ambang diagnostik 0.5 </w:t>
      </w:r>
      <w:r>
        <w:rPr>
          <w:rFonts w:ascii="Te XGyre Termes X" w:hAnsi="Te XGyre Termes X"/>
          <w:w w:val="98"/>
          <w:sz w:val="24"/>
          <w:szCs w:val="24"/>
        </w:rPr>
        <w:t xml:space="preserve">baru dilakukan dalam paket pengembangan terpisah pada Bagian </w:t>
      </w:r>
      <w:hyperlink w:anchor="_pdfpage127">
        <w:r>
          <w:rPr>
            <w:rStyle w:val="Hyperlink"/>
            <w:rFonts w:ascii="Te XGyre Termes X" w:hAnsi="Te XGyre Termes X"/>
            <w:w w:val="98"/>
            <w:sz w:val="24"/>
            <w:szCs w:val="24"/>
          </w:rPr>
          <w:t xml:space="preserve">4.2</w:t>
        </w:r>
      </w:hyperlink>
      <w:r>
        <w:rPr>
          <w:rFonts w:ascii="Te XGyre Termes X" w:hAnsi="Te XGyre Termes X"/>
          <w:w w:val="98"/>
          <w:sz w:val="24"/>
          <w:szCs w:val="24"/>
        </w:rPr>
        <w:t xml:space="preserve">; evaluasi GNN </w:t>
      </w:r>
      <w:r>
        <w:rPr>
          <w:rFonts w:ascii="Te XGyre Termes X" w:hAnsi="Te XGyre Termes X"/>
          <w:sz w:val="24"/>
          <w:szCs w:val="24"/>
        </w:rPr>
        <w:t xml:space="preserve">tetap belum dilakukan. Hitungan kasus terlewat pada paket itu bukan estimasi recall populasi.</w:t>
      </w:r>
    </w:p>
    <w:p>
      <w:pPr>
        <w:spacing w:before="218" w:after="0" w:line="397" w:lineRule="exact"/>
        <w:ind w:firstLine="852"/>
        <w:jc w:val="both"/>
      </w:pPr>
      <w:r>
        <w:rPr>
          <w:rFonts w:ascii="Te XGyre Termes X" w:hAnsi="Te XGyre Termes X"/>
          <w:w w:val="98"/>
          <w:sz w:val="24"/>
          <w:szCs w:val="24"/>
        </w:rPr>
        <w:t xml:space="preserve">Pengaman kinematik tambahan kini telah diimplementasikan sebagai kompo nen tersendiri dengan kebutuhan data dan biaya yang tercatat. Pengaman menangani </w:t>
      </w:r>
      <w:r>
        <w:rPr>
          <w:rFonts w:ascii="Te XGyre Termes X" w:hAnsi="Te XGyre Termes X"/>
          <w:sz w:val="24"/>
          <w:szCs w:val="24"/>
        </w:rPr>
        <w:t xml:space="preserve">kasus kehilangan rank dalam paket uji, tetapi tidak menghilangkan seluruh kejadian kapasitas atau perpindahan kritis yang terlewat. Menetapkan CI berdasarkan status </w:t>
      </w:r>
      <w:r>
        <w:rPr>
          <w:rFonts w:ascii="Te XGyre Termes X" w:hAnsi="Te XGyre Termes X"/>
          <w:w w:val="102"/>
          <w:sz w:val="24"/>
          <w:szCs w:val="24"/>
        </w:rPr>
        <w:t xml:space="preserve">solver pascagangguan akan mengubah masukan indeks dan merusak pemisahan </w:t>
      </w:r>
      <w:r>
        <w:rPr>
          <w:rFonts w:ascii="Te XGyre Termes X" w:hAnsi="Te XGyre Termes X"/>
          <w:sz w:val="24"/>
          <w:szCs w:val="24"/>
        </w:rPr>
        <w:t xml:space="preserve">informasi yang mendasari penyaringan praanalisis.</w:t>
      </w:r>
    </w:p>
    <w:p>
      <w:pPr>
        <w:spacing w:before="217" w:after="0" w:line="390" w:lineRule="exact"/>
        <w:ind w:firstLine="854"/>
        <w:jc w:val="both"/>
      </w:pPr>
      <w:r>
        <w:rPr>
          <w:rFonts w:ascii="Te XGyre Termes X" w:hAnsi="Te XGyre Termes X"/>
          <w:w w:val="102"/>
          <w:sz w:val="24"/>
          <w:szCs w:val="24"/>
        </w:rPr>
        <w:t xml:space="preserve">Bagian </w:t>
      </w:r>
      <w:hyperlink w:anchor="_pdfpage137">
        <w:r>
          <w:rPr>
            <w:rStyle w:val="Hyperlink"/>
            <w:rFonts w:ascii="Te XGyre Termes X" w:hAnsi="Te XGyre Termes X"/>
            <w:w w:val="102"/>
            <w:sz w:val="24"/>
            <w:szCs w:val="24"/>
          </w:rPr>
          <w:t xml:space="preserve">4.4 </w:t>
        </w:r>
      </w:hyperlink>
      <w:r>
        <w:rPr>
          <w:rFonts w:ascii="Te XGyre Termes X" w:hAnsi="Te XGyre Termes X"/>
          <w:w w:val="102"/>
          <w:sz w:val="24"/>
          <w:szCs w:val="24"/>
        </w:rPr>
        <w:t xml:space="preserve">merumuskan tindak lanjut berupa batas redistribusi gaya dan </w:t>
      </w:r>
      <w:r>
        <w:rPr>
          <w:rFonts w:ascii="Te XGyre Termes X" w:hAnsi="Te XGyre Termes X"/>
          <w:w w:val="98"/>
          <w:sz w:val="24"/>
          <w:szCs w:val="24"/>
        </w:rPr>
        <w:t xml:space="preserve">perpindahan dari model utuh. Kanal ini membedakan kinematika, cadangan kapasitas, dan kelenturan tanpa mengubah CI. Statusnya masih usulan analitis, bukan perbaikan </w:t>
      </w:r>
      <w:r>
        <w:rPr>
          <w:rFonts w:ascii="Te XGyre Termes X" w:hAnsi="Te XGyre Termes X"/>
          <w:w w:val="102"/>
          <w:sz w:val="24"/>
          <w:szCs w:val="24"/>
        </w:rPr>
        <w:t xml:space="preserve">recall yang telah dibuktikan; kelonggaran batas dan biaya persiapan merupakan </w:t>
      </w:r>
      <w:r>
        <w:rPr>
          <w:rFonts w:ascii="Te XGyre Termes X" w:hAnsi="Te XGyre Termes X"/>
          <w:sz w:val="24"/>
          <w:szCs w:val="24"/>
        </w:rPr>
        <w:t xml:space="preserve">bagian dari pertanyaan kelayakan yang harus diuji.</w:t>
      </w:r>
    </w:p>
    <w:p>
      <w:pPr>
        <w:pageBreakBefore/>
        <w:spacing w:before="948" w:after="0" w:line="277" w:lineRule="exact"/>
      </w:pPr>
      <w:bookmarkStart w:id="93" w:name="_pdfpage136"/>
      <w:bookmarkEnd w:id="93"/>
      <w:r>
        <w:rPr>
          <w:rFonts w:ascii="Te XGyre Termes X" w:hAnsi="Te XGyre Termes X"/>
          <w:b/>
          <w:bCs/>
          <w:sz w:val="24"/>
          <w:szCs w:val="24"/>
        </w:rPr>
        <w:t xml:space="preserve">4.3.6 Potensi Kontribusi terhadap Komputasi Berkelanjutan</w:t>
      </w:r>
    </w:p>
    <w:p>
      <w:pPr>
        <w:spacing w:before="286" w:after="0" w:line="397" w:lineRule="exact"/>
        <w:ind w:firstLine="853"/>
        <w:jc w:val="both"/>
      </w:pPr>
      <w:r>
        <w:rPr>
          <w:rFonts w:ascii="Te XGyre Termes X" w:hAnsi="Te XGyre Termes X"/>
          <w:sz w:val="24"/>
          <w:szCs w:val="24"/>
        </w:rPr>
        <w:t xml:space="preserve">Penyaringan ARI berpotensi mendukung komputasi berkelanjutan apabila pengurangan energi inferensi melampaui energi tambahan penyaringan dan pemerik </w:t>
      </w:r>
      <w:r>
        <w:rPr>
          <w:rFonts w:ascii="Te XGyre Termes X" w:hAnsi="Te XGyre Termes X"/>
          <w:w w:val="102"/>
          <w:sz w:val="24"/>
          <w:szCs w:val="24"/>
        </w:rPr>
        <w:t xml:space="preserve">saan mekanis, tanpa melanggar kriteria ketercakupan kasus kritis yang ditetapkan. Potensi tersebut belum merupakan hasil yang terbukti dalam penelitian ini. Pe </w:t>
      </w:r>
      <w:r>
        <w:rPr>
          <w:rFonts w:ascii="Te XGyre Termes X" w:hAnsi="Te XGyre Termes X"/>
          <w:sz w:val="24"/>
          <w:szCs w:val="24"/>
        </w:rPr>
        <w:t xml:space="preserve">nempatan efisiensi bersama mutu prediksi sejalan dengan perspektif </w:t>
      </w:r>
      <w:r>
        <w:rPr>
          <w:rFonts w:ascii="Te XGyre Termes X" w:hAnsi="Te XGyre Termes X"/>
          <w:i/>
          <w:iCs/>
          <w:sz w:val="24"/>
          <w:szCs w:val="24"/>
        </w:rPr>
        <w:t xml:space="preserve">Green AI </w:t>
      </w:r>
      <w:r>
        <w:rPr>
          <w:rFonts w:ascii="Te XGyre Termes X" w:hAnsi="Te XGyre Termes X"/>
          <w:sz w:val="24"/>
          <w:szCs w:val="24"/>
        </w:rPr>
        <w:t xml:space="preserve">pada Bagian </w:t>
      </w:r>
      <w:hyperlink w:anchor="_pdfpage39">
        <w:r>
          <w:rPr>
            <w:rStyle w:val="Hyperlink"/>
            <w:rFonts w:ascii="Te XGyre Termes X" w:hAnsi="Te XGyre Termes X"/>
            <w:sz w:val="24"/>
            <w:szCs w:val="24"/>
          </w:rPr>
          <w:t xml:space="preserve">2.10</w:t>
        </w:r>
      </w:hyperlink>
      <w:r>
        <w:rPr>
          <w:rFonts w:ascii="Te XGyre Termes X" w:hAnsi="Te XGyre Termes X"/>
          <w:sz w:val="24"/>
          <w:szCs w:val="24"/>
        </w:rPr>
        <w:t xml:space="preserve">.</w:t>
      </w:r>
    </w:p>
    <w:p>
      <w:pPr>
        <w:spacing w:before="183" w:after="0" w:line="397" w:lineRule="exact"/>
        <w:ind w:firstLine="859"/>
        <w:jc w:val="both"/>
      </w:pPr>
      <w:r>
        <w:rPr>
          <w:rFonts w:ascii="Te XGyre Termes X" w:hAnsi="Te XGyre Termes X"/>
          <w:w w:val="102"/>
          <w:sz w:val="24"/>
          <w:szCs w:val="24"/>
        </w:rPr>
        <w:t xml:space="preserve">Paket verifikasi dan diagnostik yang tersedia belum memuat pengukuran energi integrasi GNN atau estimasi emisi yang didukung rekaman daya. Waktu ARI dan pengaman dalam log tidak cukup untuk menyimpulkan manfaat tersebut. Pencarian lintasan, persiapan model utuh, dan penerusan wajib dapat menambah </w:t>
      </w:r>
      <w:r>
        <w:rPr>
          <w:rFonts w:ascii="Te XGyre Termes X" w:hAnsi="Te XGyre Termes X"/>
          <w:sz w:val="24"/>
          <w:szCs w:val="24"/>
        </w:rPr>
        <w:t xml:space="preserve">beban komputasi; manfaat bersih perlu diuji melalui Bagian </w:t>
      </w:r>
      <w:hyperlink w:anchor="_pdfpage116">
        <w:r>
          <w:rPr>
            <w:rStyle w:val="Hyperlink"/>
            <w:rFonts w:ascii="Te XGyre Termes X" w:hAnsi="Te XGyre Termes X"/>
            <w:sz w:val="24"/>
            <w:szCs w:val="24"/>
          </w:rPr>
          <w:t xml:space="preserve">3.18.7</w:t>
        </w:r>
      </w:hyperlink>
      <w:r>
        <w:rPr>
          <w:rFonts w:ascii="Te XGyre Termes X" w:hAnsi="Te XGyre Termes X"/>
          <w:sz w:val="24"/>
          <w:szCs w:val="24"/>
        </w:rPr>
        <w:t xml:space="preserve">, termasuk hasil nol atau negatif.</w:t>
      </w:r>
    </w:p>
    <w:p>
      <w:pPr>
        <w:spacing w:before="183" w:after="0" w:line="390" w:lineRule="exact"/>
        <w:ind w:firstLine="854"/>
        <w:jc w:val="both"/>
      </w:pPr>
      <w:r>
        <w:rPr>
          <w:rFonts w:ascii="Te XGyre Termes X" w:hAnsi="Te XGyre Termes X"/>
          <w:w w:val="98"/>
          <w:sz w:val="24"/>
          <w:szCs w:val="24"/>
        </w:rPr>
        <w:t xml:space="preserve">Implikasi teknologi hijau dibatasi pada penggunaan energi komputasi dalam </w:t>
      </w:r>
      <w:r>
        <w:rPr>
          <w:rFonts w:ascii="Te XGyre Termes X" w:hAnsi="Te XGyre Termes X"/>
          <w:sz w:val="24"/>
          <w:szCs w:val="24"/>
        </w:rPr>
        <w:t xml:space="preserve">batas pengukuran yang dinyatakan. Pengurangan material konstruksi, perpanjangan umur struktur, dan penurunan karbon daur hidup bangunan tidak disimpulkan dari reduksi skenario. Skenario tidak diteruskan tetap tidak dievaluasi oleh GNN, bukan dinyatakan aman demi efisiensi.</w:t>
      </w:r>
    </w:p>
    <w:p>
      <w:pPr>
        <w:spacing w:before="383" w:after="0" w:line="277" w:lineRule="exact"/>
      </w:pPr>
      <w:r>
        <w:rPr>
          <w:rFonts w:ascii="Te XGyre Termes X" w:hAnsi="Te XGyre Termes X"/>
          <w:b/>
          <w:bCs/>
          <w:sz w:val="24"/>
          <w:szCs w:val="24"/>
        </w:rPr>
        <w:t xml:space="preserve">4.3.7 Sintesis Jawaban atas Pertanyaan Penelitian</w:t>
      </w:r>
    </w:p>
    <w:p>
      <w:pPr>
        <w:spacing w:before="286" w:after="0" w:line="397" w:lineRule="exact"/>
        <w:ind w:firstLine="856"/>
        <w:jc w:val="both"/>
      </w:pPr>
      <w:r>
        <w:rPr>
          <w:rFonts w:ascii="Te XGyre Termes X" w:hAnsi="Te XGyre Termes X"/>
          <w:w w:val="102"/>
          <w:sz w:val="24"/>
          <w:szCs w:val="24"/>
        </w:rPr>
        <w:t xml:space="preserve">Tabel </w:t>
      </w:r>
      <w:hyperlink w:anchor="_pdfpage137">
        <w:r>
          <w:rPr>
            <w:rStyle w:val="Hyperlink"/>
            <w:rFonts w:ascii="Te XGyre Termes X" w:hAnsi="Te XGyre Termes X"/>
            <w:w w:val="102"/>
            <w:sz w:val="24"/>
            <w:szCs w:val="24"/>
          </w:rPr>
          <w:t xml:space="preserve">4.6 </w:t>
        </w:r>
      </w:hyperlink>
      <w:r>
        <w:rPr>
          <w:rFonts w:ascii="Te XGyre Termes X" w:hAnsi="Te XGyre Termes X"/>
          <w:w w:val="102"/>
          <w:sz w:val="24"/>
          <w:szCs w:val="24"/>
        </w:rPr>
        <w:t xml:space="preserve">memperlihatkan bahwa keluaran paling kuat adalah formulasi, verifikasi terbatas, dan identifikasi contoh pembatas. Satu contoh yang memenuhi </w:t>
      </w:r>
      <w:r>
        <w:rPr>
          <w:rFonts w:ascii="Te XGyre Termes X" w:hAnsi="Te XGyre Termes X"/>
          <w:sz w:val="24"/>
          <w:szCs w:val="24"/>
        </w:rPr>
        <w:t xml:space="preserve">definisi model tetapi tidak dibedakan oleh skor cukup untuk menolak klaim bahwa </w:t>
      </w:r>
      <w:r>
        <w:rPr>
          <w:rFonts w:ascii="Te XGyre Termes X" w:hAnsi="Te XGyre Termes X"/>
          <w:w w:val="102"/>
          <w:sz w:val="24"/>
          <w:szCs w:val="24"/>
        </w:rPr>
        <w:t xml:space="preserve">keterhubungan dan skor lintasan selalu menjamin kestabilan pada domain terse but. Sebaliknya, empat model kanonik tidak cukup untuk mengestimasi frekuensi </w:t>
      </w:r>
      <w:r>
        <w:rPr>
          <w:rFonts w:ascii="Te XGyre Termes X" w:hAnsi="Te XGyre Termes X"/>
          <w:sz w:val="24"/>
          <w:szCs w:val="24"/>
        </w:rPr>
        <w:t xml:space="preserve">kegagalan pada populasi struktur.</w:t>
      </w:r>
    </w:p>
    <w:p>
      <w:pPr>
        <w:spacing w:before="383" w:after="0" w:line="277" w:lineRule="exact"/>
      </w:pPr>
      <w:r>
        <w:rPr>
          <w:rFonts w:ascii="Te XGyre Termes X" w:hAnsi="Te XGyre Termes X"/>
          <w:b/>
          <w:bCs/>
          <w:sz w:val="24"/>
          <w:szCs w:val="24"/>
        </w:rPr>
        <w:t xml:space="preserve">4.3.8 Kedudukan Hasil dan Arah Tindak Lanjut</w:t>
      </w:r>
    </w:p>
    <w:p>
      <w:pPr>
        <w:spacing w:before="287" w:after="0" w:line="324" w:lineRule="exact"/>
        <w:ind w:firstLine="854"/>
      </w:pPr>
      <w:r>
        <w:rPr>
          <w:rFonts w:ascii="Te XGyre Termes X" w:hAnsi="Te XGyre Termes X"/>
          <w:sz w:val="24"/>
          <w:szCs w:val="24"/>
        </w:rPr>
        <w:t xml:space="preserve">Hasil negatif terhadap kecukupan representasi merupakan bagian dari hasil </w:t>
      </w:r>
      <w:r>
        <w:rPr>
          <w:rFonts w:ascii="Te XGyre Termes X" w:hAnsi="Te XGyre Termes X"/>
          <w:w w:val="102"/>
          <w:sz w:val="24"/>
          <w:szCs w:val="24"/>
        </w:rPr>
        <w:t xml:space="preserve">penelitian, bukan alasan menghapus model yang tidak menguntungkan. Implikasi</w:t>
      </w:r>
    </w:p>
    <w:p>
      <w:pPr>
        <w:pageBreakBefore/>
        <w:pBdr>
          <w:bottom w:val="single" w:sz="7" w:space="12" w:color="000000"/>
        </w:pBdr>
        <w:spacing w:before="567" w:after="0" w:line="277" w:lineRule="exact"/>
        <w:ind w:firstLine="314"/>
      </w:pPr>
      <w:bookmarkStart w:id="94" w:name="_pdfpage137"/>
      <w:bookmarkEnd w:id="94"/>
      <w:r>
        <w:rPr>
          <w:rFonts w:ascii="Te XGyre Termes X" w:hAnsi="Te XGyre Termes X"/>
          <w:sz w:val="24"/>
          <w:szCs w:val="24"/>
        </w:rPr>
        <w:t xml:space="preserve">Tabel 4.6: Hubungan pertanyaan penelitian, bukti aktual, dan batas jawaban.</w:t>
      </w:r>
    </w:p>
    <w:p>
      <w:pPr>
        <w:spacing w:after="0" w:line="351" w:lineRule="exact"/>
      </w:pPr>
    </w:p>
    <w:tbl>
      <w:tblPr>
        <w:tblW w:w="7801" w:type="dxa"/>
        <w:tblInd w:w="8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11"/>
        <w:gridCol w:w="3084"/>
        <w:gridCol w:w="2806"/>
      </w:tblGrid>
      <w:tr>
        <w:trPr>
          <w:trHeight w:val="321" w:hRule="atLeast"/>
        </w:trPr>
        <w:tc>
          <w:tcPr>
            <w:tcW w:w="1911" w:type="dxa"/>
          </w:tcPr>
          <w:p>
            <w:pPr>
              <w:spacing w:after="0" w:line="253" w:lineRule="exact"/>
            </w:pPr>
            <w:r>
              <w:rPr>
                <w:rFonts w:ascii="Te XGyre Termes X" w:hAnsi="Te XGyre Termes X"/>
                <w:sz w:val="22"/>
                <w:szCs w:val="22"/>
              </w:rPr>
              <w:t xml:space="preserve">Pokok pertanyaan</w:t>
            </w:r>
          </w:p>
        </w:tc>
        <w:tc>
          <w:tcPr>
            <w:tcW w:w="3084" w:type="dxa"/>
          </w:tcPr>
          <w:p>
            <w:pPr>
              <w:spacing w:after="0" w:line="253" w:lineRule="exact"/>
            </w:pPr>
            <w:r>
              <w:rPr>
                <w:rFonts w:ascii="Te XGyre Termes X" w:hAnsi="Te XGyre Termes X"/>
                <w:sz w:val="22"/>
                <w:szCs w:val="22"/>
              </w:rPr>
              <w:t xml:space="preserve">Bukti dalam disertasi</w:t>
            </w:r>
          </w:p>
        </w:tc>
        <w:tc>
          <w:tcPr>
            <w:tcW w:w="2806" w:type="dxa"/>
          </w:tcPr>
          <w:p>
            <w:pPr>
              <w:spacing w:after="0" w:line="253" w:lineRule="exact"/>
            </w:pPr>
            <w:r>
              <w:rPr>
                <w:rFonts w:ascii="Te XGyre Termes X" w:hAnsi="Te XGyre Termes X"/>
                <w:sz w:val="22"/>
                <w:szCs w:val="22"/>
              </w:rPr>
              <w:t xml:space="preserve">Batas jawaban</w:t>
            </w:r>
          </w:p>
        </w:tc>
      </w:tr>
      <w:tr>
        <w:trPr>
          <w:trHeight w:val="358" w:hRule="atLeast"/>
        </w:trPr>
        <w:tc>
          <w:tcPr>
            <w:tcW w:w="1911" w:type="dxa"/>
          </w:tcPr>
          <w:p>
            <w:pPr>
              <w:spacing w:after="0" w:line="253" w:lineRule="exact"/>
            </w:pPr>
            <w:r>
              <w:rPr>
                <w:rFonts w:ascii="Te XGyre Termes X" w:hAnsi="Te XGyre Termes X"/>
                <w:sz w:val="22"/>
                <w:szCs w:val="22"/>
              </w:rPr>
              <w:t xml:space="preserve">Formulasi ARI</w:t>
            </w:r>
          </w:p>
        </w:tc>
        <w:tc>
          <w:tcPr>
            <w:tcW w:w="3084" w:type="dxa"/>
          </w:tcPr>
          <w:p>
            <w:pPr>
              <w:spacing w:after="0" w:line="253" w:lineRule="exact"/>
            </w:pPr>
            <w:r>
              <w:rPr>
                <w:rFonts w:ascii="Te XGyre Termes X" w:hAnsi="Te XGyre Termes X"/>
                <w:sz w:val="22"/>
                <w:szCs w:val="22"/>
              </w:rPr>
              <w:t xml:space="preserve">Definisi, operasi gangguan, sifat</w:t>
            </w:r>
          </w:p>
        </w:tc>
        <w:tc>
          <w:tcPr>
            <w:tcW w:w="2806" w:type="dxa"/>
          </w:tcPr>
          <w:p>
            <w:pPr>
              <w:spacing w:after="0" w:line="253" w:lineRule="exact"/>
            </w:pPr>
            <w:r>
              <w:rPr>
                <w:rFonts w:ascii="Te XGyre Termes X" w:hAnsi="Te XGyre Termes X"/>
                <w:sz w:val="22"/>
                <w:szCs w:val="22"/>
              </w:rPr>
              <w:t xml:space="preserve">Skor prioritas, bukan kapasitas</w:t>
            </w:r>
          </w:p>
        </w:tc>
      </w:tr>
      <w:tr>
        <w:trPr>
          <w:trHeight w:val="275" w:hRule="atLeast"/>
        </w:trPr>
        <w:tc>
          <w:tcPr>
            <w:tcW w:w="1911" w:type="dxa"/>
          </w:tcPr>
          <w:p>
            <w:pPr>
              <w:spacing w:after="0" w:line="20" w:lineRule="exact"/>
            </w:pPr>
          </w:p>
        </w:tc>
        <w:tc>
          <w:tcPr>
            <w:tcW w:w="3084" w:type="dxa"/>
          </w:tcPr>
          <w:p>
            <w:pPr>
              <w:spacing w:after="0" w:line="253" w:lineRule="exact"/>
            </w:pPr>
            <w:r>
              <w:rPr>
                <w:rFonts w:ascii="Te XGyre Termes X" w:hAnsi="Te XGyre Termes X"/>
                <w:sz w:val="22"/>
                <w:szCs w:val="22"/>
              </w:rPr>
              <w:t xml:space="preserve">matematis</w:t>
            </w:r>
          </w:p>
        </w:tc>
        <w:tc>
          <w:tcPr>
            <w:tcW w:w="2806" w:type="dxa"/>
          </w:tcPr>
          <w:p>
            <w:pPr>
              <w:spacing w:after="0" w:line="253" w:lineRule="exact"/>
            </w:pPr>
            <w:r>
              <w:rPr>
                <w:rFonts w:ascii="Te XGyre Termes X" w:hAnsi="Te XGyre Termes X"/>
                <w:sz w:val="22"/>
                <w:szCs w:val="22"/>
              </w:rPr>
              <w:t xml:space="preserve">fisik</w:t>
            </w:r>
          </w:p>
        </w:tc>
      </w:tr>
      <w:tr>
        <w:trPr>
          <w:trHeight w:val="321" w:hRule="atLeast"/>
        </w:trPr>
        <w:tc>
          <w:tcPr>
            <w:tcW w:w="1911" w:type="dxa"/>
          </w:tcPr>
          <w:p>
            <w:pPr>
              <w:spacing w:after="0" w:line="253" w:lineRule="exact"/>
            </w:pPr>
            <w:r>
              <w:rPr>
                <w:rFonts w:ascii="Te XGyre Termes X" w:hAnsi="Te XGyre Termes X"/>
                <w:sz w:val="22"/>
                <w:szCs w:val="22"/>
              </w:rPr>
              <w:t xml:space="preserve">Verifikasi algoritma</w:t>
            </w:r>
          </w:p>
        </w:tc>
        <w:tc>
          <w:tcPr>
            <w:tcW w:w="3084" w:type="dxa"/>
          </w:tcPr>
          <w:p>
            <w:pPr>
              <w:spacing w:after="0" w:line="253" w:lineRule="exact"/>
            </w:pPr>
            <w:r>
              <w:rPr>
                <w:rFonts w:ascii="Te XGyre Termes X" w:hAnsi="Te XGyre Termes X"/>
                <w:sz w:val="22"/>
                <w:szCs w:val="22"/>
              </w:rPr>
              <w:t xml:space="preserve">342 pemeriksaan otomatis</w:t>
            </w:r>
          </w:p>
        </w:tc>
        <w:tc>
          <w:tcPr>
            <w:tcW w:w="2806" w:type="dxa"/>
          </w:tcPr>
          <w:p>
            <w:pPr>
              <w:spacing w:after="0" w:line="253" w:lineRule="exact"/>
            </w:pPr>
            <w:r>
              <w:rPr>
                <w:rFonts w:ascii="Te XGyre Termes X" w:hAnsi="Te XGyre Termes X"/>
                <w:sz w:val="22"/>
                <w:szCs w:val="22"/>
              </w:rPr>
              <w:t xml:space="preserve">Berlaku pada kasus dan</w:t>
            </w:r>
          </w:p>
        </w:tc>
      </w:tr>
      <w:tr>
        <w:trPr>
          <w:trHeight w:val="298" w:hRule="atLeast"/>
        </w:trPr>
        <w:tc>
          <w:tcPr>
            <w:tcW w:w="1911" w:type="dxa"/>
          </w:tcPr>
          <w:p>
            <w:pPr>
              <w:spacing w:after="0" w:line="20" w:lineRule="exact"/>
            </w:pPr>
          </w:p>
        </w:tc>
        <w:tc>
          <w:tcPr>
            <w:tcW w:w="3084" w:type="dxa"/>
          </w:tcPr>
          <w:p>
            <w:pPr>
              <w:spacing w:after="0" w:line="253" w:lineRule="exact"/>
            </w:pPr>
            <w:r>
              <w:rPr>
                <w:rFonts w:ascii="Te XGyre Termes X" w:hAnsi="Te XGyre Termes X"/>
                <w:sz w:val="22"/>
                <w:szCs w:val="22"/>
              </w:rPr>
              <w:t xml:space="preserve">dalam paket kanonik</w:t>
            </w:r>
          </w:p>
        </w:tc>
        <w:tc>
          <w:tcPr>
            <w:tcW w:w="2806" w:type="dxa"/>
          </w:tcPr>
          <w:p>
            <w:pPr>
              <w:spacing w:after="0" w:line="253" w:lineRule="exact"/>
            </w:pPr>
            <w:r>
              <w:rPr>
                <w:rFonts w:ascii="Te XGyre Termes X" w:hAnsi="Te XGyre Termes X"/>
                <w:sz w:val="22"/>
                <w:szCs w:val="22"/>
              </w:rPr>
              <w:t xml:space="preserve">konfigurasi yang diperiksa</w:t>
            </w:r>
          </w:p>
        </w:tc>
      </w:tr>
      <w:tr>
        <w:trPr>
          <w:trHeight w:val="298" w:hRule="atLeast"/>
        </w:trPr>
        <w:tc>
          <w:tcPr>
            <w:tcW w:w="1911" w:type="dxa"/>
          </w:tcPr>
          <w:p>
            <w:pPr>
              <w:spacing w:after="0" w:line="253" w:lineRule="exact"/>
            </w:pPr>
            <w:r>
              <w:rPr>
                <w:rFonts w:ascii="Te XGyre Termes X" w:hAnsi="Te XGyre Termes X"/>
                <w:sz w:val="22"/>
                <w:szCs w:val="22"/>
              </w:rPr>
              <w:t xml:space="preserve">Kesesuaian mekanis</w:t>
            </w:r>
          </w:p>
        </w:tc>
        <w:tc>
          <w:tcPr>
            <w:tcW w:w="3084" w:type="dxa"/>
          </w:tcPr>
          <w:p>
            <w:pPr>
              <w:spacing w:after="0" w:line="253" w:lineRule="exact"/>
            </w:pPr>
            <w:r>
              <w:rPr>
                <w:rFonts w:ascii="Te XGyre Termes X" w:hAnsi="Te XGyre Termes X"/>
                <w:sz w:val="22"/>
                <w:szCs w:val="22"/>
              </w:rPr>
              <w:t xml:space="preserve">Delapan gangguan dengan rank</w:t>
            </w:r>
          </w:p>
        </w:tc>
        <w:tc>
          <w:tcPr>
            <w:tcW w:w="2806" w:type="dxa"/>
          </w:tcPr>
          <w:p>
            <w:pPr>
              <w:spacing w:after="0" w:line="253" w:lineRule="exact"/>
            </w:pPr>
            <w:r>
              <w:rPr>
                <w:rFonts w:ascii="Te XGyre Termes X" w:hAnsi="Te XGyre Termes X"/>
                <w:sz w:val="22"/>
                <w:szCs w:val="22"/>
              </w:rPr>
              <w:t xml:space="preserve">Tidak membuktikan kelayakan</w:t>
            </w:r>
          </w:p>
        </w:tc>
      </w:tr>
      <w:tr>
        <w:trPr>
          <w:trHeight w:val="234" w:hRule="atLeast"/>
        </w:trPr>
        <w:tc>
          <w:tcPr>
            <w:tcW w:w="1911" w:type="dxa"/>
          </w:tcPr>
          <w:p>
            <w:pPr>
              <w:spacing w:after="0" w:line="20" w:lineRule="exact"/>
            </w:pPr>
          </w:p>
        </w:tc>
        <w:tc>
          <w:tcPr>
            <w:tcW w:w="3084" w:type="dxa"/>
          </w:tcPr>
          <w:p>
            <w:pPr>
              <w:spacing w:after="0" w:line="253" w:lineRule="exact"/>
            </w:pPr>
            <w:r>
              <w:rPr>
                <w:rFonts w:ascii="Te XGyre Termes X" w:hAnsi="Te XGyre Termes X"/>
                <w:sz w:val="22"/>
                <w:szCs w:val="22"/>
              </w:rPr>
              <w:t xml:space="preserve">kurang; dua kasus CI mendekati</w:t>
            </w:r>
          </w:p>
        </w:tc>
        <w:tc>
          <w:tcPr>
            <w:tcW w:w="2806" w:type="dxa"/>
          </w:tcPr>
          <w:p>
            <w:pPr>
              <w:spacing w:after="0" w:line="253" w:lineRule="exact"/>
            </w:pPr>
            <w:r>
              <w:rPr>
                <w:rFonts w:ascii="Te XGyre Termes X" w:hAnsi="Te XGyre Termes X"/>
                <w:sz w:val="22"/>
                <w:szCs w:val="22"/>
              </w:rPr>
              <w:t xml:space="preserve">atau keunggulan mekanis</w:t>
            </w:r>
          </w:p>
        </w:tc>
      </w:tr>
    </w:tbl>
    <w:p>
      <w:pPr>
        <w:spacing w:after="0" w:line="253" w:lineRule="exact"/>
      </w:pPr>
      <w:r>
        <w:rPr>
          <w:rFonts w:ascii="Te XGyre Termes X" w:hAnsi="Te XGyre Termes X"/>
          <w:sz w:val="22"/>
          <w:szCs w:val="22"/>
        </w:rPr>
        <w:t xml:space="preserve">nol</w:t>
      </w:r>
    </w:p>
    <w:p>
      <w:pPr>
        <w:spacing w:after="0" w:line="154" w:lineRule="exact"/>
      </w:pPr>
    </w:p>
    <w:tbl>
      <w:tblPr>
        <w:tblW w:w="7930" w:type="dxa"/>
        <w:tblInd w:w="836"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19"/>
        <w:gridCol w:w="3075"/>
        <w:gridCol w:w="2936"/>
      </w:tblGrid>
      <w:tr>
        <w:trPr>
          <w:trHeight w:val="234" w:hRule="atLeast"/>
        </w:trPr>
        <w:tc>
          <w:tcPr>
            <w:tcW w:w="1919" w:type="dxa"/>
          </w:tcPr>
          <w:p>
            <w:pPr>
              <w:spacing w:after="0" w:line="253" w:lineRule="exact"/>
            </w:pPr>
            <w:r>
              <w:rPr>
                <w:rFonts w:ascii="Te XGyre Termes X" w:hAnsi="Te XGyre Termes X"/>
                <w:sz w:val="22"/>
                <w:szCs w:val="22"/>
              </w:rPr>
              <w:t xml:space="preserve">Sensitivitas dan</w:t>
            </w:r>
          </w:p>
        </w:tc>
        <w:tc>
          <w:tcPr>
            <w:tcW w:w="3075" w:type="dxa"/>
          </w:tcPr>
          <w:p>
            <w:pPr>
              <w:spacing w:after="0" w:line="253" w:lineRule="exact"/>
            </w:pPr>
            <w:r>
              <w:rPr>
                <w:rFonts w:ascii="Te XGyre Termes X" w:hAnsi="Te XGyre Termes X"/>
                <w:sz w:val="22"/>
                <w:szCs w:val="22"/>
              </w:rPr>
              <w:t xml:space="preserve">Variasi pelemahan serta</w:t>
            </w:r>
          </w:p>
        </w:tc>
        <w:tc>
          <w:tcPr>
            <w:tcW w:w="2936" w:type="dxa"/>
          </w:tcPr>
          <w:p>
            <w:pPr>
              <w:spacing w:after="0" w:line="253" w:lineRule="exact"/>
            </w:pPr>
            <w:r>
              <w:rPr>
                <w:rFonts w:ascii="Te XGyre Termes X" w:hAnsi="Te XGyre Termes X"/>
                <w:sz w:val="22"/>
                <w:szCs w:val="22"/>
              </w:rPr>
              <w:t xml:space="preserve">Ablasi menyeluruh dan</w:t>
            </w:r>
          </w:p>
        </w:tc>
      </w:tr>
      <w:tr>
        <w:trPr>
          <w:trHeight w:val="271" w:hRule="atLeast"/>
        </w:trPr>
        <w:tc>
          <w:tcPr>
            <w:tcW w:w="1919" w:type="dxa"/>
          </w:tcPr>
          <w:p>
            <w:pPr>
              <w:spacing w:after="0" w:line="253" w:lineRule="exact"/>
            </w:pPr>
            <w:r>
              <w:rPr>
                <w:rFonts w:ascii="Te XGyre Termes X" w:hAnsi="Te XGyre Termes X"/>
                <w:sz w:val="22"/>
                <w:szCs w:val="22"/>
              </w:rPr>
              <w:t xml:space="preserve">domain</w:t>
            </w:r>
          </w:p>
        </w:tc>
        <w:tc>
          <w:tcPr>
            <w:tcW w:w="3075" w:type="dxa"/>
          </w:tcPr>
          <w:p>
            <w:pPr>
              <w:spacing w:after="0" w:line="253" w:lineRule="exact"/>
            </w:pPr>
            <w:r>
              <w:rPr>
                <w:rFonts w:ascii="Te XGyre Termes X" w:hAnsi="Te XGyre Termes X"/>
                <w:sz w:val="22"/>
                <w:szCs w:val="22"/>
              </w:rPr>
              <w:t xml:space="preserve">diagnostik pengaman pada</w:t>
            </w:r>
          </w:p>
        </w:tc>
        <w:tc>
          <w:tcPr>
            <w:tcW w:w="2936" w:type="dxa"/>
          </w:tcPr>
          <w:p>
            <w:pPr>
              <w:spacing w:after="0" w:line="253" w:lineRule="exact"/>
            </w:pPr>
            <w:r>
              <w:rPr>
                <w:rFonts w:ascii="Te XGyre Termes X" w:hAnsi="Te XGyre Termes X"/>
                <w:sz w:val="22"/>
                <w:szCs w:val="22"/>
              </w:rPr>
              <w:t xml:space="preserve">generalisasi lintas keluarga</w:t>
            </w:r>
          </w:p>
        </w:tc>
      </w:tr>
      <w:tr>
        <w:trPr>
          <w:trHeight w:val="298" w:hRule="atLeast"/>
        </w:trPr>
        <w:tc>
          <w:tcPr>
            <w:tcW w:w="1919" w:type="dxa"/>
          </w:tcPr>
          <w:p>
            <w:pPr>
              <w:spacing w:after="0" w:line="20" w:lineRule="exact"/>
            </w:pPr>
          </w:p>
        </w:tc>
        <w:tc>
          <w:tcPr>
            <w:tcW w:w="3075" w:type="dxa"/>
          </w:tcPr>
          <w:p>
            <w:pPr>
              <w:spacing w:after="0" w:line="253" w:lineRule="exact"/>
            </w:pPr>
            <w:r>
              <w:rPr>
                <w:rFonts w:ascii="Te XGyre Termes X" w:hAnsi="Te XGyre Termes X"/>
                <w:sz w:val="22"/>
                <w:szCs w:val="22"/>
              </w:rPr>
              <w:t xml:space="preserve">model parametrik</w:t>
            </w:r>
          </w:p>
        </w:tc>
        <w:tc>
          <w:tcPr>
            <w:tcW w:w="2936" w:type="dxa"/>
          </w:tcPr>
          <w:p>
            <w:pPr>
              <w:spacing w:after="0" w:line="253" w:lineRule="exact"/>
            </w:pPr>
            <w:r>
              <w:rPr>
                <w:rFonts w:ascii="Te XGyre Termes X" w:hAnsi="Te XGyre Termes X"/>
                <w:sz w:val="22"/>
                <w:szCs w:val="22"/>
              </w:rPr>
              <w:t xml:space="preserve">belum tersedia</w:t>
            </w:r>
          </w:p>
        </w:tc>
      </w:tr>
      <w:tr>
        <w:trPr>
          <w:trHeight w:val="298" w:hRule="atLeast"/>
        </w:trPr>
        <w:tc>
          <w:tcPr>
            <w:tcW w:w="1919" w:type="dxa"/>
          </w:tcPr>
          <w:p>
            <w:pPr>
              <w:spacing w:after="0" w:line="253" w:lineRule="exact"/>
            </w:pPr>
            <w:r>
              <w:rPr>
                <w:rFonts w:ascii="Te XGyre Termes X" w:hAnsi="Te XGyre Termes X"/>
                <w:sz w:val="22"/>
                <w:szCs w:val="22"/>
              </w:rPr>
              <w:t xml:space="preserve">Kelayakan</w:t>
            </w:r>
          </w:p>
        </w:tc>
        <w:tc>
          <w:tcPr>
            <w:tcW w:w="3075" w:type="dxa"/>
          </w:tcPr>
          <w:p>
            <w:pPr>
              <w:spacing w:after="0" w:line="253" w:lineRule="exact"/>
            </w:pPr>
            <w:r>
              <w:rPr>
                <w:rFonts w:ascii="Te XGyre Termes X" w:hAnsi="Te XGyre Termes X"/>
                <w:sz w:val="22"/>
                <w:szCs w:val="22"/>
              </w:rPr>
              <w:t xml:space="preserve">Diagnostik ARI, pengaman, dan</w:t>
            </w:r>
          </w:p>
        </w:tc>
        <w:tc>
          <w:tcPr>
            <w:tcW w:w="2936" w:type="dxa"/>
          </w:tcPr>
          <w:p>
            <w:pPr>
              <w:spacing w:after="0" w:line="253" w:lineRule="exact"/>
            </w:pPr>
            <w:r>
              <w:rPr>
                <w:rFonts w:ascii="Te XGyre Termes X" w:hAnsi="Te XGyre Termes X"/>
                <w:sz w:val="22"/>
                <w:szCs w:val="22"/>
              </w:rPr>
              <w:t xml:space="preserve">Kasus kritis masih terlewat;</w:t>
            </w:r>
          </w:p>
        </w:tc>
      </w:tr>
      <w:tr>
        <w:trPr>
          <w:trHeight w:val="298" w:hRule="atLeast"/>
        </w:trPr>
        <w:tc>
          <w:tcPr>
            <w:tcW w:w="1919" w:type="dxa"/>
          </w:tcPr>
          <w:p>
            <w:pPr>
              <w:spacing w:after="0" w:line="253" w:lineRule="exact"/>
            </w:pPr>
            <w:r>
              <w:rPr>
                <w:rFonts w:ascii="Te XGyre Termes X" w:hAnsi="Te XGyre Termes X"/>
                <w:sz w:val="22"/>
                <w:szCs w:val="22"/>
              </w:rPr>
              <w:t xml:space="preserve">penyaringan</w:t>
            </w:r>
          </w:p>
        </w:tc>
        <w:tc>
          <w:tcPr>
            <w:tcW w:w="3075" w:type="dxa"/>
          </w:tcPr>
          <w:p>
            <w:pPr>
              <w:spacing w:after="0" w:line="253" w:lineRule="exact"/>
            </w:pPr>
            <w:r>
              <w:rPr>
                <w:rFonts w:ascii="Te XGyre Termes X" w:hAnsi="Te XGyre Termes X"/>
                <w:sz w:val="22"/>
                <w:szCs w:val="22"/>
              </w:rPr>
              <w:t xml:space="preserve">gabungan</w:t>
            </w:r>
          </w:p>
        </w:tc>
        <w:tc>
          <w:tcPr>
            <w:tcW w:w="2936" w:type="dxa"/>
          </w:tcPr>
          <w:p>
            <w:pPr>
              <w:spacing w:after="0" w:line="253" w:lineRule="exact"/>
            </w:pPr>
            <w:r>
              <w:rPr>
                <w:rFonts w:ascii="Te XGyre Termes X" w:hAnsi="Te XGyre Termes X"/>
                <w:sz w:val="22"/>
                <w:szCs w:val="22"/>
              </w:rPr>
              <w:t xml:space="preserve">validasi utama belum tersedia</w:t>
            </w:r>
          </w:p>
        </w:tc>
      </w:tr>
      <w:tr>
        <w:trPr>
          <w:trHeight w:val="298" w:hRule="atLeast"/>
        </w:trPr>
        <w:tc>
          <w:tcPr>
            <w:tcW w:w="1919" w:type="dxa"/>
          </w:tcPr>
          <w:p>
            <w:pPr>
              <w:spacing w:after="0" w:line="253" w:lineRule="exact"/>
            </w:pPr>
            <w:r>
              <w:rPr>
                <w:rFonts w:ascii="Te XGyre Termes X" w:hAnsi="Te XGyre Termes X"/>
                <w:sz w:val="22"/>
                <w:szCs w:val="22"/>
              </w:rPr>
              <w:t xml:space="preserve">Integrasi ARI–GNN</w:t>
            </w:r>
          </w:p>
        </w:tc>
        <w:tc>
          <w:tcPr>
            <w:tcW w:w="3075" w:type="dxa"/>
          </w:tcPr>
          <w:p>
            <w:pPr>
              <w:spacing w:after="0" w:line="253" w:lineRule="exact"/>
            </w:pPr>
            <w:r>
              <w:rPr>
                <w:rFonts w:ascii="Te XGyre Termes X" w:hAnsi="Te XGyre Termes X"/>
                <w:sz w:val="22"/>
                <w:szCs w:val="22"/>
              </w:rPr>
              <w:t xml:space="preserve">Protokol pembandingan dan</w:t>
            </w:r>
          </w:p>
        </w:tc>
        <w:tc>
          <w:tcPr>
            <w:tcW w:w="2936" w:type="dxa"/>
          </w:tcPr>
          <w:p>
            <w:pPr>
              <w:spacing w:after="0" w:line="253" w:lineRule="exact"/>
            </w:pPr>
            <w:r>
              <w:rPr>
                <w:rFonts w:ascii="Te XGyre Termes X" w:hAnsi="Te XGyre Termes X"/>
                <w:w w:val="98"/>
                <w:sz w:val="22"/>
                <w:szCs w:val="22"/>
              </w:rPr>
              <w:t xml:space="preserve">Model terlatih dan hasil inferensi</w:t>
            </w:r>
          </w:p>
        </w:tc>
      </w:tr>
      <w:tr>
        <w:trPr>
          <w:trHeight w:val="234" w:hRule="atLeast"/>
        </w:trPr>
        <w:tc>
          <w:tcPr>
            <w:tcW w:w="1919" w:type="dxa"/>
          </w:tcPr>
          <w:p>
            <w:pPr>
              <w:spacing w:after="0" w:line="20" w:lineRule="exact"/>
            </w:pPr>
          </w:p>
        </w:tc>
        <w:tc>
          <w:tcPr>
            <w:tcW w:w="3075" w:type="dxa"/>
          </w:tcPr>
          <w:p>
            <w:pPr>
              <w:spacing w:after="0" w:line="253" w:lineRule="exact"/>
            </w:pPr>
            <w:r>
              <w:rPr>
                <w:rFonts w:ascii="Te XGyre Termes X" w:hAnsi="Te XGyre Termes X"/>
                <w:sz w:val="22"/>
                <w:szCs w:val="22"/>
              </w:rPr>
              <w:t xml:space="preserve">pemisahan biaya</w:t>
            </w:r>
          </w:p>
        </w:tc>
        <w:tc>
          <w:tcPr>
            <w:tcW w:w="2936" w:type="dxa"/>
          </w:tcPr>
          <w:p>
            <w:pPr>
              <w:spacing w:after="0" w:line="253" w:lineRule="exact"/>
            </w:pPr>
            <w:r>
              <w:rPr>
                <w:rFonts w:ascii="Te XGyre Termes X" w:hAnsi="Te XGyre Termes X"/>
                <w:sz w:val="22"/>
                <w:szCs w:val="22"/>
              </w:rPr>
              <w:t xml:space="preserve">belum tersedia</w:t>
            </w:r>
          </w:p>
        </w:tc>
      </w:tr>
    </w:tbl>
    <w:p>
      <w:pPr>
        <w:pBdr>
          <w:top w:val="single" w:sz="7" w:space="24" w:color="000000"/>
        </w:pBdr>
        <w:spacing w:after="0" w:line="379" w:lineRule="exact"/>
        <w:jc w:val="both"/>
      </w:pPr>
      <w:r>
        <w:rPr>
          <w:rFonts w:ascii="Te XGyre Termes X" w:hAnsi="Te XGyre Termes X"/>
          <w:w w:val="98"/>
          <w:sz w:val="24"/>
          <w:szCs w:val="24"/>
        </w:rPr>
        <w:t xml:space="preserve">langsungnya adalah menahan klaim penerapan umum sampai batas domain atau revisi </w:t>
      </w:r>
      <w:r>
        <w:rPr>
          <w:rFonts w:ascii="Te XGyre Termes X" w:hAnsi="Te XGyre Termes X"/>
          <w:w w:val="102"/>
          <w:sz w:val="24"/>
          <w:szCs w:val="24"/>
        </w:rPr>
        <w:t xml:space="preserve">metode memperoleh dukungan independen. Kesimpulan ini tidak berarti bahwa seluruh bentuk penyaringan berbasis graf tidak dapat bermanfaat; yang diperiksa </w:t>
      </w:r>
      <w:r>
        <w:rPr>
          <w:rFonts w:ascii="Te XGyre Termes X" w:hAnsi="Te XGyre Termes X"/>
          <w:sz w:val="24"/>
          <w:szCs w:val="24"/>
        </w:rPr>
        <w:t xml:space="preserve">adalah kandidat dan konfigurasi yang dilaporkan.</w:t>
      </w:r>
    </w:p>
    <w:p>
      <w:pPr>
        <w:spacing w:before="192" w:after="0" w:line="390" w:lineRule="exact"/>
        <w:ind w:firstLine="853"/>
        <w:jc w:val="both"/>
      </w:pPr>
      <w:r>
        <w:rPr>
          <w:rFonts w:ascii="Te XGyre Termes X" w:hAnsi="Te XGyre Termes X"/>
          <w:sz w:val="24"/>
          <w:szCs w:val="24"/>
        </w:rPr>
        <w:t xml:space="preserve">Validasi S1–S7, konfirmasi nonlinier, pembandingan pada anggaran setara, </w:t>
      </w:r>
      <w:r>
        <w:rPr>
          <w:rFonts w:ascii="Te XGyre Termes X" w:hAnsi="Te XGyre Termes X"/>
          <w:w w:val="102"/>
          <w:sz w:val="24"/>
          <w:szCs w:val="24"/>
        </w:rPr>
        <w:t xml:space="preserve">dan eksperimen integrasi tetap belum tersedia. Keluaran yang diperlukan serta </w:t>
      </w:r>
      <w:r>
        <w:rPr>
          <w:rFonts w:ascii="Te XGyre Termes X" w:hAnsi="Te XGyre Termes X"/>
          <w:sz w:val="24"/>
          <w:szCs w:val="24"/>
        </w:rPr>
        <w:t xml:space="preserve">prosedur analisis kesalahan dihimpun pada Bagian </w:t>
      </w:r>
      <w:hyperlink w:anchor="_pdfpage166">
        <w:r>
          <w:rPr>
            <w:rStyle w:val="Hyperlink"/>
            <w:rFonts w:ascii="Te XGyre Termes X" w:hAnsi="Te XGyre Termes X"/>
            <w:sz w:val="24"/>
            <w:szCs w:val="24"/>
          </w:rPr>
          <w:t xml:space="preserve">4.10</w:t>
        </w:r>
      </w:hyperlink>
      <w:r>
        <w:rPr>
          <w:rFonts w:ascii="Te XGyre Termes X" w:hAnsi="Te XGyre Termes X"/>
          <w:sz w:val="24"/>
          <w:szCs w:val="24"/>
        </w:rPr>
        <w:t xml:space="preserve">. Tindak lanjut analitis yang </w:t>
      </w:r>
      <w:r>
        <w:rPr>
          <w:rFonts w:ascii="Te XGyre Termes X" w:hAnsi="Te XGyre Termes X"/>
          <w:w w:val="102"/>
          <w:sz w:val="24"/>
          <w:szCs w:val="24"/>
        </w:rPr>
        <w:t xml:space="preserve">langsung menanggapi kegagalan non-mekanisme diuraikan terlebih dahulu pada </w:t>
      </w:r>
      <w:r>
        <w:rPr>
          <w:rFonts w:ascii="Te XGyre Termes X" w:hAnsi="Te XGyre Termes X"/>
          <w:sz w:val="24"/>
          <w:szCs w:val="24"/>
        </w:rPr>
        <w:t xml:space="preserve">Bagian </w:t>
      </w:r>
      <w:hyperlink w:anchor="_pdfpage137">
        <w:r>
          <w:rPr>
            <w:rStyle w:val="Hyperlink"/>
            <w:rFonts w:ascii="Te XGyre Termes X" w:hAnsi="Te XGyre Termes X"/>
            <w:sz w:val="24"/>
            <w:szCs w:val="24"/>
          </w:rPr>
          <w:t xml:space="preserve">4.4</w:t>
        </w:r>
      </w:hyperlink>
      <w:r>
        <w:rPr>
          <w:rFonts w:ascii="Te XGyre Termes X" w:hAnsi="Te XGyre Termes X"/>
          <w:sz w:val="24"/>
          <w:szCs w:val="24"/>
        </w:rPr>
        <w:t xml:space="preserve">; dokumentasi dan protokol pelaksanaan menyusul setelahnya.</w:t>
      </w:r>
    </w:p>
    <w:p>
      <w:pPr>
        <w:spacing w:before="507" w:after="0" w:line="277" w:lineRule="exact"/>
      </w:pPr>
      <w:r>
        <w:rPr>
          <w:rFonts w:ascii="Te XGyre Termes X" w:hAnsi="Te XGyre Termes X"/>
          <w:b/>
          <w:bCs/>
          <w:sz w:val="24"/>
          <w:szCs w:val="24"/>
        </w:rPr>
        <w:t xml:space="preserve">4.4 Usulan Pengayaan Praanalisis untuk Konsekuensi Non-Mekanisme</w:t>
      </w:r>
    </w:p>
    <w:p>
      <w:pPr>
        <w:spacing w:before="351" w:after="0" w:line="277" w:lineRule="exact"/>
      </w:pPr>
      <w:r>
        <w:rPr>
          <w:rFonts w:ascii="Te XGyre Termes X" w:hAnsi="Te XGyre Termes X"/>
          <w:b/>
          <w:bCs/>
          <w:sz w:val="24"/>
          <w:szCs w:val="24"/>
        </w:rPr>
        <w:t xml:space="preserve">4.4.1 Sasaran dan Status Bukti</w:t>
      </w:r>
    </w:p>
    <w:p>
      <w:pPr>
        <w:spacing w:before="324" w:after="0" w:line="277" w:lineRule="exact"/>
        <w:jc w:val="right"/>
      </w:pPr>
      <w:r>
        <w:rPr>
          <w:rFonts w:ascii="Te XGyre Termes X" w:hAnsi="Te XGyre Termes X"/>
          <w:w w:val="102"/>
          <w:sz w:val="24"/>
          <w:szCs w:val="24"/>
        </w:rPr>
        <w:t xml:space="preserve">Pengaman kinematik menjawab apakah pelemahan berpotensi menghi</w:t>
      </w:r>
    </w:p>
    <w:p>
      <w:pPr>
        <w:spacing w:before="192" w:after="0" w:line="361" w:lineRule="exact"/>
      </w:pPr>
      <w:r>
        <w:rPr>
          <w:rFonts w:ascii="Te XGyre Termes X" w:hAnsi="Te XGyre Termes X"/>
          <w:w w:val="102"/>
          <w:sz w:val="24"/>
          <w:szCs w:val="24"/>
        </w:rPr>
        <w:t xml:space="preserve">langkan kekangan, bukan apakah gaya pada batang lain melampaui kapasitas atau </w:t>
      </w:r>
      <w:r>
        <w:rPr>
          <w:rFonts w:ascii="Te XGyre Termes X" w:hAnsi="Te XGyre Termes X"/>
          <w:w w:val="98"/>
          <w:sz w:val="24"/>
          <w:szCs w:val="24"/>
        </w:rPr>
        <w:t xml:space="preserve">perpindahan membesar. Oleh karena itu, usulan berikut mempertahankan CI sebagai </w:t>
      </w:r>
      <w:r>
        <w:rPr>
          <w:rFonts w:ascii="Te XGyre Termes X" w:hAnsi="Te XGyre Termes X"/>
          <w:sz w:val="24"/>
          <w:szCs w:val="24"/>
        </w:rPr>
        <w:t xml:space="preserve">skorjalur dan menambahkan kanal mekanis tersendiri. Rumus di bawah merupakan</w:t>
      </w:r>
    </w:p>
    <w:p>
      <w:pPr>
        <w:pageBreakBefore/>
        <w:spacing w:before="886" w:after="0" w:line="389" w:lineRule="exact"/>
        <w:jc w:val="both"/>
      </w:pPr>
      <w:bookmarkStart w:id="95" w:name="_pdfpage138"/>
      <w:bookmarkEnd w:id="95"/>
      <w:r>
        <w:rPr>
          <w:rFonts w:ascii="Te XGyre Termes X" w:hAnsi="Te XGyre Termes X"/>
          <w:w w:val="98"/>
          <w:sz w:val="24"/>
          <w:szCs w:val="24"/>
        </w:rPr>
        <w:t xml:space="preserve">penurunan analitis untuk rancangan pengembangan, belum diimplementasikan dalam </w:t>
      </w:r>
      <w:r>
        <w:rPr>
          <w:rFonts w:ascii="Te XGyre Termes X" w:hAnsi="Te XGyre Termes X"/>
          <w:w w:val="102"/>
          <w:sz w:val="24"/>
          <w:szCs w:val="24"/>
        </w:rPr>
        <w:t xml:space="preserve">paket </w:t>
      </w:r>
      <w:r>
        <w:rPr>
          <w:rFonts w:ascii="t1xtt" w:hAnsi="t1xtt"/>
          <w:sz w:val="24"/>
          <w:szCs w:val="24"/>
        </w:rPr>
        <w:t xml:space="preserve">results/revision </w:t>
      </w:r>
      <w:r>
        <w:rPr>
          <w:rFonts w:ascii="Te XGyre Termes X" w:hAnsi="Te XGyre Termes X"/>
          <w:w w:val="102"/>
          <w:sz w:val="24"/>
          <w:szCs w:val="24"/>
        </w:rPr>
        <w:t xml:space="preserve">dan belum memiliki hasil recall–reduksi. Hubungan redundansi dengan perubahan fleksibilitas akibat penghilangan elemen mengikuti kerangka </w:t>
      </w:r>
      <w:hyperlink w:anchor="_pdfpage179">
        <w:r>
          <w:rPr>
            <w:rStyle w:val="Hyperlink"/>
            <w:rFonts w:ascii="Te XGyre Termes X" w:hAnsi="Te XGyre Termes X"/>
            <w:w w:val="102"/>
            <w:sz w:val="24"/>
            <w:szCs w:val="24"/>
          </w:rPr>
          <w:t xml:space="preserve">Forster dan von Scheven </w:t>
        </w:r>
      </w:hyperlink>
      <w:r>
        <w:rPr>
          <w:rFonts w:ascii="Te XGyre Termes X" w:hAnsi="Te XGyre Termes X"/>
          <w:w w:val="102"/>
          <w:sz w:val="24"/>
          <w:szCs w:val="24"/>
        </w:rPr>
        <w:t xml:space="preserve">(</w:t>
      </w:r>
      <w:hyperlink w:anchor="_pdfpage179">
        <w:r>
          <w:rPr>
            <w:rStyle w:val="Hyperlink"/>
            <w:rFonts w:ascii="Te XGyre Termes X" w:hAnsi="Te XGyre Termes X"/>
            <w:w w:val="102"/>
            <w:sz w:val="24"/>
            <w:szCs w:val="24"/>
          </w:rPr>
          <w:t xml:space="preserve">2025</w:t>
        </w:r>
      </w:hyperlink>
      <w:r>
        <w:rPr>
          <w:rFonts w:ascii="Te XGyre Termes X" w:hAnsi="Te XGyre Termes X"/>
          <w:w w:val="102"/>
          <w:sz w:val="24"/>
          <w:szCs w:val="24"/>
        </w:rPr>
        <w:t xml:space="preserve">); batas konsekuensi berikut dirumuskan untuk kebutuhan penyaringan pada domain penelitian ini, bukan diklaim sebagai </w:t>
      </w:r>
      <w:r>
        <w:rPr>
          <w:rFonts w:ascii="Te XGyre Termes X" w:hAnsi="Te XGyre Termes X"/>
          <w:sz w:val="24"/>
          <w:szCs w:val="24"/>
        </w:rPr>
        <w:t xml:space="preserve">indeks redundansi baru.</w:t>
      </w:r>
    </w:p>
    <w:p>
      <w:pPr>
        <w:spacing w:before="262" w:after="0" w:line="389" w:lineRule="exact"/>
        <w:ind w:firstLine="860"/>
        <w:jc w:val="both"/>
      </w:pPr>
      <w:r>
        <w:rPr>
          <w:rFonts w:ascii="Te XGyre Termes X" w:hAnsi="Te XGyre Termes X"/>
          <w:sz w:val="24"/>
          <w:szCs w:val="24"/>
        </w:rPr>
        <w:t xml:space="preserve">Contoh pembatas harus diidentifikasi tepat: kasus CI mendekati nol dalam </w:t>
      </w:r>
      <w:r>
        <w:rPr>
          <w:rFonts w:ascii="Te XGyre Termes X" w:hAnsi="Te XGyre Termes X"/>
          <w:w w:val="98"/>
          <w:sz w:val="24"/>
          <w:szCs w:val="24"/>
        </w:rPr>
        <w:t xml:space="preserve">Tabel </w:t>
      </w:r>
      <w:hyperlink w:anchor="_pdfpage124">
        <w:r>
          <w:rPr>
            <w:rStyle w:val="Hyperlink"/>
            <w:rFonts w:ascii="Te XGyre Termes X" w:hAnsi="Te XGyre Termes X"/>
            <w:w w:val="98"/>
            <w:sz w:val="24"/>
            <w:szCs w:val="24"/>
          </w:rPr>
          <w:t xml:space="preserve">4.3 </w:t>
        </w:r>
      </w:hyperlink>
      <w:r>
        <w:rPr>
          <w:rFonts w:ascii="Te XGyre Termes X" w:hAnsi="Te XGyre Termes X"/>
          <w:w w:val="98"/>
          <w:sz w:val="24"/>
          <w:szCs w:val="24"/>
        </w:rPr>
        <w:t xml:space="preserve">adalah penghilangan batang tepi </w:t>
      </w:r>
      <w:r>
        <w:rPr>
          <w:rFonts w:ascii="New TXMath" w:hAnsi="New TXMath"/>
          <w:i/>
          <w:iCs/>
          <w:sz w:val="24"/>
          <w:szCs w:val="24"/>
        </w:rPr>
        <w:t xml:space="preserve">𝑒</w:t>
      </w:r>
      <w:r>
        <w:rPr>
          <w:rFonts w:ascii="Te XGyre Termes X" w:hAnsi="Te XGyre Termes X"/>
          <w:sz w:val="18"/>
          <w:szCs w:val="18"/>
        </w:rPr>
        <w:t xml:space="preserve">3 </w:t>
      </w:r>
      <w:r>
        <w:rPr>
          <w:rFonts w:ascii="txmia X" w:hAnsi="txmia X"/>
          <w:sz w:val="24"/>
          <w:szCs w:val="24"/>
        </w:rPr>
        <w:t xml:space="preserve">= </w:t>
      </w:r>
      <w:r>
        <w:rPr>
          <w:rFonts w:ascii="New TXMath" w:hAnsi="New TXMath"/>
          <w:i/>
          <w:iCs/>
          <w:sz w:val="24"/>
          <w:szCs w:val="24"/>
        </w:rPr>
        <w:t xml:space="preserve">𝐶𝐷 </w:t>
      </w:r>
      <w:r>
        <w:rPr>
          <w:rFonts w:ascii="Te XGyre Termes X" w:hAnsi="Te XGyre Termes X"/>
          <w:w w:val="98"/>
          <w:sz w:val="24"/>
          <w:szCs w:val="24"/>
        </w:rPr>
        <w:t xml:space="preserve">atau </w:t>
      </w:r>
      <w:r>
        <w:rPr>
          <w:rFonts w:ascii="New TXMath" w:hAnsi="New TXMath"/>
          <w:i/>
          <w:iCs/>
          <w:sz w:val="24"/>
          <w:szCs w:val="24"/>
        </w:rPr>
        <w:t xml:space="preserve">𝑒</w:t>
      </w:r>
      <w:r>
        <w:rPr>
          <w:rFonts w:ascii="Te XGyre Termes X" w:hAnsi="Te XGyre Termes X"/>
          <w:sz w:val="18"/>
          <w:szCs w:val="18"/>
        </w:rPr>
        <w:t xml:space="preserve">4 </w:t>
      </w:r>
      <w:r>
        <w:rPr>
          <w:rFonts w:ascii="txmia X" w:hAnsi="txmia X"/>
          <w:sz w:val="24"/>
          <w:szCs w:val="24"/>
        </w:rPr>
        <w:t xml:space="preserve">= </w:t>
      </w:r>
      <w:r>
        <w:rPr>
          <w:rFonts w:ascii="New TXMath" w:hAnsi="New TXMath"/>
          <w:i/>
          <w:iCs/>
          <w:sz w:val="24"/>
          <w:szCs w:val="24"/>
        </w:rPr>
        <w:t xml:space="preserve">𝐷 𝐴 </w:t>
      </w:r>
      <w:r>
        <w:rPr>
          <w:rFonts w:ascii="Te XGyre Termes X" w:hAnsi="Te XGyre Termes X"/>
          <w:w w:val="98"/>
          <w:sz w:val="24"/>
          <w:szCs w:val="24"/>
        </w:rPr>
        <w:t xml:space="preserve">pada persegi satu </w:t>
      </w:r>
      <w:r>
        <w:rPr>
          <w:rFonts w:ascii="Te XGyre Termes X" w:hAnsi="Te XGyre Termes X"/>
          <w:w w:val="102"/>
          <w:sz w:val="24"/>
          <w:szCs w:val="24"/>
        </w:rPr>
        <w:t xml:space="preserve">diagonal, bukan penghilangan diagonal </w:t>
      </w:r>
      <w:r>
        <w:rPr>
          <w:rFonts w:ascii="New TXMath" w:hAnsi="New TXMath"/>
          <w:i/>
          <w:iCs/>
          <w:sz w:val="24"/>
          <w:szCs w:val="24"/>
        </w:rPr>
        <w:t xml:space="preserve">𝑒</w:t>
      </w:r>
      <w:r>
        <w:rPr>
          <w:rFonts w:ascii="Te XGyre Termes X" w:hAnsi="Te XGyre Termes X"/>
          <w:sz w:val="18"/>
          <w:szCs w:val="18"/>
        </w:rPr>
        <w:t xml:space="preserve">5 </w:t>
      </w:r>
      <w:r>
        <w:rPr>
          <w:rFonts w:ascii="txmia X" w:hAnsi="txmia X"/>
          <w:sz w:val="24"/>
          <w:szCs w:val="24"/>
        </w:rPr>
        <w:t xml:space="preserve">= </w:t>
      </w:r>
      <w:r>
        <w:rPr>
          <w:rFonts w:ascii="New TXMath" w:hAnsi="New TXMath"/>
          <w:i/>
          <w:iCs/>
          <w:sz w:val="24"/>
          <w:szCs w:val="24"/>
        </w:rPr>
        <w:t xml:space="preserve">𝐴𝐶</w:t>
      </w:r>
      <w:r>
        <w:rPr>
          <w:rFonts w:ascii="Te XGyre Termes X" w:hAnsi="Te XGyre Termes X"/>
          <w:w w:val="102"/>
          <w:sz w:val="24"/>
          <w:szCs w:val="24"/>
        </w:rPr>
        <w:t xml:space="preserve">. Gaya awal nol saja tidak cukup </w:t>
      </w:r>
      <w:r>
        <w:rPr>
          <w:rFonts w:ascii="Te XGyre Termes X" w:hAnsi="Te XGyre Termes X"/>
          <w:sz w:val="24"/>
          <w:szCs w:val="24"/>
        </w:rPr>
        <w:t xml:space="preserve">menjelaskan CI rendah; optimum skor jalur juga hampir tidak berubah. Pengaman </w:t>
      </w:r>
      <w:r>
        <w:rPr>
          <w:rFonts w:ascii="Te XGyre Termes X" w:hAnsi="Te XGyre Termes X"/>
          <w:w w:val="102"/>
          <w:sz w:val="24"/>
          <w:szCs w:val="24"/>
        </w:rPr>
        <w:t xml:space="preserve">tetap wajib didahulukan karena gaya awal nol tidak meniadakan kemungkinan </w:t>
      </w:r>
      <w:r>
        <w:rPr>
          <w:rFonts w:ascii="Te XGyre Termes X" w:hAnsi="Te XGyre Termes X"/>
          <w:sz w:val="24"/>
          <w:szCs w:val="24"/>
        </w:rPr>
        <w:t xml:space="preserve">mekanisme.</w:t>
      </w:r>
    </w:p>
    <w:p>
      <w:pPr>
        <w:spacing w:before="442" w:after="0" w:line="277" w:lineRule="exact"/>
      </w:pPr>
      <w:r>
        <w:rPr>
          <w:rFonts w:ascii="Te XGyre Termes X" w:hAnsi="Te XGyre Termes X"/>
          <w:b/>
          <w:bCs/>
          <w:sz w:val="24"/>
          <w:szCs w:val="24"/>
        </w:rPr>
        <w:t xml:space="preserve">4.4.2 Informasi Model Utuh dan Representasi Graf</w:t>
      </w:r>
    </w:p>
    <w:p>
      <w:pPr>
        <w:spacing w:before="333" w:after="0" w:line="390" w:lineRule="exact"/>
        <w:ind w:firstLine="850"/>
        <w:jc w:val="both"/>
      </w:pPr>
      <w:r>
        <w:rPr>
          <w:rFonts w:ascii="Te XGyre Termes X" w:hAnsi="Te XGyre Termes X"/>
          <w:w w:val="102"/>
          <w:sz w:val="24"/>
          <w:szCs w:val="24"/>
        </w:rPr>
        <w:t xml:space="preserve">Domain usulan sama dengan pengaman: batang aksial elastis linier, </w:t>
      </w:r>
      <w:r>
        <w:rPr>
          <w:rFonts w:ascii="Te XGyre Termes X" w:hAnsi="Te XGyre Termes X"/>
          <w:b/>
          <w:bCs/>
          <w:sz w:val="24"/>
          <w:szCs w:val="24"/>
        </w:rPr>
        <w:t xml:space="preserve">K</w:t>
      </w:r>
      <w:r>
        <w:rPr>
          <w:rFonts w:ascii="Te XGyre Termes X" w:hAnsi="Te XGyre Termes X"/>
          <w:sz w:val="18"/>
          <w:szCs w:val="18"/>
        </w:rPr>
        <w:t xml:space="preserve">0 </w:t>
      </w:r>
      <w:r>
        <w:rPr>
          <w:rFonts w:ascii="Te XGyre Termes X" w:hAnsi="Te XGyre Termes X"/>
          <w:w w:val="102"/>
          <w:sz w:val="24"/>
          <w:szCs w:val="24"/>
        </w:rPr>
        <w:t xml:space="preserve">definit positif, geometri dan tumpuan tetap, serta pelemahan satu batang. Beban nodal </w:t>
      </w:r>
      <w:r>
        <w:rPr>
          <w:rFonts w:ascii="Te XGyre Termes X" w:hAnsi="Te XGyre Termes X"/>
          <w:b/>
          <w:bCs/>
          <w:sz w:val="24"/>
          <w:szCs w:val="24"/>
        </w:rPr>
        <w:t xml:space="preserve">f </w:t>
      </w:r>
      <w:r>
        <w:rPr>
          <w:rFonts w:ascii="Te XGyre Termes X" w:hAnsi="Te XGyre Termes X"/>
          <w:w w:val="102"/>
          <w:sz w:val="24"/>
          <w:szCs w:val="24"/>
        </w:rPr>
        <w:t xml:space="preserve">tidak berubah akibat gangguan; pelepasan beban elemen, regangan awal, </w:t>
      </w:r>
      <w:r>
        <w:rPr>
          <w:rFonts w:ascii="Te XGyre Termes X" w:hAnsi="Te XGyre Termes X"/>
          <w:sz w:val="24"/>
          <w:szCs w:val="24"/>
        </w:rPr>
        <w:t xml:space="preserve">dan perubahan arah beban tidak dicakup. Untuk setiap kasus beban yang ditetapkan sebelum penyaringan, analisis model utuh menyediakan</w:t>
      </w:r>
    </w:p>
    <w:p>
      <w:pPr>
        <w:spacing w:before="535" w:after="0" w:line="277" w:lineRule="exact"/>
        <w:jc w:val="right"/>
      </w:pPr>
      <w:r>
        <w:rPr>
          <w:rFonts w:ascii="Te XGyre Termes X" w:hAnsi="Te XGyre Termes X"/>
          <w:b/>
          <w:bCs/>
          <w:sz w:val="24"/>
          <w:szCs w:val="24"/>
        </w:rPr>
        <w:t xml:space="preserve">K</w:t>
      </w:r>
      <w:r>
        <w:rPr>
          <w:rFonts w:ascii="Te XGyre Termes X" w:hAnsi="Te XGyre Termes X"/>
          <w:sz w:val="18"/>
          <w:szCs w:val="18"/>
        </w:rPr>
        <w:t xml:space="preserve">0</w:t>
      </w:r>
      <w:r>
        <w:rPr>
          <w:rFonts w:ascii="Te XGyre Termes X" w:hAnsi="Te XGyre Termes X"/>
          <w:b/>
          <w:bCs/>
          <w:sz w:val="24"/>
          <w:szCs w:val="24"/>
        </w:rPr>
        <w:t xml:space="preserve">u</w:t>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b/>
          <w:bCs/>
          <w:sz w:val="24"/>
          <w:szCs w:val="24"/>
        </w:rPr>
        <w:t xml:space="preserve">f</w:t>
      </w:r>
      <w:r>
        <w:rPr>
          <w:rFonts w:ascii="New TXMath" w:hAnsi="New TXMath"/>
          <w:i/>
          <w:iCs/>
          <w:sz w:val="24"/>
          <w:szCs w:val="24"/>
        </w:rPr>
        <w:t xml:space="preserve">, 𝑁</w:t>
      </w:r>
      <w:r>
        <w:rPr>
          <w:rFonts w:ascii="New TXMath" w:hAnsi="New TXMath"/>
          <w:i/>
          <w:iCs/>
          <w:sz w:val="18"/>
          <w:szCs w:val="18"/>
        </w:rPr>
        <w:t xml:space="preserve">𝑗,</w:t>
      </w:r>
      <w:r>
        <w:rPr>
          <w:rFonts w:ascii="Te XGyre Termes X" w:hAnsi="Te XGyre Termes X"/>
          <w:sz w:val="18"/>
          <w:szCs w:val="18"/>
        </w:rPr>
        <w:t xml:space="preserve">0 </w:t>
      </w:r>
      <w:r>
        <w:rPr>
          <w:rFonts w:ascii="txmia X" w:hAnsi="txmia X"/>
          <w:sz w:val="24"/>
          <w:szCs w:val="24"/>
        </w:rPr>
        <w:t xml:space="preserve">= </w:t>
      </w:r>
      <w:r>
        <w:rPr>
          <w:rFonts w:ascii="New TXMath" w:hAnsi="New TXMath"/>
          <w:i/>
          <w:iCs/>
          <w:sz w:val="24"/>
          <w:szCs w:val="24"/>
        </w:rPr>
        <w:t xml:space="preserve">𝑘 </w:t>
      </w:r>
      <w:r>
        <w:rPr>
          <w:rFonts w:ascii="New TXMath" w:hAnsi="New TXMath"/>
          <w:i/>
          <w:iCs/>
          <w:sz w:val="18"/>
          <w:szCs w:val="18"/>
        </w:rPr>
        <w:t xml:space="preserve">𝑗</w:t>
      </w:r>
      <w:r>
        <w:rPr>
          <w:rFonts w:ascii="Te XGyre Termes X" w:hAnsi="Te XGyre Termes X"/>
          <w:b/>
          <w:bCs/>
          <w:sz w:val="24"/>
          <w:szCs w:val="24"/>
        </w:rPr>
        <w:t xml:space="preserve">a</w:t>
      </w:r>
      <w:r>
        <w:rPr>
          <w:rFonts w:ascii="New TXMath" w:hAnsi="New TXMath"/>
          <w:i/>
          <w:iCs/>
          <w:sz w:val="18"/>
          <w:szCs w:val="18"/>
        </w:rPr>
        <w:t xml:space="preserve">𝑗</w:t>
      </w:r>
      <w:r>
        <w:rPr>
          <w:rFonts w:ascii="Te XGyre Termes X" w:hAnsi="Te XGyre Termes X"/>
          <w:b/>
          <w:bCs/>
          <w:sz w:val="24"/>
          <w:szCs w:val="24"/>
        </w:rPr>
        <w:t xml:space="preserve">u</w:t>
      </w:r>
      <w:r>
        <w:rPr>
          <w:rFonts w:ascii="Te XGyre Termes X" w:hAnsi="Te XGyre Termes X"/>
          <w:sz w:val="18"/>
          <w:szCs w:val="18"/>
        </w:rPr>
        <w:t xml:space="preserve">0</w:t>
      </w:r>
      <w:r>
        <w:rPr>
          <w:rFonts w:ascii="New TXMath" w:hAnsi="New TXMath"/>
          <w:i/>
          <w:iCs/>
          <w:sz w:val="24"/>
          <w:szCs w:val="24"/>
        </w:rPr>
        <w:t xml:space="preserve">, 𝐷 </w:t>
      </w:r>
      <w:r>
        <w:rPr>
          <w:rFonts w:ascii="New TXMath" w:hAnsi="New TXMath"/>
          <w:i/>
          <w:iCs/>
          <w:sz w:val="18"/>
          <w:szCs w:val="18"/>
        </w:rPr>
        <w:t xml:space="preserve">𝑗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(4.6)</w:t>
      </w:r>
    </w:p>
    <w:p>
      <w:pPr>
        <w:spacing w:before="545" w:after="0" w:line="390" w:lineRule="exact"/>
        <w:jc w:val="both"/>
      </w:pPr>
      <w:r>
        <w:rPr>
          <w:rFonts w:ascii="Te XGyre Termes X" w:hAnsi="Te XGyre Termes X"/>
          <w:w w:val="98"/>
          <w:sz w:val="24"/>
          <w:szCs w:val="24"/>
        </w:rPr>
        <w:t xml:space="preserve">Berbeda dari tuntutan absolut </w:t>
      </w:r>
      <w:r>
        <w:rPr>
          <w:rFonts w:ascii="New TXMath" w:hAnsi="New TXMath"/>
          <w:i/>
          <w:iCs/>
          <w:sz w:val="24"/>
          <w:szCs w:val="24"/>
        </w:rPr>
        <w:t xml:space="preserve">𝐷 </w:t>
      </w:r>
      <w:r>
        <w:rPr>
          <w:rFonts w:ascii="New TXMath" w:hAnsi="New TXMath"/>
          <w:i/>
          <w:iCs/>
          <w:sz w:val="18"/>
          <w:szCs w:val="18"/>
        </w:rPr>
        <w:t xml:space="preserve">𝑗</w:t>
      </w:r>
      <w:r>
        <w:rPr>
          <w:rFonts w:ascii="Te XGyre Termes X" w:hAnsi="Te XGyre Termes X"/>
          <w:w w:val="98"/>
          <w:sz w:val="24"/>
          <w:szCs w:val="24"/>
        </w:rPr>
        <w:t xml:space="preserve">, </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 </w:t>
      </w:r>
      <w:r>
        <w:rPr>
          <w:rFonts w:ascii="Te XGyre Termes X" w:hAnsi="Te XGyre Termes X"/>
          <w:w w:val="98"/>
          <w:sz w:val="24"/>
          <w:szCs w:val="24"/>
        </w:rPr>
        <w:t xml:space="preserve">menyimpan tanda gaya aksial. Kapasitas </w:t>
      </w:r>
      <w:r>
        <w:rPr>
          <w:rFonts w:ascii="New TXMath" w:hAnsi="New TXMath"/>
          <w:i/>
          <w:iCs/>
          <w:sz w:val="24"/>
          <w:szCs w:val="24"/>
        </w:rPr>
        <w:t xml:space="preserve">𝑅</w:t>
      </w:r>
      <w:r>
        <w:rPr>
          <w:rFonts w:ascii="New TXMath" w:hAnsi="New TXMath"/>
          <w:i/>
          <w:iCs/>
          <w:spacing w:val="-1"/>
          <w:sz w:val="18"/>
          <w:szCs w:val="18"/>
        </w:rPr>
        <w:t xml:space="preserve">𝑗,𝑠 </w:t>
      </w:r>
      <w:r>
        <w:rPr>
          <w:rFonts w:ascii="Te XGyre Termes X" w:hAnsi="Te XGyre Termes X"/>
          <w:w w:val="102"/>
          <w:sz w:val="24"/>
          <w:szCs w:val="24"/>
        </w:rPr>
        <w:t xml:space="preserve">ditentukan dari atribut awal dan aturan gangguan yang dibekukan, bukan ditaksir dari keluaran solver pascagangguan. Pada pelemahan luas dalam paket saat ini, </w:t>
      </w:r>
      <w:r>
        <w:rPr>
          <w:rFonts w:ascii="New TXMath" w:hAnsi="New TXMath"/>
          <w:i/>
          <w:iCs/>
          <w:sz w:val="24"/>
          <w:szCs w:val="24"/>
        </w:rPr>
        <w:t xml:space="preserve">𝑅</w:t>
      </w:r>
      <w:r>
        <w:rPr>
          <w:rFonts w:ascii="New TXMath" w:hAnsi="New TXMath"/>
          <w:i/>
          <w:iCs/>
          <w:spacing w:val="6"/>
          <w:sz w:val="18"/>
          <w:szCs w:val="18"/>
        </w:rPr>
        <w:t xml:space="preserve">𝑒,𝑠 </w:t>
      </w:r>
      <w:r>
        <w:rPr>
          <w:rFonts w:ascii="txmia X" w:hAnsi="txmia X"/>
          <w:sz w:val="24"/>
          <w:szCs w:val="24"/>
        </w:rPr>
        <w:t xml:space="preserve">= </w:t>
      </w:r>
      <w:r>
        <w:rPr>
          <w:rFonts w:ascii="New TXMath" w:hAnsi="New TXMath"/>
          <w:i/>
          <w:iCs/>
          <w:sz w:val="24"/>
          <w:szCs w:val="24"/>
        </w:rPr>
        <w:t xml:space="preserve">𝜆𝑅</w:t>
      </w:r>
      <w:r>
        <w:rPr>
          <w:rFonts w:ascii="New TXMath" w:hAnsi="New TXMath"/>
          <w:i/>
          <w:iCs/>
          <w:sz w:val="18"/>
          <w:szCs w:val="18"/>
        </w:rPr>
        <w:t xml:space="preserve">𝑒 </w:t>
      </w:r>
      <w:r>
        <w:rPr>
          <w:rFonts w:ascii="Te XGyre Termes X" w:hAnsi="Te XGyre Termes X"/>
          <w:sz w:val="24"/>
          <w:szCs w:val="24"/>
        </w:rPr>
        <w:t xml:space="preserve">dan kapasitas batang lain tetap; aturan itu tidak otomatis berlaku untuk semua jenis kerusakan.</w:t>
      </w:r>
    </w:p>
    <w:p>
      <w:pPr>
        <w:spacing w:before="213" w:after="0" w:line="367" w:lineRule="exact"/>
        <w:ind w:firstLine="847"/>
      </w:pPr>
      <w:r>
        <w:rPr>
          <w:rFonts w:ascii="Te XGyre Termes X" w:hAnsi="Te XGyre Termes X"/>
          <w:w w:val="102"/>
          <w:sz w:val="24"/>
          <w:szCs w:val="24"/>
        </w:rPr>
        <w:t xml:space="preserve">Representasi yang diusulkan menyimpan vektor atribut, bukan melebur </w:t>
      </w:r>
      <w:r>
        <w:rPr>
          <w:rFonts w:ascii="Te XGyre Termes X" w:hAnsi="Te XGyre Termes X"/>
          <w:w w:val="98"/>
          <w:sz w:val="24"/>
          <w:szCs w:val="24"/>
        </w:rPr>
        <w:t xml:space="preserve">seluruh informasi menjadi satu bobot lintasan. Atribut sisi mencakup arah batang, </w:t>
      </w:r>
      <w:r>
        <w:rPr>
          <w:rFonts w:ascii="New TXMath" w:hAnsi="New TXMath"/>
          <w:i/>
          <w:iCs/>
          <w:sz w:val="24"/>
          <w:szCs w:val="24"/>
        </w:rPr>
        <w:t xml:space="preserve">𝑘 </w:t>
      </w:r>
      <w:r>
        <w:rPr>
          <w:rFonts w:ascii="New TXMath" w:hAnsi="New TXMath"/>
          <w:i/>
          <w:iCs/>
          <w:sz w:val="18"/>
          <w:szCs w:val="18"/>
        </w:rPr>
        <w:t xml:space="preserve">𝑗</w:t>
      </w:r>
      <w:r>
        <w:rPr>
          <w:rFonts w:ascii="Te XGyre Termes X" w:hAnsi="Te XGyre Termes X"/>
          <w:w w:val="98"/>
          <w:sz w:val="24"/>
          <w:szCs w:val="24"/>
        </w:rPr>
        <w:t xml:space="preserve">, </w:t>
      </w:r>
      <w:r>
        <w:rPr>
          <w:rFonts w:ascii="New TXMath" w:hAnsi="New TXMath"/>
          <w:i/>
          <w:iCs/>
          <w:sz w:val="24"/>
          <w:szCs w:val="24"/>
        </w:rPr>
        <w:t xml:space="preserve">𝑅</w:t>
      </w:r>
      <w:r>
        <w:rPr>
          <w:rFonts w:ascii="New TXMath" w:hAnsi="New TXMath"/>
          <w:i/>
          <w:iCs/>
          <w:sz w:val="18"/>
          <w:szCs w:val="18"/>
        </w:rPr>
        <w:t xml:space="preserve">𝑗</w:t>
      </w:r>
      <w:r>
        <w:rPr>
          <w:rFonts w:ascii="Te XGyre Termes X" w:hAnsi="Te XGyre Termes X"/>
          <w:sz w:val="24"/>
          <w:szCs w:val="24"/>
        </w:rPr>
        <w:t xml:space="preserve">, </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w:t>
      </w:r>
      <w:r>
        <w:rPr>
          <w:rFonts w:ascii="Te XGyre Termes X" w:hAnsi="Te XGyre Termes X"/>
          <w:sz w:val="24"/>
          <w:szCs w:val="24"/>
        </w:rPr>
        <w:t xml:space="preserve">, utilisasi awal, dan </w:t>
      </w:r>
      <w:r>
        <w:rPr>
          <w:rFonts w:ascii="New TXMath" w:hAnsi="New TXMath"/>
          <w:i/>
          <w:iCs/>
          <w:sz w:val="24"/>
          <w:szCs w:val="24"/>
        </w:rPr>
        <w:t xml:space="preserve">ℎ</w:t>
      </w:r>
      <w:r>
        <w:rPr>
          <w:rFonts w:ascii="New TXMath" w:hAnsi="New TXMath"/>
          <w:i/>
          <w:iCs/>
          <w:sz w:val="18"/>
          <w:szCs w:val="18"/>
        </w:rPr>
        <w:t xml:space="preserve">𝑗</w:t>
      </w:r>
      <w:r>
        <w:rPr>
          <w:rFonts w:ascii="Te XGyre Termes X" w:hAnsi="Te XGyre Termes X"/>
          <w:sz w:val="24"/>
          <w:szCs w:val="24"/>
        </w:rPr>
        <w:t xml:space="preserve">; atribut simpul mencakup masker derajat kebebasan</w:t>
      </w:r>
    </w:p>
    <w:p>
      <w:pPr>
        <w:pageBreakBefore/>
        <w:spacing w:before="886" w:after="0" w:line="397" w:lineRule="exact"/>
        <w:jc w:val="both"/>
      </w:pPr>
      <w:bookmarkStart w:id="96" w:name="_pdfpage139"/>
      <w:bookmarkEnd w:id="96"/>
      <w:r>
        <w:rPr>
          <w:rFonts w:ascii="Te XGyre Termes X" w:hAnsi="Te XGyre Termes X"/>
          <w:w w:val="102"/>
          <w:sz w:val="24"/>
          <w:szCs w:val="24"/>
        </w:rPr>
        <w:t xml:space="preserve">tertahan, beban, perpindahan awal, dan fleksibilitas lokal model utuh. Definisi </w:t>
      </w:r>
      <w:r>
        <w:rPr>
          <w:rFonts w:ascii="Te XGyre Termes X" w:hAnsi="Te XGyre Termes X"/>
          <w:sz w:val="24"/>
          <w:szCs w:val="24"/>
        </w:rPr>
        <w:t xml:space="preserve">gangguan menambahkan ID elemen, </w:t>
      </w:r>
      <w:r>
        <w:rPr>
          <w:rFonts w:ascii="New TXMath" w:hAnsi="New TXMath"/>
          <w:i/>
          <w:iCs/>
          <w:sz w:val="24"/>
          <w:szCs w:val="24"/>
        </w:rPr>
        <w:t xml:space="preserve">𝜆</w:t>
      </w:r>
      <w:r>
        <w:rPr>
          <w:rFonts w:ascii="Te XGyre Termes X" w:hAnsi="Te XGyre Termes X"/>
          <w:sz w:val="24"/>
          <w:szCs w:val="24"/>
        </w:rPr>
        <w:t xml:space="preserve">, dan aturan perubahan kapasitas. Informasi global mencakup kondisi numerik model utuh dan identitas kasus beban. Skala fitur </w:t>
      </w:r>
      <w:r>
        <w:rPr>
          <w:rFonts w:ascii="Te XGyre Termes X" w:hAnsi="Te XGyre Termes X"/>
          <w:w w:val="98"/>
          <w:sz w:val="24"/>
          <w:szCs w:val="24"/>
        </w:rPr>
        <w:t xml:space="preserve">dipilih dari satuan fisik atau data pengembangan saja. Fitur ini dapat dipakai langsung </w:t>
      </w:r>
      <w:r>
        <w:rPr>
          <w:rFonts w:ascii="Te XGyre Termes X" w:hAnsi="Te XGyre Termes X"/>
          <w:w w:val="102"/>
          <w:sz w:val="24"/>
          <w:szCs w:val="24"/>
        </w:rPr>
        <w:t xml:space="preserve">oleh aturan deterministik; pemakaiannya dalam GNN memerlukan arsitektur dan </w:t>
      </w:r>
      <w:r>
        <w:rPr>
          <w:rFonts w:ascii="Te XGyre Termes X" w:hAnsi="Te XGyre Termes X"/>
          <w:sz w:val="24"/>
          <w:szCs w:val="24"/>
        </w:rPr>
        <w:t xml:space="preserve">pelatihan yang kompatibel, bukan diasumsikan tersedia pada GNN acuan tetap.</w:t>
      </w:r>
    </w:p>
    <w:p>
      <w:pPr>
        <w:spacing w:before="314" w:after="0" w:line="277" w:lineRule="exact"/>
      </w:pPr>
      <w:r>
        <w:rPr>
          <w:rFonts w:ascii="Te XGyre Termes X" w:hAnsi="Te XGyre Termes X"/>
          <w:b/>
          <w:bCs/>
          <w:sz w:val="24"/>
          <w:szCs w:val="24"/>
        </w:rPr>
        <w:t xml:space="preserve">4.4.3 Batas Redistribusi Gaya dari Model Utuh</w:t>
      </w:r>
    </w:p>
    <w:p>
      <w:pPr>
        <w:spacing w:before="229" w:after="0" w:line="277" w:lineRule="exact"/>
        <w:jc w:val="right"/>
      </w:pPr>
      <w:r>
        <w:rPr>
          <w:rFonts w:ascii="Te XGyre Termes X" w:hAnsi="Te XGyre Termes X"/>
          <w:w w:val="98"/>
          <w:sz w:val="24"/>
          <w:szCs w:val="24"/>
        </w:rPr>
        <w:t xml:space="preserve">Tuliskan </w:t>
      </w:r>
      <w:r>
        <w:rPr>
          <w:rFonts w:ascii="New TXMath" w:hAnsi="New TXMath"/>
          <w:i/>
          <w:iCs/>
          <w:sz w:val="24"/>
          <w:szCs w:val="24"/>
        </w:rPr>
        <w:t xml:space="preserve">𝛼</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 </w:t>
      </w:r>
      <w:r>
        <w:rPr>
          <w:rFonts w:ascii="Te XGyre Termes X" w:hAnsi="Te XGyre Termes X"/>
          <w:w w:val="98"/>
          <w:sz w:val="24"/>
          <w:szCs w:val="24"/>
        </w:rPr>
        <w:t xml:space="preserve">dan </w:t>
      </w:r>
      <w:r>
        <w:rPr>
          <w:rFonts w:ascii="New TXMath" w:hAnsi="New TXMath"/>
          <w:i/>
          <w:iCs/>
          <w:sz w:val="24"/>
          <w:szCs w:val="24"/>
        </w:rPr>
        <w:t xml:space="preserve">𝑚</w:t>
      </w:r>
      <w:r>
        <w:rPr>
          <w:rFonts w:ascii="New TXMath" w:hAnsi="New TXMath"/>
          <w:i/>
          <w:iCs/>
          <w:sz w:val="18"/>
          <w:szCs w:val="18"/>
        </w:rPr>
        <w:t xml:space="preserve">𝑠 </w:t>
      </w:r>
      <w:r>
        <w:rPr>
          <w:rFonts w:ascii="txmia X" w:hAnsi="txmia X"/>
          <w:sz w:val="24"/>
          <w:szCs w:val="24"/>
        </w:rPr>
        <w:t xml:space="preserve">= </w:t>
      </w:r>
      <w:r>
        <w:rPr>
          <w:rFonts w:ascii="New TXMath" w:hAnsi="New TXMath"/>
          <w:i/>
          <w:iCs/>
          <w:sz w:val="24"/>
          <w:szCs w:val="24"/>
        </w:rPr>
        <w:t xml:space="preserve">𝑚</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w w:val="98"/>
          <w:sz w:val="24"/>
          <w:szCs w:val="24"/>
        </w:rPr>
        <w:t xml:space="preserve">sebagaimana Persamaan (</w:t>
      </w:r>
      <w:hyperlink w:anchor="_pdfpage128">
        <w:r>
          <w:rPr>
            <w:rStyle w:val="Hyperlink"/>
            <w:rFonts w:ascii="Te XGyre Termes X" w:hAnsi="Te XGyre Termes X"/>
            <w:sz w:val="24"/>
            <w:szCs w:val="24"/>
          </w:rPr>
          <w:t xml:space="preserve">4.2</w:t>
        </w:r>
      </w:hyperlink>
      <w:r>
        <w:rPr>
          <w:rFonts w:ascii="Te XGyre Termes X" w:hAnsi="Te XGyre Termes X"/>
          <w:w w:val="98"/>
          <w:sz w:val="24"/>
          <w:szCs w:val="24"/>
        </w:rPr>
        <w:t xml:space="preserve">). Hanya</w:t>
      </w:r>
    </w:p>
    <w:p>
      <w:pPr>
        <w:pBdr>
          <w:bottom w:val="single" w:sz="5" w:space="6" w:color="000000"/>
        </w:pBdr>
        <w:spacing w:after="0" w:line="299" w:lineRule="exact"/>
      </w:pPr>
      <w:r>
        <w:rPr>
          <w:rFonts w:ascii="Te XGyre Termes X" w:hAnsi="Te XGyre Termes X"/>
          <w:sz w:val="24"/>
          <w:szCs w:val="24"/>
        </w:rPr>
        <w:t xml:space="preserve">jika pengaman lolos dan margin cukup jauh dari nol, identitas pembaruan rank satu memberikan</w:t>
      </w:r>
    </w:p>
    <w:p>
      <w:pPr>
        <w:spacing w:before="73" w:after="0" w:line="132" w:lineRule="exact"/>
      </w:pPr>
      <w:r>
        <w:rPr>
          <w:rFonts w:ascii="New TXMath" w:hAnsi="New TXMath"/>
          <w:i/>
          <w:iCs/>
          <w:sz w:val="24"/>
          <w:szCs w:val="24"/>
        </w:rPr>
        <w:t xml:space="preserve">𝛼</w:t>
      </w:r>
      <w:r>
        <w:rPr>
          <w:rFonts w:ascii="New TXMath" w:hAnsi="New TXMath"/>
          <w:i/>
          <w:iCs/>
          <w:sz w:val="18"/>
          <w:szCs w:val="18"/>
        </w:rPr>
        <w:t xml:space="preserve">𝑠</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br/>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w:t>
        <w:br/>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18"/>
          <w:szCs w:val="18"/>
        </w:rPr>
        <w:t xml:space="preserve">0 </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(4.7) </w:t>
      </w:r>
      <w:r>
        <w:rPr>
          <w:rFonts w:ascii="New TXMath" w:hAnsi="New TXMath"/>
          <w:i/>
          <w:iCs/>
          <w:sz w:val="24"/>
          <w:szCs w:val="24"/>
        </w:rPr>
        <w:t xml:space="preserve">𝑚</w:t>
      </w:r>
      <w:r>
        <w:rPr>
          <w:rFonts w:ascii="New TXMath" w:hAnsi="New TXMath"/>
          <w:i/>
          <w:iCs/>
          <w:sz w:val="18"/>
          <w:szCs w:val="18"/>
        </w:rPr>
        <w:t xml:space="preserve">𝑠</w:t>
      </w:r>
    </w:p>
    <w:p>
      <w:pPr>
        <w:spacing w:before="181" w:after="0" w:line="388" w:lineRule="exact"/>
        <w:jc w:val="both"/>
      </w:pPr>
      <w:r>
        <w:rPr>
          <w:rFonts w:ascii="Te XGyre Termes X" w:hAnsi="Te XGyre Termes X"/>
          <w:w w:val="98"/>
          <w:sz w:val="24"/>
          <w:szCs w:val="24"/>
        </w:rPr>
        <w:t xml:space="preserve">Di sini </w:t>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e XGyre Termes X" w:hAnsi="Te XGyre Termes X"/>
          <w:w w:val="98"/>
          <w:sz w:val="24"/>
          <w:szCs w:val="24"/>
        </w:rPr>
        <w:t xml:space="preserve">adalah perubahan respons eksak dalam idealisasi linier, digunakan untuk menurunkan batas, bukan kolom masukan dari solver acuan. Identitas dapat diperiksa </w:t>
      </w:r>
      <w:r>
        <w:rPr>
          <w:rFonts w:ascii="Te XGyre Termes X" w:hAnsi="Te XGyre Termes X"/>
          <w:w w:val="102"/>
          <w:sz w:val="24"/>
          <w:szCs w:val="24"/>
        </w:rPr>
        <w:t xml:space="preserve">dengan mengalikan </w:t>
      </w:r>
      <w:r>
        <w:rPr>
          <w:rFonts w:ascii="Te XGyre Termes X" w:hAnsi="Te XGyre Termes X"/>
          <w:b/>
          <w:bCs/>
          <w:sz w:val="24"/>
          <w:szCs w:val="24"/>
        </w:rPr>
        <w:t xml:space="preserve">u</w:t>
      </w:r>
      <w:r>
        <w:rPr>
          <w:rFonts w:ascii="Te XGyre Termes X" w:hAnsi="Te XGyre Termes X"/>
          <w:sz w:val="18"/>
          <w:szCs w:val="18"/>
        </w:rPr>
        <w:t xml:space="preserve">0 </w:t>
      </w:r>
      <w:r>
        <w:rPr>
          <w:rFonts w:ascii="txsys" w:hAnsi="txsys"/>
          <w:sz w:val="24"/>
          <w:szCs w:val="24"/>
        </w:rPr>
        <w:t xml:space="preserve">+ </w:t>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e XGyre Termes X" w:hAnsi="Te XGyre Termes X"/>
          <w:w w:val="102"/>
          <w:sz w:val="24"/>
          <w:szCs w:val="24"/>
        </w:rPr>
        <w:t xml:space="preserve">dengan </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e XGyre Termes X" w:hAnsi="Te XGyre Termes X"/>
          <w:w w:val="102"/>
          <w:sz w:val="24"/>
          <w:szCs w:val="24"/>
        </w:rPr>
        <w:t xml:space="preserve">. Untuk batang tidak terganggu </w:t>
      </w:r>
      <w:r>
        <w:rPr>
          <w:rFonts w:ascii="New TXMath" w:hAnsi="New TXMath"/>
          <w:i/>
          <w:iCs/>
          <w:sz w:val="24"/>
          <w:szCs w:val="24"/>
        </w:rPr>
        <w:t xml:space="preserve">𝑗 </w:t>
      </w:r>
      <w:r>
        <w:rPr>
          <w:rFonts w:ascii="txmia X" w:hAnsi="txmia X"/>
          <w:sz w:val="24"/>
          <w:szCs w:val="24"/>
        </w:rPr>
        <w:t xml:space="preserve">≠ </w:t>
      </w:r>
      <w:r>
        <w:rPr>
          <w:rFonts w:ascii="New TXMath" w:hAnsi="New TXMath"/>
          <w:i/>
          <w:iCs/>
          <w:sz w:val="24"/>
          <w:szCs w:val="24"/>
        </w:rPr>
        <w:t xml:space="preserve">𝑒</w:t>
      </w:r>
      <w:r>
        <w:rPr>
          <w:rFonts w:ascii="Te XGyre Termes X" w:hAnsi="Te XGyre Termes X"/>
          <w:w w:val="102"/>
          <w:sz w:val="24"/>
          <w:szCs w:val="24"/>
        </w:rPr>
        <w:t xml:space="preserve">, </w:t>
      </w:r>
      <w:r>
        <w:rPr>
          <w:rFonts w:ascii="Te XGyre Termes X" w:hAnsi="Te XGyre Termes X"/>
          <w:sz w:val="24"/>
          <w:szCs w:val="24"/>
        </w:rPr>
        <w:t xml:space="preserve">ketaksamaan Cauchy–Schwarz pada metrik </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sz w:val="24"/>
          <w:szCs w:val="24"/>
        </w:rPr>
        <w:t xml:space="preserve">menghasilkan</w:t>
      </w:r>
    </w:p>
    <w:p>
      <w:pPr>
        <w:spacing w:before="347" w:after="0" w:line="277" w:lineRule="exact"/>
      </w:pPr>
      <w:r>
        <w:rPr>
          <w:rFonts w:ascii="New TXMath" w:hAnsi="New TXMath"/>
          <w:i/>
          <w:iCs/>
          <w:sz w:val="24"/>
          <w:szCs w:val="24"/>
        </w:rPr>
        <w:t xml:space="preserve">𝑘</w:t>
      </w:r>
      <w:r>
        <w:rPr>
          <w:rFonts w:ascii="New TXMath" w:hAnsi="New TXMath"/>
          <w:i/>
          <w:iCs/>
          <w:sz w:val="18"/>
          <w:szCs w:val="18"/>
        </w:rPr>
        <w:t xml:space="preserve">𝑗</w:t>
      </w:r>
    </w:p>
    <w:p>
      <w:pPr>
        <w:pBdr>
          <w:top w:val="single" w:sz="5" w:space="0" w:color="000000"/>
        </w:pBdr>
        <w:spacing w:after="0" w:line="240" w:lineRule="exact"/>
      </w:pPr>
      <w:r>
        <w:rPr>
          <w:rFonts w:ascii="txexs" w:hAnsi="txexs"/>
          <w:b/>
          <w:bCs/>
          <w:sz w:val="24"/>
          <w:szCs w:val="24"/>
        </w:rPr>
        <w:t xml:space="preserve">√︄</w:t>
        <w:br/>
      </w:r>
      <w:r>
        <w:rPr>
          <w:rFonts w:ascii="New TXMath" w:hAnsi="New TXMath"/>
          <w:i/>
          <w:iCs/>
          <w:sz w:val="24"/>
          <w:szCs w:val="24"/>
        </w:rPr>
        <w:t xml:space="preserve">𝑘</w:t>
      </w:r>
      <w:r>
        <w:rPr>
          <w:rFonts w:ascii="New TXMath" w:hAnsi="New TXMath"/>
          <w:i/>
          <w:iCs/>
          <w:sz w:val="18"/>
          <w:szCs w:val="18"/>
        </w:rPr>
        <w:t xml:space="preserve">𝑗</w:t>
      </w:r>
      <w:r>
        <w:rPr>
          <w:rFonts w:ascii="Te XGyre Termes X" w:hAnsi="Te XGyre Termes X"/>
          <w:b/>
          <w:bCs/>
          <w:sz w:val="24"/>
          <w:szCs w:val="24"/>
        </w:rPr>
        <w:t xml:space="preserve">a</w:t>
      </w:r>
      <w:r>
        <w:rPr>
          <w:rFonts w:ascii="New TXMath" w:hAnsi="New TXMath"/>
          <w:i/>
          <w:iCs/>
          <w:sz w:val="18"/>
          <w:szCs w:val="18"/>
        </w:rPr>
        <w:t xml:space="preserve">𝑗</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𝑗</w:t>
      </w:r>
      <w:r>
        <w:rPr>
          <w:rFonts w:ascii="New TXMath" w:hAnsi="New TXMath"/>
          <w:i/>
          <w:iCs/>
          <w:sz w:val="24"/>
          <w:szCs w:val="24"/>
        </w:rPr>
        <w:t xml:space="preserve">ℎ</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(4.8) </w:t>
      </w:r>
      <w:r>
        <w:rPr>
          <w:rFonts w:ascii="New TXMath" w:hAnsi="New TXMath"/>
          <w:i/>
          <w:iCs/>
          <w:sz w:val="24"/>
          <w:szCs w:val="24"/>
        </w:rPr>
        <w:t xml:space="preserve">𝑘</w:t>
      </w:r>
      <w:r>
        <w:rPr>
          <w:rFonts w:ascii="New TXMath" w:hAnsi="New TXMath"/>
          <w:i/>
          <w:iCs/>
          <w:sz w:val="18"/>
          <w:szCs w:val="18"/>
        </w:rPr>
        <w:t xml:space="preserve">𝑒</w:t>
      </w:r>
    </w:p>
    <w:p>
      <w:pPr>
        <w:spacing w:before="251" w:after="0" w:line="324" w:lineRule="exact"/>
      </w:pPr>
      <w:r>
        <w:rPr>
          <w:rFonts w:ascii="Te XGyre Termes X" w:hAnsi="Te XGyre Termes X"/>
          <w:w w:val="98"/>
          <w:sz w:val="24"/>
          <w:szCs w:val="24"/>
        </w:rPr>
        <w:t xml:space="preserve">Karena itu batas atas tuntutan aksial dapat dihitung hanya dari cache model utuh dan </w:t>
      </w:r>
      <w:r>
        <w:rPr>
          <w:rFonts w:ascii="Te XGyre Termes X" w:hAnsi="Te XGyre Termes X"/>
          <w:sz w:val="24"/>
          <w:szCs w:val="24"/>
        </w:rPr>
        <w:t xml:space="preserve">definisi gangguan:</w:t>
      </w:r>
    </w:p>
    <w:p>
      <w:pPr>
        <w:spacing w:after="0" w:line="20" w:lineRule="exact"/>
        <w:sectPr>
          <w:type w:val="continuous"/>
          <w:pgSz w:w="11906" w:h="16838"/>
          <w:pgMar w:top="1458" w:right="1436" w:bottom="905" w:left="1432" w:header="708" w:footer="708" w:gutter="0"/>
        </w:sectPr>
      </w:pPr>
    </w:p>
    <w:p>
      <w:pPr>
        <w:pBdr>
          <w:bottom w:val="single" w:sz="5" w:space="10" w:color="000000"/>
        </w:pBdr>
        <w:spacing w:before="49" w:after="0" w:line="362" w:lineRule="exact"/>
        <w:ind w:right="71" w:firstLine="718"/>
      </w:pPr>
      <w:r>
        <w:rPr>
          <w:rFonts w:ascii="txexs" w:hAnsi="txexs"/>
          <w:b/>
          <w:bCs/>
          <w:sz w:val="24"/>
          <w:szCs w:val="24"/>
        </w:rPr>
        <w:t xml:space="preserve"></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w:t>
      </w:r>
      <w:r>
        <w:rPr>
          <w:rFonts w:ascii="txsys" w:hAnsi="txsys"/>
          <w:sz w:val="24"/>
          <w:szCs w:val="24"/>
        </w:rPr>
        <w:t xml:space="preserve">| + </w:t>
      </w:r>
      <w:r>
        <w:rPr>
          <w:rFonts w:ascii="New TXMath" w:hAnsi="New TXMath"/>
          <w:i/>
          <w:iCs/>
          <w:sz w:val="24"/>
          <w:szCs w:val="24"/>
        </w:rPr>
        <w:t xml:space="preserve">𝐷 </w:t>
      </w:r>
      <w:r>
        <w:rPr>
          <w:rFonts w:ascii="New TXMath" w:hAnsi="New TXMath"/>
          <w:i/>
          <w:iCs/>
          <w:sz w:val="18"/>
          <w:szCs w:val="18"/>
        </w:rPr>
        <w:t xml:space="preserve">𝑗,𝑠 </w:t>
      </w:r>
      <w:r>
        <w:rPr>
          <w:rFonts w:ascii="txmia X" w:hAnsi="txmia X"/>
          <w:sz w:val="24"/>
          <w:szCs w:val="24"/>
        </w:rPr>
        <w:t xml:space="preserve">=</w:t>
      </w:r>
    </w:p>
    <w:p>
      <w:pPr>
        <w:spacing w:after="0" w:line="270" w:lineRule="exact"/>
      </w:pPr>
      <w:r>
        <w:rPr>
          <w:rFonts w:ascii="txexs" w:hAnsi="txexs"/>
          <w:b/>
          <w:bCs/>
          <w:sz w:val="24"/>
          <w:szCs w:val="24"/>
        </w:rPr>
        <w:t xml:space="preserve"></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w:t>
      </w:r>
      <w:r>
        <w:rPr>
          <w:rFonts w:ascii="New TXMath" w:hAnsi="New TXMath"/>
          <w:i/>
          <w:iCs/>
          <w:sz w:val="24"/>
          <w:szCs w:val="24"/>
        </w:rPr>
        <w:t xml:space="preserve">, </w:t>
      </w:r>
      <w:r>
        <w:rPr>
          <w:rFonts w:ascii="txexs" w:hAnsi="txexs"/>
          <w:b/>
          <w:bCs/>
          <w:sz w:val="24"/>
          <w:szCs w:val="24"/>
        </w:rPr>
        <w:t xml:space="preserve"> </w:t>
      </w:r>
      <w:r>
        <w:rPr>
          <w:rFonts w:ascii="New TXMath" w:hAnsi="New TXMath"/>
          <w:i/>
          <w:iCs/>
          <w:sz w:val="24"/>
          <w:szCs w:val="24"/>
        </w:rPr>
        <w:t xml:space="preserve">𝑚</w:t>
      </w:r>
      <w:r>
        <w:rPr>
          <w:rFonts w:ascii="New TXMath" w:hAnsi="New TXMath"/>
          <w:i/>
          <w:iCs/>
          <w:sz w:val="18"/>
          <w:szCs w:val="18"/>
        </w:rPr>
        <w:t xml:space="preserve">𝑠</w:t>
      </w:r>
    </w:p>
    <w:p>
      <w:pPr>
        <w:spacing w:after="0" w:line="20" w:lineRule="exact"/>
      </w:pPr>
      <w:r>
        <w:br w:type="column"/>
      </w:r>
    </w:p>
    <w:p>
      <w:pPr>
        <w:pBdr>
          <w:top w:val="single" w:sz="5" w:space="0" w:color="000000"/>
        </w:pBdr>
        <w:spacing w:after="0" w:line="355" w:lineRule="exact"/>
      </w:pPr>
      <w:r>
        <w:rPr>
          <w:rFonts w:ascii="txexs" w:hAnsi="txexs"/>
          <w:b/>
          <w:bC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𝑗</w:t>
      </w:r>
      <w:r>
        <w:rPr>
          <w:rFonts w:ascii="New TXMath" w:hAnsi="New TXMath"/>
          <w:i/>
          <w:iCs/>
          <w:sz w:val="24"/>
          <w:szCs w:val="24"/>
        </w:rPr>
        <w:t xml:space="preserve">ℎ</w:t>
      </w:r>
      <w:r>
        <w:rPr>
          <w:rFonts w:ascii="New TXMath" w:hAnsi="New TXMath"/>
          <w:i/>
          <w:iCs/>
          <w:sz w:val="18"/>
          <w:szCs w:val="18"/>
        </w:rPr>
        <w:t xml:space="preserve">𝑒</w:t>
      </w:r>
      <w:r>
        <w:rPr>
          <w:rFonts w:ascii="New TXMath" w:hAnsi="New TXMath"/>
          <w:i/>
          <w:iCs/>
          <w:sz w:val="24"/>
          <w:szCs w:val="24"/>
        </w:rPr>
        <w:t xml:space="preserve">, 𝑗 </w:t>
      </w:r>
      <w:r>
        <w:rPr>
          <w:rFonts w:ascii="txmia X" w:hAnsi="txmia X"/>
          <w:sz w:val="24"/>
          <w:szCs w:val="24"/>
        </w:rPr>
        <w:t xml:space="preserve">≠ </w:t>
      </w:r>
      <w:r>
        <w:rPr>
          <w:rFonts w:ascii="New TXMath" w:hAnsi="New TXMath"/>
          <w:i/>
          <w:iCs/>
          <w:sz w:val="24"/>
          <w:szCs w:val="24"/>
        </w:rPr>
        <w:t xml:space="preserve">𝑒,</w:t>
        <w:br/>
        <w:t xml:space="preserve">𝑚</w:t>
      </w:r>
      <w:r>
        <w:rPr>
          <w:rFonts w:ascii="New TXMath" w:hAnsi="New TXMath"/>
          <w:i/>
          <w:iCs/>
          <w:sz w:val="18"/>
          <w:szCs w:val="18"/>
        </w:rPr>
        <w:t xml:space="preserve">𝑠 </w:t>
      </w:r>
      <w:r>
        <w:rPr>
          <w:rFonts w:ascii="New TXMath" w:hAnsi="New TXMath"/>
          <w:i/>
          <w:iCs/>
          <w:sz w:val="24"/>
          <w:szCs w:val="24"/>
        </w:rPr>
        <w:t xml:space="preserve">𝑘</w:t>
      </w:r>
      <w:r>
        <w:rPr>
          <w:rFonts w:ascii="New TXMath" w:hAnsi="New TXMath"/>
          <w:i/>
          <w:iCs/>
          <w:sz w:val="18"/>
          <w:szCs w:val="18"/>
        </w:rPr>
        <w:t xml:space="preserve">𝑒 </w:t>
      </w:r>
      <w:r>
        <w:rPr>
          <w:rFonts w:ascii="Te XGyre Termes X" w:hAnsi="Te XGyre Termes X"/>
          <w:sz w:val="24"/>
          <w:szCs w:val="24"/>
        </w:rPr>
        <w:t xml:space="preserve">(4.9) </w:t>
      </w:r>
      <w:r>
        <w:rPr>
          <w:rFonts w:ascii="New TXMath" w:hAnsi="New TXMath"/>
          <w:i/>
          <w:iCs/>
          <w:sz w:val="24"/>
          <w:szCs w:val="24"/>
        </w:rPr>
        <w:t xml:space="preserve">𝑗 </w:t>
      </w:r>
      <w:r>
        <w:rPr>
          <w:rFonts w:ascii="txmia X" w:hAnsi="txmia X"/>
          <w:sz w:val="24"/>
          <w:szCs w:val="24"/>
        </w:rPr>
        <w:t xml:space="preserve">= </w:t>
      </w:r>
      <w:r>
        <w:rPr>
          <w:rFonts w:ascii="New TXMath" w:hAnsi="New TXMath"/>
          <w:i/>
          <w:iCs/>
          <w:sz w:val="24"/>
          <w:szCs w:val="24"/>
        </w:rPr>
        <w:t xml:space="preserve">𝑒, 𝜆 &gt; </w:t>
      </w:r>
      <w:r>
        <w:rPr>
          <w:rFonts w:ascii="Te XGyre Termes X" w:hAnsi="Te XGyre Termes X"/>
          <w:sz w:val="24"/>
          <w:szCs w:val="24"/>
        </w:rPr>
        <w:t xml:space="preserve">0</w:t>
      </w:r>
      <w:r>
        <w:rPr>
          <w:rFonts w:ascii="New TXMath" w:hAnsi="New TXMath"/>
          <w:i/>
          <w:iCs/>
          <w:sz w:val="24"/>
          <w:szCs w:val="24"/>
        </w:rPr>
        <w:t xml:space="preserve">.</w:t>
      </w:r>
    </w:p>
    <w:p>
      <w:pPr>
        <w:spacing w:after="0" w:line="20" w:lineRule="exact"/>
        <w:sectPr>
          <w:type w:val="continuous"/>
          <w:pgSz w:w="11906" w:h="16838"/>
          <w:pgMar w:top="1458" w:right="1436" w:bottom="905" w:left="1432" w:header="708" w:footer="708" w:gutter="0"/>
          <w:cols w:num="2" w:space="436" w:equalWidth="0">
            <w:col w:w="2238" w:space="436"/>
            <w:col w:w="6363"/>
          </w:cols>
        </w:sectPr>
      </w:pPr>
    </w:p>
    <w:p>
      <w:pPr>
        <w:pBdr>
          <w:bottom w:val="single" w:sz="5" w:space="0" w:color="000000"/>
        </w:pBdr>
        <w:spacing w:after="0" w:line="277" w:lineRule="exact"/>
      </w:pPr>
      <w:r>
        <w:rPr>
          <w:rFonts w:ascii="New TXMath" w:hAnsi="New TXMath"/>
          <w:i/>
          <w:iCs/>
          <w:sz w:val="24"/>
          <w:szCs w:val="24"/>
        </w:rPr>
        <w:t xml:space="preserve">𝛼</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 </w:t>
      </w:r>
      <w:r>
        <w:rPr>
          <w:rFonts w:ascii="New TXMath" w:hAnsi="New TXMath"/>
          <w:i/>
          <w:iCs/>
          <w:sz w:val="24"/>
          <w:szCs w:val="24"/>
        </w:rPr>
        <w:t xml:space="preserve">𝑘</w:t>
      </w:r>
      <w:r>
        <w:rPr>
          <w:rFonts w:ascii="New TXMath" w:hAnsi="New TXMath"/>
          <w:i/>
          <w:iCs/>
          <w:sz w:val="18"/>
          <w:szCs w:val="18"/>
        </w:rPr>
        <w:t xml:space="preserve">𝑗</w:t>
      </w:r>
    </w:p>
    <w:p>
      <w:pPr>
        <w:spacing w:before="914" w:after="0" w:line="361" w:lineRule="exact"/>
      </w:pPr>
      <w:r>
        <w:rPr>
          <w:rFonts w:ascii="Te XGyre Termes X" w:hAnsi="Te XGyre Termes X"/>
          <w:w w:val="98"/>
          <w:sz w:val="24"/>
          <w:szCs w:val="24"/>
        </w:rPr>
        <w:t xml:space="preserve">Baris kedua memperhitungkan perubahan kekakuan batang yang dilemahkan; mema kai rumus batang tidak terganggu untuk batang itu akan keliru. Batang yang dihapus tidak termasuk himpunan batang aktif </w:t>
      </w:r>
      <w:r>
        <w:rPr>
          <w:rFonts w:ascii="txsys" w:hAnsi="txsys"/>
          <w:sz w:val="24"/>
          <w:szCs w:val="24"/>
        </w:rPr>
        <w:t xml:space="preserve">E</w:t>
      </w:r>
      <w:r>
        <w:rPr>
          <w:rFonts w:ascii="New TXMath" w:hAnsi="New TXMath"/>
          <w:i/>
          <w:iCs/>
          <w:sz w:val="18"/>
          <w:szCs w:val="18"/>
        </w:rPr>
        <w:t xml:space="preserve">𝑠</w:t>
      </w:r>
      <w:r>
        <w:rPr>
          <w:rFonts w:ascii="Te XGyre Termes X" w:hAnsi="Te XGyre Termes X"/>
          <w:w w:val="98"/>
          <w:sz w:val="24"/>
          <w:szCs w:val="24"/>
        </w:rPr>
        <w:t xml:space="preserve">. Untuk kapasitas positifpada semua batang</w:t>
      </w:r>
    </w:p>
    <w:p>
      <w:pPr>
        <w:pageBreakBefore/>
        <w:spacing w:before="886" w:after="0" w:line="214" w:lineRule="exact"/>
      </w:pPr>
      <w:bookmarkStart w:id="97" w:name="_pdfpage140"/>
      <w:bookmarkEnd w:id="97"/>
      <w:r>
        <w:rPr>
          <w:rFonts w:ascii="Te XGyre Termes X" w:hAnsi="Te XGyre Termes X"/>
          <w:sz w:val="24"/>
          <w:szCs w:val="24"/>
        </w:rPr>
        <w:t xml:space="preserve">aktif,</w:t>
        <w:br/>
      </w:r>
      <w:r>
        <w:rPr>
          <w:rFonts w:ascii="New TXMath" w:hAnsi="New TXMath"/>
          <w:i/>
          <w:iCs/>
          <w:sz w:val="24"/>
          <w:szCs w:val="24"/>
        </w:rPr>
        <w:t xml:space="preserve">𝐷 </w:t>
      </w:r>
      <w:r>
        <w:rPr>
          <w:rFonts w:ascii="New TXMath" w:hAnsi="New TXMath"/>
          <w:i/>
          <w:iCs/>
          <w:spacing w:val="-1"/>
          <w:sz w:val="18"/>
          <w:szCs w:val="18"/>
        </w:rPr>
        <w:t xml:space="preserve">𝑗,𝑠</w:t>
        <w:br/>
      </w:r>
      <w:r>
        <w:rPr>
          <w:rFonts w:ascii="New TXMath" w:hAnsi="New TXMath"/>
          <w:i/>
          <w:iCs/>
          <w:sz w:val="24"/>
          <w:szCs w:val="24"/>
        </w:rPr>
        <w:t xml:space="preserve">𝑈</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max </w:t>
      </w:r>
      <w:r>
        <w:rPr>
          <w:rFonts w:ascii="New TXMath" w:hAnsi="New TXMath"/>
          <w:i/>
          <w:iCs/>
          <w:sz w:val="24"/>
          <w:szCs w:val="24"/>
        </w:rPr>
        <w:t xml:space="preserve">. </w:t>
      </w:r>
      <w:r>
        <w:rPr>
          <w:rFonts w:ascii="Te XGyre Termes X" w:hAnsi="Te XGyre Termes X"/>
          <w:sz w:val="24"/>
          <w:szCs w:val="24"/>
        </w:rPr>
        <w:t xml:space="preserve">(4.10) </w:t>
      </w:r>
      <w:r>
        <w:rPr>
          <w:rFonts w:ascii="New TXMath" w:hAnsi="New TXMath"/>
          <w:i/>
          <w:iCs/>
          <w:sz w:val="18"/>
          <w:szCs w:val="18"/>
        </w:rPr>
        <w:t xml:space="preserve">𝑗</w:t>
      </w:r>
      <w:r>
        <w:rPr>
          <w:rFonts w:ascii="txsys" w:hAnsi="txsys"/>
          <w:sz w:val="18"/>
          <w:szCs w:val="18"/>
        </w:rPr>
        <w:t xml:space="preserve">∈E</w:t>
      </w:r>
      <w:r>
        <w:rPr>
          <w:rFonts w:ascii="New TXMath" w:hAnsi="New TXMath"/>
          <w:i/>
          <w:iCs/>
          <w:sz w:val="13"/>
          <w:szCs w:val="13"/>
        </w:rPr>
        <w:t xml:space="preserve">𝑠 </w:t>
      </w:r>
      <w:r>
        <w:rPr>
          <w:rFonts w:ascii="New TXMath" w:hAnsi="New TXMath"/>
          <w:i/>
          <w:iCs/>
          <w:sz w:val="24"/>
          <w:szCs w:val="24"/>
        </w:rPr>
        <w:t xml:space="preserve">𝑅</w:t>
      </w:r>
      <w:r>
        <w:rPr>
          <w:rFonts w:ascii="New TXMath" w:hAnsi="New TXMath"/>
          <w:i/>
          <w:iCs/>
          <w:spacing w:val="-1"/>
          <w:sz w:val="18"/>
          <w:szCs w:val="18"/>
        </w:rPr>
        <w:t xml:space="preserve">𝑗,𝑠</w:t>
      </w:r>
    </w:p>
    <w:p>
      <w:pPr>
        <w:spacing w:before="44" w:after="0" w:line="390" w:lineRule="exact"/>
        <w:jc w:val="both"/>
      </w:pPr>
      <w:r>
        <w:rPr>
          <w:rFonts w:ascii="Te XGyre Termes X" w:hAnsi="Te XGyre Termes X"/>
          <w:w w:val="102"/>
          <w:sz w:val="24"/>
          <w:szCs w:val="24"/>
        </w:rPr>
        <w:t xml:space="preserve">Batas ini menangkap potensi redistribusi ke batang yang cadangan kapasitasnya kecil meskipun </w:t>
      </w:r>
      <w:r>
        <w:rPr>
          <w:rFonts w:ascii="New TXMath" w:hAnsi="New TXMath"/>
          <w:i/>
          <w:iCs/>
          <w:sz w:val="24"/>
          <w:szCs w:val="24"/>
        </w:rPr>
        <w:t xml:space="preserve">𝑚</w:t>
      </w:r>
      <w:r>
        <w:rPr>
          <w:rFonts w:ascii="New TXMath" w:hAnsi="New TXMath"/>
          <w:i/>
          <w:iCs/>
          <w:sz w:val="18"/>
          <w:szCs w:val="18"/>
        </w:rPr>
        <w:t xml:space="preserve">𝑠 </w:t>
      </w:r>
      <w:r>
        <w:rPr>
          <w:rFonts w:ascii="Te XGyre Termes X" w:hAnsi="Te XGyre Termes X"/>
          <w:w w:val="102"/>
          <w:sz w:val="24"/>
          <w:szCs w:val="24"/>
        </w:rPr>
        <w:t xml:space="preserve">tetap positif. Nilai </w:t>
      </w:r>
      <w:r>
        <w:rPr>
          <w:rFonts w:ascii="New TXMath" w:hAnsi="New TXMath"/>
          <w:i/>
          <w:iCs/>
          <w:sz w:val="24"/>
          <w:szCs w:val="24"/>
        </w:rPr>
        <w:t xml:space="preserve">𝑈</w:t>
      </w:r>
      <w:r>
        <w:rPr>
          <w:rFonts w:ascii="New TXMath" w:hAnsi="New TXMath"/>
          <w:i/>
          <w:iCs/>
          <w:sz w:val="18"/>
          <w:szCs w:val="18"/>
        </w:rPr>
        <w:t xml:space="preserve">𝑠 </w:t>
      </w:r>
      <w:r>
        <w:rPr>
          <w:rFonts w:ascii="txsys" w:hAnsi="txsys"/>
          <w:sz w:val="24"/>
          <w:szCs w:val="24"/>
        </w:rPr>
        <w:t xml:space="preserve">≥ </w:t>
      </w:r>
      <w:r>
        <w:rPr>
          <w:rFonts w:ascii="Te XGyre Termes X" w:hAnsi="Te XGyre Termes X"/>
          <w:w w:val="102"/>
          <w:sz w:val="24"/>
          <w:szCs w:val="24"/>
        </w:rPr>
        <w:t xml:space="preserve">1 memicu penerusan, tetapi tidak </w:t>
      </w:r>
      <w:r>
        <w:rPr>
          <w:rFonts w:ascii="Te XGyre Termes X" w:hAnsi="Te XGyre Termes X"/>
          <w:sz w:val="24"/>
          <w:szCs w:val="24"/>
        </w:rPr>
        <w:t xml:space="preserve">membuktikan bahwa kapasitas benar-benar terlampaui: ketaksamaan dapat longgar. </w:t>
      </w:r>
      <w:r>
        <w:rPr>
          <w:rFonts w:ascii="Te XGyre Termes X" w:hAnsi="Te XGyre Termes X"/>
          <w:w w:val="98"/>
          <w:sz w:val="24"/>
          <w:szCs w:val="24"/>
        </w:rPr>
        <w:t xml:space="preserve">Kapasitas nol, tidak sah, atau tidak diketahui pada batang aktif menghasilkan abstensi, </w:t>
      </w:r>
      <w:r>
        <w:rPr>
          <w:rFonts w:ascii="Te XGyre Termes X" w:hAnsi="Te XGyre Termes X"/>
          <w:sz w:val="24"/>
          <w:szCs w:val="24"/>
        </w:rPr>
        <w:t xml:space="preserve">bukan pembagian dengan regularisasi yang menyembunyikan masalah.</w:t>
      </w:r>
    </w:p>
    <w:p>
      <w:pPr>
        <w:spacing w:before="88" w:after="0" w:line="277" w:lineRule="exact"/>
      </w:pPr>
      <w:r>
        <w:rPr>
          <w:rFonts w:ascii="Te XGyre Termes X" w:hAnsi="Te XGyre Termes X"/>
          <w:b/>
          <w:bCs/>
          <w:sz w:val="24"/>
          <w:szCs w:val="24"/>
        </w:rPr>
        <w:t xml:space="preserve">4.4.4 Batas Pembesaran Perpindahan</w:t>
      </w:r>
    </w:p>
    <w:p>
      <w:pPr>
        <w:spacing w:before="66" w:after="0" w:line="277" w:lineRule="exact"/>
        <w:jc w:val="right"/>
      </w:pPr>
      <w:r>
        <w:rPr>
          <w:rFonts w:ascii="Te XGyre Termes X" w:hAnsi="Te XGyre Termes X"/>
          <w:w w:val="102"/>
          <w:sz w:val="24"/>
          <w:szCs w:val="24"/>
        </w:rPr>
        <w:t xml:space="preserve">Misalkan </w:t>
      </w:r>
      <w:r>
        <w:rPr>
          <w:rFonts w:ascii="Te XGyre Termes X" w:hAnsi="Te XGyre Termes X"/>
          <w:b/>
          <w:bCs/>
          <w:sz w:val="24"/>
          <w:szCs w:val="24"/>
        </w:rPr>
        <w:t xml:space="preserve">P</w:t>
      </w:r>
      <w:r>
        <w:rPr>
          <w:rFonts w:ascii="New TXMath" w:hAnsi="New TXMath"/>
          <w:i/>
          <w:iCs/>
          <w:sz w:val="18"/>
          <w:szCs w:val="18"/>
        </w:rPr>
        <w:t xml:space="preserve">𝑖 </w:t>
      </w:r>
      <w:r>
        <w:rPr>
          <w:rFonts w:ascii="Te XGyre Termes X" w:hAnsi="Te XGyre Termes X"/>
          <w:w w:val="102"/>
          <w:sz w:val="24"/>
          <w:szCs w:val="24"/>
        </w:rPr>
        <w:t xml:space="preserve">mengambil komponen translasi simpul </w:t>
      </w:r>
      <w:r>
        <w:rPr>
          <w:rFonts w:ascii="New TXMath" w:hAnsi="New TXMath"/>
          <w:i/>
          <w:iCs/>
          <w:sz w:val="24"/>
          <w:szCs w:val="24"/>
        </w:rPr>
        <w:t xml:space="preserve">𝑖 </w:t>
      </w:r>
      <w:r>
        <w:rPr>
          <w:rFonts w:ascii="Te XGyre Termes X" w:hAnsi="Te XGyre Termes X"/>
          <w:w w:val="102"/>
          <w:sz w:val="24"/>
          <w:szCs w:val="24"/>
        </w:rPr>
        <w:t xml:space="preserve">dari vektor derajat</w:t>
      </w:r>
    </w:p>
    <w:p>
      <w:pPr>
        <w:spacing w:before="42" w:after="0" w:line="324" w:lineRule="exact"/>
      </w:pPr>
      <w:r>
        <w:rPr>
          <w:rFonts w:ascii="Te XGyre Termes X" w:hAnsi="Te XGyre Termes X"/>
          <w:w w:val="102"/>
          <w:sz w:val="24"/>
          <w:szCs w:val="24"/>
        </w:rPr>
        <w:t xml:space="preserve">kebebasan bebas, dengan komponen tertahan diisi nol. Cache model utuh dapat </w:t>
      </w:r>
      <w:r>
        <w:rPr>
          <w:rFonts w:ascii="Te XGyre Termes X" w:hAnsi="Te XGyre Termes X"/>
          <w:sz w:val="24"/>
          <w:szCs w:val="24"/>
        </w:rPr>
        <w:t xml:space="preserve">menyimpan</w:t>
      </w:r>
    </w:p>
    <w:p>
      <w:pPr>
        <w:spacing w:after="0" w:line="20" w:lineRule="exact"/>
        <w:sectPr>
          <w:type w:val="continuous"/>
          <w:pgSz w:w="11906" w:h="16838"/>
          <w:pgMar w:top="1458" w:right="1436" w:bottom="905" w:left="1432" w:header="708" w:footer="708" w:gutter="0"/>
        </w:sectPr>
      </w:pPr>
    </w:p>
    <w:p>
      <w:pPr>
        <w:spacing w:before="31" w:after="0" w:line="294" w:lineRule="exact"/>
      </w:pPr>
      <w:r>
        <w:rPr>
          <w:rFonts w:ascii="New TXMath" w:hAnsi="New TXMath"/>
          <w:i/>
          <w:iCs/>
          <w:sz w:val="24"/>
          <w:szCs w:val="24"/>
        </w:rPr>
        <w:t xml:space="preserve">𝑐</w:t>
      </w:r>
      <w:r>
        <w:rPr>
          <w:rFonts w:ascii="New TXMath" w:hAnsi="New TXMath"/>
          <w:i/>
          <w:iCs/>
          <w:sz w:val="18"/>
          <w:szCs w:val="18"/>
        </w:rPr>
        <w:t xml:space="preserve">𝑖 </w:t>
      </w:r>
      <w:r>
        <w:rPr>
          <w:rFonts w:ascii="txmia X" w:hAnsi="txmia X"/>
          <w:sz w:val="24"/>
          <w:szCs w:val="24"/>
        </w:rPr>
        <w:t xml:space="preserve">= </w:t>
      </w:r>
      <w:r>
        <w:rPr>
          <w:rFonts w:ascii="New TXMath" w:hAnsi="New TXMath"/>
          <w:i/>
          <w:iCs/>
          <w:sz w:val="24"/>
          <w:szCs w:val="24"/>
        </w:rPr>
        <w:t xml:space="preserve">𝜆</w:t>
      </w:r>
      <w:r>
        <w:rPr>
          <w:rFonts w:ascii="Te XGyre Termes X" w:hAnsi="Te XGyre Termes X"/>
          <w:sz w:val="18"/>
          <w:szCs w:val="18"/>
        </w:rPr>
        <w:t xml:space="preserve">max </w:t>
      </w:r>
      <w:r>
        <w:rPr>
          <w:rFonts w:ascii="Te XGyre Termes X" w:hAnsi="Te XGyre Termes X"/>
          <w:b/>
          <w:bCs/>
          <w:sz w:val="24"/>
          <w:szCs w:val="24"/>
        </w:rPr>
        <w:t xml:space="preserve">P</w:t>
      </w:r>
      <w:r>
        <w:rPr>
          <w:rFonts w:ascii="New TXMath" w:hAnsi="New TXMath"/>
          <w:i/>
          <w:iCs/>
          <w:sz w:val="18"/>
          <w:szCs w:val="18"/>
        </w:rPr>
        <w:t xml:space="preserve">𝑖</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b/>
          <w:bCs/>
          <w:sz w:val="24"/>
          <w:szCs w:val="24"/>
        </w:rPr>
        <w:t xml:space="preserve">P</w:t>
      </w:r>
      <w:r>
        <w:rPr>
          <w:rFonts w:ascii="Te XGyre Heros" w:hAnsi="Te XGyre Heros"/>
          <w:sz w:val="16"/>
          <w:szCs w:val="16"/>
        </w:rPr>
        <w:t xml:space="preserve">T</w:t>
      </w:r>
      <w:r>
        <w:rPr>
          <w:rFonts w:ascii="New TXMath" w:hAnsi="New TXMath"/>
          <w:i/>
          <w:iCs/>
          <w:sz w:val="18"/>
          <w:szCs w:val="18"/>
        </w:rPr>
        <w:t xml:space="preserve">𝑖 </w:t>
      </w:r>
      <w:r>
        <w:rPr>
          <w:rFonts w:ascii="New TXMath" w:hAnsi="New TXMath"/>
          <w:i/>
          <w:iCs/>
          <w:sz w:val="24"/>
          <w:szCs w:val="24"/>
        </w:rPr>
        <w:t xml:space="preserve">,</w:t>
      </w:r>
    </w:p>
    <w:p>
      <w:pPr>
        <w:spacing w:after="0" w:line="20" w:lineRule="exact"/>
      </w:pPr>
      <w:r>
        <w:br w:type="column"/>
      </w:r>
    </w:p>
    <w:p>
      <w:pPr>
        <w:spacing w:after="0" w:line="162" w:lineRule="exact"/>
      </w:pPr>
      <w:r>
        <w:rPr>
          <w:rFonts w:ascii="New TXMath" w:hAnsi="New TXMath"/>
          <w:i/>
          <w:iCs/>
          <w:sz w:val="24"/>
          <w:szCs w:val="24"/>
        </w:rPr>
        <w:t xml:space="preserve">𝑑</w:t>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sz w:val="24"/>
          <w:szCs w:val="24"/>
        </w:rPr>
        <w:t xml:space="preserve">max </w:t>
      </w:r>
      <w:r>
        <w:rPr>
          <w:rFonts w:ascii="txsys" w:hAnsi="txsys"/>
          <w:sz w:val="24"/>
          <w:szCs w:val="24"/>
        </w:rPr>
        <w:t xml:space="preserve">∥</w:t>
      </w:r>
      <w:r>
        <w:rPr>
          <w:rFonts w:ascii="Te XGyre Termes X" w:hAnsi="Te XGyre Termes X"/>
          <w:b/>
          <w:bCs/>
          <w:sz w:val="24"/>
          <w:szCs w:val="24"/>
        </w:rPr>
        <w:t xml:space="preserve">P</w:t>
      </w:r>
      <w:r>
        <w:rPr>
          <w:rFonts w:ascii="New TXMath" w:hAnsi="New TXMath"/>
          <w:i/>
          <w:iCs/>
          <w:sz w:val="18"/>
          <w:szCs w:val="18"/>
        </w:rPr>
        <w:t xml:space="preserve">𝑖</w:t>
      </w:r>
      <w:r>
        <w:rPr>
          <w:rFonts w:ascii="Te XGyre Termes X" w:hAnsi="Te XGyre Termes X"/>
          <w:b/>
          <w:bCs/>
          <w:sz w:val="24"/>
          <w:szCs w:val="24"/>
        </w:rPr>
        <w:t xml:space="preserve">u</w:t>
      </w:r>
      <w:r>
        <w:rPr>
          <w:rFonts w:ascii="Te XGyre Termes X" w:hAnsi="Te XGyre Termes X"/>
          <w:sz w:val="18"/>
          <w:szCs w:val="18"/>
        </w:rPr>
        <w:t xml:space="preserve">0 </w:t>
      </w:r>
      <w:r>
        <w:rPr>
          <w:rFonts w:ascii="txsys" w:hAnsi="txsys"/>
          <w:sz w:val="24"/>
          <w:szCs w:val="24"/>
        </w:rPr>
        <w:t xml:space="preserve">∥</w:t>
      </w:r>
      <w:r>
        <w:rPr>
          <w:rFonts w:ascii="Te XGyre Termes X" w:hAnsi="Te XGyre Termes X"/>
          <w:sz w:val="18"/>
          <w:szCs w:val="18"/>
        </w:rPr>
        <w:t xml:space="preserve">2</w:t>
      </w:r>
      <w:r>
        <w:rPr>
          <w:rFonts w:ascii="New TXMath" w:hAnsi="New TXMath"/>
          <w:i/>
          <w:iCs/>
          <w:sz w:val="24"/>
          <w:szCs w:val="24"/>
        </w:rPr>
        <w:t xml:space="preserve">. </w:t>
      </w:r>
      <w:r>
        <w:rPr>
          <w:rFonts w:ascii="Te XGyre Termes X" w:hAnsi="Te XGyre Termes X"/>
          <w:sz w:val="24"/>
          <w:szCs w:val="24"/>
        </w:rPr>
        <w:t xml:space="preserve">(4.11) </w:t>
      </w:r>
      <w:r>
        <w:rPr>
          <w:rFonts w:ascii="New TXMath" w:hAnsi="New TXMath"/>
          <w:i/>
          <w:iCs/>
          <w:sz w:val="18"/>
          <w:szCs w:val="18"/>
        </w:rPr>
        <w:t xml:space="preserve">𝑖</w:t>
      </w:r>
    </w:p>
    <w:p>
      <w:pPr>
        <w:spacing w:after="0" w:line="20" w:lineRule="exact"/>
        <w:sectPr>
          <w:type w:val="continuous"/>
          <w:pgSz w:w="11906" w:h="16838"/>
          <w:pgMar w:top="1458" w:right="1436" w:bottom="905" w:left="1432" w:header="708" w:footer="708" w:gutter="0"/>
          <w:cols w:num="2" w:space="796" w:equalWidth="0">
            <w:col w:w="3022" w:space="796"/>
            <w:col w:w="5220"/>
          </w:cols>
        </w:sectPr>
      </w:pPr>
    </w:p>
    <w:p>
      <w:pPr>
        <w:spacing w:before="60" w:after="0" w:line="277" w:lineRule="exact"/>
      </w:pPr>
      <w:r>
        <w:rPr>
          <w:rFonts w:ascii="Te XGyre Termes X" w:hAnsi="Te XGyre Termes X"/>
          <w:sz w:val="24"/>
          <w:szCs w:val="24"/>
        </w:rPr>
        <w:t xml:space="preserve">Norma operator dan Persamaan (</w:t>
      </w:r>
      <w:hyperlink w:anchor="_pdfpage139">
        <w:r>
          <w:rPr>
            <w:rStyle w:val="Hyperlink"/>
            <w:rFonts w:ascii="Te XGyre Termes X" w:hAnsi="Te XGyre Termes X"/>
            <w:sz w:val="24"/>
            <w:szCs w:val="24"/>
          </w:rPr>
          <w:t xml:space="preserve">4.7</w:t>
        </w:r>
      </w:hyperlink>
      <w:r>
        <w:rPr>
          <w:rFonts w:ascii="Te XGyre Termes X" w:hAnsi="Te XGyre Termes X"/>
          <w:sz w:val="24"/>
          <w:szCs w:val="24"/>
        </w:rPr>
        <w:t xml:space="preserve">) memberikan</w:t>
      </w:r>
    </w:p>
    <w:p>
      <w:pPr>
        <w:spacing w:before="89" w:after="0" w:line="277" w:lineRule="exact"/>
        <w:jc w:val="center"/>
      </w:pPr>
      <w:r>
        <w:rPr>
          <w:rFonts w:ascii="New TXMath" w:hAnsi="New TXMath"/>
          <w:i/>
          <w:iCs/>
          <w:sz w:val="24"/>
          <w:szCs w:val="24"/>
        </w:rPr>
        <w:t xml:space="preserve">𝛼</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𝑒</w:t>
      </w:r>
    </w:p>
    <w:p>
      <w:pPr>
        <w:spacing w:after="0" w:line="20" w:lineRule="exact"/>
      </w:pPr>
      <w:r>
        <w:br w:type="column"/>
      </w:r>
    </w:p>
    <w:p>
      <w:pPr>
        <w:spacing w:before="677" w:after="0" w:line="277" w:lineRule="exact"/>
      </w:pPr>
      <w:r>
        <w:rPr>
          <w:rFonts w:ascii="New TXMath" w:hAnsi="New TXMath"/>
          <w:i/>
          <w:iCs/>
          <w:sz w:val="24"/>
          <w:szCs w:val="24"/>
        </w:rPr>
        <w:t xml:space="preserve">𝛼</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𝑒</w:t>
      </w:r>
    </w:p>
    <w:p>
      <w:pPr>
        <w:spacing w:after="0" w:line="20" w:lineRule="exact"/>
        <w:sectPr>
          <w:type w:val="continuous"/>
          <w:pgSz w:w="11906" w:h="16838"/>
          <w:pgMar w:top="1458" w:right="1436" w:bottom="905" w:left="1432" w:header="708" w:footer="708" w:gutter="0"/>
          <w:cols w:num="2" w:space="1304" w:equalWidth="0">
            <w:col w:w="5963" w:space="1304"/>
            <w:col w:w="1771"/>
          </w:cols>
        </w:sectPr>
      </w:pPr>
    </w:p>
    <w:p>
      <w:pPr>
        <w:spacing w:after="0" w:line="289" w:lineRule="exact"/>
      </w:pPr>
      <w:r>
        <w:rPr>
          <w:rFonts w:ascii="txexs" w:hAnsi="txexs"/>
          <w:b/>
          <w:bCs/>
          <w:sz w:val="24"/>
          <w:szCs w:val="24"/>
        </w:rPr>
        <w:t xml:space="preserve">√︂ </w:t>
      </w:r>
      <w:r>
        <w:rPr>
          <w:rFonts w:ascii="txsys" w:hAnsi="txsys"/>
          <w:sz w:val="24"/>
          <w:szCs w:val="24"/>
        </w:rPr>
        <w:t xml:space="preserve">∥</w:t>
      </w:r>
      <w:r>
        <w:rPr>
          <w:rFonts w:ascii="Te XGyre Termes X" w:hAnsi="Te XGyre Termes X"/>
          <w:b/>
          <w:bCs/>
          <w:sz w:val="24"/>
          <w:szCs w:val="24"/>
        </w:rPr>
        <w:t xml:space="preserve">P</w:t>
      </w:r>
      <w:r>
        <w:rPr>
          <w:rFonts w:ascii="New TXMath" w:hAnsi="New TXMath"/>
          <w:i/>
          <w:iCs/>
          <w:sz w:val="18"/>
          <w:szCs w:val="18"/>
        </w:rPr>
        <w:t xml:space="preserve">𝑖</w:t>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xsys" w:hAnsi="txsys"/>
          <w:sz w:val="24"/>
          <w:szCs w:val="24"/>
        </w:rPr>
        <w:t xml:space="preserve">∥</w:t>
      </w:r>
      <w:r>
        <w:rPr>
          <w:rFonts w:ascii="Te XGyre Termes X" w:hAnsi="Te XGyre Termes X"/>
          <w:sz w:val="18"/>
          <w:szCs w:val="18"/>
        </w:rPr>
        <w:t xml:space="preserve">2 </w:t>
      </w:r>
      <w:r>
        <w:rPr>
          <w:rFonts w:ascii="txsys" w:hAnsi="txsys"/>
          <w:sz w:val="24"/>
          <w:szCs w:val="24"/>
        </w:rPr>
        <w:t xml:space="preserve">≤ </w:t>
      </w:r>
      <w:r>
        <w:rPr>
          <w:rFonts w:ascii="New TXMath" w:hAnsi="New TXMath"/>
          <w:i/>
          <w:iCs/>
          <w:sz w:val="24"/>
          <w:szCs w:val="24"/>
        </w:rPr>
        <w:t xml:space="preserve">𝑐</w:t>
      </w:r>
      <w:r>
        <w:rPr>
          <w:rFonts w:ascii="New TXMath" w:hAnsi="New TXMath"/>
          <w:i/>
          <w:iCs/>
          <w:sz w:val="18"/>
          <w:szCs w:val="18"/>
        </w:rPr>
        <w:t xml:space="preserve">𝑖</w:t>
      </w:r>
    </w:p>
    <w:p>
      <w:pPr>
        <w:spacing w:after="0" w:line="20" w:lineRule="exact"/>
      </w:pPr>
      <w:r>
        <w:br w:type="column"/>
      </w:r>
    </w:p>
    <w:p>
      <w:pPr>
        <w:spacing w:after="0" w:line="359" w:lineRule="exact"/>
      </w:pPr>
      <w:r>
        <w:rPr>
          <w:rFonts w:ascii="txexs" w:hAnsi="txexs"/>
          <w:b/>
          <w:bCs/>
          <w:sz w:val="24"/>
          <w:szCs w:val="24"/>
        </w:rPr>
        <w:t xml:space="preserve">(</w:t>
        <w:br/>
      </w:r>
      <w:r>
        <w:rPr>
          <w:rFonts w:ascii="New TXMath" w:hAnsi="New TXMath"/>
          <w:i/>
          <w:iCs/>
          <w:sz w:val="24"/>
          <w:szCs w:val="24"/>
        </w:rPr>
        <w:t xml:space="preserve">𝑑</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max </w:t>
      </w:r>
      <w:r>
        <w:rPr>
          <w:rFonts w:ascii="txsys" w:hAnsi="txsys"/>
          <w:sz w:val="24"/>
          <w:szCs w:val="24"/>
        </w:rPr>
        <w:t xml:space="preserve">∥</w:t>
      </w:r>
      <w:r>
        <w:rPr>
          <w:rFonts w:ascii="Te XGyre Termes X" w:hAnsi="Te XGyre Termes X"/>
          <w:b/>
          <w:bCs/>
          <w:sz w:val="24"/>
          <w:szCs w:val="24"/>
        </w:rPr>
        <w:t xml:space="preserve">P</w:t>
      </w:r>
      <w:r>
        <w:rPr>
          <w:rFonts w:ascii="New TXMath" w:hAnsi="New TXMath"/>
          <w:i/>
          <w:iCs/>
          <w:sz w:val="18"/>
          <w:szCs w:val="18"/>
        </w:rPr>
        <w:t xml:space="preserve">𝑖</w:t>
      </w:r>
      <w:r>
        <w:rPr>
          <w:rFonts w:ascii="Te XGyre Termes X" w:hAnsi="Te XGyre Termes X"/>
          <w:b/>
          <w:bCs/>
          <w:sz w:val="24"/>
          <w:szCs w:val="24"/>
        </w:rPr>
        <w:t xml:space="preserve">u</w:t>
      </w:r>
      <w:r>
        <w:rPr>
          <w:rFonts w:ascii="Te XGyre Termes X" w:hAnsi="Te XGyre Termes X"/>
          <w:sz w:val="18"/>
          <w:szCs w:val="18"/>
        </w:rPr>
        <w:t xml:space="preserve">0</w:t>
      </w:r>
      <w:r>
        <w:rPr>
          <w:rFonts w:ascii="txsys" w:hAnsi="txsys"/>
          <w:sz w:val="24"/>
          <w:szCs w:val="24"/>
        </w:rPr>
        <w:t xml:space="preserve">∥</w:t>
      </w:r>
      <w:r>
        <w:rPr>
          <w:rFonts w:ascii="Te XGyre Termes X" w:hAnsi="Te XGyre Termes X"/>
          <w:sz w:val="18"/>
          <w:szCs w:val="18"/>
        </w:rPr>
        <w:t xml:space="preserve">2 </w:t>
      </w:r>
      <w:r>
        <w:rPr>
          <w:rFonts w:ascii="txsys" w:hAnsi="txsys"/>
          <w:sz w:val="24"/>
          <w:szCs w:val="24"/>
        </w:rPr>
        <w:t xml:space="preserve">+</w:t>
      </w:r>
    </w:p>
    <w:p>
      <w:pPr>
        <w:spacing w:after="0" w:line="20" w:lineRule="exact"/>
      </w:pPr>
      <w:r>
        <w:br w:type="column"/>
      </w:r>
    </w:p>
    <w:p>
      <w:pPr>
        <w:spacing w:after="0" w:line="718" w:lineRule="exact"/>
      </w:pPr>
      <w:r>
        <w:rPr>
          <w:rFonts w:ascii="txexs" w:hAnsi="txexs"/>
          <w:b/>
          <w:bCs/>
          <w:sz w:val="24"/>
          <w:szCs w:val="24"/>
        </w:rPr>
        <w:t xml:space="preserve">√︂ )</w:t>
      </w:r>
    </w:p>
    <w:p>
      <w:pPr>
        <w:spacing w:after="0" w:line="277" w:lineRule="exact"/>
      </w:pPr>
      <w:r>
        <w:rPr>
          <w:rFonts w:ascii="New TXMath" w:hAnsi="New TXMath"/>
          <w:i/>
          <w:iCs/>
          <w:sz w:val="24"/>
          <w:szCs w:val="24"/>
        </w:rPr>
        <w:t xml:space="preserve">𝑐</w:t>
      </w:r>
      <w:r>
        <w:rPr>
          <w:rFonts w:ascii="New TXMath" w:hAnsi="New TXMath"/>
          <w:i/>
          <w:iCs/>
          <w:sz w:val="18"/>
          <w:szCs w:val="18"/>
        </w:rPr>
        <w:t xml:space="preserve">𝑖 </w:t>
      </w:r>
      <w:r>
        <w:rPr>
          <w:rFonts w:ascii="New TXMath" w:hAnsi="New TXMath"/>
          <w:i/>
          <w:iCs/>
          <w:sz w:val="24"/>
          <w:szCs w:val="24"/>
        </w:rPr>
        <w:t xml:space="preserve">.</w:t>
      </w:r>
    </w:p>
    <w:p>
      <w:pPr>
        <w:spacing w:after="0" w:line="20" w:lineRule="exact"/>
        <w:sectPr>
          <w:type w:val="continuous"/>
          <w:pgSz w:w="11906" w:h="16838"/>
          <w:pgMar w:top="1458" w:right="1436" w:bottom="905" w:left="1432" w:header="708" w:footer="708" w:gutter="0"/>
          <w:cols w:num="3" w:space="1129" w:equalWidth="0">
            <w:col w:w="3012" w:space="1129"/>
            <w:col w:w="2620" w:space="1129"/>
            <w:col w:w="1148"/>
          </w:cols>
        </w:sectPr>
      </w:pPr>
    </w:p>
    <w:p>
      <w:pPr>
        <w:pBdr>
          <w:top w:val="single" w:sz="5" w:space="0" w:color="000000"/>
        </w:pBdr>
        <w:spacing w:after="0" w:line="113" w:lineRule="exact"/>
      </w:pPr>
      <w:r>
        <w:rPr>
          <w:rFonts w:ascii="New TXMath" w:hAnsi="New TXMath"/>
          <w:i/>
          <w:iCs/>
          <w:sz w:val="24"/>
          <w:szCs w:val="24"/>
        </w:rPr>
        <w:t xml:space="preserve">,</w:t>
        <w:br/>
        <w:t xml:space="preserve">𝑚</w:t>
      </w:r>
      <w:r>
        <w:rPr>
          <w:rFonts w:ascii="New TXMath" w:hAnsi="New TXMath"/>
          <w:i/>
          <w:iCs/>
          <w:sz w:val="18"/>
          <w:szCs w:val="18"/>
        </w:rPr>
        <w:t xml:space="preserve">𝑠 </w:t>
      </w:r>
      <w:r>
        <w:rPr>
          <w:rFonts w:ascii="New TXMath" w:hAnsi="New TXMath"/>
          <w:i/>
          <w:iCs/>
          <w:sz w:val="24"/>
          <w:szCs w:val="24"/>
        </w:rPr>
        <w:t xml:space="preserve">𝑘</w:t>
      </w:r>
      <w:r>
        <w:rPr>
          <w:rFonts w:ascii="New TXMath" w:hAnsi="New TXMath"/>
          <w:i/>
          <w:iCs/>
          <w:sz w:val="18"/>
          <w:szCs w:val="18"/>
        </w:rPr>
        <w:t xml:space="preserve">𝑒 𝑖</w:t>
      </w:r>
    </w:p>
    <w:p>
      <w:pPr>
        <w:spacing w:after="0" w:line="20" w:lineRule="exact"/>
      </w:pPr>
      <w:r>
        <w:br w:type="column"/>
      </w:r>
    </w:p>
    <w:p>
      <w:pPr>
        <w:pBdr>
          <w:top w:val="single" w:sz="5" w:space="0" w:color="000000"/>
        </w:pBdr>
        <w:spacing w:after="0" w:line="261" w:lineRule="exact"/>
      </w:pPr>
      <w:r>
        <w:rPr>
          <w:rFonts w:ascii="New TXMath" w:hAnsi="New TXMath"/>
          <w:i/>
          <w:iCs/>
          <w:sz w:val="24"/>
          <w:szCs w:val="24"/>
        </w:rPr>
        <w:t xml:space="preserve">𝑚</w:t>
      </w:r>
      <w:r>
        <w:rPr>
          <w:rFonts w:ascii="New TXMath" w:hAnsi="New TXMath"/>
          <w:i/>
          <w:iCs/>
          <w:sz w:val="18"/>
          <w:szCs w:val="18"/>
        </w:rPr>
        <w:t xml:space="preserve">𝑠 </w:t>
      </w:r>
      <w:r>
        <w:rPr>
          <w:rFonts w:ascii="New TXMath" w:hAnsi="New TXMath"/>
          <w:i/>
          <w:iCs/>
          <w:sz w:val="24"/>
          <w:szCs w:val="24"/>
        </w:rPr>
        <w:t xml:space="preserve">𝑘</w:t>
      </w:r>
      <w:r>
        <w:rPr>
          <w:rFonts w:ascii="New TXMath" w:hAnsi="New TXMath"/>
          <w:i/>
          <w:iCs/>
          <w:sz w:val="18"/>
          <w:szCs w:val="18"/>
        </w:rPr>
        <w:t xml:space="preserve">𝑒</w:t>
        <w:br/>
      </w:r>
      <w:r>
        <w:rPr>
          <w:rFonts w:ascii="Te XGyre Termes X" w:hAnsi="Te XGyre Termes X"/>
          <w:sz w:val="24"/>
          <w:szCs w:val="24"/>
        </w:rPr>
        <w:t xml:space="preserve">(4.12)</w:t>
      </w:r>
    </w:p>
    <w:p>
      <w:pPr>
        <w:spacing w:after="0" w:line="20" w:lineRule="exact"/>
        <w:sectPr>
          <w:type w:val="continuous"/>
          <w:pgSz w:w="11906" w:h="16838"/>
          <w:pgMar w:top="1458" w:right="1436" w:bottom="905" w:left="1432" w:header="708" w:footer="708" w:gutter="0"/>
          <w:cols w:num="2" w:space="2507" w:equalWidth="0">
            <w:col w:w="3767" w:space="2507"/>
            <w:col w:w="2763"/>
          </w:cols>
        </w:sectPr>
      </w:pPr>
    </w:p>
    <w:p>
      <w:pPr>
        <w:spacing w:before="44" w:after="0" w:line="397" w:lineRule="exact"/>
        <w:jc w:val="both"/>
      </w:pPr>
      <w:r>
        <w:rPr>
          <w:rFonts w:ascii="Te XGyre Termes X" w:hAnsi="Te XGyre Termes X"/>
          <w:w w:val="98"/>
          <w:sz w:val="24"/>
          <w:szCs w:val="24"/>
        </w:rPr>
        <w:t xml:space="preserve">Dengan demikian, perpindahan nodal maksimum dibatasi oleh </w:t>
      </w:r>
      <w:r>
        <w:rPr>
          <w:rFonts w:ascii="New TXMath" w:hAnsi="New TXMath"/>
          <w:i/>
          <w:iCs/>
          <w:sz w:val="24"/>
          <w:szCs w:val="24"/>
        </w:rPr>
        <w:t xml:space="preserve">𝑑</w:t>
      </w:r>
      <w:r>
        <w:rPr>
          <w:rFonts w:ascii="New TXMath" w:hAnsi="New TXMath"/>
          <w:i/>
          <w:iCs/>
          <w:sz w:val="18"/>
          <w:szCs w:val="18"/>
        </w:rPr>
        <w:t xml:space="preserve">𝑠</w:t>
      </w:r>
      <w:r>
        <w:rPr>
          <w:rFonts w:ascii="Te XGyre Termes X" w:hAnsi="Te XGyre Termes X"/>
          <w:w w:val="98"/>
          <w:sz w:val="24"/>
          <w:szCs w:val="24"/>
        </w:rPr>
        <w:t xml:space="preserve">. Jika </w:t>
      </w:r>
      <w:r>
        <w:rPr>
          <w:rFonts w:ascii="New TXMath" w:hAnsi="New TXMath"/>
          <w:i/>
          <w:iCs/>
          <w:sz w:val="24"/>
          <w:szCs w:val="24"/>
        </w:rPr>
        <w:t xml:space="preserve">𝑑</w:t>
      </w:r>
      <w:r>
        <w:rPr>
          <w:rFonts w:ascii="Te XGyre Termes X" w:hAnsi="Te XGyre Termes X"/>
          <w:sz w:val="18"/>
          <w:szCs w:val="18"/>
        </w:rPr>
        <w:t xml:space="preserve">0 </w:t>
      </w:r>
      <w:r>
        <w:rPr>
          <w:rFonts w:ascii="Te XGyre Termes X" w:hAnsi="Te XGyre Termes X"/>
          <w:w w:val="98"/>
          <w:sz w:val="24"/>
          <w:szCs w:val="24"/>
        </w:rPr>
        <w:t xml:space="preserve">cukupjauh </w:t>
      </w:r>
      <w:r>
        <w:rPr>
          <w:rFonts w:ascii="Te XGyre Termes X" w:hAnsi="Te XGyre Termes X"/>
          <w:sz w:val="24"/>
          <w:szCs w:val="24"/>
        </w:rPr>
        <w:t xml:space="preserve">dari nol, batas faktor pembesarannya adalah </w:t>
      </w:r>
      <w:r>
        <w:rPr>
          <w:rFonts w:ascii="New TXMath" w:hAnsi="New TXMath"/>
          <w:i/>
          <w:iCs/>
          <w:sz w:val="24"/>
          <w:szCs w:val="24"/>
        </w:rPr>
        <w:t xml:space="preserve">𝐴</w:t>
      </w:r>
      <w:r>
        <w:rPr>
          <w:rFonts w:ascii="New TXMath" w:hAnsi="New TXMath"/>
          <w:i/>
          <w:iCs/>
          <w:sz w:val="18"/>
          <w:szCs w:val="18"/>
        </w:rPr>
        <w:t xml:space="preserve">𝑠 </w:t>
      </w:r>
      <w:r>
        <w:rPr>
          <w:rFonts w:ascii="txmia X" w:hAnsi="txmia X"/>
          <w:sz w:val="24"/>
          <w:szCs w:val="24"/>
        </w:rPr>
        <w:t xml:space="preserve">= </w:t>
      </w:r>
      <w:r>
        <w:rPr>
          <w:rFonts w:ascii="New TXMath" w:hAnsi="New TXMath"/>
          <w:i/>
          <w:iCs/>
          <w:sz w:val="24"/>
          <w:szCs w:val="24"/>
        </w:rPr>
        <w:t xml:space="preserve">𝑑</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𝑑</w:t>
      </w:r>
      <w:r>
        <w:rPr>
          <w:rFonts w:ascii="Te XGyre Termes X" w:hAnsi="Te XGyre Termes X"/>
          <w:sz w:val="18"/>
          <w:szCs w:val="18"/>
        </w:rPr>
        <w:t xml:space="preserve">0</w:t>
      </w:r>
      <w:r>
        <w:rPr>
          <w:rFonts w:ascii="Te XGyre Termes X" w:hAnsi="Te XGyre Termes X"/>
          <w:sz w:val="24"/>
          <w:szCs w:val="24"/>
        </w:rPr>
        <w:t xml:space="preserve">. Ambang pembesaran </w:t>
      </w:r>
      <w:r>
        <w:rPr>
          <w:rFonts w:ascii="New TXMath" w:hAnsi="New TXMath"/>
          <w:i/>
          <w:iCs/>
          <w:sz w:val="24"/>
          <w:szCs w:val="24"/>
        </w:rPr>
        <w:t xml:space="preserve">𝐴</w:t>
      </w:r>
      <w:r>
        <w:rPr>
          <w:rFonts w:ascii="Te XGyre Termes X" w:hAnsi="Te XGyre Termes X"/>
          <w:sz w:val="18"/>
          <w:szCs w:val="18"/>
        </w:rPr>
        <w:t xml:space="preserve">lim </w:t>
      </w:r>
      <w:r>
        <w:rPr>
          <w:rFonts w:ascii="Te XGyre Termes X" w:hAnsi="Te XGyre Termes X"/>
          <w:w w:val="98"/>
          <w:sz w:val="24"/>
          <w:szCs w:val="24"/>
        </w:rPr>
        <w:t xml:space="preserve">harus sama dengan definisi kejadian pada evaluasi dan dibekukan sebelum pengujian. Bila </w:t>
      </w:r>
      <w:r>
        <w:rPr>
          <w:rFonts w:ascii="New TXMath" w:hAnsi="New TXMath"/>
          <w:i/>
          <w:iCs/>
          <w:sz w:val="24"/>
          <w:szCs w:val="24"/>
        </w:rPr>
        <w:t xml:space="preserve">𝑑</w:t>
      </w:r>
      <w:r>
        <w:rPr>
          <w:rFonts w:ascii="Te XGyre Termes X" w:hAnsi="Te XGyre Termes X"/>
          <w:sz w:val="18"/>
          <w:szCs w:val="18"/>
        </w:rPr>
        <w:t xml:space="preserve">0 </w:t>
      </w:r>
      <w:r>
        <w:rPr>
          <w:rFonts w:ascii="Te XGyre Termes X" w:hAnsi="Te XGyre Termes X"/>
          <w:w w:val="98"/>
          <w:sz w:val="24"/>
          <w:szCs w:val="24"/>
        </w:rPr>
        <w:t xml:space="preserve">mendekati nol, rasio dinyatakan tidak dapat dipakai; gunakan ambang absolut </w:t>
      </w:r>
      <w:r>
        <w:rPr>
          <w:rFonts w:ascii="New TXMath" w:hAnsi="New TXMath"/>
          <w:i/>
          <w:iCs/>
          <w:sz w:val="24"/>
          <w:szCs w:val="24"/>
        </w:rPr>
        <w:t xml:space="preserve">𝑑</w:t>
      </w:r>
      <w:r>
        <w:rPr>
          <w:rFonts w:ascii="Te XGyre Termes X" w:hAnsi="Te XGyre Termes X"/>
          <w:sz w:val="18"/>
          <w:szCs w:val="18"/>
        </w:rPr>
        <w:t xml:space="preserve">lim </w:t>
      </w:r>
      <w:r>
        <w:rPr>
          <w:rFonts w:ascii="Te XGyre Termes X" w:hAnsi="Te XGyre Termes X"/>
          <w:w w:val="102"/>
          <w:sz w:val="24"/>
          <w:szCs w:val="24"/>
        </w:rPr>
        <w:t xml:space="preserve">yang sudah ditetapkan dalam protokol atau teruskan sebagai abstensi. Tidak </w:t>
      </w:r>
      <w:r>
        <w:rPr>
          <w:rFonts w:ascii="Te XGyre Termes X" w:hAnsi="Te XGyre Termes X"/>
          <w:sz w:val="24"/>
          <w:szCs w:val="24"/>
        </w:rPr>
        <w:t xml:space="preserve">digunakan penyebut baru yang diam-diam mengubah definisi kejadian kritis.</w:t>
      </w:r>
    </w:p>
    <w:p>
      <w:pPr>
        <w:spacing w:before="42" w:after="0" w:line="397" w:lineRule="exact"/>
        <w:ind w:firstLine="853"/>
        <w:jc w:val="both"/>
      </w:pPr>
      <w:r>
        <w:rPr>
          <w:rFonts w:ascii="Te XGyre Termes X" w:hAnsi="Te XGyre Termes X"/>
          <w:w w:val="98"/>
          <w:sz w:val="24"/>
          <w:szCs w:val="24"/>
        </w:rPr>
        <w:t xml:space="preserve">Besaran </w:t>
      </w:r>
      <w:r>
        <w:rPr>
          <w:rFonts w:ascii="New TXMath" w:hAnsi="New TXMath"/>
          <w:i/>
          <w:iCs/>
          <w:sz w:val="24"/>
          <w:szCs w:val="24"/>
        </w:rPr>
        <w:t xml:space="preserve">𝑐</w:t>
      </w:r>
      <w:r>
        <w:rPr>
          <w:rFonts w:ascii="New TXMath" w:hAnsi="New TXMath"/>
          <w:i/>
          <w:iCs/>
          <w:sz w:val="18"/>
          <w:szCs w:val="18"/>
        </w:rPr>
        <w:t xml:space="preserve">𝑖 </w:t>
      </w:r>
      <w:r>
        <w:rPr>
          <w:rFonts w:ascii="Te XGyre Termes X" w:hAnsi="Te XGyre Termes X"/>
          <w:w w:val="98"/>
          <w:sz w:val="24"/>
          <w:szCs w:val="24"/>
        </w:rPr>
        <w:t xml:space="preserve">membedakan simpul yang lentur meskipun graf tetap terhubung. </w:t>
      </w:r>
      <w:r>
        <w:rPr>
          <w:rFonts w:ascii="Te XGyre Termes X" w:hAnsi="Te XGyre Termes X"/>
          <w:w w:val="102"/>
          <w:sz w:val="24"/>
          <w:szCs w:val="24"/>
        </w:rPr>
        <w:t xml:space="preserve">Satu faktorisasi model utuh dapat dipakai untuk penyelesaian ruas kanan yang diperlukan; invers eksplisit tidak perlu dibentuk. Namun, memperoleh seluruh </w:t>
      </w:r>
      <w:r>
        <w:rPr>
          <w:rFonts w:ascii="New TXMath" w:hAnsi="New TXMath"/>
          <w:i/>
          <w:iCs/>
          <w:sz w:val="24"/>
          <w:szCs w:val="24"/>
        </w:rPr>
        <w:t xml:space="preserve">𝑐</w:t>
      </w:r>
      <w:r>
        <w:rPr>
          <w:rFonts w:ascii="New TXMath" w:hAnsi="New TXMath"/>
          <w:i/>
          <w:iCs/>
          <w:sz w:val="18"/>
          <w:szCs w:val="18"/>
        </w:rPr>
        <w:t xml:space="preserve">𝑖 </w:t>
      </w:r>
      <w:r>
        <w:rPr>
          <w:rFonts w:ascii="Te XGyre Termes X" w:hAnsi="Te XGyre Termes X"/>
          <w:sz w:val="24"/>
          <w:szCs w:val="24"/>
        </w:rPr>
        <w:t xml:space="preserve">tetap mempunyai biaya waktu dan memori. Pendekatan aproksimasi yang dapat me </w:t>
      </w:r>
      <w:r>
        <w:rPr>
          <w:rFonts w:ascii="Te XGyre Termes X" w:hAnsi="Te XGyre Termes X"/>
          <w:w w:val="98"/>
          <w:sz w:val="24"/>
          <w:szCs w:val="24"/>
        </w:rPr>
        <w:t xml:space="preserve">remehkan </w:t>
      </w:r>
      <w:r>
        <w:rPr>
          <w:rFonts w:ascii="New TXMath" w:hAnsi="New TXMath"/>
          <w:i/>
          <w:iCs/>
          <w:sz w:val="24"/>
          <w:szCs w:val="24"/>
        </w:rPr>
        <w:t xml:space="preserve">𝑐</w:t>
      </w:r>
      <w:r>
        <w:rPr>
          <w:rFonts w:ascii="New TXMath" w:hAnsi="New TXMath"/>
          <w:i/>
          <w:iCs/>
          <w:sz w:val="18"/>
          <w:szCs w:val="18"/>
        </w:rPr>
        <w:t xml:space="preserve">𝑖 </w:t>
      </w:r>
      <w:r>
        <w:rPr>
          <w:rFonts w:ascii="Te XGyre Termes X" w:hAnsi="Te XGyre Termes X"/>
          <w:w w:val="98"/>
          <w:sz w:val="24"/>
          <w:szCs w:val="24"/>
        </w:rPr>
        <w:t xml:space="preserve">tidak boleh diperlakukan sebagai batas atas terjamin tanpa pengendalian </w:t>
      </w:r>
      <w:r>
        <w:rPr>
          <w:rFonts w:ascii="Te XGyre Termes X" w:hAnsi="Te XGyre Termes X"/>
          <w:sz w:val="24"/>
          <w:szCs w:val="24"/>
        </w:rPr>
        <w:t xml:space="preserve">galat.</w:t>
      </w:r>
    </w:p>
    <w:p>
      <w:pPr>
        <w:pageBreakBefore/>
        <w:spacing w:before="948" w:after="0" w:line="277" w:lineRule="exact"/>
      </w:pPr>
      <w:bookmarkStart w:id="98" w:name="_pdfpage141"/>
      <w:bookmarkEnd w:id="98"/>
      <w:r>
        <w:rPr>
          <w:rFonts w:ascii="Te XGyre Termes X" w:hAnsi="Te XGyre Termes X"/>
          <w:b/>
          <w:bCs/>
          <w:sz w:val="24"/>
          <w:szCs w:val="24"/>
        </w:rPr>
        <w:t xml:space="preserve">4.4.5 Kebijakan Berlapis dan Batas Praanalisis</w:t>
      </w:r>
    </w:p>
    <w:p>
      <w:pPr>
        <w:spacing w:before="333" w:after="0" w:line="328" w:lineRule="exact"/>
        <w:ind w:firstLine="852"/>
      </w:pPr>
      <w:r>
        <w:rPr>
          <w:rFonts w:ascii="Te XGyre Termes X" w:hAnsi="Te XGyre Termes X"/>
          <w:w w:val="98"/>
          <w:sz w:val="24"/>
          <w:szCs w:val="24"/>
        </w:rPr>
        <w:t xml:space="preserve">Definisikan </w:t>
      </w:r>
      <w:r>
        <w:rPr>
          <w:rFonts w:ascii="New TXMath" w:hAnsi="New TXMath"/>
          <w:i/>
          <w:iCs/>
          <w:sz w:val="24"/>
          <w:szCs w:val="24"/>
        </w:rPr>
        <w:t xml:space="preserve">𝑔</w:t>
      </w:r>
      <w:r>
        <w:rPr>
          <w:rFonts w:ascii="New TXMath" w:hAnsi="New TXMath"/>
          <w:i/>
          <w:iCs/>
          <w:sz w:val="18"/>
          <w:szCs w:val="18"/>
        </w:rPr>
        <w:t xml:space="preserve">𝐶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w w:val="98"/>
          <w:sz w:val="24"/>
          <w:szCs w:val="24"/>
        </w:rPr>
        <w:t xml:space="preserve">1 jika </w:t>
      </w:r>
      <w:r>
        <w:rPr>
          <w:rFonts w:ascii="New TXMath" w:hAnsi="New TXMath"/>
          <w:i/>
          <w:iCs/>
          <w:sz w:val="24"/>
          <w:szCs w:val="24"/>
        </w:rPr>
        <w:t xml:space="preserve">𝑈</w:t>
      </w:r>
      <w:r>
        <w:rPr>
          <w:rFonts w:ascii="New TXMath" w:hAnsi="New TXMath"/>
          <w:i/>
          <w:iCs/>
          <w:sz w:val="18"/>
          <w:szCs w:val="18"/>
        </w:rPr>
        <w:t xml:space="preserve">𝑠 </w:t>
      </w:r>
      <w:r>
        <w:rPr>
          <w:rFonts w:ascii="txsys" w:hAnsi="txsys"/>
          <w:sz w:val="24"/>
          <w:szCs w:val="24"/>
        </w:rPr>
        <w:t xml:space="preserve">≥ </w:t>
      </w:r>
      <w:r>
        <w:rPr>
          <w:rFonts w:ascii="Te XGyre Termes X" w:hAnsi="Te XGyre Termes X"/>
          <w:w w:val="98"/>
          <w:sz w:val="24"/>
          <w:szCs w:val="24"/>
        </w:rPr>
        <w:t xml:space="preserve">1, dan </w:t>
      </w:r>
      <w:r>
        <w:rPr>
          <w:rFonts w:ascii="New TXMath" w:hAnsi="New TXMath"/>
          <w:i/>
          <w:iCs/>
          <w:sz w:val="24"/>
          <w:szCs w:val="24"/>
        </w:rPr>
        <w:t xml:space="preserve">𝑔</w:t>
      </w:r>
      <w:r>
        <w:rPr>
          <w:rFonts w:ascii="New TXMath" w:hAnsi="New TXMath"/>
          <w:i/>
          <w:iCs/>
          <w:sz w:val="18"/>
          <w:szCs w:val="18"/>
        </w:rPr>
        <w:t xml:space="preserve">𝐷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w w:val="98"/>
          <w:sz w:val="24"/>
          <w:szCs w:val="24"/>
        </w:rPr>
        <w:t xml:space="preserve">1 jika </w:t>
      </w:r>
      <w:r>
        <w:rPr>
          <w:rFonts w:ascii="New TXMath" w:hAnsi="New TXMath"/>
          <w:i/>
          <w:iCs/>
          <w:sz w:val="24"/>
          <w:szCs w:val="24"/>
        </w:rPr>
        <w:t xml:space="preserve">𝐴</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𝐴</w:t>
      </w:r>
      <w:r>
        <w:rPr>
          <w:rFonts w:ascii="Te XGyre Termes X" w:hAnsi="Te XGyre Termes X"/>
          <w:sz w:val="18"/>
          <w:szCs w:val="18"/>
        </w:rPr>
        <w:t xml:space="preserve">lim </w:t>
      </w:r>
      <w:r>
        <w:rPr>
          <w:rFonts w:ascii="Te XGyre Termes X" w:hAnsi="Te XGyre Termes X"/>
          <w:w w:val="98"/>
          <w:sz w:val="24"/>
          <w:szCs w:val="24"/>
        </w:rPr>
        <w:t xml:space="preserve">atau, bila </w:t>
      </w:r>
      <w:r>
        <w:rPr>
          <w:rFonts w:ascii="Te XGyre Termes X" w:hAnsi="Te XGyre Termes X"/>
          <w:sz w:val="24"/>
          <w:szCs w:val="24"/>
        </w:rPr>
        <w:t xml:space="preserve">kriteria absolut diaktifkan, </w:t>
      </w:r>
      <w:r>
        <w:rPr>
          <w:rFonts w:ascii="New TXMath" w:hAnsi="New TXMath"/>
          <w:i/>
          <w:iCs/>
          <w:sz w:val="24"/>
          <w:szCs w:val="24"/>
        </w:rPr>
        <w:t xml:space="preserve">𝑑</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𝑑</w:t>
      </w:r>
      <w:r>
        <w:rPr>
          <w:rFonts w:ascii="Te XGyre Termes X" w:hAnsi="Te XGyre Termes X"/>
          <w:sz w:val="18"/>
          <w:szCs w:val="18"/>
        </w:rPr>
        <w:t xml:space="preserve">lim</w:t>
      </w:r>
      <w:r>
        <w:rPr>
          <w:rFonts w:ascii="Te XGyre Termes X" w:hAnsi="Te XGyre Termes X"/>
          <w:sz w:val="24"/>
          <w:szCs w:val="24"/>
        </w:rPr>
        <w:t xml:space="preserve">. Kandidat kebijakan adalah</w:t>
      </w:r>
    </w:p>
    <w:p>
      <w:pPr>
        <w:spacing w:before="515" w:after="0" w:line="277" w:lineRule="exact"/>
      </w:pPr>
      <w:r>
        <w:rPr>
          <w:rFonts w:ascii="New TXMath" w:hAnsi="New TXMath"/>
          <w:i/>
          <w:iCs/>
          <w:sz w:val="24"/>
          <w:szCs w:val="24"/>
        </w:rPr>
        <w:t xml:space="preserve">𝐹</w:t>
      </w:r>
      <w:r>
        <w:rPr>
          <w:rFonts w:ascii="txsys" w:hAnsi="txsys"/>
          <w:sz w:val="18"/>
          <w:szCs w:val="18"/>
        </w:rPr>
        <w:t xml:space="preserve">+</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b/>
          <w:bCs/>
          <w:sz w:val="24"/>
          <w:szCs w:val="24"/>
        </w:rPr>
        <w:t xml:space="preserve">1</w:t>
      </w:r>
      <w:r>
        <w:rPr>
          <w:rFonts w:ascii="txsys" w:hAnsi="txsys"/>
          <w:sz w:val="24"/>
          <w:szCs w:val="24"/>
        </w:rPr>
        <w:t xml:space="preserve">{</w:t>
      </w:r>
      <w:r>
        <w:rPr>
          <w:rFonts w:ascii="New TXMath" w:hAnsi="New TXMath"/>
          <w:i/>
          <w:iCs/>
          <w:sz w:val="24"/>
          <w:szCs w:val="24"/>
        </w:rPr>
        <w:t xml:space="preserve">𝐹</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𝑔</w:t>
      </w:r>
      <w:r>
        <w:rPr>
          <w:rFonts w:ascii="New TXMath" w:hAnsi="New TXMath"/>
          <w:i/>
          <w:iCs/>
          <w:sz w:val="18"/>
          <w:szCs w:val="18"/>
        </w:rPr>
        <w:t xml:space="preserve">𝐶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𝑔</w:t>
      </w:r>
      <w:r>
        <w:rPr>
          <w:rFonts w:ascii="New TXMath" w:hAnsi="New TXMath"/>
          <w:i/>
          <w:iCs/>
          <w:sz w:val="18"/>
          <w:szCs w:val="18"/>
        </w:rPr>
        <w:t xml:space="preserve">𝐷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batas tidak dapat dipakai</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(4.13)</w:t>
      </w:r>
    </w:p>
    <w:p>
      <w:pPr>
        <w:spacing w:before="577" w:after="0" w:line="397" w:lineRule="exact"/>
        <w:jc w:val="both"/>
      </w:pPr>
      <w:r>
        <w:rPr>
          <w:rFonts w:ascii="Te XGyre Termes X" w:hAnsi="Te XGyre Termes X"/>
          <w:sz w:val="24"/>
          <w:szCs w:val="24"/>
        </w:rPr>
        <w:t xml:space="preserve">Pengaman kinematik diperiksa terlebih dahulu; untuk margin kecil atau status tidak sah, skenario langsung diteruskan tanpa mengevaluasi rumus yang membagi dengan </w:t>
      </w:r>
      <w:r>
        <w:rPr>
          <w:rFonts w:ascii="New TXMath" w:hAnsi="New TXMath"/>
          <w:i/>
          <w:iCs/>
          <w:sz w:val="24"/>
          <w:szCs w:val="24"/>
        </w:rPr>
        <w:t xml:space="preserve">𝑚</w:t>
      </w:r>
      <w:r>
        <w:rPr>
          <w:rFonts w:ascii="New TXMath" w:hAnsi="New TXMath"/>
          <w:i/>
          <w:iCs/>
          <w:sz w:val="18"/>
          <w:szCs w:val="18"/>
        </w:rPr>
        <w:t xml:space="preserve">𝑠</w:t>
      </w:r>
      <w:r>
        <w:rPr>
          <w:rFonts w:ascii="Te XGyre Termes X" w:hAnsi="Te XGyre Termes X"/>
          <w:w w:val="98"/>
          <w:sz w:val="24"/>
          <w:szCs w:val="24"/>
        </w:rPr>
        <w:t xml:space="preserve">. Dengan urutan ini, kasus </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w w:val="98"/>
          <w:sz w:val="24"/>
          <w:szCs w:val="24"/>
        </w:rPr>
        <w:t xml:space="preserve">0 dan </w:t>
      </w:r>
      <w:r>
        <w:rPr>
          <w:rFonts w:ascii="New TXMath" w:hAnsi="New TXMath"/>
          <w:i/>
          <w:iCs/>
          <w:sz w:val="24"/>
          <w:szCs w:val="24"/>
        </w:rPr>
        <w:t xml:space="preserve">𝑚</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w w:val="98"/>
          <w:sz w:val="24"/>
          <w:szCs w:val="24"/>
        </w:rPr>
        <w:t xml:space="preserve">0 tidak keliru diperlakukan sebagai perubahan nol. Pada </w:t>
      </w:r>
      <w:r>
        <w:rPr>
          <w:rFonts w:ascii="New TXMath" w:hAnsi="New TXMath"/>
          <w:i/>
          <w:iCs/>
          <w:sz w:val="24"/>
          <w:szCs w:val="24"/>
        </w:rPr>
        <w:t xml:space="preserve">𝑚</w:t>
      </w:r>
      <w:r>
        <w:rPr>
          <w:rFonts w:ascii="New TXMath" w:hAnsi="New TXMath"/>
          <w:i/>
          <w:iCs/>
          <w:sz w:val="18"/>
          <w:szCs w:val="18"/>
        </w:rPr>
        <w:t xml:space="preserve">𝑠 </w:t>
      </w:r>
      <w:r>
        <w:rPr>
          <w:rFonts w:ascii="New TXMath" w:hAnsi="New TXMath"/>
          <w:i/>
          <w:iCs/>
          <w:sz w:val="24"/>
          <w:szCs w:val="24"/>
        </w:rPr>
        <w:t xml:space="preserve">&gt; </w:t>
      </w:r>
      <w:r>
        <w:rPr>
          <w:rFonts w:ascii="Te XGyre Termes X" w:hAnsi="Te XGyre Termes X"/>
          <w:w w:val="98"/>
          <w:sz w:val="24"/>
          <w:szCs w:val="24"/>
        </w:rPr>
        <w:t xml:space="preserve">0, gaya awal nol memang memberi perubahan respons nol </w:t>
      </w:r>
      <w:r>
        <w:rPr>
          <w:rFonts w:ascii="Te XGyre Termes X" w:hAnsi="Te XGyre Termes X"/>
          <w:sz w:val="24"/>
          <w:szCs w:val="24"/>
        </w:rPr>
        <w:t xml:space="preserve">untuk beban tetap dalam domain linier tersebut, tetapi kesimpulan itu tidak berlaku pada mekanisme atau kasus beban lain.</w:t>
      </w:r>
    </w:p>
    <w:p>
      <w:pPr>
        <w:spacing w:before="218" w:after="0" w:line="409" w:lineRule="exact"/>
        <w:ind w:firstLine="853"/>
        <w:jc w:val="both"/>
      </w:pPr>
      <w:r>
        <w:rPr>
          <w:rFonts w:ascii="Te XGyre Termes X" w:hAnsi="Te XGyre Termes X"/>
          <w:w w:val="98"/>
          <w:sz w:val="24"/>
          <w:szCs w:val="24"/>
        </w:rPr>
        <w:t xml:space="preserve">Dalam aritmetika eksak dan domain yang dinyatakan, kejadian pelampauan </w:t>
      </w:r>
      <w:r>
        <w:rPr>
          <w:rFonts w:ascii="Te XGyre Termes X" w:hAnsi="Te XGyre Termes X"/>
          <w:sz w:val="24"/>
          <w:szCs w:val="24"/>
        </w:rPr>
        <w:t xml:space="preserve">kapasitas atau pembesaran perpindahan yang sesuai definisinya tidak dapat berada </w:t>
      </w:r>
      <w:r>
        <w:rPr>
          <w:rFonts w:ascii="Te XGyre Termes X" w:hAnsi="Te XGyre Termes X"/>
          <w:w w:val="102"/>
          <w:sz w:val="24"/>
          <w:szCs w:val="24"/>
        </w:rPr>
        <w:t xml:space="preserve">di atas batas atasnya. Ini adalah sifat analitis bersyarat, bukan hasil recall empiris atau jaminan keselamatan struktur nyata. Implementasi memerlukan pembatas galat numerik atau penerusan ketika batas tidak dapat dipastikan. Kelonggaran batas dapat meneruskan hampir semua skenario, sehingga ketercakupan saja tidak membuktikan kelayakan penyaringan. Untuk beberapa kasus beban yang sudah </w:t>
      </w:r>
      <w:r>
        <w:rPr>
          <w:rFonts w:ascii="Te XGyre Termes X" w:hAnsi="Te XGyre Termes X"/>
          <w:sz w:val="24"/>
          <w:szCs w:val="24"/>
        </w:rPr>
        <w:t xml:space="preserve">ditetapkan, keputusan digabungkan dengan operasi OR; biaya per kasus beban tetap dihitung.</w:t>
      </w:r>
    </w:p>
    <w:p>
      <w:pPr>
        <w:spacing w:before="218" w:after="0" w:line="402" w:lineRule="exact"/>
        <w:ind w:firstLine="852"/>
        <w:jc w:val="both"/>
      </w:pPr>
      <w:r>
        <w:rPr>
          <w:rFonts w:ascii="Te XGyre Termes X" w:hAnsi="Te XGyre Termes X"/>
          <w:w w:val="102"/>
          <w:sz w:val="24"/>
          <w:szCs w:val="24"/>
        </w:rPr>
        <w:t xml:space="preserve">Tidak membaca label berbeda dari tidak melakukan analisis tambahan. </w:t>
      </w:r>
      <w:r>
        <w:rPr>
          <w:rFonts w:ascii="Te XGyre Termes X" w:hAnsi="Te XGyre Termes X"/>
          <w:w w:val="98"/>
          <w:sz w:val="24"/>
          <w:szCs w:val="24"/>
        </w:rPr>
        <w:t xml:space="preserve">Menghitung vektor lengkap pada Persamaan (</w:t>
      </w:r>
      <w:hyperlink w:anchor="_pdfpage139">
        <w:r>
          <w:rPr>
            <w:rStyle w:val="Hyperlink"/>
            <w:rFonts w:ascii="Te XGyre Termes X" w:hAnsi="Te XGyre Termes X"/>
            <w:sz w:val="24"/>
            <w:szCs w:val="24"/>
          </w:rPr>
          <w:t xml:space="preserve">4.7</w:t>
        </w:r>
      </w:hyperlink>
      <w:r>
        <w:rPr>
          <w:rFonts w:ascii="Te XGyre Termes X" w:hAnsi="Te XGyre Termes X"/>
          <w:w w:val="98"/>
          <w:sz w:val="24"/>
          <w:szCs w:val="24"/>
        </w:rPr>
        <w:t xml:space="preserve">) untuk memperoleh seluruh respons adalah analisis ulang linier rank satu, meskipun tidak membentuk atau memfaktorkan </w:t>
      </w:r>
      <w:r>
        <w:rPr>
          <w:rFonts w:ascii="Te XGyre Termes X" w:hAnsi="Te XGyre Termes X"/>
          <w:w w:val="102"/>
          <w:sz w:val="24"/>
          <w:szCs w:val="24"/>
        </w:rPr>
        <w:t xml:space="preserve">matriks gangguan. Jika dipakai, metode itu harus dilaporkan sebagai pembanding </w:t>
      </w:r>
      <w:r>
        <w:rPr>
          <w:rFonts w:ascii="Te XGyre Termes X" w:hAnsi="Te XGyre Termes X"/>
          <w:w w:val="98"/>
          <w:sz w:val="24"/>
          <w:szCs w:val="24"/>
        </w:rPr>
        <w:t xml:space="preserve">analisis ulang, bukan disamarkan sebagai fitur praanalisis murah. Kandidat penyaring </w:t>
      </w:r>
      <w:r>
        <w:rPr>
          <w:rFonts w:ascii="Te XGyre Termes X" w:hAnsi="Te XGyre Termes X"/>
          <w:w w:val="102"/>
          <w:sz w:val="24"/>
          <w:szCs w:val="24"/>
        </w:rPr>
        <w:t xml:space="preserve">di sini hanya memakai batas dari besaran model utuh. Istilah praanalisis berarti </w:t>
      </w:r>
      <w:r>
        <w:rPr>
          <w:rFonts w:ascii="Te XGyre Termes X" w:hAnsi="Te XGyre Termes X"/>
          <w:sz w:val="24"/>
          <w:szCs w:val="24"/>
        </w:rPr>
        <w:t xml:space="preserve">sebelum evaluasi respons penuh tiap gangguan, bukan tanpa komputasi mekanis.</w:t>
      </w:r>
    </w:p>
    <w:p>
      <w:pPr>
        <w:pageBreakBefore/>
        <w:spacing w:before="948" w:after="0" w:line="277" w:lineRule="exact"/>
      </w:pPr>
      <w:bookmarkStart w:id="99" w:name="_pdfpage142"/>
      <w:bookmarkEnd w:id="99"/>
      <w:r>
        <w:rPr>
          <w:rFonts w:ascii="Te XGyre Termes X" w:hAnsi="Te XGyre Termes X"/>
          <w:b/>
          <w:bCs/>
          <w:sz w:val="24"/>
          <w:szCs w:val="24"/>
        </w:rPr>
        <w:t xml:space="preserve">4.4.6 Audit Kebocoran, Ablasi, dan Kriteria Penerimaan</w:t>
      </w:r>
    </w:p>
    <w:p>
      <w:pPr>
        <w:spacing w:before="285" w:after="0" w:line="277" w:lineRule="exact"/>
        <w:jc w:val="center"/>
      </w:pPr>
      <w:r>
        <w:rPr>
          <w:rFonts w:ascii="Te XGyre Termes X" w:hAnsi="Te XGyre Termes X"/>
          <w:sz w:val="24"/>
          <w:szCs w:val="24"/>
        </w:rPr>
        <w:t xml:space="preserve">Rancangan implementasi harus memisahkan tiga tahap berikut.</w:t>
      </w:r>
    </w:p>
    <w:p>
      <w:pPr>
        <w:pStyle w:val="ListParagraph"/>
        <w:numPr>
          <w:ilvl w:val="0"/>
          <w:numId w:val="113"/>
        </w:numPr>
        <w:spacing w:before="284" w:after="0" w:line="367" w:lineRule="exact"/>
      </w:pPr>
      <w:r>
        <w:rPr>
          <w:rFonts w:ascii="Te XGyre Termes X" w:hAnsi="Te XGyre Termes X"/>
          <w:b/>
          <w:bCs/>
          <w:w w:val="102"/>
          <w:sz w:val="24"/>
          <w:szCs w:val="24"/>
        </w:rPr>
        <w:t xml:space="preserve">Persiapan model utuh. </w:t>
      </w:r>
      <w:r>
        <w:rPr>
          <w:rFonts w:ascii="Te XGyre Termes X" w:hAnsi="Te XGyre Termes X"/>
          <w:w w:val="102"/>
          <w:sz w:val="24"/>
          <w:szCs w:val="24"/>
        </w:rPr>
        <w:t xml:space="preserve">Bangun cache dari geometri, tumpuan, mate rial, kapasitas awal, dan beban yang telah ditetapkan. Identitas cache </w:t>
      </w:r>
      <w:r>
        <w:rPr>
          <w:rFonts w:ascii="Te XGyre Termes X" w:hAnsi="Te XGyre Termes X"/>
          <w:sz w:val="24"/>
          <w:szCs w:val="24"/>
        </w:rPr>
        <w:t xml:space="preserve">mencakup hash seluruh masukan itu serta versi algoritma dan toleransi. Perubahan model atau beban membatalkan cache terkait.</w:t>
      </w:r>
    </w:p>
    <w:p>
      <w:pPr>
        <w:pStyle w:val="ListParagraph"/>
        <w:numPr>
          <w:ilvl w:val="0"/>
          <w:numId w:val="113"/>
        </w:numPr>
        <w:spacing w:before="225" w:after="0" w:line="380" w:lineRule="exact"/>
      </w:pPr>
      <w:r>
        <w:rPr>
          <w:rFonts w:ascii="Te XGyre Termes X" w:hAnsi="Te XGyre Termes X"/>
          <w:b/>
          <w:bCs/>
          <w:w w:val="98"/>
          <w:sz w:val="24"/>
          <w:szCs w:val="24"/>
        </w:rPr>
        <w:t xml:space="preserve">Keputusan operasional. </w:t>
      </w:r>
      <w:r>
        <w:rPr>
          <w:rFonts w:ascii="Te XGyre Termes X" w:hAnsi="Te XGyre Termes X"/>
          <w:w w:val="98"/>
          <w:sz w:val="24"/>
          <w:szCs w:val="24"/>
        </w:rPr>
        <w:t xml:space="preserve">Proses hanya menerima cache, definisi ganggu an, dan konfigurasi beku. Simpan fitur, batas, alasan abstensi, keputusan, </w:t>
      </w:r>
      <w:r>
        <w:rPr>
          <w:rFonts w:ascii="Te XGyre Termes X" w:hAnsi="Te XGyre Termes X"/>
          <w:w w:val="102"/>
          <w:sz w:val="24"/>
          <w:szCs w:val="24"/>
        </w:rPr>
        <w:t xml:space="preserve">dan hash sebelum proses acuan dijalankan. Rank, gaya, utilisasi, per pindahan, serta label kritis pascagangguan tidak tersedia bagi proses </w:t>
      </w:r>
      <w:r>
        <w:rPr>
          <w:rFonts w:ascii="Te XGyre Termes X" w:hAnsi="Te XGyre Termes X"/>
          <w:sz w:val="24"/>
          <w:szCs w:val="24"/>
        </w:rPr>
        <w:t xml:space="preserve">ini.</w:t>
      </w:r>
    </w:p>
    <w:p>
      <w:pPr>
        <w:pStyle w:val="ListParagraph"/>
        <w:numPr>
          <w:ilvl w:val="0"/>
          <w:numId w:val="113"/>
        </w:numPr>
        <w:spacing w:before="225" w:after="0" w:line="397" w:lineRule="exact"/>
      </w:pPr>
      <w:r>
        <w:rPr>
          <w:rFonts w:ascii="Te XGyre Termes X" w:hAnsi="Te XGyre Termes X"/>
          <w:b/>
          <w:bCs/>
          <w:sz w:val="24"/>
          <w:szCs w:val="24"/>
        </w:rPr>
        <w:t xml:space="preserve">Evaluasi terpisah. </w:t>
      </w:r>
      <w:r>
        <w:rPr>
          <w:rFonts w:ascii="Te XGyre Termes X" w:hAnsi="Te XGyre Termes X"/>
          <w:sz w:val="24"/>
          <w:szCs w:val="24"/>
        </w:rPr>
        <w:t xml:space="preserve">Solver acuan baru menghasilkan respons dan label </w:t>
      </w:r>
      <w:r>
        <w:rPr>
          <w:rFonts w:ascii="Te XGyre Termes X" w:hAnsi="Te XGyre Termes X"/>
          <w:w w:val="102"/>
          <w:sz w:val="24"/>
          <w:szCs w:val="24"/>
        </w:rPr>
        <w:t xml:space="preserve">untuk dibandingkan dengan keputusan tersimpan. Label pada data pengembangan boleh digunakan untuk memilih konfigurasi, bukan </w:t>
      </w:r>
      <w:r>
        <w:rPr>
          <w:rFonts w:ascii="Te XGyre Termes X" w:hAnsi="Te XGyre Termes X"/>
          <w:w w:val="98"/>
          <w:sz w:val="24"/>
          <w:szCs w:val="24"/>
        </w:rPr>
        <w:t xml:space="preserve">sebagai fitur operasional; model induk dan seluruh variannya tetap dalam partisi yang sama. Normalisasi, ambang, dan bobot yang dipelajari tidak </w:t>
      </w:r>
      <w:r>
        <w:rPr>
          <w:rFonts w:ascii="Te XGyre Termes X" w:hAnsi="Te XGyre Termes X"/>
          <w:sz w:val="24"/>
          <w:szCs w:val="24"/>
        </w:rPr>
        <w:t xml:space="preserve">boleh disesuaikan menggunakan label uji akhir.</w:t>
      </w:r>
    </w:p>
    <w:p>
      <w:pPr>
        <w:spacing w:before="286" w:after="0" w:line="379" w:lineRule="exact"/>
        <w:jc w:val="both"/>
      </w:pPr>
      <w:r>
        <w:rPr>
          <w:rFonts w:ascii="Te XGyre Termes X" w:hAnsi="Te XGyre Termes X"/>
          <w:w w:val="102"/>
          <w:sz w:val="24"/>
          <w:szCs w:val="24"/>
        </w:rPr>
        <w:t xml:space="preserve">Audit dijalankan dari cache kosong: penghapusan, pengacakan, atau penggantian </w:t>
      </w:r>
      <w:r>
        <w:rPr>
          <w:rFonts w:ascii="Te XGyre Termes X" w:hAnsi="Te XGyre Termes X"/>
          <w:sz w:val="24"/>
          <w:szCs w:val="24"/>
        </w:rPr>
        <w:t xml:space="preserve">kolom label harus menghasilkan fitur dan keputusan identik, dan proses penyaring </w:t>
      </w:r>
      <w:r>
        <w:rPr>
          <w:rFonts w:ascii="Te XGyre Termes X" w:hAnsi="Te XGyre Termes X"/>
          <w:w w:val="98"/>
          <w:sz w:val="24"/>
          <w:szCs w:val="24"/>
        </w:rPr>
        <w:t xml:space="preserve">harus tetap berjalan ketika akses direktori acuan ditolak. Uji cache kosong diperlukan </w:t>
      </w:r>
      <w:r>
        <w:rPr>
          <w:rFonts w:ascii="Te XGyre Termes X" w:hAnsi="Te XGyre Termes X"/>
          <w:sz w:val="24"/>
          <w:szCs w:val="24"/>
        </w:rPr>
        <w:t xml:space="preserve">agar respons acuan tidak tersembunyi dalam artefak antara.</w:t>
      </w:r>
    </w:p>
    <w:p>
      <w:pPr>
        <w:spacing w:before="185" w:after="0" w:line="406" w:lineRule="exact"/>
        <w:ind w:firstLine="854"/>
        <w:jc w:val="both"/>
      </w:pPr>
      <w:r>
        <w:rPr>
          <w:rFonts w:ascii="Te XGyre Termes X" w:hAnsi="Te XGyre Termes X"/>
          <w:w w:val="102"/>
          <w:sz w:val="24"/>
          <w:szCs w:val="24"/>
        </w:rPr>
        <w:t xml:space="preserve">Verifikasi lanjutan membandingkan batas dengan solver pada gangguan stabil, kontrol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1, kehilangan penuh, margin mendekati nol, batang bergaya awal nol, perubahan kapasitas tanpa perubahan kekakuan, dan perubahan kasus beban. Perubahan kapasitas saja diuji dengan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1 dan aturan </w:t>
      </w:r>
      <w:r>
        <w:rPr>
          <w:rFonts w:ascii="New TXMath" w:hAnsi="New TXMath"/>
          <w:i/>
          <w:iCs/>
          <w:sz w:val="24"/>
          <w:szCs w:val="24"/>
        </w:rPr>
        <w:t xml:space="preserve">𝑅</w:t>
      </w:r>
      <w:r>
        <w:rPr>
          <w:rFonts w:ascii="New TXMath" w:hAnsi="New TXMath"/>
          <w:i/>
          <w:iCs/>
          <w:sz w:val="18"/>
          <w:szCs w:val="18"/>
        </w:rPr>
        <w:t xml:space="preserve">𝑗,𝑠 </w:t>
      </w:r>
      <w:r>
        <w:rPr>
          <w:rFonts w:ascii="Te XGyre Termes X" w:hAnsi="Te XGyre Termes X"/>
          <w:w w:val="102"/>
          <w:sz w:val="24"/>
          <w:szCs w:val="24"/>
        </w:rPr>
        <w:t xml:space="preserve">terpisah; hal ini merupakan perluasan protokol, bukan skenario yang sudah ada dalam paket saat ini. Setiap pelanggaran batas atau abstensi numerik dilaporkan. Gangguan </w:t>
      </w:r>
      <w:r>
        <w:rPr>
          <w:rFonts w:ascii="Te XGyre Termes X" w:hAnsi="Te XGyre Termes X"/>
          <w:sz w:val="24"/>
          <w:szCs w:val="24"/>
        </w:rPr>
        <w:t xml:space="preserve">beberapa elemen dan model nonlinier tetap di luar domain, bukan ditangani dengan penjumlahan batas tunggal.</w:t>
      </w:r>
    </w:p>
    <w:p>
      <w:pPr>
        <w:pageBreakBefore/>
        <w:spacing w:before="886" w:after="0" w:line="414" w:lineRule="exact"/>
        <w:ind w:firstLine="852"/>
        <w:jc w:val="both"/>
      </w:pPr>
      <w:bookmarkStart w:id="100" w:name="_pdfpage143"/>
      <w:bookmarkEnd w:id="100"/>
      <w:r>
        <w:rPr>
          <w:rFonts w:ascii="Te XGyre Termes X" w:hAnsi="Te XGyre Termes X"/>
          <w:w w:val="98"/>
          <w:sz w:val="24"/>
          <w:szCs w:val="24"/>
        </w:rPr>
        <w:t xml:space="preserve">Ablasi berpasangan membandingkan ARI, pengaman kinematik, pengaman </w:t>
      </w:r>
      <w:r>
        <w:rPr>
          <w:rFonts w:ascii="Te XGyre Termes X" w:hAnsi="Te XGyre Termes X"/>
          <w:sz w:val="24"/>
          <w:szCs w:val="24"/>
        </w:rPr>
        <w:t xml:space="preserve">dengan kanal kapasitas saja, pengaman dengan kanal perpindahan saja, kedua kanal </w:t>
      </w:r>
      <w:r>
        <w:rPr>
          <w:rFonts w:ascii="Te XGyre Termes X" w:hAnsi="Te XGyre Termes X"/>
          <w:w w:val="98"/>
          <w:sz w:val="24"/>
          <w:szCs w:val="24"/>
        </w:rPr>
        <w:t xml:space="preserve">tanpa ARI, serta kebijakan lengkap </w:t>
      </w:r>
      <w:r>
        <w:rPr>
          <w:rFonts w:ascii="New TXMath" w:hAnsi="New TXMath"/>
          <w:i/>
          <w:iCs/>
          <w:sz w:val="24"/>
          <w:szCs w:val="24"/>
        </w:rPr>
        <w:t xml:space="preserve">𝐹</w:t>
      </w:r>
      <w:r>
        <w:rPr>
          <w:rFonts w:ascii="txsys" w:hAnsi="txsys"/>
          <w:sz w:val="18"/>
          <w:szCs w:val="18"/>
        </w:rPr>
        <w:t xml:space="preserve">+</w:t>
      </w:r>
      <w:r>
        <w:rPr>
          <w:rFonts w:ascii="Te XGyre Termes X" w:hAnsi="Te XGyre Termes X"/>
          <w:w w:val="98"/>
          <w:sz w:val="24"/>
          <w:szCs w:val="24"/>
        </w:rPr>
        <w:t xml:space="preserve">. Recall mekanisme, kapasitas, dan perpindahan </w:t>
      </w:r>
      <w:r>
        <w:rPr>
          <w:rFonts w:ascii="Te XGyre Termes X" w:hAnsi="Te XGyre Termes X"/>
          <w:w w:val="102"/>
          <w:sz w:val="24"/>
          <w:szCs w:val="24"/>
        </w:rPr>
        <w:t xml:space="preserve">dilaporkan terpisah beserta irisannya, reduksi, dan abstensi. Perbandingan pada </w:t>
      </w:r>
      <w:r>
        <w:rPr>
          <w:rFonts w:ascii="Te XGyre Termes X" w:hAnsi="Te XGyre Termes X"/>
          <w:sz w:val="24"/>
          <w:szCs w:val="24"/>
        </w:rPr>
        <w:t xml:space="preserve">anggaran penerusan setara dilaporkan sebagai eksperimen pemeringkatan terpisah: memangkas pemicu batas demi anggaran membatalkan sifat ketercakupan bersyarat kebijakan OR. Biaya cache, fitur per gangguan, ARI, dan evaluasi lanjutan dihitung </w:t>
      </w:r>
      <w:r>
        <w:rPr>
          <w:rFonts w:ascii="Te XGyre Termes X" w:hAnsi="Te XGyre Termes X"/>
          <w:w w:val="102"/>
          <w:sz w:val="24"/>
          <w:szCs w:val="24"/>
        </w:rPr>
        <w:t xml:space="preserve">menyeluruh, dengan analisis ulang rank satu sebagai pembanding. Usulan baru </w:t>
      </w:r>
      <w:r>
        <w:rPr>
          <w:rFonts w:ascii="Te XGyre Termes X" w:hAnsi="Te XGyre Termes X"/>
          <w:sz w:val="24"/>
          <w:szCs w:val="24"/>
        </w:rPr>
        <w:t xml:space="preserve">layak dikembangkan jika manfaat ketercakupan non-mekanisme tidak habis dibayar </w:t>
      </w:r>
      <w:r>
        <w:rPr>
          <w:rFonts w:ascii="Te XGyre Termes X" w:hAnsi="Te XGyre Termes X"/>
          <w:w w:val="102"/>
          <w:sz w:val="24"/>
          <w:szCs w:val="24"/>
        </w:rPr>
        <w:t xml:space="preserve">oleh penerusan berlebih atau biaya tambahan; belum ada hasil di naskah ini yang </w:t>
      </w:r>
      <w:r>
        <w:rPr>
          <w:rFonts w:ascii="Te XGyre Termes X" w:hAnsi="Te XGyre Termes X"/>
          <w:sz w:val="24"/>
          <w:szCs w:val="24"/>
        </w:rPr>
        <w:t xml:space="preserve">menetapkan kelulusannya.</w:t>
      </w:r>
    </w:p>
    <w:p>
      <w:pPr>
        <w:spacing w:before="217" w:after="0" w:line="379" w:lineRule="exact"/>
        <w:ind w:firstLine="853"/>
        <w:jc w:val="both"/>
      </w:pPr>
      <w:r>
        <w:rPr>
          <w:rFonts w:ascii="Te XGyre Termes X" w:hAnsi="Te XGyre Termes X"/>
          <w:sz w:val="24"/>
          <w:szCs w:val="24"/>
        </w:rPr>
        <w:t xml:space="preserve">Dokumentasi berikut melengkapi hasil dan usulan tersebut dengan kontrak </w:t>
      </w:r>
      <w:r>
        <w:rPr>
          <w:rFonts w:ascii="Te XGyre Termes X" w:hAnsi="Te XGyre Termes X"/>
          <w:w w:val="102"/>
          <w:sz w:val="24"/>
          <w:szCs w:val="24"/>
        </w:rPr>
        <w:t xml:space="preserve">implementasi, rekaman data, serta perangkat pemeriksaan. Contoh analitis ditem </w:t>
      </w:r>
      <w:r>
        <w:rPr>
          <w:rFonts w:ascii="Te XGyre Termes X" w:hAnsi="Te XGyre Termes X"/>
          <w:sz w:val="24"/>
          <w:szCs w:val="24"/>
        </w:rPr>
        <w:t xml:space="preserve">patkan bersama dokumentasi verifikasi agar penurunan rumus dapat ditelusuri tanpa mencampurkannya dengan hasil eksperimen independen.</w:t>
      </w:r>
    </w:p>
    <w:p>
      <w:pPr>
        <w:spacing w:before="512" w:after="0" w:line="277" w:lineRule="exact"/>
      </w:pPr>
      <w:r>
        <w:rPr>
          <w:rFonts w:ascii="Te XGyre Termes X" w:hAnsi="Te XGyre Termes X"/>
          <w:b/>
          <w:bCs/>
          <w:sz w:val="24"/>
          <w:szCs w:val="24"/>
        </w:rPr>
        <w:t xml:space="preserve">4.5 Dokumentasi Implementasi ARI</w:t>
      </w:r>
    </w:p>
    <w:p>
      <w:pPr>
        <w:spacing w:before="459" w:after="0" w:line="361" w:lineRule="exact"/>
        <w:ind w:firstLine="851"/>
      </w:pPr>
      <w:r>
        <w:rPr>
          <w:rFonts w:ascii="Te XGyre Termes X" w:hAnsi="Te XGyre Termes X"/>
          <w:w w:val="102"/>
          <w:sz w:val="24"/>
          <w:szCs w:val="24"/>
        </w:rPr>
        <w:t xml:space="preserve">Bagian ini mendokumentasikan kontrak algoritma dan prototipe yang </w:t>
      </w:r>
      <w:r>
        <w:rPr>
          <w:rFonts w:ascii="Te XGyre Termes X" w:hAnsi="Te XGyre Termes X"/>
          <w:sz w:val="24"/>
          <w:szCs w:val="24"/>
        </w:rPr>
        <w:t xml:space="preserve">mendukung hasil verifikasi. Persyaratan operasional dijelaskan terpisah dari daftar implementasi yang telah tersedia pada Bagian </w:t>
      </w:r>
      <w:hyperlink w:anchor="_pdfpage147">
        <w:r>
          <w:rPr>
            <w:rStyle w:val="Hyperlink"/>
            <w:rFonts w:ascii="Te XGyre Termes X" w:hAnsi="Te XGyre Termes X"/>
            <w:sz w:val="24"/>
            <w:szCs w:val="24"/>
          </w:rPr>
          <w:t xml:space="preserve">4.5.6</w:t>
        </w:r>
      </w:hyperlink>
      <w:r>
        <w:rPr>
          <w:rFonts w:ascii="Te XGyre Termes X" w:hAnsi="Te XGyre Termes X"/>
          <w:sz w:val="24"/>
          <w:szCs w:val="24"/>
        </w:rPr>
        <w:t xml:space="preserve">.</w:t>
      </w:r>
    </w:p>
    <w:p>
      <w:pPr>
        <w:spacing w:before="393" w:after="0" w:line="277" w:lineRule="exact"/>
      </w:pPr>
      <w:r>
        <w:rPr>
          <w:rFonts w:ascii="Te XGyre Termes X" w:hAnsi="Te XGyre Termes X"/>
          <w:b/>
          <w:bCs/>
          <w:sz w:val="24"/>
          <w:szCs w:val="24"/>
        </w:rPr>
        <w:t xml:space="preserve">4.5.1 Masukan, Keluaran, dan Kontrak Algoritma</w:t>
      </w:r>
    </w:p>
    <w:p>
      <w:pPr>
        <w:spacing w:before="339" w:after="0" w:line="390" w:lineRule="exact"/>
        <w:ind w:firstLine="850"/>
        <w:jc w:val="both"/>
      </w:pPr>
      <w:r>
        <w:rPr>
          <w:rFonts w:ascii="Te XGyre Termes X" w:hAnsi="Te XGyre Termes X"/>
          <w:w w:val="98"/>
          <w:sz w:val="24"/>
          <w:szCs w:val="24"/>
        </w:rPr>
        <w:t xml:space="preserve">Masukan terdiri atas model utuh, definisi gangguan, konfigurasi beku, serta toleransi numerik. Model utuh memuat simpul, elemen, kondisi batas, beban, reaksi, </w:t>
      </w:r>
      <w:r>
        <w:rPr>
          <w:rFonts w:ascii="Te XGyre Termes X" w:hAnsi="Te XGyre Termes X"/>
          <w:w w:val="102"/>
          <w:sz w:val="24"/>
          <w:szCs w:val="24"/>
        </w:rPr>
        <w:t xml:space="preserve">dan atribut mekanis awal. Data respons pascagangguan tidak termasuk masukan. </w:t>
      </w:r>
      <w:r>
        <w:rPr>
          <w:rFonts w:ascii="Te XGyre Termes X" w:hAnsi="Te XGyre Termes X"/>
          <w:sz w:val="24"/>
          <w:szCs w:val="24"/>
        </w:rPr>
        <w:t xml:space="preserve">Keluaran memuat skor dasar, skor gangguan, RR, ARI, CI, status sertifikasi, waktu, dan keputusan penerusan.</w:t>
      </w:r>
    </w:p>
    <w:p>
      <w:pPr>
        <w:spacing w:before="218" w:after="0" w:line="324" w:lineRule="exact"/>
        <w:ind w:firstLine="857"/>
      </w:pPr>
      <w:r>
        <w:rPr>
          <w:rFonts w:ascii="Te XGyre Termes X" w:hAnsi="Te XGyre Termes X"/>
          <w:w w:val="102"/>
          <w:sz w:val="24"/>
          <w:szCs w:val="24"/>
        </w:rPr>
        <w:t xml:space="preserve">Kontrak algoritma mengharuskan ID sisi tetap unik, termasuk elemen </w:t>
      </w:r>
      <w:r>
        <w:rPr>
          <w:rFonts w:ascii="Te XGyre Termes X" w:hAnsi="Te XGyre Termes X"/>
          <w:sz w:val="24"/>
          <w:szCs w:val="24"/>
        </w:rPr>
        <w:t xml:space="preserve">paralel. Sisi yang hilang dihapus, bukan diberi bobot kecil dan dianggap masih ada. Semua skala, bobot simpul, komponen beban, serta parameter lintasan berasal dari </w:t>
      </w:r>
      <w:r>
        <w:rPr>
          <w:rFonts w:ascii="Te XGyre Termes X" w:hAnsi="Te XGyre Termes X"/>
          <w:w w:val="98"/>
          <w:sz w:val="24"/>
          <w:szCs w:val="24"/>
        </w:rPr>
        <w:t xml:space="preserve">konfigurasi yang sama untuk model utuh dan gangguan. Keluaran harus menyimpan </w:t>
      </w:r>
      <w:r>
        <w:rPr>
          <w:rFonts w:ascii="Te XGyre Termes X" w:hAnsi="Te XGyre Termes X"/>
          <w:sz w:val="24"/>
          <w:szCs w:val="24"/>
        </w:rPr>
        <w:t xml:space="preserve">alasan ketika skor tidak terdefinisi.</w:t>
      </w:r>
    </w:p>
    <w:p>
      <w:pPr>
        <w:spacing w:before="442" w:after="0" w:line="277" w:lineRule="exact"/>
      </w:pPr>
      <w:bookmarkStart w:id="101" w:name="_pdfpage144"/>
      <w:bookmarkEnd w:id="101"/>
      <w:r>
        <w:rPr>
          <w:rFonts w:ascii="Te XGyre Termes X" w:hAnsi="Te XGyre Termes X"/>
          <w:b/>
          <w:bCs/>
          <w:sz w:val="24"/>
          <w:szCs w:val="24"/>
        </w:rPr>
        <w:t xml:space="preserve">4.5.2 Urutan Komputasi Operasional</w:t>
      </w:r>
    </w:p>
    <w:p>
      <w:pPr>
        <w:pStyle w:val="ListParagraph"/>
        <w:numPr>
          <w:ilvl w:val="0"/>
          <w:numId w:val="114"/>
        </w:numPr>
        <w:spacing w:before="341" w:after="0" w:line="324" w:lineRule="exact"/>
      </w:pPr>
      <w:r>
        <w:rPr>
          <w:rFonts w:ascii="Te XGyre Termes X" w:hAnsi="Te XGyre Termes X"/>
          <w:w w:val="98"/>
          <w:sz w:val="24"/>
          <w:szCs w:val="24"/>
        </w:rPr>
        <w:t xml:space="preserve">Periksa skema data, keunikan ID, satuan, kondisi batas, dan atribut positif. </w:t>
      </w:r>
      <w:r>
        <w:rPr>
          <w:rFonts w:ascii="Te XGyre Termes X" w:hAnsi="Te XGyre Termes X"/>
          <w:sz w:val="24"/>
          <w:szCs w:val="24"/>
        </w:rPr>
        <w:t xml:space="preserve">Tolak masukan tidak sah dengan kode alasan yang dapat ditelusuri.</w:t>
      </w:r>
    </w:p>
    <w:p>
      <w:pPr>
        <w:pStyle w:val="ListParagraph"/>
        <w:numPr>
          <w:ilvl w:val="0"/>
          <w:numId w:val="114"/>
        </w:numPr>
        <w:spacing w:before="218" w:after="0" w:line="315" w:lineRule="exact"/>
      </w:pPr>
      <w:r>
        <w:rPr>
          <w:rFonts w:ascii="Te XGyre Termes X" w:hAnsi="Te XGyre Termes X"/>
          <w:w w:val="102"/>
          <w:sz w:val="24"/>
          <w:szCs w:val="24"/>
        </w:rPr>
        <w:t xml:space="preserve">Analisis model utuh menggunakan solver terverifikasi. Simpan biaya, </w:t>
      </w:r>
      <w:r>
        <w:rPr>
          <w:rFonts w:ascii="Te XGyre Termes X" w:hAnsi="Te XGyre Termes X"/>
          <w:sz w:val="24"/>
          <w:szCs w:val="24"/>
        </w:rPr>
        <w:t xml:space="preserve">reaksi, tuntutan, dan status kestabilan.</w:t>
      </w:r>
    </w:p>
    <w:p>
      <w:pPr>
        <w:pStyle w:val="ListParagraph"/>
        <w:numPr>
          <w:ilvl w:val="0"/>
          <w:numId w:val="114"/>
        </w:numPr>
        <w:spacing w:before="237" w:after="0" w:line="324" w:lineRule="exact"/>
      </w:pPr>
      <w:r>
        <w:rPr>
          <w:rFonts w:ascii="Te XGyre Termes X" w:hAnsi="Te XGyre Termes X"/>
          <w:w w:val="102"/>
          <w:sz w:val="24"/>
          <w:szCs w:val="24"/>
        </w:rPr>
        <w:t xml:space="preserve">Bentuk atribut normalisasi serta bobot mekanis; hitung bobot simpul </w:t>
      </w:r>
      <w:r>
        <w:rPr>
          <w:rFonts w:ascii="Te XGyre Termes X" w:hAnsi="Te XGyre Termes X"/>
          <w:sz w:val="24"/>
          <w:szCs w:val="24"/>
        </w:rPr>
        <w:t xml:space="preserve">dan komponen beban sekali dari model utuh.</w:t>
      </w:r>
    </w:p>
    <w:p>
      <w:pPr>
        <w:pStyle w:val="ListParagraph"/>
        <w:numPr>
          <w:ilvl w:val="0"/>
          <w:numId w:val="114"/>
        </w:numPr>
        <w:spacing w:before="218" w:after="0" w:line="324" w:lineRule="exact"/>
      </w:pPr>
      <w:r>
        <w:rPr>
          <w:rFonts w:ascii="Te XGyre Termes X" w:hAnsi="Te XGyre Termes X"/>
          <w:w w:val="102"/>
          <w:sz w:val="24"/>
          <w:szCs w:val="24"/>
        </w:rPr>
        <w:t xml:space="preserve">Hitung skor dasar secara tersertifikasi. Jika skor tidak sah atau terlalu </w:t>
      </w:r>
      <w:r>
        <w:rPr>
          <w:rFonts w:ascii="Te XGyre Termes X" w:hAnsi="Te XGyre Termes X"/>
          <w:sz w:val="24"/>
          <w:szCs w:val="24"/>
        </w:rPr>
        <w:t xml:space="preserve">kecil, tandai seluruh gangguan model sebagai abstensi.</w:t>
      </w:r>
    </w:p>
    <w:p>
      <w:pPr>
        <w:pStyle w:val="ListParagraph"/>
        <w:numPr>
          <w:ilvl w:val="0"/>
          <w:numId w:val="114"/>
        </w:numPr>
        <w:spacing w:before="217" w:after="0" w:line="325" w:lineRule="exact"/>
      </w:pPr>
      <w:r>
        <w:rPr>
          <w:rFonts w:ascii="Te XGyre Termes X" w:hAnsi="Te XGyre Termes X"/>
          <w:w w:val="98"/>
          <w:sz w:val="24"/>
          <w:szCs w:val="24"/>
        </w:rPr>
        <w:t xml:space="preserve">Untuk setiap skenario, ubah graf sesuai definisi gangguan tanpa menges </w:t>
      </w:r>
      <w:r>
        <w:rPr>
          <w:rFonts w:ascii="Te XGyre Termes X" w:hAnsi="Te XGyre Termes X"/>
          <w:sz w:val="24"/>
          <w:szCs w:val="24"/>
        </w:rPr>
        <w:t xml:space="preserve">timasi ulang normalisasi atau bobot simpul.</w:t>
      </w:r>
    </w:p>
    <w:p>
      <w:pPr>
        <w:pStyle w:val="ListParagraph"/>
        <w:numPr>
          <w:ilvl w:val="0"/>
          <w:numId w:val="114"/>
        </w:numPr>
        <w:spacing w:before="218" w:after="0" w:line="324" w:lineRule="exact"/>
      </w:pPr>
      <w:r>
        <w:rPr>
          <w:rFonts w:ascii="Te XGyre Termes X" w:hAnsi="Te XGyre Termes X"/>
          <w:w w:val="98"/>
          <w:sz w:val="24"/>
          <w:szCs w:val="24"/>
        </w:rPr>
        <w:t xml:space="preserve">Hitung skor gangguan dan periksa bahwa skor tidak melampaui skor dasar di luar toleransi. Pelanggaran diperiksa sebagai kegagalan implementasi.</w:t>
      </w:r>
    </w:p>
    <w:p>
      <w:pPr>
        <w:pStyle w:val="ListParagraph"/>
        <w:numPr>
          <w:ilvl w:val="0"/>
          <w:numId w:val="114"/>
        </w:numPr>
        <w:spacing w:before="218" w:after="0" w:line="324" w:lineRule="exact"/>
      </w:pPr>
      <w:r>
        <w:rPr>
          <w:rFonts w:ascii="Te XGyre Termes X" w:hAnsi="Te XGyre Termes X"/>
          <w:sz w:val="24"/>
          <w:szCs w:val="24"/>
        </w:rPr>
        <w:t xml:space="preserve">Hitung RR, ARI, dan CI bila skor sah. Jika tidak, simpan nilai kosong beserta status; jangan menggantinya dengan angka prioritas buatan.</w:t>
      </w:r>
    </w:p>
    <w:p>
      <w:pPr>
        <w:pStyle w:val="ListParagraph"/>
        <w:numPr>
          <w:ilvl w:val="0"/>
          <w:numId w:val="114"/>
        </w:numPr>
        <w:spacing w:before="218" w:after="0" w:line="324" w:lineRule="exact"/>
      </w:pPr>
      <w:r>
        <w:rPr>
          <w:rFonts w:ascii="Te XGyre Termes X" w:hAnsi="Te XGyre Termes X"/>
          <w:w w:val="102"/>
          <w:sz w:val="24"/>
          <w:szCs w:val="24"/>
        </w:rPr>
        <w:t xml:space="preserve">Bentuk himpunan penerusan menggunakan ambang beku dan seluruh </w:t>
      </w:r>
      <w:r>
        <w:rPr>
          <w:rFonts w:ascii="Te XGyre Termes X" w:hAnsi="Te XGyre Termes X"/>
          <w:sz w:val="24"/>
          <w:szCs w:val="24"/>
        </w:rPr>
        <w:t xml:space="preserve">abstensi. Simpan keputusan sebelum data acuan evaluasi digabungkan.</w:t>
      </w:r>
    </w:p>
    <w:p>
      <w:pPr>
        <w:pStyle w:val="ListParagraph"/>
        <w:numPr>
          <w:ilvl w:val="0"/>
          <w:numId w:val="114"/>
        </w:numPr>
        <w:spacing w:before="218" w:after="0" w:line="344" w:lineRule="exact"/>
      </w:pPr>
      <w:r>
        <w:rPr>
          <w:rFonts w:ascii="Te XGyre Termes X" w:hAnsi="Te XGyre Termes X"/>
          <w:w w:val="98"/>
          <w:sz w:val="24"/>
          <w:szCs w:val="24"/>
        </w:rPr>
        <w:t xml:space="preserve">Jalankan GNN hanya pada skenario diteruskan yang didukung domainnya. </w:t>
      </w:r>
      <w:r>
        <w:rPr>
          <w:rFonts w:ascii="Te XGyre Termes X" w:hAnsi="Te XGyre Termes X"/>
          <w:w w:val="102"/>
          <w:sz w:val="24"/>
          <w:szCs w:val="24"/>
        </w:rPr>
        <w:t xml:space="preserve">Pisahkan pemeriksaan konvensional untuk kegagalan atau masukan di </w:t>
      </w:r>
      <w:r>
        <w:rPr>
          <w:rFonts w:ascii="Te XGyre Termes X" w:hAnsi="Te XGyre Termes X"/>
          <w:sz w:val="24"/>
          <w:szCs w:val="24"/>
        </w:rPr>
        <w:t xml:space="preserve">luar domain.</w:t>
      </w:r>
    </w:p>
    <w:p>
      <w:pPr>
        <w:pStyle w:val="ListParagraph"/>
        <w:numPr>
          <w:ilvl w:val="0"/>
          <w:numId w:val="114"/>
        </w:numPr>
        <w:spacing w:before="268" w:after="0" w:line="324" w:lineRule="exact"/>
      </w:pPr>
      <w:r>
        <w:rPr>
          <w:rFonts w:ascii="Te XGyre Termes X" w:hAnsi="Te XGyre Termes X"/>
          <w:w w:val="102"/>
          <w:sz w:val="24"/>
          <w:szCs w:val="24"/>
        </w:rPr>
        <w:t xml:space="preserve">Gabungkan label acuan berdasarkan ID hanya pada tahap evaluasi; </w:t>
      </w:r>
      <w:r>
        <w:rPr>
          <w:rFonts w:ascii="Te XGyre Termes X" w:hAnsi="Te XGyre Termes X"/>
          <w:sz w:val="24"/>
          <w:szCs w:val="24"/>
        </w:rPr>
        <w:t xml:space="preserve">hitung metrik dengan penyebut lengkap serta biaya total.</w:t>
      </w:r>
    </w:p>
    <w:p>
      <w:pPr>
        <w:spacing w:before="392" w:after="0" w:line="277" w:lineRule="exact"/>
      </w:pPr>
      <w:r>
        <w:rPr>
          <w:rFonts w:ascii="Te XGyre Termes X" w:hAnsi="Te XGyre Termes X"/>
          <w:b/>
          <w:bCs/>
          <w:sz w:val="24"/>
          <w:szCs w:val="24"/>
        </w:rPr>
        <w:t xml:space="preserve">4.5.3 Pencarian Eksak pada Graf Acuan</w:t>
      </w:r>
    </w:p>
    <w:p>
      <w:pPr>
        <w:spacing w:before="341" w:after="0" w:line="324" w:lineRule="exact"/>
        <w:ind w:firstLine="853"/>
      </w:pPr>
      <w:r>
        <w:rPr>
          <w:rFonts w:ascii="Te XGyre Termes X" w:hAnsi="Te XGyre Termes X"/>
          <w:w w:val="102"/>
          <w:sz w:val="24"/>
          <w:szCs w:val="24"/>
        </w:rPr>
        <w:t xml:space="preserve">Untuk pasangan simpul berbeda, enumerasi lintasan dilakukan dengan </w:t>
      </w:r>
      <w:r>
        <w:rPr>
          <w:rFonts w:ascii="Te XGyre Termes X" w:hAnsi="Te XGyre Termes X"/>
          <w:sz w:val="24"/>
          <w:szCs w:val="24"/>
        </w:rPr>
        <w:t xml:space="preserve">penelusuran mendalam tanpa mengulang simpul. Setiap lintasan menyimpan urutan</w:t>
      </w:r>
    </w:p>
    <w:p>
      <w:pPr>
        <w:pageBreakBefore/>
        <w:spacing w:before="886" w:after="0" w:line="361" w:lineRule="exact"/>
      </w:pPr>
      <w:r>
        <w:rPr>
          <w:rFonts w:ascii="Te XGyre Termes X" w:hAnsi="Te XGyre Termes X"/>
          <w:sz w:val="24"/>
          <w:szCs w:val="24"/>
        </w:rPr>
        <w:t xml:space="preserve">ID sisi dan biaya totalnya. Untuk graf tak berarah, penggunaan sisi pada arah yang berlawanan tetap dianggap memakai sisi fisik yang sama. Lintasan paralel satu sisi dibedakan melalui ID elemennya.</w:t>
      </w:r>
    </w:p>
    <w:p>
      <w:pPr>
        <w:spacing w:before="217" w:after="0" w:line="390" w:lineRule="exact"/>
        <w:ind w:firstLine="859"/>
        <w:jc w:val="both"/>
      </w:pPr>
      <w:r>
        <w:rPr>
          <w:rFonts w:ascii="Te XGyre Termes X" w:hAnsi="Te XGyre Termes X"/>
          <w:w w:val="102"/>
          <w:sz w:val="24"/>
          <w:szCs w:val="24"/>
        </w:rPr>
        <w:t xml:space="preserve">Setelah daftar lintasan tersedia, seluruh kombinasi berukuran nol sampai </w:t>
      </w:r>
      <w:r>
        <w:rPr>
          <w:rFonts w:ascii="New TXMath" w:hAnsi="New TXMath"/>
          <w:i/>
          <w:iCs/>
          <w:sz w:val="24"/>
          <w:szCs w:val="24"/>
        </w:rPr>
        <w:t xml:space="preserve">𝐾 </w:t>
      </w:r>
      <w:r>
        <w:rPr>
          <w:rFonts w:ascii="Te XGyre Termes X" w:hAnsi="Te XGyre Termes X"/>
          <w:w w:val="102"/>
          <w:sz w:val="24"/>
          <w:szCs w:val="24"/>
        </w:rPr>
        <w:t xml:space="preserve">diperiksa. Kombinasi diterima hanya jika tidak ada irisan ID sisi. Biaya dalam </w:t>
      </w:r>
      <w:r>
        <w:rPr>
          <w:rFonts w:ascii="Te XGyre Termes X" w:hAnsi="Te XGyre Termes X"/>
          <w:w w:val="98"/>
          <w:sz w:val="24"/>
          <w:szCs w:val="24"/>
        </w:rPr>
        <w:t xml:space="preserve">kombinasi diurutkan, bobot urutan diterapkan, dan nilai maksimum disimpan. Urutan </w:t>
      </w:r>
      <w:r>
        <w:rPr>
          <w:rFonts w:ascii="Te XGyre Termes X" w:hAnsi="Te XGyre Termes X"/>
          <w:w w:val="102"/>
          <w:sz w:val="24"/>
          <w:szCs w:val="24"/>
        </w:rPr>
        <w:t xml:space="preserve">ID hanya memecahkan pilihan wakil pada objektif terikat; tidak boleh mengubah </w:t>
      </w:r>
      <w:r>
        <w:rPr>
          <w:rFonts w:ascii="Te XGyre Termes X" w:hAnsi="Te XGyre Termes X"/>
          <w:sz w:val="24"/>
          <w:szCs w:val="24"/>
        </w:rPr>
        <w:t xml:space="preserve">nilai objektif.</w:t>
      </w:r>
    </w:p>
    <w:p>
      <w:pPr>
        <w:spacing w:before="650" w:after="0" w:line="277" w:lineRule="exact"/>
        <w:jc w:val="center"/>
      </w:pPr>
      <w:r>
        <w:rPr>
          <w:rFonts w:ascii="Te XGyre Termes X" w:hAnsi="Te XGyre Termes X"/>
          <w:sz w:val="24"/>
          <w:szCs w:val="24"/>
        </w:rPr>
        <w:t xml:space="preserve">Kode 4.1: Pseudocode skor pasangan untuk graf acuan kecil.</w:t>
      </w:r>
    </w:p>
    <w:tbl>
      <w:tblPr>
        <w:tblW w:w="8065" w:type="dxa"/>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15" w:type="dxa"/>
        </w:tblCellMar>
      </w:tblPr>
      <w:tblGrid>
        <w:gridCol w:w="8065"/>
      </w:tblGrid>
      <w:tr>
        <w:trPr>
          <w:trHeight w:val="4780" w:hRule="atLeast"/>
        </w:trPr>
        <w:tc>
          <w:tcPr>
            <w:tcW w:w="8065" w:type="dxa"/>
          </w:tcPr>
          <w:p>
            <w:pPr>
              <w:spacing w:after="0" w:line="344" w:lineRule="exact"/>
            </w:pPr>
            <w:r>
              <w:rPr>
                <w:rFonts w:ascii="t1xtt" w:hAnsi="t1xtt"/>
                <w:sz w:val="20"/>
                <w:szCs w:val="20"/>
              </w:rPr>
              <w:t xml:space="preserve">pair_score(graph, source, target, config):</w:t>
              <w:br/>
              <w:t xml:space="preserve">if source == target:</w:t>
              <w:br/>
              <w:t xml:space="preserve">return omega[1] / epsilon_d, CERTIFIED</w:t>
              <w:br/>
              <w:t xml:space="preserve">paths = enumerate_all_simple_paths(graph, source, target)</w:t>
              <w:br/>
              <w:t xml:space="preserve">best_score = 0</w:t>
              <w:br/>
              <w:t xml:space="preserve">for count in 1 .. min(K, number_of(paths)):</w:t>
              <w:br/>
              <w:t xml:space="preserve">for candidate in combinations(paths, count):</w:t>
              <w:br/>
              <w:t xml:space="preserve">if shared_physical_edge(candidate):</w:t>
              <w:br/>
              <w:t xml:space="preserve">continue</w:t>
              <w:br/>
              <w:t xml:space="preserve">costs = sort_ascending(path_costs(candidate))</w:t>
              <w:br/>
              <w:t xml:space="preserve">score = sum(omega[rank] / (costs[rank] + epsilon_d))</w:t>
              <w:br/>
              <w:t xml:space="preserve">best_score = max(best_score, score)</w:t>
              <w:br/>
              <w:t xml:space="preserve">return best_score, CERTIFIED</w:t>
            </w:r>
          </w:p>
        </w:tc>
      </w:tr>
    </w:tbl>
    <w:p>
      <w:pPr>
        <w:spacing w:before="560" w:after="0" w:line="389" w:lineRule="exact"/>
        <w:jc w:val="both"/>
      </w:pPr>
      <w:r>
        <w:rPr>
          <w:rFonts w:ascii="Te XGyre Termes X" w:hAnsi="Te XGyre Termes X"/>
          <w:w w:val="102"/>
          <w:sz w:val="24"/>
          <w:szCs w:val="24"/>
        </w:rPr>
        <w:t xml:space="preserve">Pseudocode menyatakan logika yang didampingi prototipe </w:t>
      </w:r>
      <w:r>
        <w:rPr>
          <w:rFonts w:ascii="t1xtt" w:hAnsi="t1xtt"/>
          <w:sz w:val="24"/>
          <w:szCs w:val="24"/>
        </w:rPr>
        <w:t xml:space="preserve">examples/ari_core. py</w:t>
      </w:r>
      <w:r>
        <w:rPr>
          <w:rFonts w:ascii="Te XGyre Termes X" w:hAnsi="Te XGyre Termes X"/>
          <w:w w:val="102"/>
          <w:sz w:val="24"/>
          <w:szCs w:val="24"/>
        </w:rPr>
        <w:t xml:space="preserve">, bukan implementasi siap produksi. Pengawasan waktu mencakup enumerasi lintasan dan kombinasi. Jika salah satu berhenti sebelum lengkap, label keluaran </w:t>
      </w:r>
      <w:r>
        <w:rPr>
          <w:rFonts w:ascii="Te XGyre Termes X" w:hAnsi="Te XGyre Termes X"/>
          <w:sz w:val="24"/>
          <w:szCs w:val="24"/>
        </w:rPr>
        <w:t xml:space="preserve">berubah menjadi belum tersertifikasi. Nilai terbaik sementara boleh disimpan untuk diagnosis, tetapi tidak dipakai seolah-olah merupakan skor eksak untuk membuang skenario.</w:t>
      </w:r>
    </w:p>
    <w:p>
      <w:pPr>
        <w:pageBreakBefore/>
        <w:spacing w:before="948" w:after="0" w:line="277" w:lineRule="exact"/>
      </w:pPr>
      <w:bookmarkStart w:id="102" w:name="_pdfpage146"/>
      <w:bookmarkEnd w:id="102"/>
      <w:r>
        <w:rPr>
          <w:rFonts w:ascii="Te XGyre Termes X" w:hAnsi="Te XGyre Termes X"/>
          <w:b/>
          <w:bCs/>
          <w:sz w:val="24"/>
          <w:szCs w:val="24"/>
        </w:rPr>
        <w:t xml:space="preserve">4.5.4 Sertifikasi, Pemangkasan, dan Cache</w:t>
      </w:r>
    </w:p>
    <w:p>
      <w:pPr>
        <w:spacing w:before="279" w:after="0" w:line="277" w:lineRule="exact"/>
        <w:jc w:val="right"/>
      </w:pPr>
      <w:r>
        <w:rPr>
          <w:rFonts w:ascii="Te XGyre Termes X" w:hAnsi="Te XGyre Termes X"/>
          <w:w w:val="102"/>
          <w:sz w:val="24"/>
          <w:szCs w:val="24"/>
        </w:rPr>
        <w:t xml:space="preserve">Algoritma yang lebih cepat dapat menggantikan enumerasi apabila mem</w:t>
      </w:r>
    </w:p>
    <w:p>
      <w:pPr>
        <w:spacing w:before="182" w:after="0" w:line="379" w:lineRule="exact"/>
        <w:jc w:val="both"/>
      </w:pPr>
      <w:r>
        <w:rPr>
          <w:rFonts w:ascii="Te XGyre Termes X" w:hAnsi="Te XGyre Termes X"/>
          <w:w w:val="102"/>
          <w:sz w:val="24"/>
          <w:szCs w:val="24"/>
        </w:rPr>
        <w:t xml:space="preserve">punyai argumen kesetaraan atau sertifikat optimalitas yang sesuai fungsi objektif. Kecocokan pada beberapa graf kecil hanya menunjukkan kecocokan pada graf </w:t>
      </w:r>
      <w:r>
        <w:rPr>
          <w:rFonts w:ascii="Te XGyre Termes X" w:hAnsi="Te XGyre Termes X"/>
          <w:sz w:val="24"/>
          <w:szCs w:val="24"/>
        </w:rPr>
        <w:t xml:space="preserve">tersebut. Jika pemangkasan menggunakan batas atas, batas itu harus dibuktikan sah untuk seluruh pilihan yang dipangkas.</w:t>
      </w:r>
    </w:p>
    <w:p>
      <w:pPr>
        <w:spacing w:before="182" w:after="0" w:line="390" w:lineRule="exact"/>
        <w:ind w:firstLine="854"/>
        <w:jc w:val="both"/>
      </w:pPr>
      <w:r>
        <w:rPr>
          <w:rFonts w:ascii="Te XGyre Termes X" w:hAnsi="Te XGyre Termes X"/>
          <w:w w:val="102"/>
          <w:sz w:val="24"/>
          <w:szCs w:val="24"/>
        </w:rPr>
        <w:t xml:space="preserve">Cache skor dasar diperbolehkan untuk semua gangguan dari model yang sama dalam satu eksekusi operasional. Kunci cache meliputi identitas model, </w:t>
      </w:r>
      <w:r>
        <w:rPr>
          <w:rFonts w:ascii="Te XGyre Termes X" w:hAnsi="Te XGyre Termes X"/>
          <w:w w:val="98"/>
          <w:sz w:val="24"/>
          <w:szCs w:val="24"/>
        </w:rPr>
        <w:t xml:space="preserve">normalisasi, bobot, dan parameter. Mengubah konfigurasi wajib membatalkan cache terkait. Perbandingan dengan dan tanpa cache dipisahkan; penggunaan hasil hitungan </w:t>
      </w:r>
      <w:r>
        <w:rPr>
          <w:rFonts w:ascii="Te XGyre Termes X" w:hAnsi="Te XGyre Termes X"/>
          <w:sz w:val="24"/>
          <w:szCs w:val="24"/>
        </w:rPr>
        <w:t xml:space="preserve">lama tidak disamarkan sebagai perhitungan tanpa biaya.</w:t>
      </w:r>
    </w:p>
    <w:p>
      <w:pPr>
        <w:spacing w:before="348" w:after="0" w:line="277" w:lineRule="exact"/>
      </w:pPr>
      <w:r>
        <w:rPr>
          <w:rFonts w:ascii="Te XGyre Termes X" w:hAnsi="Te XGyre Termes X"/>
          <w:b/>
          <w:bCs/>
          <w:sz w:val="24"/>
          <w:szCs w:val="24"/>
        </w:rPr>
        <w:t xml:space="preserve">4.5.5 Kode Status Minimum</w:t>
      </w:r>
    </w:p>
    <w:p>
      <w:pPr>
        <w:spacing w:before="571" w:after="0" w:line="277" w:lineRule="exact"/>
      </w:pPr>
      <w:r>
        <w:rPr>
          <w:rFonts w:ascii="Te XGyre Termes X" w:hAnsi="Te XGyre Termes X"/>
          <w:sz w:val="24"/>
          <w:szCs w:val="24"/>
        </w:rPr>
        <w:t xml:space="preserve">Tabel 4.7: Kode status operasional yang disarankan.</w:t>
      </w:r>
    </w:p>
    <w:p>
      <w:pPr>
        <w:spacing w:after="0" w:line="20" w:lineRule="exact"/>
        <w:sectPr>
          <w:type w:val="continuous"/>
          <w:pgSz w:w="11906" w:h="16838"/>
          <w:pgMar w:top="1458" w:right="1436" w:bottom="905" w:left="1432" w:header="708" w:footer="708" w:gutter="0"/>
        </w:sectPr>
      </w:pPr>
    </w:p>
    <w:p>
      <w:pPr>
        <w:pBdr>
          <w:top w:val="single" w:sz="7" w:space="14" w:color="000000"/>
        </w:pBdr>
        <w:spacing w:before="118" w:after="0" w:line="277" w:lineRule="exact"/>
      </w:pPr>
      <w:r>
        <w:rPr>
          <w:rFonts w:ascii="Te XGyre Termes X" w:hAnsi="Te XGyre Termes X"/>
          <w:sz w:val="24"/>
          <w:szCs w:val="24"/>
        </w:rPr>
        <w:t xml:space="preserve">Kode</w:t>
      </w:r>
    </w:p>
    <w:p>
      <w:pPr>
        <w:spacing w:before="398" w:after="0" w:line="277" w:lineRule="exact"/>
      </w:pPr>
      <w:r>
        <w:rPr>
          <w:rFonts w:ascii="t1xtt" w:hAnsi="t1xtt"/>
          <w:sz w:val="24"/>
          <w:szCs w:val="24"/>
        </w:rPr>
        <w:t xml:space="preserve">scored</w:t>
      </w:r>
    </w:p>
    <w:p>
      <w:pPr>
        <w:spacing w:before="298" w:after="0" w:line="277" w:lineRule="exact"/>
      </w:pPr>
      <w:r>
        <w:rPr>
          <w:rFonts w:ascii="t1xtt" w:hAnsi="t1xtt"/>
          <w:sz w:val="24"/>
          <w:szCs w:val="24"/>
        </w:rPr>
        <w:t xml:space="preserve">invalid_input</w:t>
      </w:r>
    </w:p>
    <w:p>
      <w:pPr>
        <w:spacing w:before="628" w:after="0" w:line="277" w:lineRule="exact"/>
      </w:pPr>
      <w:r>
        <w:rPr>
          <w:rFonts w:ascii="t1xtt" w:hAnsi="t1xtt"/>
          <w:sz w:val="24"/>
          <w:szCs w:val="24"/>
        </w:rPr>
        <w:t xml:space="preserve">invalid_baseline</w:t>
      </w:r>
    </w:p>
    <w:p>
      <w:pPr>
        <w:spacing w:before="649" w:after="0" w:line="341" w:lineRule="exact"/>
      </w:pPr>
      <w:r>
        <w:rPr>
          <w:rFonts w:ascii="t1xtt" w:hAnsi="t1xtt"/>
          <w:sz w:val="24"/>
          <w:szCs w:val="24"/>
        </w:rPr>
        <w:t xml:space="preserve">search_timeout uncertified</w:t>
      </w:r>
    </w:p>
    <w:p>
      <w:pPr>
        <w:spacing w:before="657" w:after="0" w:line="362" w:lineRule="exact"/>
      </w:pPr>
      <w:r>
        <w:rPr>
          <w:rFonts w:ascii="t1xtt" w:hAnsi="t1xtt"/>
          <w:sz w:val="24"/>
          <w:szCs w:val="24"/>
        </w:rPr>
        <w:t xml:space="preserve">not_forwarded gnn_failed</w:t>
      </w:r>
    </w:p>
    <w:p>
      <w:pPr>
        <w:spacing w:before="263" w:after="0" w:line="277" w:lineRule="exact"/>
      </w:pPr>
      <w:r>
        <w:rPr>
          <w:rFonts w:ascii="t1xtt" w:hAnsi="t1xtt"/>
          <w:sz w:val="24"/>
          <w:szCs w:val="24"/>
        </w:rPr>
        <w:t xml:space="preserve">out_of_domain</w:t>
      </w:r>
    </w:p>
    <w:p>
      <w:pPr>
        <w:spacing w:after="0" w:line="20" w:lineRule="exact"/>
      </w:pPr>
      <w:r>
        <w:br w:type="column"/>
      </w:r>
    </w:p>
    <w:p>
      <w:pPr>
        <w:spacing w:after="0" w:line="277" w:lineRule="exact"/>
      </w:pPr>
      <w:r>
        <w:rPr>
          <w:rFonts w:ascii="Te XGyre Termes X" w:hAnsi="Te XGyre Termes X"/>
          <w:sz w:val="24"/>
          <w:szCs w:val="24"/>
        </w:rPr>
        <w:t xml:space="preserve">Makna dan tindakan</w:t>
      </w:r>
    </w:p>
    <w:p>
      <w:pPr>
        <w:pBdr>
          <w:top w:val="single" w:sz="5" w:space="14" w:color="000000"/>
        </w:pBdr>
        <w:spacing w:before="90" w:after="0" w:line="389" w:lineRule="exact"/>
      </w:pPr>
      <w:r>
        <w:rPr>
          <w:rFonts w:ascii="Te XGyre Termes X" w:hAnsi="Te XGyre Termes X"/>
          <w:sz w:val="24"/>
          <w:szCs w:val="24"/>
        </w:rPr>
        <w:t xml:space="preserve">Skor sah dan tersertifikasi; terapkan ambang. Masukan tidak sah; rekam alasan dan jangan imputasi skor.</w:t>
      </w:r>
    </w:p>
    <w:p>
      <w:pPr>
        <w:spacing w:before="254" w:after="0" w:line="300" w:lineRule="exact"/>
      </w:pPr>
      <w:r>
        <w:rPr>
          <w:rFonts w:ascii="Te XGyre Termes X" w:hAnsi="Te XGyre Termes X"/>
          <w:sz w:val="24"/>
          <w:szCs w:val="24"/>
        </w:rPr>
        <w:t xml:space="preserve">Skor/model utuh tidak layak; abstensi semua skenario terkait.</w:t>
      </w:r>
    </w:p>
    <w:p>
      <w:pPr>
        <w:spacing w:before="295" w:after="0" w:line="389" w:lineRule="exact"/>
      </w:pPr>
      <w:r>
        <w:rPr>
          <w:rFonts w:ascii="Te XGyre Termes X" w:hAnsi="Te XGyre Termes X"/>
          <w:sz w:val="24"/>
          <w:szCs w:val="24"/>
        </w:rPr>
        <w:t xml:space="preserve">Batas waktu tercapai; teruskan sebagai abstensi. Hasil belum memiliki dasar optimalitas yang diperlukan.</w:t>
      </w:r>
    </w:p>
    <w:p>
      <w:pPr>
        <w:pBdr>
          <w:bottom w:val="single" w:sz="7" w:space="8" w:color="000000"/>
        </w:pBdr>
        <w:spacing w:before="61" w:after="0" w:line="418" w:lineRule="exact"/>
      </w:pPr>
      <w:r>
        <w:rPr>
          <w:rFonts w:ascii="Te XGyre Termes X" w:hAnsi="Te XGyre Termes X"/>
          <w:sz w:val="24"/>
          <w:szCs w:val="24"/>
        </w:rPr>
        <w:t xml:space="preserve">Tidak mendapat prediksi GNN; bukan aman. Inferensi gagal; laporkan dan tangani terpisah. Masukan di luar cakupan GNN yang dibekukan.</w:t>
      </w:r>
    </w:p>
    <w:p>
      <w:pPr>
        <w:spacing w:after="0" w:line="20" w:lineRule="exact"/>
        <w:sectPr>
          <w:type w:val="continuous"/>
          <w:pgSz w:w="11906" w:h="16838"/>
          <w:pgMar w:top="1458" w:right="1436" w:bottom="905" w:left="1432" w:header="708" w:footer="708" w:gutter="0"/>
          <w:cols w:num="2" w:space="1137" w:equalWidth="0">
            <w:col w:w="2393" w:space="1137"/>
            <w:col w:w="5507"/>
          </w:cols>
        </w:sectPr>
      </w:pPr>
    </w:p>
    <w:p>
      <w:pPr>
        <w:pBdr>
          <w:top w:val="single" w:sz="7" w:space="14" w:color="000000"/>
        </w:pBdr>
        <w:spacing w:before="781" w:after="0" w:line="277" w:lineRule="exact"/>
        <w:ind w:right="215" w:firstLine="312"/>
      </w:pPr>
      <w:bookmarkStart w:id="103" w:name="_pdfpage147"/>
      <w:bookmarkEnd w:id="103"/>
      <w:r>
        <w:rPr>
          <w:rFonts w:ascii="Te XGyre Termes X" w:hAnsi="Te XGyre Termes X"/>
          <w:sz w:val="24"/>
          <w:szCs w:val="24"/>
        </w:rPr>
        <w:t xml:space="preserve">Kode Makna dan tindakan</w:t>
      </w:r>
    </w:p>
    <w:p>
      <w:pPr>
        <w:pBdr>
          <w:top w:val="single" w:sz="5" w:space="14" w:color="000000"/>
        </w:pBdr>
        <w:spacing w:before="99" w:after="0" w:line="324" w:lineRule="exact"/>
        <w:ind w:right="215"/>
        <w:jc w:val="center"/>
      </w:pPr>
      <w:r>
        <w:rPr>
          <w:rFonts w:ascii="t1xtt" w:hAnsi="t1xtt"/>
          <w:sz w:val="24"/>
          <w:szCs w:val="24"/>
        </w:rPr>
        <w:t xml:space="preserve">reference_unresolved </w:t>
      </w:r>
      <w:r>
        <w:rPr>
          <w:rFonts w:ascii="Te XGyre Termes X" w:hAnsi="Te XGyre Termes X"/>
          <w:sz w:val="24"/>
          <w:szCs w:val="24"/>
        </w:rPr>
        <w:t xml:space="preserve">Label acuan belum dapat ditetapkan; jangan hilangkan kasus.</w:t>
      </w:r>
    </w:p>
    <w:p>
      <w:pPr>
        <w:pBdr>
          <w:top w:val="single" w:sz="7" w:space="0" w:color="000000"/>
        </w:pBdr>
        <w:spacing w:before="65" w:after="0" w:line="20" w:lineRule="exact"/>
        <w:ind w:left="304" w:right="215"/>
      </w:pPr>
    </w:p>
    <w:p>
      <w:pPr>
        <w:spacing w:before="434" w:after="0" w:line="379" w:lineRule="exact"/>
        <w:ind w:firstLine="860"/>
        <w:jc w:val="both"/>
      </w:pPr>
      <w:r>
        <w:rPr>
          <w:rFonts w:ascii="Te XGyre Termes X" w:hAnsi="Te XGyre Termes X"/>
          <w:sz w:val="24"/>
          <w:szCs w:val="24"/>
        </w:rPr>
        <w:t xml:space="preserve">Status skor, keputusan penerusan, dan status solver disimpan dalam kolom </w:t>
      </w:r>
      <w:r>
        <w:rPr>
          <w:rFonts w:ascii="Te XGyre Termes X" w:hAnsi="Te XGyre Termes X"/>
          <w:w w:val="102"/>
          <w:sz w:val="24"/>
          <w:szCs w:val="24"/>
        </w:rPr>
        <w:t xml:space="preserve">berbeda. Satu skenario dapat memiliki skor ARI sah tetapi target regresi tidak sah karena menjadi mekanisme. Penyatuan semua status menjadi satu kolom </w:t>
      </w:r>
      <w:r>
        <w:rPr>
          <w:rFonts w:ascii="Te XGyre Termes X" w:hAnsi="Te XGyre Termes X"/>
          <w:sz w:val="24"/>
          <w:szCs w:val="24"/>
        </w:rPr>
        <w:t xml:space="preserve">berhasil/gagal akan menghilangkan informasi tersebut.</w:t>
      </w:r>
    </w:p>
    <w:p>
      <w:pPr>
        <w:spacing w:before="388" w:after="0" w:line="277" w:lineRule="exact"/>
      </w:pPr>
      <w:r>
        <w:rPr>
          <w:rFonts w:ascii="Te XGyre Termes X" w:hAnsi="Te XGyre Termes X"/>
          <w:b/>
          <w:bCs/>
          <w:sz w:val="24"/>
          <w:szCs w:val="24"/>
        </w:rPr>
        <w:t xml:space="preserve">4.5.6 Implementasi Prototipe yang Tersedia</w:t>
      </w:r>
    </w:p>
    <w:p>
      <w:pPr>
        <w:spacing w:before="290" w:after="0" w:line="379" w:lineRule="exact"/>
        <w:ind w:firstLine="854"/>
        <w:jc w:val="both"/>
      </w:pPr>
      <w:r>
        <w:rPr>
          <w:rFonts w:ascii="Te XGyre Termes X" w:hAnsi="Te XGyre Termes X"/>
          <w:sz w:val="24"/>
          <w:szCs w:val="24"/>
        </w:rPr>
        <w:t xml:space="preserve">Implementasi yang disertakan memperluas contoh dua batang menjadi enu </w:t>
      </w:r>
      <w:r>
        <w:rPr>
          <w:rFonts w:ascii="Te XGyre Termes X" w:hAnsi="Te XGyre Termes X"/>
          <w:w w:val="98"/>
          <w:sz w:val="24"/>
          <w:szCs w:val="24"/>
        </w:rPr>
        <w:t xml:space="preserve">merasi graf kecil dan solver batang aksial 1D/2D. Ia merupakan acuan pengembangan, bukan perangkat produksi untuk seluruh keluarga struktur. Fungsi tiap berkas adalah </w:t>
      </w:r>
      <w:r>
        <w:rPr>
          <w:rFonts w:ascii="Te XGyre Termes X" w:hAnsi="Te XGyre Termes X"/>
          <w:sz w:val="24"/>
          <w:szCs w:val="24"/>
        </w:rPr>
        <w:t xml:space="preserve">sebagai berikut.</w:t>
      </w:r>
    </w:p>
    <w:p>
      <w:pPr>
        <w:spacing w:before="284" w:after="0" w:line="416" w:lineRule="exact"/>
      </w:pPr>
      <w:r>
        <w:rPr>
          <w:rFonts w:ascii="t1xbtt" w:hAnsi="t1xbtt"/>
          <w:sz w:val="24"/>
          <w:szCs w:val="24"/>
        </w:rPr>
        <w:t xml:space="preserve">examples/ari_core.py</w:t>
        <w:br/>
      </w:r>
      <w:r>
        <w:rPr>
          <w:rFonts w:ascii="Te XGyre Termes X" w:hAnsi="Te XGyre Termes X"/>
          <w:w w:val="102"/>
          <w:sz w:val="24"/>
          <w:szCs w:val="24"/>
        </w:rPr>
        <w:t xml:space="preserve">Menyediakan validasi graf, enumerasi lintasan, optimasi kombinasi bebas sisi, agregasi pasangan berbobot, perhitungan ARI, dan keputusan penerusan dengan </w:t>
      </w:r>
      <w:r>
        <w:rPr>
          <w:rFonts w:ascii="Te XGyre Termes X" w:hAnsi="Te XGyre Termes X"/>
          <w:sz w:val="24"/>
          <w:szCs w:val="24"/>
        </w:rPr>
        <w:t xml:space="preserve">abstensi ketika pencarian tidak selesai.</w:t>
        <w:br/>
      </w:r>
      <w:r>
        <w:rPr>
          <w:rFonts w:ascii="t1xbtt" w:hAnsi="t1xbtt"/>
          <w:sz w:val="24"/>
          <w:szCs w:val="24"/>
        </w:rPr>
        <w:t xml:space="preserve">examples/truss_reference.py</w:t>
        <w:br/>
      </w:r>
      <w:r>
        <w:rPr>
          <w:rFonts w:ascii="Te XGyre Termes X" w:hAnsi="Te XGyre Termes X"/>
          <w:sz w:val="24"/>
          <w:szCs w:val="24"/>
        </w:rPr>
        <w:t xml:space="preserve">Menyediakan perakitan matriks batang aksial, pengenaan kendala nol, pemeriksaan </w:t>
      </w:r>
      <w:r>
        <w:rPr>
          <w:rFonts w:ascii="Te XGyre Termes X" w:hAnsi="Te XGyre Termes X"/>
          <w:w w:val="102"/>
          <w:sz w:val="24"/>
          <w:szCs w:val="24"/>
        </w:rPr>
        <w:t xml:space="preserve">rank, solusi perpindahan, reaksi, gaya batang, utilisasi, energi, serta pembentukan </w:t>
      </w:r>
      <w:r>
        <w:rPr>
          <w:rFonts w:ascii="Te XGyre Termes X" w:hAnsi="Te XGyre Termes X"/>
          <w:sz w:val="24"/>
          <w:szCs w:val="24"/>
        </w:rPr>
        <w:t xml:space="preserve">masukan graf dari model utuh.</w:t>
        <w:br/>
      </w:r>
      <w:r>
        <w:rPr>
          <w:rFonts w:ascii="t1xbtt" w:hAnsi="t1xbtt"/>
          <w:sz w:val="24"/>
          <w:szCs w:val="24"/>
        </w:rPr>
        <w:t xml:space="preserve">examples/verification_models.json</w:t>
        <w:br/>
      </w:r>
      <w:r>
        <w:rPr>
          <w:rFonts w:ascii="Te XGyre Termes X" w:hAnsi="Te XGyre Termes X"/>
          <w:sz w:val="24"/>
          <w:szCs w:val="24"/>
        </w:rPr>
        <w:t xml:space="preserve">Memuat geometri, beban, kendala, modulus, luas, kapasitas, dan skala empat model kanonik. Nilai tersebut adalah masukan verifikasi buatan. </w:t>
      </w:r>
      <w:r>
        <w:rPr>
          <w:rFonts w:ascii="t1xbtt" w:hAnsi="t1xbtt"/>
          <w:sz w:val="24"/>
          <w:szCs w:val="24"/>
        </w:rPr>
        <w:t xml:space="preserve">examples/run_verification.py</w:t>
        <w:br/>
      </w:r>
      <w:r>
        <w:rPr>
          <w:rFonts w:ascii="Te XGyre Termes X" w:hAnsi="Te XGyre Termes X"/>
          <w:sz w:val="24"/>
          <w:szCs w:val="24"/>
        </w:rPr>
        <w:t xml:space="preserve">Menjalankan pembandingan algoritma, solusi analitis, pemeriksaan invariansi dan </w:t>
      </w:r>
      <w:r>
        <w:rPr>
          <w:rFonts w:ascii="Te XGyre Termes X" w:hAnsi="Te XGyre Termes X"/>
          <w:w w:val="98"/>
          <w:sz w:val="24"/>
          <w:szCs w:val="24"/>
        </w:rPr>
        <w:t xml:space="preserve">penanganan galat, lalu menghasilkan CSV, manifest, tabel LaTeX, dan gambar untuk </w:t>
      </w:r>
      <w:r>
        <w:rPr>
          <w:rFonts w:ascii="Te XGyre Termes X" w:hAnsi="Te XGyre Termes X"/>
          <w:sz w:val="24"/>
          <w:szCs w:val="24"/>
        </w:rPr>
        <w:t xml:space="preserve">naskah.</w:t>
      </w:r>
    </w:p>
    <w:p>
      <w:pPr>
        <w:pageBreakBefore/>
        <w:spacing w:before="948" w:after="0" w:line="277" w:lineRule="exact"/>
      </w:pPr>
      <w:bookmarkStart w:id="104" w:name="_pdfpage148"/>
      <w:bookmarkEnd w:id="104"/>
      <w:r>
        <w:rPr>
          <w:rFonts w:ascii="Te XGyre Termes X" w:hAnsi="Te XGyre Termes X"/>
          <w:b/>
          <w:bCs/>
          <w:sz w:val="24"/>
          <w:szCs w:val="24"/>
        </w:rPr>
        <w:t xml:space="preserve">4.5.7 Kontrak Numerik Solver</w:t>
      </w:r>
    </w:p>
    <w:p>
      <w:pPr>
        <w:spacing w:before="345" w:after="0" w:line="164" w:lineRule="exact"/>
      </w:pPr>
      <w:r>
        <w:rPr>
          <w:rFonts w:ascii="Te XGyre Termes X" w:hAnsi="Te XGyre Termes X"/>
          <w:w w:val="102"/>
          <w:sz w:val="24"/>
          <w:szCs w:val="24"/>
        </w:rPr>
        <w:t xml:space="preserve">Untuk batang dari simpul awal ke simpul akhir, vektor arah satuan </w:t>
      </w:r>
      <w:r>
        <w:rPr>
          <w:rFonts w:ascii="Te XGyre Termes X" w:hAnsi="Te XGyre Termes X"/>
          <w:b/>
          <w:bCs/>
          <w:sz w:val="24"/>
          <w:szCs w:val="24"/>
        </w:rPr>
        <w:t xml:space="preserve">n</w:t>
      </w:r>
      <w:r>
        <w:rPr>
          <w:rFonts w:ascii="New TXMath" w:hAnsi="New TXMath"/>
          <w:i/>
          <w:iCs/>
          <w:sz w:val="18"/>
          <w:szCs w:val="18"/>
        </w:rPr>
        <w:t xml:space="preserve">𝑒 </w:t>
      </w:r>
      <w:r>
        <w:rPr>
          <w:rFonts w:ascii="Te XGyre Termes X" w:hAnsi="Te XGyre Termes X"/>
          <w:sz w:val="24"/>
          <w:szCs w:val="24"/>
        </w:rPr>
        <w:t xml:space="preserve">membentuk baris transformasi </w:t>
      </w:r>
      <w:r>
        <w:rPr>
          <w:rFonts w:ascii="Te XGyre Termes X" w:hAnsi="Te XGyre Termes X"/>
          <w:b/>
          <w:bCs/>
          <w:sz w:val="24"/>
          <w:szCs w:val="24"/>
        </w:rPr>
        <w:t xml:space="preserve">b</w:t>
      </w:r>
      <w:r>
        <w:rPr>
          <w:rFonts w:ascii="New TXMath" w:hAnsi="New TXMath"/>
          <w:i/>
          <w:iCs/>
          <w:sz w:val="18"/>
          <w:szCs w:val="18"/>
        </w:rPr>
        <w:t xml:space="preserve">𝑒 </w:t>
      </w:r>
      <w:r>
        <w:rPr>
          <w:rFonts w:ascii="txmia X" w:hAnsi="txmia X"/>
          <w:sz w:val="24"/>
          <w:szCs w:val="24"/>
        </w:rPr>
        <w:t xml:space="preserve">= </w:t>
      </w:r>
      <w:r>
        <w:rPr>
          <w:rFonts w:ascii="txsys" w:hAnsi="txsys"/>
          <w:sz w:val="24"/>
          <w:szCs w:val="24"/>
        </w:rPr>
        <w:t xml:space="preserve">[−</w:t>
      </w:r>
      <w:r>
        <w:rPr>
          <w:rFonts w:ascii="Te XGyre Termes X" w:hAnsi="Te XGyre Termes X"/>
          <w:b/>
          <w:bCs/>
          <w:sz w:val="24"/>
          <w:szCs w:val="24"/>
        </w:rPr>
        <w:t xml:space="preserve">n</w:t>
      </w:r>
      <w:r>
        <w:rPr>
          <w:rFonts w:ascii="Te XGyre Heros" w:hAnsi="Te XGyre Heros"/>
          <w:sz w:val="16"/>
          <w:szCs w:val="16"/>
        </w:rPr>
        <w:t xml:space="preserve">T</w:t>
        <w:br/>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b/>
          <w:bCs/>
          <w:sz w:val="24"/>
          <w:szCs w:val="24"/>
        </w:rPr>
        <w:t xml:space="preserve">n</w:t>
      </w:r>
      <w:r>
        <w:rPr>
          <w:rFonts w:ascii="Te XGyre Heros" w:hAnsi="Te XGyre Heros"/>
          <w:sz w:val="16"/>
          <w:szCs w:val="16"/>
        </w:rPr>
        <w:t xml:space="preserve">T</w:t>
        <w:br/>
      </w:r>
      <w:r>
        <w:rPr>
          <w:rFonts w:ascii="New TXMath" w:hAnsi="New TXMath"/>
          <w:i/>
          <w:iCs/>
          <w:sz w:val="18"/>
          <w:szCs w:val="18"/>
        </w:rPr>
        <w:t xml:space="preserve">𝑒 </w:t>
      </w:r>
      <w:r>
        <w:rPr>
          <w:rFonts w:ascii="txsys" w:hAnsi="txsys"/>
          <w:sz w:val="24"/>
          <w:szCs w:val="24"/>
        </w:rPr>
        <w:t xml:space="preserve">]</w:t>
      </w:r>
      <w:r>
        <w:rPr>
          <w:rFonts w:ascii="Te XGyre Termes X" w:hAnsi="Te XGyre Termes X"/>
          <w:sz w:val="24"/>
          <w:szCs w:val="24"/>
        </w:rPr>
        <w:t xml:space="preserve">. Kontribusi matriks elemen ditulis</w:t>
      </w:r>
    </w:p>
    <w:p>
      <w:pPr>
        <w:spacing w:before="366" w:after="0" w:line="105" w:lineRule="exact"/>
      </w:pP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w:t>
        <w:br/>
      </w:r>
      <w:r>
        <w:rPr>
          <w:rFonts w:ascii="Te XGyre Termes X" w:hAnsi="Te XGyre Termes X"/>
          <w:b/>
          <w:bCs/>
          <w:sz w:val="24"/>
          <w:szCs w:val="24"/>
        </w:rPr>
        <w:t xml:space="preserve">b</w:t>
      </w:r>
      <w:r>
        <w:rPr>
          <w:rFonts w:ascii="Te XGyre Heros" w:hAnsi="Te XGyre Heros"/>
          <w:sz w:val="16"/>
          <w:szCs w:val="16"/>
        </w:rPr>
        <w:t xml:space="preserve">T</w:t>
        <w:br/>
      </w:r>
      <w:r>
        <w:rPr>
          <w:rFonts w:ascii="New TXMath" w:hAnsi="New TXMath"/>
          <w:i/>
          <w:iCs/>
          <w:sz w:val="18"/>
          <w:szCs w:val="18"/>
        </w:rPr>
        <w:t xml:space="preserve">𝑒 </w:t>
      </w:r>
      <w:r>
        <w:rPr>
          <w:rFonts w:ascii="Te XGyre Termes X" w:hAnsi="Te XGyre Termes X"/>
          <w:b/>
          <w:bCs/>
          <w:sz w:val="24"/>
          <w:szCs w:val="24"/>
        </w:rPr>
        <w:t xml:space="preserve">b</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(4.14) </w:t>
      </w:r>
      <w:r>
        <w:rPr>
          <w:rFonts w:ascii="Te XGyre Termes X" w:hAnsi="Te XGyre Termes X"/>
          <w:b/>
          <w:bCs/>
          <w:sz w:val="24"/>
          <w:szCs w:val="24"/>
        </w:rPr>
        <w:t xml:space="preserve">K</w:t>
      </w:r>
      <w:r>
        <w:rPr>
          <w:rFonts w:ascii="New TXMath" w:hAnsi="New TXMath"/>
          <w:i/>
          <w:iCs/>
          <w:sz w:val="18"/>
          <w:szCs w:val="18"/>
        </w:rPr>
        <w:t xml:space="preserve">𝑒 </w:t>
      </w:r>
      <w:r>
        <w:rPr>
          <w:rFonts w:ascii="txmia X" w:hAnsi="txmia X"/>
          <w:sz w:val="24"/>
          <w:szCs w:val="24"/>
        </w:rPr>
        <w:t xml:space="preserve">=</w:t>
        <w:br/>
      </w:r>
      <w:r>
        <w:rPr>
          <w:rFonts w:ascii="New TXMath" w:hAnsi="New TXMath"/>
          <w:i/>
          <w:iCs/>
          <w:sz w:val="24"/>
          <w:szCs w:val="24"/>
        </w:rPr>
        <w:t xml:space="preserve">𝐿</w:t>
      </w:r>
      <w:r>
        <w:rPr>
          <w:rFonts w:ascii="New TXMath" w:hAnsi="New TXMath"/>
          <w:i/>
          <w:iCs/>
          <w:sz w:val="18"/>
          <w:szCs w:val="18"/>
        </w:rPr>
        <w:t xml:space="preserve">𝑒</w:t>
      </w:r>
    </w:p>
    <w:p>
      <w:pPr>
        <w:spacing w:before="382" w:after="0" w:line="379" w:lineRule="exact"/>
        <w:jc w:val="both"/>
      </w:pPr>
      <w:r>
        <w:rPr>
          <w:rFonts w:ascii="Te XGyre Termes X" w:hAnsi="Te XGyre Termes X"/>
          <w:sz w:val="24"/>
          <w:szCs w:val="24"/>
        </w:rPr>
        <w:t xml:space="preserve">Gaya positif menunjukkan tarik menurut orientasi lokal elemen. Utilisasi memakai nilai absolut gaya dan kapasitas positif. Elemen yang hilang mempunyai kontribusi </w:t>
      </w:r>
      <w:r>
        <w:rPr>
          <w:rFonts w:ascii="Te XGyre Termes X" w:hAnsi="Te XGyre Termes X"/>
          <w:w w:val="102"/>
          <w:sz w:val="24"/>
          <w:szCs w:val="24"/>
        </w:rPr>
        <w:t xml:space="preserve">matriks serta gaya nol dan tidak diikutkan dalam pembagian tuntutan terhadap </w:t>
      </w:r>
      <w:r>
        <w:rPr>
          <w:rFonts w:ascii="Te XGyre Termes X" w:hAnsi="Te XGyre Termes X"/>
          <w:sz w:val="24"/>
          <w:szCs w:val="24"/>
        </w:rPr>
        <w:t xml:space="preserve">kapasitas nol.</w:t>
      </w:r>
    </w:p>
    <w:p>
      <w:pPr>
        <w:spacing w:before="195" w:after="0" w:line="386" w:lineRule="exact"/>
        <w:ind w:firstLine="858"/>
        <w:jc w:val="both"/>
      </w:pPr>
      <w:r>
        <w:rPr>
          <w:rFonts w:ascii="Te XGyre Termes X" w:hAnsi="Te XGyre Termes X"/>
          <w:w w:val="102"/>
          <w:sz w:val="24"/>
          <w:szCs w:val="24"/>
        </w:rPr>
        <w:t xml:space="preserve">Solver hanya mendukung kendala perpindahan nol, beban nodal, dan material elastis linier. Tidak ada lentur, sambungan, regangan awal, perpindahan </w:t>
      </w:r>
      <w:r>
        <w:rPr>
          <w:rFonts w:ascii="Te XGyre Termes X" w:hAnsi="Te XGyre Termes X"/>
          <w:sz w:val="24"/>
          <w:szCs w:val="24"/>
        </w:rPr>
        <w:t xml:space="preserve">tumpuan nonnol, tekuk, atau respons pascaluluh. Rank numerik yang kurang tidak diberi solusi melalui pseudoinvers. Nilai energi dan residual menjadi pemeriksaan tambahan, bukan bukti bahwa seluruh idealisasi mekanis sudah benar.</w:t>
      </w:r>
    </w:p>
    <w:p>
      <w:pPr>
        <w:spacing w:before="411" w:after="0" w:line="277" w:lineRule="exact"/>
      </w:pPr>
      <w:r>
        <w:rPr>
          <w:rFonts w:ascii="Te XGyre Termes X" w:hAnsi="Te XGyre Termes X"/>
          <w:b/>
          <w:bCs/>
          <w:sz w:val="24"/>
          <w:szCs w:val="24"/>
        </w:rPr>
        <w:t xml:space="preserve">4.5.8 Antarmuka Skor dan Anggaran Pencarian</w:t>
      </w:r>
    </w:p>
    <w:p>
      <w:pPr>
        <w:spacing w:before="305" w:after="0" w:line="379" w:lineRule="exact"/>
        <w:ind w:firstLine="849"/>
      </w:pPr>
      <w:r>
        <w:rPr>
          <w:rFonts w:ascii="Te XGyre Termes X" w:hAnsi="Te XGyre Termes X"/>
          <w:sz w:val="24"/>
          <w:szCs w:val="24"/>
        </w:rPr>
        <w:t xml:space="preserve">Masukan inti terdiri atas simpul, sisi fisik dengan ID unik, serta pasangan simpul berbobot positif yang jumlah bobotnya satu. Bobot pasangan merepresenta </w:t>
      </w:r>
      <w:r>
        <w:rPr>
          <w:rFonts w:ascii="Te XGyre Termes X" w:hAnsi="Te XGyre Termes X"/>
          <w:w w:val="102"/>
          <w:sz w:val="24"/>
          <w:szCs w:val="24"/>
        </w:rPr>
        <w:t xml:space="preserve">sikan penggabungan </w:t>
      </w:r>
      <w:r>
        <w:rPr>
          <w:rFonts w:ascii="New TXMath" w:hAnsi="New TXMath"/>
          <w:i/>
          <w:iCs/>
          <w:sz w:val="24"/>
          <w:szCs w:val="24"/>
        </w:rPr>
        <w:t xml:space="preserve">𝜋</w:t>
      </w:r>
      <w:r>
        <w:rPr>
          <w:rFonts w:ascii="New TXMath" w:hAnsi="New TXMath"/>
          <w:i/>
          <w:iCs/>
          <w:sz w:val="18"/>
          <w:szCs w:val="18"/>
        </w:rPr>
        <w:t xml:space="preserve">𝑐</w:t>
      </w:r>
      <w:r>
        <w:rPr>
          <w:rFonts w:ascii="New TXMath" w:hAnsi="New TXMath"/>
          <w:i/>
          <w:iCs/>
          <w:sz w:val="24"/>
          <w:szCs w:val="24"/>
        </w:rPr>
        <w:t xml:space="preserve">𝑎</w:t>
      </w:r>
      <w:r>
        <w:rPr>
          <w:rFonts w:ascii="New TXMath" w:hAnsi="New TXMath"/>
          <w:i/>
          <w:iCs/>
          <w:sz w:val="18"/>
          <w:szCs w:val="18"/>
        </w:rPr>
        <w:t xml:space="preserve">𝑖𝑐</w:t>
      </w:r>
      <w:r>
        <w:rPr>
          <w:rFonts w:ascii="New TXMath" w:hAnsi="New TXMath"/>
          <w:i/>
          <w:iCs/>
          <w:sz w:val="24"/>
          <w:szCs w:val="24"/>
        </w:rPr>
        <w:t xml:space="preserve">𝑏 </w:t>
      </w:r>
      <w:r>
        <w:rPr>
          <w:rFonts w:ascii="New TXMath" w:hAnsi="New TXMath"/>
          <w:i/>
          <w:iCs/>
          <w:sz w:val="18"/>
          <w:szCs w:val="18"/>
        </w:rPr>
        <w:t xml:space="preserve">𝑗𝑐 </w:t>
      </w:r>
      <w:r>
        <w:rPr>
          <w:rFonts w:ascii="Te XGyre Termes X" w:hAnsi="Te XGyre Termes X"/>
          <w:w w:val="102"/>
          <w:sz w:val="24"/>
          <w:szCs w:val="24"/>
        </w:rPr>
        <w:t xml:space="preserve">yang telah dibentuk dari model utuh. Inti graf tidak </w:t>
      </w:r>
      <w:r>
        <w:rPr>
          <w:rFonts w:ascii="Te XGyre Termes X" w:hAnsi="Te XGyre Termes X"/>
          <w:sz w:val="24"/>
          <w:szCs w:val="24"/>
        </w:rPr>
        <w:t xml:space="preserve">menerima perpindahan, gaya, rank, atau label model terganggu sebagai argumen.</w:t>
      </w:r>
    </w:p>
    <w:p>
      <w:pPr>
        <w:spacing w:before="195" w:after="0" w:line="394" w:lineRule="exact"/>
        <w:ind w:firstLine="853"/>
        <w:jc w:val="both"/>
      </w:pPr>
      <w:r>
        <w:rPr>
          <w:rFonts w:ascii="Te XGyre Termes X" w:hAnsi="Te XGyre Termes X"/>
          <w:w w:val="98"/>
          <w:sz w:val="24"/>
          <w:szCs w:val="24"/>
        </w:rPr>
        <w:t xml:space="preserve">Pada prototipe, skor utuh dan skor terganggu dihitung dalam satu pemanggil an agar asal penyebut tidak tertukar dengan konfigurasi lain. Ini mengulang komputasi </w:t>
      </w:r>
      <w:r>
        <w:rPr>
          <w:rFonts w:ascii="Te XGyre Termes X" w:hAnsi="Te XGyre Termes X"/>
          <w:sz w:val="24"/>
          <w:szCs w:val="24"/>
        </w:rPr>
        <w:t xml:space="preserve">dasar antarskenario dan belum merupakan implementasi yang dioptimalkan untuk </w:t>
      </w:r>
      <w:r>
        <w:rPr>
          <w:rFonts w:ascii="Te XGyre Termes X" w:hAnsi="Te XGyre Termes X"/>
          <w:w w:val="98"/>
          <w:sz w:val="24"/>
          <w:szCs w:val="24"/>
        </w:rPr>
        <w:t xml:space="preserve">biaya. Batas jumlah keadaan dan waktu mencakup kedua perhitungan tersebut. Status </w:t>
      </w:r>
      <w:r>
        <w:rPr>
          <w:rFonts w:ascii="t1xtt" w:hAnsi="t1xtt"/>
          <w:sz w:val="24"/>
          <w:szCs w:val="24"/>
        </w:rPr>
        <w:t xml:space="preserve">search_limit </w:t>
      </w:r>
      <w:r>
        <w:rPr>
          <w:rFonts w:ascii="Te XGyre Termes X" w:hAnsi="Te XGyre Termes X"/>
          <w:sz w:val="24"/>
          <w:szCs w:val="24"/>
        </w:rPr>
        <w:t xml:space="preserve">menyatukan pencapaian batas keadaan atau waktu dan dipetakan ke abstensi, bukan ke skor nol.</w:t>
      </w:r>
    </w:p>
    <w:p>
      <w:pPr>
        <w:spacing w:before="212" w:after="0" w:line="361" w:lineRule="exact"/>
        <w:ind w:firstLine="850"/>
      </w:pPr>
      <w:r>
        <w:rPr>
          <w:rFonts w:ascii="Te XGyre Termes X" w:hAnsi="Te XGyre Termes X"/>
          <w:w w:val="102"/>
          <w:sz w:val="24"/>
          <w:szCs w:val="24"/>
        </w:rPr>
        <w:t xml:space="preserve">Pencarian eksak dalam naskah berarti enumerasi seluruh pilihan yang dibutuhkan selesai untuk graf terkait. Perhitungan tetap memakai bilangan titik mengambang. Konfigurasi yang menyebabkan bobot urutan tidak lagi terwakili</w:t>
      </w:r>
    </w:p>
    <w:p>
      <w:pPr>
        <w:pageBreakBefore/>
        <w:spacing w:before="886" w:after="0" w:line="324" w:lineRule="exact"/>
      </w:pPr>
      <w:bookmarkStart w:id="105" w:name="_pdfpage149"/>
      <w:bookmarkEnd w:id="105"/>
      <w:r>
        <w:rPr>
          <w:rFonts w:ascii="Te XGyre Termes X" w:hAnsi="Te XGyre Termes X"/>
          <w:w w:val="102"/>
          <w:sz w:val="24"/>
          <w:szCs w:val="24"/>
        </w:rPr>
        <w:t xml:space="preserve">secara positif, biaya tidak berhingga, atau hasil numerik tidak sah ditolak, bukan </w:t>
      </w:r>
      <w:r>
        <w:rPr>
          <w:rFonts w:ascii="Te XGyre Termes X" w:hAnsi="Te XGyre Termes X"/>
          <w:sz w:val="24"/>
          <w:szCs w:val="24"/>
        </w:rPr>
        <w:t xml:space="preserve">dilaporkan tersertifikasi.</w:t>
      </w:r>
    </w:p>
    <w:p>
      <w:pPr>
        <w:spacing w:before="393" w:after="0" w:line="277" w:lineRule="exact"/>
      </w:pPr>
      <w:r>
        <w:rPr>
          <w:rFonts w:ascii="Te XGyre Termes X" w:hAnsi="Te XGyre Termes X"/>
          <w:b/>
          <w:bCs/>
          <w:sz w:val="24"/>
          <w:szCs w:val="24"/>
        </w:rPr>
        <w:t xml:space="preserve">4.5.9 Menjalankan Ulang</w:t>
      </w:r>
    </w:p>
    <w:p>
      <w:pPr>
        <w:spacing w:before="279" w:after="0" w:line="277" w:lineRule="exact"/>
        <w:jc w:val="right"/>
      </w:pPr>
      <w:r>
        <w:rPr>
          <w:rFonts w:ascii="Te XGyre Termes X" w:hAnsi="Te XGyre Termes X"/>
          <w:w w:val="102"/>
          <w:sz w:val="24"/>
          <w:szCs w:val="24"/>
        </w:rPr>
        <w:t xml:space="preserve">Perintah berikut dijalankan dari direktori utama proyek dengan pustaka</w:t>
      </w:r>
    </w:p>
    <w:p>
      <w:pPr>
        <w:spacing w:before="156" w:after="0" w:line="277" w:lineRule="exact"/>
      </w:pPr>
      <w:r>
        <w:rPr>
          <w:rFonts w:ascii="Te XGyre Termes X" w:hAnsi="Te XGyre Termes X"/>
          <w:sz w:val="24"/>
          <w:szCs w:val="24"/>
        </w:rPr>
        <w:t xml:space="preserve">yang sudah tersedia, tanpa membuat lingkungan baru.</w:t>
      </w:r>
    </w:p>
    <w:p>
      <w:pPr>
        <w:spacing w:before="649" w:after="0" w:line="277" w:lineRule="exact"/>
        <w:jc w:val="center"/>
      </w:pPr>
      <w:r>
        <w:rPr>
          <w:rFonts w:ascii="Te XGyre Termes X" w:hAnsi="Te XGyre Termes X"/>
          <w:sz w:val="24"/>
          <w:szCs w:val="24"/>
        </w:rPr>
        <w:t xml:space="preserve">Kode 4.2: Urutan reproduksi contoh dan naskah.</w:t>
      </w:r>
    </w:p>
    <w:tbl>
      <w:tblPr>
        <w:tblW w:w="8065" w:type="dxa"/>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15" w:type="dxa"/>
        </w:tblCellMar>
      </w:tblPr>
      <w:tblGrid>
        <w:gridCol w:w="8065"/>
      </w:tblGrid>
      <w:tr>
        <w:trPr>
          <w:trHeight w:val="1552" w:hRule="atLeast"/>
        </w:trPr>
        <w:tc>
          <w:tcPr>
            <w:tcW w:w="8065" w:type="dxa"/>
            <w:vAlign w:val="center"/>
          </w:tcPr>
          <w:p>
            <w:pPr>
              <w:spacing w:after="0" w:line="231" w:lineRule="exact"/>
            </w:pPr>
            <w:r>
              <w:rPr>
                <w:rFonts w:ascii="t1xtt" w:hAnsi="t1xtt"/>
                <w:sz w:val="20"/>
                <w:szCs w:val="20"/>
              </w:rPr>
              <w:t xml:space="preserve">python examples/ari_tutorial.py</w:t>
            </w:r>
          </w:p>
          <w:p>
            <w:pPr>
              <w:spacing w:after="0" w:line="231" w:lineRule="exact"/>
            </w:pPr>
            <w:r>
              <w:rPr>
                <w:rFonts w:ascii="t1xtt" w:hAnsi="t1xtt"/>
                <w:sz w:val="20"/>
                <w:szCs w:val="20"/>
              </w:rPr>
              <w:t xml:space="preserve">python examples/run_verification.py</w:t>
            </w:r>
          </w:p>
          <w:p>
            <w:pPr>
              <w:spacing w:after="0" w:line="231" w:lineRule="exact"/>
            </w:pPr>
            <w:r>
              <w:rPr>
                <w:rFonts w:ascii="t1xtt" w:hAnsi="t1xtt"/>
                <w:sz w:val="20"/>
                <w:szCs w:val="20"/>
              </w:rPr>
              <w:t xml:space="preserve">python examples/run_guard_verification.py</w:t>
            </w:r>
          </w:p>
          <w:p>
            <w:pPr>
              <w:spacing w:after="0" w:line="231" w:lineRule="exact"/>
            </w:pPr>
            <w:r>
              <w:rPr>
                <w:rFonts w:ascii="t1xtt" w:hAnsi="t1xtt"/>
                <w:sz w:val="20"/>
                <w:szCs w:val="20"/>
              </w:rPr>
              <w:t xml:space="preserve">latexmk -pdf -interaction=nonstopmode -halt-on-error main.tex</w:t>
            </w:r>
          </w:p>
        </w:tc>
      </w:tr>
    </w:tbl>
    <w:p>
      <w:pPr>
        <w:spacing w:before="560" w:after="0" w:line="390" w:lineRule="exact"/>
        <w:jc w:val="both"/>
      </w:pPr>
      <w:r>
        <w:rPr>
          <w:rFonts w:ascii="Te XGyre Termes X" w:hAnsi="Te XGyre Termes X"/>
          <w:w w:val="98"/>
          <w:sz w:val="24"/>
          <w:szCs w:val="24"/>
        </w:rPr>
        <w:t xml:space="preserve">Runner dibuat untuk empat kasus kanonik dalam urutan yang dinyatakan. Mengganti </w:t>
      </w:r>
      <w:r>
        <w:rPr>
          <w:rFonts w:ascii="Te XGyre Termes X" w:hAnsi="Te XGyre Termes X"/>
          <w:sz w:val="24"/>
          <w:szCs w:val="24"/>
        </w:rPr>
        <w:t xml:space="preserve">kasus memerlukan penyusunan ulang nilai acuan yang sesuai, bukan sekadar meng </w:t>
      </w:r>
      <w:r>
        <w:rPr>
          <w:rFonts w:ascii="Te XGyre Termes X" w:hAnsi="Te XGyre Termes X"/>
          <w:w w:val="102"/>
          <w:sz w:val="24"/>
          <w:szCs w:val="24"/>
        </w:rPr>
        <w:t xml:space="preserve">ubah hasil yang diharapkan agar pemeriksaan lolos. Modul inti dan solver dapat </w:t>
      </w:r>
      <w:r>
        <w:rPr>
          <w:rFonts w:ascii="Te XGyre Termes X" w:hAnsi="Te XGyre Termes X"/>
          <w:sz w:val="24"/>
          <w:szCs w:val="24"/>
        </w:rPr>
        <w:t xml:space="preserve">dipanggil terpisah untuk pengembangan kasus baru, dengan pemeriksaan tambahan sesuai domainnya.</w:t>
      </w:r>
    </w:p>
    <w:p>
      <w:pPr>
        <w:spacing w:before="348" w:after="0" w:line="277" w:lineRule="exact"/>
      </w:pPr>
      <w:r>
        <w:rPr>
          <w:rFonts w:ascii="Te XGyre Termes X" w:hAnsi="Te XGyre Termes X"/>
          <w:b/>
          <w:bCs/>
          <w:sz w:val="24"/>
          <w:szCs w:val="24"/>
        </w:rPr>
        <w:t xml:space="preserve">4.5.10 Keluaran dan Pemeriksaan Versi</w:t>
      </w:r>
    </w:p>
    <w:p>
      <w:pPr>
        <w:spacing w:before="623" w:after="0" w:line="277" w:lineRule="exact"/>
      </w:pPr>
      <w:r>
        <w:rPr>
          <w:rFonts w:ascii="Te XGyre Termes X" w:hAnsi="Te XGyre Termes X"/>
          <w:sz w:val="24"/>
          <w:szCs w:val="24"/>
        </w:rPr>
        <w:t xml:space="preserve">Tabel 4.8: Keluaran aktual pada direktori </w:t>
      </w:r>
      <w:r>
        <w:rPr>
          <w:rFonts w:ascii="t1xtt" w:hAnsi="t1xtt"/>
          <w:sz w:val="24"/>
          <w:szCs w:val="24"/>
        </w:rPr>
        <w:t xml:space="preserve">results/verification</w:t>
      </w:r>
      <w:r>
        <w:rPr>
          <w:rFonts w:ascii="Te XGyre Termes X" w:hAnsi="Te XGyre Termes X"/>
          <w:sz w:val="24"/>
          <w:szCs w:val="24"/>
        </w:rPr>
        <w:t xml:space="preserve">.</w:t>
      </w:r>
    </w:p>
    <w:p>
      <w:pPr>
        <w:spacing w:after="0" w:line="20" w:lineRule="exact"/>
        <w:sectPr>
          <w:pgSz w:w="11906" w:h="16838"/>
          <w:pgMar w:top="1458" w:right="1436" w:bottom="905" w:left="1432" w:header="708" w:footer="708" w:gutter="0"/>
        </w:sectPr>
      </w:pPr>
    </w:p>
    <w:p>
      <w:pPr>
        <w:pBdr>
          <w:top w:val="single" w:sz="7" w:space="14" w:color="000000"/>
        </w:pBdr>
        <w:spacing w:before="205" w:after="0" w:line="277" w:lineRule="exact"/>
      </w:pPr>
      <w:r>
        <w:rPr>
          <w:rFonts w:ascii="Te XGyre Termes X" w:hAnsi="Te XGyre Termes X"/>
          <w:sz w:val="24"/>
          <w:szCs w:val="24"/>
        </w:rPr>
        <w:t xml:space="preserve">Berkas</w:t>
      </w:r>
    </w:p>
    <w:p>
      <w:pPr>
        <w:spacing w:before="477" w:after="0" w:line="277" w:lineRule="exact"/>
      </w:pPr>
      <w:r>
        <w:rPr>
          <w:rFonts w:ascii="t1xtt" w:hAnsi="t1xtt"/>
          <w:sz w:val="24"/>
          <w:szCs w:val="24"/>
        </w:rPr>
        <w:t xml:space="preserve">baseline.csv</w:t>
      </w:r>
    </w:p>
    <w:p>
      <w:pPr>
        <w:spacing w:before="357" w:after="0" w:line="277" w:lineRule="exact"/>
      </w:pPr>
      <w:r>
        <w:rPr>
          <w:rFonts w:ascii="t1xtt" w:hAnsi="t1xtt"/>
          <w:sz w:val="24"/>
          <w:szCs w:val="24"/>
        </w:rPr>
        <w:t xml:space="preserve">scenarios.csv</w:t>
      </w:r>
    </w:p>
    <w:p>
      <w:pPr>
        <w:spacing w:before="791" w:after="0" w:line="277" w:lineRule="exact"/>
      </w:pPr>
      <w:r>
        <w:rPr>
          <w:rFonts w:ascii="t1xtt" w:hAnsi="t1xtt"/>
          <w:sz w:val="24"/>
          <w:szCs w:val="24"/>
        </w:rPr>
        <w:t xml:space="preserve">checks.csv</w:t>
      </w:r>
    </w:p>
    <w:p>
      <w:pPr>
        <w:spacing w:after="0" w:line="20" w:lineRule="exact"/>
      </w:pPr>
      <w:r>
        <w:br w:type="column"/>
      </w:r>
    </w:p>
    <w:p>
      <w:pPr>
        <w:spacing w:after="0" w:line="277" w:lineRule="exact"/>
      </w:pPr>
      <w:r>
        <w:rPr>
          <w:rFonts w:ascii="Te XGyre Termes X" w:hAnsi="Te XGyre Termes X"/>
          <w:sz w:val="24"/>
          <w:szCs w:val="24"/>
        </w:rPr>
        <w:t xml:space="preserve">Isi</w:t>
      </w:r>
    </w:p>
    <w:p>
      <w:pPr>
        <w:pBdr>
          <w:top w:val="single" w:sz="5" w:space="14" w:color="000000"/>
        </w:pBdr>
        <w:spacing w:before="169" w:after="0" w:line="389" w:lineRule="exact"/>
      </w:pPr>
      <w:r>
        <w:rPr>
          <w:rFonts w:ascii="Te XGyre Termes X" w:hAnsi="Te XGyre Termes X"/>
          <w:sz w:val="24"/>
          <w:szCs w:val="24"/>
        </w:rPr>
        <w:t xml:space="preserve">Respons dan skor empat model utuh.</w:t>
        <w:br/>
        <w:t xml:space="preserve">64 gangguan dan 16 kontrol beserta status terpisah.</w:t>
      </w:r>
    </w:p>
    <w:p>
      <w:pPr>
        <w:pBdr>
          <w:bottom w:val="single" w:sz="7" w:space="10" w:color="000000"/>
        </w:pBdr>
        <w:spacing w:before="62" w:after="0" w:line="300" w:lineRule="exact"/>
      </w:pPr>
      <w:r>
        <w:rPr>
          <w:rFonts w:ascii="Te XGyre Termes X" w:hAnsi="Te XGyre Termes X"/>
          <w:sz w:val="24"/>
          <w:szCs w:val="24"/>
        </w:rPr>
        <w:t xml:space="preserve">342 pemeriksaan otomatis, nilai harapan, dan status.</w:t>
      </w:r>
    </w:p>
    <w:p>
      <w:pPr>
        <w:spacing w:after="0" w:line="20" w:lineRule="exact"/>
        <w:sectPr>
          <w:type w:val="continuous"/>
          <w:pgSz w:w="11906" w:h="16838"/>
          <w:pgMar w:top="1458" w:right="1436" w:bottom="905" w:left="1432" w:header="708" w:footer="708" w:gutter="0"/>
          <w:cols w:num="2" w:space="2109" w:equalWidth="0">
            <w:col w:w="1999" w:space="2109"/>
            <w:col w:w="4930"/>
          </w:cols>
        </w:sectPr>
      </w:pPr>
    </w:p>
    <w:p>
      <w:pPr>
        <w:pBdr>
          <w:top w:val="single" w:sz="7" w:space="14" w:color="000000"/>
        </w:pBdr>
        <w:spacing w:before="781" w:after="0" w:line="277" w:lineRule="exact"/>
      </w:pPr>
      <w:bookmarkStart w:id="106" w:name="_pdfpage150"/>
      <w:bookmarkEnd w:id="106"/>
      <w:r>
        <w:rPr>
          <w:rFonts w:ascii="Te XGyre Termes X" w:hAnsi="Te XGyre Termes X"/>
          <w:sz w:val="24"/>
          <w:szCs w:val="24"/>
        </w:rPr>
        <w:t xml:space="preserve">Berkas</w:t>
      </w:r>
    </w:p>
    <w:p>
      <w:pPr>
        <w:spacing w:before="413" w:after="0" w:line="277" w:lineRule="exact"/>
      </w:pPr>
      <w:r>
        <w:rPr>
          <w:rFonts w:ascii="t1xtt" w:hAnsi="t1xtt"/>
          <w:sz w:val="24"/>
          <w:szCs w:val="24"/>
        </w:rPr>
        <w:t xml:space="preserve">manifest.json</w:t>
      </w:r>
    </w:p>
    <w:p>
      <w:pPr>
        <w:spacing w:before="650" w:after="0" w:line="277" w:lineRule="exact"/>
      </w:pPr>
      <w:r>
        <w:rPr>
          <w:rFonts w:ascii="Te XGyre Termes X" w:hAnsi="Te XGyre Termes X"/>
          <w:sz w:val="24"/>
          <w:szCs w:val="24"/>
        </w:rPr>
        <w:t xml:space="preserve">Tabel </w:t>
      </w:r>
      <w:r>
        <w:rPr>
          <w:rFonts w:ascii="t1xtt" w:hAnsi="t1xtt"/>
          <w:sz w:val="24"/>
          <w:szCs w:val="24"/>
        </w:rPr>
        <w:t xml:space="preserve">.tex</w:t>
      </w:r>
    </w:p>
    <w:p>
      <w:pPr>
        <w:spacing w:before="685" w:after="0" w:line="277" w:lineRule="exact"/>
      </w:pPr>
      <w:r>
        <w:rPr>
          <w:rFonts w:ascii="t1xtt" w:hAnsi="t1xtt"/>
          <w:sz w:val="24"/>
          <w:szCs w:val="24"/>
        </w:rPr>
        <w:t xml:space="preserve">models.pdf</w:t>
      </w:r>
    </w:p>
    <w:p>
      <w:pPr>
        <w:spacing w:before="276" w:after="0" w:line="277" w:lineRule="exact"/>
      </w:pPr>
      <w:r>
        <w:rPr>
          <w:rFonts w:ascii="t1xtt" w:hAnsi="t1xtt"/>
          <w:sz w:val="24"/>
          <w:szCs w:val="24"/>
        </w:rPr>
        <w:t xml:space="preserve">ci_by_damage.pdf</w:t>
      </w:r>
    </w:p>
    <w:p>
      <w:pPr>
        <w:spacing w:after="0" w:line="20" w:lineRule="exact"/>
      </w:pPr>
      <w:r>
        <w:br w:type="column"/>
      </w:r>
    </w:p>
    <w:p>
      <w:pPr>
        <w:spacing w:after="0" w:line="277" w:lineRule="exact"/>
      </w:pPr>
      <w:r>
        <w:rPr>
          <w:rFonts w:ascii="Te XGyre Termes X" w:hAnsi="Te XGyre Termes X"/>
          <w:sz w:val="24"/>
          <w:szCs w:val="24"/>
        </w:rPr>
        <w:t xml:space="preserve">Isi</w:t>
      </w:r>
    </w:p>
    <w:p>
      <w:pPr>
        <w:pBdr>
          <w:top w:val="single" w:sz="5" w:space="14" w:color="000000"/>
        </w:pBdr>
        <w:spacing w:before="107" w:after="0" w:line="300" w:lineRule="exact"/>
      </w:pPr>
      <w:r>
        <w:rPr>
          <w:rFonts w:ascii="Te XGyre Termes X" w:hAnsi="Te XGyre Termes X"/>
          <w:sz w:val="24"/>
          <w:szCs w:val="24"/>
        </w:rPr>
        <w:t xml:space="preserve">Konfigurasi, versi pustaka, waktu, dan hash kode serta masukan.</w:t>
      </w:r>
    </w:p>
    <w:p>
      <w:pPr>
        <w:spacing w:before="308" w:after="0" w:line="300" w:lineRule="exact"/>
      </w:pPr>
      <w:r>
        <w:rPr>
          <w:rFonts w:ascii="Te XGyre Termes X" w:hAnsi="Te XGyre Termes X"/>
          <w:sz w:val="24"/>
          <w:szCs w:val="24"/>
        </w:rPr>
        <w:t xml:space="preserve">Ringkasan yang dimasukkan langsung ke Bab </w:t>
      </w:r>
      <w:hyperlink w:anchor="_pdfpage119">
        <w:r>
          <w:rPr>
            <w:rStyle w:val="Hyperlink"/>
            <w:rFonts w:ascii="Te XGyre Termes X" w:hAnsi="Te XGyre Termes X"/>
            <w:sz w:val="24"/>
            <w:szCs w:val="24"/>
          </w:rPr>
          <w:t xml:space="preserve">4</w:t>
        </w:r>
      </w:hyperlink>
      <w:r>
        <w:rPr>
          <w:rFonts w:ascii="Te XGyre Termes X" w:hAnsi="Te XGyre Termes X"/>
          <w:sz w:val="24"/>
          <w:szCs w:val="24"/>
        </w:rPr>
        <w:t xml:space="preserve">.</w:t>
      </w:r>
    </w:p>
    <w:p>
      <w:pPr>
        <w:spacing w:before="308" w:after="0" w:line="277" w:lineRule="exact"/>
      </w:pPr>
      <w:r>
        <w:rPr>
          <w:rFonts w:ascii="Te XGyre Termes X" w:hAnsi="Te XGyre Termes X"/>
          <w:sz w:val="24"/>
          <w:szCs w:val="24"/>
        </w:rPr>
        <w:t xml:space="preserve">Diagram empat model kanonik.</w:t>
      </w:r>
    </w:p>
    <w:p>
      <w:pPr>
        <w:pBdr>
          <w:bottom w:val="single" w:sz="7" w:space="8" w:color="000000"/>
        </w:pBdr>
        <w:spacing w:before="71" w:after="0" w:line="277" w:lineRule="exact"/>
      </w:pPr>
      <w:r>
        <w:rPr>
          <w:rFonts w:ascii="Te XGyre Termes X" w:hAnsi="Te XGyre Termes X"/>
          <w:sz w:val="24"/>
          <w:szCs w:val="24"/>
        </w:rPr>
        <w:t xml:space="preserve">Kurva CI dan penanda status rank acuan.</w:t>
      </w:r>
    </w:p>
    <w:p>
      <w:pPr>
        <w:spacing w:after="0" w:line="20" w:lineRule="exact"/>
        <w:sectPr>
          <w:pgSz w:w="11906" w:h="16838"/>
          <w:pgMar w:top="1458" w:right="1436" w:bottom="905" w:left="1432" w:header="708" w:footer="708" w:gutter="0"/>
          <w:cols w:num="2" w:space="1600" w:equalWidth="0">
            <w:col w:w="2433" w:space="1600"/>
            <w:col w:w="5004"/>
          </w:cols>
        </w:sectPr>
      </w:pPr>
    </w:p>
    <w:p>
      <w:pPr>
        <w:spacing w:before="585" w:after="0" w:line="390" w:lineRule="exact"/>
        <w:ind w:firstLine="854"/>
        <w:jc w:val="both"/>
      </w:pPr>
      <w:r>
        <w:rPr>
          <w:rFonts w:ascii="Te XGyre Termes X" w:hAnsi="Te XGyre Termes X"/>
          <w:w w:val="102"/>
          <w:sz w:val="24"/>
          <w:szCs w:val="24"/>
        </w:rPr>
        <w:t xml:space="preserve">Rerun mengganti keluaran terbangkitkan dalam direktori tersebut. Peru bahan kode atau masukan harus diikuti regenerasi sebelum kompilasi. Hash pada </w:t>
      </w:r>
      <w:r>
        <w:rPr>
          <w:rFonts w:ascii="Te XGyre Termes X" w:hAnsi="Te XGyre Termes X"/>
          <w:w w:val="98"/>
          <w:sz w:val="24"/>
          <w:szCs w:val="24"/>
        </w:rPr>
        <w:t xml:space="preserve">manifest dibandingkan dengan sumber untuk mengenali keluaran lama. Pemeriksaan </w:t>
      </w:r>
      <w:r>
        <w:rPr>
          <w:rFonts w:ascii="Te XGyre Termes X" w:hAnsi="Te XGyre Termes X"/>
          <w:w w:val="102"/>
          <w:sz w:val="24"/>
          <w:szCs w:val="24"/>
        </w:rPr>
        <w:t xml:space="preserve">reproduksibilitas tidak menyamakan PDF byte demi byte karena metadata waktu </w:t>
      </w:r>
      <w:r>
        <w:rPr>
          <w:rFonts w:ascii="Te XGyre Termes X" w:hAnsi="Te XGyre Termes X"/>
          <w:sz w:val="24"/>
          <w:szCs w:val="24"/>
        </w:rPr>
        <w:t xml:space="preserve">dapat berbeda; yang diperiksa adalah masukan, konfigurasi, nilai, dan status.</w:t>
      </w:r>
    </w:p>
    <w:p>
      <w:pPr>
        <w:spacing w:before="393" w:after="0" w:line="277" w:lineRule="exact"/>
      </w:pPr>
      <w:r>
        <w:rPr>
          <w:rFonts w:ascii="Te XGyre Termes X" w:hAnsi="Te XGyre Termes X"/>
          <w:b/>
          <w:bCs/>
          <w:sz w:val="24"/>
          <w:szCs w:val="24"/>
        </w:rPr>
        <w:t xml:space="preserve">4.5.11 Paket Pengembangan Pengaman Kinematik</w:t>
      </w:r>
    </w:p>
    <w:p>
      <w:pPr>
        <w:spacing w:before="279" w:after="0" w:line="277" w:lineRule="exact"/>
        <w:jc w:val="right"/>
      </w:pPr>
      <w:r>
        <w:rPr>
          <w:rFonts w:ascii="Te XGyre Termes X" w:hAnsi="Te XGyre Termes X"/>
          <w:w w:val="102"/>
          <w:sz w:val="24"/>
          <w:szCs w:val="24"/>
        </w:rPr>
        <w:t xml:space="preserve">Modul </w:t>
      </w:r>
      <w:r>
        <w:rPr>
          <w:rFonts w:ascii="t1xtt" w:hAnsi="t1xtt"/>
          <w:sz w:val="24"/>
          <w:szCs w:val="24"/>
        </w:rPr>
        <w:t xml:space="preserve">examples/mechanical_guard.py </w:t>
      </w:r>
      <w:r>
        <w:rPr>
          <w:rFonts w:ascii="Te XGyre Termes X" w:hAnsi="Te XGyre Termes X"/>
          <w:w w:val="102"/>
          <w:sz w:val="24"/>
          <w:szCs w:val="24"/>
        </w:rPr>
        <w:t xml:space="preserve">membentuk pengaman dari</w:t>
      </w:r>
    </w:p>
    <w:p>
      <w:pPr>
        <w:spacing w:before="190" w:after="0" w:line="397" w:lineRule="exact"/>
        <w:jc w:val="both"/>
      </w:pPr>
      <w:r>
        <w:rPr>
          <w:rFonts w:ascii="Te XGyre Termes X" w:hAnsi="Te XGyre Termes X"/>
          <w:w w:val="102"/>
          <w:sz w:val="24"/>
          <w:szCs w:val="24"/>
        </w:rPr>
        <w:t xml:space="preserve">model utuh, sedangkan </w:t>
      </w:r>
      <w:r>
        <w:rPr>
          <w:rFonts w:ascii="t1xtt" w:hAnsi="t1xtt"/>
          <w:sz w:val="24"/>
          <w:szCs w:val="24"/>
        </w:rPr>
        <w:t xml:space="preserve">examples/run_guard_verification.py </w:t>
      </w:r>
      <w:r>
        <w:rPr>
          <w:rFonts w:ascii="Te XGyre Termes X" w:hAnsi="Te XGyre Termes X"/>
          <w:w w:val="102"/>
          <w:sz w:val="24"/>
          <w:szCs w:val="24"/>
        </w:rPr>
        <w:t xml:space="preserve">menjalankan uji analitis, regresi, dan diagnostik parametrik yang dilaporkan pada Bagian </w:t>
      </w:r>
      <w:hyperlink w:anchor="_pdfpage127">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Cache pengaman hanya digunakan untuk geometri, material, penampang, dan </w:t>
      </w:r>
      <w:r>
        <w:rPr>
          <w:rFonts w:ascii="Te XGyre Termes X" w:hAnsi="Te XGyre Termes X"/>
          <w:w w:val="98"/>
          <w:sz w:val="24"/>
          <w:szCs w:val="24"/>
        </w:rPr>
        <w:t xml:space="preserve">tumpuan yang sama; perubahan model mengharuskan perhitungan ulang. Gangguan </w:t>
      </w:r>
      <w:r>
        <w:rPr>
          <w:rFonts w:ascii="Te XGyre Termes X" w:hAnsi="Te XGyre Termes X"/>
          <w:w w:val="102"/>
          <w:sz w:val="24"/>
          <w:szCs w:val="24"/>
        </w:rPr>
        <w:t xml:space="preserve">tunggal dinyatakan dengan faktor kekakuan tersisa. Gangguan beberapa elemen </w:t>
      </w:r>
      <w:r>
        <w:rPr>
          <w:rFonts w:ascii="Te XGyre Termes X" w:hAnsi="Te XGyre Termes X"/>
          <w:sz w:val="24"/>
          <w:szCs w:val="24"/>
        </w:rPr>
        <w:t xml:space="preserve">menghasilkan abstensi.</w:t>
      </w:r>
    </w:p>
    <w:p>
      <w:pPr>
        <w:spacing w:before="190" w:after="0" w:line="397" w:lineRule="exact"/>
        <w:ind w:firstLine="856"/>
      </w:pPr>
      <w:r>
        <w:rPr>
          <w:rFonts w:ascii="Te XGyre Termes X" w:hAnsi="Te XGyre Termes X"/>
          <w:sz w:val="24"/>
          <w:szCs w:val="24"/>
        </w:rPr>
        <w:t xml:space="preserve">Direktori </w:t>
      </w:r>
      <w:r>
        <w:rPr>
          <w:rFonts w:ascii="t1xtt" w:hAnsi="t1xtt"/>
          <w:sz w:val="24"/>
          <w:szCs w:val="24"/>
        </w:rPr>
        <w:t xml:space="preserve">results/revision/ </w:t>
      </w:r>
      <w:r>
        <w:rPr>
          <w:rFonts w:ascii="Te XGyre Termes X" w:hAnsi="Te XGyre Termes X"/>
          <w:sz w:val="24"/>
          <w:szCs w:val="24"/>
        </w:rPr>
        <w:t xml:space="preserve">memuat model aktual, log keputusan, res </w:t>
      </w:r>
      <w:r>
        <w:rPr>
          <w:rFonts w:ascii="Te XGyre Termes X" w:hAnsi="Te XGyre Termes X"/>
          <w:w w:val="98"/>
          <w:sz w:val="24"/>
          <w:szCs w:val="24"/>
        </w:rPr>
        <w:t xml:space="preserve">pons acuan, ringkasan, daftar kasus kritis yang masih terlewat, waktu, hasil pemeriksa </w:t>
      </w:r>
      <w:r>
        <w:rPr>
          <w:rFonts w:ascii="Te XGyre Termes X" w:hAnsi="Te XGyre Termes X"/>
          <w:sz w:val="24"/>
          <w:szCs w:val="24"/>
        </w:rPr>
        <w:t xml:space="preserve">an, dan manifest. Log keputusan disimpan sebelum evaluasi respons pascagangguan oleh runner. Hash kode, masukan, keputusan, serta artefak mendukung penelusuran </w:t>
      </w:r>
      <w:r>
        <w:rPr>
          <w:rFonts w:ascii="Te XGyre Termes X" w:hAnsi="Te XGyre Termes X"/>
          <w:w w:val="98"/>
          <w:sz w:val="24"/>
          <w:szCs w:val="24"/>
        </w:rPr>
        <w:t xml:space="preserve">versi, tetapi bukan pengganti praregistrasi atau validasi buta. Tabel danjumlah peme </w:t>
      </w:r>
      <w:r>
        <w:rPr>
          <w:rFonts w:ascii="Te XGyre Termes X" w:hAnsi="Te XGyre Termes X"/>
          <w:sz w:val="24"/>
          <w:szCs w:val="24"/>
        </w:rPr>
        <w:t xml:space="preserve">riksaan pada naskah dihasilkan langsung oleh runner, terpisah dari paket verifikasi</w:t>
      </w:r>
    </w:p>
    <w:p>
      <w:pPr>
        <w:pageBreakBefore/>
        <w:spacing w:before="886" w:after="0" w:line="277" w:lineRule="exact"/>
      </w:pPr>
      <w:bookmarkStart w:id="107" w:name="_pdfpage151"/>
      <w:bookmarkEnd w:id="107"/>
      <w:r>
        <w:rPr>
          <w:rFonts w:ascii="Te XGyre Termes X" w:hAnsi="Te XGyre Termes X"/>
          <w:spacing w:val="-3"/>
          <w:sz w:val="24"/>
          <w:szCs w:val="24"/>
        </w:rPr>
        <w:t xml:space="preserve">awal.</w:t>
      </w:r>
    </w:p>
    <w:p>
      <w:pPr>
        <w:spacing w:before="205" w:after="0" w:line="277" w:lineRule="exact"/>
        <w:jc w:val="right"/>
      </w:pPr>
      <w:r>
        <w:rPr>
          <w:rFonts w:ascii="Te XGyre Termes X" w:hAnsi="Te XGyre Termes X"/>
          <w:w w:val="102"/>
          <w:sz w:val="24"/>
          <w:szCs w:val="24"/>
        </w:rPr>
        <w:t xml:space="preserve">Status </w:t>
      </w:r>
      <w:r>
        <w:rPr>
          <w:rFonts w:ascii="t1xtt" w:hAnsi="t1xtt"/>
          <w:sz w:val="24"/>
          <w:szCs w:val="24"/>
        </w:rPr>
        <w:t xml:space="preserve">cleared </w:t>
      </w:r>
      <w:r>
        <w:rPr>
          <w:rFonts w:ascii="Te XGyre Termes X" w:hAnsi="Te XGyre Termes X"/>
          <w:w w:val="102"/>
          <w:sz w:val="24"/>
          <w:szCs w:val="24"/>
        </w:rPr>
        <w:t xml:space="preserve">hanya berlaku pada pemeriksaan pengaman, bukan per</w:t>
      </w:r>
    </w:p>
    <w:p>
      <w:pPr>
        <w:spacing w:before="184" w:after="0" w:line="361" w:lineRule="exact"/>
      </w:pPr>
      <w:r>
        <w:rPr>
          <w:rFonts w:ascii="Te XGyre Termes X" w:hAnsi="Te XGyre Termes X"/>
          <w:w w:val="102"/>
          <w:sz w:val="24"/>
          <w:szCs w:val="24"/>
        </w:rPr>
        <w:t xml:space="preserve">nyataan aman secara mekanis. Galat masukan tidak boleh dipetakan menjadi izin membuang skenario. Paket ini belum menyediakan parameter GNN, pengukuran </w:t>
      </w:r>
      <w:r>
        <w:rPr>
          <w:rFonts w:ascii="Te XGyre Termes X" w:hAnsi="Te XGyre Termes X"/>
          <w:sz w:val="24"/>
          <w:szCs w:val="24"/>
        </w:rPr>
        <w:t xml:space="preserve">penghematan integrasi, atau bukti kelulusan Gerbang D.</w:t>
      </w:r>
    </w:p>
    <w:p>
      <w:pPr>
        <w:spacing w:before="484" w:after="0" w:line="277" w:lineRule="exact"/>
      </w:pPr>
      <w:r>
        <w:rPr>
          <w:rFonts w:ascii="Te XGyre Termes X" w:hAnsi="Te XGyre Termes X"/>
          <w:b/>
          <w:bCs/>
          <w:sz w:val="24"/>
          <w:szCs w:val="24"/>
        </w:rPr>
        <w:t xml:space="preserve">4.6 Struktur Data dan Manifest Eksperimen</w:t>
      </w:r>
    </w:p>
    <w:p>
      <w:pPr>
        <w:spacing w:before="386" w:after="0" w:line="277" w:lineRule="exact"/>
      </w:pPr>
      <w:r>
        <w:rPr>
          <w:rFonts w:ascii="Te XGyre Termes X" w:hAnsi="Te XGyre Termes X"/>
          <w:b/>
          <w:bCs/>
          <w:sz w:val="24"/>
          <w:szCs w:val="24"/>
        </w:rPr>
        <w:t xml:space="preserve">4.6.1 Identitas dan Hubungan Antarberkas</w:t>
      </w:r>
    </w:p>
    <w:p>
      <w:pPr>
        <w:spacing w:before="260" w:after="0" w:line="277" w:lineRule="exact"/>
        <w:jc w:val="right"/>
      </w:pPr>
      <w:r>
        <w:rPr>
          <w:rFonts w:ascii="Te XGyre Termes X" w:hAnsi="Te XGyre Termes X"/>
          <w:sz w:val="24"/>
          <w:szCs w:val="24"/>
        </w:rPr>
        <w:t xml:space="preserve">Kunci minimum adalah ID model induk, varian, kasus beban, elemen, dan</w:t>
      </w:r>
    </w:p>
    <w:p>
      <w:pPr>
        <w:spacing w:before="199" w:after="0" w:line="361" w:lineRule="exact"/>
      </w:pPr>
      <w:r>
        <w:rPr>
          <w:rFonts w:ascii="Te XGyre Termes X" w:hAnsi="Te XGyre Termes X"/>
          <w:w w:val="102"/>
          <w:sz w:val="24"/>
          <w:szCs w:val="24"/>
        </w:rPr>
        <w:t xml:space="preserve">skenario. ID skenario merujuk tepat satu definisi gangguan. Nama berkas tidak </w:t>
      </w:r>
      <w:r>
        <w:rPr>
          <w:rFonts w:ascii="Te XGyre Termes X" w:hAnsi="Te XGyre Termes X"/>
          <w:w w:val="98"/>
          <w:sz w:val="24"/>
          <w:szCs w:val="24"/>
        </w:rPr>
        <w:t xml:space="preserve">dijadikan satu-satunya sumber identitas karena dapat berubah ketika data dipindahkan. </w:t>
      </w:r>
      <w:r>
        <w:rPr>
          <w:rFonts w:ascii="Te XGyre Termes X" w:hAnsi="Te XGyre Termes X"/>
          <w:sz w:val="24"/>
          <w:szCs w:val="24"/>
        </w:rPr>
        <w:t xml:space="preserve">Nilai kosong, nol, dan tidak berlaku harus dibedakan.</w:t>
      </w:r>
    </w:p>
    <w:p>
      <w:pPr>
        <w:spacing w:before="371" w:after="0" w:line="277" w:lineRule="exact"/>
        <w:jc w:val="center"/>
      </w:pPr>
      <w:r>
        <w:rPr>
          <w:rFonts w:ascii="Te XGyre Termes X" w:hAnsi="Te XGyre Termes X"/>
          <w:sz w:val="24"/>
          <w:szCs w:val="24"/>
        </w:rPr>
        <w:t xml:space="preserve">Tabel 4.9: Skema minimum berkas penelitian.</w:t>
      </w:r>
    </w:p>
    <w:p>
      <w:pPr>
        <w:pBdr>
          <w:top w:val="single" w:sz="7" w:space="14" w:color="000000"/>
        </w:pBdr>
        <w:spacing w:before="123" w:after="0" w:line="277" w:lineRule="exact"/>
      </w:pPr>
      <w:r>
        <w:rPr>
          <w:rFonts w:ascii="Te XGyre Termes X" w:hAnsi="Te XGyre Termes X"/>
          <w:sz w:val="24"/>
          <w:szCs w:val="24"/>
        </w:rPr>
        <w:t xml:space="preserve">Berkas logis Kolom inti Pemeriksaan</w:t>
      </w:r>
    </w:p>
    <w:p>
      <w:pPr>
        <w:pBdr>
          <w:top w:val="single" w:sz="5" w:space="0" w:color="000000"/>
        </w:pBdr>
        <w:spacing w:before="71" w:after="0" w:line="20" w:lineRule="exact"/>
      </w:pPr>
    </w:p>
    <w:p>
      <w:pPr>
        <w:spacing w:after="0" w:line="226" w:lineRule="exact"/>
      </w:pPr>
    </w:p>
    <w:tbl>
      <w:tblPr>
        <w:tblW w:w="7772"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412"/>
        <w:gridCol w:w="3874"/>
        <w:gridCol w:w="2486"/>
      </w:tblGrid>
      <w:tr>
        <w:trPr>
          <w:trHeight w:val="324" w:hRule="atLeast"/>
        </w:trPr>
        <w:tc>
          <w:tcPr>
            <w:tcW w:w="1412" w:type="dxa"/>
          </w:tcPr>
          <w:p>
            <w:pPr>
              <w:spacing w:after="0" w:line="277" w:lineRule="exact"/>
            </w:pPr>
            <w:r>
              <w:rPr>
                <w:rFonts w:ascii="Te XGyre Termes X" w:hAnsi="Te XGyre Termes X"/>
                <w:sz w:val="24"/>
                <w:szCs w:val="24"/>
              </w:rPr>
              <w:t xml:space="preserve">Model</w:t>
            </w:r>
          </w:p>
        </w:tc>
        <w:tc>
          <w:tcPr>
            <w:tcW w:w="3874" w:type="dxa"/>
          </w:tcPr>
          <w:p>
            <w:pPr>
              <w:spacing w:after="0" w:line="277" w:lineRule="exact"/>
            </w:pPr>
            <w:r>
              <w:rPr>
                <w:rFonts w:ascii="Te XGyre Termes X" w:hAnsi="Te XGyre Termes X"/>
                <w:sz w:val="24"/>
                <w:szCs w:val="24"/>
              </w:rPr>
              <w:t xml:space="preserve">ID induk/varian, keluarga,</w:t>
            </w:r>
          </w:p>
        </w:tc>
        <w:tc>
          <w:tcPr>
            <w:tcW w:w="2486" w:type="dxa"/>
          </w:tcPr>
          <w:p>
            <w:pPr>
              <w:spacing w:after="0" w:line="277" w:lineRule="exact"/>
            </w:pPr>
            <w:r>
              <w:rPr>
                <w:rFonts w:ascii="Te XGyre Termes X" w:hAnsi="Te XGyre Termes X"/>
                <w:sz w:val="24"/>
                <w:szCs w:val="24"/>
              </w:rPr>
              <w:t xml:space="preserve">Induk tidak melintasi</w:t>
            </w:r>
          </w:p>
        </w:tc>
      </w:tr>
      <w:tr>
        <w:trPr>
          <w:trHeight w:val="477" w:hRule="atLeast"/>
        </w:trPr>
        <w:tc>
          <w:tcPr>
            <w:tcW w:w="1412" w:type="dxa"/>
          </w:tcPr>
          <w:p>
            <w:pPr>
              <w:spacing w:after="0" w:line="20" w:lineRule="exact"/>
            </w:pPr>
          </w:p>
        </w:tc>
        <w:tc>
          <w:tcPr>
            <w:tcW w:w="3874" w:type="dxa"/>
          </w:tcPr>
          <w:p>
            <w:pPr>
              <w:spacing w:after="0" w:line="277" w:lineRule="exact"/>
            </w:pPr>
            <w:r>
              <w:rPr>
                <w:rFonts w:ascii="Te XGyre Termes X" w:hAnsi="Te XGyre Termes X"/>
                <w:sz w:val="24"/>
                <w:szCs w:val="24"/>
              </w:rPr>
              <w:t xml:space="preserve">sumber, pembagian, satuan</w:t>
            </w:r>
          </w:p>
        </w:tc>
        <w:tc>
          <w:tcPr>
            <w:tcW w:w="2486" w:type="dxa"/>
          </w:tcPr>
          <w:p>
            <w:pPr>
              <w:spacing w:after="0" w:line="277" w:lineRule="exact"/>
            </w:pPr>
            <w:r>
              <w:rPr>
                <w:rFonts w:ascii="Te XGyre Termes X" w:hAnsi="Te XGyre Termes X"/>
                <w:sz w:val="24"/>
                <w:szCs w:val="24"/>
              </w:rPr>
              <w:t xml:space="preserve">pembagian.</w:t>
            </w:r>
          </w:p>
        </w:tc>
      </w:tr>
      <w:tr>
        <w:trPr>
          <w:trHeight w:val="477" w:hRule="atLeast"/>
        </w:trPr>
        <w:tc>
          <w:tcPr>
            <w:tcW w:w="1412" w:type="dxa"/>
          </w:tcPr>
          <w:p>
            <w:pPr>
              <w:spacing w:after="0" w:line="277" w:lineRule="exact"/>
            </w:pPr>
            <w:r>
              <w:rPr>
                <w:rFonts w:ascii="Te XGyre Termes X" w:hAnsi="Te XGyre Termes X"/>
                <w:sz w:val="24"/>
                <w:szCs w:val="24"/>
              </w:rPr>
              <w:t xml:space="preserve">Simpul</w:t>
            </w:r>
          </w:p>
        </w:tc>
        <w:tc>
          <w:tcPr>
            <w:tcW w:w="3874" w:type="dxa"/>
          </w:tcPr>
          <w:p>
            <w:pPr>
              <w:spacing w:after="0" w:line="277" w:lineRule="exact"/>
            </w:pPr>
            <w:r>
              <w:rPr>
                <w:rFonts w:ascii="Te XGyre Termes X" w:hAnsi="Te XGyre Termes X"/>
                <w:sz w:val="24"/>
                <w:szCs w:val="24"/>
              </w:rPr>
              <w:t xml:space="preserve">ID simpul, koordinat, derajat</w:t>
            </w:r>
          </w:p>
        </w:tc>
        <w:tc>
          <w:tcPr>
            <w:tcW w:w="2486" w:type="dxa"/>
          </w:tcPr>
          <w:p>
            <w:pPr>
              <w:spacing w:after="0" w:line="277" w:lineRule="exact"/>
            </w:pPr>
            <w:r>
              <w:rPr>
                <w:rFonts w:ascii="Te XGyre Termes X" w:hAnsi="Te XGyre Termes X"/>
                <w:sz w:val="24"/>
                <w:szCs w:val="24"/>
              </w:rPr>
              <w:t xml:space="preserve">Koordinat berhingga dan</w:t>
            </w:r>
          </w:p>
        </w:tc>
      </w:tr>
      <w:tr>
        <w:trPr>
          <w:trHeight w:val="477" w:hRule="atLeast"/>
        </w:trPr>
        <w:tc>
          <w:tcPr>
            <w:tcW w:w="1412" w:type="dxa"/>
          </w:tcPr>
          <w:p>
            <w:pPr>
              <w:spacing w:after="0" w:line="20" w:lineRule="exact"/>
            </w:pPr>
          </w:p>
        </w:tc>
        <w:tc>
          <w:tcPr>
            <w:tcW w:w="3874" w:type="dxa"/>
          </w:tcPr>
          <w:p>
            <w:pPr>
              <w:spacing w:after="0" w:line="277" w:lineRule="exact"/>
            </w:pPr>
            <w:r>
              <w:rPr>
                <w:rFonts w:ascii="Te XGyre Termes X" w:hAnsi="Te XGyre Termes X"/>
                <w:sz w:val="24"/>
                <w:szCs w:val="24"/>
              </w:rPr>
              <w:t xml:space="preserve">kebebasan terkekang</w:t>
            </w:r>
          </w:p>
        </w:tc>
        <w:tc>
          <w:tcPr>
            <w:tcW w:w="2486" w:type="dxa"/>
          </w:tcPr>
          <w:p>
            <w:pPr>
              <w:spacing w:after="0" w:line="277" w:lineRule="exact"/>
            </w:pPr>
            <w:r>
              <w:rPr>
                <w:rFonts w:ascii="Te XGyre Termes X" w:hAnsi="Te XGyre Termes X"/>
                <w:sz w:val="24"/>
                <w:szCs w:val="24"/>
              </w:rPr>
              <w:t xml:space="preserve">kendala eksplisit.</w:t>
            </w:r>
          </w:p>
        </w:tc>
      </w:tr>
      <w:tr>
        <w:trPr>
          <w:trHeight w:val="477" w:hRule="atLeast"/>
        </w:trPr>
        <w:tc>
          <w:tcPr>
            <w:tcW w:w="1412" w:type="dxa"/>
          </w:tcPr>
          <w:p>
            <w:pPr>
              <w:spacing w:after="0" w:line="277" w:lineRule="exact"/>
            </w:pPr>
            <w:r>
              <w:rPr>
                <w:rFonts w:ascii="Te XGyre Termes X" w:hAnsi="Te XGyre Termes X"/>
                <w:sz w:val="24"/>
                <w:szCs w:val="24"/>
              </w:rPr>
              <w:t xml:space="preserve">Elemen</w:t>
            </w:r>
          </w:p>
        </w:tc>
        <w:tc>
          <w:tcPr>
            <w:tcW w:w="3874" w:type="dxa"/>
          </w:tcPr>
          <w:p>
            <w:pPr>
              <w:spacing w:after="0" w:line="277" w:lineRule="exact"/>
            </w:pPr>
            <w:r>
              <w:rPr>
                <w:rFonts w:ascii="Te XGyre Termes X" w:hAnsi="Te XGyre Termes X"/>
                <w:w w:val="98"/>
                <w:sz w:val="24"/>
                <w:szCs w:val="24"/>
              </w:rPr>
              <w:t xml:space="preserve">ID sisi, dua simpul, jenis, </w:t>
            </w:r>
            <w:r>
              <w:rPr>
                <w:rFonts w:ascii="New TXMath" w:hAnsi="New TXMath"/>
                <w:i/>
                <w:iCs/>
                <w:sz w:val="24"/>
                <w:szCs w:val="24"/>
              </w:rPr>
              <w:t xml:space="preserve">𝐸</w:t>
            </w:r>
            <w:r>
              <w:rPr>
                <w:rFonts w:ascii="Te XGyre Termes X" w:hAnsi="Te XGyre Termes X"/>
                <w:w w:val="98"/>
                <w:sz w:val="24"/>
                <w:szCs w:val="24"/>
              </w:rPr>
              <w:t xml:space="preserve">, </w:t>
            </w:r>
            <w:r>
              <w:rPr>
                <w:rFonts w:ascii="New TXMath" w:hAnsi="New TXMath"/>
                <w:i/>
                <w:iCs/>
                <w:sz w:val="24"/>
                <w:szCs w:val="24"/>
              </w:rPr>
              <w:t xml:space="preserve">𝐴</w:t>
            </w:r>
            <w:r>
              <w:rPr>
                <w:rFonts w:ascii="Te XGyre Termes X" w:hAnsi="Te XGyre Termes X"/>
                <w:w w:val="98"/>
                <w:sz w:val="24"/>
                <w:szCs w:val="24"/>
              </w:rPr>
              <w:t xml:space="preserve">, </w:t>
            </w:r>
            <w:r>
              <w:rPr>
                <w:rFonts w:ascii="New TXMath" w:hAnsi="New TXMath"/>
                <w:i/>
                <w:iCs/>
                <w:sz w:val="24"/>
                <w:szCs w:val="24"/>
              </w:rPr>
              <w:t xml:space="preserve">𝐼</w:t>
            </w:r>
            <w:r>
              <w:rPr>
                <w:rFonts w:ascii="Te XGyre Termes X" w:hAnsi="Te XGyre Termes X"/>
                <w:w w:val="98"/>
                <w:sz w:val="24"/>
                <w:szCs w:val="24"/>
              </w:rPr>
              <w:t xml:space="preserve">,</w:t>
            </w:r>
          </w:p>
        </w:tc>
        <w:tc>
          <w:tcPr>
            <w:tcW w:w="2486" w:type="dxa"/>
          </w:tcPr>
          <w:p>
            <w:pPr>
              <w:spacing w:after="0" w:line="277" w:lineRule="exact"/>
            </w:pPr>
            <w:r>
              <w:rPr>
                <w:rFonts w:ascii="Te XGyre Termes X" w:hAnsi="Te XGyre Termes X"/>
                <w:sz w:val="24"/>
                <w:szCs w:val="24"/>
              </w:rPr>
              <w:t xml:space="preserve">ID unik; kapasitas dan</w:t>
            </w:r>
          </w:p>
        </w:tc>
      </w:tr>
      <w:tr>
        <w:trPr>
          <w:trHeight w:val="477" w:hRule="atLeast"/>
        </w:trPr>
        <w:tc>
          <w:tcPr>
            <w:tcW w:w="1412" w:type="dxa"/>
          </w:tcPr>
          <w:p>
            <w:pPr>
              <w:spacing w:after="0" w:line="20" w:lineRule="exact"/>
            </w:pPr>
          </w:p>
        </w:tc>
        <w:tc>
          <w:tcPr>
            <w:tcW w:w="3874" w:type="dxa"/>
          </w:tcPr>
          <w:p>
            <w:pPr>
              <w:spacing w:after="0" w:line="277" w:lineRule="exact"/>
            </w:pPr>
            <w:r>
              <w:rPr>
                <w:rFonts w:ascii="Te XGyre Termes X" w:hAnsi="Te XGyre Termes X"/>
                <w:sz w:val="24"/>
                <w:szCs w:val="24"/>
              </w:rPr>
              <w:t xml:space="preserve">kapasitas, kondisi</w:t>
            </w:r>
          </w:p>
        </w:tc>
        <w:tc>
          <w:tcPr>
            <w:tcW w:w="2486" w:type="dxa"/>
          </w:tcPr>
          <w:p>
            <w:pPr>
              <w:spacing w:after="0" w:line="277" w:lineRule="exact"/>
            </w:pPr>
            <w:r>
              <w:rPr>
                <w:rFonts w:ascii="Te XGyre Termes X" w:hAnsi="Te XGyre Termes X"/>
                <w:sz w:val="24"/>
                <w:szCs w:val="24"/>
              </w:rPr>
              <w:t xml:space="preserve">tuntutan sebanding.</w:t>
            </w:r>
          </w:p>
        </w:tc>
      </w:tr>
      <w:tr>
        <w:trPr>
          <w:trHeight w:val="477" w:hRule="atLeast"/>
        </w:trPr>
        <w:tc>
          <w:tcPr>
            <w:tcW w:w="1412" w:type="dxa"/>
          </w:tcPr>
          <w:p>
            <w:pPr>
              <w:spacing w:after="0" w:line="277" w:lineRule="exact"/>
            </w:pPr>
            <w:r>
              <w:rPr>
                <w:rFonts w:ascii="Te XGyre Termes X" w:hAnsi="Te XGyre Termes X"/>
                <w:sz w:val="24"/>
                <w:szCs w:val="24"/>
              </w:rPr>
              <w:t xml:space="preserve">Beban</w:t>
            </w:r>
          </w:p>
        </w:tc>
        <w:tc>
          <w:tcPr>
            <w:tcW w:w="3874" w:type="dxa"/>
          </w:tcPr>
          <w:p>
            <w:pPr>
              <w:spacing w:after="0" w:line="277" w:lineRule="exact"/>
            </w:pPr>
            <w:r>
              <w:rPr>
                <w:rFonts w:ascii="Te XGyre Termes X" w:hAnsi="Te XGyre Termes X"/>
                <w:sz w:val="24"/>
                <w:szCs w:val="24"/>
              </w:rPr>
              <w:t xml:space="preserve">ID kasus, simpul/elemen,</w:t>
            </w:r>
          </w:p>
        </w:tc>
        <w:tc>
          <w:tcPr>
            <w:tcW w:w="2486" w:type="dxa"/>
          </w:tcPr>
          <w:p>
            <w:pPr>
              <w:spacing w:after="0" w:line="277" w:lineRule="exact"/>
            </w:pPr>
            <w:r>
              <w:rPr>
                <w:rFonts w:ascii="Te XGyre Termes X" w:hAnsi="Te XGyre Termes X"/>
                <w:sz w:val="24"/>
                <w:szCs w:val="24"/>
              </w:rPr>
              <w:t xml:space="preserve">Gaya dan momen tidak</w:t>
            </w:r>
          </w:p>
        </w:tc>
      </w:tr>
      <w:tr>
        <w:trPr>
          <w:trHeight w:val="477" w:hRule="atLeast"/>
        </w:trPr>
        <w:tc>
          <w:tcPr>
            <w:tcW w:w="1412" w:type="dxa"/>
          </w:tcPr>
          <w:p>
            <w:pPr>
              <w:spacing w:after="0" w:line="20" w:lineRule="exact"/>
            </w:pPr>
          </w:p>
        </w:tc>
        <w:tc>
          <w:tcPr>
            <w:tcW w:w="3874" w:type="dxa"/>
          </w:tcPr>
          <w:p>
            <w:pPr>
              <w:spacing w:after="0" w:line="277" w:lineRule="exact"/>
            </w:pPr>
            <w:r>
              <w:rPr>
                <w:rFonts w:ascii="Te XGyre Termes X" w:hAnsi="Te XGyre Termes X"/>
                <w:sz w:val="24"/>
                <w:szCs w:val="24"/>
              </w:rPr>
              <w:t xml:space="preserve">komponen, nilai, satuan</w:t>
            </w:r>
          </w:p>
        </w:tc>
        <w:tc>
          <w:tcPr>
            <w:tcW w:w="2486" w:type="dxa"/>
          </w:tcPr>
          <w:p>
            <w:pPr>
              <w:spacing w:after="0" w:line="277" w:lineRule="exact"/>
            </w:pPr>
            <w:r>
              <w:rPr>
                <w:rFonts w:ascii="Te XGyre Termes X" w:hAnsi="Te XGyre Termes X"/>
                <w:sz w:val="24"/>
                <w:szCs w:val="24"/>
              </w:rPr>
              <w:t xml:space="preserve">tercampur.</w:t>
            </w:r>
          </w:p>
        </w:tc>
      </w:tr>
      <w:tr>
        <w:trPr>
          <w:trHeight w:val="368" w:hRule="atLeast"/>
        </w:trPr>
        <w:tc>
          <w:tcPr>
            <w:tcW w:w="1412" w:type="dxa"/>
          </w:tcPr>
          <w:p>
            <w:pPr>
              <w:spacing w:after="0" w:line="277" w:lineRule="exact"/>
            </w:pPr>
            <w:r>
              <w:rPr>
                <w:rFonts w:ascii="Te XGyre Termes X" w:hAnsi="Te XGyre Termes X"/>
                <w:sz w:val="24"/>
                <w:szCs w:val="24"/>
              </w:rPr>
              <w:t xml:space="preserve">Skenario</w:t>
            </w:r>
          </w:p>
        </w:tc>
        <w:tc>
          <w:tcPr>
            <w:tcW w:w="3874" w:type="dxa"/>
          </w:tcPr>
          <w:p>
            <w:pPr>
              <w:spacing w:after="0" w:line="277" w:lineRule="exact"/>
            </w:pPr>
            <w:r>
              <w:rPr>
                <w:rFonts w:ascii="Te XGyre Termes X" w:hAnsi="Te XGyre Termes X"/>
                <w:w w:val="98"/>
                <w:sz w:val="24"/>
                <w:szCs w:val="24"/>
              </w:rPr>
              <w:t xml:space="preserve">ID, elemen sasaran, </w:t>
            </w:r>
            <w:r>
              <w:rPr>
                <w:rFonts w:ascii="New TXMath" w:hAnsi="New TXMath"/>
                <w:i/>
                <w:iCs/>
                <w:sz w:val="24"/>
                <w:szCs w:val="24"/>
              </w:rPr>
              <w:t xml:space="preserve">𝜆</w:t>
            </w:r>
            <w:r>
              <w:rPr>
                <w:rFonts w:ascii="Te XGyre Termes X" w:hAnsi="Te XGyre Termes X"/>
                <w:w w:val="98"/>
                <w:sz w:val="24"/>
                <w:szCs w:val="24"/>
              </w:rPr>
              <w:t xml:space="preserve">, aturan fisik</w:t>
            </w:r>
          </w:p>
        </w:tc>
        <w:tc>
          <w:tcPr>
            <w:tcW w:w="2486" w:type="dxa"/>
          </w:tcPr>
          <w:p>
            <w:pPr>
              <w:spacing w:after="0" w:line="277" w:lineRule="exact"/>
            </w:pPr>
            <w:r>
              <w:rPr>
                <w:rFonts w:ascii="Te XGyre Termes X" w:hAnsi="Te XGyre Termes X"/>
                <w:sz w:val="24"/>
                <w:szCs w:val="24"/>
              </w:rPr>
              <w:t xml:space="preserve">Kontrol dan gangguan</w:t>
            </w:r>
          </w:p>
        </w:tc>
      </w:tr>
    </w:tbl>
    <w:p>
      <w:pPr>
        <w:spacing w:before="107" w:after="0" w:line="277" w:lineRule="exact"/>
      </w:pPr>
      <w:r>
        <w:rPr>
          <w:rFonts w:ascii="Te XGyre Termes X" w:hAnsi="Te XGyre Termes X"/>
          <w:sz w:val="24"/>
          <w:szCs w:val="24"/>
        </w:rPr>
        <w:t xml:space="preserve">dibedakan.</w:t>
      </w:r>
    </w:p>
    <w:p>
      <w:pPr>
        <w:spacing w:after="0" w:line="299" w:lineRule="exact"/>
      </w:pPr>
    </w:p>
    <w:tbl>
      <w:tblPr>
        <w:tblW w:w="7310"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196"/>
        <w:gridCol w:w="4003"/>
        <w:gridCol w:w="2111"/>
      </w:tblGrid>
      <w:tr>
        <w:trPr>
          <w:trHeight w:val="324" w:hRule="atLeast"/>
        </w:trPr>
        <w:tc>
          <w:tcPr>
            <w:tcW w:w="1196" w:type="dxa"/>
          </w:tcPr>
          <w:p>
            <w:pPr>
              <w:spacing w:after="0" w:line="277" w:lineRule="exact"/>
            </w:pPr>
            <w:r>
              <w:rPr>
                <w:rFonts w:ascii="Te XGyre Termes X" w:hAnsi="Te XGyre Termes X"/>
                <w:sz w:val="24"/>
                <w:szCs w:val="24"/>
              </w:rPr>
              <w:t xml:space="preserve">ARI</w:t>
            </w:r>
          </w:p>
        </w:tc>
        <w:tc>
          <w:tcPr>
            <w:tcW w:w="4003" w:type="dxa"/>
          </w:tcPr>
          <w:p>
            <w:pPr>
              <w:spacing w:after="0" w:line="277" w:lineRule="exact"/>
            </w:pPr>
            <w:r>
              <w:rPr>
                <w:rFonts w:ascii="Te XGyre Termes X" w:hAnsi="Te XGyre Termes X"/>
                <w:sz w:val="24"/>
                <w:szCs w:val="24"/>
              </w:rPr>
              <w:t xml:space="preserve">Skor dasar/gangguan, RR, ARI,</w:t>
            </w:r>
          </w:p>
        </w:tc>
        <w:tc>
          <w:tcPr>
            <w:tcW w:w="2111" w:type="dxa"/>
          </w:tcPr>
          <w:p>
            <w:pPr>
              <w:spacing w:after="0" w:line="277" w:lineRule="exact"/>
            </w:pPr>
            <w:r>
              <w:rPr>
                <w:rFonts w:ascii="Te XGyre Termes X" w:hAnsi="Te XGyre Termes X"/>
                <w:sz w:val="24"/>
                <w:szCs w:val="24"/>
              </w:rPr>
              <w:t xml:space="preserve">Versi parameter dan</w:t>
            </w:r>
          </w:p>
        </w:tc>
      </w:tr>
      <w:tr>
        <w:trPr>
          <w:trHeight w:val="324" w:hRule="atLeast"/>
        </w:trPr>
        <w:tc>
          <w:tcPr>
            <w:tcW w:w="1196" w:type="dxa"/>
          </w:tcPr>
          <w:p>
            <w:pPr>
              <w:spacing w:after="0" w:line="20" w:lineRule="exact"/>
            </w:pPr>
          </w:p>
        </w:tc>
        <w:tc>
          <w:tcPr>
            <w:tcW w:w="4003" w:type="dxa"/>
          </w:tcPr>
          <w:p>
            <w:pPr>
              <w:spacing w:after="0" w:line="277" w:lineRule="exact"/>
            </w:pPr>
            <w:r>
              <w:rPr>
                <w:rFonts w:ascii="Te XGyre Termes X" w:hAnsi="Te XGyre Termes X"/>
                <w:sz w:val="24"/>
                <w:szCs w:val="24"/>
              </w:rPr>
              <w:t xml:space="preserve">CI, sertifikasi</w:t>
            </w:r>
          </w:p>
        </w:tc>
        <w:tc>
          <w:tcPr>
            <w:tcW w:w="2111" w:type="dxa"/>
          </w:tcPr>
          <w:p>
            <w:pPr>
              <w:spacing w:after="0" w:line="277" w:lineRule="exact"/>
            </w:pPr>
            <w:r>
              <w:rPr>
                <w:rFonts w:ascii="Te XGyre Termes X" w:hAnsi="Te XGyre Termes X"/>
                <w:sz w:val="24"/>
                <w:szCs w:val="24"/>
              </w:rPr>
              <w:t xml:space="preserve">algoritma terekam.</w:t>
            </w:r>
          </w:p>
        </w:tc>
      </w:tr>
    </w:tbl>
    <w:p>
      <w:pPr>
        <w:pBdr>
          <w:top w:val="single" w:sz="7" w:space="0" w:color="000000"/>
        </w:pBdr>
        <w:spacing w:before="64" w:after="0" w:line="20" w:lineRule="exact"/>
      </w:pPr>
    </w:p>
    <w:p>
      <w:pPr>
        <w:pageBreakBefore/>
        <w:pBdr>
          <w:bottom w:val="single" w:sz="5" w:space="8" w:color="000000"/>
        </w:pBdr>
        <w:spacing w:before="828" w:after="0" w:line="410" w:lineRule="exact"/>
      </w:pPr>
      <w:bookmarkStart w:id="108" w:name="_pdfpage152"/>
      <w:bookmarkEnd w:id="108"/>
      <w:r>
        <w:rPr>
          <w:rFonts w:ascii="Te XGyre Termes X" w:hAnsi="Te XGyre Termes X"/>
          <w:sz w:val="24"/>
          <w:szCs w:val="24"/>
        </w:rPr>
        <w:t xml:space="preserve">Tabel 4.9 (lanjutan)</w:t>
        <w:br/>
        <w:t xml:space="preserve">Berkas logis Kolom inti Pemeriksaan</w:t>
      </w:r>
    </w:p>
    <w:p>
      <w:pPr>
        <w:spacing w:after="0" w:line="391" w:lineRule="exact"/>
      </w:pPr>
    </w:p>
    <w:tbl>
      <w:tblPr>
        <w:tblW w:w="7378"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298"/>
        <w:gridCol w:w="3987"/>
        <w:gridCol w:w="2093"/>
      </w:tblGrid>
      <w:tr>
        <w:trPr>
          <w:trHeight w:val="324" w:hRule="atLeast"/>
        </w:trPr>
        <w:tc>
          <w:tcPr>
            <w:tcW w:w="1298" w:type="dxa"/>
          </w:tcPr>
          <w:p>
            <w:pPr>
              <w:spacing w:after="0" w:line="277" w:lineRule="exact"/>
            </w:pPr>
            <w:r>
              <w:rPr>
                <w:rFonts w:ascii="Te XGyre Termes X" w:hAnsi="Te XGyre Termes X"/>
                <w:sz w:val="24"/>
                <w:szCs w:val="24"/>
              </w:rPr>
              <w:t xml:space="preserve">Acuan</w:t>
            </w:r>
          </w:p>
        </w:tc>
        <w:tc>
          <w:tcPr>
            <w:tcW w:w="3987" w:type="dxa"/>
          </w:tcPr>
          <w:p>
            <w:pPr>
              <w:spacing w:after="0" w:line="277" w:lineRule="exact"/>
            </w:pPr>
            <w:r>
              <w:rPr>
                <w:rFonts w:ascii="Te XGyre Termes X" w:hAnsi="Te XGyre Termes X"/>
                <w:sz w:val="24"/>
                <w:szCs w:val="24"/>
              </w:rPr>
              <w:t xml:space="preserve">Status solver, respons, CRC,</w:t>
            </w:r>
          </w:p>
        </w:tc>
        <w:tc>
          <w:tcPr>
            <w:tcW w:w="2093" w:type="dxa"/>
          </w:tcPr>
          <w:p>
            <w:pPr>
              <w:spacing w:after="0" w:line="277" w:lineRule="exact"/>
            </w:pPr>
            <w:r>
              <w:rPr>
                <w:rFonts w:ascii="Te XGyre Termes X" w:hAnsi="Te XGyre Termes X"/>
                <w:sz w:val="24"/>
                <w:szCs w:val="24"/>
              </w:rPr>
              <w:t xml:space="preserve">Akses terpisah dari</w:t>
            </w:r>
          </w:p>
        </w:tc>
      </w:tr>
      <w:tr>
        <w:trPr>
          <w:trHeight w:val="477" w:hRule="atLeast"/>
        </w:trPr>
        <w:tc>
          <w:tcPr>
            <w:tcW w:w="1298" w:type="dxa"/>
          </w:tcPr>
          <w:p>
            <w:pPr>
              <w:spacing w:after="0" w:line="20" w:lineRule="exact"/>
            </w:pPr>
          </w:p>
        </w:tc>
        <w:tc>
          <w:tcPr>
            <w:tcW w:w="3987" w:type="dxa"/>
          </w:tcPr>
          <w:p>
            <w:pPr>
              <w:spacing w:after="0" w:line="277" w:lineRule="exact"/>
            </w:pPr>
            <w:r>
              <w:rPr>
                <w:rFonts w:ascii="Te XGyre Termes X" w:hAnsi="Te XGyre Termes X"/>
                <w:sz w:val="24"/>
                <w:szCs w:val="24"/>
              </w:rPr>
              <w:t xml:space="preserve">status kritis</w:t>
            </w:r>
          </w:p>
        </w:tc>
        <w:tc>
          <w:tcPr>
            <w:tcW w:w="2093" w:type="dxa"/>
          </w:tcPr>
          <w:p>
            <w:pPr>
              <w:spacing w:after="0" w:line="277" w:lineRule="exact"/>
            </w:pPr>
            <w:r>
              <w:rPr>
                <w:rFonts w:ascii="Te XGyre Termes X" w:hAnsi="Te XGyre Termes X"/>
                <w:sz w:val="24"/>
                <w:szCs w:val="24"/>
              </w:rPr>
              <w:t xml:space="preserve">perhitungan skor.</w:t>
            </w:r>
          </w:p>
        </w:tc>
      </w:tr>
      <w:tr>
        <w:trPr>
          <w:trHeight w:val="477" w:hRule="atLeast"/>
        </w:trPr>
        <w:tc>
          <w:tcPr>
            <w:tcW w:w="1298" w:type="dxa"/>
          </w:tcPr>
          <w:p>
            <w:pPr>
              <w:spacing w:after="0" w:line="277" w:lineRule="exact"/>
            </w:pPr>
            <w:r>
              <w:rPr>
                <w:rFonts w:ascii="Te XGyre Termes X" w:hAnsi="Te XGyre Termes X"/>
                <w:sz w:val="24"/>
                <w:szCs w:val="24"/>
              </w:rPr>
              <w:t xml:space="preserve">GNN</w:t>
            </w:r>
          </w:p>
        </w:tc>
        <w:tc>
          <w:tcPr>
            <w:tcW w:w="3987" w:type="dxa"/>
          </w:tcPr>
          <w:p>
            <w:pPr>
              <w:spacing w:after="0" w:line="277" w:lineRule="exact"/>
            </w:pPr>
            <w:r>
              <w:rPr>
                <w:rFonts w:ascii="Te XGyre Termes X" w:hAnsi="Te XGyre Termes X"/>
                <w:sz w:val="24"/>
                <w:szCs w:val="24"/>
              </w:rPr>
              <w:t xml:space="preserve">ID parameter, prediksi, target sah,</w:t>
            </w:r>
          </w:p>
        </w:tc>
        <w:tc>
          <w:tcPr>
            <w:tcW w:w="2093" w:type="dxa"/>
          </w:tcPr>
          <w:p>
            <w:pPr>
              <w:spacing w:after="0" w:line="277" w:lineRule="exact"/>
            </w:pPr>
            <w:r>
              <w:rPr>
                <w:rFonts w:ascii="Te XGyre Termes X" w:hAnsi="Te XGyre Termes X"/>
                <w:sz w:val="24"/>
                <w:szCs w:val="24"/>
              </w:rPr>
              <w:t xml:space="preserve">Tidak diimputasi nol</w:t>
            </w:r>
          </w:p>
        </w:tc>
      </w:tr>
      <w:tr>
        <w:trPr>
          <w:trHeight w:val="324" w:hRule="atLeast"/>
        </w:trPr>
        <w:tc>
          <w:tcPr>
            <w:tcW w:w="1298" w:type="dxa"/>
          </w:tcPr>
          <w:p>
            <w:pPr>
              <w:spacing w:after="0" w:line="20" w:lineRule="exact"/>
            </w:pPr>
          </w:p>
        </w:tc>
        <w:tc>
          <w:tcPr>
            <w:tcW w:w="3987" w:type="dxa"/>
          </w:tcPr>
          <w:p>
            <w:pPr>
              <w:spacing w:after="0" w:line="277" w:lineRule="exact"/>
            </w:pPr>
            <w:r>
              <w:rPr>
                <w:rFonts w:ascii="Te XGyre Termes X" w:hAnsi="Te XGyre Termes X"/>
                <w:sz w:val="24"/>
                <w:szCs w:val="24"/>
              </w:rPr>
              <w:t xml:space="preserve">status</w:t>
            </w:r>
          </w:p>
        </w:tc>
        <w:tc>
          <w:tcPr>
            <w:tcW w:w="2093" w:type="dxa"/>
          </w:tcPr>
          <w:p>
            <w:pPr>
              <w:spacing w:after="0" w:line="277" w:lineRule="exact"/>
            </w:pPr>
            <w:r>
              <w:rPr>
                <w:rFonts w:ascii="Te XGyre Termes X" w:hAnsi="Te XGyre Termes X"/>
                <w:sz w:val="24"/>
                <w:szCs w:val="24"/>
              </w:rPr>
              <w:t xml:space="preserve">untuk yang tidak</w:t>
            </w:r>
          </w:p>
        </w:tc>
      </w:tr>
    </w:tbl>
    <w:p>
      <w:pPr>
        <w:spacing w:before="107" w:after="0" w:line="277" w:lineRule="exact"/>
      </w:pPr>
      <w:r>
        <w:rPr>
          <w:rFonts w:ascii="Te XGyre Termes X" w:hAnsi="Te XGyre Termes X"/>
          <w:sz w:val="24"/>
          <w:szCs w:val="24"/>
        </w:rPr>
        <w:t xml:space="preserve">diteruskan.</w:t>
      </w:r>
    </w:p>
    <w:p>
      <w:pPr>
        <w:spacing w:after="0" w:line="326" w:lineRule="exact"/>
      </w:pPr>
    </w:p>
    <w:tbl>
      <w:tblPr>
        <w:tblW w:w="7475" w:type="dxa"/>
        <w:tblInd w:w="91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261"/>
        <w:gridCol w:w="4025"/>
        <w:gridCol w:w="2189"/>
      </w:tblGrid>
      <w:tr>
        <w:trPr>
          <w:trHeight w:val="324" w:hRule="atLeast"/>
        </w:trPr>
        <w:tc>
          <w:tcPr>
            <w:tcW w:w="1261" w:type="dxa"/>
          </w:tcPr>
          <w:p>
            <w:pPr>
              <w:spacing w:after="0" w:line="277" w:lineRule="exact"/>
            </w:pPr>
            <w:r>
              <w:rPr>
                <w:rFonts w:ascii="Te XGyre Termes X" w:hAnsi="Te XGyre Termes X"/>
                <w:spacing w:val="-4"/>
                <w:sz w:val="24"/>
                <w:szCs w:val="24"/>
              </w:rPr>
              <w:t xml:space="preserve">Biaya</w:t>
            </w:r>
          </w:p>
        </w:tc>
        <w:tc>
          <w:tcPr>
            <w:tcW w:w="4025" w:type="dxa"/>
          </w:tcPr>
          <w:p>
            <w:pPr>
              <w:spacing w:after="0" w:line="277" w:lineRule="exact"/>
            </w:pPr>
            <w:r>
              <w:rPr>
                <w:rFonts w:ascii="Te XGyre Termes X" w:hAnsi="Te XGyre Termes X"/>
                <w:w w:val="98"/>
                <w:sz w:val="24"/>
                <w:szCs w:val="24"/>
              </w:rPr>
              <w:t xml:space="preserve">Tahap, waktu, memori, perangkat,</w:t>
            </w:r>
          </w:p>
        </w:tc>
        <w:tc>
          <w:tcPr>
            <w:tcW w:w="2189" w:type="dxa"/>
          </w:tcPr>
          <w:p>
            <w:pPr>
              <w:spacing w:after="0" w:line="277" w:lineRule="exact"/>
            </w:pPr>
            <w:r>
              <w:rPr>
                <w:rFonts w:ascii="Te XGyre Termes X" w:hAnsi="Te XGyre Termes X"/>
                <w:sz w:val="24"/>
                <w:szCs w:val="24"/>
              </w:rPr>
              <w:t xml:space="preserve">Komponen total tidak</w:t>
            </w:r>
          </w:p>
        </w:tc>
      </w:tr>
      <w:tr>
        <w:trPr>
          <w:trHeight w:val="324" w:hRule="atLeast"/>
        </w:trPr>
        <w:tc>
          <w:tcPr>
            <w:tcW w:w="1261" w:type="dxa"/>
          </w:tcPr>
          <w:p>
            <w:pPr>
              <w:spacing w:after="0" w:line="20" w:lineRule="exact"/>
            </w:pPr>
          </w:p>
        </w:tc>
        <w:tc>
          <w:tcPr>
            <w:tcW w:w="4025" w:type="dxa"/>
          </w:tcPr>
          <w:p>
            <w:pPr>
              <w:spacing w:after="0" w:line="277" w:lineRule="exact"/>
            </w:pPr>
            <w:r>
              <w:rPr>
                <w:rFonts w:ascii="Te XGyre Termes X" w:hAnsi="Te XGyre Termes X"/>
                <w:sz w:val="24"/>
                <w:szCs w:val="24"/>
              </w:rPr>
              <w:t xml:space="preserve">pengulangan</w:t>
            </w:r>
          </w:p>
        </w:tc>
        <w:tc>
          <w:tcPr>
            <w:tcW w:w="2189" w:type="dxa"/>
          </w:tcPr>
          <w:p>
            <w:pPr>
              <w:spacing w:after="0" w:line="277" w:lineRule="exact"/>
            </w:pPr>
            <w:r>
              <w:rPr>
                <w:rFonts w:ascii="Te XGyre Termes X" w:hAnsi="Te XGyre Termes X"/>
                <w:sz w:val="24"/>
                <w:szCs w:val="24"/>
              </w:rPr>
              <w:t xml:space="preserve">terhitung ganda.</w:t>
            </w:r>
          </w:p>
        </w:tc>
      </w:tr>
    </w:tbl>
    <w:p>
      <w:pPr>
        <w:pBdr>
          <w:top w:val="single" w:sz="7" w:space="26" w:color="000000"/>
        </w:pBdr>
        <w:spacing w:before="53" w:after="0" w:line="277" w:lineRule="exact"/>
        <w:ind w:right="33"/>
      </w:pPr>
      <w:r>
        <w:rPr>
          <w:rFonts w:ascii="Te XGyre Termes X" w:hAnsi="Te XGyre Termes X"/>
          <w:b/>
          <w:bCs/>
          <w:sz w:val="24"/>
          <w:szCs w:val="24"/>
        </w:rPr>
        <w:t xml:space="preserve">4.6.2 Manifest Konfigurasi</w:t>
      </w:r>
    </w:p>
    <w:p>
      <w:pPr>
        <w:spacing w:before="279" w:after="0" w:line="277" w:lineRule="exact"/>
        <w:jc w:val="right"/>
      </w:pPr>
      <w:r>
        <w:rPr>
          <w:rFonts w:ascii="Te XGyre Termes X" w:hAnsi="Te XGyre Termes X"/>
          <w:sz w:val="24"/>
          <w:szCs w:val="24"/>
        </w:rPr>
        <w:t xml:space="preserve">Manifest membedakan konfigurasi rencana, konfigurasi pilot, dan konfigu</w:t>
      </w:r>
    </w:p>
    <w:p>
      <w:pPr>
        <w:spacing w:before="201" w:after="0" w:line="324" w:lineRule="exact"/>
      </w:pPr>
      <w:r>
        <w:rPr>
          <w:rFonts w:ascii="Te XGyre Termes X" w:hAnsi="Te XGyre Termes X"/>
          <w:w w:val="102"/>
          <w:sz w:val="24"/>
          <w:szCs w:val="24"/>
        </w:rPr>
        <w:t xml:space="preserve">rasi final. Contoh berikut hanya memperlihatkan struktur data. Nilai contoh tidak </w:t>
      </w:r>
      <w:r>
        <w:rPr>
          <w:rFonts w:ascii="Te XGyre Termes X" w:hAnsi="Te XGyre Termes X"/>
          <w:sz w:val="24"/>
          <w:szCs w:val="24"/>
        </w:rPr>
        <w:t xml:space="preserve">berarti eksperimen utama sudah dibekukan.</w:t>
      </w:r>
    </w:p>
    <w:p>
      <w:pPr>
        <w:spacing w:before="655" w:after="0" w:line="350" w:lineRule="exact"/>
      </w:pPr>
      <w:r>
        <w:rPr>
          <w:rFonts w:ascii="Te XGyre Termes X" w:hAnsi="Te XGyre Termes X"/>
          <w:sz w:val="24"/>
          <w:szCs w:val="24"/>
        </w:rPr>
        <w:t xml:space="preserve">Kode 4.3: Contoh struktur manifest, bukan konfigurasi final. </w:t>
      </w:r>
      <w:r>
        <w:rPr>
          <w:rFonts w:ascii="t1xtt" w:hAnsi="t1xtt"/>
          <w:sz w:val="20"/>
          <w:szCs w:val="20"/>
        </w:rPr>
        <w:t xml:space="preserve">{</w:t>
        <w:br/>
        <w:t xml:space="preserve">"protocol_version": "dissertation-validation-draft",</w:t>
        <w:br/>
        <w:t xml:space="preserve">"status": "not_frozen",</w:t>
        <w:br/>
        <w:t xml:space="preserve">"parent_model_split": [0.60, 0.20, 0.20],</w:t>
        <w:br/>
        <w:t xml:space="preserve">"disturbance_factors": [0.0, 0.25, 0.5, 0.75],</w:t>
        <w:br/>
        <w:t xml:space="preserve">"control_factor": 1.0,</w:t>
        <w:br/>
        <w:t xml:space="preserve">"path_limit_candidates": [2, 3],</w:t>
        <w:br/>
        <w:t xml:space="preserve">"gamma_candidates": [0.5, 1.0],</w:t>
        <w:br/>
        <w:t xml:space="preserve">"beta_candidates": [0.1, 1.0],</w:t>
        <w:br/>
        <w:t xml:space="preserve">"bootstrap_repetitions": 10000,</w:t>
        <w:br/>
        <w:t xml:space="preserve">"timing_repetitions": 10,</w:t>
        <w:br/>
        <w:t xml:space="preserve">"reference_solver": null,</w:t>
        <w:br/>
        <w:t xml:space="preserve">"reference_gnn": null,</w:t>
        <w:br/>
        <w:t xml:space="preserve">"trained_parameter_hash": null,</w:t>
      </w:r>
    </w:p>
    <w:p>
      <w:pPr>
        <w:pageBreakBefore/>
        <w:pBdr>
          <w:bottom w:val="single" w:sz="3" w:space="7" w:color="000000"/>
        </w:pBdr>
        <w:spacing w:before="753" w:after="0" w:line="292" w:lineRule="exact"/>
      </w:pPr>
      <w:bookmarkStart w:id="109" w:name="_pdfpage153"/>
      <w:bookmarkEnd w:id="109"/>
      <w:r>
        <w:rPr>
          <w:rFonts w:ascii="t1xtt" w:hAnsi="t1xtt"/>
          <w:sz w:val="20"/>
          <w:szCs w:val="20"/>
        </w:rPr>
        <w:t xml:space="preserve">"screening_threshold": null,</w:t>
        <w:br/>
        <w:t xml:space="preserve">"search_time_limit_seconds": null</w:t>
        <w:br/>
        <w:t xml:space="preserve">}</w:t>
      </w:r>
    </w:p>
    <w:p>
      <w:pPr>
        <w:spacing w:before="683" w:after="0" w:line="390" w:lineRule="exact"/>
        <w:jc w:val="both"/>
      </w:pPr>
      <w:r>
        <w:rPr>
          <w:rFonts w:ascii="Te XGyre Termes X" w:hAnsi="Te XGyre Termes X"/>
          <w:w w:val="98"/>
          <w:sz w:val="24"/>
          <w:szCs w:val="24"/>
        </w:rPr>
        <w:t xml:space="preserve">Kolom bernilai </w:t>
      </w:r>
      <w:r>
        <w:rPr>
          <w:rFonts w:ascii="t1xtt" w:hAnsi="t1xtt"/>
          <w:sz w:val="24"/>
          <w:szCs w:val="24"/>
        </w:rPr>
        <w:t xml:space="preserve">null </w:t>
      </w:r>
      <w:r>
        <w:rPr>
          <w:rFonts w:ascii="Te XGyre Termes X" w:hAnsi="Te XGyre Termes X"/>
          <w:w w:val="98"/>
          <w:sz w:val="24"/>
          <w:szCs w:val="24"/>
        </w:rPr>
        <w:t xml:space="preserve">harus diisi melalui keputusan pengembangan sebelum eksekusi </w:t>
      </w:r>
      <w:r>
        <w:rPr>
          <w:rFonts w:ascii="Te XGyre Termes X" w:hAnsi="Te XGyre Termes X"/>
          <w:w w:val="102"/>
          <w:sz w:val="24"/>
          <w:szCs w:val="24"/>
        </w:rPr>
        <w:t xml:space="preserve">terkait, bukan diberi nilai default yang tidak dicatat. Skala kapasitas, normalisasi, toleransi, serta definisi mode gaya disimpan per keluarga dan satuan. Mengubah </w:t>
      </w:r>
      <w:r>
        <w:rPr>
          <w:rFonts w:ascii="Te XGyre Termes X" w:hAnsi="Te XGyre Termes X"/>
          <w:w w:val="98"/>
          <w:sz w:val="24"/>
          <w:szCs w:val="24"/>
        </w:rPr>
        <w:t xml:space="preserve">satuan harus mengubah seluruh besaran berdimensi yang terkait, termasuk regularisasi </w:t>
      </w:r>
      <w:r>
        <w:rPr>
          <w:rFonts w:ascii="Te XGyre Termes X" w:hAnsi="Te XGyre Termes X"/>
          <w:sz w:val="24"/>
          <w:szCs w:val="24"/>
        </w:rPr>
        <w:t xml:space="preserve">kapasitas.</w:t>
      </w:r>
    </w:p>
    <w:p>
      <w:pPr>
        <w:spacing w:before="393" w:after="0" w:line="277" w:lineRule="exact"/>
      </w:pPr>
      <w:r>
        <w:rPr>
          <w:rFonts w:ascii="Te XGyre Termes X" w:hAnsi="Te XGyre Termes X"/>
          <w:b/>
          <w:bCs/>
          <w:sz w:val="24"/>
          <w:szCs w:val="24"/>
        </w:rPr>
        <w:t xml:space="preserve">4.6.3 Log Keputusan dan Versi</w:t>
      </w:r>
    </w:p>
    <w:p>
      <w:pPr>
        <w:spacing w:before="327" w:after="0" w:line="390" w:lineRule="exact"/>
        <w:ind w:firstLine="862"/>
        <w:jc w:val="both"/>
      </w:pPr>
      <w:r>
        <w:rPr>
          <w:rFonts w:ascii="Te XGyre Termes X" w:hAnsi="Te XGyre Termes X"/>
          <w:sz w:val="24"/>
          <w:szCs w:val="24"/>
        </w:rPr>
        <w:t xml:space="preserve">Setiap perubahan memiliki tanggal, penanggung jawab, alasan, data yang telah diakses, dan keluaran yang terdampak. Perubahan formula setelah membuka </w:t>
      </w:r>
      <w:r>
        <w:rPr>
          <w:rFonts w:ascii="Te XGyre Termes X" w:hAnsi="Te XGyre Termes X"/>
          <w:w w:val="102"/>
          <w:sz w:val="24"/>
          <w:szCs w:val="24"/>
        </w:rPr>
        <w:t xml:space="preserve">validasi mengubah status data tersebut menjadi data pengembangan. Perubahan </w:t>
      </w:r>
      <w:r>
        <w:rPr>
          <w:rFonts w:ascii="Te XGyre Termes X" w:hAnsi="Te XGyre Termes X"/>
          <w:w w:val="98"/>
          <w:sz w:val="24"/>
          <w:szCs w:val="24"/>
        </w:rPr>
        <w:t xml:space="preserve">setelah uji akhir memerlukan evaluasi independen untuk klaim baru. Log tidak hanya </w:t>
      </w:r>
      <w:r>
        <w:rPr>
          <w:rFonts w:ascii="Te XGyre Termes X" w:hAnsi="Te XGyre Termes X"/>
          <w:sz w:val="24"/>
          <w:szCs w:val="24"/>
        </w:rPr>
        <w:t xml:space="preserve">mencatat versi yang berhasil.</w:t>
      </w:r>
    </w:p>
    <w:p>
      <w:pPr>
        <w:spacing w:before="209" w:after="0" w:line="380" w:lineRule="exact"/>
        <w:ind w:firstLine="854"/>
        <w:jc w:val="both"/>
      </w:pPr>
      <w:r>
        <w:rPr>
          <w:rFonts w:ascii="Te XGyre Termes X" w:hAnsi="Te XGyre Termes X"/>
          <w:w w:val="102"/>
          <w:sz w:val="24"/>
          <w:szCs w:val="24"/>
        </w:rPr>
        <w:t xml:space="preserve">Identitas berkas parameter GNN dan konfigurasi normalisasi sebaiknya ditentukan melalui hash isi. Dua berkas dengan nama sama belum tentu memuat </w:t>
      </w:r>
      <w:r>
        <w:rPr>
          <w:rFonts w:ascii="Te XGyre Termes X" w:hAnsi="Te XGyre Termes X"/>
          <w:w w:val="98"/>
          <w:sz w:val="24"/>
          <w:szCs w:val="24"/>
        </w:rPr>
        <w:t xml:space="preserve">parameter yang sama. Ketika parameter atau fitur berubah, semua strategi harus meng </w:t>
      </w:r>
      <w:r>
        <w:rPr>
          <w:rFonts w:ascii="Te XGyre Termes X" w:hAnsi="Te XGyre Termes X"/>
          <w:sz w:val="24"/>
          <w:szCs w:val="24"/>
        </w:rPr>
        <w:t xml:space="preserve">gunakan versi baru yang sama dan biaya persiapannya dicatat di luar penghematan inferensi.</w:t>
      </w:r>
    </w:p>
    <w:p>
      <w:pPr>
        <w:spacing w:before="397" w:after="0" w:line="277" w:lineRule="exact"/>
      </w:pPr>
      <w:r>
        <w:rPr>
          <w:rFonts w:ascii="Te XGyre Termes X" w:hAnsi="Te XGyre Termes X"/>
          <w:b/>
          <w:bCs/>
          <w:sz w:val="24"/>
          <w:szCs w:val="24"/>
        </w:rPr>
        <w:t xml:space="preserve">4.6.4 Pemeriksaan Sebelum Analisis</w:t>
      </w:r>
    </w:p>
    <w:p>
      <w:pPr>
        <w:pStyle w:val="ListParagraph"/>
        <w:numPr>
          <w:ilvl w:val="0"/>
          <w:numId w:val="115"/>
        </w:numPr>
        <w:spacing w:before="370" w:after="0" w:line="324" w:lineRule="exact"/>
      </w:pPr>
      <w:r>
        <w:rPr>
          <w:rFonts w:ascii="Te XGyre Termes X" w:hAnsi="Te XGyre Termes X"/>
          <w:w w:val="98"/>
          <w:sz w:val="24"/>
          <w:szCs w:val="24"/>
        </w:rPr>
        <w:t xml:space="preserve">Pastikan tidak ada kunci ganda yang menyebabkan satu skenario terhitung </w:t>
      </w:r>
      <w:r>
        <w:rPr>
          <w:rFonts w:ascii="Te XGyre Termes X" w:hAnsi="Te XGyre Termes X"/>
          <w:sz w:val="24"/>
          <w:szCs w:val="24"/>
        </w:rPr>
        <w:t xml:space="preserve">dua kali setelah penggabungan.</w:t>
      </w:r>
    </w:p>
    <w:p>
      <w:pPr>
        <w:pStyle w:val="ListParagraph"/>
        <w:numPr>
          <w:ilvl w:val="0"/>
          <w:numId w:val="115"/>
        </w:numPr>
        <w:spacing w:before="209" w:after="0" w:line="315" w:lineRule="exact"/>
      </w:pPr>
      <w:r>
        <w:rPr>
          <w:rFonts w:ascii="Te XGyre Termes X" w:hAnsi="Te XGyre Termes X"/>
          <w:sz w:val="24"/>
          <w:szCs w:val="24"/>
        </w:rPr>
        <w:t xml:space="preserve">Cocokkan jumlah kandidat pada manifest dengan jumlah status diterusk an, tidak diteruskan, dan tidak terselesaikan.</w:t>
      </w:r>
    </w:p>
    <w:p>
      <w:pPr>
        <w:pStyle w:val="ListParagraph"/>
        <w:numPr>
          <w:ilvl w:val="0"/>
          <w:numId w:val="115"/>
        </w:numPr>
        <w:spacing w:before="227" w:after="0" w:line="324" w:lineRule="exact"/>
      </w:pPr>
      <w:r>
        <w:rPr>
          <w:rFonts w:ascii="Te XGyre Termes X" w:hAnsi="Te XGyre Termes X"/>
          <w:sz w:val="24"/>
          <w:szCs w:val="24"/>
        </w:rPr>
        <w:t xml:space="preserve">Periksa bahwa semua keluaran mempunyai versi solver, ARI, dan para meter GNN yang sesuai perlakuannya.</w:t>
      </w:r>
    </w:p>
    <w:p>
      <w:pPr>
        <w:pStyle w:val="ListParagraph"/>
        <w:numPr>
          <w:ilvl w:val="0"/>
          <w:numId w:val="115"/>
        </w:numPr>
        <w:spacing w:before="156" w:after="0" w:line="277" w:lineRule="exact"/>
      </w:pPr>
      <w:r>
        <w:rPr>
          <w:rFonts w:ascii="Te XGyre Termes X" w:hAnsi="Te XGyre Termes X"/>
          <w:w w:val="102"/>
          <w:sz w:val="24"/>
          <w:szCs w:val="24"/>
        </w:rPr>
        <w:t xml:space="preserve">Pisahkan respons acuan dari fitur operasional dan lakukan uji pengha</w:t>
      </w:r>
    </w:p>
    <w:p>
      <w:pPr>
        <w:pageBreakBefore/>
        <w:spacing w:before="886" w:after="0" w:line="277" w:lineRule="exact"/>
      </w:pPr>
      <w:bookmarkStart w:id="110" w:name="_pdfpage154"/>
      <w:bookmarkEnd w:id="110"/>
      <w:r>
        <w:rPr>
          <w:rFonts w:ascii="Te XGyre Termes X" w:hAnsi="Te XGyre Termes X"/>
          <w:sz w:val="24"/>
          <w:szCs w:val="24"/>
        </w:rPr>
        <w:t xml:space="preserve">pusan kolom label sebelum skor final disimpan.</w:t>
      </w:r>
    </w:p>
    <w:p>
      <w:pPr>
        <w:pStyle w:val="ListParagraph"/>
        <w:numPr>
          <w:ilvl w:val="0"/>
          <w:numId w:val="116"/>
        </w:numPr>
        <w:spacing w:before="200" w:after="0" w:line="325" w:lineRule="exact"/>
      </w:pPr>
      <w:r>
        <w:rPr>
          <w:rFonts w:ascii="Te XGyre Termes X" w:hAnsi="Te XGyre Termes X"/>
          <w:w w:val="102"/>
          <w:sz w:val="24"/>
          <w:szCs w:val="24"/>
        </w:rPr>
        <w:t xml:space="preserve">Periksa nilai tak berhingga, satuan, dan rentang tanpa mengubahnya </w:t>
      </w:r>
      <w:r>
        <w:rPr>
          <w:rFonts w:ascii="Te XGyre Termes X" w:hAnsi="Te XGyre Termes X"/>
          <w:sz w:val="24"/>
          <w:szCs w:val="24"/>
        </w:rPr>
        <w:t xml:space="preserve">diam-diam agar perhitungan dapat dilanjutkan.</w:t>
      </w:r>
    </w:p>
    <w:p>
      <w:pPr>
        <w:pStyle w:val="ListParagraph"/>
        <w:numPr>
          <w:ilvl w:val="0"/>
          <w:numId w:val="116"/>
        </w:numPr>
        <w:spacing w:before="156" w:after="0" w:line="277" w:lineRule="exact"/>
      </w:pPr>
      <w:r>
        <w:rPr>
          <w:rFonts w:ascii="Te XGyre Termes X" w:hAnsi="Te XGyre Termes X"/>
          <w:sz w:val="24"/>
          <w:szCs w:val="24"/>
        </w:rPr>
        <w:t xml:space="preserve">Simpan ringkasan pemeriksaan sebagai keluaran yang dapat diaudit.</w:t>
      </w:r>
    </w:p>
    <w:p>
      <w:pPr>
        <w:spacing w:before="467" w:after="0" w:line="277" w:lineRule="exact"/>
      </w:pPr>
      <w:r>
        <w:rPr>
          <w:rFonts w:ascii="Te XGyre Termes X" w:hAnsi="Te XGyre Termes X"/>
          <w:b/>
          <w:bCs/>
          <w:sz w:val="24"/>
          <w:szCs w:val="24"/>
        </w:rPr>
        <w:t xml:space="preserve">4.7 Daftar Periksa Verifikasi dan Validasi</w:t>
      </w:r>
    </w:p>
    <w:p>
      <w:pPr>
        <w:spacing w:before="395" w:after="0" w:line="277" w:lineRule="exact"/>
      </w:pPr>
      <w:r>
        <w:rPr>
          <w:rFonts w:ascii="Te XGyre Termes X" w:hAnsi="Te XGyre Termes X"/>
          <w:b/>
          <w:bCs/>
          <w:sz w:val="24"/>
          <w:szCs w:val="24"/>
        </w:rPr>
        <w:t xml:space="preserve">4.7.1 Kasus Kanonik</w:t>
      </w:r>
    </w:p>
    <w:p>
      <w:pPr>
        <w:spacing w:before="325" w:after="0" w:line="277" w:lineRule="exact"/>
        <w:jc w:val="right"/>
      </w:pPr>
      <w:r>
        <w:rPr>
          <w:rFonts w:ascii="Te XGyre Termes X" w:hAnsi="Te XGyre Termes X"/>
          <w:w w:val="98"/>
          <w:sz w:val="24"/>
          <w:szCs w:val="24"/>
        </w:rPr>
        <w:t xml:space="preserve">Kasus berikut dirancang sebelum eksperimen utama. Sebagian pemeriksaan</w:t>
      </w:r>
    </w:p>
    <w:p>
      <w:pPr>
        <w:spacing w:before="201" w:after="0" w:line="366" w:lineRule="exact"/>
        <w:jc w:val="both"/>
      </w:pPr>
      <w:r>
        <w:rPr>
          <w:rFonts w:ascii="Te XGyre Termes X" w:hAnsi="Te XGyre Termes X"/>
          <w:w w:val="102"/>
          <w:sz w:val="24"/>
          <w:szCs w:val="24"/>
        </w:rPr>
        <w:t xml:space="preserve">telah dijalankan melalui prototipe dan direkam dalam </w:t>
      </w:r>
      <w:r>
        <w:rPr>
          <w:rFonts w:ascii="t1xtt" w:hAnsi="t1xtt"/>
          <w:sz w:val="24"/>
          <w:szCs w:val="24"/>
        </w:rPr>
        <w:t xml:space="preserve">results/verification/ checks.csv</w:t>
      </w:r>
      <w:r>
        <w:rPr>
          <w:rFonts w:ascii="Te XGyre Termes X" w:hAnsi="Te XGyre Termes X"/>
          <w:w w:val="102"/>
          <w:sz w:val="24"/>
          <w:szCs w:val="24"/>
        </w:rPr>
        <w:t xml:space="preserve">. Log tersebut tidak berarti seluruh daftar lintas keluarga telah lulus. </w:t>
      </w:r>
      <w:r>
        <w:rPr>
          <w:rFonts w:ascii="Te XGyre Termes X" w:hAnsi="Te XGyre Termes X"/>
          <w:sz w:val="24"/>
          <w:szCs w:val="24"/>
        </w:rPr>
        <w:t xml:space="preserve">Pengenalan kasus mekanisme dengan CI rendah justru menjadi catatan keterbatasan, bukan kelulusan mekanis.</w:t>
      </w:r>
    </w:p>
    <w:p>
      <w:pPr>
        <w:spacing w:before="379" w:after="0" w:line="277" w:lineRule="exact"/>
        <w:jc w:val="center"/>
      </w:pPr>
      <w:r>
        <w:rPr>
          <w:rFonts w:ascii="Te XGyre Termes X" w:hAnsi="Te XGyre Termes X"/>
          <w:sz w:val="24"/>
          <w:szCs w:val="24"/>
        </w:rPr>
        <w:t xml:space="preserve">Tabel 4.10: Kasus uji minimum dan hasil yang diharapkan.</w:t>
      </w:r>
    </w:p>
    <w:p>
      <w:pPr>
        <w:spacing w:after="0" w:line="20" w:lineRule="exact"/>
        <w:sectPr>
          <w:type w:val="continuous"/>
          <w:pgSz w:w="11906" w:h="16838"/>
          <w:pgMar w:top="1458" w:right="1436" w:bottom="905" w:left="1432" w:header="708" w:footer="708" w:gutter="0"/>
        </w:sectPr>
      </w:pPr>
    </w:p>
    <w:p>
      <w:pPr>
        <w:spacing w:before="484" w:after="0" w:line="277" w:lineRule="exact"/>
      </w:pPr>
      <w:r>
        <w:rPr>
          <w:rFonts w:ascii="Te XGyre Termes X" w:hAnsi="Te XGyre Termes X"/>
          <w:sz w:val="24"/>
          <w:szCs w:val="24"/>
        </w:rPr>
        <w:t xml:space="preserve">ID Kasus</w:t>
      </w:r>
    </w:p>
    <w:p>
      <w:pPr>
        <w:pBdr>
          <w:top w:val="single" w:sz="5" w:space="14" w:color="000000"/>
        </w:pBdr>
        <w:spacing w:before="131" w:after="0" w:line="277" w:lineRule="exact"/>
      </w:pPr>
      <w:r>
        <w:rPr>
          <w:rFonts w:ascii="Te XGyre Termes X" w:hAnsi="Te XGyre Termes X"/>
          <w:sz w:val="24"/>
          <w:szCs w:val="24"/>
        </w:rPr>
        <w:t xml:space="preserve">A01 Kontrol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w:t>
      </w:r>
    </w:p>
    <w:p>
      <w:pPr>
        <w:spacing w:before="724" w:after="0" w:line="277" w:lineRule="exact"/>
      </w:pPr>
      <w:r>
        <w:rPr>
          <w:rFonts w:ascii="Te XGyre Termes X" w:hAnsi="Te XGyre Termes X"/>
          <w:sz w:val="24"/>
          <w:szCs w:val="24"/>
        </w:rPr>
        <w:t xml:space="preserve">A02 Dua jalur paralel identik</w:t>
      </w:r>
    </w:p>
    <w:p>
      <w:pPr>
        <w:spacing w:before="680" w:after="0" w:line="277" w:lineRule="exact"/>
      </w:pPr>
      <w:r>
        <w:rPr>
          <w:rFonts w:ascii="Te XGyre Termes X" w:hAnsi="Te XGyre Termes X"/>
          <w:sz w:val="24"/>
          <w:szCs w:val="24"/>
        </w:rPr>
        <w:t xml:space="preserve">A03 Dua jalur tidak identik</w:t>
      </w:r>
    </w:p>
    <w:p>
      <w:pPr>
        <w:spacing w:before="680" w:after="0" w:line="277" w:lineRule="exact"/>
      </w:pPr>
      <w:r>
        <w:rPr>
          <w:rFonts w:ascii="Te XGyre Termes X" w:hAnsi="Te XGyre Termes X"/>
          <w:sz w:val="24"/>
          <w:szCs w:val="24"/>
        </w:rPr>
        <w:t xml:space="preserve">A04 Pelemahan bertahap</w:t>
      </w:r>
    </w:p>
    <w:p>
      <w:pPr>
        <w:spacing w:before="679" w:after="0" w:line="277" w:lineRule="exact"/>
      </w:pPr>
      <w:r>
        <w:rPr>
          <w:rFonts w:ascii="Te XGyre Termes X" w:hAnsi="Te XGyre Termes X"/>
          <w:sz w:val="24"/>
          <w:szCs w:val="24"/>
        </w:rPr>
        <w:t xml:space="preserve">A05 Penghapusan sisi</w:t>
      </w:r>
    </w:p>
    <w:p>
      <w:pPr>
        <w:spacing w:before="679" w:after="0" w:line="277" w:lineRule="exact"/>
      </w:pPr>
      <w:r>
        <w:rPr>
          <w:rFonts w:ascii="Te XGyre Termes X" w:hAnsi="Te XGyre Termes X"/>
          <w:sz w:val="24"/>
          <w:szCs w:val="24"/>
        </w:rPr>
        <w:t xml:space="preserve">A06 Pelabelan ulang simpul</w:t>
      </w:r>
    </w:p>
    <w:p>
      <w:pPr>
        <w:spacing w:after="0" w:line="20" w:lineRule="exact"/>
      </w:pPr>
      <w:r>
        <w:br w:type="column"/>
      </w:r>
    </w:p>
    <w:p>
      <w:pPr>
        <w:pBdr>
          <w:top w:val="single" w:sz="7" w:space="0" w:color="000000"/>
        </w:pBdr>
        <w:spacing w:after="0" w:line="277" w:lineRule="exact"/>
      </w:pPr>
      <w:r>
        <w:rPr>
          <w:rFonts w:ascii="Te XGyre Termes X" w:hAnsi="Te XGyre Termes X"/>
          <w:sz w:val="24"/>
          <w:szCs w:val="24"/>
        </w:rPr>
        <w:t xml:space="preserve">Pemeriksaan</w:t>
      </w:r>
    </w:p>
    <w:p>
      <w:pPr>
        <w:spacing w:before="437" w:after="0" w:line="324" w:lineRule="exact"/>
      </w:pPr>
      <w:r>
        <w:rPr>
          <w:rFonts w:ascii="Te XGyre Termes X" w:hAnsi="Te XGyre Termes X"/>
          <w:sz w:val="24"/>
          <w:szCs w:val="24"/>
        </w:rPr>
        <w:t xml:space="preserve">RR tepat satu; CI sama dengan prioritas awal.</w:t>
      </w:r>
    </w:p>
    <w:p>
      <w:pPr>
        <w:spacing w:before="281" w:after="0" w:line="400" w:lineRule="exact"/>
      </w:pPr>
      <w:r>
        <w:rPr>
          <w:rFonts w:ascii="Te XGyre Termes X" w:hAnsi="Te XGyre Termes X"/>
          <w:sz w:val="24"/>
          <w:szCs w:val="24"/>
        </w:rPr>
        <w:t xml:space="preserve">Kehilangan satu jalur memberi separuh skor untuk bobot sama. Urutan kehilangan mengikuti hitungan analitis.</w:t>
      </w:r>
    </w:p>
    <w:p>
      <w:pPr>
        <w:spacing w:before="281" w:after="0" w:line="324" w:lineRule="exact"/>
      </w:pPr>
      <w:r>
        <w:rPr>
          <w:rFonts w:ascii="Te XGyre Termes X" w:hAnsi="Te XGyre Termes X"/>
          <w:sz w:val="24"/>
          <w:szCs w:val="24"/>
        </w:rPr>
        <w:t xml:space="preserve">Skor tidak meningkat ketika </w:t>
      </w:r>
      <w:r>
        <w:rPr>
          <w:rFonts w:ascii="New TXMath" w:hAnsi="New TXMath"/>
          <w:i/>
          <w:iCs/>
          <w:sz w:val="24"/>
          <w:szCs w:val="24"/>
        </w:rPr>
        <w:t xml:space="preserve">𝜆 </w:t>
      </w:r>
      <w:r>
        <w:rPr>
          <w:rFonts w:ascii="Te XGyre Termes X" w:hAnsi="Te XGyre Termes X"/>
          <w:sz w:val="24"/>
          <w:szCs w:val="24"/>
        </w:rPr>
        <w:t xml:space="preserve">berkurang.</w:t>
      </w:r>
    </w:p>
    <w:p>
      <w:pPr>
        <w:spacing w:before="281" w:after="0" w:line="324" w:lineRule="exact"/>
      </w:pPr>
      <w:r>
        <w:rPr>
          <w:rFonts w:ascii="Te XGyre Termes X" w:hAnsi="Te XGyre Termes X"/>
          <w:sz w:val="24"/>
          <w:szCs w:val="24"/>
        </w:rPr>
        <w:t xml:space="preserve">Sisi hilang tidak tetap menjadi jalur berbiaya besar.</w:t>
      </w:r>
    </w:p>
    <w:p>
      <w:pPr>
        <w:pBdr>
          <w:bottom w:val="single" w:sz="7" w:space="10" w:color="000000"/>
        </w:pBdr>
        <w:spacing w:before="38" w:after="0" w:line="300" w:lineRule="exact"/>
      </w:pPr>
      <w:r>
        <w:rPr>
          <w:rFonts w:ascii="Te XGyre Termes X" w:hAnsi="Te XGyre Termes X"/>
          <w:sz w:val="24"/>
          <w:szCs w:val="24"/>
        </w:rPr>
        <w:t xml:space="preserve">Nilai skor tidak berubah di luar toleransi.</w:t>
      </w:r>
    </w:p>
    <w:p>
      <w:pPr>
        <w:spacing w:after="0" w:line="20" w:lineRule="exact"/>
        <w:sectPr>
          <w:type w:val="continuous"/>
          <w:pgSz w:w="11906" w:h="16838"/>
          <w:pgMar w:top="1458" w:right="1436" w:bottom="905" w:left="1432" w:header="708" w:footer="708" w:gutter="0"/>
          <w:cols w:num="2" w:space="992"/>
        </w:sectPr>
      </w:pPr>
    </w:p>
    <w:p>
      <w:pPr>
        <w:spacing w:before="1011" w:after="0" w:line="277" w:lineRule="exact"/>
      </w:pPr>
      <w:r>
        <w:rPr>
          <w:rFonts w:ascii="Te XGyre Termes X" w:hAnsi="Te XGyre Termes X"/>
          <w:sz w:val="24"/>
          <w:szCs w:val="24"/>
        </w:rPr>
        <w:t xml:space="preserve">Tabel 4.10 (lanjutan)</w:t>
      </w:r>
    </w:p>
    <w:p>
      <w:pPr>
        <w:spacing w:after="0" w:line="20" w:lineRule="exact"/>
        <w:sectPr>
          <w:pgSz w:w="11906" w:h="16838"/>
          <w:pgMar w:top="1458" w:right="1436" w:bottom="905" w:left="1432" w:header="708" w:footer="708" w:gutter="0"/>
        </w:sectPr>
      </w:pPr>
    </w:p>
    <w:p>
      <w:pPr>
        <w:spacing w:before="395" w:after="0" w:line="277" w:lineRule="exact"/>
      </w:pPr>
      <w:r>
        <w:rPr>
          <w:rFonts w:ascii="Te XGyre Termes X" w:hAnsi="Te XGyre Termes X"/>
          <w:sz w:val="24"/>
          <w:szCs w:val="24"/>
        </w:rPr>
        <w:t xml:space="preserve">ID Kasus</w:t>
      </w:r>
    </w:p>
    <w:p>
      <w:pPr>
        <w:pBdr>
          <w:top w:val="single" w:sz="5" w:space="14" w:color="000000"/>
        </w:pBdr>
        <w:spacing w:before="169" w:after="0" w:line="277" w:lineRule="exact"/>
      </w:pPr>
      <w:r>
        <w:rPr>
          <w:rFonts w:ascii="Te XGyre Termes X" w:hAnsi="Te XGyre Termes X"/>
          <w:sz w:val="24"/>
          <w:szCs w:val="24"/>
        </w:rPr>
        <w:t xml:space="preserve">A07 Konversi satuan</w:t>
      </w:r>
    </w:p>
    <w:p>
      <w:pPr>
        <w:spacing w:before="787" w:after="0" w:line="277" w:lineRule="exact"/>
      </w:pPr>
      <w:r>
        <w:rPr>
          <w:rFonts w:ascii="Te XGyre Termes X" w:hAnsi="Te XGyre Termes X"/>
          <w:sz w:val="24"/>
          <w:szCs w:val="24"/>
        </w:rPr>
        <w:t xml:space="preserve">A08 Graf terputus</w:t>
      </w:r>
    </w:p>
    <w:p>
      <w:pPr>
        <w:spacing w:before="738" w:after="0" w:line="277" w:lineRule="exact"/>
      </w:pPr>
      <w:r>
        <w:rPr>
          <w:rFonts w:ascii="Te XGyre Termes X" w:hAnsi="Te XGyre Termes X"/>
          <w:sz w:val="24"/>
          <w:szCs w:val="24"/>
        </w:rPr>
        <w:t xml:space="preserve">A09 Skor dasar tidak layak</w:t>
      </w:r>
    </w:p>
    <w:p>
      <w:pPr>
        <w:spacing w:before="738" w:after="0" w:line="277" w:lineRule="exact"/>
      </w:pPr>
      <w:r>
        <w:rPr>
          <w:rFonts w:ascii="Te XGyre Termes X" w:hAnsi="Te XGyre Termes X"/>
          <w:sz w:val="24"/>
          <w:szCs w:val="24"/>
        </w:rPr>
        <w:t xml:space="preserve">A10 Solusi rakus menyesatkan</w:t>
      </w:r>
    </w:p>
    <w:p>
      <w:pPr>
        <w:spacing w:before="1172" w:after="0" w:line="277" w:lineRule="exact"/>
      </w:pPr>
      <w:r>
        <w:rPr>
          <w:rFonts w:ascii="Te XGyre Termes X" w:hAnsi="Te XGyre Termes X"/>
          <w:sz w:val="24"/>
          <w:szCs w:val="24"/>
        </w:rPr>
        <w:t xml:space="preserve">A11 Saturasi utilisasi</w:t>
      </w:r>
    </w:p>
    <w:p>
      <w:pPr>
        <w:spacing w:after="0" w:line="20" w:lineRule="exact"/>
      </w:pPr>
      <w:r>
        <w:br w:type="column"/>
      </w:r>
    </w:p>
    <w:p>
      <w:pPr>
        <w:pBdr>
          <w:top w:val="single" w:sz="7" w:space="0" w:color="000000"/>
        </w:pBdr>
        <w:spacing w:after="0" w:line="277" w:lineRule="exact"/>
      </w:pPr>
      <w:r>
        <w:rPr>
          <w:rFonts w:ascii="Te XGyre Termes X" w:hAnsi="Te XGyre Termes X"/>
          <w:sz w:val="24"/>
          <w:szCs w:val="24"/>
        </w:rPr>
        <w:t xml:space="preserve">Pemeriksaan</w:t>
      </w:r>
    </w:p>
    <w:p>
      <w:pPr>
        <w:spacing w:before="474" w:after="0" w:line="300" w:lineRule="exact"/>
      </w:pPr>
      <w:r>
        <w:rPr>
          <w:rFonts w:ascii="Te XGyre Termes X" w:hAnsi="Te XGyre Termes X"/>
          <w:sz w:val="24"/>
          <w:szCs w:val="24"/>
        </w:rPr>
        <w:t xml:space="preserve">Skor tetap jika semua skala bersatuan ikut dikonversi.</w:t>
      </w:r>
    </w:p>
    <w:p>
      <w:pPr>
        <w:spacing w:before="354" w:after="0" w:line="300" w:lineRule="exact"/>
      </w:pPr>
      <w:r>
        <w:rPr>
          <w:rFonts w:ascii="Te XGyre Termes X" w:hAnsi="Te XGyre Termes X"/>
          <w:sz w:val="24"/>
          <w:szCs w:val="24"/>
        </w:rPr>
        <w:t xml:space="preserve">Pasangan tanpa lintasan memberi kontribusi nol.</w:t>
      </w:r>
    </w:p>
    <w:p>
      <w:pPr>
        <w:spacing w:before="354" w:after="0" w:line="300" w:lineRule="exact"/>
      </w:pPr>
      <w:r>
        <w:rPr>
          <w:rFonts w:ascii="Te XGyre Termes X" w:hAnsi="Te XGyre Termes X"/>
          <w:sz w:val="24"/>
          <w:szCs w:val="24"/>
        </w:rPr>
        <w:t xml:space="preserve">Seluruh skenario terkait mendapat abstensi.</w:t>
      </w:r>
    </w:p>
    <w:p>
      <w:pPr>
        <w:spacing w:before="354" w:after="0" w:line="361" w:lineRule="exact"/>
      </w:pPr>
      <w:r>
        <w:rPr>
          <w:rFonts w:ascii="Te XGyre Termes X" w:hAnsi="Te XGyre Termes X"/>
          <w:sz w:val="24"/>
          <w:szCs w:val="24"/>
        </w:rPr>
        <w:t xml:space="preserve">Optimasi memilih kombinasi objektif maksimum, bukan lintasan pertama.</w:t>
      </w:r>
    </w:p>
    <w:p>
      <w:pPr>
        <w:spacing w:before="303" w:after="0" w:line="325" w:lineRule="exact"/>
      </w:pP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𝑈</w:t>
      </w:r>
      <w:r>
        <w:rPr>
          <w:rFonts w:ascii="txsys" w:hAnsi="txsys"/>
          <w:sz w:val="18"/>
          <w:szCs w:val="18"/>
        </w:rPr>
        <w:t xml:space="preserve">∗ </w:t>
      </w:r>
      <w:r>
        <w:rPr>
          <w:rFonts w:ascii="txmia X" w:hAnsi="txmia X"/>
          <w:sz w:val="24"/>
          <w:szCs w:val="24"/>
        </w:rPr>
        <w:t xml:space="preserve">= </w:t>
      </w:r>
      <w:r>
        <w:rPr>
          <w:rFonts w:ascii="Te XGyre Termes X" w:hAnsi="Te XGyre Termes X"/>
          <w:sz w:val="24"/>
          <w:szCs w:val="24"/>
        </w:rPr>
        <w:t xml:space="preserve">1 memberi ARI nol, tanpa klaim konsekuensi sama.</w:t>
      </w:r>
    </w:p>
    <w:p>
      <w:pPr>
        <w:spacing w:after="0" w:line="20" w:lineRule="exact"/>
        <w:sectPr>
          <w:type w:val="continuous"/>
          <w:pgSz w:w="11906" w:h="16838"/>
          <w:pgMar w:top="1458" w:right="1436" w:bottom="905" w:left="1432" w:header="708" w:footer="708" w:gutter="0"/>
          <w:cols w:num="2" w:space="836" w:equalWidth="0">
            <w:col w:w="4223" w:space="836"/>
            <w:col w:w="3978"/>
          </w:cols>
        </w:sectPr>
      </w:pPr>
    </w:p>
    <w:p>
      <w:pPr>
        <w:spacing w:after="0" w:line="305" w:lineRule="exact"/>
      </w:pPr>
    </w:p>
    <w:tbl>
      <w:tblPr>
        <w:tblW w:w="7737" w:type="dxa"/>
        <w:tblInd w:w="9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757"/>
        <w:gridCol w:w="3085"/>
        <w:gridCol w:w="3895"/>
      </w:tblGrid>
      <w:tr>
        <w:trPr>
          <w:trHeight w:val="367" w:hRule="atLeast"/>
        </w:trPr>
        <w:tc>
          <w:tcPr>
            <w:tcW w:w="757" w:type="dxa"/>
          </w:tcPr>
          <w:p>
            <w:pPr>
              <w:spacing w:after="0" w:line="277" w:lineRule="exact"/>
            </w:pPr>
            <w:r>
              <w:rPr>
                <w:rFonts w:ascii="Te XGyre Termes X" w:hAnsi="Te XGyre Termes X"/>
                <w:sz w:val="24"/>
                <w:szCs w:val="24"/>
              </w:rPr>
              <w:t xml:space="preserve">A12</w:t>
            </w:r>
          </w:p>
        </w:tc>
        <w:tc>
          <w:tcPr>
            <w:tcW w:w="3085" w:type="dxa"/>
          </w:tcPr>
          <w:p>
            <w:pPr>
              <w:spacing w:after="0" w:line="277" w:lineRule="exact"/>
            </w:pPr>
            <w:r>
              <w:rPr>
                <w:rFonts w:ascii="Te XGyre Termes X" w:hAnsi="Te XGyre Termes X"/>
                <w:sz w:val="24"/>
                <w:szCs w:val="24"/>
              </w:rPr>
              <w:t xml:space="preserve">Akses label dihapus</w:t>
            </w:r>
          </w:p>
        </w:tc>
        <w:tc>
          <w:tcPr>
            <w:tcW w:w="3895" w:type="dxa"/>
          </w:tcPr>
          <w:p>
            <w:pPr>
              <w:spacing w:after="0" w:line="277" w:lineRule="exact"/>
            </w:pPr>
            <w:r>
              <w:rPr>
                <w:rFonts w:ascii="Te XGyre Termes X" w:hAnsi="Te XGyre Termes X"/>
                <w:sz w:val="24"/>
                <w:szCs w:val="24"/>
              </w:rPr>
              <w:t xml:space="preserve">ARI dan penerusan tetap identik.</w:t>
            </w:r>
          </w:p>
        </w:tc>
      </w:tr>
      <w:tr>
        <w:trPr>
          <w:trHeight w:val="477" w:hRule="atLeast"/>
        </w:trPr>
        <w:tc>
          <w:tcPr>
            <w:tcW w:w="757" w:type="dxa"/>
          </w:tcPr>
          <w:p>
            <w:pPr>
              <w:spacing w:after="0" w:line="277" w:lineRule="exact"/>
            </w:pPr>
            <w:r>
              <w:rPr>
                <w:rFonts w:ascii="Te XGyre Termes X" w:hAnsi="Te XGyre Termes X"/>
                <w:sz w:val="24"/>
                <w:szCs w:val="24"/>
              </w:rPr>
              <w:t xml:space="preserve">B01</w:t>
            </w:r>
          </w:p>
        </w:tc>
        <w:tc>
          <w:tcPr>
            <w:tcW w:w="3085" w:type="dxa"/>
          </w:tcPr>
          <w:p>
            <w:pPr>
              <w:spacing w:after="0" w:line="277" w:lineRule="exact"/>
            </w:pPr>
            <w:r>
              <w:rPr>
                <w:rFonts w:ascii="Te XGyre Termes X" w:hAnsi="Te XGyre Termes X"/>
                <w:sz w:val="24"/>
                <w:szCs w:val="24"/>
              </w:rPr>
              <w:t xml:space="preserve">Graf terhubung menjadi</w:t>
            </w:r>
          </w:p>
        </w:tc>
        <w:tc>
          <w:tcPr>
            <w:tcW w:w="3895" w:type="dxa"/>
          </w:tcPr>
          <w:p>
            <w:pPr>
              <w:spacing w:after="0" w:line="277" w:lineRule="exact"/>
            </w:pPr>
            <w:r>
              <w:rPr>
                <w:rFonts w:ascii="Te XGyre Termes X" w:hAnsi="Te XGyre Termes X"/>
                <w:sz w:val="24"/>
                <w:szCs w:val="24"/>
              </w:rPr>
              <w:t xml:space="preserve">Ketidakstabilan dikenali oleh acuan,</w:t>
            </w:r>
          </w:p>
        </w:tc>
      </w:tr>
      <w:tr>
        <w:trPr>
          <w:trHeight w:val="324" w:hRule="atLeast"/>
        </w:trPr>
        <w:tc>
          <w:tcPr>
            <w:tcW w:w="757" w:type="dxa"/>
          </w:tcPr>
          <w:p>
            <w:pPr>
              <w:spacing w:after="0" w:line="20" w:lineRule="exact"/>
            </w:pPr>
          </w:p>
        </w:tc>
        <w:tc>
          <w:tcPr>
            <w:tcW w:w="3085" w:type="dxa"/>
          </w:tcPr>
          <w:p>
            <w:pPr>
              <w:spacing w:after="0" w:line="277" w:lineRule="exact"/>
            </w:pPr>
            <w:r>
              <w:rPr>
                <w:rFonts w:ascii="Te XGyre Termes X" w:hAnsi="Te XGyre Termes X"/>
                <w:sz w:val="24"/>
                <w:szCs w:val="24"/>
              </w:rPr>
              <w:t xml:space="preserve">mekanisme</w:t>
            </w:r>
          </w:p>
        </w:tc>
        <w:tc>
          <w:tcPr>
            <w:tcW w:w="3895" w:type="dxa"/>
          </w:tcPr>
          <w:p>
            <w:pPr>
              <w:spacing w:after="0" w:line="277" w:lineRule="exact"/>
            </w:pPr>
            <w:r>
              <w:rPr>
                <w:rFonts w:ascii="Te XGyre Termes X" w:hAnsi="Te XGyre Termes X"/>
                <w:sz w:val="24"/>
                <w:szCs w:val="24"/>
              </w:rPr>
              <w:t xml:space="preserve">bukan disamakan dengan</w:t>
            </w:r>
          </w:p>
        </w:tc>
      </w:tr>
    </w:tbl>
    <w:p>
      <w:pPr>
        <w:spacing w:before="108" w:after="0" w:line="277" w:lineRule="exact"/>
      </w:pPr>
      <w:r>
        <w:rPr>
          <w:rFonts w:ascii="Te XGyre Termes X" w:hAnsi="Te XGyre Termes X"/>
          <w:sz w:val="24"/>
          <w:szCs w:val="24"/>
        </w:rPr>
        <w:t xml:space="preserve">konektivitas.</w:t>
      </w:r>
    </w:p>
    <w:p>
      <w:pPr>
        <w:spacing w:after="0" w:line="354" w:lineRule="exact"/>
      </w:pPr>
    </w:p>
    <w:tbl>
      <w:tblPr>
        <w:tblW w:w="7287" w:type="dxa"/>
        <w:tblInd w:w="91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750"/>
        <w:gridCol w:w="3312"/>
        <w:gridCol w:w="3225"/>
      </w:tblGrid>
      <w:tr>
        <w:trPr>
          <w:trHeight w:val="324" w:hRule="atLeast"/>
        </w:trPr>
        <w:tc>
          <w:tcPr>
            <w:tcW w:w="750" w:type="dxa"/>
          </w:tcPr>
          <w:p>
            <w:pPr>
              <w:spacing w:after="0" w:line="277" w:lineRule="exact"/>
            </w:pPr>
            <w:r>
              <w:rPr>
                <w:rFonts w:ascii="Te XGyre Termes X" w:hAnsi="Te XGyre Termes X"/>
                <w:sz w:val="24"/>
                <w:szCs w:val="24"/>
              </w:rPr>
              <w:t xml:space="preserve">B02</w:t>
            </w:r>
          </w:p>
        </w:tc>
        <w:tc>
          <w:tcPr>
            <w:tcW w:w="3312" w:type="dxa"/>
          </w:tcPr>
          <w:p>
            <w:pPr>
              <w:spacing w:after="0" w:line="277" w:lineRule="exact"/>
            </w:pPr>
            <w:r>
              <w:rPr>
                <w:rFonts w:ascii="Te XGyre Termes X" w:hAnsi="Te XGyre Termes X"/>
                <w:sz w:val="24"/>
                <w:szCs w:val="24"/>
              </w:rPr>
              <w:t xml:space="preserve">Kekakuan kecil, kapasitas</w:t>
            </w:r>
          </w:p>
        </w:tc>
        <w:tc>
          <w:tcPr>
            <w:tcW w:w="3225" w:type="dxa"/>
          </w:tcPr>
          <w:p>
            <w:pPr>
              <w:spacing w:after="0" w:line="277" w:lineRule="exact"/>
            </w:pPr>
            <w:r>
              <w:rPr>
                <w:rFonts w:ascii="Te XGyre Termes X" w:hAnsi="Te XGyre Termes X"/>
                <w:sz w:val="24"/>
                <w:szCs w:val="24"/>
              </w:rPr>
              <w:t xml:space="preserve">Kompensasi bobot aditif diuji</w:t>
            </w:r>
          </w:p>
        </w:tc>
      </w:tr>
      <w:tr>
        <w:trPr>
          <w:trHeight w:val="477" w:hRule="atLeast"/>
        </w:trPr>
        <w:tc>
          <w:tcPr>
            <w:tcW w:w="750" w:type="dxa"/>
          </w:tcPr>
          <w:p>
            <w:pPr>
              <w:spacing w:after="0" w:line="20" w:lineRule="exact"/>
            </w:pPr>
          </w:p>
        </w:tc>
        <w:tc>
          <w:tcPr>
            <w:tcW w:w="3312" w:type="dxa"/>
          </w:tcPr>
          <w:p>
            <w:pPr>
              <w:spacing w:after="0" w:line="277" w:lineRule="exact"/>
            </w:pPr>
            <w:r>
              <w:rPr>
                <w:rFonts w:ascii="Te XGyre Termes X" w:hAnsi="Te XGyre Termes X"/>
                <w:sz w:val="24"/>
                <w:szCs w:val="24"/>
              </w:rPr>
              <w:t xml:space="preserve">tinggi</w:t>
            </w:r>
          </w:p>
        </w:tc>
        <w:tc>
          <w:tcPr>
            <w:tcW w:w="3225" w:type="dxa"/>
          </w:tcPr>
          <w:p>
            <w:pPr>
              <w:spacing w:after="0" w:line="277" w:lineRule="exact"/>
            </w:pPr>
            <w:r>
              <w:rPr>
                <w:rFonts w:ascii="Te XGyre Termes X" w:hAnsi="Te XGyre Termes X"/>
                <w:sz w:val="24"/>
                <w:szCs w:val="24"/>
              </w:rPr>
              <w:t xml:space="preserve">terhadap respons mekanis.</w:t>
            </w:r>
          </w:p>
        </w:tc>
      </w:tr>
      <w:tr>
        <w:trPr>
          <w:trHeight w:val="367" w:hRule="atLeast"/>
        </w:trPr>
        <w:tc>
          <w:tcPr>
            <w:tcW w:w="750" w:type="dxa"/>
          </w:tcPr>
          <w:p>
            <w:pPr>
              <w:spacing w:after="0" w:line="277" w:lineRule="exact"/>
            </w:pPr>
            <w:r>
              <w:rPr>
                <w:rFonts w:ascii="Te XGyre Termes X" w:hAnsi="Te XGyre Termes X"/>
                <w:sz w:val="24"/>
                <w:szCs w:val="24"/>
              </w:rPr>
              <w:t xml:space="preserve">B03</w:t>
            </w:r>
          </w:p>
        </w:tc>
        <w:tc>
          <w:tcPr>
            <w:tcW w:w="3312" w:type="dxa"/>
          </w:tcPr>
          <w:p>
            <w:pPr>
              <w:spacing w:after="0" w:line="277" w:lineRule="exact"/>
            </w:pPr>
            <w:r>
              <w:rPr>
                <w:rFonts w:ascii="Te XGyre Termes X" w:hAnsi="Te XGyre Termes X"/>
                <w:sz w:val="24"/>
                <w:szCs w:val="24"/>
              </w:rPr>
              <w:t xml:space="preserve">Beban dan tumpuan berbeda</w:t>
            </w:r>
          </w:p>
        </w:tc>
        <w:tc>
          <w:tcPr>
            <w:tcW w:w="3225" w:type="dxa"/>
          </w:tcPr>
          <w:p>
            <w:pPr>
              <w:spacing w:after="0" w:line="277" w:lineRule="exact"/>
            </w:pPr>
            <w:r>
              <w:rPr>
                <w:rFonts w:ascii="Te XGyre Termes X" w:hAnsi="Te XGyre Termes X"/>
                <w:sz w:val="24"/>
                <w:szCs w:val="24"/>
              </w:rPr>
              <w:t xml:space="preserve">Kesesuaian arah serta dominasi</w:t>
            </w:r>
          </w:p>
        </w:tc>
      </w:tr>
    </w:tbl>
    <w:p>
      <w:pPr>
        <w:spacing w:before="156" w:after="0" w:line="277" w:lineRule="exact"/>
      </w:pPr>
      <w:r>
        <w:rPr>
          <w:rFonts w:ascii="Te XGyre Termes X" w:hAnsi="Te XGyre Termes X"/>
          <w:sz w:val="24"/>
          <w:szCs w:val="24"/>
        </w:rPr>
        <w:t xml:space="preserve">bobot diperiksa.</w:t>
      </w:r>
    </w:p>
    <w:p>
      <w:pPr>
        <w:spacing w:before="305" w:after="0" w:line="324" w:lineRule="exact"/>
      </w:pPr>
      <w:r>
        <w:rPr>
          <w:rFonts w:ascii="Te XGyre Termes X" w:hAnsi="Te XGyre Termes X"/>
          <w:sz w:val="24"/>
          <w:szCs w:val="24"/>
        </w:rPr>
        <w:t xml:space="preserve">G01 Graf identik, strategi berbeda Prediksi GNN cocok dalam toleransi yang dibekukan.</w:t>
      </w:r>
    </w:p>
    <w:p>
      <w:pPr>
        <w:spacing w:after="0" w:line="305" w:lineRule="exact"/>
      </w:pPr>
    </w:p>
    <w:tbl>
      <w:tblPr>
        <w:tblW w:w="7038" w:type="dxa"/>
        <w:tblInd w:w="92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753"/>
        <w:gridCol w:w="3215"/>
        <w:gridCol w:w="3070"/>
      </w:tblGrid>
      <w:tr>
        <w:trPr>
          <w:trHeight w:val="324" w:hRule="atLeast"/>
        </w:trPr>
        <w:tc>
          <w:tcPr>
            <w:tcW w:w="753" w:type="dxa"/>
          </w:tcPr>
          <w:p>
            <w:pPr>
              <w:spacing w:after="0" w:line="277" w:lineRule="exact"/>
            </w:pPr>
            <w:r>
              <w:rPr>
                <w:rFonts w:ascii="Te XGyre Termes X" w:hAnsi="Te XGyre Termes X"/>
                <w:sz w:val="24"/>
                <w:szCs w:val="24"/>
              </w:rPr>
              <w:t xml:space="preserve">G02</w:t>
            </w:r>
          </w:p>
        </w:tc>
        <w:tc>
          <w:tcPr>
            <w:tcW w:w="3215" w:type="dxa"/>
          </w:tcPr>
          <w:p>
            <w:pPr>
              <w:spacing w:after="0" w:line="277" w:lineRule="exact"/>
            </w:pPr>
            <w:r>
              <w:rPr>
                <w:rFonts w:ascii="Te XGyre Termes X" w:hAnsi="Te XGyre Termes X"/>
                <w:sz w:val="24"/>
                <w:szCs w:val="24"/>
              </w:rPr>
              <w:t xml:space="preserve">Inferensi gagal atau di luar</w:t>
            </w:r>
          </w:p>
        </w:tc>
        <w:tc>
          <w:tcPr>
            <w:tcW w:w="3070" w:type="dxa"/>
          </w:tcPr>
          <w:p>
            <w:pPr>
              <w:spacing w:after="0" w:line="277" w:lineRule="exact"/>
            </w:pPr>
            <w:r>
              <w:rPr>
                <w:rFonts w:ascii="Te XGyre Termes X" w:hAnsi="Te XGyre Termes X"/>
                <w:sz w:val="24"/>
                <w:szCs w:val="24"/>
              </w:rPr>
              <w:t xml:space="preserve">Status dan biaya tetap masuk</w:t>
            </w:r>
          </w:p>
        </w:tc>
      </w:tr>
      <w:tr>
        <w:trPr>
          <w:trHeight w:val="324" w:hRule="atLeast"/>
        </w:trPr>
        <w:tc>
          <w:tcPr>
            <w:tcW w:w="753" w:type="dxa"/>
          </w:tcPr>
          <w:p>
            <w:pPr>
              <w:spacing w:after="0" w:line="20" w:lineRule="exact"/>
            </w:pPr>
          </w:p>
        </w:tc>
        <w:tc>
          <w:tcPr>
            <w:tcW w:w="3215" w:type="dxa"/>
          </w:tcPr>
          <w:p>
            <w:pPr>
              <w:spacing w:after="0" w:line="277" w:lineRule="exact"/>
            </w:pPr>
            <w:r>
              <w:rPr>
                <w:rFonts w:ascii="Te XGyre Termes X" w:hAnsi="Te XGyre Termes X"/>
                <w:sz w:val="24"/>
                <w:szCs w:val="24"/>
              </w:rPr>
              <w:t xml:space="preserve">domain</w:t>
            </w:r>
          </w:p>
        </w:tc>
        <w:tc>
          <w:tcPr>
            <w:tcW w:w="3070" w:type="dxa"/>
          </w:tcPr>
          <w:p>
            <w:pPr>
              <w:spacing w:after="0" w:line="277" w:lineRule="exact"/>
            </w:pPr>
            <w:r>
              <w:rPr>
                <w:rFonts w:ascii="Te XGyre Termes X" w:hAnsi="Te XGyre Termes X"/>
                <w:sz w:val="24"/>
                <w:szCs w:val="24"/>
              </w:rPr>
              <w:t xml:space="preserve">evaluasi yang sesuai.</w:t>
            </w:r>
          </w:p>
        </w:tc>
      </w:tr>
    </w:tbl>
    <w:p>
      <w:pPr>
        <w:pBdr>
          <w:top w:val="single" w:sz="7" w:space="0" w:color="000000"/>
        </w:pBdr>
        <w:spacing w:before="87" w:after="0" w:line="20" w:lineRule="exact"/>
      </w:pPr>
    </w:p>
    <w:p>
      <w:pPr>
        <w:pageBreakBefore/>
        <w:spacing w:before="948" w:after="0" w:line="277" w:lineRule="exact"/>
      </w:pPr>
      <w:bookmarkStart w:id="111" w:name="_pdfpage156"/>
      <w:bookmarkEnd w:id="111"/>
      <w:r>
        <w:rPr>
          <w:rFonts w:ascii="Te XGyre Termes X" w:hAnsi="Te XGyre Termes X"/>
          <w:b/>
          <w:bCs/>
          <w:sz w:val="24"/>
          <w:szCs w:val="24"/>
        </w:rPr>
        <w:t xml:space="preserve">4.7.2 Graf Terhubung tetapi Menjadi Mekanisme</w:t>
      </w:r>
    </w:p>
    <w:p>
      <w:pPr>
        <w:spacing w:before="286" w:after="0" w:line="397" w:lineRule="exact"/>
        <w:ind w:firstLine="856"/>
        <w:jc w:val="both"/>
      </w:pPr>
      <w:r>
        <w:rPr>
          <w:rFonts w:ascii="Te XGyre Termes X" w:hAnsi="Te XGyre Termes X"/>
          <w:w w:val="102"/>
          <w:sz w:val="24"/>
          <w:szCs w:val="24"/>
        </w:rPr>
        <w:t xml:space="preserve">Contoh pembeda menggunakan empat simpul pada sudut persegi, empat batang tepi, dan satu diagonal. Tumpuan kiri bawah menahan dua translasi dan </w:t>
      </w:r>
      <w:r>
        <w:rPr>
          <w:rFonts w:ascii="Te XGyre Termes X" w:hAnsi="Te XGyre Termes X"/>
          <w:w w:val="98"/>
          <w:sz w:val="24"/>
          <w:szCs w:val="24"/>
        </w:rPr>
        <w:t xml:space="preserve">tumpuan kanan bawah menahan translasi vertikal. Dengan elemen aksial dan geometri </w:t>
      </w:r>
      <w:r>
        <w:rPr>
          <w:rFonts w:ascii="Te XGyre Termes X" w:hAnsi="Te XGyre Termes X"/>
          <w:sz w:val="24"/>
          <w:szCs w:val="24"/>
        </w:rPr>
        <w:t xml:space="preserve">tak degenerat, terdapat lima derajat kebebasan bebas. Model dengan diagonal dapat </w:t>
      </w:r>
      <w:r>
        <w:rPr>
          <w:rFonts w:ascii="Te XGyre Termes X" w:hAnsi="Te XGyre Termes X"/>
          <w:w w:val="98"/>
          <w:sz w:val="24"/>
          <w:szCs w:val="24"/>
        </w:rPr>
        <w:t xml:space="preserve">diperiksa melalui matriks kompatibilitas lima baris; setelah diagonal dihapus tinggal </w:t>
      </w:r>
      <w:r>
        <w:rPr>
          <w:rFonts w:ascii="Te XGyre Termes X" w:hAnsi="Te XGyre Termes X"/>
          <w:sz w:val="24"/>
          <w:szCs w:val="24"/>
        </w:rPr>
        <w:t xml:space="preserve">empat baris sehingga rank tidak mungkin mencapai lima.</w:t>
      </w:r>
    </w:p>
    <w:p>
      <w:pPr>
        <w:spacing w:before="183" w:after="0" w:line="390" w:lineRule="exact"/>
        <w:ind w:firstLine="857"/>
        <w:jc w:val="both"/>
      </w:pPr>
      <w:r>
        <w:rPr>
          <w:rFonts w:ascii="Te XGyre Termes X" w:hAnsi="Te XGyre Termes X"/>
          <w:w w:val="102"/>
          <w:sz w:val="24"/>
          <w:szCs w:val="24"/>
        </w:rPr>
        <w:t xml:space="preserve">Graf persegi masih terhubung setelah diagonal hilang, tetapi ada modus </w:t>
      </w:r>
      <w:r>
        <w:rPr>
          <w:rFonts w:ascii="Te XGyre Termes X" w:hAnsi="Te XGyre Termes X"/>
          <w:sz w:val="24"/>
          <w:szCs w:val="24"/>
        </w:rPr>
        <w:t xml:space="preserve">perpindahan bebas yang tidak dikendalikan empat batang tepi pada idealisasi linier tersebut. Contoh ini menguji batas representasi, bukan membuktikan bahwa setiap </w:t>
      </w:r>
      <w:r>
        <w:rPr>
          <w:rFonts w:ascii="Te XGyre Termes X" w:hAnsi="Te XGyre Termes X"/>
          <w:w w:val="98"/>
          <w:sz w:val="24"/>
          <w:szCs w:val="24"/>
        </w:rPr>
        <w:t xml:space="preserve">rangka berbentuk persegi gagal pada semua kondisi. Kondisi tumpuan, jenis elemen, </w:t>
      </w:r>
      <w:r>
        <w:rPr>
          <w:rFonts w:ascii="Te XGyre Termes X" w:hAnsi="Te XGyre Termes X"/>
          <w:sz w:val="24"/>
          <w:szCs w:val="24"/>
        </w:rPr>
        <w:t xml:space="preserve">dan pelepasan harus mengikuti definisi contoh.</w:t>
      </w:r>
    </w:p>
    <w:p>
      <w:pPr>
        <w:spacing w:before="348" w:after="0" w:line="277" w:lineRule="exact"/>
      </w:pPr>
      <w:r>
        <w:rPr>
          <w:rFonts w:ascii="Te XGyre Termes X" w:hAnsi="Te XGyre Termes X"/>
          <w:b/>
          <w:bCs/>
          <w:sz w:val="24"/>
          <w:szCs w:val="24"/>
        </w:rPr>
        <w:t xml:space="preserve">4.7.3 Formulir Verifikasi Numerik</w:t>
      </w:r>
    </w:p>
    <w:p>
      <w:pPr>
        <w:spacing w:before="324" w:after="0" w:line="379" w:lineRule="exact"/>
        <w:ind w:firstLine="857"/>
        <w:jc w:val="both"/>
      </w:pPr>
      <w:r>
        <w:rPr>
          <w:rFonts w:ascii="Te XGyre Termes X" w:hAnsi="Te XGyre Termes X"/>
          <w:sz w:val="24"/>
          <w:szCs w:val="24"/>
        </w:rPr>
        <w:t xml:space="preserve">Setiap kasus uji menyimpan masukan, keluaran yang diharapkan, keluaran dihitung, toleransi, selisih, versi kode, dan alasan kegagalan. Toleransi relatif hanya </w:t>
      </w:r>
      <w:r>
        <w:rPr>
          <w:rFonts w:ascii="Te XGyre Termes X" w:hAnsi="Te XGyre Termes X"/>
          <w:w w:val="98"/>
          <w:sz w:val="24"/>
          <w:szCs w:val="24"/>
        </w:rPr>
        <w:t xml:space="preserve">digunakan untuk nilai acuan yang tidak mendekati nol. Kasus dekat nol membutuhkan </w:t>
      </w:r>
      <w:r>
        <w:rPr>
          <w:rFonts w:ascii="Te XGyre Termes X" w:hAnsi="Te XGyre Termes X"/>
          <w:sz w:val="24"/>
          <w:szCs w:val="24"/>
        </w:rPr>
        <w:t xml:space="preserve">toleransi absolut yang bersatuan sesuai.</w:t>
      </w:r>
    </w:p>
    <w:p>
      <w:pPr>
        <w:spacing w:before="183" w:after="0" w:line="379" w:lineRule="exact"/>
        <w:ind w:firstLine="849"/>
        <w:jc w:val="both"/>
      </w:pPr>
      <w:r>
        <w:rPr>
          <w:rFonts w:ascii="Te XGyre Termes X" w:hAnsi="Te XGyre Termes X"/>
          <w:w w:val="102"/>
          <w:sz w:val="24"/>
          <w:szCs w:val="24"/>
        </w:rPr>
        <w:t xml:space="preserve">Jika solver melaporkan singularitas, diagnosis mencakup kondisi batas, elemen nol, konektivitas, rank, dan sensitivitas terhadap toleransi numerik. Hasil gagal tidak otomatis diberi label mekanisme sampai kesalahan pemodelan dan </w:t>
      </w:r>
      <w:r>
        <w:rPr>
          <w:rFonts w:ascii="Te XGyre Termes X" w:hAnsi="Te XGyre Termes X"/>
          <w:sz w:val="24"/>
          <w:szCs w:val="24"/>
        </w:rPr>
        <w:t xml:space="preserve">numerik dapat dibedakan sesuai protokol.</w:t>
      </w:r>
    </w:p>
    <w:p>
      <w:pPr>
        <w:spacing w:before="348" w:after="0" w:line="277" w:lineRule="exact"/>
      </w:pPr>
      <w:r>
        <w:rPr>
          <w:rFonts w:ascii="Te XGyre Termes X" w:hAnsi="Te XGyre Termes X"/>
          <w:b/>
          <w:bCs/>
          <w:sz w:val="24"/>
          <w:szCs w:val="24"/>
        </w:rPr>
        <w:t xml:space="preserve">4.7.4 Daftar Periksa Sebelum Pembekuan</w:t>
      </w:r>
    </w:p>
    <w:p>
      <w:pPr>
        <w:pStyle w:val="ListParagraph"/>
        <w:numPr>
          <w:ilvl w:val="0"/>
          <w:numId w:val="117"/>
        </w:numPr>
        <w:spacing w:before="323" w:after="0" w:line="315" w:lineRule="exact"/>
      </w:pPr>
      <w:r>
        <w:rPr>
          <w:rFonts w:ascii="Te XGyre Termes X" w:hAnsi="Te XGyre Termes X"/>
          <w:w w:val="102"/>
          <w:sz w:val="24"/>
          <w:szCs w:val="24"/>
        </w:rPr>
        <w:t xml:space="preserve">Konstruk, masukan, target, serta domain dinyatakan konsisten pada </w:t>
      </w:r>
      <w:r>
        <w:rPr>
          <w:rFonts w:ascii="Te XGyre Termes X" w:hAnsi="Te XGyre Termes X"/>
          <w:sz w:val="24"/>
          <w:szCs w:val="24"/>
        </w:rPr>
        <w:t xml:space="preserve">abstrak, teori, metode, dan dokumentasi data.</w:t>
      </w:r>
    </w:p>
    <w:p>
      <w:pPr>
        <w:pStyle w:val="ListParagraph"/>
        <w:numPr>
          <w:ilvl w:val="0"/>
          <w:numId w:val="117"/>
        </w:numPr>
        <w:spacing w:before="199" w:after="0" w:line="324" w:lineRule="exact"/>
      </w:pPr>
      <w:r>
        <w:rPr>
          <w:rFonts w:ascii="Te XGyre Termes X" w:hAnsi="Te XGyre Termes X"/>
          <w:sz w:val="24"/>
          <w:szCs w:val="24"/>
        </w:rPr>
        <w:t xml:space="preserve">Seluruh kasus matematis dan algoritmis yang berlaku telah dijalankan dengan log yang dapat ditelusuri.</w:t>
      </w:r>
    </w:p>
    <w:p>
      <w:pPr>
        <w:pStyle w:val="ListParagraph"/>
        <w:numPr>
          <w:ilvl w:val="0"/>
          <w:numId w:val="117"/>
        </w:numPr>
        <w:spacing w:before="183" w:after="0" w:line="324" w:lineRule="exact"/>
      </w:pPr>
      <w:r>
        <w:rPr>
          <w:rFonts w:ascii="Te XGyre Termes X" w:hAnsi="Te XGyre Termes X"/>
          <w:w w:val="102"/>
          <w:sz w:val="24"/>
          <w:szCs w:val="24"/>
        </w:rPr>
        <w:t xml:space="preserve">Semua model induk mempunyai pembagian yang tunggal dan tidak </w:t>
      </w:r>
      <w:r>
        <w:rPr>
          <w:rFonts w:ascii="Te XGyre Termes X" w:hAnsi="Te XGyre Termes X"/>
          <w:sz w:val="24"/>
          <w:szCs w:val="24"/>
        </w:rPr>
        <w:t xml:space="preserve">terdapat akses label uji pada pemilihan konfigurasi.</w:t>
      </w:r>
    </w:p>
    <w:p>
      <w:pPr>
        <w:pStyle w:val="ListParagraph"/>
        <w:pageBreakBefore/>
        <w:numPr>
          <w:ilvl w:val="0"/>
          <w:numId w:val="118"/>
        </w:numPr>
        <w:spacing w:before="886" w:after="0" w:line="324" w:lineRule="exact"/>
      </w:pPr>
      <w:bookmarkStart w:id="112" w:name="_pdfpage157"/>
      <w:bookmarkEnd w:id="112"/>
      <w:r>
        <w:rPr>
          <w:rFonts w:ascii="Te XGyre Termes X" w:hAnsi="Te XGyre Termes X"/>
          <w:sz w:val="24"/>
          <w:szCs w:val="24"/>
        </w:rPr>
        <w:t xml:space="preserve">Pembanding, grid parameter, aturan ikatan, dan ambang telah dipraten tukan pada data pengembangan.</w:t>
      </w:r>
    </w:p>
    <w:p>
      <w:pPr>
        <w:pStyle w:val="ListParagraph"/>
        <w:numPr>
          <w:ilvl w:val="0"/>
          <w:numId w:val="118"/>
        </w:numPr>
        <w:spacing w:before="191" w:after="0" w:line="325" w:lineRule="exact"/>
      </w:pPr>
      <w:r>
        <w:rPr>
          <w:rFonts w:ascii="Te XGyre Termes X" w:hAnsi="Te XGyre Termes X"/>
          <w:sz w:val="24"/>
          <w:szCs w:val="24"/>
        </w:rPr>
        <w:t xml:space="preserve">Unit bootstrap, jumlah model final, metode interval, dan klaim serentak telah ditelaah melalui pilot.</w:t>
      </w:r>
    </w:p>
    <w:p>
      <w:pPr>
        <w:pStyle w:val="ListParagraph"/>
        <w:numPr>
          <w:ilvl w:val="0"/>
          <w:numId w:val="118"/>
        </w:numPr>
        <w:spacing w:before="157" w:after="0" w:line="277" w:lineRule="exact"/>
      </w:pPr>
      <w:r>
        <w:rPr>
          <w:rFonts w:ascii="Te XGyre Termes X" w:hAnsi="Te XGyre Termes X"/>
          <w:sz w:val="24"/>
          <w:szCs w:val="24"/>
        </w:rPr>
        <w:t xml:space="preserve">GNN, target, fitur, parameter, serta domainnya telah ditetapkan.</w:t>
      </w:r>
    </w:p>
    <w:p>
      <w:pPr>
        <w:pStyle w:val="ListParagraph"/>
        <w:numPr>
          <w:ilvl w:val="0"/>
          <w:numId w:val="118"/>
        </w:numPr>
        <w:spacing w:before="156" w:after="0" w:line="277" w:lineRule="exact"/>
      </w:pPr>
      <w:r>
        <w:rPr>
          <w:rFonts w:ascii="Te XGyre Termes X" w:hAnsi="Te XGyre Termes X"/>
          <w:sz w:val="24"/>
          <w:szCs w:val="24"/>
        </w:rPr>
        <w:t xml:space="preserve">Semua komponen biaya dan aturan penanganan kegagalan disepakati.</w:t>
      </w:r>
    </w:p>
    <w:p>
      <w:pPr>
        <w:pStyle w:val="ListParagraph"/>
        <w:numPr>
          <w:ilvl w:val="0"/>
          <w:numId w:val="118"/>
        </w:numPr>
        <w:spacing w:before="192" w:after="0" w:line="324" w:lineRule="exact"/>
      </w:pPr>
      <w:r>
        <w:rPr>
          <w:rFonts w:ascii="Te XGyre Termes X" w:hAnsi="Te XGyre Termes X"/>
          <w:w w:val="102"/>
          <w:sz w:val="24"/>
          <w:szCs w:val="24"/>
        </w:rPr>
        <w:t xml:space="preserve">Perubahan setelah pembekuan mengikuti aturan versi dan evaluasi </w:t>
      </w:r>
      <w:r>
        <w:rPr>
          <w:rFonts w:ascii="Te XGyre Termes X" w:hAnsi="Te XGyre Termes X"/>
          <w:sz w:val="24"/>
          <w:szCs w:val="24"/>
        </w:rPr>
        <w:t xml:space="preserve">independen, bukan pembaruan diam-diam.</w:t>
      </w:r>
    </w:p>
    <w:p>
      <w:pPr>
        <w:spacing w:before="468" w:after="0" w:line="277" w:lineRule="exact"/>
      </w:pPr>
      <w:r>
        <w:rPr>
          <w:rFonts w:ascii="Te XGyre Termes X" w:hAnsi="Te XGyre Termes X"/>
          <w:b/>
          <w:bCs/>
          <w:sz w:val="24"/>
          <w:szCs w:val="24"/>
        </w:rPr>
        <w:t xml:space="preserve">4.8 Contoh Analitis untuk Memeriksa Rumus</w:t>
      </w:r>
    </w:p>
    <w:p>
      <w:pPr>
        <w:spacing w:before="440" w:after="0" w:line="277" w:lineRule="exact"/>
      </w:pPr>
      <w:r>
        <w:rPr>
          <w:rFonts w:ascii="Te XGyre Termes X" w:hAnsi="Te XGyre Termes X"/>
          <w:b/>
          <w:bCs/>
          <w:sz w:val="24"/>
          <w:szCs w:val="24"/>
        </w:rPr>
        <w:t xml:space="preserve">4.8.1 Dua Batang Paralel</w:t>
      </w:r>
    </w:p>
    <w:p>
      <w:pPr>
        <w:spacing w:before="279" w:after="0" w:line="277" w:lineRule="exact"/>
        <w:jc w:val="right"/>
      </w:pPr>
      <w:r>
        <w:rPr>
          <w:rFonts w:ascii="Te XGyre Termes X" w:hAnsi="Te XGyre Termes X"/>
          <w:w w:val="98"/>
          <w:sz w:val="24"/>
          <w:szCs w:val="24"/>
        </w:rPr>
        <w:t xml:space="preserve">Contoh ini adalah latihan matematis, bukan model independen untuk validasi.</w:t>
      </w:r>
    </w:p>
    <w:p>
      <w:pPr>
        <w:spacing w:before="192" w:after="0" w:line="390" w:lineRule="exact"/>
      </w:pPr>
      <w:r>
        <w:rPr>
          <w:rFonts w:ascii="Te XGyre Termes X" w:hAnsi="Te XGyre Termes X"/>
          <w:w w:val="98"/>
          <w:sz w:val="24"/>
          <w:szCs w:val="24"/>
        </w:rPr>
        <w:t xml:space="preserve">Dua batang paralel menghubungkan blok pembebanan dan tumpuan dengan panjang </w:t>
      </w:r>
      <w:r>
        <w:rPr>
          <w:rFonts w:ascii="Te XGyre Termes X" w:hAnsi="Te XGyre Termes X"/>
          <w:sz w:val="24"/>
          <w:szCs w:val="24"/>
        </w:rPr>
        <w:t xml:space="preserve">masing-masing 1 000 mm dan modulus 200 kN</w:t>
      </w:r>
      <w:r>
        <w:rPr>
          <w:rFonts w:ascii="txsys" w:hAnsi="txsys"/>
          <w:sz w:val="24"/>
          <w:szCs w:val="24"/>
        </w:rPr>
        <w:t xml:space="preserve">/</w:t>
      </w:r>
      <w:r>
        <w:rPr>
          <w:rFonts w:ascii="Te XGyre Termes X" w:hAnsi="Te XGyre Termes X"/>
          <w:sz w:val="24"/>
          <w:szCs w:val="24"/>
        </w:rPr>
        <w:t xml:space="preserve">mm</w:t>
      </w:r>
      <w:r>
        <w:rPr>
          <w:rFonts w:ascii="Te XGyre Termes X" w:hAnsi="Te XGyre Termes X"/>
          <w:sz w:val="18"/>
          <w:szCs w:val="18"/>
        </w:rPr>
        <w:t xml:space="preserve">2</w:t>
      </w:r>
      <w:r>
        <w:rPr>
          <w:rFonts w:ascii="Te XGyre Termes X" w:hAnsi="Te XGyre Termes X"/>
          <w:sz w:val="24"/>
          <w:szCs w:val="24"/>
        </w:rPr>
        <w:t xml:space="preserve">. Luas penampangnya 100 dan 50 mm</w:t>
      </w:r>
      <w:r>
        <w:rPr>
          <w:rFonts w:ascii="Te XGyre Termes X" w:hAnsi="Te XGyre Termes X"/>
          <w:sz w:val="18"/>
          <w:szCs w:val="18"/>
        </w:rPr>
        <w:t xml:space="preserve">2</w:t>
      </w:r>
      <w:r>
        <w:rPr>
          <w:rFonts w:ascii="Te XGyre Termes X" w:hAnsi="Te XGyre Termes X"/>
          <w:sz w:val="24"/>
          <w:szCs w:val="24"/>
        </w:rPr>
        <w:t xml:space="preserve">, sehingga kekakuannya 20 dan 10 kN</w:t>
      </w:r>
      <w:r>
        <w:rPr>
          <w:rFonts w:ascii="txsys" w:hAnsi="txsys"/>
          <w:sz w:val="24"/>
          <w:szCs w:val="24"/>
        </w:rPr>
        <w:t xml:space="preserve">/</w:t>
      </w:r>
      <w:r>
        <w:rPr>
          <w:rFonts w:ascii="Te XGyre Termes X" w:hAnsi="Te XGyre Termes X"/>
          <w:sz w:val="24"/>
          <w:szCs w:val="24"/>
        </w:rPr>
        <w:t xml:space="preserve">mm. Kapasitasnya ditetapkan 40 dan 20 kN; beban total adalah 30 kN.</w:t>
        <w:br/>
        <w:t xml:space="preserve">Dari kompatibilitas dan keseimbangan,</w:t>
      </w:r>
    </w:p>
    <w:p>
      <w:pPr>
        <w:spacing w:after="0" w:line="20" w:lineRule="exact"/>
        <w:sectPr>
          <w:type w:val="continuous"/>
          <w:pgSz w:w="11906" w:h="16838"/>
          <w:pgMar w:top="1458" w:right="1436" w:bottom="905" w:left="1432" w:header="708" w:footer="708" w:gutter="0"/>
        </w:sectPr>
      </w:pPr>
    </w:p>
    <w:p>
      <w:pPr>
        <w:spacing w:before="437" w:after="0" w:line="166" w:lineRule="exact"/>
        <w:ind w:firstLine="139"/>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br/>
      </w:r>
      <w:r>
        <w:rPr>
          <w:rFonts w:ascii="New TXMath" w:hAnsi="New TXMath"/>
          <w:i/>
          <w:iCs/>
          <w:sz w:val="24"/>
          <w:szCs w:val="24"/>
        </w:rPr>
        <w:t xml:space="preserve">𝑘</w:t>
      </w:r>
      <w:r>
        <w:rPr>
          <w:rFonts w:ascii="Te XGyre Termes X" w:hAnsi="Te XGyre Termes X"/>
          <w:sz w:val="18"/>
          <w:szCs w:val="18"/>
        </w:rPr>
        <w:t xml:space="preserve">sys </w:t>
      </w:r>
      <w:r>
        <w:rPr>
          <w:rFonts w:ascii="txmia X" w:hAnsi="txmia X"/>
          <w:sz w:val="24"/>
          <w:szCs w:val="24"/>
        </w:rPr>
        <w:t xml:space="preserve">= </w:t>
      </w:r>
      <w:r>
        <w:rPr>
          <w:rFonts w:ascii="Te XGyre Termes X" w:hAnsi="Te XGyre Termes X"/>
          <w:sz w:val="24"/>
          <w:szCs w:val="24"/>
        </w:rPr>
        <w:t xml:space="preserve">30 kN</w:t>
      </w:r>
      <w:r>
        <w:rPr>
          <w:rFonts w:ascii="txsys" w:hAnsi="txsys"/>
          <w:sz w:val="24"/>
          <w:szCs w:val="24"/>
        </w:rPr>
        <w:t xml:space="preserve">/</w:t>
      </w:r>
      <w:r>
        <w:rPr>
          <w:rFonts w:ascii="Te XGyre Termes X" w:hAnsi="Te XGyre Termes X"/>
          <w:sz w:val="24"/>
          <w:szCs w:val="24"/>
        </w:rPr>
        <w:t xml:space="preserve">mm</w:t>
      </w:r>
      <w:r>
        <w:rPr>
          <w:rFonts w:ascii="New TXMath" w:hAnsi="New TXMath"/>
          <w:i/>
          <w:iCs/>
          <w:sz w:val="24"/>
          <w:szCs w:val="24"/>
        </w:rPr>
        <w:t xml:space="preserve">,</w:t>
      </w:r>
    </w:p>
    <w:p>
      <w:pPr>
        <w:spacing w:after="0" w:line="20" w:lineRule="exact"/>
      </w:pPr>
      <w:r>
        <w:br w:type="column"/>
      </w:r>
    </w:p>
    <w:p>
      <w:pPr>
        <w:spacing w:after="0" w:line="277" w:lineRule="exact"/>
      </w:pPr>
      <w:r>
        <w:rPr>
          <w:rFonts w:ascii="New TXMath" w:hAnsi="New TXMath"/>
          <w:i/>
          <w:iCs/>
          <w:sz w:val="24"/>
          <w:szCs w:val="24"/>
        </w:rPr>
        <w:t xml:space="preserve">𝑢</w:t>
      </w: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 </w:t>
      </w:r>
      <w:r>
        <w:rPr>
          <w:rFonts w:ascii="txmia X" w:hAnsi="txmia X"/>
          <w:sz w:val="24"/>
          <w:szCs w:val="24"/>
        </w:rPr>
        <w:t xml:space="preserve">= </w:t>
      </w:r>
      <w:r>
        <w:rPr>
          <w:rFonts w:ascii="Te XGyre Termes X" w:hAnsi="Te XGyre Termes X"/>
          <w:sz w:val="24"/>
          <w:szCs w:val="24"/>
        </w:rPr>
        <w:t xml:space="preserve">1 mm</w:t>
      </w:r>
      <w:r>
        <w:rPr>
          <w:rFonts w:ascii="New TXMath" w:hAnsi="New TXMath"/>
          <w:i/>
          <w:iCs/>
          <w:sz w:val="24"/>
          <w:szCs w:val="24"/>
        </w:rPr>
        <w:t xml:space="preserve">, 𝐷</w:t>
      </w:r>
      <w:r>
        <w:rPr>
          <w:rFonts w:ascii="Te XGyre Termes X" w:hAnsi="Te XGyre Termes X"/>
          <w:sz w:val="18"/>
          <w:szCs w:val="18"/>
        </w:rPr>
        <w:t xml:space="preserve">1 </w:t>
      </w:r>
      <w:r>
        <w:rPr>
          <w:rFonts w:ascii="txmia X" w:hAnsi="txmia X"/>
          <w:sz w:val="24"/>
          <w:szCs w:val="24"/>
        </w:rPr>
        <w:t xml:space="preserve">= </w:t>
      </w:r>
      <w:r>
        <w:rPr>
          <w:rFonts w:ascii="Te XGyre Termes X" w:hAnsi="Te XGyre Termes X"/>
          <w:sz w:val="24"/>
          <w:szCs w:val="24"/>
        </w:rPr>
        <w:t xml:space="preserve">20 kN</w:t>
      </w:r>
      <w:r>
        <w:rPr>
          <w:rFonts w:ascii="New TXMath" w:hAnsi="New TXMath"/>
          <w:i/>
          <w:iCs/>
          <w:sz w:val="24"/>
          <w:szCs w:val="24"/>
        </w:rPr>
        <w:t xml:space="preserve">, 𝐷</w:t>
      </w:r>
      <w:r>
        <w:rPr>
          <w:rFonts w:ascii="Te XGyre Termes X" w:hAnsi="Te XGyre Termes X"/>
          <w:sz w:val="18"/>
          <w:szCs w:val="18"/>
        </w:rPr>
        <w:t xml:space="preserve">2 </w:t>
      </w:r>
      <w:r>
        <w:rPr>
          <w:rFonts w:ascii="txmia X" w:hAnsi="txmia X"/>
          <w:sz w:val="24"/>
          <w:szCs w:val="24"/>
        </w:rPr>
        <w:t xml:space="preserve">= </w:t>
      </w:r>
      <w:r>
        <w:rPr>
          <w:rFonts w:ascii="Te XGyre Termes X" w:hAnsi="Te XGyre Termes X"/>
          <w:sz w:val="24"/>
          <w:szCs w:val="24"/>
        </w:rPr>
        <w:t xml:space="preserve">10 kN</w:t>
      </w:r>
      <w:r>
        <w:rPr>
          <w:rFonts w:ascii="New TXMath" w:hAnsi="New TXMath"/>
          <w:i/>
          <w:iCs/>
          <w:sz w:val="24"/>
          <w:szCs w:val="24"/>
        </w:rPr>
        <w:t xml:space="preserve">. </w:t>
      </w:r>
      <w:r>
        <w:rPr>
          <w:rFonts w:ascii="Te XGyre Termes X" w:hAnsi="Te XGyre Termes X"/>
          <w:sz w:val="24"/>
          <w:szCs w:val="24"/>
        </w:rPr>
        <w:t xml:space="preserve">(4.15)</w:t>
      </w:r>
    </w:p>
    <w:p>
      <w:pPr>
        <w:spacing w:after="0" w:line="20" w:lineRule="exact"/>
        <w:sectPr>
          <w:type w:val="continuous"/>
          <w:pgSz w:w="11906" w:h="16838"/>
          <w:pgMar w:top="1458" w:right="1436" w:bottom="905" w:left="1432" w:header="708" w:footer="708" w:gutter="0"/>
          <w:cols w:num="2" w:space="372" w:equalWidth="0">
            <w:col w:w="2138" w:space="372"/>
            <w:col w:w="6527"/>
          </w:cols>
        </w:sectPr>
      </w:pPr>
    </w:p>
    <w:p>
      <w:pPr>
        <w:spacing w:before="471" w:after="0" w:line="304" w:lineRule="exact"/>
      </w:pPr>
      <w:r>
        <w:rPr>
          <w:rFonts w:ascii="Te XGyre Termes X" w:hAnsi="Te XGyre Termes X"/>
          <w:w w:val="102"/>
          <w:sz w:val="24"/>
          <w:szCs w:val="24"/>
        </w:rPr>
        <w:t xml:space="preserve">Utilisasi tanpa regularisasi kedua batang adalah 1</w:t>
      </w:r>
      <w:r>
        <w:rPr>
          <w:rFonts w:ascii="txsys" w:hAnsi="txsys"/>
          <w:sz w:val="24"/>
          <w:szCs w:val="24"/>
        </w:rPr>
        <w:t xml:space="preserve">/</w:t>
      </w:r>
      <w:r>
        <w:rPr>
          <w:rFonts w:ascii="Te XGyre Termes X" w:hAnsi="Te XGyre Termes X"/>
          <w:w w:val="102"/>
          <w:sz w:val="24"/>
          <w:szCs w:val="24"/>
        </w:rPr>
        <w:t xml:space="preserve">2. Ambil skala latihan </w:t>
      </w:r>
      <w:r>
        <w:rPr>
          <w:rFonts w:ascii="New TXMath" w:hAnsi="New TXMath"/>
          <w:i/>
          <w:iCs/>
          <w:sz w:val="24"/>
          <w:szCs w:val="24"/>
        </w:rPr>
        <w:t xml:space="preserve">𝑠</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sz w:val="24"/>
          <w:szCs w:val="24"/>
        </w:rPr>
        <w:t xml:space="preserve">15 kN</w:t>
      </w:r>
      <w:r>
        <w:rPr>
          <w:rFonts w:ascii="txsys" w:hAnsi="txsys"/>
          <w:sz w:val="24"/>
          <w:szCs w:val="24"/>
        </w:rPr>
        <w:t xml:space="preserve">/</w:t>
      </w:r>
      <w:r>
        <w:rPr>
          <w:rFonts w:ascii="Te XGyre Termes X" w:hAnsi="Te XGyre Termes X"/>
          <w:w w:val="102"/>
          <w:sz w:val="24"/>
          <w:szCs w:val="24"/>
        </w:rPr>
        <w:t xml:space="preserve">mm dan </w:t>
      </w:r>
      <w:r>
        <w:rPr>
          <w:rFonts w:ascii="New TXMath" w:hAnsi="New TXMath"/>
          <w:i/>
          <w:iCs/>
          <w:sz w:val="24"/>
          <w:szCs w:val="24"/>
        </w:rPr>
        <w:t xml:space="preserve">𝑠</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w w:val="102"/>
          <w:sz w:val="24"/>
          <w:szCs w:val="24"/>
        </w:rPr>
        <w:t xml:space="preserve">30 kN, faktor kondisi satu, serta </w:t>
      </w:r>
      <w:r>
        <w:rPr>
          <w:rFonts w:ascii="New TXMath" w:hAnsi="New TXMath"/>
          <w:i/>
          <w:iCs/>
          <w:sz w:val="24"/>
          <w:szCs w:val="24"/>
        </w:rPr>
        <w:t xml:space="preserve">𝛼</w:t>
      </w:r>
      <w:r>
        <w:rPr>
          <w:rFonts w:ascii="New TXMath" w:hAnsi="New TXMath"/>
          <w:i/>
          <w:iCs/>
          <w:sz w:val="18"/>
          <w:szCs w:val="18"/>
        </w:rPr>
        <w:t xml:space="preserve">𝑘 </w:t>
      </w:r>
      <w:r>
        <w:rPr>
          <w:rFonts w:ascii="txmia X" w:hAnsi="txmia X"/>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102"/>
          <w:sz w:val="24"/>
          <w:szCs w:val="24"/>
        </w:rPr>
        <w:t xml:space="preserve">2. Normalisasi memberikan </w:t>
      </w:r>
      <w:r>
        <w:rPr>
          <w:rFonts w:ascii="New TXMath" w:hAnsi="New TXMath"/>
          <w:i/>
          <w:iCs/>
          <w:sz w:val="24"/>
          <w:szCs w:val="24"/>
        </w:rPr>
        <w:t xml:space="preserve">𝑤</w:t>
      </w:r>
      <w:r>
        <w:rPr>
          <w:rFonts w:ascii="New TXMath" w:hAnsi="New TXMath"/>
          <w:i/>
          <w:iCs/>
          <w:sz w:val="18"/>
          <w:szCs w:val="18"/>
        </w:rPr>
        <w:t xml:space="preserve">𝑀</w:t>
        <w:br/>
      </w:r>
      <w:r>
        <w:rPr>
          <w:rFonts w:ascii="Te XGyre Termes X" w:hAnsi="Te XGyre Termes X"/>
          <w:sz w:val="18"/>
          <w:szCs w:val="18"/>
        </w:rPr>
        <w:t xml:space="preserve">1 </w:t>
      </w:r>
      <w:r>
        <w:rPr>
          <w:rFonts w:ascii="txmia X" w:hAnsi="txmia X"/>
          <w:sz w:val="24"/>
          <w:szCs w:val="24"/>
        </w:rPr>
        <w:t xml:space="preserve">= </w:t>
      </w:r>
      <w:r>
        <w:rPr>
          <w:rFonts w:ascii="Te XGyre Termes X" w:hAnsi="Te XGyre Termes X"/>
          <w:sz w:val="24"/>
          <w:szCs w:val="24"/>
        </w:rPr>
        <w:t xml:space="preserve">4</w:t>
      </w:r>
      <w:r>
        <w:rPr>
          <w:rFonts w:ascii="txsys" w:hAnsi="txsys"/>
          <w:sz w:val="24"/>
          <w:szCs w:val="24"/>
        </w:rPr>
        <w:t xml:space="preserve">/</w:t>
      </w:r>
      <w:r>
        <w:rPr>
          <w:rFonts w:ascii="Te XGyre Termes X" w:hAnsi="Te XGyre Termes X"/>
          <w:w w:val="102"/>
          <w:sz w:val="24"/>
          <w:szCs w:val="24"/>
        </w:rPr>
        <w:t xml:space="preserve">7 dan </w:t>
      </w:r>
      <w:r>
        <w:rPr>
          <w:rFonts w:ascii="New TXMath" w:hAnsi="New TXMath"/>
          <w:i/>
          <w:iCs/>
          <w:sz w:val="24"/>
          <w:szCs w:val="24"/>
        </w:rPr>
        <w:t xml:space="preserve">𝑤</w:t>
      </w:r>
      <w:r>
        <w:rPr>
          <w:rFonts w:ascii="New TXMath" w:hAnsi="New TXMath"/>
          <w:i/>
          <w:iCs/>
          <w:sz w:val="18"/>
          <w:szCs w:val="18"/>
        </w:rPr>
        <w:t xml:space="preserve">𝑀</w:t>
      </w:r>
      <w:r>
        <w:rPr>
          <w:rFonts w:ascii="Te XGyre Termes X" w:hAnsi="Te XGyre Termes X"/>
          <w:sz w:val="18"/>
          <w:szCs w:val="18"/>
        </w:rPr>
        <w:t xml:space="preserve">2 </w:t>
      </w:r>
      <w:r>
        <w:rPr>
          <w:rFonts w:ascii="txmia X" w:hAnsi="txmia X"/>
          <w:sz w:val="24"/>
          <w:szCs w:val="24"/>
        </w:rPr>
        <w:t xml:space="preserve">= </w:t>
      </w:r>
      <w:r>
        <w:rPr>
          <w:rFonts w:ascii="Te XGyre Termes X" w:hAnsi="Te XGyre Termes X"/>
          <w:sz w:val="24"/>
          <w:szCs w:val="24"/>
        </w:rPr>
        <w:t xml:space="preserve">2</w:t>
      </w:r>
      <w:r>
        <w:rPr>
          <w:rFonts w:ascii="txsys" w:hAnsi="txsys"/>
          <w:sz w:val="24"/>
          <w:szCs w:val="24"/>
        </w:rPr>
        <w:t xml:space="preserve">/</w:t>
      </w:r>
      <w:r>
        <w:rPr>
          <w:rFonts w:ascii="Te XGyre Termes X" w:hAnsi="Te XGyre Termes X"/>
          <w:w w:val="102"/>
          <w:sz w:val="24"/>
          <w:szCs w:val="24"/>
        </w:rPr>
        <w:t xml:space="preserve">5. Skala ini hanya untuk contoh, bukan hasil </w:t>
      </w:r>
      <w:r>
        <w:rPr>
          <w:rFonts w:ascii="Te XGyre Termes X" w:hAnsi="Te XGyre Termes X"/>
          <w:sz w:val="24"/>
          <w:szCs w:val="24"/>
        </w:rPr>
        <w:t xml:space="preserve">kalibrasi data penelitian.</w:t>
      </w:r>
    </w:p>
    <w:p>
      <w:pPr>
        <w:spacing w:before="157" w:after="0" w:line="277" w:lineRule="exact"/>
        <w:jc w:val="right"/>
      </w:pPr>
      <w:r>
        <w:rPr>
          <w:rFonts w:ascii="Te XGyre Termes X" w:hAnsi="Te XGyre Termes X"/>
          <w:w w:val="98"/>
          <w:sz w:val="24"/>
          <w:szCs w:val="24"/>
        </w:rPr>
        <w:t xml:space="preserve">Untuk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w:t>
      </w:r>
      <w:r>
        <w:rPr>
          <w:rFonts w:ascii="New TXMath" w:hAnsi="New TXMath"/>
          <w:i/>
          <w:iCs/>
          <w:sz w:val="24"/>
          <w:szCs w:val="24"/>
        </w:rPr>
        <w:t xml:space="preserve">𝛾 </w:t>
      </w:r>
      <w:r>
        <w:rPr>
          <w:rFonts w:ascii="txmia X" w:hAnsi="txmia X"/>
          <w:sz w:val="24"/>
          <w:szCs w:val="24"/>
        </w:rPr>
        <w:t xml:space="preserve">= </w:t>
      </w:r>
      <w:r>
        <w:rPr>
          <w:rFonts w:ascii="Te XGyre Termes X" w:hAnsi="Te XGyre Termes X"/>
          <w:w w:val="98"/>
          <w:sz w:val="24"/>
          <w:szCs w:val="24"/>
        </w:rPr>
        <w:t xml:space="preserve">1, dan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98"/>
          <w:sz w:val="24"/>
          <w:szCs w:val="24"/>
        </w:rPr>
        <w:t xml:space="preserve">2, limit regularisasi menuju nol memberikan</w:t>
      </w:r>
    </w:p>
    <w:p>
      <w:pPr>
        <w:spacing w:after="0" w:line="367" w:lineRule="exact"/>
      </w:pPr>
    </w:p>
    <w:tbl>
      <w:tblPr>
        <w:tblW w:w="5285" w:type="dxa"/>
        <w:tblInd w:w="349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942"/>
        <w:gridCol w:w="267"/>
        <w:gridCol w:w="264"/>
        <w:gridCol w:w="221"/>
        <w:gridCol w:w="268"/>
        <w:gridCol w:w="292"/>
        <w:gridCol w:w="1417"/>
        <w:gridCol w:w="1614"/>
      </w:tblGrid>
      <w:tr>
        <w:trPr>
          <w:trHeight w:val="81" w:hRule="atLeast"/>
        </w:trPr>
        <w:tc>
          <w:tcPr>
            <w:tcW w:w="942" w:type="dxa"/>
          </w:tcPr>
          <w:p>
            <w:pPr>
              <w:spacing w:after="0" w:line="20" w:lineRule="exact"/>
            </w:pPr>
          </w:p>
        </w:tc>
        <w:tc>
          <w:tcPr>
            <w:tcW w:w="267" w:type="dxa"/>
          </w:tcPr>
          <w:p>
            <w:pPr>
              <w:spacing w:after="0" w:line="164" w:lineRule="exact"/>
            </w:pPr>
            <w:r>
              <w:rPr>
                <w:rFonts w:ascii="Te XGyre Termes X" w:hAnsi="Te XGyre Termes X"/>
                <w:sz w:val="24"/>
                <w:szCs w:val="24"/>
              </w:rPr>
              <w:t xml:space="preserve">1</w:t>
            </w:r>
          </w:p>
        </w:tc>
        <w:tc>
          <w:tcPr>
            <w:tcW w:w="264" w:type="dxa"/>
          </w:tcPr>
          <w:p>
            <w:pPr>
              <w:spacing w:after="0" w:line="164" w:lineRule="exact"/>
            </w:pPr>
            <w:r>
              <w:rPr>
                <w:rFonts w:ascii="Te XGyre Termes X" w:hAnsi="Te XGyre Termes X"/>
                <w:sz w:val="24"/>
                <w:szCs w:val="24"/>
              </w:rPr>
              <w:t xml:space="preserve">4</w:t>
            </w:r>
          </w:p>
        </w:tc>
        <w:tc>
          <w:tcPr>
            <w:tcW w:w="221" w:type="dxa"/>
          </w:tcPr>
          <w:p>
            <w:pPr>
              <w:spacing w:after="0" w:line="20" w:lineRule="exact"/>
            </w:pPr>
          </w:p>
        </w:tc>
        <w:tc>
          <w:tcPr>
            <w:tcW w:w="268" w:type="dxa"/>
          </w:tcPr>
          <w:p>
            <w:pPr>
              <w:spacing w:after="0" w:line="164" w:lineRule="exact"/>
            </w:pPr>
            <w:r>
              <w:rPr>
                <w:rFonts w:ascii="Te XGyre Termes X" w:hAnsi="Te XGyre Termes X"/>
                <w:sz w:val="24"/>
                <w:szCs w:val="24"/>
              </w:rPr>
              <w:t xml:space="preserve">2</w:t>
            </w:r>
          </w:p>
        </w:tc>
        <w:tc>
          <w:tcPr>
            <w:tcW w:w="292" w:type="dxa"/>
          </w:tcPr>
          <w:p>
            <w:pPr>
              <w:spacing w:after="0" w:line="20" w:lineRule="exact"/>
            </w:pPr>
          </w:p>
        </w:tc>
        <w:tc>
          <w:tcPr>
            <w:tcW w:w="1417" w:type="dxa"/>
          </w:tcPr>
          <w:p>
            <w:pPr>
              <w:spacing w:after="0" w:line="164" w:lineRule="exact"/>
            </w:pPr>
            <w:r>
              <w:rPr>
                <w:rFonts w:ascii="Te XGyre Termes X" w:hAnsi="Te XGyre Termes X"/>
                <w:sz w:val="24"/>
                <w:szCs w:val="24"/>
              </w:rPr>
              <w:t xml:space="preserve">17</w:t>
            </w:r>
          </w:p>
        </w:tc>
        <w:tc>
          <w:tcPr>
            <w:tcW w:w="1614" w:type="dxa"/>
          </w:tcPr>
          <w:p>
            <w:pPr>
              <w:spacing w:after="0" w:line="20" w:lineRule="exact"/>
            </w:pPr>
          </w:p>
        </w:tc>
      </w:tr>
      <w:tr>
        <w:trPr>
          <w:trHeight w:val="125" w:hRule="atLeast"/>
        </w:trPr>
        <w:tc>
          <w:tcPr>
            <w:tcW w:w="942" w:type="dxa"/>
          </w:tcPr>
          <w:p>
            <w:pPr>
              <w:spacing w:after="0" w:line="164" w:lineRule="exact"/>
            </w:pP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r>
            <w:r>
              <w:rPr>
                <w:rFonts w:ascii="txsys" w:hAnsi="txsys"/>
                <w:sz w:val="24"/>
                <w:szCs w:val="24"/>
              </w:rPr>
              <w:t xml:space="preserve">) </w:t>
            </w:r>
            <w:r>
              <w:rPr>
                <w:rFonts w:ascii="txmia X" w:hAnsi="txmia X"/>
                <w:sz w:val="24"/>
                <w:szCs w:val="24"/>
              </w:rPr>
              <w:t xml:space="preserve">=</w:t>
            </w:r>
          </w:p>
        </w:tc>
        <w:tc>
          <w:tcPr>
            <w:tcW w:w="267" w:type="dxa"/>
          </w:tcPr>
          <w:p>
            <w:pPr>
              <w:spacing w:after="0" w:line="20" w:lineRule="exact"/>
            </w:pPr>
          </w:p>
        </w:tc>
        <w:tc>
          <w:tcPr>
            <w:tcW w:w="264" w:type="dxa"/>
          </w:tcPr>
          <w:p>
            <w:pPr>
              <w:spacing w:after="0" w:line="20" w:lineRule="exact"/>
            </w:pPr>
          </w:p>
        </w:tc>
        <w:tc>
          <w:tcPr>
            <w:tcW w:w="221" w:type="dxa"/>
          </w:tcPr>
          <w:p>
            <w:pPr>
              <w:spacing w:after="0" w:line="164" w:lineRule="exact"/>
            </w:pPr>
            <w:r>
              <w:rPr>
                <w:rFonts w:ascii="txsys" w:hAnsi="txsys"/>
                <w:sz w:val="24"/>
                <w:szCs w:val="24"/>
              </w:rPr>
              <w:t xml:space="preserve">+</w:t>
            </w:r>
          </w:p>
        </w:tc>
        <w:tc>
          <w:tcPr>
            <w:tcW w:w="268" w:type="dxa"/>
          </w:tcPr>
          <w:p>
            <w:pPr>
              <w:spacing w:after="0" w:line="20" w:lineRule="exact"/>
            </w:pPr>
          </w:p>
        </w:tc>
        <w:tc>
          <w:tcPr>
            <w:tcW w:w="292" w:type="dxa"/>
          </w:tcPr>
          <w:p>
            <w:pPr>
              <w:spacing w:after="0" w:line="164" w:lineRule="exact"/>
            </w:pPr>
            <w:r>
              <w:rPr>
                <w:rFonts w:ascii="txmia X" w:hAnsi="txmia X"/>
                <w:sz w:val="24"/>
                <w:szCs w:val="24"/>
              </w:rPr>
              <w:t xml:space="preserve">=</w:t>
            </w:r>
          </w:p>
        </w:tc>
        <w:tc>
          <w:tcPr>
            <w:tcW w:w="1417" w:type="dxa"/>
          </w:tcPr>
          <w:p>
            <w:pPr>
              <w:spacing w:after="0" w:line="164" w:lineRule="exact"/>
            </w:pPr>
            <w:r>
              <w:rPr>
                <w:rFonts w:ascii="New TXMath" w:hAnsi="New TXMath"/>
                <w:i/>
                <w:iCs/>
                <w:sz w:val="24"/>
                <w:szCs w:val="24"/>
              </w:rPr>
              <w:t xml:space="preserve">.</w:t>
            </w:r>
          </w:p>
        </w:tc>
        <w:tc>
          <w:tcPr>
            <w:tcW w:w="1614" w:type="dxa"/>
          </w:tcPr>
          <w:p>
            <w:pPr>
              <w:spacing w:after="0" w:line="164" w:lineRule="exact"/>
            </w:pPr>
            <w:r>
              <w:rPr>
                <w:rFonts w:ascii="Te XGyre Termes X" w:hAnsi="Te XGyre Termes X"/>
                <w:sz w:val="24"/>
                <w:szCs w:val="24"/>
              </w:rPr>
              <w:t xml:space="preserve">(4.16)</w:t>
            </w:r>
          </w:p>
        </w:tc>
      </w:tr>
      <w:tr>
        <w:trPr>
          <w:trHeight w:val="84" w:hRule="atLeast"/>
        </w:trPr>
        <w:tc>
          <w:tcPr>
            <w:tcW w:w="942" w:type="dxa"/>
          </w:tcPr>
          <w:p>
            <w:pPr>
              <w:spacing w:after="0" w:line="20" w:lineRule="exact"/>
            </w:pPr>
          </w:p>
        </w:tc>
        <w:tc>
          <w:tcPr>
            <w:tcW w:w="267" w:type="dxa"/>
          </w:tcPr>
          <w:p>
            <w:pPr>
              <w:spacing w:after="0" w:line="164" w:lineRule="exact"/>
            </w:pPr>
            <w:r>
              <w:rPr>
                <w:rFonts w:ascii="Te XGyre Termes X" w:hAnsi="Te XGyre Termes X"/>
                <w:sz w:val="24"/>
                <w:szCs w:val="24"/>
              </w:rPr>
              <w:t xml:space="preserve">2</w:t>
            </w:r>
          </w:p>
        </w:tc>
        <w:tc>
          <w:tcPr>
            <w:tcW w:w="264" w:type="dxa"/>
          </w:tcPr>
          <w:p>
            <w:pPr>
              <w:spacing w:after="0" w:line="164" w:lineRule="exact"/>
            </w:pPr>
            <w:r>
              <w:rPr>
                <w:rFonts w:ascii="Te XGyre Termes X" w:hAnsi="Te XGyre Termes X"/>
                <w:sz w:val="24"/>
                <w:szCs w:val="24"/>
              </w:rPr>
              <w:t xml:space="preserve">7</w:t>
            </w:r>
          </w:p>
        </w:tc>
        <w:tc>
          <w:tcPr>
            <w:tcW w:w="221" w:type="dxa"/>
          </w:tcPr>
          <w:p>
            <w:pPr>
              <w:spacing w:after="0" w:line="20" w:lineRule="exact"/>
            </w:pPr>
          </w:p>
        </w:tc>
        <w:tc>
          <w:tcPr>
            <w:tcW w:w="268" w:type="dxa"/>
          </w:tcPr>
          <w:p>
            <w:pPr>
              <w:spacing w:after="0" w:line="164" w:lineRule="exact"/>
            </w:pPr>
            <w:r>
              <w:rPr>
                <w:rFonts w:ascii="Te XGyre Termes X" w:hAnsi="Te XGyre Termes X"/>
                <w:sz w:val="24"/>
                <w:szCs w:val="24"/>
              </w:rPr>
              <w:t xml:space="preserve">5</w:t>
            </w:r>
          </w:p>
        </w:tc>
        <w:tc>
          <w:tcPr>
            <w:tcW w:w="292" w:type="dxa"/>
          </w:tcPr>
          <w:p>
            <w:pPr>
              <w:spacing w:after="0" w:line="20" w:lineRule="exact"/>
            </w:pPr>
          </w:p>
        </w:tc>
        <w:tc>
          <w:tcPr>
            <w:tcW w:w="1417" w:type="dxa"/>
          </w:tcPr>
          <w:p>
            <w:pPr>
              <w:spacing w:after="0" w:line="164" w:lineRule="exact"/>
            </w:pPr>
            <w:r>
              <w:rPr>
                <w:rFonts w:ascii="Te XGyre Termes X" w:hAnsi="Te XGyre Termes X"/>
                <w:sz w:val="24"/>
                <w:szCs w:val="24"/>
              </w:rPr>
              <w:t xml:space="preserve">35</w:t>
            </w:r>
          </w:p>
        </w:tc>
        <w:tc>
          <w:tcPr>
            <w:tcW w:w="1614" w:type="dxa"/>
          </w:tcPr>
          <w:p>
            <w:pPr>
              <w:spacing w:after="0" w:line="20" w:lineRule="exact"/>
            </w:pPr>
          </w:p>
        </w:tc>
      </w:tr>
    </w:tbl>
    <w:p>
      <w:pPr>
        <w:spacing w:before="402" w:after="0" w:line="327" w:lineRule="exact"/>
      </w:pPr>
      <w:r>
        <w:rPr>
          <w:rFonts w:ascii="Te XGyre Termes X" w:hAnsi="Te XGyre Termes X"/>
          <w:w w:val="102"/>
          <w:sz w:val="24"/>
          <w:szCs w:val="24"/>
        </w:rPr>
        <w:t xml:space="preserve">Ketika batang pertama hilang, skor menjadi 1</w:t>
      </w:r>
      <w:r>
        <w:rPr>
          <w:rFonts w:ascii="txsys" w:hAnsi="txsys"/>
          <w:sz w:val="24"/>
          <w:szCs w:val="24"/>
        </w:rPr>
        <w:t xml:space="preserve">/</w:t>
      </w:r>
      <w:r>
        <w:rPr>
          <w:rFonts w:ascii="Te XGyre Termes X" w:hAnsi="Te XGyre Termes X"/>
          <w:w w:val="102"/>
          <w:sz w:val="24"/>
          <w:szCs w:val="24"/>
        </w:rPr>
        <w:t xml:space="preserve">5; ketika batang kedua hilang, skor menjadi 2</w:t>
      </w:r>
      <w:r>
        <w:rPr>
          <w:rFonts w:ascii="txsys" w:hAnsi="txsys"/>
          <w:sz w:val="24"/>
          <w:szCs w:val="24"/>
        </w:rPr>
        <w:t xml:space="preserve">/</w:t>
      </w:r>
      <w:r>
        <w:rPr>
          <w:rFonts w:ascii="Te XGyre Termes X" w:hAnsi="Te XGyre Termes X"/>
          <w:w w:val="102"/>
          <w:sz w:val="24"/>
          <w:szCs w:val="24"/>
        </w:rPr>
        <w:t xml:space="preserve">7. Hasil analitisnya adalah Angka merupakan hasil aljabar dalam limit,</w:t>
      </w:r>
    </w:p>
    <w:p>
      <w:pPr>
        <w:pageBreakBefore/>
        <w:pBdr>
          <w:bottom w:val="single" w:sz="7" w:space="12" w:color="000000"/>
        </w:pBdr>
        <w:spacing w:before="567" w:after="0" w:line="277" w:lineRule="exact"/>
        <w:ind w:firstLine="382"/>
      </w:pPr>
      <w:bookmarkStart w:id="113" w:name="_pdfpage158"/>
      <w:bookmarkEnd w:id="113"/>
      <w:r>
        <w:rPr>
          <w:rFonts w:ascii="Te XGyre Termes X" w:hAnsi="Te XGyre Termes X"/>
          <w:sz w:val="24"/>
          <w:szCs w:val="24"/>
        </w:rPr>
        <w:t xml:space="preserve">Tabel 4.11: Contoh analitis dua batang paralel dalam limit regularisasi nol.</w:t>
      </w:r>
    </w:p>
    <w:p>
      <w:pPr>
        <w:spacing w:after="0" w:line="399" w:lineRule="exact"/>
      </w:pPr>
    </w:p>
    <w:tbl>
      <w:tblPr>
        <w:tblW w:w="4642" w:type="dxa"/>
        <w:tblInd w:w="248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296"/>
        <w:gridCol w:w="815"/>
        <w:gridCol w:w="828"/>
        <w:gridCol w:w="703"/>
      </w:tblGrid>
      <w:tr>
        <w:trPr>
          <w:trHeight w:val="314" w:hRule="atLeast"/>
        </w:trPr>
        <w:tc>
          <w:tcPr>
            <w:tcW w:w="2296" w:type="dxa"/>
          </w:tcPr>
          <w:p>
            <w:pPr>
              <w:spacing w:after="0" w:line="277" w:lineRule="exact"/>
            </w:pPr>
            <w:r>
              <w:rPr>
                <w:rFonts w:ascii="Te XGyre Termes X" w:hAnsi="Te XGyre Termes X"/>
                <w:sz w:val="24"/>
                <w:szCs w:val="24"/>
              </w:rPr>
              <w:t xml:space="preserve">Kondisi</w:t>
            </w:r>
          </w:p>
        </w:tc>
        <w:tc>
          <w:tcPr>
            <w:tcW w:w="815" w:type="dxa"/>
          </w:tcPr>
          <w:p>
            <w:pPr>
              <w:spacing w:after="0" w:line="277" w:lineRule="exact"/>
            </w:pPr>
            <w:r>
              <w:rPr>
                <w:rFonts w:ascii="Te XGyre Termes X" w:hAnsi="Te XGyre Termes X"/>
                <w:sz w:val="24"/>
                <w:szCs w:val="24"/>
              </w:rPr>
              <w:t xml:space="preserve">RR</w:t>
            </w:r>
          </w:p>
        </w:tc>
        <w:tc>
          <w:tcPr>
            <w:tcW w:w="828" w:type="dxa"/>
          </w:tcPr>
          <w:p>
            <w:pPr>
              <w:spacing w:after="0" w:line="277" w:lineRule="exact"/>
            </w:pPr>
            <w:r>
              <w:rPr>
                <w:rFonts w:ascii="Te XGyre Termes X" w:hAnsi="Te XGyre Termes X"/>
                <w:sz w:val="24"/>
                <w:szCs w:val="24"/>
              </w:rPr>
              <w:t xml:space="preserve">ARI</w:t>
            </w:r>
          </w:p>
        </w:tc>
        <w:tc>
          <w:tcPr>
            <w:tcW w:w="703" w:type="dxa"/>
          </w:tcPr>
          <w:p>
            <w:pPr>
              <w:spacing w:after="0" w:line="277" w:lineRule="exact"/>
            </w:pPr>
            <w:r>
              <w:rPr>
                <w:rFonts w:ascii="Te XGyre Termes X" w:hAnsi="Te XGyre Termes X"/>
                <w:sz w:val="24"/>
                <w:szCs w:val="24"/>
              </w:rPr>
              <w:t xml:space="preserve">CI</w:t>
            </w:r>
          </w:p>
        </w:tc>
      </w:tr>
      <w:tr>
        <w:trPr>
          <w:trHeight w:val="428" w:hRule="atLeast"/>
        </w:trPr>
        <w:tc>
          <w:tcPr>
            <w:tcW w:w="2296" w:type="dxa"/>
          </w:tcPr>
          <w:p>
            <w:pPr>
              <w:spacing w:after="0" w:line="277" w:lineRule="exact"/>
            </w:pPr>
            <w:r>
              <w:rPr>
                <w:rFonts w:ascii="Te XGyre Termes X" w:hAnsi="Te XGyre Termes X"/>
                <w:sz w:val="24"/>
                <w:szCs w:val="24"/>
              </w:rPr>
              <w:t xml:space="preserve">Kontrol utuh</w:t>
            </w:r>
          </w:p>
        </w:tc>
        <w:tc>
          <w:tcPr>
            <w:tcW w:w="815" w:type="dxa"/>
          </w:tcPr>
          <w:p>
            <w:pPr>
              <w:spacing w:after="0" w:line="277" w:lineRule="exact"/>
            </w:pPr>
            <w:r>
              <w:rPr>
                <w:rFonts w:ascii="Te XGyre Termes X" w:hAnsi="Te XGyre Termes X"/>
                <w:sz w:val="24"/>
                <w:szCs w:val="24"/>
              </w:rPr>
              <w:t xml:space="preserve">1</w:t>
            </w:r>
          </w:p>
        </w:tc>
        <w:tc>
          <w:tcPr>
            <w:tcW w:w="828" w:type="dxa"/>
          </w:tcPr>
          <w:p>
            <w:pPr>
              <w:spacing w:after="0" w:line="277" w:lineRule="exact"/>
            </w:pPr>
            <w:r>
              <w:rPr>
                <w:rFonts w:ascii="Te XGyre Termes X" w:hAnsi="Te XGyre Termes X"/>
                <w:sz w:val="24"/>
                <w:szCs w:val="24"/>
              </w:rPr>
              <w:t xml:space="preserve">3</w:t>
            </w:r>
            <w:r>
              <w:rPr>
                <w:rFonts w:ascii="txsys" w:hAnsi="txsys"/>
                <w:sz w:val="24"/>
                <w:szCs w:val="24"/>
              </w:rPr>
              <w:t xml:space="preserve">/</w:t>
            </w:r>
            <w:r>
              <w:rPr>
                <w:rFonts w:ascii="Te XGyre Termes X" w:hAnsi="Te XGyre Termes X"/>
                <w:sz w:val="24"/>
                <w:szCs w:val="24"/>
              </w:rPr>
              <w:t xml:space="preserve">4</w:t>
            </w:r>
          </w:p>
        </w:tc>
        <w:tc>
          <w:tcPr>
            <w:tcW w:w="703" w:type="dxa"/>
          </w:tcPr>
          <w:p>
            <w:pPr>
              <w:spacing w:after="0" w:line="277" w:lineRule="exact"/>
            </w:pP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sz w:val="24"/>
                <w:szCs w:val="24"/>
              </w:rPr>
              <w:t xml:space="preserve">4</w:t>
            </w:r>
          </w:p>
        </w:tc>
      </w:tr>
      <w:tr>
        <w:trPr>
          <w:trHeight w:val="350" w:hRule="atLeast"/>
        </w:trPr>
        <w:tc>
          <w:tcPr>
            <w:tcW w:w="2296" w:type="dxa"/>
          </w:tcPr>
          <w:p>
            <w:pPr>
              <w:spacing w:after="0" w:line="277" w:lineRule="exact"/>
            </w:pPr>
            <w:r>
              <w:rPr>
                <w:rFonts w:ascii="Te XGyre Termes X" w:hAnsi="Te XGyre Termes X"/>
                <w:sz w:val="24"/>
                <w:szCs w:val="24"/>
              </w:rPr>
              <w:t xml:space="preserve">Batang pertama hilang</w:t>
            </w:r>
          </w:p>
        </w:tc>
        <w:tc>
          <w:tcPr>
            <w:tcW w:w="815" w:type="dxa"/>
          </w:tcPr>
          <w:p>
            <w:pPr>
              <w:spacing w:after="0" w:line="277" w:lineRule="exact"/>
            </w:pPr>
            <w:r>
              <w:rPr>
                <w:rFonts w:ascii="Te XGyre Termes X" w:hAnsi="Te XGyre Termes X"/>
                <w:sz w:val="24"/>
                <w:szCs w:val="24"/>
              </w:rPr>
              <w:t xml:space="preserve">7</w:t>
            </w:r>
            <w:r>
              <w:rPr>
                <w:rFonts w:ascii="txsys" w:hAnsi="txsys"/>
                <w:sz w:val="24"/>
                <w:szCs w:val="24"/>
              </w:rPr>
              <w:t xml:space="preserve">/</w:t>
            </w:r>
            <w:r>
              <w:rPr>
                <w:rFonts w:ascii="Te XGyre Termes X" w:hAnsi="Te XGyre Termes X"/>
                <w:sz w:val="24"/>
                <w:szCs w:val="24"/>
              </w:rPr>
              <w:t xml:space="preserve">17</w:t>
            </w:r>
          </w:p>
        </w:tc>
        <w:tc>
          <w:tcPr>
            <w:tcW w:w="828" w:type="dxa"/>
          </w:tcPr>
          <w:p>
            <w:pPr>
              <w:spacing w:after="0" w:line="277" w:lineRule="exact"/>
            </w:pPr>
            <w:r>
              <w:rPr>
                <w:rFonts w:ascii="Te XGyre Termes X" w:hAnsi="Te XGyre Termes X"/>
                <w:sz w:val="24"/>
                <w:szCs w:val="24"/>
              </w:rPr>
              <w:t xml:space="preserve">21</w:t>
            </w:r>
            <w:r>
              <w:rPr>
                <w:rFonts w:ascii="txsys" w:hAnsi="txsys"/>
                <w:sz w:val="24"/>
                <w:szCs w:val="24"/>
              </w:rPr>
              <w:t xml:space="preserve">/</w:t>
            </w:r>
            <w:r>
              <w:rPr>
                <w:rFonts w:ascii="Te XGyre Termes X" w:hAnsi="Te XGyre Termes X"/>
                <w:sz w:val="24"/>
                <w:szCs w:val="24"/>
              </w:rPr>
              <w:t xml:space="preserve">68</w:t>
            </w:r>
          </w:p>
        </w:tc>
        <w:tc>
          <w:tcPr>
            <w:tcW w:w="703" w:type="dxa"/>
          </w:tcPr>
          <w:p>
            <w:pPr>
              <w:spacing w:after="0" w:line="277" w:lineRule="exact"/>
            </w:pPr>
            <w:r>
              <w:rPr>
                <w:rFonts w:ascii="Te XGyre Termes X" w:hAnsi="Te XGyre Termes X"/>
                <w:sz w:val="24"/>
                <w:szCs w:val="24"/>
              </w:rPr>
              <w:t xml:space="preserve">47</w:t>
            </w:r>
            <w:r>
              <w:rPr>
                <w:rFonts w:ascii="txsys" w:hAnsi="txsys"/>
                <w:sz w:val="24"/>
                <w:szCs w:val="24"/>
              </w:rPr>
              <w:t xml:space="preserve">/</w:t>
            </w:r>
            <w:r>
              <w:rPr>
                <w:rFonts w:ascii="Te XGyre Termes X" w:hAnsi="Te XGyre Termes X"/>
                <w:sz w:val="24"/>
                <w:szCs w:val="24"/>
              </w:rPr>
              <w:t xml:space="preserve">68</w:t>
            </w:r>
          </w:p>
        </w:tc>
      </w:tr>
      <w:tr>
        <w:trPr>
          <w:trHeight w:val="284" w:hRule="atLeast"/>
        </w:trPr>
        <w:tc>
          <w:tcPr>
            <w:tcW w:w="2296" w:type="dxa"/>
          </w:tcPr>
          <w:p>
            <w:pPr>
              <w:spacing w:after="0" w:line="277" w:lineRule="exact"/>
            </w:pPr>
            <w:r>
              <w:rPr>
                <w:rFonts w:ascii="Te XGyre Termes X" w:hAnsi="Te XGyre Termes X"/>
                <w:sz w:val="24"/>
                <w:szCs w:val="24"/>
              </w:rPr>
              <w:t xml:space="preserve">Batang kedua hilang</w:t>
            </w:r>
          </w:p>
        </w:tc>
        <w:tc>
          <w:tcPr>
            <w:tcW w:w="815" w:type="dxa"/>
          </w:tcPr>
          <w:p>
            <w:pPr>
              <w:spacing w:after="0" w:line="277" w:lineRule="exact"/>
            </w:pPr>
            <w:r>
              <w:rPr>
                <w:rFonts w:ascii="Te XGyre Termes X" w:hAnsi="Te XGyre Termes X"/>
                <w:sz w:val="24"/>
                <w:szCs w:val="24"/>
              </w:rPr>
              <w:t xml:space="preserve">10</w:t>
            </w:r>
            <w:r>
              <w:rPr>
                <w:rFonts w:ascii="txsys" w:hAnsi="txsys"/>
                <w:sz w:val="24"/>
                <w:szCs w:val="24"/>
              </w:rPr>
              <w:t xml:space="preserve">/</w:t>
            </w:r>
            <w:r>
              <w:rPr>
                <w:rFonts w:ascii="Te XGyre Termes X" w:hAnsi="Te XGyre Termes X"/>
                <w:sz w:val="24"/>
                <w:szCs w:val="24"/>
              </w:rPr>
              <w:t xml:space="preserve">17</w:t>
            </w:r>
          </w:p>
        </w:tc>
        <w:tc>
          <w:tcPr>
            <w:tcW w:w="828" w:type="dxa"/>
          </w:tcPr>
          <w:p>
            <w:pPr>
              <w:spacing w:after="0" w:line="277" w:lineRule="exact"/>
            </w:pPr>
            <w:r>
              <w:rPr>
                <w:rFonts w:ascii="Te XGyre Termes X" w:hAnsi="Te XGyre Termes X"/>
                <w:sz w:val="24"/>
                <w:szCs w:val="24"/>
              </w:rPr>
              <w:t xml:space="preserve">15</w:t>
            </w:r>
            <w:r>
              <w:rPr>
                <w:rFonts w:ascii="txsys" w:hAnsi="txsys"/>
                <w:sz w:val="24"/>
                <w:szCs w:val="24"/>
              </w:rPr>
              <w:t xml:space="preserve">/</w:t>
            </w:r>
            <w:r>
              <w:rPr>
                <w:rFonts w:ascii="Te XGyre Termes X" w:hAnsi="Te XGyre Termes X"/>
                <w:sz w:val="24"/>
                <w:szCs w:val="24"/>
              </w:rPr>
              <w:t xml:space="preserve">34</w:t>
            </w:r>
          </w:p>
        </w:tc>
        <w:tc>
          <w:tcPr>
            <w:tcW w:w="703" w:type="dxa"/>
          </w:tcPr>
          <w:p>
            <w:pPr>
              <w:spacing w:after="0" w:line="277" w:lineRule="exact"/>
            </w:pPr>
            <w:r>
              <w:rPr>
                <w:rFonts w:ascii="Te XGyre Termes X" w:hAnsi="Te XGyre Termes X"/>
                <w:sz w:val="24"/>
                <w:szCs w:val="24"/>
              </w:rPr>
              <w:t xml:space="preserve">19</w:t>
            </w:r>
            <w:r>
              <w:rPr>
                <w:rFonts w:ascii="txsys" w:hAnsi="txsys"/>
                <w:sz w:val="24"/>
                <w:szCs w:val="24"/>
              </w:rPr>
              <w:t xml:space="preserve">/</w:t>
            </w:r>
            <w:r>
              <w:rPr>
                <w:rFonts w:ascii="Te XGyre Termes X" w:hAnsi="Te XGyre Termes X"/>
                <w:sz w:val="24"/>
                <w:szCs w:val="24"/>
              </w:rPr>
              <w:t xml:space="preserve">34</w:t>
            </w:r>
          </w:p>
        </w:tc>
      </w:tr>
    </w:tbl>
    <w:p>
      <w:pPr>
        <w:pBdr>
          <w:top w:val="single" w:sz="7" w:space="24" w:color="000000"/>
        </w:pBdr>
        <w:spacing w:before="62" w:after="0" w:line="390" w:lineRule="exact"/>
        <w:jc w:val="both"/>
      </w:pPr>
      <w:r>
        <w:rPr>
          <w:rFonts w:ascii="Te XGyre Termes X" w:hAnsi="Te XGyre Termes X"/>
          <w:w w:val="98"/>
          <w:sz w:val="24"/>
          <w:szCs w:val="24"/>
        </w:rPr>
        <w:t xml:space="preserve">bukan hasil eksperimen atau nilai persis untuk regularisasi positif. Hilangnya batang </w:t>
      </w:r>
      <w:r>
        <w:rPr>
          <w:rFonts w:ascii="Te XGyre Termes X" w:hAnsi="Te XGyre Termes X"/>
          <w:sz w:val="24"/>
          <w:szCs w:val="24"/>
        </w:rPr>
        <w:t xml:space="preserve">pertama memberi perpindahan elastis 3 mm dan tuntutan 30 kN pada batang kedua, </w:t>
      </w:r>
      <w:r>
        <w:rPr>
          <w:rFonts w:ascii="Te XGyre Termes X" w:hAnsi="Te XGyre Termes X"/>
          <w:w w:val="102"/>
          <w:sz w:val="24"/>
          <w:szCs w:val="24"/>
        </w:rPr>
        <w:t xml:space="preserve">lebih besar daripada kapasitas yang ditetapkan 20 kN. Nilai elastis tersebut hanya indikator pelampauan kapasitas dalam idealisasi contoh, bukan prediksi respons </w:t>
      </w:r>
      <w:r>
        <w:rPr>
          <w:rFonts w:ascii="Te XGyre Termes X" w:hAnsi="Te XGyre Termes X"/>
          <w:sz w:val="24"/>
          <w:szCs w:val="24"/>
        </w:rPr>
        <w:t xml:space="preserve">pascaluluh.</w:t>
      </w:r>
    </w:p>
    <w:p>
      <w:pPr>
        <w:spacing w:before="393" w:after="0" w:line="277" w:lineRule="exact"/>
      </w:pPr>
      <w:r>
        <w:rPr>
          <w:rFonts w:ascii="Te XGyre Termes X" w:hAnsi="Te XGyre Termes X"/>
          <w:b/>
          <w:bCs/>
          <w:sz w:val="24"/>
          <w:szCs w:val="24"/>
        </w:rPr>
        <w:t xml:space="preserve">4.8.2 Pemeriksaan yang Dapat Dijalankan</w:t>
      </w:r>
    </w:p>
    <w:p>
      <w:pPr>
        <w:spacing w:before="279" w:after="0" w:line="277" w:lineRule="exact"/>
        <w:jc w:val="right"/>
      </w:pPr>
      <w:r>
        <w:rPr>
          <w:rFonts w:ascii="Te XGyre Termes X" w:hAnsi="Te XGyre Termes X"/>
          <w:w w:val="102"/>
          <w:sz w:val="24"/>
          <w:szCs w:val="24"/>
        </w:rPr>
        <w:t xml:space="preserve">Berkas </w:t>
      </w:r>
      <w:r>
        <w:rPr>
          <w:rFonts w:ascii="t1xtt" w:hAnsi="t1xtt"/>
          <w:sz w:val="24"/>
          <w:szCs w:val="24"/>
        </w:rPr>
        <w:t xml:space="preserve">examples/ari_tutorial.py </w:t>
      </w:r>
      <w:r>
        <w:rPr>
          <w:rFonts w:ascii="Te XGyre Termes X" w:hAnsi="Te XGyre Termes X"/>
          <w:w w:val="102"/>
          <w:sz w:val="24"/>
          <w:szCs w:val="24"/>
        </w:rPr>
        <w:t xml:space="preserve">menyajikan hitungan contoh dua</w:t>
      </w:r>
    </w:p>
    <w:p>
      <w:pPr>
        <w:spacing w:before="217" w:after="0" w:line="390" w:lineRule="exact"/>
        <w:jc w:val="both"/>
      </w:pPr>
      <w:r>
        <w:rPr>
          <w:rFonts w:ascii="Te XGyre Termes X" w:hAnsi="Te XGyre Termes X"/>
          <w:w w:val="102"/>
          <w:sz w:val="24"/>
          <w:szCs w:val="24"/>
        </w:rPr>
        <w:t xml:space="preserve">batang, kontrol tanpa gangguan, monotonisitas pelemahan, batas ARI, saturasi utilisasi, serta tabel ambang delapan skenario pada bagian ini. Skrip memakai </w:t>
      </w:r>
      <w:r>
        <w:rPr>
          <w:rFonts w:ascii="Te XGyre Termes X" w:hAnsi="Te XGyre Termes X"/>
          <w:w w:val="98"/>
          <w:sz w:val="24"/>
          <w:szCs w:val="24"/>
        </w:rPr>
        <w:t xml:space="preserve">aritmetika rasional untuk limit regularisasi nol dan bilangan titik mengambang untuk regularisasi positif. Skrip bukan implementasi umum optimasi lintasan, bukan solver </w:t>
      </w:r>
      <w:r>
        <w:rPr>
          <w:rFonts w:ascii="Te XGyre Termes X" w:hAnsi="Te XGyre Termes X"/>
          <w:sz w:val="24"/>
          <w:szCs w:val="24"/>
        </w:rPr>
        <w:t xml:space="preserve">struktur, dan bukan bukti kelulusan Gerbang A–D.</w:t>
      </w:r>
    </w:p>
    <w:p>
      <w:pPr>
        <w:spacing w:before="347" w:after="0" w:line="277" w:lineRule="exact"/>
      </w:pPr>
      <w:r>
        <w:rPr>
          <w:rFonts w:ascii="Te XGyre Termes X" w:hAnsi="Te XGyre Termes X"/>
          <w:b/>
          <w:bCs/>
          <w:sz w:val="24"/>
          <w:szCs w:val="24"/>
        </w:rPr>
        <w:t xml:space="preserve">4.8.3 Pelemahan Parsial dan Perubahan Fisik</w:t>
      </w:r>
    </w:p>
    <w:p>
      <w:pPr>
        <w:spacing w:before="325" w:after="0" w:line="277" w:lineRule="exact"/>
        <w:jc w:val="right"/>
      </w:pPr>
      <w:r>
        <w:rPr>
          <w:rFonts w:ascii="Te XGyre Termes X" w:hAnsi="Te XGyre Termes X"/>
          <w:sz w:val="24"/>
          <w:szCs w:val="24"/>
        </w:rPr>
        <w:t xml:space="preserve">Dalam limit regularisasi nol, untuk gangguan batang pertama pada contoh</w:t>
      </w:r>
    </w:p>
    <w:p>
      <w:pPr>
        <w:spacing w:after="0" w:line="20" w:lineRule="exact"/>
        <w:sectPr>
          <w:type w:val="continuous"/>
          <w:pgSz w:w="11906" w:h="16838"/>
          <w:pgMar w:top="1458" w:right="1436" w:bottom="905" w:left="1432" w:header="708" w:footer="708" w:gutter="0"/>
        </w:sectPr>
      </w:pPr>
    </w:p>
    <w:p>
      <w:pPr>
        <w:spacing w:before="218" w:after="0" w:line="277" w:lineRule="exact"/>
      </w:pPr>
      <w:r>
        <w:rPr>
          <w:rFonts w:ascii="Te XGyre Termes X" w:hAnsi="Te XGyre Termes X"/>
          <w:sz w:val="24"/>
          <w:szCs w:val="24"/>
        </w:rPr>
        <w:t xml:space="preserve">dua batang, bobot dan rasio skor menjadi</w:t>
      </w:r>
    </w:p>
    <w:p>
      <w:pPr>
        <w:spacing w:before="417" w:after="0" w:line="163" w:lineRule="exact"/>
      </w:pPr>
      <w:r>
        <w:rPr>
          <w:rFonts w:ascii="Te XGyre Termes X" w:hAnsi="Te XGyre Termes X"/>
          <w:sz w:val="24"/>
          <w:szCs w:val="24"/>
        </w:rPr>
        <w:t xml:space="preserve">4 10</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sz w:val="24"/>
          <w:szCs w:val="24"/>
        </w:rPr>
        <w:t xml:space="preserve">7 </w:t>
      </w:r>
      <w:r>
        <w:rPr>
          <w:rFonts w:ascii="New TXMath" w:hAnsi="New TXMath"/>
          <w:i/>
          <w:iCs/>
          <w:sz w:val="24"/>
          <w:szCs w:val="24"/>
        </w:rPr>
        <w:t xml:space="preserve">𝑤</w:t>
      </w:r>
      <w:r>
        <w:rPr>
          <w:rFonts w:ascii="Te XGyre Termes X" w:hAnsi="Te XGyre Termes X"/>
          <w:sz w:val="18"/>
          <w:szCs w:val="18"/>
        </w:rPr>
        <w:t xml:space="preserve">1</w:t>
      </w:r>
      <w:r>
        <w:rPr>
          <w:rFonts w:ascii="New TXMath" w:hAnsi="New TXMath"/>
          <w:i/>
          <w:iCs/>
          <w:sz w:val="18"/>
          <w:szCs w:val="18"/>
        </w:rPr>
        <w:t xml:space="preserve">,𝜆 </w:t>
      </w:r>
      <w:r>
        <w:rPr>
          <w:rFonts w:ascii="txmia X" w:hAnsi="txmia X"/>
          <w:sz w:val="24"/>
          <w:szCs w:val="24"/>
        </w:rPr>
        <w:t xml:space="preserve">= </w:t>
      </w:r>
      <w:r>
        <w:rPr>
          <w:rFonts w:ascii="New TXMath" w:hAnsi="New TXMath"/>
          <w:i/>
          <w:iCs/>
          <w:sz w:val="24"/>
          <w:szCs w:val="24"/>
        </w:rPr>
        <w:t xml:space="preserve">𝜆 , </w:t>
      </w:r>
      <w:r>
        <w:rPr>
          <w:rFonts w:ascii="Te XGyre Termes X" w:hAnsi="Te XGyre Termes X"/>
          <w:sz w:val="24"/>
          <w:szCs w:val="24"/>
        </w:rPr>
        <w:t xml:space="preserve">RR</w:t>
      </w:r>
      <w:r>
        <w:rPr>
          <w:rFonts w:ascii="Te XGyre Termes X" w:hAnsi="Te XGyre Termes X"/>
          <w:sz w:val="18"/>
          <w:szCs w:val="18"/>
        </w:rPr>
        <w:t xml:space="preserve">1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7 17</w:t>
      </w:r>
    </w:p>
    <w:p>
      <w:pPr>
        <w:spacing w:before="463" w:after="0" w:line="277" w:lineRule="exact"/>
      </w:pPr>
      <w:r>
        <w:rPr>
          <w:rFonts w:ascii="Te XGyre Termes X" w:hAnsi="Te XGyre Termes X"/>
          <w:sz w:val="24"/>
          <w:szCs w:val="24"/>
        </w:rPr>
        <w:t xml:space="preserve">Untuk gangguan batang kedua,</w:t>
      </w:r>
    </w:p>
    <w:p>
      <w:pPr>
        <w:pBdr>
          <w:top w:val="single" w:sz="5" w:space="19" w:color="000000"/>
        </w:pBdr>
        <w:spacing w:after="0" w:line="163" w:lineRule="exact"/>
        <w:ind w:right="71"/>
      </w:pPr>
      <w:r>
        <w:rPr>
          <w:rFonts w:ascii="Te XGyre Termes X" w:hAnsi="Te XGyre Termes X"/>
          <w:sz w:val="24"/>
          <w:szCs w:val="24"/>
        </w:rPr>
        <w:t xml:space="preserve">10 </w:t>
      </w:r>
      <w:r>
        <w:rPr>
          <w:rFonts w:ascii="txsys" w:hAnsi="txsys"/>
          <w:sz w:val="24"/>
          <w:szCs w:val="24"/>
        </w:rPr>
        <w:t xml:space="preserve">+ </w:t>
      </w:r>
      <w:r>
        <w:rPr>
          <w:rFonts w:ascii="Te XGyre Termes X" w:hAnsi="Te XGyre Termes X"/>
          <w:sz w:val="24"/>
          <w:szCs w:val="24"/>
        </w:rPr>
        <w:t xml:space="preserve">7</w:t>
      </w:r>
      <w:r>
        <w:rPr>
          <w:rFonts w:ascii="New TXMath" w:hAnsi="New TXMath"/>
          <w:i/>
          <w:iCs/>
          <w:sz w:val="24"/>
          <w:szCs w:val="24"/>
        </w:rPr>
        <w:t xml:space="preserve">𝜆 </w:t>
      </w:r>
      <w:r>
        <w:rPr>
          <w:rFonts w:ascii="Te XGyre Termes X" w:hAnsi="Te XGyre Termes X"/>
          <w:sz w:val="24"/>
          <w:szCs w:val="24"/>
        </w:rPr>
        <w:t xml:space="preserve">RR</w:t>
      </w:r>
      <w:r>
        <w:rPr>
          <w:rFonts w:ascii="Te XGyre Termes X" w:hAnsi="Te XGyre Termes X"/>
          <w:sz w:val="18"/>
          <w:szCs w:val="18"/>
        </w:rPr>
        <w:t xml:space="preserve">2</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17</w:t>
      </w:r>
    </w:p>
    <w:p>
      <w:pPr>
        <w:spacing w:after="0" w:line="20" w:lineRule="exact"/>
      </w:pPr>
      <w:r>
        <w:br w:type="column"/>
      </w:r>
    </w:p>
    <w:p>
      <w:pPr>
        <w:spacing w:before="632" w:after="0" w:line="163" w:lineRule="exact"/>
        <w:jc w:val="center"/>
      </w:pPr>
      <w:r>
        <w:rPr>
          <w:rFonts w:ascii="Te XGyre Termes X" w:hAnsi="Te XGyre Termes X"/>
          <w:sz w:val="24"/>
          <w:szCs w:val="24"/>
        </w:rPr>
        <w:t xml:space="preserve">3 10</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sz w:val="24"/>
          <w:szCs w:val="24"/>
        </w:rPr>
        <w:t xml:space="preserve">7</w:t>
        <w:br/>
        <w:t xml:space="preserve">CI</w:t>
      </w:r>
      <w:r>
        <w:rPr>
          <w:rFonts w:ascii="Te XGyre Termes X" w:hAnsi="Te XGyre Termes X"/>
          <w:sz w:val="18"/>
          <w:szCs w:val="18"/>
        </w:rPr>
        <w:t xml:space="preserve">1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(4.17) 4 17</w:t>
      </w:r>
    </w:p>
    <w:p>
      <w:pPr>
        <w:pBdr>
          <w:top w:val="single" w:sz="5" w:space="31" w:color="000000"/>
        </w:pBdr>
        <w:spacing w:before="441" w:after="0" w:line="163" w:lineRule="exact"/>
      </w:pPr>
      <w:r>
        <w:rPr>
          <w:rFonts w:ascii="Te XGyre Termes X" w:hAnsi="Te XGyre Termes X"/>
          <w:sz w:val="24"/>
          <w:szCs w:val="24"/>
        </w:rPr>
        <w:t xml:space="preserve">3 10 </w:t>
      </w:r>
      <w:r>
        <w:rPr>
          <w:rFonts w:ascii="txsys" w:hAnsi="txsys"/>
          <w:sz w:val="24"/>
          <w:szCs w:val="24"/>
        </w:rPr>
        <w:t xml:space="preserve">+ </w:t>
      </w:r>
      <w:r>
        <w:rPr>
          <w:rFonts w:ascii="Te XGyre Termes X" w:hAnsi="Te XGyre Termes X"/>
          <w:sz w:val="24"/>
          <w:szCs w:val="24"/>
        </w:rPr>
        <w:t xml:space="preserve">7</w:t>
      </w:r>
      <w:r>
        <w:rPr>
          <w:rFonts w:ascii="New TXMath" w:hAnsi="New TXMath"/>
          <w:i/>
          <w:iCs/>
          <w:sz w:val="24"/>
          <w:szCs w:val="24"/>
        </w:rPr>
        <w:t xml:space="preserve">𝜆</w:t>
        <w:br/>
      </w:r>
      <w:r>
        <w:rPr>
          <w:rFonts w:ascii="Te XGyre Termes X" w:hAnsi="Te XGyre Termes X"/>
          <w:sz w:val="24"/>
          <w:szCs w:val="24"/>
        </w:rPr>
        <w:t xml:space="preserve">CI</w:t>
      </w:r>
      <w:r>
        <w:rPr>
          <w:rFonts w:ascii="Te XGyre Termes X" w:hAnsi="Te XGyre Termes X"/>
          <w:sz w:val="18"/>
          <w:szCs w:val="18"/>
        </w:rPr>
        <w:t xml:space="preserve">2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(4.18) 4 17</w:t>
      </w:r>
    </w:p>
    <w:p>
      <w:pPr>
        <w:spacing w:after="0" w:line="20" w:lineRule="exact"/>
        <w:sectPr>
          <w:type w:val="continuous"/>
          <w:pgSz w:w="11906" w:h="16838"/>
          <w:pgMar w:top="1458" w:right="1436" w:bottom="905" w:left="1432" w:header="708" w:footer="708" w:gutter="0"/>
          <w:cols w:num="2" w:space="35"/>
        </w:sectPr>
      </w:pPr>
    </w:p>
    <w:p>
      <w:pPr>
        <w:spacing w:before="886" w:after="0" w:line="381" w:lineRule="exact"/>
      </w:pPr>
      <w:bookmarkStart w:id="114" w:name="_pdfpage159"/>
      <w:bookmarkEnd w:id="114"/>
      <w:r>
        <w:rPr>
          <w:rFonts w:ascii="Te XGyre Termes X" w:hAnsi="Te XGyre Termes X"/>
          <w:w w:val="98"/>
          <w:sz w:val="24"/>
          <w:szCs w:val="24"/>
        </w:rPr>
        <w:t xml:space="preserve">Pada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98"/>
          <w:sz w:val="24"/>
          <w:szCs w:val="24"/>
        </w:rPr>
        <w:t xml:space="preserve">0, sisi dihapus; rumus limit tetap menghasilkan skor dari batang yang tersisa. </w:t>
      </w:r>
      <w:r>
        <w:rPr>
          <w:rFonts w:ascii="Te XGyre Termes X" w:hAnsi="Te XGyre Termes X"/>
          <w:w w:val="102"/>
          <w:sz w:val="24"/>
          <w:szCs w:val="24"/>
        </w:rPr>
        <w:t xml:space="preserve">Rumus tersebut memeriksa implementasi contoh dua jalur, bukan menggantikan </w:t>
      </w:r>
      <w:r>
        <w:rPr>
          <w:rFonts w:ascii="Te XGyre Termes X" w:hAnsi="Te XGyre Termes X"/>
          <w:sz w:val="24"/>
          <w:szCs w:val="24"/>
        </w:rPr>
        <w:t xml:space="preserve">optimasi pada graf umum.</w:t>
        <w:br/>
        <w:t xml:space="preserve">Jika aturan fisik latihan adalah </w:t>
      </w:r>
      <w:r>
        <w:rPr>
          <w:rFonts w:ascii="New TXMath" w:hAnsi="New TXMath"/>
          <w:i/>
          <w:iCs/>
          <w:sz w:val="24"/>
          <w:szCs w:val="24"/>
        </w:rPr>
        <w:t xml:space="preserve">𝑘</w:t>
      </w:r>
      <w:r>
        <w:rPr>
          <w:rFonts w:ascii="Te XGyre Termes X" w:hAnsi="Te XGyre Termes X"/>
          <w:sz w:val="18"/>
          <w:szCs w:val="18"/>
        </w:rPr>
        <w:t xml:space="preserve">1</w:t>
      </w:r>
      <w:r>
        <w:rPr>
          <w:rFonts w:ascii="New TXMath" w:hAnsi="New TXMath"/>
          <w:i/>
          <w:iCs/>
          <w:sz w:val="18"/>
          <w:szCs w:val="18"/>
        </w:rPr>
        <w:t xml:space="preserve">,𝜆 </w:t>
      </w:r>
      <w:r>
        <w:rPr>
          <w:rFonts w:ascii="txmia X" w:hAnsi="txmia X"/>
          <w:sz w:val="24"/>
          <w:szCs w:val="24"/>
        </w:rPr>
        <w:t xml:space="preserve">= </w:t>
      </w:r>
      <w:r>
        <w:rPr>
          <w:rFonts w:ascii="Te XGyre Termes X" w:hAnsi="Te XGyre Termes X"/>
          <w:sz w:val="24"/>
          <w:szCs w:val="24"/>
        </w:rPr>
        <w:t xml:space="preserve">20</w:t>
      </w:r>
      <w:r>
        <w:rPr>
          <w:rFonts w:ascii="New TXMath" w:hAnsi="New TXMath"/>
          <w:i/>
          <w:iCs/>
          <w:sz w:val="24"/>
          <w:szCs w:val="24"/>
        </w:rPr>
        <w:t xml:space="preserve">𝜆 </w:t>
      </w:r>
      <w:r>
        <w:rPr>
          <w:rFonts w:ascii="Te XGyre Termes X" w:hAnsi="Te XGyre Termes X"/>
          <w:sz w:val="24"/>
          <w:szCs w:val="24"/>
        </w:rPr>
        <w:t xml:space="preserve">dan </w:t>
      </w:r>
      <w:r>
        <w:rPr>
          <w:rFonts w:ascii="New TXMath" w:hAnsi="New TXMath"/>
          <w:i/>
          <w:iCs/>
          <w:sz w:val="24"/>
          <w:szCs w:val="24"/>
        </w:rPr>
        <w:t xml:space="preserve">𝑅</w:t>
      </w:r>
      <w:r>
        <w:rPr>
          <w:rFonts w:ascii="Te XGyre Termes X" w:hAnsi="Te XGyre Termes X"/>
          <w:sz w:val="18"/>
          <w:szCs w:val="18"/>
        </w:rPr>
        <w:t xml:space="preserve">1</w:t>
      </w:r>
      <w:r>
        <w:rPr>
          <w:rFonts w:ascii="New TXMath" w:hAnsi="New TXMath"/>
          <w:i/>
          <w:iCs/>
          <w:sz w:val="18"/>
          <w:szCs w:val="18"/>
        </w:rPr>
        <w:t xml:space="preserve">,𝜆 </w:t>
      </w:r>
      <w:r>
        <w:rPr>
          <w:rFonts w:ascii="txmia X" w:hAnsi="txmia X"/>
          <w:sz w:val="24"/>
          <w:szCs w:val="24"/>
        </w:rPr>
        <w:t xml:space="preserve">= </w:t>
      </w:r>
      <w:r>
        <w:rPr>
          <w:rFonts w:ascii="Te XGyre Termes X" w:hAnsi="Te XGyre Termes X"/>
          <w:sz w:val="24"/>
          <w:szCs w:val="24"/>
        </w:rPr>
        <w:t xml:space="preserve">40</w:t>
      </w:r>
      <w:r>
        <w:rPr>
          <w:rFonts w:ascii="New TXMath" w:hAnsi="New TXMath"/>
          <w:i/>
          <w:iCs/>
          <w:sz w:val="24"/>
          <w:szCs w:val="24"/>
        </w:rPr>
        <w:t xml:space="preserve">𝜆</w:t>
      </w:r>
      <w:r>
        <w:rPr>
          <w:rFonts w:ascii="Te XGyre Termes X" w:hAnsi="Te XGyre Termes X"/>
          <w:sz w:val="24"/>
          <w:szCs w:val="24"/>
        </w:rPr>
        <w:t xml:space="preserve">, maka</w:t>
      </w:r>
    </w:p>
    <w:p>
      <w:pPr>
        <w:spacing w:before="407" w:after="0" w:line="123" w:lineRule="exact"/>
      </w:pPr>
      <w:r>
        <w:rPr>
          <w:rFonts w:ascii="Te XGyre Termes X" w:hAnsi="Te XGyre Termes X"/>
          <w:sz w:val="24"/>
          <w:szCs w:val="24"/>
        </w:rPr>
        <w:t xml:space="preserve">30</w:t>
        <w:br/>
      </w:r>
      <w:r>
        <w:rPr>
          <w:rFonts w:ascii="New TXMath" w:hAnsi="New TXMath"/>
          <w:i/>
          <w:iCs/>
          <w:sz w:val="24"/>
          <w:szCs w:val="24"/>
        </w:rPr>
        <w:t xml:space="preserve">𝑢</w:t>
      </w:r>
      <w:r>
        <w:rPr>
          <w:rFonts w:ascii="Te XGyre Termes X" w:hAnsi="Te XGyre Termes X"/>
          <w:sz w:val="18"/>
          <w:szCs w:val="18"/>
        </w:rPr>
        <w:t xml:space="preserve">1</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w:t>
        <w:br/>
      </w:r>
      <w:r>
        <w:rPr>
          <w:rFonts w:ascii="Te XGyre Termes X" w:hAnsi="Te XGyre Termes X"/>
          <w:sz w:val="24"/>
          <w:szCs w:val="24"/>
        </w:rPr>
        <w:t xml:space="preserve">mm</w:t>
      </w:r>
      <w:r>
        <w:rPr>
          <w:rFonts w:ascii="New TXMath" w:hAnsi="New TXMath"/>
          <w:i/>
          <w:iCs/>
          <w:sz w:val="24"/>
          <w:szCs w:val="24"/>
        </w:rPr>
        <w:t xml:space="preserve">. </w:t>
      </w:r>
      <w:r>
        <w:rPr>
          <w:rFonts w:ascii="Te XGyre Termes X" w:hAnsi="Te XGyre Termes X"/>
          <w:sz w:val="24"/>
          <w:szCs w:val="24"/>
        </w:rPr>
        <w:t xml:space="preserve">(4.19) 20</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10</w:t>
      </w:r>
    </w:p>
    <w:p>
      <w:pPr>
        <w:pBdr>
          <w:top w:val="single" w:sz="5" w:space="21" w:color="000000"/>
        </w:pBdr>
        <w:spacing w:after="0" w:line="390" w:lineRule="exact"/>
        <w:jc w:val="both"/>
      </w:pPr>
      <w:r>
        <w:rPr>
          <w:rFonts w:ascii="Te XGyre Termes X" w:hAnsi="Te XGyre Termes X"/>
          <w:w w:val="98"/>
          <w:sz w:val="24"/>
          <w:szCs w:val="24"/>
        </w:rPr>
        <w:t xml:space="preserve">Gaya masing-masing batang diperoleh dari kekakuannya dikali perpindahan bersama. </w:t>
      </w:r>
      <w:r>
        <w:rPr>
          <w:rFonts w:ascii="Te XGyre Termes X" w:hAnsi="Te XGyre Termes X"/>
          <w:sz w:val="24"/>
          <w:szCs w:val="24"/>
        </w:rPr>
        <w:t xml:space="preserve">Untuk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 perpindahan menjadi 2 mm, gaya kedua batang masing-masing 10 dan 20 kN, dan utilisasi keduanya satu. Untuk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 hanya batang kedua yang aktif </w:t>
      </w:r>
      <w:r>
        <w:rPr>
          <w:rFonts w:ascii="Te XGyre Termes X" w:hAnsi="Te XGyre Termes X"/>
          <w:w w:val="102"/>
          <w:sz w:val="24"/>
          <w:szCs w:val="24"/>
        </w:rPr>
        <w:t xml:space="preserve">dan utilisasi elastisnya menjadi 1.5. Elemen yang dihapus tidak dihitung dengan </w:t>
      </w:r>
      <w:r>
        <w:rPr>
          <w:rFonts w:ascii="Te XGyre Termes X" w:hAnsi="Te XGyre Termes X"/>
          <w:sz w:val="24"/>
          <w:szCs w:val="24"/>
        </w:rPr>
        <w:t xml:space="preserve">membagi gaya nol oleh kapasitas nol.</w:t>
      </w:r>
    </w:p>
    <w:p>
      <w:pPr>
        <w:spacing w:before="393" w:after="0" w:line="277" w:lineRule="exact"/>
      </w:pPr>
      <w:r>
        <w:rPr>
          <w:rFonts w:ascii="Te XGyre Termes X" w:hAnsi="Te XGyre Termes X"/>
          <w:b/>
          <w:bCs/>
          <w:sz w:val="24"/>
          <w:szCs w:val="24"/>
        </w:rPr>
        <w:t xml:space="preserve">4.8.4 Normalisasi Ulang Bukan Operasi yang Sama</w:t>
      </w:r>
    </w:p>
    <w:p>
      <w:pPr>
        <w:spacing w:before="332" w:after="0" w:line="391" w:lineRule="exact"/>
        <w:ind w:firstLine="856"/>
        <w:jc w:val="both"/>
      </w:pPr>
      <w:r>
        <w:rPr>
          <w:rFonts w:ascii="Te XGyre Termes X" w:hAnsi="Te XGyre Termes X"/>
          <w:w w:val="102"/>
          <w:sz w:val="24"/>
          <w:szCs w:val="24"/>
        </w:rPr>
        <w:t xml:space="preserve">Misalkan atribut </w:t>
      </w:r>
      <w:r>
        <w:rPr>
          <w:rFonts w:ascii="New TXMath" w:hAnsi="New TXMath"/>
          <w:i/>
          <w:iCs/>
          <w:sz w:val="24"/>
          <w:szCs w:val="24"/>
        </w:rPr>
        <w:t xml:space="preserve">𝑥 </w:t>
      </w:r>
      <w:r>
        <w:rPr>
          <w:rFonts w:ascii="Te XGyre Termes X" w:hAnsi="Te XGyre Termes X"/>
          <w:w w:val="102"/>
          <w:sz w:val="24"/>
          <w:szCs w:val="24"/>
        </w:rPr>
        <w:t xml:space="preserve">dinormalisasi menjadi </w:t>
      </w:r>
      <w:r>
        <w:rPr>
          <w:rFonts w:ascii="New TXMath" w:hAnsi="New TXMath"/>
          <w:i/>
          <w:iCs/>
          <w:sz w:val="24"/>
          <w:szCs w:val="24"/>
        </w:rPr>
        <w:t xml:space="preserve">𝑥</w:t>
      </w:r>
      <w:r>
        <w:rPr>
          <w:rFonts w:ascii="txsys" w:hAnsi="txsys"/>
          <w:sz w:val="24"/>
          <w:szCs w:val="24"/>
        </w:rPr>
        <w:t xml:space="preserve">/(</w:t>
      </w:r>
      <w:r>
        <w:rPr>
          <w:rFonts w:ascii="New TXMath" w:hAnsi="New TXMath"/>
          <w:i/>
          <w:iCs/>
          <w:sz w:val="24"/>
          <w:szCs w:val="24"/>
        </w:rPr>
        <w:t xml:space="preserve">𝑥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r>
        <w:rPr>
          <w:rFonts w:ascii="txsys" w:hAnsi="txsys"/>
          <w:sz w:val="24"/>
          <w:szCs w:val="24"/>
        </w:rPr>
        <w:t xml:space="preserve">)</w:t>
      </w:r>
      <w:r>
        <w:rPr>
          <w:rFonts w:ascii="Te XGyre Termes X" w:hAnsi="Te XGyre Termes X"/>
          <w:w w:val="102"/>
          <w:sz w:val="24"/>
          <w:szCs w:val="24"/>
        </w:rPr>
        <w:t xml:space="preserve">. Melemahkan bobot yang sudah dinormalisasi menghasilkan </w:t>
      </w:r>
      <w:r>
        <w:rPr>
          <w:rFonts w:ascii="New TXMath" w:hAnsi="New TXMath"/>
          <w:i/>
          <w:iCs/>
          <w:sz w:val="24"/>
          <w:szCs w:val="24"/>
        </w:rPr>
        <w:t xml:space="preserve">𝜆𝑥</w:t>
      </w:r>
      <w:r>
        <w:rPr>
          <w:rFonts w:ascii="txsys" w:hAnsi="txsys"/>
          <w:sz w:val="24"/>
          <w:szCs w:val="24"/>
        </w:rPr>
        <w:t xml:space="preserve">/(</w:t>
      </w:r>
      <w:r>
        <w:rPr>
          <w:rFonts w:ascii="New TXMath" w:hAnsi="New TXMath"/>
          <w:i/>
          <w:iCs/>
          <w:sz w:val="24"/>
          <w:szCs w:val="24"/>
        </w:rPr>
        <w:t xml:space="preserve">𝑥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r>
        <w:rPr>
          <w:rFonts w:ascii="txsys" w:hAnsi="txsys"/>
          <w:sz w:val="24"/>
          <w:szCs w:val="24"/>
        </w:rPr>
        <w:t xml:space="preserve">)</w:t>
      </w:r>
      <w:r>
        <w:rPr>
          <w:rFonts w:ascii="Te XGyre Termes X" w:hAnsi="Te XGyre Termes X"/>
          <w:w w:val="102"/>
          <w:sz w:val="24"/>
          <w:szCs w:val="24"/>
        </w:rPr>
        <w:t xml:space="preserve">, sedangkan menormalisasi kembali atribut fisik yang dilemahkan menghasilkan </w:t>
      </w:r>
      <w:r>
        <w:rPr>
          <w:rFonts w:ascii="New TXMath" w:hAnsi="New TXMath"/>
          <w:i/>
          <w:iCs/>
          <w:sz w:val="24"/>
          <w:szCs w:val="24"/>
        </w:rPr>
        <w:t xml:space="preserve">𝜆𝑥</w:t>
      </w:r>
      <w:r>
        <w:rPr>
          <w:rFonts w:ascii="txsys" w:hAnsi="txsys"/>
          <w:sz w:val="24"/>
          <w:szCs w:val="24"/>
        </w:rPr>
        <w:t xml:space="preserve">/(</w:t>
      </w:r>
      <w:r>
        <w:rPr>
          <w:rFonts w:ascii="New TXMath" w:hAnsi="New TXMath"/>
          <w:i/>
          <w:iCs/>
          <w:sz w:val="24"/>
          <w:szCs w:val="24"/>
        </w:rPr>
        <w:t xml:space="preserve">𝜆𝑥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r>
        <w:rPr>
          <w:rFonts w:ascii="txsys" w:hAnsi="txsys"/>
          <w:sz w:val="24"/>
          <w:szCs w:val="24"/>
        </w:rPr>
        <w:t xml:space="preserve">)</w:t>
      </w:r>
      <w:r>
        <w:rPr>
          <w:rFonts w:ascii="Te XGyre Termes X" w:hAnsi="Te XGyre Termes X"/>
          <w:w w:val="102"/>
          <w:sz w:val="24"/>
          <w:szCs w:val="24"/>
        </w:rPr>
        <w:t xml:space="preserve">. Untuk 0 </w:t>
      </w:r>
      <w:r>
        <w:rPr>
          <w:rFonts w:ascii="New TXMath" w:hAnsi="New TXMath"/>
          <w:i/>
          <w:iCs/>
          <w:sz w:val="24"/>
          <w:szCs w:val="24"/>
        </w:rPr>
        <w:t xml:space="preserve">&lt; 𝜆 &lt; </w:t>
      </w:r>
      <w:r>
        <w:rPr>
          <w:rFonts w:ascii="Te XGyre Termes X" w:hAnsi="Te XGyre Termes X"/>
          <w:w w:val="102"/>
          <w:sz w:val="24"/>
          <w:szCs w:val="24"/>
        </w:rPr>
        <w:t xml:space="preserve">1, keduanya berbeda. Perbedaan ini adalah konsekuensi definisi, bukan galat </w:t>
      </w:r>
      <w:r>
        <w:rPr>
          <w:rFonts w:ascii="Te XGyre Termes X" w:hAnsi="Te XGyre Termes X"/>
          <w:sz w:val="24"/>
          <w:szCs w:val="24"/>
        </w:rPr>
        <w:t xml:space="preserve">pembulatan.</w:t>
      </w:r>
    </w:p>
    <w:p>
      <w:pPr>
        <w:spacing w:before="217" w:after="0" w:line="380" w:lineRule="exact"/>
        <w:ind w:firstLine="859"/>
        <w:jc w:val="both"/>
      </w:pPr>
      <w:r>
        <w:rPr>
          <w:rFonts w:ascii="Te XGyre Termes X" w:hAnsi="Te XGyre Termes X"/>
          <w:w w:val="102"/>
          <w:sz w:val="24"/>
          <w:szCs w:val="24"/>
        </w:rPr>
        <w:t xml:space="preserve">Pada contoh batang pertama, </w:t>
      </w:r>
      <w:r>
        <w:rPr>
          <w:rFonts w:ascii="New TXMath" w:hAnsi="New TXMath"/>
          <w:i/>
          <w:iCs/>
          <w:sz w:val="24"/>
          <w:szCs w:val="24"/>
        </w:rPr>
        <w:t xml:space="preserve">𝑘</w:t>
      </w:r>
      <w:r>
        <w:rPr>
          <w:rFonts w:ascii="Te XGyre Termes X" w:hAnsi="Te XGyre Termes X"/>
          <w:sz w:val="18"/>
          <w:szCs w:val="18"/>
        </w:rPr>
        <w:t xml:space="preserve">1 </w:t>
      </w:r>
      <w:r>
        <w:rPr>
          <w:rFonts w:ascii="txmia X" w:hAnsi="txmia X"/>
          <w:sz w:val="24"/>
          <w:szCs w:val="24"/>
        </w:rPr>
        <w:t xml:space="preserve">= </w:t>
      </w:r>
      <w:r>
        <w:rPr>
          <w:rFonts w:ascii="Te XGyre Termes X" w:hAnsi="Te XGyre Termes X"/>
          <w:w w:val="102"/>
          <w:sz w:val="24"/>
          <w:szCs w:val="24"/>
        </w:rPr>
        <w:t xml:space="preserve">20 dan </w:t>
      </w:r>
      <w:r>
        <w:rPr>
          <w:rFonts w:ascii="New TXMath" w:hAnsi="New TXMath"/>
          <w:i/>
          <w:iCs/>
          <w:sz w:val="24"/>
          <w:szCs w:val="24"/>
        </w:rPr>
        <w:t xml:space="preserve">𝑠</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w w:val="102"/>
          <w:sz w:val="24"/>
          <w:szCs w:val="24"/>
        </w:rPr>
        <w:t xml:space="preserve">15. Pelemahan separuh </w:t>
      </w:r>
      <w:r>
        <w:rPr>
          <w:rFonts w:ascii="Te XGyre Termes X" w:hAnsi="Te XGyre Termes X"/>
          <w:sz w:val="24"/>
          <w:szCs w:val="24"/>
        </w:rPr>
        <w:t xml:space="preserve">bobot memberi 2</w:t>
      </w:r>
      <w:r>
        <w:rPr>
          <w:rFonts w:ascii="txsys" w:hAnsi="txsys"/>
          <w:sz w:val="24"/>
          <w:szCs w:val="24"/>
        </w:rPr>
        <w:t xml:space="preserve">/</w:t>
      </w:r>
      <w:r>
        <w:rPr>
          <w:rFonts w:ascii="Te XGyre Termes X" w:hAnsi="Te XGyre Termes X"/>
          <w:sz w:val="24"/>
          <w:szCs w:val="24"/>
        </w:rPr>
        <w:t xml:space="preserve">7, sedangkan normalisasi ulang kekakuan fisik 10 memberi 2</w:t>
      </w:r>
      <w:r>
        <w:rPr>
          <w:rFonts w:ascii="txsys" w:hAnsi="txsys"/>
          <w:sz w:val="24"/>
          <w:szCs w:val="24"/>
        </w:rPr>
        <w:t xml:space="preserve">/</w:t>
      </w:r>
      <w:r>
        <w:rPr>
          <w:rFonts w:ascii="Te XGyre Termes X" w:hAnsi="Te XGyre Termes X"/>
          <w:sz w:val="24"/>
          <w:szCs w:val="24"/>
        </w:rPr>
        <w:t xml:space="preserve">5. </w:t>
      </w:r>
      <w:r>
        <w:rPr>
          <w:rFonts w:ascii="Te XGyre Termes X" w:hAnsi="Te XGyre Termes X"/>
          <w:w w:val="98"/>
          <w:sz w:val="24"/>
          <w:szCs w:val="24"/>
        </w:rPr>
        <w:t xml:space="preserve">Implementasi kandidat utama harus memakai operasi yang ditetapkan dalam formula. </w:t>
      </w:r>
      <w:r>
        <w:rPr>
          <w:rFonts w:ascii="Te XGyre Termes X" w:hAnsi="Te XGyre Termes X"/>
          <w:w w:val="102"/>
          <w:sz w:val="24"/>
          <w:szCs w:val="24"/>
        </w:rPr>
        <w:t xml:space="preserve">Alternatif normalisasi ulang hanya boleh diperlakukan sebagai kandidat lain yang </w:t>
      </w:r>
      <w:r>
        <w:rPr>
          <w:rFonts w:ascii="Te XGyre Termes X" w:hAnsi="Te XGyre Termes X"/>
          <w:sz w:val="24"/>
          <w:szCs w:val="24"/>
        </w:rPr>
        <w:t xml:space="preserve">dikalibrasi dan dievaluasi tersendiri.</w:t>
      </w:r>
    </w:p>
    <w:p>
      <w:pPr>
        <w:spacing w:before="441" w:after="0" w:line="277" w:lineRule="exact"/>
      </w:pPr>
      <w:r>
        <w:rPr>
          <w:rFonts w:ascii="Te XGyre Termes X" w:hAnsi="Te XGyre Termes X"/>
          <w:b/>
          <w:bCs/>
          <w:sz w:val="24"/>
          <w:szCs w:val="24"/>
        </w:rPr>
        <w:t xml:space="preserve">4.8.5 Contoh Ambang Penyaringan</w:t>
      </w:r>
    </w:p>
    <w:p>
      <w:pPr>
        <w:spacing w:before="332" w:after="0" w:line="381" w:lineRule="exact"/>
        <w:ind w:firstLine="856"/>
      </w:pPr>
      <w:r>
        <w:rPr>
          <w:rFonts w:ascii="Te XGyre Termes X" w:hAnsi="Te XGyre Termes X"/>
          <w:w w:val="98"/>
          <w:sz w:val="24"/>
          <w:szCs w:val="24"/>
        </w:rPr>
        <w:t xml:space="preserve">Gunakan delapan gangguan dari dua batang dengan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w w:val="98"/>
          <w:sz w:val="24"/>
          <w:szCs w:val="24"/>
        </w:rPr>
        <w:t xml:space="preserve">; </w:t>
      </w:r>
      <w:r>
        <w:rPr>
          <w:rFonts w:ascii="Te XGyre Termes X" w:hAnsi="Te XGyre Termes X"/>
          <w:w w:val="102"/>
          <w:sz w:val="24"/>
          <w:szCs w:val="24"/>
        </w:rPr>
        <w:t xml:space="preserve">kontrol utuh tidak masuk. Untuk latihan saja, tetapkan kasus kritis jika utilisasi </w:t>
      </w:r>
      <w:r>
        <w:rPr>
          <w:rFonts w:ascii="Te XGyre Termes X" w:hAnsi="Te XGyre Termes X"/>
          <w:sz w:val="24"/>
          <w:szCs w:val="24"/>
        </w:rPr>
        <w:t xml:space="preserve">maksimum elastis elemen aktif sekurang-kurangnya satu. Dengan aturan ini, kasus kritis adalah gangguan batang pertama pada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 dan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 Aturan latihan ini</w:t>
      </w:r>
    </w:p>
    <w:p>
      <w:pPr>
        <w:pageBreakBefore/>
        <w:pBdr>
          <w:bottom w:val="single" w:sz="7" w:space="12" w:color="000000"/>
        </w:pBdr>
        <w:spacing w:before="604" w:after="0" w:line="374" w:lineRule="exact"/>
        <w:ind w:right="25"/>
      </w:pPr>
      <w:bookmarkStart w:id="115" w:name="_pdfpage160"/>
      <w:bookmarkEnd w:id="115"/>
      <w:r>
        <w:rPr>
          <w:rFonts w:ascii="Te XGyre Termes X" w:hAnsi="Te XGyre Termes X"/>
          <w:sz w:val="24"/>
          <w:szCs w:val="24"/>
        </w:rPr>
        <w:t xml:space="preserve">bukan definisi keselamatan dan bukan pengganti definisi kritis penelitian utama. Tabel 4.12: Hitungan ambang pada contoh analitis delapan gangguan.</w:t>
      </w:r>
    </w:p>
    <w:p>
      <w:pPr>
        <w:spacing w:after="0" w:line="361" w:lineRule="exact"/>
      </w:pPr>
    </w:p>
    <w:tbl>
      <w:tblPr>
        <w:tblW w:w="7148"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140"/>
        <w:gridCol w:w="1466"/>
        <w:gridCol w:w="1985"/>
        <w:gridCol w:w="1264"/>
        <w:gridCol w:w="1293"/>
      </w:tblGrid>
      <w:tr>
        <w:trPr>
          <w:trHeight w:val="321" w:hRule="atLeast"/>
        </w:trPr>
        <w:tc>
          <w:tcPr>
            <w:tcW w:w="1140" w:type="dxa"/>
          </w:tcPr>
          <w:p>
            <w:pPr>
              <w:spacing w:after="0" w:line="253" w:lineRule="exact"/>
            </w:pPr>
            <w:r>
              <w:rPr>
                <w:rFonts w:ascii="Te XGyre Termes X" w:hAnsi="Te XGyre Termes X"/>
                <w:sz w:val="22"/>
                <w:szCs w:val="22"/>
              </w:rPr>
              <w:t xml:space="preserve">Ambang CI</w:t>
            </w:r>
          </w:p>
        </w:tc>
        <w:tc>
          <w:tcPr>
            <w:tcW w:w="1466" w:type="dxa"/>
          </w:tcPr>
          <w:p>
            <w:pPr>
              <w:spacing w:after="0" w:line="253" w:lineRule="exact"/>
            </w:pPr>
            <w:r>
              <w:rPr>
                <w:rFonts w:ascii="Te XGyre Termes X" w:hAnsi="Te XGyre Termes X"/>
                <w:sz w:val="22"/>
                <w:szCs w:val="22"/>
              </w:rPr>
              <w:t xml:space="preserve">Diteruskan</w:t>
            </w:r>
          </w:p>
        </w:tc>
        <w:tc>
          <w:tcPr>
            <w:tcW w:w="1985" w:type="dxa"/>
          </w:tcPr>
          <w:p>
            <w:pPr>
              <w:spacing w:after="0" w:line="253" w:lineRule="exact"/>
            </w:pPr>
            <w:r>
              <w:rPr>
                <w:rFonts w:ascii="Te XGyre Termes X" w:hAnsi="Te XGyre Termes X"/>
                <w:sz w:val="22"/>
                <w:szCs w:val="22"/>
              </w:rPr>
              <w:t xml:space="preserve">Kritis tertangkap</w:t>
            </w:r>
          </w:p>
        </w:tc>
        <w:tc>
          <w:tcPr>
            <w:tcW w:w="1264" w:type="dxa"/>
          </w:tcPr>
          <w:p>
            <w:pPr>
              <w:spacing w:after="0" w:line="253" w:lineRule="exact"/>
            </w:pPr>
            <w:r>
              <w:rPr>
                <w:rFonts w:ascii="Te XGyre Termes X" w:hAnsi="Te XGyre Termes X"/>
                <w:sz w:val="22"/>
                <w:szCs w:val="22"/>
              </w:rPr>
              <w:t xml:space="preserve">Recall</w:t>
            </w:r>
          </w:p>
        </w:tc>
        <w:tc>
          <w:tcPr>
            <w:tcW w:w="1293" w:type="dxa"/>
          </w:tcPr>
          <w:p>
            <w:pPr>
              <w:spacing w:after="0" w:line="253" w:lineRule="exact"/>
            </w:pPr>
            <w:r>
              <w:rPr>
                <w:rFonts w:ascii="Te XGyre Termes X" w:hAnsi="Te XGyre Termes X"/>
                <w:sz w:val="22"/>
                <w:szCs w:val="22"/>
              </w:rPr>
              <w:t xml:space="preserve">Reduksi</w:t>
            </w:r>
          </w:p>
        </w:tc>
      </w:tr>
      <w:tr>
        <w:trPr>
          <w:trHeight w:val="359" w:hRule="atLeast"/>
        </w:trPr>
        <w:tc>
          <w:tcPr>
            <w:tcW w:w="1140" w:type="dxa"/>
          </w:tcPr>
          <w:p>
            <w:pPr>
              <w:spacing w:after="0" w:line="253" w:lineRule="exact"/>
            </w:pPr>
            <w:r>
              <w:rPr>
                <w:rFonts w:ascii="Te XGyre Termes X" w:hAnsi="Te XGyre Termes X"/>
                <w:sz w:val="22"/>
                <w:szCs w:val="22"/>
              </w:rPr>
              <w:t xml:space="preserve">0</w:t>
            </w:r>
          </w:p>
        </w:tc>
        <w:tc>
          <w:tcPr>
            <w:tcW w:w="1466" w:type="dxa"/>
          </w:tcPr>
          <w:p>
            <w:pPr>
              <w:spacing w:after="0" w:line="253" w:lineRule="exact"/>
            </w:pPr>
            <w:r>
              <w:rPr>
                <w:rFonts w:ascii="Te XGyre Termes X" w:hAnsi="Te XGyre Termes X"/>
                <w:sz w:val="22"/>
                <w:szCs w:val="22"/>
              </w:rPr>
              <w:t xml:space="preserve">8</w:t>
            </w:r>
          </w:p>
        </w:tc>
        <w:tc>
          <w:tcPr>
            <w:tcW w:w="1985" w:type="dxa"/>
          </w:tcPr>
          <w:p>
            <w:pPr>
              <w:spacing w:after="0" w:line="253" w:lineRule="exact"/>
            </w:pPr>
            <w:r>
              <w:rPr>
                <w:rFonts w:ascii="Te XGyre Termes X" w:hAnsi="Te XGyre Termes X"/>
                <w:sz w:val="22"/>
                <w:szCs w:val="22"/>
              </w:rPr>
              <w:t xml:space="preserve">2</w:t>
            </w:r>
          </w:p>
        </w:tc>
        <w:tc>
          <w:tcPr>
            <w:tcW w:w="1264" w:type="dxa"/>
          </w:tcPr>
          <w:p>
            <w:pPr>
              <w:spacing w:after="0" w:line="253" w:lineRule="exact"/>
            </w:pPr>
            <w:r>
              <w:rPr>
                <w:rFonts w:ascii="Te XGyre Termes X" w:hAnsi="Te XGyre Termes X"/>
                <w:sz w:val="22"/>
                <w:szCs w:val="22"/>
              </w:rPr>
              <w:t xml:space="preserve">1</w:t>
            </w:r>
          </w:p>
        </w:tc>
        <w:tc>
          <w:tcPr>
            <w:tcW w:w="1293" w:type="dxa"/>
          </w:tcPr>
          <w:p>
            <w:pPr>
              <w:spacing w:after="0" w:line="253" w:lineRule="exact"/>
            </w:pPr>
            <w:r>
              <w:rPr>
                <w:rFonts w:ascii="Te XGyre Termes X" w:hAnsi="Te XGyre Termes X"/>
                <w:sz w:val="22"/>
                <w:szCs w:val="22"/>
              </w:rPr>
              <w:t xml:space="preserve">0</w:t>
            </w:r>
          </w:p>
        </w:tc>
      </w:tr>
      <w:tr>
        <w:trPr>
          <w:trHeight w:val="345" w:hRule="atLeast"/>
        </w:trPr>
        <w:tc>
          <w:tcPr>
            <w:tcW w:w="1140" w:type="dxa"/>
          </w:tcPr>
          <w:p>
            <w:pPr>
              <w:spacing w:after="0" w:line="253" w:lineRule="exact"/>
            </w:pPr>
            <w:r>
              <w:rPr>
                <w:rFonts w:ascii="Te XGyre Termes X" w:hAnsi="Te XGyre Termes X"/>
                <w:sz w:val="22"/>
                <w:szCs w:val="22"/>
              </w:rPr>
              <w:t xml:space="preserve">0.55</w:t>
            </w:r>
          </w:p>
        </w:tc>
        <w:tc>
          <w:tcPr>
            <w:tcW w:w="1466" w:type="dxa"/>
          </w:tcPr>
          <w:p>
            <w:pPr>
              <w:spacing w:after="0" w:line="253" w:lineRule="exact"/>
            </w:pPr>
            <w:r>
              <w:rPr>
                <w:rFonts w:ascii="Te XGyre Termes X" w:hAnsi="Te XGyre Termes X"/>
                <w:sz w:val="22"/>
                <w:szCs w:val="22"/>
              </w:rPr>
              <w:t xml:space="preserve">3</w:t>
            </w:r>
          </w:p>
        </w:tc>
        <w:tc>
          <w:tcPr>
            <w:tcW w:w="1985" w:type="dxa"/>
          </w:tcPr>
          <w:p>
            <w:pPr>
              <w:spacing w:after="0" w:line="253" w:lineRule="exact"/>
            </w:pPr>
            <w:r>
              <w:rPr>
                <w:rFonts w:ascii="Te XGyre Termes X" w:hAnsi="Te XGyre Termes X"/>
                <w:sz w:val="22"/>
                <w:szCs w:val="22"/>
              </w:rPr>
              <w:t xml:space="preserve">2</w:t>
            </w:r>
          </w:p>
        </w:tc>
        <w:tc>
          <w:tcPr>
            <w:tcW w:w="1264" w:type="dxa"/>
          </w:tcPr>
          <w:p>
            <w:pPr>
              <w:spacing w:after="0" w:line="253" w:lineRule="exact"/>
            </w:pPr>
            <w:r>
              <w:rPr>
                <w:rFonts w:ascii="Te XGyre Termes X" w:hAnsi="Te XGyre Termes X"/>
                <w:sz w:val="22"/>
                <w:szCs w:val="22"/>
              </w:rPr>
              <w:t xml:space="preserve">1</w:t>
            </w:r>
          </w:p>
        </w:tc>
        <w:tc>
          <w:tcPr>
            <w:tcW w:w="1293" w:type="dxa"/>
          </w:tcPr>
          <w:p>
            <w:pPr>
              <w:spacing w:after="0" w:line="253" w:lineRule="exact"/>
            </w:pPr>
            <w:r>
              <w:rPr>
                <w:rFonts w:ascii="Te XGyre Termes X" w:hAnsi="Te XGyre Termes X"/>
                <w:sz w:val="22"/>
                <w:szCs w:val="22"/>
              </w:rPr>
              <w:t xml:space="preserve">5</w:t>
            </w:r>
            <w:r>
              <w:rPr>
                <w:rFonts w:ascii="txsys" w:hAnsi="txsys"/>
                <w:sz w:val="22"/>
                <w:szCs w:val="22"/>
              </w:rPr>
              <w:t xml:space="preserve">/</w:t>
            </w:r>
            <w:r>
              <w:rPr>
                <w:rFonts w:ascii="Te XGyre Termes X" w:hAnsi="Te XGyre Termes X"/>
                <w:sz w:val="22"/>
                <w:szCs w:val="22"/>
              </w:rPr>
              <w:t xml:space="preserve">8</w:t>
            </w:r>
          </w:p>
        </w:tc>
      </w:tr>
      <w:tr>
        <w:trPr>
          <w:trHeight w:val="261" w:hRule="atLeast"/>
        </w:trPr>
        <w:tc>
          <w:tcPr>
            <w:tcW w:w="1140" w:type="dxa"/>
          </w:tcPr>
          <w:p>
            <w:pPr>
              <w:spacing w:after="0" w:line="253" w:lineRule="exact"/>
            </w:pPr>
            <w:r>
              <w:rPr>
                <w:rFonts w:ascii="Te XGyre Termes X" w:hAnsi="Te XGyre Termes X"/>
                <w:sz w:val="22"/>
                <w:szCs w:val="22"/>
              </w:rPr>
              <w:t xml:space="preserve">0.60</w:t>
            </w:r>
          </w:p>
        </w:tc>
        <w:tc>
          <w:tcPr>
            <w:tcW w:w="1466" w:type="dxa"/>
          </w:tcPr>
          <w:p>
            <w:pPr>
              <w:spacing w:after="0" w:line="253" w:lineRule="exact"/>
            </w:pPr>
            <w:r>
              <w:rPr>
                <w:rFonts w:ascii="Te XGyre Termes X" w:hAnsi="Te XGyre Termes X"/>
                <w:sz w:val="22"/>
                <w:szCs w:val="22"/>
              </w:rPr>
              <w:t xml:space="preserve">1</w:t>
            </w:r>
          </w:p>
        </w:tc>
        <w:tc>
          <w:tcPr>
            <w:tcW w:w="1985" w:type="dxa"/>
          </w:tcPr>
          <w:p>
            <w:pPr>
              <w:spacing w:after="0" w:line="253" w:lineRule="exact"/>
            </w:pPr>
            <w:r>
              <w:rPr>
                <w:rFonts w:ascii="Te XGyre Termes X" w:hAnsi="Te XGyre Termes X"/>
                <w:sz w:val="22"/>
                <w:szCs w:val="22"/>
              </w:rPr>
              <w:t xml:space="preserve">1</w:t>
            </w:r>
          </w:p>
        </w:tc>
        <w:tc>
          <w:tcPr>
            <w:tcW w:w="1264" w:type="dxa"/>
          </w:tcPr>
          <w:p>
            <w:pPr>
              <w:spacing w:after="0" w:line="253" w:lineRule="exact"/>
            </w:pPr>
            <w:r>
              <w:rPr>
                <w:rFonts w:ascii="Te XGyre Termes X" w:hAnsi="Te XGyre Termes X"/>
                <w:sz w:val="22"/>
                <w:szCs w:val="22"/>
              </w:rPr>
              <w:t xml:space="preserve">1</w:t>
            </w:r>
            <w:r>
              <w:rPr>
                <w:rFonts w:ascii="txsys" w:hAnsi="txsys"/>
                <w:sz w:val="22"/>
                <w:szCs w:val="22"/>
              </w:rPr>
              <w:t xml:space="preserve">/</w:t>
            </w:r>
            <w:r>
              <w:rPr>
                <w:rFonts w:ascii="Te XGyre Termes X" w:hAnsi="Te XGyre Termes X"/>
                <w:sz w:val="22"/>
                <w:szCs w:val="22"/>
              </w:rPr>
              <w:t xml:space="preserve">2</w:t>
            </w:r>
          </w:p>
        </w:tc>
        <w:tc>
          <w:tcPr>
            <w:tcW w:w="1293" w:type="dxa"/>
          </w:tcPr>
          <w:p>
            <w:pPr>
              <w:spacing w:after="0" w:line="253" w:lineRule="exact"/>
            </w:pPr>
            <w:r>
              <w:rPr>
                <w:rFonts w:ascii="Te XGyre Termes X" w:hAnsi="Te XGyre Termes X"/>
                <w:sz w:val="22"/>
                <w:szCs w:val="22"/>
              </w:rPr>
              <w:t xml:space="preserve">7</w:t>
            </w:r>
            <w:r>
              <w:rPr>
                <w:rFonts w:ascii="txsys" w:hAnsi="txsys"/>
                <w:sz w:val="22"/>
                <w:szCs w:val="22"/>
              </w:rPr>
              <w:t xml:space="preserve">/</w:t>
            </w:r>
            <w:r>
              <w:rPr>
                <w:rFonts w:ascii="Te XGyre Termes X" w:hAnsi="Te XGyre Termes X"/>
                <w:sz w:val="22"/>
                <w:szCs w:val="22"/>
              </w:rPr>
              <w:t xml:space="preserve">8</w:t>
            </w:r>
          </w:p>
        </w:tc>
      </w:tr>
    </w:tbl>
    <w:p>
      <w:pPr>
        <w:pBdr>
          <w:top w:val="single" w:sz="7" w:space="25" w:color="000000"/>
        </w:pBdr>
        <w:spacing w:before="10" w:after="0" w:line="390" w:lineRule="exact"/>
        <w:ind w:right="25" w:firstLine="853"/>
        <w:jc w:val="both"/>
      </w:pPr>
      <w:r>
        <w:rPr>
          <w:rFonts w:ascii="Te XGyre Termes X" w:hAnsi="Te XGyre Termes X"/>
          <w:w w:val="102"/>
          <w:sz w:val="24"/>
          <w:szCs w:val="24"/>
        </w:rPr>
        <w:t xml:space="preserve">Ambang 0.55 meneruskan kehilangan kedua batang secara terpisah dan </w:t>
      </w:r>
      <w:r>
        <w:rPr>
          <w:rFonts w:ascii="Te XGyre Termes X" w:hAnsi="Te XGyre Termes X"/>
          <w:w w:val="98"/>
          <w:sz w:val="24"/>
          <w:szCs w:val="24"/>
        </w:rPr>
        <w:t xml:space="preserve">pelemahan batang pertama hingga 0.25. Ambang 0.60 hanya meneruskan kehilangan </w:t>
      </w:r>
      <w:r>
        <w:rPr>
          <w:rFonts w:ascii="Te XGyre Termes X" w:hAnsi="Te XGyre Termes X"/>
          <w:sz w:val="24"/>
          <w:szCs w:val="24"/>
        </w:rPr>
        <w:t xml:space="preserve">batang pertama. Tabel memperlihatkan pertukaran ketercakupan dan reduksi, tetapi hanya berasal dari satu model kecil dengan dua kasus kritis menurut aturan latihan. Recall satu pada contoh tersebut tidak membuktikan Gerbang D.</w:t>
      </w:r>
    </w:p>
    <w:p>
      <w:pPr>
        <w:spacing w:before="393" w:after="0" w:line="277" w:lineRule="exact"/>
      </w:pPr>
      <w:r>
        <w:rPr>
          <w:rFonts w:ascii="Te XGyre Termes X" w:hAnsi="Te XGyre Termes X"/>
          <w:b/>
          <w:bCs/>
          <w:sz w:val="24"/>
          <w:szCs w:val="24"/>
        </w:rPr>
        <w:t xml:space="preserve">4.8.6 Mengapa Pemilihan Lintasan Rakus Dapat Salah</w:t>
      </w:r>
    </w:p>
    <w:p>
      <w:pPr>
        <w:spacing w:before="279" w:after="0" w:line="277" w:lineRule="exact"/>
        <w:jc w:val="right"/>
      </w:pPr>
      <w:r>
        <w:rPr>
          <w:rFonts w:ascii="Te XGyre Termes X" w:hAnsi="Te XGyre Termes X"/>
          <w:w w:val="102"/>
          <w:sz w:val="24"/>
          <w:szCs w:val="24"/>
        </w:rPr>
        <w:t xml:space="preserve">Ambil graf dengan simpul </w:t>
      </w:r>
      <w:r>
        <w:rPr>
          <w:rFonts w:ascii="New TXMath" w:hAnsi="New TXMath"/>
          <w:i/>
          <w:iCs/>
          <w:spacing w:val="9"/>
          <w:sz w:val="24"/>
          <w:szCs w:val="24"/>
        </w:rPr>
        <w:t xml:space="preserve">𝐿, 𝑎, 𝑏, 𝑇 </w:t>
      </w:r>
      <w:r>
        <w:rPr>
          <w:rFonts w:ascii="Te XGyre Termes X" w:hAnsi="Te XGyre Termes X"/>
          <w:w w:val="102"/>
          <w:sz w:val="24"/>
          <w:szCs w:val="24"/>
        </w:rPr>
        <w:t xml:space="preserve">dan biaya sisi </w:t>
      </w:r>
      <w:r>
        <w:rPr>
          <w:rFonts w:ascii="New TXMath" w:hAnsi="New TXMath"/>
          <w:i/>
          <w:iCs/>
          <w:sz w:val="24"/>
          <w:szCs w:val="24"/>
        </w:rPr>
        <w:t xml:space="preserve">𝑐</w:t>
      </w:r>
      <w:r>
        <w:rPr>
          <w:rFonts w:ascii="New TXMath" w:hAnsi="New TXMath"/>
          <w:i/>
          <w:iCs/>
          <w:sz w:val="18"/>
          <w:szCs w:val="18"/>
        </w:rPr>
        <w:t xml:space="preserve">𝐿𝑎 </w:t>
      </w:r>
      <w:r>
        <w:rPr>
          <w:rFonts w:ascii="txmia X" w:hAnsi="txmia X"/>
          <w:sz w:val="24"/>
          <w:szCs w:val="24"/>
        </w:rPr>
        <w:t xml:space="preserve">= </w:t>
      </w:r>
      <w:r>
        <w:rPr>
          <w:rFonts w:ascii="Te XGyre Termes X" w:hAnsi="Te XGyre Termes X"/>
          <w:sz w:val="24"/>
          <w:szCs w:val="24"/>
        </w:rPr>
        <w:t xml:space="preserve">2, </w:t>
      </w:r>
      <w:r>
        <w:rPr>
          <w:rFonts w:ascii="New TXMath" w:hAnsi="New TXMath"/>
          <w:i/>
          <w:iCs/>
          <w:sz w:val="24"/>
          <w:szCs w:val="24"/>
        </w:rPr>
        <w:t xml:space="preserve">𝑐</w:t>
      </w:r>
      <w:r>
        <w:rPr>
          <w:rFonts w:ascii="New TXMath" w:hAnsi="New TXMath"/>
          <w:i/>
          <w:iCs/>
          <w:sz w:val="18"/>
          <w:szCs w:val="18"/>
        </w:rPr>
        <w:t xml:space="preserve">𝑎𝑇 </w:t>
      </w:r>
      <w:r>
        <w:rPr>
          <w:rFonts w:ascii="txmia X" w:hAnsi="txmia X"/>
          <w:sz w:val="24"/>
          <w:szCs w:val="24"/>
        </w:rPr>
        <w:t xml:space="preserve">= </w:t>
      </w:r>
      <w:r>
        <w:rPr>
          <w:rFonts w:ascii="Te XGyre Termes X" w:hAnsi="Te XGyre Termes X"/>
          <w:sz w:val="24"/>
          <w:szCs w:val="24"/>
        </w:rPr>
        <w:t xml:space="preserve">5,</w:t>
      </w:r>
    </w:p>
    <w:p>
      <w:pPr>
        <w:spacing w:before="196" w:after="0" w:line="361" w:lineRule="exact"/>
      </w:pPr>
      <w:r>
        <w:rPr>
          <w:rFonts w:ascii="New TXMath" w:hAnsi="New TXMath"/>
          <w:i/>
          <w:iCs/>
          <w:sz w:val="24"/>
          <w:szCs w:val="24"/>
        </w:rPr>
        <w:t xml:space="preserve">𝑐</w:t>
      </w:r>
      <w:r>
        <w:rPr>
          <w:rFonts w:ascii="New TXMath" w:hAnsi="New TXMath"/>
          <w:i/>
          <w:iCs/>
          <w:sz w:val="18"/>
          <w:szCs w:val="18"/>
        </w:rPr>
        <w:t xml:space="preserve">𝐿𝑏 </w:t>
      </w:r>
      <w:r>
        <w:rPr>
          <w:rFonts w:ascii="txmia X" w:hAnsi="txmia X"/>
          <w:sz w:val="24"/>
          <w:szCs w:val="24"/>
        </w:rPr>
        <w:t xml:space="preserve">= </w:t>
      </w:r>
      <w:r>
        <w:rPr>
          <w:rFonts w:ascii="Te XGyre Termes X" w:hAnsi="Te XGyre Termes X"/>
          <w:sz w:val="24"/>
          <w:szCs w:val="24"/>
        </w:rPr>
        <w:t xml:space="preserve">5, </w:t>
      </w:r>
      <w:r>
        <w:rPr>
          <w:rFonts w:ascii="New TXMath" w:hAnsi="New TXMath"/>
          <w:i/>
          <w:iCs/>
          <w:sz w:val="24"/>
          <w:szCs w:val="24"/>
        </w:rPr>
        <w:t xml:space="preserve">𝑐</w:t>
      </w:r>
      <w:r>
        <w:rPr>
          <w:rFonts w:ascii="New TXMath" w:hAnsi="New TXMath"/>
          <w:i/>
          <w:iCs/>
          <w:sz w:val="18"/>
          <w:szCs w:val="18"/>
        </w:rPr>
        <w:t xml:space="preserve">𝑏𝑇 </w:t>
      </w:r>
      <w:r>
        <w:rPr>
          <w:rFonts w:ascii="txmia X" w:hAnsi="txmia X"/>
          <w:sz w:val="24"/>
          <w:szCs w:val="24"/>
        </w:rPr>
        <w:t xml:space="preserve">= </w:t>
      </w:r>
      <w:r>
        <w:rPr>
          <w:rFonts w:ascii="Te XGyre Termes X" w:hAnsi="Te XGyre Termes X"/>
          <w:w w:val="102"/>
          <w:sz w:val="24"/>
          <w:szCs w:val="24"/>
        </w:rPr>
        <w:t xml:space="preserve">2, serta </w:t>
      </w:r>
      <w:r>
        <w:rPr>
          <w:rFonts w:ascii="New TXMath" w:hAnsi="New TXMath"/>
          <w:i/>
          <w:iCs/>
          <w:sz w:val="24"/>
          <w:szCs w:val="24"/>
        </w:rPr>
        <w:t xml:space="preserve">𝑐</w:t>
      </w:r>
      <w:r>
        <w:rPr>
          <w:rFonts w:ascii="New TXMath" w:hAnsi="New TXMath"/>
          <w:i/>
          <w:iCs/>
          <w:sz w:val="18"/>
          <w:szCs w:val="18"/>
        </w:rPr>
        <w:t xml:space="preserve">𝑎𝑏 </w:t>
      </w:r>
      <w:r>
        <w:rPr>
          <w:rFonts w:ascii="txmia X" w:hAnsi="txmia X"/>
          <w:sz w:val="24"/>
          <w:szCs w:val="24"/>
        </w:rPr>
        <w:t xml:space="preserve">= </w:t>
      </w:r>
      <w:r>
        <w:rPr>
          <w:rFonts w:ascii="Te XGyre Termes X" w:hAnsi="Te XGyre Termes X"/>
          <w:w w:val="102"/>
          <w:sz w:val="24"/>
          <w:szCs w:val="24"/>
        </w:rPr>
        <w:t xml:space="preserve">2. Lintasan terpendek </w:t>
      </w:r>
      <w:r>
        <w:rPr>
          <w:rFonts w:ascii="New TXMath" w:hAnsi="New TXMath"/>
          <w:i/>
          <w:iCs/>
          <w:sz w:val="24"/>
          <w:szCs w:val="24"/>
        </w:rPr>
        <w:t xml:space="preserve">𝐿 </w:t>
      </w:r>
      <w:r>
        <w:rPr>
          <w:rFonts w:ascii="txsys" w:hAnsi="txsys"/>
          <w:sz w:val="24"/>
          <w:szCs w:val="24"/>
        </w:rPr>
        <w:t xml:space="preserve">− </w:t>
      </w:r>
      <w:r>
        <w:rPr>
          <w:rFonts w:ascii="New TXMath" w:hAnsi="New TXMath"/>
          <w:i/>
          <w:iCs/>
          <w:sz w:val="24"/>
          <w:szCs w:val="24"/>
        </w:rPr>
        <w:t xml:space="preserve">𝑎 </w:t>
      </w:r>
      <w:r>
        <w:rPr>
          <w:rFonts w:ascii="txsys" w:hAnsi="txsys"/>
          <w:sz w:val="24"/>
          <w:szCs w:val="24"/>
        </w:rPr>
        <w:t xml:space="preserve">− </w:t>
      </w:r>
      <w:r>
        <w:rPr>
          <w:rFonts w:ascii="New TXMath" w:hAnsi="New TXMath"/>
          <w:i/>
          <w:iCs/>
          <w:sz w:val="24"/>
          <w:szCs w:val="24"/>
        </w:rPr>
        <w:t xml:space="preserve">𝑏 </w:t>
      </w:r>
      <w:r>
        <w:rPr>
          <w:rFonts w:ascii="txsys" w:hAnsi="txsys"/>
          <w:sz w:val="24"/>
          <w:szCs w:val="24"/>
        </w:rPr>
        <w:t xml:space="preserve">− </w:t>
      </w:r>
      <w:r>
        <w:rPr>
          <w:rFonts w:ascii="New TXMath" w:hAnsi="New TXMath"/>
          <w:i/>
          <w:iCs/>
          <w:sz w:val="24"/>
          <w:szCs w:val="24"/>
        </w:rPr>
        <w:t xml:space="preserve">𝑇 </w:t>
      </w:r>
      <w:r>
        <w:rPr>
          <w:rFonts w:ascii="Te XGyre Termes X" w:hAnsi="Te XGyre Termes X"/>
          <w:w w:val="102"/>
          <w:sz w:val="24"/>
          <w:szCs w:val="24"/>
        </w:rPr>
        <w:t xml:space="preserve">berbiaya enam. </w:t>
      </w:r>
      <w:r>
        <w:rPr>
          <w:rFonts w:ascii="Te XGyre Termes X" w:hAnsi="Te XGyre Termes X"/>
          <w:sz w:val="24"/>
          <w:szCs w:val="24"/>
        </w:rPr>
        <w:t xml:space="preserve">Setelah semua sisinya dihapus, tidak ada lintasan kedua dari </w:t>
      </w:r>
      <w:r>
        <w:rPr>
          <w:rFonts w:ascii="New TXMath" w:hAnsi="New TXMath"/>
          <w:i/>
          <w:iCs/>
          <w:sz w:val="24"/>
          <w:szCs w:val="24"/>
        </w:rPr>
        <w:t xml:space="preserve">𝐿 </w:t>
      </w:r>
      <w:r>
        <w:rPr>
          <w:rFonts w:ascii="Te XGyre Termes X" w:hAnsi="Te XGyre Termes X"/>
          <w:sz w:val="24"/>
          <w:szCs w:val="24"/>
        </w:rPr>
        <w:t xml:space="preserve">ke </w:t>
      </w:r>
      <w:r>
        <w:rPr>
          <w:rFonts w:ascii="New TXMath" w:hAnsi="New TXMath"/>
          <w:i/>
          <w:iCs/>
          <w:sz w:val="24"/>
          <w:szCs w:val="24"/>
        </w:rPr>
        <w:t xml:space="preserve">𝑇</w:t>
      </w:r>
      <w:r>
        <w:rPr>
          <w:rFonts w:ascii="Te XGyre Termes X" w:hAnsi="Te XGyre Termes X"/>
          <w:sz w:val="24"/>
          <w:szCs w:val="24"/>
        </w:rPr>
        <w:t xml:space="preserve">. Dengan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dan bobot sama, skor strategi itu dalam limit regularisasi adalah 1</w:t>
      </w:r>
      <w:r>
        <w:rPr>
          <w:rFonts w:ascii="txsys" w:hAnsi="txsys"/>
          <w:sz w:val="24"/>
          <w:szCs w:val="24"/>
        </w:rPr>
        <w:t xml:space="preserve">/</w:t>
      </w:r>
      <w:r>
        <w:rPr>
          <w:rFonts w:ascii="Te XGyre Termes X" w:hAnsi="Te XGyre Termes X"/>
          <w:sz w:val="24"/>
          <w:szCs w:val="24"/>
        </w:rPr>
        <w:t xml:space="preserve">12.</w:t>
      </w:r>
    </w:p>
    <w:p>
      <w:pPr>
        <w:spacing w:before="198" w:after="0" w:line="390" w:lineRule="exact"/>
        <w:ind w:firstLine="859"/>
        <w:jc w:val="both"/>
      </w:pPr>
      <w:r>
        <w:rPr>
          <w:rFonts w:ascii="Te XGyre Termes X" w:hAnsi="Te XGyre Termes X"/>
          <w:w w:val="98"/>
          <w:sz w:val="24"/>
          <w:szCs w:val="24"/>
        </w:rPr>
        <w:t xml:space="preserve">Sebaliknya, lintasan </w:t>
      </w:r>
      <w:r>
        <w:rPr>
          <w:rFonts w:ascii="New TXMath" w:hAnsi="New TXMath"/>
          <w:i/>
          <w:iCs/>
          <w:sz w:val="24"/>
          <w:szCs w:val="24"/>
        </w:rPr>
        <w:t xml:space="preserve">𝐿</w:t>
      </w:r>
      <w:r>
        <w:rPr>
          <w:rFonts w:ascii="txsys" w:hAnsi="txsys"/>
          <w:sz w:val="24"/>
          <w:szCs w:val="24"/>
        </w:rPr>
        <w:t xml:space="preserve">−</w:t>
      </w:r>
      <w:r>
        <w:rPr>
          <w:rFonts w:ascii="New TXMath" w:hAnsi="New TXMath"/>
          <w:i/>
          <w:iCs/>
          <w:sz w:val="24"/>
          <w:szCs w:val="24"/>
        </w:rPr>
        <w:t xml:space="preserve">𝑎</w:t>
      </w:r>
      <w:r>
        <w:rPr>
          <w:rFonts w:ascii="txsys" w:hAnsi="txsys"/>
          <w:sz w:val="24"/>
          <w:szCs w:val="24"/>
        </w:rPr>
        <w:t xml:space="preserve">−</w:t>
      </w:r>
      <w:r>
        <w:rPr>
          <w:rFonts w:ascii="New TXMath" w:hAnsi="New TXMath"/>
          <w:i/>
          <w:iCs/>
          <w:sz w:val="24"/>
          <w:szCs w:val="24"/>
        </w:rPr>
        <w:t xml:space="preserve">𝑇 </w:t>
      </w:r>
      <w:r>
        <w:rPr>
          <w:rFonts w:ascii="Te XGyre Termes X" w:hAnsi="Te XGyre Termes X"/>
          <w:w w:val="98"/>
          <w:sz w:val="24"/>
          <w:szCs w:val="24"/>
        </w:rPr>
        <w:t xml:space="preserve">dan </w:t>
      </w:r>
      <w:r>
        <w:rPr>
          <w:rFonts w:ascii="New TXMath" w:hAnsi="New TXMath"/>
          <w:i/>
          <w:iCs/>
          <w:sz w:val="24"/>
          <w:szCs w:val="24"/>
        </w:rPr>
        <w:t xml:space="preserve">𝐿</w:t>
      </w:r>
      <w:r>
        <w:rPr>
          <w:rFonts w:ascii="txsys" w:hAnsi="txsys"/>
          <w:sz w:val="24"/>
          <w:szCs w:val="24"/>
        </w:rPr>
        <w:t xml:space="preserve">−</w:t>
      </w:r>
      <w:r>
        <w:rPr>
          <w:rFonts w:ascii="New TXMath" w:hAnsi="New TXMath"/>
          <w:i/>
          <w:iCs/>
          <w:sz w:val="24"/>
          <w:szCs w:val="24"/>
        </w:rPr>
        <w:t xml:space="preserve">𝑏</w:t>
      </w:r>
      <w:r>
        <w:rPr>
          <w:rFonts w:ascii="txsys" w:hAnsi="txsys"/>
          <w:sz w:val="24"/>
          <w:szCs w:val="24"/>
        </w:rPr>
        <w:t xml:space="preserve">−</w:t>
      </w:r>
      <w:r>
        <w:rPr>
          <w:rFonts w:ascii="New TXMath" w:hAnsi="New TXMath"/>
          <w:i/>
          <w:iCs/>
          <w:sz w:val="24"/>
          <w:szCs w:val="24"/>
        </w:rPr>
        <w:t xml:space="preserve">𝑇 </w:t>
      </w:r>
      <w:r>
        <w:rPr>
          <w:rFonts w:ascii="Te XGyre Termes X" w:hAnsi="Te XGyre Termes X"/>
          <w:w w:val="98"/>
          <w:sz w:val="24"/>
          <w:szCs w:val="24"/>
        </w:rPr>
        <w:t xml:space="preserve">saling bebas sisi, masing-masing </w:t>
      </w:r>
      <w:r>
        <w:rPr>
          <w:rFonts w:ascii="Te XGyre Termes X" w:hAnsi="Te XGyre Termes X"/>
          <w:w w:val="102"/>
          <w:sz w:val="24"/>
          <w:szCs w:val="24"/>
        </w:rPr>
        <w:t xml:space="preserve">berbiaya tujuh. Skornya 1</w:t>
      </w:r>
      <w:r>
        <w:rPr>
          <w:rFonts w:ascii="txsys" w:hAnsi="txsys"/>
          <w:sz w:val="24"/>
          <w:szCs w:val="24"/>
        </w:rPr>
        <w:t xml:space="preserve">/</w:t>
      </w:r>
      <w:r>
        <w:rPr>
          <w:rFonts w:ascii="Te XGyre Termes X" w:hAnsi="Te XGyre Termes X"/>
          <w:w w:val="102"/>
          <w:sz w:val="24"/>
          <w:szCs w:val="24"/>
        </w:rPr>
        <w:t xml:space="preserve">7, lebih besar daripada 1</w:t>
      </w:r>
      <w:r>
        <w:rPr>
          <w:rFonts w:ascii="txsys" w:hAnsi="txsys"/>
          <w:sz w:val="24"/>
          <w:szCs w:val="24"/>
        </w:rPr>
        <w:t xml:space="preserve">/</w:t>
      </w:r>
      <w:r>
        <w:rPr>
          <w:rFonts w:ascii="Te XGyre Termes X" w:hAnsi="Te XGyre Termes X"/>
          <w:w w:val="102"/>
          <w:sz w:val="24"/>
          <w:szCs w:val="24"/>
        </w:rPr>
        <w:t xml:space="preserve">12. Contoh ini cukup untuk </w:t>
      </w:r>
      <w:r>
        <w:rPr>
          <w:rFonts w:ascii="Te XGyre Termes X" w:hAnsi="Te XGyre Termes X"/>
          <w:w w:val="98"/>
          <w:sz w:val="24"/>
          <w:szCs w:val="24"/>
        </w:rPr>
        <w:t xml:space="preserve">membantah kesetaraan algoritma rakus tersebut dengan fungsi objektif ARI. Ia tidak </w:t>
      </w:r>
      <w:r>
        <w:rPr>
          <w:rFonts w:ascii="Te XGyre Termes X" w:hAnsi="Te XGyre Termes X"/>
          <w:w w:val="102"/>
          <w:sz w:val="24"/>
          <w:szCs w:val="24"/>
        </w:rPr>
        <w:t xml:space="preserve">menyatakan bahwa semua algoritma lintasan terpendek tidak berguna; yang tidak </w:t>
      </w:r>
      <w:r>
        <w:rPr>
          <w:rFonts w:ascii="Te XGyre Termes X" w:hAnsi="Te XGyre Termes X"/>
          <w:sz w:val="24"/>
          <w:szCs w:val="24"/>
        </w:rPr>
        <w:t xml:space="preserve">sah adalah mengganti objektif tanpa pembuktian.</w:t>
      </w:r>
    </w:p>
    <w:p>
      <w:pPr>
        <w:spacing w:before="392" w:after="0" w:line="277" w:lineRule="exact"/>
      </w:pPr>
      <w:r>
        <w:rPr>
          <w:rFonts w:ascii="Te XGyre Termes X" w:hAnsi="Te XGyre Termes X"/>
          <w:b/>
          <w:bCs/>
          <w:sz w:val="24"/>
          <w:szCs w:val="24"/>
        </w:rPr>
        <w:t xml:space="preserve">4.8.7 Contoh Aritmetika Biaya</w:t>
      </w:r>
    </w:p>
    <w:p>
      <w:pPr>
        <w:spacing w:before="279" w:after="0" w:line="277" w:lineRule="exact"/>
        <w:jc w:val="right"/>
      </w:pPr>
      <w:r>
        <w:rPr>
          <w:rFonts w:ascii="Te XGyre Termes X" w:hAnsi="Te XGyre Termes X"/>
          <w:sz w:val="24"/>
          <w:szCs w:val="24"/>
        </w:rPr>
        <w:t xml:space="preserve">Misalkan ada </w:t>
      </w:r>
      <w:r>
        <w:rPr>
          <w:rFonts w:ascii="New TXMath" w:hAnsi="New TXMath"/>
          <w:i/>
          <w:iCs/>
          <w:sz w:val="24"/>
          <w:szCs w:val="24"/>
        </w:rPr>
        <w:t xml:space="preserve">𝑁 </w:t>
      </w:r>
      <w:r>
        <w:rPr>
          <w:rFonts w:ascii="txmia X" w:hAnsi="txmia X"/>
          <w:sz w:val="24"/>
          <w:szCs w:val="24"/>
        </w:rPr>
        <w:t xml:space="preserve">= </w:t>
      </w:r>
      <w:r>
        <w:rPr>
          <w:rFonts w:ascii="Te XGyre Termes X" w:hAnsi="Te XGyre Termes X"/>
          <w:sz w:val="24"/>
          <w:szCs w:val="24"/>
        </w:rPr>
        <w:t xml:space="preserve">1 000 kandidat dan </w:t>
      </w:r>
      <w:r>
        <w:rPr>
          <w:rFonts w:ascii="New TXMath" w:hAnsi="New TXMath"/>
          <w:i/>
          <w:iCs/>
          <w:sz w:val="24"/>
          <w:szCs w:val="24"/>
        </w:rPr>
        <w:t xml:space="preserve">𝑀 </w:t>
      </w:r>
      <w:r>
        <w:rPr>
          <w:rFonts w:ascii="txmia X" w:hAnsi="txmia X"/>
          <w:sz w:val="24"/>
          <w:szCs w:val="24"/>
        </w:rPr>
        <w:t xml:space="preserve">= </w:t>
      </w:r>
      <w:r>
        <w:rPr>
          <w:rFonts w:ascii="Te XGyre Termes X" w:hAnsi="Te XGyre Termes X"/>
          <w:sz w:val="24"/>
          <w:szCs w:val="24"/>
        </w:rPr>
        <w:t xml:space="preserve">300 diteruskan. Jika biaya graf</w:t>
      </w:r>
    </w:p>
    <w:p>
      <w:pPr>
        <w:spacing w:before="198" w:after="0" w:line="361" w:lineRule="exact"/>
      </w:pPr>
      <w:r>
        <w:rPr>
          <w:rFonts w:ascii="Te XGyre Termes X" w:hAnsi="Te XGyre Termes X"/>
          <w:sz w:val="24"/>
          <w:szCs w:val="24"/>
        </w:rPr>
        <w:t xml:space="preserve">dan inferensi diasumsikan tetap </w:t>
      </w:r>
      <w:r>
        <w:rPr>
          <w:rFonts w:ascii="New TXMath" w:hAnsi="New TXMath"/>
          <w:i/>
          <w:iCs/>
          <w:sz w:val="24"/>
          <w:szCs w:val="24"/>
        </w:rPr>
        <w:t xml:space="preserve">𝑡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004 s per kandidat, pekerjaan yang dihindari setara </w:t>
      </w:r>
      <w:r>
        <w:rPr>
          <w:rFonts w:ascii="txsys" w:hAnsi="txsys"/>
          <w:sz w:val="24"/>
          <w:szCs w:val="24"/>
        </w:rPr>
        <w:t xml:space="preserve">(</w:t>
      </w:r>
      <w:r>
        <w:rPr>
          <w:rFonts w:ascii="New TXMath" w:hAnsi="New TXMath"/>
          <w:i/>
          <w:iCs/>
          <w:sz w:val="24"/>
          <w:szCs w:val="24"/>
        </w:rPr>
        <w:t xml:space="preserve">𝑁 </w:t>
      </w:r>
      <w:r>
        <w:rPr>
          <w:rFonts w:ascii="txsys" w:hAnsi="txsys"/>
          <w:sz w:val="24"/>
          <w:szCs w:val="24"/>
        </w:rPr>
        <w:t xml:space="preserve">− </w:t>
      </w:r>
      <w:r>
        <w:rPr>
          <w:rFonts w:ascii="New TXMath" w:hAnsi="New TXMath"/>
          <w:i/>
          <w:iCs/>
          <w:sz w:val="24"/>
          <w:szCs w:val="24"/>
        </w:rPr>
        <w:t xml:space="preserve">𝑀</w:t>
      </w:r>
      <w:r>
        <w:rPr>
          <w:rFonts w:ascii="txsys" w:hAnsi="txsys"/>
          <w:sz w:val="24"/>
          <w:szCs w:val="24"/>
        </w:rPr>
        <w:t xml:space="preserve">)</w:t>
      </w:r>
      <w:r>
        <w:rPr>
          <w:rFonts w:ascii="New TXMath" w:hAnsi="New TXMath"/>
          <w:i/>
          <w:iCs/>
          <w:sz w:val="24"/>
          <w:szCs w:val="24"/>
        </w:rPr>
        <w:t xml:space="preserve">𝑡 </w:t>
      </w:r>
      <w:r>
        <w:rPr>
          <w:rFonts w:ascii="txmia X" w:hAnsi="txmia X"/>
          <w:sz w:val="24"/>
          <w:szCs w:val="24"/>
        </w:rPr>
        <w:t xml:space="preserve">= </w:t>
      </w:r>
      <w:r>
        <w:rPr>
          <w:rFonts w:ascii="Te XGyre Termes X" w:hAnsi="Te XGyre Termes X"/>
          <w:sz w:val="24"/>
          <w:szCs w:val="24"/>
        </w:rPr>
        <w:t xml:space="preserve">2</w:t>
      </w:r>
      <w:r>
        <w:rPr>
          <w:rFonts w:ascii="New TXMath" w:hAnsi="New TXMath"/>
          <w:i/>
          <w:iCs/>
          <w:sz w:val="24"/>
          <w:szCs w:val="24"/>
        </w:rPr>
        <w:t xml:space="preserve">.</w:t>
      </w:r>
      <w:r>
        <w:rPr>
          <w:rFonts w:ascii="Te XGyre Termes X" w:hAnsi="Te XGyre Termes X"/>
          <w:sz w:val="24"/>
          <w:szCs w:val="24"/>
        </w:rPr>
        <w:t xml:space="preserve">8 s. Untuk biaya tambahan penyaringan 0</w:t>
      </w:r>
      <w:r>
        <w:rPr>
          <w:rFonts w:ascii="New TXMath" w:hAnsi="New TXMath"/>
          <w:i/>
          <w:iCs/>
          <w:sz w:val="24"/>
          <w:szCs w:val="24"/>
        </w:rPr>
        <w:t xml:space="preserve">.</w:t>
      </w:r>
      <w:r>
        <w:rPr>
          <w:rFonts w:ascii="Te XGyre Termes X" w:hAnsi="Te XGyre Termes X"/>
          <w:sz w:val="24"/>
          <w:szCs w:val="24"/>
        </w:rPr>
        <w:t xml:space="preserve">5 s, selisih menjadi 2</w:t>
      </w:r>
      <w:r>
        <w:rPr>
          <w:rFonts w:ascii="New TXMath" w:hAnsi="New TXMath"/>
          <w:i/>
          <w:iCs/>
          <w:sz w:val="24"/>
          <w:szCs w:val="24"/>
        </w:rPr>
        <w:t xml:space="preserve">.</w:t>
      </w:r>
      <w:r>
        <w:rPr>
          <w:rFonts w:ascii="Te XGyre Termes X" w:hAnsi="Te XGyre Termes X"/>
          <w:sz w:val="24"/>
          <w:szCs w:val="24"/>
        </w:rPr>
        <w:t xml:space="preserve">3 s; untuk biaya tambahan 5 s, selisih menjadi </w:t>
      </w:r>
      <w:r>
        <w:rPr>
          <w:rFonts w:ascii="txsys" w:hAnsi="txsys"/>
          <w:sz w:val="24"/>
          <w:szCs w:val="24"/>
        </w:rPr>
        <w:t xml:space="preserve">−</w:t>
      </w:r>
      <w:r>
        <w:rPr>
          <w:rFonts w:ascii="Te XGyre Termes X" w:hAnsi="Te XGyre Termes X"/>
          <w:sz w:val="24"/>
          <w:szCs w:val="24"/>
        </w:rPr>
        <w:t xml:space="preserve">2</w:t>
      </w:r>
      <w:r>
        <w:rPr>
          <w:rFonts w:ascii="New TXMath" w:hAnsi="New TXMath"/>
          <w:i/>
          <w:iCs/>
          <w:sz w:val="24"/>
          <w:szCs w:val="24"/>
        </w:rPr>
        <w:t xml:space="preserve">.</w:t>
      </w:r>
      <w:r>
        <w:rPr>
          <w:rFonts w:ascii="Te XGyre Termes X" w:hAnsi="Te XGyre Termes X"/>
          <w:sz w:val="24"/>
          <w:szCs w:val="24"/>
        </w:rPr>
        <w:t xml:space="preserve">2 s.</w:t>
      </w:r>
    </w:p>
    <w:p>
      <w:pPr>
        <w:spacing w:before="156" w:after="0" w:line="277" w:lineRule="exact"/>
        <w:jc w:val="right"/>
      </w:pPr>
      <w:r>
        <w:rPr>
          <w:rFonts w:ascii="Te XGyre Termes X" w:hAnsi="Te XGyre Termes X"/>
          <w:w w:val="102"/>
          <w:sz w:val="24"/>
          <w:szCs w:val="24"/>
        </w:rPr>
        <w:t xml:space="preserve">Kedua keadaan memiliki reduksi yang sama, yaitu 70%. Angka tersebut</w:t>
      </w:r>
    </w:p>
    <w:p>
      <w:pPr>
        <w:pageBreakBefore/>
        <w:spacing w:before="886" w:after="0" w:line="361" w:lineRule="exact"/>
      </w:pPr>
      <w:bookmarkStart w:id="116" w:name="_pdfpage161"/>
      <w:bookmarkEnd w:id="116"/>
      <w:r>
        <w:rPr>
          <w:rFonts w:ascii="Te XGyre Termes X" w:hAnsi="Te XGyre Termes X"/>
          <w:w w:val="102"/>
          <w:sz w:val="24"/>
          <w:szCs w:val="24"/>
        </w:rPr>
        <w:t xml:space="preserve">adalah contoh aritmetika, bukan pengukuran perangkat atau GNN. Pada eksperi men nyata, batching, pemanasan, sinkronisasi, dan kegagalan dapat menyebabkan </w:t>
      </w:r>
      <w:r>
        <w:rPr>
          <w:rFonts w:ascii="Te XGyre Termes X" w:hAnsi="Te XGyre Termes X"/>
          <w:sz w:val="24"/>
          <w:szCs w:val="24"/>
        </w:rPr>
        <w:t xml:space="preserve">hubungan waktu tidak linier terhadap jumlah kandidat.</w:t>
      </w:r>
    </w:p>
    <w:p>
      <w:pPr>
        <w:spacing w:before="217" w:after="0" w:line="361" w:lineRule="exact"/>
        <w:ind w:firstLine="863"/>
      </w:pPr>
      <w:r>
        <w:rPr>
          <w:rFonts w:ascii="Te XGyre Termes X" w:hAnsi="Te XGyre Termes X"/>
          <w:w w:val="98"/>
          <w:sz w:val="24"/>
          <w:szCs w:val="24"/>
        </w:rPr>
        <w:t xml:space="preserve">Setelah dokumentasi pendukung, dua bagian terakhir merangkum pekerjaan </w:t>
      </w:r>
      <w:r>
        <w:rPr>
          <w:rFonts w:ascii="Te XGyre Termes X" w:hAnsi="Te XGyre Termes X"/>
          <w:w w:val="102"/>
          <w:sz w:val="24"/>
          <w:szCs w:val="24"/>
        </w:rPr>
        <w:t xml:space="preserve">yang belum selesai dan aturan pelaporannya. Kriteria serta format di dalamnya </w:t>
      </w:r>
      <w:r>
        <w:rPr>
          <w:rFonts w:ascii="Te XGyre Termes X" w:hAnsi="Te XGyre Termes X"/>
          <w:sz w:val="24"/>
          <w:szCs w:val="24"/>
        </w:rPr>
        <w:t xml:space="preserve">merupakan panduan pelaksanaan lanjutan, bukan hasil pengujian.</w:t>
      </w:r>
    </w:p>
    <w:p>
      <w:pPr>
        <w:spacing w:before="467" w:after="0" w:line="277" w:lineRule="exact"/>
      </w:pPr>
      <w:r>
        <w:rPr>
          <w:rFonts w:ascii="Te XGyre Termes X" w:hAnsi="Te XGyre Termes X"/>
          <w:b/>
          <w:bCs/>
          <w:sz w:val="24"/>
          <w:szCs w:val="24"/>
        </w:rPr>
        <w:t xml:space="preserve">4.9 Protokol Finalisasi Naskah dan Data</w:t>
      </w:r>
    </w:p>
    <w:p>
      <w:pPr>
        <w:spacing w:before="504" w:after="0" w:line="361" w:lineRule="exact"/>
        <w:ind w:firstLine="851"/>
      </w:pPr>
      <w:r>
        <w:rPr>
          <w:rFonts w:ascii="Te XGyre Termes X" w:hAnsi="Te XGyre Termes X"/>
          <w:w w:val="102"/>
          <w:sz w:val="24"/>
          <w:szCs w:val="24"/>
        </w:rPr>
        <w:t xml:space="preserve">Bagian ini merangkum status penyusunan naskah, kebutuhan bukti yang masih terbuka, dan kriteria penyelesaian. Format rinci untuk melaporkan hasil </w:t>
      </w:r>
      <w:r>
        <w:rPr>
          <w:rFonts w:ascii="Te XGyre Termes X" w:hAnsi="Te XGyre Termes X"/>
          <w:sz w:val="24"/>
          <w:szCs w:val="24"/>
        </w:rPr>
        <w:t xml:space="preserve">eksperimen berikutnya disajikan pada Bagian </w:t>
      </w:r>
      <w:hyperlink w:anchor="_pdfpage166">
        <w:r>
          <w:rPr>
            <w:rStyle w:val="Hyperlink"/>
            <w:rFonts w:ascii="Te XGyre Termes X" w:hAnsi="Te XGyre Termes X"/>
            <w:sz w:val="24"/>
            <w:szCs w:val="24"/>
          </w:rPr>
          <w:t xml:space="preserve">4.10</w:t>
        </w:r>
      </w:hyperlink>
      <w:r>
        <w:rPr>
          <w:rFonts w:ascii="Te XGyre Termes X" w:hAnsi="Te XGyre Termes X"/>
          <w:sz w:val="24"/>
          <w:szCs w:val="24"/>
        </w:rPr>
        <w:t xml:space="preserve">.</w:t>
      </w:r>
    </w:p>
    <w:p>
      <w:pPr>
        <w:spacing w:before="393" w:after="0" w:line="277" w:lineRule="exact"/>
      </w:pPr>
      <w:r>
        <w:rPr>
          <w:rFonts w:ascii="Te XGyre Termes X" w:hAnsi="Te XGyre Termes X"/>
          <w:b/>
          <w:bCs/>
          <w:sz w:val="24"/>
          <w:szCs w:val="24"/>
        </w:rPr>
        <w:t xml:space="preserve">4.9.1 Asal Naskah dan Batas Kelengkapan</w:t>
      </w:r>
    </w:p>
    <w:p>
      <w:pPr>
        <w:spacing w:before="339" w:after="0" w:line="390" w:lineRule="exact"/>
        <w:ind w:firstLine="856"/>
        <w:jc w:val="both"/>
      </w:pPr>
      <w:r>
        <w:rPr>
          <w:rFonts w:ascii="Te XGyre Termes X" w:hAnsi="Te XGyre Termes X"/>
          <w:sz w:val="24"/>
          <w:szCs w:val="24"/>
        </w:rPr>
        <w:t xml:space="preserve">Naskah dikembangkan dari </w:t>
      </w:r>
      <w:r>
        <w:rPr>
          <w:rFonts w:ascii="t1xtt" w:hAnsi="t1xtt"/>
          <w:sz w:val="24"/>
          <w:szCs w:val="24"/>
        </w:rPr>
        <w:t xml:space="preserve">prism-uploads/main.pdf</w:t>
      </w:r>
      <w:r>
        <w:rPr>
          <w:rFonts w:ascii="Te XGyre Termes X" w:hAnsi="Te XGyre Termes X"/>
          <w:sz w:val="24"/>
          <w:szCs w:val="24"/>
        </w:rPr>
        <w:t xml:space="preserve">, yaitu PDF awal </w:t>
      </w:r>
      <w:r>
        <w:rPr>
          <w:rFonts w:ascii="Te XGyre Termes X" w:hAnsi="Te XGyre Termes X"/>
          <w:w w:val="102"/>
          <w:sz w:val="24"/>
          <w:szCs w:val="24"/>
        </w:rPr>
        <w:t xml:space="preserve">161 halaman. Sumber LaTeX lengkap PDF tersebut tidak tersedia dalam proyek ketika revisi dimulai. Versi ini menyusun kembali dan memperluas bagian ilmiah yang diperlukan, bukan menyalin seluruh kalimat atau mempertahankan jumlah </w:t>
      </w:r>
      <w:r>
        <w:rPr>
          <w:rFonts w:ascii="Te XGyre Termes X" w:hAnsi="Te XGyre Termes X"/>
          <w:sz w:val="24"/>
          <w:szCs w:val="24"/>
        </w:rPr>
        <w:t xml:space="preserve">halaman secara mekanis. PDF asal tetap disimpan.</w:t>
      </w:r>
    </w:p>
    <w:p>
      <w:pPr>
        <w:spacing w:before="218" w:after="0" w:line="402" w:lineRule="exact"/>
        <w:ind w:firstLine="860"/>
        <w:jc w:val="both"/>
      </w:pPr>
      <w:r>
        <w:rPr>
          <w:rFonts w:ascii="Te XGyre Termes X" w:hAnsi="Te XGyre Termes X"/>
          <w:sz w:val="24"/>
          <w:szCs w:val="24"/>
        </w:rPr>
        <w:t xml:space="preserve">Kelengkapan struktur disertasi dibedakan dari kelengkapan penelitian em </w:t>
      </w:r>
      <w:r>
        <w:rPr>
          <w:rFonts w:ascii="Te XGyre Termes X" w:hAnsi="Te XGyre Termes X"/>
          <w:w w:val="102"/>
          <w:sz w:val="24"/>
          <w:szCs w:val="24"/>
        </w:rPr>
        <w:t xml:space="preserve">piris. Lima bab, termasuk dokumentasi pendukung dalam Bab IV, memberikan struktur, definisi, algoritma, format data, dan prosedur keputusan. Prototipe, hasil verifikasi kanonik, dan diagnostik pengaman kinematik telah disertakan. Paket </w:t>
      </w:r>
      <w:r>
        <w:rPr>
          <w:rFonts w:ascii="Te XGyre Termes X" w:hAnsi="Te XGyre Termes X"/>
          <w:w w:val="98"/>
          <w:sz w:val="24"/>
          <w:szCs w:val="24"/>
        </w:rPr>
        <w:t xml:space="preserve">tersebut belum menyediakan hasil solver pada dataset utama, parameter terlatih yang </w:t>
      </w:r>
      <w:r>
        <w:rPr>
          <w:rFonts w:ascii="Te XGyre Termes X" w:hAnsi="Te XGyre Termes X"/>
          <w:sz w:val="24"/>
          <w:szCs w:val="24"/>
        </w:rPr>
        <w:t xml:space="preserve">kompatibel, atau bukti kelulusan gerbang. Identitas yang belum tersedia tidak diisi secara fiktif untuk membuat naskah tampak selesai.</w:t>
      </w:r>
    </w:p>
    <w:p>
      <w:pPr>
        <w:spacing w:before="217" w:after="0" w:line="361" w:lineRule="exact"/>
        <w:ind w:firstLine="851"/>
      </w:pPr>
      <w:r>
        <w:rPr>
          <w:rFonts w:ascii="Te XGyre Termes X" w:hAnsi="Te XGyre Termes X"/>
          <w:w w:val="102"/>
          <w:sz w:val="24"/>
          <w:szCs w:val="24"/>
        </w:rPr>
        <w:t xml:space="preserve">Abstrak dan kesimpulan mengikuti hasil aktual, sedangkan metode yang telah dijalankan dibedakan dari protokol lanjutan. Kelengkapan penyajian tidak </w:t>
      </w:r>
      <w:r>
        <w:rPr>
          <w:rFonts w:ascii="Te XGyre Termes X" w:hAnsi="Te XGyre Termes X"/>
          <w:sz w:val="24"/>
          <w:szCs w:val="24"/>
        </w:rPr>
        <w:t xml:space="preserve">menyatakan bahwa persyaratan akademik atau administratif telah dipenuhi.</w:t>
      </w:r>
    </w:p>
    <w:p>
      <w:pPr>
        <w:pageBreakBefore/>
        <w:spacing w:before="948" w:after="0" w:line="277" w:lineRule="exact"/>
      </w:pPr>
      <w:bookmarkStart w:id="117" w:name="_pdfpage162"/>
      <w:bookmarkEnd w:id="117"/>
      <w:r>
        <w:rPr>
          <w:rFonts w:ascii="Te XGyre Termes X" w:hAnsi="Te XGyre Termes X"/>
          <w:b/>
          <w:bCs/>
          <w:sz w:val="24"/>
          <w:szCs w:val="24"/>
        </w:rPr>
        <w:t xml:space="preserve">4.9.2 Penggantian Format dengan Hasil Aktual</w:t>
      </w:r>
    </w:p>
    <w:p>
      <w:pPr>
        <w:pStyle w:val="ListParagraph"/>
        <w:numPr>
          <w:ilvl w:val="0"/>
          <w:numId w:val="119"/>
        </w:numPr>
        <w:spacing w:before="340" w:after="0" w:line="300" w:lineRule="exact"/>
      </w:pPr>
      <w:r>
        <w:rPr>
          <w:rFonts w:ascii="Te XGyre Termes X" w:hAnsi="Te XGyre Termes X"/>
          <w:sz w:val="24"/>
          <w:szCs w:val="24"/>
        </w:rPr>
        <w:t xml:space="preserve">Bekukan manifest dan simpan keputusan penerusan sebelum membuka label evaluasi.</w:t>
      </w:r>
    </w:p>
    <w:p>
      <w:pPr>
        <w:pStyle w:val="ListParagraph"/>
        <w:numPr>
          <w:ilvl w:val="0"/>
          <w:numId w:val="119"/>
        </w:numPr>
        <w:spacing w:before="267" w:after="0" w:line="324" w:lineRule="exact"/>
      </w:pPr>
      <w:r>
        <w:rPr>
          <w:rFonts w:ascii="Te XGyre Termes X" w:hAnsi="Te XGyre Termes X"/>
          <w:w w:val="98"/>
          <w:sz w:val="24"/>
          <w:szCs w:val="24"/>
        </w:rPr>
        <w:t xml:space="preserve">Hasilkan tabel serta gambar dari keluaran yang terversi;jangan mengedit </w:t>
      </w:r>
      <w:r>
        <w:rPr>
          <w:rFonts w:ascii="Te XGyre Termes X" w:hAnsi="Te XGyre Termes X"/>
          <w:sz w:val="24"/>
          <w:szCs w:val="24"/>
        </w:rPr>
        <w:t xml:space="preserve">angka keluaran secara manual dalam dokumen.</w:t>
      </w:r>
    </w:p>
    <w:p>
      <w:pPr>
        <w:pStyle w:val="ListParagraph"/>
        <w:numPr>
          <w:ilvl w:val="0"/>
          <w:numId w:val="119"/>
        </w:numPr>
        <w:spacing w:before="218" w:after="0" w:line="324" w:lineRule="exact"/>
      </w:pPr>
      <w:r>
        <w:rPr>
          <w:rFonts w:ascii="Te XGyre Termes X" w:hAnsi="Te XGyre Termes X"/>
          <w:w w:val="102"/>
          <w:sz w:val="24"/>
          <w:szCs w:val="24"/>
        </w:rPr>
        <w:t xml:space="preserve">Cocokkan seluruh jumlah model dan skenario pada abstrak, metode, </w:t>
      </w:r>
      <w:r>
        <w:rPr>
          <w:rFonts w:ascii="Te XGyre Termes X" w:hAnsi="Te XGyre Termes X"/>
          <w:sz w:val="24"/>
          <w:szCs w:val="24"/>
        </w:rPr>
        <w:t xml:space="preserve">hasil, serta dokumentasi pendukung dengan manifest yang sama.</w:t>
      </w:r>
    </w:p>
    <w:p>
      <w:pPr>
        <w:pStyle w:val="ListParagraph"/>
        <w:numPr>
          <w:ilvl w:val="0"/>
          <w:numId w:val="119"/>
        </w:numPr>
        <w:spacing w:before="218" w:after="0" w:line="324" w:lineRule="exact"/>
      </w:pPr>
      <w:r>
        <w:rPr>
          <w:rFonts w:ascii="Te XGyre Termes X" w:hAnsi="Te XGyre Termes X"/>
          <w:w w:val="102"/>
          <w:sz w:val="24"/>
          <w:szCs w:val="24"/>
        </w:rPr>
        <w:t xml:space="preserve">Ganti status belum tersedia hanya jika data aktual dan asalnya sudah </w:t>
      </w:r>
      <w:r>
        <w:rPr>
          <w:rFonts w:ascii="Te XGyre Termes X" w:hAnsi="Te XGyre Termes X"/>
          <w:sz w:val="24"/>
          <w:szCs w:val="24"/>
        </w:rPr>
        <w:t xml:space="preserve">dapat diperiksa.</w:t>
      </w:r>
    </w:p>
    <w:p>
      <w:pPr>
        <w:pStyle w:val="ListParagraph"/>
        <w:numPr>
          <w:ilvl w:val="0"/>
          <w:numId w:val="119"/>
        </w:numPr>
        <w:spacing w:before="217" w:after="0" w:line="325" w:lineRule="exact"/>
      </w:pPr>
      <w:r>
        <w:rPr>
          <w:rFonts w:ascii="Te XGyre Termes X" w:hAnsi="Te XGyre Termes X"/>
          <w:w w:val="102"/>
          <w:sz w:val="24"/>
          <w:szCs w:val="24"/>
        </w:rPr>
        <w:t xml:space="preserve">Pisahkan hasil analitis, keluaran pilot, validasi buta, uji akhir, dan </w:t>
      </w:r>
      <w:r>
        <w:rPr>
          <w:rFonts w:ascii="Te XGyre Termes X" w:hAnsi="Te XGyre Termes X"/>
          <w:sz w:val="24"/>
          <w:szCs w:val="24"/>
        </w:rPr>
        <w:t xml:space="preserve">konfirmasi eksternal pada judul tabel maupun teks.</w:t>
      </w:r>
    </w:p>
    <w:p>
      <w:pPr>
        <w:pStyle w:val="ListParagraph"/>
        <w:numPr>
          <w:ilvl w:val="0"/>
          <w:numId w:val="119"/>
        </w:numPr>
        <w:spacing w:before="218" w:after="0" w:line="344" w:lineRule="exact"/>
      </w:pPr>
      <w:r>
        <w:rPr>
          <w:rFonts w:ascii="Te XGyre Termes X" w:hAnsi="Te XGyre Termes X"/>
          <w:w w:val="102"/>
          <w:sz w:val="24"/>
          <w:szCs w:val="24"/>
        </w:rPr>
        <w:t xml:space="preserve">Tulis simpulan setelah keputusan gerbang, interval, dan kegagalan di tetapkan; jangan menyesuaikan kriteria agar cocok dengan simpulan </w:t>
      </w:r>
      <w:r>
        <w:rPr>
          <w:rFonts w:ascii="Te XGyre Termes X" w:hAnsi="Te XGyre Termes X"/>
          <w:spacing w:val="-3"/>
          <w:sz w:val="24"/>
          <w:szCs w:val="24"/>
        </w:rPr>
        <w:t xml:space="preserve">awal.</w:t>
      </w:r>
    </w:p>
    <w:p>
      <w:pPr>
        <w:spacing w:before="441" w:after="0" w:line="277" w:lineRule="exact"/>
      </w:pPr>
      <w:r>
        <w:rPr>
          <w:rFonts w:ascii="Te XGyre Termes X" w:hAnsi="Te XGyre Termes X"/>
          <w:b/>
          <w:bCs/>
          <w:sz w:val="24"/>
          <w:szCs w:val="24"/>
        </w:rPr>
        <w:t xml:space="preserve">4.9.3 Keputusan yang Masih Memerlukan Pelaksanaan</w:t>
      </w:r>
    </w:p>
    <w:p>
      <w:pPr>
        <w:pBdr>
          <w:bottom w:val="single" w:sz="7" w:space="12" w:color="000000"/>
        </w:pBdr>
        <w:spacing w:before="174" w:after="0" w:line="277" w:lineRule="exact"/>
      </w:pPr>
      <w:r>
        <w:rPr>
          <w:rFonts w:ascii="Te XGyre Termes X" w:hAnsi="Te XGyre Termes X"/>
          <w:sz w:val="24"/>
          <w:szCs w:val="24"/>
        </w:rPr>
        <w:t xml:space="preserve">Tabel 4.13: Prasyarat pelaksanaan yang belum digantikan oleh kelengkapan naskah.</w:t>
      </w:r>
    </w:p>
    <w:p>
      <w:pPr>
        <w:spacing w:after="0" w:line="398" w:lineRule="exact"/>
      </w:pPr>
    </w:p>
    <w:tbl>
      <w:tblPr>
        <w:tblW w:w="7604" w:type="dxa"/>
        <w:tblInd w:w="84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3059"/>
        <w:gridCol w:w="4545"/>
      </w:tblGrid>
      <w:tr>
        <w:trPr>
          <w:trHeight w:val="321" w:hRule="atLeast"/>
        </w:trPr>
        <w:tc>
          <w:tcPr>
            <w:tcW w:w="3059" w:type="dxa"/>
          </w:tcPr>
          <w:p>
            <w:pPr>
              <w:spacing w:after="0" w:line="253" w:lineRule="exact"/>
            </w:pPr>
            <w:r>
              <w:rPr>
                <w:rFonts w:ascii="Te XGyre Termes X" w:hAnsi="Te XGyre Termes X"/>
                <w:sz w:val="22"/>
                <w:szCs w:val="22"/>
              </w:rPr>
              <w:t xml:space="preserve">Keputusan</w:t>
            </w:r>
          </w:p>
        </w:tc>
        <w:tc>
          <w:tcPr>
            <w:tcW w:w="4545" w:type="dxa"/>
          </w:tcPr>
          <w:p>
            <w:pPr>
              <w:spacing w:after="0" w:line="253" w:lineRule="exact"/>
            </w:pPr>
            <w:r>
              <w:rPr>
                <w:rFonts w:ascii="Te XGyre Termes X" w:hAnsi="Te XGyre Termes X"/>
                <w:sz w:val="22"/>
                <w:szCs w:val="22"/>
              </w:rPr>
              <w:t xml:space="preserve">Bukti yang diperlukan</w:t>
            </w:r>
          </w:p>
        </w:tc>
      </w:tr>
      <w:tr>
        <w:trPr>
          <w:trHeight w:val="321" w:hRule="atLeast"/>
        </w:trPr>
        <w:tc>
          <w:tcPr>
            <w:tcW w:w="3059" w:type="dxa"/>
          </w:tcPr>
          <w:p>
            <w:pPr>
              <w:spacing w:after="0" w:line="253" w:lineRule="exact"/>
            </w:pPr>
            <w:r>
              <w:rPr>
                <w:rFonts w:ascii="Te XGyre Termes X" w:hAnsi="Te XGyre Termes X"/>
                <w:sz w:val="22"/>
                <w:szCs w:val="22"/>
              </w:rPr>
              <w:t xml:space="preserve">Solver dan model dasar</w:t>
            </w:r>
          </w:p>
        </w:tc>
        <w:tc>
          <w:tcPr>
            <w:tcW w:w="4545" w:type="dxa"/>
          </w:tcPr>
          <w:p>
            <w:pPr>
              <w:spacing w:after="0" w:line="253" w:lineRule="exact"/>
            </w:pPr>
            <w:r>
              <w:rPr>
                <w:rFonts w:ascii="Te XGyre Termes X" w:hAnsi="Te XGyre Termes X"/>
                <w:sz w:val="22"/>
                <w:szCs w:val="22"/>
              </w:rPr>
              <w:t xml:space="preserve">Identitas perangkat, data, serta verifikasi</w:t>
            </w:r>
          </w:p>
        </w:tc>
      </w:tr>
    </w:tbl>
    <w:p>
      <w:pPr>
        <w:spacing w:after="0" w:line="253" w:lineRule="exact"/>
      </w:pPr>
      <w:r>
        <w:rPr>
          <w:rFonts w:ascii="Te XGyre Termes X" w:hAnsi="Te XGyre Termes X"/>
          <w:sz w:val="22"/>
          <w:szCs w:val="22"/>
        </w:rPr>
        <w:t xml:space="preserve">acuan</w:t>
      </w:r>
    </w:p>
    <w:p>
      <w:pPr>
        <w:spacing w:after="0" w:line="20" w:lineRule="exact"/>
        <w:sectPr>
          <w:pgSz w:w="11906" w:h="16838"/>
          <w:pgMar w:top="1458" w:right="1436" w:bottom="905" w:left="1432" w:header="708" w:footer="708" w:gutter="0"/>
        </w:sectPr>
      </w:pPr>
    </w:p>
    <w:p>
      <w:pPr>
        <w:spacing w:before="174" w:after="0" w:line="253" w:lineRule="exact"/>
      </w:pPr>
      <w:r>
        <w:rPr>
          <w:rFonts w:ascii="Te XGyre Termes X" w:hAnsi="Te XGyre Termes X"/>
          <w:sz w:val="22"/>
          <w:szCs w:val="22"/>
        </w:rPr>
        <w:t xml:space="preserve">GNN final</w:t>
      </w:r>
    </w:p>
    <w:p>
      <w:pPr>
        <w:spacing w:before="444" w:after="0" w:line="253" w:lineRule="exact"/>
      </w:pPr>
      <w:r>
        <w:rPr>
          <w:rFonts w:ascii="Te XGyre Termes X" w:hAnsi="Te XGyre Termes X"/>
          <w:sz w:val="22"/>
          <w:szCs w:val="22"/>
        </w:rPr>
        <w:t xml:space="preserve">Jumlah model</w:t>
      </w:r>
    </w:p>
    <w:p>
      <w:pPr>
        <w:spacing w:before="173" w:after="0" w:line="253" w:lineRule="exact"/>
      </w:pPr>
      <w:r>
        <w:rPr>
          <w:rFonts w:ascii="Te XGyre Termes X" w:hAnsi="Te XGyre Termes X"/>
          <w:sz w:val="22"/>
          <w:szCs w:val="22"/>
        </w:rPr>
        <w:t xml:space="preserve">Ambang dan toleransi</w:t>
      </w:r>
    </w:p>
    <w:p>
      <w:pPr>
        <w:spacing w:before="400" w:after="0" w:line="253" w:lineRule="exact"/>
      </w:pPr>
      <w:r>
        <w:rPr>
          <w:rFonts w:ascii="Te XGyre Termes X" w:hAnsi="Te XGyre Termes X"/>
          <w:sz w:val="22"/>
          <w:szCs w:val="22"/>
        </w:rPr>
        <w:t xml:space="preserve">Kelulusan A–D</w:t>
      </w:r>
    </w:p>
    <w:p>
      <w:pPr>
        <w:spacing w:before="445" w:after="0" w:line="253" w:lineRule="exact"/>
      </w:pPr>
      <w:r>
        <w:rPr>
          <w:rFonts w:ascii="Te XGyre Termes X" w:hAnsi="Te XGyre Termes X"/>
          <w:sz w:val="22"/>
          <w:szCs w:val="22"/>
        </w:rPr>
        <w:t xml:space="preserve">Manfaat integrasi</w:t>
      </w:r>
    </w:p>
    <w:p>
      <w:pPr>
        <w:spacing w:before="400" w:after="0" w:line="253" w:lineRule="exact"/>
      </w:pPr>
      <w:r>
        <w:rPr>
          <w:rFonts w:ascii="Te XGyre Termes X" w:hAnsi="Te XGyre Termes X"/>
          <w:sz w:val="22"/>
          <w:szCs w:val="22"/>
        </w:rPr>
        <w:t xml:space="preserve">Energi dan estimasi emisi</w:t>
      </w:r>
    </w:p>
    <w:p>
      <w:pPr>
        <w:spacing w:after="0" w:line="20" w:lineRule="exact"/>
      </w:pPr>
      <w:r>
        <w:br w:type="column"/>
      </w:r>
    </w:p>
    <w:p>
      <w:pPr>
        <w:spacing w:after="0" w:line="234" w:lineRule="exact"/>
      </w:pPr>
      <w:r>
        <w:rPr>
          <w:rFonts w:ascii="Te XGyre Termes X" w:hAnsi="Te XGyre Termes X"/>
          <w:sz w:val="22"/>
          <w:szCs w:val="22"/>
        </w:rPr>
        <w:t xml:space="preserve">Implementasi, fitur, target, lisensi, dan parameter terlatih</w:t>
      </w:r>
    </w:p>
    <w:p>
      <w:pPr>
        <w:spacing w:before="129" w:after="0" w:line="253" w:lineRule="exact"/>
      </w:pPr>
      <w:r>
        <w:rPr>
          <w:rFonts w:ascii="Te XGyre Termes X" w:hAnsi="Te XGyre Termes X"/>
          <w:sz w:val="22"/>
          <w:szCs w:val="22"/>
        </w:rPr>
        <w:t xml:space="preserve">Hasil pilot presisi dan cakupan interval</w:t>
      </w:r>
    </w:p>
    <w:p>
      <w:pPr>
        <w:spacing w:before="129" w:after="0" w:line="234" w:lineRule="exact"/>
      </w:pPr>
      <w:r>
        <w:rPr>
          <w:rFonts w:ascii="Te XGyre Termes X" w:hAnsi="Te XGyre Termes X"/>
          <w:sz w:val="22"/>
          <w:szCs w:val="22"/>
        </w:rPr>
        <w:t xml:space="preserve">Kalibrasi pengembangan serta catatan pembekuan</w:t>
      </w:r>
    </w:p>
    <w:p>
      <w:pPr>
        <w:spacing w:before="129" w:after="0" w:line="234" w:lineRule="exact"/>
      </w:pPr>
      <w:r>
        <w:rPr>
          <w:rFonts w:ascii="Te XGyre Termes X" w:hAnsi="Te XGyre Termes X"/>
          <w:sz w:val="22"/>
          <w:szCs w:val="22"/>
        </w:rPr>
        <w:t xml:space="preserve">Log pengujian dan keluaran pada model independen</w:t>
      </w:r>
    </w:p>
    <w:p>
      <w:pPr>
        <w:spacing w:before="129" w:after="0" w:line="234" w:lineRule="exact"/>
      </w:pPr>
      <w:r>
        <w:rPr>
          <w:rFonts w:ascii="Te XGyre Termes X" w:hAnsi="Te XGyre Termes X"/>
          <w:sz w:val="22"/>
          <w:szCs w:val="22"/>
        </w:rPr>
        <w:t xml:space="preserve">Ketercakupan akhir serta waktu total berpasangan</w:t>
      </w:r>
    </w:p>
    <w:p>
      <w:pPr>
        <w:pBdr>
          <w:bottom w:val="single" w:sz="7" w:space="5" w:color="000000"/>
        </w:pBdr>
        <w:spacing w:after="0" w:line="246" w:lineRule="exact"/>
      </w:pPr>
      <w:r>
        <w:rPr>
          <w:rFonts w:ascii="Te XGyre Termes X" w:hAnsi="Te XGyre Termes X"/>
          <w:sz w:val="22"/>
          <w:szCs w:val="22"/>
        </w:rPr>
        <w:t xml:space="preserve">Batas pengukuran, rekaman daya, energi berpasangan, faktor emisi, dan ketidakpastian</w:t>
      </w:r>
    </w:p>
    <w:p>
      <w:pPr>
        <w:spacing w:after="0" w:line="20" w:lineRule="exact"/>
        <w:sectPr>
          <w:type w:val="continuous"/>
          <w:pgSz w:w="11906" w:h="16838"/>
          <w:pgMar w:top="1458" w:right="1436" w:bottom="905" w:left="1432" w:header="708" w:footer="708" w:gutter="0"/>
          <w:cols w:num="2" w:space="2198" w:equalWidth="0">
            <w:col w:w="2651" w:space="2198"/>
            <w:col w:w="4189"/>
          </w:cols>
        </w:sectPr>
      </w:pPr>
    </w:p>
    <w:p>
      <w:pPr>
        <w:spacing w:before="948" w:after="0" w:line="277" w:lineRule="exact"/>
      </w:pPr>
      <w:bookmarkStart w:id="118" w:name="_pdfpage163"/>
      <w:bookmarkEnd w:id="118"/>
      <w:r>
        <w:rPr>
          <w:rFonts w:ascii="Te XGyre Termes X" w:hAnsi="Te XGyre Termes X"/>
          <w:b/>
          <w:bCs/>
          <w:sz w:val="24"/>
          <w:szCs w:val="24"/>
        </w:rPr>
        <w:t xml:space="preserve">4.9.4 Prioritas Perbaikan dan Kriteria Penyelesaian</w:t>
      </w:r>
    </w:p>
    <w:p>
      <w:pPr>
        <w:spacing w:before="279" w:after="0" w:line="277" w:lineRule="exact"/>
        <w:jc w:val="right"/>
      </w:pPr>
      <w:r>
        <w:rPr>
          <w:rFonts w:ascii="Te XGyre Termes X" w:hAnsi="Te XGyre Termes X"/>
          <w:w w:val="102"/>
          <w:sz w:val="24"/>
          <w:szCs w:val="24"/>
        </w:rPr>
        <w:t xml:space="preserve">Perbaikan editorial tidak menggantikan pelaksanaan penelitian. Prioritas</w:t>
      </w:r>
    </w:p>
    <w:p>
      <w:pPr>
        <w:spacing w:before="218" w:after="0" w:line="409" w:lineRule="exact"/>
        <w:jc w:val="both"/>
      </w:pPr>
      <w:r>
        <w:rPr>
          <w:rFonts w:ascii="Te XGyre Termes X" w:hAnsi="Te XGyre Termes X"/>
          <w:w w:val="102"/>
          <w:sz w:val="24"/>
          <w:szCs w:val="24"/>
        </w:rPr>
        <w:t xml:space="preserve">ilmiah pertama adalah menangani kasus CI mendekati nol ketika rank matriks </w:t>
      </w:r>
      <w:r>
        <w:rPr>
          <w:rFonts w:ascii="Te XGyre Termes X" w:hAnsi="Te XGyre Termes X"/>
          <w:sz w:val="24"/>
          <w:szCs w:val="24"/>
        </w:rPr>
        <w:t xml:space="preserve">kekakuan berkurang. Pengaman pada Bagian </w:t>
      </w:r>
      <w:hyperlink w:anchor="_pdfpage127">
        <w:r>
          <w:rPr>
            <w:rStyle w:val="Hyperlink"/>
            <w:rFonts w:ascii="Te XGyre Termes X" w:hAnsi="Te XGyre Termes X"/>
            <w:sz w:val="24"/>
            <w:szCs w:val="24"/>
          </w:rPr>
          <w:t xml:space="preserve">4.2 </w:t>
        </w:r>
      </w:hyperlink>
      <w:r>
        <w:rPr>
          <w:rFonts w:ascii="Te XGyre Termes X" w:hAnsi="Te XGyre Termes X"/>
          <w:sz w:val="24"/>
          <w:szCs w:val="24"/>
        </w:rPr>
        <w:t xml:space="preserve">telah menangani kasus rank dalam </w:t>
      </w:r>
      <w:r>
        <w:rPr>
          <w:rFonts w:ascii="Te XGyre Termes X" w:hAnsi="Te XGyre Termes X"/>
          <w:w w:val="102"/>
          <w:sz w:val="24"/>
          <w:szCs w:val="24"/>
        </w:rPr>
        <w:t xml:space="preserve">pengembangan, tetapi kejadian kapasitas dan perpindahan kritis masih terlewat. </w:t>
      </w:r>
      <w:r>
        <w:rPr>
          <w:rFonts w:ascii="Te XGyre Termes X" w:hAnsi="Te XGyre Termes X"/>
          <w:sz w:val="24"/>
          <w:szCs w:val="24"/>
        </w:rPr>
        <w:t xml:space="preserve">Prioritas berlanjut pada kegagalan tersisa dan evaluasi independen. Kandidat revisi </w:t>
      </w:r>
      <w:r>
        <w:rPr>
          <w:rFonts w:ascii="Te XGyre Termes X" w:hAnsi="Te XGyre Termes X"/>
          <w:w w:val="98"/>
          <w:sz w:val="24"/>
          <w:szCs w:val="24"/>
        </w:rPr>
        <w:t xml:space="preserve">representasi atau pembatasan domain harus dinyatakan secara eksplisit dan diuji ulang </w:t>
      </w:r>
      <w:r>
        <w:rPr>
          <w:rFonts w:ascii="Te XGyre Termes X" w:hAnsi="Te XGyre Termes X"/>
          <w:w w:val="102"/>
          <w:sz w:val="24"/>
          <w:szCs w:val="24"/>
        </w:rPr>
        <w:t xml:space="preserve">sebelum dipakai pada validasi utama. Kasus yang telah mengungkap kelemahan </w:t>
      </w:r>
      <w:r>
        <w:rPr>
          <w:rFonts w:ascii="Te XGyre Termes X" w:hAnsi="Te XGyre Termes X"/>
          <w:sz w:val="24"/>
          <w:szCs w:val="24"/>
        </w:rPr>
        <w:t xml:space="preserve">tetap dipertahankan sebagai uji regresi; keberhasilan pada kasus tersebut saja bukan </w:t>
      </w:r>
      <w:r>
        <w:rPr>
          <w:rFonts w:ascii="Te XGyre Termes X" w:hAnsi="Te XGyre Termes X"/>
          <w:w w:val="102"/>
          <w:sz w:val="24"/>
          <w:szCs w:val="24"/>
        </w:rPr>
        <w:t xml:space="preserve">bukti generalisasi. Pembatasan domain tidak boleh ditentukan dengan membuang </w:t>
      </w:r>
      <w:r>
        <w:rPr>
          <w:rFonts w:ascii="Te XGyre Termes X" w:hAnsi="Te XGyre Termes X"/>
          <w:sz w:val="24"/>
          <w:szCs w:val="24"/>
        </w:rPr>
        <w:t xml:space="preserve">kasus gagal setelah hasil uji akhir diketahui.</w:t>
      </w:r>
    </w:p>
    <w:p>
      <w:pPr>
        <w:spacing w:before="218" w:after="0" w:line="406" w:lineRule="exact"/>
        <w:ind w:firstLine="857"/>
        <w:jc w:val="both"/>
      </w:pPr>
      <w:r>
        <w:rPr>
          <w:rFonts w:ascii="Te XGyre Termes X" w:hAnsi="Te XGyre Termes X"/>
          <w:w w:val="102"/>
          <w:sz w:val="24"/>
          <w:szCs w:val="24"/>
        </w:rPr>
        <w:t xml:space="preserve">Tabel </w:t>
      </w:r>
      <w:hyperlink w:anchor="_pdfpage163">
        <w:r>
          <w:rPr>
            <w:rStyle w:val="Hyperlink"/>
            <w:rFonts w:ascii="Te XGyre Termes X" w:hAnsi="Te XGyre Termes X"/>
            <w:w w:val="102"/>
            <w:sz w:val="24"/>
            <w:szCs w:val="24"/>
          </w:rPr>
          <w:t xml:space="preserve">4.14 </w:t>
        </w:r>
      </w:hyperlink>
      <w:r>
        <w:rPr>
          <w:rFonts w:ascii="Te XGyre Termes X" w:hAnsi="Te XGyre Termes X"/>
          <w:w w:val="102"/>
          <w:sz w:val="24"/>
          <w:szCs w:val="24"/>
        </w:rPr>
        <w:t xml:space="preserve">menetapkan keluaran yang perlu diperiksa. Lokasi </w:t>
      </w:r>
      <w:r>
        <w:rPr>
          <w:rFonts w:ascii="t1xtt" w:hAnsi="t1xtt"/>
          <w:sz w:val="24"/>
          <w:szCs w:val="24"/>
        </w:rPr>
        <w:t xml:space="preserve">results/ revision/ </w:t>
      </w:r>
      <w:r>
        <w:rPr>
          <w:rFonts w:ascii="Te XGyre Termes X" w:hAnsi="Te XGyre Termes X"/>
          <w:sz w:val="24"/>
          <w:szCs w:val="24"/>
        </w:rPr>
        <w:t xml:space="preserve">memuat hasil pengembangan pengaman yang telah dijalankan. Lokasi </w:t>
      </w:r>
      <w:r>
        <w:rPr>
          <w:rFonts w:ascii="Te XGyre Termes X" w:hAnsi="Te XGyre Termes X"/>
          <w:w w:val="102"/>
          <w:sz w:val="24"/>
          <w:szCs w:val="24"/>
        </w:rPr>
        <w:t xml:space="preserve">lain di dalam tabel merupakan usulan lokasi keluaran, bukan pernyataan bahwa berkasnya sudah tersedia. Bukti verifikasi awal tetap tersimpan dalam </w:t>
      </w:r>
      <w:r>
        <w:rPr>
          <w:rFonts w:ascii="t1xtt" w:hAnsi="t1xtt"/>
          <w:sz w:val="24"/>
          <w:szCs w:val="24"/>
        </w:rPr>
        <w:t xml:space="preserve">results/ verification/</w:t>
      </w:r>
      <w:r>
        <w:rPr>
          <w:rFonts w:ascii="Te XGyre Termes X" w:hAnsi="Te XGyre Termes X"/>
          <w:w w:val="98"/>
          <w:sz w:val="24"/>
          <w:szCs w:val="24"/>
        </w:rPr>
        <w:t xml:space="preserve">. Penyelesaian pekerjaan dibedakan dari kelulusan metode: evaluasi </w:t>
      </w:r>
      <w:r>
        <w:rPr>
          <w:rFonts w:ascii="Te XGyre Termes X" w:hAnsi="Te XGyre Termes X"/>
          <w:sz w:val="24"/>
          <w:szCs w:val="24"/>
        </w:rPr>
        <w:t xml:space="preserve">yang selesai dapat menghasilkan keputusan gagal atau bukti belum cukup. Ambang numerik mengikuti protokol yang dibekukan sebelum evaluasi, bukan disesuaikan dengan hasil yang ingin dipertahankan.</w:t>
      </w:r>
    </w:p>
    <w:p>
      <w:pPr>
        <w:spacing w:before="355" w:after="0" w:line="277" w:lineRule="exact"/>
        <w:jc w:val="center"/>
      </w:pPr>
      <w:r>
        <w:rPr>
          <w:rFonts w:ascii="Te XGyre Termes X" w:hAnsi="Te XGyre Termes X"/>
          <w:sz w:val="24"/>
          <w:szCs w:val="24"/>
        </w:rPr>
        <w:t xml:space="preserve">Tabel 4.14: Pekerjaan finalisasi dan kriteria penyelesaiannya.</w:t>
      </w:r>
    </w:p>
    <w:p>
      <w:pPr>
        <w:pBdr>
          <w:top w:val="single" w:sz="7" w:space="13" w:color="000000"/>
        </w:pBdr>
        <w:spacing w:before="148" w:after="0" w:line="253" w:lineRule="exact"/>
      </w:pPr>
      <w:r>
        <w:rPr>
          <w:rFonts w:ascii="Te XGyre Termes X" w:hAnsi="Te XGyre Termes X"/>
          <w:sz w:val="22"/>
          <w:szCs w:val="22"/>
        </w:rPr>
        <w:t xml:space="preserve">Pekerjaan dan status Keluaran dan usulan lokasi Kriteria penyelesaian</w:t>
      </w:r>
    </w:p>
    <w:p>
      <w:pPr>
        <w:pBdr>
          <w:top w:val="single" w:sz="5" w:space="0" w:color="000000"/>
        </w:pBdr>
        <w:spacing w:before="88" w:after="0" w:line="20" w:lineRule="exact"/>
      </w:pPr>
    </w:p>
    <w:p>
      <w:pPr>
        <w:spacing w:after="0" w:line="259" w:lineRule="exact"/>
      </w:pPr>
    </w:p>
    <w:tbl>
      <w:tblPr>
        <w:tblW w:w="7790" w:type="dxa"/>
        <w:tblInd w:w="90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60"/>
        <w:gridCol w:w="2871"/>
        <w:gridCol w:w="3059"/>
      </w:tblGrid>
      <w:tr>
        <w:trPr>
          <w:trHeight w:val="301" w:hRule="atLeast"/>
        </w:trPr>
        <w:tc>
          <w:tcPr>
            <w:tcW w:w="1860" w:type="dxa"/>
          </w:tcPr>
          <w:p>
            <w:pPr>
              <w:spacing w:after="0" w:line="253" w:lineRule="exact"/>
            </w:pPr>
            <w:r>
              <w:rPr>
                <w:rFonts w:ascii="Te XGyre Termes X" w:hAnsi="Te XGyre Termes X"/>
                <w:sz w:val="22"/>
                <w:szCs w:val="22"/>
              </w:rPr>
              <w:t xml:space="preserve">1. Revisi kebijakan</w:t>
            </w:r>
          </w:p>
        </w:tc>
        <w:tc>
          <w:tcPr>
            <w:tcW w:w="2871" w:type="dxa"/>
          </w:tcPr>
          <w:p>
            <w:pPr>
              <w:spacing w:after="0" w:line="253" w:lineRule="exact"/>
            </w:pPr>
            <w:r>
              <w:rPr>
                <w:rFonts w:ascii="Te XGyre Termes X" w:hAnsi="Te XGyre Termes X"/>
                <w:sz w:val="22"/>
                <w:szCs w:val="22"/>
              </w:rPr>
              <w:t xml:space="preserve">Pengaman, uji regresi rank,</w:t>
            </w:r>
          </w:p>
        </w:tc>
        <w:tc>
          <w:tcPr>
            <w:tcW w:w="3059" w:type="dxa"/>
          </w:tcPr>
          <w:p>
            <w:pPr>
              <w:spacing w:after="0" w:line="253" w:lineRule="exact"/>
            </w:pPr>
            <w:r>
              <w:rPr>
                <w:rFonts w:ascii="Te XGyre Termes X" w:hAnsi="Te XGyre Termes X"/>
                <w:sz w:val="22"/>
                <w:szCs w:val="22"/>
              </w:rPr>
              <w:t xml:space="preserve">Dibandingkan dengan versi awal;</w:t>
            </w:r>
          </w:p>
        </w:tc>
      </w:tr>
      <w:tr>
        <w:trPr>
          <w:trHeight w:val="406" w:hRule="atLeast"/>
        </w:trPr>
        <w:tc>
          <w:tcPr>
            <w:tcW w:w="1860" w:type="dxa"/>
          </w:tcPr>
          <w:p>
            <w:pPr>
              <w:spacing w:after="0" w:line="253" w:lineRule="exact"/>
            </w:pPr>
            <w:r>
              <w:rPr>
                <w:rFonts w:ascii="Te XGyre Termes X" w:hAnsi="Te XGyre Termes X"/>
                <w:sz w:val="22"/>
                <w:szCs w:val="22"/>
              </w:rPr>
              <w:t xml:space="preserve">ARI. Pengaman</w:t>
            </w:r>
          </w:p>
        </w:tc>
        <w:tc>
          <w:tcPr>
            <w:tcW w:w="2871" w:type="dxa"/>
          </w:tcPr>
          <w:p>
            <w:pPr>
              <w:spacing w:after="0" w:line="253" w:lineRule="exact"/>
            </w:pPr>
            <w:r>
              <w:rPr>
                <w:rFonts w:ascii="Te XGyre Termes X" w:hAnsi="Te XGyre Termes X"/>
                <w:sz w:val="22"/>
                <w:szCs w:val="22"/>
              </w:rPr>
              <w:t xml:space="preserve">diagnostik parametrik, dan</w:t>
            </w:r>
          </w:p>
        </w:tc>
        <w:tc>
          <w:tcPr>
            <w:tcW w:w="3059" w:type="dxa"/>
          </w:tcPr>
          <w:p>
            <w:pPr>
              <w:spacing w:after="0" w:line="253" w:lineRule="exact"/>
            </w:pPr>
            <w:r>
              <w:rPr>
                <w:rFonts w:ascii="Te XGyre Termes X" w:hAnsi="Te XGyre Termes X"/>
                <w:sz w:val="22"/>
                <w:szCs w:val="22"/>
              </w:rPr>
              <w:t xml:space="preserve">kegagalan tetap dicatat; aturan</w:t>
            </w:r>
          </w:p>
        </w:tc>
      </w:tr>
      <w:tr>
        <w:trPr>
          <w:trHeight w:val="406" w:hRule="atLeast"/>
        </w:trPr>
        <w:tc>
          <w:tcPr>
            <w:tcW w:w="1860" w:type="dxa"/>
          </w:tcPr>
          <w:p>
            <w:pPr>
              <w:spacing w:after="0" w:line="253" w:lineRule="exact"/>
            </w:pPr>
            <w:r>
              <w:rPr>
                <w:rFonts w:ascii="Te XGyre Termes X" w:hAnsi="Te XGyre Termes X"/>
                <w:sz w:val="22"/>
                <w:szCs w:val="22"/>
              </w:rPr>
              <w:t xml:space="preserve">telah diuji pada</w:t>
            </w:r>
          </w:p>
        </w:tc>
        <w:tc>
          <w:tcPr>
            <w:tcW w:w="2871" w:type="dxa"/>
          </w:tcPr>
          <w:p>
            <w:pPr>
              <w:spacing w:after="0" w:line="253" w:lineRule="exact"/>
            </w:pPr>
            <w:r>
              <w:rPr>
                <w:rFonts w:ascii="Te XGyre Termes X" w:hAnsi="Te XGyre Termes X"/>
                <w:sz w:val="22"/>
                <w:szCs w:val="22"/>
              </w:rPr>
              <w:t xml:space="preserve">kasus kritis yang masih</w:t>
            </w:r>
          </w:p>
        </w:tc>
        <w:tc>
          <w:tcPr>
            <w:tcW w:w="3059" w:type="dxa"/>
          </w:tcPr>
          <w:p>
            <w:pPr>
              <w:spacing w:after="0" w:line="253" w:lineRule="exact"/>
            </w:pPr>
            <w:r>
              <w:rPr>
                <w:rFonts w:ascii="Te XGyre Termes X" w:hAnsi="Te XGyre Termes X"/>
                <w:sz w:val="22"/>
                <w:szCs w:val="22"/>
              </w:rPr>
              <w:t xml:space="preserve">domain tidak memerlukan label</w:t>
            </w:r>
          </w:p>
        </w:tc>
      </w:tr>
      <w:tr>
        <w:trPr>
          <w:trHeight w:val="406" w:hRule="atLeast"/>
        </w:trPr>
        <w:tc>
          <w:tcPr>
            <w:tcW w:w="1860" w:type="dxa"/>
          </w:tcPr>
          <w:p>
            <w:pPr>
              <w:spacing w:after="0" w:line="253" w:lineRule="exact"/>
            </w:pPr>
            <w:r>
              <w:rPr>
                <w:rFonts w:ascii="Te XGyre Termes X" w:hAnsi="Te XGyre Termes X"/>
                <w:sz w:val="22"/>
                <w:szCs w:val="22"/>
              </w:rPr>
              <w:t xml:space="preserve">pengembangan;</w:t>
            </w:r>
          </w:p>
        </w:tc>
        <w:tc>
          <w:tcPr>
            <w:tcW w:w="2871" w:type="dxa"/>
          </w:tcPr>
          <w:p>
            <w:pPr>
              <w:spacing w:after="0" w:line="253" w:lineRule="exact"/>
            </w:pPr>
            <w:r>
              <w:rPr>
                <w:rFonts w:ascii="Te XGyre Termes X" w:hAnsi="Te XGyre Termes X"/>
                <w:sz w:val="22"/>
                <w:szCs w:val="22"/>
              </w:rPr>
              <w:t xml:space="preserve">terlewat.</w:t>
            </w:r>
          </w:p>
        </w:tc>
        <w:tc>
          <w:tcPr>
            <w:tcW w:w="3059" w:type="dxa"/>
          </w:tcPr>
          <w:p>
            <w:pPr>
              <w:spacing w:after="0" w:line="253" w:lineRule="exact"/>
            </w:pPr>
            <w:r>
              <w:rPr>
                <w:rFonts w:ascii="Te XGyre Termes X" w:hAnsi="Te XGyre Termes X"/>
                <w:sz w:val="22"/>
                <w:szCs w:val="22"/>
              </w:rPr>
              <w:t xml:space="preserve">evaluasi. Masukan dan biaya</w:t>
            </w:r>
          </w:p>
        </w:tc>
      </w:tr>
      <w:tr>
        <w:trPr>
          <w:trHeight w:val="406" w:hRule="atLeast"/>
        </w:trPr>
        <w:tc>
          <w:tcPr>
            <w:tcW w:w="1860" w:type="dxa"/>
          </w:tcPr>
          <w:p>
            <w:pPr>
              <w:spacing w:after="0" w:line="253" w:lineRule="exact"/>
            </w:pPr>
            <w:r>
              <w:rPr>
                <w:rFonts w:ascii="Te XGyre Termes X" w:hAnsi="Te XGyre Termes X"/>
                <w:sz w:val="22"/>
                <w:szCs w:val="22"/>
              </w:rPr>
              <w:t xml:space="preserve">validasi independen</w:t>
            </w:r>
          </w:p>
        </w:tc>
        <w:tc>
          <w:tcPr>
            <w:tcW w:w="2871" w:type="dxa"/>
          </w:tcPr>
          <w:p>
            <w:pPr>
              <w:spacing w:after="0" w:line="253" w:lineRule="exact"/>
            </w:pPr>
            <w:r>
              <w:rPr>
                <w:rFonts w:ascii="t1xtt" w:hAnsi="t1xtt"/>
                <w:sz w:val="22"/>
                <w:szCs w:val="22"/>
              </w:rPr>
              <w:t xml:space="preserve">results/revision/</w:t>
            </w:r>
            <w:r>
              <w:rPr>
                <w:rFonts w:ascii="Te XGyre Termes X" w:hAnsi="Te XGyre Termes X"/>
                <w:sz w:val="22"/>
                <w:szCs w:val="22"/>
              </w:rPr>
              <w:t xml:space="preserve">. Bukti</w:t>
            </w:r>
          </w:p>
        </w:tc>
        <w:tc>
          <w:tcPr>
            <w:tcW w:w="3059" w:type="dxa"/>
          </w:tcPr>
          <w:p>
            <w:pPr>
              <w:spacing w:after="0" w:line="253" w:lineRule="exact"/>
            </w:pPr>
            <w:r>
              <w:rPr>
                <w:rFonts w:ascii="Te XGyre Termes X" w:hAnsi="Te XGyre Termes X"/>
                <w:sz w:val="22"/>
                <w:szCs w:val="22"/>
              </w:rPr>
              <w:t xml:space="preserve">pemeriksaan mekanis tambahan,</w:t>
            </w:r>
          </w:p>
        </w:tc>
      </w:tr>
      <w:tr>
        <w:trPr>
          <w:trHeight w:val="302" w:hRule="atLeast"/>
        </w:trPr>
        <w:tc>
          <w:tcPr>
            <w:tcW w:w="1860" w:type="dxa"/>
          </w:tcPr>
          <w:p>
            <w:pPr>
              <w:spacing w:after="0" w:line="253" w:lineRule="exact"/>
            </w:pPr>
            <w:r>
              <w:rPr>
                <w:rFonts w:ascii="Te XGyre Termes X" w:hAnsi="Te XGyre Termes X"/>
                <w:sz w:val="22"/>
                <w:szCs w:val="22"/>
              </w:rPr>
              <w:t xml:space="preserve">belum tersedia.</w:t>
            </w:r>
          </w:p>
        </w:tc>
        <w:tc>
          <w:tcPr>
            <w:tcW w:w="2871" w:type="dxa"/>
          </w:tcPr>
          <w:p>
            <w:pPr>
              <w:spacing w:after="0" w:line="253" w:lineRule="exact"/>
            </w:pPr>
            <w:r>
              <w:rPr>
                <w:rFonts w:ascii="Te XGyre Termes X" w:hAnsi="Te XGyre Termes X"/>
                <w:sz w:val="22"/>
                <w:szCs w:val="22"/>
              </w:rPr>
              <w:t xml:space="preserve">tersedia: Bagian </w:t>
            </w:r>
            <w:hyperlink w:anchor="_pdfpage127">
              <w:r>
                <w:rPr>
                  <w:rStyle w:val="Hyperlink"/>
                  <w:rFonts w:ascii="Te XGyre Termes X" w:hAnsi="Te XGyre Termes X"/>
                  <w:sz w:val="22"/>
                  <w:szCs w:val="22"/>
                </w:rPr>
                <w:t xml:space="preserve">4.2</w:t>
              </w:r>
            </w:hyperlink>
            <w:r>
              <w:rPr>
                <w:rFonts w:ascii="Te XGyre Termes X" w:hAnsi="Te XGyre Termes X"/>
                <w:sz w:val="22"/>
                <w:szCs w:val="22"/>
              </w:rPr>
              <w:t xml:space="preserve">.</w:t>
            </w:r>
          </w:p>
        </w:tc>
        <w:tc>
          <w:tcPr>
            <w:tcW w:w="3059" w:type="dxa"/>
          </w:tcPr>
          <w:p>
            <w:pPr>
              <w:spacing w:after="0" w:line="253" w:lineRule="exact"/>
            </w:pPr>
            <w:r>
              <w:rPr>
                <w:rFonts w:ascii="Te XGyre Termes X" w:hAnsi="Te XGyre Termes X"/>
                <w:sz w:val="22"/>
                <w:szCs w:val="22"/>
              </w:rPr>
              <w:t xml:space="preserve">jika digunakan, dilaporkan.</w:t>
            </w:r>
          </w:p>
        </w:tc>
      </w:tr>
    </w:tbl>
    <w:p>
      <w:pPr>
        <w:pBdr>
          <w:top w:val="single" w:sz="7" w:space="0" w:color="000000"/>
        </w:pBdr>
        <w:spacing w:before="81" w:after="0" w:line="20" w:lineRule="exact"/>
        <w:ind w:left="5" w:right="5"/>
      </w:pPr>
    </w:p>
    <w:p>
      <w:pPr>
        <w:pageBreakBefore/>
        <w:pBdr>
          <w:bottom w:val="single" w:sz="5" w:space="7" w:color="000000"/>
        </w:pBdr>
        <w:spacing w:before="825" w:after="0" w:line="385" w:lineRule="exact"/>
      </w:pPr>
      <w:r>
        <w:rPr>
          <w:rFonts w:ascii="Te XGyre Termes X" w:hAnsi="Te XGyre Termes X"/>
          <w:sz w:val="22"/>
          <w:szCs w:val="22"/>
        </w:rPr>
        <w:t xml:space="preserve">Tabel 4.14 (lanjutan)</w:t>
        <w:br/>
        <w:t xml:space="preserve">Pekerjaan dan status Keluaran dan usulan lokasi Kriteria penyelesaian</w:t>
      </w:r>
    </w:p>
    <w:p>
      <w:pPr>
        <w:spacing w:after="0" w:line="528" w:lineRule="exact"/>
      </w:pPr>
    </w:p>
    <w:tbl>
      <w:tblPr>
        <w:tblW w:w="7783" w:type="dxa"/>
        <w:tblInd w:w="916"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50"/>
        <w:gridCol w:w="2783"/>
        <w:gridCol w:w="3150"/>
      </w:tblGrid>
      <w:tr>
        <w:trPr>
          <w:trHeight w:val="301" w:hRule="atLeast"/>
        </w:trPr>
        <w:tc>
          <w:tcPr>
            <w:tcW w:w="1850" w:type="dxa"/>
          </w:tcPr>
          <w:p>
            <w:pPr>
              <w:spacing w:after="0" w:line="253" w:lineRule="exact"/>
            </w:pPr>
            <w:r>
              <w:rPr>
                <w:rFonts w:ascii="Te XGyre Termes X" w:hAnsi="Te XGyre Termes X"/>
                <w:sz w:val="22"/>
                <w:szCs w:val="22"/>
              </w:rPr>
              <w:t xml:space="preserve">2. Dataset dan</w:t>
            </w:r>
          </w:p>
        </w:tc>
        <w:tc>
          <w:tcPr>
            <w:tcW w:w="2783" w:type="dxa"/>
          </w:tcPr>
          <w:p>
            <w:pPr>
              <w:spacing w:after="0" w:line="253" w:lineRule="exact"/>
            </w:pPr>
            <w:r>
              <w:rPr>
                <w:rFonts w:ascii="Te XGyre Termes X" w:hAnsi="Te XGyre Termes X"/>
                <w:sz w:val="22"/>
                <w:szCs w:val="22"/>
              </w:rPr>
              <w:t xml:space="preserve">Manifest model induk, asal</w:t>
            </w:r>
          </w:p>
        </w:tc>
        <w:tc>
          <w:tcPr>
            <w:tcW w:w="3150" w:type="dxa"/>
          </w:tcPr>
          <w:p>
            <w:pPr>
              <w:spacing w:after="0" w:line="253" w:lineRule="exact"/>
            </w:pPr>
            <w:r>
              <w:rPr>
                <w:rFonts w:ascii="Te XGyre Termes X" w:hAnsi="Te XGyre Termes X"/>
                <w:sz w:val="22"/>
                <w:szCs w:val="22"/>
              </w:rPr>
              <w:t xml:space="preserve">Model dapat direkonstruksi;</w:t>
            </w:r>
          </w:p>
        </w:tc>
      </w:tr>
      <w:tr>
        <w:trPr>
          <w:trHeight w:val="407" w:hRule="atLeast"/>
        </w:trPr>
        <w:tc>
          <w:tcPr>
            <w:tcW w:w="1850" w:type="dxa"/>
          </w:tcPr>
          <w:p>
            <w:pPr>
              <w:spacing w:after="0" w:line="253" w:lineRule="exact"/>
            </w:pPr>
            <w:r>
              <w:rPr>
                <w:rFonts w:ascii="Te XGyre Termes X" w:hAnsi="Te XGyre Termes X"/>
                <w:sz w:val="22"/>
                <w:szCs w:val="22"/>
              </w:rPr>
              <w:t xml:space="preserve">solver utama. Bukti</w:t>
            </w:r>
          </w:p>
        </w:tc>
        <w:tc>
          <w:tcPr>
            <w:tcW w:w="2783" w:type="dxa"/>
          </w:tcPr>
          <w:p>
            <w:pPr>
              <w:spacing w:after="0" w:line="253" w:lineRule="exact"/>
            </w:pPr>
            <w:r>
              <w:rPr>
                <w:rFonts w:ascii="Te XGyre Termes X" w:hAnsi="Te XGyre Termes X"/>
                <w:sz w:val="22"/>
                <w:szCs w:val="22"/>
              </w:rPr>
              <w:t xml:space="preserve">data, satuan, kondisi batas,</w:t>
            </w:r>
          </w:p>
        </w:tc>
        <w:tc>
          <w:tcPr>
            <w:tcW w:w="3150" w:type="dxa"/>
          </w:tcPr>
          <w:p>
            <w:pPr>
              <w:spacing w:after="0" w:line="253" w:lineRule="exact"/>
            </w:pPr>
            <w:r>
              <w:rPr>
                <w:rFonts w:ascii="Te XGyre Termes X" w:hAnsi="Te XGyre Termes X"/>
                <w:sz w:val="22"/>
                <w:szCs w:val="22"/>
              </w:rPr>
              <w:t xml:space="preserve">kecukupan jumlah model</w:t>
            </w:r>
          </w:p>
        </w:tc>
      </w:tr>
      <w:tr>
        <w:trPr>
          <w:trHeight w:val="406" w:hRule="atLeast"/>
        </w:trPr>
        <w:tc>
          <w:tcPr>
            <w:tcW w:w="1850" w:type="dxa"/>
          </w:tcPr>
          <w:p>
            <w:pPr>
              <w:spacing w:after="0" w:line="253" w:lineRule="exact"/>
            </w:pPr>
            <w:r>
              <w:rPr>
                <w:rFonts w:ascii="Te XGyre Termes X" w:hAnsi="Te XGyre Termes X"/>
                <w:sz w:val="22"/>
                <w:szCs w:val="22"/>
              </w:rPr>
              <w:t xml:space="preserve">utama belum</w:t>
            </w:r>
          </w:p>
        </w:tc>
        <w:tc>
          <w:tcPr>
            <w:tcW w:w="2783" w:type="dxa"/>
          </w:tcPr>
          <w:p>
            <w:pPr>
              <w:spacing w:after="0" w:line="253" w:lineRule="exact"/>
            </w:pPr>
            <w:r>
              <w:rPr>
                <w:rFonts w:ascii="Te XGyre Termes X" w:hAnsi="Te XGyre Termes X"/>
                <w:sz w:val="22"/>
                <w:szCs w:val="22"/>
              </w:rPr>
              <w:t xml:space="preserve">verifikasi solver, dan</w:t>
            </w:r>
          </w:p>
        </w:tc>
        <w:tc>
          <w:tcPr>
            <w:tcW w:w="3150" w:type="dxa"/>
          </w:tcPr>
          <w:p>
            <w:pPr>
              <w:spacing w:after="0" w:line="253" w:lineRule="exact"/>
            </w:pPr>
            <w:r>
              <w:rPr>
                <w:rFonts w:ascii="Te XGyre Termes X" w:hAnsi="Te XGyre Termes X"/>
                <w:sz w:val="22"/>
                <w:szCs w:val="22"/>
              </w:rPr>
              <w:t xml:space="preserve">dijustifikasi melalui pilot; model</w:t>
            </w:r>
          </w:p>
        </w:tc>
      </w:tr>
      <w:tr>
        <w:trPr>
          <w:trHeight w:val="406" w:hRule="atLeast"/>
        </w:trPr>
        <w:tc>
          <w:tcPr>
            <w:tcW w:w="1850" w:type="dxa"/>
          </w:tcPr>
          <w:p>
            <w:pPr>
              <w:spacing w:after="0" w:line="253" w:lineRule="exact"/>
            </w:pPr>
            <w:r>
              <w:rPr>
                <w:rFonts w:ascii="Te XGyre Termes X" w:hAnsi="Te XGyre Termes X"/>
                <w:sz w:val="22"/>
                <w:szCs w:val="22"/>
              </w:rPr>
              <w:t xml:space="preserve">tersedia.</w:t>
            </w:r>
          </w:p>
        </w:tc>
        <w:tc>
          <w:tcPr>
            <w:tcW w:w="2783" w:type="dxa"/>
          </w:tcPr>
          <w:p>
            <w:pPr>
              <w:spacing w:after="0" w:line="253" w:lineRule="exact"/>
            </w:pPr>
            <w:r>
              <w:rPr>
                <w:rFonts w:ascii="Te XGyre Termes X" w:hAnsi="Te XGyre Termes X"/>
                <w:sz w:val="22"/>
                <w:szCs w:val="22"/>
              </w:rPr>
              <w:t xml:space="preserve">pembagian data.</w:t>
            </w:r>
          </w:p>
        </w:tc>
        <w:tc>
          <w:tcPr>
            <w:tcW w:w="3150" w:type="dxa"/>
          </w:tcPr>
          <w:p>
            <w:pPr>
              <w:spacing w:after="0" w:line="253" w:lineRule="exact"/>
            </w:pPr>
            <w:r>
              <w:rPr>
                <w:rFonts w:ascii="Te XGyre Termes X" w:hAnsi="Te XGyre Termes X"/>
                <w:w w:val="98"/>
                <w:sz w:val="22"/>
                <w:szCs w:val="22"/>
              </w:rPr>
              <w:t xml:space="preserve">induk dan turunannya tidak bocor</w:t>
            </w:r>
          </w:p>
        </w:tc>
      </w:tr>
      <w:tr>
        <w:trPr>
          <w:trHeight w:val="301" w:hRule="atLeast"/>
        </w:trPr>
        <w:tc>
          <w:tcPr>
            <w:tcW w:w="1850" w:type="dxa"/>
          </w:tcPr>
          <w:p>
            <w:pPr>
              <w:spacing w:after="0" w:line="20" w:lineRule="exact"/>
            </w:pPr>
          </w:p>
        </w:tc>
        <w:tc>
          <w:tcPr>
            <w:tcW w:w="2783" w:type="dxa"/>
          </w:tcPr>
          <w:p>
            <w:pPr>
              <w:spacing w:after="0" w:line="253" w:lineRule="exact"/>
            </w:pPr>
            <w:r>
              <w:rPr>
                <w:rFonts w:ascii="t1xtt" w:hAnsi="t1xtt"/>
                <w:sz w:val="22"/>
                <w:szCs w:val="22"/>
              </w:rPr>
              <w:t xml:space="preserve">results/dataset/</w:t>
            </w:r>
            <w:r>
              <w:rPr>
                <w:rFonts w:ascii="Te XGyre Termes X" w:hAnsi="Te XGyre Termes X"/>
                <w:sz w:val="22"/>
                <w:szCs w:val="22"/>
              </w:rPr>
              <w:t xml:space="preserve">.</w:t>
            </w:r>
          </w:p>
        </w:tc>
        <w:tc>
          <w:tcPr>
            <w:tcW w:w="3150" w:type="dxa"/>
          </w:tcPr>
          <w:p>
            <w:pPr>
              <w:spacing w:after="0" w:line="253" w:lineRule="exact"/>
            </w:pPr>
            <w:r>
              <w:rPr>
                <w:rFonts w:ascii="Te XGyre Termes X" w:hAnsi="Te XGyre Termes X"/>
                <w:sz w:val="22"/>
                <w:szCs w:val="22"/>
              </w:rPr>
              <w:t xml:space="preserve">antarbagian data; respons solver</w:t>
            </w:r>
          </w:p>
        </w:tc>
      </w:tr>
    </w:tbl>
    <w:p>
      <w:pPr>
        <w:spacing w:before="153" w:after="0" w:line="253" w:lineRule="exact"/>
      </w:pPr>
      <w:r>
        <w:rPr>
          <w:rFonts w:ascii="Te XGyre Termes X" w:hAnsi="Te XGyre Termes X"/>
          <w:sz w:val="22"/>
          <w:szCs w:val="22"/>
        </w:rPr>
        <w:t xml:space="preserve">gagal tidak diisi secara fiktif.</w:t>
      </w:r>
    </w:p>
    <w:p>
      <w:pPr>
        <w:spacing w:after="0" w:line="408" w:lineRule="exact"/>
      </w:pPr>
    </w:p>
    <w:tbl>
      <w:tblPr>
        <w:tblW w:w="7730" w:type="dxa"/>
        <w:tblInd w:w="90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61"/>
        <w:gridCol w:w="3046"/>
        <w:gridCol w:w="2923"/>
      </w:tblGrid>
      <w:tr>
        <w:trPr>
          <w:trHeight w:val="301" w:hRule="atLeast"/>
        </w:trPr>
        <w:tc>
          <w:tcPr>
            <w:tcW w:w="1761" w:type="dxa"/>
          </w:tcPr>
          <w:p>
            <w:pPr>
              <w:spacing w:after="0" w:line="253" w:lineRule="exact"/>
            </w:pPr>
            <w:r>
              <w:rPr>
                <w:rFonts w:ascii="Te XGyre Termes X" w:hAnsi="Te XGyre Termes X"/>
                <w:sz w:val="22"/>
                <w:szCs w:val="22"/>
              </w:rPr>
              <w:t xml:space="preserve">3. Pembandingan</w:t>
            </w:r>
          </w:p>
        </w:tc>
        <w:tc>
          <w:tcPr>
            <w:tcW w:w="3046" w:type="dxa"/>
          </w:tcPr>
          <w:p>
            <w:pPr>
              <w:spacing w:after="0" w:line="253" w:lineRule="exact"/>
            </w:pPr>
            <w:r>
              <w:rPr>
                <w:rFonts w:ascii="Te XGyre Termes X" w:hAnsi="Te XGyre Termes X"/>
                <w:sz w:val="22"/>
                <w:szCs w:val="22"/>
              </w:rPr>
              <w:t xml:space="preserve">Hasil pembanding, ablasi,</w:t>
            </w:r>
          </w:p>
        </w:tc>
        <w:tc>
          <w:tcPr>
            <w:tcW w:w="2923" w:type="dxa"/>
          </w:tcPr>
          <w:p>
            <w:pPr>
              <w:spacing w:after="0" w:line="253" w:lineRule="exact"/>
            </w:pPr>
            <w:r>
              <w:rPr>
                <w:rFonts w:ascii="Te XGyre Termes X" w:hAnsi="Te XGyre Termes X"/>
                <w:sz w:val="22"/>
                <w:szCs w:val="22"/>
              </w:rPr>
              <w:t xml:space="preserve">Acuan evaluasi sebanding;</w:t>
            </w:r>
          </w:p>
        </w:tc>
      </w:tr>
      <w:tr>
        <w:trPr>
          <w:trHeight w:val="406" w:hRule="atLeast"/>
        </w:trPr>
        <w:tc>
          <w:tcPr>
            <w:tcW w:w="1761" w:type="dxa"/>
          </w:tcPr>
          <w:p>
            <w:pPr>
              <w:spacing w:after="0" w:line="253" w:lineRule="exact"/>
            </w:pPr>
            <w:r>
              <w:rPr>
                <w:rFonts w:ascii="Te XGyre Termes X" w:hAnsi="Te XGyre Termes X"/>
                <w:sz w:val="22"/>
                <w:szCs w:val="22"/>
              </w:rPr>
              <w:t xml:space="preserve">dan kestabilan.</w:t>
            </w:r>
          </w:p>
        </w:tc>
        <w:tc>
          <w:tcPr>
            <w:tcW w:w="3046" w:type="dxa"/>
          </w:tcPr>
          <w:p>
            <w:pPr>
              <w:spacing w:after="0" w:line="253" w:lineRule="exact"/>
            </w:pPr>
            <w:r>
              <w:rPr>
                <w:rFonts w:ascii="Te XGyre Termes X" w:hAnsi="Te XGyre Termes X"/>
                <w:w w:val="98"/>
                <w:sz w:val="22"/>
                <w:szCs w:val="22"/>
              </w:rPr>
              <w:t xml:space="preserve">sensitivitas, ketidakpastian, dan</w:t>
            </w:r>
          </w:p>
        </w:tc>
        <w:tc>
          <w:tcPr>
            <w:tcW w:w="2923" w:type="dxa"/>
          </w:tcPr>
          <w:p>
            <w:pPr>
              <w:spacing w:after="0" w:line="253" w:lineRule="exact"/>
            </w:pPr>
            <w:r>
              <w:rPr>
                <w:rFonts w:ascii="Te XGyre Termes X" w:hAnsi="Te XGyre Termes X"/>
                <w:sz w:val="22"/>
                <w:szCs w:val="22"/>
              </w:rPr>
              <w:t xml:space="preserve">konfigurasi dibekukan; hasil per</w:t>
            </w:r>
          </w:p>
        </w:tc>
      </w:tr>
      <w:tr>
        <w:trPr>
          <w:trHeight w:val="406" w:hRule="atLeast"/>
        </w:trPr>
        <w:tc>
          <w:tcPr>
            <w:tcW w:w="1761" w:type="dxa"/>
          </w:tcPr>
          <w:p>
            <w:pPr>
              <w:spacing w:after="0" w:line="253" w:lineRule="exact"/>
            </w:pPr>
            <w:r>
              <w:rPr>
                <w:rFonts w:ascii="Te XGyre Termes X" w:hAnsi="Te XGyre Termes X"/>
                <w:sz w:val="22"/>
                <w:szCs w:val="22"/>
              </w:rPr>
              <w:t xml:space="preserve">Validasi utama</w:t>
            </w:r>
          </w:p>
        </w:tc>
        <w:tc>
          <w:tcPr>
            <w:tcW w:w="3046" w:type="dxa"/>
          </w:tcPr>
          <w:p>
            <w:pPr>
              <w:spacing w:after="0" w:line="253" w:lineRule="exact"/>
            </w:pPr>
            <w:r>
              <w:rPr>
                <w:rFonts w:ascii="Te XGyre Termes X" w:hAnsi="Te XGyre Termes X"/>
                <w:sz w:val="22"/>
                <w:szCs w:val="22"/>
              </w:rPr>
              <w:t xml:space="preserve">keputusan A–C.</w:t>
            </w:r>
          </w:p>
        </w:tc>
        <w:tc>
          <w:tcPr>
            <w:tcW w:w="2923" w:type="dxa"/>
          </w:tcPr>
          <w:p>
            <w:pPr>
              <w:spacing w:after="0" w:line="253" w:lineRule="exact"/>
            </w:pPr>
            <w:r>
              <w:rPr>
                <w:rFonts w:ascii="Te XGyre Termes X" w:hAnsi="Te XGyre Termes X"/>
                <w:sz w:val="22"/>
                <w:szCs w:val="22"/>
              </w:rPr>
              <w:t xml:space="preserve">keluarga dan kasus gagal</w:t>
            </w:r>
          </w:p>
        </w:tc>
      </w:tr>
      <w:tr>
        <w:trPr>
          <w:trHeight w:val="301" w:hRule="atLeast"/>
        </w:trPr>
        <w:tc>
          <w:tcPr>
            <w:tcW w:w="1761" w:type="dxa"/>
          </w:tcPr>
          <w:p>
            <w:pPr>
              <w:spacing w:after="0" w:line="253" w:lineRule="exact"/>
            </w:pPr>
            <w:r>
              <w:rPr>
                <w:rFonts w:ascii="Te XGyre Termes X" w:hAnsi="Te XGyre Termes X"/>
                <w:sz w:val="22"/>
                <w:szCs w:val="22"/>
              </w:rPr>
              <w:t xml:space="preserve">belum tersedia.</w:t>
            </w:r>
          </w:p>
        </w:tc>
        <w:tc>
          <w:tcPr>
            <w:tcW w:w="3046" w:type="dxa"/>
          </w:tcPr>
          <w:p>
            <w:pPr>
              <w:spacing w:after="0" w:line="253" w:lineRule="exact"/>
            </w:pPr>
            <w:r>
              <w:rPr>
                <w:rFonts w:ascii="t1xtt" w:hAnsi="t1xtt"/>
                <w:sz w:val="22"/>
                <w:szCs w:val="22"/>
              </w:rPr>
              <w:t xml:space="preserve">results/validation/</w:t>
            </w:r>
            <w:r>
              <w:rPr>
                <w:rFonts w:ascii="Te XGyre Termes X" w:hAnsi="Te XGyre Termes X"/>
                <w:sz w:val="22"/>
                <w:szCs w:val="22"/>
              </w:rPr>
              <w:t xml:space="preserve">.</w:t>
            </w:r>
          </w:p>
        </w:tc>
        <w:tc>
          <w:tcPr>
            <w:tcW w:w="2923" w:type="dxa"/>
          </w:tcPr>
          <w:p>
            <w:pPr>
              <w:spacing w:after="0" w:line="253" w:lineRule="exact"/>
            </w:pPr>
            <w:r>
              <w:rPr>
                <w:rFonts w:ascii="Te XGyre Termes X" w:hAnsi="Te XGyre Termes X"/>
                <w:sz w:val="22"/>
                <w:szCs w:val="22"/>
              </w:rPr>
              <w:t xml:space="preserve">dilaporkan menurut kriteria</w:t>
            </w:r>
          </w:p>
        </w:tc>
      </w:tr>
    </w:tbl>
    <w:p>
      <w:pPr>
        <w:spacing w:before="154" w:after="0" w:line="253" w:lineRule="exact"/>
      </w:pPr>
      <w:r>
        <w:rPr>
          <w:rFonts w:ascii="Te XGyre Termes X" w:hAnsi="Te XGyre Termes X"/>
          <w:sz w:val="22"/>
          <w:szCs w:val="22"/>
        </w:rPr>
        <w:t xml:space="preserve">gerbang yang ditetapkan.</w:t>
      </w:r>
    </w:p>
    <w:p>
      <w:pPr>
        <w:spacing w:after="0" w:line="408" w:lineRule="exact"/>
      </w:pPr>
    </w:p>
    <w:tbl>
      <w:tblPr>
        <w:tblW w:w="7654" w:type="dxa"/>
        <w:tblInd w:w="91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38"/>
        <w:gridCol w:w="3020"/>
        <w:gridCol w:w="2896"/>
      </w:tblGrid>
      <w:tr>
        <w:trPr>
          <w:trHeight w:val="301" w:hRule="atLeast"/>
        </w:trPr>
        <w:tc>
          <w:tcPr>
            <w:tcW w:w="1738" w:type="dxa"/>
          </w:tcPr>
          <w:p>
            <w:pPr>
              <w:spacing w:after="0" w:line="253" w:lineRule="exact"/>
            </w:pPr>
            <w:r>
              <w:rPr>
                <w:rFonts w:ascii="Te XGyre Termes X" w:hAnsi="Te XGyre Termes X"/>
                <w:sz w:val="22"/>
                <w:szCs w:val="22"/>
              </w:rPr>
              <w:t xml:space="preserve">4. Penyaringan</w:t>
            </w:r>
          </w:p>
        </w:tc>
        <w:tc>
          <w:tcPr>
            <w:tcW w:w="3020" w:type="dxa"/>
          </w:tcPr>
          <w:p>
            <w:pPr>
              <w:spacing w:after="0" w:line="253" w:lineRule="exact"/>
            </w:pPr>
            <w:r>
              <w:rPr>
                <w:rFonts w:ascii="Te XGyre Termes X" w:hAnsi="Te XGyre Termes X"/>
                <w:sz w:val="22"/>
                <w:szCs w:val="22"/>
              </w:rPr>
              <w:t xml:space="preserve">Ambang beku, log penerusan,</w:t>
            </w:r>
          </w:p>
        </w:tc>
        <w:tc>
          <w:tcPr>
            <w:tcW w:w="2896" w:type="dxa"/>
          </w:tcPr>
          <w:p>
            <w:pPr>
              <w:spacing w:after="0" w:line="253" w:lineRule="exact"/>
            </w:pPr>
            <w:r>
              <w:rPr>
                <w:rFonts w:ascii="Te XGyre Termes X" w:hAnsi="Te XGyre Termes X"/>
                <w:sz w:val="22"/>
                <w:szCs w:val="22"/>
              </w:rPr>
              <w:t xml:space="preserve">Penerusan tersimpan sebelum</w:t>
            </w:r>
          </w:p>
        </w:tc>
      </w:tr>
      <w:tr>
        <w:trPr>
          <w:trHeight w:val="406" w:hRule="atLeast"/>
        </w:trPr>
        <w:tc>
          <w:tcPr>
            <w:tcW w:w="1738" w:type="dxa"/>
          </w:tcPr>
          <w:p>
            <w:pPr>
              <w:spacing w:after="0" w:line="253" w:lineRule="exact"/>
            </w:pPr>
            <w:r>
              <w:rPr>
                <w:rFonts w:ascii="Te XGyre Termes X" w:hAnsi="Te XGyre Termes X"/>
                <w:sz w:val="22"/>
                <w:szCs w:val="22"/>
              </w:rPr>
              <w:t xml:space="preserve">operasional.</w:t>
            </w:r>
          </w:p>
        </w:tc>
        <w:tc>
          <w:tcPr>
            <w:tcW w:w="3020" w:type="dxa"/>
          </w:tcPr>
          <w:p>
            <w:pPr>
              <w:spacing w:after="0" w:line="253" w:lineRule="exact"/>
            </w:pPr>
            <w:r>
              <w:rPr>
                <w:rFonts w:ascii="Te XGyre Termes X" w:hAnsi="Te XGyre Termes X"/>
                <w:sz w:val="22"/>
                <w:szCs w:val="22"/>
              </w:rPr>
              <w:t xml:space="preserve">recall, reduksi, abstensi,</w:t>
            </w:r>
          </w:p>
        </w:tc>
        <w:tc>
          <w:tcPr>
            <w:tcW w:w="2896" w:type="dxa"/>
          </w:tcPr>
          <w:p>
            <w:pPr>
              <w:spacing w:after="0" w:line="253" w:lineRule="exact"/>
            </w:pPr>
            <w:r>
              <w:rPr>
                <w:rFonts w:ascii="Te XGyre Termes X" w:hAnsi="Te XGyre Termes X"/>
                <w:sz w:val="22"/>
                <w:szCs w:val="22"/>
              </w:rPr>
              <w:t xml:space="preserve">label evaluasi dibuka; penyebut</w:t>
            </w:r>
          </w:p>
        </w:tc>
      </w:tr>
      <w:tr>
        <w:trPr>
          <w:trHeight w:val="406" w:hRule="atLeast"/>
        </w:trPr>
        <w:tc>
          <w:tcPr>
            <w:tcW w:w="1738" w:type="dxa"/>
          </w:tcPr>
          <w:p>
            <w:pPr>
              <w:spacing w:after="0" w:line="253" w:lineRule="exact"/>
            </w:pPr>
            <w:r>
              <w:rPr>
                <w:rFonts w:ascii="Te XGyre Termes X" w:hAnsi="Te XGyre Termes X"/>
                <w:sz w:val="22"/>
                <w:szCs w:val="22"/>
              </w:rPr>
              <w:t xml:space="preserve">Diagnostik</w:t>
            </w:r>
          </w:p>
        </w:tc>
        <w:tc>
          <w:tcPr>
            <w:tcW w:w="3020" w:type="dxa"/>
          </w:tcPr>
          <w:p>
            <w:pPr>
              <w:spacing w:after="0" w:line="253" w:lineRule="exact"/>
            </w:pPr>
            <w:r>
              <w:rPr>
                <w:rFonts w:ascii="Te XGyre Termes X" w:hAnsi="Te XGyre Termes X"/>
                <w:sz w:val="22"/>
                <w:szCs w:val="22"/>
              </w:rPr>
              <w:t xml:space="preserve">skenario kritis terlewat,</w:t>
            </w:r>
          </w:p>
        </w:tc>
        <w:tc>
          <w:tcPr>
            <w:tcW w:w="2896" w:type="dxa"/>
          </w:tcPr>
          <w:p>
            <w:pPr>
              <w:spacing w:after="0" w:line="253" w:lineRule="exact"/>
            </w:pPr>
            <w:r>
              <w:rPr>
                <w:rFonts w:ascii="Te XGyre Termes X" w:hAnsi="Te XGyre Termes X"/>
                <w:sz w:val="22"/>
                <w:szCs w:val="22"/>
              </w:rPr>
              <w:t xml:space="preserve">metrikjelas; ketidakpastian</w:t>
            </w:r>
          </w:p>
        </w:tc>
      </w:tr>
      <w:tr>
        <w:trPr>
          <w:trHeight w:val="406" w:hRule="atLeast"/>
        </w:trPr>
        <w:tc>
          <w:tcPr>
            <w:tcW w:w="1738" w:type="dxa"/>
          </w:tcPr>
          <w:p>
            <w:pPr>
              <w:spacing w:after="0" w:line="253" w:lineRule="exact"/>
            </w:pPr>
            <w:r>
              <w:rPr>
                <w:rFonts w:ascii="Te XGyre Termes X" w:hAnsi="Te XGyre Termes X"/>
                <w:sz w:val="22"/>
                <w:szCs w:val="22"/>
              </w:rPr>
              <w:t xml:space="preserve">pengembangan</w:t>
            </w:r>
          </w:p>
        </w:tc>
        <w:tc>
          <w:tcPr>
            <w:tcW w:w="3020" w:type="dxa"/>
          </w:tcPr>
          <w:p>
            <w:pPr>
              <w:spacing w:after="0" w:line="253" w:lineRule="exact"/>
            </w:pPr>
            <w:r>
              <w:rPr>
                <w:rFonts w:ascii="Te XGyre Termes X" w:hAnsi="Te XGyre Termes X"/>
                <w:sz w:val="22"/>
                <w:szCs w:val="22"/>
              </w:rPr>
              <w:t xml:space="preserve">interval, dan keputusan D.</w:t>
            </w:r>
          </w:p>
        </w:tc>
        <w:tc>
          <w:tcPr>
            <w:tcW w:w="2896" w:type="dxa"/>
          </w:tcPr>
          <w:p>
            <w:pPr>
              <w:spacing w:after="0" w:line="253" w:lineRule="exact"/>
            </w:pPr>
            <w:r>
              <w:rPr>
                <w:rFonts w:ascii="Te XGyre Termes X" w:hAnsi="Te XGyre Termes X"/>
                <w:sz w:val="22"/>
                <w:szCs w:val="22"/>
              </w:rPr>
              <w:t xml:space="preserve">memperhatikan model induk;</w:t>
            </w:r>
          </w:p>
        </w:tc>
      </w:tr>
      <w:tr>
        <w:trPr>
          <w:trHeight w:val="402" w:hRule="atLeast"/>
        </w:trPr>
        <w:tc>
          <w:tcPr>
            <w:tcW w:w="1738" w:type="dxa"/>
          </w:tcPr>
          <w:p>
            <w:pPr>
              <w:spacing w:after="0" w:line="253" w:lineRule="exact"/>
            </w:pPr>
            <w:r>
              <w:rPr>
                <w:rFonts w:ascii="Te XGyre Termes X" w:hAnsi="Te XGyre Termes X"/>
                <w:sz w:val="22"/>
                <w:szCs w:val="22"/>
              </w:rPr>
              <w:t xml:space="preserve">tersedia; evaluasi</w:t>
            </w:r>
          </w:p>
        </w:tc>
        <w:tc>
          <w:tcPr>
            <w:tcW w:w="3020" w:type="dxa"/>
          </w:tcPr>
          <w:p>
            <w:pPr>
              <w:spacing w:after="0" w:line="253" w:lineRule="exact"/>
            </w:pPr>
            <w:r>
              <w:rPr>
                <w:rFonts w:ascii="t1xtt" w:hAnsi="t1xtt"/>
                <w:sz w:val="22"/>
                <w:szCs w:val="22"/>
              </w:rPr>
              <w:t xml:space="preserve">results/screening/</w:t>
            </w:r>
            <w:r>
              <w:rPr>
                <w:rFonts w:ascii="Te XGyre Termes X" w:hAnsi="Te XGyre Termes X"/>
                <w:sz w:val="22"/>
                <w:szCs w:val="22"/>
              </w:rPr>
              <w:t xml:space="preserve">.</w:t>
            </w:r>
          </w:p>
        </w:tc>
        <w:tc>
          <w:tcPr>
            <w:tcW w:w="2896" w:type="dxa"/>
          </w:tcPr>
          <w:p>
            <w:pPr>
              <w:spacing w:after="0" w:line="253" w:lineRule="exact"/>
            </w:pPr>
            <w:r>
              <w:rPr>
                <w:rFonts w:ascii="Te XGyre Termes X" w:hAnsi="Te XGyre Termes X"/>
                <w:sz w:val="22"/>
                <w:szCs w:val="22"/>
              </w:rPr>
              <w:t xml:space="preserve">acuan tidak terselesaikan</w:t>
            </w:r>
          </w:p>
        </w:tc>
      </w:tr>
      <w:tr>
        <w:trPr>
          <w:trHeight w:val="306" w:hRule="atLeast"/>
        </w:trPr>
        <w:tc>
          <w:tcPr>
            <w:tcW w:w="1738" w:type="dxa"/>
          </w:tcPr>
          <w:p>
            <w:pPr>
              <w:spacing w:after="0" w:line="253" w:lineRule="exact"/>
            </w:pPr>
            <w:r>
              <w:rPr>
                <w:rFonts w:ascii="Te XGyre Termes X" w:hAnsi="Te XGyre Termes X"/>
                <w:sz w:val="22"/>
                <w:szCs w:val="22"/>
              </w:rPr>
              <w:t xml:space="preserve">utama belum</w:t>
            </w:r>
          </w:p>
        </w:tc>
        <w:tc>
          <w:tcPr>
            <w:tcW w:w="3020" w:type="dxa"/>
          </w:tcPr>
          <w:p>
            <w:pPr>
              <w:spacing w:after="0" w:line="20" w:lineRule="exact"/>
            </w:pPr>
          </w:p>
        </w:tc>
        <w:tc>
          <w:tcPr>
            <w:tcW w:w="2896" w:type="dxa"/>
          </w:tcPr>
          <w:p>
            <w:pPr>
              <w:spacing w:after="0" w:line="253" w:lineRule="exact"/>
            </w:pPr>
            <w:r>
              <w:rPr>
                <w:rFonts w:ascii="Te XGyre Termes X" w:hAnsi="Te XGyre Termes X"/>
                <w:sz w:val="22"/>
                <w:szCs w:val="22"/>
              </w:rPr>
              <w:t xml:space="preserve">ditangani menurut protokol.</w:t>
            </w:r>
          </w:p>
        </w:tc>
      </w:tr>
    </w:tbl>
    <w:p>
      <w:pPr>
        <w:spacing w:before="108" w:after="0" w:line="253" w:lineRule="exact"/>
      </w:pPr>
      <w:r>
        <w:rPr>
          <w:rFonts w:ascii="Te XGyre Termes X" w:hAnsi="Te XGyre Termes X"/>
          <w:sz w:val="22"/>
          <w:szCs w:val="22"/>
        </w:rPr>
        <w:t xml:space="preserve">dilaksanakan.</w:t>
      </w:r>
    </w:p>
    <w:p>
      <w:pPr>
        <w:spacing w:after="0" w:line="453" w:lineRule="exact"/>
      </w:pPr>
    </w:p>
    <w:tbl>
      <w:tblPr>
        <w:tblW w:w="7714" w:type="dxa"/>
        <w:tblInd w:w="91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77"/>
        <w:gridCol w:w="2994"/>
        <w:gridCol w:w="2943"/>
      </w:tblGrid>
      <w:tr>
        <w:trPr>
          <w:trHeight w:val="303" w:hRule="atLeast"/>
        </w:trPr>
        <w:tc>
          <w:tcPr>
            <w:tcW w:w="1777" w:type="dxa"/>
          </w:tcPr>
          <w:p>
            <w:pPr>
              <w:spacing w:after="0" w:line="253" w:lineRule="exact"/>
            </w:pPr>
            <w:r>
              <w:rPr>
                <w:rFonts w:ascii="Te XGyre Termes X" w:hAnsi="Te XGyre Termes X"/>
                <w:sz w:val="22"/>
                <w:szCs w:val="22"/>
              </w:rPr>
              <w:t xml:space="preserve">5. Integrasi GNN.</w:t>
            </w:r>
          </w:p>
        </w:tc>
        <w:tc>
          <w:tcPr>
            <w:tcW w:w="2994" w:type="dxa"/>
          </w:tcPr>
          <w:p>
            <w:pPr>
              <w:spacing w:after="0" w:line="253" w:lineRule="exact"/>
            </w:pPr>
            <w:r>
              <w:rPr>
                <w:rFonts w:ascii="Te XGyre Termes X" w:hAnsi="Te XGyre Termes X"/>
                <w:sz w:val="22"/>
                <w:szCs w:val="22"/>
              </w:rPr>
              <w:t xml:space="preserve">Kartu model, asal dan hash</w:t>
            </w:r>
          </w:p>
        </w:tc>
        <w:tc>
          <w:tcPr>
            <w:tcW w:w="2943" w:type="dxa"/>
          </w:tcPr>
          <w:p>
            <w:pPr>
              <w:spacing w:after="0" w:line="253" w:lineRule="exact"/>
            </w:pPr>
            <w:r>
              <w:rPr>
                <w:rFonts w:ascii="Te XGyre Termes X" w:hAnsi="Te XGyre Termes X"/>
                <w:sz w:val="22"/>
                <w:szCs w:val="22"/>
              </w:rPr>
              <w:t xml:space="preserve">Proses dengan dan tanpa</w:t>
            </w:r>
          </w:p>
        </w:tc>
      </w:tr>
      <w:tr>
        <w:trPr>
          <w:trHeight w:val="406" w:hRule="atLeast"/>
        </w:trPr>
        <w:tc>
          <w:tcPr>
            <w:tcW w:w="1777" w:type="dxa"/>
          </w:tcPr>
          <w:p>
            <w:pPr>
              <w:spacing w:after="0" w:line="253" w:lineRule="exact"/>
            </w:pPr>
            <w:r>
              <w:rPr>
                <w:rFonts w:ascii="Te XGyre Termes X" w:hAnsi="Te XGyre Termes X"/>
                <w:sz w:val="22"/>
                <w:szCs w:val="22"/>
              </w:rPr>
              <w:t xml:space="preserve">Model terlatih</w:t>
            </w:r>
          </w:p>
        </w:tc>
        <w:tc>
          <w:tcPr>
            <w:tcW w:w="2994" w:type="dxa"/>
          </w:tcPr>
          <w:p>
            <w:pPr>
              <w:spacing w:after="0" w:line="253" w:lineRule="exact"/>
            </w:pPr>
            <w:r>
              <w:rPr>
                <w:rFonts w:ascii="Te XGyre Termes X" w:hAnsi="Te XGyre Termes X"/>
                <w:sz w:val="22"/>
                <w:szCs w:val="22"/>
              </w:rPr>
              <w:t xml:space="preserve">parameter, fitur, target, lisensi,</w:t>
            </w:r>
          </w:p>
        </w:tc>
        <w:tc>
          <w:tcPr>
            <w:tcW w:w="2943" w:type="dxa"/>
          </w:tcPr>
          <w:p>
            <w:pPr>
              <w:spacing w:after="0" w:line="253" w:lineRule="exact"/>
            </w:pPr>
            <w:r>
              <w:rPr>
                <w:rFonts w:ascii="Te XGyre Termes X" w:hAnsi="Te XGyre Termes X"/>
                <w:sz w:val="22"/>
                <w:szCs w:val="22"/>
              </w:rPr>
              <w:t xml:space="preserve">penyaringan memakai model</w:t>
            </w:r>
          </w:p>
        </w:tc>
      </w:tr>
      <w:tr>
        <w:trPr>
          <w:trHeight w:val="406" w:hRule="atLeast"/>
        </w:trPr>
        <w:tc>
          <w:tcPr>
            <w:tcW w:w="1777" w:type="dxa"/>
          </w:tcPr>
          <w:p>
            <w:pPr>
              <w:spacing w:after="0" w:line="253" w:lineRule="exact"/>
            </w:pPr>
            <w:r>
              <w:rPr>
                <w:rFonts w:ascii="Te XGyre Termes X" w:hAnsi="Te XGyre Termes X"/>
                <w:sz w:val="22"/>
                <w:szCs w:val="22"/>
              </w:rPr>
              <w:t xml:space="preserve">kompatibel dan</w:t>
            </w:r>
          </w:p>
        </w:tc>
        <w:tc>
          <w:tcPr>
            <w:tcW w:w="2994" w:type="dxa"/>
          </w:tcPr>
          <w:p>
            <w:pPr>
              <w:spacing w:after="0" w:line="253" w:lineRule="exact"/>
            </w:pPr>
            <w:r>
              <w:rPr>
                <w:rFonts w:ascii="Te XGyre Termes X" w:hAnsi="Te XGyre Termes X"/>
                <w:sz w:val="22"/>
                <w:szCs w:val="22"/>
              </w:rPr>
              <w:t xml:space="preserve">prediksi, serta waktu</w:t>
            </w:r>
          </w:p>
        </w:tc>
        <w:tc>
          <w:tcPr>
            <w:tcW w:w="2943" w:type="dxa"/>
          </w:tcPr>
          <w:p>
            <w:pPr>
              <w:spacing w:after="0" w:line="253" w:lineRule="exact"/>
            </w:pPr>
            <w:r>
              <w:rPr>
                <w:rFonts w:ascii="Te XGyre Termes X" w:hAnsi="Te XGyre Termes X"/>
                <w:sz w:val="22"/>
                <w:szCs w:val="22"/>
              </w:rPr>
              <w:t xml:space="preserve">serta perangkat yang sebanding;</w:t>
            </w:r>
          </w:p>
        </w:tc>
      </w:tr>
      <w:tr>
        <w:trPr>
          <w:trHeight w:val="406" w:hRule="atLeast"/>
        </w:trPr>
        <w:tc>
          <w:tcPr>
            <w:tcW w:w="1777" w:type="dxa"/>
          </w:tcPr>
          <w:p>
            <w:pPr>
              <w:spacing w:after="0" w:line="253" w:lineRule="exact"/>
            </w:pPr>
            <w:r>
              <w:rPr>
                <w:rFonts w:ascii="Te XGyre Termes X" w:hAnsi="Te XGyre Termes X"/>
                <w:sz w:val="22"/>
                <w:szCs w:val="22"/>
              </w:rPr>
              <w:t xml:space="preserve">hasil belum</w:t>
            </w:r>
          </w:p>
        </w:tc>
        <w:tc>
          <w:tcPr>
            <w:tcW w:w="2994" w:type="dxa"/>
          </w:tcPr>
          <w:p>
            <w:pPr>
              <w:spacing w:after="0" w:line="253" w:lineRule="exact"/>
            </w:pPr>
            <w:r>
              <w:rPr>
                <w:rFonts w:ascii="Te XGyre Termes X" w:hAnsi="Te XGyre Termes X"/>
                <w:sz w:val="22"/>
                <w:szCs w:val="22"/>
              </w:rPr>
              <w:t xml:space="preserve">berpasangan.</w:t>
            </w:r>
          </w:p>
        </w:tc>
        <w:tc>
          <w:tcPr>
            <w:tcW w:w="2943" w:type="dxa"/>
          </w:tcPr>
          <w:p>
            <w:pPr>
              <w:spacing w:after="0" w:line="253" w:lineRule="exact"/>
            </w:pPr>
            <w:r>
              <w:rPr>
                <w:rFonts w:ascii="Te XGyre Termes X" w:hAnsi="Te XGyre Termes X"/>
                <w:sz w:val="22"/>
                <w:szCs w:val="22"/>
              </w:rPr>
              <w:t xml:space="preserve">ketercakupan dan galat akhir</w:t>
            </w:r>
          </w:p>
        </w:tc>
      </w:tr>
      <w:tr>
        <w:trPr>
          <w:trHeight w:val="301" w:hRule="atLeast"/>
        </w:trPr>
        <w:tc>
          <w:tcPr>
            <w:tcW w:w="1777" w:type="dxa"/>
          </w:tcPr>
          <w:p>
            <w:pPr>
              <w:spacing w:after="0" w:line="253" w:lineRule="exact"/>
            </w:pPr>
            <w:r>
              <w:rPr>
                <w:rFonts w:ascii="Te XGyre Termes X" w:hAnsi="Te XGyre Termes X"/>
                <w:sz w:val="22"/>
                <w:szCs w:val="22"/>
              </w:rPr>
              <w:t xml:space="preserve">tersedia.</w:t>
            </w:r>
          </w:p>
        </w:tc>
        <w:tc>
          <w:tcPr>
            <w:tcW w:w="2994" w:type="dxa"/>
          </w:tcPr>
          <w:p>
            <w:pPr>
              <w:spacing w:after="0" w:line="253" w:lineRule="exact"/>
            </w:pPr>
            <w:r>
              <w:rPr>
                <w:rFonts w:ascii="t1xtt" w:hAnsi="t1xtt"/>
                <w:sz w:val="22"/>
                <w:szCs w:val="22"/>
              </w:rPr>
              <w:t xml:space="preserve">results/integration/</w:t>
            </w:r>
            <w:r>
              <w:rPr>
                <w:rFonts w:ascii="Te XGyre Termes X" w:hAnsi="Te XGyre Termes X"/>
                <w:sz w:val="22"/>
                <w:szCs w:val="22"/>
              </w:rPr>
              <w:t xml:space="preserve">.</w:t>
            </w:r>
          </w:p>
        </w:tc>
        <w:tc>
          <w:tcPr>
            <w:tcW w:w="2943" w:type="dxa"/>
          </w:tcPr>
          <w:p>
            <w:pPr>
              <w:spacing w:after="0" w:line="253" w:lineRule="exact"/>
            </w:pPr>
            <w:r>
              <w:rPr>
                <w:rFonts w:ascii="Te XGyre Termes X" w:hAnsi="Te XGyre Termes X"/>
                <w:sz w:val="22"/>
                <w:szCs w:val="22"/>
              </w:rPr>
              <w:t xml:space="preserve">dilaporkan bersama biaya total</w:t>
            </w:r>
          </w:p>
        </w:tc>
      </w:tr>
    </w:tbl>
    <w:p>
      <w:pPr>
        <w:pBdr>
          <w:bottom w:val="single" w:sz="7" w:space="9" w:color="000000"/>
        </w:pBdr>
        <w:spacing w:after="0" w:line="279" w:lineRule="exact"/>
      </w:pPr>
      <w:r>
        <w:rPr>
          <w:rFonts w:ascii="Te XGyre Termes X" w:hAnsi="Te XGyre Termes X"/>
          <w:w w:val="98"/>
          <w:sz w:val="22"/>
          <w:szCs w:val="22"/>
        </w:rPr>
        <w:t xml:space="preserve">ARI, pemeriksaan tambahan, dan </w:t>
      </w:r>
      <w:r>
        <w:rPr>
          <w:rFonts w:ascii="Te XGyre Termes X" w:hAnsi="Te XGyre Termes X"/>
          <w:sz w:val="22"/>
          <w:szCs w:val="22"/>
        </w:rPr>
        <w:t xml:space="preserve">inferensi.</w:t>
      </w:r>
    </w:p>
    <w:p>
      <w:pPr>
        <w:pageBreakBefore/>
        <w:pBdr>
          <w:bottom w:val="single" w:sz="5" w:space="7" w:color="000000"/>
        </w:pBdr>
        <w:spacing w:before="825" w:after="0" w:line="385" w:lineRule="exact"/>
      </w:pPr>
      <w:bookmarkStart w:id="119" w:name="_pdfpage165"/>
      <w:bookmarkEnd w:id="119"/>
      <w:r>
        <w:rPr>
          <w:rFonts w:ascii="Te XGyre Termes X" w:hAnsi="Te XGyre Termes X"/>
          <w:sz w:val="22"/>
          <w:szCs w:val="22"/>
        </w:rPr>
        <w:t xml:space="preserve">Tabel 4.14 (lanjutan)</w:t>
        <w:br/>
        <w:t xml:space="preserve">Pekerjaan dan status Keluaran dan usulan lokasi Kriteria penyelesaian</w:t>
      </w:r>
    </w:p>
    <w:p>
      <w:pPr>
        <w:spacing w:after="0" w:line="494" w:lineRule="exact"/>
      </w:pPr>
    </w:p>
    <w:tbl>
      <w:tblPr>
        <w:tblW w:w="7731" w:type="dxa"/>
        <w:tblInd w:w="91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13"/>
        <w:gridCol w:w="2980"/>
        <w:gridCol w:w="2938"/>
      </w:tblGrid>
      <w:tr>
        <w:trPr>
          <w:trHeight w:val="302" w:hRule="atLeast"/>
        </w:trPr>
        <w:tc>
          <w:tcPr>
            <w:tcW w:w="1813" w:type="dxa"/>
          </w:tcPr>
          <w:p>
            <w:pPr>
              <w:spacing w:after="0" w:line="253" w:lineRule="exact"/>
            </w:pPr>
            <w:r>
              <w:rPr>
                <w:rFonts w:ascii="Te XGyre Termes X" w:hAnsi="Te XGyre Termes X"/>
                <w:sz w:val="22"/>
                <w:szCs w:val="22"/>
              </w:rPr>
              <w:t xml:space="preserve">6. Pelaporan akhir.</w:t>
            </w:r>
          </w:p>
        </w:tc>
        <w:tc>
          <w:tcPr>
            <w:tcW w:w="2980" w:type="dxa"/>
          </w:tcPr>
          <w:p>
            <w:pPr>
              <w:spacing w:after="0" w:line="253" w:lineRule="exact"/>
            </w:pPr>
            <w:r>
              <w:rPr>
                <w:rFonts w:ascii="Te XGyre Termes X" w:hAnsi="Te XGyre Termes X"/>
                <w:w w:val="98"/>
                <w:sz w:val="22"/>
                <w:szCs w:val="22"/>
              </w:rPr>
              <w:t xml:space="preserve">Tabel dan gambar dari keluaran</w:t>
            </w:r>
          </w:p>
        </w:tc>
        <w:tc>
          <w:tcPr>
            <w:tcW w:w="2938" w:type="dxa"/>
          </w:tcPr>
          <w:p>
            <w:pPr>
              <w:spacing w:after="0" w:line="253" w:lineRule="exact"/>
            </w:pPr>
            <w:r>
              <w:rPr>
                <w:rFonts w:ascii="Te XGyre Termes X" w:hAnsi="Te XGyre Termes X"/>
                <w:sz w:val="22"/>
                <w:szCs w:val="22"/>
              </w:rPr>
              <w:t xml:space="preserve">Klaim ditautkan ke hasil aktual;</w:t>
            </w:r>
          </w:p>
        </w:tc>
      </w:tr>
      <w:tr>
        <w:trPr>
          <w:trHeight w:val="406" w:hRule="atLeast"/>
        </w:trPr>
        <w:tc>
          <w:tcPr>
            <w:tcW w:w="1813" w:type="dxa"/>
          </w:tcPr>
          <w:p>
            <w:pPr>
              <w:spacing w:after="0" w:line="253" w:lineRule="exact"/>
            </w:pPr>
            <w:r>
              <w:rPr>
                <w:rFonts w:ascii="Te XGyre Termes X" w:hAnsi="Te XGyre Termes X"/>
                <w:sz w:val="22"/>
                <w:szCs w:val="22"/>
              </w:rPr>
              <w:t xml:space="preserve">Menunggu bukti</w:t>
            </w:r>
          </w:p>
        </w:tc>
        <w:tc>
          <w:tcPr>
            <w:tcW w:w="2980" w:type="dxa"/>
          </w:tcPr>
          <w:p>
            <w:pPr>
              <w:spacing w:after="0" w:line="253" w:lineRule="exact"/>
            </w:pPr>
            <w:r>
              <w:rPr>
                <w:rFonts w:ascii="Te XGyre Termes X" w:hAnsi="Te XGyre Termes X"/>
                <w:sz w:val="22"/>
                <w:szCs w:val="22"/>
              </w:rPr>
              <w:t xml:space="preserve">terversi, matriks klaim–bukti,</w:t>
            </w:r>
          </w:p>
        </w:tc>
        <w:tc>
          <w:tcPr>
            <w:tcW w:w="2938" w:type="dxa"/>
          </w:tcPr>
          <w:p>
            <w:pPr>
              <w:spacing w:after="0" w:line="253" w:lineRule="exact"/>
            </w:pPr>
            <w:r>
              <w:rPr>
                <w:rFonts w:ascii="Te XGyre Termes X" w:hAnsi="Te XGyre Termes X"/>
                <w:sz w:val="22"/>
                <w:szCs w:val="22"/>
              </w:rPr>
              <w:t xml:space="preserve">judul, abstrak, simpulan, dan</w:t>
            </w:r>
          </w:p>
        </w:tc>
      </w:tr>
      <w:tr>
        <w:trPr>
          <w:trHeight w:val="406" w:hRule="atLeast"/>
        </w:trPr>
        <w:tc>
          <w:tcPr>
            <w:tcW w:w="1813" w:type="dxa"/>
          </w:tcPr>
          <w:p>
            <w:pPr>
              <w:spacing w:after="0" w:line="253" w:lineRule="exact"/>
            </w:pPr>
            <w:r>
              <w:rPr>
                <w:rFonts w:ascii="Te XGyre Termes X" w:hAnsi="Te XGyre Termes X"/>
                <w:sz w:val="22"/>
                <w:szCs w:val="22"/>
              </w:rPr>
              <w:t xml:space="preserve">dan keputusan</w:t>
            </w:r>
          </w:p>
        </w:tc>
        <w:tc>
          <w:tcPr>
            <w:tcW w:w="2980" w:type="dxa"/>
          </w:tcPr>
          <w:p>
            <w:pPr>
              <w:spacing w:after="0" w:line="253" w:lineRule="exact"/>
            </w:pPr>
            <w:r>
              <w:rPr>
                <w:rFonts w:ascii="Te XGyre Termes X" w:hAnsi="Te XGyre Termes X"/>
                <w:sz w:val="22"/>
                <w:szCs w:val="22"/>
              </w:rPr>
              <w:t xml:space="preserve">serta catatan pemeriksaan.</w:t>
            </w:r>
          </w:p>
        </w:tc>
        <w:tc>
          <w:tcPr>
            <w:tcW w:w="2938" w:type="dxa"/>
          </w:tcPr>
          <w:p>
            <w:pPr>
              <w:spacing w:after="0" w:line="253" w:lineRule="exact"/>
            </w:pPr>
            <w:r>
              <w:rPr>
                <w:rFonts w:ascii="Te XGyre Termes X" w:hAnsi="Te XGyre Termes X"/>
                <w:sz w:val="22"/>
                <w:szCs w:val="22"/>
              </w:rPr>
              <w:t xml:space="preserve">batas domain konsisten; rujukan</w:t>
            </w:r>
          </w:p>
        </w:tc>
      </w:tr>
      <w:tr>
        <w:trPr>
          <w:trHeight w:val="301" w:hRule="atLeast"/>
        </w:trPr>
        <w:tc>
          <w:tcPr>
            <w:tcW w:w="1813" w:type="dxa"/>
          </w:tcPr>
          <w:p>
            <w:pPr>
              <w:spacing w:after="0" w:line="253" w:lineRule="exact"/>
            </w:pPr>
            <w:r>
              <w:rPr>
                <w:rFonts w:ascii="Te XGyre Termes X" w:hAnsi="Te XGyre Termes X"/>
                <w:sz w:val="22"/>
                <w:szCs w:val="22"/>
              </w:rPr>
              <w:t xml:space="preserve">penelitian.</w:t>
            </w:r>
          </w:p>
        </w:tc>
        <w:tc>
          <w:tcPr>
            <w:tcW w:w="2980" w:type="dxa"/>
          </w:tcPr>
          <w:p>
            <w:pPr>
              <w:spacing w:after="0" w:line="253" w:lineRule="exact"/>
            </w:pPr>
            <w:r>
              <w:rPr>
                <w:rFonts w:ascii="t1xtt" w:hAnsi="t1xtt"/>
                <w:sz w:val="22"/>
                <w:szCs w:val="22"/>
              </w:rPr>
              <w:t xml:space="preserve">results/finalization/</w:t>
            </w:r>
            <w:r>
              <w:rPr>
                <w:rFonts w:ascii="Te XGyre Termes X" w:hAnsi="Te XGyre Termes X"/>
                <w:sz w:val="22"/>
                <w:szCs w:val="22"/>
              </w:rPr>
              <w:t xml:space="preserve">.</w:t>
            </w:r>
          </w:p>
        </w:tc>
        <w:tc>
          <w:tcPr>
            <w:tcW w:w="2938" w:type="dxa"/>
          </w:tcPr>
          <w:p>
            <w:pPr>
              <w:spacing w:after="0" w:line="253" w:lineRule="exact"/>
            </w:pPr>
            <w:r>
              <w:rPr>
                <w:rFonts w:ascii="Te XGyre Termes X" w:hAnsi="Te XGyre Termes X"/>
                <w:sz w:val="22"/>
                <w:szCs w:val="22"/>
              </w:rPr>
              <w:t xml:space="preserve">silang dan kompilasi diperiksa</w:t>
            </w:r>
          </w:p>
        </w:tc>
      </w:tr>
    </w:tbl>
    <w:p>
      <w:pPr>
        <w:pBdr>
          <w:bottom w:val="single" w:sz="7" w:space="8" w:color="000000"/>
        </w:pBdr>
        <w:spacing w:after="0" w:line="279" w:lineRule="exact"/>
        <w:ind w:right="104"/>
      </w:pPr>
      <w:r>
        <w:rPr>
          <w:rFonts w:ascii="Te XGyre Termes X" w:hAnsi="Te XGyre Termes X"/>
          <w:sz w:val="22"/>
          <w:szCs w:val="22"/>
        </w:rPr>
        <w:t xml:space="preserve">tanpa mengedit angka hasil secara manual.</w:t>
      </w:r>
    </w:p>
    <w:p>
      <w:pPr>
        <w:spacing w:before="667" w:after="0" w:line="380" w:lineRule="exact"/>
        <w:ind w:firstLine="864"/>
        <w:jc w:val="both"/>
      </w:pPr>
      <w:r>
        <w:rPr>
          <w:rFonts w:ascii="Te XGyre Termes X" w:hAnsi="Te XGyre Termes X"/>
          <w:sz w:val="24"/>
          <w:szCs w:val="24"/>
        </w:rPr>
        <w:t xml:space="preserve">Setiap penyelesaian pekerjaan dicatat bersama penanggung jawab, tanggal pelaksanaan aktual, versi kode dan data, lokasi artefak, serta keputusan penelaahan. </w:t>
      </w:r>
      <w:r>
        <w:rPr>
          <w:rFonts w:ascii="Te XGyre Termes X" w:hAnsi="Te XGyre Termes X"/>
          <w:w w:val="102"/>
          <w:sz w:val="24"/>
          <w:szCs w:val="24"/>
        </w:rPr>
        <w:t xml:space="preserve">Status bukti pada Tabel </w:t>
      </w:r>
      <w:hyperlink w:anchor="_pdfpage169">
        <w:r>
          <w:rPr>
            <w:rStyle w:val="Hyperlink"/>
            <w:rFonts w:ascii="Te XGyre Termes X" w:hAnsi="Te XGyre Termes X"/>
            <w:w w:val="102"/>
            <w:sz w:val="24"/>
            <w:szCs w:val="24"/>
          </w:rPr>
          <w:t xml:space="preserve">4.16 </w:t>
        </w:r>
      </w:hyperlink>
      <w:r>
        <w:rPr>
          <w:rFonts w:ascii="Te XGyre Termes X" w:hAnsi="Te XGyre Termes X"/>
          <w:w w:val="102"/>
          <w:sz w:val="24"/>
          <w:szCs w:val="24"/>
        </w:rPr>
        <w:t xml:space="preserve">diperbarui hanya setelah artefak dapat diperiksa. Tersedianya skrip atau terisinya daftar kerja saja tidak cukup untuk menyatakan </w:t>
      </w:r>
      <w:r>
        <w:rPr>
          <w:rFonts w:ascii="Te XGyre Termes X" w:hAnsi="Te XGyre Termes X"/>
          <w:sz w:val="24"/>
          <w:szCs w:val="24"/>
        </w:rPr>
        <w:t xml:space="preserve">kelulusan.</w:t>
      </w:r>
    </w:p>
    <w:p>
      <w:pPr>
        <w:spacing w:before="442" w:after="0" w:line="277" w:lineRule="exact"/>
      </w:pPr>
      <w:r>
        <w:rPr>
          <w:rFonts w:ascii="Te XGyre Termes X" w:hAnsi="Te XGyre Termes X"/>
          <w:b/>
          <w:bCs/>
          <w:sz w:val="24"/>
          <w:szCs w:val="24"/>
        </w:rPr>
        <w:t xml:space="preserve">4.9.5 Batas Klaim pada Versi Akhir</w:t>
      </w:r>
    </w:p>
    <w:p>
      <w:pPr>
        <w:spacing w:before="279" w:after="0" w:line="277" w:lineRule="exact"/>
        <w:jc w:val="right"/>
      </w:pPr>
      <w:r>
        <w:rPr>
          <w:rFonts w:ascii="Te XGyre Termes X" w:hAnsi="Te XGyre Termes X"/>
          <w:w w:val="102"/>
          <w:sz w:val="24"/>
          <w:szCs w:val="24"/>
        </w:rPr>
        <w:t xml:space="preserve">Apabila validasi utama atau integrasi GNN belum dilaksanakan, judul,</w:t>
      </w:r>
    </w:p>
    <w:p>
      <w:pPr>
        <w:spacing w:before="204" w:after="0" w:line="395" w:lineRule="exact"/>
        <w:jc w:val="both"/>
      </w:pPr>
      <w:r>
        <w:rPr>
          <w:rFonts w:ascii="Te XGyre Termes X" w:hAnsi="Te XGyre Termes X"/>
          <w:sz w:val="24"/>
          <w:szCs w:val="24"/>
        </w:rPr>
        <w:t xml:space="preserve">tujuan yang dinyatakan tercapai, abstrak, dan simpulan harus tetap mencerminkan formulasi, verifikasi awal, serta diagnostik pengembangan. Keberhasilan pengaman </w:t>
      </w:r>
      <w:r>
        <w:rPr>
          <w:rFonts w:ascii="Te XGyre Termes X" w:hAnsi="Te XGyre Termes X"/>
          <w:w w:val="102"/>
          <w:sz w:val="24"/>
          <w:szCs w:val="24"/>
        </w:rPr>
        <w:t xml:space="preserve">dalam uji rank tidak menggantikan validasi utama. Integrasi GNN ditempatkan </w:t>
      </w:r>
      <w:r>
        <w:rPr>
          <w:rFonts w:ascii="Te XGyre Termes X" w:hAnsi="Te XGyre Termes X"/>
          <w:sz w:val="24"/>
          <w:szCs w:val="24"/>
        </w:rPr>
        <w:t xml:space="preserve">sebagai rencana yang belum diuji, bukan manfaat yang telah dibuktikan. Kegagalan </w:t>
      </w:r>
      <w:r>
        <w:rPr>
          <w:rFonts w:ascii="Te XGyre Termes X" w:hAnsi="Te XGyre Termes X"/>
          <w:w w:val="98"/>
          <w:sz w:val="24"/>
          <w:szCs w:val="24"/>
        </w:rPr>
        <w:t xml:space="preserve">evaluasi tetap dilaporkan untuk membatasi klaim, bukan dihapus agar metode tampak </w:t>
      </w:r>
      <w:r>
        <w:rPr>
          <w:rFonts w:ascii="Te XGyre Termes X" w:hAnsi="Te XGyre Termes X"/>
          <w:w w:val="102"/>
          <w:sz w:val="24"/>
          <w:szCs w:val="24"/>
        </w:rPr>
        <w:t xml:space="preserve">berhasil. Kelengkapan laporan tidak dengan sendirinya menetapkan kelayakan </w:t>
      </w:r>
      <w:r>
        <w:rPr>
          <w:rFonts w:ascii="Te XGyre Termes X" w:hAnsi="Te XGyre Termes X"/>
          <w:sz w:val="24"/>
          <w:szCs w:val="24"/>
        </w:rPr>
        <w:t xml:space="preserve">akademik atau administratif disertasi.</w:t>
      </w:r>
    </w:p>
    <w:p>
      <w:pPr>
        <w:spacing w:before="442" w:after="0" w:line="277" w:lineRule="exact"/>
      </w:pPr>
      <w:r>
        <w:rPr>
          <w:rFonts w:ascii="Te XGyre Termes X" w:hAnsi="Te XGyre Termes X"/>
          <w:b/>
          <w:bCs/>
          <w:sz w:val="24"/>
          <w:szCs w:val="24"/>
        </w:rPr>
        <w:t xml:space="preserve">4.9.6 Bukti untuk Klaim Komputasi Berkelanjutan</w:t>
      </w:r>
    </w:p>
    <w:p>
      <w:pPr>
        <w:spacing w:before="279" w:after="0" w:line="277" w:lineRule="exact"/>
        <w:jc w:val="right"/>
      </w:pPr>
      <w:r>
        <w:rPr>
          <w:rFonts w:ascii="Te XGyre Termes X" w:hAnsi="Te XGyre Termes X"/>
          <w:w w:val="102"/>
          <w:sz w:val="24"/>
          <w:szCs w:val="24"/>
        </w:rPr>
        <w:t xml:space="preserve">Protokol energi pada Bagian </w:t>
      </w:r>
      <w:hyperlink w:anchor="_pdfpage116">
        <w:r>
          <w:rPr>
            <w:rStyle w:val="Hyperlink"/>
            <w:rFonts w:ascii="Te XGyre Termes X" w:hAnsi="Te XGyre Termes X"/>
            <w:w w:val="102"/>
            <w:sz w:val="24"/>
            <w:szCs w:val="24"/>
          </w:rPr>
          <w:t xml:space="preserve">3.18.7 </w:t>
        </w:r>
      </w:hyperlink>
      <w:r>
        <w:rPr>
          <w:rFonts w:ascii="Te XGyre Termes X" w:hAnsi="Te XGyre Termes X"/>
          <w:w w:val="102"/>
          <w:sz w:val="24"/>
          <w:szCs w:val="24"/>
        </w:rPr>
        <w:t xml:space="preserve">merupakan tambahan evaluasi yang</w:t>
      </w:r>
    </w:p>
    <w:p>
      <w:pPr>
        <w:spacing w:before="204" w:after="0" w:line="324" w:lineRule="exact"/>
      </w:pPr>
      <w:r>
        <w:rPr>
          <w:rFonts w:ascii="Te XGyre Termes X" w:hAnsi="Te XGyre Termes X"/>
          <w:w w:val="102"/>
          <w:sz w:val="24"/>
          <w:szCs w:val="24"/>
        </w:rPr>
        <w:t xml:space="preserve">belum dilaksanakan. Sebelum klaim manfaat, arsip harus memuat perangkat dan </w:t>
      </w:r>
      <w:r>
        <w:rPr>
          <w:rFonts w:ascii="Te XGyre Termes X" w:hAnsi="Te XGyre Termes X"/>
          <w:w w:val="98"/>
          <w:sz w:val="24"/>
          <w:szCs w:val="24"/>
        </w:rPr>
        <w:t xml:space="preserve">batas pengukuran, rekaman daya bertimestamp, energi total kedua perlakuan, sumber</w:t>
      </w:r>
    </w:p>
    <w:p>
      <w:pPr>
        <w:pageBreakBefore/>
        <w:spacing w:before="886" w:after="0" w:line="361" w:lineRule="exact"/>
      </w:pPr>
      <w:bookmarkStart w:id="120" w:name="_pdfpage166"/>
      <w:bookmarkEnd w:id="120"/>
      <w:r>
        <w:rPr>
          <w:rFonts w:ascii="Te XGyre Termes X" w:hAnsi="Te XGyre Termes X"/>
          <w:w w:val="102"/>
          <w:sz w:val="24"/>
          <w:szCs w:val="24"/>
        </w:rPr>
        <w:t xml:space="preserve">faktor emisi, ketidakpastian, serta recall akhir dan kasus kritis terlewat. Rekaman </w:t>
      </w:r>
      <w:r>
        <w:rPr>
          <w:rFonts w:ascii="Te XGyre Termes X" w:hAnsi="Te XGyre Termes X"/>
          <w:w w:val="98"/>
          <w:sz w:val="24"/>
          <w:szCs w:val="24"/>
        </w:rPr>
        <w:t xml:space="preserve">waktu saja tidak memenuhi prasyarat ini. Pengukuran komponen tidak disebut energi </w:t>
      </w:r>
      <w:r>
        <w:rPr>
          <w:rFonts w:ascii="Te XGyre Termes X" w:hAnsi="Te XGyre Termes X"/>
          <w:sz w:val="24"/>
          <w:szCs w:val="24"/>
        </w:rPr>
        <w:t xml:space="preserve">seluruh mesin, dan estimasi emisi tidak disebut pengukuran langsung.</w:t>
      </w:r>
    </w:p>
    <w:p>
      <w:pPr>
        <w:spacing w:before="200" w:after="0" w:line="379" w:lineRule="exact"/>
        <w:ind w:firstLine="859"/>
      </w:pPr>
      <w:r>
        <w:rPr>
          <w:rFonts w:ascii="Te XGyre Termes X" w:hAnsi="Te XGyre Termes X"/>
          <w:w w:val="98"/>
          <w:sz w:val="24"/>
          <w:szCs w:val="24"/>
        </w:rPr>
        <w:t xml:space="preserve">Status bukti tetap belum tersedia sampai artefak pengukuran dapat diperiksa. </w:t>
      </w:r>
      <w:r>
        <w:rPr>
          <w:rFonts w:ascii="Te XGyre Termes X" w:hAnsi="Te XGyre Termes X"/>
          <w:w w:val="102"/>
          <w:sz w:val="24"/>
          <w:szCs w:val="24"/>
        </w:rPr>
        <w:t xml:space="preserve">Klaim hemat energi harus lolos kriteria mutu dan energi yang dibekukan; hasil negatif tidak dihapus. Istilah teknologi hijau tidak digunakan untuk menyatakan </w:t>
      </w:r>
      <w:r>
        <w:rPr>
          <w:rFonts w:ascii="Te XGyre Termes X" w:hAnsi="Te XGyre Termes X"/>
          <w:w w:val="98"/>
          <w:sz w:val="24"/>
          <w:szCs w:val="24"/>
        </w:rPr>
        <w:t xml:space="preserve">penghematan material atau karbon konstruksi yang tidak diukur dalam penelitian ini.</w:t>
      </w:r>
    </w:p>
    <w:p>
      <w:pPr>
        <w:spacing w:before="347" w:after="0" w:line="277" w:lineRule="exact"/>
      </w:pPr>
      <w:r>
        <w:rPr>
          <w:rFonts w:ascii="Te XGyre Termes X" w:hAnsi="Te XGyre Termes X"/>
          <w:b/>
          <w:bCs/>
          <w:sz w:val="24"/>
          <w:szCs w:val="24"/>
        </w:rPr>
        <w:t xml:space="preserve">4.9.7 Pemeriksaan Editorial Akhir</w:t>
      </w:r>
    </w:p>
    <w:p>
      <w:pPr>
        <w:spacing w:before="355" w:after="0" w:line="389" w:lineRule="exact"/>
        <w:ind w:firstLine="851"/>
        <w:jc w:val="both"/>
      </w:pPr>
      <w:r>
        <w:rPr>
          <w:rFonts w:ascii="Te XGyre Termes X" w:hAnsi="Te XGyre Termes X"/>
          <w:sz w:val="24"/>
          <w:szCs w:val="24"/>
        </w:rPr>
        <w:t xml:space="preserve">Pemeriksaan mencakup kesesuaian simbol, nomor persamaan, label tabel </w:t>
      </w:r>
      <w:r>
        <w:rPr>
          <w:rFonts w:ascii="Te XGyre Termes X" w:hAnsi="Te XGyre Termes X"/>
          <w:w w:val="102"/>
          <w:sz w:val="24"/>
          <w:szCs w:val="24"/>
        </w:rPr>
        <w:t xml:space="preserve">dan gambar, rujukan silang, sitasi, serta urutan daftar pustaka. Istilah “hasil </w:t>
      </w:r>
      <w:r>
        <w:rPr>
          <w:rFonts w:ascii="Te XGyre Termes X" w:hAnsi="Te XGyre Termes X"/>
          <w:w w:val="98"/>
          <w:sz w:val="24"/>
          <w:szCs w:val="24"/>
        </w:rPr>
        <w:t xml:space="preserve">menunjukkan” hanya digunakan untuk hasil yang benar-benar tersedia. Istilah “akan </w:t>
      </w:r>
      <w:r>
        <w:rPr>
          <w:rFonts w:ascii="Te XGyre Termes X" w:hAnsi="Te XGyre Termes X"/>
          <w:sz w:val="24"/>
          <w:szCs w:val="24"/>
        </w:rPr>
        <w:t xml:space="preserve">diuji” dipertahankan untuk rancangan yang belum dijalankan. Tidak tersedia, tidak </w:t>
      </w:r>
      <w:r>
        <w:rPr>
          <w:rFonts w:ascii="Te XGyre Termes X" w:hAnsi="Te XGyre Termes X"/>
          <w:w w:val="102"/>
          <w:sz w:val="24"/>
          <w:szCs w:val="24"/>
        </w:rPr>
        <w:t xml:space="preserve">terdefinisi, dan tidak berlaku tidak dipakai bergantian karena mempunyai makna </w:t>
      </w:r>
      <w:r>
        <w:rPr>
          <w:rFonts w:ascii="Te XGyre Termes X" w:hAnsi="Te XGyre Termes X"/>
          <w:sz w:val="24"/>
          <w:szCs w:val="24"/>
        </w:rPr>
        <w:t xml:space="preserve">analitis berbeda.</w:t>
      </w:r>
    </w:p>
    <w:p>
      <w:pPr>
        <w:spacing w:before="561" w:after="0" w:line="277" w:lineRule="exact"/>
      </w:pPr>
      <w:r>
        <w:rPr>
          <w:rFonts w:ascii="Te XGyre Termes X" w:hAnsi="Te XGyre Termes X"/>
          <w:b/>
          <w:bCs/>
          <w:sz w:val="24"/>
          <w:szCs w:val="24"/>
        </w:rPr>
        <w:t xml:space="preserve">4.10 Protokol Pelaporan Validasi Lanjutan</w:t>
      </w:r>
    </w:p>
    <w:p>
      <w:pPr>
        <w:spacing w:before="396" w:after="0" w:line="277" w:lineRule="exact"/>
      </w:pPr>
      <w:r>
        <w:rPr>
          <w:rFonts w:ascii="Te XGyre Termes X" w:hAnsi="Te XGyre Termes X"/>
          <w:b/>
          <w:bCs/>
          <w:sz w:val="24"/>
          <w:szCs w:val="24"/>
        </w:rPr>
        <w:t xml:space="preserve">4.10.1 Keluaran Validasi Utama dan Integrasi</w:t>
      </w:r>
    </w:p>
    <w:p>
      <w:pPr>
        <w:spacing w:before="313" w:after="0" w:line="361" w:lineRule="exact"/>
        <w:ind w:firstLine="851"/>
      </w:pPr>
      <w:r>
        <w:rPr>
          <w:rFonts w:ascii="Te XGyre Termes X" w:hAnsi="Te XGyre Termes X"/>
          <w:w w:val="102"/>
          <w:sz w:val="24"/>
          <w:szCs w:val="24"/>
        </w:rPr>
        <w:t xml:space="preserve">Bagian ini memuat format untuk eksperimen S1–S7 yang belum dilaksa </w:t>
      </w:r>
      <w:r>
        <w:rPr>
          <w:rFonts w:ascii="Te XGyre Termes X" w:hAnsi="Te XGyre Termes X"/>
          <w:sz w:val="24"/>
          <w:szCs w:val="24"/>
        </w:rPr>
        <w:t xml:space="preserve">nakan, bukan hasil tambahan disertasi. Setiap pengisian harus berasal dari keluaran aktual yang dapat ditelusuri. Kebutuhan minimum mencakup:</w:t>
      </w:r>
    </w:p>
    <w:p>
      <w:pPr>
        <w:pStyle w:val="ListParagraph"/>
        <w:numPr>
          <w:ilvl w:val="0"/>
          <w:numId w:val="120"/>
        </w:numPr>
        <w:spacing w:before="310" w:after="0" w:line="324" w:lineRule="exact"/>
      </w:pPr>
      <w:r>
        <w:rPr>
          <w:rFonts w:ascii="Te XGyre Termes X" w:hAnsi="Te XGyre Termes X"/>
          <w:w w:val="98"/>
          <w:sz w:val="24"/>
          <w:szCs w:val="24"/>
        </w:rPr>
        <w:t xml:space="preserve">Inventaris model induk dan skenario per pembagian data, parameter fisik, </w:t>
      </w:r>
      <w:r>
        <w:rPr>
          <w:rFonts w:ascii="Te XGyre Termes X" w:hAnsi="Te XGyre Termes X"/>
          <w:sz w:val="24"/>
          <w:szCs w:val="24"/>
        </w:rPr>
        <w:t xml:space="preserve">sumber model, eksklusi, serta status penyelesaian analisis.</w:t>
      </w:r>
    </w:p>
    <w:p>
      <w:pPr>
        <w:pStyle w:val="ListParagraph"/>
        <w:numPr>
          <w:ilvl w:val="0"/>
          <w:numId w:val="120"/>
        </w:numPr>
        <w:spacing w:before="200" w:after="0" w:line="324" w:lineRule="exact"/>
      </w:pPr>
      <w:r>
        <w:rPr>
          <w:rFonts w:ascii="Te XGyre Termes X" w:hAnsi="Te XGyre Termes X"/>
          <w:w w:val="98"/>
          <w:sz w:val="24"/>
          <w:szCs w:val="24"/>
        </w:rPr>
        <w:t xml:space="preserve">Verifikasi numerik, invariansi, monotonisitas, kasus mekanisme, saturasi </w:t>
      </w:r>
      <w:r>
        <w:rPr>
          <w:rFonts w:ascii="Te XGyre Termes X" w:hAnsi="Te XGyre Termes X"/>
          <w:sz w:val="24"/>
          <w:szCs w:val="24"/>
        </w:rPr>
        <w:t xml:space="preserve">utilisasi, dan sertifikasi pencarian lintasan.</w:t>
      </w:r>
    </w:p>
    <w:p>
      <w:pPr>
        <w:pStyle w:val="ListParagraph"/>
        <w:numPr>
          <w:ilvl w:val="0"/>
          <w:numId w:val="120"/>
        </w:numPr>
        <w:spacing w:before="200" w:after="0" w:line="324" w:lineRule="exact"/>
      </w:pPr>
      <w:r>
        <w:rPr>
          <w:rFonts w:ascii="Te XGyre Termes X" w:hAnsi="Te XGyre Termes X"/>
          <w:w w:val="98"/>
          <w:sz w:val="24"/>
          <w:szCs w:val="24"/>
        </w:rPr>
        <w:t xml:space="preserve">Korelasi per model dan keluarga, perbandingan dengan metode sederhana, </w:t>
      </w:r>
      <w:r>
        <w:rPr>
          <w:rFonts w:ascii="Te XGyre Termes X" w:hAnsi="Te XGyre Termes X"/>
          <w:sz w:val="24"/>
          <w:szCs w:val="24"/>
        </w:rPr>
        <w:t xml:space="preserve">ablasi, ukuran pengaruh, serta interval ketidakpastian.</w:t>
      </w:r>
    </w:p>
    <w:p>
      <w:pPr>
        <w:pStyle w:val="ListParagraph"/>
        <w:numPr>
          <w:ilvl w:val="0"/>
          <w:numId w:val="120"/>
        </w:numPr>
        <w:spacing w:before="200" w:after="0" w:line="324" w:lineRule="exact"/>
      </w:pPr>
      <w:r>
        <w:rPr>
          <w:rFonts w:ascii="Te XGyre Termes X" w:hAnsi="Te XGyre Termes X"/>
          <w:w w:val="102"/>
          <w:sz w:val="24"/>
          <w:szCs w:val="24"/>
        </w:rPr>
        <w:t xml:space="preserve">Kurva recall–reduksi, kasus kritis terlewat, abstensi, dan keputusan </w:t>
      </w:r>
      <w:r>
        <w:rPr>
          <w:rFonts w:ascii="Te XGyre Termes X" w:hAnsi="Te XGyre Termes X"/>
          <w:sz w:val="24"/>
          <w:szCs w:val="24"/>
        </w:rPr>
        <w:t xml:space="preserve">Gerbang D dengan ambang yang telah dibekukan.</w:t>
      </w:r>
    </w:p>
    <w:p>
      <w:pPr>
        <w:pStyle w:val="ListParagraph"/>
        <w:pageBreakBefore/>
        <w:numPr>
          <w:ilvl w:val="0"/>
          <w:numId w:val="121"/>
        </w:numPr>
        <w:spacing w:before="885" w:after="0" w:line="325" w:lineRule="exact"/>
      </w:pPr>
      <w:bookmarkStart w:id="121" w:name="_pdfpage167"/>
      <w:bookmarkEnd w:id="121"/>
      <w:r>
        <w:rPr>
          <w:rFonts w:ascii="Te XGyre Termes X" w:hAnsi="Te XGyre Termes X"/>
          <w:sz w:val="24"/>
          <w:szCs w:val="24"/>
        </w:rPr>
        <w:t xml:space="preserve">Identitas GNN dan parameter, kesetaraan prediksi, galat pada himpunan sebanding, recall akhir, biaya setiap komponen, dan waktu bersih.</w:t>
      </w:r>
    </w:p>
    <w:p>
      <w:pPr>
        <w:pStyle w:val="ListParagraph"/>
        <w:numPr>
          <w:ilvl w:val="0"/>
          <w:numId w:val="121"/>
        </w:numPr>
        <w:spacing w:before="156" w:after="0" w:line="277" w:lineRule="exact"/>
      </w:pPr>
      <w:r>
        <w:rPr>
          <w:rFonts w:ascii="Te XGyre Termes X" w:hAnsi="Te XGyre Termes X"/>
          <w:sz w:val="24"/>
          <w:szCs w:val="24"/>
        </w:rPr>
        <w:t xml:space="preserve">Konfirmasi nonlinier dan evaluasi eksternal beserta batas ekstrapolasi.</w:t>
      </w:r>
    </w:p>
    <w:p>
      <w:pPr>
        <w:spacing w:before="267" w:after="0" w:line="402" w:lineRule="exact"/>
        <w:ind w:firstLine="851"/>
        <w:jc w:val="both"/>
      </w:pPr>
      <w:r>
        <w:rPr>
          <w:rFonts w:ascii="Te XGyre Termes X" w:hAnsi="Te XGyre Termes X"/>
          <w:w w:val="102"/>
          <w:sz w:val="24"/>
          <w:szCs w:val="24"/>
        </w:rPr>
        <w:t xml:space="preserve">Untuk pelaksanaan Bagian </w:t>
      </w:r>
      <w:hyperlink w:anchor="_pdfpage98">
        <w:r>
          <w:rPr>
            <w:rStyle w:val="Hyperlink"/>
            <w:rFonts w:ascii="Te XGyre Termes X" w:hAnsi="Te XGyre Termes X"/>
            <w:w w:val="102"/>
            <w:sz w:val="24"/>
            <w:szCs w:val="24"/>
          </w:rPr>
          <w:t xml:space="preserve">3.9</w:t>
        </w:r>
      </w:hyperlink>
      <w:r>
        <w:rPr>
          <w:rFonts w:ascii="Te XGyre Termes X" w:hAnsi="Te XGyre Termes X"/>
          <w:w w:val="102"/>
          <w:sz w:val="24"/>
          <w:szCs w:val="24"/>
        </w:rPr>
        <w:t xml:space="preserve">, manifest dataset diarsipkan pada usul an lokasi </w:t>
      </w:r>
      <w:r>
        <w:rPr>
          <w:rFonts w:ascii="t1xtt" w:hAnsi="t1xtt"/>
          <w:sz w:val="24"/>
          <w:szCs w:val="24"/>
        </w:rPr>
        <w:t xml:space="preserve">results/dataset/</w:t>
      </w:r>
      <w:r>
        <w:rPr>
          <w:rFonts w:ascii="Te XGyre Termes X" w:hAnsi="Te XGyre Termes X"/>
          <w:w w:val="102"/>
          <w:sz w:val="24"/>
          <w:szCs w:val="24"/>
        </w:rPr>
        <w:t xml:space="preserve">; hasil kalibrasi dan paket ambang pada </w:t>
      </w:r>
      <w:r>
        <w:rPr>
          <w:rFonts w:ascii="t1xtt" w:hAnsi="t1xtt"/>
          <w:sz w:val="24"/>
          <w:szCs w:val="24"/>
        </w:rPr>
        <w:t xml:space="preserve">results/ screening/</w:t>
      </w:r>
      <w:r>
        <w:rPr>
          <w:rFonts w:ascii="Te XGyre Termes X" w:hAnsi="Te XGyre Termes X"/>
          <w:w w:val="102"/>
          <w:sz w:val="24"/>
          <w:szCs w:val="24"/>
        </w:rPr>
        <w:t xml:space="preserve">; serta evaluasi buta dan ablasi pada </w:t>
      </w:r>
      <w:r>
        <w:rPr>
          <w:rFonts w:ascii="t1xtt" w:hAnsi="t1xtt"/>
          <w:sz w:val="24"/>
          <w:szCs w:val="24"/>
        </w:rPr>
        <w:t xml:space="preserve">results/validation/</w:t>
      </w:r>
      <w:r>
        <w:rPr>
          <w:rFonts w:ascii="Te XGyre Termes X" w:hAnsi="Te XGyre Termes X"/>
          <w:w w:val="102"/>
          <w:sz w:val="24"/>
          <w:szCs w:val="24"/>
        </w:rPr>
        <w:t xml:space="preserve">. Nama </w:t>
      </w:r>
      <w:r>
        <w:rPr>
          <w:rFonts w:ascii="Te XGyre Termes X" w:hAnsi="Te XGyre Termes X"/>
          <w:sz w:val="24"/>
          <w:szCs w:val="24"/>
        </w:rPr>
        <w:t xml:space="preserve">lokasi ini adalah rencana arsip, bukan pernyataan bahwa berkasnya sudah tersedia. Laporan wajib membedakan target awal 300 model S1–S5 darijumlah aktual, dan </w:t>
      </w:r>
      <w:r>
        <w:rPr>
          <w:rFonts w:ascii="Te XGyre Termes X" w:hAnsi="Te XGyre Termes X"/>
          <w:w w:val="102"/>
          <w:sz w:val="24"/>
          <w:szCs w:val="24"/>
        </w:rPr>
        <w:t xml:space="preserve">menampilkan pemilihan formula, kalibrasi internal, validasi buta, serta uji akhir </w:t>
      </w:r>
      <w:r>
        <w:rPr>
          <w:rFonts w:ascii="Te XGyre Termes X" w:hAnsi="Te XGyre Termes X"/>
          <w:sz w:val="24"/>
          <w:szCs w:val="24"/>
        </w:rPr>
        <w:t xml:space="preserve">sebagai empat peran data yang terpisah.</w:t>
      </w:r>
    </w:p>
    <w:p>
      <w:pPr>
        <w:spacing w:before="348" w:after="0" w:line="277" w:lineRule="exact"/>
      </w:pPr>
      <w:r>
        <w:rPr>
          <w:rFonts w:ascii="Te XGyre Termes X" w:hAnsi="Te XGyre Termes X"/>
          <w:b/>
          <w:bCs/>
          <w:sz w:val="24"/>
          <w:szCs w:val="24"/>
        </w:rPr>
        <w:t xml:space="preserve">4.10.2 Inventaris dan Verifikasi Model</w:t>
      </w:r>
    </w:p>
    <w:p>
      <w:pPr>
        <w:spacing w:before="304" w:after="0" w:line="277" w:lineRule="exact"/>
        <w:jc w:val="right"/>
      </w:pPr>
      <w:r>
        <w:rPr>
          <w:rFonts w:ascii="Te XGyre Termes X" w:hAnsi="Te XGyre Termes X"/>
          <w:sz w:val="24"/>
          <w:szCs w:val="24"/>
        </w:rPr>
        <w:t xml:space="preserve">Format pada bagian ini dikhususkan untuk penelitian utama. Empat model</w:t>
      </w:r>
    </w:p>
    <w:p>
      <w:pPr>
        <w:spacing w:before="172" w:after="0" w:line="324" w:lineRule="exact"/>
      </w:pPr>
      <w:r>
        <w:rPr>
          <w:rFonts w:ascii="Te XGyre Termes X" w:hAnsi="Te XGyre Termes X"/>
          <w:w w:val="98"/>
          <w:sz w:val="24"/>
          <w:szCs w:val="24"/>
        </w:rPr>
        <w:t xml:space="preserve">kanonik dan pemeriksaan awal yang telah dilaporkan tidak digunakan untuk mengisi </w:t>
      </w:r>
      <w:r>
        <w:rPr>
          <w:rFonts w:ascii="Te XGyre Termes X" w:hAnsi="Te XGyre Termes X"/>
          <w:sz w:val="24"/>
          <w:szCs w:val="24"/>
        </w:rPr>
        <w:t xml:space="preserve">jumlah model independen S1–S7 atau untuk menyatakan kelulusan gerbang.</w:t>
      </w:r>
    </w:p>
    <w:p>
      <w:pPr>
        <w:spacing w:before="172" w:after="0" w:line="390" w:lineRule="exact"/>
        <w:ind w:firstLine="851"/>
        <w:jc w:val="both"/>
      </w:pPr>
      <w:r>
        <w:rPr>
          <w:rFonts w:ascii="Te XGyre Termes X" w:hAnsi="Te XGyre Termes X"/>
          <w:w w:val="102"/>
          <w:sz w:val="24"/>
          <w:szCs w:val="24"/>
        </w:rPr>
        <w:t xml:space="preserve">Pelaporan dimulai dari alur model, bukan tabel keunggulan ARI. Jumlah model yang dicari, dibentuk, lolos pemeriksaan, dikeluarkan, dan digunakan pada </w:t>
      </w:r>
      <w:r>
        <w:rPr>
          <w:rFonts w:ascii="Te XGyre Termes X" w:hAnsi="Te XGyre Termes X"/>
          <w:sz w:val="24"/>
          <w:szCs w:val="24"/>
        </w:rPr>
        <w:t xml:space="preserve">setiap pembagian disajikan bersama alasan. Jumlah skenario dihitung dari manifest, dibedakan menurut kehilangan penuh, pelemahan, kontrol, dan kasus beban. Model tidak terselesaikan tidak hilang dari diagram alur.</w:t>
      </w:r>
    </w:p>
    <w:p>
      <w:pPr>
        <w:pBdr>
          <w:bottom w:val="single" w:sz="7" w:space="7" w:color="000000"/>
        </w:pBdr>
        <w:spacing w:after="0" w:line="277" w:lineRule="exact"/>
      </w:pPr>
      <w:r>
        <w:rPr>
          <w:rFonts w:ascii="Te XGyre Termes X" w:hAnsi="Te XGyre Termes X"/>
          <w:sz w:val="24"/>
          <w:szCs w:val="24"/>
        </w:rPr>
        <w:t xml:space="preserve">Tabel 4.15: Format inventaris hasil aktual yang harus diisi setelah eksperimen.</w:t>
      </w:r>
    </w:p>
    <w:p>
      <w:pPr>
        <w:spacing w:after="0" w:line="314" w:lineRule="exact"/>
      </w:pPr>
    </w:p>
    <w:tbl>
      <w:tblPr>
        <w:tblW w:w="7533"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434"/>
        <w:gridCol w:w="2088"/>
        <w:gridCol w:w="2095"/>
        <w:gridCol w:w="1916"/>
      </w:tblGrid>
      <w:tr>
        <w:trPr>
          <w:trHeight w:val="321" w:hRule="atLeast"/>
        </w:trPr>
        <w:tc>
          <w:tcPr>
            <w:tcW w:w="1434" w:type="dxa"/>
          </w:tcPr>
          <w:p>
            <w:pPr>
              <w:spacing w:after="0" w:line="253" w:lineRule="exact"/>
            </w:pPr>
            <w:r>
              <w:rPr>
                <w:rFonts w:ascii="Te XGyre Termes X" w:hAnsi="Te XGyre Termes X"/>
                <w:sz w:val="22"/>
                <w:szCs w:val="22"/>
              </w:rPr>
              <w:t xml:space="preserve">Himpunan</w:t>
            </w:r>
          </w:p>
        </w:tc>
        <w:tc>
          <w:tcPr>
            <w:tcW w:w="2088" w:type="dxa"/>
          </w:tcPr>
          <w:p>
            <w:pPr>
              <w:spacing w:after="0" w:line="253" w:lineRule="exact"/>
            </w:pPr>
            <w:r>
              <w:rPr>
                <w:rFonts w:ascii="Te XGyre Termes X" w:hAnsi="Te XGyre Termes X"/>
                <w:sz w:val="22"/>
                <w:szCs w:val="22"/>
              </w:rPr>
              <w:t xml:space="preserve">Model dan skenario</w:t>
            </w:r>
          </w:p>
        </w:tc>
        <w:tc>
          <w:tcPr>
            <w:tcW w:w="2095" w:type="dxa"/>
          </w:tcPr>
          <w:p>
            <w:pPr>
              <w:spacing w:after="0" w:line="253" w:lineRule="exact"/>
            </w:pPr>
            <w:r>
              <w:rPr>
                <w:rFonts w:ascii="Te XGyre Termes X" w:hAnsi="Te XGyre Termes X"/>
                <w:sz w:val="22"/>
                <w:szCs w:val="22"/>
              </w:rPr>
              <w:t xml:space="preserve">Status mutu</w:t>
            </w:r>
          </w:p>
        </w:tc>
        <w:tc>
          <w:tcPr>
            <w:tcW w:w="1916" w:type="dxa"/>
          </w:tcPr>
          <w:p>
            <w:pPr>
              <w:spacing w:after="0" w:line="253" w:lineRule="exact"/>
            </w:pPr>
            <w:r>
              <w:rPr>
                <w:rFonts w:ascii="Te XGyre Termes X" w:hAnsi="Te XGyre Termes X"/>
                <w:sz w:val="22"/>
                <w:szCs w:val="22"/>
              </w:rPr>
              <w:t xml:space="preserve">Sumber pengisian</w:t>
            </w:r>
          </w:p>
        </w:tc>
      </w:tr>
      <w:tr>
        <w:trPr>
          <w:trHeight w:val="321" w:hRule="atLeast"/>
        </w:trPr>
        <w:tc>
          <w:tcPr>
            <w:tcW w:w="1434" w:type="dxa"/>
          </w:tcPr>
          <w:p>
            <w:pPr>
              <w:spacing w:after="0" w:line="253" w:lineRule="exact"/>
            </w:pPr>
            <w:r>
              <w:rPr>
                <w:rFonts w:ascii="Te XGyre Termes X" w:hAnsi="Te XGyre Termes X"/>
                <w:sz w:val="22"/>
                <w:szCs w:val="22"/>
              </w:rPr>
              <w:t xml:space="preserve">Pengembangan</w:t>
            </w:r>
          </w:p>
        </w:tc>
        <w:tc>
          <w:tcPr>
            <w:tcW w:w="2088" w:type="dxa"/>
          </w:tcPr>
          <w:p>
            <w:pPr>
              <w:spacing w:after="0" w:line="253" w:lineRule="exact"/>
            </w:pPr>
            <w:r>
              <w:rPr>
                <w:rFonts w:ascii="Te XGyre Termes X" w:hAnsi="Te XGyre Termes X"/>
                <w:sz w:val="22"/>
                <w:szCs w:val="22"/>
              </w:rPr>
              <w:t xml:space="preserve">Belum tersedia</w:t>
            </w:r>
          </w:p>
        </w:tc>
        <w:tc>
          <w:tcPr>
            <w:tcW w:w="2095" w:type="dxa"/>
          </w:tcPr>
          <w:p>
            <w:pPr>
              <w:spacing w:after="0" w:line="253" w:lineRule="exact"/>
            </w:pPr>
            <w:r>
              <w:rPr>
                <w:rFonts w:ascii="Te XGyre Termes X" w:hAnsi="Te XGyre Termes X"/>
                <w:sz w:val="22"/>
                <w:szCs w:val="22"/>
              </w:rPr>
              <w:t xml:space="preserve">Belum dievaluasi</w:t>
            </w:r>
          </w:p>
        </w:tc>
        <w:tc>
          <w:tcPr>
            <w:tcW w:w="1916" w:type="dxa"/>
          </w:tcPr>
          <w:p>
            <w:pPr>
              <w:spacing w:after="0" w:line="253" w:lineRule="exact"/>
            </w:pPr>
            <w:r>
              <w:rPr>
                <w:rFonts w:ascii="Te XGyre Termes X" w:hAnsi="Te XGyre Termes X"/>
                <w:sz w:val="22"/>
                <w:szCs w:val="22"/>
              </w:rPr>
              <w:t xml:space="preserve">Manifest dan log</w:t>
            </w:r>
          </w:p>
        </w:tc>
      </w:tr>
    </w:tbl>
    <w:p>
      <w:pPr>
        <w:spacing w:after="0" w:line="253" w:lineRule="exact"/>
      </w:pPr>
      <w:r>
        <w:rPr>
          <w:rFonts w:ascii="Te XGyre Termes X" w:hAnsi="Te XGyre Termes X"/>
          <w:sz w:val="22"/>
          <w:szCs w:val="22"/>
        </w:rPr>
        <w:t xml:space="preserve">solver</w:t>
      </w:r>
    </w:p>
    <w:p>
      <w:pPr>
        <w:spacing w:before="137" w:after="0" w:line="234" w:lineRule="exact"/>
      </w:pPr>
      <w:r>
        <w:rPr>
          <w:rFonts w:ascii="Te XGyre Termes X" w:hAnsi="Te XGyre Termes X"/>
          <w:sz w:val="22"/>
          <w:szCs w:val="22"/>
        </w:rPr>
        <w:t xml:space="preserve">Validasi buta Belum tersedia Belum dievaluasi Manifest dan konfigurasi beku</w:t>
      </w:r>
    </w:p>
    <w:p>
      <w:pPr>
        <w:spacing w:after="0" w:line="102" w:lineRule="exact"/>
      </w:pPr>
    </w:p>
    <w:tbl>
      <w:tblPr>
        <w:tblW w:w="7896" w:type="dxa"/>
        <w:tblInd w:w="8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168"/>
        <w:gridCol w:w="2148"/>
        <w:gridCol w:w="2304"/>
        <w:gridCol w:w="2276"/>
      </w:tblGrid>
      <w:tr>
        <w:trPr>
          <w:trHeight w:val="261" w:hRule="atLeast"/>
        </w:trPr>
        <w:tc>
          <w:tcPr>
            <w:tcW w:w="1168" w:type="dxa"/>
          </w:tcPr>
          <w:p>
            <w:pPr>
              <w:spacing w:after="0" w:line="253" w:lineRule="exact"/>
            </w:pPr>
            <w:r>
              <w:rPr>
                <w:rFonts w:ascii="Te XGyre Termes X" w:hAnsi="Te XGyre Termes X"/>
                <w:sz w:val="22"/>
                <w:szCs w:val="22"/>
              </w:rPr>
              <w:t xml:space="preserve">Uji akhir</w:t>
            </w:r>
          </w:p>
        </w:tc>
        <w:tc>
          <w:tcPr>
            <w:tcW w:w="2148" w:type="dxa"/>
          </w:tcPr>
          <w:p>
            <w:pPr>
              <w:spacing w:after="0" w:line="253" w:lineRule="exact"/>
            </w:pPr>
            <w:r>
              <w:rPr>
                <w:rFonts w:ascii="Te XGyre Termes X" w:hAnsi="Te XGyre Termes X"/>
                <w:sz w:val="22"/>
                <w:szCs w:val="22"/>
              </w:rPr>
              <w:t xml:space="preserve">Belum tersedia</w:t>
            </w:r>
          </w:p>
        </w:tc>
        <w:tc>
          <w:tcPr>
            <w:tcW w:w="2304" w:type="dxa"/>
          </w:tcPr>
          <w:p>
            <w:pPr>
              <w:spacing w:after="0" w:line="253" w:lineRule="exact"/>
            </w:pPr>
            <w:r>
              <w:rPr>
                <w:rFonts w:ascii="Te XGyre Termes X" w:hAnsi="Te XGyre Termes X"/>
                <w:sz w:val="22"/>
                <w:szCs w:val="22"/>
              </w:rPr>
              <w:t xml:space="preserve">Belum dievaluasi</w:t>
            </w:r>
          </w:p>
        </w:tc>
        <w:tc>
          <w:tcPr>
            <w:tcW w:w="2276" w:type="dxa"/>
          </w:tcPr>
          <w:p>
            <w:pPr>
              <w:spacing w:after="0" w:line="253" w:lineRule="exact"/>
            </w:pPr>
            <w:r>
              <w:rPr>
                <w:rFonts w:ascii="Te XGyre Termes X" w:hAnsi="Te XGyre Termes X"/>
                <w:sz w:val="22"/>
                <w:szCs w:val="22"/>
              </w:rPr>
              <w:t xml:space="preserve">Log evaluasi tertutup</w:t>
            </w:r>
          </w:p>
        </w:tc>
      </w:tr>
      <w:tr>
        <w:trPr>
          <w:trHeight w:val="325" w:hRule="atLeast"/>
        </w:trPr>
        <w:tc>
          <w:tcPr>
            <w:tcW w:w="1168" w:type="dxa"/>
          </w:tcPr>
          <w:p>
            <w:pPr>
              <w:spacing w:after="0" w:line="253" w:lineRule="exact"/>
            </w:pPr>
            <w:r>
              <w:rPr>
                <w:rFonts w:ascii="Te XGyre Termes X" w:hAnsi="Te XGyre Termes X"/>
                <w:sz w:val="22"/>
                <w:szCs w:val="22"/>
              </w:rPr>
              <w:t xml:space="preserve">S6</w:t>
            </w:r>
          </w:p>
        </w:tc>
        <w:tc>
          <w:tcPr>
            <w:tcW w:w="2148" w:type="dxa"/>
          </w:tcPr>
          <w:p>
            <w:pPr>
              <w:spacing w:after="0" w:line="253" w:lineRule="exact"/>
            </w:pPr>
            <w:r>
              <w:rPr>
                <w:rFonts w:ascii="Te XGyre Termes X" w:hAnsi="Te XGyre Termes X"/>
                <w:sz w:val="22"/>
                <w:szCs w:val="22"/>
              </w:rPr>
              <w:t xml:space="preserve">Belum tersedia</w:t>
            </w:r>
          </w:p>
        </w:tc>
        <w:tc>
          <w:tcPr>
            <w:tcW w:w="2304" w:type="dxa"/>
          </w:tcPr>
          <w:p>
            <w:pPr>
              <w:spacing w:after="0" w:line="253" w:lineRule="exact"/>
            </w:pPr>
            <w:r>
              <w:rPr>
                <w:rFonts w:ascii="Te XGyre Termes X" w:hAnsi="Te XGyre Termes X"/>
                <w:sz w:val="22"/>
                <w:szCs w:val="22"/>
              </w:rPr>
              <w:t xml:space="preserve">GNN belum final</w:t>
            </w:r>
          </w:p>
        </w:tc>
        <w:tc>
          <w:tcPr>
            <w:tcW w:w="2276" w:type="dxa"/>
          </w:tcPr>
          <w:p>
            <w:pPr>
              <w:spacing w:after="0" w:line="253" w:lineRule="exact"/>
            </w:pPr>
            <w:r>
              <w:rPr>
                <w:rFonts w:ascii="Te XGyre Termes X" w:hAnsi="Te XGyre Termes X"/>
                <w:sz w:val="22"/>
                <w:szCs w:val="22"/>
              </w:rPr>
              <w:t xml:space="preserve">Manifest integrasi</w:t>
            </w:r>
          </w:p>
        </w:tc>
      </w:tr>
      <w:tr>
        <w:trPr>
          <w:trHeight w:val="261" w:hRule="atLeast"/>
        </w:trPr>
        <w:tc>
          <w:tcPr>
            <w:tcW w:w="1168" w:type="dxa"/>
          </w:tcPr>
          <w:p>
            <w:pPr>
              <w:spacing w:after="0" w:line="253" w:lineRule="exact"/>
            </w:pPr>
            <w:r>
              <w:rPr>
                <w:rFonts w:ascii="Te XGyre Termes X" w:hAnsi="Te XGyre Termes X"/>
                <w:sz w:val="22"/>
                <w:szCs w:val="22"/>
              </w:rPr>
              <w:t xml:space="preserve">S7</w:t>
            </w:r>
          </w:p>
        </w:tc>
        <w:tc>
          <w:tcPr>
            <w:tcW w:w="2148" w:type="dxa"/>
          </w:tcPr>
          <w:p>
            <w:pPr>
              <w:spacing w:after="0" w:line="253" w:lineRule="exact"/>
            </w:pPr>
            <w:r>
              <w:rPr>
                <w:rFonts w:ascii="Te XGyre Termes X" w:hAnsi="Te XGyre Termes X"/>
                <w:sz w:val="22"/>
                <w:szCs w:val="22"/>
              </w:rPr>
              <w:t xml:space="preserve">Belum tersedia</w:t>
            </w:r>
          </w:p>
        </w:tc>
        <w:tc>
          <w:tcPr>
            <w:tcW w:w="2304" w:type="dxa"/>
          </w:tcPr>
          <w:p>
            <w:pPr>
              <w:spacing w:after="0" w:line="253" w:lineRule="exact"/>
            </w:pPr>
            <w:r>
              <w:rPr>
                <w:rFonts w:ascii="Te XGyre Termes X" w:hAnsi="Te XGyre Termes X"/>
                <w:sz w:val="22"/>
                <w:szCs w:val="22"/>
              </w:rPr>
              <w:t xml:space="preserve">Sumber perlu</w:t>
            </w:r>
          </w:p>
        </w:tc>
        <w:tc>
          <w:tcPr>
            <w:tcW w:w="2276" w:type="dxa"/>
          </w:tcPr>
          <w:p>
            <w:pPr>
              <w:spacing w:after="0" w:line="253" w:lineRule="exact"/>
            </w:pPr>
            <w:r>
              <w:rPr>
                <w:rFonts w:ascii="Te XGyre Termes X" w:hAnsi="Te XGyre Termes X"/>
                <w:sz w:val="22"/>
                <w:szCs w:val="22"/>
              </w:rPr>
              <w:t xml:space="preserve">Audit model eksternal</w:t>
            </w:r>
          </w:p>
        </w:tc>
      </w:tr>
    </w:tbl>
    <w:p>
      <w:pPr>
        <w:spacing w:before="18" w:after="0" w:line="253" w:lineRule="exact"/>
      </w:pPr>
      <w:r>
        <w:rPr>
          <w:rFonts w:ascii="Te XGyre Termes X" w:hAnsi="Te XGyre Termes X"/>
          <w:sz w:val="22"/>
          <w:szCs w:val="22"/>
        </w:rPr>
        <w:t xml:space="preserve">ditetapkan</w:t>
      </w:r>
    </w:p>
    <w:p>
      <w:pPr>
        <w:pBdr>
          <w:top w:val="single" w:sz="7" w:space="19" w:color="000000"/>
        </w:pBdr>
        <w:spacing w:after="0" w:line="277" w:lineRule="exact"/>
        <w:jc w:val="right"/>
      </w:pPr>
      <w:r>
        <w:rPr>
          <w:rFonts w:ascii="Te XGyre Termes X" w:hAnsi="Te XGyre Termes X"/>
          <w:w w:val="102"/>
          <w:sz w:val="24"/>
          <w:szCs w:val="24"/>
        </w:rPr>
        <w:t xml:space="preserve">Frasa “belum tersedia” pada Tabel </w:t>
      </w:r>
      <w:hyperlink w:anchor="_pdfpage167">
        <w:r>
          <w:rPr>
            <w:rStyle w:val="Hyperlink"/>
            <w:rFonts w:ascii="Te XGyre Termes X" w:hAnsi="Te XGyre Termes X"/>
            <w:w w:val="102"/>
            <w:sz w:val="24"/>
            <w:szCs w:val="24"/>
          </w:rPr>
          <w:t xml:space="preserve">4.15 </w:t>
        </w:r>
      </w:hyperlink>
      <w:r>
        <w:rPr>
          <w:rFonts w:ascii="Te XGyre Termes X" w:hAnsi="Te XGyre Termes X"/>
          <w:w w:val="102"/>
          <w:sz w:val="24"/>
          <w:szCs w:val="24"/>
        </w:rPr>
        <w:t xml:space="preserve">tidak berarti nol model, nol kega</w:t>
      </w:r>
    </w:p>
    <w:p>
      <w:pPr>
        <w:pageBreakBefore/>
        <w:spacing w:before="886" w:after="0" w:line="361" w:lineRule="exact"/>
      </w:pPr>
      <w:bookmarkStart w:id="122" w:name="_pdfpage168"/>
      <w:bookmarkEnd w:id="122"/>
      <w:r>
        <w:rPr>
          <w:rFonts w:ascii="Te XGyre Termes X" w:hAnsi="Te XGyre Termes X"/>
          <w:w w:val="102"/>
          <w:sz w:val="24"/>
          <w:szCs w:val="24"/>
        </w:rPr>
        <w:t xml:space="preserve">galan, atau kinerja nol. Saat data aktual tersedia, setiap isian harus mengarah ke berkas keluaran dan versi analisis. Format tidak diisi dengan angka yang hanya </w:t>
      </w:r>
      <w:r>
        <w:rPr>
          <w:rFonts w:ascii="Te XGyre Termes X" w:hAnsi="Te XGyre Termes X"/>
          <w:sz w:val="24"/>
          <w:szCs w:val="24"/>
        </w:rPr>
        <w:t xml:space="preserve">dimaksudkan agar tabel tampak lengkap.</w:t>
      </w:r>
    </w:p>
    <w:p>
      <w:pPr>
        <w:spacing w:before="201" w:after="0" w:line="379" w:lineRule="exact"/>
        <w:ind w:firstLine="852"/>
        <w:jc w:val="both"/>
      </w:pPr>
      <w:r>
        <w:rPr>
          <w:rFonts w:ascii="Te XGyre Termes X" w:hAnsi="Te XGyre Termes X"/>
          <w:w w:val="98"/>
          <w:sz w:val="24"/>
          <w:szCs w:val="24"/>
        </w:rPr>
        <w:t xml:space="preserve">Verifikasi dilaporkan dalam kelompok satuan dan atribut, solusi model utuh, </w:t>
      </w:r>
      <w:r>
        <w:rPr>
          <w:rFonts w:ascii="Te XGyre Termes X" w:hAnsi="Te XGyre Termes X"/>
          <w:sz w:val="24"/>
          <w:szCs w:val="24"/>
        </w:rPr>
        <w:t xml:space="preserve">gangguan, algoritma graf, serta integrasi ID. Untuk setiap kasus acuan ditampilkan </w:t>
      </w:r>
      <w:r>
        <w:rPr>
          <w:rFonts w:ascii="Te XGyre Termes X" w:hAnsi="Te XGyre Termes X"/>
          <w:w w:val="98"/>
          <w:sz w:val="24"/>
          <w:szCs w:val="24"/>
        </w:rPr>
        <w:t xml:space="preserve">nilai yang diharapkan, nilai dihitung, toleransi, selisih, dan status. Pernyataan seluruh </w:t>
      </w:r>
      <w:r>
        <w:rPr>
          <w:rFonts w:ascii="Te XGyre Termes X" w:hAnsi="Te XGyre Termes X"/>
          <w:sz w:val="24"/>
          <w:szCs w:val="24"/>
        </w:rPr>
        <w:t xml:space="preserve">uji lolos hanya dibuat ketika daftar uji lengkap dan log aktual mendukungnya.</w:t>
      </w:r>
    </w:p>
    <w:p>
      <w:pPr>
        <w:spacing w:before="347" w:after="0" w:line="277" w:lineRule="exact"/>
      </w:pPr>
      <w:r>
        <w:rPr>
          <w:rFonts w:ascii="Te XGyre Termes X" w:hAnsi="Te XGyre Termes X"/>
          <w:b/>
          <w:bCs/>
          <w:sz w:val="24"/>
          <w:szCs w:val="24"/>
        </w:rPr>
        <w:t xml:space="preserve">4.10.3 Kesesuaian Mekanis dan Ablasi</w:t>
      </w:r>
    </w:p>
    <w:p>
      <w:pPr>
        <w:spacing w:before="356" w:after="0" w:line="390" w:lineRule="exact"/>
        <w:ind w:firstLine="851"/>
        <w:jc w:val="both"/>
      </w:pPr>
      <w:r>
        <w:rPr>
          <w:rFonts w:ascii="Te XGyre Termes X" w:hAnsi="Te XGyre Termes X"/>
          <w:w w:val="98"/>
          <w:sz w:val="24"/>
          <w:szCs w:val="24"/>
        </w:rPr>
        <w:t xml:space="preserve">Ringkasan utama memuat distribusi korelasi per model, interval, serta selisih terhadap pembanding. Model dengan peringkat konstan, target tidak terdefinisi, atau </w:t>
      </w:r>
      <w:r>
        <w:rPr>
          <w:rFonts w:ascii="Te XGyre Termes X" w:hAnsi="Te XGyre Termes X"/>
          <w:w w:val="102"/>
          <w:sz w:val="24"/>
          <w:szCs w:val="24"/>
        </w:rPr>
        <w:t xml:space="preserve">mekanisme ditampilkan pada kategori terpisah. Gambar sebaran CI–CRC perlu dilengkapi identitas keluarga; menggabungkan seluruh skenario ke satu korelasi </w:t>
      </w:r>
      <w:r>
        <w:rPr>
          <w:rFonts w:ascii="Te XGyre Termes X" w:hAnsi="Te XGyre Termes X"/>
          <w:sz w:val="24"/>
          <w:szCs w:val="24"/>
        </w:rPr>
        <w:t xml:space="preserve">dapat menutupi variasi antarstruktur.</w:t>
      </w:r>
    </w:p>
    <w:p>
      <w:pPr>
        <w:spacing w:before="201" w:after="0" w:line="390" w:lineRule="exact"/>
        <w:ind w:firstLine="859"/>
        <w:jc w:val="both"/>
      </w:pPr>
      <w:r>
        <w:rPr>
          <w:rFonts w:ascii="Te XGyre Termes X" w:hAnsi="Te XGyre Termes X"/>
          <w:w w:val="102"/>
          <w:sz w:val="24"/>
          <w:szCs w:val="24"/>
        </w:rPr>
        <w:t xml:space="preserve">Hasil ablasi disajikan berpasangan pada model yang sama. Setiap baris </w:t>
      </w:r>
      <w:r>
        <w:rPr>
          <w:rFonts w:ascii="Te XGyre Termes X" w:hAnsi="Te XGyre Termes X"/>
          <w:w w:val="98"/>
          <w:sz w:val="24"/>
          <w:szCs w:val="24"/>
        </w:rPr>
        <w:t xml:space="preserve">menjelaskan komponen yang dihapus, parameter yang tetap, perubahan recall, reduksi, waktu, dan sensitivitas. Bila ARI tidak mengungguli utilisasi awal atau satu lintasan, </w:t>
      </w:r>
      <w:r>
        <w:rPr>
          <w:rFonts w:ascii="Te XGyre Termes X" w:hAnsi="Te XGyre Termes X"/>
          <w:sz w:val="24"/>
          <w:szCs w:val="24"/>
        </w:rPr>
        <w:t xml:space="preserve">pembahasan berfokus pada alasan dan batas domain, bukan hanya memilih metrik lain yang terlihat lebih baik.</w:t>
      </w:r>
    </w:p>
    <w:p>
      <w:pPr>
        <w:spacing w:before="393" w:after="0" w:line="277" w:lineRule="exact"/>
      </w:pPr>
      <w:r>
        <w:rPr>
          <w:rFonts w:ascii="Te XGyre Termes X" w:hAnsi="Te XGyre Termes X"/>
          <w:b/>
          <w:bCs/>
          <w:sz w:val="24"/>
          <w:szCs w:val="24"/>
        </w:rPr>
        <w:t xml:space="preserve">4.10.4 Ketercakupan dan Efisiensi Penyaringan</w:t>
      </w:r>
    </w:p>
    <w:p>
      <w:pPr>
        <w:spacing w:before="313" w:after="0" w:line="390" w:lineRule="exact"/>
        <w:ind w:firstLine="857"/>
        <w:jc w:val="both"/>
      </w:pPr>
      <w:r>
        <w:rPr>
          <w:rFonts w:ascii="Te XGyre Termes X" w:hAnsi="Te XGyre Termes X"/>
          <w:sz w:val="24"/>
          <w:szCs w:val="24"/>
        </w:rPr>
        <w:t xml:space="preserve">Kurva recall–reduksi menampilkan seluruh ambang yang telah ditentukan </w:t>
      </w:r>
      <w:r>
        <w:rPr>
          <w:rFonts w:ascii="Te XGyre Termes X" w:hAnsi="Te XGyre Termes X"/>
          <w:w w:val="102"/>
          <w:sz w:val="24"/>
          <w:szCs w:val="24"/>
        </w:rPr>
        <w:t xml:space="preserve">untuk analisis deskriptif. Titik operasi utama tetap ambang yang dipilih pada </w:t>
      </w:r>
      <w:r>
        <w:rPr>
          <w:rFonts w:ascii="Te XGyre Termes X" w:hAnsi="Te XGyre Termes X"/>
          <w:sz w:val="24"/>
          <w:szCs w:val="24"/>
        </w:rPr>
        <w:t xml:space="preserve">pengembangan. Tabel hasil memisahkan penerusan karena skor, penerusan karena </w:t>
      </w:r>
      <w:r>
        <w:rPr>
          <w:rFonts w:ascii="Te XGyre Termes X" w:hAnsi="Te XGyre Termes X"/>
          <w:w w:val="98"/>
          <w:sz w:val="24"/>
          <w:szCs w:val="24"/>
        </w:rPr>
        <w:t xml:space="preserve">abstensi, dan penanganan di luar domain. Recall tidak cukup dilaporkan tanpa jumlah </w:t>
      </w:r>
      <w:r>
        <w:rPr>
          <w:rFonts w:ascii="Te XGyre Termes X" w:hAnsi="Te XGyre Termes X"/>
          <w:sz w:val="24"/>
          <w:szCs w:val="24"/>
        </w:rPr>
        <w:t xml:space="preserve">model serta jumlah kasus kritis penyusunnya.</w:t>
      </w:r>
    </w:p>
    <w:p>
      <w:pPr>
        <w:spacing w:before="201" w:after="0" w:line="379" w:lineRule="exact"/>
        <w:ind w:firstLine="854"/>
      </w:pPr>
      <w:r>
        <w:rPr>
          <w:rFonts w:ascii="Te XGyre Termes X" w:hAnsi="Te XGyre Termes X"/>
          <w:w w:val="102"/>
          <w:sz w:val="24"/>
          <w:szCs w:val="24"/>
        </w:rPr>
        <w:t xml:space="preserve">Tabel </w:t>
      </w:r>
      <w:hyperlink w:anchor="_pdfpage169">
        <w:r>
          <w:rPr>
            <w:rStyle w:val="Hyperlink"/>
            <w:rFonts w:ascii="Te XGyre Termes X" w:hAnsi="Te XGyre Termes X"/>
            <w:w w:val="102"/>
            <w:sz w:val="24"/>
            <w:szCs w:val="24"/>
          </w:rPr>
          <w:t xml:space="preserve">4.16 </w:t>
        </w:r>
      </w:hyperlink>
      <w:r>
        <w:rPr>
          <w:rFonts w:ascii="Te XGyre Termes X" w:hAnsi="Te XGyre Termes X"/>
          <w:w w:val="102"/>
          <w:sz w:val="24"/>
          <w:szCs w:val="24"/>
        </w:rPr>
        <w:t xml:space="preserve">merangkum bukti yang diperlukan dan status ketersediaannya, bukan keputusan kelulusan akhir. Keputusan akhir menggunakan kategori lulus, gagal memenuhi kriteria, belum diuji, dan bukti belum cukup. Kategori terakhir mencakup presisi yang tidak memadai atau acuan tidak terselesaikan yang dapat</w:t>
      </w:r>
    </w:p>
    <w:p>
      <w:pPr>
        <w:pageBreakBefore/>
        <w:pBdr>
          <w:bottom w:val="single" w:sz="7" w:space="12" w:color="000000"/>
        </w:pBdr>
        <w:spacing w:before="567" w:after="0" w:line="277" w:lineRule="exact"/>
        <w:jc w:val="center"/>
      </w:pPr>
      <w:bookmarkStart w:id="123" w:name="_pdfpage169"/>
      <w:bookmarkEnd w:id="123"/>
      <w:r>
        <w:rPr>
          <w:rFonts w:ascii="Te XGyre Termes X" w:hAnsi="Te XGyre Termes X"/>
          <w:sz w:val="24"/>
          <w:szCs w:val="24"/>
        </w:rPr>
        <w:t xml:space="preserve">Tabel 4.16: Komponen laporan keputusan gerbang per keluarga.</w:t>
      </w:r>
    </w:p>
    <w:p>
      <w:pPr>
        <w:spacing w:after="0" w:line="398" w:lineRule="exact"/>
      </w:pPr>
    </w:p>
    <w:tbl>
      <w:tblPr>
        <w:tblW w:w="7929"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873"/>
        <w:gridCol w:w="3515"/>
        <w:gridCol w:w="3541"/>
      </w:tblGrid>
      <w:tr>
        <w:trPr>
          <w:trHeight w:val="321" w:hRule="atLeast"/>
        </w:trPr>
        <w:tc>
          <w:tcPr>
            <w:tcW w:w="873" w:type="dxa"/>
          </w:tcPr>
          <w:p>
            <w:pPr>
              <w:spacing w:after="0" w:line="253" w:lineRule="exact"/>
            </w:pPr>
            <w:r>
              <w:rPr>
                <w:rFonts w:ascii="Te XGyre Termes X" w:hAnsi="Te XGyre Termes X"/>
                <w:sz w:val="22"/>
                <w:szCs w:val="22"/>
              </w:rPr>
              <w:t xml:space="preserve">Gerbang</w:t>
            </w:r>
          </w:p>
        </w:tc>
        <w:tc>
          <w:tcPr>
            <w:tcW w:w="3515" w:type="dxa"/>
          </w:tcPr>
          <w:p>
            <w:pPr>
              <w:spacing w:after="0" w:line="253" w:lineRule="exact"/>
            </w:pPr>
            <w:r>
              <w:rPr>
                <w:rFonts w:ascii="Te XGyre Termes X" w:hAnsi="Te XGyre Termes X"/>
                <w:sz w:val="22"/>
                <w:szCs w:val="22"/>
              </w:rPr>
              <w:t xml:space="preserve">Bukti yang wajib ditampilkan</w:t>
            </w:r>
          </w:p>
        </w:tc>
        <w:tc>
          <w:tcPr>
            <w:tcW w:w="3541" w:type="dxa"/>
          </w:tcPr>
          <w:p>
            <w:pPr>
              <w:spacing w:after="0" w:line="253" w:lineRule="exact"/>
            </w:pPr>
            <w:r>
              <w:rPr>
                <w:rFonts w:ascii="Te XGyre Termes X" w:hAnsi="Te XGyre Termes X"/>
                <w:sz w:val="22"/>
                <w:szCs w:val="22"/>
              </w:rPr>
              <w:t xml:space="preserve">Status bukti tersedia</w:t>
            </w:r>
          </w:p>
        </w:tc>
      </w:tr>
      <w:tr>
        <w:trPr>
          <w:trHeight w:val="358" w:hRule="atLeast"/>
        </w:trPr>
        <w:tc>
          <w:tcPr>
            <w:tcW w:w="873" w:type="dxa"/>
          </w:tcPr>
          <w:p>
            <w:pPr>
              <w:spacing w:after="0" w:line="253" w:lineRule="exact"/>
            </w:pPr>
            <w:r>
              <w:rPr>
                <w:rFonts w:ascii="Te XGyre Termes X" w:hAnsi="Te XGyre Termes X"/>
                <w:sz w:val="22"/>
                <w:szCs w:val="22"/>
              </w:rPr>
              <w:t xml:space="preserve">A</w:t>
            </w:r>
          </w:p>
        </w:tc>
        <w:tc>
          <w:tcPr>
            <w:tcW w:w="3515" w:type="dxa"/>
          </w:tcPr>
          <w:p>
            <w:pPr>
              <w:spacing w:after="0" w:line="253" w:lineRule="exact"/>
            </w:pPr>
            <w:r>
              <w:rPr>
                <w:rFonts w:ascii="Te XGyre Termes X" w:hAnsi="Te XGyre Termes X"/>
                <w:sz w:val="22"/>
                <w:szCs w:val="22"/>
              </w:rPr>
              <w:t xml:space="preserve">Uji matematis, algoritma, invariansi,</w:t>
            </w:r>
          </w:p>
        </w:tc>
        <w:tc>
          <w:tcPr>
            <w:tcW w:w="3541" w:type="dxa"/>
          </w:tcPr>
          <w:p>
            <w:pPr>
              <w:spacing w:after="0" w:line="253" w:lineRule="exact"/>
            </w:pPr>
            <w:r>
              <w:rPr>
                <w:rFonts w:ascii="Te XGyre Termes X" w:hAnsi="Te XGyre Termes X"/>
                <w:sz w:val="22"/>
                <w:szCs w:val="22"/>
              </w:rPr>
              <w:t xml:space="preserve">Verifikasi awal tersedia; belum</w:t>
            </w:r>
          </w:p>
        </w:tc>
      </w:tr>
      <w:tr>
        <w:trPr>
          <w:trHeight w:val="298" w:hRule="atLeast"/>
        </w:trPr>
        <w:tc>
          <w:tcPr>
            <w:tcW w:w="873" w:type="dxa"/>
          </w:tcPr>
          <w:p>
            <w:pPr>
              <w:spacing w:after="0" w:line="20" w:lineRule="exact"/>
            </w:pPr>
          </w:p>
        </w:tc>
        <w:tc>
          <w:tcPr>
            <w:tcW w:w="3515" w:type="dxa"/>
          </w:tcPr>
          <w:p>
            <w:pPr>
              <w:spacing w:after="0" w:line="253" w:lineRule="exact"/>
            </w:pPr>
            <w:r>
              <w:rPr>
                <w:rFonts w:ascii="Te XGyre Termes X" w:hAnsi="Te XGyre Termes X"/>
                <w:sz w:val="22"/>
                <w:szCs w:val="22"/>
              </w:rPr>
              <w:t xml:space="preserve">dan sertifikasi</w:t>
            </w:r>
          </w:p>
        </w:tc>
        <w:tc>
          <w:tcPr>
            <w:tcW w:w="3541" w:type="dxa"/>
          </w:tcPr>
          <w:p>
            <w:pPr>
              <w:spacing w:after="0" w:line="253" w:lineRule="exact"/>
            </w:pPr>
            <w:r>
              <w:rPr>
                <w:rFonts w:ascii="Te XGyre Termes X" w:hAnsi="Te XGyre Termes X"/>
                <w:sz w:val="22"/>
                <w:szCs w:val="22"/>
              </w:rPr>
              <w:t xml:space="preserve">lengkap</w:t>
            </w:r>
          </w:p>
        </w:tc>
      </w:tr>
      <w:tr>
        <w:trPr>
          <w:trHeight w:val="298" w:hRule="atLeast"/>
        </w:trPr>
        <w:tc>
          <w:tcPr>
            <w:tcW w:w="873" w:type="dxa"/>
          </w:tcPr>
          <w:p>
            <w:pPr>
              <w:spacing w:after="0" w:line="253" w:lineRule="exact"/>
            </w:pPr>
            <w:r>
              <w:rPr>
                <w:rFonts w:ascii="Te XGyre Termes X" w:hAnsi="Te XGyre Termes X"/>
                <w:sz w:val="22"/>
                <w:szCs w:val="22"/>
              </w:rPr>
              <w:t xml:space="preserve">B</w:t>
            </w:r>
          </w:p>
        </w:tc>
        <w:tc>
          <w:tcPr>
            <w:tcW w:w="3515" w:type="dxa"/>
          </w:tcPr>
          <w:p>
            <w:pPr>
              <w:spacing w:after="0" w:line="253" w:lineRule="exact"/>
            </w:pPr>
            <w:r>
              <w:rPr>
                <w:rFonts w:ascii="Te XGyre Termes X" w:hAnsi="Te XGyre Termes X"/>
                <w:sz w:val="22"/>
                <w:szCs w:val="22"/>
              </w:rPr>
              <w:t xml:space="preserve">Korelasi, selisih pembanding, dan</w:t>
            </w:r>
          </w:p>
        </w:tc>
        <w:tc>
          <w:tcPr>
            <w:tcW w:w="3541" w:type="dxa"/>
          </w:tcPr>
          <w:p>
            <w:pPr>
              <w:spacing w:after="0" w:line="253" w:lineRule="exact"/>
            </w:pPr>
            <w:r>
              <w:rPr>
                <w:rFonts w:ascii="Te XGyre Termes X" w:hAnsi="Te XGyre Termes X"/>
                <w:sz w:val="22"/>
                <w:szCs w:val="22"/>
              </w:rPr>
              <w:t xml:space="preserve">Keterbatasan awal ditemukan; validasi</w:t>
            </w:r>
          </w:p>
        </w:tc>
      </w:tr>
      <w:tr>
        <w:trPr>
          <w:trHeight w:val="298" w:hRule="atLeast"/>
        </w:trPr>
        <w:tc>
          <w:tcPr>
            <w:tcW w:w="873" w:type="dxa"/>
          </w:tcPr>
          <w:p>
            <w:pPr>
              <w:spacing w:after="0" w:line="20" w:lineRule="exact"/>
            </w:pPr>
          </w:p>
        </w:tc>
        <w:tc>
          <w:tcPr>
            <w:tcW w:w="3515" w:type="dxa"/>
          </w:tcPr>
          <w:p>
            <w:pPr>
              <w:spacing w:after="0" w:line="253" w:lineRule="exact"/>
            </w:pPr>
            <w:r>
              <w:rPr>
                <w:rFonts w:ascii="Te XGyre Termes X" w:hAnsi="Te XGyre Termes X"/>
                <w:sz w:val="22"/>
                <w:szCs w:val="22"/>
              </w:rPr>
              <w:t xml:space="preserve">galat peringkat</w:t>
            </w:r>
          </w:p>
        </w:tc>
        <w:tc>
          <w:tcPr>
            <w:tcW w:w="3541" w:type="dxa"/>
          </w:tcPr>
          <w:p>
            <w:pPr>
              <w:spacing w:after="0" w:line="253" w:lineRule="exact"/>
            </w:pPr>
            <w:r>
              <w:rPr>
                <w:rFonts w:ascii="Te XGyre Termes X" w:hAnsi="Te XGyre Termes X"/>
                <w:sz w:val="22"/>
                <w:szCs w:val="22"/>
              </w:rPr>
              <w:t xml:space="preserve">utama belum tersedia</w:t>
            </w:r>
          </w:p>
        </w:tc>
      </w:tr>
      <w:tr>
        <w:trPr>
          <w:trHeight w:val="244" w:hRule="atLeast"/>
        </w:trPr>
        <w:tc>
          <w:tcPr>
            <w:tcW w:w="873" w:type="dxa"/>
          </w:tcPr>
          <w:p>
            <w:pPr>
              <w:spacing w:after="0" w:line="253" w:lineRule="exact"/>
            </w:pPr>
            <w:r>
              <w:rPr>
                <w:rFonts w:ascii="Te XGyre Termes X" w:hAnsi="Te XGyre Termes X"/>
                <w:sz w:val="22"/>
                <w:szCs w:val="22"/>
              </w:rPr>
              <w:t xml:space="preserve">C</w:t>
            </w:r>
          </w:p>
        </w:tc>
        <w:tc>
          <w:tcPr>
            <w:tcW w:w="3515" w:type="dxa"/>
          </w:tcPr>
          <w:p>
            <w:pPr>
              <w:spacing w:after="0" w:line="253" w:lineRule="exact"/>
            </w:pPr>
            <w:r>
              <w:rPr>
                <w:rFonts w:ascii="Te XGyre Termes X" w:hAnsi="Te XGyre Termes X"/>
                <w:sz w:val="22"/>
                <w:szCs w:val="22"/>
              </w:rPr>
              <w:t xml:space="preserve">Perturbasi, ablasi, dan kestabilan</w:t>
            </w:r>
          </w:p>
        </w:tc>
        <w:tc>
          <w:tcPr>
            <w:tcW w:w="3541" w:type="dxa"/>
          </w:tcPr>
          <w:p>
            <w:pPr>
              <w:spacing w:after="0" w:line="253" w:lineRule="exact"/>
            </w:pPr>
            <w:r>
              <w:rPr>
                <w:rFonts w:ascii="Te XGyre Termes X" w:hAnsi="Te XGyre Termes X"/>
                <w:sz w:val="22"/>
                <w:szCs w:val="22"/>
              </w:rPr>
              <w:t xml:space="preserve">Belum tersedia</w:t>
            </w:r>
          </w:p>
        </w:tc>
      </w:tr>
    </w:tbl>
    <w:p>
      <w:pPr>
        <w:spacing w:before="35" w:after="0" w:line="253" w:lineRule="exact"/>
      </w:pPr>
      <w:r>
        <w:rPr>
          <w:rFonts w:ascii="Te XGyre Termes X" w:hAnsi="Te XGyre Termes X"/>
          <w:sz w:val="22"/>
          <w:szCs w:val="22"/>
        </w:rPr>
        <w:t xml:space="preserve">himpunan</w:t>
      </w:r>
    </w:p>
    <w:p>
      <w:pPr>
        <w:pBdr>
          <w:bottom w:val="single" w:sz="7" w:space="5" w:color="000000"/>
        </w:pBdr>
        <w:spacing w:after="0" w:line="249" w:lineRule="exact"/>
      </w:pPr>
      <w:r>
        <w:rPr>
          <w:rFonts w:ascii="Te XGyre Termes X" w:hAnsi="Te XGyre Termes X"/>
          <w:sz w:val="22"/>
          <w:szCs w:val="22"/>
        </w:rPr>
        <w:t xml:space="preserve">D Recall, reduksi, abstensi, dan interval Belum tersedia Integrasi Recall akhir, galat sebanding, dan Belum tersedia waktu bersih</w:t>
      </w:r>
    </w:p>
    <w:p>
      <w:pPr>
        <w:spacing w:before="628" w:after="0" w:line="300" w:lineRule="exact"/>
      </w:pPr>
      <w:r>
        <w:rPr>
          <w:rFonts w:ascii="Te XGyre Termes X" w:hAnsi="Te XGyre Termes X"/>
          <w:w w:val="98"/>
          <w:sz w:val="24"/>
          <w:szCs w:val="24"/>
        </w:rPr>
        <w:t xml:space="preserve">mengubah keputusan. Kategori ini tidak digabung dengan lulus hanya karena estimasi </w:t>
      </w:r>
      <w:r>
        <w:rPr>
          <w:rFonts w:ascii="Te XGyre Termes X" w:hAnsi="Te XGyre Termes X"/>
          <w:sz w:val="24"/>
          <w:szCs w:val="24"/>
        </w:rPr>
        <w:t xml:space="preserve">titik terlihat baik.</w:t>
      </w:r>
    </w:p>
    <w:p>
      <w:pPr>
        <w:spacing w:before="442" w:after="0" w:line="277" w:lineRule="exact"/>
      </w:pPr>
      <w:r>
        <w:rPr>
          <w:rFonts w:ascii="Te XGyre Termes X" w:hAnsi="Te XGyre Termes X"/>
          <w:b/>
          <w:bCs/>
          <w:sz w:val="24"/>
          <w:szCs w:val="24"/>
        </w:rPr>
        <w:t xml:space="preserve">4.10.5 Pelaporan Integrasi GNN dan Biaya</w:t>
      </w:r>
    </w:p>
    <w:p>
      <w:pPr>
        <w:spacing w:before="279" w:after="0" w:line="277" w:lineRule="exact"/>
        <w:jc w:val="right"/>
      </w:pPr>
      <w:r>
        <w:rPr>
          <w:rFonts w:ascii="Te XGyre Termes X" w:hAnsi="Te XGyre Termes X"/>
          <w:w w:val="102"/>
          <w:sz w:val="24"/>
          <w:szCs w:val="24"/>
        </w:rPr>
        <w:t xml:space="preserve">Empat perlakuan ditampilkan berdampingan dengan model acuan serta</w:t>
      </w:r>
    </w:p>
    <w:p>
      <w:pPr>
        <w:pBdr>
          <w:bottom w:val="single" w:sz="7" w:space="9" w:color="000000"/>
        </w:pBdr>
        <w:spacing w:after="0" w:line="400" w:lineRule="exact"/>
      </w:pPr>
      <w:r>
        <w:rPr>
          <w:rFonts w:ascii="Te XGyre Termes X" w:hAnsi="Te XGyre Termes X"/>
          <w:w w:val="102"/>
          <w:sz w:val="24"/>
          <w:szCs w:val="24"/>
        </w:rPr>
        <w:t xml:space="preserve">daftar uji yang sama. Galat dilaporkan untuk seluruh prediksi berhasil, himpunan diteruskan, kasus kritis, dan irisan berpasangan yang didefinisikan jelas. Jumlah </w:t>
      </w:r>
      <w:r>
        <w:rPr>
          <w:rFonts w:ascii="Te XGyre Termes X" w:hAnsi="Te XGyre Termes X"/>
          <w:sz w:val="24"/>
          <w:szCs w:val="24"/>
        </w:rPr>
        <w:t xml:space="preserve">skenario tanpa prediksi ditulis bersama metrik, bukan disisipkan dalam catatan yang sulit ditemukan.</w:t>
        <w:br/>
        <w:t xml:space="preserve">Tabel 4.17: Format pemisahan biaya operasional integrasi.</w:t>
      </w:r>
    </w:p>
    <w:p>
      <w:pPr>
        <w:spacing w:after="0" w:line="398" w:lineRule="exact"/>
      </w:pPr>
    </w:p>
    <w:tbl>
      <w:tblPr>
        <w:tblW w:w="7558" w:type="dxa"/>
        <w:tblInd w:w="83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929"/>
        <w:gridCol w:w="4629"/>
      </w:tblGrid>
      <w:tr>
        <w:trPr>
          <w:trHeight w:val="321" w:hRule="atLeast"/>
        </w:trPr>
        <w:tc>
          <w:tcPr>
            <w:tcW w:w="2929" w:type="dxa"/>
          </w:tcPr>
          <w:p>
            <w:pPr>
              <w:spacing w:after="0" w:line="253" w:lineRule="exact"/>
            </w:pPr>
            <w:r>
              <w:rPr>
                <w:rFonts w:ascii="Te XGyre Termes X" w:hAnsi="Te XGyre Termes X"/>
                <w:sz w:val="22"/>
                <w:szCs w:val="22"/>
              </w:rPr>
              <w:t xml:space="preserve">Komponen</w:t>
            </w:r>
          </w:p>
        </w:tc>
        <w:tc>
          <w:tcPr>
            <w:tcW w:w="4629" w:type="dxa"/>
          </w:tcPr>
          <w:p>
            <w:pPr>
              <w:spacing w:after="0" w:line="253" w:lineRule="exact"/>
            </w:pPr>
            <w:r>
              <w:rPr>
                <w:rFonts w:ascii="Te XGyre Termes X" w:hAnsi="Te XGyre Termes X"/>
                <w:sz w:val="22"/>
                <w:szCs w:val="22"/>
              </w:rPr>
              <w:t xml:space="preserve">Keterangan pengukuran</w:t>
            </w:r>
          </w:p>
        </w:tc>
      </w:tr>
      <w:tr>
        <w:trPr>
          <w:trHeight w:val="321" w:hRule="atLeast"/>
        </w:trPr>
        <w:tc>
          <w:tcPr>
            <w:tcW w:w="2929" w:type="dxa"/>
          </w:tcPr>
          <w:p>
            <w:pPr>
              <w:spacing w:after="0" w:line="253" w:lineRule="exact"/>
            </w:pPr>
            <w:r>
              <w:rPr>
                <w:rFonts w:ascii="Te XGyre Termes X" w:hAnsi="Te XGyre Termes X"/>
                <w:sz w:val="22"/>
                <w:szCs w:val="22"/>
              </w:rPr>
              <w:t xml:space="preserve">Respons model utuh</w:t>
            </w:r>
          </w:p>
        </w:tc>
        <w:tc>
          <w:tcPr>
            <w:tcW w:w="4629" w:type="dxa"/>
          </w:tcPr>
          <w:p>
            <w:pPr>
              <w:spacing w:after="0" w:line="253" w:lineRule="exact"/>
            </w:pPr>
            <w:r>
              <w:rPr>
                <w:rFonts w:ascii="Te XGyre Termes X" w:hAnsi="Te XGyre Termes X"/>
                <w:sz w:val="22"/>
                <w:szCs w:val="22"/>
              </w:rPr>
              <w:t xml:space="preserve">Termasuk analisis awal yang diperlukan</w:t>
            </w:r>
          </w:p>
        </w:tc>
      </w:tr>
    </w:tbl>
    <w:p>
      <w:pPr>
        <w:spacing w:before="18" w:after="0" w:line="253" w:lineRule="exact"/>
      </w:pPr>
      <w:r>
        <w:rPr>
          <w:rFonts w:ascii="Te XGyre Termes X" w:hAnsi="Te XGyre Termes X"/>
          <w:sz w:val="22"/>
          <w:szCs w:val="22"/>
        </w:rPr>
        <w:t xml:space="preserve">penyaring</w:t>
      </w:r>
    </w:p>
    <w:p>
      <w:pPr>
        <w:spacing w:after="0" w:line="20" w:lineRule="exact"/>
        <w:sectPr>
          <w:pgSz w:w="11906" w:h="16838"/>
          <w:pgMar w:top="1458" w:right="1436" w:bottom="905" w:left="1432" w:header="708" w:footer="708" w:gutter="0"/>
        </w:sectPr>
      </w:pPr>
    </w:p>
    <w:p>
      <w:pPr>
        <w:spacing w:before="129" w:after="0" w:line="253" w:lineRule="exact"/>
      </w:pPr>
      <w:r>
        <w:rPr>
          <w:rFonts w:ascii="Te XGyre Termes X" w:hAnsi="Te XGyre Termes X"/>
          <w:sz w:val="22"/>
          <w:szCs w:val="22"/>
        </w:rPr>
        <w:t xml:space="preserve">ARI dan seleksi</w:t>
      </w:r>
    </w:p>
    <w:p>
      <w:pPr>
        <w:spacing w:before="445" w:after="0" w:line="253" w:lineRule="exact"/>
      </w:pPr>
      <w:r>
        <w:rPr>
          <w:rFonts w:ascii="Te XGyre Termes X" w:hAnsi="Te XGyre Termes X"/>
          <w:sz w:val="22"/>
          <w:szCs w:val="22"/>
        </w:rPr>
        <w:t xml:space="preserve">Graf dan inferensi</w:t>
      </w:r>
    </w:p>
    <w:p>
      <w:pPr>
        <w:spacing w:before="449" w:after="0" w:line="236" w:lineRule="exact"/>
      </w:pPr>
      <w:r>
        <w:rPr>
          <w:rFonts w:ascii="Te XGyre Termes X" w:hAnsi="Te XGyre Termes X"/>
          <w:sz w:val="22"/>
          <w:szCs w:val="22"/>
        </w:rPr>
        <w:t xml:space="preserve">Penanganan Total dan selisih</w:t>
      </w:r>
    </w:p>
    <w:p>
      <w:pPr>
        <w:spacing w:before="445" w:after="0" w:line="253" w:lineRule="exact"/>
      </w:pPr>
      <w:r>
        <w:rPr>
          <w:rFonts w:ascii="Te XGyre Termes X" w:hAnsi="Te XGyre Termes X"/>
          <w:sz w:val="22"/>
          <w:szCs w:val="22"/>
        </w:rPr>
        <w:t xml:space="preserve">Persiapan terpisah</w:t>
      </w:r>
    </w:p>
    <w:p>
      <w:pPr>
        <w:spacing w:after="0" w:line="20" w:lineRule="exact"/>
      </w:pPr>
      <w:r>
        <w:br w:type="column"/>
      </w:r>
    </w:p>
    <w:p>
      <w:pPr>
        <w:spacing w:after="0" w:line="234" w:lineRule="exact"/>
      </w:pPr>
      <w:r>
        <w:rPr>
          <w:rFonts w:ascii="Te XGyre Termes X" w:hAnsi="Te XGyre Termes X"/>
          <w:sz w:val="22"/>
          <w:szCs w:val="22"/>
        </w:rPr>
        <w:t xml:space="preserve">Termasuk pencarian yang gagal atau mencapai batas waktu</w:t>
      </w:r>
    </w:p>
    <w:p>
      <w:pPr>
        <w:spacing w:before="129" w:after="0" w:line="234" w:lineRule="exact"/>
      </w:pPr>
      <w:r>
        <w:rPr>
          <w:rFonts w:ascii="Te XGyre Termes X" w:hAnsi="Te XGyre Termes X"/>
          <w:sz w:val="22"/>
          <w:szCs w:val="22"/>
        </w:rPr>
        <w:t xml:space="preserve">Jumlah kandidat, batching, dan perangkat tetap</w:t>
      </w:r>
    </w:p>
    <w:p>
      <w:pPr>
        <w:spacing w:before="129" w:after="0" w:line="264" w:lineRule="exact"/>
      </w:pPr>
      <w:r>
        <w:rPr>
          <w:rFonts w:ascii="Te XGyre Termes X" w:hAnsi="Te XGyre Termes X"/>
          <w:sz w:val="22"/>
          <w:szCs w:val="22"/>
        </w:rPr>
        <w:t xml:space="preserve">Pemeriksaan kasus gagal dan di luar domain Pengukuran berpasangan tanpa cache sebagai utama</w:t>
      </w:r>
    </w:p>
    <w:p>
      <w:pPr>
        <w:pBdr>
          <w:bottom w:val="single" w:sz="7" w:space="5" w:color="000000"/>
        </w:pBdr>
        <w:spacing w:after="0" w:line="211" w:lineRule="exact"/>
      </w:pPr>
      <w:r>
        <w:rPr>
          <w:rFonts w:ascii="Te XGyre Termes X" w:hAnsi="Te XGyre Termes X"/>
          <w:sz w:val="22"/>
          <w:szCs w:val="22"/>
        </w:rPr>
        <w:t xml:space="preserve">Pelatihan GNN dan pembentukan label evaluasi</w:t>
      </w:r>
    </w:p>
    <w:p>
      <w:pPr>
        <w:spacing w:after="0" w:line="20" w:lineRule="exact"/>
        <w:sectPr>
          <w:type w:val="continuous"/>
          <w:pgSz w:w="11906" w:h="16838"/>
          <w:pgMar w:top="1458" w:right="1436" w:bottom="905" w:left="1432" w:header="708" w:footer="708" w:gutter="0"/>
          <w:cols w:num="2" w:space="2848" w:equalWidth="0">
            <w:col w:w="1809" w:space="2848"/>
            <w:col w:w="4380"/>
          </w:cols>
        </w:sectPr>
      </w:pPr>
    </w:p>
    <w:p>
      <w:pPr>
        <w:spacing w:before="886" w:after="0" w:line="402" w:lineRule="exact"/>
        <w:ind w:firstLine="858"/>
        <w:jc w:val="both"/>
      </w:pPr>
      <w:bookmarkStart w:id="124" w:name="_pdfpage170"/>
      <w:bookmarkEnd w:id="124"/>
      <w:r>
        <w:rPr>
          <w:rFonts w:ascii="Te XGyre Termes X" w:hAnsi="Te XGyre Termes X"/>
          <w:w w:val="102"/>
          <w:sz w:val="24"/>
          <w:szCs w:val="24"/>
        </w:rPr>
        <w:t xml:space="preserve">Komponen pada Tabel </w:t>
      </w:r>
      <w:hyperlink w:anchor="_pdfpage169">
        <w:r>
          <w:rPr>
            <w:rStyle w:val="Hyperlink"/>
            <w:rFonts w:ascii="Te XGyre Termes X" w:hAnsi="Te XGyre Termes X"/>
            <w:w w:val="102"/>
            <w:sz w:val="24"/>
            <w:szCs w:val="24"/>
          </w:rPr>
          <w:t xml:space="preserve">4.17 </w:t>
        </w:r>
      </w:hyperlink>
      <w:r>
        <w:rPr>
          <w:rFonts w:ascii="Te XGyre Termes X" w:hAnsi="Te XGyre Termes X"/>
          <w:w w:val="102"/>
          <w:sz w:val="24"/>
          <w:szCs w:val="24"/>
        </w:rPr>
        <w:t xml:space="preserve">akan diisi dari pengukuran aktual, bukan estimasi berdasarkan reduksi skenario saja. Laporan biaya menjelaskan apakah kondisi operasional realistis memerlukan respons model utuh yang sebelumnya </w:t>
      </w:r>
      <w:r>
        <w:rPr>
          <w:rFonts w:ascii="Te XGyre Termes X" w:hAnsi="Te XGyre Termes X"/>
          <w:sz w:val="24"/>
          <w:szCs w:val="24"/>
        </w:rPr>
        <w:t xml:space="preserve">belum ada. Jika respons itu tersedia dari pekerjaan lain, analisis dengan cache dapat </w:t>
      </w:r>
      <w:r>
        <w:rPr>
          <w:rFonts w:ascii="Te XGyre Termes X" w:hAnsi="Te XGyre Termes X"/>
          <w:w w:val="98"/>
          <w:sz w:val="24"/>
          <w:szCs w:val="24"/>
        </w:rPr>
        <w:t xml:space="preserve">ditampilkan sebagai skenario tambahan; manfaat tidak digeneralisasi ke penggunaan </w:t>
      </w:r>
      <w:r>
        <w:rPr>
          <w:rFonts w:ascii="Te XGyre Termes X" w:hAnsi="Te XGyre Termes X"/>
          <w:w w:val="102"/>
          <w:sz w:val="24"/>
          <w:szCs w:val="24"/>
        </w:rPr>
        <w:t xml:space="preserve">tanpa cache. Penghematan negatif ditampilkan sebagai hasil, bukan dikeluarkan </w:t>
      </w:r>
      <w:r>
        <w:rPr>
          <w:rFonts w:ascii="Te XGyre Termes X" w:hAnsi="Te XGyre Termes X"/>
          <w:sz w:val="24"/>
          <w:szCs w:val="24"/>
        </w:rPr>
        <w:t xml:space="preserve">sebagai pencilan tanpa alasan yang dipratentukan.</w:t>
      </w:r>
    </w:p>
    <w:p>
      <w:pPr>
        <w:spacing w:before="348" w:after="0" w:line="277" w:lineRule="exact"/>
      </w:pPr>
      <w:r>
        <w:rPr>
          <w:rFonts w:ascii="Te XGyre Termes X" w:hAnsi="Te XGyre Termes X"/>
          <w:b/>
          <w:bCs/>
          <w:sz w:val="24"/>
          <w:szCs w:val="24"/>
        </w:rPr>
        <w:t xml:space="preserve">4.10.6 Pembahasan Konfirmasi dan Validasi Eksternal</w:t>
      </w:r>
    </w:p>
    <w:p>
      <w:pPr>
        <w:spacing w:before="352" w:after="0" w:line="390" w:lineRule="exact"/>
        <w:ind w:firstLine="850"/>
        <w:jc w:val="both"/>
      </w:pPr>
      <w:r>
        <w:rPr>
          <w:rFonts w:ascii="Te XGyre Termes X" w:hAnsi="Te XGyre Termes X"/>
          <w:w w:val="98"/>
          <w:sz w:val="24"/>
          <w:szCs w:val="24"/>
        </w:rPr>
        <w:t xml:space="preserve">Pembahasan konfirmasi menautkan perubahan peringkat dengan perubahan </w:t>
      </w:r>
      <w:r>
        <w:rPr>
          <w:rFonts w:ascii="Te XGyre Termes X" w:hAnsi="Te XGyre Termes X"/>
          <w:w w:val="102"/>
          <w:sz w:val="24"/>
          <w:szCs w:val="24"/>
        </w:rPr>
        <w:t xml:space="preserve">mekanisme, bukan sekadar melaporkan korelasi baru. Pada S7, kinerja diuraikan </w:t>
      </w:r>
      <w:r>
        <w:rPr>
          <w:rFonts w:ascii="Te XGyre Termes X" w:hAnsi="Te XGyre Termes X"/>
          <w:sz w:val="24"/>
          <w:szCs w:val="24"/>
        </w:rPr>
        <w:t xml:space="preserve">menurut kedekatan terhadap domain pengembangan. Jika model eksternal berbeda sekaligus dalam topologi, beban, dan material, hasil tidak diatribusikan kepada satu faktor tanpa rancangan pembanding.</w:t>
      </w:r>
    </w:p>
    <w:p>
      <w:pPr>
        <w:spacing w:before="199" w:after="0" w:line="390" w:lineRule="exact"/>
        <w:ind w:firstLine="857"/>
        <w:jc w:val="both"/>
      </w:pPr>
      <w:r>
        <w:rPr>
          <w:rFonts w:ascii="Te XGyre Termes X" w:hAnsi="Te XGyre Termes X"/>
          <w:sz w:val="24"/>
          <w:szCs w:val="24"/>
        </w:rPr>
        <w:t xml:space="preserve">Kelulusan seluruh keluarga tidak diasumsikan. Apabila bukti mendukung, kesimpulan dapat dibatasi pada domain tertentu; kegunaan pada domain aksial kecil maupun keterbatasan pada portal tetap harus diuji. Pembahasan harus menjelaskan apakah batas tersebut berasal dari representasi, formula, algoritma, ketidakpastian data, atau ketidakcukupan GNN acuan.</w:t>
      </w:r>
    </w:p>
    <w:p>
      <w:pPr>
        <w:spacing w:before="392" w:after="0" w:line="277" w:lineRule="exact"/>
      </w:pPr>
      <w:r>
        <w:rPr>
          <w:rFonts w:ascii="Te XGyre Termes X" w:hAnsi="Te XGyre Termes X"/>
          <w:b/>
          <w:bCs/>
          <w:sz w:val="24"/>
          <w:szCs w:val="24"/>
        </w:rPr>
        <w:t xml:space="preserve">4.10.7 Protokol Analisis Kesalahan dan Tindak Lanjut</w:t>
      </w:r>
    </w:p>
    <w:p>
      <w:pPr>
        <w:spacing w:before="312" w:after="0" w:line="390" w:lineRule="exact"/>
        <w:ind w:firstLine="852"/>
        <w:jc w:val="both"/>
      </w:pPr>
      <w:r>
        <w:rPr>
          <w:rFonts w:ascii="Te XGyre Termes X" w:hAnsi="Te XGyre Termes X"/>
          <w:w w:val="102"/>
          <w:sz w:val="24"/>
          <w:szCs w:val="24"/>
        </w:rPr>
        <w:t xml:space="preserve">Negatif palsu merujuk pada skenario kritis menurut acuan evaluasi yang tidak diteruskan, sedangkan positif palsu merujuk pada skenario tidak kritis yang diteruskan. Penerusan akibat abstensi dicatat terpisah dari penerusan akibat skor </w:t>
      </w:r>
      <w:r>
        <w:rPr>
          <w:rFonts w:ascii="Te XGyre Termes X" w:hAnsi="Te XGyre Termes X"/>
          <w:sz w:val="24"/>
          <w:szCs w:val="24"/>
        </w:rPr>
        <w:t xml:space="preserve">agar penyebab keputusan dapat ditelusuri. Definisi ini belum menghasilkan jumlah kesalahan aktual tanpa penerapan ambang dan evaluasi kebijakan.</w:t>
      </w:r>
    </w:p>
    <w:p>
      <w:pPr>
        <w:spacing w:before="199" w:after="0" w:line="379" w:lineRule="exact"/>
        <w:ind w:firstLine="852"/>
      </w:pPr>
      <w:r>
        <w:rPr>
          <w:rFonts w:ascii="Te XGyre Termes X" w:hAnsi="Te XGyre Termes X"/>
          <w:sz w:val="24"/>
          <w:szCs w:val="24"/>
        </w:rPr>
        <w:t xml:space="preserve">Pola yang perlu diperiksa meliputi elemen yang tidak dominan pada model </w:t>
      </w:r>
      <w:r>
        <w:rPr>
          <w:rFonts w:ascii="Te XGyre Termes X" w:hAnsi="Te XGyre Termes X"/>
          <w:w w:val="102"/>
          <w:sz w:val="24"/>
          <w:szCs w:val="24"/>
        </w:rPr>
        <w:t xml:space="preserve">utuh tetapi menjadi penting setelah gangguan, perubahan mekanisme, pertemuan subsistem, serta jalur dengan kekakuan hampir sama. Kasus kanonik pada Bab </w:t>
      </w:r>
      <w:hyperlink w:anchor="_pdfpage119">
        <w:r>
          <w:rPr>
            <w:rStyle w:val="Hyperlink"/>
            <w:rFonts w:ascii="Te XGyre Termes X" w:hAnsi="Te XGyre Termes X"/>
            <w:w w:val="102"/>
            <w:sz w:val="24"/>
            <w:szCs w:val="24"/>
          </w:rPr>
          <w:t xml:space="preserve">4 </w:t>
        </w:r>
      </w:hyperlink>
      <w:r>
        <w:rPr>
          <w:rFonts w:ascii="Te XGyre Termes X" w:hAnsi="Te XGyre Termes X"/>
          <w:w w:val="98"/>
          <w:sz w:val="24"/>
          <w:szCs w:val="24"/>
        </w:rPr>
        <w:t xml:space="preserve">memberikan alasan untuk memeriksa peran kinematik, tetapi tidak menetapkan pola </w:t>
      </w:r>
      <w:r>
        <w:rPr>
          <w:rFonts w:ascii="Te XGyre Termes X" w:hAnsi="Te XGyre Termes X"/>
          <w:sz w:val="24"/>
          <w:szCs w:val="24"/>
        </w:rPr>
        <w:t xml:space="preserve">kesalahan yang dominan pada validasi utama.</w:t>
      </w:r>
    </w:p>
    <w:p>
      <w:pPr>
        <w:spacing w:before="218" w:after="0" w:line="397" w:lineRule="exact"/>
        <w:ind w:firstLine="860"/>
        <w:jc w:val="both"/>
      </w:pPr>
      <w:r>
        <w:rPr>
          <w:rFonts w:ascii="Te XGyre Termes X" w:hAnsi="Te XGyre Termes X"/>
          <w:sz w:val="24"/>
          <w:szCs w:val="24"/>
        </w:rPr>
        <w:t xml:space="preserve">Setiap negatif palsu dipetakan ke geometri, deformasi, gaya dalam, reaksi, </w:t>
      </w:r>
      <w:r>
        <w:rPr>
          <w:rFonts w:ascii="Te XGyre Termes X" w:hAnsi="Te XGyre Termes X"/>
          <w:w w:val="102"/>
          <w:sz w:val="24"/>
          <w:szCs w:val="24"/>
        </w:rPr>
        <w:t xml:space="preserve">dan utilisasi pascagangguan jika besaran tersebut terdefinisi. Kasus dengan rank kurang dianalisis melalui status dan modusnya, bukan melalui respons berhingga </w:t>
      </w:r>
      <w:r>
        <w:rPr>
          <w:rFonts w:ascii="Te XGyre Termes X" w:hAnsi="Te XGyre Termes X"/>
          <w:sz w:val="24"/>
          <w:szCs w:val="24"/>
        </w:rPr>
        <w:t xml:space="preserve">buatan. Positif palsu diperiksa untuk memahami biaya penerusan yang tidak perlu. </w:t>
      </w:r>
      <w:r>
        <w:rPr>
          <w:rFonts w:ascii="Te XGyre Termes X" w:hAnsi="Te XGyre Termes X"/>
          <w:w w:val="102"/>
          <w:sz w:val="24"/>
          <w:szCs w:val="24"/>
        </w:rPr>
        <w:t xml:space="preserve">Perbaikan yang didorong hasil uji akhir dicatat sebagai versi penelitian baru yang </w:t>
      </w:r>
      <w:r>
        <w:rPr>
          <w:rFonts w:ascii="Te XGyre Termes X" w:hAnsi="Te XGyre Termes X"/>
          <w:sz w:val="24"/>
          <w:szCs w:val="24"/>
        </w:rPr>
        <w:t xml:space="preserve">memerlukan evaluasi independen.</w:t>
      </w:r>
    </w:p>
    <w:p>
      <w:pPr>
        <w:spacing w:before="217" w:after="0" w:line="379" w:lineRule="exact"/>
        <w:ind w:firstLine="853"/>
        <w:jc w:val="both"/>
      </w:pPr>
      <w:r>
        <w:rPr>
          <w:rFonts w:ascii="Te XGyre Termes X" w:hAnsi="Te XGyre Termes X"/>
          <w:w w:val="102"/>
          <w:sz w:val="24"/>
          <w:szCs w:val="24"/>
        </w:rPr>
        <w:t xml:space="preserve">Dengan pemisahan tersebut, dasar kesimpulan pada Bab </w:t>
      </w:r>
      <w:hyperlink w:anchor="_pdfpage172">
        <w:r>
          <w:rPr>
            <w:rStyle w:val="Hyperlink"/>
            <w:rFonts w:ascii="Te XGyre Termes X" w:hAnsi="Te XGyre Termes X"/>
            <w:w w:val="102"/>
            <w:sz w:val="24"/>
            <w:szCs w:val="24"/>
          </w:rPr>
          <w:t xml:space="preserve">5 </w:t>
        </w:r>
      </w:hyperlink>
      <w:r>
        <w:rPr>
          <w:rFonts w:ascii="Te XGyre Termes X" w:hAnsi="Te XGyre Termes X"/>
          <w:w w:val="102"/>
          <w:sz w:val="24"/>
          <w:szCs w:val="24"/>
        </w:rPr>
        <w:t xml:space="preserve">tetap berupa formulasi, verifikasi kanonik, dan diagnostik pengaman yang telah dilaporkan. </w:t>
      </w:r>
      <w:r>
        <w:rPr>
          <w:rFonts w:ascii="Te XGyre Termes X" w:hAnsi="Te XGyre Termes X"/>
          <w:w w:val="98"/>
          <w:sz w:val="24"/>
          <w:szCs w:val="24"/>
        </w:rPr>
        <w:t xml:space="preserve">Usulan pengayaan serta protokol lanjutan menjadi dasar saran penelitian, bukan bukti </w:t>
      </w:r>
      <w:r>
        <w:rPr>
          <w:rFonts w:ascii="Te XGyre Termes X" w:hAnsi="Te XGyre Termes X"/>
          <w:sz w:val="24"/>
          <w:szCs w:val="24"/>
        </w:rPr>
        <w:t xml:space="preserve">kelulusan penyaringan atau integrasi GNN.</w:t>
      </w:r>
    </w:p>
    <w:p>
      <w:pPr>
        <w:pageBreakBefore/>
        <w:spacing w:before="891" w:after="0" w:line="333" w:lineRule="exact"/>
        <w:jc w:val="center"/>
      </w:pPr>
      <w:bookmarkStart w:id="125" w:name="_pdfpage172"/>
      <w:bookmarkEnd w:id="125"/>
      <w:r>
        <w:rPr>
          <w:rFonts w:ascii="Te XGyre Termes X" w:hAnsi="Te XGyre Termes X"/>
          <w:b/>
          <w:bCs/>
          <w:sz w:val="29"/>
          <w:szCs w:val="29"/>
        </w:rPr>
        <w:t xml:space="preserve">BAB V</w:t>
      </w:r>
    </w:p>
    <w:p>
      <w:pPr>
        <w:spacing w:before="365" w:after="0" w:line="333" w:lineRule="exact"/>
        <w:jc w:val="center"/>
      </w:pPr>
      <w:r>
        <w:rPr>
          <w:rFonts w:ascii="Te XGyre Termes X" w:hAnsi="Te XGyre Termes X"/>
          <w:b/>
          <w:bCs/>
          <w:sz w:val="29"/>
          <w:szCs w:val="29"/>
        </w:rPr>
        <w:t xml:space="preserve">KESIMPULAN DAN SARAN</w:t>
      </w:r>
    </w:p>
    <w:p>
      <w:pPr>
        <w:spacing w:before="687" w:after="0" w:line="277" w:lineRule="exact"/>
      </w:pPr>
      <w:r>
        <w:rPr>
          <w:rFonts w:ascii="Te XGyre Termes X" w:hAnsi="Te XGyre Termes X"/>
          <w:b/>
          <w:bCs/>
          <w:sz w:val="24"/>
          <w:szCs w:val="24"/>
        </w:rPr>
        <w:t xml:space="preserve">5.1 Kesimpulan</w:t>
      </w:r>
    </w:p>
    <w:p>
      <w:pPr>
        <w:spacing w:before="399" w:after="0" w:line="412" w:lineRule="exact"/>
        <w:ind w:firstLine="857"/>
        <w:jc w:val="both"/>
      </w:pPr>
      <w:r>
        <w:rPr>
          <w:rFonts w:ascii="Te XGyre Termes X" w:hAnsi="Te XGyre Termes X"/>
          <w:w w:val="102"/>
          <w:sz w:val="24"/>
          <w:szCs w:val="24"/>
        </w:rPr>
        <w:t xml:space="preserve">Temuan utama disertasi ini adalah batas kecukupan representasi ARI: ke terhubungan graf dan skor jalur berbobot mekanis tidak cukup untuk menjamin </w:t>
      </w:r>
      <w:r>
        <w:rPr>
          <w:rFonts w:ascii="Te XGyre Termes X" w:hAnsi="Te XGyre Termes X"/>
          <w:w w:val="98"/>
          <w:sz w:val="24"/>
          <w:szCs w:val="24"/>
        </w:rPr>
        <w:t xml:space="preserve">kestabilan struktur. Contoh penyangkal kanonik memperlihatkan bahwa indeks dapat </w:t>
      </w:r>
      <w:r>
        <w:rPr>
          <w:rFonts w:ascii="Te XGyre Termes X" w:hAnsi="Te XGyre Termes X"/>
          <w:w w:val="102"/>
          <w:sz w:val="24"/>
          <w:szCs w:val="24"/>
        </w:rPr>
        <w:t xml:space="preserve">dihitung sesuai definisinya, sementara gangguan meniadakan kekangan kinematik </w:t>
      </w:r>
      <w:r>
        <w:rPr>
          <w:rFonts w:ascii="Te XGyre Termes X" w:hAnsi="Te XGyre Termes X"/>
          <w:sz w:val="24"/>
          <w:szCs w:val="24"/>
        </w:rPr>
        <w:t xml:space="preserve">yang diperlukan. Batas ini berlaku bagi interpretasi skor sebagai jaminan kestabilan pada konfigurasi yang diuji, bukan teorema ketidakmungkinan bagi seluruh metode graf atau penolakan atas seluruh kegunaan ARI sebagai pemeringkat. Enam kesim </w:t>
      </w:r>
      <w:r>
        <w:rPr>
          <w:rFonts w:ascii="Te XGyre Termes X" w:hAnsi="Te XGyre Termes X"/>
          <w:w w:val="98"/>
          <w:sz w:val="24"/>
          <w:szCs w:val="24"/>
        </w:rPr>
        <w:t xml:space="preserve">pulan berikut mengikuti urutan identifikasi masalah, perumusan masalah, dan tujuan </w:t>
      </w:r>
      <w:r>
        <w:rPr>
          <w:rFonts w:ascii="Te XGyre Termes X" w:hAnsi="Te XGyre Termes X"/>
          <w:w w:val="102"/>
          <w:sz w:val="24"/>
          <w:szCs w:val="24"/>
        </w:rPr>
        <w:t xml:space="preserve">penelitian, dengan membedakan temuan yang telah didukung bukti dari agenda </w:t>
      </w:r>
      <w:r>
        <w:rPr>
          <w:rFonts w:ascii="Te XGyre Termes X" w:hAnsi="Te XGyre Termes X"/>
          <w:sz w:val="24"/>
          <w:szCs w:val="24"/>
        </w:rPr>
        <w:t xml:space="preserve">validasi lanjutan.</w:t>
      </w:r>
    </w:p>
    <w:p>
      <w:pPr>
        <w:pStyle w:val="ListParagraph"/>
        <w:numPr>
          <w:ilvl w:val="0"/>
          <w:numId w:val="122"/>
        </w:numPr>
        <w:spacing w:before="291" w:after="0" w:line="397" w:lineRule="exact"/>
      </w:pPr>
      <w:r>
        <w:rPr>
          <w:rFonts w:ascii="Te XGyre Termes X" w:hAnsi="Te XGyre Termes X"/>
          <w:b/>
          <w:bCs/>
          <w:w w:val="98"/>
          <w:sz w:val="24"/>
          <w:szCs w:val="24"/>
        </w:rPr>
        <w:t xml:space="preserve">Formulasi ARI. </w:t>
      </w:r>
      <w:r>
        <w:rPr>
          <w:rFonts w:ascii="Te XGyre Termes X" w:hAnsi="Te XGyre Termes X"/>
          <w:w w:val="98"/>
          <w:sz w:val="24"/>
          <w:szCs w:val="24"/>
        </w:rPr>
        <w:t xml:space="preserve">Kandidat ARI telah dirumuskan sebagai rasio skor jalur alternatif dengan penyesuaian utilisasi awal. Definisi mencakup domain, </w:t>
      </w:r>
      <w:r>
        <w:rPr>
          <w:rFonts w:ascii="Te XGyre Termes X" w:hAnsi="Te XGyre Termes X"/>
          <w:sz w:val="24"/>
          <w:szCs w:val="24"/>
        </w:rPr>
        <w:t xml:space="preserve">normalisasi, regularisasi, dan operasi gangguan dengan masukan yang </w:t>
      </w:r>
      <w:r>
        <w:rPr>
          <w:rFonts w:ascii="Te XGyre Termes X" w:hAnsi="Te XGyre Termes X"/>
          <w:w w:val="98"/>
          <w:sz w:val="24"/>
          <w:szCs w:val="24"/>
        </w:rPr>
        <w:t xml:space="preserve">dibatasi pada model utuh serta definisi skenario. Sifat matematis dibahas </w:t>
      </w:r>
      <w:r>
        <w:rPr>
          <w:rFonts w:ascii="Te XGyre Termes X" w:hAnsi="Te XGyre Termes X"/>
          <w:w w:val="102"/>
          <w:sz w:val="24"/>
          <w:szCs w:val="24"/>
        </w:rPr>
        <w:t xml:space="preserve">sebagai dasar pemeriksaan formula; skor tetap merupakan prioritas </w:t>
      </w:r>
      <w:r>
        <w:rPr>
          <w:rFonts w:ascii="Te XGyre Termes X" w:hAnsi="Te XGyre Termes X"/>
          <w:sz w:val="24"/>
          <w:szCs w:val="24"/>
        </w:rPr>
        <w:t xml:space="preserve">relatif, bukan kapasitas sisa terukur atau probabilitas kegagalan.</w:t>
      </w:r>
    </w:p>
    <w:p>
      <w:pPr>
        <w:pStyle w:val="ListParagraph"/>
        <w:numPr>
          <w:ilvl w:val="0"/>
          <w:numId w:val="122"/>
        </w:numPr>
        <w:spacing w:before="188" w:after="0" w:line="406" w:lineRule="exact"/>
      </w:pPr>
      <w:r>
        <w:rPr>
          <w:rFonts w:ascii="Te XGyre Termes X" w:hAnsi="Te XGyre Termes X"/>
          <w:b/>
          <w:bCs/>
          <w:w w:val="102"/>
          <w:sz w:val="24"/>
          <w:szCs w:val="24"/>
        </w:rPr>
        <w:t xml:space="preserve">Verifikasi algoritma. </w:t>
      </w:r>
      <w:r>
        <w:rPr>
          <w:rFonts w:ascii="Te XGyre Termes X" w:hAnsi="Te XGyre Termes X"/>
          <w:w w:val="102"/>
          <w:sz w:val="24"/>
          <w:szCs w:val="24"/>
        </w:rPr>
        <w:t xml:space="preserve">Prototipe pencarian lintasan dan solver batang </w:t>
      </w:r>
      <w:r>
        <w:rPr>
          <w:rFonts w:ascii="Te XGyre Termes X" w:hAnsi="Te XGyre Termes X"/>
          <w:sz w:val="24"/>
          <w:szCs w:val="24"/>
        </w:rPr>
        <w:t xml:space="preserve">aksial tersedia dan dapat dijalankan ulang. Sebanyak 342 pemeriksaan otomatis pada paket verifikasi mendukung kecocokan aljabar serta im plementasi yang diuji. Pencarian yang belum tersertifikasi diperlakukan sebagai abstensi. Verifikasi ini memberi landasan untuk menelaah batas </w:t>
      </w:r>
      <w:r>
        <w:rPr>
          <w:rFonts w:ascii="Te XGyre Termes X" w:hAnsi="Te XGyre Termes X"/>
          <w:w w:val="98"/>
          <w:sz w:val="24"/>
          <w:szCs w:val="24"/>
        </w:rPr>
        <w:t xml:space="preserve">interpretasi skor secara terpisah dari kecocokan implementasinya. Bukti </w:t>
      </w:r>
      <w:r>
        <w:rPr>
          <w:rFonts w:ascii="Te XGyre Termes X" w:hAnsi="Te XGyre Termes X"/>
          <w:w w:val="102"/>
          <w:sz w:val="24"/>
          <w:szCs w:val="24"/>
        </w:rPr>
        <w:t xml:space="preserve">tersebut terbatas pada kasus dan pemeriksaan yang dijalankan, bukan jaminan kelulusan algoritma pada seluruh ukuran graf dan keluarga</w:t>
      </w:r>
    </w:p>
    <w:p>
      <w:pPr>
        <w:pageBreakBefore/>
        <w:spacing w:before="886" w:after="0" w:line="277" w:lineRule="exact"/>
        <w:ind w:firstLine="298"/>
      </w:pPr>
      <w:r>
        <w:rPr>
          <w:rFonts w:ascii="Te XGyre Termes X" w:hAnsi="Te XGyre Termes X"/>
          <w:sz w:val="24"/>
          <w:szCs w:val="24"/>
        </w:rPr>
        <w:t xml:space="preserve">struktur.</w:t>
      </w:r>
    </w:p>
    <w:p>
      <w:pPr>
        <w:pStyle w:val="ListParagraph"/>
        <w:numPr>
          <w:ilvl w:val="0"/>
          <w:numId w:val="123"/>
        </w:numPr>
        <w:spacing w:before="157" w:after="0" w:line="277" w:lineRule="exact"/>
      </w:pPr>
      <w:r>
        <w:rPr>
          <w:rFonts w:ascii="Te XGyre Termes X" w:hAnsi="Te XGyre Termes X"/>
          <w:b/>
          <w:bCs/>
          <w:w w:val="102"/>
          <w:sz w:val="24"/>
          <w:szCs w:val="24"/>
        </w:rPr>
        <w:t xml:space="preserve">Kesesuaian mekanis dan nilai tambah. </w:t>
      </w:r>
      <w:r>
        <w:rPr>
          <w:rFonts w:ascii="Te XGyre Termes X" w:hAnsi="Te XGyre Termes X"/>
          <w:w w:val="102"/>
          <w:sz w:val="24"/>
          <w:szCs w:val="24"/>
        </w:rPr>
        <w:t xml:space="preserve">Verifikasi awal menemukan</w:t>
      </w:r>
    </w:p>
    <w:p>
      <w:pPr>
        <w:spacing w:before="172" w:after="0" w:line="420" w:lineRule="exact"/>
      </w:pPr>
      <w:r>
        <w:rPr>
          <w:rFonts w:ascii="Te XGyre Termes X" w:hAnsi="Te XGyre Termes X"/>
          <w:sz w:val="24"/>
          <w:szCs w:val="24"/>
        </w:rPr>
        <w:t xml:space="preserve">delapan skenario kehilangan penuh dengan rank kurang meskipun graf tetap terhubung. Pada kehilangan </w:t>
      </w:r>
      <w:r>
        <w:rPr>
          <w:rFonts w:ascii="New TXMath" w:hAnsi="New TXMath"/>
          <w:i/>
          <w:iCs/>
          <w:sz w:val="24"/>
          <w:szCs w:val="24"/>
        </w:rPr>
        <w:t xml:space="preserve">𝑒</w:t>
      </w:r>
      <w:r>
        <w:rPr>
          <w:rFonts w:ascii="Te XGyre Termes X" w:hAnsi="Te XGyre Termes X"/>
          <w:sz w:val="18"/>
          <w:szCs w:val="18"/>
        </w:rPr>
        <w:t xml:space="preserve">3 </w:t>
      </w:r>
      <w:r>
        <w:rPr>
          <w:rFonts w:ascii="Te XGyre Termes X" w:hAnsi="Te XGyre Termes X"/>
          <w:sz w:val="24"/>
          <w:szCs w:val="24"/>
        </w:rPr>
        <w:t xml:space="preserve">atau </w:t>
      </w:r>
      <w:r>
        <w:rPr>
          <w:rFonts w:ascii="New TXMath" w:hAnsi="New TXMath"/>
          <w:i/>
          <w:iCs/>
          <w:sz w:val="24"/>
          <w:szCs w:val="24"/>
        </w:rPr>
        <w:t xml:space="preserve">𝑒</w:t>
      </w:r>
      <w:r>
        <w:rPr>
          <w:rFonts w:ascii="Te XGyre Termes X" w:hAnsi="Te XGyre Termes X"/>
          <w:sz w:val="18"/>
          <w:szCs w:val="18"/>
        </w:rPr>
        <w:t xml:space="preserve">4 </w:t>
      </w:r>
      <w:r>
        <w:rPr>
          <w:rFonts w:ascii="Te XGyre Termes X" w:hAnsi="Te XGyre Termes X"/>
          <w:sz w:val="24"/>
          <w:szCs w:val="24"/>
        </w:rPr>
        <w:t xml:space="preserve">dalam model persegi satu diagonal, CI mendekati nol meskipun rank berkurang dari lima menjadi empat. Kasus ini menyangkal kecukupan keterhubungan dan skor jalur </w:t>
      </w:r>
      <w:r>
        <w:rPr>
          <w:rFonts w:ascii="Te XGyre Termes X" w:hAnsi="Te XGyre Termes X"/>
          <w:w w:val="102"/>
          <w:sz w:val="24"/>
          <w:szCs w:val="24"/>
        </w:rPr>
        <w:t xml:space="preserve">sebagai jaminan kestabilan pada representasi yang diuji. Pengaman berbasis kekakuan model utuh telah ditambahkan pada kebijakan dan meneruskan seluruh 40 kasus rank kurang dalam paket regresi serta </w:t>
      </w:r>
      <w:r>
        <w:rPr>
          <w:rFonts w:ascii="Te XGyre Termes X" w:hAnsi="Te XGyre Termes X"/>
          <w:sz w:val="24"/>
          <w:szCs w:val="24"/>
        </w:rPr>
        <w:t xml:space="preserve">pengembangan tambahan, tanpa mengubah skor ARI. Hasil ini menun </w:t>
      </w:r>
      <w:r>
        <w:rPr>
          <w:rFonts w:ascii="Te XGyre Termes X" w:hAnsi="Te XGyre Termes X"/>
          <w:w w:val="102"/>
          <w:sz w:val="24"/>
          <w:szCs w:val="24"/>
        </w:rPr>
        <w:t xml:space="preserve">jukkan peran pemeriksaan kinematik tersendiri. Kejadian kapasitas </w:t>
      </w:r>
      <w:r>
        <w:rPr>
          <w:rFonts w:ascii="Te XGyre Termes X" w:hAnsi="Te XGyre Termes X"/>
          <w:sz w:val="24"/>
          <w:szCs w:val="24"/>
        </w:rPr>
        <w:t xml:space="preserve">atau perpindahan kritis yang masih terlewat menegaskan bahwa deteksi mekanisme tidak menggantikan penilaian konsekuensi mekanis lainnya. </w:t>
      </w:r>
      <w:r>
        <w:rPr>
          <w:rFonts w:ascii="Te XGyre Termes X" w:hAnsi="Te XGyre Termes X"/>
          <w:w w:val="98"/>
          <w:sz w:val="24"/>
          <w:szCs w:val="24"/>
        </w:rPr>
        <w:t xml:space="preserve">Nilai tambah ARI terhadap pembanding praanalisis yang lebih sederhana </w:t>
      </w:r>
      <w:r>
        <w:rPr>
          <w:rFonts w:ascii="Te XGyre Termes X" w:hAnsi="Te XGyre Termes X"/>
          <w:sz w:val="24"/>
          <w:szCs w:val="24"/>
        </w:rPr>
        <w:t xml:space="preserve">tetap menjadi pertanyaan empiris untuk validasi utama. Rencana S1–S5 </w:t>
      </w:r>
      <w:r>
        <w:rPr>
          <w:rFonts w:ascii="Te XGyre Termes X" w:hAnsi="Te XGyre Termes X"/>
          <w:w w:val="102"/>
          <w:sz w:val="24"/>
          <w:szCs w:val="24"/>
        </w:rPr>
        <w:t xml:space="preserve">dengan subtotal awal 300 model induk belum direalisasikan. Ambang diagnostik 0.5 bukan hasil kalibrasi, dan belum tersedia evaluasi buta </w:t>
      </w:r>
      <w:r>
        <w:rPr>
          <w:rFonts w:ascii="Te XGyre Termes X" w:hAnsi="Te XGyre Termes X"/>
          <w:sz w:val="24"/>
          <w:szCs w:val="24"/>
        </w:rPr>
        <w:t xml:space="preserve">atas konfigurasi final sebagaimana protokol pada Bagian </w:t>
      </w:r>
      <w:hyperlink w:anchor="_pdfpage98">
        <w:r>
          <w:rPr>
            <w:rStyle w:val="Hyperlink"/>
            <w:rFonts w:ascii="Te XGyre Termes X" w:hAnsi="Te XGyre Termes X"/>
            <w:sz w:val="24"/>
            <w:szCs w:val="24"/>
          </w:rPr>
          <w:t xml:space="preserve">3.9</w:t>
        </w:r>
      </w:hyperlink>
      <w:r>
        <w:rPr>
          <w:rFonts w:ascii="Te XGyre Termes X" w:hAnsi="Te XGyre Termes X"/>
          <w:sz w:val="24"/>
          <w:szCs w:val="24"/>
        </w:rPr>
        <w:t xml:space="preserve">.</w:t>
      </w:r>
    </w:p>
    <w:p>
      <w:pPr>
        <w:pStyle w:val="ListParagraph"/>
        <w:numPr>
          <w:ilvl w:val="0"/>
          <w:numId w:val="123"/>
        </w:numPr>
        <w:spacing w:before="139" w:after="0" w:line="277" w:lineRule="exact"/>
      </w:pPr>
      <w:r>
        <w:rPr>
          <w:rFonts w:ascii="Te XGyre Termes X" w:hAnsi="Te XGyre Termes X"/>
          <w:b/>
          <w:bCs/>
          <w:w w:val="98"/>
          <w:sz w:val="24"/>
          <w:szCs w:val="24"/>
        </w:rPr>
        <w:t xml:space="preserve">Sensitivitas dan batas keberlakuan. </w:t>
      </w:r>
      <w:r>
        <w:rPr>
          <w:rFonts w:ascii="Te XGyre Termes X" w:hAnsi="Te XGyre Termes X"/>
          <w:w w:val="98"/>
          <w:sz w:val="24"/>
          <w:szCs w:val="24"/>
        </w:rPr>
        <w:t xml:space="preserve">Kasus kanonik menunjukkan bah</w:t>
      </w:r>
    </w:p>
    <w:p>
      <w:pPr>
        <w:spacing w:before="141" w:after="0" w:line="406" w:lineRule="exact"/>
        <w:jc w:val="center"/>
      </w:pPr>
      <w:r>
        <w:rPr>
          <w:rFonts w:ascii="Te XGyre Termes X" w:hAnsi="Te XGyre Termes X"/>
          <w:sz w:val="24"/>
          <w:szCs w:val="24"/>
        </w:rPr>
        <w:t xml:space="preserve">wa jalur alternatif pada graf dan kekangan kinematik merupakan aspek </w:t>
      </w:r>
      <w:r>
        <w:rPr>
          <w:rFonts w:ascii="Te XGyre Termes X" w:hAnsi="Te XGyre Termes X"/>
          <w:w w:val="98"/>
          <w:sz w:val="24"/>
          <w:szCs w:val="24"/>
        </w:rPr>
        <w:t xml:space="preserve">berbeda yang tidak dapat dipertukarkan dalam interpretasi ARI. Temuan </w:t>
      </w:r>
      <w:r>
        <w:rPr>
          <w:rFonts w:ascii="Te XGyre Termes X" w:hAnsi="Te XGyre Termes X"/>
          <w:w w:val="102"/>
          <w:sz w:val="24"/>
          <w:szCs w:val="24"/>
        </w:rPr>
        <w:t xml:space="preserve">ini menetapkan batas klaim, tetapi tidak memetakan seluruh domain </w:t>
      </w:r>
      <w:r>
        <w:rPr>
          <w:rFonts w:ascii="Te XGyre Termes X" w:hAnsi="Te XGyre Termes X"/>
          <w:sz w:val="24"/>
          <w:szCs w:val="24"/>
        </w:rPr>
        <w:t xml:space="preserve">kegunaan indeks. Evaluasi sensitivitas menyeluruh, ablasi, dan generali sasi pada lima keluarga struktur dengan pemisahan model induk belum </w:t>
      </w:r>
      <w:r>
        <w:rPr>
          <w:rFonts w:ascii="Te XGyre Termes X" w:hAnsi="Te XGyre Termes X"/>
          <w:w w:val="98"/>
          <w:sz w:val="24"/>
          <w:szCs w:val="24"/>
        </w:rPr>
        <w:t xml:space="preserve">tersedia. Pengayaan representasi, aturan penerusan yang dibedakan, atau </w:t>
      </w:r>
      <w:r>
        <w:rPr>
          <w:rFonts w:ascii="Te XGyre Termes X" w:hAnsi="Te XGyre Termes X"/>
          <w:w w:val="102"/>
          <w:sz w:val="24"/>
          <w:szCs w:val="24"/>
        </w:rPr>
        <w:t xml:space="preserve">pembatasan domain karena itu merupakan konsekuensi metodologis </w:t>
      </w:r>
      <w:r>
        <w:rPr>
          <w:rFonts w:ascii="Te XGyre Termes X" w:hAnsi="Te XGyre Termes X"/>
          <w:sz w:val="24"/>
          <w:szCs w:val="24"/>
        </w:rPr>
        <w:t xml:space="preserve">temuan, dengan evaluasi independen sebagai syarat perluasan klaim.</w:t>
      </w:r>
    </w:p>
    <w:p>
      <w:pPr>
        <w:pStyle w:val="ListParagraph"/>
        <w:numPr>
          <w:ilvl w:val="0"/>
          <w:numId w:val="123"/>
        </w:numPr>
        <w:spacing w:before="139" w:after="0" w:line="277" w:lineRule="exact"/>
      </w:pPr>
      <w:r>
        <w:rPr>
          <w:rFonts w:ascii="Te XGyre Termes X" w:hAnsi="Te XGyre Termes X"/>
          <w:b/>
          <w:bCs/>
          <w:w w:val="102"/>
          <w:sz w:val="24"/>
          <w:szCs w:val="24"/>
        </w:rPr>
        <w:t xml:space="preserve">Kelayakan penyaringan. </w:t>
      </w:r>
      <w:r>
        <w:rPr>
          <w:rFonts w:ascii="Te XGyre Termes X" w:hAnsi="Te XGyre Termes X"/>
          <w:w w:val="102"/>
          <w:sz w:val="24"/>
          <w:szCs w:val="24"/>
        </w:rPr>
        <w:t xml:space="preserve">Diagnostik ARI, pengaman, dan gabungan</w:t>
      </w:r>
    </w:p>
    <w:p>
      <w:pPr>
        <w:spacing w:before="140" w:after="0" w:line="325" w:lineRule="exact"/>
      </w:pPr>
      <w:r>
        <w:rPr>
          <w:rFonts w:ascii="Te XGyre Termes X" w:hAnsi="Te XGyre Termes X"/>
          <w:w w:val="102"/>
          <w:sz w:val="24"/>
          <w:szCs w:val="24"/>
        </w:rPr>
        <w:t xml:space="preserve">pada ambang 0.5 memperjelas bahwa keberhasilan meneruskan kasus mekanisme merupakan hasil yang berbeda dari ketercakupan seluruh </w:t>
      </w:r>
      <w:r>
        <w:rPr>
          <w:rFonts w:ascii="Te XGyre Termes X" w:hAnsi="Te XGyre Termes X"/>
          <w:sz w:val="24"/>
          <w:szCs w:val="24"/>
        </w:rPr>
        <w:t xml:space="preserve">kasus kritis. Dengan demikian, kelayakan mempertahankan ketercakup an sekaligus mengurangi penerusan memerlukan pembuktian tersendiri. Bukti recall–reduksi, perbandingan pada anggaran setara, serta dampak </w:t>
      </w:r>
      <w:r>
        <w:rPr>
          <w:rFonts w:ascii="Te XGyre Termes X" w:hAnsi="Te XGyre Termes X"/>
          <w:w w:val="98"/>
          <w:sz w:val="24"/>
          <w:szCs w:val="24"/>
        </w:rPr>
        <w:t xml:space="preserve">abstensi dan kegagalan pada validasi utama belum tersedia untuk menya </w:t>
      </w:r>
      <w:r>
        <w:rPr>
          <w:rFonts w:ascii="Te XGyre Termes X" w:hAnsi="Te XGyre Termes X"/>
          <w:sz w:val="24"/>
          <w:szCs w:val="24"/>
        </w:rPr>
        <w:t xml:space="preserve">takan kelulusan Gerbang D. Skenario yang tidak diteruskan tetap tidak dievaluasi oleh GNN, bukan dinyatakan aman.</w:t>
      </w:r>
    </w:p>
    <w:p>
      <w:pPr>
        <w:pStyle w:val="ListParagraph"/>
        <w:numPr>
          <w:ilvl w:val="0"/>
          <w:numId w:val="124"/>
        </w:numPr>
        <w:spacing w:before="216" w:after="0" w:line="406" w:lineRule="exact"/>
      </w:pPr>
      <w:bookmarkStart w:id="126" w:name="_pdfpage174"/>
      <w:bookmarkEnd w:id="126"/>
      <w:r>
        <w:rPr>
          <w:rFonts w:ascii="Te XGyre Termes X" w:hAnsi="Te XGyre Termes X"/>
          <w:b/>
          <w:bCs/>
          <w:w w:val="98"/>
          <w:sz w:val="24"/>
          <w:szCs w:val="24"/>
        </w:rPr>
        <w:t xml:space="preserve">Manfaat integrasi ARI–GNN. </w:t>
      </w:r>
      <w:r>
        <w:rPr>
          <w:rFonts w:ascii="Te XGyre Termes X" w:hAnsi="Te XGyre Termes X"/>
          <w:w w:val="98"/>
          <w:sz w:val="24"/>
          <w:szCs w:val="24"/>
        </w:rPr>
        <w:t xml:space="preserve">Luaran penelitian pada pokok ini adalah </w:t>
      </w:r>
      <w:r>
        <w:rPr>
          <w:rFonts w:ascii="Te XGyre Termes X" w:hAnsi="Te XGyre Termes X"/>
          <w:w w:val="102"/>
          <w:sz w:val="24"/>
          <w:szCs w:val="24"/>
        </w:rPr>
        <w:t xml:space="preserve">protokol evaluasi, yang memisahkan validitas representasi, reduksi </w:t>
      </w:r>
      <w:r>
        <w:rPr>
          <w:rFonts w:ascii="Te XGyre Termes X" w:hAnsi="Te XGyre Termes X"/>
          <w:sz w:val="24"/>
          <w:szCs w:val="24"/>
        </w:rPr>
        <w:t xml:space="preserve">skenario, biaya total, dan ketercakupan akhir. Penghematan waktu total serta ketercakupan akhir belum dibuktikan karena eksperimen integrasi </w:t>
      </w:r>
      <w:r>
        <w:rPr>
          <w:rFonts w:ascii="Te XGyre Termes X" w:hAnsi="Te XGyre Termes X"/>
          <w:w w:val="98"/>
          <w:sz w:val="24"/>
          <w:szCs w:val="24"/>
        </w:rPr>
        <w:t xml:space="preserve">dengan GNN acuan kompatibel serta parameter terlatih yang sama belum </w:t>
      </w:r>
      <w:r>
        <w:rPr>
          <w:rFonts w:ascii="Te XGyre Termes X" w:hAnsi="Te XGyre Termes X"/>
          <w:w w:val="102"/>
          <w:sz w:val="24"/>
          <w:szCs w:val="24"/>
        </w:rPr>
        <w:t xml:space="preserve">tersedia. Keputusan memerlukan pengukuran biaya penyaringan dan inferensi serta pengujian ketercakupan akhir terhadap toleransi yang </w:t>
      </w:r>
      <w:r>
        <w:rPr>
          <w:rFonts w:ascii="Te XGyre Termes X" w:hAnsi="Te XGyre Termes X"/>
          <w:sz w:val="24"/>
          <w:szCs w:val="24"/>
        </w:rPr>
        <w:t xml:space="preserve">ditetapkan.</w:t>
      </w:r>
    </w:p>
    <w:p>
      <w:pPr>
        <w:spacing w:before="338" w:after="0" w:line="406" w:lineRule="exact"/>
        <w:ind w:firstLine="857"/>
        <w:jc w:val="both"/>
      </w:pPr>
      <w:r>
        <w:rPr>
          <w:rFonts w:ascii="Te XGyre Termes X" w:hAnsi="Te XGyre Termes X"/>
          <w:w w:val="102"/>
          <w:sz w:val="24"/>
          <w:szCs w:val="24"/>
        </w:rPr>
        <w:t xml:space="preserve">Keenam kesimpulan tersebut membedakan tiga tingkat bukti: validitas indeks A–C, kelayakan penyaringan D, dan manfaat integrasi GNN. Keberhasilan pada satu tingkat tidak menggantikan bukti pada tingkat lain. Contoh penyangkal </w:t>
      </w:r>
      <w:r>
        <w:rPr>
          <w:rFonts w:ascii="Te XGyre Termes X" w:hAnsi="Te XGyre Termes X"/>
          <w:w w:val="98"/>
          <w:sz w:val="24"/>
          <w:szCs w:val="24"/>
        </w:rPr>
        <w:t xml:space="preserve">merupakan hasil substantif yang menetapkan batas klaim; hasil yang tidak memenuhi </w:t>
      </w:r>
      <w:r>
        <w:rPr>
          <w:rFonts w:ascii="Te XGyre Termes X" w:hAnsi="Te XGyre Termes X"/>
          <w:w w:val="102"/>
          <w:sz w:val="24"/>
          <w:szCs w:val="24"/>
        </w:rPr>
        <w:t xml:space="preserve">kriteria tetap dilaporkan agar domain kegunaan dapat dipetakan. ARI tinggi tidak </w:t>
      </w:r>
      <w:r>
        <w:rPr>
          <w:rFonts w:ascii="Te XGyre Termes X" w:hAnsi="Te XGyre Termes X"/>
          <w:w w:val="98"/>
          <w:sz w:val="24"/>
          <w:szCs w:val="24"/>
        </w:rPr>
        <w:t xml:space="preserve">menyatakan struktur aman; ARI rendah tidak dengan sendirinya menyatakan struktur </w:t>
      </w:r>
      <w:r>
        <w:rPr>
          <w:rFonts w:ascii="Te XGyre Termes X" w:hAnsi="Te XGyre Termes X"/>
          <w:sz w:val="24"/>
          <w:szCs w:val="24"/>
        </w:rPr>
        <w:t xml:space="preserve">gagal. Penilaian keselamatan tetap memerlukan analisis struktur dan pertimbangan rekayasa yang sesuai.</w:t>
      </w:r>
    </w:p>
    <w:p>
      <w:pPr>
        <w:spacing w:before="575" w:after="0" w:line="277" w:lineRule="exact"/>
      </w:pPr>
      <w:r>
        <w:rPr>
          <w:rFonts w:ascii="Te XGyre Termes X" w:hAnsi="Te XGyre Termes X"/>
          <w:b/>
          <w:bCs/>
          <w:sz w:val="24"/>
          <w:szCs w:val="24"/>
        </w:rPr>
        <w:t xml:space="preserve">5.2 Ketertelusuran dan Keputusan yang Masih Terbuka</w:t>
      </w:r>
    </w:p>
    <w:p>
      <w:pPr>
        <w:spacing w:before="460" w:after="0" w:line="390" w:lineRule="exact"/>
        <w:ind w:firstLine="854"/>
      </w:pPr>
      <w:r>
        <w:rPr>
          <w:rFonts w:ascii="Te XGyre Termes X" w:hAnsi="Te XGyre Termes X"/>
          <w:w w:val="102"/>
          <w:sz w:val="24"/>
          <w:szCs w:val="24"/>
        </w:rPr>
        <w:t xml:space="preserve">Sebelum eksperimen, arsip harus memuat ID model induk dan skenario, satuan, geometri, kondisi batas, atribut, pembagian data, definisi gangguan, konfi gurasi ARI, ambang, benih acak, versi perangkat lunak, serta keluaran dan waktu. </w:t>
      </w:r>
      <w:r>
        <w:rPr>
          <w:rFonts w:ascii="Te XGyre Termes X" w:hAnsi="Te XGyre Termes X"/>
          <w:sz w:val="24"/>
          <w:szCs w:val="24"/>
        </w:rPr>
        <w:t xml:space="preserve">Konfigurasi yang dibekukan diberi identitas versi dan tanggal. Prototipe graf kecil, </w:t>
      </w:r>
      <w:r>
        <w:rPr>
          <w:rFonts w:ascii="Te XGyre Termes X" w:hAnsi="Te XGyre Termes X"/>
          <w:w w:val="98"/>
          <w:sz w:val="24"/>
          <w:szCs w:val="24"/>
        </w:rPr>
        <w:t xml:space="preserve">solver batang aksial, serta model kanonik tersedia dalam direktori </w:t>
      </w:r>
      <w:r>
        <w:rPr>
          <w:rFonts w:ascii="t1xtt" w:hAnsi="t1xtt"/>
          <w:sz w:val="24"/>
          <w:szCs w:val="24"/>
        </w:rPr>
        <w:t xml:space="preserve">examples</w:t>
      </w:r>
      <w:r>
        <w:rPr>
          <w:rFonts w:ascii="Te XGyre Termes X" w:hAnsi="Te XGyre Termes X"/>
          <w:w w:val="98"/>
          <w:sz w:val="24"/>
          <w:szCs w:val="24"/>
        </w:rPr>
        <w:t xml:space="preserve">; keluar</w:t>
      </w:r>
    </w:p>
    <w:p>
      <w:pPr>
        <w:pageBreakBefore/>
        <w:spacing w:before="886" w:after="0" w:line="324" w:lineRule="exact"/>
      </w:pPr>
      <w:bookmarkStart w:id="127" w:name="_pdfpage175"/>
      <w:bookmarkEnd w:id="127"/>
      <w:r>
        <w:rPr>
          <w:rFonts w:ascii="Te XGyre Termes X" w:hAnsi="Te XGyre Termes X"/>
          <w:w w:val="102"/>
          <w:sz w:val="24"/>
          <w:szCs w:val="24"/>
        </w:rPr>
        <w:t xml:space="preserve">an dan manifest tersedia dalam </w:t>
      </w:r>
      <w:r>
        <w:rPr>
          <w:rFonts w:ascii="t1xtt" w:hAnsi="t1xtt"/>
          <w:sz w:val="24"/>
          <w:szCs w:val="24"/>
        </w:rPr>
        <w:t xml:space="preserve">results/verification</w:t>
      </w:r>
      <w:r>
        <w:rPr>
          <w:rFonts w:ascii="Te XGyre Termes X" w:hAnsi="Te XGyre Termes X"/>
          <w:w w:val="102"/>
          <w:sz w:val="24"/>
          <w:szCs w:val="24"/>
        </w:rPr>
        <w:t xml:space="preserve">. Dataset validasi utama, </w:t>
      </w:r>
      <w:r>
        <w:rPr>
          <w:rFonts w:ascii="Te XGyre Termes X" w:hAnsi="Te XGyre Termes X"/>
          <w:sz w:val="24"/>
          <w:szCs w:val="24"/>
        </w:rPr>
        <w:t xml:space="preserve">implementasi seluruh keluarga struktur, dan model GNN terlatih belum disertakan.</w:t>
      </w:r>
    </w:p>
    <w:p>
      <w:pPr>
        <w:spacing w:before="218" w:after="0" w:line="397" w:lineRule="exact"/>
        <w:ind w:firstLine="875"/>
        <w:jc w:val="both"/>
      </w:pPr>
      <w:r>
        <w:rPr>
          <w:rFonts w:ascii="Te XGyre Termes X" w:hAnsi="Te XGyre Termes X"/>
          <w:w w:val="102"/>
          <w:sz w:val="24"/>
          <w:szCs w:val="24"/>
        </w:rPr>
        <w:t xml:space="preserve">Keputusan yang masih terbuka adalah pemilihan GNN dan solver untuk validasi utama lintas keluarga struktur, rentang parameter fisik, aturan pelemahan </w:t>
      </w:r>
      <w:r>
        <w:rPr>
          <w:rFonts w:ascii="Te XGyre Termes X" w:hAnsi="Te XGyre Termes X"/>
          <w:sz w:val="24"/>
          <w:szCs w:val="24"/>
        </w:rPr>
        <w:t xml:space="preserve">tiap keluarga, ambang konsekuensi, toleransi numerik, prosedur inferensi final, dan </w:t>
      </w:r>
      <w:r>
        <w:rPr>
          <w:rFonts w:ascii="Te XGyre Termes X" w:hAnsi="Te XGyre Termes X"/>
          <w:w w:val="98"/>
          <w:sz w:val="24"/>
          <w:szCs w:val="24"/>
        </w:rPr>
        <w:t xml:space="preserve">jumlah sampel berdasarkan pilot. Keputusan tersebut merupakan agenda operasional untuk menguji perluasan domain setelah batas representasi diidentifikasi. Nilai yang </w:t>
      </w:r>
      <w:r>
        <w:rPr>
          <w:rFonts w:ascii="Te XGyre Termes X" w:hAnsi="Te XGyre Termes X"/>
          <w:sz w:val="24"/>
          <w:szCs w:val="24"/>
        </w:rPr>
        <w:t xml:space="preserve">belum ditetapkan atau diukur tetap dibedakan dari bukti aktual.</w:t>
      </w:r>
    </w:p>
    <w:p>
      <w:pPr>
        <w:spacing w:before="512" w:after="0" w:line="277" w:lineRule="exact"/>
      </w:pPr>
      <w:r>
        <w:rPr>
          <w:rFonts w:ascii="Te XGyre Termes X" w:hAnsi="Te XGyre Termes X"/>
          <w:b/>
          <w:bCs/>
          <w:sz w:val="24"/>
          <w:szCs w:val="24"/>
        </w:rPr>
        <w:t xml:space="preserve">5.3 Implikasi Hasil Penelitian</w:t>
      </w:r>
    </w:p>
    <w:p>
      <w:pPr>
        <w:spacing w:before="460" w:after="0" w:line="402" w:lineRule="exact"/>
        <w:ind w:firstLine="854"/>
        <w:jc w:val="both"/>
      </w:pPr>
      <w:r>
        <w:rPr>
          <w:rFonts w:ascii="Te XGyre Termes X" w:hAnsi="Te XGyre Termes X"/>
          <w:sz w:val="24"/>
          <w:szCs w:val="24"/>
        </w:rPr>
        <w:t xml:space="preserve">Implikasi teoretis hasil kanonik adalah teridentifikasinya batas kecukupan </w:t>
      </w:r>
      <w:r>
        <w:rPr>
          <w:rFonts w:ascii="Te XGyre Termes X" w:hAnsi="Te XGyre Termes X"/>
          <w:w w:val="102"/>
          <w:sz w:val="24"/>
          <w:szCs w:val="24"/>
        </w:rPr>
        <w:t xml:space="preserve">representasi ARI. Pada konfigurasi yang diperiksa, keterhubungan dan CI rendah </w:t>
      </w:r>
      <w:r>
        <w:rPr>
          <w:rFonts w:ascii="Te XGyre Termes X" w:hAnsi="Te XGyre Termes X"/>
          <w:sz w:val="24"/>
          <w:szCs w:val="24"/>
        </w:rPr>
        <w:t xml:space="preserve">berdampingan dengan rank matriks kekakuan yang kurang. Contoh penyangkal ini </w:t>
      </w:r>
      <w:r>
        <w:rPr>
          <w:rFonts w:ascii="Te XGyre Termes X" w:hAnsi="Te XGyre Termes X"/>
          <w:w w:val="102"/>
          <w:sz w:val="24"/>
          <w:szCs w:val="24"/>
        </w:rPr>
        <w:t xml:space="preserve">menunjukkan bahwa penambahan atribut mekanis pada bobot skalar tidak dengan </w:t>
      </w:r>
      <w:r>
        <w:rPr>
          <w:rFonts w:ascii="Te XGyre Termes X" w:hAnsi="Te XGyre Termes X"/>
          <w:w w:val="98"/>
          <w:sz w:val="24"/>
          <w:szCs w:val="24"/>
        </w:rPr>
        <w:t xml:space="preserve">sendirinya menjadikan skor jalur sebagai ukuran kestabilan atau kapasitas sisa. Temu </w:t>
      </w:r>
      <w:r>
        <w:rPr>
          <w:rFonts w:ascii="Te XGyre Termes X" w:hAnsi="Te XGyre Termes X"/>
          <w:sz w:val="24"/>
          <w:szCs w:val="24"/>
        </w:rPr>
        <w:t xml:space="preserve">an menetapkan batas interpretasi representasi yang diuji, bukan ketidakmungkinan bagi seluruh representasi graf.</w:t>
      </w:r>
    </w:p>
    <w:p>
      <w:pPr>
        <w:spacing w:before="218" w:after="0" w:line="397" w:lineRule="exact"/>
        <w:ind w:firstLine="856"/>
        <w:jc w:val="both"/>
      </w:pPr>
      <w:r>
        <w:rPr>
          <w:rFonts w:ascii="Te XGyre Termes X" w:hAnsi="Te XGyre Termes X"/>
          <w:w w:val="102"/>
          <w:sz w:val="24"/>
          <w:szCs w:val="24"/>
        </w:rPr>
        <w:t xml:space="preserve">Implikasi metodologisnya adalah pemisahan verifikasi implementasi dari </w:t>
      </w:r>
      <w:r>
        <w:rPr>
          <w:rFonts w:ascii="Te XGyre Termes X" w:hAnsi="Te XGyre Termes X"/>
          <w:w w:val="98"/>
          <w:sz w:val="24"/>
          <w:szCs w:val="24"/>
        </w:rPr>
        <w:t xml:space="preserve">validasi konstruk. Ketika pemeriksaan implementasi memenuhi nilai harapan, contoh </w:t>
      </w:r>
      <w:r>
        <w:rPr>
          <w:rFonts w:ascii="Te XGyre Termes X" w:hAnsi="Te XGyre Termes X"/>
          <w:sz w:val="24"/>
          <w:szCs w:val="24"/>
        </w:rPr>
        <w:t xml:space="preserve">penyangkal mekanis menjadi dasar untuk menelaah kecukupan representasi, bukan sekadar memperbaiki perhitungan. Pelaporan kasus tersebut dan pemisahan respons acuan dari masukan operasional membuat pengembangan representasi serta aturan penerusan dapat ditelusuri.</w:t>
      </w:r>
    </w:p>
    <w:p>
      <w:pPr>
        <w:spacing w:before="218" w:after="0" w:line="397" w:lineRule="exact"/>
        <w:ind w:firstLine="860"/>
        <w:jc w:val="both"/>
      </w:pPr>
      <w:r>
        <w:rPr>
          <w:rFonts w:ascii="Te XGyre Termes X" w:hAnsi="Te XGyre Termes X"/>
          <w:w w:val="102"/>
          <w:sz w:val="24"/>
          <w:szCs w:val="24"/>
        </w:rPr>
        <w:t xml:space="preserve">Implikasi praktisnya adalah perlunya membedakan fungsi pemeringkatan </w:t>
      </w:r>
      <w:r>
        <w:rPr>
          <w:rFonts w:ascii="Te XGyre Termes X" w:hAnsi="Te XGyre Termes X"/>
          <w:sz w:val="24"/>
          <w:szCs w:val="24"/>
        </w:rPr>
        <w:t xml:space="preserve">ARI, pemeriksaan kinematik, dan evaluasi kapasitas serta perpindahan. Pengaman </w:t>
      </w:r>
      <w:r>
        <w:rPr>
          <w:rFonts w:ascii="Te XGyre Termes X" w:hAnsi="Te XGyre Termes X"/>
          <w:w w:val="102"/>
          <w:sz w:val="24"/>
          <w:szCs w:val="24"/>
        </w:rPr>
        <w:t xml:space="preserve">yang meneruskan kasus rank kurang tidak menjadikan skenario lainnya aman. Pe </w:t>
      </w:r>
      <w:r>
        <w:rPr>
          <w:rFonts w:ascii="Te XGyre Termes X" w:hAnsi="Te XGyre Termes X"/>
          <w:w w:val="98"/>
          <w:sz w:val="24"/>
          <w:szCs w:val="24"/>
        </w:rPr>
        <w:t xml:space="preserve">ngaturan jumlah inferensi dan penghematan komputasi tetap memerlukan pengujian; </w:t>
      </w:r>
      <w:r>
        <w:rPr>
          <w:rFonts w:ascii="Te XGyre Termes X" w:hAnsi="Te XGyre Termes X"/>
          <w:sz w:val="24"/>
          <w:szCs w:val="24"/>
        </w:rPr>
        <w:t xml:space="preserve">perbandingan dengan metode sederhana diperlukan untuk menilai apakah informasi tambahan ARI sepadan dengan biaya perhitungannya.</w:t>
      </w:r>
    </w:p>
    <w:p>
      <w:pPr>
        <w:pageBreakBefore/>
        <w:spacing w:before="886" w:after="0" w:line="366" w:lineRule="exact"/>
        <w:ind w:firstLine="853"/>
        <w:jc w:val="both"/>
      </w:pPr>
      <w:bookmarkStart w:id="128" w:name="_pdfpage176"/>
      <w:bookmarkEnd w:id="128"/>
      <w:r>
        <w:rPr>
          <w:rFonts w:ascii="Te XGyre Termes X" w:hAnsi="Te XGyre Termes X"/>
          <w:w w:val="98"/>
          <w:sz w:val="24"/>
          <w:szCs w:val="24"/>
        </w:rPr>
        <w:t xml:space="preserve">Potensi kontribusi pada teknologi hijau dibatasi pada efisiensi energi kompu tasi, bukan manfaat lingkungan struktur yang telah terukur. Bagian </w:t>
      </w:r>
      <w:hyperlink w:anchor="_pdfpage136">
        <w:r>
          <w:rPr>
            <w:rStyle w:val="Hyperlink"/>
            <w:rFonts w:ascii="Te XGyre Termes X" w:hAnsi="Te XGyre Termes X"/>
            <w:w w:val="98"/>
            <w:sz w:val="24"/>
            <w:szCs w:val="24"/>
          </w:rPr>
          <w:t xml:space="preserve">4.3.6 </w:t>
        </w:r>
      </w:hyperlink>
      <w:r>
        <w:rPr>
          <w:rFonts w:ascii="Te XGyre Termes X" w:hAnsi="Te XGyre Termes X"/>
          <w:w w:val="98"/>
          <w:sz w:val="24"/>
          <w:szCs w:val="24"/>
        </w:rPr>
        <w:t xml:space="preserve">membedakan </w:t>
      </w:r>
      <w:r>
        <w:rPr>
          <w:rFonts w:ascii="Te XGyre Termes X" w:hAnsi="Te XGyre Termes X"/>
          <w:w w:val="102"/>
          <w:sz w:val="24"/>
          <w:szCs w:val="24"/>
        </w:rPr>
        <w:t xml:space="preserve">potensi tersebut dari hasil aktual; pengukuran energi dan estimasi emisi integrasi </w:t>
      </w:r>
      <w:r>
        <w:rPr>
          <w:rFonts w:ascii="Te XGyre Termes X" w:hAnsi="Te XGyre Termes X"/>
          <w:sz w:val="24"/>
          <w:szCs w:val="24"/>
        </w:rPr>
        <w:t xml:space="preserve">belum tersedia.</w:t>
      </w:r>
    </w:p>
    <w:p>
      <w:pPr>
        <w:spacing w:before="516" w:after="0" w:line="277" w:lineRule="exact"/>
      </w:pPr>
      <w:r>
        <w:rPr>
          <w:rFonts w:ascii="Te XGyre Termes X" w:hAnsi="Te XGyre Termes X"/>
          <w:b/>
          <w:bCs/>
          <w:sz w:val="24"/>
          <w:szCs w:val="24"/>
        </w:rPr>
        <w:t xml:space="preserve">5.4 Keterbatasan Penelitian</w:t>
      </w:r>
    </w:p>
    <w:p>
      <w:pPr>
        <w:spacing w:before="486" w:after="0" w:line="379" w:lineRule="exact"/>
        <w:ind w:firstLine="853"/>
      </w:pPr>
      <w:r>
        <w:rPr>
          <w:rFonts w:ascii="Te XGyre Termes X" w:hAnsi="Te XGyre Termes X"/>
          <w:w w:val="98"/>
          <w:sz w:val="24"/>
          <w:szCs w:val="24"/>
        </w:rPr>
        <w:t xml:space="preserve">Batas representasi yang ditemukan perlu dibedakan dari batas cakupan bukti. </w:t>
      </w:r>
      <w:r>
        <w:rPr>
          <w:rFonts w:ascii="Te XGyre Termes X" w:hAnsi="Te XGyre Termes X"/>
          <w:w w:val="102"/>
          <w:sz w:val="24"/>
          <w:szCs w:val="24"/>
        </w:rPr>
        <w:t xml:space="preserve">Contoh penyangkal cukup untuk menolak jaminan umum bahwa skor jalur ARI menyiratkan kestabilan, tetapi tidak menentukan frekuensi kejadian tersebut atau </w:t>
      </w:r>
      <w:r>
        <w:rPr>
          <w:rFonts w:ascii="Te XGyre Termes X" w:hAnsi="Te XGyre Termes X"/>
          <w:sz w:val="24"/>
          <w:szCs w:val="24"/>
        </w:rPr>
        <w:t xml:space="preserve">kinerja pada seluruh keluarga struktur. Cakupan bukti dibatasi oleh hal-hal berikut.</w:t>
      </w:r>
    </w:p>
    <w:p>
      <w:pPr>
        <w:pStyle w:val="ListParagraph"/>
        <w:numPr>
          <w:ilvl w:val="0"/>
          <w:numId w:val="125"/>
        </w:numPr>
        <w:spacing w:before="324" w:after="0" w:line="361" w:lineRule="exact"/>
      </w:pPr>
      <w:r>
        <w:rPr>
          <w:rFonts w:ascii="Te XGyre Termes X" w:hAnsi="Te XGyre Termes X"/>
          <w:sz w:val="24"/>
          <w:szCs w:val="24"/>
        </w:rPr>
        <w:t xml:space="preserve">Verifikasi bersifat komputasional deterministik pada empat model kano nik dan model parametrik pengembangan. Varian yang berkaitan tidak </w:t>
      </w:r>
      <w:r>
        <w:rPr>
          <w:rFonts w:ascii="Te XGyre Termes X" w:hAnsi="Te XGyre Termes X"/>
          <w:w w:val="98"/>
          <w:sz w:val="24"/>
          <w:szCs w:val="24"/>
        </w:rPr>
        <w:t xml:space="preserve">mewakili ketidakpastian pengukuran atau sampel populasi struktur nyata.</w:t>
      </w:r>
    </w:p>
    <w:p>
      <w:pPr>
        <w:pStyle w:val="ListParagraph"/>
        <w:numPr>
          <w:ilvl w:val="0"/>
          <w:numId w:val="125"/>
        </w:numPr>
        <w:spacing w:before="209" w:after="0" w:line="324" w:lineRule="exact"/>
      </w:pPr>
      <w:r>
        <w:rPr>
          <w:rFonts w:ascii="Te XGyre Termes X" w:hAnsi="Te XGyre Termes X"/>
          <w:w w:val="98"/>
          <w:sz w:val="24"/>
          <w:szCs w:val="24"/>
        </w:rPr>
        <w:t xml:space="preserve">Model elastis elemen garis tidak memuat seluruh mekanisme keruntuhan, </w:t>
      </w:r>
      <w:r>
        <w:rPr>
          <w:rFonts w:ascii="Te XGyre Termes X" w:hAnsi="Te XGyre Termes X"/>
          <w:sz w:val="24"/>
          <w:szCs w:val="24"/>
        </w:rPr>
        <w:t xml:space="preserve">interaksi sambungan, kontak, atau riwayat kerusakan.</w:t>
      </w:r>
    </w:p>
    <w:p>
      <w:pPr>
        <w:pStyle w:val="ListParagraph"/>
        <w:numPr>
          <w:ilvl w:val="0"/>
          <w:numId w:val="125"/>
        </w:numPr>
        <w:spacing w:before="209" w:after="0" w:line="361" w:lineRule="exact"/>
      </w:pPr>
      <w:r>
        <w:rPr>
          <w:rFonts w:ascii="Te XGyre Termes X" w:hAnsi="Te XGyre Termes X"/>
          <w:w w:val="102"/>
          <w:sz w:val="24"/>
          <w:szCs w:val="24"/>
        </w:rPr>
        <w:t xml:space="preserve">Temuan tentang kecukupan graf skalar berlaku pada representasi dan interpretasi ARI yang diperiksa; representasi yang memuat informasi </w:t>
      </w:r>
      <w:r>
        <w:rPr>
          <w:rFonts w:ascii="Te XGyre Termes X" w:hAnsi="Te XGyre Termes X"/>
          <w:sz w:val="24"/>
          <w:szCs w:val="24"/>
        </w:rPr>
        <w:t xml:space="preserve">mekanis lain memerlukan pengujian tersendiri.</w:t>
      </w:r>
    </w:p>
    <w:p>
      <w:pPr>
        <w:pStyle w:val="ListParagraph"/>
        <w:numPr>
          <w:ilvl w:val="0"/>
          <w:numId w:val="125"/>
        </w:numPr>
        <w:spacing w:before="209" w:after="0" w:line="324" w:lineRule="exact"/>
      </w:pPr>
      <w:r>
        <w:rPr>
          <w:rFonts w:ascii="Te XGyre Termes X" w:hAnsi="Te XGyre Termes X"/>
          <w:w w:val="98"/>
          <w:sz w:val="24"/>
          <w:szCs w:val="24"/>
        </w:rPr>
        <w:t xml:space="preserve">Optimasi lintasan dapat membatasi ukuran masalah; abstensi yang besar </w:t>
      </w:r>
      <w:r>
        <w:rPr>
          <w:rFonts w:ascii="Te XGyre Termes X" w:hAnsi="Te XGyre Termes X"/>
          <w:sz w:val="24"/>
          <w:szCs w:val="24"/>
        </w:rPr>
        <w:t xml:space="preserve">dapat menghilangkan manfaat penyaringan.</w:t>
      </w:r>
    </w:p>
    <w:p>
      <w:pPr>
        <w:pStyle w:val="ListParagraph"/>
        <w:numPr>
          <w:ilvl w:val="0"/>
          <w:numId w:val="125"/>
        </w:numPr>
        <w:spacing w:before="208" w:after="0" w:line="345" w:lineRule="exact"/>
      </w:pPr>
      <w:r>
        <w:rPr>
          <w:rFonts w:ascii="Te XGyre Termes X" w:hAnsi="Te XGyre Termes X"/>
          <w:w w:val="102"/>
          <w:sz w:val="24"/>
          <w:szCs w:val="24"/>
        </w:rPr>
        <w:t xml:space="preserve">Jumlah model induk dan kualitas sumber menentukan presisi serta </w:t>
      </w:r>
      <w:r>
        <w:rPr>
          <w:rFonts w:ascii="Te XGyre Termes X" w:hAnsi="Te XGyre Termes X"/>
          <w:w w:val="98"/>
          <w:sz w:val="24"/>
          <w:szCs w:val="24"/>
        </w:rPr>
        <w:t xml:space="preserve">cakupan kesimpulan; banyaknya skenario tidak menghapus keterbatasan </w:t>
      </w:r>
      <w:r>
        <w:rPr>
          <w:rFonts w:ascii="Te XGyre Termes X" w:hAnsi="Te XGyre Termes X"/>
          <w:sz w:val="24"/>
          <w:szCs w:val="24"/>
        </w:rPr>
        <w:t xml:space="preserve">tersebut.</w:t>
      </w:r>
    </w:p>
    <w:p>
      <w:pPr>
        <w:pStyle w:val="ListParagraph"/>
        <w:numPr>
          <w:ilvl w:val="0"/>
          <w:numId w:val="125"/>
        </w:numPr>
        <w:spacing w:before="257" w:after="0" w:line="324" w:lineRule="exact"/>
      </w:pPr>
      <w:r>
        <w:rPr>
          <w:rFonts w:ascii="Te XGyre Termes X" w:hAnsi="Te XGyre Termes X"/>
          <w:w w:val="98"/>
          <w:sz w:val="24"/>
          <w:szCs w:val="24"/>
        </w:rPr>
        <w:t xml:space="preserve">Integrasi GNN belum dijalankan. Protokol satu GNN, jika kelak dilaksa </w:t>
      </w:r>
      <w:r>
        <w:rPr>
          <w:rFonts w:ascii="Te XGyre Termes X" w:hAnsi="Te XGyre Termes X"/>
          <w:sz w:val="24"/>
          <w:szCs w:val="24"/>
        </w:rPr>
        <w:t xml:space="preserve">nakan, tetap tidak cukup untuk klaim lintas arsitektur atau perangkat.</w:t>
      </w:r>
    </w:p>
    <w:p>
      <w:pPr>
        <w:pStyle w:val="ListParagraph"/>
        <w:numPr>
          <w:ilvl w:val="0"/>
          <w:numId w:val="125"/>
        </w:numPr>
        <w:spacing w:before="209" w:after="0" w:line="379" w:lineRule="exact"/>
      </w:pPr>
      <w:r>
        <w:rPr>
          <w:rFonts w:ascii="Te XGyre Termes X" w:hAnsi="Te XGyre Termes X"/>
          <w:w w:val="102"/>
          <w:sz w:val="24"/>
          <w:szCs w:val="24"/>
        </w:rPr>
        <w:t xml:space="preserve">Hasil yang tersedia terbatas pada verifikasi model kanonik buatan dan </w:t>
      </w:r>
      <w:r>
        <w:rPr>
          <w:rFonts w:ascii="Te XGyre Termes X" w:hAnsi="Te XGyre Termes X"/>
          <w:w w:val="98"/>
          <w:sz w:val="24"/>
          <w:szCs w:val="24"/>
        </w:rPr>
        <w:t xml:space="preserve">diagnostik kebijakan dengan pengaman kinematik pada model parametrik. Keberhasilan penerusan kasus rank kurang tidak menjamin penangkapan </w:t>
      </w:r>
      <w:r>
        <w:rPr>
          <w:rFonts w:ascii="Te XGyre Termes X" w:hAnsi="Te XGyre Termes X"/>
          <w:w w:val="102"/>
          <w:sz w:val="24"/>
          <w:szCs w:val="24"/>
        </w:rPr>
        <w:t xml:space="preserve">pelampauan kapasitas atau pembesaran perpindahan. Bukti validasi</w:t>
      </w:r>
    </w:p>
    <w:p>
      <w:pPr>
        <w:pageBreakBefore/>
        <w:spacing w:before="886" w:after="0" w:line="300" w:lineRule="exact"/>
      </w:pPr>
      <w:bookmarkStart w:id="129" w:name="_pdfpage177"/>
      <w:bookmarkEnd w:id="129"/>
      <w:r>
        <w:rPr>
          <w:rFonts w:ascii="Te XGyre Termes X" w:hAnsi="Te XGyre Termes X"/>
          <w:sz w:val="24"/>
          <w:szCs w:val="24"/>
        </w:rPr>
        <w:t xml:space="preserve">utama, parameter terlatih kompatibel, dan data uji independen lengkap belum tersedia dalam naskah ini.</w:t>
      </w:r>
    </w:p>
    <w:p>
      <w:pPr>
        <w:spacing w:before="561" w:after="0" w:line="277" w:lineRule="exact"/>
      </w:pPr>
      <w:r>
        <w:rPr>
          <w:rFonts w:ascii="Te XGyre Termes X" w:hAnsi="Te XGyre Termes X"/>
          <w:b/>
          <w:bCs/>
          <w:sz w:val="24"/>
          <w:szCs w:val="24"/>
        </w:rPr>
        <w:t xml:space="preserve">5.5 Saran Penelitian Lanjutan</w:t>
      </w:r>
    </w:p>
    <w:p>
      <w:pPr>
        <w:spacing w:before="461" w:after="0" w:line="402" w:lineRule="exact"/>
        <w:ind w:firstLine="859"/>
        <w:jc w:val="both"/>
      </w:pPr>
      <w:r>
        <w:rPr>
          <w:rFonts w:ascii="Te XGyre Termes X" w:hAnsi="Te XGyre Termes X"/>
          <w:w w:val="102"/>
          <w:sz w:val="24"/>
          <w:szCs w:val="24"/>
        </w:rPr>
        <w:t xml:space="preserve">Sebagai pemeriksaan tambahan, bandingkan skor ARI yang tetap dengan konsekuensi dari analisis nonlinier pada himpunan model dan skenario yang dipa sangkan dengan acuan linier. Tujuannya adalah memetakan sejauh mana kinerja </w:t>
      </w:r>
      <w:r>
        <w:rPr>
          <w:rFonts w:ascii="Te XGyre Termes X" w:hAnsi="Te XGyre Termes X"/>
          <w:sz w:val="24"/>
          <w:szCs w:val="24"/>
        </w:rPr>
        <w:t xml:space="preserve">pemeringkatan dan ketercakupan ARI bertahan di luar idealisasi linier, bukan meng </w:t>
      </w:r>
      <w:r>
        <w:rPr>
          <w:rFonts w:ascii="Te XGyre Termes X" w:hAnsi="Te XGyre Termes X"/>
          <w:w w:val="102"/>
          <w:sz w:val="24"/>
          <w:szCs w:val="24"/>
        </w:rPr>
        <w:t xml:space="preserve">ganti formula atau menjadikan nonlinier sebagai fokus utama penelitian. Protokol pada Bagian </w:t>
      </w:r>
      <w:hyperlink w:anchor="_pdfpage109">
        <w:r>
          <w:rPr>
            <w:rStyle w:val="Hyperlink"/>
            <w:rFonts w:ascii="Te XGyre Termes X" w:hAnsi="Te XGyre Termes X"/>
            <w:w w:val="102"/>
            <w:sz w:val="24"/>
            <w:szCs w:val="24"/>
          </w:rPr>
          <w:t xml:space="preserve">3.15.1 </w:t>
        </w:r>
      </w:hyperlink>
      <w:r>
        <w:rPr>
          <w:rFonts w:ascii="Te XGyre Termes X" w:hAnsi="Te XGyre Termes X"/>
          <w:w w:val="102"/>
          <w:sz w:val="24"/>
          <w:szCs w:val="24"/>
        </w:rPr>
        <w:t xml:space="preserve">memisahkan pemeriksaan tambahan ini dari pengembangan </w:t>
      </w:r>
      <w:r>
        <w:rPr>
          <w:rFonts w:ascii="Te XGyre Termes X" w:hAnsi="Te XGyre Termes X"/>
          <w:sz w:val="24"/>
          <w:szCs w:val="24"/>
        </w:rPr>
        <w:t xml:space="preserve">indeks serta dari hasil yang telah tersedia.</w:t>
      </w:r>
    </w:p>
    <w:p>
      <w:pPr>
        <w:spacing w:before="218" w:after="0" w:line="402" w:lineRule="exact"/>
        <w:ind w:firstLine="857"/>
        <w:jc w:val="both"/>
      </w:pPr>
      <w:r>
        <w:rPr>
          <w:rFonts w:ascii="Te XGyre Termes X" w:hAnsi="Te XGyre Termes X"/>
          <w:sz w:val="24"/>
          <w:szCs w:val="24"/>
        </w:rPr>
        <w:t xml:space="preserve">Kebutuhan bukti yang paling mendesak adalah menguji nilai tambah ARI </w:t>
      </w:r>
      <w:r>
        <w:rPr>
          <w:rFonts w:ascii="Te XGyre Termes X" w:hAnsi="Te XGyre Termes X"/>
          <w:w w:val="98"/>
          <w:sz w:val="24"/>
          <w:szCs w:val="24"/>
        </w:rPr>
        <w:t xml:space="preserve">pada domain batang aksial bidang dengan model induk baru, bukan memperluas klaim dari diagnostik yang sama. Urutan pada Bagian </w:t>
      </w:r>
      <w:hyperlink w:anchor="_pdfpage98">
        <w:r>
          <w:rPr>
            <w:rStyle w:val="Hyperlink"/>
            <w:rFonts w:ascii="Te XGyre Termes X" w:hAnsi="Te XGyre Termes X"/>
            <w:w w:val="98"/>
            <w:sz w:val="24"/>
            <w:szCs w:val="24"/>
          </w:rPr>
          <w:t xml:space="preserve">3.9.1 </w:t>
        </w:r>
      </w:hyperlink>
      <w:r>
        <w:rPr>
          <w:rFonts w:ascii="Te XGyre Termes X" w:hAnsi="Te XGyre Termes X"/>
          <w:w w:val="98"/>
          <w:sz w:val="24"/>
          <w:szCs w:val="24"/>
        </w:rPr>
        <w:t xml:space="preserve">mendahulukan verifikasi batas </w:t>
      </w:r>
      <w:r>
        <w:rPr>
          <w:rFonts w:ascii="Te XGyre Termes X" w:hAnsi="Te XGyre Termes X"/>
          <w:w w:val="102"/>
          <w:sz w:val="24"/>
          <w:szCs w:val="24"/>
        </w:rPr>
        <w:t xml:space="preserve">konsekuensi, diagnosis sensitivitas, ablasi, pembekuan, dan evaluasi independen </w:t>
      </w:r>
      <w:r>
        <w:rPr>
          <w:rFonts w:ascii="Te XGyre Termes X" w:hAnsi="Te XGyre Termes X"/>
          <w:sz w:val="24"/>
          <w:szCs w:val="24"/>
        </w:rPr>
        <w:t xml:space="preserve">sebelum perluasan S1–S5. Target awal 300 model lintas keluarga tetap merupakan </w:t>
      </w:r>
      <w:r>
        <w:rPr>
          <w:rFonts w:ascii="Te XGyre Termes X" w:hAnsi="Te XGyre Termes X"/>
          <w:w w:val="102"/>
          <w:sz w:val="24"/>
          <w:szCs w:val="24"/>
        </w:rPr>
        <w:t xml:space="preserve">rencana yang perlu ditinjau melalui pilot dan kesiapan solver; banyaknya skenario </w:t>
      </w:r>
      <w:r>
        <w:rPr>
          <w:rFonts w:ascii="Te XGyre Termes X" w:hAnsi="Te XGyre Termes X"/>
          <w:sz w:val="24"/>
          <w:szCs w:val="24"/>
        </w:rPr>
        <w:t xml:space="preserve">dari sedikit induk tidak menggantikan evaluasi independen.</w:t>
      </w:r>
    </w:p>
    <w:p>
      <w:pPr>
        <w:spacing w:before="213" w:after="0" w:line="414" w:lineRule="exact"/>
        <w:ind w:firstLine="854"/>
      </w:pPr>
      <w:r>
        <w:rPr>
          <w:rFonts w:ascii="Te XGyre Termes X" w:hAnsi="Te XGyre Termes X"/>
          <w:w w:val="98"/>
          <w:sz w:val="24"/>
          <w:szCs w:val="24"/>
        </w:rPr>
        <w:t xml:space="preserve">Temuan batas representasi mengarahkan penelitian lanjutan pada pertanyaan tentang informasi mekanis tambahan yang diperlukan untuk setiap jenis konsekuensi. </w:t>
      </w:r>
      <w:r>
        <w:rPr>
          <w:rFonts w:ascii="Te XGyre Termes X" w:hAnsi="Te XGyre Termes X"/>
          <w:sz w:val="24"/>
          <w:szCs w:val="24"/>
        </w:rPr>
        <w:t xml:space="preserve">Pengaman kinematik telah meneruskan seluruh kasus penurunan rank dalam paket pengembangan; kasus kapasitas dan perpindahan kritis yang masih terlewat menjadi sasaran pengujian berikutnya. Prioritasnya adalah menilai pengayaan representasi, pemeriksaan tambahan yang dapat diaudit, atau pembatasan domain yang eksplisit, bukan menganggap perubahan skor saja sudah menjamin kecukupan mekanis. Ran cangan konkret pada Bagian </w:t>
      </w:r>
      <w:hyperlink w:anchor="_pdfpage137">
        <w:r>
          <w:rPr>
            <w:rStyle w:val="Hyperlink"/>
            <w:rFonts w:ascii="Te XGyre Termes X" w:hAnsi="Te XGyre Termes X"/>
            <w:sz w:val="24"/>
            <w:szCs w:val="24"/>
          </w:rPr>
          <w:t xml:space="preserve">4.4 </w:t>
        </w:r>
      </w:hyperlink>
      <w:r>
        <w:rPr>
          <w:rFonts w:ascii="Te XGyre Termes X" w:hAnsi="Te XGyre Termes X"/>
          <w:sz w:val="24"/>
          <w:szCs w:val="24"/>
        </w:rPr>
        <w:t xml:space="preserve">memakai leverage kekakuan, gaya serta cadangan </w:t>
      </w:r>
      <w:r>
        <w:rPr>
          <w:rFonts w:ascii="Te XGyre Termes X" w:hAnsi="Te XGyre Termes X"/>
          <w:w w:val="102"/>
          <w:sz w:val="24"/>
          <w:szCs w:val="24"/>
        </w:rPr>
        <w:t xml:space="preserve">kapasitas awal, dan fleksibilitas nodal untuk membentuk batas konsekuensi. Prio ritas implementasinya adalah memverifikasi batas, memastikan cache bebas label </w:t>
      </w:r>
      <w:r>
        <w:rPr>
          <w:rFonts w:ascii="Te XGyre Termes X" w:hAnsi="Te XGyre Termes X"/>
          <w:w w:val="98"/>
          <w:sz w:val="24"/>
          <w:szCs w:val="24"/>
        </w:rPr>
        <w:t xml:space="preserve">pascagangguan, lalu mengukur recall per jenis kejadian serta biaya pada model induk </w:t>
      </w:r>
      <w:r>
        <w:rPr>
          <w:rFonts w:ascii="Te XGyre Termes X" w:hAnsi="Te XGyre Termes X"/>
          <w:sz w:val="24"/>
          <w:szCs w:val="24"/>
        </w:rPr>
        <w:t xml:space="preserve">terpisah. Analisis ulang rank satu perlu menjadi pembanding agar pengayaan tidak sekadar memindahkan biaya solver ke dalam penyaring. Kandidat kemudian perlu </w:t>
      </w:r>
      <w:r>
        <w:rPr>
          <w:rFonts w:ascii="Te XGyre Termes X" w:hAnsi="Te XGyre Termes X"/>
          <w:w w:val="98"/>
          <w:sz w:val="24"/>
          <w:szCs w:val="24"/>
        </w:rPr>
        <w:t xml:space="preserve">dikalibrasi dan dievaluasi pada model independen dengan kebutuhan data serta biaya </w:t>
      </w:r>
      <w:r>
        <w:rPr>
          <w:rFonts w:ascii="Te XGyre Termes X" w:hAnsi="Te XGyre Termes X"/>
          <w:sz w:val="24"/>
          <w:szCs w:val="24"/>
        </w:rPr>
        <w:t xml:space="preserve">yang dihitung secara utuh. Audit sumber model tetap diperlukan. Setelah itu, pilot digunakan untuk menentukan presisi, konfigurasi pencarian, dan kelayakan kandidat GNN. Formula serta seluruh keputusan evaluasi dibekukan sebelum uji akhir.</w:t>
      </w:r>
    </w:p>
    <w:p>
      <w:pPr>
        <w:spacing w:before="218" w:after="0" w:line="397" w:lineRule="exact"/>
        <w:ind w:firstLine="863"/>
        <w:jc w:val="both"/>
      </w:pPr>
      <w:r>
        <w:rPr>
          <w:rFonts w:ascii="Te XGyre Termes X" w:hAnsi="Te XGyre Termes X"/>
          <w:w w:val="102"/>
          <w:sz w:val="24"/>
          <w:szCs w:val="24"/>
        </w:rPr>
        <w:t xml:space="preserve">Setelah integrasi siap diuji, tambahkan pengukuran energi berpasangan </w:t>
      </w:r>
      <w:r>
        <w:rPr>
          <w:rFonts w:ascii="Te XGyre Termes X" w:hAnsi="Te XGyre Termes X"/>
          <w:sz w:val="24"/>
          <w:szCs w:val="24"/>
        </w:rPr>
        <w:t xml:space="preserve">sesuai Bagian </w:t>
      </w:r>
      <w:hyperlink w:anchor="_pdfpage116">
        <w:r>
          <w:rPr>
            <w:rStyle w:val="Hyperlink"/>
            <w:rFonts w:ascii="Te XGyre Termes X" w:hAnsi="Te XGyre Termes X"/>
            <w:sz w:val="24"/>
            <w:szCs w:val="24"/>
          </w:rPr>
          <w:t xml:space="preserve">3.18.7</w:t>
        </w:r>
      </w:hyperlink>
      <w:r>
        <w:rPr>
          <w:rFonts w:ascii="Te XGyre Termes X" w:hAnsi="Te XGyre Termes X"/>
          <w:sz w:val="24"/>
          <w:szCs w:val="24"/>
        </w:rPr>
        <w:t xml:space="preserve">. Laporkan biaya penyaringan, pengaman, dan inferensi secara </w:t>
      </w:r>
      <w:r>
        <w:rPr>
          <w:rFonts w:ascii="Te XGyre Termes X" w:hAnsi="Te XGyre Termes X"/>
          <w:w w:val="98"/>
          <w:sz w:val="24"/>
          <w:szCs w:val="24"/>
        </w:rPr>
        <w:t xml:space="preserve">utuh, serta pertahankan kriteria recall akhir. Estimasi emisi memerlukan faktor listrik </w:t>
      </w:r>
      <w:r>
        <w:rPr>
          <w:rFonts w:ascii="Te XGyre Termes X" w:hAnsi="Te XGyre Termes X"/>
          <w:w w:val="102"/>
          <w:sz w:val="24"/>
          <w:szCs w:val="24"/>
        </w:rPr>
        <w:t xml:space="preserve">yang dapat ditelusuri; penghematan waktu tidak dipakai sebagai pengganti bukti energi atau emisi. Ketiadaan alat ukur atau hasil manfaat tetap dilaporkan secara </w:t>
      </w:r>
      <w:r>
        <w:rPr>
          <w:rFonts w:ascii="Te XGyre Termes X" w:hAnsi="Te XGyre Termes X"/>
          <w:sz w:val="24"/>
          <w:szCs w:val="24"/>
        </w:rPr>
        <w:t xml:space="preserve">eksplisit.</w:t>
      </w:r>
    </w:p>
    <w:p>
      <w:pPr>
        <w:spacing w:before="218" w:after="0" w:line="390" w:lineRule="exact"/>
        <w:ind w:firstLine="852"/>
        <w:jc w:val="both"/>
      </w:pPr>
      <w:r>
        <w:rPr>
          <w:rFonts w:ascii="Te XGyre Termes X" w:hAnsi="Te XGyre Termes X"/>
          <w:w w:val="98"/>
          <w:sz w:val="24"/>
          <w:szCs w:val="24"/>
        </w:rPr>
        <w:t xml:space="preserve">Pengembangan berikutnya dapat memeriksa representasi mekanis yang lebih </w:t>
      </w:r>
      <w:r>
        <w:rPr>
          <w:rFonts w:ascii="Te XGyre Termes X" w:hAnsi="Te XGyre Termes X"/>
          <w:sz w:val="24"/>
          <w:szCs w:val="24"/>
        </w:rPr>
        <w:t xml:space="preserve">kaya, gangguan beberapa elemen, ketidakpastian atribut, atau pendekatan pencarian dengan jaminan yang dapat diaudit. Perluasan tersebut tidak digabungkan ke hasil </w:t>
      </w:r>
      <w:r>
        <w:rPr>
          <w:rFonts w:ascii="Te XGyre Termes X" w:hAnsi="Te XGyre Termes X"/>
          <w:w w:val="102"/>
          <w:sz w:val="24"/>
          <w:szCs w:val="24"/>
        </w:rPr>
        <w:t xml:space="preserve">utama tanpa rancangan tersendiri. Setiap perubahan domain atau metode harus </w:t>
      </w:r>
      <w:r>
        <w:rPr>
          <w:rFonts w:ascii="Te XGyre Termes X" w:hAnsi="Te XGyre Termes X"/>
          <w:sz w:val="24"/>
          <w:szCs w:val="24"/>
        </w:rPr>
        <w:t xml:space="preserve">mempunyai versi protokol dan evaluasi independen.</w:t>
      </w:r>
    </w:p>
    <w:p>
      <w:pPr>
        <w:pageBreakBefore/>
        <w:spacing w:before="890" w:after="0" w:line="333" w:lineRule="exact"/>
        <w:jc w:val="center"/>
      </w:pPr>
      <w:bookmarkStart w:id="130" w:name="_pdfpage179"/>
      <w:bookmarkEnd w:id="130"/>
      <w:r>
        <w:rPr>
          <w:rFonts w:ascii="Te XGyre Termes X" w:hAnsi="Te XGyre Termes X"/>
          <w:b/>
          <w:bCs/>
          <w:sz w:val="29"/>
          <w:szCs w:val="29"/>
        </w:rPr>
        <w:t xml:space="preserve">DAFTAR PUSTAKA</w:t>
      </w:r>
    </w:p>
    <w:p>
      <w:pPr>
        <w:spacing w:before="659" w:after="0" w:line="277" w:lineRule="exact"/>
      </w:pPr>
      <w:r>
        <w:rPr>
          <w:rFonts w:ascii="Te XGyre Termes X" w:hAnsi="Te XGyre Termes X"/>
          <w:w w:val="98"/>
          <w:sz w:val="24"/>
          <w:szCs w:val="24"/>
        </w:rPr>
        <w:t xml:space="preserve">Agrawal, A. K., Ettouney, M., Chen, X., Li, H., &amp; Wang, H. (2020). </w:t>
      </w:r>
      <w:r>
        <w:rPr>
          <w:rFonts w:ascii="Te XGyre Termes X" w:hAnsi="Te XGyre Termes X"/>
          <w:i/>
          <w:iCs/>
          <w:w w:val="98"/>
          <w:sz w:val="24"/>
          <w:szCs w:val="24"/>
        </w:rPr>
        <w:t xml:space="preserve">Steel truss retrofits</w:t>
      </w:r>
    </w:p>
    <w:p>
      <w:pPr>
        <w:spacing w:before="193" w:after="0" w:line="324" w:lineRule="exact"/>
      </w:pPr>
      <w:r>
        <w:rPr>
          <w:rFonts w:ascii="Te XGyre Termes X" w:hAnsi="Te XGyre Termes X"/>
          <w:i/>
          <w:iCs/>
          <w:w w:val="102"/>
          <w:sz w:val="24"/>
          <w:szCs w:val="24"/>
        </w:rPr>
        <w:t xml:space="preserve">to provide alternate load paths for cut, damaged, or destroyed members </w:t>
      </w:r>
      <w:r>
        <w:rPr>
          <w:rFonts w:ascii="Te XGyre Termes X" w:hAnsi="Te XGyre Termes X"/>
          <w:sz w:val="24"/>
          <w:szCs w:val="24"/>
        </w:rPr>
        <w:t xml:space="preserve">(Report No. FHWA-HRT-20-055). Federal Highway Administration.</w:t>
      </w:r>
    </w:p>
    <w:p>
      <w:pPr>
        <w:spacing w:before="385" w:after="0" w:line="323" w:lineRule="exact"/>
      </w:pPr>
      <w:r>
        <w:rPr>
          <w:rFonts w:ascii="Te XGyre Termes X" w:hAnsi="Te XGyre Termes X"/>
          <w:sz w:val="24"/>
          <w:szCs w:val="24"/>
        </w:rPr>
        <w:t xml:space="preserve">Angelopoulos, A. N., Bates, S., Fisch, A., Lei, L., &amp; Schuster, T. (2024). Conformal risk control. </w:t>
      </w:r>
      <w:r>
        <w:rPr>
          <w:rFonts w:ascii="Te XGyre Termes X" w:hAnsi="Te XGyre Termes X"/>
          <w:i/>
          <w:iCs/>
          <w:sz w:val="24"/>
          <w:szCs w:val="24"/>
        </w:rPr>
        <w:t xml:space="preserve">International Conference on Learning Representations</w:t>
      </w:r>
      <w:r>
        <w:rPr>
          <w:rFonts w:ascii="Te XGyre Termes X" w:hAnsi="Te XGyre Termes X"/>
          <w:sz w:val="24"/>
          <w:szCs w:val="24"/>
        </w:rPr>
        <w:t xml:space="preserve">.</w:t>
      </w:r>
    </w:p>
    <w:p>
      <w:pPr>
        <w:spacing w:before="366" w:after="0" w:line="277" w:lineRule="exact"/>
      </w:pPr>
      <w:r>
        <w:rPr>
          <w:rFonts w:ascii="Te XGyre Termes X" w:hAnsi="Te XGyre Termes X"/>
          <w:sz w:val="24"/>
          <w:szCs w:val="24"/>
        </w:rPr>
        <w:t xml:space="preserve">Baker, J. W., Schubert, M., &amp; Faber, M. H. (2008). On the assessment of robustness.</w:t>
      </w:r>
    </w:p>
    <w:p>
      <w:pPr>
        <w:spacing w:before="201" w:after="0" w:line="301" w:lineRule="exact"/>
      </w:pPr>
      <w:r>
        <w:rPr>
          <w:rFonts w:ascii="Te XGyre Termes X" w:hAnsi="Te XGyre Termes X"/>
          <w:i/>
          <w:iCs/>
          <w:w w:val="98"/>
          <w:sz w:val="24"/>
          <w:szCs w:val="24"/>
        </w:rPr>
        <w:t xml:space="preserve">Structural Safety, 30</w:t>
      </w:r>
      <w:r>
        <w:rPr>
          <w:rFonts w:ascii="Te XGyre Termes X" w:hAnsi="Te XGyre Termes X"/>
          <w:w w:val="98"/>
          <w:sz w:val="24"/>
          <w:szCs w:val="24"/>
        </w:rPr>
        <w:t xml:space="preserve">(3), 253–267. DOI: </w:t>
      </w:r>
      <w:r>
        <w:rPr>
          <w:rFonts w:ascii="t1xtt" w:hAnsi="t1xtt"/>
          <w:sz w:val="24"/>
          <w:szCs w:val="24"/>
        </w:rPr>
        <w:t xml:space="preserve">10.1016/j.strusafe.2006.11. 004</w:t>
      </w:r>
      <w:r>
        <w:rPr>
          <w:rFonts w:ascii="Te XGyre Termes X" w:hAnsi="Te XGyre Termes X"/>
          <w:sz w:val="24"/>
          <w:szCs w:val="24"/>
        </w:rPr>
        <w:t xml:space="preserve">.</w:t>
      </w:r>
    </w:p>
    <w:p>
      <w:pPr>
        <w:spacing w:before="422" w:after="0" w:line="277" w:lineRule="exact"/>
      </w:pPr>
      <w:r>
        <w:rPr>
          <w:rFonts w:ascii="Te XGyre Termes X" w:hAnsi="Te XGyre Termes X"/>
          <w:w w:val="102"/>
          <w:sz w:val="24"/>
          <w:szCs w:val="24"/>
        </w:rPr>
        <w:t xml:space="preserve">Cawley, G. C., &amp; Talbot, N. L. C. (2010). On over-fitting in model selection and</w:t>
      </w:r>
    </w:p>
    <w:p>
      <w:pPr>
        <w:spacing w:before="193" w:after="0" w:line="357" w:lineRule="exact"/>
      </w:pPr>
      <w:r>
        <w:rPr>
          <w:rFonts w:ascii="Te XGyre Termes X" w:hAnsi="Te XGyre Termes X"/>
          <w:w w:val="102"/>
          <w:sz w:val="24"/>
          <w:szCs w:val="24"/>
        </w:rPr>
        <w:t xml:space="preserve">subsequent selection bias in performance evaluation. </w:t>
      </w:r>
      <w:r>
        <w:rPr>
          <w:rFonts w:ascii="Te XGyre Termes X" w:hAnsi="Te XGyre Termes X"/>
          <w:i/>
          <w:iCs/>
          <w:w w:val="102"/>
          <w:sz w:val="24"/>
          <w:szCs w:val="24"/>
        </w:rPr>
        <w:t xml:space="preserve">Journal of Machine Learning Research, 11</w:t>
      </w:r>
      <w:r>
        <w:rPr>
          <w:rFonts w:ascii="Te XGyre Termes X" w:hAnsi="Te XGyre Termes X"/>
          <w:w w:val="102"/>
          <w:sz w:val="24"/>
          <w:szCs w:val="24"/>
        </w:rPr>
        <w:t xml:space="preserve">, 2079–2107. </w:t>
      </w:r>
      <w:hyperlink r:id="rId20">
        <w:r>
          <w:rPr>
            <w:rStyle w:val="Hyperlink"/>
            <w:rFonts w:ascii="t1xtt" w:hAnsi="t1xtt"/>
            <w:sz w:val="24"/>
            <w:szCs w:val="24"/>
          </w:rPr>
          <w:t xml:space="preserve">https://www.jmlr.org/papers/ v11/cawley10a.html</w:t>
        </w:r>
      </w:hyperlink>
      <w:r>
        <w:rPr>
          <w:rFonts w:ascii="Te XGyre Termes X" w:hAnsi="Te XGyre Termes X"/>
          <w:sz w:val="24"/>
          <w:szCs w:val="24"/>
        </w:rPr>
        <w:t xml:space="preserve">.</w:t>
      </w:r>
    </w:p>
    <w:p>
      <w:pPr>
        <w:spacing w:before="385" w:after="0" w:line="277" w:lineRule="exact"/>
      </w:pPr>
      <w:r>
        <w:rPr>
          <w:rFonts w:ascii="Te XGyre Termes X" w:hAnsi="Te XGyre Termes X"/>
          <w:w w:val="102"/>
          <w:sz w:val="24"/>
          <w:szCs w:val="24"/>
        </w:rPr>
        <w:t xml:space="preserve">Chou, Y.-T., Chang, W.-T., Jean, J. G., Chang, K.-H., Huang, Y.-N., &amp; Chen, C.-S.</w:t>
      </w:r>
    </w:p>
    <w:p>
      <w:pPr>
        <w:spacing w:before="193" w:after="0" w:line="367" w:lineRule="exact"/>
        <w:jc w:val="both"/>
      </w:pPr>
      <w:r>
        <w:rPr>
          <w:rFonts w:ascii="Te XGyre Termes X" w:hAnsi="Te XGyre Termes X"/>
          <w:sz w:val="24"/>
          <w:szCs w:val="24"/>
        </w:rPr>
        <w:t xml:space="preserve">(2024). StructGNN: An efficient graph neural network framework for static structural analysis. </w:t>
      </w:r>
      <w:r>
        <w:rPr>
          <w:rFonts w:ascii="Te XGyre Termes X" w:hAnsi="Te XGyre Termes X"/>
          <w:i/>
          <w:iCs/>
          <w:sz w:val="24"/>
          <w:szCs w:val="24"/>
        </w:rPr>
        <w:t xml:space="preserve">Computers &amp; Structures, 299</w:t>
      </w:r>
      <w:r>
        <w:rPr>
          <w:rFonts w:ascii="Te XGyre Termes X" w:hAnsi="Te XGyre Termes X"/>
          <w:sz w:val="24"/>
          <w:szCs w:val="24"/>
        </w:rPr>
        <w:t xml:space="preserve">, 107385. DOI: </w:t>
      </w:r>
      <w:r>
        <w:rPr>
          <w:rFonts w:ascii="t1xtt" w:hAnsi="t1xtt"/>
          <w:sz w:val="24"/>
          <w:szCs w:val="24"/>
        </w:rPr>
        <w:t xml:space="preserve">10.1016/ j.compstruc.2024.107385</w:t>
      </w:r>
      <w:r>
        <w:rPr>
          <w:rFonts w:ascii="Te XGyre Termes X" w:hAnsi="Te XGyre Termes X"/>
          <w:w w:val="102"/>
          <w:sz w:val="24"/>
          <w:szCs w:val="24"/>
        </w:rPr>
        <w:t xml:space="preserve">. Repositori penulis: </w:t>
      </w:r>
      <w:r>
        <w:rPr>
          <w:rFonts w:ascii="t1xtt" w:hAnsi="t1xtt"/>
          <w:sz w:val="24"/>
          <w:szCs w:val="24"/>
        </w:rPr>
        <w:t xml:space="preserve">github.com/CMMAi/ StructGNN</w:t>
      </w:r>
      <w:r>
        <w:rPr>
          <w:rFonts w:ascii="Te XGyre Termes X" w:hAnsi="Te XGyre Termes X"/>
          <w:sz w:val="24"/>
          <w:szCs w:val="24"/>
        </w:rPr>
        <w:t xml:space="preserve">.</w:t>
      </w:r>
    </w:p>
    <w:p>
      <w:pPr>
        <w:spacing w:before="422" w:after="0" w:line="277" w:lineRule="exact"/>
      </w:pPr>
      <w:r>
        <w:rPr>
          <w:rFonts w:ascii="Te XGyre Termes X" w:hAnsi="Te XGyre Termes X"/>
          <w:w w:val="98"/>
          <w:sz w:val="24"/>
          <w:szCs w:val="24"/>
        </w:rPr>
        <w:t xml:space="preserve">Echard, B., Gayton, N., &amp; Lemaire, M. (2011). AK-MCS: An active learning reliability</w:t>
      </w:r>
    </w:p>
    <w:p>
      <w:pPr>
        <w:spacing w:before="193" w:after="0" w:line="319" w:lineRule="exact"/>
      </w:pPr>
      <w:r>
        <w:rPr>
          <w:rFonts w:ascii="Te XGyre Termes X" w:hAnsi="Te XGyre Termes X"/>
          <w:sz w:val="24"/>
          <w:szCs w:val="24"/>
        </w:rPr>
        <w:t xml:space="preserve">method combining Kriging and Monte Carlo Simulation. </w:t>
      </w:r>
      <w:r>
        <w:rPr>
          <w:rFonts w:ascii="Te XGyre Termes X" w:hAnsi="Te XGyre Termes X"/>
          <w:i/>
          <w:iCs/>
          <w:sz w:val="24"/>
          <w:szCs w:val="24"/>
        </w:rPr>
        <w:t xml:space="preserve">Structural Safety, 33</w:t>
      </w:r>
      <w:r>
        <w:rPr>
          <w:rFonts w:ascii="Te XGyre Termes X" w:hAnsi="Te XGyre Termes X"/>
          <w:sz w:val="24"/>
          <w:szCs w:val="24"/>
        </w:rPr>
        <w:t xml:space="preserve">(2), 145–154. DOI: </w:t>
      </w:r>
      <w:r>
        <w:rPr>
          <w:rFonts w:ascii="t1xtt" w:hAnsi="t1xtt"/>
          <w:sz w:val="24"/>
          <w:szCs w:val="24"/>
        </w:rPr>
        <w:t xml:space="preserve">10.1016/j.strusafe.2011.01.002</w:t>
      </w:r>
      <w:r>
        <w:rPr>
          <w:rFonts w:ascii="Te XGyre Termes X" w:hAnsi="Te XGyre Termes X"/>
          <w:sz w:val="24"/>
          <w:szCs w:val="24"/>
        </w:rPr>
        <w:t xml:space="preserve">.</w:t>
      </w:r>
    </w:p>
    <w:p>
      <w:pPr>
        <w:spacing w:before="394" w:after="0" w:line="319" w:lineRule="exact"/>
      </w:pPr>
      <w:r>
        <w:rPr>
          <w:rFonts w:ascii="Te XGyre Termes X" w:hAnsi="Te XGyre Termes X"/>
          <w:sz w:val="24"/>
          <w:szCs w:val="24"/>
        </w:rPr>
        <w:t xml:space="preserve">Efron, B. (1979). Bootstrap methods: Another look at the jackknife. </w:t>
      </w:r>
      <w:r>
        <w:rPr>
          <w:rFonts w:ascii="Te XGyre Termes X" w:hAnsi="Te XGyre Termes X"/>
          <w:i/>
          <w:iCs/>
          <w:sz w:val="24"/>
          <w:szCs w:val="24"/>
        </w:rPr>
        <w:t xml:space="preserve">The Annals of Statistics, 7</w:t>
      </w:r>
      <w:r>
        <w:rPr>
          <w:rFonts w:ascii="Te XGyre Termes X" w:hAnsi="Te XGyre Termes X"/>
          <w:sz w:val="24"/>
          <w:szCs w:val="24"/>
        </w:rPr>
        <w:t xml:space="preserve">(1), 1–26. DOI: </w:t>
      </w:r>
      <w:r>
        <w:rPr>
          <w:rFonts w:ascii="t1xtt" w:hAnsi="t1xtt"/>
          <w:sz w:val="24"/>
          <w:szCs w:val="24"/>
        </w:rPr>
        <w:t xml:space="preserve">10.1214/aos/1176344552</w:t>
      </w:r>
      <w:r>
        <w:rPr>
          <w:rFonts w:ascii="Te XGyre Termes X" w:hAnsi="Te XGyre Termes X"/>
          <w:sz w:val="24"/>
          <w:szCs w:val="24"/>
        </w:rPr>
        <w:t xml:space="preserve">.</w:t>
      </w:r>
    </w:p>
    <w:p>
      <w:pPr>
        <w:spacing w:before="383" w:after="0" w:line="277" w:lineRule="exact"/>
      </w:pPr>
      <w:r>
        <w:rPr>
          <w:rFonts w:ascii="Te XGyre Termes X" w:hAnsi="Te XGyre Termes X"/>
          <w:w w:val="102"/>
          <w:sz w:val="24"/>
          <w:szCs w:val="24"/>
        </w:rPr>
        <w:t xml:space="preserve">Forster, D., &amp; von Scheven, M. (2025). The redundancy matrix as a performance</w:t>
      </w:r>
    </w:p>
    <w:p>
      <w:pPr>
        <w:spacing w:before="154" w:after="0" w:line="277" w:lineRule="exact"/>
        <w:jc w:val="right"/>
      </w:pPr>
      <w:r>
        <w:rPr>
          <w:rFonts w:ascii="Te XGyre Termes X" w:hAnsi="Te XGyre Termes X"/>
          <w:sz w:val="24"/>
          <w:szCs w:val="24"/>
        </w:rPr>
        <w:t xml:space="preserve">indicator for structural assessment. </w:t>
      </w:r>
      <w:r>
        <w:rPr>
          <w:rFonts w:ascii="Te XGyre Termes X" w:hAnsi="Te XGyre Termes X"/>
          <w:i/>
          <w:iCs/>
          <w:sz w:val="24"/>
          <w:szCs w:val="24"/>
        </w:rPr>
        <w:t xml:space="preserve">Journal of Theoretical, Computational</w:t>
      </w:r>
    </w:p>
    <w:p>
      <w:pPr>
        <w:pageBreakBefore/>
        <w:spacing w:before="886" w:after="0" w:line="277" w:lineRule="exact"/>
        <w:ind w:firstLine="852"/>
      </w:pPr>
      <w:bookmarkStart w:id="131" w:name="_pdfpage180"/>
      <w:bookmarkEnd w:id="131"/>
      <w:r>
        <w:rPr>
          <w:rFonts w:ascii="Te XGyre Termes X" w:hAnsi="Te XGyre Termes X"/>
          <w:i/>
          <w:iCs/>
          <w:sz w:val="24"/>
          <w:szCs w:val="24"/>
        </w:rPr>
        <w:t xml:space="preserve">and Applied Mechanics</w:t>
      </w:r>
      <w:r>
        <w:rPr>
          <w:rFonts w:ascii="Te XGyre Termes X" w:hAnsi="Te XGyre Termes X"/>
          <w:sz w:val="24"/>
          <w:szCs w:val="24"/>
        </w:rPr>
        <w:t xml:space="preserve">. DOI: </w:t>
      </w:r>
      <w:r>
        <w:rPr>
          <w:rFonts w:ascii="t1xtt" w:hAnsi="t1xtt"/>
          <w:sz w:val="24"/>
          <w:szCs w:val="24"/>
        </w:rPr>
        <w:t xml:space="preserve">10.46298/jtcam.13574</w:t>
      </w:r>
      <w:r>
        <w:rPr>
          <w:rFonts w:ascii="Te XGyre Termes X" w:hAnsi="Te XGyre Termes X"/>
          <w:sz w:val="24"/>
          <w:szCs w:val="24"/>
        </w:rPr>
        <w:t xml:space="preserve">.</w:t>
      </w:r>
    </w:p>
    <w:p>
      <w:pPr>
        <w:spacing w:before="374" w:after="0" w:line="277" w:lineRule="exact"/>
      </w:pPr>
      <w:r>
        <w:rPr>
          <w:rFonts w:ascii="Te XGyre Termes X" w:hAnsi="Te XGyre Termes X"/>
          <w:w w:val="102"/>
          <w:sz w:val="24"/>
          <w:szCs w:val="24"/>
        </w:rPr>
        <w:t xml:space="preserve">Frangopol, D. M., &amp; Curley, J. P. (1987). Effects of damage and redundancy on</w:t>
      </w:r>
    </w:p>
    <w:p>
      <w:pPr>
        <w:spacing w:before="156" w:after="0" w:line="277" w:lineRule="exact"/>
        <w:jc w:val="right"/>
      </w:pPr>
      <w:r>
        <w:rPr>
          <w:rFonts w:ascii="Te XGyre Termes X" w:hAnsi="Te XGyre Termes X"/>
          <w:w w:val="98"/>
          <w:sz w:val="24"/>
          <w:szCs w:val="24"/>
        </w:rPr>
        <w:t xml:space="preserve">structural reliability. </w:t>
      </w:r>
      <w:r>
        <w:rPr>
          <w:rFonts w:ascii="Te XGyre Termes X" w:hAnsi="Te XGyre Termes X"/>
          <w:i/>
          <w:iCs/>
          <w:w w:val="98"/>
          <w:sz w:val="24"/>
          <w:szCs w:val="24"/>
        </w:rPr>
        <w:t xml:space="preserve">Journal of Structural Engineering, 113</w:t>
      </w:r>
      <w:r>
        <w:rPr>
          <w:rFonts w:ascii="Te XGyre Termes X" w:hAnsi="Te XGyre Termes X"/>
          <w:w w:val="98"/>
          <w:sz w:val="24"/>
          <w:szCs w:val="24"/>
        </w:rPr>
        <w:t xml:space="preserve">(7), 1533–1549.</w:t>
      </w:r>
    </w:p>
    <w:p>
      <w:pPr>
        <w:spacing w:before="372" w:after="0" w:line="277" w:lineRule="exact"/>
      </w:pPr>
      <w:r>
        <w:rPr>
          <w:rFonts w:ascii="Te XGyre Termes X" w:hAnsi="Te XGyre Termes X"/>
          <w:w w:val="102"/>
          <w:sz w:val="24"/>
          <w:szCs w:val="24"/>
        </w:rPr>
        <w:t xml:space="preserve">Gilmer, J., Schoenholz, S. S., Riley, P. F., Vinyals, O., &amp; Dahl, G. E. (2017).</w:t>
      </w:r>
    </w:p>
    <w:p>
      <w:pPr>
        <w:spacing w:before="187" w:after="0" w:line="344" w:lineRule="exact"/>
      </w:pPr>
      <w:r>
        <w:rPr>
          <w:rFonts w:ascii="Te XGyre Termes X" w:hAnsi="Te XGyre Termes X"/>
          <w:w w:val="102"/>
          <w:sz w:val="24"/>
          <w:szCs w:val="24"/>
        </w:rPr>
        <w:t xml:space="preserve">Neural message passing for quantum chemistry. </w:t>
      </w:r>
      <w:r>
        <w:rPr>
          <w:rFonts w:ascii="Te XGyre Termes X" w:hAnsi="Te XGyre Termes X"/>
          <w:i/>
          <w:iCs/>
          <w:w w:val="102"/>
          <w:sz w:val="24"/>
          <w:szCs w:val="24"/>
        </w:rPr>
        <w:t xml:space="preserve">Proceedings of the 34th International Conference on Machine Learning</w:t>
      </w:r>
      <w:r>
        <w:rPr>
          <w:rFonts w:ascii="Te XGyre Termes X" w:hAnsi="Te XGyre Termes X"/>
          <w:w w:val="102"/>
          <w:sz w:val="24"/>
          <w:szCs w:val="24"/>
        </w:rPr>
        <w:t xml:space="preserve">. Pracetak: </w:t>
      </w:r>
      <w:r>
        <w:rPr>
          <w:rFonts w:ascii="t1xtt" w:hAnsi="t1xtt"/>
          <w:sz w:val="24"/>
          <w:szCs w:val="24"/>
        </w:rPr>
        <w:t xml:space="preserve">arXiv:1704. 01212</w:t>
      </w:r>
      <w:r>
        <w:rPr>
          <w:rFonts w:ascii="Te XGyre Termes X" w:hAnsi="Te XGyre Termes X"/>
          <w:sz w:val="24"/>
          <w:szCs w:val="24"/>
        </w:rPr>
        <w:t xml:space="preserve">.</w:t>
      </w:r>
    </w:p>
    <w:p>
      <w:pPr>
        <w:spacing w:before="413" w:after="0" w:line="277" w:lineRule="exact"/>
      </w:pPr>
      <w:r>
        <w:rPr>
          <w:rFonts w:ascii="Te XGyre Termes X" w:hAnsi="Te XGyre Termes X"/>
          <w:w w:val="102"/>
          <w:sz w:val="24"/>
          <w:szCs w:val="24"/>
        </w:rPr>
        <w:t xml:space="preserve">Henderson, P., Hu, J., Romoff, J., Brunskill, E., Jurafsky, D., &amp; Pineau, J. (2020).</w:t>
      </w:r>
    </w:p>
    <w:p>
      <w:pPr>
        <w:spacing w:before="187" w:after="0" w:line="324" w:lineRule="exact"/>
      </w:pPr>
      <w:r>
        <w:rPr>
          <w:rFonts w:ascii="Te XGyre Termes X" w:hAnsi="Te XGyre Termes X"/>
          <w:w w:val="102"/>
          <w:sz w:val="24"/>
          <w:szCs w:val="24"/>
        </w:rPr>
        <w:t xml:space="preserve">Towards the systematic reporting of the energy and carbon footprints of </w:t>
      </w:r>
      <w:r>
        <w:rPr>
          <w:rFonts w:ascii="Te XGyre Termes X" w:hAnsi="Te XGyre Termes X"/>
          <w:sz w:val="24"/>
          <w:szCs w:val="24"/>
        </w:rPr>
        <w:t xml:space="preserve">machine learning. </w:t>
      </w:r>
      <w:r>
        <w:rPr>
          <w:rFonts w:ascii="Te XGyre Termes X" w:hAnsi="Te XGyre Termes X"/>
          <w:i/>
          <w:iCs/>
          <w:sz w:val="24"/>
          <w:szCs w:val="24"/>
        </w:rPr>
        <w:t xml:space="preserve">Journal of Machine Learning Research, 21</w:t>
      </w:r>
      <w:r>
        <w:rPr>
          <w:rFonts w:ascii="Te XGyre Termes X" w:hAnsi="Te XGyre Termes X"/>
          <w:sz w:val="24"/>
          <w:szCs w:val="24"/>
        </w:rPr>
        <w:t xml:space="preserve">(248), 1–43.</w:t>
      </w:r>
    </w:p>
    <w:p>
      <w:pPr>
        <w:spacing w:before="372" w:after="0" w:line="277" w:lineRule="exact"/>
      </w:pPr>
      <w:r>
        <w:rPr>
          <w:rFonts w:ascii="Te XGyre Termes X" w:hAnsi="Te XGyre Termes X"/>
          <w:w w:val="102"/>
          <w:sz w:val="24"/>
          <w:szCs w:val="24"/>
        </w:rPr>
        <w:t xml:space="preserve">Krake, T., von Scheven, M., Gade, J., Abdelaal, M., Weiskopf, D., &amp; Bischoff,</w:t>
      </w:r>
    </w:p>
    <w:p>
      <w:pPr>
        <w:spacing w:before="187" w:after="0" w:line="357" w:lineRule="exact"/>
      </w:pPr>
      <w:r>
        <w:rPr>
          <w:rFonts w:ascii="Te XGyre Termes X" w:hAnsi="Te XGyre Termes X"/>
          <w:w w:val="102"/>
          <w:sz w:val="24"/>
          <w:szCs w:val="24"/>
        </w:rPr>
        <w:t xml:space="preserve">M. (2022). Efficient update of redundancy matrices for truss and frame </w:t>
      </w:r>
      <w:r>
        <w:rPr>
          <w:rFonts w:ascii="Te XGyre Termes X" w:hAnsi="Te XGyre Termes X"/>
          <w:sz w:val="24"/>
          <w:szCs w:val="24"/>
        </w:rPr>
        <w:t xml:space="preserve">structures. </w:t>
      </w:r>
      <w:r>
        <w:rPr>
          <w:rFonts w:ascii="Te XGyre Termes X" w:hAnsi="Te XGyre Termes X"/>
          <w:i/>
          <w:iCs/>
          <w:sz w:val="24"/>
          <w:szCs w:val="24"/>
        </w:rPr>
        <w:t xml:space="preserve">Journal of Theoretical, Computational and Applied Mechanics</w:t>
      </w:r>
      <w:r>
        <w:rPr>
          <w:rFonts w:ascii="Te XGyre Termes X" w:hAnsi="Te XGyre Termes X"/>
          <w:sz w:val="24"/>
          <w:szCs w:val="24"/>
        </w:rPr>
        <w:t xml:space="preserve">. DOI: </w:t>
      </w:r>
      <w:r>
        <w:rPr>
          <w:rFonts w:ascii="t1xtt" w:hAnsi="t1xtt"/>
          <w:sz w:val="24"/>
          <w:szCs w:val="24"/>
        </w:rPr>
        <w:t xml:space="preserve">10.46298/jtcam.9615</w:t>
      </w:r>
      <w:r>
        <w:rPr>
          <w:rFonts w:ascii="Te XGyre Termes X" w:hAnsi="Te XGyre Termes X"/>
          <w:sz w:val="24"/>
          <w:szCs w:val="24"/>
        </w:rPr>
        <w:t xml:space="preserve">.</w:t>
      </w:r>
    </w:p>
    <w:p>
      <w:pPr>
        <w:spacing w:before="380" w:after="0" w:line="277" w:lineRule="exact"/>
      </w:pPr>
      <w:r>
        <w:rPr>
          <w:rFonts w:ascii="Te XGyre Termes X" w:hAnsi="Te XGyre Termes X"/>
          <w:w w:val="102"/>
          <w:sz w:val="24"/>
          <w:szCs w:val="24"/>
        </w:rPr>
        <w:t xml:space="preserve">Morris, T. P., White, I. R., &amp; Crowther, M. J. (2019). Using simulation studies</w:t>
      </w:r>
    </w:p>
    <w:p>
      <w:pPr>
        <w:spacing w:before="187" w:after="0" w:line="313" w:lineRule="exact"/>
      </w:pPr>
      <w:r>
        <w:rPr>
          <w:rFonts w:ascii="Te XGyre Termes X" w:hAnsi="Te XGyre Termes X"/>
          <w:sz w:val="24"/>
          <w:szCs w:val="24"/>
        </w:rPr>
        <w:t xml:space="preserve">to evaluate statistical methods. </w:t>
      </w:r>
      <w:r>
        <w:rPr>
          <w:rFonts w:ascii="Te XGyre Termes X" w:hAnsi="Te XGyre Termes X"/>
          <w:i/>
          <w:iCs/>
          <w:sz w:val="24"/>
          <w:szCs w:val="24"/>
        </w:rPr>
        <w:t xml:space="preserve">Statistics in Medicine, 38</w:t>
      </w:r>
      <w:r>
        <w:rPr>
          <w:rFonts w:ascii="Te XGyre Termes X" w:hAnsi="Te XGyre Termes X"/>
          <w:sz w:val="24"/>
          <w:szCs w:val="24"/>
        </w:rPr>
        <w:t xml:space="preserve">(11), 2074–2102. DOI: </w:t>
      </w:r>
      <w:r>
        <w:rPr>
          <w:rFonts w:ascii="t1xtt" w:hAnsi="t1xtt"/>
          <w:sz w:val="24"/>
          <w:szCs w:val="24"/>
        </w:rPr>
        <w:t xml:space="preserve">10.1002/sim.8086</w:t>
      </w:r>
      <w:r>
        <w:rPr>
          <w:rFonts w:ascii="Te XGyre Termes X" w:hAnsi="Te XGyre Termes X"/>
          <w:sz w:val="24"/>
          <w:szCs w:val="24"/>
        </w:rPr>
        <w:t xml:space="preserve">.</w:t>
      </w:r>
    </w:p>
    <w:p>
      <w:pPr>
        <w:spacing w:before="391" w:after="0" w:line="277" w:lineRule="exact"/>
      </w:pPr>
      <w:r>
        <w:rPr>
          <w:rFonts w:ascii="Te XGyre Termes X" w:hAnsi="Te XGyre Termes X"/>
          <w:w w:val="102"/>
          <w:sz w:val="24"/>
          <w:szCs w:val="24"/>
        </w:rPr>
        <w:t xml:space="preserve">Moustapha, M., Marelli, S., &amp; Sudret, B. (2022). Active learning for structural</w:t>
      </w:r>
    </w:p>
    <w:p>
      <w:pPr>
        <w:spacing w:before="187" w:after="0" w:line="319" w:lineRule="exact"/>
      </w:pPr>
      <w:r>
        <w:rPr>
          <w:rFonts w:ascii="Te XGyre Termes X" w:hAnsi="Te XGyre Termes X"/>
          <w:w w:val="102"/>
          <w:sz w:val="24"/>
          <w:szCs w:val="24"/>
        </w:rPr>
        <w:t xml:space="preserve">reliability: Survey, general framework and benchmark. </w:t>
      </w:r>
      <w:r>
        <w:rPr>
          <w:rFonts w:ascii="Te XGyre Termes X" w:hAnsi="Te XGyre Termes X"/>
          <w:i/>
          <w:iCs/>
          <w:w w:val="102"/>
          <w:sz w:val="24"/>
          <w:szCs w:val="24"/>
        </w:rPr>
        <w:t xml:space="preserve">Structural Safety, </w:t>
      </w:r>
      <w:r>
        <w:rPr>
          <w:rFonts w:ascii="Te XGyre Termes X" w:hAnsi="Te XGyre Termes X"/>
          <w:i/>
          <w:iCs/>
          <w:sz w:val="24"/>
          <w:szCs w:val="24"/>
        </w:rPr>
        <w:t xml:space="preserve">96</w:t>
      </w:r>
      <w:r>
        <w:rPr>
          <w:rFonts w:ascii="Te XGyre Termes X" w:hAnsi="Te XGyre Termes X"/>
          <w:sz w:val="24"/>
          <w:szCs w:val="24"/>
        </w:rPr>
        <w:t xml:space="preserve">, 102174. DOI: </w:t>
      </w:r>
      <w:r>
        <w:rPr>
          <w:rFonts w:ascii="t1xtt" w:hAnsi="t1xtt"/>
          <w:sz w:val="24"/>
          <w:szCs w:val="24"/>
        </w:rPr>
        <w:t xml:space="preserve">10.1016/j.strusafe.2021.102174</w:t>
      </w:r>
      <w:r>
        <w:rPr>
          <w:rFonts w:ascii="Te XGyre Termes X" w:hAnsi="Te XGyre Termes X"/>
          <w:sz w:val="24"/>
          <w:szCs w:val="24"/>
        </w:rPr>
        <w:t xml:space="preserve">.</w:t>
      </w:r>
    </w:p>
    <w:p>
      <w:pPr>
        <w:spacing w:before="380" w:after="0" w:line="388" w:lineRule="exact"/>
      </w:pPr>
      <w:r>
        <w:rPr>
          <w:rFonts w:ascii="Te XGyre Termes X" w:hAnsi="Te XGyre Termes X"/>
          <w:sz w:val="24"/>
          <w:szCs w:val="24"/>
        </w:rPr>
        <w:t xml:space="preserve">NetworkX Developers. (t.t.). </w:t>
      </w:r>
      <w:r>
        <w:rPr>
          <w:rFonts w:ascii="Te XGyre Termes X" w:hAnsi="Te XGyre Termes X"/>
          <w:i/>
          <w:iCs/>
          <w:sz w:val="24"/>
          <w:szCs w:val="24"/>
        </w:rPr>
        <w:t xml:space="preserve">all_simple_edge_paths</w:t>
      </w:r>
      <w:r>
        <w:rPr>
          <w:rFonts w:ascii="Te XGyre Termes X" w:hAnsi="Te XGyre Termes X"/>
          <w:sz w:val="24"/>
          <w:szCs w:val="24"/>
        </w:rPr>
        <w:t xml:space="preserve">. Dokumentasi NetworkX. Diak ses 6 September 2026. </w:t>
      </w:r>
      <w:r>
        <w:rPr>
          <w:rFonts w:ascii="t1xtt" w:hAnsi="t1xtt"/>
          <w:sz w:val="24"/>
          <w:szCs w:val="24"/>
        </w:rPr>
        <w:t xml:space="preserve">networkx.org/documentation/stable/reference/algorithms/ generated/networkx.algorithms.simple_paths.all_simple_ edge_paths.html</w:t>
      </w:r>
      <w:r>
        <w:rPr>
          <w:rFonts w:ascii="Te XGyre Termes X" w:hAnsi="Te XGyre Termes X"/>
          <w:sz w:val="24"/>
          <w:szCs w:val="24"/>
        </w:rPr>
        <w:t xml:space="preserve">.</w:t>
      </w:r>
    </w:p>
    <w:p>
      <w:pPr>
        <w:spacing w:before="380" w:after="0" w:line="277" w:lineRule="exact"/>
      </w:pPr>
      <w:r>
        <w:rPr>
          <w:rFonts w:ascii="Te XGyre Termes X" w:hAnsi="Te XGyre Termes X"/>
          <w:sz w:val="24"/>
          <w:szCs w:val="24"/>
        </w:rPr>
        <w:t xml:space="preserve">Newman, M. E. J. (2010). </w:t>
      </w:r>
      <w:r>
        <w:rPr>
          <w:rFonts w:ascii="Te XGyre Termes X" w:hAnsi="Te XGyre Termes X"/>
          <w:i/>
          <w:iCs/>
          <w:sz w:val="24"/>
          <w:szCs w:val="24"/>
        </w:rPr>
        <w:t xml:space="preserve">Networks: An introduction</w:t>
      </w:r>
      <w:r>
        <w:rPr>
          <w:rFonts w:ascii="Te XGyre Termes X" w:hAnsi="Te XGyre Termes X"/>
          <w:sz w:val="24"/>
          <w:szCs w:val="24"/>
        </w:rPr>
        <w:t xml:space="preserve">. Oxford University Press. NumPy Developers. (t.t.). </w:t>
      </w:r>
      <w:r>
        <w:rPr>
          <w:rFonts w:ascii="Te XGyre Termes X" w:hAnsi="Te XGyre Termes X"/>
          <w:i/>
          <w:iCs/>
          <w:sz w:val="24"/>
          <w:szCs w:val="24"/>
        </w:rPr>
        <w:t xml:space="preserve">numpy.linalg.solve</w:t>
      </w:r>
      <w:r>
        <w:rPr>
          <w:rFonts w:ascii="Te XGyre Termes X" w:hAnsi="Te XGyre Termes X"/>
          <w:sz w:val="24"/>
          <w:szCs w:val="24"/>
        </w:rPr>
        <w:t xml:space="preserve">. Dokumentasi NumPy. Diakses 6 Sep</w:t>
      </w:r>
    </w:p>
    <w:p>
      <w:pPr>
        <w:spacing w:before="217" w:after="0" w:line="320" w:lineRule="exact"/>
      </w:pPr>
      <w:bookmarkStart w:id="132" w:name="_pdfpage181"/>
      <w:bookmarkEnd w:id="132"/>
      <w:r>
        <w:rPr>
          <w:rFonts w:ascii="Te XGyre Termes X" w:hAnsi="Te XGyre Termes X"/>
          <w:w w:val="98"/>
          <w:sz w:val="24"/>
          <w:szCs w:val="24"/>
        </w:rPr>
        <w:t xml:space="preserve">tember 2026. </w:t>
      </w:r>
      <w:r>
        <w:rPr>
          <w:rFonts w:ascii="t1xtt" w:hAnsi="t1xtt"/>
          <w:sz w:val="24"/>
          <w:szCs w:val="24"/>
        </w:rPr>
        <w:t xml:space="preserve">numpy.org/doc/stable/reference/generated/numpy. linalg.solve.html</w:t>
      </w:r>
      <w:r>
        <w:rPr>
          <w:rFonts w:ascii="Te XGyre Termes X" w:hAnsi="Te XGyre Termes X"/>
          <w:sz w:val="24"/>
          <w:szCs w:val="24"/>
        </w:rPr>
        <w:t xml:space="preserve">.</w:t>
      </w:r>
    </w:p>
    <w:p>
      <w:pPr>
        <w:spacing w:before="383" w:after="0" w:line="277" w:lineRule="exact"/>
      </w:pPr>
      <w:r>
        <w:rPr>
          <w:rFonts w:ascii="Te XGyre Termes X" w:hAnsi="Te XGyre Termes X"/>
          <w:sz w:val="24"/>
          <w:szCs w:val="24"/>
        </w:rPr>
        <w:t xml:space="preserve">Okasha, N. M., Soliman, M., Kim, S., Frangopol, D. M., &amp; Alzo’ubi, A. K. (2023).</w:t>
      </w:r>
    </w:p>
    <w:p>
      <w:pPr>
        <w:spacing w:before="217" w:after="0" w:line="367" w:lineRule="exact"/>
        <w:jc w:val="both"/>
      </w:pPr>
      <w:r>
        <w:rPr>
          <w:rFonts w:ascii="Te XGyre Termes X" w:hAnsi="Te XGyre Termes X"/>
          <w:sz w:val="24"/>
          <w:szCs w:val="24"/>
        </w:rPr>
        <w:t xml:space="preserve">A member redundancy index based on distributed static indeterminacy for optimum material distribution for structures with axially loaded members. </w:t>
      </w:r>
      <w:r>
        <w:rPr>
          <w:rFonts w:ascii="Te XGyre Termes X" w:hAnsi="Te XGyre Termes X"/>
          <w:i/>
          <w:iCs/>
          <w:w w:val="98"/>
          <w:sz w:val="24"/>
          <w:szCs w:val="24"/>
        </w:rPr>
        <w:t xml:space="preserve">Engineering Structures, 293</w:t>
      </w:r>
      <w:r>
        <w:rPr>
          <w:rFonts w:ascii="Te XGyre Termes X" w:hAnsi="Te XGyre Termes X"/>
          <w:w w:val="98"/>
          <w:sz w:val="24"/>
          <w:szCs w:val="24"/>
        </w:rPr>
        <w:t xml:space="preserve">, 116654. DOI: </w:t>
      </w:r>
      <w:r>
        <w:rPr>
          <w:rFonts w:ascii="t1xtt" w:hAnsi="t1xtt"/>
          <w:sz w:val="24"/>
          <w:szCs w:val="24"/>
        </w:rPr>
        <w:t xml:space="preserve">10.1016/j.engstruct.2023. 116654</w:t>
      </w:r>
      <w:r>
        <w:rPr>
          <w:rFonts w:ascii="Te XGyre Termes X" w:hAnsi="Te XGyre Termes X"/>
          <w:sz w:val="24"/>
          <w:szCs w:val="24"/>
        </w:rPr>
        <w:t xml:space="preserve">.</w:t>
      </w:r>
    </w:p>
    <w:p>
      <w:pPr>
        <w:spacing w:before="422" w:after="0" w:line="277" w:lineRule="exact"/>
      </w:pPr>
      <w:r>
        <w:rPr>
          <w:rFonts w:ascii="Te XGyre Termes X" w:hAnsi="Te XGyre Termes X"/>
          <w:w w:val="98"/>
          <w:sz w:val="24"/>
          <w:szCs w:val="24"/>
        </w:rPr>
        <w:t xml:space="preserve">Pellegrino, S. (1993). Structural computations with the singular value decomposition</w:t>
      </w:r>
    </w:p>
    <w:p>
      <w:pPr>
        <w:spacing w:before="218" w:after="0" w:line="319" w:lineRule="exact"/>
      </w:pPr>
      <w:r>
        <w:rPr>
          <w:rFonts w:ascii="Te XGyre Termes X" w:hAnsi="Te XGyre Termes X"/>
          <w:w w:val="102"/>
          <w:sz w:val="24"/>
          <w:szCs w:val="24"/>
        </w:rPr>
        <w:t xml:space="preserve">of the equilibrium matrix. </w:t>
      </w:r>
      <w:r>
        <w:rPr>
          <w:rFonts w:ascii="Te XGyre Termes X" w:hAnsi="Te XGyre Termes X"/>
          <w:i/>
          <w:iCs/>
          <w:w w:val="102"/>
          <w:sz w:val="24"/>
          <w:szCs w:val="24"/>
        </w:rPr>
        <w:t xml:space="preserve">International Journal of Solids and Structures, </w:t>
      </w:r>
      <w:r>
        <w:rPr>
          <w:rFonts w:ascii="Te XGyre Termes X" w:hAnsi="Te XGyre Termes X"/>
          <w:i/>
          <w:iCs/>
          <w:sz w:val="24"/>
          <w:szCs w:val="24"/>
        </w:rPr>
        <w:t xml:space="preserve">30</w:t>
      </w:r>
      <w:r>
        <w:rPr>
          <w:rFonts w:ascii="Te XGyre Termes X" w:hAnsi="Te XGyre Termes X"/>
          <w:sz w:val="24"/>
          <w:szCs w:val="24"/>
        </w:rPr>
        <w:t xml:space="preserve">(21), 3025–3035. DOI: </w:t>
      </w:r>
      <w:r>
        <w:rPr>
          <w:rFonts w:ascii="t1xtt" w:hAnsi="t1xtt"/>
          <w:sz w:val="24"/>
          <w:szCs w:val="24"/>
        </w:rPr>
        <w:t xml:space="preserve">10.1016/0020-7683(93)90210-X</w:t>
      </w:r>
      <w:r>
        <w:rPr>
          <w:rFonts w:ascii="Te XGyre Termes X" w:hAnsi="Te XGyre Termes X"/>
          <w:sz w:val="24"/>
          <w:szCs w:val="24"/>
        </w:rPr>
        <w:t xml:space="preserve">.</w:t>
      </w:r>
    </w:p>
    <w:p>
      <w:pPr>
        <w:spacing w:before="383" w:after="0" w:line="277" w:lineRule="exact"/>
      </w:pPr>
      <w:r>
        <w:rPr>
          <w:rFonts w:ascii="Te XGyre Termes X" w:hAnsi="Te XGyre Termes X"/>
          <w:w w:val="102"/>
          <w:sz w:val="24"/>
          <w:szCs w:val="24"/>
        </w:rPr>
        <w:t xml:space="preserve">Pellegrino, S., &amp; Calladine, C. R. (1986). Matrix analysis of statically and kine</w:t>
      </w:r>
    </w:p>
    <w:p>
      <w:pPr>
        <w:spacing w:before="218" w:after="0" w:line="319" w:lineRule="exact"/>
      </w:pPr>
      <w:r>
        <w:rPr>
          <w:rFonts w:ascii="Te XGyre Termes X" w:hAnsi="Te XGyre Termes X"/>
          <w:w w:val="102"/>
          <w:sz w:val="24"/>
          <w:szCs w:val="24"/>
        </w:rPr>
        <w:t xml:space="preserve">matically indeterminate frameworks. </w:t>
      </w:r>
      <w:r>
        <w:rPr>
          <w:rFonts w:ascii="Te XGyre Termes X" w:hAnsi="Te XGyre Termes X"/>
          <w:i/>
          <w:iCs/>
          <w:w w:val="102"/>
          <w:sz w:val="24"/>
          <w:szCs w:val="24"/>
        </w:rPr>
        <w:t xml:space="preserve">International Journal of Solids and </w:t>
      </w:r>
      <w:r>
        <w:rPr>
          <w:rFonts w:ascii="Te XGyre Termes X" w:hAnsi="Te XGyre Termes X"/>
          <w:i/>
          <w:iCs/>
          <w:sz w:val="24"/>
          <w:szCs w:val="24"/>
        </w:rPr>
        <w:t xml:space="preserve">Structures, 22</w:t>
      </w:r>
      <w:r>
        <w:rPr>
          <w:rFonts w:ascii="Te XGyre Termes X" w:hAnsi="Te XGyre Termes X"/>
          <w:sz w:val="24"/>
          <w:szCs w:val="24"/>
        </w:rPr>
        <w:t xml:space="preserve">(4), 409–428. DOI: </w:t>
      </w:r>
      <w:r>
        <w:rPr>
          <w:rFonts w:ascii="t1xtt" w:hAnsi="t1xtt"/>
          <w:sz w:val="24"/>
          <w:szCs w:val="24"/>
        </w:rPr>
        <w:t xml:space="preserve">10.1016/0020-7683(86)90014-4</w:t>
      </w:r>
      <w:r>
        <w:rPr>
          <w:rFonts w:ascii="Te XGyre Termes X" w:hAnsi="Te XGyre Termes X"/>
          <w:sz w:val="24"/>
          <w:szCs w:val="24"/>
        </w:rPr>
        <w:t xml:space="preserve">.</w:t>
      </w:r>
    </w:p>
    <w:p>
      <w:pPr>
        <w:spacing w:before="383" w:after="0" w:line="277" w:lineRule="exact"/>
      </w:pPr>
      <w:r>
        <w:rPr>
          <w:rFonts w:ascii="Te XGyre Termes X" w:hAnsi="Te XGyre Termes X"/>
          <w:sz w:val="24"/>
          <w:szCs w:val="24"/>
        </w:rPr>
        <w:t xml:space="preserve">Pfaff, T., Fortunato, M., Sanchez-Gonzalez, A., &amp; Battaglia, P. W. (2021). Learning</w:t>
      </w:r>
    </w:p>
    <w:p>
      <w:pPr>
        <w:spacing w:before="217" w:after="0" w:line="357" w:lineRule="exact"/>
      </w:pPr>
      <w:r>
        <w:rPr>
          <w:rFonts w:ascii="Te XGyre Termes X" w:hAnsi="Te XGyre Termes X"/>
          <w:w w:val="102"/>
          <w:sz w:val="24"/>
          <w:szCs w:val="24"/>
        </w:rPr>
        <w:t xml:space="preserve">mesh-based simulation with graph networks. </w:t>
      </w:r>
      <w:r>
        <w:rPr>
          <w:rFonts w:ascii="Te XGyre Termes X" w:hAnsi="Te XGyre Termes X"/>
          <w:i/>
          <w:iCs/>
          <w:w w:val="102"/>
          <w:sz w:val="24"/>
          <w:szCs w:val="24"/>
        </w:rPr>
        <w:t xml:space="preserve">International Conference on Learning Representations</w:t>
      </w:r>
      <w:r>
        <w:rPr>
          <w:rFonts w:ascii="Te XGyre Termes X" w:hAnsi="Te XGyre Termes X"/>
          <w:w w:val="102"/>
          <w:sz w:val="24"/>
          <w:szCs w:val="24"/>
        </w:rPr>
        <w:t xml:space="preserve">. </w:t>
      </w:r>
      <w:hyperlink r:id="rId38">
        <w:r>
          <w:rPr>
            <w:rStyle w:val="Hyperlink"/>
            <w:rFonts w:ascii="t1xtt" w:hAnsi="t1xtt"/>
            <w:sz w:val="24"/>
            <w:szCs w:val="24"/>
          </w:rPr>
          <w:t xml:space="preserve">https://openreview.net/forum?id= roNqYL0_XP</w:t>
        </w:r>
      </w:hyperlink>
      <w:r>
        <w:rPr>
          <w:rFonts w:ascii="Te XGyre Termes X" w:hAnsi="Te XGyre Termes X"/>
          <w:sz w:val="24"/>
          <w:szCs w:val="24"/>
        </w:rPr>
        <w:t xml:space="preserve">.</w:t>
      </w:r>
    </w:p>
    <w:p>
      <w:pPr>
        <w:spacing w:before="385" w:after="0" w:line="277" w:lineRule="exact"/>
      </w:pPr>
      <w:r>
        <w:rPr>
          <w:rFonts w:ascii="Te XGyre Termes X" w:hAnsi="Te XGyre Termes X"/>
          <w:w w:val="102"/>
          <w:sz w:val="24"/>
          <w:szCs w:val="24"/>
        </w:rPr>
        <w:t xml:space="preserve">Roberts, D. R., Bahn, V., Ciuti, S., Boyce, M. S., Elith, J., Guillera-Arroita, G.,</w:t>
      </w:r>
    </w:p>
    <w:p>
      <w:pPr>
        <w:spacing w:before="218" w:after="0" w:line="378" w:lineRule="exact"/>
        <w:jc w:val="both"/>
      </w:pPr>
      <w:r>
        <w:rPr>
          <w:rFonts w:ascii="Te XGyre Termes X" w:hAnsi="Te XGyre Termes X"/>
          <w:w w:val="102"/>
          <w:sz w:val="24"/>
          <w:szCs w:val="24"/>
        </w:rPr>
        <w:t xml:space="preserve">Hauenstein, S., Lahoz-Monfort, J. J., Schröder, B., Thuiller, W., Warton, </w:t>
      </w:r>
      <w:r>
        <w:rPr>
          <w:rFonts w:ascii="Te XGyre Termes X" w:hAnsi="Te XGyre Termes X"/>
          <w:sz w:val="24"/>
          <w:szCs w:val="24"/>
        </w:rPr>
        <w:t xml:space="preserve">D. I., Wintle, B. A., Hartig, F., &amp; Dormann, C. F. (2017). Cross-validation </w:t>
      </w:r>
      <w:r>
        <w:rPr>
          <w:rFonts w:ascii="Te XGyre Termes X" w:hAnsi="Te XGyre Termes X"/>
          <w:w w:val="102"/>
          <w:sz w:val="24"/>
          <w:szCs w:val="24"/>
        </w:rPr>
        <w:t xml:space="preserve">strategies for data with temporal, spatial, hierarchical, or phylogenetic </w:t>
      </w:r>
      <w:r>
        <w:rPr>
          <w:rFonts w:ascii="Te XGyre Termes X" w:hAnsi="Te XGyre Termes X"/>
          <w:sz w:val="24"/>
          <w:szCs w:val="24"/>
        </w:rPr>
        <w:t xml:space="preserve">structure. </w:t>
      </w:r>
      <w:r>
        <w:rPr>
          <w:rFonts w:ascii="Te XGyre Termes X" w:hAnsi="Te XGyre Termes X"/>
          <w:i/>
          <w:iCs/>
          <w:sz w:val="24"/>
          <w:szCs w:val="24"/>
        </w:rPr>
        <w:t xml:space="preserve">Ecography, 40</w:t>
      </w:r>
      <w:r>
        <w:rPr>
          <w:rFonts w:ascii="Te XGyre Termes X" w:hAnsi="Te XGyre Termes X"/>
          <w:sz w:val="24"/>
          <w:szCs w:val="24"/>
        </w:rPr>
        <w:t xml:space="preserve">(8), 913–929. DOI: </w:t>
      </w:r>
      <w:r>
        <w:rPr>
          <w:rFonts w:ascii="t1xtt" w:hAnsi="t1xtt"/>
          <w:sz w:val="24"/>
          <w:szCs w:val="24"/>
        </w:rPr>
        <w:t xml:space="preserve">10.1111/ecog.02881</w:t>
      </w:r>
      <w:r>
        <w:rPr>
          <w:rFonts w:ascii="Te XGyre Termes X" w:hAnsi="Te XGyre Termes X"/>
          <w:sz w:val="24"/>
          <w:szCs w:val="24"/>
        </w:rPr>
        <w:t xml:space="preserve">.</w:t>
      </w:r>
    </w:p>
    <w:p>
      <w:pPr>
        <w:spacing w:before="376" w:after="0" w:line="277" w:lineRule="exact"/>
      </w:pPr>
      <w:r>
        <w:rPr>
          <w:rFonts w:ascii="Te XGyre Termes X" w:hAnsi="Te XGyre Termes X"/>
          <w:sz w:val="24"/>
          <w:szCs w:val="24"/>
        </w:rPr>
        <w:t xml:space="preserve">Saito, T., &amp; Rehmsmeier, M. (2015). The precision-recall plot is more informative</w:t>
      </w:r>
    </w:p>
    <w:p>
      <w:pPr>
        <w:spacing w:before="218" w:after="0" w:line="319" w:lineRule="exact"/>
      </w:pPr>
      <w:r>
        <w:rPr>
          <w:rFonts w:ascii="Te XGyre Termes X" w:hAnsi="Te XGyre Termes X"/>
          <w:w w:val="98"/>
          <w:sz w:val="24"/>
          <w:szCs w:val="24"/>
        </w:rPr>
        <w:t xml:space="preserve">than the ROC plot when evaluating binary classifiers on imbalanced datasets. </w:t>
      </w:r>
      <w:r>
        <w:rPr>
          <w:rFonts w:ascii="Te XGyre Termes X" w:hAnsi="Te XGyre Termes X"/>
          <w:i/>
          <w:iCs/>
          <w:sz w:val="24"/>
          <w:szCs w:val="24"/>
        </w:rPr>
        <w:t xml:space="preserve">PLOS ONE, 10</w:t>
      </w:r>
      <w:r>
        <w:rPr>
          <w:rFonts w:ascii="Te XGyre Termes X" w:hAnsi="Te XGyre Termes X"/>
          <w:sz w:val="24"/>
          <w:szCs w:val="24"/>
        </w:rPr>
        <w:t xml:space="preserve">(3), e0118432. DOI: </w:t>
      </w:r>
      <w:r>
        <w:rPr>
          <w:rFonts w:ascii="t1xtt" w:hAnsi="t1xtt"/>
          <w:sz w:val="24"/>
          <w:szCs w:val="24"/>
        </w:rPr>
        <w:t xml:space="preserve">10.1371/journal.pone.0118432</w:t>
      </w:r>
      <w:r>
        <w:rPr>
          <w:rFonts w:ascii="Te XGyre Termes X" w:hAnsi="Te XGyre Termes X"/>
          <w:sz w:val="24"/>
          <w:szCs w:val="24"/>
        </w:rPr>
        <w:t xml:space="preserve">.</w:t>
      </w:r>
    </w:p>
    <w:p>
      <w:pPr>
        <w:pageBreakBefore/>
        <w:spacing w:before="886" w:after="0" w:line="277" w:lineRule="exact"/>
      </w:pPr>
      <w:bookmarkStart w:id="133" w:name="_pdfpage182"/>
      <w:bookmarkEnd w:id="133"/>
      <w:r>
        <w:rPr>
          <w:rFonts w:ascii="Te XGyre Termes X" w:hAnsi="Te XGyre Termes X"/>
          <w:w w:val="102"/>
          <w:sz w:val="24"/>
          <w:szCs w:val="24"/>
        </w:rPr>
        <w:t xml:space="preserve">Sanchez-Gonzalez, A., Godwin, J., Pfaff, T., Ying, R., Leskovec, J., &amp; Batta</w:t>
      </w:r>
    </w:p>
    <w:p>
      <w:pPr>
        <w:spacing w:before="218" w:after="0" w:line="376" w:lineRule="exact"/>
        <w:jc w:val="both"/>
      </w:pPr>
      <w:r>
        <w:rPr>
          <w:rFonts w:ascii="Te XGyre Termes X" w:hAnsi="Te XGyre Termes X"/>
          <w:w w:val="102"/>
          <w:sz w:val="24"/>
          <w:szCs w:val="24"/>
        </w:rPr>
        <w:t xml:space="preserve">glia, P. (2020). Learning to simulate complex physics with graph ne tworks. </w:t>
      </w:r>
      <w:r>
        <w:rPr>
          <w:rFonts w:ascii="Te XGyre Termes X" w:hAnsi="Te XGyre Termes X"/>
          <w:i/>
          <w:iCs/>
          <w:w w:val="102"/>
          <w:sz w:val="24"/>
          <w:szCs w:val="24"/>
        </w:rPr>
        <w:t xml:space="preserve">Proceedings of the 37th International Conference on Machine Learning</w:t>
      </w:r>
      <w:r>
        <w:rPr>
          <w:rFonts w:ascii="Te XGyre Termes X" w:hAnsi="Te XGyre Termes X"/>
          <w:w w:val="102"/>
          <w:sz w:val="24"/>
          <w:szCs w:val="24"/>
        </w:rPr>
        <w:t xml:space="preserve">, </w:t>
      </w:r>
      <w:r>
        <w:rPr>
          <w:rFonts w:ascii="Te XGyre Termes X" w:hAnsi="Te XGyre Termes X"/>
          <w:i/>
          <w:iCs/>
          <w:w w:val="102"/>
          <w:sz w:val="24"/>
          <w:szCs w:val="24"/>
        </w:rPr>
        <w:t xml:space="preserve">Proceedings of Machine Learning Research, 119</w:t>
      </w:r>
      <w:r>
        <w:rPr>
          <w:rFonts w:ascii="Te XGyre Termes X" w:hAnsi="Te XGyre Termes X"/>
          <w:w w:val="102"/>
          <w:sz w:val="24"/>
          <w:szCs w:val="24"/>
        </w:rPr>
        <w:t xml:space="preserve">, 8459–8468. </w:t>
      </w:r>
      <w:r>
        <w:rPr>
          <w:rFonts w:ascii="t1xtt" w:hAnsi="t1xtt"/>
          <w:sz w:val="24"/>
          <w:szCs w:val="24"/>
        </w:rPr>
        <w:t xml:space="preserve">proceedings.mlr.press/v119/sanchez-gonzalez20a.html</w:t>
      </w:r>
      <w:r>
        <w:rPr>
          <w:rFonts w:ascii="Te XGyre Termes X" w:hAnsi="Te XGyre Termes X"/>
          <w:sz w:val="24"/>
          <w:szCs w:val="24"/>
        </w:rPr>
        <w:t xml:space="preserve">.</w:t>
      </w:r>
    </w:p>
    <w:p>
      <w:pPr>
        <w:spacing w:before="445" w:after="0" w:line="300" w:lineRule="exact"/>
      </w:pPr>
      <w:r>
        <w:rPr>
          <w:rFonts w:ascii="Te XGyre Termes X" w:hAnsi="Te XGyre Termes X"/>
          <w:w w:val="102"/>
          <w:sz w:val="24"/>
          <w:szCs w:val="24"/>
        </w:rPr>
        <w:t xml:space="preserve">Schwartz, R., Dodge, J., Smith, N. A., &amp; Etzioni, O. (2019). Green AI. Pracetak: </w:t>
      </w:r>
      <w:r>
        <w:rPr>
          <w:rFonts w:ascii="t1xtt" w:hAnsi="t1xtt"/>
          <w:sz w:val="24"/>
          <w:szCs w:val="24"/>
        </w:rPr>
        <w:t xml:space="preserve">arXiv:1907.10597</w:t>
      </w:r>
      <w:r>
        <w:rPr>
          <w:rFonts w:ascii="Te XGyre Termes X" w:hAnsi="Te XGyre Termes X"/>
          <w:sz w:val="24"/>
          <w:szCs w:val="24"/>
        </w:rPr>
        <w:t xml:space="preserve">.</w:t>
      </w:r>
    </w:p>
    <w:p>
      <w:pPr>
        <w:spacing w:before="422" w:after="0" w:line="277" w:lineRule="exact"/>
      </w:pPr>
      <w:r>
        <w:rPr>
          <w:rFonts w:ascii="Te XGyre Termes X" w:hAnsi="Te XGyre Termes X"/>
          <w:w w:val="102"/>
          <w:sz w:val="24"/>
          <w:szCs w:val="24"/>
        </w:rPr>
        <w:t xml:space="preserve">Song, L.-H., Wang, C., Fan, J.-S., &amp; Lu, H.-M. (2023). Elastic structural analysis</w:t>
      </w:r>
    </w:p>
    <w:p>
      <w:pPr>
        <w:spacing w:before="218" w:after="0" w:line="344" w:lineRule="exact"/>
      </w:pPr>
      <w:r>
        <w:rPr>
          <w:rFonts w:ascii="Te XGyre Termes X" w:hAnsi="Te XGyre Termes X"/>
          <w:sz w:val="24"/>
          <w:szCs w:val="24"/>
        </w:rPr>
        <w:t xml:space="preserve">based on graph neural network without labeled data. </w:t>
      </w:r>
      <w:r>
        <w:rPr>
          <w:rFonts w:ascii="Te XGyre Termes X" w:hAnsi="Te XGyre Termes X"/>
          <w:i/>
          <w:iCs/>
          <w:sz w:val="24"/>
          <w:szCs w:val="24"/>
        </w:rPr>
        <w:t xml:space="preserve">Computer-Aided Civil and Infrastructure Engineering, 38</w:t>
      </w:r>
      <w:r>
        <w:rPr>
          <w:rFonts w:ascii="Te XGyre Termes X" w:hAnsi="Te XGyre Termes X"/>
          <w:sz w:val="24"/>
          <w:szCs w:val="24"/>
        </w:rPr>
        <w:t xml:space="preserve">(10), 1307–1323. DOI: </w:t>
      </w:r>
      <w:r>
        <w:rPr>
          <w:rFonts w:ascii="t1xtt" w:hAnsi="t1xtt"/>
          <w:sz w:val="24"/>
          <w:szCs w:val="24"/>
        </w:rPr>
        <w:t xml:space="preserve">10.1111/mice. 12944</w:t>
      </w:r>
      <w:r>
        <w:rPr>
          <w:rFonts w:ascii="Te XGyre Termes X" w:hAnsi="Te XGyre Termes X"/>
          <w:sz w:val="24"/>
          <w:szCs w:val="24"/>
        </w:rPr>
        <w:t xml:space="preserve">.</w:t>
      </w:r>
    </w:p>
    <w:p>
      <w:pPr>
        <w:spacing w:before="421" w:after="0" w:line="277" w:lineRule="exact"/>
      </w:pPr>
      <w:r>
        <w:rPr>
          <w:rFonts w:ascii="Te XGyre Termes X" w:hAnsi="Te XGyre Termes X"/>
          <w:w w:val="102"/>
          <w:sz w:val="24"/>
          <w:szCs w:val="24"/>
        </w:rPr>
        <w:t xml:space="preserve">Starossek, U., &amp; Haberland, M. (2011). Approaches to measures of structural</w:t>
      </w:r>
    </w:p>
    <w:p>
      <w:pPr>
        <w:spacing w:before="217" w:after="0" w:line="314" w:lineRule="exact"/>
      </w:pPr>
      <w:r>
        <w:rPr>
          <w:rFonts w:ascii="Te XGyre Termes X" w:hAnsi="Te XGyre Termes X"/>
          <w:w w:val="102"/>
          <w:sz w:val="24"/>
          <w:szCs w:val="24"/>
        </w:rPr>
        <w:t xml:space="preserve">robustness. </w:t>
      </w:r>
      <w:r>
        <w:rPr>
          <w:rFonts w:ascii="Te XGyre Termes X" w:hAnsi="Te XGyre Termes X"/>
          <w:i/>
          <w:iCs/>
          <w:w w:val="102"/>
          <w:sz w:val="24"/>
          <w:szCs w:val="24"/>
        </w:rPr>
        <w:t xml:space="preserve">Structure and Infrastructure Engineering, 7</w:t>
      </w:r>
      <w:r>
        <w:rPr>
          <w:rFonts w:ascii="Te XGyre Termes X" w:hAnsi="Te XGyre Termes X"/>
          <w:w w:val="102"/>
          <w:sz w:val="24"/>
          <w:szCs w:val="24"/>
        </w:rPr>
        <w:t xml:space="preserve">(7–8), 625–631. </w:t>
      </w:r>
      <w:r>
        <w:rPr>
          <w:rFonts w:ascii="Te XGyre Termes X" w:hAnsi="Te XGyre Termes X"/>
          <w:sz w:val="24"/>
          <w:szCs w:val="24"/>
        </w:rPr>
        <w:t xml:space="preserve">DOI: </w:t>
      </w:r>
      <w:r>
        <w:rPr>
          <w:rFonts w:ascii="t1xtt" w:hAnsi="t1xtt"/>
          <w:sz w:val="24"/>
          <w:szCs w:val="24"/>
        </w:rPr>
        <w:t xml:space="preserve">10.1080/15732479.2010.501562</w:t>
      </w:r>
      <w:r>
        <w:rPr>
          <w:rFonts w:ascii="Te XGyre Termes X" w:hAnsi="Te XGyre Termes X"/>
          <w:sz w:val="24"/>
          <w:szCs w:val="24"/>
        </w:rPr>
        <w:t xml:space="preserve">.</w:t>
      </w:r>
    </w:p>
    <w:p>
      <w:pPr>
        <w:spacing w:before="395" w:after="0" w:line="277" w:lineRule="exact"/>
      </w:pPr>
      <w:r>
        <w:rPr>
          <w:rFonts w:ascii="Te XGyre Termes X" w:hAnsi="Te XGyre Termes X"/>
          <w:w w:val="98"/>
          <w:sz w:val="24"/>
          <w:szCs w:val="24"/>
        </w:rPr>
        <w:t xml:space="preserve">von Scheven, M., Ramm, E., &amp; Bischoff, M. (2021). Quantification of the redundancy</w:t>
      </w:r>
    </w:p>
    <w:p>
      <w:pPr>
        <w:spacing w:before="218" w:after="0" w:line="319" w:lineRule="exact"/>
      </w:pPr>
      <w:r>
        <w:rPr>
          <w:rFonts w:ascii="Te XGyre Termes X" w:hAnsi="Te XGyre Termes X"/>
          <w:w w:val="102"/>
          <w:sz w:val="24"/>
          <w:szCs w:val="24"/>
        </w:rPr>
        <w:t xml:space="preserve">distribution in truss and beam structures. </w:t>
      </w:r>
      <w:r>
        <w:rPr>
          <w:rFonts w:ascii="Te XGyre Termes X" w:hAnsi="Te XGyre Termes X"/>
          <w:i/>
          <w:iCs/>
          <w:w w:val="102"/>
          <w:sz w:val="24"/>
          <w:szCs w:val="24"/>
        </w:rPr>
        <w:t xml:space="preserve">International Journal of Solids </w:t>
      </w:r>
      <w:r>
        <w:rPr>
          <w:rFonts w:ascii="Te XGyre Termes X" w:hAnsi="Te XGyre Termes X"/>
          <w:i/>
          <w:iCs/>
          <w:sz w:val="24"/>
          <w:szCs w:val="24"/>
        </w:rPr>
        <w:t xml:space="preserve">and Structures, 213</w:t>
      </w:r>
      <w:r>
        <w:rPr>
          <w:rFonts w:ascii="Te XGyre Termes X" w:hAnsi="Te XGyre Termes X"/>
          <w:sz w:val="24"/>
          <w:szCs w:val="24"/>
        </w:rPr>
        <w:t xml:space="preserve">, 41–49. DOI: </w:t>
      </w:r>
      <w:r>
        <w:rPr>
          <w:rFonts w:ascii="t1xtt" w:hAnsi="t1xtt"/>
          <w:sz w:val="24"/>
          <w:szCs w:val="24"/>
        </w:rPr>
        <w:t xml:space="preserve">10.1016/j.ijsolstr.2020.11.002</w:t>
      </w:r>
      <w:r>
        <w:rPr>
          <w:rFonts w:ascii="Te XGyre Termes X" w:hAnsi="Te XGyre Termes X"/>
          <w:sz w:val="24"/>
          <w:szCs w:val="24"/>
        </w:rPr>
        <w:t xml:space="preserve">.</w:t>
      </w:r>
    </w:p>
    <w:p>
      <w:pPr>
        <w:spacing w:before="383" w:after="0" w:line="277" w:lineRule="exact"/>
      </w:pPr>
      <w:r>
        <w:rPr>
          <w:rFonts w:ascii="Te XGyre Termes X" w:hAnsi="Te XGyre Termes X"/>
          <w:sz w:val="24"/>
          <w:szCs w:val="24"/>
        </w:rPr>
        <w:t xml:space="preserve">Xu, K., Hu, W., Leskovec, J., &amp; Jegelka, S. (2019). How powerful are graph neural</w:t>
      </w:r>
    </w:p>
    <w:p>
      <w:pPr>
        <w:spacing w:before="218" w:after="0" w:line="300" w:lineRule="exact"/>
      </w:pPr>
      <w:r>
        <w:rPr>
          <w:rFonts w:ascii="Te XGyre Termes X" w:hAnsi="Te XGyre Termes X"/>
          <w:w w:val="98"/>
          <w:sz w:val="24"/>
          <w:szCs w:val="24"/>
        </w:rPr>
        <w:t xml:space="preserve">networks? </w:t>
      </w:r>
      <w:r>
        <w:rPr>
          <w:rFonts w:ascii="Te XGyre Termes X" w:hAnsi="Te XGyre Termes X"/>
          <w:i/>
          <w:iCs/>
          <w:w w:val="98"/>
          <w:sz w:val="24"/>
          <w:szCs w:val="24"/>
        </w:rPr>
        <w:t xml:space="preserve">International Conference on Learning Representations</w:t>
      </w:r>
      <w:r>
        <w:rPr>
          <w:rFonts w:ascii="Te XGyre Termes X" w:hAnsi="Te XGyre Termes X"/>
          <w:w w:val="98"/>
          <w:sz w:val="24"/>
          <w:szCs w:val="24"/>
        </w:rPr>
        <w:t xml:space="preserve">. Pracetak: </w:t>
      </w:r>
      <w:r>
        <w:rPr>
          <w:rFonts w:ascii="t1xtt" w:hAnsi="t1xtt"/>
          <w:sz w:val="24"/>
          <w:szCs w:val="24"/>
        </w:rPr>
        <w:t xml:space="preserve">arXiv:1810.00826</w:t>
      </w:r>
      <w:r>
        <w:rPr>
          <w:rFonts w:ascii="Te XGyre Termes X" w:hAnsi="Te XGyre Termes X"/>
          <w:sz w:val="24"/>
          <w:szCs w:val="24"/>
        </w:rPr>
        <w:t xml:space="preserve">.</w:t>
      </w:r>
    </w:p>
    <w:p>
      <w:pPr>
        <w:spacing w:before="483" w:after="0" w:line="319" w:lineRule="exact"/>
      </w:pPr>
      <w:r>
        <w:rPr>
          <w:rFonts w:ascii="Te XGyre Termes X" w:hAnsi="Te XGyre Termes X"/>
          <w:sz w:val="24"/>
          <w:szCs w:val="24"/>
        </w:rPr>
        <w:t xml:space="preserve">Yen, J. Y. (1971). Finding the K shortest loopless paths in a network. </w:t>
      </w:r>
      <w:r>
        <w:rPr>
          <w:rFonts w:ascii="Te XGyre Termes X" w:hAnsi="Te XGyre Termes X"/>
          <w:i/>
          <w:iCs/>
          <w:sz w:val="24"/>
          <w:szCs w:val="24"/>
        </w:rPr>
        <w:t xml:space="preserve">Management Science, 17</w:t>
      </w:r>
      <w:r>
        <w:rPr>
          <w:rFonts w:ascii="Te XGyre Termes X" w:hAnsi="Te XGyre Termes X"/>
          <w:sz w:val="24"/>
          <w:szCs w:val="24"/>
        </w:rPr>
        <w:t xml:space="preserve">(11), 712–716. DOI: </w:t>
      </w:r>
      <w:r>
        <w:rPr>
          <w:rFonts w:ascii="t1xtt" w:hAnsi="t1xtt"/>
          <w:sz w:val="24"/>
          <w:szCs w:val="24"/>
        </w:rPr>
        <w:t xml:space="preserve">10.1287/mnsc.17.11.712</w:t>
      </w:r>
      <w:r>
        <w:rPr>
          <w:rFonts w:ascii="Te XGyre Termes X" w:hAnsi="Te XGyre Termes X"/>
          <w:sz w:val="24"/>
          <w:szCs w:val="24"/>
        </w:rPr>
        <w:t xml:space="preserve">.</w:t>
      </w:r>
    </w:p>
    <w:p>
      <w:pPr>
        <w:spacing w:before="445" w:after="0" w:line="323" w:lineRule="exact"/>
      </w:pPr>
      <w:r>
        <w:rPr>
          <w:rFonts w:ascii="Te XGyre Termes X" w:hAnsi="Te XGyre Termes X"/>
          <w:w w:val="98"/>
          <w:sz w:val="24"/>
          <w:szCs w:val="24"/>
        </w:rPr>
        <w:t xml:space="preserve">Zienkiewicz, O. C., Taylor, R. L., &amp; Zhu, J. Z. (2013). </w:t>
      </w:r>
      <w:r>
        <w:rPr>
          <w:rFonts w:ascii="Te XGyre Termes X" w:hAnsi="Te XGyre Termes X"/>
          <w:i/>
          <w:iCs/>
          <w:w w:val="98"/>
          <w:sz w:val="24"/>
          <w:szCs w:val="24"/>
        </w:rPr>
        <w:t xml:space="preserve">The finite element method: Its </w:t>
      </w:r>
      <w:r>
        <w:rPr>
          <w:rFonts w:ascii="Te XGyre Termes X" w:hAnsi="Te XGyre Termes X"/>
          <w:i/>
          <w:iCs/>
          <w:sz w:val="24"/>
          <w:szCs w:val="24"/>
        </w:rPr>
        <w:t xml:space="preserve">basis and fundamentals </w:t>
      </w:r>
      <w:r>
        <w:rPr>
          <w:rFonts w:ascii="Te XGyre Termes X" w:hAnsi="Te XGyre Termes X"/>
          <w:sz w:val="24"/>
          <w:szCs w:val="24"/>
        </w:rPr>
        <w:t xml:space="preserve">(7th ed.). Butterworth-Heinemann.</w:t>
      </w:r>
    </w:p>
    <w:p>
      <w:pPr>
        <w:pageBreakBefore/>
        <w:spacing w:before="711" w:after="0" w:line="333" w:lineRule="exact"/>
        <w:jc w:val="center"/>
      </w:pPr>
      <w:bookmarkStart w:id="134" w:name="_pdfpage183"/>
      <w:bookmarkEnd w:id="134"/>
      <w:r>
        <w:rPr>
          <w:rFonts w:ascii="Te XGyre Termes X" w:hAnsi="Te XGyre Termes X"/>
          <w:b/>
          <w:bCs/>
          <w:sz w:val="29"/>
          <w:szCs w:val="29"/>
        </w:rPr>
        <w:t xml:space="preserve">REFLEKSI FILOSOFIS PENELITIAN</w:t>
      </w:r>
    </w:p>
    <w:p>
      <w:pPr>
        <w:spacing w:before="584" w:after="0" w:line="264" w:lineRule="exact"/>
        <w:ind w:firstLine="858"/>
      </w:pPr>
      <w:r>
        <w:rPr>
          <w:rFonts w:ascii="Te XGyre Termes X" w:hAnsi="Te XGyre Termes X"/>
          <w:w w:val="98"/>
          <w:sz w:val="24"/>
          <w:szCs w:val="24"/>
        </w:rPr>
        <w:t xml:space="preserve">Lembar ini merupakan refleksi penulis atas hasil dan keterbatasan penelitian </w:t>
      </w:r>
      <w:r>
        <w:rPr>
          <w:rFonts w:ascii="Te XGyre Termes X" w:hAnsi="Te XGyre Termes X"/>
          <w:w w:val="102"/>
          <w:sz w:val="24"/>
          <w:szCs w:val="24"/>
        </w:rPr>
        <w:t xml:space="preserve">ARI. Tujuannya bukan menambah bukti empiris, melainkan memahami pelajaran </w:t>
      </w:r>
      <w:r>
        <w:rPr>
          <w:rFonts w:ascii="Te XGyre Termes X" w:hAnsi="Te XGyre Termes X"/>
          <w:w w:val="98"/>
          <w:sz w:val="24"/>
          <w:szCs w:val="24"/>
        </w:rPr>
        <w:t xml:space="preserve">penelitian bagi pembentukan pengetahuan dan tanggung jawab penggunaan teknologi.</w:t>
      </w:r>
    </w:p>
    <w:p>
      <w:pPr>
        <w:spacing w:before="187" w:after="0" w:line="269" w:lineRule="exact"/>
        <w:jc w:val="both"/>
      </w:pPr>
      <w:r>
        <w:rPr>
          <w:rFonts w:ascii="Te XGyre Termes X" w:hAnsi="Te XGyre Termes X"/>
          <w:b/>
          <w:bCs/>
          <w:sz w:val="24"/>
          <w:szCs w:val="24"/>
        </w:rPr>
        <w:t xml:space="preserve">1. Ontologi: model bukan kenyataan itu sendiri. </w:t>
      </w:r>
      <w:r>
        <w:rPr>
          <w:rFonts w:ascii="Te XGyre Termes X" w:hAnsi="Te XGyre Termes X"/>
          <w:sz w:val="24"/>
          <w:szCs w:val="24"/>
        </w:rPr>
        <w:t xml:space="preserve">Struktur fisik, model mekanis, </w:t>
      </w:r>
      <w:r>
        <w:rPr>
          <w:rFonts w:ascii="Te XGyre Termes X" w:hAnsi="Te XGyre Termes X"/>
          <w:w w:val="98"/>
          <w:sz w:val="24"/>
          <w:szCs w:val="24"/>
        </w:rPr>
        <w:t xml:space="preserve">graf, dan indeks merupakan representasi pada tingkat yang berbeda. Graf yang tetap terhubung tidak selalu berarti model struktur mempertahankan kestabilannya. Setiap </w:t>
      </w:r>
      <w:r>
        <w:rPr>
          <w:rFonts w:ascii="Te XGyre Termes X" w:hAnsi="Te XGyre Termes X"/>
          <w:w w:val="102"/>
          <w:sz w:val="24"/>
          <w:szCs w:val="24"/>
        </w:rPr>
        <w:t xml:space="preserve">penyederhanaan memilih sebagian sifat objek dan meninggalkan sifat lain. ARI </w:t>
      </w:r>
      <w:r>
        <w:rPr>
          <w:rFonts w:ascii="Te XGyre Termes X" w:hAnsi="Te XGyre Termes X"/>
          <w:sz w:val="24"/>
          <w:szCs w:val="24"/>
        </w:rPr>
        <w:t xml:space="preserve">perlu dipahami sebagai representasi terbatas, bukan gambaran utuh redundansi atau keselamatan struktur.</w:t>
      </w:r>
    </w:p>
    <w:p>
      <w:pPr>
        <w:spacing w:before="235" w:after="0" w:line="272" w:lineRule="exact"/>
        <w:jc w:val="both"/>
      </w:pPr>
      <w:r>
        <w:rPr>
          <w:rFonts w:ascii="Te XGyre Termes X" w:hAnsi="Te XGyre Termes X"/>
          <w:b/>
          <w:bCs/>
          <w:w w:val="98"/>
          <w:sz w:val="24"/>
          <w:szCs w:val="24"/>
        </w:rPr>
        <w:t xml:space="preserve">2. Epistemologi: dapat dihitung tidak sama dengan dapat dipercaya. </w:t>
      </w:r>
      <w:r>
        <w:rPr>
          <w:rFonts w:ascii="Te XGyre Termes X" w:hAnsi="Te XGyre Termes X"/>
          <w:w w:val="98"/>
          <w:sz w:val="24"/>
          <w:szCs w:val="24"/>
        </w:rPr>
        <w:t xml:space="preserve">Kecocokan </w:t>
      </w:r>
      <w:r>
        <w:rPr>
          <w:rFonts w:ascii="Te XGyre Termes X" w:hAnsi="Te XGyre Termes X"/>
          <w:sz w:val="24"/>
          <w:szCs w:val="24"/>
        </w:rPr>
        <w:t xml:space="preserve">implementasi dengan formula menunjukkan bahwa perhitungan mengikuti definisi, </w:t>
      </w:r>
      <w:r>
        <w:rPr>
          <w:rFonts w:ascii="Te XGyre Termes X" w:hAnsi="Te XGyre Termes X"/>
          <w:w w:val="102"/>
          <w:sz w:val="24"/>
          <w:szCs w:val="24"/>
        </w:rPr>
        <w:t xml:space="preserve">bukan bahwa definisi itu cukup mewakili konsekuensi mekanis. Kepercayaan terhadap metode memerlukan bukti yang sesuai dengan klaimnya. Uji kanonik mendukung pengetahuan tentang kasus yang diperiksa; generalisasi memerlukan </w:t>
      </w:r>
      <w:r>
        <w:rPr>
          <w:rFonts w:ascii="Te XGyre Termes X" w:hAnsi="Te XGyre Termes X"/>
          <w:sz w:val="24"/>
          <w:szCs w:val="24"/>
        </w:rPr>
        <w:t xml:space="preserve">pengujian lain. Mengakui batas pengetahuan mencegah kepastian yang melampaui bukti.</w:t>
      </w:r>
    </w:p>
    <w:p>
      <w:pPr>
        <w:spacing w:before="235" w:after="0" w:line="279" w:lineRule="exact"/>
        <w:jc w:val="both"/>
      </w:pPr>
      <w:r>
        <w:rPr>
          <w:rFonts w:ascii="Te XGyre Termes X" w:hAnsi="Te XGyre Termes X"/>
          <w:b/>
          <w:bCs/>
          <w:w w:val="98"/>
          <w:sz w:val="24"/>
          <w:szCs w:val="24"/>
        </w:rPr>
        <w:t xml:space="preserve">3. Kritik dan koreksi: kegagalan menghasilkan pelajaran. </w:t>
      </w:r>
      <w:r>
        <w:rPr>
          <w:rFonts w:ascii="Te XGyre Termes X" w:hAnsi="Te XGyre Termes X"/>
          <w:w w:val="98"/>
          <w:sz w:val="24"/>
          <w:szCs w:val="24"/>
        </w:rPr>
        <w:t xml:space="preserve">Kasus CI rendah yang </w:t>
      </w:r>
      <w:r>
        <w:rPr>
          <w:rFonts w:ascii="Te XGyre Termes X" w:hAnsi="Te XGyre Termes X"/>
          <w:sz w:val="24"/>
          <w:szCs w:val="24"/>
        </w:rPr>
        <w:t xml:space="preserve">disertai kehilangan rank mengungkap keterbatasan indeks. Temuan itu mendorong </w:t>
      </w:r>
      <w:r>
        <w:rPr>
          <w:rFonts w:ascii="Te XGyre Termes X" w:hAnsi="Te XGyre Termes X"/>
          <w:w w:val="102"/>
          <w:sz w:val="24"/>
          <w:szCs w:val="24"/>
        </w:rPr>
        <w:t xml:space="preserve">penambahan pengaman, bukan penghapusan kasus yang tidak menguntungkan. Pengaman kemudian menangani mekanisme yang diuji, tetapi masih melewatkan </w:t>
      </w:r>
      <w:r>
        <w:rPr>
          <w:rFonts w:ascii="Te XGyre Termes X" w:hAnsi="Te XGyre Termes X"/>
          <w:w w:val="98"/>
          <w:sz w:val="24"/>
          <w:szCs w:val="24"/>
        </w:rPr>
        <w:t xml:space="preserve">sebagian kejadian kapasitas atau perpindahan kritis. Perbaikan perlu dinilai terhadap </w:t>
      </w:r>
      <w:r>
        <w:rPr>
          <w:rFonts w:ascii="Te XGyre Termes X" w:hAnsi="Te XGyre Termes X"/>
          <w:w w:val="102"/>
          <w:sz w:val="24"/>
          <w:szCs w:val="24"/>
        </w:rPr>
        <w:t xml:space="preserve">kegagalan nyata dan tetap terbuka untuk koreksi berikutnya, bukan diperlakukan </w:t>
      </w:r>
      <w:r>
        <w:rPr>
          <w:rFonts w:ascii="Te XGyre Termes X" w:hAnsi="Te XGyre Termes X"/>
          <w:sz w:val="24"/>
          <w:szCs w:val="24"/>
        </w:rPr>
        <w:t xml:space="preserve">sebagai keberhasilan yang sudah final.</w:t>
      </w:r>
    </w:p>
    <w:p>
      <w:pPr>
        <w:spacing w:before="187" w:after="0" w:line="277" w:lineRule="exact"/>
        <w:jc w:val="both"/>
      </w:pPr>
      <w:r>
        <w:rPr>
          <w:rFonts w:ascii="Te XGyre Termes X" w:hAnsi="Te XGyre Termes X"/>
          <w:b/>
          <w:bCs/>
          <w:w w:val="102"/>
          <w:sz w:val="24"/>
          <w:szCs w:val="24"/>
        </w:rPr>
        <w:t xml:space="preserve">4. Pandangan sistemik: hubungan antarbagian menentukan makna. </w:t>
      </w:r>
      <w:r>
        <w:rPr>
          <w:rFonts w:ascii="Te XGyre Termes X" w:hAnsi="Te XGyre Termes X"/>
          <w:w w:val="102"/>
          <w:sz w:val="24"/>
          <w:szCs w:val="24"/>
        </w:rPr>
        <w:t xml:space="preserve">Elemen </w:t>
      </w:r>
      <w:r>
        <w:rPr>
          <w:rFonts w:ascii="Te XGyre Termes X" w:hAnsi="Te XGyre Termes X"/>
          <w:w w:val="98"/>
          <w:sz w:val="24"/>
          <w:szCs w:val="24"/>
        </w:rPr>
        <w:t xml:space="preserve">dengan gaya awal nol masih dapat berperan dalam menahan gerak struktur. Perannya </w:t>
      </w:r>
      <w:r>
        <w:rPr>
          <w:rFonts w:ascii="Te XGyre Termes X" w:hAnsi="Te XGyre Termes X"/>
          <w:w w:val="102"/>
          <w:sz w:val="24"/>
          <w:szCs w:val="24"/>
        </w:rPr>
        <w:t xml:space="preserve">muncul dari hubungan geometri, tumpuan, kekakuan, dan pembebanan, bukan </w:t>
      </w:r>
      <w:r>
        <w:rPr>
          <w:rFonts w:ascii="Te XGyre Termes X" w:hAnsi="Te XGyre Termes X"/>
          <w:w w:val="98"/>
          <w:sz w:val="24"/>
          <w:szCs w:val="24"/>
        </w:rPr>
        <w:t xml:space="preserve">hanya besar gayanya. Penelitian ini mengajarkan pentingnya memeriksa konsekuensi </w:t>
      </w:r>
      <w:r>
        <w:rPr>
          <w:rFonts w:ascii="Te XGyre Termes X" w:hAnsi="Te XGyre Termes X"/>
          <w:sz w:val="24"/>
          <w:szCs w:val="24"/>
        </w:rPr>
        <w:t xml:space="preserve">yang tidak tertangkap indikator tunggal, tanpa menganggap penambahan indikator otomatis menyelesaikan masalah.</w:t>
      </w:r>
    </w:p>
    <w:p>
      <w:pPr>
        <w:spacing w:before="187" w:after="0" w:line="277" w:lineRule="exact"/>
        <w:jc w:val="both"/>
      </w:pPr>
      <w:r>
        <w:rPr>
          <w:rFonts w:ascii="Te XGyre Termes X" w:hAnsi="Te XGyre Termes X"/>
          <w:b/>
          <w:bCs/>
          <w:w w:val="102"/>
          <w:sz w:val="24"/>
          <w:szCs w:val="24"/>
        </w:rPr>
        <w:t xml:space="preserve">5. Aksiologi: efisiensi perlu disertai tanggung jawab. </w:t>
      </w:r>
      <w:r>
        <w:rPr>
          <w:rFonts w:ascii="Te XGyre Termes X" w:hAnsi="Te XGyre Termes X"/>
          <w:w w:val="102"/>
          <w:sz w:val="24"/>
          <w:szCs w:val="24"/>
        </w:rPr>
        <w:t xml:space="preserve">Pengurangan evaluasi belum cukup untuk menyatakan metode bermanfaat apabila kasus kritis justru </w:t>
      </w:r>
      <w:r>
        <w:rPr>
          <w:rFonts w:ascii="Te XGyre Termes X" w:hAnsi="Te XGyre Termes X"/>
          <w:w w:val="98"/>
          <w:sz w:val="24"/>
          <w:szCs w:val="24"/>
        </w:rPr>
        <w:t xml:space="preserve">terlewat. Kejujuran pelaporan, ketertelusuran data, dan pemisahan hasil dari rencana merupakan bagian dari tanggung jawab peneliti. Skenario yang tidak diteruskan tidak </w:t>
      </w:r>
      <w:r>
        <w:rPr>
          <w:rFonts w:ascii="Te XGyre Termes X" w:hAnsi="Te XGyre Termes X"/>
          <w:w w:val="102"/>
          <w:sz w:val="24"/>
          <w:szCs w:val="24"/>
        </w:rPr>
        <w:t xml:space="preserve">boleh disebut aman hanya karena tidak diperiksa. Efisiensi perlu dinilai bersama </w:t>
      </w:r>
      <w:r>
        <w:rPr>
          <w:rFonts w:ascii="Te XGyre Termes X" w:hAnsi="Te XGyre Termes X"/>
          <w:sz w:val="24"/>
          <w:szCs w:val="24"/>
        </w:rPr>
        <w:t xml:space="preserve">konsekuensi kesalahan, bukan sebagai tujuan yang berdiri sendiri.</w:t>
      </w:r>
    </w:p>
    <w:p>
      <w:pPr>
        <w:spacing w:before="187" w:after="0" w:line="271" w:lineRule="exact"/>
        <w:jc w:val="both"/>
      </w:pPr>
      <w:r>
        <w:rPr>
          <w:rFonts w:ascii="Te XGyre Termes X" w:hAnsi="Te XGyre Termes X"/>
          <w:b/>
          <w:bCs/>
          <w:w w:val="102"/>
          <w:sz w:val="24"/>
          <w:szCs w:val="24"/>
        </w:rPr>
        <w:t xml:space="preserve">Pelajaran utama. </w:t>
      </w:r>
      <w:r>
        <w:rPr>
          <w:rFonts w:ascii="Te XGyre Termes X" w:hAnsi="Te XGyre Termes X"/>
          <w:w w:val="102"/>
          <w:sz w:val="24"/>
          <w:szCs w:val="24"/>
        </w:rPr>
        <w:t xml:space="preserve">Nilai penelitian tidak hanya terletak pada rumus yang dapat dihitung, tetapi juga pada kejelasan tentang apa yang belum diketahui. Sikap </w:t>
      </w:r>
      <w:r>
        <w:rPr>
          <w:rFonts w:ascii="Te XGyre Termes X" w:hAnsi="Te XGyre Termes X"/>
          <w:w w:val="98"/>
          <w:sz w:val="24"/>
          <w:szCs w:val="24"/>
        </w:rPr>
        <w:t xml:space="preserve">ilmiah yang dipelajari adalah berani mengusulkan, bersedia menguji, jujur mengakui </w:t>
      </w:r>
      <w:r>
        <w:rPr>
          <w:rFonts w:ascii="Te XGyre Termes X" w:hAnsi="Te XGyre Termes X"/>
          <w:sz w:val="24"/>
          <w:szCs w:val="24"/>
        </w:rPr>
        <w:t xml:space="preserve">kegagalan, dan membatasi klaim sampai bukti yang memadai tersedia.</w:t>
      </w:r>
    </w:p>
    <w:p>
      <w:pPr>
        <w:pageBreakBefore/>
        <w:spacing w:before="58" w:after="0" w:line="231" w:lineRule="exact"/>
        <w:jc w:val="center"/>
      </w:pPr>
      <w:bookmarkStart w:id="135" w:name="_pdfpage184"/>
      <w:bookmarkEnd w:id="135"/>
      <w:r>
        <w:rPr>
          <w:rFonts w:ascii="Computer Modern" w:hAnsi="Computer Modern"/>
          <w:sz w:val="20"/>
          <w:szCs w:val="20"/>
        </w:rPr>
        <w:t xml:space="preserve">Artikel 1 — Draf artikel metodologis</w:t>
      </w:r>
    </w:p>
    <w:p>
      <w:pPr>
        <w:spacing w:before="422" w:after="0" w:line="309" w:lineRule="exact"/>
      </w:pPr>
      <w:r>
        <w:rPr>
          <w:rFonts w:ascii="Computer Modern" w:hAnsi="Computer Modern"/>
          <w:sz w:val="29"/>
          <w:szCs w:val="29"/>
        </w:rPr>
        <w:t xml:space="preserve">Formulasi Adjusted Redundancy Index Berbasis Jalur Alternatif untuk Prioritisasi Gangguan Struktur</w:t>
      </w:r>
    </w:p>
    <w:p>
      <w:pPr>
        <w:spacing w:before="285" w:after="0" w:line="253" w:lineRule="exact"/>
        <w:jc w:val="center"/>
      </w:pPr>
      <w:r>
        <w:rPr>
          <w:rFonts w:ascii="Computer Modern" w:hAnsi="Computer Modern"/>
          <w:sz w:val="22"/>
          <w:szCs w:val="22"/>
        </w:rPr>
        <w:t xml:space="preserve">Harids Irawan</w:t>
      </w:r>
    </w:p>
    <w:p>
      <w:pPr>
        <w:spacing w:before="239" w:after="0" w:line="210" w:lineRule="exact"/>
      </w:pPr>
      <w:r>
        <w:rPr>
          <w:rFonts w:ascii="Computer Modern" w:hAnsi="Computer Modern"/>
          <w:sz w:val="20"/>
          <w:szCs w:val="20"/>
        </w:rPr>
        <w:t xml:space="preserve">Program Doktor Ilmu Teknik, Konsentrasi Teknik Sipil Sekolah Pascasarjana, Universitas Negeri Yogyakarta</w:t>
      </w:r>
    </w:p>
    <w:p>
      <w:pPr>
        <w:spacing w:before="357" w:after="0" w:line="231" w:lineRule="exact"/>
        <w:jc w:val="center"/>
      </w:pPr>
      <w:r>
        <w:rPr>
          <w:rFonts w:ascii="Computer Modern" w:hAnsi="Computer Modern"/>
          <w:sz w:val="20"/>
          <w:szCs w:val="20"/>
        </w:rPr>
        <w:t xml:space="preserve">Abstrak</w:t>
      </w:r>
    </w:p>
    <w:p>
      <w:pPr>
        <w:spacing w:before="305" w:after="0" w:line="233" w:lineRule="exact"/>
        <w:ind w:firstLine="302"/>
      </w:pPr>
      <w:r>
        <w:rPr>
          <w:rFonts w:ascii="Computer Modern" w:hAnsi="Computer Modern"/>
          <w:sz w:val="20"/>
          <w:szCs w:val="20"/>
        </w:rPr>
        <w:t xml:space="preserve">Penyaringan skenario gangguan memerlukan skor yang dapat dihitung sebelum respons penuh setiap gangguan tersedia, tetapi memiliki definisi operasional dan batas interpretasi yang jelas. Artikel ini menyajikan formulasi Adjusted Redundancy Index (ARI) sebagai rasio retensi skor jalur alternatif yang disesuaikan dengan utilisasi elemen pada model utuh. Metode menggabungkan normalisasi atribut kekakuan dan kapasitas, optimasi paling banyak dua lintasan bebas sisi pada konfigurasi awal, serta operasi pelemahan dengan skala dan bobot pasangan tetap. Pembahasan analitis memperlihatkan rentang skor, monotonisitas terhadap pelemahan, pengaruh kontrol tanpa gangguan, dan perbedaan antara pelemahan bobot dengan normalisasi ulang atribut fisik. Contoh lintasan juga menunjukkan bahwa pemilihan terpendek secara rakus tidak setara dengan objektif ARI. Bukti perangkat lu nak dalam disertasi sumber berupa 342 pemeriksaan otomatis pada empat model kanonik diposisikan sebagai verifikasi terbatas, bukan validasi mekanis atau populasi. Kontribusi ar tikel adalah spesifikasi indeks dan kontrak komputasi yang dapat diaudit. ARI merupakan kandidat skor prioritas, bukan ukuran kapasitas fisik, probabilitas kegagalan, atau sertifikat kestabilan.</w:t>
      </w:r>
    </w:p>
    <w:p>
      <w:pPr>
        <w:spacing w:before="431" w:after="0" w:line="235" w:lineRule="exact"/>
      </w:pPr>
      <w:r>
        <w:rPr>
          <w:rFonts w:ascii="Computer Modern" w:hAnsi="Computer Modern"/>
          <w:sz w:val="22"/>
          <w:szCs w:val="22"/>
        </w:rPr>
        <w:t xml:space="preserve">Kata kunci: adjusted redundancy index, graf berbobot, lintasan bebas sisi, verifikasi numerik, penyaringan skenario.</w:t>
      </w:r>
    </w:p>
    <w:p>
      <w:pPr>
        <w:spacing w:before="576" w:after="0" w:line="333" w:lineRule="exact"/>
      </w:pPr>
      <w:r>
        <w:rPr>
          <w:rFonts w:ascii="Computer Modern" w:hAnsi="Computer Modern"/>
          <w:sz w:val="29"/>
          <w:szCs w:val="29"/>
        </w:rPr>
        <w:t xml:space="preserve">1.1 Pendahuluan</w:t>
      </w:r>
    </w:p>
    <w:p>
      <w:pPr>
        <w:spacing w:before="470" w:after="0" w:line="258" w:lineRule="exact"/>
        <w:jc w:val="both"/>
      </w:pPr>
      <w:r>
        <w:rPr>
          <w:rFonts w:ascii="Computer Modern" w:hAnsi="Computer Modern"/>
          <w:sz w:val="22"/>
          <w:szCs w:val="22"/>
        </w:rPr>
        <w:t xml:space="preserve">Evaluasi banyak gangguan menimbulkan kebutuhan untuk menentukan urutan skenario yang perlu dianalisis lebih lanjut. Dalam penelitian sumber, ARI ditempatkan sebelum evaluasi respons, termasuk kemungkinan prediksi menggunakan </w:t>
      </w:r>
      <w:r>
        <w:rPr>
          <w:rFonts w:ascii="Computer Modern" w:hAnsi="Computer Modern"/>
          <w:i/>
          <w:iCs/>
          <w:sz w:val="22"/>
          <w:szCs w:val="22"/>
        </w:rPr>
        <w:t xml:space="preserve">graph neural network </w:t>
      </w:r>
      <w:r>
        <w:rPr>
          <w:rFonts w:ascii="Computer Modern" w:hAnsi="Computer Modern"/>
          <w:sz w:val="22"/>
          <w:szCs w:val="22"/>
        </w:rPr>
        <w:t xml:space="preserve">(GNN). Posisi tersebut mensyaratkan pemisahan antara informasi yang tersedia dari model utuh dan respons pascagangguan yang baru digunakan sebagai acuan evaluasi [1].</w:t>
      </w:r>
    </w:p>
    <w:p>
      <w:pPr>
        <w:spacing w:before="206" w:after="0" w:line="253" w:lineRule="exact"/>
      </w:pPr>
      <w:r>
        <w:rPr>
          <w:rFonts w:ascii="Computer Modern" w:hAnsi="Computer Modern"/>
          <w:sz w:val="22"/>
          <w:szCs w:val="22"/>
        </w:rPr>
        <w:t xml:space="preserve">Persoalan metodologisnya bukan sekadar menghasilkan sebuah angka. Definisi harus menen tukan atribut pembentuk skor, operasi gangguan, perilaku algoritma ketika pencarian belum selesai, dan arti nilai ekstrem. Tanpa ketentuan tersebut, perubahan normalisasi atau peng gantian algoritma dapat menghasilkan indeks yang berbeda meskipun tetap diberi nama yang</w:t>
      </w:r>
    </w:p>
    <w:p>
      <w:pPr>
        <w:spacing w:after="0" w:line="253" w:lineRule="exact"/>
      </w:pPr>
      <w:r>
        <w:rPr>
          <w:rFonts w:ascii="Computer Modern" w:hAnsi="Computer Modern"/>
          <w:sz w:val="22"/>
          <w:szCs w:val="22"/>
        </w:rPr>
        <w:t xml:space="preserve">sama.</w:t>
      </w:r>
    </w:p>
    <w:p>
      <w:pPr>
        <w:spacing w:before="255" w:after="0" w:line="253" w:lineRule="exact"/>
      </w:pPr>
      <w:r>
        <w:rPr>
          <w:rFonts w:ascii="Computer Modern" w:hAnsi="Computer Modern"/>
          <w:sz w:val="22"/>
          <w:szCs w:val="22"/>
        </w:rPr>
        <w:t xml:space="preserve">Artikel ini memusatkan kontribusi pada formulasi dan sifat internal ARI. Analisis kegagalan representasi mekanis dan pengembangan pengaman diperlakukan sebagai kajian terkait, bukan hasil baru yang diklaim di sini. Pertanyaan utamanya adalah bagaimana membentuk skor jalur alternatif yang konsisten dan informasi apa yang dapat, serta tidak dapat, disimpulkan darinya.</w:t>
      </w:r>
    </w:p>
    <w:p>
      <w:pPr>
        <w:pageBreakBefore/>
        <w:spacing w:after="0" w:line="333" w:lineRule="exact"/>
      </w:pPr>
      <w:r>
        <w:rPr>
          <w:rFonts w:ascii="Computer Modern" w:hAnsi="Computer Modern"/>
          <w:sz w:val="29"/>
          <w:szCs w:val="29"/>
        </w:rPr>
        <w:t xml:space="preserve">1.2 Bahan dan Pendekatan</w:t>
      </w:r>
    </w:p>
    <w:p>
      <w:pPr>
        <w:spacing w:before="291" w:after="0" w:line="253" w:lineRule="exact"/>
      </w:pPr>
      <w:r>
        <w:rPr>
          <w:rFonts w:ascii="Computer Modern" w:hAnsi="Computer Modern"/>
          <w:sz w:val="22"/>
          <w:szCs w:val="22"/>
        </w:rPr>
        <w:t xml:space="preserve">Artikel disusun melalui adaptasi analitis Bab 2, Bagian 4.1, Bagian 4.5, dan Bagian 4.8 diser tasi [1]. Penurunan rumus dan contoh aritmetika dibedakan dari hasil verifikasi yang dilaporkan sumber. Tidak ada eksperimen GNN, kalibrasi baru, atau eksekusi ulang paket komputasi dalam penyusunan artikel ini.</w:t>
      </w:r>
    </w:p>
    <w:p>
      <w:pPr>
        <w:spacing w:before="129" w:after="0" w:line="258" w:lineRule="exact"/>
        <w:jc w:val="both"/>
      </w:pPr>
      <w:r>
        <w:rPr>
          <w:rFonts w:ascii="Computer Modern" w:hAnsi="Computer Modern"/>
          <w:sz w:val="22"/>
          <w:szCs w:val="22"/>
        </w:rPr>
        <w:t xml:space="preserve">Struktur direpresentasikan sebagai graf </w:t>
      </w:r>
      <w:r>
        <w:rPr>
          <w:rFonts w:ascii="Computer Modern" w:hAnsi="Computer Modern"/>
          <w:i/>
          <w:iCs/>
          <w:sz w:val="22"/>
          <w:szCs w:val="22"/>
        </w:rPr>
        <w:t xml:space="preserve">G </w:t>
      </w:r>
      <w:r>
        <w:rPr>
          <w:rFonts w:ascii="Computer Modern" w:hAnsi="Computer Modern"/>
          <w:sz w:val="22"/>
          <w:szCs w:val="22"/>
        </w:rPr>
        <w:t xml:space="preserve">= (</w:t>
      </w:r>
      <w:r>
        <w:rPr>
          <w:rFonts w:ascii="Computer Modern" w:hAnsi="Computer Modern"/>
          <w:i/>
          <w:iCs/>
          <w:spacing w:val="4"/>
          <w:sz w:val="22"/>
          <w:szCs w:val="22"/>
        </w:rPr>
        <w:t xml:space="preserve">V,E</w:t>
      </w:r>
      <w:r>
        <w:rPr>
          <w:rFonts w:ascii="Computer Modern" w:hAnsi="Computer Modern"/>
          <w:sz w:val="22"/>
          <w:szCs w:val="22"/>
        </w:rPr>
        <w:t xml:space="preserve">). Simpul mewakili simpul model dan sisi mempertahankan identitas elemen. Dua elemen sejajar yang menghubungkan pasangan simpul sama tetap dipertahankan sebagai sisi berbeda dalam multigraf. Himpunan simpul beban dan tumpuan masing-masing adalah </w:t>
      </w:r>
      <w:r>
        <w:rPr>
          <w:rFonts w:ascii="Computer Modern" w:hAnsi="Computer Modern"/>
          <w:i/>
          <w:iCs/>
          <w:sz w:val="22"/>
          <w:szCs w:val="22"/>
        </w:rPr>
        <w:t xml:space="preserve">V</w:t>
      </w:r>
      <w:r>
        <w:rPr>
          <w:rFonts w:ascii="Computer Modern" w:hAnsi="Computer Modern"/>
          <w:i/>
          <w:iCs/>
          <w:sz w:val="16"/>
          <w:szCs w:val="16"/>
        </w:rPr>
        <w:t xml:space="preserve">L </w:t>
      </w:r>
      <w:r>
        <w:rPr>
          <w:rFonts w:ascii="Computer Modern" w:hAnsi="Computer Modern"/>
          <w:sz w:val="22"/>
          <w:szCs w:val="22"/>
        </w:rPr>
        <w:t xml:space="preserve">dan </w:t>
      </w:r>
      <w:r>
        <w:rPr>
          <w:rFonts w:ascii="Computer Modern" w:hAnsi="Computer Modern"/>
          <w:i/>
          <w:iCs/>
          <w:sz w:val="22"/>
          <w:szCs w:val="22"/>
        </w:rPr>
        <w:t xml:space="preserve">V</w:t>
      </w:r>
      <w:r>
        <w:rPr>
          <w:rFonts w:ascii="Computer Modern" w:hAnsi="Computer Modern"/>
          <w:i/>
          <w:iCs/>
          <w:sz w:val="16"/>
          <w:szCs w:val="16"/>
        </w:rPr>
        <w:t xml:space="preserve">T</w:t>
      </w:r>
      <w:r>
        <w:rPr>
          <w:rFonts w:ascii="Computer Modern" w:hAnsi="Computer Modern"/>
          <w:sz w:val="22"/>
          <w:szCs w:val="22"/>
        </w:rPr>
        <w:t xml:space="preserve">. Representasi tersebut mempertahankan identitas elemen, tetapi belum merupakan penyelesaian keseimbangan atau kompatibilitas struktur.</w:t>
      </w:r>
    </w:p>
    <w:p>
      <w:pPr>
        <w:spacing w:before="360" w:after="0" w:line="333" w:lineRule="exact"/>
      </w:pPr>
      <w:r>
        <w:rPr>
          <w:rFonts w:ascii="Computer Modern" w:hAnsi="Computer Modern"/>
          <w:sz w:val="29"/>
          <w:szCs w:val="29"/>
        </w:rPr>
        <w:t xml:space="preserve">1.3 Formulasi Indeks</w:t>
      </w:r>
    </w:p>
    <w:p>
      <w:pPr>
        <w:spacing w:before="288" w:after="0" w:line="277" w:lineRule="exact"/>
      </w:pPr>
      <w:r>
        <w:rPr>
          <w:rFonts w:ascii="Computer Modern" w:hAnsi="Computer Modern"/>
          <w:sz w:val="24"/>
          <w:szCs w:val="24"/>
        </w:rPr>
        <w:t xml:space="preserve">1.3.1 Atribut dan bobot sisi</w:t>
      </w:r>
    </w:p>
    <w:p>
      <w:pPr>
        <w:spacing w:before="240" w:after="0" w:line="240" w:lineRule="exact"/>
      </w:pPr>
      <w:r>
        <w:rPr>
          <w:rFonts w:ascii="Computer Modern" w:hAnsi="Computer Modern"/>
          <w:sz w:val="22"/>
          <w:szCs w:val="22"/>
        </w:rPr>
        <w:t xml:space="preserve">Untuk batang aksial, indikator kekakuan adalah </w:t>
      </w:r>
      <w:r>
        <w:rPr>
          <w:rFonts w:ascii="Computer Modern" w:hAnsi="Computer Modern"/>
          <w:i/>
          <w:iCs/>
          <w:sz w:val="22"/>
          <w:szCs w:val="22"/>
        </w:rPr>
        <w:t xml:space="preserve">k</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/L</w:t>
      </w:r>
      <w:r>
        <w:rPr>
          <w:rFonts w:ascii="Computer Modern" w:hAnsi="Computer Modern"/>
          <w:i/>
          <w:iCs/>
          <w:sz w:val="16"/>
          <w:szCs w:val="16"/>
        </w:rPr>
        <w:t xml:space="preserve">e</w:t>
      </w:r>
      <w:r>
        <w:rPr>
          <w:rFonts w:ascii="Computer Modern" w:hAnsi="Computer Modern"/>
          <w:sz w:val="22"/>
          <w:szCs w:val="22"/>
        </w:rPr>
        <w:t xml:space="preserve">. Atribut positif </w:t>
      </w:r>
      <w:r>
        <w:rPr>
          <w:rFonts w:ascii="Computer Modern" w:hAnsi="Computer Modern"/>
          <w:i/>
          <w:iCs/>
          <w:sz w:val="22"/>
          <w:szCs w:val="22"/>
        </w:rPr>
        <w:t xml:space="preserve">x</w:t>
      </w:r>
      <w:r>
        <w:rPr>
          <w:rFonts w:ascii="Computer Modern" w:hAnsi="Computer Modern"/>
          <w:i/>
          <w:iCs/>
          <w:sz w:val="16"/>
          <w:szCs w:val="16"/>
        </w:rPr>
        <w:t xml:space="preserve">e </w:t>
      </w:r>
      <w:r>
        <w:rPr>
          <w:rFonts w:ascii="Computer Modern" w:hAnsi="Computer Modern"/>
          <w:sz w:val="22"/>
          <w:szCs w:val="22"/>
        </w:rPr>
        <w:t xml:space="preserve">dinormalisasi dengan skala </w:t>
      </w:r>
      <w:r>
        <w:rPr>
          <w:rFonts w:ascii="Computer Modern" w:hAnsi="Computer Modern"/>
          <w:i/>
          <w:iCs/>
          <w:sz w:val="22"/>
          <w:szCs w:val="22"/>
        </w:rPr>
        <w:t xml:space="preserve">s</w:t>
      </w:r>
      <w:r>
        <w:rPr>
          <w:rFonts w:ascii="Computer Modern" w:hAnsi="Computer Modern"/>
          <w:i/>
          <w:iCs/>
          <w:sz w:val="16"/>
          <w:szCs w:val="16"/>
        </w:rPr>
        <w:t xml:space="preserve">x </w:t>
      </w:r>
      <w:r>
        <w:rPr>
          <w:rFonts w:ascii="Computer Modern" w:hAnsi="Computer Modern"/>
          <w:i/>
          <w:iCs/>
          <w:sz w:val="22"/>
          <w:szCs w:val="22"/>
        </w:rPr>
        <w:t xml:space="preserve">&gt; </w:t>
      </w:r>
      <w:r>
        <w:rPr>
          <w:rFonts w:ascii="Computer Modern" w:hAnsi="Computer Modern"/>
          <w:sz w:val="22"/>
          <w:szCs w:val="22"/>
        </w:rPr>
        <w:t xml:space="preserve">0 yang mempunyai satuan sama:</w:t>
      </w:r>
    </w:p>
    <w:p>
      <w:pPr>
        <w:spacing w:before="148" w:after="0" w:line="150" w:lineRule="exact"/>
        <w:ind w:firstLine="765"/>
      </w:pPr>
      <w:r>
        <w:rPr>
          <w:rFonts w:ascii="Computer Modern" w:hAnsi="Computer Modern"/>
          <w:i/>
          <w:iCs/>
          <w:sz w:val="22"/>
          <w:szCs w:val="22"/>
        </w:rPr>
        <w:t xml:space="preserve">x</w:t>
      </w:r>
      <w:r>
        <w:rPr>
          <w:rFonts w:ascii="Computer Modern" w:hAnsi="Computer Modern"/>
          <w:i/>
          <w:iCs/>
          <w:sz w:val="16"/>
          <w:szCs w:val="16"/>
        </w:rPr>
        <w:t xml:space="preserve">e</w:t>
        <w:br/>
      </w:r>
      <w:r>
        <w:rPr>
          <w:rFonts w:ascii="Computer Modern" w:hAnsi="Computer Modern"/>
          <w:i/>
          <w:iCs/>
          <w:sz w:val="22"/>
          <w:szCs w:val="22"/>
        </w:rPr>
        <w:t xml:space="preserve">x</w:t>
      </w:r>
      <w:r>
        <w:rPr>
          <w:rFonts w:ascii="Computer Modern" w:hAnsi="Computer Modern"/>
          <w:sz w:val="22"/>
          <w:szCs w:val="22"/>
        </w:rPr>
        <w:t xml:space="preserve">b</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 w</w:t>
      </w:r>
      <w:r>
        <w:rPr>
          <w:rFonts w:ascii="Computer Modern" w:hAnsi="Computer Modern"/>
          <w:i/>
          <w:iCs/>
          <w:sz w:val="16"/>
          <w:szCs w:val="16"/>
        </w:rPr>
        <w:t xml:space="preserve">Me </w:t>
      </w:r>
      <w:r>
        <w:rPr>
          <w:rFonts w:ascii="Computer Modern" w:hAnsi="Computer Modern"/>
          <w:sz w:val="22"/>
          <w:szCs w:val="22"/>
        </w:rPr>
        <w:t xml:space="preserve">= </w:t>
      </w:r>
      <w:r>
        <w:rPr>
          <w:rFonts w:ascii="Computer Modern" w:hAnsi="Computer Modern"/>
          <w:i/>
          <w:iCs/>
          <w:sz w:val="22"/>
          <w:szCs w:val="22"/>
        </w:rPr>
        <w:t xml:space="preserve">q</w:t>
      </w:r>
      <w:r>
        <w:rPr>
          <w:rFonts w:ascii="Computer Modern" w:hAnsi="Computer Modern"/>
          <w:i/>
          <w:iCs/>
          <w:sz w:val="16"/>
          <w:szCs w:val="16"/>
        </w:rPr>
        <w:t xml:space="preserve">e </w:t>
      </w:r>
      <w:r>
        <w:rPr>
          <w:rFonts w:ascii="Computer Modern" w:hAnsi="Computer Modern"/>
          <w:i/>
          <w:iCs/>
          <w:sz w:val="22"/>
          <w:szCs w:val="22"/>
        </w:rPr>
        <w:t xml:space="preserve">α</w:t>
      </w:r>
      <w:r>
        <w:rPr>
          <w:rFonts w:ascii="Computer Modern" w:hAnsi="Computer Modern"/>
          <w:i/>
          <w:iCs/>
          <w:sz w:val="16"/>
          <w:szCs w:val="16"/>
        </w:rPr>
        <w:t xml:space="preserve">k</w:t>
      </w:r>
      <w:r>
        <w:rPr>
          <w:rFonts w:ascii="Computer Modern" w:hAnsi="Computer Modern"/>
          <w:sz w:val="22"/>
          <w:szCs w:val="22"/>
        </w:rPr>
        <w:t xml:space="preserve">b</w:t>
      </w:r>
      <w:r>
        <w:rPr>
          <w:rFonts w:ascii="Computer Modern" w:hAnsi="Computer Modern"/>
          <w:i/>
          <w:iCs/>
          <w:sz w:val="22"/>
          <w:szCs w:val="22"/>
        </w:rPr>
        <w:t xml:space="preserve">k</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α</w:t>
      </w:r>
      <w:r>
        <w:rPr>
          <w:rFonts w:ascii="Computer Modern" w:hAnsi="Computer Modern"/>
          <w:i/>
          <w:iCs/>
          <w:sz w:val="16"/>
          <w:szCs w:val="16"/>
        </w:rPr>
        <w:t xml:space="preserve">R</w:t>
      </w:r>
      <w:r>
        <w:rPr>
          <w:rFonts w:ascii="Computer Modern" w:hAnsi="Computer Modern"/>
          <w:i/>
          <w:iCs/>
          <w:sz w:val="22"/>
          <w:szCs w:val="22"/>
        </w:rPr>
        <w:t xml:space="preserve">R</w:t>
      </w:r>
      <w:r>
        <w:rPr>
          <w:rFonts w:ascii="Computer Modern" w:hAnsi="Computer Modern"/>
          <w:sz w:val="22"/>
          <w:szCs w:val="22"/>
        </w:rPr>
        <w:t xml:space="preserve">b</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(1.1)</w:t>
      </w:r>
    </w:p>
    <w:p>
      <w:pPr>
        <w:pBdr>
          <w:top w:val="single" w:sz="3" w:space="0" w:color="000000"/>
        </w:pBdr>
        <w:spacing w:after="0" w:line="253" w:lineRule="exact"/>
      </w:pPr>
      <w:r>
        <w:rPr>
          <w:rFonts w:ascii="Computer Modern" w:hAnsi="Computer Modern"/>
          <w:i/>
          <w:iCs/>
          <w:sz w:val="22"/>
          <w:szCs w:val="22"/>
        </w:rPr>
        <w:t xml:space="preserve">x</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s</w:t>
      </w:r>
      <w:r>
        <w:rPr>
          <w:rFonts w:ascii="Computer Modern" w:hAnsi="Computer Modern"/>
          <w:i/>
          <w:iCs/>
          <w:sz w:val="16"/>
          <w:szCs w:val="16"/>
        </w:rPr>
        <w:t xml:space="preserve">x</w:t>
      </w:r>
    </w:p>
    <w:p>
      <w:pPr>
        <w:spacing w:before="142" w:after="0" w:line="247" w:lineRule="exact"/>
      </w:pPr>
      <w:r>
        <w:rPr>
          <w:rFonts w:ascii="Computer Modern" w:hAnsi="Computer Modern"/>
          <w:sz w:val="22"/>
          <w:szCs w:val="22"/>
        </w:rPr>
        <w:t xml:space="preserve">dengan </w:t>
      </w:r>
      <w:r>
        <w:rPr>
          <w:rFonts w:ascii="Computer Modern" w:hAnsi="Computer Modern"/>
          <w:i/>
          <w:iCs/>
          <w:sz w:val="22"/>
          <w:szCs w:val="22"/>
        </w:rPr>
        <w:t xml:space="preserve">α</w:t>
      </w:r>
      <w:r>
        <w:rPr>
          <w:rFonts w:ascii="Computer Modern" w:hAnsi="Computer Modern"/>
          <w:i/>
          <w:iCs/>
          <w:sz w:val="16"/>
          <w:szCs w:val="16"/>
        </w:rPr>
        <w:t xml:space="preserve">k </w:t>
      </w:r>
      <w:r>
        <w:rPr>
          <w:rFonts w:ascii="Computer Modern" w:hAnsi="Computer Modern"/>
          <w:sz w:val="22"/>
          <w:szCs w:val="22"/>
        </w:rPr>
        <w:t xml:space="preserve">+ </w:t>
      </w:r>
      <w:r>
        <w:rPr>
          <w:rFonts w:ascii="Computer Modern" w:hAnsi="Computer Modern"/>
          <w:i/>
          <w:iCs/>
          <w:sz w:val="22"/>
          <w:szCs w:val="22"/>
        </w:rPr>
        <w:t xml:space="preserve">α</w:t>
      </w:r>
      <w:r>
        <w:rPr>
          <w:rFonts w:ascii="Computer Modern" w:hAnsi="Computer Modern"/>
          <w:i/>
          <w:iCs/>
          <w:sz w:val="16"/>
          <w:szCs w:val="16"/>
        </w:rPr>
        <w:t xml:space="preserve">R </w:t>
      </w:r>
      <w:r>
        <w:rPr>
          <w:rFonts w:ascii="Computer Modern" w:hAnsi="Computer Modern"/>
          <w:sz w:val="22"/>
          <w:szCs w:val="22"/>
        </w:rPr>
        <w:t xml:space="preserve">= 1, kedua koefisien tidak negatif, dan 0 </w:t>
      </w:r>
      <w:r>
        <w:rPr>
          <w:rFonts w:ascii="Computer Modern" w:hAnsi="Computer Modern"/>
          <w:i/>
          <w:iCs/>
          <w:sz w:val="22"/>
          <w:szCs w:val="22"/>
        </w:rPr>
        <w:t xml:space="preserve">&lt; q</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1. Kapasitas </w:t>
      </w:r>
      <w:r>
        <w:rPr>
          <w:rFonts w:ascii="Computer Modern" w:hAnsi="Computer Modern"/>
          <w:i/>
          <w:iCs/>
          <w:sz w:val="22"/>
          <w:szCs w:val="22"/>
        </w:rPr>
        <w:t xml:space="preserve">R</w:t>
      </w:r>
      <w:r>
        <w:rPr>
          <w:rFonts w:ascii="Computer Modern" w:hAnsi="Computer Modern"/>
          <w:i/>
          <w:iCs/>
          <w:sz w:val="16"/>
          <w:szCs w:val="16"/>
        </w:rPr>
        <w:t xml:space="preserve">e </w:t>
      </w:r>
      <w:r>
        <w:rPr>
          <w:rFonts w:ascii="Computer Modern" w:hAnsi="Computer Modern"/>
          <w:sz w:val="22"/>
          <w:szCs w:val="22"/>
        </w:rPr>
        <w:t xml:space="preserve">harus sesuai dengan mode gaya yang ditinjau. Faktor </w:t>
      </w:r>
      <w:r>
        <w:rPr>
          <w:rFonts w:ascii="Computer Modern" w:hAnsi="Computer Modern"/>
          <w:i/>
          <w:iCs/>
          <w:sz w:val="22"/>
          <w:szCs w:val="22"/>
        </w:rPr>
        <w:t xml:space="preserve">q</w:t>
      </w:r>
      <w:r>
        <w:rPr>
          <w:rFonts w:ascii="Computer Modern" w:hAnsi="Computer Modern"/>
          <w:i/>
          <w:iCs/>
          <w:sz w:val="16"/>
          <w:szCs w:val="16"/>
        </w:rPr>
        <w:t xml:space="preserve">e </w:t>
      </w:r>
      <w:r>
        <w:rPr>
          <w:rFonts w:ascii="Computer Modern" w:hAnsi="Computer Modern"/>
          <w:sz w:val="22"/>
          <w:szCs w:val="22"/>
        </w:rPr>
        <w:t xml:space="preserve">menyatakan kondisi awal yang dimodelkan, bukan faktor gangguan hipotetis.</w:t>
      </w:r>
    </w:p>
    <w:p>
      <w:pPr>
        <w:spacing w:before="136" w:after="0" w:line="256" w:lineRule="exact"/>
      </w:pPr>
      <w:r>
        <w:rPr>
          <w:rFonts w:ascii="Computer Modern" w:hAnsi="Computer Modern"/>
          <w:sz w:val="22"/>
          <w:szCs w:val="22"/>
        </w:rPr>
        <w:t xml:space="preserve">Dalam rancangan validasi, skala ditentukan dari data pengembangan pada kelompok atribut yang sebanding secara fisik dan dibekukan sebelum pengujian. Konversi satuan harus sekaligus mengonversi skala. Atribut tidak sah ditolak; kekakuan dan kapasitas tidak boleh dicampur secara dimensional sebelum normalisasi. Bentuk aditif memungkinkan kompensasi antarkompo nen, sehingga kesesuaian mekanisnya masih memerlukan pengujian terhadap bentuk alternatif.</w:t>
      </w:r>
    </w:p>
    <w:p>
      <w:pPr>
        <w:spacing w:before="317" w:after="0" w:line="277" w:lineRule="exact"/>
      </w:pPr>
      <w:r>
        <w:rPr>
          <w:rFonts w:ascii="Computer Modern" w:hAnsi="Computer Modern"/>
          <w:sz w:val="24"/>
          <w:szCs w:val="24"/>
        </w:rPr>
        <w:t xml:space="preserve">1.3.2 Optimasi lintasan dan agregasi</w:t>
      </w:r>
    </w:p>
    <w:p>
      <w:pPr>
        <w:spacing w:before="220" w:after="0" w:line="287" w:lineRule="exact"/>
      </w:pPr>
      <w:r>
        <w:rPr>
          <w:rFonts w:ascii="Computer Modern" w:hAnsi="Computer Modern"/>
          <w:sz w:val="22"/>
          <w:szCs w:val="22"/>
        </w:rPr>
        <w:t xml:space="preserve">Biaya sisi dan lintasan sederhana </w:t>
      </w:r>
      <w:r>
        <w:rPr>
          <w:rFonts w:ascii="Computer Modern" w:hAnsi="Computer Modern"/>
          <w:i/>
          <w:iCs/>
          <w:sz w:val="22"/>
          <w:szCs w:val="22"/>
        </w:rPr>
        <w:t xml:space="preserve">p </w:t>
      </w:r>
      <w:r>
        <w:rPr>
          <w:rFonts w:ascii="Computer Modern" w:hAnsi="Computer Modern"/>
          <w:sz w:val="22"/>
          <w:szCs w:val="22"/>
        </w:rPr>
        <w:t xml:space="preserve">ditetapkan sebagai 1</w:t>
      </w:r>
    </w:p>
    <w:p>
      <w:pPr>
        <w:spacing w:after="0" w:line="305" w:lineRule="exact"/>
      </w:pPr>
      <w:r>
        <w:rPr>
          <w:rFonts w:ascii="Computer Modern" w:hAnsi="Computer Modern"/>
          <w:i/>
          <w:iCs/>
          <w:sz w:val="22"/>
          <w:szCs w:val="22"/>
        </w:rPr>
        <w:t xml:space="preserve">c</w:t>
      </w:r>
      <w:r>
        <w:rPr>
          <w:rFonts w:ascii="Computer Modern" w:hAnsi="Computer Modern"/>
          <w:i/>
          <w:iCs/>
          <w:sz w:val="16"/>
          <w:szCs w:val="16"/>
        </w:rPr>
        <w:t xml:space="preserve">M </w:t>
      </w:r>
      <w:r>
        <w:rPr>
          <w:rFonts w:ascii="Computer Modern" w:hAnsi="Computer Modern"/>
          <w:sz w:val="22"/>
          <w:szCs w:val="22"/>
        </w:rPr>
        <w:t xml:space="preserve">= </w:t>
      </w:r>
      <w:r>
        <w:rPr>
          <w:rFonts w:ascii="Computer Modern" w:hAnsi="Computer Modern"/>
          <w:i/>
          <w:iCs/>
          <w:sz w:val="22"/>
          <w:szCs w:val="22"/>
        </w:rPr>
        <w:t xml:space="preserve">d</w:t>
      </w:r>
      <w:r>
        <w:rPr>
          <w:rFonts w:ascii="Computer Modern" w:hAnsi="Computer Modern"/>
          <w:i/>
          <w:iCs/>
          <w:sz w:val="16"/>
          <w:szCs w:val="16"/>
        </w:rPr>
        <w:t xml:space="preserve">M</w:t>
      </w:r>
      <w:r>
        <w:rPr>
          <w:rFonts w:ascii="Computer Modern" w:hAnsi="Computer Modern"/>
          <w:sz w:val="22"/>
          <w:szCs w:val="22"/>
        </w:rPr>
        <w:t xml:space="preserve">(</w:t>
      </w:r>
      <w:r>
        <w:rPr>
          <w:rFonts w:ascii="Computer Modern" w:hAnsi="Computer Modern"/>
          <w:i/>
          <w:iCs/>
          <w:sz w:val="22"/>
          <w:szCs w:val="22"/>
        </w:rPr>
        <w:t xml:space="preserve">p</w:t>
      </w:r>
      <w:r>
        <w:rPr>
          <w:rFonts w:ascii="Computer Modern" w:hAnsi="Computer Modern"/>
          <w:sz w:val="22"/>
          <w:szCs w:val="22"/>
        </w:rPr>
        <w:t xml:space="preserve">) = X</w:t>
      </w:r>
      <w:r>
        <w:rPr>
          <w:rFonts w:ascii="Computer Modern" w:hAnsi="Computer Modern"/>
          <w:i/>
          <w:iCs/>
          <w:sz w:val="22"/>
          <w:szCs w:val="22"/>
        </w:rPr>
        <w:t xml:space="preserve">c</w:t>
      </w:r>
      <w:r>
        <w:rPr>
          <w:rFonts w:ascii="Computer Modern" w:hAnsi="Computer Modern"/>
          <w:i/>
          <w:iCs/>
          <w:sz w:val="16"/>
          <w:szCs w:val="16"/>
        </w:rPr>
        <w:t xml:space="preserve">M </w:t>
      </w:r>
      <w:r>
        <w:rPr>
          <w:rFonts w:ascii="Computer Modern" w:hAnsi="Computer Modern"/>
          <w:sz w:val="22"/>
          <w:szCs w:val="22"/>
        </w:rPr>
        <w:t xml:space="preserve">(1.2)</w:t>
      </w:r>
    </w:p>
    <w:p>
      <w:pPr>
        <w:pBdr>
          <w:top w:val="single" w:sz="3" w:space="0" w:color="000000"/>
        </w:pBdr>
        <w:spacing w:after="0" w:line="253" w:lineRule="exact"/>
      </w:pP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i/>
          <w:iCs/>
          <w:sz w:val="16"/>
          <w:szCs w:val="16"/>
        </w:rPr>
        <w:t xml:space="preserve">e </w:t>
      </w:r>
      <w:r>
        <w:rPr>
          <w:rFonts w:ascii="Computer Modern" w:hAnsi="Computer Modern"/>
          <w:i/>
          <w:iCs/>
          <w:sz w:val="22"/>
          <w:szCs w:val="22"/>
        </w:rPr>
        <w:t xml:space="preserve">,</w:t>
      </w:r>
    </w:p>
    <w:p>
      <w:pPr>
        <w:spacing w:after="0" w:line="253" w:lineRule="exact"/>
      </w:pPr>
      <w:r>
        <w:rPr>
          <w:rFonts w:ascii="Computer Modern" w:hAnsi="Computer Modern"/>
          <w:i/>
          <w:iCs/>
          <w:sz w:val="22"/>
          <w:szCs w:val="22"/>
        </w:rPr>
        <w:t xml:space="preserve">w</w:t>
      </w:r>
      <w:r>
        <w:rPr>
          <w:rFonts w:ascii="Computer Modern" w:hAnsi="Computer Modern"/>
          <w:i/>
          <w:iCs/>
          <w:sz w:val="16"/>
          <w:szCs w:val="16"/>
        </w:rPr>
        <w:t xml:space="preserve">M</w:t>
      </w:r>
    </w:p>
    <w:p>
      <w:pPr>
        <w:spacing w:after="0" w:line="259" w:lineRule="exact"/>
      </w:pP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ϵ</w:t>
      </w:r>
      <w:r>
        <w:rPr>
          <w:rFonts w:ascii="Computer Modern" w:hAnsi="Computer Modern"/>
          <w:i/>
          <w:iCs/>
          <w:sz w:val="16"/>
          <w:szCs w:val="16"/>
        </w:rPr>
        <w:t xml:space="preserve">w e∈p</w:t>
      </w:r>
    </w:p>
    <w:p>
      <w:pPr>
        <w:spacing w:before="159" w:after="0" w:line="250" w:lineRule="exact"/>
      </w:pPr>
      <w:r>
        <w:rPr>
          <w:rFonts w:ascii="Computer Modern" w:hAnsi="Computer Modern"/>
          <w:sz w:val="22"/>
          <w:szCs w:val="22"/>
        </w:rPr>
        <w:t xml:space="preserve">dengan </w:t>
      </w:r>
      <w:r>
        <w:rPr>
          <w:rFonts w:ascii="Computer Modern" w:hAnsi="Computer Modern"/>
          <w:i/>
          <w:iCs/>
          <w:sz w:val="22"/>
          <w:szCs w:val="22"/>
        </w:rPr>
        <w:t xml:space="preserve">ϵ</w:t>
      </w:r>
      <w:r>
        <w:rPr>
          <w:rFonts w:ascii="Computer Modern" w:hAnsi="Computer Modern"/>
          <w:i/>
          <w:iCs/>
          <w:sz w:val="16"/>
          <w:szCs w:val="16"/>
        </w:rPr>
        <w:t xml:space="preserve">w </w:t>
      </w:r>
      <w:r>
        <w:rPr>
          <w:rFonts w:ascii="Computer Modern" w:hAnsi="Computer Modern"/>
          <w:i/>
          <w:iCs/>
          <w:sz w:val="22"/>
          <w:szCs w:val="22"/>
        </w:rPr>
        <w:t xml:space="preserve">&gt; </w:t>
      </w:r>
      <w:r>
        <w:rPr>
          <w:rFonts w:ascii="Computer Modern" w:hAnsi="Computer Modern"/>
          <w:sz w:val="22"/>
          <w:szCs w:val="22"/>
        </w:rPr>
        <w:t xml:space="preserve">0. Untuk pasangan </w:t>
      </w:r>
      <w:r>
        <w:rPr>
          <w:rFonts w:ascii="Computer Modern" w:hAnsi="Computer Modern"/>
          <w:i/>
          <w:iCs/>
          <w:spacing w:val="18"/>
          <w:sz w:val="22"/>
          <w:szCs w:val="22"/>
        </w:rPr>
        <w:t xml:space="preserve">i,j</w:t>
      </w:r>
      <w:r>
        <w:rPr>
          <w:rFonts w:ascii="Computer Modern" w:hAnsi="Computer Modern"/>
          <w:sz w:val="22"/>
          <w:szCs w:val="22"/>
        </w:rPr>
        <w:t xml:space="preserve">, misalkan </w:t>
      </w:r>
      <w:r>
        <w:rPr>
          <w:rFonts w:ascii="Euler" w:hAnsi="Euler"/>
          <w:sz w:val="22"/>
          <w:szCs w:val="22"/>
        </w:rPr>
        <w:t xml:space="preserve">P</w:t>
      </w:r>
      <w:r>
        <w:rPr>
          <w:rFonts w:ascii="Computer Modern" w:hAnsi="Computer Modern"/>
          <w:i/>
          <w:iCs/>
          <w:sz w:val="16"/>
          <w:szCs w:val="16"/>
        </w:rPr>
        <w:t xml:space="preserve">K,ij </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 adalah seluruh pilihan paling banyak </w:t>
      </w:r>
      <w:r>
        <w:rPr>
          <w:rFonts w:ascii="Computer Modern" w:hAnsi="Computer Modern"/>
          <w:i/>
          <w:iCs/>
          <w:sz w:val="22"/>
          <w:szCs w:val="22"/>
        </w:rPr>
        <w:t xml:space="preserve">K </w:t>
      </w:r>
      <w:r>
        <w:rPr>
          <w:rFonts w:ascii="Computer Modern" w:hAnsi="Computer Modern"/>
          <w:sz w:val="22"/>
          <w:szCs w:val="22"/>
        </w:rPr>
        <w:t xml:space="preserve">lintasan sederhana bebas sisi, termasuk pilihan kosong. Pada setiap pilihan, lintasan diurutkan menurut biaya tak menurun. Skor pasangan adalah</w:t>
      </w:r>
    </w:p>
    <w:p>
      <w:pPr>
        <w:spacing w:after="0" w:line="20" w:lineRule="exact"/>
        <w:sectPr>
          <w:pgSz w:w="11906" w:h="16838"/>
          <w:pgMar w:top="1458" w:right="1436" w:bottom="905" w:left="1432" w:header="708" w:footer="708" w:gutter="0"/>
        </w:sectPr>
      </w:pPr>
    </w:p>
    <w:p>
      <w:pPr>
        <w:spacing w:before="157" w:after="0" w:line="135" w:lineRule="exact"/>
      </w:pPr>
      <w:r>
        <w:rPr>
          <w:rFonts w:ascii="Computer Modern" w:hAnsi="Computer Modern"/>
          <w:sz w:val="22"/>
          <w:szCs w:val="22"/>
        </w:rPr>
        <w:t xml:space="preserve">X</w:t>
      </w:r>
      <w:r>
        <w:rPr>
          <w:rFonts w:ascii="Computer Modern" w:hAnsi="Computer Modern"/>
          <w:i/>
          <w:iCs/>
          <w:spacing w:val="4"/>
          <w:sz w:val="16"/>
          <w:szCs w:val="16"/>
        </w:rPr>
        <w:t xml:space="preserve">|P| </w:t>
      </w:r>
      <w:r>
        <w:rPr>
          <w:rFonts w:ascii="Computer Modern" w:hAnsi="Computer Modern"/>
          <w:sz w:val="16"/>
          <w:szCs w:val="16"/>
        </w:rPr>
        <w:t xml:space="preserve">(</w:t>
      </w:r>
      <w:r>
        <w:rPr>
          <w:rFonts w:ascii="Computer Modern" w:hAnsi="Computer Modern"/>
          <w:i/>
          <w:iCs/>
          <w:sz w:val="16"/>
          <w:szCs w:val="16"/>
        </w:rPr>
        <w:t xml:space="preserve">K</w:t>
      </w:r>
      <w:r>
        <w:rPr>
          <w:rFonts w:ascii="Computer Modern" w:hAnsi="Computer Modern"/>
          <w:sz w:val="16"/>
          <w:szCs w:val="16"/>
        </w:rPr>
        <w:t xml:space="preserve">) </w:t>
      </w:r>
      <w:r>
        <w:rPr>
          <w:rFonts w:ascii="Computer Modern" w:hAnsi="Computer Modern"/>
          <w:i/>
          <w:iCs/>
          <w:sz w:val="22"/>
          <w:szCs w:val="22"/>
        </w:rPr>
        <w:t xml:space="preserve">ω</w:t>
      </w:r>
      <w:r>
        <w:rPr>
          <w:rFonts w:ascii="Computer Modern" w:hAnsi="Computer Modern"/>
          <w:i/>
          <w:iCs/>
          <w:sz w:val="16"/>
          <w:szCs w:val="16"/>
        </w:rPr>
        <w:t xml:space="preserve">r </w:t>
      </w:r>
      <w:r>
        <w:rPr>
          <w:rFonts w:ascii="Computer Modern" w:hAnsi="Computer Modern"/>
          <w:sz w:val="22"/>
          <w:szCs w:val="22"/>
        </w:rPr>
        <w:t xml:space="preserve">Φ</w:t>
      </w:r>
      <w:r>
        <w:rPr>
          <w:rFonts w:ascii="Computer Modern" w:hAnsi="Computer Modern"/>
          <w:i/>
          <w:iCs/>
          <w:sz w:val="16"/>
          <w:szCs w:val="16"/>
        </w:rPr>
        <w:t xml:space="preserve">ij </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 = max</w:t>
        <w:br/>
      </w:r>
      <w:r>
        <w:rPr>
          <w:rFonts w:ascii="Computer Modern" w:hAnsi="Computer Modern"/>
          <w:i/>
          <w:iCs/>
          <w:sz w:val="16"/>
          <w:szCs w:val="16"/>
        </w:rPr>
        <w:t xml:space="preserve">P∈</w:t>
      </w:r>
      <w:r>
        <w:rPr>
          <w:rFonts w:ascii="Euler" w:hAnsi="Euler"/>
          <w:sz w:val="16"/>
          <w:szCs w:val="16"/>
        </w:rPr>
        <w:t xml:space="preserve">P</w:t>
      </w:r>
      <w:r>
        <w:rPr>
          <w:rFonts w:ascii="Computer Modern" w:hAnsi="Computer Modern"/>
          <w:i/>
          <w:iCs/>
          <w:sz w:val="12"/>
          <w:szCs w:val="12"/>
        </w:rPr>
        <w:t xml:space="preserve">K,ij </w:t>
      </w:r>
      <w:r>
        <w:rPr>
          <w:rFonts w:ascii="Computer Modern" w:hAnsi="Computer Modern"/>
          <w:sz w:val="16"/>
          <w:szCs w:val="16"/>
        </w:rPr>
        <w:t xml:space="preserve">(</w:t>
      </w:r>
      <w:r>
        <w:rPr>
          <w:rFonts w:ascii="Computer Modern" w:hAnsi="Computer Modern"/>
          <w:i/>
          <w:iCs/>
          <w:sz w:val="16"/>
          <w:szCs w:val="16"/>
        </w:rPr>
        <w:t xml:space="preserve">G</w:t>
      </w:r>
      <w:r>
        <w:rPr>
          <w:rFonts w:ascii="Computer Modern" w:hAnsi="Computer Modern"/>
          <w:sz w:val="16"/>
          <w:szCs w:val="16"/>
        </w:rPr>
        <w:t xml:space="preserve">) </w:t>
      </w:r>
      <w:r>
        <w:rPr>
          <w:rFonts w:ascii="Computer Modern" w:hAnsi="Computer Modern"/>
          <w:i/>
          <w:iCs/>
          <w:sz w:val="22"/>
          <w:szCs w:val="22"/>
        </w:rPr>
        <w:t xml:space="preserve">d</w:t>
      </w:r>
      <w:r>
        <w:rPr>
          <w:rFonts w:ascii="Computer Modern" w:hAnsi="Computer Modern"/>
          <w:i/>
          <w:iCs/>
          <w:sz w:val="16"/>
          <w:szCs w:val="16"/>
        </w:rPr>
        <w:t xml:space="preserve">M</w:t>
      </w:r>
      <w:r>
        <w:rPr>
          <w:rFonts w:ascii="Computer Modern" w:hAnsi="Computer Modern"/>
          <w:sz w:val="22"/>
          <w:szCs w:val="22"/>
        </w:rPr>
        <w:t xml:space="preserve">(</w:t>
      </w:r>
      <w:r>
        <w:rPr>
          <w:rFonts w:ascii="Computer Modern" w:hAnsi="Computer Modern"/>
          <w:i/>
          <w:iCs/>
          <w:sz w:val="22"/>
          <w:szCs w:val="22"/>
        </w:rPr>
        <w:t xml:space="preserve">p</w:t>
      </w:r>
      <w:r>
        <w:rPr>
          <w:rFonts w:ascii="Computer Modern" w:hAnsi="Computer Modern"/>
          <w:sz w:val="16"/>
          <w:szCs w:val="16"/>
        </w:rPr>
        <w:t xml:space="preserve">(</w:t>
      </w:r>
      <w:r>
        <w:rPr>
          <w:rFonts w:ascii="Computer Modern" w:hAnsi="Computer Modern"/>
          <w:i/>
          <w:iCs/>
          <w:sz w:val="16"/>
          <w:szCs w:val="16"/>
        </w:rPr>
        <w:t xml:space="preserve">r</w:t>
      </w:r>
      <w:r>
        <w:rPr>
          <w:rFonts w:ascii="Computer Modern" w:hAnsi="Computer Modern"/>
          <w:sz w:val="16"/>
          <w:szCs w:val="16"/>
        </w:rPr>
        <w:t xml:space="preserve">)</w:t>
      </w:r>
      <w:r>
        <w:rPr>
          <w:rFonts w:ascii="Computer Modern" w:hAnsi="Computer Modern"/>
          <w:sz w:val="22"/>
          <w:szCs w:val="22"/>
        </w:rPr>
        <w:t xml:space="preserve">) + </w:t>
      </w:r>
      <w:r>
        <w:rPr>
          <w:rFonts w:ascii="Computer Modern" w:hAnsi="Computer Modern"/>
          <w:i/>
          <w:iCs/>
          <w:sz w:val="22"/>
          <w:szCs w:val="22"/>
        </w:rPr>
        <w:t xml:space="preserve">ϵ</w:t>
      </w:r>
      <w:r>
        <w:rPr>
          <w:rFonts w:ascii="Computer Modern" w:hAnsi="Computer Modern"/>
          <w:i/>
          <w:iCs/>
          <w:sz w:val="16"/>
          <w:szCs w:val="16"/>
        </w:rPr>
        <w:t xml:space="preserve">d r</w:t>
      </w:r>
      <w:r>
        <w:rPr>
          <w:rFonts w:ascii="Computer Modern" w:hAnsi="Computer Modern"/>
          <w:sz w:val="16"/>
          <w:szCs w:val="16"/>
        </w:rPr>
        <w:t xml:space="preserve">=1</w:t>
      </w:r>
    </w:p>
    <w:p>
      <w:pPr>
        <w:spacing w:after="0" w:line="20" w:lineRule="exact"/>
      </w:pPr>
      <w:r>
        <w:br w:type="column"/>
      </w:r>
    </w:p>
    <w:p>
      <w:pPr>
        <w:spacing w:after="0" w:line="195" w:lineRule="exact"/>
      </w:pPr>
      <w:r>
        <w:rPr>
          <w:rFonts w:ascii="Computer Modern" w:hAnsi="Computer Modern"/>
          <w:i/>
          <w:iCs/>
          <w:sz w:val="22"/>
          <w:szCs w:val="22"/>
        </w:rPr>
        <w:t xml:space="preserve">γ</w:t>
      </w:r>
      <w:r>
        <w:rPr>
          <w:rFonts w:ascii="Computer Modern" w:hAnsi="Computer Modern"/>
          <w:i/>
          <w:iCs/>
          <w:sz w:val="16"/>
          <w:szCs w:val="16"/>
        </w:rPr>
        <w:t xml:space="preserve">r−</w:t>
      </w:r>
      <w:r>
        <w:rPr>
          <w:rFonts w:ascii="Computer Modern" w:hAnsi="Computer Modern"/>
          <w:sz w:val="16"/>
          <w:szCs w:val="16"/>
        </w:rPr>
        <w:t xml:space="preserve">1</w:t>
        <w:br/>
      </w:r>
      <w:r>
        <w:rPr>
          <w:rFonts w:ascii="Computer Modern" w:hAnsi="Computer Modern"/>
          <w:i/>
          <w:iCs/>
          <w:sz w:val="22"/>
          <w:szCs w:val="22"/>
        </w:rPr>
        <w:t xml:space="preserve">ω</w:t>
      </w:r>
      <w:r>
        <w:rPr>
          <w:rFonts w:ascii="Computer Modern" w:hAnsi="Computer Modern"/>
          <w:i/>
          <w:iCs/>
          <w:sz w:val="16"/>
          <w:szCs w:val="16"/>
        </w:rPr>
        <w:t xml:space="preserve">r </w:t>
      </w:r>
      <w:r>
        <w:rPr>
          <w:rFonts w:ascii="Computer Modern" w:hAnsi="Computer Modern"/>
          <w:sz w:val="22"/>
          <w:szCs w:val="22"/>
        </w:rPr>
        <w:t xml:space="preserve">= P</w:t>
      </w:r>
      <w:r>
        <w:rPr>
          <w:rFonts w:ascii="Computer Modern" w:hAnsi="Computer Modern"/>
          <w:i/>
          <w:iCs/>
          <w:sz w:val="16"/>
          <w:szCs w:val="16"/>
        </w:rPr>
        <w:t xml:space="preserve">K </w:t>
      </w:r>
      <w:r>
        <w:rPr>
          <w:rFonts w:ascii="Computer Modern" w:hAnsi="Computer Modern"/>
          <w:sz w:val="22"/>
          <w:szCs w:val="22"/>
        </w:rPr>
        <w:t xml:space="preserve">(1.3) </w:t>
      </w:r>
      <w:r>
        <w:rPr>
          <w:rFonts w:ascii="Computer Modern" w:hAnsi="Computer Modern"/>
          <w:i/>
          <w:iCs/>
          <w:sz w:val="16"/>
          <w:szCs w:val="16"/>
        </w:rPr>
        <w:t xml:space="preserve">t</w:t>
      </w:r>
      <w:r>
        <w:rPr>
          <w:rFonts w:ascii="Computer Modern" w:hAnsi="Computer Modern"/>
          <w:sz w:val="16"/>
          <w:szCs w:val="16"/>
        </w:rPr>
        <w:t xml:space="preserve">=1 </w:t>
      </w:r>
      <w:r>
        <w:rPr>
          <w:rFonts w:ascii="Computer Modern" w:hAnsi="Computer Modern"/>
          <w:i/>
          <w:iCs/>
          <w:sz w:val="22"/>
          <w:szCs w:val="22"/>
        </w:rPr>
        <w:t xml:space="preserve">γ</w:t>
      </w:r>
      <w:r>
        <w:rPr>
          <w:rFonts w:ascii="Computer Modern" w:hAnsi="Computer Modern"/>
          <w:i/>
          <w:iCs/>
          <w:sz w:val="16"/>
          <w:szCs w:val="16"/>
        </w:rPr>
        <w:t xml:space="preserve">t−</w:t>
      </w:r>
      <w:r>
        <w:rPr>
          <w:rFonts w:ascii="Computer Modern" w:hAnsi="Computer Modern"/>
          <w:sz w:val="16"/>
          <w:szCs w:val="16"/>
        </w:rPr>
        <w:t xml:space="preserve">1</w:t>
      </w:r>
    </w:p>
    <w:p>
      <w:pPr>
        <w:spacing w:after="0" w:line="20" w:lineRule="exact"/>
        <w:sectPr>
          <w:type w:val="continuous"/>
          <w:pgSz w:w="11906" w:h="16838"/>
          <w:pgMar w:top="1458" w:right="1436" w:bottom="905" w:left="1432" w:header="708" w:footer="708" w:gutter="0"/>
          <w:cols w:num="2" w:space="435" w:equalWidth="0">
            <w:col w:w="4552" w:space="435"/>
            <w:col w:w="4051"/>
          </w:cols>
        </w:sectPr>
      </w:pPr>
    </w:p>
    <w:p>
      <w:pPr>
        <w:pBdr>
          <w:top w:val="single" w:sz="3" w:space="0" w:color="000000"/>
        </w:pBdr>
        <w:spacing w:after="0" w:line="253" w:lineRule="exact"/>
      </w:pPr>
      <w:r>
        <w:rPr>
          <w:rFonts w:ascii="Computer Modern" w:hAnsi="Computer Modern"/>
          <w:i/>
          <w:iCs/>
          <w:sz w:val="22"/>
          <w:szCs w:val="22"/>
        </w:rPr>
        <w:t xml:space="preserve">, ,</w:t>
      </w:r>
    </w:p>
    <w:p>
      <w:pPr>
        <w:pBdr>
          <w:top w:val="single" w:sz="3" w:space="13" w:color="000000"/>
        </w:pBdr>
        <w:spacing w:after="0" w:line="247" w:lineRule="exact"/>
      </w:pPr>
      <w:r>
        <w:rPr>
          <w:rFonts w:ascii="Computer Modern" w:hAnsi="Computer Modern"/>
          <w:sz w:val="22"/>
          <w:szCs w:val="22"/>
        </w:rPr>
        <w:t xml:space="preserve">dengan 0 </w:t>
      </w:r>
      <w:r>
        <w:rPr>
          <w:rFonts w:ascii="Computer Modern" w:hAnsi="Computer Modern"/>
          <w:i/>
          <w:iCs/>
          <w:sz w:val="22"/>
          <w:szCs w:val="22"/>
        </w:rPr>
        <w:t xml:space="preserve">&lt; γ ≤ </w:t>
      </w:r>
      <w:r>
        <w:rPr>
          <w:rFonts w:ascii="Computer Modern" w:hAnsi="Computer Modern"/>
          <w:sz w:val="22"/>
          <w:szCs w:val="22"/>
        </w:rPr>
        <w:t xml:space="preserve">1 dan </w:t>
      </w:r>
      <w:r>
        <w:rPr>
          <w:rFonts w:ascii="Computer Modern" w:hAnsi="Computer Modern"/>
          <w:i/>
          <w:iCs/>
          <w:sz w:val="22"/>
          <w:szCs w:val="22"/>
        </w:rPr>
        <w:t xml:space="preserve">ϵ</w:t>
      </w:r>
      <w:r>
        <w:rPr>
          <w:rFonts w:ascii="Computer Modern" w:hAnsi="Computer Modern"/>
          <w:i/>
          <w:iCs/>
          <w:sz w:val="16"/>
          <w:szCs w:val="16"/>
        </w:rPr>
        <w:t xml:space="preserve">d </w:t>
      </w:r>
      <w:r>
        <w:rPr>
          <w:rFonts w:ascii="Computer Modern" w:hAnsi="Computer Modern"/>
          <w:i/>
          <w:iCs/>
          <w:sz w:val="22"/>
          <w:szCs w:val="22"/>
        </w:rPr>
        <w:t xml:space="preserve">&gt; </w:t>
      </w:r>
      <w:r>
        <w:rPr>
          <w:rFonts w:ascii="Computer Modern" w:hAnsi="Computer Modern"/>
          <w:sz w:val="22"/>
          <w:szCs w:val="22"/>
        </w:rPr>
        <w:t xml:space="preserve">0. Posisi yang tidak terisi menyumbang nol; bobot tidak dinor malisasi ulang ketika jumlah lintasan berkurang. Konfigurasi awal menggunakan </w:t>
      </w:r>
      <w:r>
        <w:rPr>
          <w:rFonts w:ascii="Computer Modern" w:hAnsi="Computer Modern"/>
          <w:i/>
          <w:iCs/>
          <w:sz w:val="22"/>
          <w:szCs w:val="22"/>
        </w:rPr>
        <w:t xml:space="preserve">K </w:t>
      </w:r>
      <w:r>
        <w:rPr>
          <w:rFonts w:ascii="Computer Modern" w:hAnsi="Computer Modern"/>
          <w:sz w:val="22"/>
          <w:szCs w:val="22"/>
        </w:rPr>
        <w:t xml:space="preserve">= 2 dan </w:t>
      </w:r>
      <w:r>
        <w:rPr>
          <w:rFonts w:ascii="Computer Modern" w:hAnsi="Computer Modern"/>
          <w:i/>
          <w:iCs/>
          <w:sz w:val="22"/>
          <w:szCs w:val="22"/>
        </w:rPr>
        <w:t xml:space="preserve">γ </w:t>
      </w:r>
      <w:r>
        <w:rPr>
          <w:rFonts w:ascii="Computer Modern" w:hAnsi="Computer Modern"/>
          <w:sz w:val="22"/>
          <w:szCs w:val="22"/>
        </w:rPr>
        <w:t xml:space="preserve">= 1.</w:t>
      </w:r>
    </w:p>
    <w:p>
      <w:pPr>
        <w:pageBreakBefore/>
        <w:spacing w:before="47" w:after="0" w:line="267" w:lineRule="exact"/>
      </w:pPr>
      <w:r>
        <w:rPr>
          <w:rFonts w:ascii="Computer Modern" w:hAnsi="Computer Modern"/>
          <w:sz w:val="22"/>
          <w:szCs w:val="22"/>
        </w:rPr>
        <w:t xml:space="preserve">Skor global mengagregasikan pasangan beban–tumpuan:</w:t>
        <w:br/>
      </w:r>
      <w:r>
        <w:rPr>
          <w:rFonts w:ascii="Computer Modern" w:hAnsi="Computer Modern"/>
          <w:sz w:val="16"/>
          <w:szCs w:val="16"/>
        </w:rPr>
        <w:t xml:space="preserve">(</w:t>
      </w:r>
      <w:r>
        <w:rPr>
          <w:rFonts w:ascii="Computer Modern" w:hAnsi="Computer Modern"/>
          <w:i/>
          <w:iCs/>
          <w:sz w:val="16"/>
          <w:szCs w:val="16"/>
        </w:rPr>
        <w:t xml:space="preserve">K</w:t>
      </w:r>
      <w:r>
        <w:rPr>
          <w:rFonts w:ascii="Computer Modern" w:hAnsi="Computer Modern"/>
          <w:sz w:val="16"/>
          <w:szCs w:val="16"/>
        </w:rPr>
        <w:t xml:space="preserve">)</w:t>
      </w:r>
    </w:p>
    <w:p>
      <w:pPr>
        <w:spacing w:after="0" w:line="153" w:lineRule="exact"/>
      </w:pPr>
      <w:r>
        <w:rPr>
          <w:rFonts w:ascii="Computer Modern" w:hAnsi="Computer Modern"/>
          <w:sz w:val="22"/>
          <w:szCs w:val="22"/>
        </w:rPr>
        <w:t xml:space="preserve">X</w:t>
        <w:br/>
      </w:r>
      <w:r>
        <w:rPr>
          <w:rFonts w:ascii="Computer Modern" w:hAnsi="Computer Modern"/>
          <w:i/>
          <w:iCs/>
          <w:sz w:val="22"/>
          <w:szCs w:val="22"/>
        </w:rPr>
        <w:t xml:space="preserve">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 = X </w:t>
      </w:r>
      <w:r>
        <w:rPr>
          <w:rFonts w:ascii="Computer Modern" w:hAnsi="Computer Modern"/>
          <w:i/>
          <w:iCs/>
          <w:sz w:val="22"/>
          <w:szCs w:val="22"/>
        </w:rPr>
        <w:t xml:space="preserve">π</w:t>
      </w:r>
      <w:r>
        <w:rPr>
          <w:rFonts w:ascii="Computer Modern" w:hAnsi="Computer Modern"/>
          <w:i/>
          <w:iCs/>
          <w:sz w:val="16"/>
          <w:szCs w:val="16"/>
        </w:rPr>
        <w:t xml:space="preserve">c </w:t>
      </w:r>
      <w:r>
        <w:rPr>
          <w:rFonts w:ascii="Computer Modern" w:hAnsi="Computer Modern"/>
          <w:i/>
          <w:iCs/>
          <w:sz w:val="22"/>
          <w:szCs w:val="22"/>
        </w:rPr>
        <w:t xml:space="preserve">a</w:t>
      </w:r>
      <w:r>
        <w:rPr>
          <w:rFonts w:ascii="Computer Modern" w:hAnsi="Computer Modern"/>
          <w:i/>
          <w:iCs/>
          <w:sz w:val="16"/>
          <w:szCs w:val="16"/>
        </w:rPr>
        <w:t xml:space="preserve">ic </w:t>
      </w:r>
      <w:r>
        <w:rPr>
          <w:rFonts w:ascii="Computer Modern" w:hAnsi="Computer Modern"/>
          <w:sz w:val="22"/>
          <w:szCs w:val="22"/>
        </w:rPr>
        <w:t xml:space="preserve">X </w:t>
      </w:r>
      <w:r>
        <w:rPr>
          <w:rFonts w:ascii="Computer Modern" w:hAnsi="Computer Modern"/>
          <w:i/>
          <w:iCs/>
          <w:sz w:val="22"/>
          <w:szCs w:val="22"/>
        </w:rPr>
        <w:t xml:space="preserve">b</w:t>
      </w:r>
      <w:r>
        <w:rPr>
          <w:rFonts w:ascii="Computer Modern" w:hAnsi="Computer Modern"/>
          <w:i/>
          <w:iCs/>
          <w:sz w:val="16"/>
          <w:szCs w:val="16"/>
        </w:rPr>
        <w:t xml:space="preserve">jc</w:t>
      </w:r>
      <w:r>
        <w:rPr>
          <w:rFonts w:ascii="Computer Modern" w:hAnsi="Computer Modern"/>
          <w:sz w:val="22"/>
          <w:szCs w:val="22"/>
        </w:rPr>
        <w:t xml:space="preserve">Φ</w:t>
      </w:r>
      <w:r>
        <w:rPr>
          <w:rFonts w:ascii="Computer Modern" w:hAnsi="Computer Modern"/>
          <w:i/>
          <w:iCs/>
          <w:sz w:val="16"/>
          <w:szCs w:val="16"/>
        </w:rPr>
        <w:t xml:space="preserve">ij </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(1.4)</w:t>
      </w:r>
    </w:p>
    <w:p>
      <w:pPr>
        <w:spacing w:before="15" w:after="0" w:line="185" w:lineRule="exact"/>
      </w:pPr>
      <w:r>
        <w:rPr>
          <w:rFonts w:ascii="Computer Modern" w:hAnsi="Computer Modern"/>
          <w:i/>
          <w:iCs/>
          <w:sz w:val="16"/>
          <w:szCs w:val="16"/>
        </w:rPr>
        <w:t xml:space="preserve">c∈D i∈V</w:t>
      </w:r>
      <w:r>
        <w:rPr>
          <w:rFonts w:ascii="Computer Modern" w:hAnsi="Computer Modern"/>
          <w:i/>
          <w:iCs/>
          <w:sz w:val="12"/>
          <w:szCs w:val="12"/>
        </w:rPr>
        <w:t xml:space="preserve">L </w:t>
      </w:r>
      <w:r>
        <w:rPr>
          <w:rFonts w:ascii="Computer Modern" w:hAnsi="Computer Modern"/>
          <w:i/>
          <w:iCs/>
          <w:spacing w:val="4"/>
          <w:sz w:val="16"/>
          <w:szCs w:val="16"/>
        </w:rPr>
        <w:t xml:space="preserve">j∈V</w:t>
      </w:r>
      <w:r>
        <w:rPr>
          <w:rFonts w:ascii="Computer Modern" w:hAnsi="Computer Modern"/>
          <w:i/>
          <w:iCs/>
          <w:sz w:val="12"/>
          <w:szCs w:val="12"/>
        </w:rPr>
        <w:t xml:space="preserve">T</w:t>
      </w:r>
    </w:p>
    <w:p>
      <w:pPr>
        <w:spacing w:before="91" w:after="0" w:line="302" w:lineRule="exact"/>
      </w:pPr>
      <w:r>
        <w:rPr>
          <w:rFonts w:ascii="Computer Modern" w:hAnsi="Computer Modern"/>
          <w:sz w:val="22"/>
          <w:szCs w:val="22"/>
        </w:rPr>
        <w:t xml:space="preserve">Untuk komponen beban aktif </w:t>
      </w:r>
      <w:r>
        <w:rPr>
          <w:rFonts w:ascii="Computer Modern" w:hAnsi="Computer Modern"/>
          <w:i/>
          <w:iCs/>
          <w:sz w:val="22"/>
          <w:szCs w:val="22"/>
        </w:rPr>
        <w:t xml:space="preserve">c</w:t>
      </w:r>
      <w:r>
        <w:rPr>
          <w:rFonts w:ascii="Computer Modern" w:hAnsi="Computer Modern"/>
          <w:sz w:val="22"/>
          <w:szCs w:val="22"/>
        </w:rPr>
        <w:t xml:space="preserve">, definisinya adalah</w:t>
        <w:br/>
      </w:r>
      <w:r>
        <w:rPr>
          <w:rFonts w:ascii="Computer Modern" w:hAnsi="Computer Modern"/>
          <w:i/>
          <w:iCs/>
          <w:sz w:val="22"/>
          <w:szCs w:val="22"/>
        </w:rPr>
        <w:t xml:space="preserve">|f</w:t>
      </w:r>
      <w:r>
        <w:rPr>
          <w:rFonts w:ascii="Computer Modern" w:hAnsi="Computer Modern"/>
          <w:i/>
          <w:iCs/>
          <w:sz w:val="16"/>
          <w:szCs w:val="16"/>
        </w:rPr>
        <w:t xml:space="preserve">ic</w:t>
      </w:r>
      <w:r>
        <w:rPr>
          <w:rFonts w:ascii="Computer Modern" w:hAnsi="Computer Modern"/>
          <w:i/>
          <w:iCs/>
          <w:sz w:val="22"/>
          <w:szCs w:val="22"/>
        </w:rPr>
        <w:t xml:space="preserve">| F</w:t>
      </w:r>
      <w:r>
        <w:rPr>
          <w:rFonts w:ascii="Computer Modern" w:hAnsi="Computer Modern"/>
          <w:i/>
          <w:iCs/>
          <w:sz w:val="16"/>
          <w:szCs w:val="16"/>
        </w:rPr>
        <w:t xml:space="preserve">c</w:t>
      </w:r>
      <w:r>
        <w:rPr>
          <w:rFonts w:ascii="Computer Modern" w:hAnsi="Computer Modern"/>
          <w:i/>
          <w:iCs/>
          <w:sz w:val="22"/>
          <w:szCs w:val="22"/>
        </w:rPr>
        <w:t xml:space="preserve">/f</w:t>
      </w:r>
      <w:r>
        <w:rPr>
          <w:rFonts w:ascii="Computer Modern" w:hAnsi="Computer Modern"/>
          <w:i/>
          <w:iCs/>
          <w:sz w:val="16"/>
          <w:szCs w:val="16"/>
        </w:rPr>
        <w:t xml:space="preserve">c,</w:t>
      </w:r>
      <w:r>
        <w:rPr>
          <w:rFonts w:ascii="Computer Modern" w:hAnsi="Computer Modern"/>
          <w:sz w:val="16"/>
          <w:szCs w:val="16"/>
        </w:rPr>
        <w:t xml:space="preserve">ref</w:t>
      </w:r>
    </w:p>
    <w:p>
      <w:pPr>
        <w:spacing w:after="0" w:line="153" w:lineRule="exact"/>
        <w:ind w:firstLine="551"/>
      </w:pPr>
      <w:r>
        <w:rPr>
          <w:rFonts w:ascii="Computer Modern" w:hAnsi="Computer Modern"/>
          <w:sz w:val="22"/>
          <w:szCs w:val="22"/>
        </w:rPr>
        <w:t xml:space="preserve">X</w:t>
        <w:br/>
      </w:r>
      <w:r>
        <w:rPr>
          <w:rFonts w:ascii="Computer Modern" w:hAnsi="Computer Modern"/>
          <w:i/>
          <w:iCs/>
          <w:sz w:val="22"/>
          <w:szCs w:val="22"/>
        </w:rPr>
        <w:t xml:space="preserve">F</w:t>
      </w:r>
      <w:r>
        <w:rPr>
          <w:rFonts w:ascii="Computer Modern" w:hAnsi="Computer Modern"/>
          <w:i/>
          <w:iCs/>
          <w:sz w:val="16"/>
          <w:szCs w:val="16"/>
        </w:rPr>
        <w:t xml:space="preserve">c </w:t>
      </w:r>
      <w:r>
        <w:rPr>
          <w:rFonts w:ascii="Computer Modern" w:hAnsi="Computer Modern"/>
          <w:sz w:val="22"/>
          <w:szCs w:val="22"/>
        </w:rPr>
        <w:t xml:space="preserve">= </w:t>
      </w:r>
      <w:r>
        <w:rPr>
          <w:rFonts w:ascii="Computer Modern" w:hAnsi="Computer Modern"/>
          <w:i/>
          <w:iCs/>
          <w:sz w:val="22"/>
          <w:szCs w:val="22"/>
        </w:rPr>
        <w:t xml:space="preserve">|f</w:t>
      </w:r>
      <w:r>
        <w:rPr>
          <w:rFonts w:ascii="Computer Modern" w:hAnsi="Computer Modern"/>
          <w:i/>
          <w:iCs/>
          <w:sz w:val="16"/>
          <w:szCs w:val="16"/>
        </w:rPr>
        <w:t xml:space="preserve">ic</w:t>
      </w:r>
      <w:r>
        <w:rPr>
          <w:rFonts w:ascii="Computer Modern" w:hAnsi="Computer Modern"/>
          <w:i/>
          <w:iCs/>
          <w:sz w:val="22"/>
          <w:szCs w:val="22"/>
        </w:rPr>
        <w:t xml:space="preserve">|, a</w:t>
      </w:r>
      <w:r>
        <w:rPr>
          <w:rFonts w:ascii="Computer Modern" w:hAnsi="Computer Modern"/>
          <w:i/>
          <w:iCs/>
          <w:sz w:val="16"/>
          <w:szCs w:val="16"/>
        </w:rPr>
        <w:t xml:space="preserve">ic </w:t>
      </w:r>
      <w:r>
        <w:rPr>
          <w:rFonts w:ascii="Computer Modern" w:hAnsi="Computer Modern"/>
          <w:sz w:val="22"/>
          <w:szCs w:val="22"/>
        </w:rPr>
        <w:t xml:space="preserve">= (1.5)</w:t>
      </w:r>
    </w:p>
    <w:p>
      <w:pPr>
        <w:spacing w:after="0" w:line="20" w:lineRule="exact"/>
        <w:sectPr>
          <w:type w:val="continuous"/>
          <w:pgSz w:w="11906" w:h="16838"/>
          <w:pgMar w:top="1458" w:right="1436" w:bottom="905" w:left="1432" w:header="708" w:footer="708" w:gutter="0"/>
        </w:sectPr>
      </w:pPr>
    </w:p>
    <w:p>
      <w:pPr>
        <w:spacing w:after="0" w:line="158" w:lineRule="exact"/>
      </w:pPr>
      <w:r>
        <w:rPr>
          <w:rFonts w:ascii="Computer Modern" w:hAnsi="Computer Modern"/>
          <w:i/>
          <w:iCs/>
          <w:sz w:val="22"/>
          <w:szCs w:val="22"/>
        </w:rPr>
        <w:t xml:space="preserve">, F</w:t>
      </w:r>
      <w:r>
        <w:rPr>
          <w:rFonts w:ascii="Computer Modern" w:hAnsi="Computer Modern"/>
          <w:i/>
          <w:iCs/>
          <w:sz w:val="16"/>
          <w:szCs w:val="16"/>
        </w:rPr>
        <w:t xml:space="preserve">c i∈V</w:t>
      </w:r>
      <w:r>
        <w:rPr>
          <w:rFonts w:ascii="Computer Modern" w:hAnsi="Computer Modern"/>
          <w:i/>
          <w:iCs/>
          <w:sz w:val="12"/>
          <w:szCs w:val="12"/>
        </w:rPr>
        <w:t xml:space="preserve">L</w:t>
      </w:r>
    </w:p>
    <w:p>
      <w:pPr>
        <w:spacing w:before="62" w:after="0" w:line="278" w:lineRule="exact"/>
        <w:jc w:val="right"/>
      </w:pPr>
      <w:r>
        <w:rPr>
          <w:rFonts w:ascii="Computer Modern" w:hAnsi="Computer Modern"/>
          <w:sz w:val="22"/>
          <w:szCs w:val="22"/>
        </w:rPr>
        <w:t xml:space="preserve"> </w:t>
      </w:r>
      <w:r>
        <w:rPr>
          <w:rFonts w:ascii="Computer Modern" w:hAnsi="Computer Modern"/>
          <w:i/>
          <w:iCs/>
          <w:sz w:val="22"/>
          <w:szCs w:val="22"/>
        </w:rPr>
        <w:t xml:space="preserve">β</w:t>
      </w:r>
    </w:p>
    <w:p>
      <w:pPr>
        <w:spacing w:after="0" w:line="20" w:lineRule="exact"/>
      </w:pPr>
      <w:r>
        <w:br w:type="column"/>
      </w:r>
    </w:p>
    <w:p>
      <w:pPr>
        <w:spacing w:before="488" w:after="0" w:line="235" w:lineRule="exact"/>
      </w:pPr>
      <w:r>
        <w:rPr>
          <w:rFonts w:ascii="Computer Modern" w:hAnsi="Computer Modern"/>
          <w:sz w:val="16"/>
          <w:szCs w:val="16"/>
        </w:rPr>
        <w:t xml:space="preserve">(0)</w:t>
      </w:r>
      <w:r>
        <w:rPr>
          <w:rFonts w:ascii="Computer Modern" w:hAnsi="Computer Modern"/>
          <w:i/>
          <w:iCs/>
          <w:sz w:val="22"/>
          <w:szCs w:val="22"/>
        </w:rPr>
        <w:t xml:space="preserve">|r</w:t>
      </w:r>
      <w:r>
        <w:rPr>
          <w:rFonts w:ascii="Computer Modern" w:hAnsi="Computer Modern"/>
          <w:i/>
          <w:iCs/>
          <w:sz w:val="16"/>
          <w:szCs w:val="16"/>
        </w:rPr>
        <w:t xml:space="preserve">jc </w:t>
      </w:r>
      <w:r>
        <w:rPr>
          <w:rFonts w:ascii="Computer Modern" w:hAnsi="Computer Modern"/>
          <w:i/>
          <w:iCs/>
          <w:sz w:val="22"/>
          <w:szCs w:val="22"/>
        </w:rPr>
        <w:t xml:space="preserve">|</w:t>
        <w:br/>
      </w:r>
      <w:r>
        <w:rPr>
          <w:rFonts w:ascii="Computer Modern" w:hAnsi="Computer Modern"/>
          <w:sz w:val="22"/>
          <w:szCs w:val="22"/>
        </w:rPr>
        <w:t xml:space="preserve">+ (1 </w:t>
      </w:r>
      <w:r>
        <w:rPr>
          <w:rFonts w:ascii="Computer Modern" w:hAnsi="Computer Modern"/>
          <w:i/>
          <w:iCs/>
          <w:sz w:val="22"/>
          <w:szCs w:val="22"/>
        </w:rPr>
        <w:t xml:space="preserve">− β</w:t>
      </w:r>
      <w:r>
        <w:rPr>
          <w:rFonts w:ascii="Computer Modern" w:hAnsi="Computer Modern"/>
          <w:sz w:val="22"/>
          <w:szCs w:val="22"/>
        </w:rPr>
        <w:t xml:space="preserve">) </w:t>
      </w: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i/>
          <w:iCs/>
          <w:sz w:val="22"/>
          <w:szCs w:val="22"/>
        </w:rPr>
        <w:t xml:space="preserve">&gt; </w:t>
      </w:r>
      <w:r>
        <w:rPr>
          <w:rFonts w:ascii="Computer Modern" w:hAnsi="Computer Modern"/>
          <w:sz w:val="22"/>
          <w:szCs w:val="22"/>
        </w:rPr>
        <w:t xml:space="preserve">0</w:t>
      </w:r>
      <w:r>
        <w:rPr>
          <w:rFonts w:ascii="Computer Modern" w:hAnsi="Computer Modern"/>
          <w:i/>
          <w:iCs/>
          <w:sz w:val="22"/>
          <w:szCs w:val="22"/>
        </w:rPr>
        <w:t xml:space="preserve">,</w:t>
      </w:r>
    </w:p>
    <w:p>
      <w:pPr>
        <w:spacing w:after="0" w:line="20" w:lineRule="exact"/>
      </w:pPr>
      <w:r>
        <w:br w:type="column"/>
      </w:r>
    </w:p>
    <w:p>
      <w:pPr>
        <w:spacing w:after="0" w:line="298" w:lineRule="exact"/>
      </w:pPr>
      <w:r>
        <w:rPr>
          <w:rFonts w:ascii="Computer Modern" w:hAnsi="Computer Modern"/>
          <w:i/>
          <w:iCs/>
          <w:sz w:val="22"/>
          <w:szCs w:val="22"/>
        </w:rPr>
        <w:t xml:space="preserve">π</w:t>
      </w:r>
      <w:r>
        <w:rPr>
          <w:rFonts w:ascii="Computer Modern" w:hAnsi="Computer Modern"/>
          <w:i/>
          <w:iCs/>
          <w:sz w:val="16"/>
          <w:szCs w:val="16"/>
        </w:rPr>
        <w:t xml:space="preserve">c </w:t>
      </w:r>
      <w:r>
        <w:rPr>
          <w:rFonts w:ascii="Computer Modern" w:hAnsi="Computer Modern"/>
          <w:sz w:val="22"/>
          <w:szCs w:val="22"/>
        </w:rPr>
        <w:t xml:space="preserve">= P </w:t>
      </w:r>
      <w:r>
        <w:rPr>
          <w:rFonts w:ascii="Computer Modern" w:hAnsi="Computer Modern"/>
          <w:i/>
          <w:iCs/>
          <w:sz w:val="22"/>
          <w:szCs w:val="22"/>
        </w:rPr>
        <w:t xml:space="preserve">,</w:t>
      </w:r>
    </w:p>
    <w:p>
      <w:pPr>
        <w:pBdr>
          <w:top w:val="single" w:sz="3" w:space="0" w:color="000000"/>
        </w:pBdr>
        <w:spacing w:after="0" w:line="253" w:lineRule="exact"/>
        <w:ind w:right="68"/>
        <w:jc w:val="right"/>
      </w:pPr>
      <w:r>
        <w:rPr>
          <w:rFonts w:ascii="Computer Modern" w:hAnsi="Computer Modern"/>
          <w:i/>
          <w:iCs/>
          <w:sz w:val="16"/>
          <w:szCs w:val="16"/>
        </w:rPr>
        <w:t xml:space="preserve">h∈D </w:t>
      </w:r>
      <w:r>
        <w:rPr>
          <w:rFonts w:ascii="Computer Modern" w:hAnsi="Computer Modern"/>
          <w:i/>
          <w:iCs/>
          <w:sz w:val="22"/>
          <w:szCs w:val="22"/>
        </w:rPr>
        <w:t xml:space="preserve">F</w:t>
      </w:r>
      <w:r>
        <w:rPr>
          <w:rFonts w:ascii="Computer Modern" w:hAnsi="Computer Modern"/>
          <w:i/>
          <w:iCs/>
          <w:sz w:val="16"/>
          <w:szCs w:val="16"/>
        </w:rPr>
        <w:t xml:space="preserve">h</w:t>
      </w:r>
      <w:r>
        <w:rPr>
          <w:rFonts w:ascii="Computer Modern" w:hAnsi="Computer Modern"/>
          <w:i/>
          <w:iCs/>
          <w:sz w:val="22"/>
          <w:szCs w:val="22"/>
        </w:rPr>
        <w:t xml:space="preserve">/f</w:t>
      </w:r>
      <w:r>
        <w:rPr>
          <w:rFonts w:ascii="Computer Modern" w:hAnsi="Computer Modern"/>
          <w:i/>
          <w:iCs/>
          <w:sz w:val="16"/>
          <w:szCs w:val="16"/>
        </w:rPr>
        <w:t xml:space="preserve">h,</w:t>
      </w:r>
      <w:r>
        <w:rPr>
          <w:rFonts w:ascii="Computer Modern" w:hAnsi="Computer Modern"/>
          <w:sz w:val="16"/>
          <w:szCs w:val="16"/>
        </w:rPr>
        <w:t xml:space="preserve">ref</w:t>
      </w:r>
    </w:p>
    <w:p>
      <w:pPr>
        <w:spacing w:after="0" w:line="20" w:lineRule="exact"/>
        <w:sectPr>
          <w:type w:val="continuous"/>
          <w:pgSz w:w="11906" w:h="16838"/>
          <w:pgMar w:top="1458" w:right="1436" w:bottom="905" w:left="1432" w:header="708" w:footer="708" w:gutter="0"/>
          <w:cols w:num="3" w:space="379" w:equalWidth="0">
            <w:col w:w="2859" w:space="379"/>
            <w:col w:w="2911" w:space="379"/>
            <w:col w:w="2510"/>
          </w:cols>
        </w:sectPr>
      </w:pPr>
    </w:p>
    <w:p>
      <w:pPr>
        <w:spacing w:after="0" w:line="166" w:lineRule="exact"/>
        <w:ind w:firstLine="588"/>
      </w:pPr>
      <w:r>
        <w:rPr>
          <w:rFonts w:ascii="Computer Modern" w:hAnsi="Computer Modern"/>
          <w:sz w:val="22"/>
          <w:szCs w:val="22"/>
        </w:rPr>
        <w:t xml:space="preserve">X </w:t>
      </w:r>
      <w:r>
        <w:rPr>
          <w:rFonts w:ascii="Computer Modern" w:hAnsi="Computer Modern"/>
          <w:sz w:val="16"/>
          <w:szCs w:val="16"/>
        </w:rPr>
        <w:t xml:space="preserve">(0) </w:t>
      </w: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sz w:val="22"/>
          <w:szCs w:val="22"/>
        </w:rPr>
        <w:t xml:space="preserve">= </w:t>
      </w:r>
      <w:r>
        <w:rPr>
          <w:rFonts w:ascii="Computer Modern" w:hAnsi="Computer Modern"/>
          <w:i/>
          <w:iCs/>
          <w:sz w:val="22"/>
          <w:szCs w:val="22"/>
        </w:rPr>
        <w:t xml:space="preserve">|r</w:t>
      </w:r>
      <w:r>
        <w:rPr>
          <w:rFonts w:ascii="Computer Modern" w:hAnsi="Computer Modern"/>
          <w:i/>
          <w:iCs/>
          <w:sz w:val="16"/>
          <w:szCs w:val="16"/>
        </w:rPr>
        <w:t xml:space="preserve">jc </w:t>
      </w:r>
      <w:r>
        <w:rPr>
          <w:rFonts w:ascii="Computer Modern" w:hAnsi="Computer Modern"/>
          <w:i/>
          <w:iCs/>
          <w:sz w:val="22"/>
          <w:szCs w:val="22"/>
        </w:rPr>
        <w:t xml:space="preserve">|,</w:t>
      </w:r>
    </w:p>
    <w:p>
      <w:pPr>
        <w:spacing w:before="27" w:after="0" w:line="185" w:lineRule="exact"/>
        <w:jc w:val="center"/>
      </w:pPr>
      <w:r>
        <w:rPr>
          <w:rFonts w:ascii="Computer Modern" w:hAnsi="Computer Modern"/>
          <w:i/>
          <w:iCs/>
          <w:spacing w:val="4"/>
          <w:sz w:val="16"/>
          <w:szCs w:val="16"/>
        </w:rPr>
        <w:t xml:space="preserve">j∈V</w:t>
      </w:r>
      <w:r>
        <w:rPr>
          <w:rFonts w:ascii="Computer Modern" w:hAnsi="Computer Modern"/>
          <w:i/>
          <w:iCs/>
          <w:sz w:val="12"/>
          <w:szCs w:val="12"/>
        </w:rPr>
        <w:t xml:space="preserve">T</w:t>
      </w:r>
    </w:p>
    <w:p>
      <w:pPr>
        <w:spacing w:after="0" w:line="20" w:lineRule="exact"/>
      </w:pPr>
      <w:r>
        <w:br w:type="column"/>
      </w:r>
    </w:p>
    <w:p>
      <w:pPr>
        <w:spacing w:after="0" w:line="264" w:lineRule="exact"/>
        <w:ind w:firstLine="573"/>
      </w:pPr>
      <w:r>
        <w:rPr>
          <w:rFonts w:ascii="Computer Modern" w:hAnsi="Computer Modern"/>
          <w:sz w:val="22"/>
          <w:szCs w:val="22"/>
        </w:rPr>
        <w:t xml:space="preserve"></w:t>
        <w:br/>
      </w:r>
      <w:r>
        <w:rPr>
          <w:rFonts w:ascii="Computer Modern" w:hAnsi="Computer Modern"/>
          <w:i/>
          <w:iCs/>
          <w:sz w:val="22"/>
          <w:szCs w:val="22"/>
        </w:rPr>
        <w:t xml:space="preserve">b</w:t>
      </w:r>
      <w:r>
        <w:rPr>
          <w:rFonts w:ascii="Computer Modern" w:hAnsi="Computer Modern"/>
          <w:i/>
          <w:iCs/>
          <w:sz w:val="16"/>
          <w:szCs w:val="16"/>
        </w:rPr>
        <w:t xml:space="preserve">jc </w:t>
      </w:r>
      <w:r>
        <w:rPr>
          <w:rFonts w:ascii="Computer Modern" w:hAnsi="Computer Modern"/>
          <w:sz w:val="22"/>
          <w:szCs w:val="22"/>
        </w:rPr>
        <w:t xml:space="preserve">= </w:t>
      </w:r>
      <w:r>
        <w:rPr>
          <w:rFonts w:ascii="Computer Modern" w:hAnsi="Computer Modern"/>
          <w:i/>
          <w:iCs/>
          <w:sz w:val="22"/>
          <w:szCs w:val="22"/>
        </w:rPr>
        <w:t xml:space="preserve">|V</w:t>
      </w:r>
      <w:r>
        <w:rPr>
          <w:rFonts w:ascii="Computer Modern" w:hAnsi="Computer Modern"/>
          <w:i/>
          <w:iCs/>
          <w:sz w:val="16"/>
          <w:szCs w:val="16"/>
        </w:rPr>
        <w:t xml:space="preserve">T</w:t>
      </w:r>
      <w:r>
        <w:rPr>
          <w:rFonts w:ascii="Computer Modern" w:hAnsi="Computer Modern"/>
          <w:i/>
          <w:iCs/>
          <w:sz w:val="22"/>
          <w:szCs w:val="22"/>
        </w:rPr>
        <w:t xml:space="preserve">|</w:t>
      </w:r>
    </w:p>
    <w:p>
      <w:pPr>
        <w:spacing w:after="0" w:line="248" w:lineRule="exact"/>
      </w:pPr>
      <w:r>
        <w:rPr>
          <w:rFonts w:ascii="Computer Modern" w:hAnsi="Computer Modern"/>
          <w:sz w:val="22"/>
          <w:szCs w:val="22"/>
        </w:rPr>
        <w:t xml:space="preserve"> 1 </w:t>
      </w:r>
      <w:r>
        <w:rPr>
          <w:rFonts w:ascii="Computer Modern" w:hAnsi="Computer Modern"/>
          <w:i/>
          <w:iCs/>
          <w:sz w:val="22"/>
          <w:szCs w:val="22"/>
        </w:rPr>
        <w:t xml:space="preserve">, |V</w:t>
      </w:r>
      <w:r>
        <w:rPr>
          <w:rFonts w:ascii="Computer Modern" w:hAnsi="Computer Modern"/>
          <w:i/>
          <w:iCs/>
          <w:sz w:val="16"/>
          <w:szCs w:val="16"/>
        </w:rPr>
        <w:t xml:space="preserve">T</w:t>
      </w:r>
      <w:r>
        <w:rPr>
          <w:rFonts w:ascii="Computer Modern" w:hAnsi="Computer Modern"/>
          <w:i/>
          <w:iCs/>
          <w:sz w:val="22"/>
          <w:szCs w:val="22"/>
        </w:rPr>
        <w:t xml:space="preserve">|</w:t>
      </w:r>
    </w:p>
    <w:p>
      <w:pPr>
        <w:spacing w:after="0" w:line="20" w:lineRule="exact"/>
      </w:pPr>
      <w:r>
        <w:br w:type="column"/>
      </w:r>
    </w:p>
    <w:p>
      <w:pPr>
        <w:spacing w:after="0" w:line="263" w:lineRule="exact"/>
      </w:pP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sz w:val="22"/>
          <w:szCs w:val="22"/>
        </w:rPr>
        <w:t xml:space="preserve">(1.6) </w:t>
      </w: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sz w:val="22"/>
          <w:szCs w:val="22"/>
        </w:rPr>
        <w:t xml:space="preserve">= 0</w:t>
      </w:r>
      <w:r>
        <w:rPr>
          <w:rFonts w:ascii="Computer Modern" w:hAnsi="Computer Modern"/>
          <w:i/>
          <w:iCs/>
          <w:sz w:val="22"/>
          <w:szCs w:val="22"/>
        </w:rPr>
        <w:t xml:space="preserve">.</w:t>
      </w:r>
    </w:p>
    <w:p>
      <w:pPr>
        <w:spacing w:after="0" w:line="20" w:lineRule="exact"/>
        <w:sectPr>
          <w:type w:val="continuous"/>
          <w:pgSz w:w="11906" w:h="16838"/>
          <w:pgMar w:top="1458" w:right="1436" w:bottom="905" w:left="1432" w:header="708" w:footer="708" w:gutter="0"/>
          <w:cols w:num="3" w:space="741" w:equalWidth="0">
            <w:col w:w="1536" w:space="741"/>
            <w:col w:w="1257" w:space="741"/>
            <w:col w:w="4763"/>
          </w:cols>
        </w:sectPr>
      </w:pPr>
    </w:p>
    <w:p>
      <w:pPr>
        <w:spacing w:after="0" w:line="253" w:lineRule="exact"/>
      </w:pPr>
      <w:r>
        <w:rPr>
          <w:rFonts w:ascii="Computer Modern" w:hAnsi="Computer Modern"/>
          <w:i/>
          <w:iCs/>
          <w:sz w:val="22"/>
          <w:szCs w:val="22"/>
        </w:rPr>
        <w:t xml:space="preserve">,</w:t>
      </w:r>
    </w:p>
    <w:p>
      <w:pPr>
        <w:spacing w:before="386" w:after="0" w:line="218" w:lineRule="exact"/>
      </w:pPr>
      <w:r>
        <w:rPr>
          <w:rFonts w:ascii="Computer Modern" w:hAnsi="Computer Modern"/>
          <w:sz w:val="16"/>
          <w:szCs w:val="16"/>
        </w:rPr>
        <w:t xml:space="preserve">(0)</w:t>
        <w:br/>
      </w:r>
      <w:r>
        <w:rPr>
          <w:rFonts w:ascii="Computer Modern" w:hAnsi="Computer Modern"/>
          <w:sz w:val="22"/>
          <w:szCs w:val="22"/>
        </w:rPr>
        <w:t xml:space="preserve">Di sini </w:t>
      </w:r>
      <w:r>
        <w:rPr>
          <w:rFonts w:ascii="Computer Modern" w:hAnsi="Computer Modern"/>
          <w:i/>
          <w:iCs/>
          <w:sz w:val="22"/>
          <w:szCs w:val="22"/>
        </w:rPr>
        <w:t xml:space="preserve">f</w:t>
      </w:r>
      <w:r>
        <w:rPr>
          <w:rFonts w:ascii="Computer Modern" w:hAnsi="Computer Modern"/>
          <w:i/>
          <w:iCs/>
          <w:sz w:val="16"/>
          <w:szCs w:val="16"/>
        </w:rPr>
        <w:t xml:space="preserve">c,</w:t>
      </w:r>
      <w:r>
        <w:rPr>
          <w:rFonts w:ascii="Computer Modern" w:hAnsi="Computer Modern"/>
          <w:sz w:val="16"/>
          <w:szCs w:val="16"/>
        </w:rPr>
        <w:t xml:space="preserve">ref </w:t>
      </w:r>
      <w:r>
        <w:rPr>
          <w:rFonts w:ascii="Computer Modern" w:hAnsi="Computer Modern"/>
          <w:i/>
          <w:iCs/>
          <w:sz w:val="22"/>
          <w:szCs w:val="22"/>
        </w:rPr>
        <w:t xml:space="preserve">&gt; </w:t>
      </w:r>
      <w:r>
        <w:rPr>
          <w:rFonts w:ascii="Computer Modern" w:hAnsi="Computer Modern"/>
          <w:sz w:val="22"/>
          <w:szCs w:val="22"/>
        </w:rPr>
        <w:t xml:space="preserve">0 adalah skala komponen beban, </w:t>
      </w:r>
      <w:r>
        <w:rPr>
          <w:rFonts w:ascii="Computer Modern" w:hAnsi="Computer Modern"/>
          <w:i/>
          <w:iCs/>
          <w:sz w:val="22"/>
          <w:szCs w:val="22"/>
        </w:rPr>
        <w:t xml:space="preserve">r</w:t>
      </w:r>
      <w:r>
        <w:rPr>
          <w:rFonts w:ascii="Computer Modern" w:hAnsi="Computer Modern"/>
          <w:i/>
          <w:iCs/>
          <w:sz w:val="16"/>
          <w:szCs w:val="16"/>
        </w:rPr>
        <w:t xml:space="preserve">jc </w:t>
      </w:r>
      <w:r>
        <w:rPr>
          <w:rFonts w:ascii="Computer Modern" w:hAnsi="Computer Modern"/>
          <w:sz w:val="22"/>
          <w:szCs w:val="22"/>
        </w:rPr>
        <w:t xml:space="preserve">reaksi model utuh, dan 0 </w:t>
      </w:r>
      <w:r>
        <w:rPr>
          <w:rFonts w:ascii="Computer Modern" w:hAnsi="Computer Modern"/>
          <w:i/>
          <w:iCs/>
          <w:sz w:val="22"/>
          <w:szCs w:val="22"/>
        </w:rPr>
        <w:t xml:space="preserve">&lt; β ≤ </w:t>
      </w:r>
      <w:r>
        <w:rPr>
          <w:rFonts w:ascii="Computer Modern" w:hAnsi="Computer Modern"/>
          <w:sz w:val="22"/>
          <w:szCs w:val="22"/>
        </w:rPr>
        <w:t xml:space="preserve">1. Semua bobot berasal dari model utuh dan tetap pada seluruh gangguannya. Model tanpa beban aktif atau tumpuan tidak diberi skor. Pasangan dengan simpul beban sekaligus tumpuan memiliki kontribusi lintasan kosong berbiaya nol; potensi dominasinya perlu diperiksa secara khusus.</w:t>
      </w:r>
    </w:p>
    <w:p>
      <w:pPr>
        <w:spacing w:before="237" w:after="0" w:line="277" w:lineRule="exact"/>
      </w:pPr>
      <w:r>
        <w:rPr>
          <w:rFonts w:ascii="Computer Modern" w:hAnsi="Computer Modern"/>
          <w:sz w:val="24"/>
          <w:szCs w:val="24"/>
        </w:rPr>
        <w:t xml:space="preserve">1.3.3 Gangguan dan penyesuaian utilisasi</w:t>
      </w:r>
    </w:p>
    <w:p>
      <w:pPr>
        <w:spacing w:before="151" w:after="0" w:line="261" w:lineRule="exact"/>
      </w:pPr>
      <w:r>
        <w:rPr>
          <w:rFonts w:ascii="Computer Modern" w:hAnsi="Computer Modern"/>
          <w:sz w:val="22"/>
          <w:szCs w:val="22"/>
        </w:rPr>
        <w:t xml:space="preserve">Skenario </w:t>
      </w:r>
      <w:r>
        <w:rPr>
          <w:rFonts w:ascii="Computer Modern" w:hAnsi="Computer Modern"/>
          <w:i/>
          <w:iCs/>
          <w:sz w:val="22"/>
          <w:szCs w:val="22"/>
        </w:rPr>
        <w:t xml:space="preserve">s </w:t>
      </w:r>
      <w:r>
        <w:rPr>
          <w:rFonts w:ascii="Computer Modern" w:hAnsi="Computer Modern"/>
          <w:sz w:val="22"/>
          <w:szCs w:val="22"/>
        </w:rPr>
        <w:t xml:space="preserve">= (</w:t>
      </w:r>
      <w:r>
        <w:rPr>
          <w:rFonts w:ascii="Computer Modern" w:hAnsi="Computer Modern"/>
          <w:i/>
          <w:iCs/>
          <w:sz w:val="22"/>
          <w:szCs w:val="22"/>
        </w:rPr>
        <w:t xml:space="preserve">e, λ</w:t>
      </w:r>
      <w:r>
        <w:rPr>
          <w:rFonts w:ascii="Computer Modern" w:hAnsi="Computer Modern"/>
          <w:sz w:val="22"/>
          <w:szCs w:val="22"/>
        </w:rPr>
        <w:t xml:space="preserve">) menghapus sisi ketika </w:t>
      </w:r>
      <w:r>
        <w:rPr>
          <w:rFonts w:ascii="Computer Modern" w:hAnsi="Computer Modern"/>
          <w:i/>
          <w:iCs/>
          <w:sz w:val="22"/>
          <w:szCs w:val="22"/>
        </w:rPr>
        <w:t xml:space="preserve">λ </w:t>
      </w:r>
      <w:r>
        <w:rPr>
          <w:rFonts w:ascii="Computer Modern" w:hAnsi="Computer Modern"/>
          <w:sz w:val="22"/>
          <w:szCs w:val="22"/>
        </w:rPr>
        <w:t xml:space="preserve">= 0, atau mengubah bobotnya menjadi </w:t>
      </w:r>
      <w:r>
        <w:rPr>
          <w:rFonts w:ascii="Computer Modern" w:hAnsi="Computer Modern"/>
          <w:i/>
          <w:iCs/>
          <w:sz w:val="22"/>
          <w:szCs w:val="22"/>
        </w:rPr>
        <w:t xml:space="preserve">λw</w:t>
      </w:r>
      <w:r>
        <w:rPr>
          <w:rFonts w:ascii="Computer Modern" w:hAnsi="Computer Modern"/>
          <w:i/>
          <w:iCs/>
          <w:sz w:val="16"/>
          <w:szCs w:val="16"/>
        </w:rPr>
        <w:t xml:space="preserve">Me </w:t>
      </w:r>
      <w:r>
        <w:rPr>
          <w:rFonts w:ascii="Computer Modern" w:hAnsi="Computer Modern"/>
          <w:sz w:val="22"/>
          <w:szCs w:val="22"/>
        </w:rPr>
        <w:t xml:space="preserve">ketika 0 </w:t>
      </w:r>
      <w:r>
        <w:rPr>
          <w:rFonts w:ascii="Computer Modern" w:hAnsi="Computer Modern"/>
          <w:i/>
          <w:iCs/>
          <w:sz w:val="22"/>
          <w:szCs w:val="22"/>
        </w:rPr>
        <w:t xml:space="preserve">&lt; λ ≤ </w:t>
      </w:r>
      <w:r>
        <w:rPr>
          <w:rFonts w:ascii="Computer Modern" w:hAnsi="Computer Modern"/>
          <w:sz w:val="22"/>
          <w:szCs w:val="22"/>
        </w:rPr>
        <w:t xml:space="preserve">1. Sisi lain, normalisasi, bobot pasangan, dan penyebut model utuh tidak berubah. Untuk skor dasar sah </w:t>
      </w:r>
      <w:r>
        <w:rPr>
          <w:rFonts w:ascii="Computer Modern" w:hAnsi="Computer Modern"/>
          <w:i/>
          <w:iCs/>
          <w:sz w:val="22"/>
          <w:szCs w:val="22"/>
        </w:rPr>
        <w:t xml:space="preserve">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w:t>
      </w:r>
      <w:r>
        <w:rPr>
          <w:rFonts w:ascii="Computer Modern" w:hAnsi="Computer Modern"/>
          <w:sz w:val="22"/>
          <w:szCs w:val="22"/>
        </w:rPr>
        <w:t xml:space="preserve">) </w:t>
      </w:r>
      <w:r>
        <w:rPr>
          <w:rFonts w:ascii="Computer Modern" w:hAnsi="Computer Modern"/>
          <w:i/>
          <w:iCs/>
          <w:sz w:val="22"/>
          <w:szCs w:val="22"/>
        </w:rPr>
        <w:t xml:space="preserve">&gt; ϵ</w:t>
      </w:r>
      <w:r>
        <w:rPr>
          <w:rFonts w:ascii="Computer Modern" w:hAnsi="Computer Modern"/>
          <w:i/>
          <w:iCs/>
          <w:sz w:val="16"/>
          <w:szCs w:val="16"/>
        </w:rPr>
        <w:t xml:space="preserve">S</w:t>
      </w:r>
      <w:r>
        <w:rPr>
          <w:rFonts w:ascii="Computer Modern" w:hAnsi="Computer Modern"/>
          <w:sz w:val="22"/>
          <w:szCs w:val="22"/>
        </w:rPr>
        <w:t xml:space="preserve">,</w:t>
      </w:r>
    </w:p>
    <w:p>
      <w:pPr>
        <w:spacing w:after="0" w:line="20" w:lineRule="exact"/>
        <w:sectPr>
          <w:type w:val="continuous"/>
          <w:pgSz w:w="11906" w:h="16838"/>
          <w:pgMar w:top="1458" w:right="1436" w:bottom="905" w:left="1432" w:header="708" w:footer="708" w:gutter="0"/>
        </w:sectPr>
      </w:pPr>
    </w:p>
    <w:p>
      <w:pPr>
        <w:spacing w:before="83" w:after="0" w:line="212" w:lineRule="exact"/>
      </w:pPr>
      <w:r>
        <w:rPr>
          <w:rFonts w:ascii="Computer Modern" w:hAnsi="Computer Modern"/>
          <w:i/>
          <w:iCs/>
          <w:sz w:val="22"/>
          <w:szCs w:val="22"/>
        </w:rPr>
        <w:t xml:space="preserve">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Me,λ</w:t>
      </w:r>
      <w:r>
        <w:rPr>
          <w:rFonts w:ascii="Computer Modern" w:hAnsi="Computer Modern"/>
          <w:sz w:val="22"/>
          <w:szCs w:val="22"/>
        </w:rPr>
        <w:t xml:space="preserve">) </w:t>
      </w:r>
      <w:r>
        <w:rPr>
          <w:rFonts w:ascii="Computer Modern" w:hAnsi="Computer Modern"/>
          <w:i/>
          <w:iCs/>
          <w:sz w:val="22"/>
          <w:szCs w:val="22"/>
        </w:rPr>
        <w:t xml:space="preserve">RR</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w:t>
      </w:r>
    </w:p>
    <w:p>
      <w:pPr>
        <w:spacing w:after="0" w:line="20" w:lineRule="exact"/>
      </w:pPr>
      <w:r>
        <w:br w:type="column"/>
      </w:r>
    </w:p>
    <w:p>
      <w:pPr>
        <w:spacing w:after="0" w:line="117" w:lineRule="exact"/>
      </w:pPr>
      <w:r>
        <w:rPr>
          <w:rFonts w:ascii="Computer Modern" w:hAnsi="Computer Modern"/>
          <w:i/>
          <w:iCs/>
          <w:sz w:val="22"/>
          <w:szCs w:val="22"/>
        </w:rPr>
        <w:t xml:space="preserve">D</w:t>
      </w:r>
      <w:r>
        <w:rPr>
          <w:rFonts w:ascii="Computer Modern" w:hAnsi="Computer Modern"/>
          <w:i/>
          <w:iCs/>
          <w:sz w:val="16"/>
          <w:szCs w:val="16"/>
        </w:rPr>
        <w:t xml:space="preserve">e</w:t>
        <w:br/>
      </w:r>
      <w:r>
        <w:rPr>
          <w:rFonts w:ascii="Computer Modern" w:hAnsi="Computer Modern"/>
          <w:i/>
          <w:iCs/>
          <w:sz w:val="22"/>
          <w:szCs w:val="22"/>
        </w:rPr>
        <w:t xml:space="preserve">U</w:t>
      </w:r>
      <w:r>
        <w:rPr>
          <w:rFonts w:ascii="Computer Modern" w:hAnsi="Computer Modern"/>
          <w:i/>
          <w:iCs/>
          <w:sz w:val="16"/>
          <w:szCs w:val="16"/>
        </w:rPr>
        <w:t xml:space="preserve">∗</w:t>
        <w:br/>
        <w:t xml:space="preserve">e </w:t>
      </w:r>
      <w:r>
        <w:rPr>
          <w:rFonts w:ascii="Computer Modern" w:hAnsi="Computer Modern"/>
          <w:sz w:val="22"/>
          <w:szCs w:val="22"/>
        </w:rPr>
        <w:t xml:space="preserve">= min </w:t>
      </w:r>
      <w:r>
        <w:rPr>
          <w:rFonts w:ascii="Computer Modern" w:hAnsi="Computer Modern"/>
          <w:i/>
          <w:iCs/>
          <w:sz w:val="22"/>
          <w:szCs w:val="22"/>
        </w:rPr>
        <w:t xml:space="preserve">, </w:t>
      </w:r>
      <w:r>
        <w:rPr>
          <w:rFonts w:ascii="Computer Modern" w:hAnsi="Computer Modern"/>
          <w:sz w:val="22"/>
          <w:szCs w:val="22"/>
        </w:rPr>
        <w:t xml:space="preserve">1 (1.7)</w:t>
      </w:r>
    </w:p>
    <w:p>
      <w:pPr>
        <w:spacing w:after="0" w:line="20" w:lineRule="exact"/>
        <w:sectPr>
          <w:type w:val="continuous"/>
          <w:pgSz w:w="11906" w:h="16838"/>
          <w:pgMar w:top="1458" w:right="1436" w:bottom="905" w:left="1432" w:header="708" w:footer="708" w:gutter="0"/>
          <w:cols w:num="2" w:space="2871" w:equalWidth="0">
            <w:col w:w="1998" w:space="2871"/>
            <w:col w:w="4169"/>
          </w:cols>
        </w:sectPr>
      </w:pPr>
    </w:p>
    <w:p>
      <w:pPr>
        <w:pBdr>
          <w:top w:val="single" w:sz="3" w:space="0" w:color="000000"/>
        </w:pBdr>
        <w:spacing w:after="0" w:line="119" w:lineRule="exact"/>
        <w:ind w:firstLine="731"/>
      </w:pPr>
      <w:r>
        <w:rPr>
          <w:rFonts w:ascii="Computer Modern" w:hAnsi="Computer Modern"/>
          <w:i/>
          <w:iCs/>
          <w:sz w:val="22"/>
          <w:szCs w:val="22"/>
        </w:rPr>
        <w:t xml:space="preserve">, , 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w:t>
      </w:r>
      <w:r>
        <w:rPr>
          <w:rFonts w:ascii="Computer Modern" w:hAnsi="Computer Modern"/>
          <w:sz w:val="22"/>
          <w:szCs w:val="22"/>
        </w:rPr>
        <w:t xml:space="preserve">) </w:t>
      </w:r>
      <w:r>
        <w:rPr>
          <w:rFonts w:ascii="Computer Modern" w:hAnsi="Computer Modern"/>
          <w:i/>
          <w:iCs/>
          <w:sz w:val="22"/>
          <w:szCs w:val="22"/>
        </w:rPr>
        <w:t xml:space="preserve">R</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ϵ</w:t>
      </w:r>
      <w:r>
        <w:rPr>
          <w:rFonts w:ascii="Computer Modern" w:hAnsi="Computer Modern"/>
          <w:i/>
          <w:iCs/>
          <w:sz w:val="16"/>
          <w:szCs w:val="16"/>
        </w:rPr>
        <w:t xml:space="preserve">R,e</w:t>
      </w:r>
    </w:p>
    <w:p>
      <w:pPr>
        <w:spacing w:before="49" w:after="0" w:line="253" w:lineRule="exact"/>
      </w:pPr>
      <w:r>
        <w:rPr>
          <w:rFonts w:ascii="Computer Modern" w:hAnsi="Computer Modern"/>
          <w:sz w:val="22"/>
          <w:szCs w:val="22"/>
        </w:rPr>
        <w:t xml:space="preserve">ARI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 </w:t>
      </w:r>
      <w:r>
        <w:rPr>
          <w:rFonts w:ascii="Computer Modern" w:hAnsi="Computer Modern"/>
          <w:i/>
          <w:iCs/>
          <w:sz w:val="22"/>
          <w:szCs w:val="22"/>
        </w:rPr>
        <w:t xml:space="preserve">RR</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)(1 </w:t>
      </w:r>
      <w:r>
        <w:rPr>
          <w:rFonts w:ascii="Computer Modern" w:hAnsi="Computer Modern"/>
          <w:i/>
          <w:iCs/>
          <w:sz w:val="22"/>
          <w:szCs w:val="22"/>
        </w:rPr>
        <w:t xml:space="preserve">− ηU</w:t>
      </w:r>
      <w:r>
        <w:rPr>
          <w:rFonts w:ascii="Computer Modern" w:hAnsi="Computer Modern"/>
          <w:i/>
          <w:iCs/>
          <w:sz w:val="16"/>
          <w:szCs w:val="16"/>
        </w:rPr>
        <w:t xml:space="preserve">∗e </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CI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ARI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(1.8)</w:t>
      </w:r>
    </w:p>
    <w:p>
      <w:pPr>
        <w:spacing w:before="102" w:after="0" w:line="253" w:lineRule="exact"/>
      </w:pPr>
      <w:r>
        <w:rPr>
          <w:rFonts w:ascii="Computer Modern" w:hAnsi="Computer Modern"/>
          <w:sz w:val="22"/>
          <w:szCs w:val="22"/>
        </w:rPr>
        <w:t xml:space="preserve">dengan </w:t>
      </w:r>
      <w:r>
        <w:rPr>
          <w:rFonts w:ascii="Computer Modern" w:hAnsi="Computer Modern"/>
          <w:i/>
          <w:iCs/>
          <w:sz w:val="22"/>
          <w:szCs w:val="22"/>
        </w:rPr>
        <w:t xml:space="preserve">D</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0, 0 </w:t>
      </w:r>
      <w:r>
        <w:rPr>
          <w:rFonts w:ascii="Computer Modern" w:hAnsi="Computer Modern"/>
          <w:i/>
          <w:iCs/>
          <w:sz w:val="22"/>
          <w:szCs w:val="22"/>
        </w:rPr>
        <w:t xml:space="preserve">≤ η ≤ </w:t>
      </w:r>
      <w:r>
        <w:rPr>
          <w:rFonts w:ascii="Computer Modern" w:hAnsi="Computer Modern"/>
          <w:sz w:val="22"/>
          <w:szCs w:val="22"/>
        </w:rPr>
        <w:t xml:space="preserve">1, dan regularisasi kapasitas bersatuan sama dengan </w:t>
      </w:r>
      <w:r>
        <w:rPr>
          <w:rFonts w:ascii="Computer Modern" w:hAnsi="Computer Modern"/>
          <w:i/>
          <w:iCs/>
          <w:sz w:val="22"/>
          <w:szCs w:val="22"/>
        </w:rPr>
        <w:t xml:space="preserve">R</w:t>
      </w:r>
      <w:r>
        <w:rPr>
          <w:rFonts w:ascii="Computer Modern" w:hAnsi="Computer Modern"/>
          <w:i/>
          <w:iCs/>
          <w:sz w:val="16"/>
          <w:szCs w:val="16"/>
        </w:rPr>
        <w:t xml:space="preserve">e</w:t>
      </w:r>
      <w:r>
        <w:rPr>
          <w:rFonts w:ascii="Computer Modern" w:hAnsi="Computer Modern"/>
          <w:sz w:val="22"/>
          <w:szCs w:val="22"/>
        </w:rPr>
        <w:t xml:space="preserve">. Skor</w:t>
      </w:r>
    </w:p>
    <w:p>
      <w:pPr>
        <w:spacing w:before="33" w:after="0" w:line="235" w:lineRule="exact"/>
      </w:pPr>
      <w:r>
        <w:rPr>
          <w:rFonts w:ascii="Computer Modern" w:hAnsi="Computer Modern"/>
          <w:sz w:val="22"/>
          <w:szCs w:val="22"/>
        </w:rPr>
        <w:t xml:space="preserve">dasar yang terlalu kecil, tidak berhingga, atau belum tersertifikasi menyebabkan abstensi, bukan pengisian skor nol.</w:t>
      </w:r>
    </w:p>
    <w:p>
      <w:pPr>
        <w:spacing w:before="269" w:after="0" w:line="447" w:lineRule="exact"/>
      </w:pPr>
      <w:r>
        <w:rPr>
          <w:rFonts w:ascii="Computer Modern" w:hAnsi="Computer Modern"/>
          <w:sz w:val="29"/>
          <w:szCs w:val="29"/>
        </w:rPr>
        <w:t xml:space="preserve">1.4 Hasil Analitis dan Verifikasi yang Dilaporkan </w:t>
      </w:r>
      <w:r>
        <w:rPr>
          <w:rFonts w:ascii="Computer Modern" w:hAnsi="Computer Modern"/>
          <w:sz w:val="24"/>
          <w:szCs w:val="24"/>
        </w:rPr>
        <w:t xml:space="preserve">1.4.1 Rentang, monotonisitas, dan kontrol</w:t>
      </w:r>
    </w:p>
    <w:p>
      <w:pPr>
        <w:spacing w:before="168" w:after="0" w:line="252" w:lineRule="exact"/>
      </w:pPr>
      <w:r>
        <w:rPr>
          <w:rFonts w:ascii="Computer Modern" w:hAnsi="Computer Modern"/>
          <w:sz w:val="22"/>
          <w:szCs w:val="22"/>
        </w:rPr>
        <w:t xml:space="preserve">Pelemahan tidak menurunkan biaya suatu lintasan yang tetap tersedia, sedangkan penghapu san memperkecil himpunan lintasan layak. Setelah pengurutan, biaya pada setiap posisi tidak menurun. Karena bobot urutan tetap dan tidak negatif, maksimum objektif tidak bertambah. Oleh sebab itu, dengan optimasi tepat dan asumsi tetap,</w:t>
      </w:r>
    </w:p>
    <w:p>
      <w:pPr>
        <w:spacing w:before="86" w:after="0" w:line="285" w:lineRule="exact"/>
      </w:pPr>
      <w:r>
        <w:rPr>
          <w:rFonts w:ascii="Computer Modern" w:hAnsi="Computer Modern"/>
          <w:sz w:val="22"/>
          <w:szCs w:val="22"/>
        </w:rPr>
        <w:t xml:space="preserve">0 </w:t>
      </w:r>
      <w:r>
        <w:rPr>
          <w:rFonts w:ascii="Computer Modern" w:hAnsi="Computer Modern"/>
          <w:i/>
          <w:iCs/>
          <w:sz w:val="22"/>
          <w:szCs w:val="22"/>
        </w:rPr>
        <w:t xml:space="preserve">≤ 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Me,λ</w:t>
      </w:r>
      <w:r>
        <w:rPr>
          <w:rFonts w:ascii="Computer Modern" w:hAnsi="Computer Modern"/>
          <w:sz w:val="22"/>
          <w:szCs w:val="22"/>
        </w:rPr>
        <w:t xml:space="preserve">) </w:t>
      </w:r>
      <w:r>
        <w:rPr>
          <w:rFonts w:ascii="Computer Modern" w:hAnsi="Computer Modern"/>
          <w:i/>
          <w:iCs/>
          <w:sz w:val="22"/>
          <w:szCs w:val="22"/>
        </w:rPr>
        <w:t xml:space="preserve">≤ 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0 </w:t>
      </w:r>
      <w:r>
        <w:rPr>
          <w:rFonts w:ascii="Computer Modern" w:hAnsi="Computer Modern"/>
          <w:i/>
          <w:iCs/>
          <w:sz w:val="22"/>
          <w:szCs w:val="22"/>
        </w:rPr>
        <w:t xml:space="preserve">≤ RR</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ARI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CI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w:t>
      </w:r>
      <w:r>
        <w:rPr>
          <w:rFonts w:ascii="Computer Modern" w:hAnsi="Computer Modern"/>
          <w:i/>
          <w:iCs/>
          <w:sz w:val="22"/>
          <w:szCs w:val="22"/>
        </w:rPr>
        <w:t xml:space="preserve">≤ </w:t>
      </w:r>
      <w:r>
        <w:rPr>
          <w:rFonts w:ascii="Computer Modern" w:hAnsi="Computer Modern"/>
          <w:sz w:val="22"/>
          <w:szCs w:val="22"/>
        </w:rPr>
        <w:t xml:space="preserve">1</w:t>
      </w:r>
      <w:r>
        <w:rPr>
          <w:rFonts w:ascii="Computer Modern" w:hAnsi="Computer Modern"/>
          <w:i/>
          <w:iCs/>
          <w:sz w:val="22"/>
          <w:szCs w:val="22"/>
        </w:rPr>
        <w:t xml:space="preserve">. </w:t>
      </w:r>
      <w:r>
        <w:rPr>
          <w:rFonts w:ascii="Computer Modern" w:hAnsi="Computer Modern"/>
          <w:sz w:val="22"/>
          <w:szCs w:val="22"/>
        </w:rPr>
        <w:t xml:space="preserve">(1.9)</w:t>
      </w:r>
    </w:p>
    <w:p>
      <w:pPr>
        <w:spacing w:before="88" w:after="0" w:line="252" w:lineRule="exact"/>
        <w:jc w:val="both"/>
      </w:pPr>
      <w:r>
        <w:rPr>
          <w:rFonts w:ascii="Computer Modern" w:hAnsi="Computer Modern"/>
          <w:sz w:val="22"/>
          <w:szCs w:val="22"/>
        </w:rPr>
        <w:t xml:space="preserve">Ini adalah sifat skor, bukan bukti bahwa kehilangan kekakuan fisik berbanding lurus dengan perubahan ARI. Pada kontrol </w:t>
      </w:r>
      <w:r>
        <w:rPr>
          <w:rFonts w:ascii="Computer Modern" w:hAnsi="Computer Modern"/>
          <w:i/>
          <w:iCs/>
          <w:sz w:val="22"/>
          <w:szCs w:val="22"/>
        </w:rPr>
        <w:t xml:space="preserve">λ </w:t>
      </w:r>
      <w:r>
        <w:rPr>
          <w:rFonts w:ascii="Computer Modern" w:hAnsi="Computer Modern"/>
          <w:sz w:val="22"/>
          <w:szCs w:val="22"/>
        </w:rPr>
        <w:t xml:space="preserve">= 1, diperoleh </w:t>
      </w:r>
      <w:r>
        <w:rPr>
          <w:rFonts w:ascii="Computer Modern" w:hAnsi="Computer Modern"/>
          <w:i/>
          <w:iCs/>
          <w:sz w:val="22"/>
          <w:szCs w:val="22"/>
        </w:rPr>
        <w:t xml:space="preserve">RR </w:t>
      </w:r>
      <w:r>
        <w:rPr>
          <w:rFonts w:ascii="Computer Modern" w:hAnsi="Computer Modern"/>
          <w:sz w:val="22"/>
          <w:szCs w:val="22"/>
        </w:rPr>
        <w:t xml:space="preserve">= 1 tetapi CI = </w:t>
      </w:r>
      <w:r>
        <w:rPr>
          <w:rFonts w:ascii="Computer Modern" w:hAnsi="Computer Modern"/>
          <w:i/>
          <w:iCs/>
          <w:sz w:val="22"/>
          <w:szCs w:val="22"/>
        </w:rPr>
        <w:t xml:space="preserve">ηU</w:t>
      </w:r>
      <w:r>
        <w:rPr>
          <w:rFonts w:ascii="Computer Modern" w:hAnsi="Computer Modern"/>
          <w:i/>
          <w:iCs/>
          <w:sz w:val="16"/>
          <w:szCs w:val="16"/>
        </w:rPr>
        <w:t xml:space="preserve">∗e </w:t>
      </w:r>
      <w:r>
        <w:rPr>
          <w:rFonts w:ascii="Computer Modern" w:hAnsi="Computer Modern"/>
          <w:sz w:val="22"/>
          <w:szCs w:val="22"/>
        </w:rPr>
        <w:t xml:space="preserve">. Jadi, CI memuat prioritas dari utilisasi awal dan tidak seluruhnya menyatakan dampak gangguan. Besaran 1</w:t>
      </w:r>
      <w:r>
        <w:rPr>
          <w:rFonts w:ascii="Computer Modern" w:hAnsi="Computer Modern"/>
          <w:i/>
          <w:iCs/>
          <w:spacing w:val="5"/>
          <w:sz w:val="22"/>
          <w:szCs w:val="22"/>
        </w:rPr>
        <w:t xml:space="preserve">−RR </w:t>
      </w:r>
      <w:r>
        <w:rPr>
          <w:rFonts w:ascii="Computer Modern" w:hAnsi="Computer Modern"/>
          <w:sz w:val="22"/>
          <w:szCs w:val="22"/>
        </w:rPr>
        <w:t xml:space="preserve">perlu dilaporkan terpisah.</w:t>
      </w:r>
    </w:p>
    <w:p>
      <w:pPr>
        <w:spacing w:after="0" w:line="248" w:lineRule="exact"/>
      </w:pPr>
      <w:r>
        <w:rPr>
          <w:rFonts w:ascii="Computer Modern" w:hAnsi="Computer Modern"/>
          <w:sz w:val="22"/>
          <w:szCs w:val="22"/>
        </w:rPr>
        <w:t xml:space="preserve">Jika </w:t>
      </w:r>
      <w:r>
        <w:rPr>
          <w:rFonts w:ascii="Computer Modern" w:hAnsi="Computer Modern"/>
          <w:i/>
          <w:iCs/>
          <w:sz w:val="22"/>
          <w:szCs w:val="22"/>
        </w:rPr>
        <w:t xml:space="preserve">η </w:t>
      </w:r>
      <w:r>
        <w:rPr>
          <w:rFonts w:ascii="Computer Modern" w:hAnsi="Computer Modern"/>
          <w:sz w:val="22"/>
          <w:szCs w:val="22"/>
        </w:rPr>
        <w:t xml:space="preserve">= 0, ARI identik dengan RR. Jika </w:t>
      </w:r>
      <w:r>
        <w:rPr>
          <w:rFonts w:ascii="Computer Modern" w:hAnsi="Computer Modern"/>
          <w:i/>
          <w:iCs/>
          <w:sz w:val="22"/>
          <w:szCs w:val="22"/>
        </w:rPr>
        <w:t xml:space="preserve">η </w:t>
      </w:r>
      <w:r>
        <w:rPr>
          <w:rFonts w:ascii="Computer Modern" w:hAnsi="Computer Modern"/>
          <w:sz w:val="22"/>
          <w:szCs w:val="22"/>
        </w:rPr>
        <w:t xml:space="preserve">= 1 dan </w:t>
      </w:r>
      <w:r>
        <w:rPr>
          <w:rFonts w:ascii="Computer Modern" w:hAnsi="Computer Modern"/>
          <w:i/>
          <w:iCs/>
          <w:sz w:val="22"/>
          <w:szCs w:val="22"/>
        </w:rPr>
        <w:t xml:space="preserve">U</w:t>
      </w:r>
      <w:r>
        <w:rPr>
          <w:rFonts w:ascii="Computer Modern" w:hAnsi="Computer Modern"/>
          <w:i/>
          <w:iCs/>
          <w:sz w:val="16"/>
          <w:szCs w:val="16"/>
        </w:rPr>
        <w:t xml:space="preserve">∗e </w:t>
      </w:r>
      <w:r>
        <w:rPr>
          <w:rFonts w:ascii="Computer Modern" w:hAnsi="Computer Modern"/>
          <w:sz w:val="22"/>
          <w:szCs w:val="22"/>
        </w:rPr>
        <w:t xml:space="preserve">= 1, ARI menjadi nol untuk semua tingkat gangguan elemen tersebut. Saturasi ini menghilangkan kemampuan membedakan tingkat gangguan melalui skor jalur; ia bukan bukti kesamaan konsekuensi fisik.</w:t>
      </w:r>
    </w:p>
    <w:p>
      <w:pPr>
        <w:pageBreakBefore/>
        <w:spacing w:after="0" w:line="277" w:lineRule="exact"/>
      </w:pPr>
      <w:r>
        <w:rPr>
          <w:rFonts w:ascii="Computer Modern" w:hAnsi="Computer Modern"/>
          <w:sz w:val="24"/>
          <w:szCs w:val="24"/>
        </w:rPr>
        <w:t xml:space="preserve">1.4.2 Dua perbedaan algoritmis yang menentukan</w:t>
      </w:r>
    </w:p>
    <w:p>
      <w:pPr>
        <w:spacing w:before="300" w:after="0" w:line="108" w:lineRule="exact"/>
      </w:pPr>
      <w:r>
        <w:rPr>
          <w:rFonts w:ascii="Computer Modern" w:hAnsi="Computer Modern"/>
          <w:sz w:val="22"/>
          <w:szCs w:val="22"/>
        </w:rPr>
        <w:t xml:space="preserve">Untuk atribut </w:t>
      </w:r>
      <w:r>
        <w:rPr>
          <w:rFonts w:ascii="Computer Modern" w:hAnsi="Computer Modern"/>
          <w:i/>
          <w:iCs/>
          <w:sz w:val="22"/>
          <w:szCs w:val="22"/>
        </w:rPr>
        <w:t xml:space="preserve">x </w:t>
      </w:r>
      <w:r>
        <w:rPr>
          <w:rFonts w:ascii="Computer Modern" w:hAnsi="Computer Modern"/>
          <w:sz w:val="22"/>
          <w:szCs w:val="22"/>
        </w:rPr>
        <w:t xml:space="preserve">dengan skala tetap </w:t>
      </w:r>
      <w:r>
        <w:rPr>
          <w:rFonts w:ascii="Computer Modern" w:hAnsi="Computer Modern"/>
          <w:i/>
          <w:iCs/>
          <w:sz w:val="22"/>
          <w:szCs w:val="22"/>
        </w:rPr>
        <w:t xml:space="preserve">s</w:t>
      </w:r>
      <w:r>
        <w:rPr>
          <w:rFonts w:ascii="Computer Modern" w:hAnsi="Computer Modern"/>
          <w:i/>
          <w:iCs/>
          <w:sz w:val="16"/>
          <w:szCs w:val="16"/>
        </w:rPr>
        <w:t xml:space="preserve">x</w:t>
      </w:r>
      <w:r>
        <w:rPr>
          <w:rFonts w:ascii="Computer Modern" w:hAnsi="Computer Modern"/>
          <w:sz w:val="22"/>
          <w:szCs w:val="22"/>
        </w:rPr>
        <w:t xml:space="preserve">, pelemahan bobot dan normalisasi ulang menghasilkan, berturut-turut,</w:t>
        <w:br/>
      </w:r>
      <w:r>
        <w:rPr>
          <w:rFonts w:ascii="Computer Modern" w:hAnsi="Computer Modern"/>
          <w:i/>
          <w:iCs/>
          <w:sz w:val="22"/>
          <w:szCs w:val="22"/>
        </w:rPr>
        <w:t xml:space="preserve">x</w:t>
        <w:br/>
        <w:t xml:space="preserve">λx</w:t>
        <w:br/>
        <w:t xml:space="preserve">λ</w:t>
        <w:br/>
      </w:r>
      <w:r>
        <w:rPr>
          <w:rFonts w:ascii="Computer Modern" w:hAnsi="Computer Modern"/>
          <w:sz w:val="22"/>
          <w:szCs w:val="22"/>
        </w:rPr>
        <w:t xml:space="preserve">dan</w:t>
        <w:br/>
      </w:r>
      <w:r>
        <w:rPr>
          <w:rFonts w:ascii="Computer Modern" w:hAnsi="Computer Modern"/>
          <w:i/>
          <w:iCs/>
          <w:sz w:val="22"/>
          <w:szCs w:val="22"/>
        </w:rPr>
        <w:t xml:space="preserve">. </w:t>
      </w:r>
      <w:r>
        <w:rPr>
          <w:rFonts w:ascii="Computer Modern" w:hAnsi="Computer Modern"/>
          <w:sz w:val="22"/>
          <w:szCs w:val="22"/>
        </w:rPr>
        <w:t xml:space="preserve">(1.10) </w:t>
      </w:r>
      <w:r>
        <w:rPr>
          <w:rFonts w:ascii="Computer Modern" w:hAnsi="Computer Modern"/>
          <w:i/>
          <w:iCs/>
          <w:sz w:val="22"/>
          <w:szCs w:val="22"/>
        </w:rPr>
        <w:t xml:space="preserve">x </w:t>
      </w:r>
      <w:r>
        <w:rPr>
          <w:rFonts w:ascii="Computer Modern" w:hAnsi="Computer Modern"/>
          <w:sz w:val="22"/>
          <w:szCs w:val="22"/>
        </w:rPr>
        <w:t xml:space="preserve">+ </w:t>
      </w:r>
      <w:r>
        <w:rPr>
          <w:rFonts w:ascii="Computer Modern" w:hAnsi="Computer Modern"/>
          <w:i/>
          <w:iCs/>
          <w:sz w:val="22"/>
          <w:szCs w:val="22"/>
        </w:rPr>
        <w:t xml:space="preserve">s</w:t>
      </w:r>
      <w:r>
        <w:rPr>
          <w:rFonts w:ascii="Computer Modern" w:hAnsi="Computer Modern"/>
          <w:i/>
          <w:iCs/>
          <w:sz w:val="16"/>
          <w:szCs w:val="16"/>
        </w:rPr>
        <w:t xml:space="preserve">x</w:t>
        <w:br/>
      </w:r>
      <w:r>
        <w:rPr>
          <w:rFonts w:ascii="Computer Modern" w:hAnsi="Computer Modern"/>
          <w:i/>
          <w:iCs/>
          <w:sz w:val="22"/>
          <w:szCs w:val="22"/>
        </w:rPr>
        <w:t xml:space="preserve">λx </w:t>
      </w:r>
      <w:r>
        <w:rPr>
          <w:rFonts w:ascii="Computer Modern" w:hAnsi="Computer Modern"/>
          <w:sz w:val="22"/>
          <w:szCs w:val="22"/>
        </w:rPr>
        <w:t xml:space="preserve">+ </w:t>
      </w:r>
      <w:r>
        <w:rPr>
          <w:rFonts w:ascii="Computer Modern" w:hAnsi="Computer Modern"/>
          <w:i/>
          <w:iCs/>
          <w:sz w:val="22"/>
          <w:szCs w:val="22"/>
        </w:rPr>
        <w:t xml:space="preserve">s</w:t>
      </w:r>
      <w:r>
        <w:rPr>
          <w:rFonts w:ascii="Computer Modern" w:hAnsi="Computer Modern"/>
          <w:i/>
          <w:iCs/>
          <w:sz w:val="16"/>
          <w:szCs w:val="16"/>
        </w:rPr>
        <w:t xml:space="preserve">x</w:t>
      </w:r>
    </w:p>
    <w:p>
      <w:pPr>
        <w:pBdr>
          <w:top w:val="single" w:sz="3" w:space="5" w:color="000000"/>
        </w:pBdr>
        <w:spacing w:after="0" w:line="249" w:lineRule="exact"/>
      </w:pPr>
      <w:r>
        <w:rPr>
          <w:rFonts w:ascii="Computer Modern" w:hAnsi="Computer Modern"/>
          <w:sz w:val="22"/>
          <w:szCs w:val="22"/>
        </w:rPr>
        <w:t xml:space="preserve">Keduanya berbeda untuk 0 </w:t>
      </w:r>
      <w:r>
        <w:rPr>
          <w:rFonts w:ascii="Computer Modern" w:hAnsi="Computer Modern"/>
          <w:i/>
          <w:iCs/>
          <w:sz w:val="22"/>
          <w:szCs w:val="22"/>
        </w:rPr>
        <w:t xml:space="preserve">&lt; λ &lt; </w:t>
      </w:r>
      <w:r>
        <w:rPr>
          <w:rFonts w:ascii="Computer Modern" w:hAnsi="Computer Modern"/>
          <w:sz w:val="22"/>
          <w:szCs w:val="22"/>
        </w:rPr>
        <w:t xml:space="preserve">1. Pada </w:t>
      </w:r>
      <w:r>
        <w:rPr>
          <w:rFonts w:ascii="Computer Modern" w:hAnsi="Computer Modern"/>
          <w:i/>
          <w:iCs/>
          <w:sz w:val="22"/>
          <w:szCs w:val="22"/>
        </w:rPr>
        <w:t xml:space="preserve">x </w:t>
      </w:r>
      <w:r>
        <w:rPr>
          <w:rFonts w:ascii="Computer Modern" w:hAnsi="Computer Modern"/>
          <w:sz w:val="22"/>
          <w:szCs w:val="22"/>
        </w:rPr>
        <w:t xml:space="preserve">= 20, </w:t>
      </w:r>
      <w:r>
        <w:rPr>
          <w:rFonts w:ascii="Computer Modern" w:hAnsi="Computer Modern"/>
          <w:i/>
          <w:iCs/>
          <w:sz w:val="22"/>
          <w:szCs w:val="22"/>
        </w:rPr>
        <w:t xml:space="preserve">s</w:t>
      </w:r>
      <w:r>
        <w:rPr>
          <w:rFonts w:ascii="Computer Modern" w:hAnsi="Computer Modern"/>
          <w:i/>
          <w:iCs/>
          <w:sz w:val="16"/>
          <w:szCs w:val="16"/>
        </w:rPr>
        <w:t xml:space="preserve">x </w:t>
      </w:r>
      <w:r>
        <w:rPr>
          <w:rFonts w:ascii="Computer Modern" w:hAnsi="Computer Modern"/>
          <w:sz w:val="22"/>
          <w:szCs w:val="22"/>
        </w:rPr>
        <w:t xml:space="preserve">= 15, dan </w:t>
      </w:r>
      <w:r>
        <w:rPr>
          <w:rFonts w:ascii="Computer Modern" w:hAnsi="Computer Modern"/>
          <w:i/>
          <w:iCs/>
          <w:sz w:val="22"/>
          <w:szCs w:val="22"/>
        </w:rPr>
        <w:t xml:space="preserve">λ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hasilnya 2</w:t>
      </w:r>
      <w:r>
        <w:rPr>
          <w:rFonts w:ascii="Computer Modern" w:hAnsi="Computer Modern"/>
          <w:i/>
          <w:iCs/>
          <w:sz w:val="22"/>
          <w:szCs w:val="22"/>
        </w:rPr>
        <w:t xml:space="preserve">/</w:t>
      </w:r>
      <w:r>
        <w:rPr>
          <w:rFonts w:ascii="Computer Modern" w:hAnsi="Computer Modern"/>
          <w:sz w:val="22"/>
          <w:szCs w:val="22"/>
        </w:rPr>
        <w:t xml:space="preserve">7 dan 2</w:t>
      </w:r>
      <w:r>
        <w:rPr>
          <w:rFonts w:ascii="Computer Modern" w:hAnsi="Computer Modern"/>
          <w:i/>
          <w:iCs/>
          <w:sz w:val="22"/>
          <w:szCs w:val="22"/>
        </w:rPr>
        <w:t xml:space="preserve">/</w:t>
      </w:r>
      <w:r>
        <w:rPr>
          <w:rFonts w:ascii="Computer Modern" w:hAnsi="Computer Modern"/>
          <w:sz w:val="22"/>
          <w:szCs w:val="22"/>
        </w:rPr>
        <w:t xml:space="preserve">5. Mengganti satu operasi dengan lainnya mengubah kandidat indeks, bukan sekadar cara implementasi.</w:t>
      </w:r>
    </w:p>
    <w:p>
      <w:pPr>
        <w:spacing w:before="186" w:after="0" w:line="258" w:lineRule="exact"/>
        <w:jc w:val="both"/>
      </w:pPr>
      <w:r>
        <w:rPr>
          <w:rFonts w:ascii="Computer Modern" w:hAnsi="Computer Modern"/>
          <w:sz w:val="22"/>
          <w:szCs w:val="22"/>
        </w:rPr>
        <w:t xml:space="preserve">Contoh lain dalam sumber menggunakan simpul </w:t>
      </w:r>
      <w:r>
        <w:rPr>
          <w:rFonts w:ascii="Computer Modern" w:hAnsi="Computer Modern"/>
          <w:i/>
          <w:iCs/>
          <w:sz w:val="22"/>
          <w:szCs w:val="22"/>
        </w:rPr>
        <w:t xml:space="preserve">L, a, b, T </w:t>
      </w:r>
      <w:r>
        <w:rPr>
          <w:rFonts w:ascii="Computer Modern" w:hAnsi="Computer Modern"/>
          <w:sz w:val="22"/>
          <w:szCs w:val="22"/>
        </w:rPr>
        <w:t xml:space="preserve">dengan biaya </w:t>
      </w:r>
      <w:r>
        <w:rPr>
          <w:rFonts w:ascii="Computer Modern" w:hAnsi="Computer Modern"/>
          <w:i/>
          <w:iCs/>
          <w:sz w:val="22"/>
          <w:szCs w:val="22"/>
        </w:rPr>
        <w:t xml:space="preserve">c</w:t>
      </w:r>
      <w:r>
        <w:rPr>
          <w:rFonts w:ascii="Computer Modern" w:hAnsi="Computer Modern"/>
          <w:i/>
          <w:iCs/>
          <w:sz w:val="16"/>
          <w:szCs w:val="16"/>
        </w:rPr>
        <w:t xml:space="preserve">La </w:t>
      </w:r>
      <w:r>
        <w:rPr>
          <w:rFonts w:ascii="Computer Modern" w:hAnsi="Computer Modern"/>
          <w:sz w:val="22"/>
          <w:szCs w:val="22"/>
        </w:rPr>
        <w:t xml:space="preserve">= 2, </w:t>
      </w:r>
      <w:r>
        <w:rPr>
          <w:rFonts w:ascii="Computer Modern" w:hAnsi="Computer Modern"/>
          <w:i/>
          <w:iCs/>
          <w:sz w:val="22"/>
          <w:szCs w:val="22"/>
        </w:rPr>
        <w:t xml:space="preserve">c</w:t>
      </w:r>
      <w:r>
        <w:rPr>
          <w:rFonts w:ascii="Computer Modern" w:hAnsi="Computer Modern"/>
          <w:i/>
          <w:iCs/>
          <w:sz w:val="16"/>
          <w:szCs w:val="16"/>
        </w:rPr>
        <w:t xml:space="preserve">aT </w:t>
      </w:r>
      <w:r>
        <w:rPr>
          <w:rFonts w:ascii="Computer Modern" w:hAnsi="Computer Modern"/>
          <w:sz w:val="22"/>
          <w:szCs w:val="22"/>
        </w:rPr>
        <w:t xml:space="preserve">= 5, </w:t>
      </w:r>
      <w:r>
        <w:rPr>
          <w:rFonts w:ascii="Computer Modern" w:hAnsi="Computer Modern"/>
          <w:i/>
          <w:iCs/>
          <w:sz w:val="22"/>
          <w:szCs w:val="22"/>
        </w:rPr>
        <w:t xml:space="preserve">c</w:t>
      </w:r>
      <w:r>
        <w:rPr>
          <w:rFonts w:ascii="Computer Modern" w:hAnsi="Computer Modern"/>
          <w:i/>
          <w:iCs/>
          <w:sz w:val="16"/>
          <w:szCs w:val="16"/>
        </w:rPr>
        <w:t xml:space="preserve">Lb </w:t>
      </w:r>
      <w:r>
        <w:rPr>
          <w:rFonts w:ascii="Computer Modern" w:hAnsi="Computer Modern"/>
          <w:sz w:val="22"/>
          <w:szCs w:val="22"/>
        </w:rPr>
        <w:t xml:space="preserve">= 5, </w:t>
      </w:r>
      <w:r>
        <w:rPr>
          <w:rFonts w:ascii="Computer Modern" w:hAnsi="Computer Modern"/>
          <w:i/>
          <w:iCs/>
          <w:sz w:val="22"/>
          <w:szCs w:val="22"/>
        </w:rPr>
        <w:t xml:space="preserve">c</w:t>
      </w:r>
      <w:r>
        <w:rPr>
          <w:rFonts w:ascii="Computer Modern" w:hAnsi="Computer Modern"/>
          <w:i/>
          <w:iCs/>
          <w:sz w:val="16"/>
          <w:szCs w:val="16"/>
        </w:rPr>
        <w:t xml:space="preserve">bT </w:t>
      </w:r>
      <w:r>
        <w:rPr>
          <w:rFonts w:ascii="Computer Modern" w:hAnsi="Computer Modern"/>
          <w:sz w:val="22"/>
          <w:szCs w:val="22"/>
        </w:rPr>
        <w:t xml:space="preserve">= 2, dan </w:t>
      </w:r>
      <w:r>
        <w:rPr>
          <w:rFonts w:ascii="Computer Modern" w:hAnsi="Computer Modern"/>
          <w:i/>
          <w:iCs/>
          <w:sz w:val="22"/>
          <w:szCs w:val="22"/>
        </w:rPr>
        <w:t xml:space="preserve">c</w:t>
      </w:r>
      <w:r>
        <w:rPr>
          <w:rFonts w:ascii="Computer Modern" w:hAnsi="Computer Modern"/>
          <w:i/>
          <w:iCs/>
          <w:sz w:val="16"/>
          <w:szCs w:val="16"/>
        </w:rPr>
        <w:t xml:space="preserve">ab </w:t>
      </w:r>
      <w:r>
        <w:rPr>
          <w:rFonts w:ascii="Computer Modern" w:hAnsi="Computer Modern"/>
          <w:sz w:val="22"/>
          <w:szCs w:val="22"/>
        </w:rPr>
        <w:t xml:space="preserve">= 2. Lintasan terpendek </w:t>
      </w:r>
      <w:r>
        <w:rPr>
          <w:rFonts w:ascii="Computer Modern" w:hAnsi="Computer Modern"/>
          <w:i/>
          <w:iCs/>
          <w:spacing w:val="26"/>
          <w:sz w:val="22"/>
          <w:szCs w:val="22"/>
        </w:rPr>
        <w:t xml:space="preserve">L−a−b−T </w:t>
      </w:r>
      <w:r>
        <w:rPr>
          <w:rFonts w:ascii="Computer Modern" w:hAnsi="Computer Modern"/>
          <w:sz w:val="22"/>
          <w:szCs w:val="22"/>
        </w:rPr>
        <w:t xml:space="preserve">berbiaya enam dan menghalangi lintasan kedua jika sisinya langsung dihapus. Untuk </w:t>
      </w:r>
      <w:r>
        <w:rPr>
          <w:rFonts w:ascii="Computer Modern" w:hAnsi="Computer Modern"/>
          <w:i/>
          <w:iCs/>
          <w:sz w:val="22"/>
          <w:szCs w:val="22"/>
        </w:rPr>
        <w:t xml:space="preserve">K </w:t>
      </w:r>
      <w:r>
        <w:rPr>
          <w:rFonts w:ascii="Computer Modern" w:hAnsi="Computer Modern"/>
          <w:sz w:val="22"/>
          <w:szCs w:val="22"/>
        </w:rPr>
        <w:t xml:space="preserve">= 2 dengan bobot sama, skor rakus dalam limit regularisasi adalah 1</w:t>
      </w:r>
      <w:r>
        <w:rPr>
          <w:rFonts w:ascii="Computer Modern" w:hAnsi="Computer Modern"/>
          <w:i/>
          <w:iCs/>
          <w:sz w:val="22"/>
          <w:szCs w:val="22"/>
        </w:rPr>
        <w:t xml:space="preserve">/</w:t>
      </w:r>
      <w:r>
        <w:rPr>
          <w:rFonts w:ascii="Computer Modern" w:hAnsi="Computer Modern"/>
          <w:sz w:val="22"/>
          <w:szCs w:val="22"/>
        </w:rPr>
        <w:t xml:space="preserve">12. Pilihan </w:t>
      </w:r>
      <w:r>
        <w:rPr>
          <w:rFonts w:ascii="Computer Modern" w:hAnsi="Computer Modern"/>
          <w:i/>
          <w:iCs/>
          <w:spacing w:val="32"/>
          <w:sz w:val="22"/>
          <w:szCs w:val="22"/>
        </w:rPr>
        <w:t xml:space="preserve">L−a−T </w:t>
      </w:r>
      <w:r>
        <w:rPr>
          <w:rFonts w:ascii="Computer Modern" w:hAnsi="Computer Modern"/>
          <w:sz w:val="22"/>
          <w:szCs w:val="22"/>
        </w:rPr>
        <w:t xml:space="preserve">dan </w:t>
      </w:r>
      <w:r>
        <w:rPr>
          <w:rFonts w:ascii="Computer Modern" w:hAnsi="Computer Modern"/>
          <w:i/>
          <w:iCs/>
          <w:spacing w:val="32"/>
          <w:sz w:val="22"/>
          <w:szCs w:val="22"/>
        </w:rPr>
        <w:t xml:space="preserve">L−b−T </w:t>
      </w:r>
      <w:r>
        <w:rPr>
          <w:rFonts w:ascii="Computer Modern" w:hAnsi="Computer Modern"/>
          <w:sz w:val="22"/>
          <w:szCs w:val="22"/>
        </w:rPr>
        <w:t xml:space="preserve">bebas sisi, masing-masing berbiaya tujuh, menghasilkan 1</w:t>
      </w:r>
      <w:r>
        <w:rPr>
          <w:rFonts w:ascii="Computer Modern" w:hAnsi="Computer Modern"/>
          <w:i/>
          <w:iCs/>
          <w:sz w:val="22"/>
          <w:szCs w:val="22"/>
        </w:rPr>
        <w:t xml:space="preserve">/</w:t>
      </w:r>
      <w:r>
        <w:rPr>
          <w:rFonts w:ascii="Computer Modern" w:hAnsi="Computer Modern"/>
          <w:sz w:val="22"/>
          <w:szCs w:val="22"/>
        </w:rPr>
        <w:t xml:space="preserve">7. Dengan demikian, strategi rakus tersebut tidak setara dengan optimasi ARI.</w:t>
      </w:r>
    </w:p>
    <w:p>
      <w:pPr>
        <w:spacing w:before="436" w:after="0" w:line="277" w:lineRule="exact"/>
      </w:pPr>
      <w:r>
        <w:rPr>
          <w:rFonts w:ascii="Computer Modern" w:hAnsi="Computer Modern"/>
          <w:sz w:val="24"/>
          <w:szCs w:val="24"/>
        </w:rPr>
        <w:t xml:space="preserve">1.4.3 Bukti perangkat lunak dan batasnya</w:t>
      </w:r>
    </w:p>
    <w:p>
      <w:pPr>
        <w:spacing w:before="300" w:after="0" w:line="247" w:lineRule="exact"/>
      </w:pPr>
      <w:r>
        <w:rPr>
          <w:rFonts w:ascii="Computer Modern" w:hAnsi="Computer Modern"/>
          <w:sz w:val="22"/>
          <w:szCs w:val="22"/>
        </w:rPr>
        <w:t xml:space="preserve">Disertasi melaporkan empat model kanonik, 64 gangguan, 16 kontrol, serta 342 pemeriksaan otomatis yang lolos menurut acuan dan toleransinya [1]. Pemeriksaan mencakup kecocokan perhitungan dan penanganan kasus batas. Angka 342 adalah jumlah pemeriksaan, bukan jum lah struktur independen. Artikel ini tidak menjalankan ulang kode yang menghasilkan angka tersebut.</w:t>
      </w:r>
    </w:p>
    <w:p>
      <w:pPr>
        <w:spacing w:before="219" w:after="0" w:line="248" w:lineRule="exact"/>
      </w:pPr>
      <w:r>
        <w:rPr>
          <w:rFonts w:ascii="Computer Modern" w:hAnsi="Computer Modern"/>
          <w:sz w:val="22"/>
          <w:szCs w:val="22"/>
        </w:rPr>
        <w:t xml:space="preserve">Kontrak implementasi yang mengikuti formulasi mengharuskan identitas sisi multigraf diper tahankan, kombinasi lintasan diverifikasi, dan hasil yang melampaui batas pencarian tanpa sertifikasi diberi status abstensi. Cache harus bergantung pada model, beban, parameter, dan versi algoritma. Nilai parsial yang belum tersertifikasi tidak boleh dipakai untuk membuang skenario.</w:t>
      </w:r>
    </w:p>
    <w:p>
      <w:pPr>
        <w:spacing w:before="527" w:after="0" w:line="333" w:lineRule="exact"/>
      </w:pPr>
      <w:r>
        <w:rPr>
          <w:rFonts w:ascii="Computer Modern" w:hAnsi="Computer Modern"/>
          <w:sz w:val="29"/>
          <w:szCs w:val="29"/>
        </w:rPr>
        <w:t xml:space="preserve">1.5 Pembahasan</w:t>
      </w:r>
    </w:p>
    <w:p>
      <w:pPr>
        <w:spacing w:before="398" w:after="0" w:line="256" w:lineRule="exact"/>
      </w:pPr>
      <w:r>
        <w:rPr>
          <w:rFonts w:ascii="Computer Modern" w:hAnsi="Computer Modern"/>
          <w:sz w:val="22"/>
          <w:szCs w:val="22"/>
        </w:rPr>
        <w:t xml:space="preserve">Kekuatan formulasi terletak pada keterjelasan operasinya: indeks dapat diperiksa terhadap rentang, kontrol, dan contoh analitis. Namun, atribut mekanis pada sisi tidak otomatis men jadikan optimum lintasan sebagai ukuran redundansi mekanis menyeluruh. Batas jumlah lin tasan, kompensasi atribut, dan pemanfaatan gaya awal dapat mengabaikan informasi yang pent ing bagi kompatibilitas struktur.</w:t>
      </w:r>
    </w:p>
    <w:p>
      <w:pPr>
        <w:spacing w:before="184" w:after="0" w:line="253" w:lineRule="exact"/>
        <w:jc w:val="both"/>
      </w:pPr>
      <w:r>
        <w:rPr>
          <w:rFonts w:ascii="Computer Modern" w:hAnsi="Computer Modern"/>
          <w:sz w:val="22"/>
          <w:szCs w:val="22"/>
        </w:rPr>
        <w:t xml:space="preserve">Nilai CI tinggi hanya menyatakan prioritas menurut aturan kandidat. Validitas pemeringkatan memerlukan pembandingan terhadap konsekuensi mekanis pada model independen dan anggaran penerusan yang setara. Klaim efisiensi juga harus memperhitungkan pencarian lintasan dan abstensi, bukan hanya berkurangnya jumlah kandidat yang diteruskan.</w:t>
      </w:r>
    </w:p>
    <w:p>
      <w:pPr>
        <w:spacing w:before="491" w:after="0" w:line="333" w:lineRule="exact"/>
      </w:pPr>
      <w:r>
        <w:rPr>
          <w:rFonts w:ascii="Computer Modern" w:hAnsi="Computer Modern"/>
          <w:sz w:val="29"/>
          <w:szCs w:val="29"/>
        </w:rPr>
        <w:t xml:space="preserve">1.6 Kesimpulan</w:t>
      </w:r>
    </w:p>
    <w:p>
      <w:pPr>
        <w:spacing w:before="353" w:after="0" w:line="248" w:lineRule="exact"/>
      </w:pPr>
      <w:r>
        <w:rPr>
          <w:rFonts w:ascii="Computer Modern" w:hAnsi="Computer Modern"/>
          <w:sz w:val="22"/>
          <w:szCs w:val="22"/>
        </w:rPr>
        <w:t xml:space="preserve">ARI dapat dirumuskan secara operasional melalui normalisasi tetap, optimasi lintasan bebas sisi, rasio retensi skor, dan penyesuaian utilisasi awal. Rentang serta monotonisitasnya berlaku di bawah asumsi yang dinyatakan, sedangkan kontrol menunjukkan bahwa CI bukan ukuran murni kehilangan jalur. Verifikasi yang tersedia mendukung konsistensi perhitungan pada ka sus terbatas, tidak membuktikan kelayakan mekanis umum. Tindak lanjut yang diperlukan adalah validasi konstruk, sensitivitas parameter, dan evaluasi manfaat pemeringkatan sebelum penggunaan bersama GNN.</w:t>
      </w:r>
    </w:p>
    <w:p>
      <w:pPr>
        <w:spacing w:before="590" w:after="0" w:line="333" w:lineRule="exact"/>
      </w:pPr>
      <w:r>
        <w:rPr>
          <w:rFonts w:ascii="Computer Modern" w:hAnsi="Computer Modern"/>
          <w:sz w:val="29"/>
          <w:szCs w:val="29"/>
        </w:rPr>
        <w:t xml:space="preserve">Asal Data dan Batas Naskah</w:t>
      </w:r>
    </w:p>
    <w:p>
      <w:pPr>
        <w:spacing w:before="483" w:after="0" w:line="252" w:lineRule="exact"/>
        <w:jc w:val="both"/>
      </w:pPr>
      <w:r>
        <w:rPr>
          <w:rFonts w:ascii="Computer Modern" w:hAnsi="Computer Modern"/>
          <w:sz w:val="22"/>
          <w:szCs w:val="22"/>
        </w:rPr>
        <w:t xml:space="preserve">Rujukan utama: Bab 2, hlm. 17–24; Bagian 4.1, hlm. 105–113; dan Bagian 4.8, hlm. 143– 146 [1]. Artikel ini berbagi formulasi dengan draf terkait dari disertasi yang sama. Daftar pustaka masih merupakan daftar awal berbasis sumber yang tersedia, bukan tinjauan literatur primer lengkap.</w:t>
      </w:r>
    </w:p>
    <w:p>
      <w:pPr>
        <w:spacing w:before="591" w:after="0" w:line="333" w:lineRule="exact"/>
      </w:pPr>
      <w:r>
        <w:rPr>
          <w:rFonts w:ascii="Computer Modern" w:hAnsi="Computer Modern"/>
          <w:sz w:val="29"/>
          <w:szCs w:val="29"/>
        </w:rPr>
        <w:t xml:space="preserve">Daftar Pustaka</w:t>
      </w:r>
    </w:p>
    <w:p>
      <w:pPr>
        <w:spacing w:before="412"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Pengembangan dan Validasi Adjusted Redundancy Index untuk Pen</w:t>
      </w:r>
    </w:p>
    <w:p>
      <w:pPr>
        <w:spacing w:before="63" w:after="0" w:line="248" w:lineRule="exact"/>
      </w:pPr>
      <w:r>
        <w:rPr>
          <w:rFonts w:ascii="Computer Modern" w:hAnsi="Computer Modern"/>
          <w:i/>
          <w:iCs/>
          <w:sz w:val="22"/>
          <w:szCs w:val="22"/>
        </w:rPr>
        <w:t xml:space="preserve">yaringan Skenario Gangguan Berbasis Mekanika Sebelum Prediksi Graph Neural Network</w:t>
      </w:r>
      <w:r>
        <w:rPr>
          <w:rFonts w:ascii="Computer Modern" w:hAnsi="Computer Modern"/>
          <w:sz w:val="22"/>
          <w:szCs w:val="22"/>
        </w:rPr>
        <w:t xml:space="preserve">. Naskah disertasi, Program Doktor Ilmu Teknik, Konsentrasi Teknik Sipil, Sekolah Pascasar jana, Universitas Negeri Yogyakarta. Berkas sumber: prism-uploads/main_2.pdf.</w:t>
      </w:r>
    </w:p>
    <w:p>
      <w:pPr>
        <w:pageBreakBefore/>
        <w:spacing w:before="58" w:after="0" w:line="231" w:lineRule="exact"/>
        <w:jc w:val="center"/>
      </w:pPr>
      <w:r>
        <w:rPr>
          <w:rFonts w:ascii="Computer Modern" w:hAnsi="Computer Modern"/>
          <w:sz w:val="20"/>
          <w:szCs w:val="20"/>
        </w:rPr>
        <w:t xml:space="preserve">Artikel 2 — Draf artikel verifikasi numerik</w:t>
      </w:r>
    </w:p>
    <w:p>
      <w:pPr>
        <w:spacing w:before="434" w:after="0" w:line="307" w:lineRule="exact"/>
      </w:pPr>
      <w:r>
        <w:rPr>
          <w:rFonts w:ascii="Computer Modern" w:hAnsi="Computer Modern"/>
          <w:sz w:val="29"/>
          <w:szCs w:val="29"/>
        </w:rPr>
        <w:t xml:space="preserve">Graf Tetap Terhubung tetapi Struktur Kehilangan Kestabilan: Verifikasi Kanonik atas Batas Representasi ARI</w:t>
      </w:r>
    </w:p>
    <w:p>
      <w:pPr>
        <w:spacing w:before="287" w:after="0" w:line="253" w:lineRule="exact"/>
        <w:jc w:val="center"/>
      </w:pPr>
      <w:r>
        <w:rPr>
          <w:rFonts w:ascii="Computer Modern" w:hAnsi="Computer Modern"/>
          <w:sz w:val="22"/>
          <w:szCs w:val="22"/>
        </w:rPr>
        <w:t xml:space="preserve">Harids Irawan</w:t>
      </w:r>
    </w:p>
    <w:p>
      <w:pPr>
        <w:spacing w:before="246" w:after="0" w:line="210" w:lineRule="exact"/>
      </w:pPr>
      <w:r>
        <w:rPr>
          <w:rFonts w:ascii="Computer Modern" w:hAnsi="Computer Modern"/>
          <w:sz w:val="20"/>
          <w:szCs w:val="20"/>
        </w:rPr>
        <w:t xml:space="preserve">Program Doktor Ilmu Teknik, Konsentrasi Teknik Sipil Sekolah Pascasarjana, Universitas Negeri Yogyakarta</w:t>
      </w:r>
    </w:p>
    <w:p>
      <w:pPr>
        <w:spacing w:before="357" w:after="0" w:line="231" w:lineRule="exact"/>
        <w:jc w:val="center"/>
      </w:pPr>
      <w:r>
        <w:rPr>
          <w:rFonts w:ascii="Computer Modern" w:hAnsi="Computer Modern"/>
          <w:sz w:val="20"/>
          <w:szCs w:val="20"/>
        </w:rPr>
        <w:t xml:space="preserve">Abstrak</w:t>
      </w:r>
    </w:p>
    <w:p>
      <w:pPr>
        <w:spacing w:before="311" w:after="0" w:line="235" w:lineRule="exact"/>
        <w:ind w:firstLine="300"/>
      </w:pPr>
      <w:r>
        <w:rPr>
          <w:rFonts w:ascii="Computer Modern" w:hAnsi="Computer Modern"/>
          <w:sz w:val="20"/>
          <w:szCs w:val="20"/>
        </w:rPr>
        <w:t xml:space="preserve">Keterhubungan graf sering menjadi informasi awal dalam representasi struktur, tetapi perlu dibedakan dari kecukupan kekangan kinematik. Artikel ini menelaah hubungan skor Adjusted Redundancy Index (ARI), keterhubungan graf, dan rank matriks kekakuan melalui hasil empat model kanonik yang dilaporkan dalam disertasi sumber. Model mencakup dua batang paralel satu dimensi, rangka segitiga, persegi satu diagonal, dan persegi dua diag onal. Setiap batang diperiksa pada empat tingkat gangguan, menghasilkan 64 gangguan dan 16 kontrol terpisah. Seluruh graf gangguan tetap terhubung, tetapi delapan skenario kehilangan penuh menghasilkan rank kurang. Pada persegi satu diagonal, penghilangan dua batang tepi bergaya awal nol mempertahankan rasio skor mendekati satu dan indeks kekritisan mendekati nol, sementara rank turun dari lima menjadi empat. Hasil ini meru pakan contoh pembatas terhadap penafsiran skor rendah sebagai jaminan kestabilan, bukan estimasi frekuensi kegagalan populasi. Kontribusi artikel adalah penjelasan mekanis atas ketidakpekaan skor dan pemisahan verifikasi algoritma dari validitas konstruk. Temuan mendukung perlunya pemeriksaan kinematik terpisah sebelum keputusan penyaringan.</w:t>
      </w:r>
    </w:p>
    <w:p>
      <w:pPr>
        <w:spacing w:before="405" w:after="0" w:line="213" w:lineRule="exact"/>
      </w:pPr>
      <w:r>
        <w:rPr>
          <w:rFonts w:ascii="Computer Modern" w:hAnsi="Computer Modern"/>
          <w:sz w:val="22"/>
          <w:szCs w:val="22"/>
        </w:rPr>
        <w:t xml:space="preserve">Kata kunci: keterhubungan graf, kestabilan kinematik, rangka batang, contoh pembatas, va liditas konstruk.</w:t>
      </w:r>
    </w:p>
    <w:p>
      <w:pPr>
        <w:spacing w:before="635" w:after="0" w:line="333" w:lineRule="exact"/>
      </w:pPr>
      <w:r>
        <w:rPr>
          <w:rFonts w:ascii="Computer Modern" w:hAnsi="Computer Modern"/>
          <w:sz w:val="29"/>
          <w:szCs w:val="29"/>
        </w:rPr>
        <w:t xml:space="preserve">2.1 Pendahuluan</w:t>
      </w:r>
    </w:p>
    <w:p>
      <w:pPr>
        <w:spacing w:before="481" w:after="0" w:line="258" w:lineRule="exact"/>
      </w:pPr>
      <w:r>
        <w:rPr>
          <w:rFonts w:ascii="Computer Modern" w:hAnsi="Computer Modern"/>
          <w:sz w:val="22"/>
          <w:szCs w:val="22"/>
        </w:rPr>
        <w:t xml:space="preserve">Representasi struktur sebagai graf mempertahankan hubungan antarsimpul, tetapi relasi kete tanggaan tidak memuat seluruh arah gerak yang ditahan oleh elemen. Penelitian ARI menye diakan kesempatan untuk memeriksa persoalan ini secara eksplisit: skor lintasan sudah didefin isikan dan diuji secara algoritmis, kemudian dibandingkan dengan kondisi mekanis model yang sama [1].</w:t>
      </w:r>
    </w:p>
    <w:p>
      <w:pPr>
        <w:spacing w:before="210" w:after="0" w:line="256" w:lineRule="exact"/>
      </w:pPr>
      <w:r>
        <w:rPr>
          <w:rFonts w:ascii="Computer Modern" w:hAnsi="Computer Modern"/>
          <w:sz w:val="22"/>
          <w:szCs w:val="22"/>
        </w:rPr>
        <w:t xml:space="preserve">Artikel ini menguji klaim yang kuat, yaitu bahwa graf terhubung atau CI rendah cukup un tuk menjamin kestabilan pada idealisasi yang ditinjau. Pengujian dilakukan melalui contoh pembatas, bukan melalui perkiraan rata-rata kinerja. Satu contoh sah yang melanggar klaim universal sudah relevan untuk membatasinya, meskipun belum memberikan angka risiko pada populasi struktur.</w:t>
      </w:r>
    </w:p>
    <w:p>
      <w:pPr>
        <w:spacing w:before="226" w:after="0" w:line="232" w:lineRule="exact"/>
      </w:pPr>
      <w:r>
        <w:rPr>
          <w:rFonts w:ascii="Computer Modern" w:hAnsi="Computer Modern"/>
          <w:sz w:val="22"/>
          <w:szCs w:val="22"/>
        </w:rPr>
        <w:t xml:space="preserve">Fokus artikel adalah hasil kanonik dan penjelasan geometrisnya. Pengembangan pengaman kinematik dibahas hanya sebagai implikasi, bukan sebagai hasil eksperimen tambahan dalam artikel ini.</w:t>
      </w:r>
    </w:p>
    <w:p>
      <w:pPr>
        <w:pageBreakBefore/>
        <w:spacing w:after="0" w:line="333" w:lineRule="exact"/>
      </w:pPr>
      <w:r>
        <w:rPr>
          <w:rFonts w:ascii="Computer Modern" w:hAnsi="Computer Modern"/>
          <w:sz w:val="29"/>
          <w:szCs w:val="29"/>
        </w:rPr>
        <w:t xml:space="preserve">2.2 Metode</w:t>
      </w:r>
    </w:p>
    <w:p>
      <w:pPr>
        <w:spacing w:before="368" w:after="0" w:line="277" w:lineRule="exact"/>
      </w:pPr>
      <w:r>
        <w:rPr>
          <w:rFonts w:ascii="Computer Modern" w:hAnsi="Computer Modern"/>
          <w:sz w:val="24"/>
          <w:szCs w:val="24"/>
        </w:rPr>
        <w:t xml:space="preserve">2.2.1 Sumber dan domain model</w:t>
      </w:r>
    </w:p>
    <w:p>
      <w:pPr>
        <w:spacing w:before="336" w:after="0" w:line="255" w:lineRule="exact"/>
        <w:jc w:val="both"/>
      </w:pPr>
      <w:r>
        <w:rPr>
          <w:rFonts w:ascii="Computer Modern" w:hAnsi="Computer Modern"/>
          <w:sz w:val="22"/>
          <w:szCs w:val="22"/>
        </w:rPr>
        <w:t xml:space="preserve">Data yang disajikan kembali berasal dari Bagian 4.1 disertasi [1]. Domainnya adalah batang aksial elastis linier dengan geometri dan kondisi batas yang telah ditentukan. Penulisan artikel tidak disertai akses ke berkas model mentah atau eksekusi ulang solver; karena itu angka hasil tetap diatribusikan kepada sumber.</w:t>
      </w:r>
    </w:p>
    <w:p>
      <w:pPr>
        <w:spacing w:before="191" w:after="0" w:line="256" w:lineRule="exact"/>
        <w:jc w:val="both"/>
      </w:pPr>
      <w:r>
        <w:rPr>
          <w:rFonts w:ascii="Computer Modern" w:hAnsi="Computer Modern"/>
          <w:sz w:val="22"/>
          <w:szCs w:val="22"/>
        </w:rPr>
        <w:t xml:space="preserve">Model paralel mempunyai satu derajat kebebasan translasi aktif. Simpul segitiga berada pada (0</w:t>
      </w:r>
      <w:r>
        <w:rPr>
          <w:rFonts w:ascii="Computer Modern" w:hAnsi="Computer Modern"/>
          <w:i/>
          <w:iCs/>
          <w:sz w:val="22"/>
          <w:szCs w:val="22"/>
        </w:rPr>
        <w:t xml:space="preserve">, </w:t>
      </w:r>
      <w:r>
        <w:rPr>
          <w:rFonts w:ascii="Computer Modern" w:hAnsi="Computer Modern"/>
          <w:sz w:val="22"/>
          <w:szCs w:val="22"/>
        </w:rPr>
        <w:t xml:space="preserve">0), (1000</w:t>
      </w:r>
      <w:r>
        <w:rPr>
          <w:rFonts w:ascii="Computer Modern" w:hAnsi="Computer Modern"/>
          <w:i/>
          <w:iCs/>
          <w:sz w:val="22"/>
          <w:szCs w:val="22"/>
        </w:rPr>
        <w:t xml:space="preserve">, </w:t>
      </w:r>
      <w:r>
        <w:rPr>
          <w:rFonts w:ascii="Computer Modern" w:hAnsi="Computer Modern"/>
          <w:sz w:val="22"/>
          <w:szCs w:val="22"/>
        </w:rPr>
        <w:t xml:space="preserve">0), dan (500</w:t>
      </w:r>
      <w:r>
        <w:rPr>
          <w:rFonts w:ascii="Computer Modern" w:hAnsi="Computer Modern"/>
          <w:i/>
          <w:iCs/>
          <w:sz w:val="22"/>
          <w:szCs w:val="22"/>
        </w:rPr>
        <w:t xml:space="preserve">, </w:t>
      </w:r>
      <w:r>
        <w:rPr>
          <w:rFonts w:ascii="Computer Modern" w:hAnsi="Computer Modern"/>
          <w:sz w:val="22"/>
          <w:szCs w:val="22"/>
        </w:rPr>
        <w:t xml:space="preserve">800) mm. Kedua model persegi mempunyai simpul </w:t>
      </w:r>
      <w:r>
        <w:rPr>
          <w:rFonts w:ascii="Computer Modern" w:hAnsi="Computer Modern"/>
          <w:i/>
          <w:iCs/>
          <w:sz w:val="22"/>
          <w:szCs w:val="22"/>
        </w:rPr>
        <w:t xml:space="preserve">A </w:t>
      </w:r>
      <w:r>
        <w:rPr>
          <w:rFonts w:ascii="Computer Modern" w:hAnsi="Computer Modern"/>
          <w:sz w:val="22"/>
          <w:szCs w:val="22"/>
        </w:rPr>
        <w:t xml:space="preserve">= (0</w:t>
      </w:r>
      <w:r>
        <w:rPr>
          <w:rFonts w:ascii="Computer Modern" w:hAnsi="Computer Modern"/>
          <w:i/>
          <w:iCs/>
          <w:sz w:val="22"/>
          <w:szCs w:val="22"/>
        </w:rPr>
        <w:t xml:space="preserve">, </w:t>
      </w:r>
      <w:r>
        <w:rPr>
          <w:rFonts w:ascii="Computer Modern" w:hAnsi="Computer Modern"/>
          <w:sz w:val="22"/>
          <w:szCs w:val="22"/>
        </w:rPr>
        <w:t xml:space="preserve">0), </w:t>
      </w:r>
      <w:r>
        <w:rPr>
          <w:rFonts w:ascii="Computer Modern" w:hAnsi="Computer Modern"/>
          <w:i/>
          <w:iCs/>
          <w:sz w:val="22"/>
          <w:szCs w:val="22"/>
        </w:rPr>
        <w:t xml:space="preserve">B </w:t>
      </w:r>
      <w:r>
        <w:rPr>
          <w:rFonts w:ascii="Computer Modern" w:hAnsi="Computer Modern"/>
          <w:sz w:val="22"/>
          <w:szCs w:val="22"/>
        </w:rPr>
        <w:t xml:space="preserve">= (1000</w:t>
      </w:r>
      <w:r>
        <w:rPr>
          <w:rFonts w:ascii="Computer Modern" w:hAnsi="Computer Modern"/>
          <w:i/>
          <w:iCs/>
          <w:sz w:val="22"/>
          <w:szCs w:val="22"/>
        </w:rPr>
        <w:t xml:space="preserve">, </w:t>
      </w:r>
      <w:r>
        <w:rPr>
          <w:rFonts w:ascii="Computer Modern" w:hAnsi="Computer Modern"/>
          <w:sz w:val="22"/>
          <w:szCs w:val="22"/>
        </w:rPr>
        <w:t xml:space="preserve">0), </w:t>
      </w:r>
      <w:r>
        <w:rPr>
          <w:rFonts w:ascii="Computer Modern" w:hAnsi="Computer Modern"/>
          <w:i/>
          <w:iCs/>
          <w:sz w:val="22"/>
          <w:szCs w:val="22"/>
        </w:rPr>
        <w:t xml:space="preserve">C </w:t>
      </w:r>
      <w:r>
        <w:rPr>
          <w:rFonts w:ascii="Computer Modern" w:hAnsi="Computer Modern"/>
          <w:sz w:val="22"/>
          <w:szCs w:val="22"/>
        </w:rPr>
        <w:t xml:space="preserve">= (1000</w:t>
      </w:r>
      <w:r>
        <w:rPr>
          <w:rFonts w:ascii="Computer Modern" w:hAnsi="Computer Modern"/>
          <w:i/>
          <w:iCs/>
          <w:sz w:val="22"/>
          <w:szCs w:val="22"/>
        </w:rPr>
        <w:t xml:space="preserve">, </w:t>
      </w:r>
      <w:r>
        <w:rPr>
          <w:rFonts w:ascii="Computer Modern" w:hAnsi="Computer Modern"/>
          <w:sz w:val="22"/>
          <w:szCs w:val="22"/>
        </w:rPr>
        <w:t xml:space="preserve">1000), dan </w:t>
      </w:r>
      <w:r>
        <w:rPr>
          <w:rFonts w:ascii="Computer Modern" w:hAnsi="Computer Modern"/>
          <w:i/>
          <w:iCs/>
          <w:sz w:val="22"/>
          <w:szCs w:val="22"/>
        </w:rPr>
        <w:t xml:space="preserve">D </w:t>
      </w:r>
      <w:r>
        <w:rPr>
          <w:rFonts w:ascii="Computer Modern" w:hAnsi="Computer Modern"/>
          <w:sz w:val="22"/>
          <w:szCs w:val="22"/>
        </w:rPr>
        <w:t xml:space="preserve">= (0</w:t>
      </w:r>
      <w:r>
        <w:rPr>
          <w:rFonts w:ascii="Computer Modern" w:hAnsi="Computer Modern"/>
          <w:i/>
          <w:iCs/>
          <w:sz w:val="22"/>
          <w:szCs w:val="22"/>
        </w:rPr>
        <w:t xml:space="preserve">, </w:t>
      </w:r>
      <w:r>
        <w:rPr>
          <w:rFonts w:ascii="Computer Modern" w:hAnsi="Computer Modern"/>
          <w:sz w:val="22"/>
          <w:szCs w:val="22"/>
        </w:rPr>
        <w:t xml:space="preserve">1000) mm. Pada model bidang, simpul kiri bawah dikekang pada dua translasi dan simpul kanan bawah pada translasi vertikal. Persilangan dua diagonal tidak mempunyai sambungan di tengah.</w:t>
      </w:r>
    </w:p>
    <w:p>
      <w:pPr>
        <w:spacing w:before="162" w:after="0" w:line="262" w:lineRule="exact"/>
        <w:jc w:val="both"/>
      </w:pPr>
      <w:r>
        <w:rPr>
          <w:rFonts w:ascii="Computer Modern" w:hAnsi="Computer Modern"/>
          <w:sz w:val="22"/>
          <w:szCs w:val="22"/>
        </w:rPr>
        <w:t xml:space="preserve">Modulus seluruh batang adalah 200 kN</w:t>
      </w:r>
      <w:r>
        <w:rPr>
          <w:rFonts w:ascii="Computer Modern" w:hAnsi="Computer Modern"/>
          <w:i/>
          <w:iCs/>
          <w:sz w:val="22"/>
          <w:szCs w:val="22"/>
        </w:rPr>
        <w:t xml:space="preserve">/</w:t>
      </w:r>
      <w:r>
        <w:rPr>
          <w:rFonts w:ascii="Computer Modern" w:hAnsi="Computer Modern"/>
          <w:sz w:val="22"/>
          <w:szCs w:val="22"/>
        </w:rPr>
        <w:t xml:space="preserve">mm</w:t>
      </w:r>
      <w:r>
        <w:rPr>
          <w:rFonts w:ascii="Computer Modern" w:hAnsi="Computer Modern"/>
          <w:sz w:val="16"/>
          <w:szCs w:val="16"/>
        </w:rPr>
        <w:t xml:space="preserve">2</w:t>
      </w:r>
      <w:r>
        <w:rPr>
          <w:rFonts w:ascii="Computer Modern" w:hAnsi="Computer Modern"/>
          <w:sz w:val="22"/>
          <w:szCs w:val="22"/>
        </w:rPr>
        <w:t xml:space="preserve">. Luas batang paralel masing-masing 100 dan 50 mm</w:t>
      </w:r>
      <w:r>
        <w:rPr>
          <w:rFonts w:ascii="Computer Modern" w:hAnsi="Computer Modern"/>
          <w:sz w:val="16"/>
          <w:szCs w:val="16"/>
        </w:rPr>
        <w:t xml:space="preserve">2</w:t>
      </w:r>
      <w:r>
        <w:rPr>
          <w:rFonts w:ascii="Computer Modern" w:hAnsi="Computer Modern"/>
          <w:sz w:val="22"/>
          <w:szCs w:val="22"/>
        </w:rPr>
        <w:t xml:space="preserve">; luas batang model bidang 100 mm</w:t>
      </w:r>
      <w:r>
        <w:rPr>
          <w:rFonts w:ascii="Computer Modern" w:hAnsi="Computer Modern"/>
          <w:sz w:val="16"/>
          <w:szCs w:val="16"/>
        </w:rPr>
        <w:t xml:space="preserve">2</w:t>
      </w:r>
      <w:r>
        <w:rPr>
          <w:rFonts w:ascii="Computer Modern" w:hAnsi="Computer Modern"/>
          <w:sz w:val="22"/>
          <w:szCs w:val="22"/>
        </w:rPr>
        <w:t xml:space="preserve">. Kapasitas model paralel masing-masing 40 dan 20 kN, kapasitas batang segitiga 40 kN, dan kapasitas batang persegi 80 kN. Beban segitiga 30 kN ke bawah pada puncak; beban persegi 30 kN ke kanan pada simpul </w:t>
      </w:r>
      <w:r>
        <w:rPr>
          <w:rFonts w:ascii="Computer Modern" w:hAnsi="Computer Modern"/>
          <w:i/>
          <w:iCs/>
          <w:sz w:val="22"/>
          <w:szCs w:val="22"/>
        </w:rPr>
        <w:t xml:space="preserve">C</w:t>
      </w:r>
      <w:r>
        <w:rPr>
          <w:rFonts w:ascii="Computer Modern" w:hAnsi="Computer Modern"/>
          <w:sz w:val="22"/>
          <w:szCs w:val="22"/>
        </w:rPr>
        <w:t xml:space="preserve">. Parameter kapasitas ini merupakan masukan verifikasi, bukan hasil pemeriksaan standar desain.</w:t>
      </w:r>
    </w:p>
    <w:p>
      <w:pPr>
        <w:spacing w:before="446" w:after="0" w:line="277" w:lineRule="exact"/>
      </w:pPr>
      <w:r>
        <w:rPr>
          <w:rFonts w:ascii="Computer Modern" w:hAnsi="Computer Modern"/>
          <w:sz w:val="24"/>
          <w:szCs w:val="24"/>
        </w:rPr>
        <w:t xml:space="preserve">2.2.2 Gangguan dan ukuran pembandingan</w:t>
      </w:r>
    </w:p>
    <w:p>
      <w:pPr>
        <w:spacing w:before="298" w:after="0" w:line="250" w:lineRule="exact"/>
      </w:pPr>
      <w:r>
        <w:rPr>
          <w:rFonts w:ascii="Computer Modern" w:hAnsi="Computer Modern"/>
          <w:sz w:val="22"/>
          <w:szCs w:val="22"/>
        </w:rPr>
        <w:t xml:space="preserve">Setiap elemen dikenai </w:t>
      </w:r>
      <w:r>
        <w:rPr>
          <w:rFonts w:ascii="Computer Modern" w:hAnsi="Computer Modern"/>
          <w:i/>
          <w:iCs/>
          <w:sz w:val="22"/>
          <w:szCs w:val="22"/>
        </w:rPr>
        <w:t xml:space="preserve">λ ∈ {</w:t>
      </w:r>
      <w:r>
        <w:rPr>
          <w:rFonts w:ascii="Computer Modern" w:hAnsi="Computer Modern"/>
          <w:sz w:val="22"/>
          <w:szCs w:val="22"/>
        </w:rPr>
        <w:t xml:space="preserve">0</w:t>
      </w:r>
      <w:r>
        <w:rPr>
          <w:rFonts w:ascii="Computer Modern" w:hAnsi="Computer Modern"/>
          <w:i/>
          <w:iCs/>
          <w:sz w:val="22"/>
          <w:szCs w:val="22"/>
        </w:rPr>
        <w:t xml:space="preserve">, </w:t>
      </w:r>
      <w:r>
        <w:rPr>
          <w:rFonts w:ascii="Computer Modern" w:hAnsi="Computer Modern"/>
          <w:sz w:val="22"/>
          <w:szCs w:val="22"/>
        </w:rPr>
        <w:t xml:space="preserve">0</w:t>
      </w:r>
      <w:r>
        <w:rPr>
          <w:rFonts w:ascii="Computer Modern" w:hAnsi="Computer Modern"/>
          <w:i/>
          <w:iCs/>
          <w:sz w:val="22"/>
          <w:szCs w:val="22"/>
        </w:rPr>
        <w:t xml:space="preserve">.</w:t>
      </w:r>
      <w:r>
        <w:rPr>
          <w:rFonts w:ascii="Computer Modern" w:hAnsi="Computer Modern"/>
          <w:sz w:val="22"/>
          <w:szCs w:val="22"/>
        </w:rPr>
        <w:t xml:space="preserve">25</w:t>
      </w:r>
      <w:r>
        <w:rPr>
          <w:rFonts w:ascii="Computer Modern" w:hAnsi="Computer Modern"/>
          <w:i/>
          <w:iCs/>
          <w:sz w:val="22"/>
          <w:szCs w:val="22"/>
        </w:rPr>
        <w:t xml:space="preserve">, </w:t>
      </w:r>
      <w:r>
        <w:rPr>
          <w:rFonts w:ascii="Computer Modern" w:hAnsi="Computer Modern"/>
          <w:sz w:val="22"/>
          <w:szCs w:val="22"/>
        </w:rPr>
        <w:t xml:space="preserve">0</w:t>
      </w:r>
      <w:r>
        <w:rPr>
          <w:rFonts w:ascii="Computer Modern" w:hAnsi="Computer Modern"/>
          <w:i/>
          <w:iCs/>
          <w:sz w:val="22"/>
          <w:szCs w:val="22"/>
        </w:rPr>
        <w:t xml:space="preserve">.</w:t>
      </w:r>
      <w:r>
        <w:rPr>
          <w:rFonts w:ascii="Computer Modern" w:hAnsi="Computer Modern"/>
          <w:sz w:val="22"/>
          <w:szCs w:val="22"/>
        </w:rPr>
        <w:t xml:space="preserve">50</w:t>
      </w:r>
      <w:r>
        <w:rPr>
          <w:rFonts w:ascii="Computer Modern" w:hAnsi="Computer Modern"/>
          <w:i/>
          <w:iCs/>
          <w:sz w:val="22"/>
          <w:szCs w:val="22"/>
        </w:rPr>
        <w:t xml:space="preserve">, </w:t>
      </w:r>
      <w:r>
        <w:rPr>
          <w:rFonts w:ascii="Computer Modern" w:hAnsi="Computer Modern"/>
          <w:sz w:val="22"/>
          <w:szCs w:val="22"/>
        </w:rPr>
        <w:t xml:space="preserve">0</w:t>
      </w:r>
      <w:r>
        <w:rPr>
          <w:rFonts w:ascii="Computer Modern" w:hAnsi="Computer Modern"/>
          <w:i/>
          <w:iCs/>
          <w:sz w:val="22"/>
          <w:szCs w:val="22"/>
        </w:rPr>
        <w:t xml:space="preserve">.</w:t>
      </w:r>
      <w:r>
        <w:rPr>
          <w:rFonts w:ascii="Computer Modern" w:hAnsi="Computer Modern"/>
          <w:sz w:val="22"/>
          <w:szCs w:val="22"/>
        </w:rPr>
        <w:t xml:space="preserve">75</w:t>
      </w:r>
      <w:r>
        <w:rPr>
          <w:rFonts w:ascii="Computer Modern" w:hAnsi="Computer Modern"/>
          <w:i/>
          <w:iCs/>
          <w:sz w:val="22"/>
          <w:szCs w:val="22"/>
        </w:rPr>
        <w:t xml:space="preserve">}</w:t>
      </w:r>
      <w:r>
        <w:rPr>
          <w:rFonts w:ascii="Computer Modern" w:hAnsi="Computer Modern"/>
          <w:sz w:val="22"/>
          <w:szCs w:val="22"/>
        </w:rPr>
        <w:t xml:space="preserve">, dengan kontrol </w:t>
      </w:r>
      <w:r>
        <w:rPr>
          <w:rFonts w:ascii="Computer Modern" w:hAnsi="Computer Modern"/>
          <w:i/>
          <w:iCs/>
          <w:sz w:val="22"/>
          <w:szCs w:val="22"/>
        </w:rPr>
        <w:t xml:space="preserve">λ </w:t>
      </w:r>
      <w:r>
        <w:rPr>
          <w:rFonts w:ascii="Computer Modern" w:hAnsi="Computer Modern"/>
          <w:sz w:val="22"/>
          <w:szCs w:val="22"/>
        </w:rPr>
        <w:t xml:space="preserve">= 1 dicatat terpisah. Pada model fisik, luas dan kapasitas dikalikan </w:t>
      </w:r>
      <w:r>
        <w:rPr>
          <w:rFonts w:ascii="Computer Modern" w:hAnsi="Computer Modern"/>
          <w:i/>
          <w:iCs/>
          <w:sz w:val="22"/>
          <w:szCs w:val="22"/>
        </w:rPr>
        <w:t xml:space="preserve">λ</w:t>
      </w:r>
      <w:r>
        <w:rPr>
          <w:rFonts w:ascii="Computer Modern" w:hAnsi="Computer Modern"/>
          <w:sz w:val="22"/>
          <w:szCs w:val="22"/>
        </w:rPr>
        <w:t xml:space="preserve">; pada graf, bobot yang telah dinormalisasi dikalikan </w:t>
      </w:r>
      <w:r>
        <w:rPr>
          <w:rFonts w:ascii="Computer Modern" w:hAnsi="Computer Modern"/>
          <w:i/>
          <w:iCs/>
          <w:sz w:val="22"/>
          <w:szCs w:val="22"/>
        </w:rPr>
        <w:t xml:space="preserve">λ</w:t>
      </w:r>
      <w:r>
        <w:rPr>
          <w:rFonts w:ascii="Computer Modern" w:hAnsi="Computer Modern"/>
          <w:sz w:val="22"/>
          <w:szCs w:val="22"/>
        </w:rPr>
        <w:t xml:space="preserve">, tanpa normalisasi ulang. Operasi ini sengaja dibedakan.</w:t>
      </w:r>
    </w:p>
    <w:p>
      <w:pPr>
        <w:spacing w:before="187" w:after="0" w:line="257" w:lineRule="exact"/>
        <w:jc w:val="both"/>
      </w:pPr>
      <w:r>
        <w:rPr>
          <w:rFonts w:ascii="Computer Modern" w:hAnsi="Computer Modern"/>
          <w:sz w:val="22"/>
          <w:szCs w:val="22"/>
        </w:rPr>
        <w:t xml:space="preserve">Konfigurasi ARI memakai </w:t>
      </w:r>
      <w:r>
        <w:rPr>
          <w:rFonts w:ascii="Computer Modern" w:hAnsi="Computer Modern"/>
          <w:i/>
          <w:iCs/>
          <w:sz w:val="22"/>
          <w:szCs w:val="22"/>
        </w:rPr>
        <w:t xml:space="preserve">α</w:t>
      </w:r>
      <w:r>
        <w:rPr>
          <w:rFonts w:ascii="Computer Modern" w:hAnsi="Computer Modern"/>
          <w:i/>
          <w:iCs/>
          <w:sz w:val="16"/>
          <w:szCs w:val="16"/>
        </w:rPr>
        <w:t xml:space="preserve">k </w:t>
      </w:r>
      <w:r>
        <w:rPr>
          <w:rFonts w:ascii="Computer Modern" w:hAnsi="Computer Modern"/>
          <w:sz w:val="22"/>
          <w:szCs w:val="22"/>
        </w:rPr>
        <w:t xml:space="preserve">= </w:t>
      </w:r>
      <w:r>
        <w:rPr>
          <w:rFonts w:ascii="Computer Modern" w:hAnsi="Computer Modern"/>
          <w:i/>
          <w:iCs/>
          <w:sz w:val="22"/>
          <w:szCs w:val="22"/>
        </w:rPr>
        <w:t xml:space="preserve">α</w:t>
      </w:r>
      <w:r>
        <w:rPr>
          <w:rFonts w:ascii="Computer Modern" w:hAnsi="Computer Modern"/>
          <w:i/>
          <w:iCs/>
          <w:sz w:val="16"/>
          <w:szCs w:val="16"/>
        </w:rPr>
        <w:t xml:space="preserve">R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w:t>
      </w:r>
      <w:r>
        <w:rPr>
          <w:rFonts w:ascii="Computer Modern" w:hAnsi="Computer Modern"/>
          <w:i/>
          <w:iCs/>
          <w:sz w:val="22"/>
          <w:szCs w:val="22"/>
        </w:rPr>
        <w:t xml:space="preserve">q</w:t>
      </w:r>
      <w:r>
        <w:rPr>
          <w:rFonts w:ascii="Computer Modern" w:hAnsi="Computer Modern"/>
          <w:i/>
          <w:iCs/>
          <w:sz w:val="16"/>
          <w:szCs w:val="16"/>
        </w:rPr>
        <w:t xml:space="preserve">e </w:t>
      </w:r>
      <w:r>
        <w:rPr>
          <w:rFonts w:ascii="Computer Modern" w:hAnsi="Computer Modern"/>
          <w:sz w:val="22"/>
          <w:szCs w:val="22"/>
        </w:rPr>
        <w:t xml:space="preserve">= 1, </w:t>
      </w:r>
      <w:r>
        <w:rPr>
          <w:rFonts w:ascii="Computer Modern" w:hAnsi="Computer Modern"/>
          <w:i/>
          <w:iCs/>
          <w:sz w:val="22"/>
          <w:szCs w:val="22"/>
        </w:rPr>
        <w:t xml:space="preserve">K </w:t>
      </w:r>
      <w:r>
        <w:rPr>
          <w:rFonts w:ascii="Computer Modern" w:hAnsi="Computer Modern"/>
          <w:sz w:val="22"/>
          <w:szCs w:val="22"/>
        </w:rPr>
        <w:t xml:space="preserve">= 2, </w:t>
      </w:r>
      <w:r>
        <w:rPr>
          <w:rFonts w:ascii="Computer Modern" w:hAnsi="Computer Modern"/>
          <w:i/>
          <w:iCs/>
          <w:sz w:val="22"/>
          <w:szCs w:val="22"/>
        </w:rPr>
        <w:t xml:space="preserve">γ </w:t>
      </w:r>
      <w:r>
        <w:rPr>
          <w:rFonts w:ascii="Computer Modern" w:hAnsi="Computer Modern"/>
          <w:sz w:val="22"/>
          <w:szCs w:val="22"/>
        </w:rPr>
        <w:t xml:space="preserve">= 1, </w:t>
      </w:r>
      <w:r>
        <w:rPr>
          <w:rFonts w:ascii="Computer Modern" w:hAnsi="Computer Modern"/>
          <w:i/>
          <w:iCs/>
          <w:sz w:val="22"/>
          <w:szCs w:val="22"/>
        </w:rPr>
        <w:t xml:space="preserve">η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dan </w:t>
      </w:r>
      <w:r>
        <w:rPr>
          <w:rFonts w:ascii="Computer Modern" w:hAnsi="Computer Modern"/>
          <w:i/>
          <w:iCs/>
          <w:sz w:val="22"/>
          <w:szCs w:val="22"/>
        </w:rPr>
        <w:t xml:space="preserve">β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1. Skala kekakuan dan kapasitas masing-masing (15</w:t>
      </w:r>
      <w:r>
        <w:rPr>
          <w:rFonts w:ascii="Computer Modern" w:hAnsi="Computer Modern"/>
          <w:i/>
          <w:iCs/>
          <w:sz w:val="22"/>
          <w:szCs w:val="22"/>
        </w:rPr>
        <w:t xml:space="preserve">, </w:t>
      </w:r>
      <w:r>
        <w:rPr>
          <w:rFonts w:ascii="Computer Modern" w:hAnsi="Computer Modern"/>
          <w:sz w:val="22"/>
          <w:szCs w:val="22"/>
        </w:rPr>
        <w:t xml:space="preserve">30) untuk model paralel, (20</w:t>
      </w:r>
      <w:r>
        <w:rPr>
          <w:rFonts w:ascii="Computer Modern" w:hAnsi="Computer Modern"/>
          <w:i/>
          <w:iCs/>
          <w:sz w:val="22"/>
          <w:szCs w:val="22"/>
        </w:rPr>
        <w:t xml:space="preserve">, </w:t>
      </w:r>
      <w:r>
        <w:rPr>
          <w:rFonts w:ascii="Computer Modern" w:hAnsi="Computer Modern"/>
          <w:sz w:val="22"/>
          <w:szCs w:val="22"/>
        </w:rPr>
        <w:t xml:space="preserve">40) untuk segitiga, dan (20</w:t>
      </w:r>
      <w:r>
        <w:rPr>
          <w:rFonts w:ascii="Computer Modern" w:hAnsi="Computer Modern"/>
          <w:i/>
          <w:iCs/>
          <w:sz w:val="22"/>
          <w:szCs w:val="22"/>
        </w:rPr>
        <w:t xml:space="preserve">, </w:t>
      </w:r>
      <w:r>
        <w:rPr>
          <w:rFonts w:ascii="Computer Modern" w:hAnsi="Computer Modern"/>
          <w:sz w:val="22"/>
          <w:szCs w:val="22"/>
        </w:rPr>
        <w:t xml:space="preserve">80) untuk persegi, dalam kN/mm dan kN. Regularisasi bobot serta biaya lintasan adalah 10</w:t>
      </w:r>
      <w:r>
        <w:rPr>
          <w:rFonts w:ascii="Computer Modern" w:hAnsi="Computer Modern"/>
          <w:i/>
          <w:iCs/>
          <w:sz w:val="16"/>
          <w:szCs w:val="16"/>
        </w:rPr>
        <w:t xml:space="preserve">−</w:t>
      </w:r>
      <w:r>
        <w:rPr>
          <w:rFonts w:ascii="Computer Modern" w:hAnsi="Computer Modern"/>
          <w:sz w:val="16"/>
          <w:szCs w:val="16"/>
        </w:rPr>
        <w:t xml:space="preserve">9</w:t>
      </w:r>
      <w:r>
        <w:rPr>
          <w:rFonts w:ascii="Computer Modern" w:hAnsi="Computer Modern"/>
          <w:sz w:val="22"/>
          <w:szCs w:val="22"/>
        </w:rPr>
        <w:t xml:space="preserve">, toleransi skor dasar 10</w:t>
      </w:r>
      <w:r>
        <w:rPr>
          <w:rFonts w:ascii="Computer Modern" w:hAnsi="Computer Modern"/>
          <w:i/>
          <w:iCs/>
          <w:sz w:val="16"/>
          <w:szCs w:val="16"/>
        </w:rPr>
        <w:t xml:space="preserve">−</w:t>
      </w:r>
      <w:r>
        <w:rPr>
          <w:rFonts w:ascii="Computer Modern" w:hAnsi="Computer Modern"/>
          <w:sz w:val="16"/>
          <w:szCs w:val="16"/>
        </w:rPr>
        <w:t xml:space="preserve">12</w:t>
      </w:r>
      <w:r>
        <w:rPr>
          <w:rFonts w:ascii="Computer Modern" w:hAnsi="Computer Modern"/>
          <w:sz w:val="22"/>
          <w:szCs w:val="22"/>
        </w:rPr>
        <w:t xml:space="preserve">, dan regularisasi kapasitas 10</w:t>
      </w:r>
      <w:r>
        <w:rPr>
          <w:rFonts w:ascii="Computer Modern" w:hAnsi="Computer Modern"/>
          <w:i/>
          <w:iCs/>
          <w:sz w:val="16"/>
          <w:szCs w:val="16"/>
        </w:rPr>
        <w:t xml:space="preserve">−</w:t>
      </w:r>
      <w:r>
        <w:rPr>
          <w:rFonts w:ascii="Computer Modern" w:hAnsi="Computer Modern"/>
          <w:sz w:val="16"/>
          <w:szCs w:val="16"/>
        </w:rPr>
        <w:t xml:space="preserve">6 </w:t>
      </w:r>
      <w:r>
        <w:rPr>
          <w:rFonts w:ascii="Computer Modern" w:hAnsi="Computer Modern"/>
          <w:sz w:val="22"/>
          <w:szCs w:val="22"/>
        </w:rPr>
        <w:t xml:space="preserve">kN. Skala per kasus ini tidak diperlakukan sebagai kalibrasi yang mendukung generalisasi.</w:t>
      </w:r>
    </w:p>
    <w:p>
      <w:pPr>
        <w:spacing w:before="180" w:after="0" w:line="204" w:lineRule="exact"/>
      </w:pPr>
      <w:r>
        <w:rPr>
          <w:rFonts w:ascii="Computer Modern" w:hAnsi="Computer Modern"/>
          <w:sz w:val="22"/>
          <w:szCs w:val="22"/>
        </w:rPr>
        <w:t xml:space="preserve">Ukuran pembandingan adalah keterhubungan graf, rasio skor </w:t>
      </w:r>
      <w:r>
        <w:rPr>
          <w:rFonts w:ascii="Computer Modern" w:hAnsi="Computer Modern"/>
          <w:i/>
          <w:iCs/>
          <w:sz w:val="22"/>
          <w:szCs w:val="22"/>
        </w:rPr>
        <w:t xml:space="preserve">RR</w:t>
      </w:r>
      <w:r>
        <w:rPr>
          <w:rFonts w:ascii="Computer Modern" w:hAnsi="Computer Modern"/>
          <w:sz w:val="22"/>
          <w:szCs w:val="22"/>
        </w:rPr>
        <w:t xml:space="preserve">, CI = 1 </w:t>
      </w:r>
      <w:r>
        <w:rPr>
          <w:rFonts w:ascii="Computer Modern" w:hAnsi="Computer Modern"/>
          <w:i/>
          <w:iCs/>
          <w:sz w:val="22"/>
          <w:szCs w:val="22"/>
        </w:rPr>
        <w:t xml:space="preserve">− RR</w:t>
      </w:r>
      <w:r>
        <w:rPr>
          <w:rFonts w:ascii="Computer Modern" w:hAnsi="Computer Modern"/>
          <w:sz w:val="22"/>
          <w:szCs w:val="22"/>
        </w:rPr>
        <w:t xml:space="preserve">(1 </w:t>
      </w:r>
      <w:r>
        <w:rPr>
          <w:rFonts w:ascii="Computer Modern" w:hAnsi="Computer Modern"/>
          <w:i/>
          <w:iCs/>
          <w:sz w:val="22"/>
          <w:szCs w:val="22"/>
        </w:rPr>
        <w:t xml:space="preserve">− ηU</w:t>
      </w:r>
      <w:r>
        <w:rPr>
          <w:rFonts w:ascii="Computer Modern" w:hAnsi="Computer Modern"/>
          <w:i/>
          <w:iCs/>
          <w:sz w:val="16"/>
          <w:szCs w:val="16"/>
        </w:rPr>
        <w:t xml:space="preserve">∗ e </w:t>
      </w:r>
      <w:r>
        <w:rPr>
          <w:rFonts w:ascii="Computer Modern" w:hAnsi="Computer Modern"/>
          <w:sz w:val="22"/>
          <w:szCs w:val="22"/>
        </w:rPr>
        <w:t xml:space="preserve">), rank matriks kekakuan tereduksi, norma perpindahan simpul terbesar, dan utilisasi maksimum. Model dengan rank kurang dicatat tidak mempunyai solusi unik; perpindahan atau utilisasi tidak diisi dengan nol maupun respons pseudoinvers.</w:t>
      </w:r>
    </w:p>
    <w:p>
      <w:pPr>
        <w:spacing w:before="504" w:after="0" w:line="333" w:lineRule="exact"/>
      </w:pPr>
      <w:r>
        <w:rPr>
          <w:rFonts w:ascii="Computer Modern" w:hAnsi="Computer Modern"/>
          <w:sz w:val="29"/>
          <w:szCs w:val="29"/>
        </w:rPr>
        <w:t xml:space="preserve">2.3 Hasil</w:t>
      </w:r>
    </w:p>
    <w:p>
      <w:pPr>
        <w:spacing w:before="367" w:after="0" w:line="277" w:lineRule="exact"/>
      </w:pPr>
      <w:r>
        <w:rPr>
          <w:rFonts w:ascii="Computer Modern" w:hAnsi="Computer Modern"/>
          <w:sz w:val="24"/>
          <w:szCs w:val="24"/>
        </w:rPr>
        <w:t xml:space="preserve">2.3.1 Kondisi model utuh</w:t>
      </w:r>
    </w:p>
    <w:p>
      <w:pPr>
        <w:spacing w:before="346" w:after="0" w:line="232" w:lineRule="exact"/>
      </w:pPr>
      <w:r>
        <w:rPr>
          <w:rFonts w:ascii="Computer Modern" w:hAnsi="Computer Modern"/>
          <w:sz w:val="22"/>
          <w:szCs w:val="22"/>
        </w:rPr>
        <w:t xml:space="preserve">Tabel 2.1 memperlihatkan bahwa seluruh model utuh mempunyai rank penuh. Besar perpinda han adalah norma perpindahan simpul terbesar, bukan satu komponen horizontal atau vertikal.</w:t>
      </w:r>
    </w:p>
    <w:p>
      <w:pPr>
        <w:spacing w:before="423" w:after="0" w:line="252" w:lineRule="exact"/>
      </w:pPr>
      <w:r>
        <w:rPr>
          <w:rFonts w:ascii="Computer Modern" w:hAnsi="Computer Modern"/>
          <w:sz w:val="22"/>
          <w:szCs w:val="22"/>
        </w:rPr>
        <w:t xml:space="preserve">Kedua model persegi memiliki respons perpindahan yang berbeda meskipun sumber melaporkan skor dasar graf yang hampir sama pada konfigurasi ini. Tambahan diagonal tidak otoma tis meningkatkan optimum skor dengan batas jumlah lintasan tertentu. Perbedaan tersebut mengingatkan bahwa skor graf tidak dapat langsung dibaca sebagai kekakuan global.</w:t>
      </w:r>
    </w:p>
    <w:p>
      <w:pPr>
        <w:pageBreakBefore/>
        <w:spacing w:before="180" w:after="0" w:line="253" w:lineRule="exact"/>
      </w:pPr>
      <w:r>
        <w:rPr>
          <w:rFonts w:ascii="Computer Modern" w:hAnsi="Computer Modern"/>
          <w:sz w:val="22"/>
          <w:szCs w:val="22"/>
        </w:rPr>
        <w:t xml:space="preserve">Tabel 2.</w:t>
      </w:r>
      <w:r>
        <w:rPr>
          <w:rFonts w:ascii="Computer Modern" w:hAnsi="Computer Modern"/>
          <w:sz w:val="22"/>
          <w:szCs w:val="22"/>
          <w:u w:val="single"/>
        </w:rPr>
        <w:t xml:space="preserve">1: Respons model utuh, disajikan kembali dari Tabel 4.1 </w:t>
      </w:r>
      <w:r>
        <w:rPr>
          <w:rFonts w:ascii="Computer Modern" w:hAnsi="Computer Modern"/>
          <w:sz w:val="22"/>
          <w:szCs w:val="22"/>
        </w:rPr>
        <w:t xml:space="preserve">disertasi.</w:t>
      </w:r>
    </w:p>
    <w:p>
      <w:pPr>
        <w:spacing w:after="0" w:line="89" w:lineRule="exact"/>
      </w:pPr>
    </w:p>
    <w:tbl>
      <w:tblPr>
        <w:tblW w:w="5483" w:type="dxa"/>
        <w:tblInd w:w="1776"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08"/>
        <w:gridCol w:w="867"/>
        <w:gridCol w:w="1234"/>
        <w:gridCol w:w="1213"/>
        <w:gridCol w:w="861"/>
      </w:tblGrid>
      <w:tr>
        <w:trPr>
          <w:trHeight w:val="274" w:hRule="atLeast"/>
        </w:trPr>
        <w:tc>
          <w:tcPr>
            <w:tcW w:w="1308" w:type="dxa"/>
          </w:tcPr>
          <w:p>
            <w:pPr>
              <w:spacing w:after="0" w:line="231" w:lineRule="exact"/>
            </w:pPr>
            <w:r>
              <w:rPr>
                <w:rFonts w:ascii="Computer Modern" w:hAnsi="Computer Modern"/>
                <w:sz w:val="20"/>
                <w:szCs w:val="20"/>
              </w:rPr>
              <w:t xml:space="preserve">Model</w:t>
            </w:r>
          </w:p>
        </w:tc>
        <w:tc>
          <w:tcPr>
            <w:tcW w:w="867" w:type="dxa"/>
          </w:tcPr>
          <w:p>
            <w:pPr>
              <w:spacing w:after="0" w:line="231" w:lineRule="exact"/>
            </w:pPr>
            <w:r>
              <w:rPr>
                <w:rFonts w:ascii="Computer Modern" w:hAnsi="Computer Modern"/>
                <w:sz w:val="20"/>
                <w:szCs w:val="20"/>
              </w:rPr>
              <w:t xml:space="preserve">Batang</w:t>
            </w:r>
          </w:p>
        </w:tc>
        <w:tc>
          <w:tcPr>
            <w:tcW w:w="1234" w:type="dxa"/>
          </w:tcPr>
          <w:p>
            <w:pPr>
              <w:spacing w:after="0" w:line="231" w:lineRule="exact"/>
            </w:pPr>
            <w:r>
              <w:rPr>
                <w:rFonts w:ascii="Computer Modern" w:hAnsi="Computer Modern"/>
                <w:sz w:val="20"/>
                <w:szCs w:val="20"/>
              </w:rPr>
              <w:t xml:space="preserve">Rank/DOF</w:t>
            </w:r>
          </w:p>
        </w:tc>
        <w:tc>
          <w:tcPr>
            <w:tcW w:w="1213" w:type="dxa"/>
          </w:tcPr>
          <w:p>
            <w:pPr>
              <w:spacing w:after="0" w:line="231" w:lineRule="exact"/>
            </w:pPr>
            <w:r>
              <w:rPr>
                <w:rFonts w:ascii="Computer Modern" w:hAnsi="Computer Modern"/>
                <w:i/>
                <w:iCs/>
                <w:sz w:val="20"/>
                <w:szCs w:val="20"/>
              </w:rPr>
              <w:t xml:space="preserve">u</w:t>
            </w:r>
            <w:r>
              <w:rPr>
                <w:rFonts w:ascii="Computer Modern" w:hAnsi="Computer Modern"/>
                <w:sz w:val="14"/>
                <w:szCs w:val="14"/>
              </w:rPr>
              <w:t xml:space="preserve">max </w:t>
            </w:r>
            <w:r>
              <w:rPr>
                <w:rFonts w:ascii="Computer Modern" w:hAnsi="Computer Modern"/>
                <w:sz w:val="20"/>
                <w:szCs w:val="20"/>
              </w:rPr>
              <w:t xml:space="preserve">(mm)</w:t>
            </w:r>
          </w:p>
        </w:tc>
        <w:tc>
          <w:tcPr>
            <w:tcW w:w="861" w:type="dxa"/>
          </w:tcPr>
          <w:p>
            <w:pPr>
              <w:spacing w:after="0" w:line="231" w:lineRule="exact"/>
            </w:pPr>
            <w:r>
              <w:rPr>
                <w:rFonts w:ascii="Computer Modern" w:hAnsi="Computer Modern"/>
                <w:i/>
                <w:iCs/>
                <w:sz w:val="20"/>
                <w:szCs w:val="20"/>
              </w:rPr>
              <w:t xml:space="preserve">U</w:t>
            </w:r>
            <w:r>
              <w:rPr>
                <w:rFonts w:ascii="Computer Modern" w:hAnsi="Computer Modern"/>
                <w:sz w:val="14"/>
                <w:szCs w:val="14"/>
              </w:rPr>
              <w:t xml:space="preserve">max</w:t>
            </w:r>
          </w:p>
        </w:tc>
      </w:tr>
      <w:tr>
        <w:trPr>
          <w:trHeight w:val="294" w:hRule="atLeast"/>
        </w:trPr>
        <w:tc>
          <w:tcPr>
            <w:tcW w:w="1308" w:type="dxa"/>
          </w:tcPr>
          <w:p>
            <w:pPr>
              <w:spacing w:after="0" w:line="231" w:lineRule="exact"/>
            </w:pPr>
            <w:r>
              <w:rPr>
                <w:rFonts w:ascii="Computer Modern" w:hAnsi="Computer Modern"/>
                <w:sz w:val="20"/>
                <w:szCs w:val="20"/>
              </w:rPr>
              <w:t xml:space="preserve">Paralel</w:t>
            </w:r>
          </w:p>
        </w:tc>
        <w:tc>
          <w:tcPr>
            <w:tcW w:w="867" w:type="dxa"/>
          </w:tcPr>
          <w:p>
            <w:pPr>
              <w:spacing w:after="0" w:line="231" w:lineRule="exact"/>
            </w:pPr>
            <w:r>
              <w:rPr>
                <w:rFonts w:ascii="Computer Modern" w:hAnsi="Computer Modern"/>
                <w:sz w:val="20"/>
                <w:szCs w:val="20"/>
              </w:rPr>
              <w:t xml:space="preserve">2</w:t>
            </w:r>
          </w:p>
        </w:tc>
        <w:tc>
          <w:tcPr>
            <w:tcW w:w="1234" w:type="dxa"/>
          </w:tcPr>
          <w:p>
            <w:pPr>
              <w:spacing w:after="0" w:line="231" w:lineRule="exact"/>
            </w:pPr>
            <w:r>
              <w:rPr>
                <w:rFonts w:ascii="Computer Modern" w:hAnsi="Computer Modern"/>
                <w:sz w:val="20"/>
                <w:szCs w:val="20"/>
              </w:rPr>
              <w:t xml:space="preserve">1/1</w:t>
            </w:r>
          </w:p>
        </w:tc>
        <w:tc>
          <w:tcPr>
            <w:tcW w:w="1213" w:type="dxa"/>
          </w:tcPr>
          <w:p>
            <w:pPr>
              <w:spacing w:after="0" w:line="231" w:lineRule="exact"/>
            </w:pPr>
            <w:r>
              <w:rPr>
                <w:rFonts w:ascii="Computer Modern" w:hAnsi="Computer Modern"/>
                <w:sz w:val="20"/>
                <w:szCs w:val="20"/>
              </w:rPr>
              <w:t xml:space="preserve">1.000000</w:t>
            </w:r>
          </w:p>
        </w:tc>
        <w:tc>
          <w:tcPr>
            <w:tcW w:w="861" w:type="dxa"/>
          </w:tcPr>
          <w:p>
            <w:pPr>
              <w:spacing w:after="0" w:line="231" w:lineRule="exact"/>
            </w:pPr>
            <w:r>
              <w:rPr>
                <w:rFonts w:ascii="Computer Modern" w:hAnsi="Computer Modern"/>
                <w:sz w:val="20"/>
                <w:szCs w:val="20"/>
              </w:rPr>
              <w:t xml:space="preserve">0.500000</w:t>
            </w:r>
          </w:p>
        </w:tc>
      </w:tr>
      <w:tr>
        <w:trPr>
          <w:trHeight w:val="239" w:hRule="atLeast"/>
        </w:trPr>
        <w:tc>
          <w:tcPr>
            <w:tcW w:w="1308" w:type="dxa"/>
          </w:tcPr>
          <w:p>
            <w:pPr>
              <w:spacing w:after="0" w:line="231" w:lineRule="exact"/>
            </w:pPr>
            <w:r>
              <w:rPr>
                <w:rFonts w:ascii="Computer Modern" w:hAnsi="Computer Modern"/>
                <w:sz w:val="20"/>
                <w:szCs w:val="20"/>
              </w:rPr>
              <w:t xml:space="preserve">Segitiga</w:t>
            </w:r>
          </w:p>
        </w:tc>
        <w:tc>
          <w:tcPr>
            <w:tcW w:w="867" w:type="dxa"/>
          </w:tcPr>
          <w:p>
            <w:pPr>
              <w:spacing w:after="0" w:line="231" w:lineRule="exact"/>
            </w:pPr>
            <w:r>
              <w:rPr>
                <w:rFonts w:ascii="Computer Modern" w:hAnsi="Computer Modern"/>
                <w:sz w:val="20"/>
                <w:szCs w:val="20"/>
              </w:rPr>
              <w:t xml:space="preserve">3</w:t>
            </w:r>
          </w:p>
        </w:tc>
        <w:tc>
          <w:tcPr>
            <w:tcW w:w="1234" w:type="dxa"/>
          </w:tcPr>
          <w:p>
            <w:pPr>
              <w:spacing w:after="0" w:line="231" w:lineRule="exact"/>
            </w:pPr>
            <w:r>
              <w:rPr>
                <w:rFonts w:ascii="Computer Modern" w:hAnsi="Computer Modern"/>
                <w:sz w:val="20"/>
                <w:szCs w:val="20"/>
              </w:rPr>
              <w:t xml:space="preserve">3/3</w:t>
            </w:r>
          </w:p>
        </w:tc>
        <w:tc>
          <w:tcPr>
            <w:tcW w:w="1213" w:type="dxa"/>
          </w:tcPr>
          <w:p>
            <w:pPr>
              <w:spacing w:after="0" w:line="231" w:lineRule="exact"/>
            </w:pPr>
            <w:r>
              <w:rPr>
                <w:rFonts w:ascii="Computer Modern" w:hAnsi="Computer Modern"/>
                <w:sz w:val="20"/>
                <w:szCs w:val="20"/>
              </w:rPr>
              <w:t xml:space="preserve">1.154460</w:t>
            </w:r>
          </w:p>
        </w:tc>
        <w:tc>
          <w:tcPr>
            <w:tcW w:w="861" w:type="dxa"/>
          </w:tcPr>
          <w:p>
            <w:pPr>
              <w:spacing w:after="0" w:line="231" w:lineRule="exact"/>
            </w:pPr>
            <w:r>
              <w:rPr>
                <w:rFonts w:ascii="Computer Modern" w:hAnsi="Computer Modern"/>
                <w:sz w:val="20"/>
                <w:szCs w:val="20"/>
              </w:rPr>
              <w:t xml:space="preserve">0.442218</w:t>
            </w:r>
          </w:p>
        </w:tc>
      </w:tr>
      <w:tr>
        <w:trPr>
          <w:trHeight w:val="239" w:hRule="atLeast"/>
        </w:trPr>
        <w:tc>
          <w:tcPr>
            <w:tcW w:w="1308" w:type="dxa"/>
          </w:tcPr>
          <w:p>
            <w:pPr>
              <w:spacing w:after="0" w:line="231" w:lineRule="exact"/>
            </w:pPr>
            <w:r>
              <w:rPr>
                <w:rFonts w:ascii="Computer Modern" w:hAnsi="Computer Modern"/>
                <w:sz w:val="20"/>
                <w:szCs w:val="20"/>
              </w:rPr>
              <w:t xml:space="preserve">Satu diagonal</w:t>
            </w:r>
          </w:p>
        </w:tc>
        <w:tc>
          <w:tcPr>
            <w:tcW w:w="867" w:type="dxa"/>
          </w:tcPr>
          <w:p>
            <w:pPr>
              <w:spacing w:after="0" w:line="231" w:lineRule="exact"/>
            </w:pPr>
            <w:r>
              <w:rPr>
                <w:rFonts w:ascii="Computer Modern" w:hAnsi="Computer Modern"/>
                <w:sz w:val="20"/>
                <w:szCs w:val="20"/>
              </w:rPr>
              <w:t xml:space="preserve">5</w:t>
            </w:r>
          </w:p>
        </w:tc>
        <w:tc>
          <w:tcPr>
            <w:tcW w:w="1234" w:type="dxa"/>
          </w:tcPr>
          <w:p>
            <w:pPr>
              <w:spacing w:after="0" w:line="231" w:lineRule="exact"/>
            </w:pPr>
            <w:r>
              <w:rPr>
                <w:rFonts w:ascii="Computer Modern" w:hAnsi="Computer Modern"/>
                <w:sz w:val="20"/>
                <w:szCs w:val="20"/>
              </w:rPr>
              <w:t xml:space="preserve">5/5</w:t>
            </w:r>
          </w:p>
        </w:tc>
        <w:tc>
          <w:tcPr>
            <w:tcW w:w="1213" w:type="dxa"/>
          </w:tcPr>
          <w:p>
            <w:pPr>
              <w:spacing w:after="0" w:line="231" w:lineRule="exact"/>
            </w:pPr>
            <w:r>
              <w:rPr>
                <w:rFonts w:ascii="Computer Modern" w:hAnsi="Computer Modern"/>
                <w:sz w:val="20"/>
                <w:szCs w:val="20"/>
              </w:rPr>
              <w:t xml:space="preserve">5.935311</w:t>
            </w:r>
          </w:p>
        </w:tc>
        <w:tc>
          <w:tcPr>
            <w:tcW w:w="861" w:type="dxa"/>
          </w:tcPr>
          <w:p>
            <w:pPr>
              <w:spacing w:after="0" w:line="231" w:lineRule="exact"/>
            </w:pPr>
            <w:r>
              <w:rPr>
                <w:rFonts w:ascii="Computer Modern" w:hAnsi="Computer Modern"/>
                <w:sz w:val="20"/>
                <w:szCs w:val="20"/>
              </w:rPr>
              <w:t xml:space="preserve">0.530330</w:t>
            </w:r>
          </w:p>
        </w:tc>
      </w:tr>
      <w:tr>
        <w:trPr>
          <w:trHeight w:val="219" w:hRule="atLeast"/>
        </w:trPr>
        <w:tc>
          <w:tcPr>
            <w:tcW w:w="1308" w:type="dxa"/>
          </w:tcPr>
          <w:p>
            <w:pPr>
              <w:spacing w:after="0" w:line="231" w:lineRule="exact"/>
            </w:pPr>
            <w:r>
              <w:rPr>
                <w:rFonts w:ascii="Computer Modern" w:hAnsi="Computer Modern"/>
                <w:sz w:val="20"/>
                <w:szCs w:val="20"/>
              </w:rPr>
              <w:t xml:space="preserve">Dua diagonal</w:t>
            </w:r>
          </w:p>
        </w:tc>
        <w:tc>
          <w:tcPr>
            <w:tcW w:w="867" w:type="dxa"/>
          </w:tcPr>
          <w:p>
            <w:pPr>
              <w:spacing w:after="0" w:line="231" w:lineRule="exact"/>
            </w:pPr>
            <w:r>
              <w:rPr>
                <w:rFonts w:ascii="Computer Modern" w:hAnsi="Computer Modern"/>
                <w:sz w:val="20"/>
                <w:szCs w:val="20"/>
              </w:rPr>
              <w:t xml:space="preserve">6</w:t>
            </w:r>
          </w:p>
        </w:tc>
        <w:tc>
          <w:tcPr>
            <w:tcW w:w="1234" w:type="dxa"/>
          </w:tcPr>
          <w:p>
            <w:pPr>
              <w:spacing w:after="0" w:line="231" w:lineRule="exact"/>
            </w:pPr>
            <w:r>
              <w:rPr>
                <w:rFonts w:ascii="Computer Modern" w:hAnsi="Computer Modern"/>
                <w:sz w:val="20"/>
                <w:szCs w:val="20"/>
              </w:rPr>
              <w:t xml:space="preserve">5/5</w:t>
            </w:r>
          </w:p>
        </w:tc>
        <w:tc>
          <w:tcPr>
            <w:tcW w:w="1213" w:type="dxa"/>
          </w:tcPr>
          <w:p>
            <w:pPr>
              <w:spacing w:after="0" w:line="231" w:lineRule="exact"/>
            </w:pPr>
            <w:r>
              <w:rPr>
                <w:rFonts w:ascii="Computer Modern" w:hAnsi="Computer Modern"/>
                <w:sz w:val="20"/>
                <w:szCs w:val="20"/>
              </w:rPr>
              <w:t xml:space="preserve">3.582277</w:t>
            </w:r>
          </w:p>
        </w:tc>
        <w:tc>
          <w:tcPr>
            <w:tcW w:w="861" w:type="dxa"/>
          </w:tcPr>
          <w:p>
            <w:pPr>
              <w:spacing w:after="0" w:line="231" w:lineRule="exact"/>
            </w:pPr>
            <w:r>
              <w:rPr>
                <w:rFonts w:ascii="Computer Modern" w:hAnsi="Computer Modern"/>
                <w:sz w:val="20"/>
                <w:szCs w:val="20"/>
              </w:rPr>
              <w:t xml:space="preserve">0.320083</w:t>
            </w:r>
          </w:p>
        </w:tc>
      </w:tr>
    </w:tbl>
    <w:p>
      <w:pPr>
        <w:pBdr>
          <w:top w:val="single" w:sz="7" w:space="18" w:color="000000"/>
        </w:pBdr>
        <w:spacing w:after="0" w:line="277" w:lineRule="exact"/>
      </w:pPr>
      <w:r>
        <w:rPr>
          <w:rFonts w:ascii="Computer Modern" w:hAnsi="Computer Modern"/>
          <w:sz w:val="24"/>
          <w:szCs w:val="24"/>
        </w:rPr>
        <w:t xml:space="preserve">2.3.2 Keterhubungan tidak mendeteksi kehilangan rank</w:t>
      </w:r>
    </w:p>
    <w:p>
      <w:pPr>
        <w:spacing w:before="281" w:after="0" w:line="247" w:lineRule="exact"/>
      </w:pPr>
      <w:r>
        <w:rPr>
          <w:rFonts w:ascii="Computer Modern" w:hAnsi="Computer Modern"/>
          <w:sz w:val="22"/>
          <w:szCs w:val="22"/>
        </w:rPr>
        <w:t xml:space="preserve">Seluruh 64 graf gangguan tetap terhubung. Namun, tiga kehilangan penuh pada segitiga dan lima kehilangan penuh pada persegi satu diagonal menyebabkan rank kurang. Sebanyak 56 skenario lainnya mempunyai solusi unik dalam toleransi solver.</w:t>
      </w:r>
    </w:p>
    <w:p>
      <w:pPr>
        <w:spacing w:before="333" w:after="0" w:line="253" w:lineRule="exact"/>
      </w:pPr>
      <w:r>
        <w:rPr>
          <w:rFonts w:ascii="Computer Modern" w:hAnsi="Computer Modern"/>
          <w:sz w:val="22"/>
          <w:szCs w:val="22"/>
        </w:rPr>
        <w:t xml:space="preserve">Tabel 2.2: Statu</w:t>
      </w:r>
      <w:r>
        <w:rPr>
          <w:rFonts w:ascii="Computer Modern" w:hAnsi="Computer Modern"/>
          <w:sz w:val="22"/>
          <w:szCs w:val="22"/>
          <w:u w:val="single"/>
        </w:rPr>
        <w:t xml:space="preserve">s gangguan, disajikan kembali dari Tabel 4.2 disertasi. Kontrol </w:t>
      </w:r>
      <w:r>
        <w:rPr>
          <w:rFonts w:ascii="Computer Modern" w:hAnsi="Computer Modern"/>
          <w:sz w:val="22"/>
          <w:szCs w:val="22"/>
        </w:rPr>
        <w:t xml:space="preserve">tidak termasuk.</w:t>
      </w:r>
    </w:p>
    <w:p>
      <w:pPr>
        <w:pBdr>
          <w:bottom w:val="single" w:sz="4" w:space="2" w:color="000000"/>
        </w:pBdr>
        <w:spacing w:after="0" w:line="231" w:lineRule="exact"/>
      </w:pPr>
      <w:r>
        <w:rPr>
          <w:rFonts w:ascii="Computer Modern" w:hAnsi="Computer Modern"/>
          <w:sz w:val="20"/>
          <w:szCs w:val="20"/>
        </w:rPr>
        <w:t xml:space="preserve">Model Gangguan Solusi unik Rank kurang Terhubung</w:t>
      </w:r>
    </w:p>
    <w:p>
      <w:pPr>
        <w:pStyle w:val="TOC1"/>
        <w:tabs>
          <w:tab w:val="right" w:leader="dot" w:pos="7546"/>
        </w:tabs>
        <w:spacing w:before="81" w:after="0" w:line="231" w:lineRule="exact"/>
        <w:ind w:left="1492"/>
      </w:pPr>
      <w:r>
        <w:rPr>
          <w:rFonts w:ascii="Computer Modern" w:hAnsi="Computer Modern"/>
          <w:sz w:val="20"/>
          <w:szCs w:val="20"/>
        </w:rPr>
        <w:t xml:space="preserve">Paralel 8 8 0</w:t>
      </w:r>
      <w:r>
        <w:tab/>
      </w:r>
      <w:r>
        <w:rPr>
          <w:rFonts w:ascii="Computer Modern" w:hAnsi="Computer Modern"/>
          <w:sz w:val="20"/>
          <w:szCs w:val="20"/>
        </w:rPr>
        <w:t xml:space="preserve">8</w:t>
      </w:r>
    </w:p>
    <w:p>
      <w:pPr>
        <w:pStyle w:val="TOC1"/>
        <w:tabs>
          <w:tab w:val="right" w:leader="dot" w:pos="7544"/>
        </w:tabs>
        <w:spacing w:before="45" w:after="0" w:line="231" w:lineRule="exact"/>
        <w:ind w:left="1496"/>
      </w:pPr>
      <w:r>
        <w:rPr>
          <w:rFonts w:ascii="Computer Modern" w:hAnsi="Computer Modern"/>
          <w:sz w:val="20"/>
          <w:szCs w:val="20"/>
        </w:rPr>
        <w:t xml:space="preserve">Segitiga 12 9 3</w:t>
      </w:r>
      <w:r>
        <w:tab/>
      </w:r>
      <w:r>
        <w:rPr>
          <w:rFonts w:ascii="Computer Modern" w:hAnsi="Computer Modern"/>
          <w:sz w:val="20"/>
          <w:szCs w:val="20"/>
        </w:rPr>
        <w:t xml:space="preserve">12</w:t>
      </w:r>
    </w:p>
    <w:p>
      <w:pPr>
        <w:pStyle w:val="TOC1"/>
        <w:tabs>
          <w:tab w:val="right" w:leader="dot" w:pos="7545"/>
        </w:tabs>
        <w:spacing w:before="8" w:after="0" w:line="231" w:lineRule="exact"/>
        <w:ind w:left="1496"/>
      </w:pPr>
      <w:r>
        <w:rPr>
          <w:rFonts w:ascii="Computer Modern" w:hAnsi="Computer Modern"/>
          <w:sz w:val="20"/>
          <w:szCs w:val="20"/>
        </w:rPr>
        <w:t xml:space="preserve">Satu diagonal 20 15 5</w:t>
      </w:r>
      <w:r>
        <w:tab/>
      </w:r>
      <w:r>
        <w:rPr>
          <w:rFonts w:ascii="Computer Modern" w:hAnsi="Computer Modern"/>
          <w:sz w:val="20"/>
          <w:szCs w:val="20"/>
        </w:rPr>
        <w:t xml:space="preserve">20</w:t>
      </w:r>
    </w:p>
    <w:p>
      <w:pPr>
        <w:pStyle w:val="TOC1"/>
        <w:tabs>
          <w:tab w:val="right" w:leader="dot" w:pos="7547"/>
        </w:tabs>
        <w:spacing w:before="8" w:after="0" w:line="231" w:lineRule="exact"/>
        <w:ind w:left="1492"/>
      </w:pPr>
      <w:r>
        <w:rPr>
          <w:rFonts w:ascii="Computer Modern" w:hAnsi="Computer Modern"/>
          <w:sz w:val="20"/>
          <w:szCs w:val="20"/>
        </w:rPr>
        <w:t xml:space="preserve">Dua diagonal 24 24 0</w:t>
      </w:r>
      <w:r>
        <w:tab/>
      </w:r>
      <w:r>
        <w:rPr>
          <w:rFonts w:ascii="Computer Modern" w:hAnsi="Computer Modern"/>
          <w:sz w:val="20"/>
          <w:szCs w:val="20"/>
        </w:rPr>
        <w:t xml:space="preserve">24</w:t>
      </w:r>
    </w:p>
    <w:p>
      <w:pPr>
        <w:pBdr>
          <w:top w:val="single" w:sz="7" w:space="19" w:color="000000"/>
        </w:pBdr>
        <w:spacing w:after="0" w:line="246" w:lineRule="exact"/>
      </w:pPr>
      <w:r>
        <w:rPr>
          <w:rFonts w:ascii="Computer Modern" w:hAnsi="Computer Modern"/>
          <w:sz w:val="22"/>
          <w:szCs w:val="22"/>
        </w:rPr>
        <w:t xml:space="preserve">Jumlah pemeriksaan otomatis yang dilaporkan adalah 342. Kelulusan pemeriksaan termasuk keberhasilan mendeteksi rank kurang sesuai nilai harapan, sehingga tidak boleh diartikan sebagai keberhasilan ARI memberi prioritas tinggi pada seluruh mekanisme.</w:t>
      </w:r>
    </w:p>
    <w:p>
      <w:pPr>
        <w:spacing w:before="406" w:after="0" w:line="277" w:lineRule="exact"/>
      </w:pPr>
      <w:r>
        <w:rPr>
          <w:rFonts w:ascii="Computer Modern" w:hAnsi="Computer Modern"/>
          <w:sz w:val="24"/>
          <w:szCs w:val="24"/>
        </w:rPr>
        <w:t xml:space="preserve">2.3.3 Batang bergaya awal nol sebagai contoh pembatas</w:t>
      </w:r>
    </w:p>
    <w:p>
      <w:pPr>
        <w:spacing w:before="279" w:after="0" w:line="236" w:lineRule="exact"/>
      </w:pPr>
      <w:r>
        <w:rPr>
          <w:rFonts w:ascii="Computer Modern" w:hAnsi="Computer Modern"/>
          <w:sz w:val="22"/>
          <w:szCs w:val="22"/>
        </w:rPr>
        <w:t xml:space="preserve">Pada persegi satu diagonal, identitas batang adalah </w:t>
      </w:r>
      <w:r>
        <w:rPr>
          <w:rFonts w:ascii="Computer Modern" w:hAnsi="Computer Modern"/>
          <w:i/>
          <w:iCs/>
          <w:sz w:val="22"/>
          <w:szCs w:val="22"/>
        </w:rPr>
        <w:t xml:space="preserve">e</w:t>
      </w:r>
      <w:r>
        <w:rPr>
          <w:rFonts w:ascii="Computer Modern" w:hAnsi="Computer Modern"/>
          <w:sz w:val="16"/>
          <w:szCs w:val="16"/>
        </w:rPr>
        <w:t xml:space="preserve">1 </w:t>
      </w:r>
      <w:r>
        <w:rPr>
          <w:rFonts w:ascii="Computer Modern" w:hAnsi="Computer Modern"/>
          <w:sz w:val="22"/>
          <w:szCs w:val="22"/>
        </w:rPr>
        <w:t xml:space="preserve">= </w:t>
      </w:r>
      <w:r>
        <w:rPr>
          <w:rFonts w:ascii="Computer Modern" w:hAnsi="Computer Modern"/>
          <w:i/>
          <w:iCs/>
          <w:sz w:val="22"/>
          <w:szCs w:val="22"/>
        </w:rPr>
        <w:t xml:space="preserve">AB</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2 </w:t>
      </w:r>
      <w:r>
        <w:rPr>
          <w:rFonts w:ascii="Computer Modern" w:hAnsi="Computer Modern"/>
          <w:sz w:val="22"/>
          <w:szCs w:val="22"/>
        </w:rPr>
        <w:t xml:space="preserve">= </w:t>
      </w:r>
      <w:r>
        <w:rPr>
          <w:rFonts w:ascii="Computer Modern" w:hAnsi="Computer Modern"/>
          <w:i/>
          <w:iCs/>
          <w:sz w:val="22"/>
          <w:szCs w:val="22"/>
        </w:rPr>
        <w:t xml:space="preserve">BC</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3 </w:t>
      </w:r>
      <w:r>
        <w:rPr>
          <w:rFonts w:ascii="Computer Modern" w:hAnsi="Computer Modern"/>
          <w:sz w:val="22"/>
          <w:szCs w:val="22"/>
        </w:rPr>
        <w:t xml:space="preserve">= </w:t>
      </w:r>
      <w:r>
        <w:rPr>
          <w:rFonts w:ascii="Computer Modern" w:hAnsi="Computer Modern"/>
          <w:i/>
          <w:iCs/>
          <w:sz w:val="22"/>
          <w:szCs w:val="22"/>
        </w:rPr>
        <w:t xml:space="preserve">CD</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4 </w:t>
      </w:r>
      <w:r>
        <w:rPr>
          <w:rFonts w:ascii="Computer Modern" w:hAnsi="Computer Modern"/>
          <w:sz w:val="22"/>
          <w:szCs w:val="22"/>
        </w:rPr>
        <w:t xml:space="preserve">= </w:t>
      </w:r>
      <w:r>
        <w:rPr>
          <w:rFonts w:ascii="Computer Modern" w:hAnsi="Computer Modern"/>
          <w:i/>
          <w:iCs/>
          <w:sz w:val="22"/>
          <w:szCs w:val="22"/>
        </w:rPr>
        <w:t xml:space="preserve">DA</w:t>
      </w:r>
      <w:r>
        <w:rPr>
          <w:rFonts w:ascii="Computer Modern" w:hAnsi="Computer Modern"/>
          <w:sz w:val="22"/>
          <w:szCs w:val="22"/>
        </w:rPr>
        <w:t xml:space="preserve">, dan </w:t>
      </w:r>
      <w:r>
        <w:rPr>
          <w:rFonts w:ascii="Computer Modern" w:hAnsi="Computer Modern"/>
          <w:i/>
          <w:iCs/>
          <w:sz w:val="22"/>
          <w:szCs w:val="22"/>
        </w:rPr>
        <w:t xml:space="preserve">e</w:t>
      </w:r>
      <w:r>
        <w:rPr>
          <w:rFonts w:ascii="Computer Modern" w:hAnsi="Computer Modern"/>
          <w:sz w:val="16"/>
          <w:szCs w:val="16"/>
        </w:rPr>
        <w:t xml:space="preserve">5 </w:t>
      </w:r>
      <w:r>
        <w:rPr>
          <w:rFonts w:ascii="Computer Modern" w:hAnsi="Computer Modern"/>
          <w:sz w:val="22"/>
          <w:szCs w:val="22"/>
        </w:rPr>
        <w:t xml:space="preserve">= </w:t>
      </w:r>
      <w:r>
        <w:rPr>
          <w:rFonts w:ascii="Computer Modern" w:hAnsi="Computer Modern"/>
          <w:i/>
          <w:iCs/>
          <w:sz w:val="22"/>
          <w:szCs w:val="22"/>
        </w:rPr>
        <w:t xml:space="preserve">AC</w:t>
      </w:r>
      <w:r>
        <w:rPr>
          <w:rFonts w:ascii="Computer Modern" w:hAnsi="Computer Modern"/>
          <w:sz w:val="22"/>
          <w:szCs w:val="22"/>
        </w:rPr>
        <w:t xml:space="preserve">. Tabel 2.3 menampilkan hasil penghilangan setiap batang.</w:t>
      </w:r>
    </w:p>
    <w:p>
      <w:pPr>
        <w:spacing w:before="333" w:after="0" w:line="253" w:lineRule="exact"/>
        <w:jc w:val="center"/>
      </w:pPr>
      <w:r>
        <w:rPr>
          <w:rFonts w:ascii="Computer Modern" w:hAnsi="Computer Modern"/>
          <w:sz w:val="22"/>
          <w:szCs w:val="22"/>
        </w:rPr>
        <w:t xml:space="preserve">Tabel 2.3: Skor da</w:t>
      </w:r>
      <w:r>
        <w:rPr>
          <w:rFonts w:ascii="Computer Modern" w:hAnsi="Computer Modern"/>
          <w:sz w:val="22"/>
          <w:szCs w:val="22"/>
          <w:u w:val="single"/>
        </w:rPr>
        <w:t xml:space="preserve">n rank setelah penghilangan satu batang, dari T</w:t>
      </w:r>
      <w:r>
        <w:rPr>
          <w:rFonts w:ascii="Computer Modern" w:hAnsi="Computer Modern"/>
          <w:sz w:val="22"/>
          <w:szCs w:val="22"/>
        </w:rPr>
        <w:t xml:space="preserve">abel 4.3 disertasi.</w:t>
      </w:r>
    </w:p>
    <w:p>
      <w:pPr>
        <w:spacing w:after="0" w:line="89" w:lineRule="exact"/>
      </w:pPr>
    </w:p>
    <w:tbl>
      <w:tblPr>
        <w:tblW w:w="4573" w:type="dxa"/>
        <w:tblInd w:w="223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483"/>
        <w:gridCol w:w="993"/>
        <w:gridCol w:w="989"/>
        <w:gridCol w:w="1108"/>
      </w:tblGrid>
      <w:tr>
        <w:trPr>
          <w:trHeight w:val="274" w:hRule="atLeast"/>
        </w:trPr>
        <w:tc>
          <w:tcPr>
            <w:tcW w:w="1483" w:type="dxa"/>
          </w:tcPr>
          <w:p>
            <w:pPr>
              <w:spacing w:after="0" w:line="231" w:lineRule="exact"/>
            </w:pPr>
            <w:r>
              <w:rPr>
                <w:rFonts w:ascii="Computer Modern" w:hAnsi="Computer Modern"/>
                <w:sz w:val="20"/>
                <w:szCs w:val="20"/>
              </w:rPr>
              <w:t xml:space="preserve">Batang dihapus</w:t>
            </w:r>
          </w:p>
        </w:tc>
        <w:tc>
          <w:tcPr>
            <w:tcW w:w="993" w:type="dxa"/>
          </w:tcPr>
          <w:p>
            <w:pPr>
              <w:spacing w:after="0" w:line="231" w:lineRule="exact"/>
            </w:pPr>
            <w:r>
              <w:rPr>
                <w:rFonts w:ascii="Computer Modern" w:hAnsi="Computer Modern"/>
                <w:i/>
                <w:iCs/>
                <w:sz w:val="20"/>
                <w:szCs w:val="20"/>
              </w:rPr>
              <w:t xml:space="preserve">RR</w:t>
            </w:r>
          </w:p>
        </w:tc>
        <w:tc>
          <w:tcPr>
            <w:tcW w:w="989" w:type="dxa"/>
          </w:tcPr>
          <w:p>
            <w:pPr>
              <w:spacing w:after="0" w:line="231" w:lineRule="exact"/>
            </w:pPr>
            <w:r>
              <w:rPr>
                <w:rFonts w:ascii="Computer Modern" w:hAnsi="Computer Modern"/>
                <w:sz w:val="20"/>
                <w:szCs w:val="20"/>
              </w:rPr>
              <w:t xml:space="preserve">CI</w:t>
            </w:r>
          </w:p>
        </w:tc>
        <w:tc>
          <w:tcPr>
            <w:tcW w:w="1108" w:type="dxa"/>
          </w:tcPr>
          <w:p>
            <w:pPr>
              <w:spacing w:after="0" w:line="231" w:lineRule="exact"/>
            </w:pPr>
            <w:r>
              <w:rPr>
                <w:rFonts w:ascii="Computer Modern" w:hAnsi="Computer Modern"/>
                <w:sz w:val="20"/>
                <w:szCs w:val="20"/>
              </w:rPr>
              <w:t xml:space="preserve">Rank/DOF</w:t>
            </w:r>
          </w:p>
        </w:tc>
      </w:tr>
      <w:tr>
        <w:trPr>
          <w:trHeight w:val="294" w:hRule="atLeast"/>
        </w:trPr>
        <w:tc>
          <w:tcPr>
            <w:tcW w:w="1483" w:type="dxa"/>
          </w:tcPr>
          <w:p>
            <w:pPr>
              <w:spacing w:after="0" w:line="231" w:lineRule="exact"/>
            </w:pPr>
            <w:r>
              <w:rPr>
                <w:rFonts w:ascii="Computer Modern" w:hAnsi="Computer Modern"/>
                <w:i/>
                <w:iCs/>
                <w:sz w:val="20"/>
                <w:szCs w:val="20"/>
              </w:rPr>
              <w:t xml:space="preserve">e</w:t>
            </w:r>
            <w:r>
              <w:rPr>
                <w:rFonts w:ascii="Computer Modern" w:hAnsi="Computer Modern"/>
                <w:sz w:val="14"/>
                <w:szCs w:val="14"/>
              </w:rPr>
              <w:t xml:space="preserve">1</w:t>
            </w:r>
          </w:p>
        </w:tc>
        <w:tc>
          <w:tcPr>
            <w:tcW w:w="993" w:type="dxa"/>
          </w:tcPr>
          <w:p>
            <w:pPr>
              <w:spacing w:after="0" w:line="231" w:lineRule="exact"/>
            </w:pPr>
            <w:r>
              <w:rPr>
                <w:rFonts w:ascii="Computer Modern" w:hAnsi="Computer Modern"/>
                <w:sz w:val="20"/>
                <w:szCs w:val="20"/>
              </w:rPr>
              <w:t xml:space="preserve">0.983152</w:t>
            </w:r>
          </w:p>
        </w:tc>
        <w:tc>
          <w:tcPr>
            <w:tcW w:w="989" w:type="dxa"/>
          </w:tcPr>
          <w:p>
            <w:pPr>
              <w:spacing w:after="0" w:line="231" w:lineRule="exact"/>
            </w:pPr>
            <w:r>
              <w:rPr>
                <w:rFonts w:ascii="Computer Modern" w:hAnsi="Computer Modern"/>
                <w:sz w:val="20"/>
                <w:szCs w:val="20"/>
              </w:rPr>
              <w:t xml:space="preserve">0.016848</w:t>
            </w:r>
          </w:p>
        </w:tc>
        <w:tc>
          <w:tcPr>
            <w:tcW w:w="1108" w:type="dxa"/>
          </w:tcPr>
          <w:p>
            <w:pPr>
              <w:spacing w:after="0" w:line="231" w:lineRule="exact"/>
            </w:pPr>
            <w:r>
              <w:rPr>
                <w:rFonts w:ascii="Computer Modern" w:hAnsi="Computer Modern"/>
                <w:sz w:val="20"/>
                <w:szCs w:val="20"/>
              </w:rPr>
              <w:t xml:space="preserve">4/5</w:t>
            </w:r>
          </w:p>
        </w:tc>
      </w:tr>
      <w:tr>
        <w:trPr>
          <w:trHeight w:val="239" w:hRule="atLeast"/>
        </w:trPr>
        <w:tc>
          <w:tcPr>
            <w:tcW w:w="1483" w:type="dxa"/>
          </w:tcPr>
          <w:p>
            <w:pPr>
              <w:spacing w:after="0" w:line="231" w:lineRule="exact"/>
            </w:pPr>
            <w:r>
              <w:rPr>
                <w:rFonts w:ascii="Computer Modern" w:hAnsi="Computer Modern"/>
                <w:i/>
                <w:iCs/>
                <w:sz w:val="20"/>
                <w:szCs w:val="20"/>
              </w:rPr>
              <w:t xml:space="preserve">e</w:t>
            </w:r>
            <w:r>
              <w:rPr>
                <w:rFonts w:ascii="Computer Modern" w:hAnsi="Computer Modern"/>
                <w:sz w:val="14"/>
                <w:szCs w:val="14"/>
              </w:rPr>
              <w:t xml:space="preserve">2</w:t>
            </w:r>
          </w:p>
        </w:tc>
        <w:tc>
          <w:tcPr>
            <w:tcW w:w="993" w:type="dxa"/>
          </w:tcPr>
          <w:p>
            <w:pPr>
              <w:spacing w:after="0" w:line="231" w:lineRule="exact"/>
            </w:pPr>
            <w:r>
              <w:rPr>
                <w:rFonts w:ascii="Computer Modern" w:hAnsi="Computer Modern"/>
                <w:sz w:val="20"/>
                <w:szCs w:val="20"/>
              </w:rPr>
              <w:t xml:space="preserve">0.964724</w:t>
            </w:r>
          </w:p>
        </w:tc>
        <w:tc>
          <w:tcPr>
            <w:tcW w:w="989" w:type="dxa"/>
          </w:tcPr>
          <w:p>
            <w:pPr>
              <w:spacing w:after="0" w:line="231" w:lineRule="exact"/>
            </w:pPr>
            <w:r>
              <w:rPr>
                <w:rFonts w:ascii="Computer Modern" w:hAnsi="Computer Modern"/>
                <w:sz w:val="20"/>
                <w:szCs w:val="20"/>
              </w:rPr>
              <w:t xml:space="preserve">0.216162</w:t>
            </w:r>
          </w:p>
        </w:tc>
        <w:tc>
          <w:tcPr>
            <w:tcW w:w="1108" w:type="dxa"/>
          </w:tcPr>
          <w:p>
            <w:pPr>
              <w:spacing w:after="0" w:line="231" w:lineRule="exact"/>
            </w:pPr>
            <w:r>
              <w:rPr>
                <w:rFonts w:ascii="Computer Modern" w:hAnsi="Computer Modern"/>
                <w:sz w:val="20"/>
                <w:szCs w:val="20"/>
              </w:rPr>
              <w:t xml:space="preserve">4/5</w:t>
            </w:r>
          </w:p>
        </w:tc>
      </w:tr>
      <w:tr>
        <w:trPr>
          <w:trHeight w:val="239" w:hRule="atLeast"/>
        </w:trPr>
        <w:tc>
          <w:tcPr>
            <w:tcW w:w="1483" w:type="dxa"/>
          </w:tcPr>
          <w:p>
            <w:pPr>
              <w:spacing w:after="0" w:line="231" w:lineRule="exact"/>
            </w:pPr>
            <w:r>
              <w:rPr>
                <w:rFonts w:ascii="Computer Modern" w:hAnsi="Computer Modern"/>
                <w:i/>
                <w:iCs/>
                <w:sz w:val="20"/>
                <w:szCs w:val="20"/>
              </w:rPr>
              <w:t xml:space="preserve">e</w:t>
            </w:r>
            <w:r>
              <w:rPr>
                <w:rFonts w:ascii="Computer Modern" w:hAnsi="Computer Modern"/>
                <w:sz w:val="14"/>
                <w:szCs w:val="14"/>
              </w:rPr>
              <w:t xml:space="preserve">3</w:t>
            </w:r>
          </w:p>
        </w:tc>
        <w:tc>
          <w:tcPr>
            <w:tcW w:w="993" w:type="dxa"/>
          </w:tcPr>
          <w:p>
            <w:pPr>
              <w:spacing w:after="0" w:line="231" w:lineRule="exact"/>
            </w:pPr>
            <w:r>
              <w:rPr>
                <w:rFonts w:ascii="Computer Modern" w:hAnsi="Computer Modern"/>
                <w:sz w:val="20"/>
                <w:szCs w:val="20"/>
              </w:rPr>
              <w:t xml:space="preserve">1.000000</w:t>
            </w:r>
          </w:p>
        </w:tc>
        <w:tc>
          <w:tcPr>
            <w:tcW w:w="989" w:type="dxa"/>
          </w:tcPr>
          <w:p>
            <w:pPr>
              <w:spacing w:after="0" w:line="231" w:lineRule="exact"/>
            </w:pPr>
            <w:r>
              <w:rPr>
                <w:rFonts w:ascii="Computer Modern" w:hAnsi="Computer Modern"/>
                <w:sz w:val="20"/>
                <w:szCs w:val="20"/>
              </w:rPr>
              <w:t xml:space="preserve">0.000000</w:t>
            </w:r>
          </w:p>
        </w:tc>
        <w:tc>
          <w:tcPr>
            <w:tcW w:w="1108" w:type="dxa"/>
          </w:tcPr>
          <w:p>
            <w:pPr>
              <w:spacing w:after="0" w:line="231" w:lineRule="exact"/>
            </w:pPr>
            <w:r>
              <w:rPr>
                <w:rFonts w:ascii="Computer Modern" w:hAnsi="Computer Modern"/>
                <w:sz w:val="20"/>
                <w:szCs w:val="20"/>
              </w:rPr>
              <w:t xml:space="preserve">4/5</w:t>
            </w:r>
          </w:p>
        </w:tc>
      </w:tr>
      <w:tr>
        <w:trPr>
          <w:trHeight w:val="239" w:hRule="atLeast"/>
        </w:trPr>
        <w:tc>
          <w:tcPr>
            <w:tcW w:w="1483" w:type="dxa"/>
          </w:tcPr>
          <w:p>
            <w:pPr>
              <w:spacing w:after="0" w:line="231" w:lineRule="exact"/>
            </w:pPr>
            <w:r>
              <w:rPr>
                <w:rFonts w:ascii="Computer Modern" w:hAnsi="Computer Modern"/>
                <w:i/>
                <w:iCs/>
                <w:sz w:val="20"/>
                <w:szCs w:val="20"/>
              </w:rPr>
              <w:t xml:space="preserve">e</w:t>
            </w:r>
            <w:r>
              <w:rPr>
                <w:rFonts w:ascii="Computer Modern" w:hAnsi="Computer Modern"/>
                <w:sz w:val="14"/>
                <w:szCs w:val="14"/>
              </w:rPr>
              <w:t xml:space="preserve">4</w:t>
            </w:r>
          </w:p>
        </w:tc>
        <w:tc>
          <w:tcPr>
            <w:tcW w:w="993" w:type="dxa"/>
          </w:tcPr>
          <w:p>
            <w:pPr>
              <w:spacing w:after="0" w:line="231" w:lineRule="exact"/>
            </w:pPr>
            <w:r>
              <w:rPr>
                <w:rFonts w:ascii="Computer Modern" w:hAnsi="Computer Modern"/>
                <w:sz w:val="20"/>
                <w:szCs w:val="20"/>
              </w:rPr>
              <w:t xml:space="preserve">1.000000</w:t>
            </w:r>
          </w:p>
        </w:tc>
        <w:tc>
          <w:tcPr>
            <w:tcW w:w="989" w:type="dxa"/>
          </w:tcPr>
          <w:p>
            <w:pPr>
              <w:spacing w:after="0" w:line="231" w:lineRule="exact"/>
            </w:pPr>
            <w:r>
              <w:rPr>
                <w:rFonts w:ascii="Computer Modern" w:hAnsi="Computer Modern"/>
                <w:sz w:val="20"/>
                <w:szCs w:val="20"/>
              </w:rPr>
              <w:t xml:space="preserve">0.000000</w:t>
            </w:r>
          </w:p>
        </w:tc>
        <w:tc>
          <w:tcPr>
            <w:tcW w:w="1108" w:type="dxa"/>
          </w:tcPr>
          <w:p>
            <w:pPr>
              <w:spacing w:after="0" w:line="231" w:lineRule="exact"/>
            </w:pPr>
            <w:r>
              <w:rPr>
                <w:rFonts w:ascii="Computer Modern" w:hAnsi="Computer Modern"/>
                <w:sz w:val="20"/>
                <w:szCs w:val="20"/>
              </w:rPr>
              <w:t xml:space="preserve">4/5</w:t>
            </w:r>
          </w:p>
        </w:tc>
      </w:tr>
      <w:tr>
        <w:trPr>
          <w:trHeight w:val="219" w:hRule="atLeast"/>
        </w:trPr>
        <w:tc>
          <w:tcPr>
            <w:tcW w:w="1483" w:type="dxa"/>
          </w:tcPr>
          <w:p>
            <w:pPr>
              <w:spacing w:after="0" w:line="231" w:lineRule="exact"/>
            </w:pPr>
            <w:r>
              <w:rPr>
                <w:rFonts w:ascii="Computer Modern" w:hAnsi="Computer Modern"/>
                <w:i/>
                <w:iCs/>
                <w:sz w:val="20"/>
                <w:szCs w:val="20"/>
              </w:rPr>
              <w:t xml:space="preserve">e</w:t>
            </w:r>
            <w:r>
              <w:rPr>
                <w:rFonts w:ascii="Computer Modern" w:hAnsi="Computer Modern"/>
                <w:sz w:val="14"/>
                <w:szCs w:val="14"/>
              </w:rPr>
              <w:t xml:space="preserve">5</w:t>
            </w:r>
          </w:p>
        </w:tc>
        <w:tc>
          <w:tcPr>
            <w:tcW w:w="993" w:type="dxa"/>
          </w:tcPr>
          <w:p>
            <w:pPr>
              <w:spacing w:after="0" w:line="231" w:lineRule="exact"/>
            </w:pPr>
            <w:r>
              <w:rPr>
                <w:rFonts w:ascii="Computer Modern" w:hAnsi="Computer Modern"/>
                <w:sz w:val="20"/>
                <w:szCs w:val="20"/>
              </w:rPr>
              <w:t xml:space="preserve">0.717285</w:t>
            </w:r>
          </w:p>
        </w:tc>
        <w:tc>
          <w:tcPr>
            <w:tcW w:w="989" w:type="dxa"/>
          </w:tcPr>
          <w:p>
            <w:pPr>
              <w:spacing w:after="0" w:line="231" w:lineRule="exact"/>
            </w:pPr>
            <w:r>
              <w:rPr>
                <w:rFonts w:ascii="Computer Modern" w:hAnsi="Computer Modern"/>
                <w:sz w:val="20"/>
                <w:szCs w:val="20"/>
              </w:rPr>
              <w:t xml:space="preserve">0.472914</w:t>
            </w:r>
          </w:p>
        </w:tc>
        <w:tc>
          <w:tcPr>
            <w:tcW w:w="1108" w:type="dxa"/>
          </w:tcPr>
          <w:p>
            <w:pPr>
              <w:spacing w:after="0" w:line="231" w:lineRule="exact"/>
            </w:pPr>
            <w:r>
              <w:rPr>
                <w:rFonts w:ascii="Computer Modern" w:hAnsi="Computer Modern"/>
                <w:sz w:val="20"/>
                <w:szCs w:val="20"/>
              </w:rPr>
              <w:t xml:space="preserve">4/5</w:t>
            </w:r>
          </w:p>
        </w:tc>
      </w:tr>
    </w:tbl>
    <w:p>
      <w:pPr>
        <w:pBdr>
          <w:top w:val="single" w:sz="7" w:space="19" w:color="000000"/>
        </w:pBdr>
        <w:spacing w:after="0" w:line="252" w:lineRule="exact"/>
        <w:jc w:val="both"/>
      </w:pPr>
      <w:r>
        <w:rPr>
          <w:rFonts w:ascii="Computer Modern" w:hAnsi="Computer Modern"/>
          <w:sz w:val="22"/>
          <w:szCs w:val="22"/>
        </w:rPr>
        <w:t xml:space="preserve">Kasus utama adalah penghilangan </w:t>
      </w:r>
      <w:r>
        <w:rPr>
          <w:rFonts w:ascii="Computer Modern" w:hAnsi="Computer Modern"/>
          <w:i/>
          <w:iCs/>
          <w:sz w:val="22"/>
          <w:szCs w:val="22"/>
        </w:rPr>
        <w:t xml:space="preserve">e</w:t>
      </w:r>
      <w:r>
        <w:rPr>
          <w:rFonts w:ascii="Computer Modern" w:hAnsi="Computer Modern"/>
          <w:sz w:val="16"/>
          <w:szCs w:val="16"/>
        </w:rPr>
        <w:t xml:space="preserve">3 </w:t>
      </w:r>
      <w:r>
        <w:rPr>
          <w:rFonts w:ascii="Computer Modern" w:hAnsi="Computer Modern"/>
          <w:sz w:val="22"/>
          <w:szCs w:val="22"/>
        </w:rPr>
        <w:t xml:space="preserve">dan </w:t>
      </w:r>
      <w:r>
        <w:rPr>
          <w:rFonts w:ascii="Computer Modern" w:hAnsi="Computer Modern"/>
          <w:i/>
          <w:iCs/>
          <w:sz w:val="22"/>
          <w:szCs w:val="22"/>
        </w:rPr>
        <w:t xml:space="preserve">e</w:t>
      </w:r>
      <w:r>
        <w:rPr>
          <w:rFonts w:ascii="Computer Modern" w:hAnsi="Computer Modern"/>
          <w:sz w:val="16"/>
          <w:szCs w:val="16"/>
        </w:rPr>
        <w:t xml:space="preserve">4</w:t>
      </w:r>
      <w:r>
        <w:rPr>
          <w:rFonts w:ascii="Computer Modern" w:hAnsi="Computer Modern"/>
          <w:sz w:val="22"/>
          <w:szCs w:val="22"/>
        </w:rPr>
        <w:t xml:space="preserve">, bukan diagonal </w:t>
      </w:r>
      <w:r>
        <w:rPr>
          <w:rFonts w:ascii="Computer Modern" w:hAnsi="Computer Modern"/>
          <w:i/>
          <w:iCs/>
          <w:sz w:val="22"/>
          <w:szCs w:val="22"/>
        </w:rPr>
        <w:t xml:space="preserve">e</w:t>
      </w:r>
      <w:r>
        <w:rPr>
          <w:rFonts w:ascii="Computer Modern" w:hAnsi="Computer Modern"/>
          <w:sz w:val="16"/>
          <w:szCs w:val="16"/>
        </w:rPr>
        <w:t xml:space="preserve">5</w:t>
      </w:r>
      <w:r>
        <w:rPr>
          <w:rFonts w:ascii="Computer Modern" w:hAnsi="Computer Modern"/>
          <w:sz w:val="22"/>
          <w:szCs w:val="22"/>
        </w:rPr>
        <w:t xml:space="preserve">. Kedua batang tidak memikul gaya awal pada pembebanan tersebut. Penghilangan masing-masing juga tidak mengurangi optimum skor lintasan secara berarti. Kombinasi kedua keadaan mempertahankan </w:t>
      </w:r>
      <w:r>
        <w:rPr>
          <w:rFonts w:ascii="Computer Modern" w:hAnsi="Computer Modern"/>
          <w:i/>
          <w:iCs/>
          <w:sz w:val="22"/>
          <w:szCs w:val="22"/>
        </w:rPr>
        <w:t xml:space="preserve">RR ≈ </w:t>
      </w:r>
      <w:r>
        <w:rPr>
          <w:rFonts w:ascii="Computer Modern" w:hAnsi="Computer Modern"/>
          <w:sz w:val="22"/>
          <w:szCs w:val="22"/>
        </w:rPr>
        <w:t xml:space="preserve">1 dan CI </w:t>
      </w:r>
      <w:r>
        <w:rPr>
          <w:rFonts w:ascii="Computer Modern" w:hAnsi="Computer Modern"/>
          <w:i/>
          <w:iCs/>
          <w:sz w:val="22"/>
          <w:szCs w:val="22"/>
        </w:rPr>
        <w:t xml:space="preserve">≈ </w:t>
      </w:r>
      <w:r>
        <w:rPr>
          <w:rFonts w:ascii="Computer Modern" w:hAnsi="Computer Modern"/>
          <w:sz w:val="22"/>
          <w:szCs w:val="22"/>
        </w:rPr>
        <w:t xml:space="preserve">0 walaupun rank turun.</w:t>
      </w:r>
    </w:p>
    <w:p>
      <w:pPr>
        <w:spacing w:before="174" w:after="0" w:line="252" w:lineRule="exact"/>
        <w:jc w:val="both"/>
      </w:pPr>
      <w:r>
        <w:rPr>
          <w:rFonts w:ascii="Computer Modern" w:hAnsi="Computer Modern"/>
          <w:sz w:val="22"/>
          <w:szCs w:val="22"/>
        </w:rPr>
        <w:t xml:space="preserve">Setelah </w:t>
      </w:r>
      <w:r>
        <w:rPr>
          <w:rFonts w:ascii="Computer Modern" w:hAnsi="Computer Modern"/>
          <w:i/>
          <w:iCs/>
          <w:sz w:val="22"/>
          <w:szCs w:val="22"/>
        </w:rPr>
        <w:t xml:space="preserve">CD </w:t>
      </w:r>
      <w:r>
        <w:rPr>
          <w:rFonts w:ascii="Computer Modern" w:hAnsi="Computer Modern"/>
          <w:sz w:val="22"/>
          <w:szCs w:val="22"/>
        </w:rPr>
        <w:t xml:space="preserve">dihapus, simpul </w:t>
      </w:r>
      <w:r>
        <w:rPr>
          <w:rFonts w:ascii="Computer Modern" w:hAnsi="Computer Modern"/>
          <w:i/>
          <w:iCs/>
          <w:sz w:val="22"/>
          <w:szCs w:val="22"/>
        </w:rPr>
        <w:t xml:space="preserve">D </w:t>
      </w:r>
      <w:r>
        <w:rPr>
          <w:rFonts w:ascii="Computer Modern" w:hAnsi="Computer Modern"/>
          <w:sz w:val="22"/>
          <w:szCs w:val="22"/>
        </w:rPr>
        <w:t xml:space="preserve">masih terhubung melalui batang vertikal </w:t>
      </w:r>
      <w:r>
        <w:rPr>
          <w:rFonts w:ascii="Computer Modern" w:hAnsi="Computer Modern"/>
          <w:i/>
          <w:iCs/>
          <w:sz w:val="22"/>
          <w:szCs w:val="22"/>
        </w:rPr>
        <w:t xml:space="preserve">AD</w:t>
      </w:r>
      <w:r>
        <w:rPr>
          <w:rFonts w:ascii="Computer Modern" w:hAnsi="Computer Modern"/>
          <w:sz w:val="22"/>
          <w:szCs w:val="22"/>
        </w:rPr>
        <w:t xml:space="preserve">. Gerak horizontal infinitesimal pada </w:t>
      </w:r>
      <w:r>
        <w:rPr>
          <w:rFonts w:ascii="Computer Modern" w:hAnsi="Computer Modern"/>
          <w:i/>
          <w:iCs/>
          <w:sz w:val="22"/>
          <w:szCs w:val="22"/>
        </w:rPr>
        <w:t xml:space="preserve">D </w:t>
      </w:r>
      <w:r>
        <w:rPr>
          <w:rFonts w:ascii="Computer Modern" w:hAnsi="Computer Modern"/>
          <w:sz w:val="22"/>
          <w:szCs w:val="22"/>
        </w:rPr>
        <w:t xml:space="preserve">tidak menghasilkan regangan aksial orde pertama pada batang itu. Graf tetap mempunyai jalur, tetapi sistem kehilangan kekangan untuk suatu modus perpindahan. Setelah </w:t>
      </w:r>
      <w:r>
        <w:rPr>
          <w:rFonts w:ascii="Computer Modern" w:hAnsi="Computer Modern"/>
          <w:i/>
          <w:iCs/>
          <w:sz w:val="22"/>
          <w:szCs w:val="22"/>
        </w:rPr>
        <w:t xml:space="preserve">DA </w:t>
      </w:r>
      <w:r>
        <w:rPr>
          <w:rFonts w:ascii="Computer Modern" w:hAnsi="Computer Modern"/>
          <w:sz w:val="22"/>
          <w:szCs w:val="22"/>
        </w:rPr>
        <w:t xml:space="preserve">dihapus, batang horizontal </w:t>
      </w:r>
      <w:r>
        <w:rPr>
          <w:rFonts w:ascii="Computer Modern" w:hAnsi="Computer Modern"/>
          <w:i/>
          <w:iCs/>
          <w:sz w:val="22"/>
          <w:szCs w:val="22"/>
        </w:rPr>
        <w:t xml:space="preserve">CD </w:t>
      </w:r>
      <w:r>
        <w:rPr>
          <w:rFonts w:ascii="Computer Modern" w:hAnsi="Computer Modern"/>
          <w:sz w:val="22"/>
          <w:szCs w:val="22"/>
        </w:rPr>
        <w:t xml:space="preserve">tidak menahan gerak vertikal infinitesimal pada </w:t>
      </w:r>
      <w:r>
        <w:rPr>
          <w:rFonts w:ascii="Computer Modern" w:hAnsi="Computer Modern"/>
          <w:i/>
          <w:iCs/>
          <w:sz w:val="22"/>
          <w:szCs w:val="22"/>
        </w:rPr>
        <w:t xml:space="preserve">D</w:t>
      </w:r>
      <w:r>
        <w:rPr>
          <w:rFonts w:ascii="Computer Modern" w:hAnsi="Computer Modern"/>
          <w:sz w:val="22"/>
          <w:szCs w:val="22"/>
        </w:rPr>
        <w:t xml:space="preserve">. Kedua penjelasan ini merujuk kinematika linier model, bukan animasi deformasi aktual akibat beban atau simulasi keruntuhan dinamis.</w:t>
      </w:r>
    </w:p>
    <w:p>
      <w:pPr>
        <w:pageBreakBefore/>
        <w:spacing w:after="0" w:line="333" w:lineRule="exact"/>
      </w:pPr>
      <w:r>
        <w:rPr>
          <w:rFonts w:ascii="Computer Modern" w:hAnsi="Computer Modern"/>
          <w:sz w:val="29"/>
          <w:szCs w:val="29"/>
        </w:rPr>
        <w:t xml:space="preserve">2.4 Pembahasan</w:t>
      </w:r>
    </w:p>
    <w:p>
      <w:pPr>
        <w:spacing w:before="380" w:after="0" w:line="277" w:lineRule="exact"/>
      </w:pPr>
      <w:r>
        <w:rPr>
          <w:rFonts w:ascii="Computer Modern" w:hAnsi="Computer Modern"/>
          <w:sz w:val="24"/>
          <w:szCs w:val="24"/>
        </w:rPr>
        <w:t xml:space="preserve">2.4.1 Apa yang ditolak oleh hasil</w:t>
      </w:r>
    </w:p>
    <w:p>
      <w:pPr>
        <w:spacing w:before="287" w:after="0" w:line="256" w:lineRule="exact"/>
      </w:pPr>
      <w:r>
        <w:rPr>
          <w:rFonts w:ascii="Computer Modern" w:hAnsi="Computer Modern"/>
          <w:sz w:val="22"/>
          <w:szCs w:val="22"/>
        </w:rPr>
        <w:t xml:space="preserve">Contoh tersebut menolak interpretasi bahwa CI rendah menjamin kestabilan untuk seluruh model dalam domain kandidat. Hasil tidak melanggar rentang atau monotonisitas ARI; skor da pat sepenuhnya benar menurut definisinya sambil tidak membedakan suatu konsekuensi mekanis. Karena itu, menambah pemeriksaan aritmetika saja tidak menyelesaikan persoalan kecukupan representasi.</w:t>
      </w:r>
    </w:p>
    <w:p>
      <w:pPr>
        <w:spacing w:before="181" w:after="0" w:line="252" w:lineRule="exact"/>
        <w:jc w:val="both"/>
      </w:pPr>
      <w:r>
        <w:rPr>
          <w:rFonts w:ascii="Computer Modern" w:hAnsi="Computer Modern"/>
          <w:sz w:val="22"/>
          <w:szCs w:val="22"/>
        </w:rPr>
        <w:t xml:space="preserve">Hasil juga tidak membuktikan bahwa semua elemen bergaya nol kritis, bahwa seluruh penyaring berbasis graf gagal, atau bahwa ARI tidak mungkin berguna untuk pemeringkatan pada domain terbatas. Klaim-klaim tersebut membutuhkan rancangan pembandingan tersendiri. Empat model kanonik tidak menyediakan dasar untuk interval frekuensi kegagalan populasi.</w:t>
      </w:r>
    </w:p>
    <w:p>
      <w:pPr>
        <w:spacing w:before="413" w:after="0" w:line="277" w:lineRule="exact"/>
      </w:pPr>
      <w:r>
        <w:rPr>
          <w:rFonts w:ascii="Computer Modern" w:hAnsi="Computer Modern"/>
          <w:sz w:val="24"/>
          <w:szCs w:val="24"/>
        </w:rPr>
        <w:t xml:space="preserve">2.4.2 Pemisahan skor dan label acuan</w:t>
      </w:r>
    </w:p>
    <w:p>
      <w:pPr>
        <w:spacing w:before="324" w:after="0" w:line="253" w:lineRule="exact"/>
      </w:pPr>
      <w:r>
        <w:rPr>
          <w:rFonts w:ascii="Computer Modern" w:hAnsi="Computer Modern"/>
          <w:sz w:val="22"/>
          <w:szCs w:val="22"/>
        </w:rPr>
        <w:t xml:space="preserve">Mengganti CI menjadi satu setelah melihat rank solver akan menyembunyikan kegagalan rep resentasi dan memasukkan informasi pascagangguan ke keputusan yang semestinya praanalisis. Perbaikan harus berupa kanal informasi operasional yang tersedia sebelum evaluasi acuan atau pembatasan domain penggunaan, bukan koreksi skor menggunakan label uji.</w:t>
      </w:r>
    </w:p>
    <w:p>
      <w:pPr>
        <w:spacing w:before="179" w:after="0" w:line="246" w:lineRule="exact"/>
      </w:pPr>
      <w:r>
        <w:rPr>
          <w:rFonts w:ascii="Computer Modern" w:hAnsi="Computer Modern"/>
          <w:sz w:val="22"/>
          <w:szCs w:val="22"/>
        </w:rPr>
        <w:t xml:space="preserve">Temuan ini memotivasi pengaman kinematik berbasis model utuh. Namun, menangani rank kurang tidak sekaligus menangani kapasitas atau perpindahan berlebih pada model yang tetap ber-rank penuh. Seluruh jenis konsekuensi perlu dibedakan dalam evaluasi berikutnya.</w:t>
      </w:r>
    </w:p>
    <w:p>
      <w:pPr>
        <w:spacing w:before="473" w:after="0" w:line="333" w:lineRule="exact"/>
      </w:pPr>
      <w:r>
        <w:rPr>
          <w:rFonts w:ascii="Computer Modern" w:hAnsi="Computer Modern"/>
          <w:sz w:val="29"/>
          <w:szCs w:val="29"/>
        </w:rPr>
        <w:t xml:space="preserve">2.5 Kesimpulan</w:t>
      </w:r>
    </w:p>
    <w:p>
      <w:pPr>
        <w:spacing w:before="341" w:after="0" w:line="261" w:lineRule="exact"/>
      </w:pPr>
      <w:r>
        <w:rPr>
          <w:rFonts w:ascii="Computer Modern" w:hAnsi="Computer Modern"/>
          <w:sz w:val="22"/>
          <w:szCs w:val="22"/>
        </w:rPr>
        <w:t xml:space="preserve">Verifikasi kanonik memperlihatkan 64 graf tetap terhubung, tetapi delapan gangguan tidak memiliki solusi elastis unik. Dua penghilangan batang tepi pada persegi satu diagonal bahkan mempunyai CI mendekati nol saat rank turun dari lima menjadi empat. Keterhubungan dan retensi skor lintasan tidak cukup untuk menjamin kestabilan kinematik. Kontribusi hasil ter letak pada contoh pembatas yang dapat dijelaskan secara mekanis, bukan estimasi keandalan penyaringan. Pemeriksaan kinematik terpisah dan validasi pada model independen diperlukan sebelum penggunaan operasional.</w:t>
      </w:r>
    </w:p>
    <w:p>
      <w:pPr>
        <w:spacing w:before="472" w:after="0" w:line="333" w:lineRule="exact"/>
      </w:pPr>
      <w:r>
        <w:rPr>
          <w:rFonts w:ascii="Computer Modern" w:hAnsi="Computer Modern"/>
          <w:sz w:val="29"/>
          <w:szCs w:val="29"/>
        </w:rPr>
        <w:t xml:space="preserve">Asal Data dan Hubungan Antarnaskah</w:t>
      </w:r>
    </w:p>
    <w:p>
      <w:pPr>
        <w:spacing w:before="340" w:after="0" w:line="253" w:lineRule="exact"/>
        <w:jc w:val="both"/>
      </w:pPr>
      <w:r>
        <w:rPr>
          <w:rFonts w:ascii="Computer Modern" w:hAnsi="Computer Modern"/>
          <w:sz w:val="22"/>
          <w:szCs w:val="22"/>
        </w:rPr>
        <w:t xml:space="preserve">Seluruh tabel hasil berasal dari Bagian 4.1, hlm. 105–113, dan interpretasi Bagian 4.3, hlm. 118–123 [1]. Tidak ada observasi baru yang ditambahkan. Model kanonik yang sama digunakan kembali sebagai regresi pada draf pengaman; penggunaan ulang ini harus diungkapkan jika artikel diajukan secara terpisah.</w:t>
      </w:r>
    </w:p>
    <w:p>
      <w:pPr>
        <w:spacing w:before="472" w:after="0" w:line="333" w:lineRule="exact"/>
      </w:pPr>
      <w:r>
        <w:rPr>
          <w:rFonts w:ascii="Computer Modern" w:hAnsi="Computer Modern"/>
          <w:sz w:val="29"/>
          <w:szCs w:val="29"/>
        </w:rPr>
        <w:t xml:space="preserve">Daftar Pustaka</w:t>
      </w:r>
    </w:p>
    <w:p>
      <w:pPr>
        <w:spacing w:before="329"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Pengembangan dan Validasi Adjusted Redundancy Index untuk Pen</w:t>
      </w:r>
    </w:p>
    <w:p>
      <w:pPr>
        <w:spacing w:before="8" w:after="0" w:line="253" w:lineRule="exact"/>
        <w:ind w:firstLine="352"/>
      </w:pPr>
      <w:r>
        <w:rPr>
          <w:rFonts w:ascii="Computer Modern" w:hAnsi="Computer Modern"/>
          <w:i/>
          <w:iCs/>
          <w:sz w:val="22"/>
          <w:szCs w:val="22"/>
        </w:rPr>
        <w:t xml:space="preserve">yaringan Skenario Gangguan Berbasis Mekanika Sebelum Prediksi Graph Neural Network</w:t>
      </w:r>
      <w:r>
        <w:rPr>
          <w:rFonts w:ascii="Computer Modern" w:hAnsi="Computer Modern"/>
          <w:sz w:val="22"/>
          <w:szCs w:val="22"/>
        </w:rPr>
        <w:t xml:space="preserve">. Naskah disertasi, Program Doktor Ilmu Teknik, Konsentrasi Teknik Sipil, Sekolah Pascasar jana, Universitas Negeri Yogyakarta. Berkas sumber: prism-uploads/main_2.pdf.</w:t>
      </w:r>
    </w:p>
    <w:p>
      <w:pPr>
        <w:spacing w:after="0" w:line="20" w:lineRule="exact"/>
      </w:pPr>
    </w:p>
    <w:p>
      <w:pPr>
        <w:pageBreakBefore/>
        <w:spacing w:before="58" w:after="0" w:line="231" w:lineRule="exact"/>
        <w:jc w:val="center"/>
      </w:pPr>
      <w:r>
        <w:rPr>
          <w:rFonts w:ascii="Computer Modern" w:hAnsi="Computer Modern"/>
          <w:sz w:val="20"/>
          <w:szCs w:val="20"/>
        </w:rPr>
        <w:t xml:space="preserve">Artikel 3 — Draf artikel metode dan diagnostik</w:t>
      </w:r>
    </w:p>
    <w:p>
      <w:pPr>
        <w:spacing w:before="336" w:after="0" w:line="325" w:lineRule="exact"/>
        <w:jc w:val="center"/>
      </w:pPr>
      <w:r>
        <w:rPr>
          <w:rFonts w:ascii="Computer Modern" w:hAnsi="Computer Modern"/>
          <w:sz w:val="29"/>
          <w:szCs w:val="29"/>
        </w:rPr>
        <w:t xml:space="preserve">Pengaman Kinematik Berbasis Model Utuh untuk Penyaringan Gangguan Batang Aksial: Formulasi dan Diagnostik Pengembangan</w:t>
      </w:r>
    </w:p>
    <w:p>
      <w:pPr>
        <w:spacing w:before="285" w:after="0" w:line="253" w:lineRule="exact"/>
        <w:jc w:val="center"/>
      </w:pPr>
      <w:r>
        <w:rPr>
          <w:rFonts w:ascii="Computer Modern" w:hAnsi="Computer Modern"/>
          <w:sz w:val="22"/>
          <w:szCs w:val="22"/>
        </w:rPr>
        <w:t xml:space="preserve">Harids Irawan</w:t>
      </w:r>
    </w:p>
    <w:p>
      <w:pPr>
        <w:spacing w:before="190" w:after="0" w:line="210" w:lineRule="exact"/>
      </w:pPr>
      <w:r>
        <w:rPr>
          <w:rFonts w:ascii="Computer Modern" w:hAnsi="Computer Modern"/>
          <w:sz w:val="20"/>
          <w:szCs w:val="20"/>
        </w:rPr>
        <w:t xml:space="preserve">Program Doktor Ilmu Teknik, Konsentrasi Teknik Sipil Sekolah Pascasarjana, Universitas Negeri Yogyakarta</w:t>
      </w:r>
    </w:p>
    <w:p>
      <w:pPr>
        <w:spacing w:before="336" w:after="0" w:line="231" w:lineRule="exact"/>
        <w:jc w:val="center"/>
      </w:pPr>
      <w:r>
        <w:rPr>
          <w:rFonts w:ascii="Computer Modern" w:hAnsi="Computer Modern"/>
          <w:sz w:val="20"/>
          <w:szCs w:val="20"/>
        </w:rPr>
        <w:t xml:space="preserve">Abstrak</w:t>
      </w:r>
    </w:p>
    <w:p>
      <w:pPr>
        <w:spacing w:before="236" w:after="0" w:line="203" w:lineRule="exact"/>
      </w:pPr>
      <w:r>
        <w:rPr>
          <w:rFonts w:ascii="Computer Modern" w:hAnsi="Computer Modern"/>
          <w:sz w:val="20"/>
          <w:szCs w:val="20"/>
        </w:rPr>
        <w:t xml:space="preserve">Skor jalur alternatif dapat melewatkan penghilangan batang yang tidak memikul gaya awal tetapi berperan dalam kekangan kinematik. Artikel ini menyajikan pengaman berbasis model utuh yang mempertahankan formula Adjusted Redundancy Index (ARI) dan menam bahkan keputusan penerusan terpisah. Pada struktur batang aksial elastis linier dengan ma triks kekakuan awal definit positif, partisipasi elemen dihitung sebagai </w:t>
      </w:r>
      <w:r>
        <w:rPr>
          <w:rFonts w:ascii="Computer Modern" w:hAnsi="Computer Modern"/>
          <w:i/>
          <w:iCs/>
          <w:sz w:val="20"/>
          <w:szCs w:val="20"/>
        </w:rPr>
        <w:t xml:space="preserve">h</w:t>
      </w:r>
      <w:r>
        <w:rPr>
          <w:rFonts w:ascii="Computer Modern" w:hAnsi="Computer Modern"/>
          <w:i/>
          <w:iCs/>
          <w:sz w:val="14"/>
          <w:szCs w:val="14"/>
        </w:rPr>
        <w:t xml:space="preserve">e </w:t>
      </w:r>
      <w:r>
        <w:rPr>
          <w:rFonts w:ascii="Computer Modern" w:hAnsi="Computer Modern"/>
          <w:sz w:val="20"/>
          <w:szCs w:val="20"/>
        </w:rPr>
        <w:t xml:space="preserve">= </w:t>
      </w:r>
      <w:r>
        <w:rPr>
          <w:rFonts w:ascii="Computer Modern" w:hAnsi="Computer Modern"/>
          <w:i/>
          <w:iCs/>
          <w:sz w:val="20"/>
          <w:szCs w:val="20"/>
        </w:rPr>
        <w:t xml:space="preserve">k</w:t>
      </w:r>
      <w:r>
        <w:rPr>
          <w:rFonts w:ascii="Computer Modern" w:hAnsi="Computer Modern"/>
          <w:i/>
          <w:iCs/>
          <w:sz w:val="14"/>
          <w:szCs w:val="14"/>
        </w:rPr>
        <w:t xml:space="preserve">e</w:t>
      </w:r>
      <w:r>
        <w:rPr>
          <w:rFonts w:ascii="Computer Modern" w:hAnsi="Computer Modern"/>
          <w:i/>
          <w:iCs/>
          <w:sz w:val="20"/>
          <w:szCs w:val="20"/>
        </w:rPr>
        <w:t xml:space="preserve">a</w:t>
      </w:r>
      <w:r>
        <w:rPr>
          <w:rFonts w:ascii="Computer Modern" w:hAnsi="Computer Modern"/>
          <w:i/>
          <w:iCs/>
          <w:sz w:val="14"/>
          <w:szCs w:val="14"/>
        </w:rPr>
        <w:t xml:space="preserve">e</w:t>
      </w:r>
      <w:r>
        <w:rPr>
          <w:rFonts w:ascii="Computer Modern" w:hAnsi="Computer Modern"/>
          <w:i/>
          <w:iCs/>
          <w:sz w:val="20"/>
          <w:szCs w:val="20"/>
        </w:rPr>
        <w:t xml:space="preserve">K</w:t>
      </w:r>
      <w:r>
        <w:rPr>
          <w:rFonts w:ascii="Computer Modern" w:hAnsi="Computer Modern"/>
          <w:i/>
          <w:iCs/>
          <w:sz w:val="14"/>
          <w:szCs w:val="14"/>
        </w:rPr>
        <w:t xml:space="preserve">−</w:t>
      </w:r>
      <w:r>
        <w:rPr>
          <w:rFonts w:ascii="Computer Modern" w:hAnsi="Computer Modern"/>
          <w:sz w:val="14"/>
          <w:szCs w:val="14"/>
        </w:rPr>
        <w:t xml:space="preserve">1 0 </w:t>
      </w:r>
      <w:r>
        <w:rPr>
          <w:rFonts w:ascii="Computer Modern" w:hAnsi="Computer Modern"/>
          <w:i/>
          <w:iCs/>
          <w:sz w:val="20"/>
          <w:szCs w:val="20"/>
        </w:rPr>
        <w:t xml:space="preserve">a</w:t>
      </w:r>
      <w:r>
        <w:rPr>
          <w:rFonts w:ascii="Computer Modern" w:hAnsi="Computer Modern"/>
          <w:i/>
          <w:iCs/>
          <w:sz w:val="14"/>
          <w:szCs w:val="14"/>
        </w:rPr>
        <w:t xml:space="preserve">T e </w:t>
      </w:r>
      <w:r>
        <w:rPr>
          <w:rFonts w:ascii="Computer Modern" w:hAnsi="Computer Modern"/>
          <w:sz w:val="20"/>
          <w:szCs w:val="20"/>
        </w:rPr>
        <w:t xml:space="preserve">. Margin gangguan tunggal adalah </w:t>
      </w:r>
      <w:r>
        <w:rPr>
          <w:rFonts w:ascii="Computer Modern" w:hAnsi="Computer Modern"/>
          <w:i/>
          <w:iCs/>
          <w:sz w:val="20"/>
          <w:szCs w:val="20"/>
        </w:rPr>
        <w:t xml:space="preserve">m</w:t>
      </w:r>
      <w:r>
        <w:rPr>
          <w:rFonts w:ascii="Computer Modern" w:hAnsi="Computer Modern"/>
          <w:i/>
          <w:iCs/>
          <w:sz w:val="14"/>
          <w:szCs w:val="14"/>
        </w:rPr>
        <w:t xml:space="preserve">e</w:t>
      </w:r>
      <w:r>
        <w:rPr>
          <w:rFonts w:ascii="Computer Modern" w:hAnsi="Computer Modern"/>
          <w:sz w:val="20"/>
          <w:szCs w:val="20"/>
        </w:rPr>
        <w:t xml:space="preserve">(</w:t>
      </w:r>
      <w:r>
        <w:rPr>
          <w:rFonts w:ascii="Computer Modern" w:hAnsi="Computer Modern"/>
          <w:i/>
          <w:iCs/>
          <w:sz w:val="20"/>
          <w:szCs w:val="20"/>
        </w:rPr>
        <w:t xml:space="preserve">λ</w:t>
      </w:r>
      <w:r>
        <w:rPr>
          <w:rFonts w:ascii="Computer Modern" w:hAnsi="Computer Modern"/>
          <w:sz w:val="20"/>
          <w:szCs w:val="20"/>
        </w:rPr>
        <w:t xml:space="preserve">) = 1</w:t>
      </w:r>
      <w:r>
        <w:rPr>
          <w:rFonts w:ascii="Computer Modern" w:hAnsi="Computer Modern"/>
          <w:i/>
          <w:iCs/>
          <w:sz w:val="20"/>
          <w:szCs w:val="20"/>
        </w:rPr>
        <w:t xml:space="preserve">−</w:t>
      </w:r>
      <w:r>
        <w:rPr>
          <w:rFonts w:ascii="Computer Modern" w:hAnsi="Computer Modern"/>
          <w:sz w:val="20"/>
          <w:szCs w:val="20"/>
        </w:rPr>
        <w:t xml:space="preserve">(1</w:t>
      </w:r>
      <w:r>
        <w:rPr>
          <w:rFonts w:ascii="Computer Modern" w:hAnsi="Computer Modern"/>
          <w:i/>
          <w:iCs/>
          <w:sz w:val="20"/>
          <w:szCs w:val="20"/>
        </w:rPr>
        <w:t xml:space="preserve">−λ</w:t>
      </w:r>
      <w:r>
        <w:rPr>
          <w:rFonts w:ascii="Computer Modern" w:hAnsi="Computer Modern"/>
          <w:sz w:val="20"/>
          <w:szCs w:val="20"/>
        </w:rPr>
        <w:t xml:space="preserve">)</w:t>
      </w:r>
      <w:r>
        <w:rPr>
          <w:rFonts w:ascii="Computer Modern" w:hAnsi="Computer Modern"/>
          <w:i/>
          <w:iCs/>
          <w:sz w:val="20"/>
          <w:szCs w:val="20"/>
        </w:rPr>
        <w:t xml:space="preserve">h</w:t>
      </w:r>
      <w:r>
        <w:rPr>
          <w:rFonts w:ascii="Computer Modern" w:hAnsi="Computer Modern"/>
          <w:i/>
          <w:iCs/>
          <w:sz w:val="14"/>
          <w:szCs w:val="14"/>
        </w:rPr>
        <w:t xml:space="preserve">e</w:t>
      </w:r>
      <w:r>
        <w:rPr>
          <w:rFonts w:ascii="Computer Modern" w:hAnsi="Computer Modern"/>
          <w:sz w:val="20"/>
          <w:szCs w:val="20"/>
        </w:rPr>
        <w:t xml:space="preserve">. Hubungan kongruensi menunjukkan bahwa margin nol menandai kehilangan definit positif dalam aritmetika eksak pada domain tersebut. Hasil yang disajikan kembali dari disertasi meliputi empat model kanonik dan 16 model parametrik, dengan 336 gangguan serta 84 kontrol. Pada ambang CI diagnostik 0.5, kebijakan gabungan meneruskan 52 gangguan dan seluruh 40 kasus rank kurang, tetapi masih melewatkan 38 dari 88 kejadian kritis gabungan. Temuan mendukung peran penga man untuk mekanisme yang diperiksa, bukan kelayakan penyaring mekanis umum. Validasi independen dan penanganan konsekuensi kapasitas serta perpindahan tetap diperlukan.</w:t>
      </w:r>
    </w:p>
    <w:p>
      <w:pPr>
        <w:spacing w:before="310" w:after="0" w:line="234" w:lineRule="exact"/>
      </w:pPr>
      <w:r>
        <w:rPr>
          <w:rFonts w:ascii="Computer Modern" w:hAnsi="Computer Modern"/>
          <w:sz w:val="22"/>
          <w:szCs w:val="22"/>
        </w:rPr>
        <w:t xml:space="preserve">Kata kunci: pengaman kinematik, redundansi mekanis, pembaruan rank satu, abstensi, diag nostik penyaringan.</w:t>
      </w:r>
    </w:p>
    <w:p>
      <w:pPr>
        <w:spacing w:before="457" w:after="0" w:line="333" w:lineRule="exact"/>
      </w:pPr>
      <w:r>
        <w:rPr>
          <w:rFonts w:ascii="Computer Modern" w:hAnsi="Computer Modern"/>
          <w:sz w:val="29"/>
          <w:szCs w:val="29"/>
        </w:rPr>
        <w:t xml:space="preserve">3.1 Pendahuluan</w:t>
      </w:r>
    </w:p>
    <w:p>
      <w:pPr>
        <w:spacing w:before="369" w:after="0" w:line="259" w:lineRule="exact"/>
      </w:pPr>
      <w:r>
        <w:rPr>
          <w:rFonts w:ascii="Computer Modern" w:hAnsi="Computer Modern"/>
          <w:sz w:val="22"/>
          <w:szCs w:val="22"/>
        </w:rPr>
        <w:t xml:space="preserve">Kegagalan skor ARI membedakan beberapa kehilangan batang bergaya awal nol menunjukkan bahwa prioritas berbasis lintasan dan utilisasi belum mencakup seluruh kekangan mekanis. Ko reksi menggunakan status solver pascagangguan akan mencampurkan label acuan ke keputu san praanalisis. Alternatif yang diteliti adalah pemeriksaan terpisah menggunakan geometri, tumpuan, dan kekakuan model utuh [1].</w:t>
      </w:r>
    </w:p>
    <w:p>
      <w:pPr>
        <w:spacing w:before="162" w:after="0" w:line="257" w:lineRule="exact"/>
      </w:pPr>
      <w:r>
        <w:rPr>
          <w:rFonts w:ascii="Computer Modern" w:hAnsi="Computer Modern"/>
          <w:sz w:val="22"/>
          <w:szCs w:val="22"/>
        </w:rPr>
        <w:t xml:space="preserve">Artikel ini memusatkan perhatian pada pengaman kinematik dan perubahan kebijakan peneru san. Formula ARI tidak diubah. Besaran mekanis yang digunakan merupakan adaptasi informasi redundansi yang dibahas dalam disertasi, bukan klaim penemuan baru atas matriks redundansi. Pertanyaan penelitian adalah apakah kanal tersebut menangani mekanisme yang tidak ditangkap skor dan konsekuensi apa yang masih terlewat.</w:t>
      </w:r>
    </w:p>
    <w:p>
      <w:pPr>
        <w:spacing w:before="456" w:after="0" w:line="333" w:lineRule="exact"/>
      </w:pPr>
      <w:r>
        <w:rPr>
          <w:rFonts w:ascii="Computer Modern" w:hAnsi="Computer Modern"/>
          <w:sz w:val="29"/>
          <w:szCs w:val="29"/>
        </w:rPr>
        <w:t xml:space="preserve">3.2 Formulasi dan Domain</w:t>
      </w:r>
    </w:p>
    <w:p>
      <w:pPr>
        <w:spacing w:before="366" w:after="0" w:line="277" w:lineRule="exact"/>
      </w:pPr>
      <w:r>
        <w:rPr>
          <w:rFonts w:ascii="Computer Modern" w:hAnsi="Computer Modern"/>
          <w:sz w:val="24"/>
          <w:szCs w:val="24"/>
        </w:rPr>
        <w:t xml:space="preserve">3.2.1 Asumsi mekanis</w:t>
      </w:r>
    </w:p>
    <w:p>
      <w:pPr>
        <w:spacing w:before="305" w:after="0" w:line="245" w:lineRule="exact"/>
      </w:pPr>
      <w:r>
        <w:rPr>
          <w:rFonts w:ascii="Computer Modern" w:hAnsi="Computer Modern"/>
          <w:sz w:val="22"/>
          <w:szCs w:val="22"/>
        </w:rPr>
        <w:t xml:space="preserve">Domain dibatasi pada batang aksial elastis linier 1D/2D, tumpuan perpindahan nol, geometri tetap, serta pelemahan satu elemen dengan faktor kekakuan </w:t>
      </w:r>
      <w:r>
        <w:rPr>
          <w:rFonts w:ascii="Computer Modern" w:hAnsi="Computer Modern"/>
          <w:i/>
          <w:iCs/>
          <w:sz w:val="22"/>
          <w:szCs w:val="22"/>
        </w:rPr>
        <w:t xml:space="preserve">λ ∈ </w:t>
      </w:r>
      <w:r>
        <w:rPr>
          <w:rFonts w:ascii="Computer Modern" w:hAnsi="Computer Modern"/>
          <w:sz w:val="22"/>
          <w:szCs w:val="22"/>
        </w:rPr>
        <w:t xml:space="preserve">[0</w:t>
      </w:r>
      <w:r>
        <w:rPr>
          <w:rFonts w:ascii="Computer Modern" w:hAnsi="Computer Modern"/>
          <w:i/>
          <w:iCs/>
          <w:sz w:val="22"/>
          <w:szCs w:val="22"/>
        </w:rPr>
        <w:t xml:space="preserve">, </w:t>
      </w:r>
      <w:r>
        <w:rPr>
          <w:rFonts w:ascii="Computer Modern" w:hAnsi="Computer Modern"/>
          <w:sz w:val="22"/>
          <w:szCs w:val="22"/>
        </w:rPr>
        <w:t xml:space="preserve">1]. Matriks kekakuan tere</w:t>
      </w:r>
    </w:p>
    <w:p>
      <w:pPr>
        <w:pageBreakBefore/>
        <w:spacing w:before="47" w:after="0" w:line="247" w:lineRule="exact"/>
      </w:pPr>
      <w:r>
        <w:rPr>
          <w:rFonts w:ascii="Computer Modern" w:hAnsi="Computer Modern"/>
          <w:sz w:val="22"/>
          <w:szCs w:val="22"/>
        </w:rPr>
        <w:t xml:space="preserve">duksi model utuh </w:t>
      </w:r>
      <w:r>
        <w:rPr>
          <w:rFonts w:ascii="Computer Modern" w:hAnsi="Computer Modern"/>
          <w:i/>
          <w:iCs/>
          <w:sz w:val="22"/>
          <w:szCs w:val="22"/>
        </w:rPr>
        <w:t xml:space="preserve">K</w:t>
      </w:r>
      <w:r>
        <w:rPr>
          <w:rFonts w:ascii="Computer Modern" w:hAnsi="Computer Modern"/>
          <w:sz w:val="16"/>
          <w:szCs w:val="16"/>
        </w:rPr>
        <w:t xml:space="preserve">0 </w:t>
      </w:r>
      <w:r>
        <w:rPr>
          <w:rFonts w:ascii="Computer Modern" w:hAnsi="Computer Modern"/>
          <w:sz w:val="22"/>
          <w:szCs w:val="22"/>
        </w:rPr>
        <w:t xml:space="preserve">harus definit positif. Perubahan geometri, sambungan, kondisi tumpuan, tekuk, plastisitas, dan efek dinamis tidak tercakup. Gangguan beberapa elemen tidak dihitung dengan menjumlahkan pengaman tunggal; implementasi sumber menghasilkan abstensi.</w:t>
      </w:r>
    </w:p>
    <w:p>
      <w:pPr>
        <w:spacing w:before="187" w:after="0" w:line="240" w:lineRule="exact"/>
      </w:pPr>
      <w:r>
        <w:rPr>
          <w:rFonts w:ascii="Computer Modern" w:hAnsi="Computer Modern"/>
          <w:sz w:val="22"/>
          <w:szCs w:val="22"/>
        </w:rPr>
        <w:t xml:space="preserve">Misalkan </w:t>
      </w:r>
      <w:r>
        <w:rPr>
          <w:rFonts w:ascii="Computer Modern" w:hAnsi="Computer Modern"/>
          <w:i/>
          <w:iCs/>
          <w:sz w:val="22"/>
          <w:szCs w:val="22"/>
        </w:rPr>
        <w:t xml:space="preserve">a</w:t>
      </w:r>
      <w:r>
        <w:rPr>
          <w:rFonts w:ascii="Computer Modern" w:hAnsi="Computer Modern"/>
          <w:i/>
          <w:iCs/>
          <w:sz w:val="16"/>
          <w:szCs w:val="16"/>
        </w:rPr>
        <w:t xml:space="preserve">e </w:t>
      </w:r>
      <w:r>
        <w:rPr>
          <w:rFonts w:ascii="Computer Modern" w:hAnsi="Computer Modern"/>
          <w:sz w:val="22"/>
          <w:szCs w:val="22"/>
        </w:rPr>
        <w:t xml:space="preserve">adalah baris kompatibilitas pemanjangan elemen dan </w:t>
      </w:r>
      <w:r>
        <w:rPr>
          <w:rFonts w:ascii="Computer Modern" w:hAnsi="Computer Modern"/>
          <w:i/>
          <w:iCs/>
          <w:sz w:val="22"/>
          <w:szCs w:val="22"/>
        </w:rPr>
        <w:t xml:space="preserve">k</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/L</w:t>
      </w:r>
      <w:r>
        <w:rPr>
          <w:rFonts w:ascii="Computer Modern" w:hAnsi="Computer Modern"/>
          <w:i/>
          <w:iCs/>
          <w:sz w:val="16"/>
          <w:szCs w:val="16"/>
        </w:rPr>
        <w:t xml:space="preserve">e</w:t>
      </w:r>
      <w:r>
        <w:rPr>
          <w:rFonts w:ascii="Computer Modern" w:hAnsi="Computer Modern"/>
          <w:sz w:val="22"/>
          <w:szCs w:val="22"/>
        </w:rPr>
        <w:t xml:space="preserve">. Matriks serta partisipasi elemen didefinisikan sebagai</w:t>
      </w:r>
    </w:p>
    <w:p>
      <w:pPr>
        <w:spacing w:after="0" w:line="20" w:lineRule="exact"/>
        <w:sectPr>
          <w:type w:val="continuous"/>
          <w:pgSz w:w="11906" w:h="16838"/>
          <w:pgMar w:top="1458" w:right="1436" w:bottom="905" w:left="1432" w:header="708" w:footer="708" w:gutter="0"/>
        </w:sectPr>
      </w:pPr>
    </w:p>
    <w:p>
      <w:pPr>
        <w:spacing w:before="229" w:after="0" w:line="153" w:lineRule="exact"/>
        <w:jc w:val="center"/>
      </w:pPr>
      <w:r>
        <w:rPr>
          <w:rFonts w:ascii="Computer Modern" w:hAnsi="Computer Modern"/>
          <w:sz w:val="22"/>
          <w:szCs w:val="22"/>
        </w:rPr>
        <w:t xml:space="preserve">X</w:t>
        <w:br/>
      </w:r>
      <w:r>
        <w:rPr>
          <w:rFonts w:ascii="Computer Modern" w:hAnsi="Computer Modern"/>
          <w:i/>
          <w:iCs/>
          <w:sz w:val="22"/>
          <w:szCs w:val="22"/>
        </w:rPr>
        <w:t xml:space="preserve">K</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Te </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 </w:t>
      </w:r>
      <w:r>
        <w:rPr>
          <w:rFonts w:ascii="Computer Modern" w:hAnsi="Computer Modern"/>
          <w:i/>
          <w:iCs/>
          <w:sz w:val="16"/>
          <w:szCs w:val="16"/>
        </w:rPr>
        <w:t xml:space="preserve">e</w:t>
      </w:r>
    </w:p>
    <w:p>
      <w:pPr>
        <w:spacing w:after="0" w:line="20" w:lineRule="exact"/>
      </w:pPr>
      <w:r>
        <w:br w:type="column"/>
      </w:r>
    </w:p>
    <w:p>
      <w:pPr>
        <w:spacing w:after="0" w:line="264" w:lineRule="exact"/>
      </w:pP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10 </w:t>
      </w:r>
      <w:r>
        <w:rPr>
          <w:rFonts w:ascii="Computer Modern" w:hAnsi="Computer Modern"/>
          <w:i/>
          <w:iCs/>
          <w:sz w:val="22"/>
          <w:szCs w:val="22"/>
        </w:rPr>
        <w:t xml:space="preserve">a</w:t>
      </w:r>
      <w:r>
        <w:rPr>
          <w:rFonts w:ascii="Computer Modern" w:hAnsi="Computer Modern"/>
          <w:i/>
          <w:iCs/>
          <w:sz w:val="16"/>
          <w:szCs w:val="16"/>
        </w:rPr>
        <w:t xml:space="preserve">Te </w:t>
      </w:r>
      <w:r>
        <w:rPr>
          <w:rFonts w:ascii="Computer Modern" w:hAnsi="Computer Modern"/>
          <w:i/>
          <w:iCs/>
          <w:sz w:val="22"/>
          <w:szCs w:val="22"/>
        </w:rPr>
        <w:t xml:space="preserve">. </w:t>
      </w:r>
      <w:r>
        <w:rPr>
          <w:rFonts w:ascii="Computer Modern" w:hAnsi="Computer Modern"/>
          <w:sz w:val="22"/>
          <w:szCs w:val="22"/>
        </w:rPr>
        <w:t xml:space="preserve">(3.1)</w:t>
      </w:r>
    </w:p>
    <w:p>
      <w:pPr>
        <w:spacing w:after="0" w:line="20" w:lineRule="exact"/>
        <w:sectPr>
          <w:type w:val="continuous"/>
          <w:pgSz w:w="11906" w:h="16838"/>
          <w:pgMar w:top="1458" w:right="1436" w:bottom="905" w:left="1432" w:header="708" w:footer="708" w:gutter="0"/>
          <w:cols w:num="2" w:space="700" w:equalWidth="0">
            <w:col w:w="2384" w:space="700"/>
            <w:col w:w="5954"/>
          </w:cols>
        </w:sectPr>
      </w:pPr>
    </w:p>
    <w:p>
      <w:pPr>
        <w:spacing w:before="229" w:after="0" w:line="238" w:lineRule="exact"/>
      </w:pPr>
      <w:r>
        <w:rPr>
          <w:rFonts w:ascii="Computer Modern" w:hAnsi="Computer Modern"/>
          <w:sz w:val="22"/>
          <w:szCs w:val="22"/>
        </w:rPr>
        <w:t xml:space="preserve">Nilai </w:t>
      </w: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tidak memerlukan gaya awal, kapasitas, atau respons pascagangguan. Hubungannya dengan diagonal redundansi adalah 1 </w:t>
      </w:r>
      <w:r>
        <w:rPr>
          <w:rFonts w:ascii="Computer Modern" w:hAnsi="Computer Modern"/>
          <w:i/>
          <w:iCs/>
          <w:sz w:val="22"/>
          <w:szCs w:val="22"/>
        </w:rPr>
        <w:t xml:space="preserve">− h</w:t>
      </w:r>
      <w:r>
        <w:rPr>
          <w:rFonts w:ascii="Computer Modern" w:hAnsi="Computer Modern"/>
          <w:i/>
          <w:iCs/>
          <w:sz w:val="16"/>
          <w:szCs w:val="16"/>
        </w:rPr>
        <w:t xml:space="preserve">e </w:t>
      </w:r>
      <w:r>
        <w:rPr>
          <w:rFonts w:ascii="Computer Modern" w:hAnsi="Computer Modern"/>
          <w:sz w:val="22"/>
          <w:szCs w:val="22"/>
        </w:rPr>
        <w:t xml:space="preserve">pada idealisasi tersebut [1].</w:t>
      </w:r>
    </w:p>
    <w:p>
      <w:pPr>
        <w:spacing w:before="450" w:after="0" w:line="277" w:lineRule="exact"/>
      </w:pPr>
      <w:r>
        <w:rPr>
          <w:rFonts w:ascii="Computer Modern" w:hAnsi="Computer Modern"/>
          <w:sz w:val="24"/>
          <w:szCs w:val="24"/>
        </w:rPr>
        <w:t xml:space="preserve">3.2.2 Margin kehilangan kekangan</w:t>
      </w:r>
    </w:p>
    <w:p>
      <w:pPr>
        <w:spacing w:before="318" w:after="0" w:line="250" w:lineRule="exact"/>
      </w:pPr>
      <w:r>
        <w:rPr>
          <w:rFonts w:ascii="Computer Modern" w:hAnsi="Computer Modern"/>
          <w:sz w:val="22"/>
          <w:szCs w:val="22"/>
        </w:rPr>
        <w:t xml:space="preserve">Gangguan satu batang menghasilkan</w:t>
        <w:br/>
      </w:r>
      <w:r>
        <w:rPr>
          <w:rFonts w:ascii="Computer Modern" w:hAnsi="Computer Modern"/>
          <w:i/>
          <w:iCs/>
          <w:sz w:val="22"/>
          <w:szCs w:val="22"/>
        </w:rPr>
        <w:t xml:space="preserve">K</w:t>
      </w:r>
      <w:r>
        <w:rPr>
          <w:rFonts w:ascii="Computer Modern" w:hAnsi="Computer Modern"/>
          <w:i/>
          <w:iCs/>
          <w:sz w:val="16"/>
          <w:szCs w:val="16"/>
        </w:rPr>
        <w:t xml:space="preserve">e,λ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sz w:val="16"/>
          <w:szCs w:val="16"/>
        </w:rPr>
        <w:t xml:space="preserve">0 </w:t>
      </w:r>
      <w:r>
        <w:rPr>
          <w:rFonts w:ascii="Computer Modern" w:hAnsi="Computer Modern"/>
          <w:i/>
          <w:iCs/>
          <w:sz w:val="22"/>
          <w:szCs w:val="22"/>
        </w:rPr>
        <w:t xml:space="preserve">− </w:t>
      </w:r>
      <w:r>
        <w:rPr>
          <w:rFonts w:ascii="Computer Modern" w:hAnsi="Computer Modern"/>
          <w:sz w:val="22"/>
          <w:szCs w:val="22"/>
        </w:rPr>
        <w:t xml:space="preserve">(1 </w:t>
      </w:r>
      <w:r>
        <w:rPr>
          <w:rFonts w:ascii="Computer Modern" w:hAnsi="Computer Modern"/>
          <w:i/>
          <w:iCs/>
          <w:sz w:val="22"/>
          <w:szCs w:val="22"/>
        </w:rPr>
        <w:t xml:space="preserve">− λ</w:t>
      </w:r>
      <w:r>
        <w:rPr>
          <w:rFonts w:ascii="Computer Modern" w:hAnsi="Computer Modern"/>
          <w:sz w:val="22"/>
          <w:szCs w:val="22"/>
        </w:rPr>
        <w:t xml:space="preserve">)</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Te </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 m</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(1 </w:t>
      </w:r>
      <w:r>
        <w:rPr>
          <w:rFonts w:ascii="Computer Modern" w:hAnsi="Computer Modern"/>
          <w:i/>
          <w:iCs/>
          <w:sz w:val="22"/>
          <w:szCs w:val="22"/>
        </w:rPr>
        <w:t xml:space="preserve">− λ</w:t>
      </w:r>
      <w:r>
        <w:rPr>
          <w:rFonts w:ascii="Computer Modern" w:hAnsi="Computer Modern"/>
          <w:sz w:val="22"/>
          <w:szCs w:val="22"/>
        </w:rPr>
        <w:t xml:space="preserve">)</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i/>
          <w:iCs/>
          <w:sz w:val="22"/>
          <w:szCs w:val="22"/>
        </w:rPr>
        <w:t xml:space="preserve">. </w:t>
      </w:r>
      <w:r>
        <w:rPr>
          <w:rFonts w:ascii="Computer Modern" w:hAnsi="Computer Modern"/>
          <w:sz w:val="22"/>
          <w:szCs w:val="22"/>
        </w:rPr>
        <w:t xml:space="preserve">(3.2) </w:t>
      </w:r>
      <w:r>
        <w:rPr>
          <w:rFonts w:ascii="Computer Modern" w:hAnsi="Computer Modern"/>
          <w:i/>
          <w:iCs/>
          <w:sz w:val="22"/>
          <w:szCs w:val="22"/>
        </w:rPr>
        <w:t xml:space="preserve">√ </w:t>
      </w:r>
      <w:r>
        <w:rPr>
          <w:rFonts w:ascii="Computer Modern" w:hAnsi="Computer Modern"/>
          <w:i/>
          <w:iCs/>
          <w:sz w:val="16"/>
          <w:szCs w:val="16"/>
        </w:rPr>
        <w:t xml:space="preserve">−</w:t>
      </w:r>
      <w:r>
        <w:rPr>
          <w:rFonts w:ascii="Computer Modern" w:hAnsi="Computer Modern"/>
          <w:sz w:val="16"/>
          <w:szCs w:val="16"/>
        </w:rPr>
        <w:t xml:space="preserve">1</w:t>
      </w:r>
      <w:r>
        <w:rPr>
          <w:rFonts w:ascii="Computer Modern" w:hAnsi="Computer Modern"/>
          <w:i/>
          <w:iCs/>
          <w:sz w:val="16"/>
          <w:szCs w:val="16"/>
        </w:rPr>
        <w:t xml:space="preserve">/</w:t>
      </w:r>
      <w:r>
        <w:rPr>
          <w:rFonts w:ascii="Computer Modern" w:hAnsi="Computer Modern"/>
          <w:sz w:val="16"/>
          <w:szCs w:val="16"/>
        </w:rPr>
        <w:t xml:space="preserve">2</w:t>
        <w:br/>
      </w:r>
      <w:r>
        <w:rPr>
          <w:rFonts w:ascii="Computer Modern" w:hAnsi="Computer Modern"/>
          <w:sz w:val="22"/>
          <w:szCs w:val="22"/>
        </w:rPr>
        <w:t xml:space="preserve">Dengan </w:t>
      </w:r>
      <w:r>
        <w:rPr>
          <w:rFonts w:ascii="Computer Modern" w:hAnsi="Computer Modern"/>
          <w:i/>
          <w:iCs/>
          <w:sz w:val="22"/>
          <w:szCs w:val="22"/>
        </w:rPr>
        <w:t xml:space="preserve">v</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i/>
          <w:iCs/>
          <w:sz w:val="22"/>
          <w:szCs w:val="22"/>
        </w:rPr>
        <w:t xml:space="preserve">K a</w:t>
      </w:r>
      <w:r>
        <w:rPr>
          <w:rFonts w:ascii="Computer Modern" w:hAnsi="Computer Modern"/>
          <w:i/>
          <w:iCs/>
          <w:sz w:val="16"/>
          <w:szCs w:val="16"/>
        </w:rPr>
        <w:t xml:space="preserve">Te </w:t>
      </w:r>
      <w:r>
        <w:rPr>
          <w:rFonts w:ascii="Computer Modern" w:hAnsi="Computer Modern"/>
          <w:sz w:val="22"/>
          <w:szCs w:val="22"/>
        </w:rPr>
        <w:t xml:space="preserve">,</w:t>
        <w:br/>
      </w:r>
      <w:r>
        <w:rPr>
          <w:rFonts w:ascii="Computer Modern" w:hAnsi="Computer Modern"/>
          <w:sz w:val="16"/>
          <w:szCs w:val="16"/>
        </w:rPr>
        <w:t xml:space="preserve">0</w:t>
      </w:r>
    </w:p>
    <w:p>
      <w:pPr>
        <w:spacing w:before="208" w:after="0" w:line="185" w:lineRule="exact"/>
      </w:pPr>
      <w:r>
        <w:rPr>
          <w:rFonts w:ascii="Computer Modern" w:hAnsi="Computer Modern"/>
          <w:i/>
          <w:iCs/>
          <w:sz w:val="16"/>
          <w:szCs w:val="16"/>
        </w:rPr>
        <w:t xml:space="preserve">−</w:t>
      </w:r>
      <w:r>
        <w:rPr>
          <w:rFonts w:ascii="Computer Modern" w:hAnsi="Computer Modern"/>
          <w:sz w:val="16"/>
          <w:szCs w:val="16"/>
        </w:rPr>
        <w:t xml:space="preserve">1</w:t>
      </w:r>
      <w:r>
        <w:rPr>
          <w:rFonts w:ascii="Computer Modern" w:hAnsi="Computer Modern"/>
          <w:i/>
          <w:iCs/>
          <w:sz w:val="16"/>
          <w:szCs w:val="16"/>
        </w:rPr>
        <w:t xml:space="preserve">/</w:t>
      </w:r>
      <w:r>
        <w:rPr>
          <w:rFonts w:ascii="Computer Modern" w:hAnsi="Computer Modern"/>
          <w:sz w:val="16"/>
          <w:szCs w:val="16"/>
        </w:rPr>
        <w:t xml:space="preserve">2 </w:t>
      </w:r>
      <w:r>
        <w:rPr>
          <w:rFonts w:ascii="Computer Modern" w:hAnsi="Computer Modern"/>
          <w:i/>
          <w:iCs/>
          <w:sz w:val="16"/>
          <w:szCs w:val="16"/>
        </w:rPr>
        <w:t xml:space="preserve">−</w:t>
      </w:r>
      <w:r>
        <w:rPr>
          <w:rFonts w:ascii="Computer Modern" w:hAnsi="Computer Modern"/>
          <w:sz w:val="16"/>
          <w:szCs w:val="16"/>
        </w:rPr>
        <w:t xml:space="preserve">1</w:t>
      </w:r>
      <w:r>
        <w:rPr>
          <w:rFonts w:ascii="Computer Modern" w:hAnsi="Computer Modern"/>
          <w:i/>
          <w:iCs/>
          <w:sz w:val="16"/>
          <w:szCs w:val="16"/>
        </w:rPr>
        <w:t xml:space="preserve">/</w:t>
      </w:r>
      <w:r>
        <w:rPr>
          <w:rFonts w:ascii="Computer Modern" w:hAnsi="Computer Modern"/>
          <w:sz w:val="16"/>
          <w:szCs w:val="16"/>
        </w:rPr>
        <w:t xml:space="preserve">2</w:t>
      </w:r>
    </w:p>
    <w:p>
      <w:pPr>
        <w:spacing w:after="0" w:line="264" w:lineRule="exact"/>
      </w:pPr>
      <w:r>
        <w:rPr>
          <w:rFonts w:ascii="Computer Modern" w:hAnsi="Computer Modern"/>
          <w:i/>
          <w:iCs/>
          <w:sz w:val="22"/>
          <w:szCs w:val="22"/>
        </w:rPr>
        <w:t xml:space="preserve">K</w:t>
      </w:r>
      <w:r>
        <w:rPr>
          <w:rFonts w:ascii="Computer Modern" w:hAnsi="Computer Modern"/>
          <w:sz w:val="16"/>
          <w:szCs w:val="16"/>
        </w:rPr>
        <w:t xml:space="preserve">0 </w:t>
      </w:r>
      <w:r>
        <w:rPr>
          <w:rFonts w:ascii="Computer Modern" w:hAnsi="Computer Modern"/>
          <w:i/>
          <w:iCs/>
          <w:sz w:val="22"/>
          <w:szCs w:val="22"/>
        </w:rPr>
        <w:t xml:space="preserve">K</w:t>
      </w:r>
      <w:r>
        <w:rPr>
          <w:rFonts w:ascii="Computer Modern" w:hAnsi="Computer Modern"/>
          <w:i/>
          <w:iCs/>
          <w:sz w:val="16"/>
          <w:szCs w:val="16"/>
        </w:rPr>
        <w:t xml:space="preserve">e,λ</w:t>
      </w:r>
      <w:r>
        <w:rPr>
          <w:rFonts w:ascii="Computer Modern" w:hAnsi="Computer Modern"/>
          <w:i/>
          <w:iCs/>
          <w:sz w:val="22"/>
          <w:szCs w:val="22"/>
        </w:rPr>
        <w:t xml:space="preserve">K</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I − </w:t>
      </w:r>
      <w:r>
        <w:rPr>
          <w:rFonts w:ascii="Computer Modern" w:hAnsi="Computer Modern"/>
          <w:sz w:val="22"/>
          <w:szCs w:val="22"/>
        </w:rPr>
        <w:t xml:space="preserve">(1 </w:t>
      </w:r>
      <w:r>
        <w:rPr>
          <w:rFonts w:ascii="Computer Modern" w:hAnsi="Computer Modern"/>
          <w:i/>
          <w:iCs/>
          <w:sz w:val="22"/>
          <w:szCs w:val="22"/>
        </w:rPr>
        <w:t xml:space="preserve">− λ</w:t>
      </w:r>
      <w:r>
        <w:rPr>
          <w:rFonts w:ascii="Computer Modern" w:hAnsi="Computer Modern"/>
          <w:sz w:val="22"/>
          <w:szCs w:val="22"/>
        </w:rPr>
        <w:t xml:space="preserve">)</w:t>
      </w:r>
      <w:r>
        <w:rPr>
          <w:rFonts w:ascii="Computer Modern" w:hAnsi="Computer Modern"/>
          <w:i/>
          <w:iCs/>
          <w:sz w:val="22"/>
          <w:szCs w:val="22"/>
        </w:rPr>
        <w:t xml:space="preserve">v</w:t>
      </w:r>
      <w:r>
        <w:rPr>
          <w:rFonts w:ascii="Computer Modern" w:hAnsi="Computer Modern"/>
          <w:i/>
          <w:iCs/>
          <w:sz w:val="16"/>
          <w:szCs w:val="16"/>
        </w:rPr>
        <w:t xml:space="preserve">e</w:t>
      </w:r>
      <w:r>
        <w:rPr>
          <w:rFonts w:ascii="Computer Modern" w:hAnsi="Computer Modern"/>
          <w:i/>
          <w:iCs/>
          <w:sz w:val="22"/>
          <w:szCs w:val="22"/>
        </w:rPr>
        <w:t xml:space="preserve">v</w:t>
      </w:r>
      <w:r>
        <w:rPr>
          <w:rFonts w:ascii="Computer Modern" w:hAnsi="Computer Modern"/>
          <w:i/>
          <w:iCs/>
          <w:sz w:val="16"/>
          <w:szCs w:val="16"/>
        </w:rPr>
        <w:t xml:space="preserve">Te </w:t>
      </w:r>
      <w:r>
        <w:rPr>
          <w:rFonts w:ascii="Computer Modern" w:hAnsi="Computer Modern"/>
          <w:i/>
          <w:iCs/>
          <w:sz w:val="22"/>
          <w:szCs w:val="22"/>
        </w:rPr>
        <w:t xml:space="preserve">. </w:t>
      </w:r>
      <w:r>
        <w:rPr>
          <w:rFonts w:ascii="Computer Modern" w:hAnsi="Computer Modern"/>
          <w:sz w:val="22"/>
          <w:szCs w:val="22"/>
        </w:rPr>
        <w:t xml:space="preserve">(3.3)</w:t>
      </w:r>
    </w:p>
    <w:p>
      <w:pPr>
        <w:spacing w:before="241" w:after="0" w:line="252" w:lineRule="exact"/>
      </w:pPr>
      <w:r>
        <w:rPr>
          <w:rFonts w:ascii="Computer Modern" w:hAnsi="Computer Modern"/>
          <w:sz w:val="22"/>
          <w:szCs w:val="22"/>
        </w:rPr>
        <w:t xml:space="preserve">Matriks ruas kanan mempunyai satu nilai eigen </w:t>
      </w:r>
      <w:r>
        <w:rPr>
          <w:rFonts w:ascii="Computer Modern" w:hAnsi="Computer Modern"/>
          <w:i/>
          <w:iCs/>
          <w:sz w:val="22"/>
          <w:szCs w:val="22"/>
        </w:rPr>
        <w:t xml:space="preserve">m</w:t>
      </w:r>
      <w:r>
        <w:rPr>
          <w:rFonts w:ascii="Computer Modern" w:hAnsi="Computer Modern"/>
          <w:i/>
          <w:iCs/>
          <w:sz w:val="16"/>
          <w:szCs w:val="16"/>
        </w:rPr>
        <w:t xml:space="preserve">e </w:t>
      </w:r>
      <w:r>
        <w:rPr>
          <w:rFonts w:ascii="Computer Modern" w:hAnsi="Computer Modern"/>
          <w:sz w:val="22"/>
          <w:szCs w:val="22"/>
        </w:rPr>
        <w:t xml:space="preserve">dan nilai eigen lainnya satu. Karena kon gruensi mempertahankan sifat definit, </w:t>
      </w:r>
      <w:r>
        <w:rPr>
          <w:rFonts w:ascii="Computer Modern" w:hAnsi="Computer Modern"/>
          <w:i/>
          <w:iCs/>
          <w:sz w:val="22"/>
          <w:szCs w:val="22"/>
        </w:rPr>
        <w:t xml:space="preserve">m</w:t>
      </w:r>
      <w:r>
        <w:rPr>
          <w:rFonts w:ascii="Computer Modern" w:hAnsi="Computer Modern"/>
          <w:i/>
          <w:iCs/>
          <w:sz w:val="16"/>
          <w:szCs w:val="16"/>
        </w:rPr>
        <w:t xml:space="preserve">e </w:t>
      </w:r>
      <w:r>
        <w:rPr>
          <w:rFonts w:ascii="Computer Modern" w:hAnsi="Computer Modern"/>
          <w:i/>
          <w:iCs/>
          <w:sz w:val="22"/>
          <w:szCs w:val="22"/>
        </w:rPr>
        <w:t xml:space="preserve">&gt; </w:t>
      </w:r>
      <w:r>
        <w:rPr>
          <w:rFonts w:ascii="Computer Modern" w:hAnsi="Computer Modern"/>
          <w:sz w:val="22"/>
          <w:szCs w:val="22"/>
        </w:rPr>
        <w:t xml:space="preserve">0 mempertahankan definit positif dan </w:t>
      </w:r>
      <w:r>
        <w:rPr>
          <w:rFonts w:ascii="Computer Modern" w:hAnsi="Computer Modern"/>
          <w:i/>
          <w:iCs/>
          <w:sz w:val="22"/>
          <w:szCs w:val="22"/>
        </w:rPr>
        <w:t xml:space="preserve">m</w:t>
      </w:r>
      <w:r>
        <w:rPr>
          <w:rFonts w:ascii="Computer Modern" w:hAnsi="Computer Modern"/>
          <w:i/>
          <w:iCs/>
          <w:sz w:val="16"/>
          <w:szCs w:val="16"/>
        </w:rPr>
        <w:t xml:space="preserve">e </w:t>
      </w:r>
      <w:r>
        <w:rPr>
          <w:rFonts w:ascii="Computer Modern" w:hAnsi="Computer Modern"/>
          <w:sz w:val="22"/>
          <w:szCs w:val="22"/>
        </w:rPr>
        <w:t xml:space="preserve">= 0 menandai kehilangannya dalam aritmetika eksak. Pada penghilangan penuh, </w:t>
      </w:r>
      <w:r>
        <w:rPr>
          <w:rFonts w:ascii="Computer Modern" w:hAnsi="Computer Modern"/>
          <w:i/>
          <w:iCs/>
          <w:sz w:val="22"/>
          <w:szCs w:val="22"/>
        </w:rPr>
        <w:t xml:space="preserve">m</w:t>
      </w:r>
      <w:r>
        <w:rPr>
          <w:rFonts w:ascii="Computer Modern" w:hAnsi="Computer Modern"/>
          <w:i/>
          <w:iCs/>
          <w:sz w:val="16"/>
          <w:szCs w:val="16"/>
        </w:rPr>
        <w:t xml:space="preserve">e </w:t>
      </w:r>
      <w:r>
        <w:rPr>
          <w:rFonts w:ascii="Computer Modern" w:hAnsi="Computer Modern"/>
          <w:sz w:val="22"/>
          <w:szCs w:val="22"/>
        </w:rPr>
        <w:t xml:space="preserve">= 1</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sz w:val="22"/>
          <w:szCs w:val="22"/>
        </w:rPr>
        <w:t xml:space="preserve">. Jadi, gaya awal nol tidak mencegah sebuah elemen mempunyai </w:t>
      </w: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 1.</w:t>
      </w:r>
    </w:p>
    <w:p>
      <w:pPr>
        <w:spacing w:before="177" w:after="0" w:line="253" w:lineRule="exact"/>
      </w:pPr>
      <w:r>
        <w:rPr>
          <w:rFonts w:ascii="Computer Modern" w:hAnsi="Computer Modern"/>
          <w:sz w:val="22"/>
          <w:szCs w:val="22"/>
        </w:rPr>
        <w:t xml:space="preserve">Jika </w:t>
      </w:r>
      <w:r>
        <w:rPr>
          <w:rFonts w:ascii="Computer Modern" w:hAnsi="Computer Modern"/>
          <w:i/>
          <w:iCs/>
          <w:sz w:val="22"/>
          <w:szCs w:val="22"/>
        </w:rPr>
        <w:t xml:space="preserve">ρ</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λ</w:t>
      </w:r>
      <w:r>
        <w:rPr>
          <w:rFonts w:ascii="Computer Modern" w:hAnsi="Computer Modern"/>
          <w:sz w:val="16"/>
          <w:szCs w:val="16"/>
        </w:rPr>
        <w:t xml:space="preserve">min</w:t>
      </w:r>
      <w:r>
        <w:rPr>
          <w:rFonts w:ascii="Computer Modern" w:hAnsi="Computer Modern"/>
          <w:sz w:val="22"/>
          <w:szCs w:val="22"/>
        </w:rPr>
        <w:t xml:space="preserve">(</w:t>
      </w:r>
      <w:r>
        <w:rPr>
          <w:rFonts w:ascii="Computer Modern" w:hAnsi="Computer Modern"/>
          <w:i/>
          <w:iCs/>
          <w:sz w:val="22"/>
          <w:szCs w:val="22"/>
        </w:rPr>
        <w:t xml:space="preserve">K</w:t>
      </w:r>
      <w:r>
        <w:rPr>
          <w:rFonts w:ascii="Computer Modern" w:hAnsi="Computer Modern"/>
          <w:sz w:val="16"/>
          <w:szCs w:val="16"/>
        </w:rPr>
        <w:t xml:space="preserve">0</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16"/>
          <w:szCs w:val="16"/>
        </w:rPr>
        <w:t xml:space="preserve">max</w:t>
      </w:r>
      <w:r>
        <w:rPr>
          <w:rFonts w:ascii="Computer Modern" w:hAnsi="Computer Modern"/>
          <w:sz w:val="22"/>
          <w:szCs w:val="22"/>
        </w:rPr>
        <w:t xml:space="preserve">(</w:t>
      </w:r>
      <w:r>
        <w:rPr>
          <w:rFonts w:ascii="Computer Modern" w:hAnsi="Computer Modern"/>
          <w:i/>
          <w:iCs/>
          <w:sz w:val="22"/>
          <w:szCs w:val="22"/>
        </w:rPr>
        <w:t xml:space="preserve">K</w:t>
      </w:r>
      <w:r>
        <w:rPr>
          <w:rFonts w:ascii="Computer Modern" w:hAnsi="Computer Modern"/>
          <w:sz w:val="16"/>
          <w:szCs w:val="16"/>
        </w:rPr>
        <w:t xml:space="preserve">0</w:t>
      </w:r>
      <w:r>
        <w:rPr>
          <w:rFonts w:ascii="Computer Modern" w:hAnsi="Computer Modern"/>
          <w:sz w:val="22"/>
          <w:szCs w:val="22"/>
        </w:rPr>
        <w:t xml:space="preserve">), sumber juga menggunakan batas</w:t>
      </w:r>
    </w:p>
    <w:p>
      <w:pPr>
        <w:pBdr>
          <w:bottom w:val="single" w:sz="3" w:space="2" w:color="000000"/>
        </w:pBdr>
        <w:spacing w:before="152" w:after="0" w:line="253" w:lineRule="exact"/>
        <w:ind w:right="4382"/>
      </w:pPr>
      <w:r>
        <w:rPr>
          <w:rFonts w:ascii="Computer Modern" w:hAnsi="Computer Modern"/>
          <w:i/>
          <w:iCs/>
          <w:sz w:val="22"/>
          <w:szCs w:val="22"/>
        </w:rPr>
        <w:t xml:space="preserve">λ</w:t>
      </w:r>
      <w:r>
        <w:rPr>
          <w:rFonts w:ascii="Computer Modern" w:hAnsi="Computer Modern"/>
          <w:sz w:val="16"/>
          <w:szCs w:val="16"/>
        </w:rPr>
        <w:t xml:space="preserve">min</w:t>
      </w:r>
      <w:r>
        <w:rPr>
          <w:rFonts w:ascii="Computer Modern" w:hAnsi="Computer Modern"/>
          <w:sz w:val="22"/>
          <w:szCs w:val="22"/>
        </w:rPr>
        <w:t xml:space="preserve">(</w:t>
      </w:r>
      <w:r>
        <w:rPr>
          <w:rFonts w:ascii="Computer Modern" w:hAnsi="Computer Modern"/>
          <w:i/>
          <w:iCs/>
          <w:sz w:val="22"/>
          <w:szCs w:val="22"/>
        </w:rPr>
        <w:t xml:space="preserve">K</w:t>
      </w:r>
      <w:r>
        <w:rPr>
          <w:rFonts w:ascii="Computer Modern" w:hAnsi="Computer Modern"/>
          <w:i/>
          <w:iCs/>
          <w:sz w:val="16"/>
          <w:szCs w:val="16"/>
        </w:rPr>
        <w:t xml:space="preserve">e,λ</w:t>
      </w:r>
      <w:r>
        <w:rPr>
          <w:rFonts w:ascii="Computer Modern" w:hAnsi="Computer Modern"/>
          <w:sz w:val="22"/>
          <w:szCs w:val="22"/>
        </w:rPr>
        <w:t xml:space="preserve">)</w:t>
      </w:r>
    </w:p>
    <w:p>
      <w:pPr>
        <w:spacing w:after="0" w:line="190" w:lineRule="exact"/>
      </w:pPr>
      <w:r>
        <w:rPr>
          <w:rFonts w:ascii="Computer Modern" w:hAnsi="Computer Modern"/>
          <w:i/>
          <w:iCs/>
          <w:sz w:val="22"/>
          <w:szCs w:val="22"/>
        </w:rPr>
        <w:t xml:space="preserve">≥ m</w:t>
      </w:r>
      <w:r>
        <w:rPr>
          <w:rFonts w:ascii="Computer Modern" w:hAnsi="Computer Modern"/>
          <w:i/>
          <w:iCs/>
          <w:sz w:val="16"/>
          <w:szCs w:val="16"/>
        </w:rPr>
        <w:t xml:space="preserve">e</w:t>
      </w:r>
      <w:r>
        <w:rPr>
          <w:rFonts w:ascii="Computer Modern" w:hAnsi="Computer Modern"/>
          <w:i/>
          <w:iCs/>
          <w:sz w:val="22"/>
          <w:szCs w:val="22"/>
        </w:rPr>
        <w:t xml:space="preserve">ρ</w:t>
      </w:r>
      <w:r>
        <w:rPr>
          <w:rFonts w:ascii="Computer Modern" w:hAnsi="Computer Modern"/>
          <w:sz w:val="16"/>
          <w:szCs w:val="16"/>
        </w:rPr>
        <w:t xml:space="preserve">0</w:t>
      </w:r>
      <w:r>
        <w:rPr>
          <w:rFonts w:ascii="Computer Modern" w:hAnsi="Computer Modern"/>
          <w:i/>
          <w:iCs/>
          <w:sz w:val="22"/>
          <w:szCs w:val="22"/>
        </w:rPr>
        <w:t xml:space="preserve">. </w:t>
      </w:r>
      <w:r>
        <w:rPr>
          <w:rFonts w:ascii="Computer Modern" w:hAnsi="Computer Modern"/>
          <w:sz w:val="22"/>
          <w:szCs w:val="22"/>
        </w:rPr>
        <w:t xml:space="preserve">(3.4) </w:t>
      </w:r>
      <w:r>
        <w:rPr>
          <w:rFonts w:ascii="Computer Modern" w:hAnsi="Computer Modern"/>
          <w:i/>
          <w:iCs/>
          <w:sz w:val="22"/>
          <w:szCs w:val="22"/>
        </w:rPr>
        <w:t xml:space="preserve">λ</w:t>
      </w:r>
      <w:r>
        <w:rPr>
          <w:rFonts w:ascii="Computer Modern" w:hAnsi="Computer Modern"/>
          <w:sz w:val="16"/>
          <w:szCs w:val="16"/>
        </w:rPr>
        <w:t xml:space="preserve">max</w:t>
      </w:r>
      <w:r>
        <w:rPr>
          <w:rFonts w:ascii="Computer Modern" w:hAnsi="Computer Modern"/>
          <w:sz w:val="22"/>
          <w:szCs w:val="22"/>
        </w:rPr>
        <w:t xml:space="preserve">(</w:t>
      </w:r>
      <w:r>
        <w:rPr>
          <w:rFonts w:ascii="Computer Modern" w:hAnsi="Computer Modern"/>
          <w:i/>
          <w:iCs/>
          <w:sz w:val="22"/>
          <w:szCs w:val="22"/>
        </w:rPr>
        <w:t xml:space="preserve">K</w:t>
      </w:r>
      <w:r>
        <w:rPr>
          <w:rFonts w:ascii="Computer Modern" w:hAnsi="Computer Modern"/>
          <w:i/>
          <w:iCs/>
          <w:sz w:val="16"/>
          <w:szCs w:val="16"/>
        </w:rPr>
        <w:t xml:space="preserve">e,λ</w:t>
      </w:r>
      <w:r>
        <w:rPr>
          <w:rFonts w:ascii="Computer Modern" w:hAnsi="Computer Modern"/>
          <w:sz w:val="22"/>
          <w:szCs w:val="22"/>
        </w:rPr>
        <w:t xml:space="preserve">)</w:t>
      </w:r>
    </w:p>
    <w:p>
      <w:pPr>
        <w:spacing w:before="210" w:after="0" w:line="234" w:lineRule="exact"/>
      </w:pPr>
      <w:r>
        <w:rPr>
          <w:rFonts w:ascii="Computer Modern" w:hAnsi="Computer Modern"/>
          <w:sz w:val="22"/>
          <w:szCs w:val="22"/>
        </w:rPr>
        <w:t xml:space="preserve">Batas ini membantu menandai kondisi numerik yang memerlukan penerusan, tetapi bukan ser tifikat universal bagi aritmetika berhingga.</w:t>
      </w:r>
    </w:p>
    <w:p>
      <w:pPr>
        <w:spacing w:before="458" w:after="0" w:line="277" w:lineRule="exact"/>
      </w:pPr>
      <w:r>
        <w:rPr>
          <w:rFonts w:ascii="Computer Modern" w:hAnsi="Computer Modern"/>
          <w:sz w:val="24"/>
          <w:szCs w:val="24"/>
        </w:rPr>
        <w:t xml:space="preserve">3.2.3 Implementasi dan keputusan</w:t>
      </w:r>
    </w:p>
    <w:p>
      <w:pPr>
        <w:spacing w:before="321" w:after="0" w:line="256" w:lineRule="exact"/>
        <w:jc w:val="both"/>
      </w:pPr>
      <w:r>
        <w:rPr>
          <w:rFonts w:ascii="Computer Modern" w:hAnsi="Computer Modern"/>
          <w:sz w:val="22"/>
          <w:szCs w:val="22"/>
        </w:rPr>
        <w:t xml:space="preserve">Implementasi sumber memakai dekomposisi nilai singular pada matriks kompatibilitas berbobot, bukan invers eksplisit. Untuk model ber-rank penuh, </w:t>
      </w: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diperoleh dari jumlah kuadrat entri baris matriks vektor singular kiri yang terkait dengan ruang kolom. Konfigurasi verifikasi memakai toleransi margin 10</w:t>
      </w:r>
      <w:r>
        <w:rPr>
          <w:rFonts w:ascii="Computer Modern" w:hAnsi="Computer Modern"/>
          <w:i/>
          <w:iCs/>
          <w:sz w:val="16"/>
          <w:szCs w:val="16"/>
        </w:rPr>
        <w:t xml:space="preserve">−</w:t>
      </w:r>
      <w:r>
        <w:rPr>
          <w:rFonts w:ascii="Computer Modern" w:hAnsi="Computer Modern"/>
          <w:sz w:val="16"/>
          <w:szCs w:val="16"/>
        </w:rPr>
        <w:t xml:space="preserve">8 </w:t>
      </w:r>
      <w:r>
        <w:rPr>
          <w:rFonts w:ascii="Computer Modern" w:hAnsi="Computer Modern"/>
          <w:sz w:val="22"/>
          <w:szCs w:val="22"/>
        </w:rPr>
        <w:t xml:space="preserve">dan toleransi rank relatif 10</w:t>
      </w:r>
      <w:r>
        <w:rPr>
          <w:rFonts w:ascii="Computer Modern" w:hAnsi="Computer Modern"/>
          <w:i/>
          <w:iCs/>
          <w:sz w:val="16"/>
          <w:szCs w:val="16"/>
        </w:rPr>
        <w:t xml:space="preserve">−</w:t>
      </w:r>
      <w:r>
        <w:rPr>
          <w:rFonts w:ascii="Computer Modern" w:hAnsi="Computer Modern"/>
          <w:sz w:val="16"/>
          <w:szCs w:val="16"/>
        </w:rPr>
        <w:t xml:space="preserve">10</w:t>
      </w:r>
      <w:r>
        <w:rPr>
          <w:rFonts w:ascii="Computer Modern" w:hAnsi="Computer Modern"/>
          <w:sz w:val="22"/>
          <w:szCs w:val="22"/>
        </w:rPr>
        <w:t xml:space="preserve">. Toleransi ini bukan ambang keselamatan yang telah dikalibrasi empiris.</w:t>
      </w:r>
    </w:p>
    <w:p>
      <w:pPr>
        <w:spacing w:before="187" w:after="0" w:line="240" w:lineRule="exact"/>
      </w:pPr>
      <w:r>
        <w:rPr>
          <w:rFonts w:ascii="Computer Modern" w:hAnsi="Computer Modern"/>
          <w:sz w:val="22"/>
          <w:szCs w:val="22"/>
        </w:rPr>
        <w:t xml:space="preserve">Misalkan </w:t>
      </w:r>
      <w:r>
        <w:rPr>
          <w:rFonts w:ascii="Computer Modern" w:hAnsi="Computer Modern"/>
          <w:i/>
          <w:iCs/>
          <w:sz w:val="22"/>
          <w:szCs w:val="22"/>
        </w:rPr>
        <w:t xml:space="preserve">g</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jika pengaman memicu penerusan karena margin kecil, batas kondisi tidak memadai, atau perhitungan tidak dapat digunakan. Kebijakan gabungan adalah</w:t>
      </w:r>
    </w:p>
    <w:p>
      <w:pPr>
        <w:spacing w:before="247" w:after="0" w:line="253" w:lineRule="exact"/>
      </w:pPr>
      <w:r>
        <w:rPr>
          <w:rFonts w:ascii="Computer Modern" w:hAnsi="Computer Modern"/>
          <w:i/>
          <w:iCs/>
          <w:sz w:val="22"/>
          <w:szCs w:val="22"/>
        </w:rPr>
        <w:t xml:space="preserve">F</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w:t>
      </w:r>
      <w:r>
        <w:rPr>
          <w:rFonts w:ascii="Computer Modern" w:hAnsi="Computer Modern"/>
          <w:sz w:val="22"/>
          <w:szCs w:val="22"/>
        </w:rPr>
        <w:t xml:space="preserve">CI(</w:t>
      </w:r>
      <w:r>
        <w:rPr>
          <w:rFonts w:ascii="Computer Modern" w:hAnsi="Computer Modern"/>
          <w:i/>
          <w:iCs/>
          <w:sz w:val="22"/>
          <w:szCs w:val="22"/>
        </w:rPr>
        <w:t xml:space="preserve">s</w:t>
      </w:r>
      <w:r>
        <w:rPr>
          <w:rFonts w:ascii="Computer Modern" w:hAnsi="Computer Modern"/>
          <w:sz w:val="22"/>
          <w:szCs w:val="22"/>
        </w:rPr>
        <w:t xml:space="preserve">) </w:t>
      </w:r>
      <w:r>
        <w:rPr>
          <w:rFonts w:ascii="Computer Modern" w:hAnsi="Computer Modern"/>
          <w:i/>
          <w:iCs/>
          <w:sz w:val="22"/>
          <w:szCs w:val="22"/>
        </w:rPr>
        <w:t xml:space="preserve">≥ τ ∨ g</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ARI abstain/tidak sah</w:t>
      </w:r>
      <w:r>
        <w:rPr>
          <w:rFonts w:ascii="Computer Modern" w:hAnsi="Computer Modern"/>
          <w:i/>
          <w:iCs/>
          <w:sz w:val="22"/>
          <w:szCs w:val="22"/>
        </w:rPr>
        <w:t xml:space="preserve">} . </w:t>
      </w:r>
      <w:r>
        <w:rPr>
          <w:rFonts w:ascii="Computer Modern" w:hAnsi="Computer Modern"/>
          <w:sz w:val="22"/>
          <w:szCs w:val="22"/>
        </w:rPr>
        <w:t xml:space="preserve">(3.5)</w:t>
      </w:r>
    </w:p>
    <w:p>
      <w:pPr>
        <w:spacing w:before="249" w:after="0" w:line="247" w:lineRule="exact"/>
      </w:pPr>
      <w:r>
        <w:rPr>
          <w:rFonts w:ascii="Computer Modern" w:hAnsi="Computer Modern"/>
          <w:sz w:val="22"/>
          <w:szCs w:val="22"/>
        </w:rPr>
        <w:t xml:space="preserve">Status pengaman cleared hanya menyatakan tidak ada pemicu dari kanal kinematik. Skenario yang tidak diteruskan berstatus not_selected, bukan aman. Keputusan dan hash-nya disimpan sebelum respons acuan pascagangguan dihitung.</w:t>
      </w:r>
    </w:p>
    <w:p>
      <w:pPr>
        <w:pageBreakBefore/>
        <w:spacing w:after="0" w:line="333" w:lineRule="exact"/>
      </w:pPr>
      <w:r>
        <w:rPr>
          <w:rFonts w:ascii="Computer Modern" w:hAnsi="Computer Modern"/>
          <w:sz w:val="29"/>
          <w:szCs w:val="29"/>
        </w:rPr>
        <w:t xml:space="preserve">3.3 Rancangan Diagnostik</w:t>
      </w:r>
    </w:p>
    <w:p>
      <w:pPr>
        <w:spacing w:before="344" w:after="0" w:line="258" w:lineRule="exact"/>
      </w:pPr>
      <w:r>
        <w:rPr>
          <w:rFonts w:ascii="Computer Modern" w:hAnsi="Computer Modern"/>
          <w:sz w:val="22"/>
          <w:szCs w:val="22"/>
        </w:rPr>
        <w:t xml:space="preserve">Hasil disajikan kembali dari Bagian 4.2 disertasi [1]. Empat model kanonik digunakan ulang sebagai regresi. Enam belas model parametrik tambahan terdiri atas empat konfigurasi deter ministik untuk masing-masing bentuk: segitiga, persegi satu diagonal, persegi dua diagonal, dan tiga batang yang menghubungkan satu simpul bebas ke tiga simpul tertumpu. Variasi mengubah geometri, luas, serta besar beban. Varian terkait bukan tambahan sampel populasi independen.</w:t>
      </w:r>
    </w:p>
    <w:p>
      <w:pPr>
        <w:spacing w:before="182" w:after="0" w:line="248" w:lineRule="exact"/>
      </w:pPr>
      <w:r>
        <w:rPr>
          <w:rFonts w:ascii="Computer Modern" w:hAnsi="Computer Modern"/>
          <w:sz w:val="22"/>
          <w:szCs w:val="22"/>
        </w:rPr>
        <w:t xml:space="preserve">Paket memuat 336 gangguan dan 84 kontrol; kontrol tidak masuk evaluasi penyaringan. Am bang </w:t>
      </w:r>
      <w:r>
        <w:rPr>
          <w:rFonts w:ascii="Computer Modern" w:hAnsi="Computer Modern"/>
          <w:i/>
          <w:iCs/>
          <w:sz w:val="22"/>
          <w:szCs w:val="22"/>
        </w:rPr>
        <w:t xml:space="preserve">τ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merupakan pilihan diagnostik, bukan ambang hasil kalibrasi. Tiga kebijakan dibandingkan: ARI saja, pengaman saja, dan gabungan.</w:t>
      </w:r>
    </w:p>
    <w:p>
      <w:pPr>
        <w:spacing w:before="185" w:after="0" w:line="256" w:lineRule="exact"/>
        <w:jc w:val="both"/>
      </w:pPr>
      <w:r>
        <w:rPr>
          <w:rFonts w:ascii="Computer Modern" w:hAnsi="Computer Modern"/>
          <w:sz w:val="22"/>
          <w:szCs w:val="22"/>
        </w:rPr>
        <w:t xml:space="preserve">Kejadian kritis diagnostik adalah gabungan rank kurang, utilisasi maksimum melampaui satu, atau perpindahan maksimum melampaui dua kali nilai model utuh. Irisan kejadian dihitung satu kali. Ambang perpindahan ini bukan batas layanan normatif. Untuk rank kurang, utilisasi dan perpindahan tidak direkayasa agar dapat dihitung. Definisi ini juga bukan keseluruhan target konsekuensi mekanis pada validasi utama.</w:t>
      </w:r>
    </w:p>
    <w:p>
      <w:pPr>
        <w:spacing w:before="491" w:after="0" w:line="333" w:lineRule="exact"/>
      </w:pPr>
      <w:r>
        <w:rPr>
          <w:rFonts w:ascii="Computer Modern" w:hAnsi="Computer Modern"/>
          <w:sz w:val="29"/>
          <w:szCs w:val="29"/>
        </w:rPr>
        <w:t xml:space="preserve">3.4 Hasil</w:t>
      </w:r>
    </w:p>
    <w:p>
      <w:pPr>
        <w:spacing w:before="393" w:after="0" w:line="277" w:lineRule="exact"/>
      </w:pPr>
      <w:r>
        <w:rPr>
          <w:rFonts w:ascii="Computer Modern" w:hAnsi="Computer Modern"/>
          <w:sz w:val="24"/>
          <w:szCs w:val="24"/>
        </w:rPr>
        <w:t xml:space="preserve">3.4.1 Penanganan kasus bergaya awal nol</w:t>
      </w:r>
    </w:p>
    <w:p>
      <w:pPr>
        <w:spacing w:before="300" w:after="0" w:line="248" w:lineRule="exact"/>
      </w:pPr>
      <w:r>
        <w:rPr>
          <w:rFonts w:ascii="Computer Modern" w:hAnsi="Computer Modern"/>
          <w:sz w:val="22"/>
          <w:szCs w:val="22"/>
        </w:rPr>
        <w:t xml:space="preserve">Pada regresi penghilangan </w:t>
      </w:r>
      <w:r>
        <w:rPr>
          <w:rFonts w:ascii="Computer Modern" w:hAnsi="Computer Modern"/>
          <w:i/>
          <w:iCs/>
          <w:sz w:val="22"/>
          <w:szCs w:val="22"/>
        </w:rPr>
        <w:t xml:space="preserve">e</w:t>
      </w:r>
      <w:r>
        <w:rPr>
          <w:rFonts w:ascii="Computer Modern" w:hAnsi="Computer Modern"/>
          <w:sz w:val="16"/>
          <w:szCs w:val="16"/>
        </w:rPr>
        <w:t xml:space="preserve">3 </w:t>
      </w:r>
      <w:r>
        <w:rPr>
          <w:rFonts w:ascii="Computer Modern" w:hAnsi="Computer Modern"/>
          <w:sz w:val="22"/>
          <w:szCs w:val="22"/>
        </w:rPr>
        <w:t xml:space="preserve">dan </w:t>
      </w:r>
      <w:r>
        <w:rPr>
          <w:rFonts w:ascii="Computer Modern" w:hAnsi="Computer Modern"/>
          <w:i/>
          <w:iCs/>
          <w:sz w:val="22"/>
          <w:szCs w:val="22"/>
        </w:rPr>
        <w:t xml:space="preserve">e</w:t>
      </w:r>
      <w:r>
        <w:rPr>
          <w:rFonts w:ascii="Computer Modern" w:hAnsi="Computer Modern"/>
          <w:sz w:val="16"/>
          <w:szCs w:val="16"/>
        </w:rPr>
        <w:t xml:space="preserve">4 </w:t>
      </w:r>
      <w:r>
        <w:rPr>
          <w:rFonts w:ascii="Computer Modern" w:hAnsi="Computer Modern"/>
          <w:sz w:val="22"/>
          <w:szCs w:val="22"/>
        </w:rPr>
        <w:t xml:space="preserve">persegi satu diagonal, sumber melaporkan </w:t>
      </w: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 1</w:t>
      </w:r>
      <w:r>
        <w:rPr>
          <w:rFonts w:ascii="Computer Modern" w:hAnsi="Computer Modern"/>
          <w:i/>
          <w:iCs/>
          <w:sz w:val="22"/>
          <w:szCs w:val="22"/>
        </w:rPr>
        <w:t xml:space="preserve">.</w:t>
      </w:r>
      <w:r>
        <w:rPr>
          <w:rFonts w:ascii="Computer Modern" w:hAnsi="Computer Modern"/>
          <w:sz w:val="22"/>
          <w:szCs w:val="22"/>
        </w:rPr>
        <w:t xml:space="preserve">000000 dengan margin masing-masing sekitar 1</w:t>
      </w:r>
      <w:r>
        <w:rPr>
          <w:rFonts w:ascii="Computer Modern" w:hAnsi="Computer Modern"/>
          <w:i/>
          <w:iCs/>
          <w:sz w:val="22"/>
          <w:szCs w:val="22"/>
        </w:rPr>
        <w:t xml:space="preserve">.</w:t>
      </w:r>
      <w:r>
        <w:rPr>
          <w:rFonts w:ascii="Computer Modern" w:hAnsi="Computer Modern"/>
          <w:sz w:val="22"/>
          <w:szCs w:val="22"/>
        </w:rPr>
        <w:t xml:space="preserve">11 </w:t>
      </w:r>
      <w:r>
        <w:rPr>
          <w:rFonts w:ascii="Computer Modern" w:hAnsi="Computer Modern"/>
          <w:i/>
          <w:iCs/>
          <w:sz w:val="22"/>
          <w:szCs w:val="22"/>
        </w:rPr>
        <w:t xml:space="preserve">× </w:t>
      </w:r>
      <w:r>
        <w:rPr>
          <w:rFonts w:ascii="Computer Modern" w:hAnsi="Computer Modern"/>
          <w:sz w:val="22"/>
          <w:szCs w:val="22"/>
        </w:rPr>
        <w:t xml:space="preserve">10</w:t>
      </w:r>
      <w:r>
        <w:rPr>
          <w:rFonts w:ascii="Computer Modern" w:hAnsi="Computer Modern"/>
          <w:i/>
          <w:iCs/>
          <w:sz w:val="16"/>
          <w:szCs w:val="16"/>
        </w:rPr>
        <w:t xml:space="preserve">−</w:t>
      </w:r>
      <w:r>
        <w:rPr>
          <w:rFonts w:ascii="Computer Modern" w:hAnsi="Computer Modern"/>
          <w:sz w:val="16"/>
          <w:szCs w:val="16"/>
        </w:rPr>
        <w:t xml:space="preserve">16 </w:t>
      </w:r>
      <w:r>
        <w:rPr>
          <w:rFonts w:ascii="Computer Modern" w:hAnsi="Computer Modern"/>
          <w:sz w:val="22"/>
          <w:szCs w:val="22"/>
        </w:rPr>
        <w:t xml:space="preserve">dan 2</w:t>
      </w:r>
      <w:r>
        <w:rPr>
          <w:rFonts w:ascii="Computer Modern" w:hAnsi="Computer Modern"/>
          <w:i/>
          <w:iCs/>
          <w:sz w:val="22"/>
          <w:szCs w:val="22"/>
        </w:rPr>
        <w:t xml:space="preserve">.</w:t>
      </w:r>
      <w:r>
        <w:rPr>
          <w:rFonts w:ascii="Computer Modern" w:hAnsi="Computer Modern"/>
          <w:sz w:val="22"/>
          <w:szCs w:val="22"/>
        </w:rPr>
        <w:t xml:space="preserve">22 </w:t>
      </w:r>
      <w:r>
        <w:rPr>
          <w:rFonts w:ascii="Computer Modern" w:hAnsi="Computer Modern"/>
          <w:i/>
          <w:iCs/>
          <w:sz w:val="22"/>
          <w:szCs w:val="22"/>
        </w:rPr>
        <w:t xml:space="preserve">× </w:t>
      </w:r>
      <w:r>
        <w:rPr>
          <w:rFonts w:ascii="Computer Modern" w:hAnsi="Computer Modern"/>
          <w:sz w:val="22"/>
          <w:szCs w:val="22"/>
        </w:rPr>
        <w:t xml:space="preserve">10</w:t>
      </w:r>
      <w:r>
        <w:rPr>
          <w:rFonts w:ascii="Computer Modern" w:hAnsi="Computer Modern"/>
          <w:i/>
          <w:iCs/>
          <w:sz w:val="16"/>
          <w:szCs w:val="16"/>
        </w:rPr>
        <w:t xml:space="preserve">−</w:t>
      </w:r>
      <w:r>
        <w:rPr>
          <w:rFonts w:ascii="Computer Modern" w:hAnsi="Computer Modern"/>
          <w:sz w:val="16"/>
          <w:szCs w:val="16"/>
        </w:rPr>
        <w:t xml:space="preserve">16</w:t>
      </w:r>
      <w:r>
        <w:rPr>
          <w:rFonts w:ascii="Computer Modern" w:hAnsi="Computer Modern"/>
          <w:sz w:val="22"/>
          <w:szCs w:val="22"/>
        </w:rPr>
        <w:t xml:space="preserve">. CI tetap sekitar nol dan rank acuan 4/5. ARI saja tidak meneruskan kedua kasus pada ambang diagnostik, sedangkan ke bijakan gabungan meneruskannya. Perbaikan terjadi pada kebijakan, bukan melalui perubahan nilai CI.</w:t>
      </w:r>
    </w:p>
    <w:p>
      <w:pPr>
        <w:spacing w:before="466" w:after="0" w:line="277" w:lineRule="exact"/>
      </w:pPr>
      <w:r>
        <w:rPr>
          <w:rFonts w:ascii="Computer Modern" w:hAnsi="Computer Modern"/>
          <w:sz w:val="24"/>
          <w:szCs w:val="24"/>
        </w:rPr>
        <w:t xml:space="preserve">3.4.2 Perbandingan kebijakan</w:t>
      </w:r>
    </w:p>
    <w:p>
      <w:pPr>
        <w:spacing w:before="300" w:after="0" w:line="234" w:lineRule="exact"/>
      </w:pPr>
      <w:r>
        <w:rPr>
          <w:rFonts w:ascii="Computer Modern" w:hAnsi="Computer Modern"/>
          <w:sz w:val="22"/>
          <w:szCs w:val="22"/>
        </w:rPr>
        <w:t xml:space="preserve">Tabel 3.1 menyajikan angka sumber. Pecahan pada kolom terlewat menyatakan jumlah yang tidak diteruskan dibanding jumlah kejadian acuan dalam kelompok.</w:t>
      </w:r>
    </w:p>
    <w:p>
      <w:pPr>
        <w:pBdr>
          <w:bottom w:val="single" w:sz="7" w:space="1" w:color="000000"/>
        </w:pBdr>
        <w:spacing w:before="296" w:after="0" w:line="253" w:lineRule="exact"/>
        <w:ind w:right="1093"/>
        <w:jc w:val="center"/>
      </w:pPr>
      <w:r>
        <w:rPr>
          <w:rFonts w:ascii="Computer Modern" w:hAnsi="Computer Modern"/>
          <w:sz w:val="22"/>
          <w:szCs w:val="22"/>
        </w:rPr>
        <w:t xml:space="preserve">Tabel 3.1: Diagnostik pada </w:t>
      </w:r>
      <w:r>
        <w:rPr>
          <w:rFonts w:ascii="Computer Modern" w:hAnsi="Computer Modern"/>
          <w:i/>
          <w:iCs/>
          <w:sz w:val="22"/>
          <w:szCs w:val="22"/>
        </w:rPr>
        <w:t xml:space="preserve">τ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dari Tabel 4.5 disertasi.</w:t>
      </w:r>
    </w:p>
    <w:p>
      <w:pPr>
        <w:spacing w:after="0" w:line="104" w:lineRule="exact"/>
      </w:pPr>
    </w:p>
    <w:tbl>
      <w:tblPr>
        <w:tblW w:w="6810" w:type="dxa"/>
        <w:tblInd w:w="111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091"/>
        <w:gridCol w:w="1144"/>
        <w:gridCol w:w="536"/>
        <w:gridCol w:w="1185"/>
        <w:gridCol w:w="1467"/>
        <w:gridCol w:w="1387"/>
      </w:tblGrid>
      <w:tr>
        <w:trPr>
          <w:trHeight w:val="258" w:hRule="atLeast"/>
        </w:trPr>
        <w:tc>
          <w:tcPr>
            <w:tcW w:w="1091" w:type="dxa"/>
          </w:tcPr>
          <w:p>
            <w:pPr>
              <w:spacing w:after="0" w:line="231" w:lineRule="exact"/>
            </w:pPr>
            <w:r>
              <w:rPr>
                <w:rFonts w:ascii="Computer Modern" w:hAnsi="Computer Modern"/>
                <w:sz w:val="20"/>
                <w:szCs w:val="20"/>
              </w:rPr>
              <w:t xml:space="preserve">Kelompok</w:t>
            </w:r>
          </w:p>
        </w:tc>
        <w:tc>
          <w:tcPr>
            <w:tcW w:w="1144" w:type="dxa"/>
          </w:tcPr>
          <w:p>
            <w:pPr>
              <w:spacing w:after="0" w:line="231" w:lineRule="exact"/>
            </w:pPr>
            <w:r>
              <w:rPr>
                <w:rFonts w:ascii="Computer Modern" w:hAnsi="Computer Modern"/>
                <w:sz w:val="20"/>
                <w:szCs w:val="20"/>
              </w:rPr>
              <w:t xml:space="preserve">Kebijakan</w:t>
            </w:r>
          </w:p>
        </w:tc>
        <w:tc>
          <w:tcPr>
            <w:tcW w:w="536" w:type="dxa"/>
          </w:tcPr>
          <w:p>
            <w:pPr>
              <w:spacing w:after="0" w:line="231" w:lineRule="exact"/>
            </w:pPr>
            <w:r>
              <w:rPr>
                <w:rFonts w:ascii="Computer Modern" w:hAnsi="Computer Modern"/>
                <w:i/>
                <w:iCs/>
                <w:sz w:val="20"/>
                <w:szCs w:val="20"/>
              </w:rPr>
              <w:t xml:space="preserve">N</w:t>
            </w:r>
          </w:p>
        </w:tc>
        <w:tc>
          <w:tcPr>
            <w:tcW w:w="1185" w:type="dxa"/>
          </w:tcPr>
          <w:p>
            <w:pPr>
              <w:spacing w:after="0" w:line="231" w:lineRule="exact"/>
            </w:pPr>
            <w:r>
              <w:rPr>
                <w:rFonts w:ascii="Computer Modern" w:hAnsi="Computer Modern"/>
                <w:sz w:val="20"/>
                <w:szCs w:val="20"/>
              </w:rPr>
              <w:t xml:space="preserve">Diteruskan</w:t>
            </w:r>
          </w:p>
        </w:tc>
        <w:tc>
          <w:tcPr>
            <w:tcW w:w="1467" w:type="dxa"/>
          </w:tcPr>
          <w:p>
            <w:pPr>
              <w:spacing w:after="0" w:line="231" w:lineRule="exact"/>
            </w:pPr>
            <w:r>
              <w:rPr>
                <w:rFonts w:ascii="Computer Modern" w:hAnsi="Computer Modern"/>
                <w:sz w:val="20"/>
                <w:szCs w:val="20"/>
              </w:rPr>
              <w:t xml:space="preserve">Rank terlewat</w:t>
            </w:r>
          </w:p>
        </w:tc>
        <w:tc>
          <w:tcPr>
            <w:tcW w:w="1387" w:type="dxa"/>
          </w:tcPr>
          <w:p>
            <w:pPr>
              <w:spacing w:after="0" w:line="231" w:lineRule="exact"/>
            </w:pPr>
            <w:r>
              <w:rPr>
                <w:rFonts w:ascii="Computer Modern" w:hAnsi="Computer Modern"/>
                <w:sz w:val="20"/>
                <w:szCs w:val="20"/>
              </w:rPr>
              <w:t xml:space="preserve">Kritis terlewat</w:t>
            </w:r>
          </w:p>
        </w:tc>
      </w:tr>
      <w:tr>
        <w:trPr>
          <w:trHeight w:val="298" w:hRule="atLeast"/>
        </w:trPr>
        <w:tc>
          <w:tcPr>
            <w:tcW w:w="1091" w:type="dxa"/>
          </w:tcPr>
          <w:p>
            <w:pPr>
              <w:spacing w:after="0" w:line="231" w:lineRule="exact"/>
            </w:pPr>
            <w:r>
              <w:rPr>
                <w:rFonts w:ascii="Computer Modern" w:hAnsi="Computer Modern"/>
                <w:sz w:val="20"/>
                <w:szCs w:val="20"/>
              </w:rPr>
              <w:t xml:space="preserve">Kanonik</w:t>
            </w:r>
          </w:p>
        </w:tc>
        <w:tc>
          <w:tcPr>
            <w:tcW w:w="1144" w:type="dxa"/>
          </w:tcPr>
          <w:p>
            <w:pPr>
              <w:spacing w:after="0" w:line="231" w:lineRule="exact"/>
            </w:pPr>
            <w:r>
              <w:rPr>
                <w:rFonts w:ascii="Computer Modern" w:hAnsi="Computer Modern"/>
                <w:sz w:val="20"/>
                <w:szCs w:val="20"/>
              </w:rPr>
              <w:t xml:space="preserve">ARI</w:t>
            </w:r>
          </w:p>
        </w:tc>
        <w:tc>
          <w:tcPr>
            <w:tcW w:w="536" w:type="dxa"/>
          </w:tcPr>
          <w:p>
            <w:pPr>
              <w:spacing w:after="0" w:line="231" w:lineRule="exact"/>
            </w:pPr>
            <w:r>
              <w:rPr>
                <w:rFonts w:ascii="Computer Modern" w:hAnsi="Computer Modern"/>
                <w:sz w:val="20"/>
                <w:szCs w:val="20"/>
              </w:rPr>
              <w:t xml:space="preserve">64</w:t>
            </w:r>
          </w:p>
        </w:tc>
        <w:tc>
          <w:tcPr>
            <w:tcW w:w="1185" w:type="dxa"/>
          </w:tcPr>
          <w:p>
            <w:pPr>
              <w:spacing w:after="0" w:line="231" w:lineRule="exact"/>
            </w:pPr>
            <w:r>
              <w:rPr>
                <w:rFonts w:ascii="Computer Modern" w:hAnsi="Computer Modern"/>
                <w:sz w:val="20"/>
                <w:szCs w:val="20"/>
              </w:rPr>
              <w:t xml:space="preserve">5</w:t>
            </w:r>
          </w:p>
        </w:tc>
        <w:tc>
          <w:tcPr>
            <w:tcW w:w="1467" w:type="dxa"/>
          </w:tcPr>
          <w:p>
            <w:pPr>
              <w:spacing w:after="0" w:line="231" w:lineRule="exact"/>
            </w:pPr>
            <w:r>
              <w:rPr>
                <w:rFonts w:ascii="Computer Modern" w:hAnsi="Computer Modern"/>
                <w:sz w:val="20"/>
                <w:szCs w:val="20"/>
              </w:rPr>
              <w:t xml:space="preserve">6/8</w:t>
            </w:r>
          </w:p>
        </w:tc>
        <w:tc>
          <w:tcPr>
            <w:tcW w:w="1387" w:type="dxa"/>
          </w:tcPr>
          <w:p>
            <w:pPr>
              <w:spacing w:after="0" w:line="231" w:lineRule="exact"/>
            </w:pPr>
            <w:r>
              <w:rPr>
                <w:rFonts w:ascii="Computer Modern" w:hAnsi="Computer Modern"/>
                <w:sz w:val="20"/>
                <w:szCs w:val="20"/>
              </w:rPr>
              <w:t xml:space="preserve">14/17</w:t>
            </w:r>
          </w:p>
        </w:tc>
      </w:tr>
      <w:tr>
        <w:trPr>
          <w:trHeight w:val="239" w:hRule="atLeast"/>
        </w:trPr>
        <w:tc>
          <w:tcPr>
            <w:tcW w:w="1091" w:type="dxa"/>
          </w:tcPr>
          <w:p>
            <w:pPr>
              <w:spacing w:after="0" w:line="231" w:lineRule="exact"/>
            </w:pPr>
            <w:r>
              <w:rPr>
                <w:rFonts w:ascii="Computer Modern" w:hAnsi="Computer Modern"/>
                <w:sz w:val="20"/>
                <w:szCs w:val="20"/>
              </w:rPr>
              <w:t xml:space="preserve">Kanonik</w:t>
            </w:r>
          </w:p>
        </w:tc>
        <w:tc>
          <w:tcPr>
            <w:tcW w:w="1144" w:type="dxa"/>
          </w:tcPr>
          <w:p>
            <w:pPr>
              <w:spacing w:after="0" w:line="231" w:lineRule="exact"/>
            </w:pPr>
            <w:r>
              <w:rPr>
                <w:rFonts w:ascii="Computer Modern" w:hAnsi="Computer Modern"/>
                <w:sz w:val="20"/>
                <w:szCs w:val="20"/>
              </w:rPr>
              <w:t xml:space="preserve">Pengaman</w:t>
            </w:r>
          </w:p>
        </w:tc>
        <w:tc>
          <w:tcPr>
            <w:tcW w:w="536" w:type="dxa"/>
          </w:tcPr>
          <w:p>
            <w:pPr>
              <w:spacing w:after="0" w:line="231" w:lineRule="exact"/>
            </w:pPr>
            <w:r>
              <w:rPr>
                <w:rFonts w:ascii="Computer Modern" w:hAnsi="Computer Modern"/>
                <w:sz w:val="20"/>
                <w:szCs w:val="20"/>
              </w:rPr>
              <w:t xml:space="preserve">64</w:t>
            </w:r>
          </w:p>
        </w:tc>
        <w:tc>
          <w:tcPr>
            <w:tcW w:w="1185" w:type="dxa"/>
          </w:tcPr>
          <w:p>
            <w:pPr>
              <w:spacing w:after="0" w:line="231" w:lineRule="exact"/>
            </w:pPr>
            <w:r>
              <w:rPr>
                <w:rFonts w:ascii="Computer Modern" w:hAnsi="Computer Modern"/>
                <w:sz w:val="20"/>
                <w:szCs w:val="20"/>
              </w:rPr>
              <w:t xml:space="preserve">8</w:t>
            </w:r>
          </w:p>
        </w:tc>
        <w:tc>
          <w:tcPr>
            <w:tcW w:w="1467" w:type="dxa"/>
          </w:tcPr>
          <w:p>
            <w:pPr>
              <w:spacing w:after="0" w:line="231" w:lineRule="exact"/>
            </w:pPr>
            <w:r>
              <w:rPr>
                <w:rFonts w:ascii="Computer Modern" w:hAnsi="Computer Modern"/>
                <w:sz w:val="20"/>
                <w:szCs w:val="20"/>
              </w:rPr>
              <w:t xml:space="preserve">0/8</w:t>
            </w:r>
          </w:p>
        </w:tc>
        <w:tc>
          <w:tcPr>
            <w:tcW w:w="1387" w:type="dxa"/>
          </w:tcPr>
          <w:p>
            <w:pPr>
              <w:spacing w:after="0" w:line="231" w:lineRule="exact"/>
            </w:pPr>
            <w:r>
              <w:rPr>
                <w:rFonts w:ascii="Computer Modern" w:hAnsi="Computer Modern"/>
                <w:sz w:val="20"/>
                <w:szCs w:val="20"/>
              </w:rPr>
              <w:t xml:space="preserve">9/17</w:t>
            </w:r>
          </w:p>
        </w:tc>
      </w:tr>
      <w:tr>
        <w:trPr>
          <w:trHeight w:val="239" w:hRule="atLeast"/>
        </w:trPr>
        <w:tc>
          <w:tcPr>
            <w:tcW w:w="1091" w:type="dxa"/>
          </w:tcPr>
          <w:p>
            <w:pPr>
              <w:spacing w:after="0" w:line="231" w:lineRule="exact"/>
            </w:pPr>
            <w:r>
              <w:rPr>
                <w:rFonts w:ascii="Computer Modern" w:hAnsi="Computer Modern"/>
                <w:sz w:val="20"/>
                <w:szCs w:val="20"/>
              </w:rPr>
              <w:t xml:space="preserve">Kanonik</w:t>
            </w:r>
          </w:p>
        </w:tc>
        <w:tc>
          <w:tcPr>
            <w:tcW w:w="1144" w:type="dxa"/>
          </w:tcPr>
          <w:p>
            <w:pPr>
              <w:spacing w:after="0" w:line="231" w:lineRule="exact"/>
            </w:pPr>
            <w:r>
              <w:rPr>
                <w:rFonts w:ascii="Computer Modern" w:hAnsi="Computer Modern"/>
                <w:sz w:val="20"/>
                <w:szCs w:val="20"/>
              </w:rPr>
              <w:t xml:space="preserve">Gabungan</w:t>
            </w:r>
          </w:p>
        </w:tc>
        <w:tc>
          <w:tcPr>
            <w:tcW w:w="536" w:type="dxa"/>
          </w:tcPr>
          <w:p>
            <w:pPr>
              <w:spacing w:after="0" w:line="231" w:lineRule="exact"/>
            </w:pPr>
            <w:r>
              <w:rPr>
                <w:rFonts w:ascii="Computer Modern" w:hAnsi="Computer Modern"/>
                <w:sz w:val="20"/>
                <w:szCs w:val="20"/>
              </w:rPr>
              <w:t xml:space="preserve">64</w:t>
            </w:r>
          </w:p>
        </w:tc>
        <w:tc>
          <w:tcPr>
            <w:tcW w:w="1185" w:type="dxa"/>
          </w:tcPr>
          <w:p>
            <w:pPr>
              <w:spacing w:after="0" w:line="231" w:lineRule="exact"/>
            </w:pPr>
            <w:r>
              <w:rPr>
                <w:rFonts w:ascii="Computer Modern" w:hAnsi="Computer Modern"/>
                <w:sz w:val="20"/>
                <w:szCs w:val="20"/>
              </w:rPr>
              <w:t xml:space="preserve">11</w:t>
            </w:r>
          </w:p>
        </w:tc>
        <w:tc>
          <w:tcPr>
            <w:tcW w:w="1467" w:type="dxa"/>
          </w:tcPr>
          <w:p>
            <w:pPr>
              <w:spacing w:after="0" w:line="231" w:lineRule="exact"/>
            </w:pPr>
            <w:r>
              <w:rPr>
                <w:rFonts w:ascii="Computer Modern" w:hAnsi="Computer Modern"/>
                <w:sz w:val="20"/>
                <w:szCs w:val="20"/>
              </w:rPr>
              <w:t xml:space="preserve">0/8</w:t>
            </w:r>
          </w:p>
        </w:tc>
        <w:tc>
          <w:tcPr>
            <w:tcW w:w="1387" w:type="dxa"/>
          </w:tcPr>
          <w:p>
            <w:pPr>
              <w:spacing w:after="0" w:line="231" w:lineRule="exact"/>
            </w:pPr>
            <w:r>
              <w:rPr>
                <w:rFonts w:ascii="Computer Modern" w:hAnsi="Computer Modern"/>
                <w:sz w:val="20"/>
                <w:szCs w:val="20"/>
              </w:rPr>
              <w:t xml:space="preserve">8/17</w:t>
            </w:r>
          </w:p>
        </w:tc>
      </w:tr>
      <w:tr>
        <w:trPr>
          <w:trHeight w:val="239" w:hRule="atLeast"/>
        </w:trPr>
        <w:tc>
          <w:tcPr>
            <w:tcW w:w="1091" w:type="dxa"/>
          </w:tcPr>
          <w:p>
            <w:pPr>
              <w:spacing w:after="0" w:line="231" w:lineRule="exact"/>
            </w:pPr>
            <w:r>
              <w:rPr>
                <w:rFonts w:ascii="Computer Modern" w:hAnsi="Computer Modern"/>
                <w:sz w:val="20"/>
                <w:szCs w:val="20"/>
              </w:rPr>
              <w:t xml:space="preserve">Parametrik</w:t>
            </w:r>
          </w:p>
        </w:tc>
        <w:tc>
          <w:tcPr>
            <w:tcW w:w="1144" w:type="dxa"/>
          </w:tcPr>
          <w:p>
            <w:pPr>
              <w:spacing w:after="0" w:line="231" w:lineRule="exact"/>
            </w:pPr>
            <w:r>
              <w:rPr>
                <w:rFonts w:ascii="Computer Modern" w:hAnsi="Computer Modern"/>
                <w:sz w:val="20"/>
                <w:szCs w:val="20"/>
              </w:rPr>
              <w:t xml:space="preserve">ARI</w:t>
            </w:r>
          </w:p>
        </w:tc>
        <w:tc>
          <w:tcPr>
            <w:tcW w:w="536" w:type="dxa"/>
          </w:tcPr>
          <w:p>
            <w:pPr>
              <w:spacing w:after="0" w:line="231" w:lineRule="exact"/>
            </w:pPr>
            <w:r>
              <w:rPr>
                <w:rFonts w:ascii="Computer Modern" w:hAnsi="Computer Modern"/>
                <w:sz w:val="20"/>
                <w:szCs w:val="20"/>
              </w:rPr>
              <w:t xml:space="preserve">272</w:t>
            </w:r>
          </w:p>
        </w:tc>
        <w:tc>
          <w:tcPr>
            <w:tcW w:w="1185" w:type="dxa"/>
          </w:tcPr>
          <w:p>
            <w:pPr>
              <w:spacing w:after="0" w:line="231" w:lineRule="exact"/>
            </w:pPr>
            <w:r>
              <w:rPr>
                <w:rFonts w:ascii="Computer Modern" w:hAnsi="Computer Modern"/>
                <w:sz w:val="20"/>
                <w:szCs w:val="20"/>
              </w:rPr>
              <w:t xml:space="preserve">17</w:t>
            </w:r>
          </w:p>
        </w:tc>
        <w:tc>
          <w:tcPr>
            <w:tcW w:w="1467" w:type="dxa"/>
          </w:tcPr>
          <w:p>
            <w:pPr>
              <w:spacing w:after="0" w:line="231" w:lineRule="exact"/>
            </w:pPr>
            <w:r>
              <w:rPr>
                <w:rFonts w:ascii="Computer Modern" w:hAnsi="Computer Modern"/>
                <w:sz w:val="20"/>
                <w:szCs w:val="20"/>
              </w:rPr>
              <w:t xml:space="preserve">24/32</w:t>
            </w:r>
          </w:p>
        </w:tc>
        <w:tc>
          <w:tcPr>
            <w:tcW w:w="1387" w:type="dxa"/>
          </w:tcPr>
          <w:p>
            <w:pPr>
              <w:spacing w:after="0" w:line="231" w:lineRule="exact"/>
            </w:pPr>
            <w:r>
              <w:rPr>
                <w:rFonts w:ascii="Computer Modern" w:hAnsi="Computer Modern"/>
                <w:sz w:val="20"/>
                <w:szCs w:val="20"/>
              </w:rPr>
              <w:t xml:space="preserve">54/71</w:t>
            </w:r>
          </w:p>
        </w:tc>
      </w:tr>
      <w:tr>
        <w:trPr>
          <w:trHeight w:val="239" w:hRule="atLeast"/>
        </w:trPr>
        <w:tc>
          <w:tcPr>
            <w:tcW w:w="1091" w:type="dxa"/>
          </w:tcPr>
          <w:p>
            <w:pPr>
              <w:spacing w:after="0" w:line="231" w:lineRule="exact"/>
            </w:pPr>
            <w:r>
              <w:rPr>
                <w:rFonts w:ascii="Computer Modern" w:hAnsi="Computer Modern"/>
                <w:sz w:val="20"/>
                <w:szCs w:val="20"/>
              </w:rPr>
              <w:t xml:space="preserve">Parametrik</w:t>
            </w:r>
          </w:p>
        </w:tc>
        <w:tc>
          <w:tcPr>
            <w:tcW w:w="1144" w:type="dxa"/>
          </w:tcPr>
          <w:p>
            <w:pPr>
              <w:spacing w:after="0" w:line="231" w:lineRule="exact"/>
            </w:pPr>
            <w:r>
              <w:rPr>
                <w:rFonts w:ascii="Computer Modern" w:hAnsi="Computer Modern"/>
                <w:sz w:val="20"/>
                <w:szCs w:val="20"/>
              </w:rPr>
              <w:t xml:space="preserve">Pengaman</w:t>
            </w:r>
          </w:p>
        </w:tc>
        <w:tc>
          <w:tcPr>
            <w:tcW w:w="536" w:type="dxa"/>
          </w:tcPr>
          <w:p>
            <w:pPr>
              <w:spacing w:after="0" w:line="231" w:lineRule="exact"/>
            </w:pPr>
            <w:r>
              <w:rPr>
                <w:rFonts w:ascii="Computer Modern" w:hAnsi="Computer Modern"/>
                <w:sz w:val="20"/>
                <w:szCs w:val="20"/>
              </w:rPr>
              <w:t xml:space="preserve">272</w:t>
            </w:r>
          </w:p>
        </w:tc>
        <w:tc>
          <w:tcPr>
            <w:tcW w:w="1185" w:type="dxa"/>
          </w:tcPr>
          <w:p>
            <w:pPr>
              <w:spacing w:after="0" w:line="231" w:lineRule="exact"/>
            </w:pPr>
            <w:r>
              <w:rPr>
                <w:rFonts w:ascii="Computer Modern" w:hAnsi="Computer Modern"/>
                <w:sz w:val="20"/>
                <w:szCs w:val="20"/>
              </w:rPr>
              <w:t xml:space="preserve">32</w:t>
            </w:r>
          </w:p>
        </w:tc>
        <w:tc>
          <w:tcPr>
            <w:tcW w:w="1467" w:type="dxa"/>
          </w:tcPr>
          <w:p>
            <w:pPr>
              <w:spacing w:after="0" w:line="231" w:lineRule="exact"/>
            </w:pPr>
            <w:r>
              <w:rPr>
                <w:rFonts w:ascii="Computer Modern" w:hAnsi="Computer Modern"/>
                <w:sz w:val="20"/>
                <w:szCs w:val="20"/>
              </w:rPr>
              <w:t xml:space="preserve">0/32</w:t>
            </w:r>
          </w:p>
        </w:tc>
        <w:tc>
          <w:tcPr>
            <w:tcW w:w="1387" w:type="dxa"/>
          </w:tcPr>
          <w:p>
            <w:pPr>
              <w:spacing w:after="0" w:line="231" w:lineRule="exact"/>
            </w:pPr>
            <w:r>
              <w:rPr>
                <w:rFonts w:ascii="Computer Modern" w:hAnsi="Computer Modern"/>
                <w:sz w:val="20"/>
                <w:szCs w:val="20"/>
              </w:rPr>
              <w:t xml:space="preserve">39/71</w:t>
            </w:r>
          </w:p>
        </w:tc>
      </w:tr>
      <w:tr>
        <w:trPr>
          <w:trHeight w:val="219" w:hRule="atLeast"/>
        </w:trPr>
        <w:tc>
          <w:tcPr>
            <w:tcW w:w="1091" w:type="dxa"/>
          </w:tcPr>
          <w:p>
            <w:pPr>
              <w:spacing w:after="0" w:line="231" w:lineRule="exact"/>
            </w:pPr>
            <w:r>
              <w:rPr>
                <w:rFonts w:ascii="Computer Modern" w:hAnsi="Computer Modern"/>
                <w:sz w:val="20"/>
                <w:szCs w:val="20"/>
              </w:rPr>
              <w:t xml:space="preserve">Parametrik</w:t>
            </w:r>
          </w:p>
        </w:tc>
        <w:tc>
          <w:tcPr>
            <w:tcW w:w="1144" w:type="dxa"/>
          </w:tcPr>
          <w:p>
            <w:pPr>
              <w:spacing w:after="0" w:line="231" w:lineRule="exact"/>
            </w:pPr>
            <w:r>
              <w:rPr>
                <w:rFonts w:ascii="Computer Modern" w:hAnsi="Computer Modern"/>
                <w:sz w:val="20"/>
                <w:szCs w:val="20"/>
              </w:rPr>
              <w:t xml:space="preserve">Gabungan</w:t>
            </w:r>
          </w:p>
        </w:tc>
        <w:tc>
          <w:tcPr>
            <w:tcW w:w="536" w:type="dxa"/>
          </w:tcPr>
          <w:p>
            <w:pPr>
              <w:spacing w:after="0" w:line="231" w:lineRule="exact"/>
            </w:pPr>
            <w:r>
              <w:rPr>
                <w:rFonts w:ascii="Computer Modern" w:hAnsi="Computer Modern"/>
                <w:sz w:val="20"/>
                <w:szCs w:val="20"/>
              </w:rPr>
              <w:t xml:space="preserve">272</w:t>
            </w:r>
          </w:p>
        </w:tc>
        <w:tc>
          <w:tcPr>
            <w:tcW w:w="1185" w:type="dxa"/>
          </w:tcPr>
          <w:p>
            <w:pPr>
              <w:spacing w:after="0" w:line="231" w:lineRule="exact"/>
            </w:pPr>
            <w:r>
              <w:rPr>
                <w:rFonts w:ascii="Computer Modern" w:hAnsi="Computer Modern"/>
                <w:sz w:val="20"/>
                <w:szCs w:val="20"/>
              </w:rPr>
              <w:t xml:space="preserve">41</w:t>
            </w:r>
          </w:p>
        </w:tc>
        <w:tc>
          <w:tcPr>
            <w:tcW w:w="1467" w:type="dxa"/>
          </w:tcPr>
          <w:p>
            <w:pPr>
              <w:spacing w:after="0" w:line="231" w:lineRule="exact"/>
            </w:pPr>
            <w:r>
              <w:rPr>
                <w:rFonts w:ascii="Computer Modern" w:hAnsi="Computer Modern"/>
                <w:sz w:val="20"/>
                <w:szCs w:val="20"/>
              </w:rPr>
              <w:t xml:space="preserve">0/32</w:t>
            </w:r>
          </w:p>
        </w:tc>
        <w:tc>
          <w:tcPr>
            <w:tcW w:w="1387" w:type="dxa"/>
          </w:tcPr>
          <w:p>
            <w:pPr>
              <w:spacing w:after="0" w:line="231" w:lineRule="exact"/>
            </w:pPr>
            <w:r>
              <w:rPr>
                <w:rFonts w:ascii="Computer Modern" w:hAnsi="Computer Modern"/>
                <w:sz w:val="20"/>
                <w:szCs w:val="20"/>
              </w:rPr>
              <w:t xml:space="preserve">30/71</w:t>
            </w:r>
          </w:p>
        </w:tc>
      </w:tr>
    </w:tbl>
    <w:p>
      <w:pPr>
        <w:pBdr>
          <w:top w:val="single" w:sz="7" w:space="20" w:color="000000"/>
        </w:pBdr>
        <w:spacing w:after="0" w:line="256" w:lineRule="exact"/>
      </w:pPr>
      <w:r>
        <w:rPr>
          <w:rFonts w:ascii="Computer Modern" w:hAnsi="Computer Modern"/>
          <w:sz w:val="22"/>
          <w:szCs w:val="22"/>
        </w:rPr>
        <w:t xml:space="preserve">Penjumlahan deskriptif dua kelompok menghasilkan 22, 40, dan 52 penerusan untuk ARI, penga man, dan gabungan. Total kejadian rank kurang adalah 8 + 32 = 40, sedangkan kejadian kritis gabungan 17 + 71 = 88. ARI melewatkan 68 kejadian kritis, pengaman 48, dan gabungan 38. Artinya, jumlah kritis yang tertangkap masing-masing 20, 40, dan 50. Agregasi ini hanya aritmetika atas tabel sumber, bukan estimasi recall antar-model atau hasil eksperimen baru.</w:t>
      </w:r>
    </w:p>
    <w:p>
      <w:pPr>
        <w:spacing w:before="170" w:after="0" w:line="253" w:lineRule="exact"/>
      </w:pPr>
      <w:r>
        <w:rPr>
          <w:rFonts w:ascii="Computer Modern" w:hAnsi="Computer Modern"/>
          <w:sz w:val="22"/>
          <w:szCs w:val="22"/>
        </w:rPr>
        <w:t xml:space="preserve">Sumber melaporkan 1475 pemeriksaan otomatis yang lolos, meliputi kasus analitis, invariansi,</w:t>
      </w:r>
    </w:p>
    <w:p>
      <w:pPr>
        <w:pageBreakBefore/>
        <w:spacing w:before="49" w:after="0" w:line="246" w:lineRule="exact"/>
      </w:pPr>
      <w:r>
        <w:rPr>
          <w:rFonts w:ascii="Computer Modern" w:hAnsi="Computer Modern"/>
          <w:sz w:val="22"/>
          <w:szCs w:val="22"/>
        </w:rPr>
        <w:t xml:space="preserve">ketidakbergantungan pengaman pada beban dan kapasitas, kondisi mendekati singular, serta penerusan ketika SVD gagal atau ARI abstain. Kelulusan uji yang memeriksa pencatatan kasus terlewat tidak berarti kebijakan telah memenuhi kriteria validasi utama.</w:t>
      </w:r>
    </w:p>
    <w:p>
      <w:pPr>
        <w:spacing w:before="593" w:after="0" w:line="333" w:lineRule="exact"/>
      </w:pPr>
      <w:r>
        <w:rPr>
          <w:rFonts w:ascii="Computer Modern" w:hAnsi="Computer Modern"/>
          <w:sz w:val="29"/>
          <w:szCs w:val="29"/>
        </w:rPr>
        <w:t xml:space="preserve">3.5 Pembahasan</w:t>
      </w:r>
    </w:p>
    <w:p>
      <w:pPr>
        <w:spacing w:before="482" w:after="0" w:line="252" w:lineRule="exact"/>
        <w:jc w:val="both"/>
      </w:pPr>
      <w:r>
        <w:rPr>
          <w:rFonts w:ascii="Computer Modern" w:hAnsi="Computer Modern"/>
          <w:sz w:val="22"/>
          <w:szCs w:val="22"/>
        </w:rPr>
        <w:t xml:space="preserve">Pengaman menangani seluruh 40 kejadian rank kurang dalam paket pengembangan, tetapi hasil ini tidak sama dengan validasi independen. Pengaman dan solver menggunakan idealisasi linier serta informasi kekakuan yang berkaitan. Kesesuaian keduanya harus dibaca sebagai diagnostik domain tersebut, bukan bukti keselamatan struktur nyata.</w:t>
      </w:r>
    </w:p>
    <w:p>
      <w:pPr>
        <w:spacing w:before="219" w:after="0" w:line="257" w:lineRule="exact"/>
        <w:jc w:val="both"/>
      </w:pPr>
      <w:r>
        <w:rPr>
          <w:rFonts w:ascii="Computer Modern" w:hAnsi="Computer Modern"/>
          <w:sz w:val="22"/>
          <w:szCs w:val="22"/>
        </w:rPr>
        <w:t xml:space="preserve">Pada agregasi tabel, penambahan ARI terhadap pengaman meneruskan 12 skenario tambahan dan menangkap 10 kejadian kritis tambahan. Namun, jumlah penerusannya berbeda. Hasil itu belum membuktikan keunggulan ARI terhadap pengaman pada anggaran sama, apalagi setelah biaya pencarian lintasan dihitung. Pembandingan berpasangan pada anggaran setara tetap diperlukan untuk menilai nilai tambah pemeringkatan.</w:t>
      </w:r>
    </w:p>
    <w:p>
      <w:pPr>
        <w:spacing w:before="221" w:after="0" w:line="248" w:lineRule="exact"/>
      </w:pPr>
      <w:r>
        <w:rPr>
          <w:rFonts w:ascii="Computer Modern" w:hAnsi="Computer Modern"/>
          <w:sz w:val="22"/>
          <w:szCs w:val="22"/>
        </w:rPr>
        <w:t xml:space="preserve">Sebanyak 38 kejadian kritis masih terlewat oleh gabungan, seluruhnya bukan rank kurang menu rut klasifikasi paket ini. Margin positif hanya berhubungan dengan kekangan kinematik; ia tidak memeriksa apakah batang lain melampaui kapasitas atau perpindahan membesar. Karena itu, peningkatan penangkapan mekanisme tidak boleh digeneralisasi menjadi kelayakan penyaring mekanis umum.</w:t>
      </w:r>
    </w:p>
    <w:p>
      <w:pPr>
        <w:spacing w:before="262" w:after="0" w:line="253" w:lineRule="exact"/>
      </w:pPr>
      <w:r>
        <w:rPr>
          <w:rFonts w:ascii="Computer Modern" w:hAnsi="Computer Modern"/>
          <w:sz w:val="22"/>
          <w:szCs w:val="22"/>
        </w:rPr>
        <w:t xml:space="preserve">Biaya persiapan SVD, penyusunan masukan, keputusan, ARI, dan penanganan kegagalan perlu dipisahkan. Penerusan ke GNN juga tidak menjamin GNN mendukung mekanisme yang terde teksi. Skenario di luar domain prediktor memerlukan penanganan tersendiri dengan biaya dan hasil yang dilaporkan.</w:t>
      </w:r>
    </w:p>
    <w:p>
      <w:pPr>
        <w:spacing w:before="592" w:after="0" w:line="333" w:lineRule="exact"/>
      </w:pPr>
      <w:r>
        <w:rPr>
          <w:rFonts w:ascii="Computer Modern" w:hAnsi="Computer Modern"/>
          <w:sz w:val="29"/>
          <w:szCs w:val="29"/>
        </w:rPr>
        <w:t xml:space="preserve">3.6 Kesimpulan</w:t>
      </w:r>
    </w:p>
    <w:p>
      <w:pPr>
        <w:spacing w:before="426" w:after="0" w:line="259" w:lineRule="exact"/>
      </w:pPr>
      <w:r>
        <w:rPr>
          <w:rFonts w:ascii="Computer Modern" w:hAnsi="Computer Modern"/>
          <w:sz w:val="22"/>
          <w:szCs w:val="22"/>
        </w:rPr>
        <w:t xml:space="preserve">Pengaman kinematik menyediakan kanal penerusan yang tidak bergantung pada gaya awal dan tidak mengubah formula ARI. Dalam diagnostik sumber, gabungan meneruskan seluruh 40 keja dian rank kurang, tetapi masih melewatkan 38 dari 88 kejadian kritis gabungan. Kontribusi ini mendukung koreksi atas kegagalan kinematik yang diperiksa, bukan penerimaan metode seba gai penyaring umum. Pengayaan kapasitas dan perpindahan, pembandingan biaya setara, serta pengujian model independen merupakan pekerjaan berikutnya.</w:t>
      </w:r>
    </w:p>
    <w:p>
      <w:pPr>
        <w:spacing w:before="590" w:after="0" w:line="333" w:lineRule="exact"/>
      </w:pPr>
      <w:r>
        <w:rPr>
          <w:rFonts w:ascii="Computer Modern" w:hAnsi="Computer Modern"/>
          <w:sz w:val="29"/>
          <w:szCs w:val="29"/>
        </w:rPr>
        <w:t xml:space="preserve">Asal Data dan Ketersediaan</w:t>
      </w:r>
    </w:p>
    <w:p>
      <w:pPr>
        <w:spacing w:before="471" w:after="0" w:line="255" w:lineRule="exact"/>
        <w:jc w:val="both"/>
      </w:pPr>
      <w:r>
        <w:rPr>
          <w:rFonts w:ascii="Computer Modern" w:hAnsi="Computer Modern"/>
          <w:sz w:val="22"/>
          <w:szCs w:val="22"/>
        </w:rPr>
        <w:t xml:space="preserve">Sumber: Bagian 3.1.4, hlm. 73; Bagian 4.2, hlm. 113–118; serta pembahasan hlm. 119–122 [1]. Paket mentah dan kode yang disebutkan dalam disertasi tidak tersedia dalam unggahan ini, sehingga hasil tidak direplikasi di sini. Artikel memakai ulang kasus kanonik dari draf verifikasi dan harus menyatakan hubungan tersebut pada pengajuan.</w:t>
      </w:r>
    </w:p>
    <w:p>
      <w:pPr>
        <w:pageBreakBefore/>
        <w:spacing w:after="0" w:line="333" w:lineRule="exact"/>
      </w:pPr>
      <w:r>
        <w:rPr>
          <w:rFonts w:ascii="Computer Modern" w:hAnsi="Computer Modern"/>
          <w:sz w:val="29"/>
          <w:szCs w:val="29"/>
        </w:rPr>
        <w:t xml:space="preserve">Daftar Pustaka</w:t>
      </w:r>
    </w:p>
    <w:p>
      <w:pPr>
        <w:spacing w:before="412"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Pengembangan dan Validasi Adjusted Redundancy Index untuk Pen</w:t>
      </w:r>
    </w:p>
    <w:p>
      <w:pPr>
        <w:spacing w:before="63" w:after="0" w:line="248" w:lineRule="exact"/>
      </w:pPr>
      <w:r>
        <w:rPr>
          <w:rFonts w:ascii="Computer Modern" w:hAnsi="Computer Modern"/>
          <w:i/>
          <w:iCs/>
          <w:sz w:val="22"/>
          <w:szCs w:val="22"/>
        </w:rPr>
        <w:t xml:space="preserve">yaringan Skenario Gangguan Berbasis Mekanika Sebelum Prediksi Graph Neural Network</w:t>
      </w:r>
      <w:r>
        <w:rPr>
          <w:rFonts w:ascii="Computer Modern" w:hAnsi="Computer Modern"/>
          <w:sz w:val="22"/>
          <w:szCs w:val="22"/>
        </w:rPr>
        <w:t xml:space="preserve">. Naskah disertasi, Program Doktor Ilmu Teknik, Konsentrasi Teknik Sipil, Sekolah Pascasar jana, Universitas Negeri Yogyakarta. Berkas sumber: prism-uploads/main_2.pdf.</w:t>
      </w:r>
    </w:p>
    <w:p>
      <w:pPr>
        <w:pageBreakBefore/>
        <w:spacing w:before="58" w:after="0" w:line="231" w:lineRule="exact"/>
        <w:jc w:val="center"/>
      </w:pPr>
      <w:r>
        <w:rPr>
          <w:rFonts w:ascii="Computer Modern" w:hAnsi="Computer Modern"/>
          <w:sz w:val="20"/>
          <w:szCs w:val="20"/>
        </w:rPr>
        <w:t xml:space="preserve">Artikel 4 — Draf artikel analitis; belum divalidasi empiris</w:t>
      </w:r>
    </w:p>
    <w:p>
      <w:pPr>
        <w:spacing w:before="352" w:after="0" w:line="309" w:lineRule="exact"/>
      </w:pPr>
      <w:r>
        <w:rPr>
          <w:rFonts w:ascii="Computer Modern" w:hAnsi="Computer Modern"/>
          <w:sz w:val="29"/>
          <w:szCs w:val="29"/>
        </w:rPr>
        <w:t xml:space="preserve">Batas Praanalisis Tuntutan Aksial dan Perpindahan untuk Penyaringan Gangguan Tunggal pada Rangka Batang Linier</w:t>
      </w:r>
    </w:p>
    <w:p>
      <w:pPr>
        <w:spacing w:before="285" w:after="0" w:line="253" w:lineRule="exact"/>
        <w:jc w:val="center"/>
      </w:pPr>
      <w:r>
        <w:rPr>
          <w:rFonts w:ascii="Computer Modern" w:hAnsi="Computer Modern"/>
          <w:sz w:val="22"/>
          <w:szCs w:val="22"/>
        </w:rPr>
        <w:t xml:space="preserve">Harids Irawan</w:t>
      </w:r>
    </w:p>
    <w:p>
      <w:pPr>
        <w:spacing w:before="217" w:after="0" w:line="210" w:lineRule="exact"/>
      </w:pPr>
      <w:r>
        <w:rPr>
          <w:rFonts w:ascii="Computer Modern" w:hAnsi="Computer Modern"/>
          <w:sz w:val="20"/>
          <w:szCs w:val="20"/>
        </w:rPr>
        <w:t xml:space="preserve">Program Doktor Ilmu Teknik, Konsentrasi Teknik Sipil Sekolah Pascasarjana, Universitas Negeri Yogyakarta</w:t>
      </w:r>
    </w:p>
    <w:p>
      <w:pPr>
        <w:spacing w:before="357" w:after="0" w:line="231" w:lineRule="exact"/>
        <w:jc w:val="center"/>
      </w:pPr>
      <w:r>
        <w:rPr>
          <w:rFonts w:ascii="Computer Modern" w:hAnsi="Computer Modern"/>
          <w:sz w:val="20"/>
          <w:szCs w:val="20"/>
        </w:rPr>
        <w:t xml:space="preserve">Abstrak</w:t>
      </w:r>
    </w:p>
    <w:p>
      <w:pPr>
        <w:spacing w:before="277" w:after="0" w:line="235" w:lineRule="exact"/>
        <w:ind w:firstLine="302"/>
      </w:pPr>
      <w:r>
        <w:rPr>
          <w:rFonts w:ascii="Computer Modern" w:hAnsi="Computer Modern"/>
          <w:sz w:val="20"/>
          <w:szCs w:val="20"/>
        </w:rPr>
        <w:t xml:space="preserve">Pengaman kinematik tidak menilai konsekuensi kapasitas dan perpindahan pada struktur yang tetap stabil. Artikel ini menyajikan kembali usulan batas praanalisis dari disertasi ARI untuk menanggapi keterbatasan tersebut. Domain dibatasi pada batang aksial elastis linier, model utuh definit positif, beban nodal tetap, serta pelemahan satu batang tanpa perubahan geometri atau tumpuan. Identitas pembaruan rank satu dan ketaksamaan Cauchy–Schwarz menghasilkan batas tuntutan aksial menggunakan gaya bertanda, kekakuan, dan partisipasi elemen model utuh. Batas perpindahan menggunakan fleksibilitas lokal serta margin kine matik gangguan. Kedua kanal digabungkan sebagai pemicu penerusan terpisah dari skor ARI, dengan pengaman kinematik diperiksa terlebih dahulu. Hasil artikel berupa penu runan analitis dan rancangan audit; implementasi serta pengukuran recall–reduksi belum tersedia dalam sumber. Batas yang longgar dapat meneruskan hampir semua skenario dan membatalkan manfaat komputasi. Karena itu, sifat pembatas bersyarat tidak diperlakukan sebagai validasi empiris, jaminan keselamatan, atau bukti efisiensi.</w:t>
      </w:r>
    </w:p>
    <w:p>
      <w:pPr>
        <w:spacing w:before="358" w:after="0" w:line="235" w:lineRule="exact"/>
      </w:pPr>
      <w:r>
        <w:rPr>
          <w:rFonts w:ascii="Computer Modern" w:hAnsi="Computer Modern"/>
          <w:sz w:val="22"/>
          <w:szCs w:val="22"/>
        </w:rPr>
        <w:t xml:space="preserve">Kata kunci: batas atas respons, redistribusi gaya, fleksibilitas, pembaruan rank satu, pen yaringan mekanis.</w:t>
      </w:r>
    </w:p>
    <w:p>
      <w:pPr>
        <w:spacing w:before="524" w:after="0" w:line="333" w:lineRule="exact"/>
      </w:pPr>
      <w:r>
        <w:rPr>
          <w:rFonts w:ascii="Computer Modern" w:hAnsi="Computer Modern"/>
          <w:sz w:val="29"/>
          <w:szCs w:val="29"/>
        </w:rPr>
        <w:t xml:space="preserve">4.1 Pendahuluan</w:t>
      </w:r>
    </w:p>
    <w:p>
      <w:pPr>
        <w:spacing w:before="425" w:after="0" w:line="258" w:lineRule="exact"/>
      </w:pPr>
      <w:r>
        <w:rPr>
          <w:rFonts w:ascii="Computer Modern" w:hAnsi="Computer Modern"/>
          <w:sz w:val="22"/>
          <w:szCs w:val="22"/>
        </w:rPr>
        <w:t xml:space="preserve">Struktur yang mempertahankan rank penuh setelah gangguan masih dapat mengalami pelam pauan kapasitas atau pembesaran perpindahan. Hasil diagnostik dalam disertasi menunjukkan bahwa penambahan pengaman kinematik belum menghilangkan seluruh kejadian kritis terlewat. Temuan ini memotivasi kanal tambahan yang memanfaatkan informasi model utuh, tanpa mem baca respons acuan pascagangguan [1].</w:t>
      </w:r>
    </w:p>
    <w:p>
      <w:pPr>
        <w:spacing w:before="186" w:after="0" w:line="256" w:lineRule="exact"/>
        <w:jc w:val="both"/>
      </w:pPr>
      <w:r>
        <w:rPr>
          <w:rFonts w:ascii="Computer Modern" w:hAnsi="Computer Modern"/>
          <w:sz w:val="22"/>
          <w:szCs w:val="22"/>
        </w:rPr>
        <w:t xml:space="preserve">Artikel mengembangkan penyajian usulan analitis pada Bagian 4.4 sumber. Kontribusinya adalah hubungan antara margin kinematik, batas tuntutan, dan keputusan penerusan berlapis. Artikel tidak melaporkan eksperimen baru dan tidak menyatakan bahwa pengayaan ini telah meningkatkan recall. Penurunan analitis, persyaratan numerik, dan pertanyaan efisiensi dibedakan secara eksplisit.</w:t>
      </w:r>
    </w:p>
    <w:p>
      <w:pPr>
        <w:spacing w:before="524" w:after="0" w:line="333" w:lineRule="exact"/>
      </w:pPr>
      <w:r>
        <w:rPr>
          <w:rFonts w:ascii="Computer Modern" w:hAnsi="Computer Modern"/>
          <w:sz w:val="29"/>
          <w:szCs w:val="29"/>
        </w:rPr>
        <w:t xml:space="preserve">4.2 Domain dan Informasi yang Diizinkan</w:t>
      </w:r>
    </w:p>
    <w:p>
      <w:pPr>
        <w:spacing w:before="376" w:after="0" w:line="242" w:lineRule="exact"/>
      </w:pPr>
      <w:r>
        <w:rPr>
          <w:rFonts w:ascii="Computer Modern" w:hAnsi="Computer Modern"/>
          <w:sz w:val="22"/>
          <w:szCs w:val="22"/>
        </w:rPr>
        <w:t xml:space="preserve">Model adalah rangka batang aksial elastis linier dengan matriks kekakuan tereduksi </w:t>
      </w:r>
      <w:r>
        <w:rPr>
          <w:rFonts w:ascii="Computer Modern" w:hAnsi="Computer Modern"/>
          <w:i/>
          <w:iCs/>
          <w:sz w:val="22"/>
          <w:szCs w:val="22"/>
        </w:rPr>
        <w:t xml:space="preserve">K</w:t>
      </w:r>
      <w:r>
        <w:rPr>
          <w:rFonts w:ascii="Computer Modern" w:hAnsi="Computer Modern"/>
          <w:sz w:val="16"/>
          <w:szCs w:val="16"/>
        </w:rPr>
        <w:t xml:space="preserve">0 </w:t>
      </w:r>
      <w:r>
        <w:rPr>
          <w:rFonts w:ascii="Computer Modern" w:hAnsi="Computer Modern"/>
          <w:sz w:val="22"/>
          <w:szCs w:val="22"/>
        </w:rPr>
        <w:t xml:space="preserve">definit positif. Geometri, kondisi tumpuan, dan beban nodal </w:t>
      </w:r>
      <w:r>
        <w:rPr>
          <w:rFonts w:ascii="Computer Modern" w:hAnsi="Computer Modern"/>
          <w:i/>
          <w:iCs/>
          <w:sz w:val="22"/>
          <w:szCs w:val="22"/>
        </w:rPr>
        <w:t xml:space="preserve">f </w:t>
      </w:r>
      <w:r>
        <w:rPr>
          <w:rFonts w:ascii="Computer Modern" w:hAnsi="Computer Modern"/>
          <w:sz w:val="22"/>
          <w:szCs w:val="22"/>
        </w:rPr>
        <w:t xml:space="preserve">tetap. Pelepasan beban elemen, regan gan awal, perubahan arah beban, efek nonlinier, dan gangguan beberapa elemen berada di luar domain.</w:t>
      </w:r>
    </w:p>
    <w:p>
      <w:pPr>
        <w:spacing w:after="0" w:line="20" w:lineRule="exact"/>
        <w:sectPr>
          <w:type w:val="continuous"/>
          <w:pgSz w:w="11906" w:h="16838"/>
          <w:pgMar w:top="1458" w:right="1436" w:bottom="905" w:left="1432" w:header="708" w:footer="708" w:gutter="0"/>
        </w:sectPr>
      </w:pPr>
    </w:p>
    <w:p>
      <w:pPr>
        <w:spacing w:before="45" w:after="0" w:line="344" w:lineRule="exact"/>
      </w:pPr>
      <w:r>
        <w:rPr>
          <w:rFonts w:ascii="Computer Modern" w:hAnsi="Computer Modern"/>
          <w:sz w:val="22"/>
          <w:szCs w:val="22"/>
        </w:rPr>
        <w:t xml:space="preserve">Analisis model utuh menyediakan</w:t>
        <w:br/>
      </w:r>
      <w:r>
        <w:rPr>
          <w:rFonts w:ascii="Computer Modern" w:hAnsi="Computer Modern"/>
          <w:i/>
          <w:iCs/>
          <w:sz w:val="22"/>
          <w:szCs w:val="22"/>
        </w:rPr>
        <w:t xml:space="preserve">K</w:t>
      </w:r>
      <w:r>
        <w:rPr>
          <w:rFonts w:ascii="Computer Modern" w:hAnsi="Computer Modern"/>
          <w:sz w:val="16"/>
          <w:szCs w:val="16"/>
        </w:rPr>
        <w:t xml:space="preserve">0</w:t>
      </w:r>
      <w:r>
        <w:rPr>
          <w:rFonts w:ascii="Computer Modern" w:hAnsi="Computer Modern"/>
          <w:i/>
          <w:iCs/>
          <w:sz w:val="22"/>
          <w:szCs w:val="22"/>
        </w:rPr>
        <w:t xml:space="preserve">u</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f, N</w:t>
      </w:r>
      <w:r>
        <w:rPr>
          <w:rFonts w:ascii="Computer Modern" w:hAnsi="Computer Modern"/>
          <w:i/>
          <w:iCs/>
          <w:sz w:val="16"/>
          <w:szCs w:val="16"/>
        </w:rPr>
        <w:t xml:space="preserve">j,</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j</w:t>
      </w:r>
      <w:r>
        <w:rPr>
          <w:rFonts w:ascii="Computer Modern" w:hAnsi="Computer Modern"/>
          <w:i/>
          <w:iCs/>
          <w:sz w:val="22"/>
          <w:szCs w:val="22"/>
        </w:rPr>
        <w:t xml:space="preserve">a</w:t>
      </w:r>
      <w:r>
        <w:rPr>
          <w:rFonts w:ascii="Computer Modern" w:hAnsi="Computer Modern"/>
          <w:i/>
          <w:iCs/>
          <w:sz w:val="16"/>
          <w:szCs w:val="16"/>
        </w:rPr>
        <w:t xml:space="preserve">j</w:t>
      </w:r>
      <w:r>
        <w:rPr>
          <w:rFonts w:ascii="Computer Modern" w:hAnsi="Computer Modern"/>
          <w:i/>
          <w:iCs/>
          <w:sz w:val="22"/>
          <w:szCs w:val="22"/>
        </w:rPr>
        <w:t xml:space="preserve">u</w:t>
      </w:r>
      <w:r>
        <w:rPr>
          <w:rFonts w:ascii="Computer Modern" w:hAnsi="Computer Modern"/>
          <w:sz w:val="16"/>
          <w:szCs w:val="16"/>
        </w:rPr>
        <w:t xml:space="preserve">0</w:t>
      </w:r>
      <w:r>
        <w:rPr>
          <w:rFonts w:ascii="Computer Modern" w:hAnsi="Computer Modern"/>
          <w:i/>
          <w:iCs/>
          <w:sz w:val="22"/>
          <w:szCs w:val="22"/>
        </w:rPr>
        <w:t xml:space="preserve">,</w:t>
      </w:r>
    </w:p>
    <w:p>
      <w:pPr>
        <w:spacing w:after="0" w:line="20" w:lineRule="exact"/>
      </w:pPr>
      <w:r>
        <w:br w:type="column"/>
      </w:r>
    </w:p>
    <w:p>
      <w:pPr>
        <w:spacing w:after="0" w:line="284" w:lineRule="exact"/>
      </w:pPr>
      <w:r>
        <w:rPr>
          <w:rFonts w:ascii="Computer Modern" w:hAnsi="Computer Modern"/>
          <w:i/>
          <w:iCs/>
          <w:sz w:val="22"/>
          <w:szCs w:val="22"/>
        </w:rPr>
        <w:t xml:space="preserve">h</w:t>
      </w:r>
      <w:r>
        <w:rPr>
          <w:rFonts w:ascii="Computer Modern" w:hAnsi="Computer Modern"/>
          <w:i/>
          <w:iCs/>
          <w:sz w:val="16"/>
          <w:szCs w:val="16"/>
        </w:rPr>
        <w:t xml:space="preserve">j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j</w:t>
      </w:r>
      <w:r>
        <w:rPr>
          <w:rFonts w:ascii="Computer Modern" w:hAnsi="Computer Modern"/>
          <w:i/>
          <w:iCs/>
          <w:sz w:val="22"/>
          <w:szCs w:val="22"/>
        </w:rPr>
        <w:t xml:space="preserve">a</w:t>
      </w:r>
      <w:r>
        <w:rPr>
          <w:rFonts w:ascii="Computer Modern" w:hAnsi="Computer Modern"/>
          <w:i/>
          <w:iCs/>
          <w:sz w:val="16"/>
          <w:szCs w:val="16"/>
        </w:rPr>
        <w:t xml:space="preserve">j</w:t>
      </w:r>
      <w:r>
        <w:rPr>
          <w:rFonts w:ascii="Computer Modern" w:hAnsi="Computer Modern"/>
          <w:i/>
          <w:iCs/>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10 </w:t>
      </w:r>
      <w:r>
        <w:rPr>
          <w:rFonts w:ascii="Computer Modern" w:hAnsi="Computer Modern"/>
          <w:i/>
          <w:iCs/>
          <w:sz w:val="22"/>
          <w:szCs w:val="22"/>
        </w:rPr>
        <w:t xml:space="preserve">a</w:t>
      </w:r>
      <w:r>
        <w:rPr>
          <w:rFonts w:ascii="Computer Modern" w:hAnsi="Computer Modern"/>
          <w:i/>
          <w:iCs/>
          <w:sz w:val="16"/>
          <w:szCs w:val="16"/>
        </w:rPr>
        <w:t xml:space="preserve">Tj </w:t>
      </w:r>
      <w:r>
        <w:rPr>
          <w:rFonts w:ascii="Computer Modern" w:hAnsi="Computer Modern"/>
          <w:i/>
          <w:iCs/>
          <w:sz w:val="22"/>
          <w:szCs w:val="22"/>
        </w:rPr>
        <w:t xml:space="preserve">. </w:t>
      </w:r>
      <w:r>
        <w:rPr>
          <w:rFonts w:ascii="Computer Modern" w:hAnsi="Computer Modern"/>
          <w:sz w:val="22"/>
          <w:szCs w:val="22"/>
        </w:rPr>
        <w:t xml:space="preserve">(4.1)</w:t>
      </w:r>
    </w:p>
    <w:p>
      <w:pPr>
        <w:spacing w:after="0" w:line="20" w:lineRule="exact"/>
        <w:sectPr>
          <w:pgSz w:w="11906" w:h="16838"/>
          <w:pgMar w:top="1458" w:right="1436" w:bottom="905" w:left="1432" w:header="708" w:footer="708" w:gutter="0"/>
          <w:cols w:num="2" w:space="501" w:equalWidth="0">
            <w:col w:w="4890" w:space="501"/>
            <w:col w:w="3647"/>
          </w:cols>
        </w:sectPr>
      </w:pPr>
    </w:p>
    <w:p>
      <w:pPr>
        <w:spacing w:before="99" w:after="0" w:line="255" w:lineRule="exact"/>
        <w:jc w:val="both"/>
      </w:pPr>
      <w:r>
        <w:rPr>
          <w:rFonts w:ascii="Computer Modern" w:hAnsi="Computer Modern"/>
          <w:sz w:val="22"/>
          <w:szCs w:val="22"/>
        </w:rPr>
        <w:t xml:space="preserve">Gaya </w:t>
      </w:r>
      <w:r>
        <w:rPr>
          <w:rFonts w:ascii="Computer Modern" w:hAnsi="Computer Modern"/>
          <w:i/>
          <w:iCs/>
          <w:sz w:val="22"/>
          <w:szCs w:val="22"/>
        </w:rPr>
        <w:t xml:space="preserve">N</w:t>
      </w:r>
      <w:r>
        <w:rPr>
          <w:rFonts w:ascii="Computer Modern" w:hAnsi="Computer Modern"/>
          <w:i/>
          <w:iCs/>
          <w:sz w:val="16"/>
          <w:szCs w:val="16"/>
        </w:rPr>
        <w:t xml:space="preserve">j,</w:t>
      </w:r>
      <w:r>
        <w:rPr>
          <w:rFonts w:ascii="Computer Modern" w:hAnsi="Computer Modern"/>
          <w:sz w:val="16"/>
          <w:szCs w:val="16"/>
        </w:rPr>
        <w:t xml:space="preserve">0 </w:t>
      </w:r>
      <w:r>
        <w:rPr>
          <w:rFonts w:ascii="Computer Modern" w:hAnsi="Computer Modern"/>
          <w:sz w:val="22"/>
          <w:szCs w:val="22"/>
        </w:rPr>
        <w:t xml:space="preserve">menyimpan tanda, berbeda dari tuntutan absolut </w:t>
      </w:r>
      <w:r>
        <w:rPr>
          <w:rFonts w:ascii="Computer Modern" w:hAnsi="Computer Modern"/>
          <w:i/>
          <w:iCs/>
          <w:sz w:val="22"/>
          <w:szCs w:val="22"/>
        </w:rPr>
        <w:t xml:space="preserve">|N</w:t>
      </w:r>
      <w:r>
        <w:rPr>
          <w:rFonts w:ascii="Computer Modern" w:hAnsi="Computer Modern"/>
          <w:i/>
          <w:iCs/>
          <w:sz w:val="16"/>
          <w:szCs w:val="16"/>
        </w:rPr>
        <w:t xml:space="preserve">j,</w:t>
      </w:r>
      <w:r>
        <w:rPr>
          <w:rFonts w:ascii="Computer Modern" w:hAnsi="Computer Modern"/>
          <w:sz w:val="16"/>
          <w:szCs w:val="16"/>
        </w:rPr>
        <w:t xml:space="preserve">0</w:t>
      </w:r>
      <w:r>
        <w:rPr>
          <w:rFonts w:ascii="Computer Modern" w:hAnsi="Computer Modern"/>
          <w:i/>
          <w:iCs/>
          <w:sz w:val="22"/>
          <w:szCs w:val="22"/>
        </w:rPr>
        <w:t xml:space="preserve">|</w:t>
      </w:r>
      <w:r>
        <w:rPr>
          <w:rFonts w:ascii="Computer Modern" w:hAnsi="Computer Modern"/>
          <w:sz w:val="22"/>
          <w:szCs w:val="22"/>
        </w:rPr>
        <w:t xml:space="preserve">. Kapasitas setelah gangguan </w:t>
      </w:r>
      <w:r>
        <w:rPr>
          <w:rFonts w:ascii="Computer Modern" w:hAnsi="Computer Modern"/>
          <w:i/>
          <w:iCs/>
          <w:sz w:val="22"/>
          <w:szCs w:val="22"/>
        </w:rPr>
        <w:t xml:space="preserve">R</w:t>
      </w:r>
      <w:r>
        <w:rPr>
          <w:rFonts w:ascii="Computer Modern" w:hAnsi="Computer Modern"/>
          <w:i/>
          <w:iCs/>
          <w:sz w:val="16"/>
          <w:szCs w:val="16"/>
        </w:rPr>
        <w:t xml:space="preserve">j,s </w:t>
      </w:r>
      <w:r>
        <w:rPr>
          <w:rFonts w:ascii="Computer Modern" w:hAnsi="Computer Modern"/>
          <w:sz w:val="22"/>
          <w:szCs w:val="22"/>
        </w:rPr>
        <w:t xml:space="preserve">ditentukan dari atribut awal dan aturan gangguan yang telah dibekukan. Pada pelemahan luas, kapasitas batang sasaran berubah menjadi </w:t>
      </w:r>
      <w:r>
        <w:rPr>
          <w:rFonts w:ascii="Computer Modern" w:hAnsi="Computer Modern"/>
          <w:i/>
          <w:iCs/>
          <w:sz w:val="22"/>
          <w:szCs w:val="22"/>
        </w:rPr>
        <w:t xml:space="preserve">λR</w:t>
      </w:r>
      <w:r>
        <w:rPr>
          <w:rFonts w:ascii="Computer Modern" w:hAnsi="Computer Modern"/>
          <w:i/>
          <w:iCs/>
          <w:sz w:val="16"/>
          <w:szCs w:val="16"/>
        </w:rPr>
        <w:t xml:space="preserve">e </w:t>
      </w:r>
      <w:r>
        <w:rPr>
          <w:rFonts w:ascii="Computer Modern" w:hAnsi="Computer Modern"/>
          <w:sz w:val="22"/>
          <w:szCs w:val="22"/>
        </w:rPr>
        <w:t xml:space="preserve">dan kapasitas batang lain tetap. Aturan tersebut tidak otomatis berlaku bagi setiap jenis kerusakan.</w:t>
      </w:r>
    </w:p>
    <w:p>
      <w:pPr>
        <w:spacing w:before="97" w:after="0" w:line="250" w:lineRule="exact"/>
      </w:pPr>
      <w:r>
        <w:rPr>
          <w:rFonts w:ascii="Computer Modern" w:hAnsi="Computer Modern"/>
          <w:sz w:val="22"/>
          <w:szCs w:val="22"/>
        </w:rPr>
        <w:t xml:space="preserve">Untuk skenario </w:t>
      </w:r>
      <w:r>
        <w:rPr>
          <w:rFonts w:ascii="Computer Modern" w:hAnsi="Computer Modern"/>
          <w:i/>
          <w:iCs/>
          <w:sz w:val="22"/>
          <w:szCs w:val="22"/>
        </w:rPr>
        <w:t xml:space="preserve">s </w:t>
      </w:r>
      <w:r>
        <w:rPr>
          <w:rFonts w:ascii="Computer Modern" w:hAnsi="Computer Modern"/>
          <w:sz w:val="22"/>
          <w:szCs w:val="22"/>
        </w:rPr>
        <w:t xml:space="preserve">= (</w:t>
      </w:r>
      <w:r>
        <w:rPr>
          <w:rFonts w:ascii="Computer Modern" w:hAnsi="Computer Modern"/>
          <w:i/>
          <w:iCs/>
          <w:spacing w:val="18"/>
          <w:sz w:val="22"/>
          <w:szCs w:val="22"/>
        </w:rPr>
        <w:t xml:space="preserve">e,λ</w:t>
      </w:r>
      <w:r>
        <w:rPr>
          <w:rFonts w:ascii="Computer Modern" w:hAnsi="Computer Modern"/>
          <w:sz w:val="22"/>
          <w:szCs w:val="22"/>
        </w:rPr>
        <w:t xml:space="preserve">), definisikan </w:t>
      </w:r>
      <w:r>
        <w:rPr>
          <w:rFonts w:ascii="Computer Modern" w:hAnsi="Computer Modern"/>
          <w:i/>
          <w:iCs/>
          <w:sz w:val="22"/>
          <w:szCs w:val="22"/>
        </w:rPr>
        <w:t xml:space="preserve">α</w:t>
      </w:r>
      <w:r>
        <w:rPr>
          <w:rFonts w:ascii="Computer Modern" w:hAnsi="Computer Modern"/>
          <w:i/>
          <w:iCs/>
          <w:sz w:val="16"/>
          <w:szCs w:val="16"/>
        </w:rPr>
        <w:t xml:space="preserve">s </w:t>
      </w:r>
      <w:r>
        <w:rPr>
          <w:rFonts w:ascii="Computer Modern" w:hAnsi="Computer Modern"/>
          <w:sz w:val="22"/>
          <w:szCs w:val="22"/>
        </w:rPr>
        <w:t xml:space="preserve">= 1 </w:t>
      </w:r>
      <w:r>
        <w:rPr>
          <w:rFonts w:ascii="Computer Modern" w:hAnsi="Computer Modern"/>
          <w:i/>
          <w:iCs/>
          <w:sz w:val="22"/>
          <w:szCs w:val="22"/>
        </w:rPr>
        <w:t xml:space="preserve">− λ </w:t>
      </w:r>
      <w:r>
        <w:rPr>
          <w:rFonts w:ascii="Computer Modern" w:hAnsi="Computer Modern"/>
          <w:sz w:val="22"/>
          <w:szCs w:val="22"/>
        </w:rPr>
        <w:t xml:space="preserve">dan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sz w:val="22"/>
          <w:szCs w:val="22"/>
        </w:rPr>
        <w:t xml:space="preserve">= 1 </w:t>
      </w:r>
      <w:r>
        <w:rPr>
          <w:rFonts w:ascii="Computer Modern" w:hAnsi="Computer Modern"/>
          <w:i/>
          <w:iCs/>
          <w:sz w:val="22"/>
          <w:szCs w:val="22"/>
        </w:rPr>
        <w:t xml:space="preserve">− α</w:t>
      </w:r>
      <w:r>
        <w:rPr>
          <w:rFonts w:ascii="Computer Modern" w:hAnsi="Computer Modern"/>
          <w:i/>
          <w:iCs/>
          <w:sz w:val="16"/>
          <w:szCs w:val="16"/>
        </w:rPr>
        <w:t xml:space="preserve">s</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sz w:val="22"/>
          <w:szCs w:val="22"/>
        </w:rPr>
        <w:t xml:space="preserve">. Pengaman kinematik harus diperiksa terlebih dahulu. Margin kecil, kondisi awal tidak memadai, atau kegagalan perhitungan menyebabkan penerusan tanpa membagi dengan </w:t>
      </w:r>
      <w:r>
        <w:rPr>
          <w:rFonts w:ascii="Computer Modern" w:hAnsi="Computer Modern"/>
          <w:i/>
          <w:iCs/>
          <w:sz w:val="22"/>
          <w:szCs w:val="22"/>
        </w:rPr>
        <w:t xml:space="preserve">m</w:t>
      </w:r>
      <w:r>
        <w:rPr>
          <w:rFonts w:ascii="Computer Modern" w:hAnsi="Computer Modern"/>
          <w:i/>
          <w:iCs/>
          <w:sz w:val="16"/>
          <w:szCs w:val="16"/>
        </w:rPr>
        <w:t xml:space="preserve">s</w:t>
      </w:r>
      <w:r>
        <w:rPr>
          <w:rFonts w:ascii="Computer Modern" w:hAnsi="Computer Modern"/>
          <w:sz w:val="22"/>
          <w:szCs w:val="22"/>
        </w:rPr>
        <w:t xml:space="preserve">.</w:t>
      </w:r>
    </w:p>
    <w:p>
      <w:pPr>
        <w:spacing w:before="268" w:after="0" w:line="333" w:lineRule="exact"/>
      </w:pPr>
      <w:r>
        <w:rPr>
          <w:rFonts w:ascii="Computer Modern" w:hAnsi="Computer Modern"/>
          <w:sz w:val="29"/>
          <w:szCs w:val="29"/>
        </w:rPr>
        <w:t xml:space="preserve">4.3 Penurunan Batas Tuntutan Aksial</w:t>
      </w:r>
    </w:p>
    <w:p>
      <w:pPr>
        <w:spacing w:before="217" w:after="0" w:line="277" w:lineRule="exact"/>
      </w:pPr>
      <w:r>
        <w:rPr>
          <w:rFonts w:ascii="Computer Modern" w:hAnsi="Computer Modern"/>
          <w:sz w:val="24"/>
          <w:szCs w:val="24"/>
        </w:rPr>
        <w:t xml:space="preserve">4.3.1 Identitas perubahan perpindahan</w:t>
      </w:r>
    </w:p>
    <w:p>
      <w:pPr>
        <w:spacing w:before="166" w:after="0" w:line="253" w:lineRule="exact"/>
      </w:pPr>
      <w:r>
        <w:rPr>
          <w:rFonts w:ascii="Computer Modern" w:hAnsi="Computer Modern"/>
          <w:sz w:val="22"/>
          <w:szCs w:val="22"/>
        </w:rPr>
        <w:t xml:space="preserve">Pada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i/>
          <w:iCs/>
          <w:sz w:val="22"/>
          <w:szCs w:val="22"/>
        </w:rPr>
        <w:t xml:space="preserve">&gt; </w:t>
      </w:r>
      <w:r>
        <w:rPr>
          <w:rFonts w:ascii="Computer Modern" w:hAnsi="Computer Modern"/>
          <w:sz w:val="22"/>
          <w:szCs w:val="22"/>
        </w:rPr>
        <w:t xml:space="preserve">0 yang cukup jauh dari batas numerik, pembaruan rank satu memberikan</w:t>
      </w:r>
    </w:p>
    <w:p>
      <w:pPr>
        <w:spacing w:before="98" w:after="0" w:line="120" w:lineRule="exact"/>
      </w:pP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br/>
      </w:r>
      <w:r>
        <w:rPr>
          <w:rFonts w:ascii="Computer Modern" w:hAnsi="Computer Modern"/>
          <w:i/>
          <w:iCs/>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w:t>
        <w:br/>
      </w:r>
      <w:r>
        <w:rPr>
          <w:rFonts w:ascii="Computer Modern" w:hAnsi="Computer Modern"/>
          <w:sz w:val="22"/>
          <w:szCs w:val="22"/>
        </w:rPr>
        <w:t xml:space="preserve">∆</w:t>
      </w: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sz w:val="22"/>
          <w:szCs w:val="22"/>
        </w:rPr>
        <w:t xml:space="preserve">= </w:t>
      </w:r>
      <w:r>
        <w:rPr>
          <w:rFonts w:ascii="Computer Modern" w:hAnsi="Computer Modern"/>
          <w:sz w:val="16"/>
          <w:szCs w:val="16"/>
        </w:rPr>
        <w:t xml:space="preserve">0 </w:t>
      </w:r>
      <w:r>
        <w:rPr>
          <w:rFonts w:ascii="Computer Modern" w:hAnsi="Computer Modern"/>
          <w:i/>
          <w:iCs/>
          <w:sz w:val="22"/>
          <w:szCs w:val="22"/>
        </w:rPr>
        <w:t xml:space="preserve">a</w:t>
      </w:r>
      <w:r>
        <w:rPr>
          <w:rFonts w:ascii="Computer Modern" w:hAnsi="Computer Modern"/>
          <w:i/>
          <w:iCs/>
          <w:sz w:val="16"/>
          <w:szCs w:val="16"/>
        </w:rPr>
        <w:t xml:space="preserve">Te </w:t>
      </w:r>
      <w:r>
        <w:rPr>
          <w:rFonts w:ascii="Computer Modern" w:hAnsi="Computer Modern"/>
          <w:i/>
          <w:iCs/>
          <w:sz w:val="22"/>
          <w:szCs w:val="22"/>
        </w:rPr>
        <w:t xml:space="preserve">. </w:t>
      </w:r>
      <w:r>
        <w:rPr>
          <w:rFonts w:ascii="Computer Modern" w:hAnsi="Computer Modern"/>
          <w:sz w:val="22"/>
          <w:szCs w:val="22"/>
        </w:rPr>
        <w:t xml:space="preserve">(4.2) </w:t>
      </w:r>
      <w:r>
        <w:rPr>
          <w:rFonts w:ascii="Computer Modern" w:hAnsi="Computer Modern"/>
          <w:i/>
          <w:iCs/>
          <w:sz w:val="22"/>
          <w:szCs w:val="22"/>
        </w:rPr>
        <w:t xml:space="preserve">m</w:t>
      </w:r>
      <w:r>
        <w:rPr>
          <w:rFonts w:ascii="Computer Modern" w:hAnsi="Computer Modern"/>
          <w:i/>
          <w:iCs/>
          <w:sz w:val="16"/>
          <w:szCs w:val="16"/>
        </w:rPr>
        <w:t xml:space="preserve">s</w:t>
      </w:r>
    </w:p>
    <w:p>
      <w:pPr>
        <w:pBdr>
          <w:top w:val="single" w:sz="3" w:space="3" w:color="000000"/>
        </w:pBdr>
        <w:spacing w:after="0" w:line="248" w:lineRule="exact"/>
      </w:pPr>
      <w:r>
        <w:rPr>
          <w:rFonts w:ascii="Computer Modern" w:hAnsi="Computer Modern"/>
          <w:sz w:val="22"/>
          <w:szCs w:val="22"/>
        </w:rPr>
        <w:t xml:space="preserve">Identitas dapat diperiksa dengan memasukkan </w:t>
      </w:r>
      <w:r>
        <w:rPr>
          <w:rFonts w:ascii="Computer Modern" w:hAnsi="Computer Modern"/>
          <w:i/>
          <w:iCs/>
          <w:sz w:val="22"/>
          <w:szCs w:val="22"/>
        </w:rPr>
        <w:t xml:space="preserve">u</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sz w:val="22"/>
          <w:szCs w:val="22"/>
        </w:rPr>
        <w:t xml:space="preserve">ke persamaan keseimbangan meng gunakan </w:t>
      </w:r>
      <w:r>
        <w:rPr>
          <w:rFonts w:ascii="Computer Modern" w:hAnsi="Computer Modern"/>
          <w:i/>
          <w:iCs/>
          <w:sz w:val="22"/>
          <w:szCs w:val="22"/>
        </w:rPr>
        <w:t xml:space="preserve">K</w:t>
      </w:r>
      <w:r>
        <w:rPr>
          <w:rFonts w:ascii="Computer Modern" w:hAnsi="Computer Modern"/>
          <w:i/>
          <w:iCs/>
          <w:sz w:val="16"/>
          <w:szCs w:val="16"/>
        </w:rPr>
        <w:t xml:space="preserve">s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sz w:val="16"/>
          <w:szCs w:val="16"/>
        </w:rPr>
        <w:t xml:space="preserve">0 </w:t>
      </w:r>
      <w:r>
        <w:rPr>
          <w:rFonts w:ascii="Computer Modern" w:hAnsi="Computer Modern"/>
          <w:i/>
          <w:iCs/>
          <w:sz w:val="22"/>
          <w:szCs w:val="22"/>
        </w:rPr>
        <w:t xml:space="preserve">− α</w:t>
      </w:r>
      <w:r>
        <w:rPr>
          <w:rFonts w:ascii="Computer Modern" w:hAnsi="Computer Modern"/>
          <w:i/>
          <w:iCs/>
          <w:sz w:val="16"/>
          <w:szCs w:val="16"/>
        </w:rPr>
        <w:t xml:space="preserve">s</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Te </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sz w:val="22"/>
          <w:szCs w:val="22"/>
        </w:rPr>
        <w:t xml:space="preserve">. Di sini perubahan respons eksak dipakai untuk menurunkan batas, bukan diperoleh dari kolom solver pascagangguan.</w:t>
      </w:r>
    </w:p>
    <w:p>
      <w:pPr>
        <w:spacing w:before="237" w:after="0" w:line="277" w:lineRule="exact"/>
      </w:pPr>
      <w:r>
        <w:rPr>
          <w:rFonts w:ascii="Computer Modern" w:hAnsi="Computer Modern"/>
          <w:sz w:val="24"/>
          <w:szCs w:val="24"/>
        </w:rPr>
        <w:t xml:space="preserve">4.3.2 Batang tidak terganggu dan batang sasaran</w:t>
      </w:r>
    </w:p>
    <w:p>
      <w:pPr>
        <w:spacing w:before="144" w:after="0" w:line="263" w:lineRule="exact"/>
      </w:pPr>
      <w:r>
        <w:rPr>
          <w:rFonts w:ascii="Computer Modern" w:hAnsi="Computer Modern"/>
          <w:sz w:val="22"/>
          <w:szCs w:val="22"/>
        </w:rPr>
        <w:t xml:space="preserve">Untuk </w:t>
      </w:r>
      <w:r>
        <w:rPr>
          <w:rFonts w:ascii="Computer Modern" w:hAnsi="Computer Modern"/>
          <w:i/>
          <w:iCs/>
          <w:sz w:val="22"/>
          <w:szCs w:val="22"/>
        </w:rPr>
        <w:t xml:space="preserve">j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22"/>
          <w:szCs w:val="22"/>
        </w:rPr>
        <w:t xml:space="preserve">, ketaksamaan Cauchy–Schwarz pada metrik </w:t>
      </w:r>
      <w:r>
        <w:rPr>
          <w:rFonts w:ascii="Computer Modern" w:hAnsi="Computer Modern"/>
          <w:i/>
          <w:iCs/>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10 </w:t>
      </w:r>
      <w:r>
        <w:rPr>
          <w:rFonts w:ascii="Computer Modern" w:hAnsi="Computer Modern"/>
          <w:sz w:val="22"/>
          <w:szCs w:val="22"/>
        </w:rPr>
        <w:t xml:space="preserve">memberi</w:t>
      </w:r>
    </w:p>
    <w:p>
      <w:pPr>
        <w:pBdr>
          <w:top w:val="single" w:sz="3" w:space="0" w:color="000000"/>
        </w:pBdr>
        <w:spacing w:before="68" w:after="0" w:line="226" w:lineRule="exact"/>
      </w:pPr>
      <w:r>
        <w:rPr>
          <w:rFonts w:ascii="Computer Modern" w:hAnsi="Computer Modern"/>
          <w:sz w:val="22"/>
          <w:szCs w:val="22"/>
        </w:rPr>
        <w:t xml:space="preserve">s</w:t>
        <w:br/>
      </w:r>
      <w:r>
        <w:rPr>
          <w:rFonts w:ascii="Computer Modern" w:hAnsi="Computer Modern"/>
          <w:i/>
          <w:iCs/>
          <w:sz w:val="22"/>
          <w:szCs w:val="22"/>
        </w:rPr>
        <w:t xml:space="preserve">k</w:t>
      </w:r>
      <w:r>
        <w:rPr>
          <w:rFonts w:ascii="Computer Modern" w:hAnsi="Computer Modern"/>
          <w:i/>
          <w:iCs/>
          <w:sz w:val="16"/>
          <w:szCs w:val="16"/>
        </w:rPr>
        <w:t xml:space="preserve">j</w:t>
      </w:r>
      <w:r>
        <w:rPr>
          <w:rFonts w:ascii="Computer Modern" w:hAnsi="Computer Modern"/>
          <w:i/>
          <w:iCs/>
          <w:sz w:val="22"/>
          <w:szCs w:val="22"/>
        </w:rPr>
        <w:t xml:space="preserve">a</w:t>
      </w:r>
      <w:r>
        <w:rPr>
          <w:rFonts w:ascii="Computer Modern" w:hAnsi="Computer Modern"/>
          <w:i/>
          <w:iCs/>
          <w:sz w:val="16"/>
          <w:szCs w:val="16"/>
        </w:rPr>
        <w:t xml:space="preserve">j</w:t>
      </w:r>
      <w:r>
        <w:rPr>
          <w:rFonts w:ascii="Computer Modern" w:hAnsi="Computer Modern"/>
          <w:i/>
          <w:iCs/>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10 </w:t>
      </w:r>
      <w:r>
        <w:rPr>
          <w:rFonts w:ascii="Computer Modern" w:hAnsi="Computer Modern"/>
          <w:i/>
          <w:iCs/>
          <w:sz w:val="22"/>
          <w:szCs w:val="22"/>
        </w:rPr>
        <w:t xml:space="preserve">a</w:t>
      </w:r>
      <w:r>
        <w:rPr>
          <w:rFonts w:ascii="Computer Modern" w:hAnsi="Computer Modern"/>
          <w:i/>
          <w:iCs/>
          <w:sz w:val="16"/>
          <w:szCs w:val="16"/>
        </w:rPr>
        <w:t xml:space="preserve">Te </w:t>
      </w:r>
      <w:r>
        <w:rPr>
          <w:rFonts w:ascii="Computer Modern" w:hAnsi="Computer Modern"/>
          <w:i/>
          <w:iCs/>
          <w:sz w:val="22"/>
          <w:szCs w:val="22"/>
        </w:rPr>
        <w:t xml:space="preserve">≤ h</w:t>
      </w:r>
      <w:r>
        <w:rPr>
          <w:rFonts w:ascii="Computer Modern" w:hAnsi="Computer Modern"/>
          <w:i/>
          <w:iCs/>
          <w:sz w:val="16"/>
          <w:szCs w:val="16"/>
        </w:rPr>
        <w:t xml:space="preserve">j</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i/>
          <w:iCs/>
          <w:sz w:val="22"/>
          <w:szCs w:val="22"/>
        </w:rPr>
        <w:t xml:space="preserve">. </w:t>
      </w:r>
      <w:r>
        <w:rPr>
          <w:rFonts w:ascii="Computer Modern" w:hAnsi="Computer Modern"/>
          <w:sz w:val="22"/>
          <w:szCs w:val="22"/>
        </w:rPr>
        <w:t xml:space="preserve">(4.3) </w:t>
      </w:r>
      <w:r>
        <w:rPr>
          <w:rFonts w:ascii="Computer Modern" w:hAnsi="Computer Modern"/>
          <w:i/>
          <w:iCs/>
          <w:sz w:val="22"/>
          <w:szCs w:val="22"/>
        </w:rPr>
        <w:t xml:space="preserve">k</w:t>
      </w:r>
      <w:r>
        <w:rPr>
          <w:rFonts w:ascii="Computer Modern" w:hAnsi="Computer Modern"/>
          <w:i/>
          <w:iCs/>
          <w:sz w:val="16"/>
          <w:szCs w:val="16"/>
        </w:rPr>
        <w:t xml:space="preserve">e</w:t>
        <w:br/>
      </w:r>
      <w:r>
        <w:rPr>
          <w:rFonts w:ascii="Computer Modern" w:hAnsi="Computer Modern"/>
          <w:sz w:val="22"/>
          <w:szCs w:val="22"/>
        </w:rPr>
        <w:t xml:space="preserve">Menggabungkannya dengan Persamaan (4.2) menghasilkan batas  s</w:t>
        <w:br/>
        <w:t xml:space="preserve"> </w:t>
      </w: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 k</w:t>
      </w:r>
      <w:r>
        <w:rPr>
          <w:rFonts w:ascii="Computer Modern" w:hAnsi="Computer Modern"/>
          <w:i/>
          <w:iCs/>
          <w:sz w:val="16"/>
          <w:szCs w:val="16"/>
        </w:rPr>
        <w:t xml:space="preserve">j</w:t>
        <w:br/>
      </w:r>
      <w:r>
        <w:rPr>
          <w:rFonts w:ascii="Computer Modern" w:hAnsi="Computer Modern"/>
          <w:i/>
          <w:iCs/>
          <w:sz w:val="22"/>
          <w:szCs w:val="22"/>
        </w:rPr>
        <w:t xml:space="preserve">|N</w:t>
      </w:r>
      <w:r>
        <w:rPr>
          <w:rFonts w:ascii="Computer Modern" w:hAnsi="Computer Modern"/>
          <w:i/>
          <w:iCs/>
          <w:sz w:val="16"/>
          <w:szCs w:val="16"/>
        </w:rPr>
        <w:t xml:space="preserve">j,</w:t>
      </w:r>
      <w:r>
        <w:rPr>
          <w:rFonts w:ascii="Computer Modern" w:hAnsi="Computer Modern"/>
          <w:sz w:val="16"/>
          <w:szCs w:val="16"/>
        </w:rPr>
        <w:t xml:space="preserve">0</w:t>
      </w:r>
      <w:r>
        <w:rPr>
          <w:rFonts w:ascii="Computer Modern" w:hAnsi="Computer Modern"/>
          <w:i/>
          <w:iCs/>
          <w:sz w:val="22"/>
          <w:szCs w:val="22"/>
        </w:rPr>
        <w:t xml:space="preserve">| </w:t>
      </w:r>
      <w:r>
        <w:rPr>
          <w:rFonts w:ascii="Computer Modern" w:hAnsi="Computer Modern"/>
          <w:sz w:val="22"/>
          <w:szCs w:val="22"/>
        </w:rPr>
        <w:t xml:space="preserve">+ </w:t>
      </w:r>
      <w:r>
        <w:rPr>
          <w:rFonts w:ascii="Computer Modern" w:hAnsi="Computer Modern"/>
          <w:i/>
          <w:iCs/>
          <w:sz w:val="22"/>
          <w:szCs w:val="22"/>
        </w:rPr>
        <w:t xml:space="preserve">h</w:t>
      </w:r>
      <w:r>
        <w:rPr>
          <w:rFonts w:ascii="Computer Modern" w:hAnsi="Computer Modern"/>
          <w:i/>
          <w:iCs/>
          <w:sz w:val="16"/>
          <w:szCs w:val="16"/>
        </w:rPr>
        <w:t xml:space="preserve">j</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i/>
          <w:iCs/>
          <w:sz w:val="22"/>
          <w:szCs w:val="22"/>
        </w:rPr>
        <w:t xml:space="preserve">, j ̸</w:t>
      </w:r>
      <w:r>
        <w:rPr>
          <w:rFonts w:ascii="Computer Modern" w:hAnsi="Computer Modern"/>
          <w:sz w:val="22"/>
          <w:szCs w:val="22"/>
        </w:rPr>
        <w:t xml:space="preserve">= </w:t>
      </w:r>
      <w:r>
        <w:rPr>
          <w:rFonts w:ascii="Computer Modern" w:hAnsi="Computer Modern"/>
          <w:i/>
          <w:iCs/>
          <w:sz w:val="22"/>
          <w:szCs w:val="22"/>
        </w:rPr>
        <w:t xml:space="preserve">e, m</w:t>
      </w:r>
      <w:r>
        <w:rPr>
          <w:rFonts w:ascii="Computer Modern" w:hAnsi="Computer Modern"/>
          <w:i/>
          <w:iCs/>
          <w:sz w:val="16"/>
          <w:szCs w:val="16"/>
        </w:rPr>
        <w:t xml:space="preserve">s </w:t>
      </w:r>
      <w:r>
        <w:rPr>
          <w:rFonts w:ascii="Computer Modern" w:hAnsi="Computer Modern"/>
          <w:i/>
          <w:iCs/>
          <w:sz w:val="22"/>
          <w:szCs w:val="22"/>
        </w:rPr>
        <w:t xml:space="preserve">k</w:t>
      </w:r>
      <w:r>
        <w:rPr>
          <w:rFonts w:ascii="Computer Modern" w:hAnsi="Computer Modern"/>
          <w:i/>
          <w:iCs/>
          <w:sz w:val="16"/>
          <w:szCs w:val="16"/>
        </w:rPr>
        <w:t xml:space="preserve">e </w:t>
      </w:r>
      <w:r>
        <w:rPr>
          <w:rFonts w:ascii="Computer Modern" w:hAnsi="Computer Modern"/>
          <w:sz w:val="22"/>
          <w:szCs w:val="22"/>
        </w:rPr>
        <w:t xml:space="preserve">(4.4) </w:t>
      </w:r>
      <w:r>
        <w:rPr>
          <w:rFonts w:ascii="Computer Modern" w:hAnsi="Computer Modern"/>
          <w:i/>
          <w:iCs/>
          <w:sz w:val="22"/>
          <w:szCs w:val="22"/>
        </w:rPr>
        <w:t xml:space="preserve">D</w:t>
      </w:r>
      <w:r>
        <w:rPr>
          <w:rFonts w:ascii="Computer Modern" w:hAnsi="Computer Modern"/>
          <w:i/>
          <w:iCs/>
          <w:sz w:val="16"/>
          <w:szCs w:val="16"/>
        </w:rPr>
        <w:t xml:space="preserve">j,s </w:t>
      </w:r>
      <w:r>
        <w:rPr>
          <w:rFonts w:ascii="Computer Modern" w:hAnsi="Computer Modern"/>
          <w:sz w:val="22"/>
          <w:szCs w:val="22"/>
        </w:rPr>
        <w:t xml:space="preserve">=</w:t>
        <w:br/>
        <w:t xml:space="preserve"></w:t>
      </w:r>
      <w:r>
        <w:rPr>
          <w:rFonts w:ascii="Computer Modern" w:hAnsi="Computer Modern"/>
          <w:i/>
          <w:iCs/>
          <w:sz w:val="22"/>
          <w:szCs w:val="22"/>
        </w:rPr>
        <w:t xml:space="preserve">λ|N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 j </w:t>
      </w:r>
      <w:r>
        <w:rPr>
          <w:rFonts w:ascii="Computer Modern" w:hAnsi="Computer Modern"/>
          <w:sz w:val="22"/>
          <w:szCs w:val="22"/>
        </w:rPr>
        <w:t xml:space="preserve">= </w:t>
      </w:r>
      <w:r>
        <w:rPr>
          <w:rFonts w:ascii="Computer Modern" w:hAnsi="Computer Modern"/>
          <w:i/>
          <w:iCs/>
          <w:sz w:val="22"/>
          <w:szCs w:val="22"/>
        </w:rPr>
        <w:t xml:space="preserve">e, λ &gt; </w:t>
      </w:r>
      <w:r>
        <w:rPr>
          <w:rFonts w:ascii="Computer Modern" w:hAnsi="Computer Modern"/>
          <w:sz w:val="22"/>
          <w:szCs w:val="22"/>
        </w:rPr>
        <w:t xml:space="preserve">0</w:t>
      </w:r>
      <w:r>
        <w:rPr>
          <w:rFonts w:ascii="Computer Modern" w:hAnsi="Computer Modern"/>
          <w:i/>
          <w:iCs/>
          <w:sz w:val="22"/>
          <w:szCs w:val="22"/>
        </w:rPr>
        <w:t xml:space="preserve">. m</w:t>
      </w:r>
      <w:r>
        <w:rPr>
          <w:rFonts w:ascii="Computer Modern" w:hAnsi="Computer Modern"/>
          <w:i/>
          <w:iCs/>
          <w:sz w:val="16"/>
          <w:szCs w:val="16"/>
        </w:rPr>
        <w:t xml:space="preserve">s</w:t>
      </w:r>
    </w:p>
    <w:p>
      <w:pPr>
        <w:spacing w:after="0" w:line="253" w:lineRule="exact"/>
      </w:pPr>
      <w:r>
        <w:rPr>
          <w:rFonts w:ascii="Computer Modern" w:hAnsi="Computer Modern"/>
          <w:i/>
          <w:iCs/>
          <w:sz w:val="22"/>
          <w:szCs w:val="22"/>
        </w:rPr>
        <w:t xml:space="preserve">k</w:t>
      </w:r>
      <w:r>
        <w:rPr>
          <w:rFonts w:ascii="Computer Modern" w:hAnsi="Computer Modern"/>
          <w:i/>
          <w:iCs/>
          <w:sz w:val="16"/>
          <w:szCs w:val="16"/>
        </w:rPr>
        <w:t xml:space="preserve">j</w:t>
      </w:r>
    </w:p>
    <w:p>
      <w:pPr>
        <w:pBdr>
          <w:top w:val="single" w:sz="3" w:space="31" w:color="000000"/>
        </w:pBdr>
        <w:spacing w:before="437" w:after="0" w:line="253" w:lineRule="exact"/>
      </w:pPr>
      <w:r>
        <w:rPr>
          <w:rFonts w:ascii="Computer Modern" w:hAnsi="Computer Modern"/>
          <w:sz w:val="22"/>
          <w:szCs w:val="22"/>
        </w:rPr>
        <w:t xml:space="preserve">Batang sasaran memerlukan rumus berbeda karena kekakuannya ikut berubah. Ketika </w:t>
      </w:r>
      <w:r>
        <w:rPr>
          <w:rFonts w:ascii="Computer Modern" w:hAnsi="Computer Modern"/>
          <w:i/>
          <w:iCs/>
          <w:sz w:val="22"/>
          <w:szCs w:val="22"/>
        </w:rPr>
        <w:t xml:space="preserve">λ </w:t>
      </w:r>
      <w:r>
        <w:rPr>
          <w:rFonts w:ascii="Computer Modern" w:hAnsi="Computer Modern"/>
          <w:sz w:val="22"/>
          <w:szCs w:val="22"/>
        </w:rPr>
        <w:t xml:space="preserve">= 0,</w:t>
      </w:r>
    </w:p>
    <w:p>
      <w:pPr>
        <w:spacing w:before="18" w:after="0" w:line="253" w:lineRule="exact"/>
      </w:pPr>
      <w:r>
        <w:rPr>
          <w:rFonts w:ascii="Computer Modern" w:hAnsi="Computer Modern"/>
          <w:sz w:val="22"/>
          <w:szCs w:val="22"/>
        </w:rPr>
        <w:t xml:space="preserve">batang tersebut tidak lagi termasuk himpunan elemen aktif </w:t>
      </w:r>
      <w:r>
        <w:rPr>
          <w:rFonts w:ascii="Computer Modern" w:hAnsi="Computer Modern"/>
          <w:i/>
          <w:iCs/>
          <w:sz w:val="22"/>
          <w:szCs w:val="22"/>
        </w:rPr>
        <w:t xml:space="preserve">E</w:t>
      </w:r>
      <w:r>
        <w:rPr>
          <w:rFonts w:ascii="Computer Modern" w:hAnsi="Computer Modern"/>
          <w:i/>
          <w:iCs/>
          <w:sz w:val="16"/>
          <w:szCs w:val="16"/>
        </w:rPr>
        <w:t xml:space="preserve">s</w:t>
      </w:r>
      <w:r>
        <w:rPr>
          <w:rFonts w:ascii="Computer Modern" w:hAnsi="Computer Modern"/>
          <w:sz w:val="22"/>
          <w:szCs w:val="22"/>
        </w:rPr>
        <w:t xml:space="preserve">; kapasitas nol elemen terhapus</w:t>
      </w:r>
    </w:p>
    <w:p>
      <w:pPr>
        <w:spacing w:before="18" w:after="0" w:line="253" w:lineRule="exact"/>
      </w:pPr>
      <w:r>
        <w:rPr>
          <w:rFonts w:ascii="Computer Modern" w:hAnsi="Computer Modern"/>
          <w:sz w:val="22"/>
          <w:szCs w:val="22"/>
        </w:rPr>
        <w:t xml:space="preserve">tidak digunakan sebagai penyebut.</w:t>
      </w:r>
    </w:p>
    <w:p>
      <w:pPr>
        <w:spacing w:before="102" w:after="0" w:line="253" w:lineRule="exact"/>
      </w:pPr>
      <w:r>
        <w:rPr>
          <w:rFonts w:ascii="Computer Modern" w:hAnsi="Computer Modern"/>
          <w:sz w:val="22"/>
          <w:szCs w:val="22"/>
        </w:rPr>
        <w:t xml:space="preserve">Batas utilisasi maksimum adalah</w:t>
      </w:r>
    </w:p>
    <w:p>
      <w:pPr>
        <w:spacing w:before="118" w:after="0" w:line="253" w:lineRule="exact"/>
        <w:jc w:val="center"/>
      </w:pPr>
      <w:r>
        <w:rPr>
          <w:rFonts w:ascii="Computer Modern" w:hAnsi="Computer Modern"/>
          <w:i/>
          <w:iCs/>
          <w:sz w:val="22"/>
          <w:szCs w:val="22"/>
        </w:rPr>
        <w:t xml:space="preserve">D</w:t>
      </w:r>
      <w:r>
        <w:rPr>
          <w:rFonts w:ascii="Computer Modern" w:hAnsi="Computer Modern"/>
          <w:i/>
          <w:iCs/>
          <w:spacing w:val="-1"/>
          <w:sz w:val="16"/>
          <w:szCs w:val="16"/>
        </w:rPr>
        <w:t xml:space="preserve">j,s</w:t>
      </w:r>
    </w:p>
    <w:p>
      <w:pPr>
        <w:spacing w:after="0" w:line="189" w:lineRule="exact"/>
      </w:pP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sz w:val="22"/>
          <w:szCs w:val="22"/>
        </w:rPr>
        <w:t xml:space="preserve">= max </w:t>
      </w:r>
      <w:r>
        <w:rPr>
          <w:rFonts w:ascii="Computer Modern" w:hAnsi="Computer Modern"/>
          <w:i/>
          <w:iCs/>
          <w:sz w:val="22"/>
          <w:szCs w:val="22"/>
        </w:rPr>
        <w:t xml:space="preserve">, R</w:t>
      </w:r>
      <w:r>
        <w:rPr>
          <w:rFonts w:ascii="Computer Modern" w:hAnsi="Computer Modern"/>
          <w:i/>
          <w:iCs/>
          <w:sz w:val="16"/>
          <w:szCs w:val="16"/>
        </w:rPr>
        <w:t xml:space="preserve">j,s </w:t>
      </w:r>
      <w:r>
        <w:rPr>
          <w:rFonts w:ascii="Computer Modern" w:hAnsi="Computer Modern"/>
          <w:i/>
          <w:iCs/>
          <w:sz w:val="22"/>
          <w:szCs w:val="22"/>
        </w:rPr>
        <w:t xml:space="preserve">&gt; </w:t>
      </w:r>
      <w:r>
        <w:rPr>
          <w:rFonts w:ascii="Computer Modern" w:hAnsi="Computer Modern"/>
          <w:sz w:val="22"/>
          <w:szCs w:val="22"/>
        </w:rPr>
        <w:t xml:space="preserve">0</w:t>
      </w:r>
      <w:r>
        <w:rPr>
          <w:rFonts w:ascii="Computer Modern" w:hAnsi="Computer Modern"/>
          <w:i/>
          <w:iCs/>
          <w:sz w:val="22"/>
          <w:szCs w:val="22"/>
        </w:rPr>
        <w:t xml:space="preserve">. </w:t>
      </w:r>
      <w:r>
        <w:rPr>
          <w:rFonts w:ascii="Computer Modern" w:hAnsi="Computer Modern"/>
          <w:sz w:val="22"/>
          <w:szCs w:val="22"/>
        </w:rPr>
        <w:t xml:space="preserve">(4.5) </w:t>
      </w:r>
      <w:r>
        <w:rPr>
          <w:rFonts w:ascii="Computer Modern" w:hAnsi="Computer Modern"/>
          <w:i/>
          <w:iCs/>
          <w:spacing w:val="4"/>
          <w:sz w:val="16"/>
          <w:szCs w:val="16"/>
        </w:rPr>
        <w:t xml:space="preserve">j∈E</w:t>
      </w:r>
      <w:r>
        <w:rPr>
          <w:rFonts w:ascii="Computer Modern" w:hAnsi="Computer Modern"/>
          <w:i/>
          <w:iCs/>
          <w:sz w:val="12"/>
          <w:szCs w:val="12"/>
        </w:rPr>
        <w:t xml:space="preserve">s </w:t>
      </w:r>
      <w:r>
        <w:rPr>
          <w:rFonts w:ascii="Computer Modern" w:hAnsi="Computer Modern"/>
          <w:i/>
          <w:iCs/>
          <w:sz w:val="22"/>
          <w:szCs w:val="22"/>
        </w:rPr>
        <w:t xml:space="preserve">R</w:t>
      </w:r>
      <w:r>
        <w:rPr>
          <w:rFonts w:ascii="Computer Modern" w:hAnsi="Computer Modern"/>
          <w:i/>
          <w:iCs/>
          <w:spacing w:val="-1"/>
          <w:sz w:val="16"/>
          <w:szCs w:val="16"/>
        </w:rPr>
        <w:t xml:space="preserve">j,s</w:t>
      </w:r>
    </w:p>
    <w:p>
      <w:pPr>
        <w:spacing w:before="96" w:after="0" w:line="253" w:lineRule="exact"/>
      </w:pPr>
      <w:r>
        <w:rPr>
          <w:rFonts w:ascii="Computer Modern" w:hAnsi="Computer Modern"/>
          <w:sz w:val="22"/>
          <w:szCs w:val="22"/>
        </w:rPr>
        <w:t xml:space="preserve">Kapasitas nol, tidak diketahui, atau tidak sah pada elemen aktif menyebabkan abstensi. Pemaka ian regularisasi untuk menyamarkan ketidaktersediaan kapasitas tidak diperkenankan dalam kanal ini. Nilai </w:t>
      </w: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i/>
          <w:iCs/>
          <w:sz w:val="22"/>
          <w:szCs w:val="22"/>
        </w:rPr>
        <w:t xml:space="preserve">≥ </w:t>
      </w:r>
      <w:r>
        <w:rPr>
          <w:rFonts w:ascii="Computer Modern" w:hAnsi="Computer Modern"/>
          <w:sz w:val="22"/>
          <w:szCs w:val="22"/>
        </w:rPr>
        <w:t xml:space="preserve">1 memicu penerusan; nilai tersebut tidak membuktikan bahwa utilisasi aktual melampaui satu karena batas dapat longgar.</w:t>
      </w:r>
    </w:p>
    <w:p>
      <w:pPr>
        <w:pageBreakBefore/>
        <w:spacing w:after="0" w:line="333" w:lineRule="exact"/>
      </w:pPr>
      <w:r>
        <w:rPr>
          <w:rFonts w:ascii="Computer Modern" w:hAnsi="Computer Modern"/>
          <w:sz w:val="29"/>
          <w:szCs w:val="29"/>
        </w:rPr>
        <w:t xml:space="preserve">4.4 Penurunan Batas Perpindahan</w:t>
      </w:r>
    </w:p>
    <w:p>
      <w:pPr>
        <w:spacing w:before="243" w:after="0" w:line="232" w:lineRule="exact"/>
      </w:pPr>
      <w:r>
        <w:rPr>
          <w:rFonts w:ascii="Computer Modern" w:hAnsi="Computer Modern"/>
          <w:sz w:val="22"/>
          <w:szCs w:val="22"/>
        </w:rPr>
        <w:t xml:space="preserve">Misalkan </w:t>
      </w:r>
      <w:r>
        <w:rPr>
          <w:rFonts w:ascii="Computer Modern" w:hAnsi="Computer Modern"/>
          <w:i/>
          <w:iCs/>
          <w:sz w:val="22"/>
          <w:szCs w:val="22"/>
        </w:rPr>
        <w:t xml:space="preserve">P</w:t>
      </w:r>
      <w:r>
        <w:rPr>
          <w:rFonts w:ascii="Computer Modern" w:hAnsi="Computer Modern"/>
          <w:i/>
          <w:iCs/>
          <w:sz w:val="16"/>
          <w:szCs w:val="16"/>
        </w:rPr>
        <w:t xml:space="preserve">i </w:t>
      </w:r>
      <w:r>
        <w:rPr>
          <w:rFonts w:ascii="Computer Modern" w:hAnsi="Computer Modern"/>
          <w:sz w:val="22"/>
          <w:szCs w:val="22"/>
        </w:rPr>
        <w:t xml:space="preserve">memilih komponen translasi simpul </w:t>
      </w:r>
      <w:r>
        <w:rPr>
          <w:rFonts w:ascii="Computer Modern" w:hAnsi="Computer Modern"/>
          <w:i/>
          <w:iCs/>
          <w:sz w:val="22"/>
          <w:szCs w:val="22"/>
        </w:rPr>
        <w:t xml:space="preserve">i </w:t>
      </w:r>
      <w:r>
        <w:rPr>
          <w:rFonts w:ascii="Computer Modern" w:hAnsi="Computer Modern"/>
          <w:sz w:val="22"/>
          <w:szCs w:val="22"/>
        </w:rPr>
        <w:t xml:space="preserve">dari vektor derajat kebebasan bebas, dengan komponen tertahan diisi nol. Fleksibilitas lokal dan perpindahan awal maksimum adalah</w:t>
      </w:r>
    </w:p>
    <w:p>
      <w:pPr>
        <w:spacing w:after="0" w:line="20" w:lineRule="exact"/>
        <w:sectPr>
          <w:type w:val="continuous"/>
          <w:pgSz w:w="11906" w:h="16838"/>
          <w:pgMar w:top="1458" w:right="1436" w:bottom="905" w:left="1432" w:header="708" w:footer="708" w:gutter="0"/>
        </w:sectPr>
      </w:pPr>
    </w:p>
    <w:p>
      <w:pPr>
        <w:spacing w:before="138" w:after="0" w:line="393" w:lineRule="exact"/>
      </w:pPr>
      <w:r>
        <w:rPr>
          <w:rFonts w:ascii="Computer Modern" w:hAnsi="Computer Modern"/>
          <w:i/>
          <w:iCs/>
          <w:sz w:val="22"/>
          <w:szCs w:val="22"/>
        </w:rPr>
        <w:t xml:space="preserve">c</w:t>
      </w:r>
      <w:r>
        <w:rPr>
          <w:rFonts w:ascii="Computer Modern" w:hAnsi="Computer Modern"/>
          <w:i/>
          <w:iCs/>
          <w:sz w:val="16"/>
          <w:szCs w:val="16"/>
        </w:rPr>
        <w:t xml:space="preserve">i </w:t>
      </w:r>
      <w:r>
        <w:rPr>
          <w:rFonts w:ascii="Computer Modern" w:hAnsi="Computer Modern"/>
          <w:sz w:val="22"/>
          <w:szCs w:val="22"/>
        </w:rPr>
        <w:t xml:space="preserve">= </w:t>
      </w:r>
      <w:r>
        <w:rPr>
          <w:rFonts w:ascii="Computer Modern" w:hAnsi="Computer Modern"/>
          <w:i/>
          <w:iCs/>
          <w:sz w:val="22"/>
          <w:szCs w:val="22"/>
        </w:rPr>
        <w:t xml:space="preserve">λ</w:t>
      </w:r>
      <w:r>
        <w:rPr>
          <w:rFonts w:ascii="Computer Modern" w:hAnsi="Computer Modern"/>
          <w:sz w:val="16"/>
          <w:szCs w:val="16"/>
        </w:rPr>
        <w:t xml:space="preserve">max </w:t>
      </w:r>
      <w:r>
        <w:rPr>
          <w:rFonts w:ascii="Computer Modern" w:hAnsi="Computer Modern"/>
          <w:i/>
          <w:iCs/>
          <w:sz w:val="22"/>
          <w:szCs w:val="22"/>
        </w:rPr>
        <w:t xml:space="preserve">P</w:t>
      </w:r>
      <w:r>
        <w:rPr>
          <w:rFonts w:ascii="Computer Modern" w:hAnsi="Computer Modern"/>
          <w:i/>
          <w:iCs/>
          <w:sz w:val="16"/>
          <w:szCs w:val="16"/>
        </w:rPr>
        <w:t xml:space="preserve">i</w:t>
      </w:r>
      <w:r>
        <w:rPr>
          <w:rFonts w:ascii="Computer Modern" w:hAnsi="Computer Modern"/>
          <w:i/>
          <w:iCs/>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10 </w:t>
      </w:r>
      <w:r>
        <w:rPr>
          <w:rFonts w:ascii="Computer Modern" w:hAnsi="Computer Modern"/>
          <w:i/>
          <w:iCs/>
          <w:sz w:val="22"/>
          <w:szCs w:val="22"/>
        </w:rPr>
        <w:t xml:space="preserve">P</w:t>
      </w:r>
      <w:r>
        <w:rPr>
          <w:rFonts w:ascii="Computer Modern" w:hAnsi="Computer Modern"/>
          <w:i/>
          <w:iCs/>
          <w:sz w:val="16"/>
          <w:szCs w:val="16"/>
        </w:rPr>
        <w:t xml:space="preserve">Ti </w:t>
      </w:r>
      <w:r>
        <w:rPr>
          <w:rFonts w:ascii="Computer Modern" w:hAnsi="Computer Modern"/>
          <w:i/>
          <w:iCs/>
          <w:sz w:val="22"/>
          <w:szCs w:val="22"/>
        </w:rPr>
        <w:t xml:space="preserve">, </w:t>
      </w:r>
      <w:r>
        <w:rPr>
          <w:rFonts w:ascii="Computer Modern" w:hAnsi="Computer Modern"/>
          <w:sz w:val="22"/>
          <w:szCs w:val="22"/>
        </w:rPr>
        <w:t xml:space="preserve">Norma operator memberikan</w:t>
      </w:r>
    </w:p>
    <w:p>
      <w:pPr>
        <w:spacing w:after="0" w:line="20" w:lineRule="exact"/>
      </w:pPr>
      <w:r>
        <w:br w:type="column"/>
      </w:r>
    </w:p>
    <w:p>
      <w:pPr>
        <w:spacing w:after="0" w:line="154" w:lineRule="exact"/>
      </w:pPr>
      <w:r>
        <w:rPr>
          <w:rFonts w:ascii="Computer Modern" w:hAnsi="Computer Modern"/>
          <w:i/>
          <w:iCs/>
          <w:sz w:val="22"/>
          <w:szCs w:val="22"/>
        </w:rPr>
        <w:t xml:space="preserve">d</w:t>
      </w:r>
      <w:r>
        <w:rPr>
          <w:rFonts w:ascii="Computer Modern" w:hAnsi="Computer Modern"/>
          <w:sz w:val="16"/>
          <w:szCs w:val="16"/>
        </w:rPr>
        <w:t xml:space="preserve">0 </w:t>
      </w:r>
      <w:r>
        <w:rPr>
          <w:rFonts w:ascii="Computer Modern" w:hAnsi="Computer Modern"/>
          <w:sz w:val="22"/>
          <w:szCs w:val="22"/>
        </w:rPr>
        <w:t xml:space="preserve">= max</w:t>
      </w:r>
      <w:r>
        <w:rPr>
          <w:rFonts w:ascii="Computer Modern" w:hAnsi="Computer Modern"/>
          <w:i/>
          <w:iCs/>
          <w:sz w:val="22"/>
          <w:szCs w:val="22"/>
        </w:rPr>
        <w:t xml:space="preserve">∥P</w:t>
      </w:r>
      <w:r>
        <w:rPr>
          <w:rFonts w:ascii="Computer Modern" w:hAnsi="Computer Modern"/>
          <w:i/>
          <w:iCs/>
          <w:sz w:val="16"/>
          <w:szCs w:val="16"/>
        </w:rPr>
        <w:t xml:space="preserve">i</w:t>
      </w:r>
      <w:r>
        <w:rPr>
          <w:rFonts w:ascii="Computer Modern" w:hAnsi="Computer Modern"/>
          <w:i/>
          <w:iCs/>
          <w:sz w:val="22"/>
          <w:szCs w:val="22"/>
        </w:rPr>
        <w:t xml:space="preserve">u</w:t>
      </w:r>
      <w:r>
        <w:rPr>
          <w:rFonts w:ascii="Computer Modern" w:hAnsi="Computer Modern"/>
          <w:sz w:val="16"/>
          <w:szCs w:val="16"/>
        </w:rPr>
        <w:t xml:space="preserve">0</w:t>
      </w:r>
      <w:r>
        <w:rPr>
          <w:rFonts w:ascii="Computer Modern" w:hAnsi="Computer Modern"/>
          <w:i/>
          <w:iCs/>
          <w:sz w:val="22"/>
          <w:szCs w:val="22"/>
        </w:rPr>
        <w:t xml:space="preserve">∥</w:t>
      </w:r>
      <w:r>
        <w:rPr>
          <w:rFonts w:ascii="Computer Modern" w:hAnsi="Computer Modern"/>
          <w:sz w:val="16"/>
          <w:szCs w:val="16"/>
        </w:rPr>
        <w:t xml:space="preserve">2</w:t>
      </w:r>
      <w:r>
        <w:rPr>
          <w:rFonts w:ascii="Computer Modern" w:hAnsi="Computer Modern"/>
          <w:i/>
          <w:iCs/>
          <w:sz w:val="22"/>
          <w:szCs w:val="22"/>
        </w:rPr>
        <w:t xml:space="preserve">. </w:t>
      </w:r>
      <w:r>
        <w:rPr>
          <w:rFonts w:ascii="Computer Modern" w:hAnsi="Computer Modern"/>
          <w:sz w:val="22"/>
          <w:szCs w:val="22"/>
        </w:rPr>
        <w:t xml:space="preserve">(4.6) </w:t>
      </w:r>
      <w:r>
        <w:rPr>
          <w:rFonts w:ascii="Computer Modern" w:hAnsi="Computer Modern"/>
          <w:i/>
          <w:iCs/>
          <w:sz w:val="16"/>
          <w:szCs w:val="16"/>
        </w:rPr>
        <w:t xml:space="preserve">i</w:t>
      </w:r>
    </w:p>
    <w:p>
      <w:pPr>
        <w:spacing w:after="0" w:line="20" w:lineRule="exact"/>
        <w:sectPr>
          <w:type w:val="continuous"/>
          <w:pgSz w:w="11906" w:h="16838"/>
          <w:pgMar w:top="1458" w:right="1436" w:bottom="905" w:left="1432" w:header="708" w:footer="708" w:gutter="0"/>
          <w:cols w:num="2" w:space="497" w:equalWidth="0">
            <w:col w:w="4485" w:space="497"/>
            <w:col w:w="4055"/>
          </w:cols>
        </w:sectPr>
      </w:pPr>
    </w:p>
    <w:p>
      <w:pPr>
        <w:spacing w:before="137" w:after="0" w:line="475" w:lineRule="exact"/>
      </w:pPr>
      <w:r>
        <w:rPr>
          <w:rFonts w:ascii="Computer Modern" w:hAnsi="Computer Modern"/>
          <w:sz w:val="22"/>
          <w:szCs w:val="22"/>
        </w:rPr>
        <w:t xml:space="preserve">r Dari ketaksamaan segitiga diperoleh</w:t>
      </w:r>
    </w:p>
    <w:tbl>
      <w:tblPr>
        <w:tblW w:w="5851" w:type="dxa"/>
        <w:tblInd w:w="316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231"/>
        <w:gridCol w:w="904"/>
        <w:gridCol w:w="1955"/>
        <w:gridCol w:w="1761"/>
      </w:tblGrid>
      <w:tr>
        <w:trPr>
          <w:trHeight w:val="123" w:hRule="atLeast"/>
        </w:trPr>
        <w:tc>
          <w:tcPr>
            <w:tcW w:w="1231" w:type="dxa"/>
          </w:tcPr>
          <w:p>
            <w:pPr>
              <w:spacing w:after="0" w:line="20" w:lineRule="exact"/>
            </w:pPr>
          </w:p>
        </w:tc>
        <w:tc>
          <w:tcPr>
            <w:tcW w:w="904" w:type="dxa"/>
          </w:tcPr>
          <w:p>
            <w:pPr>
              <w:spacing w:after="0" w:line="165" w:lineRule="exact"/>
            </w:pP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w:t>
            </w:r>
          </w:p>
        </w:tc>
        <w:tc>
          <w:tcPr>
            <w:tcW w:w="1955" w:type="dxa"/>
          </w:tcPr>
          <w:p>
            <w:pPr>
              <w:spacing w:after="0" w:line="165" w:lineRule="exact"/>
            </w:pPr>
            <w:r>
              <w:rPr>
                <w:rFonts w:ascii="Computer Modern" w:hAnsi="Computer Modern"/>
                <w:i/>
                <w:iCs/>
                <w:sz w:val="22"/>
                <w:szCs w:val="22"/>
              </w:rPr>
              <w:t xml:space="preserve">h</w:t>
            </w:r>
            <w:r>
              <w:rPr>
                <w:rFonts w:ascii="Computer Modern" w:hAnsi="Computer Modern"/>
                <w:i/>
                <w:iCs/>
                <w:sz w:val="16"/>
                <w:szCs w:val="16"/>
              </w:rPr>
              <w:t xml:space="preserve">e</w:t>
            </w:r>
          </w:p>
        </w:tc>
        <w:tc>
          <w:tcPr>
            <w:tcW w:w="1761" w:type="dxa"/>
          </w:tcPr>
          <w:p>
            <w:pPr>
              <w:spacing w:after="0" w:line="20" w:lineRule="exact"/>
            </w:pPr>
          </w:p>
        </w:tc>
      </w:tr>
      <w:tr>
        <w:trPr>
          <w:trHeight w:val="99" w:hRule="atLeast"/>
        </w:trPr>
        <w:tc>
          <w:tcPr>
            <w:tcW w:w="1231" w:type="dxa"/>
          </w:tcPr>
          <w:p>
            <w:pPr>
              <w:spacing w:after="0" w:line="165" w:lineRule="exact"/>
            </w:pPr>
            <w:r>
              <w:rPr>
                <w:rFonts w:ascii="Computer Modern" w:hAnsi="Computer Modern"/>
                <w:i/>
                <w:iCs/>
                <w:sz w:val="22"/>
                <w:szCs w:val="22"/>
              </w:rPr>
              <w:t xml:space="preserve">∥P</w:t>
            </w:r>
            <w:r>
              <w:rPr>
                <w:rFonts w:ascii="Computer Modern" w:hAnsi="Computer Modern"/>
                <w:i/>
                <w:iCs/>
                <w:sz w:val="16"/>
                <w:szCs w:val="16"/>
              </w:rPr>
              <w:t xml:space="preserve">i</w:t>
            </w:r>
            <w:r>
              <w:rPr>
                <w:rFonts w:ascii="Computer Modern" w:hAnsi="Computer Modern"/>
                <w:sz w:val="22"/>
                <w:szCs w:val="22"/>
              </w:rPr>
              <w:t xml:space="preserve">∆</w:t>
            </w:r>
            <w:r>
              <w:rPr>
                <w:rFonts w:ascii="Computer Modern" w:hAnsi="Computer Modern"/>
                <w:i/>
                <w:iCs/>
                <w:sz w:val="22"/>
                <w:szCs w:val="22"/>
              </w:rPr>
              <w:t xml:space="preserve">u</w:t>
            </w:r>
            <w:r>
              <w:rPr>
                <w:rFonts w:ascii="Computer Modern" w:hAnsi="Computer Modern"/>
                <w:i/>
                <w:iCs/>
                <w:sz w:val="16"/>
                <w:szCs w:val="16"/>
              </w:rPr>
              <w:t xml:space="preserve">s</w:t>
            </w:r>
            <w:r>
              <w:rPr>
                <w:rFonts w:ascii="Computer Modern" w:hAnsi="Computer Modern"/>
                <w:i/>
                <w:iCs/>
                <w:sz w:val="22"/>
                <w:szCs w:val="22"/>
              </w:rPr>
              <w:t xml:space="preserve">∥</w:t>
            </w:r>
            <w:r>
              <w:rPr>
                <w:rFonts w:ascii="Computer Modern" w:hAnsi="Computer Modern"/>
                <w:sz w:val="16"/>
                <w:szCs w:val="16"/>
              </w:rPr>
              <w:t xml:space="preserve">2 </w:t>
            </w:r>
            <w:r>
              <w:rPr>
                <w:rFonts w:ascii="Computer Modern" w:hAnsi="Computer Modern"/>
                <w:i/>
                <w:iCs/>
                <w:sz w:val="22"/>
                <w:szCs w:val="22"/>
              </w:rPr>
              <w:t xml:space="preserve">≤</w:t>
            </w:r>
          </w:p>
        </w:tc>
        <w:tc>
          <w:tcPr>
            <w:tcW w:w="904" w:type="dxa"/>
          </w:tcPr>
          <w:p>
            <w:pPr>
              <w:spacing w:after="0" w:line="20" w:lineRule="exact"/>
            </w:pPr>
          </w:p>
        </w:tc>
        <w:tc>
          <w:tcPr>
            <w:tcW w:w="1955" w:type="dxa"/>
          </w:tcPr>
          <w:p>
            <w:pPr>
              <w:spacing w:after="0" w:line="165" w:lineRule="exact"/>
            </w:pPr>
            <w:r>
              <w:rPr>
                <w:rFonts w:ascii="Computer Modern" w:hAnsi="Computer Modern"/>
                <w:i/>
                <w:iCs/>
                <w:sz w:val="22"/>
                <w:szCs w:val="22"/>
              </w:rPr>
              <w:t xml:space="preserve">c</w:t>
            </w:r>
            <w:r>
              <w:rPr>
                <w:rFonts w:ascii="Computer Modern" w:hAnsi="Computer Modern"/>
                <w:i/>
                <w:iCs/>
                <w:sz w:val="16"/>
                <w:szCs w:val="16"/>
              </w:rPr>
              <w:t xml:space="preserve">i </w:t>
            </w:r>
            <w:r>
              <w:rPr>
                <w:rFonts w:ascii="Computer Modern" w:hAnsi="Computer Modern"/>
                <w:i/>
                <w:iCs/>
                <w:sz w:val="22"/>
                <w:szCs w:val="22"/>
              </w:rPr>
              <w:t xml:space="preserve">.</w:t>
            </w:r>
          </w:p>
        </w:tc>
        <w:tc>
          <w:tcPr>
            <w:tcW w:w="1761" w:type="dxa"/>
          </w:tcPr>
          <w:p>
            <w:pPr>
              <w:spacing w:after="0" w:line="165" w:lineRule="exact"/>
            </w:pPr>
            <w:r>
              <w:rPr>
                <w:rFonts w:ascii="Computer Modern" w:hAnsi="Computer Modern"/>
                <w:sz w:val="22"/>
                <w:szCs w:val="22"/>
              </w:rPr>
              <w:t xml:space="preserve">(4.7)</w:t>
            </w:r>
          </w:p>
        </w:tc>
      </w:tr>
      <w:tr>
        <w:trPr>
          <w:trHeight w:val="103" w:hRule="atLeast"/>
        </w:trPr>
        <w:tc>
          <w:tcPr>
            <w:tcW w:w="1231" w:type="dxa"/>
          </w:tcPr>
          <w:p>
            <w:pPr>
              <w:spacing w:after="0" w:line="20" w:lineRule="exact"/>
            </w:pPr>
          </w:p>
        </w:tc>
        <w:tc>
          <w:tcPr>
            <w:tcW w:w="904" w:type="dxa"/>
          </w:tcPr>
          <w:p>
            <w:pPr>
              <w:spacing w:after="0" w:line="165" w:lineRule="exact"/>
            </w:pPr>
            <w:r>
              <w:rPr>
                <w:rFonts w:ascii="Computer Modern" w:hAnsi="Computer Modern"/>
                <w:i/>
                <w:iCs/>
                <w:sz w:val="22"/>
                <w:szCs w:val="22"/>
              </w:rPr>
              <w:t xml:space="preserve">m</w:t>
            </w:r>
            <w:r>
              <w:rPr>
                <w:rFonts w:ascii="Computer Modern" w:hAnsi="Computer Modern"/>
                <w:i/>
                <w:iCs/>
                <w:sz w:val="16"/>
                <w:szCs w:val="16"/>
              </w:rPr>
              <w:t xml:space="preserve">s</w:t>
            </w:r>
          </w:p>
        </w:tc>
        <w:tc>
          <w:tcPr>
            <w:tcW w:w="1955" w:type="dxa"/>
          </w:tcPr>
          <w:p>
            <w:pPr>
              <w:spacing w:after="0" w:line="165" w:lineRule="exact"/>
            </w:pPr>
            <w:r>
              <w:rPr>
                <w:rFonts w:ascii="Computer Modern" w:hAnsi="Computer Modern"/>
                <w:i/>
                <w:iCs/>
                <w:sz w:val="22"/>
                <w:szCs w:val="22"/>
              </w:rPr>
              <w:t xml:space="preserve">k</w:t>
            </w:r>
            <w:r>
              <w:rPr>
                <w:rFonts w:ascii="Computer Modern" w:hAnsi="Computer Modern"/>
                <w:i/>
                <w:iCs/>
                <w:sz w:val="16"/>
                <w:szCs w:val="16"/>
              </w:rPr>
              <w:t xml:space="preserve">e</w:t>
            </w:r>
          </w:p>
        </w:tc>
        <w:tc>
          <w:tcPr>
            <w:tcW w:w="1761" w:type="dxa"/>
          </w:tcPr>
          <w:p>
            <w:pPr>
              <w:spacing w:after="0" w:line="20" w:lineRule="exact"/>
            </w:pPr>
          </w:p>
        </w:tc>
      </w:tr>
    </w:tbl>
    <w:p>
      <w:pPr>
        <w:spacing w:after="0" w:line="20" w:lineRule="exact"/>
        <w:sectPr>
          <w:type w:val="continuous"/>
          <w:pgSz w:w="11906" w:h="16838"/>
          <w:pgMar w:top="1458" w:right="1436" w:bottom="905" w:left="1432" w:header="708" w:footer="708" w:gutter="0"/>
        </w:sectPr>
      </w:pPr>
    </w:p>
    <w:p>
      <w:pPr>
        <w:spacing w:before="130" w:after="0" w:line="327" w:lineRule="exact"/>
      </w:pPr>
      <w:r>
        <w:rPr>
          <w:rFonts w:ascii="Computer Modern" w:hAnsi="Computer Modern"/>
          <w:sz w:val="22"/>
          <w:szCs w:val="22"/>
        </w:rPr>
        <w:t xml:space="preserve">(</w:t>
        <w:br/>
      </w:r>
      <w:r>
        <w:rPr>
          <w:rFonts w:ascii="Computer Modern" w:hAnsi="Computer Modern"/>
          <w:i/>
          <w:iCs/>
          <w:sz w:val="22"/>
          <w:szCs w:val="22"/>
        </w:rPr>
        <w:t xml:space="preserve">d</w:t>
      </w:r>
      <w:r>
        <w:rPr>
          <w:rFonts w:ascii="Computer Modern" w:hAnsi="Computer Modern"/>
          <w:i/>
          <w:iCs/>
          <w:sz w:val="16"/>
          <w:szCs w:val="16"/>
        </w:rPr>
        <w:t xml:space="preserve">s </w:t>
      </w:r>
      <w:r>
        <w:rPr>
          <w:rFonts w:ascii="Computer Modern" w:hAnsi="Computer Modern"/>
          <w:sz w:val="22"/>
          <w:szCs w:val="22"/>
        </w:rPr>
        <w:t xml:space="preserve">= max </w:t>
      </w:r>
      <w:r>
        <w:rPr>
          <w:rFonts w:ascii="Computer Modern" w:hAnsi="Computer Modern"/>
          <w:i/>
          <w:iCs/>
          <w:sz w:val="22"/>
          <w:szCs w:val="22"/>
        </w:rPr>
        <w:t xml:space="preserve">∥P</w:t>
      </w:r>
      <w:r>
        <w:rPr>
          <w:rFonts w:ascii="Computer Modern" w:hAnsi="Computer Modern"/>
          <w:i/>
          <w:iCs/>
          <w:sz w:val="16"/>
          <w:szCs w:val="16"/>
        </w:rPr>
        <w:t xml:space="preserve">i</w:t>
      </w:r>
      <w:r>
        <w:rPr>
          <w:rFonts w:ascii="Computer Modern" w:hAnsi="Computer Modern"/>
          <w:i/>
          <w:iCs/>
          <w:sz w:val="22"/>
          <w:szCs w:val="22"/>
        </w:rPr>
        <w:t xml:space="preserve">u</w:t>
      </w:r>
      <w:r>
        <w:rPr>
          <w:rFonts w:ascii="Computer Modern" w:hAnsi="Computer Modern"/>
          <w:sz w:val="16"/>
          <w:szCs w:val="16"/>
        </w:rPr>
        <w:t xml:space="preserve">0</w:t>
      </w:r>
      <w:r>
        <w:rPr>
          <w:rFonts w:ascii="Computer Modern" w:hAnsi="Computer Modern"/>
          <w:i/>
          <w:iCs/>
          <w:sz w:val="22"/>
          <w:szCs w:val="22"/>
        </w:rPr>
        <w:t xml:space="preserve">∥</w:t>
      </w:r>
      <w:r>
        <w:rPr>
          <w:rFonts w:ascii="Computer Modern" w:hAnsi="Computer Modern"/>
          <w:sz w:val="16"/>
          <w:szCs w:val="16"/>
        </w:rPr>
        <w:t xml:space="preserve">2 </w:t>
      </w:r>
      <w:r>
        <w:rPr>
          <w:rFonts w:ascii="Computer Modern" w:hAnsi="Computer Modern"/>
          <w:sz w:val="22"/>
          <w:szCs w:val="22"/>
        </w:rPr>
        <w:t xml:space="preserve">+</w:t>
      </w:r>
    </w:p>
    <w:p>
      <w:pPr>
        <w:spacing w:after="0" w:line="20" w:lineRule="exact"/>
      </w:pPr>
      <w:r>
        <w:br w:type="column"/>
      </w:r>
    </w:p>
    <w:p>
      <w:pPr>
        <w:spacing w:after="0" w:line="654" w:lineRule="exact"/>
      </w:pPr>
      <w:r>
        <w:rPr>
          <w:rFonts w:ascii="Computer Modern" w:hAnsi="Computer Modern"/>
          <w:sz w:val="22"/>
          <w:szCs w:val="22"/>
        </w:rPr>
        <w:t xml:space="preserve">r )</w:t>
      </w:r>
    </w:p>
    <w:p>
      <w:pPr>
        <w:spacing w:after="0" w:line="253" w:lineRule="exact"/>
      </w:pPr>
      <w:r>
        <w:rPr>
          <w:rFonts w:ascii="Computer Modern" w:hAnsi="Computer Modern"/>
          <w:i/>
          <w:iCs/>
          <w:sz w:val="22"/>
          <w:szCs w:val="22"/>
        </w:rPr>
        <w:t xml:space="preserve">c</w:t>
      </w:r>
      <w:r>
        <w:rPr>
          <w:rFonts w:ascii="Computer Modern" w:hAnsi="Computer Modern"/>
          <w:i/>
          <w:iCs/>
          <w:sz w:val="16"/>
          <w:szCs w:val="16"/>
        </w:rPr>
        <w:t xml:space="preserve">i </w:t>
      </w:r>
      <w:r>
        <w:rPr>
          <w:rFonts w:ascii="Computer Modern" w:hAnsi="Computer Modern"/>
          <w:i/>
          <w:iCs/>
          <w:sz w:val="22"/>
          <w:szCs w:val="22"/>
        </w:rPr>
        <w:t xml:space="preserve">. </w:t>
      </w:r>
      <w:r>
        <w:rPr>
          <w:rFonts w:ascii="Computer Modern" w:hAnsi="Computer Modern"/>
          <w:sz w:val="22"/>
          <w:szCs w:val="22"/>
        </w:rPr>
        <w:t xml:space="preserve">(4.8)</w:t>
      </w:r>
    </w:p>
    <w:p>
      <w:pPr>
        <w:spacing w:after="0" w:line="20" w:lineRule="exact"/>
        <w:sectPr>
          <w:type w:val="continuous"/>
          <w:pgSz w:w="11906" w:h="16838"/>
          <w:pgMar w:top="1458" w:right="1436" w:bottom="905" w:left="1432" w:header="708" w:footer="708" w:gutter="0"/>
          <w:cols w:num="2" w:space="1233" w:equalWidth="0">
            <w:col w:w="2985" w:space="1233"/>
            <w:col w:w="4820"/>
          </w:cols>
        </w:sectPr>
      </w:pPr>
    </w:p>
    <w:p>
      <w:pPr>
        <w:spacing w:after="0" w:line="253" w:lineRule="exact"/>
      </w:pP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 h</w:t>
      </w:r>
      <w:r>
        <w:rPr>
          <w:rFonts w:ascii="Computer Modern" w:hAnsi="Computer Modern"/>
          <w:i/>
          <w:iCs/>
          <w:sz w:val="16"/>
          <w:szCs w:val="16"/>
        </w:rPr>
        <w:t xml:space="preserve">e</w:t>
      </w:r>
    </w:p>
    <w:p>
      <w:pPr>
        <w:pBdr>
          <w:top w:val="single" w:sz="3" w:space="0" w:color="000000"/>
        </w:pBdr>
        <w:spacing w:after="0" w:line="253" w:lineRule="exact"/>
      </w:pPr>
      <w:r>
        <w:rPr>
          <w:rFonts w:ascii="Computer Modern" w:hAnsi="Computer Modern"/>
          <w:i/>
          <w:iCs/>
          <w:sz w:val="16"/>
          <w:szCs w:val="16"/>
        </w:rPr>
        <w:t xml:space="preserve">i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i/>
          <w:iCs/>
          <w:sz w:val="22"/>
          <w:szCs w:val="22"/>
        </w:rPr>
        <w:t xml:space="preserve">k</w:t>
      </w:r>
      <w:r>
        <w:rPr>
          <w:rFonts w:ascii="Computer Modern" w:hAnsi="Computer Modern"/>
          <w:i/>
          <w:iCs/>
          <w:sz w:val="16"/>
          <w:szCs w:val="16"/>
        </w:rPr>
        <w:t xml:space="preserve">e</w:t>
      </w:r>
    </w:p>
    <w:p>
      <w:pPr>
        <w:spacing w:before="200" w:after="0" w:line="255" w:lineRule="exact"/>
        <w:jc w:val="both"/>
      </w:pPr>
      <w:r>
        <w:rPr>
          <w:rFonts w:ascii="Computer Modern" w:hAnsi="Computer Modern"/>
          <w:sz w:val="22"/>
          <w:szCs w:val="22"/>
        </w:rPr>
        <w:t xml:space="preserve">Jika </w:t>
      </w:r>
      <w:r>
        <w:rPr>
          <w:rFonts w:ascii="Computer Modern" w:hAnsi="Computer Modern"/>
          <w:i/>
          <w:iCs/>
          <w:sz w:val="22"/>
          <w:szCs w:val="22"/>
        </w:rPr>
        <w:t xml:space="preserve">d</w:t>
      </w:r>
      <w:r>
        <w:rPr>
          <w:rFonts w:ascii="Computer Modern" w:hAnsi="Computer Modern"/>
          <w:sz w:val="16"/>
          <w:szCs w:val="16"/>
        </w:rPr>
        <w:t xml:space="preserve">0 </w:t>
      </w:r>
      <w:r>
        <w:rPr>
          <w:rFonts w:ascii="Computer Modern" w:hAnsi="Computer Modern"/>
          <w:sz w:val="22"/>
          <w:szCs w:val="22"/>
        </w:rPr>
        <w:t xml:space="preserve">cukup jauh dari nol, batas faktor pembesaran adalah </w:t>
      </w:r>
      <w:r>
        <w:rPr>
          <w:rFonts w:ascii="Computer Modern" w:hAnsi="Computer Modern"/>
          <w:i/>
          <w:iCs/>
          <w:sz w:val="22"/>
          <w:szCs w:val="22"/>
        </w:rPr>
        <w:t xml:space="preserve">A</w:t>
      </w:r>
      <w:r>
        <w:rPr>
          <w:rFonts w:ascii="Computer Modern" w:hAnsi="Computer Modern"/>
          <w:i/>
          <w:iCs/>
          <w:sz w:val="16"/>
          <w:szCs w:val="16"/>
        </w:rPr>
        <w:t xml:space="preserve">s </w:t>
      </w:r>
      <w:r>
        <w:rPr>
          <w:rFonts w:ascii="Computer Modern" w:hAnsi="Computer Modern"/>
          <w:sz w:val="22"/>
          <w:szCs w:val="22"/>
        </w:rPr>
        <w:t xml:space="preserve">= </w:t>
      </w:r>
      <w:r>
        <w:rPr>
          <w:rFonts w:ascii="Computer Modern" w:hAnsi="Computer Modern"/>
          <w:i/>
          <w:iCs/>
          <w:sz w:val="22"/>
          <w:szCs w:val="22"/>
        </w:rPr>
        <w:t xml:space="preserve">d</w:t>
      </w:r>
      <w:r>
        <w:rPr>
          <w:rFonts w:ascii="Computer Modern" w:hAnsi="Computer Modern"/>
          <w:i/>
          <w:iCs/>
          <w:sz w:val="16"/>
          <w:szCs w:val="16"/>
        </w:rPr>
        <w:t xml:space="preserve">s</w:t>
      </w:r>
      <w:r>
        <w:rPr>
          <w:rFonts w:ascii="Computer Modern" w:hAnsi="Computer Modern"/>
          <w:i/>
          <w:iCs/>
          <w:sz w:val="22"/>
          <w:szCs w:val="22"/>
        </w:rPr>
        <w:t xml:space="preserve">/d</w:t>
      </w:r>
      <w:r>
        <w:rPr>
          <w:rFonts w:ascii="Computer Modern" w:hAnsi="Computer Modern"/>
          <w:sz w:val="16"/>
          <w:szCs w:val="16"/>
        </w:rPr>
        <w:t xml:space="preserve">0</w:t>
      </w:r>
      <w:r>
        <w:rPr>
          <w:rFonts w:ascii="Computer Modern" w:hAnsi="Computer Modern"/>
          <w:sz w:val="22"/>
          <w:szCs w:val="22"/>
        </w:rPr>
        <w:t xml:space="preserve">. Ambang </w:t>
      </w:r>
      <w:r>
        <w:rPr>
          <w:rFonts w:ascii="Computer Modern" w:hAnsi="Computer Modern"/>
          <w:i/>
          <w:iCs/>
          <w:sz w:val="22"/>
          <w:szCs w:val="22"/>
        </w:rPr>
        <w:t xml:space="preserve">A</w:t>
      </w:r>
      <w:r>
        <w:rPr>
          <w:rFonts w:ascii="Computer Modern" w:hAnsi="Computer Modern"/>
          <w:sz w:val="16"/>
          <w:szCs w:val="16"/>
        </w:rPr>
        <w:t xml:space="preserve">lim </w:t>
      </w:r>
      <w:r>
        <w:rPr>
          <w:rFonts w:ascii="Computer Modern" w:hAnsi="Computer Modern"/>
          <w:sz w:val="22"/>
          <w:szCs w:val="22"/>
        </w:rPr>
        <w:t xml:space="preserve">harus sesuai dengan definisi kejadian evaluasi dan dibekukan sebelum pengujian. Ketika penyebut terlalu kecil, rasio tidak boleh dipaksakan; kriteria absolut hanya digunakan jika memang telah ditetapkan dalam protokol, atau skenario diteruskan karena batas tidak dapat digunakan.</w:t>
      </w:r>
    </w:p>
    <w:p>
      <w:pPr>
        <w:spacing w:before="334" w:after="0" w:line="333" w:lineRule="exact"/>
      </w:pPr>
      <w:r>
        <w:rPr>
          <w:rFonts w:ascii="Computer Modern" w:hAnsi="Computer Modern"/>
          <w:sz w:val="29"/>
          <w:szCs w:val="29"/>
        </w:rPr>
        <w:t xml:space="preserve">4.5 Kebijakan Berlapis dan Sifat Bersyarat</w:t>
      </w:r>
    </w:p>
    <w:p>
      <w:pPr>
        <w:spacing w:before="236" w:after="0" w:line="250" w:lineRule="exact"/>
      </w:pPr>
      <w:r>
        <w:rPr>
          <w:rFonts w:ascii="Computer Modern" w:hAnsi="Computer Modern"/>
          <w:sz w:val="22"/>
          <w:szCs w:val="22"/>
        </w:rPr>
        <w:t xml:space="preserve">Misalkan </w:t>
      </w:r>
      <w:r>
        <w:rPr>
          <w:rFonts w:ascii="Computer Modern" w:hAnsi="Computer Modern"/>
          <w:i/>
          <w:iCs/>
          <w:sz w:val="22"/>
          <w:szCs w:val="22"/>
        </w:rPr>
        <w:t xml:space="preserve">F</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adalah penerusan oleh ARI, pengaman kinematik, atau abstensi awal. Definisikan </w:t>
      </w:r>
      <w:r>
        <w:rPr>
          <w:rFonts w:ascii="Computer Modern" w:hAnsi="Computer Modern"/>
          <w:i/>
          <w:iCs/>
          <w:sz w:val="22"/>
          <w:szCs w:val="22"/>
        </w:rPr>
        <w:t xml:space="preserve">g</w:t>
      </w:r>
      <w:r>
        <w:rPr>
          <w:rFonts w:ascii="Computer Modern" w:hAnsi="Computer Modern"/>
          <w:i/>
          <w:iCs/>
          <w:sz w:val="16"/>
          <w:szCs w:val="16"/>
        </w:rPr>
        <w:t xml:space="preserve">C</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jika </w:t>
      </w: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i/>
          <w:iCs/>
          <w:sz w:val="22"/>
          <w:szCs w:val="22"/>
        </w:rPr>
        <w:t xml:space="preserve">≥ </w:t>
      </w:r>
      <w:r>
        <w:rPr>
          <w:rFonts w:ascii="Computer Modern" w:hAnsi="Computer Modern"/>
          <w:sz w:val="22"/>
          <w:szCs w:val="22"/>
        </w:rPr>
        <w:t xml:space="preserve">1, dan </w:t>
      </w:r>
      <w:r>
        <w:rPr>
          <w:rFonts w:ascii="Computer Modern" w:hAnsi="Computer Modern"/>
          <w:i/>
          <w:iCs/>
          <w:sz w:val="22"/>
          <w:szCs w:val="22"/>
        </w:rPr>
        <w:t xml:space="preserve">g</w:t>
      </w:r>
      <w:r>
        <w:rPr>
          <w:rFonts w:ascii="Computer Modern" w:hAnsi="Computer Modern"/>
          <w:i/>
          <w:iCs/>
          <w:sz w:val="16"/>
          <w:szCs w:val="16"/>
        </w:rPr>
        <w:t xml:space="preserve">D</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jika </w:t>
      </w:r>
      <w:r>
        <w:rPr>
          <w:rFonts w:ascii="Computer Modern" w:hAnsi="Computer Modern"/>
          <w:i/>
          <w:iCs/>
          <w:sz w:val="22"/>
          <w:szCs w:val="22"/>
        </w:rPr>
        <w:t xml:space="preserve">A</w:t>
      </w:r>
      <w:r>
        <w:rPr>
          <w:rFonts w:ascii="Computer Modern" w:hAnsi="Computer Modern"/>
          <w:i/>
          <w:iCs/>
          <w:sz w:val="16"/>
          <w:szCs w:val="16"/>
        </w:rPr>
        <w:t xml:space="preserve">s </w:t>
      </w:r>
      <w:r>
        <w:rPr>
          <w:rFonts w:ascii="Computer Modern" w:hAnsi="Computer Modern"/>
          <w:i/>
          <w:iCs/>
          <w:sz w:val="22"/>
          <w:szCs w:val="22"/>
        </w:rPr>
        <w:t xml:space="preserve">≥ A</w:t>
      </w:r>
      <w:r>
        <w:rPr>
          <w:rFonts w:ascii="Computer Modern" w:hAnsi="Computer Modern"/>
          <w:sz w:val="16"/>
          <w:szCs w:val="16"/>
        </w:rPr>
        <w:t xml:space="preserve">lim</w:t>
      </w:r>
      <w:r>
        <w:rPr>
          <w:rFonts w:ascii="Computer Modern" w:hAnsi="Computer Modern"/>
          <w:sz w:val="22"/>
          <w:szCs w:val="22"/>
        </w:rPr>
        <w:t xml:space="preserve">, atau jika ambang absolut yang diaktifkan terlampaui. Kebijakan usulan adalah</w:t>
      </w:r>
    </w:p>
    <w:p>
      <w:pPr>
        <w:spacing w:before="143" w:after="0" w:line="253" w:lineRule="exact"/>
      </w:pPr>
      <w:r>
        <w:rPr>
          <w:rFonts w:ascii="Computer Modern" w:hAnsi="Computer Modern"/>
          <w:i/>
          <w:iCs/>
          <w:sz w:val="22"/>
          <w:szCs w:val="22"/>
        </w:rPr>
        <w:t xml:space="preserve">F</w:t>
      </w:r>
      <w:r>
        <w:rPr>
          <w:rFonts w:ascii="Computer Modern" w:hAnsi="Computer Modern"/>
          <w:sz w:val="16"/>
          <w:szCs w:val="16"/>
        </w:rPr>
        <w:t xml:space="preserve">+</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w:t>
      </w:r>
      <w:r>
        <w:rPr>
          <w:rFonts w:ascii="Computer Modern" w:hAnsi="Computer Modern"/>
          <w:i/>
          <w:iCs/>
          <w:sz w:val="22"/>
          <w:szCs w:val="22"/>
        </w:rPr>
        <w:t xml:space="preserve">{F</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g</w:t>
      </w:r>
      <w:r>
        <w:rPr>
          <w:rFonts w:ascii="Computer Modern" w:hAnsi="Computer Modern"/>
          <w:i/>
          <w:iCs/>
          <w:sz w:val="16"/>
          <w:szCs w:val="16"/>
        </w:rPr>
        <w:t xml:space="preserve">C</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g</w:t>
      </w:r>
      <w:r>
        <w:rPr>
          <w:rFonts w:ascii="Computer Modern" w:hAnsi="Computer Modern"/>
          <w:i/>
          <w:iCs/>
          <w:sz w:val="16"/>
          <w:szCs w:val="16"/>
        </w:rPr>
        <w:t xml:space="preserve">D</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batas tidak dapat digunakan</w:t>
      </w:r>
      <w:r>
        <w:rPr>
          <w:rFonts w:ascii="Computer Modern" w:hAnsi="Computer Modern"/>
          <w:i/>
          <w:iCs/>
          <w:sz w:val="22"/>
          <w:szCs w:val="22"/>
        </w:rPr>
        <w:t xml:space="preserve">}. </w:t>
      </w:r>
      <w:r>
        <w:rPr>
          <w:rFonts w:ascii="Computer Modern" w:hAnsi="Computer Modern"/>
          <w:sz w:val="22"/>
          <w:szCs w:val="22"/>
        </w:rPr>
        <w:t xml:space="preserve">(4.9)</w:t>
      </w:r>
    </w:p>
    <w:p>
      <w:pPr>
        <w:spacing w:before="157" w:after="0" w:line="247" w:lineRule="exact"/>
      </w:pPr>
      <w:r>
        <w:rPr>
          <w:rFonts w:ascii="Computer Modern" w:hAnsi="Computer Modern"/>
          <w:sz w:val="22"/>
          <w:szCs w:val="22"/>
        </w:rPr>
        <w:t xml:space="preserve">Urutan pemeriksaan penting. Kasus </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 </w:t>
      </w:r>
      <w:r>
        <w:rPr>
          <w:rFonts w:ascii="Computer Modern" w:hAnsi="Computer Modern"/>
          <w:sz w:val="22"/>
          <w:szCs w:val="22"/>
        </w:rPr>
        <w:t xml:space="preserve">= 0 dan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sz w:val="22"/>
          <w:szCs w:val="22"/>
        </w:rPr>
        <w:t xml:space="preserve">= 0 tidak boleh dianggap mempunyai perubahan nol, sebab Persamaan (4.2) tidak berlaku pada singularitas. Sebaliknya, bila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i/>
          <w:iCs/>
          <w:sz w:val="22"/>
          <w:szCs w:val="22"/>
        </w:rPr>
        <w:t xml:space="preserve">&gt; </w:t>
      </w:r>
      <w:r>
        <w:rPr>
          <w:rFonts w:ascii="Computer Modern" w:hAnsi="Computer Modern"/>
          <w:sz w:val="22"/>
          <w:szCs w:val="22"/>
        </w:rPr>
        <w:t xml:space="preserve">0, beban tetap, dan asumsi linier terpenuhi, </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 </w:t>
      </w:r>
      <w:r>
        <w:rPr>
          <w:rFonts w:ascii="Computer Modern" w:hAnsi="Computer Modern"/>
          <w:sz w:val="22"/>
          <w:szCs w:val="22"/>
        </w:rPr>
        <w:t xml:space="preserve">= 0 memang menghasilkan perubahan perpin dahan nol pada kasus beban tersebut. Hal itu tidak mencakup mekanisme atau kasus beban berbeda.</w:t>
      </w:r>
    </w:p>
    <w:p>
      <w:pPr>
        <w:spacing w:before="151" w:after="0" w:line="253" w:lineRule="exact"/>
      </w:pPr>
      <w:r>
        <w:rPr>
          <w:rFonts w:ascii="Computer Modern" w:hAnsi="Computer Modern"/>
          <w:sz w:val="22"/>
          <w:szCs w:val="22"/>
        </w:rPr>
        <w:t xml:space="preserve">Dalam aritmetika eksak dan domain yang dinyatakan, respons aktual tidak melampaui batas</w:t>
      </w:r>
    </w:p>
    <w:p>
      <w:pPr>
        <w:spacing w:before="18" w:after="0" w:line="253" w:lineRule="exact"/>
      </w:pPr>
      <w:r>
        <w:rPr>
          <w:rFonts w:ascii="Computer Modern" w:hAnsi="Computer Modern"/>
          <w:sz w:val="22"/>
          <w:szCs w:val="22"/>
        </w:rPr>
        <w:t xml:space="preserve">atasnya. Maka pelampauan kapasitas atau perpindahan menurut definisi yang sama akan</w:t>
      </w:r>
    </w:p>
    <w:p>
      <w:pPr>
        <w:spacing w:before="41" w:after="0" w:line="247" w:lineRule="exact"/>
      </w:pPr>
      <w:r>
        <w:rPr>
          <w:rFonts w:ascii="Computer Modern" w:hAnsi="Computer Modern"/>
          <w:sz w:val="22"/>
          <w:szCs w:val="22"/>
        </w:rPr>
        <w:t xml:space="preserve">memicu kanal terkait. Sifat ini bersyarat pada ketepatan model, kapasitas, beban, dan per hitungan. Ia bukan recall empiris, tidak mencakup mode kerusakan di luar domain, dan tidak menjamin keselamatan struktur nyata.</w:t>
      </w:r>
    </w:p>
    <w:p>
      <w:pPr>
        <w:spacing w:before="334" w:after="0" w:line="333" w:lineRule="exact"/>
      </w:pPr>
      <w:r>
        <w:rPr>
          <w:rFonts w:ascii="Computer Modern" w:hAnsi="Computer Modern"/>
          <w:sz w:val="29"/>
          <w:szCs w:val="29"/>
        </w:rPr>
        <w:t xml:space="preserve">4.6 Rancangan Verifikasi dan Audit</w:t>
      </w:r>
    </w:p>
    <w:p>
      <w:pPr>
        <w:spacing w:before="242" w:after="0" w:line="232" w:lineRule="exact"/>
      </w:pPr>
      <w:r>
        <w:rPr>
          <w:rFonts w:ascii="Computer Modern" w:hAnsi="Computer Modern"/>
          <w:sz w:val="22"/>
          <w:szCs w:val="22"/>
        </w:rPr>
        <w:t xml:space="preserve">Implementasi masih merupakan pekerjaan lanjutan. Tiga tahap berikut dirancang untuk memisahkan informasi operasional dan acuan.</w:t>
      </w:r>
    </w:p>
    <w:p>
      <w:pPr>
        <w:spacing w:before="227" w:after="0" w:line="253" w:lineRule="exact"/>
      </w:pPr>
      <w:r>
        <w:rPr>
          <w:rFonts w:ascii="Computer Modern" w:hAnsi="Computer Modern"/>
          <w:sz w:val="22"/>
          <w:szCs w:val="22"/>
        </w:rPr>
        <w:t xml:space="preserve">1. Persiapan model utuh. Bangun cache geometri, tumpuan, material, kapasitas, beban,</w:t>
      </w:r>
    </w:p>
    <w:p>
      <w:pPr>
        <w:spacing w:before="41" w:after="0" w:line="235" w:lineRule="exact"/>
      </w:pPr>
      <w:r>
        <w:rPr>
          <w:rFonts w:ascii="Computer Modern" w:hAnsi="Computer Modern"/>
          <w:sz w:val="22"/>
          <w:szCs w:val="22"/>
        </w:rPr>
        <w:t xml:space="preserve">gaya awal, </w:t>
      </w:r>
      <w:r>
        <w:rPr>
          <w:rFonts w:ascii="Computer Modern" w:hAnsi="Computer Modern"/>
          <w:i/>
          <w:iCs/>
          <w:sz w:val="22"/>
          <w:szCs w:val="22"/>
        </w:rPr>
        <w:t xml:space="preserve">h</w:t>
      </w:r>
      <w:r>
        <w:rPr>
          <w:rFonts w:ascii="Computer Modern" w:hAnsi="Computer Modern"/>
          <w:i/>
          <w:iCs/>
          <w:sz w:val="16"/>
          <w:szCs w:val="16"/>
        </w:rPr>
        <w:t xml:space="preserve">j </w:t>
      </w:r>
      <w:r>
        <w:rPr>
          <w:rFonts w:ascii="Computer Modern" w:hAnsi="Computer Modern"/>
          <w:sz w:val="22"/>
          <w:szCs w:val="22"/>
        </w:rPr>
        <w:t xml:space="preserve">, dan fleksibilitas lokal. Identitas cache mencakup hash masukan, toleransi, dan versi algoritma. Perubahan masukan membatalkan cache terkait.</w:t>
      </w:r>
    </w:p>
    <w:p>
      <w:pPr>
        <w:pStyle w:val="ListParagraph"/>
        <w:pageBreakBefore/>
        <w:numPr>
          <w:ilvl w:val="0"/>
          <w:numId w:val="126"/>
        </w:numPr>
        <w:spacing w:before="47" w:after="0" w:line="247" w:lineRule="exact"/>
      </w:pPr>
      <w:r>
        <w:rPr>
          <w:rFonts w:ascii="Computer Modern" w:hAnsi="Computer Modern"/>
          <w:sz w:val="22"/>
          <w:szCs w:val="22"/>
        </w:rPr>
        <w:t xml:space="preserve">Keputusan operasional. Penyaring hanya mengakses cache, definisi gangguan, dan konfigurasi beku. Fitur, batas, alasan abstensi, serta keputusan disimpan sebelum solver acuan dijalankan.</w:t>
      </w:r>
    </w:p>
    <w:p>
      <w:pPr>
        <w:pStyle w:val="ListParagraph"/>
        <w:numPr>
          <w:ilvl w:val="0"/>
          <w:numId w:val="126"/>
        </w:numPr>
        <w:spacing w:before="208" w:after="0" w:line="246" w:lineRule="exact"/>
      </w:pPr>
      <w:r>
        <w:rPr>
          <w:rFonts w:ascii="Computer Modern" w:hAnsi="Computer Modern"/>
          <w:sz w:val="22"/>
          <w:szCs w:val="22"/>
        </w:rPr>
        <w:t xml:space="preserve">Evaluasi terpisah. Respons acuan kemudian digunakan untuk memeriksa batas, jenis kejadian terlewat, dan biaya. Label pengembangan boleh memilih konfigurasi, tetapi bukan menjadi fitur keputusan.</w:t>
      </w:r>
    </w:p>
    <w:p>
      <w:pPr>
        <w:spacing w:before="326" w:after="0" w:line="257" w:lineRule="exact"/>
        <w:jc w:val="both"/>
      </w:pPr>
      <w:r>
        <w:rPr>
          <w:rFonts w:ascii="Computer Modern" w:hAnsi="Computer Modern"/>
          <w:sz w:val="22"/>
          <w:szCs w:val="22"/>
        </w:rPr>
        <w:t xml:space="preserve">Audit dari cache kosong harus memastikan penghapusan atau pengacakan label acuan tidak mengubah keputusan. Penyaring juga harus berjalan ketika akses ke direktori acuan ditolak. Kasus uji meliputi kontrol, kehilangan penuh, margin mendekati nol, batang bergaya awal nol, gangguan stabil, serta perubahan beban. Uji perubahan kapasitas tanpa perubahan kekakuan merupakan perluasan protokol, bukan bagian hasil yang sudah tersedia.</w:t>
      </w:r>
    </w:p>
    <w:p>
      <w:pPr>
        <w:spacing w:before="179" w:after="0" w:line="257" w:lineRule="exact"/>
      </w:pPr>
      <w:r>
        <w:rPr>
          <w:rFonts w:ascii="Computer Modern" w:hAnsi="Computer Modern"/>
          <w:sz w:val="22"/>
          <w:szCs w:val="22"/>
        </w:rPr>
        <w:t xml:space="preserve">Ablasi perlu membandingkan pengaman saja, pengaman dengan kanal kapasitas, pengaman dengan kanal perpindahan, kedua kanal tanpa ARI, dan kebijakan lengkap. Recall mekanisme, kapasitas, dan perpindahan beserta irisannya dilaporkan terpisah. Memangkas pemicu wajib demi kuota penerusan akan mengubah kebijakan OR dan menghilangkan dasar sifat ketercaku pan bersyaratnya.</w:t>
      </w:r>
    </w:p>
    <w:p>
      <w:pPr>
        <w:spacing w:before="484" w:after="0" w:line="333" w:lineRule="exact"/>
      </w:pPr>
      <w:r>
        <w:rPr>
          <w:rFonts w:ascii="Computer Modern" w:hAnsi="Computer Modern"/>
          <w:sz w:val="29"/>
          <w:szCs w:val="29"/>
        </w:rPr>
        <w:t xml:space="preserve">4.7 Pembahasan dan Keterbatasan</w:t>
      </w:r>
    </w:p>
    <w:p>
      <w:pPr>
        <w:spacing w:before="393" w:after="0" w:line="252" w:lineRule="exact"/>
      </w:pPr>
      <w:r>
        <w:rPr>
          <w:rFonts w:ascii="Computer Modern" w:hAnsi="Computer Modern"/>
          <w:sz w:val="22"/>
          <w:szCs w:val="22"/>
        </w:rPr>
        <w:t xml:space="preserve">Kelebihan pendekatan adalah pemisahan jenis konsekuensi tanpa melebur semuanya ke satu bobot lintasan. Namun, ketaksamaan absolut mengabaikan pembatalan tanda dan dapat men jadi konservatif. Ketika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sz w:val="22"/>
          <w:szCs w:val="22"/>
        </w:rPr>
        <w:t xml:space="preserve">mendekati nol, batas dapat membesar dan meneruskan hampir selu ruh skenario. Karena itu, ketercakupan tinggi saja tidak membuktikan kegunaan penyaringan.</w:t>
      </w:r>
    </w:p>
    <w:p>
      <w:pPr>
        <w:spacing w:before="181" w:after="0" w:line="256" w:lineRule="exact"/>
        <w:jc w:val="both"/>
      </w:pPr>
      <w:r>
        <w:rPr>
          <w:rFonts w:ascii="Computer Modern" w:hAnsi="Computer Modern"/>
          <w:sz w:val="22"/>
          <w:szCs w:val="22"/>
        </w:rPr>
        <w:t xml:space="preserve">Biaya pembentukan fleksibilitas lokal, cache, evaluasi batas, dan penerusan wajib perlu diband ingkan dengan evaluasi penuh. Menghitung seluruh vektor pada Persamaan (4.2) untuk men dapatkan respons eksak adalah analisis ulang linier rank satu, bukan fitur praanalisis murah. Metode itu layak dijadikan pembanding biaya tersendiri, tetapi tidak disamarkan sebagai pen yaring tanpa analisis tambahan.</w:t>
      </w:r>
    </w:p>
    <w:p>
      <w:pPr>
        <w:spacing w:before="483" w:after="0" w:line="333" w:lineRule="exact"/>
      </w:pPr>
      <w:r>
        <w:rPr>
          <w:rFonts w:ascii="Computer Modern" w:hAnsi="Computer Modern"/>
          <w:sz w:val="29"/>
          <w:szCs w:val="29"/>
        </w:rPr>
        <w:t xml:space="preserve">4.8 Kesimpulan</w:t>
      </w:r>
    </w:p>
    <w:p>
      <w:pPr>
        <w:spacing w:before="350" w:after="0" w:line="256" w:lineRule="exact"/>
      </w:pPr>
      <w:r>
        <w:rPr>
          <w:rFonts w:ascii="Computer Modern" w:hAnsi="Computer Modern"/>
          <w:sz w:val="22"/>
          <w:szCs w:val="22"/>
        </w:rPr>
        <w:t xml:space="preserve">Batas tuntutan aksial dan perpindahan dapat diturunkan dari model utuh menggunakan margin kinematik serta pembaruan rank satu pada domain linier yang dibatasi. Kanal kapasitas dan perpindahan melengkapi pemeriksaan rank tanpa mengubah CI. Hasil artikel tetap berupa usu lan analitis: manfaat recall–reduksi, ketahanan numerik, dan penghematan komputasi belum terbukti. Verifikasi implementasi, audit kebocoran, dan evaluasi biaya diperlukan sebelum klaim</w:t>
      </w:r>
    </w:p>
    <w:p>
      <w:pPr>
        <w:spacing w:before="16" w:after="0" w:line="253" w:lineRule="exact"/>
      </w:pPr>
      <w:r>
        <w:rPr>
          <w:rFonts w:ascii="Computer Modern" w:hAnsi="Computer Modern"/>
          <w:sz w:val="22"/>
          <w:szCs w:val="22"/>
        </w:rPr>
        <w:t xml:space="preserve">penerapan.</w:t>
      </w:r>
    </w:p>
    <w:p>
      <w:pPr>
        <w:spacing w:before="485" w:after="0" w:line="333" w:lineRule="exact"/>
      </w:pPr>
      <w:r>
        <w:rPr>
          <w:rFonts w:ascii="Computer Modern" w:hAnsi="Computer Modern"/>
          <w:sz w:val="29"/>
          <w:szCs w:val="29"/>
        </w:rPr>
        <w:t xml:space="preserve">Status Bukti dan Sumber</w:t>
      </w:r>
    </w:p>
    <w:p>
      <w:pPr>
        <w:spacing w:before="383" w:after="0" w:line="255" w:lineRule="exact"/>
      </w:pPr>
      <w:r>
        <w:rPr>
          <w:rFonts w:ascii="Computer Modern" w:hAnsi="Computer Modern"/>
          <w:sz w:val="22"/>
          <w:szCs w:val="22"/>
        </w:rPr>
        <w:t xml:space="preserve">Seluruh usulan berasal dari Bagian 4.4, hlm. 123–129 [1]. Sumber menyatakan kanal ini belum diimplementasikan dalam paket diagnostik. Artikel ini tidak menambahkan hasil uji atau mengk laim formula pembaruan sebagai penemuan baru. Telaah literatur primer dan perbandingan kebaruan perlu dilengkapi sebelum pengajuan.</w:t>
      </w:r>
    </w:p>
    <w:p>
      <w:pPr>
        <w:pageBreakBefore/>
        <w:spacing w:after="0" w:line="333" w:lineRule="exact"/>
      </w:pPr>
      <w:r>
        <w:rPr>
          <w:rFonts w:ascii="Computer Modern" w:hAnsi="Computer Modern"/>
          <w:sz w:val="29"/>
          <w:szCs w:val="29"/>
        </w:rPr>
        <w:t xml:space="preserve">Daftar Pustaka</w:t>
      </w:r>
    </w:p>
    <w:p>
      <w:pPr>
        <w:spacing w:before="412"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Pengembangan dan Validasi Adjusted Redundancy Index untuk Pen</w:t>
      </w:r>
    </w:p>
    <w:p>
      <w:pPr>
        <w:spacing w:before="63" w:after="0" w:line="248" w:lineRule="exact"/>
      </w:pPr>
      <w:r>
        <w:rPr>
          <w:rFonts w:ascii="Computer Modern" w:hAnsi="Computer Modern"/>
          <w:i/>
          <w:iCs/>
          <w:sz w:val="22"/>
          <w:szCs w:val="22"/>
        </w:rPr>
        <w:t xml:space="preserve">yaringan Skenario Gangguan Berbasis Mekanika Sebelum Prediksi Graph Neural Network</w:t>
      </w:r>
      <w:r>
        <w:rPr>
          <w:rFonts w:ascii="Computer Modern" w:hAnsi="Computer Modern"/>
          <w:sz w:val="22"/>
          <w:szCs w:val="22"/>
        </w:rPr>
        <w:t xml:space="preserve">. Naskah disertasi, Program Doktor Ilmu Teknik, Konsentrasi Teknik Sipil, Sekolah Pascasar jana, Universitas Negeri Yogyakarta. Berkas sumber: prism-uploads/main_2.pdf.</w:t>
      </w:r>
    </w:p>
    <w:p>
      <w:pPr>
        <w:pageBreakBefore/>
        <w:spacing w:before="58" w:after="0" w:line="231" w:lineRule="exact"/>
        <w:jc w:val="center"/>
      </w:pPr>
      <w:r>
        <w:rPr>
          <w:rFonts w:ascii="Computer Modern" w:hAnsi="Computer Modern"/>
          <w:sz w:val="20"/>
          <w:szCs w:val="20"/>
        </w:rPr>
        <w:t xml:space="preserve">Artikel 5 — Draf protokol penelitian; belum dijalankan</w:t>
      </w:r>
    </w:p>
    <w:p>
      <w:pPr>
        <w:spacing w:before="327" w:after="0" w:line="308" w:lineRule="exact"/>
        <w:jc w:val="center"/>
      </w:pPr>
      <w:r>
        <w:rPr>
          <w:rFonts w:ascii="Computer Modern" w:hAnsi="Computer Modern"/>
          <w:sz w:val="29"/>
          <w:szCs w:val="29"/>
        </w:rPr>
        <w:t xml:space="preserve">Protokol Evaluasi Ketercakupan, Waktu, dan Energi Penyaringan ARI Sebelum Inferensi Graph Neural Network</w:t>
      </w:r>
    </w:p>
    <w:p>
      <w:pPr>
        <w:spacing w:before="285" w:after="0" w:line="253" w:lineRule="exact"/>
        <w:jc w:val="center"/>
      </w:pPr>
      <w:r>
        <w:rPr>
          <w:rFonts w:ascii="Computer Modern" w:hAnsi="Computer Modern"/>
          <w:sz w:val="22"/>
          <w:szCs w:val="22"/>
        </w:rPr>
        <w:t xml:space="preserve">Harids Irawan</w:t>
      </w:r>
    </w:p>
    <w:p>
      <w:pPr>
        <w:spacing w:before="201" w:after="0" w:line="210" w:lineRule="exact"/>
      </w:pPr>
      <w:r>
        <w:rPr>
          <w:rFonts w:ascii="Computer Modern" w:hAnsi="Computer Modern"/>
          <w:sz w:val="20"/>
          <w:szCs w:val="20"/>
        </w:rPr>
        <w:t xml:space="preserve">Program Doktor Ilmu Teknik, Konsentrasi Teknik Sipil Sekolah Pascasarjana, Universitas Negeri Yogyakarta</w:t>
      </w:r>
    </w:p>
    <w:p>
      <w:pPr>
        <w:spacing w:before="357" w:after="0" w:line="231" w:lineRule="exact"/>
        <w:jc w:val="center"/>
      </w:pPr>
      <w:r>
        <w:rPr>
          <w:rFonts w:ascii="Computer Modern" w:hAnsi="Computer Modern"/>
          <w:sz w:val="20"/>
          <w:szCs w:val="20"/>
        </w:rPr>
        <w:t xml:space="preserve">Abstrak</w:t>
      </w:r>
    </w:p>
    <w:p>
      <w:pPr>
        <w:spacing w:before="254" w:after="0" w:line="235" w:lineRule="exact"/>
        <w:ind w:firstLine="302"/>
      </w:pPr>
      <w:r>
        <w:rPr>
          <w:rFonts w:ascii="Computer Modern" w:hAnsi="Computer Modern"/>
          <w:sz w:val="20"/>
          <w:szCs w:val="20"/>
        </w:rPr>
        <w:t xml:space="preserve">Pengurangan jumlah skenario yang diproses tidak otomatis meningkatkan efisiensi sistem prediksi karena penyaring mempunyai biaya sendiri dan dapat menghilangkan kasus kritis. Artikel ini merumuskan protokol evaluasi penyaringan Adjusted Redundancy Index (ARI) sebelum inferensi graph neural network (GNN), diadaptasi dari rancangan dalam disertasi sumber. Protokol memisahkan kelayakan pemeringkatan, ketercakupan penyaring, keter cakupan akhir GNN, waktu operasional, energi listrik, dan estimasi emisi. Pembandingan memakai model GNN tetap, kandidat awal yang sama, partisi berdasarkan model induk, dan pengukuran berpasangan. Abstensi dihitung sebagai penerusan, sementara skenario tidak terpilih tidak diberi prediksi nol atau label aman. Biaya praproses, analisis model utuh, ARI, pengaman, inferensi, dan penanganan kegagalan dihitung dalam batas sistem yang jelas. Kriteria manfaat menggabungkan target mutu dan ketidakpastian selisih waktu serta energi. Artikel tidak melaporkan hasil inferensi, pengukuran daya, atau penghematan yang belum tersedia. Keluaran utamanya adalah rancangan evaluasi yang dapat diaudit dan membedakan potensi komputasi berkelanjutan dari manfaat yang benar-benar terukur.</w:t>
      </w:r>
    </w:p>
    <w:p>
      <w:pPr>
        <w:spacing w:before="329" w:after="0" w:line="234" w:lineRule="exact"/>
      </w:pPr>
      <w:r>
        <w:rPr>
          <w:rFonts w:ascii="Computer Modern" w:hAnsi="Computer Modern"/>
          <w:sz w:val="22"/>
          <w:szCs w:val="22"/>
        </w:rPr>
        <w:t xml:space="preserve">Kata kunci: graph neural network, protokol evaluasi, Green AI, ketercakupan, energi kom putasi, ARI.</w:t>
      </w:r>
    </w:p>
    <w:p>
      <w:pPr>
        <w:spacing w:before="486" w:after="0" w:line="333" w:lineRule="exact"/>
      </w:pPr>
      <w:r>
        <w:rPr>
          <w:rFonts w:ascii="Computer Modern" w:hAnsi="Computer Modern"/>
          <w:sz w:val="29"/>
          <w:szCs w:val="29"/>
        </w:rPr>
        <w:t xml:space="preserve">5.1 Pendahuluan</w:t>
      </w:r>
    </w:p>
    <w:p>
      <w:pPr>
        <w:spacing w:before="391" w:after="0" w:line="258" w:lineRule="exact"/>
        <w:jc w:val="both"/>
      </w:pPr>
      <w:r>
        <w:rPr>
          <w:rFonts w:ascii="Computer Modern" w:hAnsi="Computer Modern"/>
          <w:sz w:val="22"/>
          <w:szCs w:val="22"/>
        </w:rPr>
        <w:t xml:space="preserve">Penyaringan dapat mengurangi kandidat inferensi, tetapi setiap keputusan menambah pekerjaan dan membawa konsekuensi jika kasus kritis tidak diteruskan. Karena itu, reduksi skenario perlu dinilai bersama mutu keluaran dan biaya sistem. Dalam disertasi sumber, hubungan ARI dengan komputasi berkelanjutan masih berupa hipotesis operasional; model GNN terlatih yang kompatibel dan pengukuran energi integrasi belum tersedia [1].</w:t>
      </w:r>
    </w:p>
    <w:p>
      <w:pPr>
        <w:spacing w:before="171" w:after="0" w:line="257" w:lineRule="exact"/>
      </w:pPr>
      <w:r>
        <w:rPr>
          <w:rFonts w:ascii="Computer Modern" w:hAnsi="Computer Modern"/>
          <w:sz w:val="22"/>
          <w:szCs w:val="22"/>
        </w:rPr>
        <w:t xml:space="preserve">Artikel ini merupakan protokol, bukan studi eksperimen yang telah selesai. Pertanyaan uta manya adalah apakah penyaringan mempertahankan ketercakupan akhir yang dipersyaratkan sekaligus memberikan penghematan waktu dan energi bersih. Pertanyaan tambahan ialah apakah manfaat, jika ada, berasal dari pemeringkatan ARI atau hanya dari keputusan penerusan wajib dan perubahan jumlah kandidat.</w:t>
      </w:r>
    </w:p>
    <w:p>
      <w:pPr>
        <w:spacing w:before="484" w:after="0" w:line="333" w:lineRule="exact"/>
      </w:pPr>
      <w:r>
        <w:rPr>
          <w:rFonts w:ascii="Computer Modern" w:hAnsi="Computer Modern"/>
          <w:sz w:val="29"/>
          <w:szCs w:val="29"/>
        </w:rPr>
        <w:t xml:space="preserve">5.2 Desain Penelitian yang Direncanakan</w:t>
      </w:r>
    </w:p>
    <w:p>
      <w:pPr>
        <w:spacing w:before="343" w:after="0" w:line="277" w:lineRule="exact"/>
      </w:pPr>
      <w:r>
        <w:rPr>
          <w:rFonts w:ascii="Computer Modern" w:hAnsi="Computer Modern"/>
          <w:sz w:val="24"/>
          <w:szCs w:val="24"/>
        </w:rPr>
        <w:t xml:space="preserve">5.2.1 Unit analisis dan prasyarat</w:t>
      </w:r>
    </w:p>
    <w:p>
      <w:pPr>
        <w:spacing w:before="294" w:after="0" w:line="235" w:lineRule="exact"/>
      </w:pPr>
      <w:r>
        <w:rPr>
          <w:rFonts w:ascii="Computer Modern" w:hAnsi="Computer Modern"/>
          <w:sz w:val="22"/>
          <w:szCs w:val="22"/>
        </w:rPr>
        <w:t xml:space="preserve">Unit independen adalah model induk. Semua varian geometri yang berkaitan, skenario gang guan, dan pengulangan dari induk yang sama ditempatkan dalam partisi yang sama. Parameter</w:t>
      </w:r>
    </w:p>
    <w:p>
      <w:pPr>
        <w:pageBreakBefore/>
        <w:spacing w:before="45" w:after="0" w:line="248" w:lineRule="exact"/>
      </w:pPr>
      <w:r>
        <w:rPr>
          <w:rFonts w:ascii="Computer Modern" w:hAnsi="Computer Modern"/>
          <w:sz w:val="22"/>
          <w:szCs w:val="22"/>
        </w:rPr>
        <w:t xml:space="preserve">ARI, normalisasi, toleransi, ambang keputusan, definisi kritis, dan konfigurasi GNN dibekukan sebelum evaluasi buta. Jika hasil buta dipakai mengubah metode, data tersebut berubah fungsi menjadi data pengembangan dan diperlukan evaluasi independen baru.</w:t>
      </w:r>
    </w:p>
    <w:p>
      <w:pPr>
        <w:spacing w:before="176" w:after="0" w:line="256" w:lineRule="exact"/>
        <w:jc w:val="both"/>
      </w:pPr>
      <w:r>
        <w:rPr>
          <w:rFonts w:ascii="Computer Modern" w:hAnsi="Computer Modern"/>
          <w:sz w:val="22"/>
          <w:szCs w:val="22"/>
        </w:rPr>
        <w:t xml:space="preserve">Sumber mengusulkan integrasi awal pada model induk rangka batang bidang yang baru, dengan rencana 60 model pengembangan, 20 validasi, dan 20 uji akhir untuk tahap S6. Angka ini merupakan rencana, bukan sampel yang telah tersedia; kecukupannya perlu ditelaah melalui kebutuhan presisi dan jumlah induk yang mempunyai kasus kritis. Empat model kanonik dan 16 varian diagnostik tidak menggantikan kuota tersebut.</w:t>
      </w:r>
    </w:p>
    <w:p>
      <w:pPr>
        <w:spacing w:before="176" w:after="0" w:line="256" w:lineRule="exact"/>
      </w:pPr>
      <w:r>
        <w:rPr>
          <w:rFonts w:ascii="Computer Modern" w:hAnsi="Computer Modern"/>
          <w:sz w:val="22"/>
          <w:szCs w:val="22"/>
        </w:rPr>
        <w:t xml:space="preserve">Prasyarat integrasi mencakup verifikasi matematis dan algoritmis, kesesuaian mekanis, kesta bilan terhadap perturbasi, serta kelayakan penyaringan pada domain yang didukung. GNN harus mempunyai definisi masukan, target, kondisi batas, dan penanganan kasus tak tersele saikan yang kompatibel. Kegagalan prasyarat tidak dapat diganti dengan klaim bahwa jumlah kandidat berkurang.</w:t>
      </w:r>
    </w:p>
    <w:p>
      <w:pPr>
        <w:spacing w:before="407" w:after="0" w:line="277" w:lineRule="exact"/>
      </w:pPr>
      <w:r>
        <w:rPr>
          <w:rFonts w:ascii="Computer Modern" w:hAnsi="Computer Modern"/>
          <w:sz w:val="24"/>
          <w:szCs w:val="24"/>
        </w:rPr>
        <w:t xml:space="preserve">5.2.2 Perlakuan dan pembanding</w:t>
      </w:r>
    </w:p>
    <w:p>
      <w:pPr>
        <w:spacing w:before="284" w:after="0" w:line="257" w:lineRule="exact"/>
      </w:pPr>
      <w:r>
        <w:rPr>
          <w:rFonts w:ascii="Computer Modern" w:hAnsi="Computer Modern"/>
          <w:sz w:val="22"/>
          <w:szCs w:val="22"/>
        </w:rPr>
        <w:t xml:space="preserve">Pembandingan dasar mencakup tanpa penyaringan, penyaringan acak, utilisasi awal, dan ARI. Jika pengaman sudah menjadi bagian kandidat, pengaman saja serta ARI dengan pengaman ditambahkan sebagai ablasi yang dipratentukan. Semua perlakuan memakai himpunan kandidat awal dan model GNN yang sama. ARI tidak ditambahkan sebagai fitur GNN dalam pembandin gan ini.</w:t>
      </w:r>
    </w:p>
    <w:p>
      <w:pPr>
        <w:spacing w:before="178" w:after="0" w:line="256" w:lineRule="exact"/>
        <w:jc w:val="both"/>
      </w:pPr>
      <w:r>
        <w:rPr>
          <w:rFonts w:ascii="Computer Modern" w:hAnsi="Computer Modern"/>
          <w:sz w:val="22"/>
          <w:szCs w:val="22"/>
        </w:rPr>
        <w:t xml:space="preserve">Pembanding acak dan utilisasi menggunakan jumlah penerusan yang sama per model dengan kandidat ARI, termasuk daftar abstensi bersama yang wajib diteruskan. Sisa anggaran dipilih sesuai aturan pembanding. Biaya membentuk daftar bersama dicatat. Eksperimen anggaran setara ini dipisahkan dari evaluasi kebijakan operasional dengan seluruh pemicu wajib; pemicu tidak dipangkas diam-diam agar kuota terpenuhi.</w:t>
      </w:r>
    </w:p>
    <w:p>
      <w:pPr>
        <w:spacing w:before="176" w:after="0" w:line="242" w:lineRule="exact"/>
        <w:jc w:val="both"/>
      </w:pPr>
      <w:r>
        <w:rPr>
          <w:rFonts w:ascii="Computer Modern" w:hAnsi="Computer Modern"/>
          <w:sz w:val="22"/>
          <w:szCs w:val="22"/>
        </w:rPr>
        <w:t xml:space="preserve">Untuk skenario yang sama, prediksi GNN antarperlakuan harus cocok dalam toleransi beku. Inferensi gagal atau masukan di luar domain diteruskan ke pemeriksaan konvensional, tetapi hasil pemeriksaan tersebut dilaporkan terpisah dan tidak diklaim sebagai prediksi GNN yang berhasil.</w:t>
      </w:r>
    </w:p>
    <w:p>
      <w:pPr>
        <w:spacing w:before="495" w:after="0" w:line="333" w:lineRule="exact"/>
      </w:pPr>
      <w:r>
        <w:rPr>
          <w:rFonts w:ascii="Computer Modern" w:hAnsi="Computer Modern"/>
          <w:sz w:val="29"/>
          <w:szCs w:val="29"/>
        </w:rPr>
        <w:t xml:space="preserve">5.3 Definisi Keluaran dan Pengendalian Kebocoran</w:t>
      </w:r>
    </w:p>
    <w:p>
      <w:pPr>
        <w:spacing w:before="338" w:after="0" w:line="246" w:lineRule="exact"/>
      </w:pPr>
      <w:r>
        <w:rPr>
          <w:rFonts w:ascii="Computer Modern" w:hAnsi="Computer Modern"/>
          <w:sz w:val="22"/>
          <w:szCs w:val="22"/>
        </w:rPr>
        <w:t xml:space="preserve">Misalkan </w:t>
      </w:r>
      <w:r>
        <w:rPr>
          <w:rFonts w:ascii="Computer Modern" w:hAnsi="Computer Modern"/>
          <w:i/>
          <w:iCs/>
          <w:sz w:val="22"/>
          <w:szCs w:val="22"/>
        </w:rPr>
        <w:t xml:space="preserve">S </w:t>
      </w:r>
      <w:r>
        <w:rPr>
          <w:rFonts w:ascii="Computer Modern" w:hAnsi="Computer Modern"/>
          <w:sz w:val="22"/>
          <w:szCs w:val="22"/>
        </w:rPr>
        <w:t xml:space="preserve">adalah himpunan kandidat gangguan, </w:t>
      </w:r>
      <w:r>
        <w:rPr>
          <w:rFonts w:ascii="Computer Modern" w:hAnsi="Computer Modern"/>
          <w:i/>
          <w:iCs/>
          <w:sz w:val="22"/>
          <w:szCs w:val="22"/>
        </w:rPr>
        <w:t xml:space="preserve">C ⊆ S </w:t>
      </w:r>
      <w:r>
        <w:rPr>
          <w:rFonts w:ascii="Computer Modern" w:hAnsi="Computer Modern"/>
          <w:sz w:val="22"/>
          <w:szCs w:val="22"/>
        </w:rPr>
        <w:t xml:space="preserve">kejadian kritis menurut acuan, dan </w:t>
      </w:r>
      <w:r>
        <w:rPr>
          <w:rFonts w:ascii="Computer Modern" w:hAnsi="Computer Modern"/>
          <w:i/>
          <w:iCs/>
          <w:sz w:val="22"/>
          <w:szCs w:val="22"/>
        </w:rPr>
        <w:t xml:space="preserve">F </w:t>
      </w:r>
      <w:r>
        <w:rPr>
          <w:rFonts w:ascii="Computer Modern" w:hAnsi="Computer Modern"/>
          <w:sz w:val="22"/>
          <w:szCs w:val="22"/>
        </w:rPr>
        <w:t xml:space="preserve">himpunan diteruskan. Abstensi atau skor tidak sah termasuk </w:t>
      </w:r>
      <w:r>
        <w:rPr>
          <w:rFonts w:ascii="Computer Modern" w:hAnsi="Computer Modern"/>
          <w:i/>
          <w:iCs/>
          <w:sz w:val="22"/>
          <w:szCs w:val="22"/>
        </w:rPr>
        <w:t xml:space="preserve">F</w:t>
      </w:r>
      <w:r>
        <w:rPr>
          <w:rFonts w:ascii="Computer Modern" w:hAnsi="Computer Modern"/>
          <w:sz w:val="22"/>
          <w:szCs w:val="22"/>
        </w:rPr>
        <w:t xml:space="preserve">. Skenario dalam </w:t>
      </w:r>
      <w:r>
        <w:rPr>
          <w:rFonts w:ascii="Computer Modern" w:hAnsi="Computer Modern"/>
          <w:i/>
          <w:iCs/>
          <w:sz w:val="22"/>
          <w:szCs w:val="22"/>
        </w:rPr>
        <w:t xml:space="preserve">S \F </w:t>
      </w:r>
      <w:r>
        <w:rPr>
          <w:rFonts w:ascii="Computer Modern" w:hAnsi="Computer Modern"/>
          <w:sz w:val="22"/>
          <w:szCs w:val="22"/>
        </w:rPr>
        <w:t xml:space="preserve">berstatus tidak dievaluasi oleh GNN, bukan aman dan bukan prediksi nol.</w:t>
      </w:r>
    </w:p>
    <w:p>
      <w:pPr>
        <w:spacing w:before="172" w:after="0" w:line="253" w:lineRule="exact"/>
      </w:pPr>
      <w:r>
        <w:rPr>
          <w:rFonts w:ascii="Computer Modern" w:hAnsi="Computer Modern"/>
          <w:sz w:val="22"/>
          <w:szCs w:val="22"/>
        </w:rPr>
        <w:t xml:space="preserve">Untuk </w:t>
      </w:r>
      <w:r>
        <w:rPr>
          <w:rFonts w:ascii="Computer Modern" w:hAnsi="Computer Modern"/>
          <w:i/>
          <w:iCs/>
          <w:sz w:val="22"/>
          <w:szCs w:val="22"/>
        </w:rPr>
        <w:t xml:space="preserve">C </w:t>
      </w:r>
      <w:r>
        <w:rPr>
          <w:rFonts w:ascii="Computer Modern" w:hAnsi="Computer Modern"/>
          <w:sz w:val="22"/>
          <w:szCs w:val="22"/>
        </w:rPr>
        <w:t xml:space="preserve">≠ </w:t>
      </w:r>
      <w:r>
        <w:rPr>
          <w:rFonts w:ascii="Euler" w:hAnsi="Euler"/>
          <w:sz w:val="22"/>
          <w:szCs w:val="22"/>
        </w:rPr>
        <w:t xml:space="preserve">∅ </w:t>
      </w:r>
      <w:r>
        <w:rPr>
          <w:rFonts w:ascii="Computer Modern" w:hAnsi="Computer Modern"/>
          <w:sz w:val="22"/>
          <w:szCs w:val="22"/>
        </w:rPr>
        <w:t xml:space="preserve">dan </w:t>
      </w:r>
      <w:r>
        <w:rPr>
          <w:rFonts w:ascii="Computer Modern" w:hAnsi="Computer Modern"/>
          <w:i/>
          <w:iCs/>
          <w:sz w:val="22"/>
          <w:szCs w:val="22"/>
        </w:rPr>
        <w:t xml:space="preserve">S ̸</w:t>
      </w:r>
      <w:r>
        <w:rPr>
          <w:rFonts w:ascii="Computer Modern" w:hAnsi="Computer Modern"/>
          <w:sz w:val="22"/>
          <w:szCs w:val="22"/>
        </w:rPr>
        <w:t xml:space="preserve">= </w:t>
      </w:r>
      <w:r>
        <w:rPr>
          <w:rFonts w:ascii="Euler" w:hAnsi="Euler"/>
          <w:sz w:val="22"/>
          <w:szCs w:val="22"/>
        </w:rPr>
        <w:t xml:space="preserve">∅</w:t>
      </w:r>
      <w:r>
        <w:rPr>
          <w:rFonts w:ascii="Computer Modern" w:hAnsi="Computer Modern"/>
          <w:sz w:val="22"/>
          <w:szCs w:val="22"/>
        </w:rPr>
        <w:t xml:space="preserve">,</w:t>
      </w:r>
    </w:p>
    <w:p>
      <w:pPr>
        <w:spacing w:after="0" w:line="20" w:lineRule="exact"/>
        <w:sectPr>
          <w:type w:val="continuous"/>
          <w:pgSz w:w="11906" w:h="16838"/>
          <w:pgMar w:top="1458" w:right="1436" w:bottom="905" w:left="1432" w:header="708" w:footer="708" w:gutter="0"/>
        </w:sectPr>
      </w:pPr>
    </w:p>
    <w:p>
      <w:pPr>
        <w:spacing w:before="134" w:after="0" w:line="172" w:lineRule="exact"/>
      </w:pPr>
      <w:r>
        <w:rPr>
          <w:rFonts w:ascii="Computer Modern" w:hAnsi="Computer Modern"/>
          <w:i/>
          <w:iCs/>
          <w:spacing w:val="5"/>
          <w:sz w:val="22"/>
          <w:szCs w:val="22"/>
        </w:rPr>
        <w:t xml:space="preserve">|F ∩ C| </w:t>
      </w:r>
      <w:r>
        <w:rPr>
          <w:rFonts w:ascii="Computer Modern" w:hAnsi="Computer Modern"/>
          <w:sz w:val="22"/>
          <w:szCs w:val="22"/>
        </w:rPr>
        <w:t xml:space="preserve">Recall</w:t>
      </w:r>
      <w:r>
        <w:rPr>
          <w:rFonts w:ascii="Computer Modern" w:hAnsi="Computer Modern"/>
          <w:sz w:val="16"/>
          <w:szCs w:val="16"/>
        </w:rPr>
        <w:t xml:space="preserve">saring </w:t>
      </w:r>
      <w:r>
        <w:rPr>
          <w:rFonts w:ascii="Computer Modern" w:hAnsi="Computer Modern"/>
          <w:sz w:val="22"/>
          <w:szCs w:val="22"/>
        </w:rPr>
        <w:t xml:space="preserve">= </w:t>
      </w:r>
      <w:r>
        <w:rPr>
          <w:rFonts w:ascii="Computer Modern" w:hAnsi="Computer Modern"/>
          <w:i/>
          <w:iCs/>
          <w:sz w:val="22"/>
          <w:szCs w:val="22"/>
        </w:rPr>
        <w:t xml:space="preserve">, </w:t>
      </w:r>
      <w:r>
        <w:rPr>
          <w:rFonts w:ascii="Computer Modern" w:hAnsi="Computer Modern"/>
          <w:i/>
          <w:iCs/>
          <w:spacing w:val="5"/>
          <w:sz w:val="22"/>
          <w:szCs w:val="22"/>
        </w:rPr>
        <w:t xml:space="preserve">|C|</w:t>
      </w:r>
    </w:p>
    <w:p>
      <w:pPr>
        <w:spacing w:after="0" w:line="20" w:lineRule="exact"/>
      </w:pPr>
      <w:r>
        <w:br w:type="column"/>
      </w:r>
    </w:p>
    <w:p>
      <w:pPr>
        <w:spacing w:after="0" w:line="172" w:lineRule="exact"/>
      </w:pPr>
      <w:r>
        <w:rPr>
          <w:rFonts w:ascii="Computer Modern" w:hAnsi="Computer Modern"/>
          <w:i/>
          <w:iCs/>
          <w:spacing w:val="-1"/>
          <w:sz w:val="22"/>
          <w:szCs w:val="22"/>
        </w:rPr>
        <w:t xml:space="preserve">|F|</w:t>
        <w:br/>
      </w:r>
      <w:r>
        <w:rPr>
          <w:rFonts w:ascii="Computer Modern" w:hAnsi="Computer Modern"/>
          <w:sz w:val="22"/>
          <w:szCs w:val="22"/>
        </w:rPr>
        <w:t xml:space="preserve">Reduksi = 1 </w:t>
      </w:r>
      <w:r>
        <w:rPr>
          <w:rFonts w:ascii="Computer Modern" w:hAnsi="Computer Modern"/>
          <w:i/>
          <w:iCs/>
          <w:sz w:val="22"/>
          <w:szCs w:val="22"/>
        </w:rPr>
        <w:t xml:space="preserve">− </w:t>
      </w:r>
      <w:r>
        <w:rPr>
          <w:rFonts w:ascii="Computer Modern" w:hAnsi="Computer Modern"/>
          <w:sz w:val="22"/>
          <w:szCs w:val="22"/>
        </w:rPr>
        <w:t xml:space="preserve">(5.1) </w:t>
      </w:r>
      <w:r>
        <w:rPr>
          <w:rFonts w:ascii="Computer Modern" w:hAnsi="Computer Modern"/>
          <w:i/>
          <w:iCs/>
          <w:spacing w:val="4"/>
          <w:sz w:val="22"/>
          <w:szCs w:val="22"/>
        </w:rPr>
        <w:t xml:space="preserve">|S| .</w:t>
      </w:r>
    </w:p>
    <w:p>
      <w:pPr>
        <w:spacing w:after="0" w:line="20" w:lineRule="exact"/>
        <w:sectPr>
          <w:type w:val="continuous"/>
          <w:pgSz w:w="11906" w:h="16838"/>
          <w:pgMar w:top="1458" w:right="1436" w:bottom="905" w:left="1432" w:header="708" w:footer="708" w:gutter="0"/>
          <w:cols w:num="2" w:space="667" w:equalWidth="0">
            <w:col w:w="2817" w:space="667"/>
            <w:col w:w="5553"/>
          </w:cols>
        </w:sectPr>
      </w:pPr>
    </w:p>
    <w:p>
      <w:pPr>
        <w:pBdr>
          <w:top w:val="single" w:sz="3" w:space="5" w:color="000000"/>
        </w:pBdr>
        <w:spacing w:after="0" w:line="289" w:lineRule="exact"/>
      </w:pPr>
      <w:r>
        <w:rPr>
          <w:rFonts w:ascii="Computer Modern" w:hAnsi="Computer Modern"/>
          <w:sz w:val="22"/>
          <w:szCs w:val="22"/>
        </w:rPr>
        <w:t xml:space="preserve">Misalkan </w:t>
      </w:r>
      <w:r>
        <w:rPr>
          <w:rFonts w:ascii="Computer Modern" w:hAnsi="Computer Modern"/>
          <w:i/>
          <w:iCs/>
          <w:sz w:val="22"/>
          <w:szCs w:val="22"/>
        </w:rPr>
        <w:t xml:space="preserve">H</w:t>
      </w:r>
      <w:r>
        <w:rPr>
          <w:rFonts w:ascii="Computer Modern" w:hAnsi="Computer Modern"/>
          <w:i/>
          <w:iCs/>
          <w:sz w:val="16"/>
          <w:szCs w:val="16"/>
        </w:rPr>
        <w:t xml:space="preserve">F </w:t>
      </w:r>
      <w:r>
        <w:rPr>
          <w:rFonts w:ascii="Computer Modern" w:hAnsi="Computer Modern"/>
          <w:sz w:val="22"/>
          <w:szCs w:val="22"/>
        </w:rPr>
        <w:t xml:space="preserve">memuat skenario diteruskan dengan inferensi berhasil dan prediksi </w:t>
      </w:r>
      <w:r>
        <w:rPr>
          <w:rFonts w:ascii="Computer Modern" w:hAnsi="Computer Modern"/>
          <w:i/>
          <w:iCs/>
          <w:sz w:val="22"/>
          <w:szCs w:val="22"/>
        </w:rPr>
        <w:t xml:space="preserve">y</w:t>
      </w:r>
      <w:r>
        <w:rPr>
          <w:rFonts w:ascii="Computer Modern" w:hAnsi="Computer Modern"/>
          <w:sz w:val="22"/>
          <w:szCs w:val="22"/>
        </w:rPr>
        <w:t xml:space="preserve">b</w:t>
      </w:r>
      <w:r>
        <w:rPr>
          <w:rFonts w:ascii="Computer Modern" w:hAnsi="Computer Modern"/>
          <w:i/>
          <w:iCs/>
          <w:sz w:val="16"/>
          <w:szCs w:val="16"/>
        </w:rPr>
        <w:t xml:space="preserve">s </w:t>
      </w:r>
      <w:r>
        <w:rPr>
          <w:rFonts w:ascii="Computer Modern" w:hAnsi="Computer Modern"/>
          <w:i/>
          <w:iCs/>
          <w:sz w:val="22"/>
          <w:szCs w:val="22"/>
        </w:rPr>
        <w:t xml:space="preserve">≥ c</w:t>
      </w:r>
      <w:r>
        <w:rPr>
          <w:rFonts w:ascii="Computer Modern" w:hAnsi="Computer Modern"/>
          <w:sz w:val="16"/>
          <w:szCs w:val="16"/>
        </w:rPr>
        <w:t xml:space="preserve">GNN</w:t>
      </w:r>
      <w:r>
        <w:rPr>
          <w:rFonts w:ascii="Computer Modern" w:hAnsi="Computer Modern"/>
          <w:sz w:val="22"/>
          <w:szCs w:val="22"/>
        </w:rPr>
        <w:t xml:space="preserve">, dengan ambang keluaran tetap. Ketercakupan akhir adalah</w:t>
        <w:br/>
      </w:r>
      <w:r>
        <w:rPr>
          <w:rFonts w:ascii="Computer Modern" w:hAnsi="Computer Modern"/>
          <w:i/>
          <w:iCs/>
          <w:sz w:val="22"/>
          <w:szCs w:val="22"/>
        </w:rPr>
        <w:t xml:space="preserve">|H</w:t>
      </w:r>
      <w:r>
        <w:rPr>
          <w:rFonts w:ascii="Computer Modern" w:hAnsi="Computer Modern"/>
          <w:i/>
          <w:iCs/>
          <w:sz w:val="16"/>
          <w:szCs w:val="16"/>
        </w:rPr>
        <w:t xml:space="preserve">F </w:t>
      </w:r>
      <w:r>
        <w:rPr>
          <w:rFonts w:ascii="Computer Modern" w:hAnsi="Computer Modern"/>
          <w:i/>
          <w:iCs/>
          <w:sz w:val="22"/>
          <w:szCs w:val="22"/>
        </w:rPr>
        <w:t xml:space="preserve">∩ C|</w:t>
      </w:r>
    </w:p>
    <w:p>
      <w:pPr>
        <w:spacing w:after="0" w:line="184" w:lineRule="exact"/>
      </w:pPr>
      <w:r>
        <w:rPr>
          <w:rFonts w:ascii="Computer Modern" w:hAnsi="Computer Modern"/>
          <w:sz w:val="22"/>
          <w:szCs w:val="22"/>
        </w:rPr>
        <w:t xml:space="preserve">Recall</w:t>
      </w:r>
      <w:r>
        <w:rPr>
          <w:rFonts w:ascii="Computer Modern" w:hAnsi="Computer Modern"/>
          <w:sz w:val="16"/>
          <w:szCs w:val="16"/>
        </w:rPr>
        <w:t xml:space="preserve">akhir </w:t>
      </w:r>
      <w:r>
        <w:rPr>
          <w:rFonts w:ascii="Computer Modern" w:hAnsi="Computer Modern"/>
          <w:sz w:val="22"/>
          <w:szCs w:val="22"/>
        </w:rPr>
        <w:t xml:space="preserve">= </w:t>
      </w:r>
      <w:r>
        <w:rPr>
          <w:rFonts w:ascii="Computer Modern" w:hAnsi="Computer Modern"/>
          <w:i/>
          <w:iCs/>
          <w:sz w:val="22"/>
          <w:szCs w:val="22"/>
        </w:rPr>
        <w:t xml:space="preserve">. </w:t>
      </w:r>
      <w:r>
        <w:rPr>
          <w:rFonts w:ascii="Computer Modern" w:hAnsi="Computer Modern"/>
          <w:sz w:val="22"/>
          <w:szCs w:val="22"/>
        </w:rPr>
        <w:t xml:space="preserve">(5.2) </w:t>
      </w:r>
      <w:r>
        <w:rPr>
          <w:rFonts w:ascii="Computer Modern" w:hAnsi="Computer Modern"/>
          <w:i/>
          <w:iCs/>
          <w:spacing w:val="5"/>
          <w:sz w:val="22"/>
          <w:szCs w:val="22"/>
        </w:rPr>
        <w:t xml:space="preserve">|C|</w:t>
      </w:r>
    </w:p>
    <w:p>
      <w:pPr>
        <w:pBdr>
          <w:top w:val="single" w:sz="3" w:space="5" w:color="000000"/>
        </w:pBdr>
        <w:spacing w:after="0" w:line="235" w:lineRule="exact"/>
      </w:pPr>
      <w:r>
        <w:rPr>
          <w:rFonts w:ascii="Computer Modern" w:hAnsi="Computer Modern"/>
          <w:sz w:val="22"/>
          <w:szCs w:val="22"/>
        </w:rPr>
        <w:t xml:space="preserve">Kasus kritis terlewat dipisahkan menjadi tidak diteruskan, inferensi gagal atau di luar domain, dan prediksi di bawah ambang. Seluruh kasus kritis tetap berada dalam penyebut, termasuk</w:t>
      </w:r>
    </w:p>
    <w:p>
      <w:pPr>
        <w:pageBreakBefore/>
        <w:spacing w:before="47" w:after="0" w:line="213" w:lineRule="exact"/>
      </w:pPr>
      <w:r>
        <w:rPr>
          <w:rFonts w:ascii="Computer Modern" w:hAnsi="Computer Modern"/>
          <w:sz w:val="22"/>
          <w:szCs w:val="22"/>
        </w:rPr>
        <w:t xml:space="preserve">mekanisme yang tidak didukung GNN. Model tanpa kasus kritis dilaporkan terpisah, bukan diberi recall satu.</w:t>
      </w:r>
    </w:p>
    <w:p>
      <w:pPr>
        <w:spacing w:before="192" w:after="0" w:line="257" w:lineRule="exact"/>
      </w:pPr>
      <w:r>
        <w:rPr>
          <w:rFonts w:ascii="Computer Modern" w:hAnsi="Computer Modern"/>
          <w:sz w:val="22"/>
          <w:szCs w:val="22"/>
        </w:rPr>
        <w:t xml:space="preserve">Galat MAE dan RMSE hanya dihitung pada pasangan target–prediksi yang sah. Perbandingan berpasangan menggunakan irisan skenario yang sama. Galat pada subset terpilih tidak langsung dibandingkan dengan seluruh kandidat untuk menyatakan model menjadi lebih akurat. Kepu tusan penyaring dan hash-nya disimpan sebelum respons acuan dibuka; audit label dilakukan dari cache kosong.</w:t>
      </w:r>
    </w:p>
    <w:p>
      <w:pPr>
        <w:spacing w:before="433" w:after="0" w:line="333" w:lineRule="exact"/>
      </w:pPr>
      <w:r>
        <w:rPr>
          <w:rFonts w:ascii="Computer Modern" w:hAnsi="Computer Modern"/>
          <w:sz w:val="29"/>
          <w:szCs w:val="29"/>
        </w:rPr>
        <w:t xml:space="preserve">5.4 Pengukuran Waktu dan Energi</w:t>
      </w:r>
    </w:p>
    <w:p>
      <w:pPr>
        <w:spacing w:before="307" w:after="0" w:line="277" w:lineRule="exact"/>
      </w:pPr>
      <w:r>
        <w:rPr>
          <w:rFonts w:ascii="Computer Modern" w:hAnsi="Computer Modern"/>
          <w:sz w:val="24"/>
          <w:szCs w:val="24"/>
        </w:rPr>
        <w:t xml:space="preserve">5.4.1 Batas waktu operasional</w:t>
      </w:r>
    </w:p>
    <w:p>
      <w:pPr>
        <w:spacing w:before="266" w:after="0" w:line="253" w:lineRule="exact"/>
      </w:pPr>
      <w:r>
        <w:rPr>
          <w:rFonts w:ascii="Computer Modern" w:hAnsi="Computer Modern"/>
          <w:sz w:val="22"/>
          <w:szCs w:val="22"/>
        </w:rPr>
        <w:t xml:space="preserve">Waktu metode dengan penyaringan mencakup</w:t>
      </w:r>
    </w:p>
    <w:p>
      <w:pPr>
        <w:spacing w:before="218" w:after="0" w:line="292" w:lineRule="exact"/>
      </w:pPr>
      <w:r>
        <w:rPr>
          <w:rFonts w:ascii="Computer Modern" w:hAnsi="Computer Modern"/>
          <w:i/>
          <w:iCs/>
          <w:sz w:val="22"/>
          <w:szCs w:val="22"/>
        </w:rPr>
        <w:t xml:space="preserve">T</w:t>
      </w:r>
      <w:r>
        <w:rPr>
          <w:rFonts w:ascii="Computer Modern" w:hAnsi="Computer Modern"/>
          <w:sz w:val="16"/>
          <w:szCs w:val="16"/>
        </w:rPr>
        <w:t xml:space="preserve">dengan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utuh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ARI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pengaman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seleksi</w:t>
        <w:br/>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graf</w:t>
      </w:r>
      <w:r>
        <w:rPr>
          <w:rFonts w:ascii="Computer Modern" w:hAnsi="Computer Modern"/>
          <w:i/>
          <w:iCs/>
          <w:sz w:val="16"/>
          <w:szCs w:val="16"/>
        </w:rPr>
        <w:t xml:space="preserve">,F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inferensi</w:t>
      </w:r>
      <w:r>
        <w:rPr>
          <w:rFonts w:ascii="Computer Modern" w:hAnsi="Computer Modern"/>
          <w:i/>
          <w:iCs/>
          <w:sz w:val="16"/>
          <w:szCs w:val="16"/>
        </w:rPr>
        <w:t xml:space="preserve">,F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penanganan</w:t>
      </w:r>
      <w:r>
        <w:rPr>
          <w:rFonts w:ascii="Computer Modern" w:hAnsi="Computer Modern"/>
          <w:i/>
          <w:iCs/>
          <w:sz w:val="22"/>
          <w:szCs w:val="22"/>
        </w:rPr>
        <w:t xml:space="preserve">, </w:t>
      </w:r>
      <w:r>
        <w:rPr>
          <w:rFonts w:ascii="Computer Modern" w:hAnsi="Computer Modern"/>
          <w:sz w:val="22"/>
          <w:szCs w:val="22"/>
        </w:rPr>
        <w:t xml:space="preserve">(5.3) ∆</w:t>
      </w:r>
      <w:r>
        <w:rPr>
          <w:rFonts w:ascii="Computer Modern" w:hAnsi="Computer Modern"/>
          <w:i/>
          <w:iCs/>
          <w:sz w:val="22"/>
          <w:szCs w:val="22"/>
        </w:rPr>
        <w:t xml:space="preserve">T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tanpa </w:t>
      </w:r>
      <w:r>
        <w:rPr>
          <w:rFonts w:ascii="Computer Modern" w:hAnsi="Computer Modern"/>
          <w:i/>
          <w:iCs/>
          <w:sz w:val="22"/>
          <w:szCs w:val="22"/>
        </w:rPr>
        <w:t xml:space="preserve">− T</w:t>
      </w:r>
      <w:r>
        <w:rPr>
          <w:rFonts w:ascii="Computer Modern" w:hAnsi="Computer Modern"/>
          <w:sz w:val="16"/>
          <w:szCs w:val="16"/>
        </w:rPr>
        <w:t xml:space="preserve">dengan</w:t>
      </w:r>
      <w:r>
        <w:rPr>
          <w:rFonts w:ascii="Computer Modern" w:hAnsi="Computer Modern"/>
          <w:i/>
          <w:iCs/>
          <w:sz w:val="22"/>
          <w:szCs w:val="22"/>
        </w:rPr>
        <w:t xml:space="preserve">. </w:t>
      </w:r>
      <w:r>
        <w:rPr>
          <w:rFonts w:ascii="Computer Modern" w:hAnsi="Computer Modern"/>
          <w:sz w:val="22"/>
          <w:szCs w:val="22"/>
        </w:rPr>
        <w:t xml:space="preserve">(5.4)</w:t>
      </w:r>
    </w:p>
    <w:p>
      <w:pPr>
        <w:spacing w:before="194" w:after="0" w:line="253" w:lineRule="exact"/>
        <w:jc w:val="both"/>
      </w:pPr>
      <w:r>
        <w:rPr>
          <w:rFonts w:ascii="Computer Modern" w:hAnsi="Computer Modern"/>
          <w:sz w:val="22"/>
          <w:szCs w:val="22"/>
        </w:rPr>
        <w:t xml:space="preserve">Komponen yang dibagi antartahap tidak dihitung dua kali. Waktu ARI termasuk pencarian yang berakhir abstain. Pembanding tanpa penyaringan mencakup praproses, seluruh inferensi, serta penanganan kegagalan yang sesuai. Pembuatan label, pelatihan, dan pencarian hiperparameter dicatat sebagai biaya pengembangan terpisah, bukan diklaim hilang karena penyaringan.</w:t>
      </w:r>
    </w:p>
    <w:p>
      <w:pPr>
        <w:spacing w:before="164" w:after="0" w:line="256" w:lineRule="exact"/>
        <w:jc w:val="both"/>
      </w:pPr>
      <w:r>
        <w:rPr>
          <w:rFonts w:ascii="Computer Modern" w:hAnsi="Computer Modern"/>
          <w:sz w:val="22"/>
          <w:szCs w:val="22"/>
        </w:rPr>
        <w:t xml:space="preserve">Pengukuran direncanakan melalui sepuluh pengulangan berpasangan, dengan pemanasan, sinkronisasi perangkat, dan urutan berimbang. Kondisi tanpa cache menjadi hasil utama dan kondisi cache dilaporkan terpisah. Perangkat, batas daya, versi perangkat lunak, ukuran batch, memori puncak, dan proses latar belakang dicatat. Pengulangan alat bukan tambahan model independen.</w:t>
      </w:r>
    </w:p>
    <w:p>
      <w:pPr>
        <w:spacing w:before="384" w:after="0" w:line="277" w:lineRule="exact"/>
      </w:pPr>
      <w:r>
        <w:rPr>
          <w:rFonts w:ascii="Computer Modern" w:hAnsi="Computer Modern"/>
          <w:sz w:val="24"/>
          <w:szCs w:val="24"/>
        </w:rPr>
        <w:t xml:space="preserve">5.4.2 Energi listrik dan batas sistem</w:t>
      </w:r>
    </w:p>
    <w:p>
      <w:pPr>
        <w:spacing w:before="256" w:after="0" w:line="253" w:lineRule="exact"/>
      </w:pPr>
      <w:r>
        <w:rPr>
          <w:rFonts w:ascii="Computer Modern" w:hAnsi="Computer Modern"/>
          <w:sz w:val="22"/>
          <w:szCs w:val="22"/>
        </w:rPr>
        <w:t xml:space="preserve">Untuk perlakuan </w:t>
      </w:r>
      <w:r>
        <w:rPr>
          <w:rFonts w:ascii="Computer Modern" w:hAnsi="Computer Modern"/>
          <w:i/>
          <w:iCs/>
          <w:sz w:val="22"/>
          <w:szCs w:val="22"/>
        </w:rPr>
        <w:t xml:space="preserve">v ∈ {</w:t>
      </w:r>
      <w:r>
        <w:rPr>
          <w:rFonts w:ascii="Computer Modern" w:hAnsi="Computer Modern"/>
          <w:sz w:val="22"/>
          <w:szCs w:val="22"/>
        </w:rPr>
        <w:t xml:space="preserve">tanpa</w:t>
      </w:r>
      <w:r>
        <w:rPr>
          <w:rFonts w:ascii="Computer Modern" w:hAnsi="Computer Modern"/>
          <w:i/>
          <w:iCs/>
          <w:sz w:val="22"/>
          <w:szCs w:val="22"/>
        </w:rPr>
        <w:t xml:space="preserve">, </w:t>
      </w:r>
      <w:r>
        <w:rPr>
          <w:rFonts w:ascii="Computer Modern" w:hAnsi="Computer Modern"/>
          <w:sz w:val="22"/>
          <w:szCs w:val="22"/>
        </w:rPr>
        <w:t xml:space="preserve">dengan</w:t>
      </w:r>
      <w:r>
        <w:rPr>
          <w:rFonts w:ascii="Computer Modern" w:hAnsi="Computer Modern"/>
          <w:i/>
          <w:iCs/>
          <w:sz w:val="22"/>
          <w:szCs w:val="22"/>
        </w:rPr>
        <w:t xml:space="preserve">}</w:t>
      </w:r>
      <w:r>
        <w:rPr>
          <w:rFonts w:ascii="Computer Modern" w:hAnsi="Computer Modern"/>
          <w:sz w:val="22"/>
          <w:szCs w:val="22"/>
        </w:rPr>
        <w:t xml:space="preserve">, dengan daya dalam watt dan waktu dalam detik,</w:t>
      </w:r>
    </w:p>
    <w:p>
      <w:pPr>
        <w:spacing w:before="174" w:after="0" w:line="521" w:lineRule="exact"/>
        <w:jc w:val="center"/>
      </w:pPr>
      <w:r>
        <w:rPr>
          <w:rFonts w:ascii="Computer Modern" w:hAnsi="Computer Modern"/>
          <w:sz w:val="22"/>
          <w:szCs w:val="22"/>
        </w:rPr>
        <w:t xml:space="preserve">Z </w:t>
      </w:r>
      <w:r>
        <w:rPr>
          <w:rFonts w:ascii="Computer Modern" w:hAnsi="Computer Modern"/>
          <w:i/>
          <w:iCs/>
          <w:sz w:val="16"/>
          <w:szCs w:val="16"/>
        </w:rPr>
        <w:t xml:space="preserve">t</w:t>
      </w:r>
      <w:r>
        <w:rPr>
          <w:rFonts w:ascii="Computer Modern" w:hAnsi="Computer Modern"/>
          <w:sz w:val="12"/>
          <w:szCs w:val="12"/>
        </w:rPr>
        <w:t xml:space="preserve">1</w:t>
      </w:r>
      <w:r>
        <w:rPr>
          <w:rFonts w:ascii="Computer Modern" w:hAnsi="Computer Modern"/>
          <w:i/>
          <w:iCs/>
          <w:sz w:val="12"/>
          <w:szCs w:val="12"/>
        </w:rPr>
        <w:t xml:space="preserve">,v</w:t>
      </w:r>
    </w:p>
    <w:p>
      <w:pPr>
        <w:spacing w:after="0" w:line="112" w:lineRule="exact"/>
      </w:pPr>
      <w:r>
        <w:rPr>
          <w:rFonts w:ascii="Computer Modern" w:hAnsi="Computer Modern"/>
          <w:sz w:val="22"/>
          <w:szCs w:val="22"/>
        </w:rPr>
        <w:t xml:space="preserve">1</w:t>
        <w:br/>
      </w:r>
      <w:r>
        <w:rPr>
          <w:rFonts w:ascii="Computer Modern" w:hAnsi="Computer Modern"/>
          <w:i/>
          <w:iCs/>
          <w:sz w:val="22"/>
          <w:szCs w:val="22"/>
        </w:rPr>
        <w:t xml:space="preserve">P</w:t>
      </w:r>
      <w:r>
        <w:rPr>
          <w:rFonts w:ascii="Computer Modern" w:hAnsi="Computer Modern"/>
          <w:sz w:val="16"/>
          <w:szCs w:val="16"/>
        </w:rPr>
        <w:t xml:space="preserve">el</w:t>
      </w:r>
      <w:r>
        <w:rPr>
          <w:rFonts w:ascii="Computer Modern" w:hAnsi="Computer Modern"/>
          <w:i/>
          <w:iCs/>
          <w:sz w:val="16"/>
          <w:szCs w:val="16"/>
        </w:rPr>
        <w:t xml:space="preserve">,v</w:t>
      </w:r>
      <w:r>
        <w:rPr>
          <w:rFonts w:ascii="Computer Modern" w:hAnsi="Computer Modern"/>
          <w:sz w:val="22"/>
          <w:szCs w:val="22"/>
        </w:rPr>
        <w:t xml:space="preserve">(</w:t>
      </w:r>
      <w:r>
        <w:rPr>
          <w:rFonts w:ascii="Computer Modern" w:hAnsi="Computer Modern"/>
          <w:i/>
          <w:iCs/>
          <w:sz w:val="22"/>
          <w:szCs w:val="22"/>
        </w:rPr>
        <w:t xml:space="preserve">t</w:t>
      </w:r>
      <w:r>
        <w:rPr>
          <w:rFonts w:ascii="Computer Modern" w:hAnsi="Computer Modern"/>
          <w:sz w:val="22"/>
          <w:szCs w:val="22"/>
        </w:rPr>
        <w:t xml:space="preserve">) d</w:t>
      </w:r>
      <w:r>
        <w:rPr>
          <w:rFonts w:ascii="Computer Modern" w:hAnsi="Computer Modern"/>
          <w:i/>
          <w:iCs/>
          <w:sz w:val="22"/>
          <w:szCs w:val="22"/>
        </w:rPr>
        <w:t xml:space="preserve">t </w:t>
      </w:r>
      <w:r>
        <w:rPr>
          <w:rFonts w:ascii="Computer Modern" w:hAnsi="Computer Modern"/>
          <w:sz w:val="22"/>
          <w:szCs w:val="22"/>
        </w:rPr>
        <w:t xml:space="preserve">[kWh]</w:t>
      </w:r>
      <w:r>
        <w:rPr>
          <w:rFonts w:ascii="Computer Modern" w:hAnsi="Computer Modern"/>
          <w:i/>
          <w:iCs/>
          <w:sz w:val="22"/>
          <w:szCs w:val="22"/>
        </w:rPr>
        <w:t xml:space="preserve">. </w:t>
      </w:r>
      <w:r>
        <w:rPr>
          <w:rFonts w:ascii="Computer Modern" w:hAnsi="Computer Modern"/>
          <w:sz w:val="22"/>
          <w:szCs w:val="22"/>
        </w:rPr>
        <w:t xml:space="preserve">(5.5) </w:t>
      </w:r>
      <w:r>
        <w:rPr>
          <w:rFonts w:ascii="Computer Modern" w:hAnsi="Computer Modern"/>
          <w:i/>
          <w:iCs/>
          <w:sz w:val="22"/>
          <w:szCs w:val="22"/>
        </w:rPr>
        <w:t xml:space="preserve">E</w:t>
      </w:r>
      <w:r>
        <w:rPr>
          <w:rFonts w:ascii="Computer Modern" w:hAnsi="Computer Modern"/>
          <w:i/>
          <w:iCs/>
          <w:sz w:val="16"/>
          <w:szCs w:val="16"/>
        </w:rPr>
        <w:t xml:space="preserve">v </w:t>
      </w:r>
      <w:r>
        <w:rPr>
          <w:rFonts w:ascii="Computer Modern" w:hAnsi="Computer Modern"/>
          <w:sz w:val="22"/>
          <w:szCs w:val="22"/>
        </w:rPr>
        <w:t xml:space="preserve">=</w:t>
        <w:br/>
        <w:t xml:space="preserve">3</w:t>
      </w:r>
      <w:r>
        <w:rPr>
          <w:rFonts w:ascii="Computer Modern" w:hAnsi="Computer Modern"/>
          <w:i/>
          <w:iCs/>
          <w:sz w:val="22"/>
          <w:szCs w:val="22"/>
        </w:rPr>
        <w:t xml:space="preserve">.</w:t>
      </w:r>
      <w:r>
        <w:rPr>
          <w:rFonts w:ascii="Computer Modern" w:hAnsi="Computer Modern"/>
          <w:sz w:val="22"/>
          <w:szCs w:val="22"/>
        </w:rPr>
        <w:t xml:space="preserve">6 </w:t>
      </w:r>
      <w:r>
        <w:rPr>
          <w:rFonts w:ascii="Computer Modern" w:hAnsi="Computer Modern"/>
          <w:i/>
          <w:iCs/>
          <w:sz w:val="22"/>
          <w:szCs w:val="22"/>
        </w:rPr>
        <w:t xml:space="preserve">× </w:t>
      </w:r>
      <w:r>
        <w:rPr>
          <w:rFonts w:ascii="Computer Modern" w:hAnsi="Computer Modern"/>
          <w:sz w:val="22"/>
          <w:szCs w:val="22"/>
        </w:rPr>
        <w:t xml:space="preserve">10</w:t>
      </w:r>
      <w:r>
        <w:rPr>
          <w:rFonts w:ascii="Computer Modern" w:hAnsi="Computer Modern"/>
          <w:sz w:val="16"/>
          <w:szCs w:val="16"/>
        </w:rPr>
        <w:t xml:space="preserve">6</w:t>
      </w:r>
    </w:p>
    <w:p>
      <w:pPr>
        <w:spacing w:after="0" w:line="185" w:lineRule="exact"/>
        <w:jc w:val="center"/>
      </w:pPr>
      <w:r>
        <w:rPr>
          <w:rFonts w:ascii="Computer Modern" w:hAnsi="Computer Modern"/>
          <w:i/>
          <w:iCs/>
          <w:sz w:val="16"/>
          <w:szCs w:val="16"/>
        </w:rPr>
        <w:t xml:space="preserve">t</w:t>
      </w:r>
      <w:r>
        <w:rPr>
          <w:rFonts w:ascii="Computer Modern" w:hAnsi="Computer Modern"/>
          <w:sz w:val="12"/>
          <w:szCs w:val="12"/>
        </w:rPr>
        <w:t xml:space="preserve">0</w:t>
      </w:r>
      <w:r>
        <w:rPr>
          <w:rFonts w:ascii="Computer Modern" w:hAnsi="Computer Modern"/>
          <w:i/>
          <w:iCs/>
          <w:sz w:val="12"/>
          <w:szCs w:val="12"/>
        </w:rPr>
        <w:t xml:space="preserve">,v</w:t>
      </w:r>
    </w:p>
    <w:p>
      <w:pPr>
        <w:pBdr>
          <w:top w:val="single" w:sz="3" w:space="7" w:color="000000"/>
        </w:pBdr>
        <w:spacing w:after="0" w:line="252" w:lineRule="exact"/>
        <w:jc w:val="both"/>
      </w:pPr>
      <w:r>
        <w:rPr>
          <w:rFonts w:ascii="Computer Modern" w:hAnsi="Computer Modern"/>
          <w:sz w:val="22"/>
          <w:szCs w:val="22"/>
        </w:rPr>
        <w:t xml:space="preserve">Batas utama adalah seluruh mesin selama pelaksanaan operasional: persiapan, model utuh, pemindahan data, penyaringan, pengaman, inferensi, dan penanganan kegagalan. Daya siaga selama pelaksanaan tetap masuk. Energi pemanasan dicatat terpisah. Bila tahapan tumpang tindih, pengukuran total menjadi acuan agar interval tidak dihitung ganda.</w:t>
      </w:r>
    </w:p>
    <w:p>
      <w:pPr>
        <w:spacing w:before="162" w:after="0" w:line="253" w:lineRule="exact"/>
      </w:pPr>
      <w:r>
        <w:rPr>
          <w:rFonts w:ascii="Computer Modern" w:hAnsi="Computer Modern"/>
          <w:sz w:val="22"/>
          <w:szCs w:val="22"/>
        </w:rPr>
        <w:t xml:space="preserve">Telemetri CPU atau GPU saja harus diberi label energi komponen, bukan energi seluruh mesin. Spesifikasi daya nominal tidak menggantikan rekaman konsumsi. Catatan mencakup resolusi alat, interval sampling, sampel hilang, overhead pemantauan, dan ketidakpastian. Tanpa pen gukuran memadai, energi dinyatakan belum tersedia, bukan diimputasi dari waktu.</w:t>
      </w:r>
    </w:p>
    <w:p>
      <w:pPr>
        <w:spacing w:before="162" w:after="0" w:line="253" w:lineRule="exact"/>
      </w:pPr>
      <w:r>
        <w:rPr>
          <w:rFonts w:ascii="Computer Modern" w:hAnsi="Computer Modern"/>
          <w:sz w:val="22"/>
          <w:szCs w:val="22"/>
        </w:rPr>
        <w:t xml:space="preserve">Ukuran manfaat energi adalah</w:t>
      </w:r>
    </w:p>
    <w:p>
      <w:pPr>
        <w:spacing w:before="168" w:after="0" w:line="129" w:lineRule="exact"/>
      </w:pPr>
      <w:r>
        <w:rPr>
          <w:rFonts w:ascii="Computer Modern" w:hAnsi="Computer Modern"/>
          <w:sz w:val="22"/>
          <w:szCs w:val="22"/>
        </w:rPr>
        <w:t xml:space="preserve">∆</w:t>
      </w:r>
      <w:r>
        <w:rPr>
          <w:rFonts w:ascii="Computer Modern" w:hAnsi="Computer Modern"/>
          <w:i/>
          <w:iCs/>
          <w:sz w:val="22"/>
          <w:szCs w:val="22"/>
        </w:rPr>
        <w:t xml:space="preserve">E , </w:t>
      </w:r>
      <w:r>
        <w:rPr>
          <w:rFonts w:ascii="Computer Modern" w:hAnsi="Computer Modern"/>
          <w:sz w:val="22"/>
          <w:szCs w:val="22"/>
        </w:rPr>
        <w:t xml:space="preserve">(5.6) ∆</w:t>
      </w:r>
      <w:r>
        <w:rPr>
          <w:rFonts w:ascii="Computer Modern" w:hAnsi="Computer Modern"/>
          <w:i/>
          <w:iCs/>
          <w:sz w:val="22"/>
          <w:szCs w:val="22"/>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tanpa </w:t>
      </w:r>
      <w:r>
        <w:rPr>
          <w:rFonts w:ascii="Computer Modern" w:hAnsi="Computer Modern"/>
          <w:i/>
          <w:iCs/>
          <w:sz w:val="22"/>
          <w:szCs w:val="22"/>
        </w:rPr>
        <w:t xml:space="preserve">− E</w:t>
      </w:r>
      <w:r>
        <w:rPr>
          <w:rFonts w:ascii="Computer Modern" w:hAnsi="Computer Modern"/>
          <w:sz w:val="16"/>
          <w:szCs w:val="16"/>
        </w:rPr>
        <w:t xml:space="preserve">dengan</w:t>
      </w:r>
      <w:r>
        <w:rPr>
          <w:rFonts w:ascii="Computer Modern" w:hAnsi="Computer Modern"/>
          <w:i/>
          <w:iCs/>
          <w:sz w:val="22"/>
          <w:szCs w:val="22"/>
        </w:rPr>
        <w:t xml:space="preserve">, r</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tanpa</w:t>
      </w:r>
    </w:p>
    <w:p>
      <w:pPr>
        <w:pageBreakBefore/>
        <w:spacing w:before="47" w:after="0" w:line="247" w:lineRule="exact"/>
      </w:pPr>
      <w:r>
        <w:rPr>
          <w:rFonts w:ascii="Computer Modern" w:hAnsi="Computer Modern"/>
          <w:sz w:val="22"/>
          <w:szCs w:val="22"/>
        </w:rPr>
        <w:t xml:space="preserve">untuk </w:t>
      </w:r>
      <w:r>
        <w:rPr>
          <w:rFonts w:ascii="Computer Modern" w:hAnsi="Computer Modern"/>
          <w:i/>
          <w:iCs/>
          <w:sz w:val="22"/>
          <w:szCs w:val="22"/>
        </w:rPr>
        <w:t xml:space="preserve">E</w:t>
      </w:r>
      <w:r>
        <w:rPr>
          <w:rFonts w:ascii="Computer Modern" w:hAnsi="Computer Modern"/>
          <w:sz w:val="16"/>
          <w:szCs w:val="16"/>
        </w:rPr>
        <w:t xml:space="preserve">tanpa </w:t>
      </w:r>
      <w:r>
        <w:rPr>
          <w:rFonts w:ascii="Computer Modern" w:hAnsi="Computer Modern"/>
          <w:i/>
          <w:iCs/>
          <w:sz w:val="22"/>
          <w:szCs w:val="22"/>
        </w:rPr>
        <w:t xml:space="preserve">&gt; </w:t>
      </w:r>
      <w:r>
        <w:rPr>
          <w:rFonts w:ascii="Computer Modern" w:hAnsi="Computer Modern"/>
          <w:sz w:val="22"/>
          <w:szCs w:val="22"/>
        </w:rPr>
        <w:t xml:space="preserve">0. Nilai negatif berarti tambahan konsumsi dan tetap dilaporkan. Energi per kandidat memakai jumlah kandidat awal, bukan hanya jumlah yang diteruskan, sehingga penyebut antarmetode tetap sebanding.</w:t>
      </w:r>
    </w:p>
    <w:p>
      <w:pPr>
        <w:spacing w:before="522" w:after="0" w:line="277" w:lineRule="exact"/>
      </w:pPr>
      <w:r>
        <w:rPr>
          <w:rFonts w:ascii="Computer Modern" w:hAnsi="Computer Modern"/>
          <w:sz w:val="24"/>
          <w:szCs w:val="24"/>
        </w:rPr>
        <w:t xml:space="preserve">5.4.3 Estimasi emisi</w:t>
      </w:r>
    </w:p>
    <w:p>
      <w:pPr>
        <w:spacing w:before="404" w:after="0" w:line="253" w:lineRule="exact"/>
      </w:pPr>
      <w:r>
        <w:rPr>
          <w:rFonts w:ascii="Computer Modern" w:hAnsi="Computer Modern"/>
          <w:sz w:val="22"/>
          <w:szCs w:val="22"/>
        </w:rPr>
        <w:t xml:space="preserve">Jika faktor emisi listrik yang sesuai tersedia, estimasi emisi operasional adalah</w:t>
      </w:r>
    </w:p>
    <w:p>
      <w:pPr>
        <w:spacing w:before="243" w:after="0" w:line="129" w:lineRule="exact"/>
      </w:pPr>
      <w:r>
        <w:rPr>
          <w:rFonts w:ascii="Computer Modern" w:hAnsi="Computer Modern"/>
          <w:sz w:val="22"/>
          <w:szCs w:val="22"/>
        </w:rPr>
        <w:t xml:space="preserve">X</w:t>
        <w:br/>
        <w:t xml:space="preserve">∆</w:t>
      </w:r>
      <w:r>
        <w:rPr>
          <w:rFonts w:ascii="Computer Modern" w:hAnsi="Computer Modern"/>
          <w:i/>
          <w:iCs/>
          <w:sz w:val="22"/>
          <w:szCs w:val="22"/>
        </w:rPr>
        <w:t xml:space="preserve">E</w:t>
      </w:r>
      <w:r>
        <w:rPr>
          <w:rFonts w:ascii="Computer Modern" w:hAnsi="Computer Modern"/>
          <w:i/>
          <w:iCs/>
          <w:spacing w:val="3"/>
          <w:sz w:val="16"/>
          <w:szCs w:val="16"/>
        </w:rPr>
        <w:t xml:space="preserve">v,j </w:t>
      </w:r>
      <w:r>
        <w:rPr>
          <w:rFonts w:ascii="Computer Modern" w:hAnsi="Computer Modern"/>
          <w:i/>
          <w:iCs/>
          <w:sz w:val="22"/>
          <w:szCs w:val="22"/>
        </w:rPr>
        <w:t xml:space="preserve">ι</w:t>
      </w:r>
      <w:r>
        <w:rPr>
          <w:rFonts w:ascii="Computer Modern" w:hAnsi="Computer Modern"/>
          <w:i/>
          <w:iCs/>
          <w:sz w:val="16"/>
          <w:szCs w:val="16"/>
        </w:rPr>
        <w:t xml:space="preserve">j </w:t>
      </w:r>
      <w:r>
        <w:rPr>
          <w:rFonts w:ascii="Computer Modern" w:hAnsi="Computer Modern"/>
          <w:i/>
          <w:iCs/>
          <w:sz w:val="22"/>
          <w:szCs w:val="22"/>
        </w:rPr>
        <w:t xml:space="preserve">, </w:t>
      </w:r>
      <w:r>
        <w:rPr>
          <w:rFonts w:ascii="Computer Modern" w:hAnsi="Computer Modern"/>
          <w:sz w:val="22"/>
          <w:szCs w:val="22"/>
        </w:rPr>
        <w:t xml:space="preserve">(5.7) </w:t>
      </w:r>
      <w:r>
        <w:rPr>
          <w:rFonts w:ascii="Computer Modern" w:hAnsi="Computer Modern"/>
          <w:i/>
          <w:iCs/>
          <w:sz w:val="22"/>
          <w:szCs w:val="22"/>
        </w:rPr>
        <w:t xml:space="preserve">M</w:t>
      </w:r>
      <w:r>
        <w:rPr>
          <w:rFonts w:ascii="Computer Modern" w:hAnsi="Computer Modern"/>
          <w:sz w:val="22"/>
          <w:szCs w:val="22"/>
        </w:rPr>
        <w:t xml:space="preserve">c</w:t>
      </w:r>
      <w:r>
        <w:rPr>
          <w:rFonts w:ascii="Computer Modern" w:hAnsi="Computer Modern"/>
          <w:sz w:val="16"/>
          <w:szCs w:val="16"/>
        </w:rPr>
        <w:t xml:space="preserve">CO</w:t>
      </w:r>
      <w:r>
        <w:rPr>
          <w:rFonts w:ascii="Computer Modern" w:hAnsi="Computer Modern"/>
          <w:sz w:val="12"/>
          <w:szCs w:val="12"/>
        </w:rPr>
        <w:t xml:space="preserve">2</w:t>
      </w:r>
      <w:r>
        <w:rPr>
          <w:rFonts w:ascii="Computer Modern" w:hAnsi="Computer Modern"/>
          <w:sz w:val="16"/>
          <w:szCs w:val="16"/>
        </w:rPr>
        <w:t xml:space="preserve">e</w:t>
      </w:r>
      <w:r>
        <w:rPr>
          <w:rFonts w:ascii="Computer Modern" w:hAnsi="Computer Modern"/>
          <w:i/>
          <w:iCs/>
          <w:sz w:val="16"/>
          <w:szCs w:val="16"/>
        </w:rPr>
        <w:t xml:space="preserve">,v </w:t>
      </w:r>
      <w:r>
        <w:rPr>
          <w:rFonts w:ascii="Computer Modern" w:hAnsi="Computer Modern"/>
          <w:sz w:val="22"/>
          <w:szCs w:val="22"/>
        </w:rPr>
        <w:t xml:space="preserve">=</w:t>
        <w:br/>
      </w:r>
      <w:r>
        <w:rPr>
          <w:rFonts w:ascii="Computer Modern" w:hAnsi="Computer Modern"/>
          <w:i/>
          <w:iCs/>
          <w:sz w:val="16"/>
          <w:szCs w:val="16"/>
        </w:rPr>
        <w:t xml:space="preserve">j</w:t>
      </w:r>
    </w:p>
    <w:p>
      <w:pPr>
        <w:spacing w:before="259" w:after="0" w:line="258" w:lineRule="exact"/>
      </w:pPr>
      <w:r>
        <w:rPr>
          <w:rFonts w:ascii="Computer Modern" w:hAnsi="Computer Modern"/>
          <w:sz w:val="22"/>
          <w:szCs w:val="22"/>
        </w:rPr>
        <w:t xml:space="preserve">dengan </w:t>
      </w:r>
      <w:r>
        <w:rPr>
          <w:rFonts w:ascii="Computer Modern" w:hAnsi="Computer Modern"/>
          <w:i/>
          <w:iCs/>
          <w:sz w:val="22"/>
          <w:szCs w:val="22"/>
        </w:rPr>
        <w:t xml:space="preserve">ι</w:t>
      </w:r>
      <w:r>
        <w:rPr>
          <w:rFonts w:ascii="Computer Modern" w:hAnsi="Computer Modern"/>
          <w:i/>
          <w:iCs/>
          <w:sz w:val="16"/>
          <w:szCs w:val="16"/>
        </w:rPr>
        <w:t xml:space="preserve">j </w:t>
      </w:r>
      <w:r>
        <w:rPr>
          <w:rFonts w:ascii="Computer Modern" w:hAnsi="Computer Modern"/>
          <w:sz w:val="22"/>
          <w:szCs w:val="22"/>
        </w:rPr>
        <w:t xml:space="preserve">dalam kg CO</w:t>
      </w:r>
      <w:r>
        <w:rPr>
          <w:rFonts w:ascii="Computer Modern" w:hAnsi="Computer Modern"/>
          <w:sz w:val="16"/>
          <w:szCs w:val="16"/>
        </w:rPr>
        <w:t xml:space="preserve">2</w:t>
      </w:r>
      <w:r>
        <w:rPr>
          <w:rFonts w:ascii="Computer Modern" w:hAnsi="Computer Modern"/>
          <w:sz w:val="22"/>
          <w:szCs w:val="22"/>
        </w:rPr>
        <w:t xml:space="preserve">e/kWh. Lokasi, periode, metode akuntansi, sumber, dan ketidakpas tian faktor harus dicatat. Pembandingan utama menggunakan faktor acuan yang sama untuk mengisolasi perbedaan komputasi. Ini merupakan estimasi, bukan pengukuran emisi langsung atau bukti emisi marginal yang dihindari. Tanpa faktor yang sesuai, pelaporan berhenti pada energi; dampak material konstruksi dan daur hidup bangunan tidak disimpulkan.</w:t>
      </w:r>
    </w:p>
    <w:p>
      <w:pPr>
        <w:spacing w:before="590" w:after="0" w:line="333" w:lineRule="exact"/>
      </w:pPr>
      <w:r>
        <w:rPr>
          <w:rFonts w:ascii="Computer Modern" w:hAnsi="Computer Modern"/>
          <w:sz w:val="29"/>
          <w:szCs w:val="29"/>
        </w:rPr>
        <w:t xml:space="preserve">5.5 Analisis Statistik dan Kriteria Keputusan</w:t>
      </w:r>
    </w:p>
    <w:p>
      <w:pPr>
        <w:spacing w:before="429" w:after="0" w:line="259" w:lineRule="exact"/>
        <w:jc w:val="both"/>
      </w:pPr>
      <w:r>
        <w:rPr>
          <w:rFonts w:ascii="Computer Modern" w:hAnsi="Computer Modern"/>
          <w:sz w:val="22"/>
          <w:szCs w:val="22"/>
        </w:rPr>
        <w:t xml:space="preserve">Estimand utama adalah rerata recall per model induk yang mempunyai kasus kritis, bukan proporsi gabungan seluruh skenario. Varian terkait diringkas terlebih dahulu menurut aturan beku. Pengambilan ulang dilakukan pada tingkat induk, dengan sekurang-kurangnya 10 000 replikasi bootstrap sebagaimana rencana sumber, sambil mempertahankan pasangan perlakuan. Jumlah induk yang mendasari setiap metrik harus dilaporkan. Sampel kecil, sedikit model kritis, atau interval degenerat menghasilkan status bukti belum cukup.</w:t>
      </w:r>
    </w:p>
    <w:p>
      <w:pPr>
        <w:spacing w:before="212" w:after="0" w:line="255" w:lineRule="exact"/>
        <w:jc w:val="both"/>
      </w:pPr>
      <w:r>
        <w:rPr>
          <w:rFonts w:ascii="Computer Modern" w:hAnsi="Computer Modern"/>
          <w:sz w:val="22"/>
          <w:szCs w:val="22"/>
        </w:rPr>
        <w:t xml:space="preserve">Target awal kelayakan penyaringan dalam sumber meliputi batas bawah satu sisi 95% rerata recall setidaknya 0.95, reduksi rerata setidaknya 0.30, keunggulan recall terhadap acak pada anggaran sama setidaknya 0.15, serta batas bawah selisih terhadap pembanding tetap lebih besar dari nol. Target ini merupakan kriteria penelitian awal, bukan standar keselamatan.</w:t>
      </w:r>
    </w:p>
    <w:p>
      <w:pPr>
        <w:spacing w:before="222" w:after="0" w:line="256" w:lineRule="exact"/>
        <w:jc w:val="both"/>
      </w:pPr>
      <w:r>
        <w:rPr>
          <w:rFonts w:ascii="Computer Modern" w:hAnsi="Computer Modern"/>
          <w:sz w:val="22"/>
          <w:szCs w:val="22"/>
        </w:rPr>
        <w:t xml:space="preserve">Pada tahap integrasi, manfaat waktu mensyaratkan prasyarat validasi terpenuhi, batas bawah satu sisi 95% recall akhir setidaknya 0.95, batas atas satu sisi 95% penurunan recall terhadap tanpa penyaringan tidak melebihi 0.02, dan batas bawah satu sisi 95% ∆</w:t>
      </w:r>
      <w:r>
        <w:rPr>
          <w:rFonts w:ascii="Computer Modern" w:hAnsi="Computer Modern"/>
          <w:i/>
          <w:iCs/>
          <w:sz w:val="22"/>
          <w:szCs w:val="22"/>
        </w:rPr>
        <w:t xml:space="preserve">T </w:t>
      </w:r>
      <w:r>
        <w:rPr>
          <w:rFonts w:ascii="Computer Modern" w:hAnsi="Computer Modern"/>
          <w:sz w:val="22"/>
          <w:szCs w:val="22"/>
        </w:rPr>
        <w:t xml:space="preserve">positif. Margin 0.02 perlu ditelaah pada pilot dan dibekukan sebelum uji. Jika GNN tanpa penyaringan tidak memenuhi mutu, reduksi saja tidak membuktikan manfaat.</w:t>
      </w:r>
    </w:p>
    <w:p>
      <w:pPr>
        <w:spacing w:before="212" w:after="0" w:line="255" w:lineRule="exact"/>
      </w:pPr>
      <w:r>
        <w:rPr>
          <w:rFonts w:ascii="Computer Modern" w:hAnsi="Computer Modern"/>
          <w:sz w:val="22"/>
          <w:szCs w:val="22"/>
        </w:rPr>
        <w:t xml:space="preserve">Klaim manfaat energi menambahkan syarat batas bawah satu sisi 95% ∆</w:t>
      </w:r>
      <w:r>
        <w:rPr>
          <w:rFonts w:ascii="Computer Modern" w:hAnsi="Computer Modern"/>
          <w:i/>
          <w:iCs/>
          <w:sz w:val="22"/>
          <w:szCs w:val="22"/>
        </w:rPr>
        <w:t xml:space="preserve">E </w:t>
      </w:r>
      <w:r>
        <w:rPr>
          <w:rFonts w:ascii="Computer Modern" w:hAnsi="Computer Modern"/>
          <w:sz w:val="22"/>
          <w:szCs w:val="22"/>
        </w:rPr>
        <w:t xml:space="preserve">positif dengan keti dakpastian alat diperhitungkan dan kriteria mutu tetap terpenuhi. Penghematan energi tidak menggantikan kelulusan waktu atau validasi. Penghematan yang lebih kecil dari resolusi alat tidak dinyatakan sebagai hasil terukur.</w:t>
      </w:r>
    </w:p>
    <w:p>
      <w:pPr>
        <w:pageBreakBefore/>
        <w:spacing w:after="0" w:line="333" w:lineRule="exact"/>
      </w:pPr>
      <w:r>
        <w:rPr>
          <w:rFonts w:ascii="Computer Modern" w:hAnsi="Computer Modern"/>
          <w:sz w:val="29"/>
          <w:szCs w:val="29"/>
        </w:rPr>
        <w:t xml:space="preserve">5.6 Keluaran yang Direncanakan dan Pembahasan</w:t>
      </w:r>
    </w:p>
    <w:p>
      <w:pPr>
        <w:spacing w:after="0" w:line="20" w:lineRule="exact"/>
        <w:sectPr>
          <w:type w:val="continuous"/>
          <w:pgSz w:w="11906" w:h="16838"/>
          <w:pgMar w:top="1458" w:right="1436" w:bottom="905" w:left="1432" w:header="708" w:footer="708" w:gutter="0"/>
        </w:sectPr>
      </w:pPr>
    </w:p>
    <w:p>
      <w:pPr>
        <w:spacing w:before="399" w:after="0" w:line="231" w:lineRule="exact"/>
      </w:pPr>
      <w:r>
        <w:rPr>
          <w:rFonts w:ascii="Computer Modern" w:hAnsi="Computer Modern"/>
          <w:sz w:val="20"/>
          <w:szCs w:val="20"/>
        </w:rPr>
        <w:t xml:space="preserve">Kelompok kelu</w:t>
      </w:r>
    </w:p>
    <w:p>
      <w:pPr>
        <w:spacing w:before="91" w:after="0" w:line="231" w:lineRule="exact"/>
      </w:pPr>
      <w:r>
        <w:rPr>
          <w:rFonts w:ascii="Computer Modern" w:hAnsi="Computer Modern"/>
          <w:sz w:val="20"/>
          <w:szCs w:val="20"/>
        </w:rPr>
        <w:t xml:space="preserve">aran</w:t>
      </w:r>
    </w:p>
    <w:p>
      <w:pPr>
        <w:spacing w:before="169" w:after="0" w:line="231" w:lineRule="exact"/>
      </w:pPr>
      <w:r>
        <w:rPr>
          <w:rFonts w:ascii="Computer Modern" w:hAnsi="Computer Modern"/>
          <w:sz w:val="20"/>
          <w:szCs w:val="20"/>
        </w:rPr>
        <w:t xml:space="preserve">Prediktor</w:t>
      </w:r>
    </w:p>
    <w:p>
      <w:pPr>
        <w:spacing w:before="277" w:after="0" w:line="231" w:lineRule="exact"/>
      </w:pPr>
      <w:r>
        <w:rPr>
          <w:rFonts w:ascii="Computer Modern" w:hAnsi="Computer Modern"/>
          <w:sz w:val="20"/>
          <w:szCs w:val="20"/>
        </w:rPr>
        <w:t xml:space="preserve">Keputusan</w:t>
      </w:r>
    </w:p>
    <w:p>
      <w:pPr>
        <w:spacing w:before="247" w:after="0" w:line="231" w:lineRule="exact"/>
      </w:pPr>
      <w:r>
        <w:rPr>
          <w:rFonts w:ascii="Computer Modern" w:hAnsi="Computer Modern"/>
          <w:sz w:val="20"/>
          <w:szCs w:val="20"/>
        </w:rPr>
        <w:t xml:space="preserve">Mutu</w:t>
      </w:r>
    </w:p>
    <w:p>
      <w:pPr>
        <w:spacing w:before="275" w:after="0" w:line="231" w:lineRule="exact"/>
      </w:pPr>
      <w:r>
        <w:rPr>
          <w:rFonts w:ascii="Computer Modern" w:hAnsi="Computer Modern"/>
          <w:sz w:val="20"/>
          <w:szCs w:val="20"/>
        </w:rPr>
        <w:t xml:space="preserve">Waktu</w:t>
      </w:r>
    </w:p>
    <w:p>
      <w:pPr>
        <w:spacing w:before="264" w:after="0" w:line="231" w:lineRule="exact"/>
      </w:pPr>
      <w:r>
        <w:rPr>
          <w:rFonts w:ascii="Computer Modern" w:hAnsi="Computer Modern"/>
          <w:sz w:val="20"/>
          <w:szCs w:val="20"/>
        </w:rPr>
        <w:t xml:space="preserve">Energi/emisi</w:t>
      </w:r>
    </w:p>
    <w:p>
      <w:pPr>
        <w:spacing w:after="0" w:line="20" w:lineRule="exact"/>
      </w:pPr>
      <w:r>
        <w:br w:type="column"/>
      </w:r>
    </w:p>
    <w:p>
      <w:pPr>
        <w:spacing w:after="0" w:line="231" w:lineRule="exact"/>
      </w:pPr>
      <w:r>
        <w:rPr>
          <w:rFonts w:ascii="Computer Modern" w:hAnsi="Computer Modern"/>
          <w:sz w:val="20"/>
          <w:szCs w:val="20"/>
        </w:rPr>
        <w:t xml:space="preserve">Rekaman yang diperlukan</w:t>
      </w:r>
    </w:p>
    <w:p>
      <w:pPr>
        <w:pBdr>
          <w:top w:val="single" w:sz="4" w:space="5" w:color="000000"/>
        </w:pBdr>
        <w:spacing w:before="207" w:after="0" w:line="419" w:lineRule="exact"/>
      </w:pPr>
      <w:r>
        <w:rPr>
          <w:rFonts w:ascii="Computer Modern" w:hAnsi="Computer Modern"/>
          <w:sz w:val="20"/>
          <w:szCs w:val="20"/>
        </w:rPr>
        <w:t xml:space="preserve">Arsitektur, bobot terlatih, domain, fitur, versi Kandidat, penerusan, abstensi, alasan, hash Recall saring/akhir, kegagalan, galat sah Durasi berpasangan dan biaya tiap tahap Rekaman daya, integrasi energi, faktor emisi</w:t>
      </w:r>
    </w:p>
    <w:p>
      <w:pPr>
        <w:spacing w:after="0" w:line="20" w:lineRule="exact"/>
      </w:pPr>
      <w:r>
        <w:br w:type="column"/>
      </w:r>
    </w:p>
    <w:p>
      <w:pPr>
        <w:pBdr>
          <w:top w:val="single" w:sz="7" w:space="0" w:color="000000"/>
        </w:pBdr>
        <w:spacing w:after="0" w:line="231" w:lineRule="exact"/>
      </w:pPr>
      <w:r>
        <w:rPr>
          <w:rFonts w:ascii="Computer Modern" w:hAnsi="Computer Modern"/>
          <w:sz w:val="20"/>
          <w:szCs w:val="20"/>
        </w:rPr>
        <w:t xml:space="preserve">Status dalam sumber</w:t>
      </w:r>
    </w:p>
    <w:p>
      <w:pPr>
        <w:spacing w:before="362" w:after="0" w:line="209" w:lineRule="exact"/>
      </w:pPr>
      <w:r>
        <w:rPr>
          <w:rFonts w:ascii="Computer Modern" w:hAnsi="Computer Modern"/>
          <w:sz w:val="20"/>
          <w:szCs w:val="20"/>
        </w:rPr>
        <w:t xml:space="preserve">Belum tersedia un tuk integrasi</w:t>
      </w:r>
    </w:p>
    <w:p>
      <w:pPr>
        <w:spacing w:before="49" w:after="0" w:line="215" w:lineRule="exact"/>
      </w:pPr>
      <w:r>
        <w:rPr>
          <w:rFonts w:ascii="Computer Modern" w:hAnsi="Computer Modern"/>
          <w:sz w:val="20"/>
          <w:szCs w:val="20"/>
        </w:rPr>
        <w:t xml:space="preserve">Evaluasi integrasi belum dilakukan Belum tersedia un tuk GNN</w:t>
      </w:r>
    </w:p>
    <w:p>
      <w:pPr>
        <w:spacing w:before="77" w:after="0" w:line="207" w:lineRule="exact"/>
      </w:pPr>
      <w:r>
        <w:rPr>
          <w:rFonts w:ascii="Computer Modern" w:hAnsi="Computer Modern"/>
          <w:sz w:val="20"/>
          <w:szCs w:val="20"/>
        </w:rPr>
        <w:t xml:space="preserve">Belum ada manfaat integrasi terukur Belum diukur</w:t>
      </w:r>
    </w:p>
    <w:p>
      <w:pPr>
        <w:spacing w:after="0" w:line="20" w:lineRule="exact"/>
        <w:sectPr>
          <w:type w:val="continuous"/>
          <w:pgSz w:w="11906" w:h="16838"/>
          <w:pgMar w:top="1458" w:right="1436" w:bottom="905" w:left="1432" w:header="708" w:footer="708" w:gutter="0"/>
          <w:cols w:num="3" w:space="905" w:equalWidth="0">
            <w:col w:w="1402" w:space="905"/>
            <w:col w:w="4016" w:space="905"/>
            <w:col w:w="1809"/>
          </w:cols>
        </w:sectPr>
      </w:pPr>
    </w:p>
    <w:p>
      <w:pPr>
        <w:pBdr>
          <w:top w:val="single" w:sz="7" w:space="18" w:color="000000"/>
        </w:pBdr>
        <w:spacing w:after="0" w:line="256" w:lineRule="exact"/>
        <w:jc w:val="both"/>
      </w:pPr>
      <w:r>
        <w:rPr>
          <w:rFonts w:ascii="Computer Modern" w:hAnsi="Computer Modern"/>
          <w:sz w:val="22"/>
          <w:szCs w:val="22"/>
        </w:rPr>
        <w:t xml:space="preserve">Tabel ini adalah daftar keluaran yang diperlukan, bukan tabel hasil kosong yang diisi asumsi. Sumber memang mempunyai waktu lokal ARI dan pengaman dalam dokumentasi diagnostik, tetapi waktu lokal itu tidak membuktikan penghematan sistem GNN. Reduksi yang sama dapat menghasilkan selisih waktu berbeda bila overhead penyaring berubah, dan waktu lebih singkat tidak otomatis berarti energi lebih rendah.</w:t>
      </w:r>
    </w:p>
    <w:p>
      <w:pPr>
        <w:spacing w:before="180" w:after="0" w:line="242" w:lineRule="exact"/>
      </w:pPr>
      <w:r>
        <w:rPr>
          <w:rFonts w:ascii="Computer Modern" w:hAnsi="Computer Modern"/>
          <w:sz w:val="22"/>
          <w:szCs w:val="22"/>
        </w:rPr>
        <w:t xml:space="preserve">Penilaian juga harus mempertahankan kegagalan sebagai hasil yang sah. Hasil nol atau negatif bagi waktu dan energi, atau kegagalan mencapai ketercakupan, tidak dihapus. Protokol diran cang untuk mengetahui apakah manfaat ada, bukan untuk memastikan klaim manfaat selalu diterima.</w:t>
      </w:r>
    </w:p>
    <w:p>
      <w:pPr>
        <w:spacing w:before="516" w:after="0" w:line="333" w:lineRule="exact"/>
      </w:pPr>
      <w:r>
        <w:rPr>
          <w:rFonts w:ascii="Computer Modern" w:hAnsi="Computer Modern"/>
          <w:sz w:val="29"/>
          <w:szCs w:val="29"/>
        </w:rPr>
        <w:t xml:space="preserve">5.7 Kesimpulan</w:t>
      </w:r>
    </w:p>
    <w:p>
      <w:pPr>
        <w:spacing w:before="346" w:after="0" w:line="257" w:lineRule="exact"/>
      </w:pPr>
      <w:r>
        <w:rPr>
          <w:rFonts w:ascii="Computer Modern" w:hAnsi="Computer Modern"/>
          <w:sz w:val="22"/>
          <w:szCs w:val="22"/>
        </w:rPr>
        <w:t xml:space="preserve">Evaluasi ARI–GNN perlu membedakan penerusan, mutu prediksi akhir, dan biaya operasional menyeluruh. Protokol ini menyediakan aturan partisi, pembandingan, abstensi, pengukuran berpasangan, serta keputusan statistik bagi waktu dan energi. Seluruh target merupakan ren cana yang belum diuji. Klaim komputasi berkelanjutan baru dapat dipertimbangkan setelah mutu terpenuhi dan penghematan bersih dibuktikan dengan data yang dapat ditelusuri.</w:t>
      </w:r>
    </w:p>
    <w:p>
      <w:pPr>
        <w:spacing w:before="481" w:after="0" w:line="333" w:lineRule="exact"/>
      </w:pPr>
      <w:r>
        <w:rPr>
          <w:rFonts w:ascii="Computer Modern" w:hAnsi="Computer Modern"/>
          <w:sz w:val="29"/>
          <w:szCs w:val="29"/>
        </w:rPr>
        <w:t xml:space="preserve">Status Protokol dan Sumber</w:t>
      </w:r>
    </w:p>
    <w:p>
      <w:pPr>
        <w:spacing w:before="388" w:after="0" w:line="253" w:lineRule="exact"/>
        <w:jc w:val="both"/>
      </w:pPr>
      <w:r>
        <w:rPr>
          <w:rFonts w:ascii="Computer Modern" w:hAnsi="Computer Modern"/>
          <w:sz w:val="22"/>
          <w:szCs w:val="22"/>
        </w:rPr>
        <w:t xml:space="preserve">Artikel diadaptasi dari Bagian 2.10, hlm. 25; Bagian 3.2 dan 3.9; Bagian 3.12–3.13, hlm. 92– 94; serta Bagian 3.18, hlm. 98–104 [1]. Protokol ini belum dijalankan dan tidak dinyatakan telah diregistrasi. Daftar pustaka primer mengenai evaluasi GNN, inferensi berkelompok, dan pengukuran energi perlu dilengkapi sebelum pengajuan.</w:t>
      </w:r>
    </w:p>
    <w:p>
      <w:pPr>
        <w:spacing w:before="480" w:after="0" w:line="333" w:lineRule="exact"/>
      </w:pPr>
      <w:r>
        <w:rPr>
          <w:rFonts w:ascii="Computer Modern" w:hAnsi="Computer Modern"/>
          <w:sz w:val="29"/>
          <w:szCs w:val="29"/>
        </w:rPr>
        <w:t xml:space="preserve">Daftar Pustaka</w:t>
      </w:r>
    </w:p>
    <w:p>
      <w:pPr>
        <w:spacing w:before="335"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Pengembangan dan Validasi Adjusted Redundancy Index untuk Pen</w:t>
      </w:r>
    </w:p>
    <w:p>
      <w:pPr>
        <w:spacing w:before="51" w:after="0" w:line="248" w:lineRule="exact"/>
      </w:pPr>
      <w:r>
        <w:rPr>
          <w:rFonts w:ascii="Computer Modern" w:hAnsi="Computer Modern"/>
          <w:i/>
          <w:iCs/>
          <w:sz w:val="22"/>
          <w:szCs w:val="22"/>
        </w:rPr>
        <w:t xml:space="preserve">yaringan Skenario Gangguan Berbasis Mekanika Sebelum Prediksi Graph Neural Network</w:t>
      </w:r>
      <w:r>
        <w:rPr>
          <w:rFonts w:ascii="Computer Modern" w:hAnsi="Computer Modern"/>
          <w:sz w:val="22"/>
          <w:szCs w:val="22"/>
        </w:rPr>
        <w:t xml:space="preserve">. Naskah disertasi, Program Doktor Ilmu Teknik, Konsentrasi Teknik Sipil, Sekolah Pascasar jana, Universitas Negeri Yogyakarta. Berkas sumber: prism-uploads/main_2.pdf.</w:t>
      </w:r>
    </w:p>
    <w:sectPr>
      <w:type w:val="continuous"/>
      <w:pgSz w:w="11906" w:h="16838"/>
      <w:pgMar w:top="1458" w:right="1436" w:bottom="905" w:left="1432"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6">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8">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num>
  <w:num w:numId="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1">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num>
  <w:num w:numId="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6">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aidocs1.png"/><Relationship Id="rId4" Type="http://schemas.openxmlformats.org/officeDocument/2006/relationships/image" Target="media/aidocs2.png"/><Relationship Id="rId5" Type="http://schemas.openxmlformats.org/officeDocument/2006/relationships/image" Target="media/aidocs3.png"/><Relationship Id="rId6" Type="http://schemas.openxmlformats.org/officeDocument/2006/relationships/image" Target="media/aidocs4.png"/><Relationship Id="rId7" Type="http://schemas.openxmlformats.org/officeDocument/2006/relationships/image" Target="media/aidocs5.png"/><Relationship Id="rId8" Type="http://schemas.openxmlformats.org/officeDocument/2006/relationships/image" Target="media/aidocs6.png"/><Relationship Id="rId9" Type="http://schemas.openxmlformats.org/officeDocument/2006/relationships/hyperlink" Target="https://doi.org/10.1016/j.ress.2023.109841" TargetMode="External"/><Relationship Id="rId10" Type="http://schemas.openxmlformats.org/officeDocument/2006/relationships/hyperlink" Target="https://doi.org/10.1016/j.istruc.2023.105712" TargetMode="External"/><Relationship Id="rId11" Type="http://schemas.openxmlformats.org/officeDocument/2006/relationships/hyperlink" Target="https://doi.org/10.3390/a16080380" TargetMode="External"/><Relationship Id="rId12" Type="http://schemas.openxmlformats.org/officeDocument/2006/relationships/hyperlink" Target="https://doi.org/10.1016/j.ijsolstr.2020.11.002" TargetMode="External"/><Relationship Id="rId13" Type="http://schemas.openxmlformats.org/officeDocument/2006/relationships/hyperlink" Target="https://doi.org/10.46298/jtcam.9615" TargetMode="External"/><Relationship Id="rId14" Type="http://schemas.openxmlformats.org/officeDocument/2006/relationships/hyperlink" Target="https://doi.org/10.46298/jtcam.11056" TargetMode="External"/><Relationship Id="rId15" Type="http://schemas.openxmlformats.org/officeDocument/2006/relationships/hyperlink" Target="https://doi.org/10.1016/0020-7683(93)90210-X" TargetMode="External"/><Relationship Id="rId16" Type="http://schemas.openxmlformats.org/officeDocument/2006/relationships/hyperlink" Target="https://doi.org/10.1137/S0895480192229236" TargetMode="External"/><Relationship Id="rId17" Type="http://schemas.openxmlformats.org/officeDocument/2006/relationships/hyperlink" Target="https://doi.org/10.1137/1031049" TargetMode="External"/><Relationship Id="rId18" Type="http://schemas.openxmlformats.org/officeDocument/2006/relationships/hyperlink" Target="https://doi.org/10.1287/mnsc.17.11.712" TargetMode="External"/><Relationship Id="rId19" Type="http://schemas.openxmlformats.org/officeDocument/2006/relationships/hyperlink" Target="https://doi.org/10.1016/j.strusafe.2021.102174" TargetMode="External"/><Relationship Id="rId20" Type="http://schemas.openxmlformats.org/officeDocument/2006/relationships/hyperlink" Target="https://www.jmlr.org/papers/v11/cawley10a.html" TargetMode="External"/><Relationship Id="rId21" Type="http://schemas.openxmlformats.org/officeDocument/2006/relationships/hyperlink" Target="https://doi.org/10.1016/j.ijsolstr.2021.01.022" TargetMode="External"/><Relationship Id="rId22" Type="http://schemas.openxmlformats.org/officeDocument/2006/relationships/hyperlink" Target="https://doi.org/10.3390/buildings10120213" TargetMode="External"/><Relationship Id="rId23" Type="http://schemas.openxmlformats.org/officeDocument/2006/relationships/hyperlink" Target="https://doi.org/10.1007/BF01534980" TargetMode="External"/><Relationship Id="rId24" Type="http://schemas.openxmlformats.org/officeDocument/2006/relationships/hyperlink" Target="https://doi.org/10.1016/j.engstruct.2006.11.025" TargetMode="External"/><Relationship Id="rId25" Type="http://schemas.openxmlformats.org/officeDocument/2006/relationships/hyperlink" Target="https://doi.org/10.1016/j.engstruct.2007.07.011" TargetMode="External"/><Relationship Id="rId26" Type="http://schemas.openxmlformats.org/officeDocument/2006/relationships/hyperlink" Target="https://doi.org/10.1016/j.engstruct.2007.08.011" TargetMode="External"/><Relationship Id="rId27" Type="http://schemas.openxmlformats.org/officeDocument/2006/relationships/hyperlink" Target="https://doi.org/10.6028/NIST.IR.7396" TargetMode="External"/><Relationship Id="rId28" Type="http://schemas.openxmlformats.org/officeDocument/2006/relationships/hyperlink" Target="https://doi.org/10.1177/026635119200700208" TargetMode="External"/><Relationship Id="rId29" Type="http://schemas.openxmlformats.org/officeDocument/2006/relationships/hyperlink" Target="https://doi.org/10.1016/j.jmaa.2023.127655" TargetMode="External"/><Relationship Id="rId30" Type="http://schemas.openxmlformats.org/officeDocument/2006/relationships/hyperlink" Target="https://doi.org/10.1007/BF01386390" TargetMode="External"/><Relationship Id="rId31" Type="http://schemas.openxmlformats.org/officeDocument/2006/relationships/hyperlink" Target="https://doi.org/10.1137/S0097539795290477" TargetMode="External"/><Relationship Id="rId32" Type="http://schemas.openxmlformats.org/officeDocument/2006/relationships/hyperlink" Target="https://doi.org/10.1080/0022250X.2001.9990249" TargetMode="External"/><Relationship Id="rId33" Type="http://schemas.openxmlformats.org/officeDocument/2006/relationships/hyperlink" Target="https://doi.org/10.1137/080734029" TargetMode="External"/><Relationship Id="rId34" Type="http://schemas.openxmlformats.org/officeDocument/2006/relationships/hyperlink" Target="https://doi.org/10.1016/j.socnet.2004.11.009" TargetMode="External"/><Relationship Id="rId35" Type="http://schemas.openxmlformats.org/officeDocument/2006/relationships/hyperlink" Target="https://openreview.net/pdf?id=SJU4ayYgl" TargetMode="External"/><Relationship Id="rId36" Type="http://schemas.openxmlformats.org/officeDocument/2006/relationships/hyperlink" Target="https://openreview.net/pdf?id=rJXMpikCZ" TargetMode="External"/><Relationship Id="rId37" Type="http://schemas.openxmlformats.org/officeDocument/2006/relationships/hyperlink" Target="https://papers.nips.cc/paper_files/paper/2017/hash/5dd9db5e033da9c6fb5ba83c7a7ebea9-Abstract.html" TargetMode="External"/><Relationship Id="rId38" Type="http://schemas.openxmlformats.org/officeDocument/2006/relationships/hyperlink" Target="https://openreview.net/forum?id=roNqYL0_XP" TargetMode="External"/><Relationship Id="rId39" Type="http://schemas.openxmlformats.org/officeDocument/2006/relationships/hyperlink" Target="https://doi.org/10.1109/TNN.2008.2005605" TargetMode="External"/><Relationship Id="rId40" Type="http://schemas.openxmlformats.org/officeDocument/2006/relationships/hyperlink" Target="https://doi.org/10.1016/j.jcp.2018.10.045" TargetMode="External"/><Relationship Id="rId41" Type="http://schemas.openxmlformats.org/officeDocument/2006/relationships/hyperlink" Target="https://doi.org/10.1038/s42254-021-00314-5" TargetMode="External"/><Relationship Id="rId42" Type="http://schemas.openxmlformats.org/officeDocument/2006/relationships/hyperlink" Target="https://openreview.net/pdf/53c47f849d1cd4d21b865caf7d774e07a5c42aa4.pdf" TargetMode="External"/><Relationship Id="rId43" Type="http://schemas.openxmlformats.org/officeDocument/2006/relationships/hyperlink" Target="https://doi.org/10.1038/s42256-021-00302-5" TargetMode="External"/><Relationship Id="rId44" Type="http://schemas.openxmlformats.org/officeDocument/2006/relationships/hyperlink" Target="https://doi.org/10.1109/MSP.2017.2693418" TargetMode="External"/><Relationship Id="rId45" Type="http://schemas.openxmlformats.org/officeDocument/2006/relationships/hyperlink" Target="https://openreview.net/forum?id=F72ximsx7C1" TargetMode="External"/><Relationship Id="rId46" Type="http://schemas.openxmlformats.org/officeDocument/2006/relationships/hyperlink" Target="https://doi.org/10.1016/j.jobe.2025.112131" TargetMode="External"/><Relationship Id="rId47" Type="http://schemas.openxmlformats.org/officeDocument/2006/relationships/hyperlink" Target="https://doi.org/10.1016/j.engstruct.2025.121146" TargetMode="External"/><Relationship Id="rId48" Type="http://schemas.openxmlformats.org/officeDocument/2006/relationships/hyperlink" Target="https://doi.org/10.1016/j.asoc.2023.110015" TargetMode="External"/><Relationship Id="rId49" Type="http://schemas.openxmlformats.org/officeDocument/2006/relationships/hyperlink" Target="https://doi.org/10.1016/j.istruc.2026.111934" TargetMode="External"/><Relationship Id="rId50" Type="http://schemas.openxmlformats.org/officeDocument/2006/relationships/hyperlink" Target="https://doi.org/10.18057/IJASC.2023.19.4.5" TargetMode="External"/><Relationship Id="rId51" Type="http://schemas.openxmlformats.org/officeDocument/2006/relationships/hyperlink" Target="https://openreview.net/pdf?id=i80OPhOCVH2" TargetMode="External"/><Relationship Id="rId52" Type="http://schemas.openxmlformats.org/officeDocument/2006/relationships/hyperlink" Target="https://doi.org/10.1016/S0266-8920(01)00019-4" TargetMode="External"/><Relationship Id="rId53" Type="http://schemas.openxmlformats.org/officeDocument/2006/relationships/hyperlink" Target="https://doi.org/10.1016/j.ymssp.2021.108114" TargetMode="External"/><Relationship Id="rId54" Type="http://schemas.openxmlformats.org/officeDocument/2006/relationships/hyperlink" Target="https://doi.org/10.1016/j.cpc.2009.09.018" TargetMode="External"/><Relationship Id="rId55" Type="http://schemas.openxmlformats.org/officeDocument/2006/relationships/hyperlink" Target="https://doi.org/10.1016/j.jcp.2020.109539" TargetMode="External"/><Relationship Id="rId56" Type="http://schemas.openxmlformats.org/officeDocument/2006/relationships/hyperlink" Target="https://arxiv.org/abs/1502.03939" TargetMode="External"/><Relationship Id="rId57" Type="http://schemas.openxmlformats.org/officeDocument/2006/relationships/hyperlink" Target="https://doi.org/10.1016/j.ress.2007.04.002" TargetMode="External"/><Relationship Id="rId58" Type="http://schemas.openxmlformats.org/officeDocument/2006/relationships/hyperlink" Target="https://doi.org/10.1016/j.compstruc.2022.106808" TargetMode="External"/><Relationship Id="rId59" Type="http://schemas.openxmlformats.org/officeDocument/2006/relationships/hyperlink" Target="https://doi.org/10.1016/j.ress.2024.110226" TargetMode="External"/><Relationship Id="rId60" Type="http://schemas.openxmlformats.org/officeDocument/2006/relationships/hyperlink" Target="https://doi.org/10.1016/j.ress.2014.01.005" TargetMode="External"/><Relationship Id="rId61" Type="http://schemas.openxmlformats.org/officeDocument/2006/relationships/hyperlink" Target="https://doi.org/10.1016/j.cam.2022.114819" TargetMode="External"/><Relationship Id="rId62" Type="http://schemas.openxmlformats.org/officeDocument/2006/relationships/hyperlink" Target="https://doi.org/10.1016/j.istruc.2026.111618" TargetMode="External"/><Relationship Id="rId63" Type="http://schemas.openxmlformats.org/officeDocument/2006/relationships/hyperlink" Target="https://arxiv.org/abs/1910.02497" TargetMode="External"/><Relationship Id="rId64" Type="http://schemas.openxmlformats.org/officeDocument/2006/relationships/hyperlink" Target="https://doi.org/10.1016/S0378-4754(00)00270-6" TargetMode="External"/><Relationship Id="rId65" Type="http://schemas.openxmlformats.org/officeDocument/2006/relationships/hyperlink" Target="https://doi.org/10.1186/1471-2105-7-91" TargetMode="External"/><Relationship Id="rId66" Type="http://schemas.openxmlformats.org/officeDocument/2006/relationships/hyperlink" Target="https://doi.org/10.1145/1143844.1143874" TargetMode="External"/><Relationship Id="rId67" Type="http://schemas.openxmlformats.org/officeDocument/2006/relationships/hyperlink" Target="https://proceedings.neurips.cc/paper/2017/hash/4a8423d5e91fda00bb7e46540e2b0cf1-Abstract.html" TargetMode="External"/><Relationship Id="rId68" Type="http://schemas.openxmlformats.org/officeDocument/2006/relationships/hyperlink" Target="https://proceedings.neurips.cc/paper/2017/hash/9ef2ed4b7fd2c810847ffa5fa85bce38-Abstract.html" TargetMode="External"/><Relationship Id="rId69" Type="http://schemas.openxmlformats.org/officeDocument/2006/relationships/hyperlink" Target="https://proceedings.neurips.cc/paper/2019/hash/8558cb408c1d76621371888657d2eb1d-Abstract.html" TargetMode="External"/><Relationship Id="rId70" Type="http://schemas.openxmlformats.org/officeDocument/2006/relationships/hyperlink" Target="https://jmlr.org/papers/v11/guyon10a.html" TargetMode="External"/><Relationship Id="rId71" Type="http://schemas.openxmlformats.org/officeDocument/2006/relationships/hyperlink" Target="https://www.jmlr.org/papers/volume9/garcia08a/garcia08a.pdf" TargetMode="External"/><Relationship Id="rId72" Type="http://schemas.openxmlformats.org/officeDocument/2006/relationships/hyperlink" Target="https://proceedings.mlr.press/v97/geifman19a.html" TargetMode="External"/><Relationship Id="rId73" Type="http://schemas.openxmlformats.org/officeDocument/2006/relationships/hyperlink" Target="https://arxiv.org/abs/1910.09700" TargetMode="External"/><Relationship Id="rId74" Type="http://schemas.openxmlformats.org/officeDocument/2006/relationships/hyperlink" Target="https://doi.org/10.1002/advs.202100707" TargetMode="External"/><Relationship Id="rId75" Type="http://schemas.openxmlformats.org/officeDocument/2006/relationships/hyperlink" Target="https://arxiv.org/abs/2007.03051" TargetMode="External"/><Relationship Id="rId76" Type="http://schemas.openxmlformats.org/officeDocument/2006/relationships/hyperlink" Target="https://arxiv.org/abs/2311.16863" TargetMode="External"/><Relationship Id="rId77" Type="http://schemas.openxmlformats.org/officeDocument/2006/relationships/hyperlink" Target="https://doi.org/10.3390/s23218824" TargetMode="External"/><Relationship Id="rId78" Type="http://schemas.openxmlformats.org/officeDocument/2006/relationships/image" Target="media/aidocs7.png"/><Relationship Id="rId79" Type="http://schemas.openxmlformats.org/officeDocument/2006/relationships/image" Target="media/aidocs8.png"/><Relationship Id="rId80" Type="http://schemas.openxmlformats.org/officeDocument/2006/relationships/image" Target="media/aidocs9.png"/><Relationship Id="rId81" Type="http://schemas.openxmlformats.org/officeDocument/2006/relationships/image" Target="media/aidocs10.png"/><Relationship Id="rId82" Type="http://schemas.openxmlformats.org/officeDocument/2006/relationships/image" Target="media/aidocs11.png"/><Relationship Id="rId83" Type="http://schemas.openxmlformats.org/officeDocument/2006/relationships/image" Target="media/aidocs12.png"/><Relationship Id="rId84" Type="http://schemas.openxmlformats.org/officeDocument/2006/relationships/image" Target="media/aidocs13.png"/></Relationships>
</file>