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employee_do_don_t_shee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Employee Do / Don’t Sheet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For:</w:t>
      </w:r>
      <w:r>
        <w:rPr>
          <w:rFonts w:eastAsia="source serif 4" w:cs="source serif 4" w:ascii="source serif 4" w:hAnsi="source serif 4"/>
          <w:color w:val="000000"/>
        </w:rPr>
        <w:t xml:space="preserve"> Sunrise Family Clinic staff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Keep this near your workstation or saved offline.</w:t>
      </w:r>
    </w:p>
    <w:p>
      <w:pPr>
        <w:spacing w:line="360" w:before="315" w:after="105" w:lineRule="auto"/>
        <w:ind w:left="-30"/>
        <w:jc w:val="left"/>
      </w:pPr>
      <w:bookmarkStart w:id="1" w:name="d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DO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Report suspicious emails, pop-ups, or locked files immediately.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Use a unique, strong password for every work account.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Turn on multi-factor authentication when offered.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Save business files in approved cloud or clinic locations.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Install updates when prompted by IT.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Lock your computer when leaving it unattended.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Use only approved USB drives and software.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Check sender addresses and links before clicking.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Tell IT immediately if you clicked something suspicious. Fast reporting protects everyone.</w:t>
      </w:r>
    </w:p>
    <w:p>
      <w:pPr>
        <w:spacing w:line="360" w:before="315" w:after="105" w:lineRule="auto"/>
        <w:ind w:left="-30"/>
        <w:jc w:val="left"/>
      </w:pPr>
      <w:bookmarkStart w:id="2" w:name="don_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DON’T</w:t>
      </w:r>
      <w:bookmarkEnd w:id="2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Don’t open unexpected attachments or invoices from unknown senders.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Don’t enter your work password after following a link in an email or text.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Don’t reuse your personal password for work accounts.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Don’t connect unknown USB devices to clinic computers.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Don’t install random software or browser extensions.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Don’t share passwords by chat, email, or phone.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Don’t try to fix a locked or encrypted computer yourself.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Don’t pay a ransom or contact the attacker.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Don’t delete evidence, ransom notes, or suspicious emails before IT advises you.</w:t>
      </w:r>
    </w:p>
    <w:p>
      <w:pPr>
        <w:spacing w:line="360" w:before="315" w:after="105" w:lineRule="auto"/>
        <w:ind w:left="-30"/>
        <w:jc w:val="left"/>
      </w:pPr>
      <w:bookmarkStart w:id="3" w:name="if_you_think_something_is_wro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If you think something is wrong</w:t>
      </w:r>
      <w:bookmarkEnd w:id="3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Stop using the device.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Disconnect it from the network if instructed.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Call or message: ____________________.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Write down what you clicked, when it happened, and any message you saw.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2026-10-26T17:09:00.719Z</dcterms:created>
  <dcterms:modified xsi:type="dcterms:W3CDTF">2026-10-26T17:09:00.719Z</dcterms:modified>
</cp:coreProperties>
</file>