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10_question_quiz_ransomware_readiness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10-Question Quiz: Ransomware Readiness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Name:</w:t>
      </w:r>
      <w:r>
        <w:rPr>
          <w:rFonts w:eastAsia="source serif 4" w:cs="source serif 4" w:ascii="source serif 4" w:hAnsi="source serif 4"/>
          <w:color w:val="000000"/>
        </w:rPr>
        <w:t xml:space="preserve"> ____________________ </w:t>
      </w:r>
      <w:r>
        <w:rPr>
          <w:rFonts w:eastAsia="source serif 4" w:cs="source serif 4" w:ascii="source serif 4" w:hAnsi="source serif 4"/>
          <w:b/>
          <w:color w:val="000000"/>
        </w:rPr>
        <w:t xml:space="preserve">Date:</w:t>
      </w:r>
      <w:r>
        <w:rPr>
          <w:rFonts w:eastAsia="source serif 4" w:cs="source serif 4" w:ascii="source serif 4" w:hAnsi="source serif 4"/>
          <w:color w:val="000000"/>
        </w:rPr>
        <w:t xml:space="preserve"> ____________________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does ransomware usually do?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Speeds up a computer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Encrypts or locks files and demands payment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Improves email security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Deletes only junk files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is a common way ransomware enters a business?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A phishing email or malicious attachment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Printing a document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Charging a phone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Using a wired keyboard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does the “3” in the 3-2-1 backup rule mean?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Three passwords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Three copies of important data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Three antivirus programs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Three IT staff members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Why is an offline backup important?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It is faster to open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It uses no electricity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Ransomware cannot easily reach or change it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It replaces antivirus software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should an employee do first after seeing a suspicious email?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Forward it to all colleagues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Click the link to check it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Report it to IT or the designated contact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Reply asking if it is genuine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is multi-factor authentication?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Using three different computers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A second verification step in addition to a password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A type of ransomware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A backup drive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Why should backup restoration be tested?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To make files larger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To confirm the backup can actually be recovered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To delete old files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To avoid using cloud storage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What should staff do if a computer appears infected?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Pay the ransom immediately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Keep using it until it stops working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Disconnect it from the network if safe and report it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Email the ransom note to friends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paying a ransom a guaranteed way to recover files?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Yes, always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No, recovery is not guaranteed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Yes, if paid quickly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Only for clinics</w:t>
      </w:r>
    </w:p>
    <w:p>
      <w:pPr>
        <w:numPr>
          <w:ilvl w:val="0"/>
          <w:numId w:val="1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practice best reduces the risk from stolen passwords?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A. Writing passwords on a sticky note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B. Using the same password everywhere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C. Enabling multi-factor authentication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D. Turning off updates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" w:name="answer_key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Answer key</w:t>
      </w:r>
      <w:bookmarkEnd w:id="1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Scoring:</w:t>
      </w:r>
      <w:r>
        <w:rPr>
          <w:rFonts w:eastAsia="source serif 4" w:cs="source serif 4" w:ascii="source serif 4" w:hAnsi="source serif 4"/>
          <w:color w:val="000000"/>
        </w:rPr>
        <w:t xml:space="preserve"> 1 mark per correct answer. 8–10: Strong awareness. 5–7: Review training. Below 5: Repeat awareness session.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2026-10-26T17:06:51.167Z</dcterms:created>
  <dcterms:modified xsi:type="dcterms:W3CDTF">2026-10-26T17:06:51.167Z</dcterms:modified>
</cp:coreProperties>
</file>