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efore_after_analysi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Before / After Analysis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efore_using_a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Before using AI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clinic had: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written ransomware plan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documented backup-testing routine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Staff who were unsure how to report suspicious emails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Backups stored in only one location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clear recovery order for appointments, billing, and records</w:t>
      </w:r>
    </w:p>
    <w:p>
      <w:pPr>
        <w:spacing w:line="360" w:before="315" w:after="105" w:lineRule="auto"/>
        <w:ind w:left="-30"/>
        <w:jc w:val="left"/>
      </w:pPr>
      <w:bookmarkStart w:id="2" w:name="after_using_a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After using AI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clinic now has: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plain-language research report and readiness checklist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3-2-1 backup infographic and recovery template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 employee do/don’t sheet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six-slide awareness presentation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ten-question quiz with answer key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monthly backup-test reminder workflow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prompt library and verification report</w:t>
      </w:r>
    </w:p>
    <w:p>
      <w:pPr>
        <w:spacing w:line="360" w:before="315" w:after="105" w:lineRule="auto"/>
        <w:ind w:left="-30"/>
        <w:jc w:val="left"/>
      </w:pPr>
      <w:bookmarkStart w:id="3" w:name="improv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Improvements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Before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After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Awareness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Staff had no simple guidance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Staff have a one-page do/don’t sheet and quiz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Backups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Backup status unclear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3-2-1 plan with monthly restore 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documented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One-page recovery plan with roles and priorities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Staff might click or hide a mistake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Clear reporting and isolation steps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Manual reminders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Automated monthly backup-test reminder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Quality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AI output used directly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Outputs checked against official sources and revised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limita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Limitations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AI cannot replace professional incident response, legal advice, or a properly configured technical environment. The templates must be customized, tested, and reviewed before use in a real business.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2026-10-26T17:09:06.508Z</dcterms:created>
  <dcterms:modified xsi:type="dcterms:W3CDTF">2026-10-26T17:09:06.508Z</dcterms:modified>
</cp:coreProperties>
</file>