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4C9F" w14:textId="64E62A90" w:rsidR="00683F7E" w:rsidRDefault="00683F7E" w:rsidP="00683F7E">
      <w:pPr>
        <w:jc w:val="center"/>
        <w:rPr>
          <w:rFonts w:ascii="Calibri" w:eastAsia="Calibri" w:hAnsi="Calibri" w:cs="Calibri"/>
          <w:b/>
          <w:bCs/>
          <w:color w:val="0E3A7A"/>
          <w:sz w:val="30"/>
          <w:szCs w:val="30"/>
        </w:rPr>
      </w:pPr>
      <w:r w:rsidRPr="00683F7E">
        <w:rPr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0040143" wp14:editId="3A664169">
            <wp:simplePos x="0" y="0"/>
            <wp:positionH relativeFrom="column">
              <wp:posOffset>2460674</wp:posOffset>
            </wp:positionH>
            <wp:positionV relativeFrom="paragraph">
              <wp:posOffset>-654107</wp:posOffset>
            </wp:positionV>
            <wp:extent cx="806548" cy="914171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71" cy="920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545E6" w14:textId="5F052EED" w:rsidR="00683F7E" w:rsidRPr="00683F7E" w:rsidRDefault="00683F7E" w:rsidP="00683F7E">
      <w:pPr>
        <w:jc w:val="center"/>
        <w:rPr>
          <w:sz w:val="30"/>
          <w:szCs w:val="30"/>
        </w:rPr>
      </w:pPr>
      <w:r w:rsidRPr="00683F7E">
        <w:rPr>
          <w:rFonts w:ascii="Calibri" w:eastAsia="Calibri" w:hAnsi="Calibri" w:cs="Calibri"/>
          <w:b/>
          <w:bCs/>
          <w:color w:val="0E3A7A"/>
          <w:sz w:val="30"/>
          <w:szCs w:val="30"/>
        </w:rPr>
        <w:t>AEROBOT RESEARCH AND INNOVATIVE ENGINEERING SOLUTIONS LLP (ARIES)</w:t>
      </w:r>
    </w:p>
    <w:p w14:paraId="2DE76D7C" w14:textId="3165F6D7" w:rsidR="00683F7E" w:rsidRPr="00683F7E" w:rsidRDefault="00683F7E" w:rsidP="00683F7E">
      <w:pPr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 w:rsidRPr="00683F7E">
        <w:rPr>
          <w:rFonts w:ascii="Calibri" w:eastAsia="Calibri" w:hAnsi="Calibri" w:cs="Calibri"/>
          <w:color w:val="555555"/>
          <w:sz w:val="22"/>
          <w:szCs w:val="22"/>
        </w:rPr>
        <w:t xml:space="preserve">VGP Queens Town, 48/49, </w:t>
      </w:r>
      <w:proofErr w:type="spellStart"/>
      <w:r w:rsidRPr="00683F7E">
        <w:rPr>
          <w:rFonts w:ascii="Calibri" w:eastAsia="Calibri" w:hAnsi="Calibri" w:cs="Calibri"/>
          <w:color w:val="555555"/>
          <w:sz w:val="22"/>
          <w:szCs w:val="22"/>
        </w:rPr>
        <w:t>Chettipedu</w:t>
      </w:r>
      <w:proofErr w:type="spellEnd"/>
      <w:r w:rsidRPr="00683F7E">
        <w:rPr>
          <w:rFonts w:ascii="Calibri" w:eastAsia="Calibri" w:hAnsi="Calibri" w:cs="Calibri"/>
          <w:color w:val="555555"/>
          <w:sz w:val="22"/>
          <w:szCs w:val="22"/>
        </w:rPr>
        <w:t>, Kancheepuram, Sriperumbudur, Tamil Nadu 602105, India</w:t>
      </w:r>
    </w:p>
    <w:p w14:paraId="3901FCE1" w14:textId="26EF124F" w:rsidR="007E616F" w:rsidRDefault="00683F7E" w:rsidP="00683F7E">
      <w:pPr>
        <w:pBdr>
          <w:bottom w:val="single" w:sz="12" w:space="1" w:color="1F5FBF"/>
        </w:pBdr>
        <w:spacing w:after="120"/>
        <w:jc w:val="center"/>
      </w:pPr>
      <w:r w:rsidRPr="00683F7E"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GSTIN </w:t>
      </w:r>
      <w:r w:rsidRPr="00683F7E">
        <w:rPr>
          <w:rFonts w:ascii="Calibri" w:eastAsia="Calibri" w:hAnsi="Calibri" w:cs="Calibri"/>
          <w:color w:val="555555"/>
          <w:sz w:val="22"/>
          <w:szCs w:val="22"/>
        </w:rPr>
        <w:t>33ACEFA6282G1ZJ</w:t>
      </w:r>
      <w:r w:rsidRPr="00683F7E">
        <w:rPr>
          <w:rFonts w:ascii="Calibri" w:eastAsia="Calibri" w:hAnsi="Calibri" w:cs="Calibri"/>
          <w:color w:val="999999"/>
          <w:sz w:val="22"/>
          <w:szCs w:val="22"/>
        </w:rPr>
        <w:t xml:space="preserve">   |   </w:t>
      </w:r>
      <w:r w:rsidRPr="00683F7E">
        <w:rPr>
          <w:rFonts w:ascii="Calibri" w:eastAsia="Calibri" w:hAnsi="Calibri" w:cs="Calibri"/>
          <w:color w:val="1F5FBF"/>
          <w:sz w:val="22"/>
          <w:szCs w:val="22"/>
        </w:rPr>
        <w:t>sakthi@aerobotlabs.com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616F" w14:paraId="233F9C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3A7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4F24B3" w14:textId="31056907" w:rsidR="007E616F" w:rsidRDefault="00000000" w:rsidP="00683F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BILL OF MATERIALS</w:t>
            </w:r>
          </w:p>
        </w:tc>
      </w:tr>
    </w:tbl>
    <w:p w14:paraId="5A5655B0" w14:textId="77777777" w:rsidR="007E616F" w:rsidRDefault="007E616F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E616F" w14:paraId="03A6FC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3D2232C1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1F5FBF"/>
                <w:sz w:val="16"/>
                <w:szCs w:val="16"/>
              </w:rPr>
              <w:t>PROJECT / ASSEMBLY</w:t>
            </w:r>
          </w:p>
          <w:p w14:paraId="6401EC94" w14:textId="110A01D5" w:rsidR="007E616F" w:rsidRDefault="00000000"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Project </w:t>
            </w:r>
            <w:r w:rsidR="00683F7E">
              <w:rPr>
                <w:rFonts w:ascii="Calibri" w:eastAsia="Calibri" w:hAnsi="Calibri" w:cs="Calibri"/>
                <w:color w:val="667085"/>
                <w:sz w:val="16"/>
                <w:szCs w:val="16"/>
              </w:rPr>
              <w:t>Name:</w:t>
            </w:r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MIT UAV</w:t>
            </w:r>
          </w:p>
          <w:p w14:paraId="38DDDB22" w14:textId="47F4F988" w:rsidR="007E616F" w:rsidRDefault="00000000"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Product:  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Quadcopter</w:t>
            </w:r>
          </w:p>
          <w:p w14:paraId="322C7A60" w14:textId="1C15B63E" w:rsidR="007E616F" w:rsidRDefault="00000000"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Revision   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R0</w:t>
            </w:r>
          </w:p>
          <w:p w14:paraId="6F5F723D" w14:textId="7AB972D6" w:rsidR="007E616F" w:rsidRDefault="00000000"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Prepared By:  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ARIES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60" w:type="dxa"/>
            </w:tcMar>
          </w:tcPr>
          <w:p w14:paraId="3BAE854C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1F5FBF"/>
                <w:sz w:val="16"/>
                <w:szCs w:val="16"/>
              </w:rPr>
              <w:t>BOM DETAILS</w:t>
            </w:r>
          </w:p>
          <w:p w14:paraId="313C8742" w14:textId="7A936A6C" w:rsidR="007E616F" w:rsidRDefault="00000000"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BOM </w:t>
            </w:r>
            <w:r w:rsidR="00683F7E">
              <w:rPr>
                <w:rFonts w:ascii="Calibri" w:eastAsia="Calibri" w:hAnsi="Calibri" w:cs="Calibri"/>
                <w:color w:val="667085"/>
                <w:sz w:val="16"/>
                <w:szCs w:val="16"/>
              </w:rPr>
              <w:t>No.:</w:t>
            </w:r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BOM-2526-MIT-UAV</w:t>
            </w:r>
          </w:p>
          <w:p w14:paraId="7A1DAFDC" w14:textId="7008A628" w:rsidR="007E616F" w:rsidRDefault="00683F7E"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>Date:</w:t>
            </w:r>
            <w:r w:rsidR="00000000"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  </w:t>
            </w:r>
            <w:r w:rsidR="00000000"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21 / 07 / 2026</w:t>
            </w:r>
          </w:p>
          <w:p w14:paraId="5FF096A9" w14:textId="77777777" w:rsidR="007E616F" w:rsidRDefault="00000000"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Prepared </w:t>
            </w:r>
            <w:proofErr w:type="gramStart"/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>For :</w:t>
            </w:r>
            <w:proofErr w:type="gramEnd"/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MIT</w:t>
            </w:r>
          </w:p>
          <w:p w14:paraId="2BD0C875" w14:textId="1F48ED93" w:rsidR="007E616F" w:rsidRDefault="00000000">
            <w:proofErr w:type="gramStart"/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>Status</w:t>
            </w:r>
            <w:r w:rsidR="000445EC"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>:</w:t>
            </w:r>
            <w:proofErr w:type="gramEnd"/>
            <w:r>
              <w:rPr>
                <w:rFonts w:ascii="Calibri" w:eastAsia="Calibri" w:hAnsi="Calibri" w:cs="Calibri"/>
                <w:color w:val="667085"/>
                <w:sz w:val="16"/>
                <w:szCs w:val="16"/>
              </w:rPr>
              <w:t xml:space="preserve"> </w:t>
            </w:r>
            <w:r w:rsidR="000445EC"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FINAL</w:t>
            </w:r>
            <w:r w:rsidR="000445EC" w:rsidRPr="000445EC"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 </w:t>
            </w:r>
          </w:p>
        </w:tc>
      </w:tr>
    </w:tbl>
    <w:p w14:paraId="381F9C58" w14:textId="77777777" w:rsidR="007E616F" w:rsidRDefault="007E616F">
      <w:pPr>
        <w:spacing w:after="90"/>
      </w:pPr>
    </w:p>
    <w:tbl>
      <w:tblPr>
        <w:tblW w:w="9360" w:type="dxa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640"/>
        <w:gridCol w:w="1180"/>
        <w:gridCol w:w="1280"/>
        <w:gridCol w:w="2360"/>
      </w:tblGrid>
      <w:tr w:rsidR="007E616F" w14:paraId="3E1B1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1F5FB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FBDA2DA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80" w:type="dxa"/>
            <w:shd w:val="clear" w:color="auto" w:fill="1F5FB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91D5898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Component &amp; Description</w:t>
            </w:r>
          </w:p>
        </w:tc>
        <w:tc>
          <w:tcPr>
            <w:tcW w:w="640" w:type="dxa"/>
            <w:shd w:val="clear" w:color="auto" w:fill="1F5FB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5DC7911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180" w:type="dxa"/>
            <w:shd w:val="clear" w:color="auto" w:fill="1F5FB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61D3D58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Unit Cost</w:t>
            </w:r>
          </w:p>
        </w:tc>
        <w:tc>
          <w:tcPr>
            <w:tcW w:w="1280" w:type="dxa"/>
            <w:shd w:val="clear" w:color="auto" w:fill="1F5FB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AC72D56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Cost</w:t>
            </w:r>
          </w:p>
        </w:tc>
        <w:tc>
          <w:tcPr>
            <w:tcW w:w="2360" w:type="dxa"/>
            <w:shd w:val="clear" w:color="auto" w:fill="1F5FBF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6232A4F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E616F" w14:paraId="2631F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BFCCDD"/>
              <w:left w:val="single" w:sz="4" w:space="0" w:color="BFCCDD"/>
              <w:bottom w:val="single" w:sz="4" w:space="0" w:color="BFCCDD"/>
              <w:right w:val="single" w:sz="4" w:space="0" w:color="BFCCDD"/>
            </w:tcBorders>
            <w:shd w:val="clear" w:color="auto" w:fill="D9E5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FF2CA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0E3A7A"/>
                <w:sz w:val="17"/>
                <w:szCs w:val="17"/>
              </w:rPr>
              <w:t>A.  Hardware Components</w:t>
            </w:r>
          </w:p>
        </w:tc>
      </w:tr>
      <w:tr w:rsidR="007E616F" w14:paraId="7127AC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531A890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</w:t>
            </w:r>
          </w:p>
        </w:tc>
        <w:tc>
          <w:tcPr>
            <w:tcW w:w="33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D1C8AC2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Frame</w:t>
            </w:r>
          </w:p>
          <w:p w14:paraId="0B040447" w14:textId="77777777" w:rsidR="007E616F" w:rsidRDefault="00000000"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Tarot X4 Quadcopter Frame (TL4X001)</w:t>
            </w:r>
          </w:p>
        </w:tc>
        <w:tc>
          <w:tcPr>
            <w:tcW w:w="64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424DC6E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</w:t>
            </w:r>
          </w:p>
        </w:tc>
        <w:tc>
          <w:tcPr>
            <w:tcW w:w="11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5292A20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18,543.00</w:t>
            </w:r>
          </w:p>
        </w:tc>
        <w:tc>
          <w:tcPr>
            <w:tcW w:w="12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741D004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18,543.00</w:t>
            </w:r>
          </w:p>
        </w:tc>
        <w:tc>
          <w:tcPr>
            <w:tcW w:w="236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2D5DA61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960 mm wheelbase; retractable landing gear and integrated PCB</w:t>
            </w:r>
          </w:p>
        </w:tc>
      </w:tr>
      <w:tr w:rsidR="007E616F" w14:paraId="02561C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A12A976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2</w:t>
            </w:r>
          </w:p>
        </w:tc>
        <w:tc>
          <w:tcPr>
            <w:tcW w:w="33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8FBD56E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Flight Controller &amp; ESC Stack</w:t>
            </w:r>
          </w:p>
          <w:p w14:paraId="5037B454" w14:textId="77777777" w:rsidR="007E616F" w:rsidRDefault="00000000"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MicoAir743 V2 AM32 70A 30×30 Stack</w:t>
            </w:r>
          </w:p>
        </w:tc>
        <w:tc>
          <w:tcPr>
            <w:tcW w:w="64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40DCC6B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</w:t>
            </w:r>
          </w:p>
        </w:tc>
        <w:tc>
          <w:tcPr>
            <w:tcW w:w="11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067C671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12,000.00</w:t>
            </w:r>
          </w:p>
        </w:tc>
        <w:tc>
          <w:tcPr>
            <w:tcW w:w="12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8349EEA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12,000.00</w:t>
            </w:r>
          </w:p>
        </w:tc>
        <w:tc>
          <w:tcPr>
            <w:tcW w:w="236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5C143E3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FC STM32H743; ESC 70A rated for 2–6S</w:t>
            </w:r>
          </w:p>
        </w:tc>
      </w:tr>
      <w:tr w:rsidR="007E616F" w14:paraId="57F8FE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C9EAD2B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3</w:t>
            </w:r>
          </w:p>
        </w:tc>
        <w:tc>
          <w:tcPr>
            <w:tcW w:w="33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E6624C3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Motor</w:t>
            </w:r>
          </w:p>
          <w:p w14:paraId="1F9D2B07" w14:textId="77777777" w:rsidR="007E616F" w:rsidRDefault="00000000"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Tarot TL96020 5008 340KV</w:t>
            </w:r>
          </w:p>
        </w:tc>
        <w:tc>
          <w:tcPr>
            <w:tcW w:w="64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B886B61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4</w:t>
            </w:r>
          </w:p>
        </w:tc>
        <w:tc>
          <w:tcPr>
            <w:tcW w:w="11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B8C5F26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5,549.54</w:t>
            </w:r>
          </w:p>
        </w:tc>
        <w:tc>
          <w:tcPr>
            <w:tcW w:w="12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32B18D7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22,198.16</w:t>
            </w:r>
          </w:p>
        </w:tc>
        <w:tc>
          <w:tcPr>
            <w:tcW w:w="236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764901A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700 W peak power; 40 A max current</w:t>
            </w:r>
          </w:p>
        </w:tc>
      </w:tr>
      <w:tr w:rsidR="007E616F" w14:paraId="2B66B0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645894C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4</w:t>
            </w:r>
          </w:p>
        </w:tc>
        <w:tc>
          <w:tcPr>
            <w:tcW w:w="33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4B0D917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Propeller</w:t>
            </w:r>
          </w:p>
          <w:p w14:paraId="7F850ED5" w14:textId="77777777" w:rsidR="007E616F" w:rsidRDefault="00000000"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18" Counter-Rotating Carbon Fiber 1855 (CW+CCW)</w:t>
            </w:r>
          </w:p>
        </w:tc>
        <w:tc>
          <w:tcPr>
            <w:tcW w:w="64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E970C86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3</w:t>
            </w:r>
          </w:p>
        </w:tc>
        <w:tc>
          <w:tcPr>
            <w:tcW w:w="11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3C82FFE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1,936.38</w:t>
            </w:r>
          </w:p>
        </w:tc>
        <w:tc>
          <w:tcPr>
            <w:tcW w:w="12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1E60FC5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5,809.14</w:t>
            </w:r>
          </w:p>
        </w:tc>
        <w:tc>
          <w:tcPr>
            <w:tcW w:w="236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1F7D301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Matched to selected motor and frame</w:t>
            </w:r>
          </w:p>
        </w:tc>
      </w:tr>
      <w:tr w:rsidR="007E616F" w14:paraId="5B91E0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D8AD7A8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5</w:t>
            </w:r>
          </w:p>
        </w:tc>
        <w:tc>
          <w:tcPr>
            <w:tcW w:w="33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2801940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Battery</w:t>
            </w:r>
          </w:p>
          <w:p w14:paraId="3755A88F" w14:textId="77777777" w:rsidR="007E616F" w:rsidRDefault="00000000"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 xml:space="preserve">6S 8000 </w:t>
            </w:r>
            <w:proofErr w:type="spellStart"/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mAh</w:t>
            </w:r>
            <w:proofErr w:type="spellEnd"/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 xml:space="preserve"> LiPo</w:t>
            </w:r>
          </w:p>
        </w:tc>
        <w:tc>
          <w:tcPr>
            <w:tcW w:w="64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C30369C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3</w:t>
            </w:r>
          </w:p>
        </w:tc>
        <w:tc>
          <w:tcPr>
            <w:tcW w:w="11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0ABF583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12,277.00</w:t>
            </w:r>
          </w:p>
        </w:tc>
        <w:tc>
          <w:tcPr>
            <w:tcW w:w="12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FF6595D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36,831.00</w:t>
            </w:r>
          </w:p>
        </w:tc>
        <w:tc>
          <w:tcPr>
            <w:tcW w:w="236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8CF1629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15C–25C discharge rate recommended</w:t>
            </w:r>
          </w:p>
        </w:tc>
      </w:tr>
      <w:tr w:rsidR="007E616F" w14:paraId="59214F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65AFADC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6</w:t>
            </w:r>
          </w:p>
        </w:tc>
        <w:tc>
          <w:tcPr>
            <w:tcW w:w="33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B566DCF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Receiver</w:t>
            </w:r>
          </w:p>
          <w:p w14:paraId="6DBF9EA0" w14:textId="77777777" w:rsidR="007E616F" w:rsidRDefault="00000000"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 xml:space="preserve">GEPRC ELRS 915/2.4G Gemini </w:t>
            </w:r>
            <w:proofErr w:type="spellStart"/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Xrossband</w:t>
            </w:r>
            <w:proofErr w:type="spellEnd"/>
          </w:p>
        </w:tc>
        <w:tc>
          <w:tcPr>
            <w:tcW w:w="64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B3546D9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</w:t>
            </w:r>
          </w:p>
        </w:tc>
        <w:tc>
          <w:tcPr>
            <w:tcW w:w="11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5EBF43B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3,699.00</w:t>
            </w:r>
          </w:p>
        </w:tc>
        <w:tc>
          <w:tcPr>
            <w:tcW w:w="12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8056FF2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3,699.00</w:t>
            </w:r>
          </w:p>
        </w:tc>
        <w:tc>
          <w:tcPr>
            <w:tcW w:w="236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3A48224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PWM / CRSF output compatible with FC</w:t>
            </w:r>
          </w:p>
        </w:tc>
      </w:tr>
      <w:tr w:rsidR="007E616F" w14:paraId="5A5B71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E0167E9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7</w:t>
            </w:r>
          </w:p>
        </w:tc>
        <w:tc>
          <w:tcPr>
            <w:tcW w:w="33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6FC504D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Transmitter</w:t>
            </w:r>
          </w:p>
          <w:p w14:paraId="58A18126" w14:textId="77777777" w:rsidR="007E616F" w:rsidRDefault="00000000">
            <w:proofErr w:type="spellStart"/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Radiomaster</w:t>
            </w:r>
            <w:proofErr w:type="spellEnd"/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 xml:space="preserve"> Boxer 2.4GHz (M2) – ELRS</w:t>
            </w:r>
          </w:p>
        </w:tc>
        <w:tc>
          <w:tcPr>
            <w:tcW w:w="64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6E46D37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</w:t>
            </w:r>
          </w:p>
        </w:tc>
        <w:tc>
          <w:tcPr>
            <w:tcW w:w="11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43EABB9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16,000.00</w:t>
            </w:r>
          </w:p>
        </w:tc>
        <w:tc>
          <w:tcPr>
            <w:tcW w:w="12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34EC2C2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16,000.00</w:t>
            </w:r>
          </w:p>
        </w:tc>
        <w:tc>
          <w:tcPr>
            <w:tcW w:w="236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F924B30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ELRS radio controller</w:t>
            </w:r>
          </w:p>
        </w:tc>
      </w:tr>
      <w:tr w:rsidR="007E616F" w14:paraId="01E6F59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12DF30E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8</w:t>
            </w:r>
          </w:p>
        </w:tc>
        <w:tc>
          <w:tcPr>
            <w:tcW w:w="33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AD219C8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GPS &amp; Compass</w:t>
            </w:r>
          </w:p>
          <w:p w14:paraId="4933E240" w14:textId="77777777" w:rsidR="007E616F" w:rsidRDefault="00000000"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CUAV NEO 3 Pro | GNSS U-BLOX M9N CAN BUS</w:t>
            </w:r>
          </w:p>
        </w:tc>
        <w:tc>
          <w:tcPr>
            <w:tcW w:w="64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67B9953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</w:t>
            </w:r>
          </w:p>
        </w:tc>
        <w:tc>
          <w:tcPr>
            <w:tcW w:w="11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EB5EA75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17,000.00</w:t>
            </w:r>
          </w:p>
        </w:tc>
        <w:tc>
          <w:tcPr>
            <w:tcW w:w="12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3F05429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17,000.00</w:t>
            </w:r>
          </w:p>
        </w:tc>
        <w:tc>
          <w:tcPr>
            <w:tcW w:w="236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5D97194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For position hold and autonomous flight</w:t>
            </w:r>
          </w:p>
        </w:tc>
      </w:tr>
      <w:tr w:rsidR="007E616F" w14:paraId="7BABF5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4684586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9</w:t>
            </w:r>
          </w:p>
        </w:tc>
        <w:tc>
          <w:tcPr>
            <w:tcW w:w="33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F3FEAD6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Battery Charger</w:t>
            </w:r>
          </w:p>
          <w:p w14:paraId="52211DAF" w14:textId="77777777" w:rsidR="007E616F" w:rsidRDefault="00000000">
            <w:proofErr w:type="spellStart"/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ToolkitRC</w:t>
            </w:r>
            <w:proofErr w:type="spellEnd"/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 xml:space="preserve"> M7 200W 10A 2–6S DC Smart Charger</w:t>
            </w:r>
          </w:p>
        </w:tc>
        <w:tc>
          <w:tcPr>
            <w:tcW w:w="64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B7CABD9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</w:t>
            </w:r>
          </w:p>
        </w:tc>
        <w:tc>
          <w:tcPr>
            <w:tcW w:w="11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8D9858A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4,500.00</w:t>
            </w:r>
          </w:p>
        </w:tc>
        <w:tc>
          <w:tcPr>
            <w:tcW w:w="12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BE4D394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4,500.00</w:t>
            </w:r>
          </w:p>
        </w:tc>
        <w:tc>
          <w:tcPr>
            <w:tcW w:w="236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495A372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 xml:space="preserve">Rated for 8000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mAh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 xml:space="preserve"> battery</w:t>
            </w:r>
          </w:p>
        </w:tc>
      </w:tr>
      <w:tr w:rsidR="007E616F" w14:paraId="650AD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CCDD"/>
              <w:left w:val="single" w:sz="4" w:space="0" w:color="BFCCDD"/>
              <w:bottom w:val="single" w:sz="4" w:space="0" w:color="BFCCDD"/>
              <w:right w:val="single" w:sz="4" w:space="0" w:color="BFCCDD"/>
            </w:tcBorders>
            <w:shd w:val="clear" w:color="auto" w:fill="E8F0FB"/>
            <w:tcMar>
              <w:top w:w="60" w:type="dxa"/>
              <w:left w:w="90" w:type="dxa"/>
              <w:bottom w:w="60" w:type="dxa"/>
              <w:right w:w="140" w:type="dxa"/>
            </w:tcMar>
          </w:tcPr>
          <w:p w14:paraId="0EEC71DE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E3A7A"/>
                <w:sz w:val="17"/>
                <w:szCs w:val="17"/>
              </w:rPr>
              <w:t>Components Subtotal</w:t>
            </w:r>
          </w:p>
        </w:tc>
        <w:tc>
          <w:tcPr>
            <w:tcW w:w="0" w:type="auto"/>
            <w:gridSpan w:val="2"/>
            <w:tcBorders>
              <w:top w:val="single" w:sz="4" w:space="0" w:color="BFCCDD"/>
              <w:left w:val="single" w:sz="4" w:space="0" w:color="BFCCDD"/>
              <w:bottom w:val="single" w:sz="4" w:space="0" w:color="BFCCDD"/>
              <w:right w:val="single" w:sz="4" w:space="0" w:color="BFCCDD"/>
            </w:tcBorders>
            <w:shd w:val="clear" w:color="auto" w:fill="E8F0FB"/>
            <w:tcMar>
              <w:top w:w="42" w:type="dxa"/>
              <w:left w:w="90" w:type="dxa"/>
              <w:bottom w:w="42" w:type="dxa"/>
              <w:right w:w="90" w:type="dxa"/>
            </w:tcMar>
          </w:tcPr>
          <w:p w14:paraId="1FD90E6B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₹ 1,36,580.30</w:t>
            </w:r>
          </w:p>
        </w:tc>
      </w:tr>
      <w:tr w:rsidR="007E616F" w14:paraId="53C22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BFCCDD"/>
              <w:left w:val="single" w:sz="4" w:space="0" w:color="BFCCDD"/>
              <w:bottom w:val="single" w:sz="4" w:space="0" w:color="BFCCDD"/>
              <w:right w:val="single" w:sz="4" w:space="0" w:color="BFCCDD"/>
            </w:tcBorders>
            <w:shd w:val="clear" w:color="auto" w:fill="D9E5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D7D70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0E3A7A"/>
                <w:sz w:val="17"/>
                <w:szCs w:val="17"/>
              </w:rPr>
              <w:t>B.  Assembly, Testing &amp; Consumables</w:t>
            </w:r>
          </w:p>
        </w:tc>
      </w:tr>
      <w:tr w:rsidR="007E616F" w14:paraId="5465C1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B79AF94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33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6519C07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Build</w:t>
            </w:r>
          </w:p>
        </w:tc>
        <w:tc>
          <w:tcPr>
            <w:tcW w:w="64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3DB9B85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8</w:t>
            </w:r>
          </w:p>
        </w:tc>
        <w:tc>
          <w:tcPr>
            <w:tcW w:w="11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AEA3B7E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500.00</w:t>
            </w:r>
          </w:p>
        </w:tc>
        <w:tc>
          <w:tcPr>
            <w:tcW w:w="12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6F94C7C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4,000.00</w:t>
            </w:r>
          </w:p>
        </w:tc>
        <w:tc>
          <w:tcPr>
            <w:tcW w:w="236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4F7E054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8 hrs @ ₹500/hr</w:t>
            </w:r>
          </w:p>
        </w:tc>
      </w:tr>
      <w:tr w:rsidR="007E616F" w14:paraId="0B931B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EC0BE35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11</w:t>
            </w:r>
          </w:p>
        </w:tc>
        <w:tc>
          <w:tcPr>
            <w:tcW w:w="33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34DD6DD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Integration</w:t>
            </w:r>
          </w:p>
        </w:tc>
        <w:tc>
          <w:tcPr>
            <w:tcW w:w="64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C38AD6E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3</w:t>
            </w:r>
          </w:p>
        </w:tc>
        <w:tc>
          <w:tcPr>
            <w:tcW w:w="11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5624A4D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500.00</w:t>
            </w:r>
          </w:p>
        </w:tc>
        <w:tc>
          <w:tcPr>
            <w:tcW w:w="12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6C930D5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1,500.00</w:t>
            </w:r>
          </w:p>
        </w:tc>
        <w:tc>
          <w:tcPr>
            <w:tcW w:w="236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F633272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3 hrs @ ₹500/hr</w:t>
            </w:r>
          </w:p>
        </w:tc>
      </w:tr>
      <w:tr w:rsidR="007E616F" w14:paraId="336146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59E5FE4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12</w:t>
            </w:r>
          </w:p>
        </w:tc>
        <w:tc>
          <w:tcPr>
            <w:tcW w:w="33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7D16E31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Bench testing</w:t>
            </w:r>
          </w:p>
        </w:tc>
        <w:tc>
          <w:tcPr>
            <w:tcW w:w="64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87D28C3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5</w:t>
            </w:r>
          </w:p>
        </w:tc>
        <w:tc>
          <w:tcPr>
            <w:tcW w:w="11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0491AE50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500.00</w:t>
            </w:r>
          </w:p>
        </w:tc>
        <w:tc>
          <w:tcPr>
            <w:tcW w:w="12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3D8F4FF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2,500.00</w:t>
            </w:r>
          </w:p>
        </w:tc>
        <w:tc>
          <w:tcPr>
            <w:tcW w:w="236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53BD4D9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5 hrs @ ₹500/hr</w:t>
            </w:r>
          </w:p>
        </w:tc>
      </w:tr>
      <w:tr w:rsidR="007E616F" w14:paraId="4D584E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5CC036E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13</w:t>
            </w:r>
          </w:p>
        </w:tc>
        <w:tc>
          <w:tcPr>
            <w:tcW w:w="33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EAC6993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Flight test</w:t>
            </w:r>
          </w:p>
        </w:tc>
        <w:tc>
          <w:tcPr>
            <w:tcW w:w="64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75B2BB4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16</w:t>
            </w:r>
          </w:p>
        </w:tc>
        <w:tc>
          <w:tcPr>
            <w:tcW w:w="11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FA8899C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1,000.00</w:t>
            </w:r>
          </w:p>
        </w:tc>
        <w:tc>
          <w:tcPr>
            <w:tcW w:w="12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FB3EAC1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16,000.00</w:t>
            </w:r>
          </w:p>
        </w:tc>
        <w:tc>
          <w:tcPr>
            <w:tcW w:w="236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441DA15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16 hrs @ ₹1,000/hr</w:t>
            </w:r>
          </w:p>
        </w:tc>
      </w:tr>
      <w:tr w:rsidR="007E616F" w14:paraId="656CED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4FB8A8DD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14</w:t>
            </w:r>
          </w:p>
        </w:tc>
        <w:tc>
          <w:tcPr>
            <w:tcW w:w="33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7A32FE53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Contingency</w:t>
            </w:r>
          </w:p>
        </w:tc>
        <w:tc>
          <w:tcPr>
            <w:tcW w:w="64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153A067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5</w:t>
            </w:r>
          </w:p>
        </w:tc>
        <w:tc>
          <w:tcPr>
            <w:tcW w:w="11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03D58C6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500.00</w:t>
            </w:r>
          </w:p>
        </w:tc>
        <w:tc>
          <w:tcPr>
            <w:tcW w:w="128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C837719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2,500.00</w:t>
            </w:r>
          </w:p>
        </w:tc>
        <w:tc>
          <w:tcPr>
            <w:tcW w:w="2360" w:type="dxa"/>
            <w:shd w:val="clear" w:color="auto" w:fill="F2F4F7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3A7CEBC0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Buffer allowance</w:t>
            </w:r>
          </w:p>
        </w:tc>
      </w:tr>
      <w:tr w:rsidR="007E616F" w14:paraId="0DCC9F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ED7B667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15</w:t>
            </w:r>
          </w:p>
        </w:tc>
        <w:tc>
          <w:tcPr>
            <w:tcW w:w="33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47D5FB0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Consumables</w:t>
            </w:r>
          </w:p>
        </w:tc>
        <w:tc>
          <w:tcPr>
            <w:tcW w:w="64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68CCCDB5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</w:t>
            </w:r>
          </w:p>
        </w:tc>
        <w:tc>
          <w:tcPr>
            <w:tcW w:w="11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13FC92BD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2,500.00</w:t>
            </w:r>
          </w:p>
        </w:tc>
        <w:tc>
          <w:tcPr>
            <w:tcW w:w="128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5B962B69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₹ 2,500.00</w:t>
            </w:r>
          </w:p>
        </w:tc>
        <w:tc>
          <w:tcPr>
            <w:tcW w:w="2360" w:type="dxa"/>
            <w:tcMar>
              <w:top w:w="42" w:type="dxa"/>
              <w:left w:w="90" w:type="dxa"/>
              <w:bottom w:w="42" w:type="dxa"/>
              <w:right w:w="90" w:type="dxa"/>
            </w:tcMar>
            <w:vAlign w:val="center"/>
          </w:tcPr>
          <w:p w14:paraId="2B0C3150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Wiring, connectors, adhesives, etc.</w:t>
            </w:r>
          </w:p>
        </w:tc>
      </w:tr>
      <w:tr w:rsidR="007E616F" w14:paraId="2753B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CCDD"/>
              <w:left w:val="single" w:sz="4" w:space="0" w:color="BFCCDD"/>
              <w:bottom w:val="single" w:sz="4" w:space="0" w:color="BFCCDD"/>
              <w:right w:val="single" w:sz="4" w:space="0" w:color="BFCCDD"/>
            </w:tcBorders>
            <w:shd w:val="clear" w:color="auto" w:fill="E8F0FB"/>
            <w:tcMar>
              <w:top w:w="60" w:type="dxa"/>
              <w:left w:w="90" w:type="dxa"/>
              <w:bottom w:w="60" w:type="dxa"/>
              <w:right w:w="140" w:type="dxa"/>
            </w:tcMar>
          </w:tcPr>
          <w:p w14:paraId="7E11EE16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E3A7A"/>
                <w:sz w:val="17"/>
                <w:szCs w:val="17"/>
              </w:rPr>
              <w:t>Assembly Subtotal</w:t>
            </w:r>
          </w:p>
        </w:tc>
        <w:tc>
          <w:tcPr>
            <w:tcW w:w="0" w:type="auto"/>
            <w:gridSpan w:val="2"/>
            <w:tcBorders>
              <w:top w:val="single" w:sz="4" w:space="0" w:color="BFCCDD"/>
              <w:left w:val="single" w:sz="4" w:space="0" w:color="BFCCDD"/>
              <w:bottom w:val="single" w:sz="4" w:space="0" w:color="BFCCDD"/>
              <w:right w:val="single" w:sz="4" w:space="0" w:color="BFCCDD"/>
            </w:tcBorders>
            <w:shd w:val="clear" w:color="auto" w:fill="E8F0FB"/>
            <w:tcMar>
              <w:top w:w="42" w:type="dxa"/>
              <w:left w:w="90" w:type="dxa"/>
              <w:bottom w:w="42" w:type="dxa"/>
              <w:right w:w="90" w:type="dxa"/>
            </w:tcMar>
          </w:tcPr>
          <w:p w14:paraId="10E7CA97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₹ 29,000.00</w:t>
            </w:r>
          </w:p>
        </w:tc>
      </w:tr>
      <w:tr w:rsidR="007E616F" w14:paraId="25968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CCDD"/>
              <w:left w:val="single" w:sz="4" w:space="0" w:color="BFCCDD"/>
              <w:bottom w:val="single" w:sz="4" w:space="0" w:color="BFCCDD"/>
              <w:right w:val="single" w:sz="4" w:space="0" w:color="BFCCDD"/>
            </w:tcBorders>
            <w:shd w:val="clear" w:color="auto" w:fill="0E3A7A"/>
            <w:tcMar>
              <w:top w:w="56" w:type="dxa"/>
              <w:left w:w="90" w:type="dxa"/>
              <w:bottom w:w="56" w:type="dxa"/>
              <w:right w:w="140" w:type="dxa"/>
            </w:tcMar>
          </w:tcPr>
          <w:p w14:paraId="524A23C1" w14:textId="77777777" w:rsidR="007E616F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GRAND TOTAL</w:t>
            </w:r>
          </w:p>
        </w:tc>
        <w:tc>
          <w:tcPr>
            <w:tcW w:w="0" w:type="auto"/>
            <w:gridSpan w:val="2"/>
            <w:tcBorders>
              <w:top w:val="single" w:sz="4" w:space="0" w:color="BFCCDD"/>
              <w:left w:val="single" w:sz="4" w:space="0" w:color="BFCCDD"/>
              <w:bottom w:val="single" w:sz="4" w:space="0" w:color="BFCCDD"/>
              <w:right w:val="single" w:sz="4" w:space="0" w:color="BFCCDD"/>
            </w:tcBorders>
            <w:shd w:val="clear" w:color="auto" w:fill="0E3A7A"/>
            <w:tcMar>
              <w:top w:w="56" w:type="dxa"/>
              <w:left w:w="90" w:type="dxa"/>
              <w:bottom w:w="56" w:type="dxa"/>
              <w:right w:w="90" w:type="dxa"/>
            </w:tcMar>
          </w:tcPr>
          <w:p w14:paraId="014A972E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₹ 1,65,580.30</w:t>
            </w:r>
          </w:p>
        </w:tc>
      </w:tr>
    </w:tbl>
    <w:p w14:paraId="19E19230" w14:textId="77777777" w:rsidR="007E616F" w:rsidRDefault="007E616F">
      <w:pP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0"/>
        <w:gridCol w:w="3180"/>
      </w:tblGrid>
      <w:tr w:rsidR="007E616F" w14:paraId="739D55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7DB1FED5" w14:textId="77777777" w:rsidR="007E616F" w:rsidRDefault="00000000">
            <w:r>
              <w:rPr>
                <w:rFonts w:ascii="Calibri" w:eastAsia="Calibri" w:hAnsi="Calibri" w:cs="Calibri"/>
                <w:b/>
                <w:bCs/>
                <w:color w:val="1F5FBF"/>
                <w:sz w:val="18"/>
                <w:szCs w:val="18"/>
              </w:rPr>
              <w:t>Notes &amp; Terms</w:t>
            </w:r>
          </w:p>
          <w:p w14:paraId="308A2D33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• Prices are indicative and subject to supplier confirmation.</w:t>
            </w:r>
          </w:p>
          <w:p w14:paraId="3FF4CA7B" w14:textId="210E76BB" w:rsidR="007E616F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• Amount</w:t>
            </w:r>
            <w:r w:rsidR="000445EC">
              <w:rPr>
                <w:rFonts w:ascii="Calibri" w:eastAsia="Calibri" w:hAnsi="Calibri" w:cs="Calibri"/>
                <w:color w:val="555555"/>
                <w:sz w:val="15"/>
                <w:szCs w:val="15"/>
              </w:rPr>
              <w:t xml:space="preserve">s </w:t>
            </w:r>
            <w:r w:rsidR="00683F7E">
              <w:rPr>
                <w:rFonts w:ascii="Calibri" w:eastAsia="Calibri" w:hAnsi="Calibri" w:cs="Calibri"/>
                <w:color w:val="555555"/>
                <w:sz w:val="15"/>
                <w:szCs w:val="15"/>
              </w:rPr>
              <w:t xml:space="preserve">of Components </w:t>
            </w:r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 xml:space="preserve">are </w:t>
            </w:r>
            <w:r w:rsidR="00683F7E"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in</w:t>
            </w:r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clusive of GST unless stated otherwise.</w:t>
            </w:r>
          </w:p>
          <w:p w14:paraId="3DE4E67C" w14:textId="77777777" w:rsidR="007E616F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• All amounts in Indian Rupees (₹).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  <w:vAlign w:val="bottom"/>
          </w:tcPr>
          <w:p w14:paraId="116AFD90" w14:textId="77777777" w:rsidR="007E616F" w:rsidRDefault="00000000">
            <w:pPr>
              <w:spacing w:before="300"/>
              <w:jc w:val="center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________________________</w:t>
            </w:r>
          </w:p>
          <w:p w14:paraId="508E40F9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Sakthivelan R</w:t>
            </w:r>
          </w:p>
          <w:p w14:paraId="7C5F6B1E" w14:textId="77777777" w:rsidR="007E616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67085"/>
                <w:sz w:val="15"/>
                <w:szCs w:val="15"/>
              </w:rPr>
              <w:t>Authorized Signature</w:t>
            </w:r>
          </w:p>
        </w:tc>
      </w:tr>
    </w:tbl>
    <w:p w14:paraId="75F3AB6A" w14:textId="77777777" w:rsidR="00083CAD" w:rsidRDefault="00083CAD"/>
    <w:sectPr w:rsidR="00083CAD">
      <w:pgSz w:w="12240" w:h="15840"/>
      <w:pgMar w:top="108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756AF"/>
    <w:multiLevelType w:val="hybridMultilevel"/>
    <w:tmpl w:val="4260B6DE"/>
    <w:lvl w:ilvl="0" w:tplc="E5B25988">
      <w:start w:val="1"/>
      <w:numFmt w:val="bullet"/>
      <w:lvlText w:val="●"/>
      <w:lvlJc w:val="left"/>
      <w:pPr>
        <w:ind w:left="720" w:hanging="360"/>
      </w:pPr>
    </w:lvl>
    <w:lvl w:ilvl="1" w:tplc="19D099A0">
      <w:start w:val="1"/>
      <w:numFmt w:val="bullet"/>
      <w:lvlText w:val="○"/>
      <w:lvlJc w:val="left"/>
      <w:pPr>
        <w:ind w:left="1440" w:hanging="360"/>
      </w:pPr>
    </w:lvl>
    <w:lvl w:ilvl="2" w:tplc="27624674">
      <w:start w:val="1"/>
      <w:numFmt w:val="bullet"/>
      <w:lvlText w:val="■"/>
      <w:lvlJc w:val="left"/>
      <w:pPr>
        <w:ind w:left="2160" w:hanging="360"/>
      </w:pPr>
    </w:lvl>
    <w:lvl w:ilvl="3" w:tplc="66064F84">
      <w:start w:val="1"/>
      <w:numFmt w:val="bullet"/>
      <w:lvlText w:val="●"/>
      <w:lvlJc w:val="left"/>
      <w:pPr>
        <w:ind w:left="2880" w:hanging="360"/>
      </w:pPr>
    </w:lvl>
    <w:lvl w:ilvl="4" w:tplc="0358938C">
      <w:start w:val="1"/>
      <w:numFmt w:val="bullet"/>
      <w:lvlText w:val="○"/>
      <w:lvlJc w:val="left"/>
      <w:pPr>
        <w:ind w:left="3600" w:hanging="360"/>
      </w:pPr>
    </w:lvl>
    <w:lvl w:ilvl="5" w:tplc="E0B8A87C">
      <w:start w:val="1"/>
      <w:numFmt w:val="bullet"/>
      <w:lvlText w:val="■"/>
      <w:lvlJc w:val="left"/>
      <w:pPr>
        <w:ind w:left="4320" w:hanging="360"/>
      </w:pPr>
    </w:lvl>
    <w:lvl w:ilvl="6" w:tplc="2A8C9B1E">
      <w:start w:val="1"/>
      <w:numFmt w:val="bullet"/>
      <w:lvlText w:val="●"/>
      <w:lvlJc w:val="left"/>
      <w:pPr>
        <w:ind w:left="5040" w:hanging="360"/>
      </w:pPr>
    </w:lvl>
    <w:lvl w:ilvl="7" w:tplc="63E2420C">
      <w:start w:val="1"/>
      <w:numFmt w:val="bullet"/>
      <w:lvlText w:val="●"/>
      <w:lvlJc w:val="left"/>
      <w:pPr>
        <w:ind w:left="5760" w:hanging="360"/>
      </w:pPr>
    </w:lvl>
    <w:lvl w:ilvl="8" w:tplc="5B7ABC78">
      <w:start w:val="1"/>
      <w:numFmt w:val="bullet"/>
      <w:lvlText w:val="●"/>
      <w:lvlJc w:val="left"/>
      <w:pPr>
        <w:ind w:left="6480" w:hanging="360"/>
      </w:pPr>
    </w:lvl>
  </w:abstractNum>
  <w:num w:numId="1" w16cid:durableId="1167287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16F"/>
    <w:rsid w:val="000445EC"/>
    <w:rsid w:val="00083CAD"/>
    <w:rsid w:val="005234CA"/>
    <w:rsid w:val="00683F7E"/>
    <w:rsid w:val="007E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786E"/>
  <w15:docId w15:val="{9FAE6089-4BFE-4199-9E6E-33C051C0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MIT UAV Bill of Materials</vt:lpstr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 UAV Bill of Materials</dc:title>
  <dc:creator>ARIES</dc:creator>
  <cp:lastModifiedBy>hari g</cp:lastModifiedBy>
  <cp:revision>2</cp:revision>
  <dcterms:created xsi:type="dcterms:W3CDTF">2026-07-21T05:57:00Z</dcterms:created>
  <dcterms:modified xsi:type="dcterms:W3CDTF">2026-07-21T06:12:00Z</dcterms:modified>
</cp:coreProperties>
</file>