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1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4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857250" cy="971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3A7A"/>
                <w:sz w:val="22"/>
                <w:szCs w:val="22"/>
              </w:rPr>
              <w:t xml:space="preserve">AEROBOT RESEARCH AND INNOVATIVE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E3A7A"/>
                <w:sz w:val="22"/>
                <w:szCs w:val="22"/>
              </w:rPr>
              <w:t xml:space="preserve">ENGINEERING SOLUTIONS LLP (ARIES)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VGP Queens Town, 48/49, Chettipedu, Kancheepuram,</w:t>
            </w:r>
          </w:p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Sriperumbudur, Tamil Nadu 602105, India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GSTIN </w:t>
            </w: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33ACEFA6282G1ZJ</w:t>
            </w:r>
            <w:r>
              <w:rPr>
                <w:rFonts w:ascii="Calibri" w:cs="Calibri" w:eastAsia="Calibri" w:hAnsi="Calibri"/>
                <w:color w:val="999999"/>
                <w:sz w:val="16"/>
                <w:szCs w:val="16"/>
              </w:rPr>
              <w:t xml:space="preserve">   |   </w:t>
            </w:r>
            <w:r>
              <w:rPr>
                <w:rFonts w:ascii="Calibri" w:cs="Calibri" w:eastAsia="Calibri" w:hAnsi="Calibri"/>
                <w:color w:val="1F5FBF"/>
                <w:sz w:val="16"/>
                <w:szCs w:val="16"/>
              </w:rPr>
              <w:t xml:space="preserve">sakthi@aerobotlabs.com</w:t>
            </w:r>
          </w:p>
        </w:tc>
      </w:tr>
    </w:tbl>
    <w:p>
      <w:pPr>
        <w:pBdr>
          <w:bottom w:val="single" w:color="1F5FBF" w:sz="12" w:space="1"/>
        </w:pBdr>
        <w:spacing w:after="120"/>
      </w:pPr>
    </w:p>
    <w:tbl>
      <w:tblPr>
        <w:tblW w:type="dxa" w:w="91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shd w:fill="0E3A7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BILL OF MATERIALS</w:t>
            </w:r>
          </w:p>
        </w:tc>
      </w:tr>
    </w:tbl>
    <w:p>
      <w:pPr>
        <w:spacing w:after="160"/>
      </w:pPr>
    </w:p>
    <w:tbl>
      <w:tblPr>
        <w:tblW w:type="dxa" w:w="91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BF"/>
                <w:sz w:val="16"/>
                <w:szCs w:val="16"/>
              </w:rPr>
              <w:t xml:space="preserve">PROJECT / ASSEMBLY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Project Name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Assembly / Product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Revision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______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Prepared By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BF"/>
                <w:sz w:val="16"/>
                <w:szCs w:val="16"/>
              </w:rPr>
              <w:t xml:space="preserve">BOM DETAILS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BOM No.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BOM-2526-____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Date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____ / ____ / ______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Prepared For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Status 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Draft / Released</w:t>
            </w:r>
          </w:p>
        </w:tc>
      </w:tr>
    </w:tbl>
    <w:p>
      <w:pPr>
        <w:spacing w:after="160"/>
      </w:pPr>
    </w:p>
    <w:tbl>
      <w:tblPr>
        <w:tblW w:type="dxa" w:w="9160"/>
        <w:tblBorders>
          <w:top w:val="single" w:color="BFCCDD" w:sz="4"/>
          <w:left w:val="single" w:color="BFCCDD" w:sz="4"/>
          <w:bottom w:val="single" w:color="BFCCDD" w:sz="4"/>
          <w:right w:val="single" w:color="BFCCDD" w:sz="4"/>
          <w:insideH w:val="single" w:color="BFCCDD" w:sz="4"/>
          <w:insideV w:val="single" w:color="BFCCDD" w:sz="4"/>
        </w:tblBorders>
      </w:tblPr>
      <w:tblGrid>
        <w:gridCol w:w="620"/>
        <w:gridCol w:w="2760"/>
        <w:gridCol w:w="900"/>
        <w:gridCol w:w="1300"/>
        <w:gridCol w:w="900"/>
        <w:gridCol w:w="1240"/>
        <w:gridCol w:w="1440"/>
      </w:tblGrid>
      <w:tr>
        <w:trPr>
          <w:tblHeader/>
        </w:trPr>
        <w:tc>
          <w:tcPr>
            <w:tcW w:type="dxa" w:w="620"/>
            <w:shd w:fill="1F5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shd w:fill="1F5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&amp; Description</w:t>
            </w:r>
          </w:p>
        </w:tc>
        <w:tc>
          <w:tcPr>
            <w:tcW w:type="dxa" w:w="900"/>
            <w:shd w:fill="1F5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300"/>
            <w:shd w:fill="1F5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/ MPN</w:t>
            </w:r>
          </w:p>
        </w:tc>
        <w:tc>
          <w:tcPr>
            <w:tcW w:type="dxa" w:w="900"/>
            <w:shd w:fill="1F5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Cost</w:t>
            </w:r>
          </w:p>
        </w:tc>
        <w:tc>
          <w:tcPr>
            <w:tcW w:type="dxa" w:w="1240"/>
            <w:shd w:fill="1F5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440"/>
            <w:shd w:fill="1F5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 / Notes</w:t>
            </w:r>
          </w:p>
        </w:tc>
      </w:tr>
      <w:t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76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76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2F4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FCCDD" w:sz="4"/>
              <w:left w:val="single" w:color="BFCCDD" w:sz="4"/>
              <w:bottom w:val="single" w:color="BFCCDD" w:sz="4"/>
              <w:right w:val="single" w:color="BFCCDD" w:sz="4"/>
            </w:tcBorders>
            <w:shd w:fill="E8F0FB" w:color="auto" w:val="clear"/>
            <w:tcMar>
              <w:top w:type="dxa" w:w="70"/>
              <w:left w:type="dxa" w:w="90"/>
              <w:bottom w:type="dxa" w:w="7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A7A"/>
                <w:sz w:val="18"/>
                <w:szCs w:val="18"/>
              </w:rPr>
              <w:t xml:space="preserve">Subtotal</w:t>
            </w:r>
          </w:p>
        </w:tc>
        <w:tc>
          <w:tcPr>
            <w:gridSpan w:val="2"/>
            <w:tcBorders>
              <w:top w:val="single" w:color="BFCCDD" w:sz="4"/>
              <w:left w:val="single" w:color="BFCCDD" w:sz="4"/>
              <w:bottom w:val="single" w:color="BFCCDD" w:sz="4"/>
              <w:right w:val="single" w:color="BFCCDD" w:sz="4"/>
            </w:tcBorders>
            <w:shd w:fill="E8F0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₹ ____________</w:t>
            </w:r>
          </w:p>
        </w:tc>
      </w:tr>
      <w:tr>
        <w:tc>
          <w:tcPr>
            <w:gridSpan w:val="5"/>
            <w:tcBorders>
              <w:top w:val="single" w:color="BFCCDD" w:sz="4"/>
              <w:left w:val="single" w:color="BFCCDD" w:sz="4"/>
              <w:bottom w:val="single" w:color="BFCCDD" w:sz="4"/>
              <w:right w:val="single" w:color="BFCCDD" w:sz="4"/>
            </w:tcBorders>
            <w:shd w:fill="E8F0FB" w:color="auto" w:val="clear"/>
            <w:tcMar>
              <w:top w:type="dxa" w:w="70"/>
              <w:left w:type="dxa" w:w="90"/>
              <w:bottom w:type="dxa" w:w="7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A7A"/>
                <w:sz w:val="18"/>
                <w:szCs w:val="18"/>
              </w:rPr>
              <w:t xml:space="preserve">GST (18%)</w:t>
            </w:r>
          </w:p>
        </w:tc>
        <w:tc>
          <w:tcPr>
            <w:gridSpan w:val="2"/>
            <w:tcBorders>
              <w:top w:val="single" w:color="BFCCDD" w:sz="4"/>
              <w:left w:val="single" w:color="BFCCDD" w:sz="4"/>
              <w:bottom w:val="single" w:color="BFCCDD" w:sz="4"/>
              <w:right w:val="single" w:color="BFCCDD" w:sz="4"/>
            </w:tcBorders>
            <w:shd w:fill="E8F0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₹ ____________</w:t>
            </w:r>
          </w:p>
        </w:tc>
      </w:tr>
      <w:tr>
        <w:tc>
          <w:tcPr>
            <w:gridSpan w:val="5"/>
            <w:tcBorders>
              <w:top w:val="single" w:color="BFCCDD" w:sz="4"/>
              <w:left w:val="single" w:color="BFCCDD" w:sz="4"/>
              <w:bottom w:val="single" w:color="BFCCDD" w:sz="4"/>
              <w:right w:val="single" w:color="BFCCDD" w:sz="4"/>
            </w:tcBorders>
            <w:shd w:fill="0E3A7A" w:color="auto" w:val="clear"/>
            <w:tcMar>
              <w:top w:type="dxa" w:w="70"/>
              <w:left w:type="dxa" w:w="90"/>
              <w:bottom w:type="dxa" w:w="7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GRAND TOTAL</w:t>
            </w:r>
          </w:p>
        </w:tc>
        <w:tc>
          <w:tcPr>
            <w:gridSpan w:val="2"/>
            <w:tcBorders>
              <w:top w:val="single" w:color="BFCCDD" w:sz="4"/>
              <w:left w:val="single" w:color="BFCCDD" w:sz="4"/>
              <w:bottom w:val="single" w:color="BFCCDD" w:sz="4"/>
              <w:right w:val="single" w:color="BFCCDD" w:sz="4"/>
            </w:tcBorders>
            <w:shd w:fill="0E3A7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₹ ____________</w:t>
            </w:r>
          </w:p>
        </w:tc>
      </w:tr>
    </w:tbl>
    <w:p>
      <w:pPr>
        <w:spacing w:after="200"/>
      </w:pPr>
    </w:p>
    <w:tbl>
      <w:tblPr>
        <w:tblW w:type="dxa" w:w="91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96"/>
        <w:gridCol w:w="366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BF"/>
                <w:sz w:val="18"/>
                <w:szCs w:val="18"/>
              </w:rPr>
              <w:t xml:space="preserve">Notes &amp; Terms</w:t>
            </w:r>
          </w:p>
          <w:p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• Prices are indicative and subject to supplier confirmation.</w:t>
            </w:r>
          </w:p>
          <w:p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• Verify part numbers and lead times before ordering.</w:t>
            </w:r>
          </w:p>
          <w:p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• All amounts in Indian Rupees (₹) unless stated otherwise.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bottom"/>
          </w:tcPr>
          <w:p>
            <w:pPr>
              <w:spacing w:before="360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Sakthivelan 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7085"/>
                <w:sz w:val="15"/>
                <w:szCs w:val="15"/>
              </w:rPr>
              <w:t xml:space="preserve">Authorized Signature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40108dd75a245937ee865905d96253cfd3767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of Materials Template</dc:title>
  <dc:creator>ARIES</dc:creator>
  <cp:lastModifiedBy>Un-named</cp:lastModifiedBy>
  <cp:revision>1</cp:revision>
  <dcterms:created xsi:type="dcterms:W3CDTF">2026-07-21T05:47:26.187Z</dcterms:created>
  <dcterms:modified xsi:type="dcterms:W3CDTF">2026-07-21T05:47:26.187Z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