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F7538" w14:textId="1AFAE7CF" w:rsidR="00F27D97" w:rsidRPr="00DD5624" w:rsidRDefault="0001727C" w:rsidP="00DD5624">
      <w:pPr>
        <w:jc w:val="center"/>
        <w:rPr>
          <w:b/>
          <w:bCs/>
          <w:sz w:val="28"/>
          <w:szCs w:val="28"/>
        </w:rPr>
      </w:pPr>
      <w:r w:rsidRPr="00DD5624">
        <w:rPr>
          <w:b/>
          <w:bCs/>
          <w:sz w:val="28"/>
          <w:szCs w:val="28"/>
        </w:rPr>
        <w:t>Az ötlet bemutatása</w:t>
      </w:r>
    </w:p>
    <w:p w14:paraId="34B52947" w14:textId="5D9FE1F8" w:rsidR="0001727C" w:rsidRDefault="0001727C">
      <w:r>
        <w:t xml:space="preserve">Az ArtiFindert a kamaszkori hobbim, a történelmi hagyományőrzés és kísérleti régészet inspirálta. Ebben a „világban” a történelmi tárgyi leletek (viseletek, fegyverek, használati tárgyak) szolgálnak kiindulási pontként/tervrajzként a hagyományőrzők és kiváltképpen a kézművesek számára. </w:t>
      </w:r>
    </w:p>
    <w:p w14:paraId="100F07C5" w14:textId="09D29409" w:rsidR="0001727C" w:rsidRDefault="0001727C" w:rsidP="0001727C">
      <w:r>
        <w:t>A leletekkel kapcsolatos legégetőbb probléma a rendelkezésre állás és kereshetőség, valamint az abból adódó különbségek, hogy egy-egy kézműves egyedül áll neki egy replika elkészítésének, ami miatt sokszor nem tudnak „best practicek” kialakulni.</w:t>
      </w:r>
    </w:p>
    <w:p w14:paraId="1C7D3122" w14:textId="4BF318DB" w:rsidR="0001727C" w:rsidRDefault="0001727C" w:rsidP="0001727C">
      <w:r>
        <w:t>Az ArtiFinder egy adatbázisszerver (Azure vagy On-premise) alapú alkalmazás, ahol a kliensek, ezzel az adatbázissal kommunikálva képesek létrehozni egy közös „tudásteret”</w:t>
      </w:r>
      <w:r w:rsidR="00845C63">
        <w:t xml:space="preserve"> (erre egyébként történt már kísérlet Magyarországon)</w:t>
      </w:r>
      <w:r>
        <w:t xml:space="preserve"> és kommunikációt kialakítani egymással (a kommunikáció természetesen nem az alkalmazás része, ebben csak az elérhetőségek szerepelnek</w:t>
      </w:r>
      <w:r w:rsidR="00845C63">
        <w:t>).</w:t>
      </w:r>
    </w:p>
    <w:p w14:paraId="480D5BFB" w14:textId="2B0EA196" w:rsidR="00845C63" w:rsidRDefault="00845C63" w:rsidP="00463017">
      <w:pPr>
        <w:jc w:val="center"/>
      </w:pPr>
      <w:r w:rsidRPr="001776A1">
        <w:rPr>
          <w:b/>
          <w:bCs/>
          <w:sz w:val="28"/>
          <w:szCs w:val="28"/>
        </w:rPr>
        <w:t>Az adatbázis</w:t>
      </w:r>
      <w:r w:rsidR="001776A1" w:rsidRPr="001776A1">
        <w:rPr>
          <w:b/>
          <w:bCs/>
          <w:sz w:val="28"/>
          <w:szCs w:val="28"/>
        </w:rPr>
        <w:t xml:space="preserve"> felépítése</w:t>
      </w:r>
      <w:r w:rsidR="00463017">
        <w:rPr>
          <w:noProof/>
        </w:rPr>
        <w:drawing>
          <wp:inline distT="0" distB="0" distL="0" distR="0" wp14:anchorId="19310C44" wp14:editId="3085AF52">
            <wp:extent cx="5438775" cy="26670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65B22" w14:textId="3666D2BC" w:rsidR="001776A1" w:rsidRDefault="00463017" w:rsidP="00463017">
      <w:r>
        <w:t>Az AppUser tábla tartalmazza a felhasználók adatait</w:t>
      </w:r>
      <w:r w:rsidR="00794F39">
        <w:t>,</w:t>
      </w:r>
      <w:r>
        <w:t xml:space="preserve"> a Statuses</w:t>
      </w:r>
      <w:r w:rsidR="00794F39">
        <w:t xml:space="preserve"> pedig</w:t>
      </w:r>
      <w:r>
        <w:t xml:space="preserve"> a hagyományőrző közösségben betöltött szerepüket (pl.: Kézműves, Amatőr régész stb.). Az Intermediates tábla a kapcsolatot biztosítja a leletek adatait tartalmazó Artifact tábla és az AppUsers tábla között. A Museum tábla azért szükséges, mert egy lelet validitását a fizikai helyének megadásával lehet a legbiztosabban igazolni. A Country tábla országok neveit tartalmazza, melyre a lelet táblában és a múzeum táblában is szükség van. (pl.: A Rosetta követ Egyiptomban találták, de az British Museumban található.) </w:t>
      </w:r>
    </w:p>
    <w:p w14:paraId="1DF0B545" w14:textId="1E0BF97B" w:rsidR="00463017" w:rsidRPr="005355A6" w:rsidRDefault="001776A1" w:rsidP="001776A1">
      <w:pPr>
        <w:jc w:val="center"/>
        <w:rPr>
          <w:b/>
          <w:bCs/>
          <w:sz w:val="28"/>
          <w:szCs w:val="28"/>
        </w:rPr>
      </w:pPr>
      <w:r>
        <w:br w:type="page"/>
      </w:r>
      <w:r w:rsidRPr="005355A6">
        <w:rPr>
          <w:b/>
          <w:bCs/>
          <w:sz w:val="28"/>
          <w:szCs w:val="28"/>
        </w:rPr>
        <w:lastRenderedPageBreak/>
        <w:t>Alkalmazás tervének bemutatása</w:t>
      </w:r>
    </w:p>
    <w:p w14:paraId="4C6E9343" w14:textId="3A0EE4C8" w:rsidR="001776A1" w:rsidRDefault="00EB7CF5" w:rsidP="001776A1">
      <w:pPr>
        <w:jc w:val="left"/>
      </w:pPr>
      <w:r>
        <w:rPr>
          <w:noProof/>
        </w:rPr>
        <w:drawing>
          <wp:inline distT="0" distB="0" distL="0" distR="0" wp14:anchorId="56CD2329" wp14:editId="4618A215">
            <wp:extent cx="5391150" cy="27432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CC8AE" w14:textId="1E846156" w:rsidR="00C222A2" w:rsidRPr="001776A1" w:rsidRDefault="00C222A2" w:rsidP="001776A1">
      <w:pPr>
        <w:jc w:val="left"/>
      </w:pPr>
      <w:r>
        <w:t>A rendszert csak felhasználókon keresztül lehetséges elérni. A hamis adatok kiszűrésére adminisztrátorokat kell létrehozni, a beküldött leletek</w:t>
      </w:r>
      <w:r w:rsidR="000D7AD7">
        <w:t>et</w:t>
      </w:r>
      <w:r>
        <w:t xml:space="preserve"> a „sima” felhasználók csak akkor láthatják, ha előtte egy adminisztrátor elfogadta (illetve a hozzá tartozó múzeumot is elfogadta), az adminisztrátorok saját leleteket nem fogadhatnak el és az elfogadás visszavonható. A felhasználókat kizárólag más adminok tudják adminná tenni, illetve felfüggeszteni (felfüggesztett felhasználó belépése nem lehetséges), az adminok önmagukat nem tudják felfüggeszteni, illetve saját admin státuszukat elvenni.</w:t>
      </w:r>
    </w:p>
    <w:sectPr w:rsidR="00C222A2" w:rsidRPr="001776A1" w:rsidSect="009A5AC2">
      <w:pgSz w:w="11906" w:h="16838"/>
      <w:pgMar w:top="1418" w:right="1985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B0B"/>
    <w:rsid w:val="0001727C"/>
    <w:rsid w:val="000D7AD7"/>
    <w:rsid w:val="001776A1"/>
    <w:rsid w:val="002325D6"/>
    <w:rsid w:val="00463017"/>
    <w:rsid w:val="005355A6"/>
    <w:rsid w:val="00794F39"/>
    <w:rsid w:val="0083430A"/>
    <w:rsid w:val="00845C63"/>
    <w:rsid w:val="008F0B0B"/>
    <w:rsid w:val="009A5AC2"/>
    <w:rsid w:val="00AA554D"/>
    <w:rsid w:val="00B114B1"/>
    <w:rsid w:val="00C222A2"/>
    <w:rsid w:val="00DD5624"/>
    <w:rsid w:val="00EB7CF5"/>
    <w:rsid w:val="00EE7F59"/>
    <w:rsid w:val="00F2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50D32"/>
  <w15:chartTrackingRefBased/>
  <w15:docId w15:val="{6A2ADAE9-C42A-4A65-B3DC-2BBC4E790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hu-HU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272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Hári</dc:creator>
  <cp:keywords/>
  <dc:description/>
  <cp:lastModifiedBy>Gábor Hári</cp:lastModifiedBy>
  <cp:revision>21</cp:revision>
  <dcterms:created xsi:type="dcterms:W3CDTF">2020-04-13T18:05:00Z</dcterms:created>
  <dcterms:modified xsi:type="dcterms:W3CDTF">2020-04-16T11:09:00Z</dcterms:modified>
</cp:coreProperties>
</file>