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AF14" w14:textId="3E9F6338" w:rsidR="00F22300" w:rsidRDefault="003F60E2" w:rsidP="00F2230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Data</w:t>
      </w:r>
      <w:r w:rsidR="00F22300">
        <w:rPr>
          <w:lang w:val="en-US"/>
        </w:rPr>
        <w:t xml:space="preserve"> Architecture</w:t>
      </w:r>
      <w:r w:rsidR="007D178D">
        <w:rPr>
          <w:lang w:val="en-US"/>
        </w:rPr>
        <w:t xml:space="preserve"> with Databricks</w:t>
      </w:r>
    </w:p>
    <w:p w14:paraId="23E7BE18" w14:textId="45992443" w:rsidR="00F22300" w:rsidRDefault="00F22300" w:rsidP="00F2230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Raw Zone/Streaming </w:t>
      </w:r>
      <w:r w:rsidR="00587DAC">
        <w:rPr>
          <w:lang w:val="en-US"/>
        </w:rPr>
        <w:t>Platform</w:t>
      </w:r>
    </w:p>
    <w:p w14:paraId="475F66B2" w14:textId="6AA5791F" w:rsidR="00FD0FE2" w:rsidRDefault="00F22300" w:rsidP="00FD0FE2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Delta Lake (Medallion Architecture)</w:t>
      </w:r>
    </w:p>
    <w:p w14:paraId="692478E5" w14:textId="6BFCC16F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 w:rsidRPr="00B8502A">
        <w:rPr>
          <w:lang w:val="en-US"/>
        </w:rPr>
        <w:t xml:space="preserve">Gradually </w:t>
      </w:r>
      <w:r w:rsidR="000C2C0E">
        <w:rPr>
          <w:lang w:val="en-US"/>
        </w:rPr>
        <w:t>s</w:t>
      </w:r>
      <w:r w:rsidRPr="00B8502A">
        <w:rPr>
          <w:lang w:val="en-US"/>
        </w:rPr>
        <w:t xml:space="preserve">maller </w:t>
      </w:r>
      <w:r w:rsidR="000C2C0E">
        <w:rPr>
          <w:lang w:val="en-US"/>
        </w:rPr>
        <w:t>i</w:t>
      </w:r>
      <w:r w:rsidRPr="00B8502A">
        <w:rPr>
          <w:lang w:val="en-US"/>
        </w:rPr>
        <w:t xml:space="preserve">nputs </w:t>
      </w:r>
      <w:r>
        <w:rPr>
          <w:lang w:val="en-US"/>
        </w:rPr>
        <w:t xml:space="preserve">via </w:t>
      </w:r>
      <w:r w:rsidR="000C2C0E">
        <w:rPr>
          <w:lang w:val="en-US"/>
        </w:rPr>
        <w:t>f</w:t>
      </w:r>
      <w:r>
        <w:rPr>
          <w:lang w:val="en-US"/>
        </w:rPr>
        <w:t>iltering</w:t>
      </w:r>
    </w:p>
    <w:p w14:paraId="39D81B9A" w14:textId="63038D71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1E3C88">
        <w:rPr>
          <w:lang w:val="en-US"/>
        </w:rPr>
        <w:t xml:space="preserve"> globally</w:t>
      </w:r>
      <w:r w:rsidR="00E5496D">
        <w:rPr>
          <w:lang w:val="en-US"/>
        </w:rPr>
        <w:t xml:space="preserve"> non-redundant</w:t>
      </w:r>
      <w:r w:rsidR="00A20976">
        <w:rPr>
          <w:lang w:val="en-US"/>
        </w:rPr>
        <w:t xml:space="preserve"> </w:t>
      </w:r>
      <w:r>
        <w:rPr>
          <w:lang w:val="en-US"/>
        </w:rPr>
        <w:t>Bronze Zone</w:t>
      </w:r>
    </w:p>
    <w:p w14:paraId="2C17CB4B" w14:textId="406528FD" w:rsidR="000C2131" w:rsidRDefault="00A411EA" w:rsidP="001A01D4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Easier</w:t>
      </w:r>
      <w:r w:rsidR="001A01D4">
        <w:rPr>
          <w:lang w:val="en-US"/>
        </w:rPr>
        <w:t xml:space="preserve"> </w:t>
      </w:r>
      <w:r w:rsidR="000C2131">
        <w:rPr>
          <w:lang w:val="en-US"/>
        </w:rPr>
        <w:t>to read it than the Raw Zone</w:t>
      </w:r>
    </w:p>
    <w:p w14:paraId="0240A618" w14:textId="7E4A1D1D" w:rsidR="001A01D4" w:rsidRDefault="000C2131" w:rsidP="001A01D4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</w:t>
      </w:r>
      <w:r w:rsidR="001A01D4">
        <w:rPr>
          <w:lang w:val="en-US"/>
        </w:rPr>
        <w:t xml:space="preserve"> to read </w:t>
      </w:r>
      <w:r w:rsidR="00892F87">
        <w:rPr>
          <w:lang w:val="en-US"/>
        </w:rPr>
        <w:t xml:space="preserve">it </w:t>
      </w:r>
      <w:r w:rsidR="001A01D4">
        <w:rPr>
          <w:lang w:val="en-US"/>
        </w:rPr>
        <w:t>than the Raw Zone</w:t>
      </w:r>
    </w:p>
    <w:p w14:paraId="7C4BE40F" w14:textId="68B30746" w:rsidR="00003E0B" w:rsidRDefault="00A7434E" w:rsidP="001A01D4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D</w:t>
      </w:r>
      <w:r w:rsidR="00003E0B">
        <w:rPr>
          <w:lang w:val="en-US"/>
        </w:rPr>
        <w:t>oesn’t need to be redeployed because of</w:t>
      </w:r>
      <w:r w:rsidR="00243111">
        <w:rPr>
          <w:lang w:val="en-US"/>
        </w:rPr>
        <w:t xml:space="preserve"> </w:t>
      </w:r>
      <w:r w:rsidR="002D24CC">
        <w:rPr>
          <w:lang w:val="en-US"/>
        </w:rPr>
        <w:t>changing needs</w:t>
      </w:r>
    </w:p>
    <w:p w14:paraId="4F407ECC" w14:textId="031138EB" w:rsidR="0079093A" w:rsidRPr="00A51070" w:rsidRDefault="0079093A" w:rsidP="001A01D4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Unifies Streaming</w:t>
      </w:r>
      <w:r w:rsidR="00BD752D">
        <w:rPr>
          <w:lang w:val="en-US"/>
        </w:rPr>
        <w:t xml:space="preserve"> Platforms</w:t>
      </w:r>
      <w:r>
        <w:rPr>
          <w:lang w:val="en-US"/>
        </w:rPr>
        <w:t xml:space="preserve"> and</w:t>
      </w:r>
      <w:r w:rsidR="006436AF">
        <w:rPr>
          <w:lang w:val="en-US"/>
        </w:rPr>
        <w:t xml:space="preserve"> Data Lake</w:t>
      </w:r>
      <w:r>
        <w:rPr>
          <w:lang w:val="en-US"/>
        </w:rPr>
        <w:t xml:space="preserve"> </w:t>
      </w:r>
      <w:r w:rsidR="008A5EED">
        <w:rPr>
          <w:lang w:val="en-US"/>
        </w:rPr>
        <w:t>Raw Zone</w:t>
      </w:r>
      <w:r w:rsidR="00584FEA">
        <w:rPr>
          <w:lang w:val="en-US"/>
        </w:rPr>
        <w:t>s</w:t>
      </w:r>
    </w:p>
    <w:p w14:paraId="00CA7376" w14:textId="032F1C1F" w:rsidR="008F4519" w:rsidRDefault="008F4519" w:rsidP="008F451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</w:t>
      </w:r>
      <w:r w:rsidR="00495CB2">
        <w:rPr>
          <w:lang w:val="en-US"/>
        </w:rPr>
        <w:t>s</w:t>
      </w:r>
      <w:r>
        <w:rPr>
          <w:lang w:val="en-US"/>
        </w:rPr>
        <w:t xml:space="preserve"> for a</w:t>
      </w:r>
      <w:r w:rsidR="00495CB2">
        <w:rPr>
          <w:lang w:val="en-US"/>
        </w:rPr>
        <w:t xml:space="preserve"> </w:t>
      </w:r>
      <w:r w:rsidR="00BF6036">
        <w:rPr>
          <w:lang w:val="en-US"/>
        </w:rPr>
        <w:t>(</w:t>
      </w:r>
      <w:r w:rsidR="00495CB2">
        <w:rPr>
          <w:lang w:val="en-US"/>
        </w:rPr>
        <w:t>Data Mart</w:t>
      </w:r>
      <w:r w:rsidR="00BF6036">
        <w:rPr>
          <w:lang w:val="en-US"/>
        </w:rPr>
        <w:t>)</w:t>
      </w:r>
      <w:r w:rsidR="00495CB2">
        <w:rPr>
          <w:lang w:val="en-US"/>
        </w:rPr>
        <w:t xml:space="preserve"> l</w:t>
      </w:r>
      <w:r w:rsidR="001E3C88">
        <w:rPr>
          <w:lang w:val="en-US"/>
        </w:rPr>
        <w:t>ocally non-redundant</w:t>
      </w:r>
      <w:r>
        <w:rPr>
          <w:lang w:val="en-US"/>
        </w:rPr>
        <w:t xml:space="preserve"> Silver Zone </w:t>
      </w:r>
    </w:p>
    <w:p w14:paraId="6C6207EA" w14:textId="4400A2F4" w:rsidR="00D1112C" w:rsidRPr="00407B2B" w:rsidRDefault="00B8502A" w:rsidP="00407B2B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Deduplication </w:t>
      </w:r>
      <w:r w:rsidR="00AE2AB5">
        <w:rPr>
          <w:lang w:val="en-US"/>
        </w:rPr>
        <w:t>p</w:t>
      </w:r>
      <w:r>
        <w:rPr>
          <w:lang w:val="en-US"/>
        </w:rPr>
        <w:t xml:space="preserve">erformance </w:t>
      </w:r>
      <w:r w:rsidR="00AE2AB5">
        <w:rPr>
          <w:lang w:val="en-US"/>
        </w:rPr>
        <w:t>p</w:t>
      </w:r>
      <w:r>
        <w:rPr>
          <w:lang w:val="en-US"/>
        </w:rPr>
        <w:t>roblem</w:t>
      </w:r>
      <w:r w:rsidR="00407B2B">
        <w:rPr>
          <w:lang w:val="en-US"/>
        </w:rPr>
        <w:t xml:space="preserve"> -&gt;</w:t>
      </w:r>
      <w:r w:rsidR="008C258D">
        <w:rPr>
          <w:lang w:val="en-US"/>
        </w:rPr>
        <w:t xml:space="preserve"> should be</w:t>
      </w:r>
      <w:r w:rsidR="00407B2B">
        <w:rPr>
          <w:lang w:val="en-US"/>
        </w:rPr>
        <w:t xml:space="preserve"> non-redundant</w:t>
      </w:r>
    </w:p>
    <w:p w14:paraId="10BAEC85" w14:textId="3FBD9A6E" w:rsidR="00495CB2" w:rsidRDefault="00495CB2" w:rsidP="008F4519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Deduplication subjectivity</w:t>
      </w:r>
      <w:r w:rsidR="00B04F9C">
        <w:rPr>
          <w:lang w:val="en-US"/>
        </w:rPr>
        <w:t xml:space="preserve"> (</w:t>
      </w:r>
      <w:r w:rsidR="003A509A">
        <w:rPr>
          <w:lang w:val="en-US"/>
        </w:rPr>
        <w:t>pre-</w:t>
      </w:r>
      <w:r w:rsidR="004E470B">
        <w:rPr>
          <w:lang w:val="en-US"/>
        </w:rPr>
        <w:t>f</w:t>
      </w:r>
      <w:r w:rsidR="00B04F9C">
        <w:rPr>
          <w:lang w:val="en-US"/>
        </w:rPr>
        <w:t xml:space="preserve">iltering, </w:t>
      </w:r>
      <w:r w:rsidR="004E470B">
        <w:rPr>
          <w:lang w:val="en-US"/>
        </w:rPr>
        <w:t>c</w:t>
      </w:r>
      <w:r w:rsidR="00B04F9C">
        <w:rPr>
          <w:lang w:val="en-US"/>
        </w:rPr>
        <w:t xml:space="preserve">hoosing </w:t>
      </w:r>
      <w:r w:rsidR="004E470B">
        <w:rPr>
          <w:lang w:val="en-US"/>
        </w:rPr>
        <w:t>f</w:t>
      </w:r>
      <w:r w:rsidR="00B04F9C">
        <w:rPr>
          <w:lang w:val="en-US"/>
        </w:rPr>
        <w:t>ields)</w:t>
      </w:r>
      <w:r w:rsidR="00407B2B">
        <w:rPr>
          <w:lang w:val="en-US"/>
        </w:rPr>
        <w:t xml:space="preserve"> -&gt; </w:t>
      </w:r>
      <w:r w:rsidR="008C258D">
        <w:rPr>
          <w:lang w:val="en-US"/>
        </w:rPr>
        <w:t xml:space="preserve">should be </w:t>
      </w:r>
      <w:r w:rsidR="00407B2B">
        <w:rPr>
          <w:lang w:val="en-US"/>
        </w:rPr>
        <w:t>redundant</w:t>
      </w:r>
    </w:p>
    <w:p w14:paraId="67DA5330" w14:textId="3D8E41A1" w:rsidR="007446E3" w:rsidRDefault="007446E3" w:rsidP="007446E3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Reasons for a Gold Zone</w:t>
      </w:r>
    </w:p>
    <w:p w14:paraId="15789336" w14:textId="18FA0D7B" w:rsidR="007446E3" w:rsidRPr="00B8502A" w:rsidRDefault="00A4744F" w:rsidP="007446E3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To minimize </w:t>
      </w:r>
      <w:r w:rsidR="00C11D85">
        <w:rPr>
          <w:lang w:val="en-US"/>
        </w:rPr>
        <w:t>S</w:t>
      </w:r>
      <w:r w:rsidR="007446E3">
        <w:rPr>
          <w:lang w:val="en-US"/>
        </w:rPr>
        <w:t>ilver</w:t>
      </w:r>
      <w:r w:rsidR="00C11D85">
        <w:rPr>
          <w:lang w:val="en-US"/>
        </w:rPr>
        <w:t xml:space="preserve"> Zone</w:t>
      </w:r>
      <w:r w:rsidR="007446E3">
        <w:rPr>
          <w:lang w:val="en-US"/>
        </w:rPr>
        <w:t xml:space="preserve"> redundancy and frequency of redeployment.</w:t>
      </w:r>
    </w:p>
    <w:p w14:paraId="020C4009" w14:textId="2166CD6E" w:rsidR="00F22300" w:rsidRDefault="00F22300" w:rsidP="00587DAC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Databricks SQL</w:t>
      </w:r>
      <w:r w:rsidR="00B66D17">
        <w:rPr>
          <w:lang w:val="en-US"/>
        </w:rPr>
        <w:t xml:space="preserve">, </w:t>
      </w:r>
      <w:r>
        <w:rPr>
          <w:lang w:val="en-US"/>
        </w:rPr>
        <w:t>Photon</w:t>
      </w:r>
      <w:r w:rsidR="00B66D17">
        <w:rPr>
          <w:lang w:val="en-US"/>
        </w:rPr>
        <w:t xml:space="preserve"> and Hive UDFs</w:t>
      </w:r>
      <w:r w:rsidR="00BD5260">
        <w:rPr>
          <w:lang w:val="en-US"/>
        </w:rPr>
        <w:t xml:space="preserve"> (Self-Service &amp; </w:t>
      </w:r>
      <w:r w:rsidR="002A24AD">
        <w:rPr>
          <w:lang w:val="en-US"/>
        </w:rPr>
        <w:t>Late Arriving Data</w:t>
      </w:r>
      <w:r w:rsidR="00BD5260">
        <w:rPr>
          <w:lang w:val="en-US"/>
        </w:rPr>
        <w:t>)</w:t>
      </w:r>
    </w:p>
    <w:p w14:paraId="7FE3B146" w14:textId="3879E33E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Terrible join performance otherwise</w:t>
      </w:r>
    </w:p>
    <w:p w14:paraId="370F996A" w14:textId="75466E3F" w:rsidR="00BA7F3A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Somewhat terrible aggregation performance</w:t>
      </w:r>
      <w:r w:rsidR="00760479">
        <w:rPr>
          <w:lang w:val="en-US"/>
        </w:rPr>
        <w:t xml:space="preserve"> otherwise</w:t>
      </w:r>
    </w:p>
    <w:p w14:paraId="0FBB386B" w14:textId="367A007A" w:rsidR="00BA7F3A" w:rsidRPr="00587DAC" w:rsidRDefault="00BA7F3A" w:rsidP="00BA7F3A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Either data loss</w:t>
      </w:r>
      <w:r w:rsidR="00A667AC">
        <w:rPr>
          <w:lang w:val="en-US"/>
        </w:rPr>
        <w:t>, unscalable batch pipelines</w:t>
      </w:r>
      <w:r>
        <w:rPr>
          <w:lang w:val="en-US"/>
        </w:rPr>
        <w:t xml:space="preserve"> or inefficient client-side ETL</w:t>
      </w:r>
    </w:p>
    <w:p w14:paraId="6A6D9580" w14:textId="2E75F012" w:rsidR="006C1C14" w:rsidRDefault="006C1C14" w:rsidP="006C1C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Mesh</w:t>
      </w:r>
    </w:p>
    <w:p w14:paraId="436F0F66" w14:textId="3E845110" w:rsidR="007E767D" w:rsidRDefault="007E767D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Mesh</w:t>
      </w:r>
      <w:r w:rsidR="00B47128">
        <w:rPr>
          <w:lang w:val="en-US"/>
        </w:rPr>
        <w:t xml:space="preserve"> for Decentralization</w:t>
      </w:r>
    </w:p>
    <w:p w14:paraId="76F0F0B4" w14:textId="18E4D4CF" w:rsidR="007E767D" w:rsidRDefault="006C1C14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Domain-oriented </w:t>
      </w:r>
      <w:r w:rsidR="00AF6F75">
        <w:rPr>
          <w:lang w:val="en-US"/>
        </w:rPr>
        <w:t>data</w:t>
      </w:r>
      <w:r w:rsidR="00545E64">
        <w:rPr>
          <w:lang w:val="en-US"/>
        </w:rPr>
        <w:t xml:space="preserve"> (Source-aligned)</w:t>
      </w:r>
    </w:p>
    <w:p w14:paraId="65A11EB2" w14:textId="0B55D59F" w:rsidR="006C1C14" w:rsidRDefault="00AB2B1E" w:rsidP="00B47128">
      <w:pPr>
        <w:pStyle w:val="Listaszerbekezds"/>
        <w:numPr>
          <w:ilvl w:val="2"/>
          <w:numId w:val="1"/>
        </w:numPr>
        <w:rPr>
          <w:lang w:val="en-US"/>
        </w:rPr>
      </w:pPr>
      <w:r w:rsidRPr="008528A0">
        <w:rPr>
          <w:lang w:val="en-US"/>
        </w:rPr>
        <w:t xml:space="preserve">Cross-domain </w:t>
      </w:r>
      <w:r w:rsidR="00545E64" w:rsidRPr="008528A0">
        <w:rPr>
          <w:lang w:val="en-US"/>
        </w:rPr>
        <w:t>consumption (Consumer-aligned)</w:t>
      </w:r>
    </w:p>
    <w:p w14:paraId="630D1228" w14:textId="799A3E05" w:rsidR="00AB0D21" w:rsidRDefault="00AB0D21" w:rsidP="00B47128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Microservice-like ETL</w:t>
      </w:r>
      <w:r w:rsidR="00B47128">
        <w:rPr>
          <w:lang w:val="en-US"/>
        </w:rPr>
        <w:t xml:space="preserve"> for Collaboration</w:t>
      </w:r>
    </w:p>
    <w:p w14:paraId="1BE60AC2" w14:textId="17EDCC76" w:rsidR="00AB0D21" w:rsidRDefault="00D52485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Multiple </w:t>
      </w:r>
      <w:r w:rsidR="00871F10">
        <w:rPr>
          <w:lang w:val="en-US"/>
        </w:rPr>
        <w:t>P</w:t>
      </w:r>
      <w:r>
        <w:rPr>
          <w:lang w:val="en-US"/>
        </w:rPr>
        <w:t xml:space="preserve">rojects </w:t>
      </w:r>
    </w:p>
    <w:p w14:paraId="585C4086" w14:textId="5F652FC5" w:rsidR="00AF331E" w:rsidRPr="00AF331E" w:rsidRDefault="00AB0D21" w:rsidP="00B47128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</w:t>
      </w:r>
      <w:r w:rsidR="00AF331E">
        <w:rPr>
          <w:lang w:val="en-US"/>
        </w:rPr>
        <w:t>olyrepo</w:t>
      </w:r>
    </w:p>
    <w:p w14:paraId="54EAC5C2" w14:textId="77777777" w:rsidR="00004D8E" w:rsidRDefault="00545E64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Governance:</w:t>
      </w:r>
      <w:r w:rsidR="001E3769">
        <w:rPr>
          <w:lang w:val="en-US"/>
        </w:rPr>
        <w:t xml:space="preserve"> </w:t>
      </w:r>
    </w:p>
    <w:p w14:paraId="14568DB0" w14:textId="45E3D269" w:rsidR="00004D8E" w:rsidRDefault="001E3769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Extensio</w:t>
      </w:r>
      <w:r w:rsidR="00F95A86">
        <w:rPr>
          <w:lang w:val="en-US"/>
        </w:rPr>
        <w:t>ns</w:t>
      </w:r>
      <w:r w:rsidR="009E5213">
        <w:rPr>
          <w:lang w:val="en-US"/>
        </w:rPr>
        <w:t xml:space="preserve"> &amp; Tools</w:t>
      </w:r>
    </w:p>
    <w:p w14:paraId="79EF7234" w14:textId="7908BB72" w:rsidR="00004D8E" w:rsidRDefault="00080550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Standardizatio</w:t>
      </w:r>
      <w:r w:rsidR="009F0B00">
        <w:rPr>
          <w:lang w:val="en-US"/>
        </w:rPr>
        <w:t>n</w:t>
      </w:r>
      <w:r w:rsidR="00F53C51">
        <w:rPr>
          <w:lang w:val="en-US"/>
        </w:rPr>
        <w:t xml:space="preserve"> via composition</w:t>
      </w:r>
      <w:r w:rsidR="009E5213">
        <w:rPr>
          <w:lang w:val="en-US"/>
        </w:rPr>
        <w:t xml:space="preserve"> </w:t>
      </w:r>
    </w:p>
    <w:p w14:paraId="5566CB78" w14:textId="78B2221A" w:rsidR="00080550" w:rsidRDefault="00F53C51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Best </w:t>
      </w:r>
      <w:r w:rsidR="00252E6D">
        <w:rPr>
          <w:lang w:val="en-US"/>
        </w:rPr>
        <w:t>p</w:t>
      </w:r>
      <w:r>
        <w:rPr>
          <w:lang w:val="en-US"/>
        </w:rPr>
        <w:t xml:space="preserve">ractices, </w:t>
      </w:r>
      <w:r w:rsidR="00252E6D">
        <w:rPr>
          <w:lang w:val="en-US"/>
        </w:rPr>
        <w:t>s</w:t>
      </w:r>
      <w:r>
        <w:rPr>
          <w:lang w:val="en-US"/>
        </w:rPr>
        <w:t xml:space="preserve">ample </w:t>
      </w:r>
      <w:r w:rsidR="00252E6D">
        <w:rPr>
          <w:lang w:val="en-US"/>
        </w:rPr>
        <w:t>pr</w:t>
      </w:r>
      <w:r>
        <w:rPr>
          <w:lang w:val="en-US"/>
        </w:rPr>
        <w:t xml:space="preserve">oject &amp; </w:t>
      </w:r>
      <w:r w:rsidR="00252E6D">
        <w:rPr>
          <w:lang w:val="en-US"/>
        </w:rPr>
        <w:t>c</w:t>
      </w:r>
      <w:r w:rsidR="00080550">
        <w:rPr>
          <w:lang w:val="en-US"/>
        </w:rPr>
        <w:t xml:space="preserve">ode </w:t>
      </w:r>
      <w:r w:rsidR="00252E6D">
        <w:rPr>
          <w:lang w:val="en-US"/>
        </w:rPr>
        <w:t>r</w:t>
      </w:r>
      <w:r w:rsidR="00080550">
        <w:rPr>
          <w:lang w:val="en-US"/>
        </w:rPr>
        <w:t>evie</w:t>
      </w:r>
      <w:r w:rsidR="00004D8E">
        <w:rPr>
          <w:lang w:val="en-US"/>
        </w:rPr>
        <w:t>w</w:t>
      </w:r>
    </w:p>
    <w:p w14:paraId="36CB6CE4" w14:textId="765FE2A9" w:rsidR="006C1C14" w:rsidRDefault="00DB2727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the Bronze Zone is the best Data Product:</w:t>
      </w:r>
    </w:p>
    <w:p w14:paraId="24876C30" w14:textId="075D1729" w:rsidR="00BE3E57" w:rsidRDefault="00BE3E57" w:rsidP="00BE3E57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stability &amp; low frequency of change</w:t>
      </w:r>
      <w:r w:rsidR="00314841">
        <w:rPr>
          <w:lang w:val="en-US"/>
        </w:rPr>
        <w:t xml:space="preserve"> compared to Data Marts</w:t>
      </w:r>
    </w:p>
    <w:p w14:paraId="7A4E2CD3" w14:textId="7979809A" w:rsidR="00BE3E57" w:rsidRDefault="00BE3E57" w:rsidP="00BE3E57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Minimal information loss/ETL subjectivity</w:t>
      </w:r>
      <w:r w:rsidR="001A01D4">
        <w:rPr>
          <w:lang w:val="en-US"/>
        </w:rPr>
        <w:t xml:space="preserve"> compared to Data Marts</w:t>
      </w:r>
    </w:p>
    <w:p w14:paraId="092EBF33" w14:textId="07E7C36F" w:rsidR="000C2131" w:rsidRDefault="00A411EA" w:rsidP="000C213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Easier </w:t>
      </w:r>
      <w:r w:rsidR="000C2131">
        <w:rPr>
          <w:lang w:val="en-US"/>
        </w:rPr>
        <w:t>to read it than the Raw Zone</w:t>
      </w:r>
    </w:p>
    <w:p w14:paraId="177A3A6F" w14:textId="1CFE3053" w:rsidR="00200012" w:rsidRPr="000C2131" w:rsidRDefault="000C2131" w:rsidP="000C213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Faster to read it than the Raw Zone</w:t>
      </w:r>
    </w:p>
    <w:sectPr w:rsidR="00200012" w:rsidRPr="000C2131" w:rsidSect="0020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6D7"/>
    <w:multiLevelType w:val="hybridMultilevel"/>
    <w:tmpl w:val="118435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AxFGlsamJpYWSjpKwanFxZn5eSAFprUARYcPACwAAAA="/>
  </w:docVars>
  <w:rsids>
    <w:rsidRoot w:val="00306405"/>
    <w:rsid w:val="00003E0B"/>
    <w:rsid w:val="00004D8E"/>
    <w:rsid w:val="0003000B"/>
    <w:rsid w:val="00080550"/>
    <w:rsid w:val="000C2131"/>
    <w:rsid w:val="000C2C0E"/>
    <w:rsid w:val="000E1552"/>
    <w:rsid w:val="000E1673"/>
    <w:rsid w:val="000F349B"/>
    <w:rsid w:val="001029FA"/>
    <w:rsid w:val="0013088F"/>
    <w:rsid w:val="0014065B"/>
    <w:rsid w:val="00167A63"/>
    <w:rsid w:val="001A01D4"/>
    <w:rsid w:val="001A162B"/>
    <w:rsid w:val="001B0360"/>
    <w:rsid w:val="001B4BE4"/>
    <w:rsid w:val="001C44AF"/>
    <w:rsid w:val="001E3769"/>
    <w:rsid w:val="001E3C88"/>
    <w:rsid w:val="001E3DDB"/>
    <w:rsid w:val="001E58ED"/>
    <w:rsid w:val="001F7DD7"/>
    <w:rsid w:val="00200012"/>
    <w:rsid w:val="002138CC"/>
    <w:rsid w:val="002163F5"/>
    <w:rsid w:val="00243111"/>
    <w:rsid w:val="002505FF"/>
    <w:rsid w:val="002528F5"/>
    <w:rsid w:val="00252E6D"/>
    <w:rsid w:val="00255C07"/>
    <w:rsid w:val="00266C9F"/>
    <w:rsid w:val="00283577"/>
    <w:rsid w:val="002A24AD"/>
    <w:rsid w:val="002D24CC"/>
    <w:rsid w:val="002D5853"/>
    <w:rsid w:val="002F6882"/>
    <w:rsid w:val="00306405"/>
    <w:rsid w:val="00314841"/>
    <w:rsid w:val="00323199"/>
    <w:rsid w:val="00335FB1"/>
    <w:rsid w:val="0036325C"/>
    <w:rsid w:val="0036559D"/>
    <w:rsid w:val="003A509A"/>
    <w:rsid w:val="003E1841"/>
    <w:rsid w:val="003F60E2"/>
    <w:rsid w:val="00407B2B"/>
    <w:rsid w:val="0041600B"/>
    <w:rsid w:val="00454AC1"/>
    <w:rsid w:val="00495CB2"/>
    <w:rsid w:val="0049601C"/>
    <w:rsid w:val="004970D1"/>
    <w:rsid w:val="004A71C1"/>
    <w:rsid w:val="004E470B"/>
    <w:rsid w:val="00545E64"/>
    <w:rsid w:val="0056613C"/>
    <w:rsid w:val="00584FEA"/>
    <w:rsid w:val="00587DAC"/>
    <w:rsid w:val="005961BD"/>
    <w:rsid w:val="00616FB8"/>
    <w:rsid w:val="00627632"/>
    <w:rsid w:val="006401E2"/>
    <w:rsid w:val="006436AF"/>
    <w:rsid w:val="00664985"/>
    <w:rsid w:val="00680F3B"/>
    <w:rsid w:val="00683270"/>
    <w:rsid w:val="006C1C14"/>
    <w:rsid w:val="006F489C"/>
    <w:rsid w:val="00722786"/>
    <w:rsid w:val="007446E3"/>
    <w:rsid w:val="0074701C"/>
    <w:rsid w:val="0075187A"/>
    <w:rsid w:val="00760479"/>
    <w:rsid w:val="0077096D"/>
    <w:rsid w:val="00777943"/>
    <w:rsid w:val="0079093A"/>
    <w:rsid w:val="007D178D"/>
    <w:rsid w:val="007E767D"/>
    <w:rsid w:val="0081516D"/>
    <w:rsid w:val="008233E6"/>
    <w:rsid w:val="00840EA4"/>
    <w:rsid w:val="00847A14"/>
    <w:rsid w:val="008528A0"/>
    <w:rsid w:val="00871F10"/>
    <w:rsid w:val="0088790C"/>
    <w:rsid w:val="00892F87"/>
    <w:rsid w:val="008A5EED"/>
    <w:rsid w:val="008C258D"/>
    <w:rsid w:val="008E436E"/>
    <w:rsid w:val="008E6D75"/>
    <w:rsid w:val="008F4519"/>
    <w:rsid w:val="009370BE"/>
    <w:rsid w:val="00965C49"/>
    <w:rsid w:val="0098402A"/>
    <w:rsid w:val="009A375C"/>
    <w:rsid w:val="009E5213"/>
    <w:rsid w:val="009F0B00"/>
    <w:rsid w:val="009F3317"/>
    <w:rsid w:val="00A20976"/>
    <w:rsid w:val="00A411EA"/>
    <w:rsid w:val="00A4744F"/>
    <w:rsid w:val="00A51070"/>
    <w:rsid w:val="00A51BD3"/>
    <w:rsid w:val="00A52FFE"/>
    <w:rsid w:val="00A62875"/>
    <w:rsid w:val="00A667AC"/>
    <w:rsid w:val="00A66851"/>
    <w:rsid w:val="00A7434E"/>
    <w:rsid w:val="00AA15DB"/>
    <w:rsid w:val="00AB0D21"/>
    <w:rsid w:val="00AB2B1E"/>
    <w:rsid w:val="00AE2AB5"/>
    <w:rsid w:val="00AE6777"/>
    <w:rsid w:val="00AF331E"/>
    <w:rsid w:val="00AF6F75"/>
    <w:rsid w:val="00B04F9C"/>
    <w:rsid w:val="00B33A11"/>
    <w:rsid w:val="00B47128"/>
    <w:rsid w:val="00B66D17"/>
    <w:rsid w:val="00B66D5B"/>
    <w:rsid w:val="00B83EBC"/>
    <w:rsid w:val="00B8502A"/>
    <w:rsid w:val="00B8641A"/>
    <w:rsid w:val="00BA7F3A"/>
    <w:rsid w:val="00BB5D7B"/>
    <w:rsid w:val="00BC458F"/>
    <w:rsid w:val="00BD5260"/>
    <w:rsid w:val="00BD752D"/>
    <w:rsid w:val="00BE39A4"/>
    <w:rsid w:val="00BE3E57"/>
    <w:rsid w:val="00BF6036"/>
    <w:rsid w:val="00C11D85"/>
    <w:rsid w:val="00C40381"/>
    <w:rsid w:val="00C43F93"/>
    <w:rsid w:val="00C54CCE"/>
    <w:rsid w:val="00C67F20"/>
    <w:rsid w:val="00C86805"/>
    <w:rsid w:val="00C90B84"/>
    <w:rsid w:val="00CB249A"/>
    <w:rsid w:val="00D1112C"/>
    <w:rsid w:val="00D35118"/>
    <w:rsid w:val="00D35CD5"/>
    <w:rsid w:val="00D41120"/>
    <w:rsid w:val="00D52485"/>
    <w:rsid w:val="00D8336B"/>
    <w:rsid w:val="00DA68DB"/>
    <w:rsid w:val="00DB2727"/>
    <w:rsid w:val="00DB2DF8"/>
    <w:rsid w:val="00DD08D0"/>
    <w:rsid w:val="00DD16BF"/>
    <w:rsid w:val="00E32159"/>
    <w:rsid w:val="00E5496D"/>
    <w:rsid w:val="00E809A6"/>
    <w:rsid w:val="00E848FF"/>
    <w:rsid w:val="00E969B0"/>
    <w:rsid w:val="00EE0AD0"/>
    <w:rsid w:val="00F1731C"/>
    <w:rsid w:val="00F22300"/>
    <w:rsid w:val="00F23A34"/>
    <w:rsid w:val="00F53C51"/>
    <w:rsid w:val="00F85B3A"/>
    <w:rsid w:val="00F86B9B"/>
    <w:rsid w:val="00F94122"/>
    <w:rsid w:val="00F95A86"/>
    <w:rsid w:val="00FA0BA1"/>
    <w:rsid w:val="00FB32A8"/>
    <w:rsid w:val="00FC1F53"/>
    <w:rsid w:val="00FD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45A"/>
  <w15:chartTrackingRefBased/>
  <w15:docId w15:val="{CAF5CE0C-A88F-4CCB-B9FA-62BF2977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E36-D038-4309-B02D-791DFFC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184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295</cp:revision>
  <dcterms:created xsi:type="dcterms:W3CDTF">2022-11-02T11:45:00Z</dcterms:created>
  <dcterms:modified xsi:type="dcterms:W3CDTF">2022-11-07T23:50:00Z</dcterms:modified>
</cp:coreProperties>
</file>