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46"/>
          <w:szCs w:val="46"/>
        </w:rPr>
      </w:pPr>
      <w:bookmarkStart w:colFirst="0" w:colLast="0" w:name="_t7g9z09s1tpa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📦 Cell 1 — Import Libraries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92g7vrtqdg7a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cell imports all the libraries you’ll use throughout the project:</w:t>
      </w:r>
    </w:p>
    <w:p w:rsidR="00000000" w:rsidDel="00000000" w:rsidP="00000000" w:rsidRDefault="00000000" w:rsidRPr="00000000" w14:paraId="00000004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handling</w:t>
      </w:r>
      <w:r w:rsidDel="00000000" w:rsidR="00000000" w:rsidRPr="00000000">
        <w:rPr>
          <w:rtl w:val="0"/>
        </w:rPr>
        <w:t xml:space="preserve">: pandas, numpy</w:t>
      </w:r>
    </w:p>
    <w:p w:rsidR="00000000" w:rsidDel="00000000" w:rsidP="00000000" w:rsidRDefault="00000000" w:rsidRPr="00000000" w14:paraId="0000000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Visualization</w:t>
      </w:r>
      <w:r w:rsidDel="00000000" w:rsidR="00000000" w:rsidRPr="00000000">
        <w:rPr>
          <w:rtl w:val="0"/>
        </w:rPr>
        <w:t xml:space="preserve">: matplotlib, seaborn</w:t>
      </w:r>
    </w:p>
    <w:p w:rsidR="00000000" w:rsidDel="00000000" w:rsidP="00000000" w:rsidRDefault="00000000" w:rsidRPr="00000000" w14:paraId="0000000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: statsmodels</w:t>
      </w:r>
    </w:p>
    <w:p w:rsidR="00000000" w:rsidDel="00000000" w:rsidP="00000000" w:rsidRDefault="00000000" w:rsidRPr="00000000" w14:paraId="00000007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: scikit-learn (SVR, MLPRegressor, GridSearchCV, metrics, StandardScaler, TimeSeriesSplit)</w:t>
      </w:r>
    </w:p>
    <w:p w:rsidR="00000000" w:rsidDel="00000000" w:rsidP="00000000" w:rsidRDefault="00000000" w:rsidRPr="00000000" w14:paraId="00000008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Utilities</w:t>
      </w:r>
      <w:r w:rsidDel="00000000" w:rsidR="00000000" w:rsidRPr="00000000">
        <w:rPr>
          <w:rtl w:val="0"/>
        </w:rPr>
        <w:t xml:space="preserve">: pathlib/Path (file paths), logging, warnings, cpu_count (parallelization).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b7m85qo0f5i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machine learning project usually requires:</w:t>
      </w:r>
    </w:p>
    <w:p w:rsidR="00000000" w:rsidDel="00000000" w:rsidP="00000000" w:rsidRDefault="00000000" w:rsidRPr="00000000" w14:paraId="0000000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I/O &amp; manipulation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pandas, numpy</w:t>
      </w:r>
    </w:p>
    <w:p w:rsidR="00000000" w:rsidDel="00000000" w:rsidP="00000000" w:rsidRDefault="00000000" w:rsidRPr="00000000" w14:paraId="0000000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Exploration/visualization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seaborn, matplotlib</w:t>
      </w:r>
    </w:p>
    <w:p w:rsidR="00000000" w:rsidDel="00000000" w:rsidP="00000000" w:rsidRDefault="00000000" w:rsidRPr="00000000" w14:paraId="0000000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Statistical tools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statsmodels</w:t>
      </w:r>
    </w:p>
    <w:p w:rsidR="00000000" w:rsidDel="00000000" w:rsidP="00000000" w:rsidRDefault="00000000" w:rsidRPr="00000000" w14:paraId="0000000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 training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SVR and MLP from sklearn</w:t>
      </w:r>
    </w:p>
    <w:p w:rsidR="00000000" w:rsidDel="00000000" w:rsidP="00000000" w:rsidRDefault="00000000" w:rsidRPr="00000000" w14:paraId="0000001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Model evaluation &amp; tuning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metrics, GridSearchCV, TimeSeriesSplit</w:t>
      </w:r>
    </w:p>
    <w:p w:rsidR="00000000" w:rsidDel="00000000" w:rsidP="00000000" w:rsidRDefault="00000000" w:rsidRPr="00000000" w14:paraId="0000001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StandardScaler for normalization</w:t>
      </w:r>
    </w:p>
    <w:p w:rsidR="00000000" w:rsidDel="00000000" w:rsidP="00000000" w:rsidRDefault="00000000" w:rsidRPr="00000000" w14:paraId="00000012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Practical coding support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logging for clean output, warnings to hide clutter, pathlib for paths, cpu_count for efficiency.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kbvowrf00b9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Underlying Concepts to Know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Basic:</w:t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we import libraries: to reuse existing packages instead of coding everything from scratch.</w:t>
      </w:r>
    </w:p>
    <w:p w:rsidR="00000000" w:rsidDel="00000000" w:rsidP="00000000" w:rsidRDefault="00000000" w:rsidRPr="00000000" w14:paraId="0000001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pandas (tabular) and numpy (array-based).</w:t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visualization is essential before modeling.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Intermediate:</w:t>
      </w:r>
    </w:p>
    <w:p w:rsidR="00000000" w:rsidDel="00000000" w:rsidP="00000000" w:rsidRDefault="00000000" w:rsidRPr="00000000" w14:paraId="0000001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scaling (StandardScaler) is important for ML algorithms like SVR/MLP.</w:t>
      </w:r>
    </w:p>
    <w:p w:rsidR="00000000" w:rsidDel="00000000" w:rsidP="00000000" w:rsidRDefault="00000000" w:rsidRPr="00000000" w14:paraId="0000001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we need GridSearchCV for hyperparameter tuning.</w:t>
      </w:r>
    </w:p>
    <w:p w:rsidR="00000000" w:rsidDel="00000000" w:rsidP="00000000" w:rsidRDefault="00000000" w:rsidRPr="00000000" w14:paraId="0000001C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time series requires special splitting (TimeSeriesSplit).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Advanced: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Concept of parallelization (cpu_count) to speed up grid search.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statistics-based modeling (statsmodels) vs machine learning (sklearn).</w:t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logging is preferred over print statements in professional projects.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guwqv5xq56b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📑 Cell 2 — Data Loading &amp; Logging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8tztjnejxyy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758113" cy="487137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487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720013" cy="465180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0013" cy="465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ind w:hanging="1440"/>
        <w:rPr>
          <w:b w:val="1"/>
          <w:color w:val="000000"/>
          <w:sz w:val="26"/>
          <w:szCs w:val="26"/>
        </w:rPr>
      </w:pPr>
      <w:bookmarkStart w:colFirst="0" w:colLast="0" w:name="_hjpb5bg6kwp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27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professional, flexible output (can be turned on/off or filtered by severity).</w:t>
      </w:r>
    </w:p>
    <w:p w:rsidR="00000000" w:rsidDel="00000000" w:rsidP="00000000" w:rsidRDefault="00000000" w:rsidRPr="00000000" w14:paraId="0000002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Reusable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avoids code duplication, improves readability.</w:t>
      </w:r>
    </w:p>
    <w:p w:rsidR="00000000" w:rsidDel="00000000" w:rsidP="00000000" w:rsidRDefault="00000000" w:rsidRPr="00000000" w14:paraId="00000029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path search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makes code portable (works whether file is in data/ or working dir).</w:t>
      </w:r>
    </w:p>
    <w:p w:rsidR="00000000" w:rsidDel="00000000" w:rsidP="00000000" w:rsidRDefault="00000000" w:rsidRPr="00000000" w14:paraId="0000002A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Sanity checks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catch missing/empty datasets early.</w:t>
      </w:r>
    </w:p>
    <w:p w:rsidR="00000000" w:rsidDel="00000000" w:rsidP="00000000" w:rsidRDefault="00000000" w:rsidRPr="00000000" w14:paraId="0000002B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Info display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quick validation that the data was loaded correctly and looks reasonable.</w:t>
      </w:r>
    </w:p>
    <w:p w:rsidR="00000000" w:rsidDel="00000000" w:rsidP="00000000" w:rsidRDefault="00000000" w:rsidRPr="00000000" w14:paraId="0000002C">
      <w:pPr>
        <w:ind w:hanging="144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ind w:hanging="1440"/>
        <w:rPr>
          <w:b w:val="1"/>
          <w:color w:val="000000"/>
          <w:sz w:val="26"/>
          <w:szCs w:val="26"/>
        </w:rPr>
      </w:pPr>
      <w:bookmarkStart w:colFirst="0" w:colLast="0" w:name="_gxawps2o0g13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Underlying Concepts to Know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is a DataFrame (pandas).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we preview datasets before modeling.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Purpose of .shape and .tail().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Intermediate:</w:t>
      </w:r>
    </w:p>
    <w:p w:rsidR="00000000" w:rsidDel="00000000" w:rsidP="00000000" w:rsidRDefault="00000000" w:rsidRPr="00000000" w14:paraId="00000033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training and testing data are separated.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using assert vs if.</w:t>
      </w:r>
    </w:p>
    <w:p w:rsidR="00000000" w:rsidDel="00000000" w:rsidP="00000000" w:rsidRDefault="00000000" w:rsidRPr="00000000" w14:paraId="00000035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logging &gt; print in professional projects.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Advanced:</w:t>
      </w:r>
    </w:p>
    <w:p w:rsidR="00000000" w:rsidDel="00000000" w:rsidP="00000000" w:rsidRDefault="00000000" w:rsidRPr="00000000" w14:paraId="00000037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Error handling with exceptions (FileNotFoundError).</w:t>
      </w:r>
    </w:p>
    <w:p w:rsidR="00000000" w:rsidDel="00000000" w:rsidP="00000000" w:rsidRDefault="00000000" w:rsidRPr="00000000" w14:paraId="00000038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pathlib.Path is preferred over raw string paths.</w:t>
      </w:r>
    </w:p>
    <w:p w:rsidR="00000000" w:rsidDel="00000000" w:rsidP="00000000" w:rsidRDefault="00000000" w:rsidRPr="00000000" w14:paraId="00000039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early validation (sanity checks) helps reproducibility and debugging.</w:t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before="480" w:lineRule="auto"/>
        <w:ind w:firstLine="0"/>
        <w:rPr>
          <w:b w:val="1"/>
          <w:sz w:val="46"/>
          <w:szCs w:val="46"/>
        </w:rPr>
      </w:pPr>
      <w:bookmarkStart w:colFirst="0" w:colLast="0" w:name="_rbx2v7a11lto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📊 Cell 3 — Correlation, Pair Plots &amp; Time Series Visualization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firstLine="0"/>
        <w:rPr>
          <w:b w:val="1"/>
          <w:color w:val="000000"/>
          <w:sz w:val="26"/>
          <w:szCs w:val="26"/>
        </w:rPr>
      </w:pPr>
      <w:bookmarkStart w:colFirst="0" w:colLast="0" w:name="_oubtr1p4o76k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</w:p>
    <w:p w:rsidR="00000000" w:rsidDel="00000000" w:rsidP="00000000" w:rsidRDefault="00000000" w:rsidRPr="00000000" w14:paraId="0000003C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758113" cy="387905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387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 Series Plots</w:t>
      </w:r>
    </w:p>
    <w:p w:rsidR="00000000" w:rsidDel="00000000" w:rsidP="00000000" w:rsidRDefault="00000000" w:rsidRPr="00000000" w14:paraId="0000003E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Plots training and test data side by side, with the same scaling for consistency.</w:t>
      </w:r>
    </w:p>
    <w:p w:rsidR="00000000" w:rsidDel="00000000" w:rsidP="00000000" w:rsidRDefault="00000000" w:rsidRPr="00000000" w14:paraId="0000003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time in hours</w:t>
      </w:r>
      <w:r w:rsidDel="00000000" w:rsidR="00000000" w:rsidRPr="00000000">
        <w:rPr>
          <w:rtl w:val="0"/>
        </w:rPr>
        <w:t xml:space="preserve"> (converted from seconds).</w:t>
      </w:r>
    </w:p>
    <w:p w:rsidR="00000000" w:rsidDel="00000000" w:rsidP="00000000" w:rsidRDefault="00000000" w:rsidRPr="00000000" w14:paraId="0000004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Variables:</w:t>
      </w:r>
    </w:p>
    <w:p w:rsidR="00000000" w:rsidDel="00000000" w:rsidP="00000000" w:rsidRDefault="00000000" w:rsidRPr="00000000" w14:paraId="00000041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Current density (Stromdichte)</w:t>
      </w:r>
    </w:p>
    <w:p w:rsidR="00000000" w:rsidDel="00000000" w:rsidP="00000000" w:rsidRDefault="00000000" w:rsidRPr="00000000" w14:paraId="00000042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Inlet temperature (Eintrittstemperatur)</w:t>
      </w:r>
    </w:p>
    <w:p w:rsidR="00000000" w:rsidDel="00000000" w:rsidP="00000000" w:rsidRDefault="00000000" w:rsidRPr="00000000" w14:paraId="00000043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Cell temperature (Zelltemperatur)</w:t>
      </w:r>
    </w:p>
    <w:p w:rsidR="00000000" w:rsidDel="00000000" w:rsidP="00000000" w:rsidRDefault="00000000" w:rsidRPr="00000000" w14:paraId="0000004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Consistent color mapping (red shades = temperatures, blue = current density).</w:t>
      </w:r>
    </w:p>
    <w:p w:rsidR="00000000" w:rsidDel="00000000" w:rsidP="00000000" w:rsidRDefault="00000000" w:rsidRPr="00000000" w14:paraId="00000045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Adds legends, labels, consistent axis limits across train/test.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crh36ouqzpq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48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for multicollinearity (important for regression-type models), and see which features relate to the target.</w:t>
      </w:r>
    </w:p>
    <w:p w:rsidR="00000000" w:rsidDel="00000000" w:rsidP="00000000" w:rsidRDefault="00000000" w:rsidRPr="00000000" w14:paraId="0000004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PairGrid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Visual inspection of linearity/nonlinearity, distributions, outliers.</w:t>
      </w:r>
    </w:p>
    <w:p w:rsidR="00000000" w:rsidDel="00000000" w:rsidP="00000000" w:rsidRDefault="00000000" w:rsidRPr="00000000" w14:paraId="0000004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 series plots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Understand dynamic behavior, trends, variability, operating ranges.</w:t>
      </w:r>
    </w:p>
    <w:p w:rsidR="00000000" w:rsidDel="00000000" w:rsidP="00000000" w:rsidRDefault="00000000" w:rsidRPr="00000000" w14:paraId="0000004B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Consistency (same colors, axis scaling)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Makes comparisons between training and test easier and avoids misleading interpretations.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bor7c8aeq2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Underlying Concepts to Know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Basic:</w:t>
      </w:r>
    </w:p>
    <w:p w:rsidR="00000000" w:rsidDel="00000000" w:rsidP="00000000" w:rsidRDefault="00000000" w:rsidRPr="00000000" w14:paraId="0000004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Difference between </w:t>
      </w:r>
      <w:r w:rsidDel="00000000" w:rsidR="00000000" w:rsidRPr="00000000">
        <w:rPr>
          <w:b w:val="1"/>
          <w:rtl w:val="0"/>
        </w:rPr>
        <w:t xml:space="preserve">Pearson</w:t>
      </w:r>
      <w:r w:rsidDel="00000000" w:rsidR="00000000" w:rsidRPr="00000000">
        <w:rPr>
          <w:rtl w:val="0"/>
        </w:rPr>
        <w:t xml:space="preserve"> (linear) and </w:t>
      </w:r>
      <w:r w:rsidDel="00000000" w:rsidR="00000000" w:rsidRPr="00000000">
        <w:rPr>
          <w:b w:val="1"/>
          <w:rtl w:val="0"/>
        </w:rPr>
        <w:t xml:space="preserve">Spearman</w:t>
      </w:r>
      <w:r w:rsidDel="00000000" w:rsidR="00000000" w:rsidRPr="00000000">
        <w:rPr>
          <w:rtl w:val="0"/>
        </w:rPr>
        <w:t xml:space="preserve"> (monotonic) correlations.</w:t>
      </w:r>
    </w:p>
    <w:p w:rsidR="00000000" w:rsidDel="00000000" w:rsidP="00000000" w:rsidRDefault="00000000" w:rsidRPr="00000000" w14:paraId="0000005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a heatmap, scatter plot, histogram show.</w:t>
      </w:r>
    </w:p>
    <w:p w:rsidR="00000000" w:rsidDel="00000000" w:rsidP="00000000" w:rsidRDefault="00000000" w:rsidRPr="00000000" w14:paraId="00000051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we visualize train/test separately.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Intermediate:</w:t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high correlation between features can be a problem (multicollinearity).</w:t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How scatter patterns hint at nonlinear relationships → guiding model choice (e.g., linear regression vs SVR/MLP).</w:t>
      </w:r>
    </w:p>
    <w:p w:rsidR="00000000" w:rsidDel="00000000" w:rsidP="00000000" w:rsidRDefault="00000000" w:rsidRPr="00000000" w14:paraId="00000055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scaling axes and using consistent colors improves interpretability.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Advanced: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Time series characteristics: trends, seasonality, noise.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leakage: why you don’t mix train/test when plotting ranges.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visualization to decide feature engineering (lags, transformations).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ou103i45g8f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⚙️ Cell 4 — Scaling &amp; Feature Shifting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8j06fb7tmp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Why lag features?</w:t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surrogate model predicts cell temperature dynamically, so past feature values (e.g., previous inlet temperature or current density) are needed to capture temporal dependencies.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zw9ywj7vmu2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Scaling: SVR and MLP are sensitive to feature magnitude.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Separate target scaler: target range should also be normalized for stable training.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Reconstruction as DataFrame: easier visualization and tracking of column names.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Lagged features: essential for modeling time-dependent behavior of the electrolysis cell.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x5z6gx8grr6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Concepts to Know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Basic: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standardization matters for ML models.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fit and transform (avoid leaking test data info).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lagged features are in time series.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Intermediate: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reshaping works for single-column scaling.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train/test split must be scaled using training statistics only.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leakage risks if test data is scaled independently.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Advanced:</w:t>
      </w:r>
    </w:p>
    <w:p w:rsidR="00000000" w:rsidDel="00000000" w:rsidP="00000000" w:rsidRDefault="00000000" w:rsidRPr="00000000" w14:paraId="0000007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lagged features approximate system memory (dynamic response).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the index_shift function supports multi-step lagging for different columns.</w:t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Alternatives: using rolling windows, ARX/ARIMA models, or state-space features.</w:t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4kiibrv5l89" w:id="16"/>
      <w:bookmarkEnd w:id="16"/>
      <w:r w:rsidDel="00000000" w:rsidR="00000000" w:rsidRPr="00000000">
        <w:rPr>
          <w:b w:val="1"/>
          <w:sz w:val="46"/>
          <w:szCs w:val="46"/>
          <w:rtl w:val="0"/>
        </w:rPr>
        <w:t xml:space="preserve">🧠 Cell 5 — SVR &amp; Neural Network Training with GridSearchCV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xd1einkbot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p7rduuv99ed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qjqybcx5pji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MLP function: fcnl_train_hyperp_nn</w:t>
      </w:r>
    </w:p>
    <w:p w:rsidR="00000000" w:rsidDel="00000000" w:rsidP="00000000" w:rsidRDefault="00000000" w:rsidRPr="00000000" w14:paraId="0000007C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Very similar to SVR, but adapted for neural networks.</w:t>
      </w:r>
    </w:p>
    <w:p w:rsidR="00000000" w:rsidDel="00000000" w:rsidP="00000000" w:rsidRDefault="00000000" w:rsidRPr="00000000" w14:paraId="0000007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7E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Initialize MLPRegressor with max iterations and random state.</w:t>
      </w:r>
    </w:p>
    <w:p w:rsidR="00000000" w:rsidDel="00000000" w:rsidP="00000000" w:rsidRDefault="00000000" w:rsidRPr="00000000" w14:paraId="0000007F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TimeSeriesSplit for cross-validation.</w:t>
      </w:r>
    </w:p>
    <w:p w:rsidR="00000000" w:rsidDel="00000000" w:rsidP="00000000" w:rsidRDefault="00000000" w:rsidRPr="00000000" w14:paraId="00000080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 GridSearchCV on param_grid.</w:t>
      </w:r>
    </w:p>
    <w:p w:rsidR="00000000" w:rsidDel="00000000" w:rsidP="00000000" w:rsidRDefault="00000000" w:rsidRPr="00000000" w14:paraId="00000081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Extract best parameters.</w:t>
      </w:r>
    </w:p>
    <w:p w:rsidR="00000000" w:rsidDel="00000000" w:rsidP="00000000" w:rsidRDefault="00000000" w:rsidRPr="00000000" w14:paraId="00000082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new MLPRegressor with the optimized parameters.</w:t>
      </w:r>
    </w:p>
    <w:p w:rsidR="00000000" w:rsidDel="00000000" w:rsidP="00000000" w:rsidRDefault="00000000" w:rsidRPr="00000000" w14:paraId="00000083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 both the trained model and the GridSearchCV object (useful for evaluation and metrics).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fzg8ygeh6y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Hyperparameter optimization: SVR and MLP have critical parameters (e.g., C, epsilon, kernel for SVR; hidden_layer_sizes, alpha, activation for MLP).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TimeSeriesSplit: preserves temporal order; prevents “future leakage.”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GridSearchCV: automates the search across parameter combinations.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Parallelization (n_jobs): speeds up computation.</w:t>
      </w:r>
    </w:p>
    <w:p w:rsidR="00000000" w:rsidDel="00000000" w:rsidP="00000000" w:rsidRDefault="00000000" w:rsidRPr="00000000" w14:paraId="0000008A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Separate final model training: ensures the final model uses all training data with optimal hyperparameters.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cdg2cp6ba2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Concepts to Know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Basic:</w:t>
      </w:r>
    </w:p>
    <w:p w:rsidR="00000000" w:rsidDel="00000000" w:rsidP="00000000" w:rsidRDefault="00000000" w:rsidRPr="00000000" w14:paraId="0000008E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SVR and MLPRegressor do.</w:t>
      </w:r>
    </w:p>
    <w:p w:rsidR="00000000" w:rsidDel="00000000" w:rsidP="00000000" w:rsidRDefault="00000000" w:rsidRPr="00000000" w14:paraId="0000008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a hyperparameter is.</w:t>
      </w:r>
    </w:p>
    <w:p w:rsidR="00000000" w:rsidDel="00000000" w:rsidP="00000000" w:rsidRDefault="00000000" w:rsidRPr="00000000" w14:paraId="00000090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RMSE as an evaluation metric.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Intermediate: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TimeSeriesSplit is needed for time-dependent data.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fit vs fit_transform matters (applies to scaling too).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training during GridSearchCV and final model training.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Advanced: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GridSearchCV avoids overfitting by using cross-validation.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parallelization is important for large grids or large datasets.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Alternative optimization strategies: RandomizedSearchCV, Bayesian optimization.</w:t>
      </w:r>
    </w:p>
    <w:p w:rsidR="00000000" w:rsidDel="00000000" w:rsidP="00000000" w:rsidRDefault="00000000" w:rsidRPr="00000000" w14:paraId="0000009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fmeuozgm9b7" w:id="22"/>
      <w:bookmarkEnd w:id="22"/>
      <w:r w:rsidDel="00000000" w:rsidR="00000000" w:rsidRPr="00000000">
        <w:rPr>
          <w:b w:val="1"/>
          <w:sz w:val="46"/>
          <w:szCs w:val="46"/>
          <w:rtl w:val="0"/>
        </w:rPr>
        <w:t xml:space="preserve">🔑 Cell 6 — Pseudo-ARX Model Function (</w:t>
      </w:r>
    </w:p>
    <w:p w:rsidR="00000000" w:rsidDel="00000000" w:rsidP="00000000" w:rsidRDefault="00000000" w:rsidRPr="00000000" w14:paraId="0000009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chja7tt4cff" w:id="23"/>
      <w:bookmarkEnd w:id="23"/>
      <w:r w:rsidDel="00000000" w:rsidR="00000000" w:rsidRPr="00000000">
        <w:rPr>
          <w:b w:val="1"/>
          <w:sz w:val="46"/>
          <w:szCs w:val="46"/>
          <w:rtl w:val="0"/>
        </w:rPr>
        <w:t xml:space="preserve">fcnl_pseudoARX</w:t>
      </w:r>
    </w:p>
    <w:p w:rsidR="00000000" w:rsidDel="00000000" w:rsidP="00000000" w:rsidRDefault="00000000" w:rsidRPr="00000000" w14:paraId="000000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egnxjgqk5b5" w:id="24"/>
      <w:bookmarkEnd w:id="24"/>
      <w:r w:rsidDel="00000000" w:rsidR="00000000" w:rsidRPr="00000000">
        <w:rPr>
          <w:b w:val="1"/>
          <w:sz w:val="46"/>
          <w:szCs w:val="46"/>
          <w:rtl w:val="0"/>
        </w:rPr>
        <w:t xml:space="preserve">)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4qspgwhj2kw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does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Function Purpose</w:t>
      </w:r>
    </w:p>
    <w:p w:rsidR="00000000" w:rsidDel="00000000" w:rsidP="00000000" w:rsidRDefault="00000000" w:rsidRPr="00000000" w14:paraId="0000009E">
      <w:pPr>
        <w:ind w:firstLine="0"/>
        <w:rPr/>
      </w:pPr>
      <w:r w:rsidDel="00000000" w:rsidR="00000000" w:rsidRPr="00000000">
        <w:rPr>
          <w:rtl w:val="0"/>
        </w:rPr>
        <w:t xml:space="preserve">def fcnl_pseudoARX(modell, df_train_in, df_test_in, yheader, xshift, yshift, td=0):}Implements a pseudo-ARX (AutoRegressive with eXogenous inputs) surrogate model.</w:t>
      </w:r>
    </w:p>
    <w:p w:rsidR="00000000" w:rsidDel="00000000" w:rsidP="00000000" w:rsidRDefault="00000000" w:rsidRPr="00000000" w14:paraId="0000009F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Can handle OLS, SVR, or NN models.</w:t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lagged inputs (xshift) and lagged output (yshift) to capture dynamics.</w:t>
      </w:r>
    </w:p>
    <w:p w:rsidR="00000000" w:rsidDel="00000000" w:rsidP="00000000" w:rsidRDefault="00000000" w:rsidRPr="00000000" w14:paraId="000000A1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also include optional time delays (td).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Internal helper function (fcnl_loop)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Performs training and recursive prediction for each row in the dataset.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Prepare features using index_shift (create lagged variables).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Slice time vector and target vector to align with lagged features.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Initialize measured target history (measured_y) for autoregressive predictions.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Prepare combined training matrix (lagged inputs + lagged outputs).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modell is svr or nn, train with hyperparameter tuning (using previously defined functions).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Loop through each row:</w:t>
      </w:r>
    </w:p>
    <w:p w:rsidR="00000000" w:rsidDel="00000000" w:rsidP="00000000" w:rsidRDefault="00000000" w:rsidRPr="00000000" w14:paraId="000000AC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Predict next step using current input + past outputs.</w:t>
      </w:r>
    </w:p>
    <w:p w:rsidR="00000000" w:rsidDel="00000000" w:rsidP="00000000" w:rsidRDefault="00000000" w:rsidRPr="00000000" w14:paraId="000000AD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Update the autoregressive measured target array.</w:t>
      </w:r>
    </w:p>
    <w:p w:rsidR="00000000" w:rsidDel="00000000" w:rsidP="00000000" w:rsidRDefault="00000000" w:rsidRPr="00000000" w14:paraId="000000AE">
      <w:pPr>
        <w:numPr>
          <w:ilvl w:val="2"/>
          <w:numId w:val="6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Store predictions and references in arrays for later evaluation.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concept:</w:t>
      </w:r>
    </w:p>
    <w:p w:rsidR="00000000" w:rsidDel="00000000" w:rsidP="00000000" w:rsidRDefault="00000000" w:rsidRPr="00000000" w14:paraId="000000B0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is a one-step-ahead prediction loop, essential for dynamic systems, simulating real-time prediction.</w:t>
      </w:r>
    </w:p>
    <w:p w:rsidR="00000000" w:rsidDel="00000000" w:rsidP="00000000" w:rsidRDefault="00000000" w:rsidRPr="00000000" w14:paraId="000000B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9y47lok0yaf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Captures dynamic behavior: CAE cell temperature depends on past inputs and past outputs.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multiple model types: OLS, SVR, NN.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Recursive prediction mimics real-time control: each new prediction uses previous predicted values.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metrics for model comparison and validation.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Prepares outputs for plotting, evaluation, and further optimization.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hdpp25hpyj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Concepts to Know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Basic:</w:t>
      </w:r>
    </w:p>
    <w:p w:rsidR="00000000" w:rsidDel="00000000" w:rsidP="00000000" w:rsidRDefault="00000000" w:rsidRPr="00000000" w14:paraId="000000BB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ARX models: use past inputs and outputs to predict current output.</w:t>
      </w:r>
    </w:p>
    <w:p w:rsidR="00000000" w:rsidDel="00000000" w:rsidP="00000000" w:rsidRDefault="00000000" w:rsidRPr="00000000" w14:paraId="000000B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RMSE, R², NRMSE: evaluate prediction quality.</w:t>
      </w:r>
    </w:p>
    <w:p w:rsidR="00000000" w:rsidDel="00000000" w:rsidP="00000000" w:rsidRDefault="00000000" w:rsidRPr="00000000" w14:paraId="000000BD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training and test evaluation.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Intermediate: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lagged outputs are necessary for time-dependent systems.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recursive prediction works in dynamic models.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alignment: slicing, shifting, and resetting indices to avoid misalignment.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Advanced:</w:t>
      </w:r>
    </w:p>
    <w:p w:rsidR="00000000" w:rsidDel="00000000" w:rsidP="00000000" w:rsidRDefault="00000000" w:rsidRPr="00000000" w14:paraId="000000C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Pseudo-ARX vs full ARX: you simulate autoregression without fitting a full state-space model.</w:t>
      </w:r>
    </w:p>
    <w:p w:rsidR="00000000" w:rsidDel="00000000" w:rsidP="00000000" w:rsidRDefault="00000000" w:rsidRPr="00000000" w14:paraId="000000C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hyperparameter tuning is integrated inside a dynamic prediction loop.</w:t>
      </w:r>
    </w:p>
    <w:p w:rsidR="00000000" w:rsidDel="00000000" w:rsidP="00000000" w:rsidRDefault="00000000" w:rsidRPr="00000000" w14:paraId="000000C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of missing data from shifting (dropna) and padding strategies.</w:t>
      </w:r>
    </w:p>
    <w:p w:rsidR="00000000" w:rsidDel="00000000" w:rsidP="00000000" w:rsidRDefault="00000000" w:rsidRPr="00000000" w14:paraId="000000C6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Generalization: why recursive prediction is harder than one-step prediction.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gwmh03yy088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Possible Exam Questions</w:t>
      </w:r>
    </w:p>
    <w:p w:rsidR="00000000" w:rsidDel="00000000" w:rsidP="00000000" w:rsidRDefault="00000000" w:rsidRPr="00000000" w14:paraId="000000C9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is a pseudo-ARX model and why is it used here?</w:t>
      </w:r>
    </w:p>
    <w:p w:rsidR="00000000" w:rsidDel="00000000" w:rsidP="00000000" w:rsidRDefault="00000000" w:rsidRPr="00000000" w14:paraId="000000C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do we need lagged input and output variables?</w:t>
      </w:r>
    </w:p>
    <w:p w:rsidR="00000000" w:rsidDel="00000000" w:rsidP="00000000" w:rsidRDefault="00000000" w:rsidRPr="00000000" w14:paraId="000000CB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recursive prediction instead of direct multi-step regression?</w:t>
      </w:r>
    </w:p>
    <w:p w:rsidR="00000000" w:rsidDel="00000000" w:rsidP="00000000" w:rsidRDefault="00000000" w:rsidRPr="00000000" w14:paraId="000000C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do you evaluate model performance dynamically?</w:t>
      </w:r>
    </w:p>
    <w:p w:rsidR="00000000" w:rsidDel="00000000" w:rsidP="00000000" w:rsidRDefault="00000000" w:rsidRPr="00000000" w14:paraId="000000C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difference between train and test prediction loops?</w:t>
      </w:r>
    </w:p>
    <w:p w:rsidR="00000000" w:rsidDel="00000000" w:rsidP="00000000" w:rsidRDefault="00000000" w:rsidRPr="00000000" w14:paraId="000000CE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integrate SVR/NN training inside this function?</w:t>
      </w:r>
    </w:p>
    <w:p w:rsidR="00000000" w:rsidDel="00000000" w:rsidP="00000000" w:rsidRDefault="00000000" w:rsidRPr="00000000" w14:paraId="000000C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2v4kqvi6dii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⚙️ Cell — Final Data Scaling &amp; index_shift Implementation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4682" l="0" r="0" t="14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gqhehk7io8t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index_shift function</w:t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Creates lagged versions of all features (autoregressive inputs).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per-column shifts and optional offsets.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dictionary-based tracking to make it flexible for multiple columns.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missing rows after shifting (dropna) or explicit index removal.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kuiy8xvn1p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Why it’s needed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Scaling:</w:t>
      </w:r>
    </w:p>
    <w:p w:rsidR="00000000" w:rsidDel="00000000" w:rsidP="00000000" w:rsidRDefault="00000000" w:rsidRPr="00000000" w14:paraId="000000D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models like SVR and MLP converge properly.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Lagged features:</w:t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Captures dynamic behavior of the CAE system.</w:t>
      </w:r>
    </w:p>
    <w:p w:rsidR="00000000" w:rsidDel="00000000" w:rsidP="00000000" w:rsidRDefault="00000000" w:rsidRPr="00000000" w14:paraId="000000D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Previous values of inputs and outputs are critical to predict the next cell temperature.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DataFrame reconstruction:</w:t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Easier to work with column names when generating lagged features.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Flexible shifting: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different shift amounts per feature.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missing data in a controlled way.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b96i31qn9t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Concepts to Know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Basic: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Why scaling is important.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Difference between fit and transform.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Purpose of lagged features.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Intermediate: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to handle missing rows after shifting.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to shift different features by different amounts.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Reshaping target for StandardScaler.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Advanced:</w:t>
      </w:r>
    </w:p>
    <w:p w:rsidR="00000000" w:rsidDel="00000000" w:rsidP="00000000" w:rsidRDefault="00000000" w:rsidRPr="00000000" w14:paraId="000000EE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lagged features simulate system memory for autoregressive modeling.</w:t>
      </w:r>
    </w:p>
    <w:p w:rsidR="00000000" w:rsidDel="00000000" w:rsidP="00000000" w:rsidRDefault="00000000" w:rsidRPr="00000000" w14:paraId="000000EF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Flexible removal of rows using rm_data parameter.</w:t>
      </w:r>
    </w:p>
    <w:p w:rsidR="00000000" w:rsidDel="00000000" w:rsidP="00000000" w:rsidRDefault="00000000" w:rsidRPr="00000000" w14:paraId="000000F0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Importance of keeping consistent DataFrame structure for downstream modeling.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