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4820"/>
        <w:gridCol w:w="2839"/>
      </w:tblGrid>
      <w:tr>
        <w:trPr>
          <w:trHeight w:val="405" w:hRule="atLeast"/>
        </w:trPr>
        <w:tc>
          <w:tcPr>
            <w:tcW w:w="2694" w:type="dxa"/>
          </w:tcPr>
          <w:p>
            <w:pPr>
              <w:pStyle w:val="TableParagraph"/>
              <w:spacing w:line="263" w:lineRule="exact" w:before="0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EX.NO :07</w:t>
            </w:r>
          </w:p>
        </w:tc>
        <w:tc>
          <w:tcPr>
            <w:tcW w:w="4820" w:type="dxa"/>
            <w:vMerge w:val="restart"/>
          </w:tcPr>
          <w:p>
            <w:pPr>
              <w:pStyle w:val="TableParagraph"/>
              <w:spacing w:line="357" w:lineRule="exact" w:before="0"/>
              <w:ind w:left="988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Inter-VLAN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Routing</w:t>
            </w:r>
          </w:p>
        </w:tc>
        <w:tc>
          <w:tcPr>
            <w:tcW w:w="2839" w:type="dxa"/>
            <w:vMerge w:val="restart"/>
          </w:tcPr>
          <w:p>
            <w:pPr>
              <w:pStyle w:val="TableParagraph"/>
              <w:spacing w:line="263" w:lineRule="exact" w:before="0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URK22AI1015</w:t>
            </w:r>
          </w:p>
        </w:tc>
      </w:tr>
      <w:tr>
        <w:trPr>
          <w:trHeight w:val="607" w:hRule="atLeast"/>
        </w:trPr>
        <w:tc>
          <w:tcPr>
            <w:tcW w:w="269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90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04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10 -2023</w:t>
            </w:r>
          </w:p>
        </w:tc>
        <w:tc>
          <w:tcPr>
            <w:tcW w:w="48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spacing w:before="226"/>
      </w:pPr>
      <w:r>
        <w:rPr/>
        <w:t>AIM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235" w:lineRule="auto" w:before="1"/>
        <w:ind w:left="539" w:right="1386"/>
      </w:pPr>
      <w:r>
        <w:rPr/>
        <w:t>To</w:t>
      </w:r>
      <w:r>
        <w:rPr>
          <w:spacing w:val="-6"/>
        </w:rPr>
        <w:t> </w:t>
      </w:r>
      <w:r>
        <w:rPr/>
        <w:t>design a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Inter</w:t>
      </w:r>
      <w:r>
        <w:rPr>
          <w:spacing w:val="-4"/>
        </w:rPr>
        <w:t> </w:t>
      </w:r>
      <w:r>
        <w:rPr/>
        <w:t>VLAN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packet</w:t>
      </w:r>
      <w:r>
        <w:rPr>
          <w:spacing w:val="-2"/>
        </w:rPr>
        <w:t> </w:t>
      </w:r>
      <w:r>
        <w:rPr/>
        <w:t>tracer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connectivity</w:t>
      </w:r>
      <w:r>
        <w:rPr>
          <w:spacing w:val="-10"/>
        </w:rPr>
        <w:t> </w:t>
      </w:r>
      <w:r>
        <w:rPr/>
        <w:t>between all</w:t>
      </w:r>
      <w:r>
        <w:rPr>
          <w:spacing w:val="6"/>
        </w:rPr>
        <w:t> </w:t>
      </w:r>
      <w:r>
        <w:rPr/>
        <w:t>the</w:t>
      </w:r>
      <w:r>
        <w:rPr>
          <w:spacing w:val="-1"/>
        </w:rPr>
        <w:t> </w:t>
      </w:r>
      <w:r>
        <w:rPr/>
        <w:t>hosts in every</w:t>
      </w:r>
      <w:r>
        <w:rPr>
          <w:spacing w:val="-14"/>
        </w:rPr>
        <w:t> </w:t>
      </w:r>
      <w:r>
        <w:rPr/>
        <w:t>VLANs.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539" w:right="0" w:firstLine="0"/>
        <w:jc w:val="left"/>
        <w:rPr>
          <w:b/>
          <w:sz w:val="22"/>
        </w:rPr>
      </w:pPr>
      <w:r>
        <w:rPr>
          <w:b/>
          <w:sz w:val="22"/>
        </w:rPr>
        <w:t>DESCRIPTION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before="1"/>
        <w:ind w:left="539" w:right="903"/>
        <w:jc w:val="both"/>
      </w:pPr>
      <w:r>
        <w:rPr>
          <w:color w:val="0D0D0D"/>
        </w:rPr>
        <w:t>Inter-VLAN routing refers to the movement of packets across the network between hosts in</w:t>
      </w:r>
      <w:r>
        <w:rPr>
          <w:color w:val="0D0D0D"/>
          <w:spacing w:val="1"/>
        </w:rPr>
        <w:t> </w:t>
      </w:r>
      <w:r>
        <w:rPr>
          <w:color w:val="0D0D0D"/>
        </w:rPr>
        <w:t>different</w:t>
      </w:r>
      <w:r>
        <w:rPr>
          <w:color w:val="0D0D0D"/>
          <w:spacing w:val="-3"/>
        </w:rPr>
        <w:t> </w:t>
      </w:r>
      <w:r>
        <w:rPr>
          <w:color w:val="0D0D0D"/>
        </w:rPr>
        <w:t>network</w:t>
      </w:r>
      <w:r>
        <w:rPr>
          <w:color w:val="0D0D0D"/>
          <w:spacing w:val="-3"/>
        </w:rPr>
        <w:t> </w:t>
      </w:r>
      <w:r>
        <w:rPr>
          <w:color w:val="0D0D0D"/>
        </w:rPr>
        <w:t>segments.</w:t>
      </w:r>
      <w:r>
        <w:rPr>
          <w:color w:val="0D0D0D"/>
          <w:spacing w:val="-2"/>
        </w:rPr>
        <w:t> </w:t>
      </w:r>
      <w:r>
        <w:rPr>
          <w:color w:val="0D0D0D"/>
        </w:rPr>
        <w:t>VLANs</w:t>
      </w:r>
      <w:r>
        <w:rPr>
          <w:color w:val="0D0D0D"/>
          <w:spacing w:val="-2"/>
        </w:rPr>
        <w:t> </w:t>
      </w:r>
      <w:r>
        <w:rPr>
          <w:color w:val="0D0D0D"/>
        </w:rPr>
        <w:t>make</w:t>
      </w:r>
      <w:r>
        <w:rPr>
          <w:color w:val="0D0D0D"/>
          <w:spacing w:val="-5"/>
        </w:rPr>
        <w:t> </w:t>
      </w:r>
      <w:r>
        <w:rPr>
          <w:color w:val="0D0D0D"/>
        </w:rPr>
        <w:t>it</w:t>
      </w:r>
      <w:r>
        <w:rPr>
          <w:color w:val="0D0D0D"/>
          <w:spacing w:val="-2"/>
        </w:rPr>
        <w:t> </w:t>
      </w:r>
      <w:r>
        <w:rPr>
          <w:color w:val="0D0D0D"/>
        </w:rPr>
        <w:t>easier</w:t>
      </w:r>
      <w:r>
        <w:rPr>
          <w:color w:val="0D0D0D"/>
          <w:spacing w:val="-3"/>
        </w:rPr>
        <w:t> </w:t>
      </w:r>
      <w:r>
        <w:rPr>
          <w:color w:val="0D0D0D"/>
        </w:rPr>
        <w:t>for</w:t>
      </w:r>
      <w:r>
        <w:rPr>
          <w:color w:val="0D0D0D"/>
          <w:spacing w:val="-5"/>
        </w:rPr>
        <w:t> </w:t>
      </w:r>
      <w:r>
        <w:rPr>
          <w:color w:val="0D0D0D"/>
        </w:rPr>
        <w:t>one</w:t>
      </w:r>
      <w:r>
        <w:rPr>
          <w:color w:val="0D0D0D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segment a</w:t>
      </w:r>
      <w:r>
        <w:rPr>
          <w:color w:val="0D0D0D"/>
          <w:spacing w:val="-4"/>
        </w:rPr>
        <w:t> </w:t>
      </w:r>
      <w:r>
        <w:rPr>
          <w:color w:val="0D0D0D"/>
        </w:rPr>
        <w:t>network,</w:t>
      </w:r>
      <w:r>
        <w:rPr>
          <w:color w:val="0D0D0D"/>
          <w:spacing w:val="-4"/>
        </w:rPr>
        <w:t> </w:t>
      </w:r>
      <w:r>
        <w:rPr>
          <w:color w:val="0D0D0D"/>
        </w:rPr>
        <w:t>which</w:t>
      </w:r>
      <w:r>
        <w:rPr>
          <w:color w:val="0D0D0D"/>
          <w:spacing w:val="-3"/>
        </w:rPr>
        <w:t> </w:t>
      </w:r>
      <w:r>
        <w:rPr>
          <w:color w:val="0D0D0D"/>
        </w:rPr>
        <w:t>in</w:t>
      </w:r>
      <w:r>
        <w:rPr>
          <w:color w:val="0D0D0D"/>
          <w:spacing w:val="-4"/>
        </w:rPr>
        <w:t> </w:t>
      </w:r>
      <w:r>
        <w:rPr>
          <w:color w:val="0D0D0D"/>
        </w:rPr>
        <w:t>turn</w:t>
      </w:r>
      <w:r>
        <w:rPr>
          <w:color w:val="0D0D0D"/>
          <w:spacing w:val="-57"/>
        </w:rPr>
        <w:t> </w:t>
      </w:r>
      <w:r>
        <w:rPr>
          <w:color w:val="0D0D0D"/>
        </w:rPr>
        <w:t>improves the performance of the network and makes it more flexible, since they are logical</w:t>
      </w:r>
      <w:r>
        <w:rPr>
          <w:color w:val="0D0D0D"/>
          <w:spacing w:val="1"/>
        </w:rPr>
        <w:t> </w:t>
      </w:r>
      <w:r>
        <w:rPr>
          <w:color w:val="0D0D0D"/>
        </w:rPr>
        <w:t>connections.</w:t>
      </w:r>
      <w:r>
        <w:rPr>
          <w:color w:val="0D0D0D"/>
          <w:spacing w:val="-1"/>
        </w:rPr>
        <w:t> </w:t>
      </w:r>
      <w:r>
        <w:rPr>
          <w:color w:val="0D0D0D"/>
        </w:rPr>
        <w:t>VLANs act</w:t>
      </w:r>
      <w:r>
        <w:rPr>
          <w:color w:val="0D0D0D"/>
          <w:spacing w:val="4"/>
        </w:rPr>
        <w:t> </w:t>
      </w:r>
      <w:r>
        <w:rPr>
          <w:color w:val="0D0D0D"/>
        </w:rPr>
        <w:t>as separate</w:t>
      </w:r>
      <w:r>
        <w:rPr>
          <w:color w:val="0D0D0D"/>
          <w:spacing w:val="-1"/>
        </w:rPr>
        <w:t> </w:t>
      </w:r>
      <w:r>
        <w:rPr>
          <w:color w:val="0D0D0D"/>
        </w:rPr>
        <w:t>subnet on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network.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CONFIGURATION</w:t>
      </w:r>
      <w:r>
        <w:rPr>
          <w:spacing w:val="-5"/>
        </w:rPr>
        <w:t> </w:t>
      </w:r>
      <w:r>
        <w:rPr/>
        <w:t>COMMANDS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2" w:lineRule="auto"/>
        <w:ind w:left="539" w:right="7890"/>
      </w:pPr>
      <w:r>
        <w:rPr/>
        <w:t>Switch&gt;en</w:t>
      </w:r>
      <w:r>
        <w:rPr>
          <w:spacing w:val="1"/>
        </w:rPr>
        <w:t> </w:t>
      </w:r>
      <w:r>
        <w:rPr>
          <w:spacing w:val="-4"/>
        </w:rPr>
        <w:t>Switch#conf</w:t>
      </w:r>
      <w:r>
        <w:rPr>
          <w:spacing w:val="-10"/>
        </w:rPr>
        <w:t> </w:t>
      </w:r>
      <w:r>
        <w:rPr>
          <w:spacing w:val="-3"/>
        </w:rPr>
        <w:t>t</w:t>
      </w:r>
    </w:p>
    <w:p>
      <w:pPr>
        <w:pStyle w:val="BodyText"/>
        <w:spacing w:line="242" w:lineRule="auto"/>
        <w:ind w:left="539" w:right="2046"/>
      </w:pPr>
      <w:r>
        <w:rPr/>
        <w:t>Enter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commands,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per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CNTL/Z.Switch(config)#int</w:t>
      </w:r>
      <w:r>
        <w:rPr>
          <w:spacing w:val="-57"/>
        </w:rPr>
        <w:t> </w:t>
      </w:r>
      <w:r>
        <w:rPr/>
        <w:t>fa0/1</w:t>
      </w:r>
    </w:p>
    <w:p>
      <w:pPr>
        <w:pStyle w:val="BodyText"/>
        <w:ind w:left="539" w:right="5813"/>
      </w:pPr>
      <w:r>
        <w:rPr/>
        <w:t>Switch(config-if)#switchport mode access</w:t>
      </w:r>
      <w:r>
        <w:rPr>
          <w:spacing w:val="1"/>
        </w:rPr>
        <w:t> </w:t>
      </w:r>
      <w:r>
        <w:rPr/>
        <w:t>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vlan</w:t>
      </w:r>
      <w:r>
        <w:rPr>
          <w:spacing w:val="-12"/>
        </w:rPr>
        <w:t> </w:t>
      </w:r>
      <w:r>
        <w:rPr/>
        <w:t>10</w:t>
      </w:r>
      <w:r>
        <w:rPr>
          <w:spacing w:val="-57"/>
        </w:rPr>
        <w:t> </w:t>
      </w:r>
      <w:r>
        <w:rPr/>
        <w:t>Switch(config-if)#int</w:t>
      </w:r>
      <w:r>
        <w:rPr>
          <w:spacing w:val="-3"/>
        </w:rPr>
        <w:t> </w:t>
      </w:r>
      <w:r>
        <w:rPr/>
        <w:t>fa0/2</w:t>
      </w:r>
    </w:p>
    <w:p>
      <w:pPr>
        <w:pStyle w:val="BodyText"/>
        <w:ind w:left="539" w:right="5813"/>
      </w:pPr>
      <w:r>
        <w:rPr/>
        <w:t>Switch(config-if)#switchport mode access</w:t>
      </w:r>
      <w:r>
        <w:rPr>
          <w:spacing w:val="1"/>
        </w:rPr>
        <w:t> </w:t>
      </w:r>
      <w:r>
        <w:rPr/>
        <w:t>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vlan</w:t>
      </w:r>
      <w:r>
        <w:rPr>
          <w:spacing w:val="-12"/>
        </w:rPr>
        <w:t> </w:t>
      </w:r>
      <w:r>
        <w:rPr/>
        <w:t>10</w:t>
      </w:r>
      <w:r>
        <w:rPr>
          <w:spacing w:val="-57"/>
        </w:rPr>
        <w:t> </w:t>
      </w:r>
      <w:r>
        <w:rPr/>
        <w:t>Switch(config-if)#int</w:t>
      </w:r>
      <w:r>
        <w:rPr>
          <w:spacing w:val="-3"/>
        </w:rPr>
        <w:t> </w:t>
      </w:r>
      <w:r>
        <w:rPr/>
        <w:t>fa0/3</w:t>
      </w:r>
    </w:p>
    <w:p>
      <w:pPr>
        <w:pStyle w:val="BodyText"/>
        <w:ind w:left="539" w:right="5813"/>
      </w:pPr>
      <w:r>
        <w:rPr/>
        <w:t>Switch(config-if)#switchport mode access</w:t>
      </w:r>
      <w:r>
        <w:rPr>
          <w:spacing w:val="1"/>
        </w:rPr>
        <w:t> </w:t>
      </w:r>
      <w:r>
        <w:rPr/>
        <w:t>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vlan</w:t>
      </w:r>
      <w:r>
        <w:rPr>
          <w:spacing w:val="-12"/>
        </w:rPr>
        <w:t> </w:t>
      </w:r>
      <w:r>
        <w:rPr/>
        <w:t>20</w:t>
      </w:r>
      <w:r>
        <w:rPr>
          <w:spacing w:val="-57"/>
        </w:rPr>
        <w:t> </w:t>
      </w:r>
      <w:r>
        <w:rPr/>
        <w:t>Switch(config-if)#int</w:t>
      </w:r>
      <w:r>
        <w:rPr>
          <w:spacing w:val="-3"/>
        </w:rPr>
        <w:t> </w:t>
      </w:r>
      <w:r>
        <w:rPr/>
        <w:t>fa0/4</w:t>
      </w:r>
    </w:p>
    <w:p>
      <w:pPr>
        <w:pStyle w:val="BodyText"/>
        <w:ind w:left="539" w:right="5813"/>
      </w:pPr>
      <w:r>
        <w:rPr/>
        <w:t>Switch(config-if)#switchport mode access</w:t>
      </w:r>
      <w:r>
        <w:rPr>
          <w:spacing w:val="1"/>
        </w:rPr>
        <w:t> </w:t>
      </w:r>
      <w:r>
        <w:rPr/>
        <w:t>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vlan</w:t>
      </w:r>
      <w:r>
        <w:rPr>
          <w:spacing w:val="-12"/>
        </w:rPr>
        <w:t> </w:t>
      </w:r>
      <w:r>
        <w:rPr/>
        <w:t>20</w:t>
      </w:r>
      <w:r>
        <w:rPr>
          <w:spacing w:val="-57"/>
        </w:rPr>
        <w:t> </w:t>
      </w:r>
      <w:r>
        <w:rPr/>
        <w:t>Switch(config)#int</w:t>
      </w:r>
      <w:r>
        <w:rPr>
          <w:spacing w:val="-1"/>
        </w:rPr>
        <w:t> </w:t>
      </w:r>
      <w:r>
        <w:rPr/>
        <w:t>gig0/1</w:t>
      </w:r>
    </w:p>
    <w:p>
      <w:pPr>
        <w:pStyle w:val="BodyText"/>
        <w:ind w:left="539" w:right="5813"/>
      </w:pPr>
      <w:r>
        <w:rPr/>
        <w:t>Switch(config-if)#switchport mode access</w:t>
      </w:r>
      <w:r>
        <w:rPr>
          <w:spacing w:val="1"/>
        </w:rPr>
        <w:t> </w:t>
      </w:r>
      <w:r>
        <w:rPr/>
        <w:t>Switch(config-if)#switchport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vlan</w:t>
      </w:r>
      <w:r>
        <w:rPr>
          <w:spacing w:val="-12"/>
        </w:rPr>
        <w:t> </w:t>
      </w:r>
      <w:r>
        <w:rPr/>
        <w:t>10</w:t>
      </w:r>
      <w:r>
        <w:rPr>
          <w:spacing w:val="-57"/>
        </w:rPr>
        <w:t> </w:t>
      </w:r>
      <w:r>
        <w:rPr/>
        <w:t>Switch(config-if)#int</w:t>
      </w:r>
      <w:r>
        <w:rPr>
          <w:spacing w:val="1"/>
        </w:rPr>
        <w:t> </w:t>
      </w:r>
      <w:r>
        <w:rPr/>
        <w:t>gig0/2</w:t>
      </w:r>
    </w:p>
    <w:p>
      <w:pPr>
        <w:pStyle w:val="BodyText"/>
        <w:ind w:left="539" w:right="5795"/>
      </w:pPr>
      <w:r>
        <w:rPr/>
        <w:t>Switch(config-if)#switchport mode access</w:t>
      </w:r>
      <w:r>
        <w:rPr>
          <w:spacing w:val="1"/>
        </w:rPr>
        <w:t> </w:t>
      </w:r>
      <w:r>
        <w:rPr/>
        <w:t>Switch(config-if)#switchport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vlan</w:t>
      </w:r>
      <w:r>
        <w:rPr>
          <w:spacing w:val="-6"/>
        </w:rPr>
        <w:t> </w:t>
      </w:r>
      <w:r>
        <w:rPr/>
        <w:t>20</w:t>
      </w:r>
      <w:r>
        <w:rPr>
          <w:spacing w:val="-57"/>
        </w:rPr>
        <w:t> </w:t>
      </w:r>
      <w:r>
        <w:rPr/>
        <w:t>Switch(config-if)#end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0D0D0D"/>
        </w:rPr>
        <w:t>CONFIGURATION</w:t>
      </w:r>
      <w:r>
        <w:rPr>
          <w:color w:val="0D0D0D"/>
          <w:spacing w:val="-11"/>
        </w:rPr>
        <w:t> </w:t>
      </w:r>
      <w:r>
        <w:rPr>
          <w:color w:val="0D0D0D"/>
        </w:rPr>
        <w:t>COMMANDS(</w:t>
      </w:r>
      <w:r>
        <w:rPr>
          <w:rFonts w:ascii="Calibri"/>
          <w:b w:val="0"/>
          <w:sz w:val="26"/>
        </w:rPr>
        <w:t>Router</w:t>
      </w:r>
      <w:r>
        <w:rPr>
          <w:color w:val="0D0D0D"/>
        </w:rPr>
        <w:t>)</w:t>
      </w:r>
    </w:p>
    <w:p>
      <w:pPr>
        <w:pStyle w:val="BodyText"/>
        <w:spacing w:line="247" w:lineRule="auto" w:before="9"/>
        <w:ind w:left="539" w:right="7890"/>
      </w:pPr>
      <w:r>
        <w:rPr/>
        <w:t>Router&gt;en</w:t>
      </w:r>
      <w:r>
        <w:rPr>
          <w:spacing w:val="1"/>
        </w:rPr>
        <w:t> </w:t>
      </w:r>
      <w:r>
        <w:rPr>
          <w:spacing w:val="-4"/>
        </w:rPr>
        <w:t>Router#conf</w:t>
      </w:r>
      <w:r>
        <w:rPr>
          <w:spacing w:val="-7"/>
        </w:rPr>
        <w:t> </w:t>
      </w:r>
      <w:r>
        <w:rPr>
          <w:spacing w:val="-3"/>
        </w:rPr>
        <w:t>t</w:t>
      </w:r>
    </w:p>
    <w:p>
      <w:pPr>
        <w:pStyle w:val="BodyText"/>
        <w:spacing w:line="242" w:lineRule="auto"/>
        <w:ind w:left="539" w:right="3855"/>
      </w:pPr>
      <w:r>
        <w:rPr/>
        <w:t>Enter</w:t>
      </w:r>
      <w:r>
        <w:rPr>
          <w:spacing w:val="-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commands,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CNTL/Z.</w:t>
      </w:r>
      <w:r>
        <w:rPr>
          <w:spacing w:val="-57"/>
        </w:rPr>
        <w:t> </w:t>
      </w:r>
      <w:r>
        <w:rPr/>
        <w:t>Router(config)#int</w:t>
      </w:r>
      <w:r>
        <w:rPr>
          <w:spacing w:val="-3"/>
        </w:rPr>
        <w:t> </w:t>
      </w:r>
      <w:r>
        <w:rPr/>
        <w:t>fa0/0</w:t>
      </w:r>
    </w:p>
    <w:p>
      <w:pPr>
        <w:pStyle w:val="BodyText"/>
        <w:spacing w:line="242" w:lineRule="auto"/>
        <w:ind w:left="539" w:right="4832"/>
      </w:pPr>
      <w:r>
        <w:rPr/>
        <w:t>Router(config-if)#ip addr 192.168.10.1 255.255.255.0</w:t>
      </w:r>
      <w:r>
        <w:rPr>
          <w:spacing w:val="-57"/>
        </w:rPr>
        <w:t> </w:t>
      </w:r>
      <w:r>
        <w:rPr/>
        <w:t>Router(config-if)#no</w:t>
      </w:r>
      <w:r>
        <w:rPr>
          <w:spacing w:val="-4"/>
        </w:rPr>
        <w:t> </w:t>
      </w:r>
      <w:r>
        <w:rPr/>
        <w:t>sh</w:t>
      </w:r>
    </w:p>
    <w:p>
      <w:pPr>
        <w:pStyle w:val="BodyText"/>
        <w:spacing w:line="266" w:lineRule="exact"/>
        <w:ind w:left="539"/>
      </w:pPr>
      <w:r>
        <w:rPr/>
        <w:t>Router(config-if)#int</w:t>
      </w:r>
      <w:r>
        <w:rPr>
          <w:spacing w:val="-10"/>
        </w:rPr>
        <w:t> </w:t>
      </w:r>
      <w:r>
        <w:rPr/>
        <w:t>fa1/0</w:t>
      </w:r>
    </w:p>
    <w:p>
      <w:pPr>
        <w:pStyle w:val="BodyText"/>
        <w:spacing w:line="235" w:lineRule="auto"/>
        <w:ind w:left="539" w:right="5072"/>
      </w:pPr>
      <w:r>
        <w:rPr/>
        <w:t>Router(config-if)#ip addr 172.168.10.1 255.255.0.0</w:t>
      </w:r>
      <w:r>
        <w:rPr>
          <w:spacing w:val="-57"/>
        </w:rPr>
        <w:t> </w:t>
      </w:r>
      <w:r>
        <w:rPr/>
        <w:t>Router(config-if)#no</w:t>
      </w:r>
      <w:r>
        <w:rPr>
          <w:spacing w:val="-4"/>
        </w:rPr>
        <w:t> </w:t>
      </w:r>
      <w:r>
        <w:rPr/>
        <w:t>sh</w:t>
      </w:r>
    </w:p>
    <w:p>
      <w:pPr>
        <w:pStyle w:val="BodyText"/>
        <w:spacing w:line="273" w:lineRule="exact"/>
        <w:ind w:left="539"/>
      </w:pPr>
      <w:r>
        <w:rPr/>
        <w:t>Router(config-if)#end</w:t>
      </w:r>
    </w:p>
    <w:p>
      <w:pPr>
        <w:spacing w:after="0" w:line="273" w:lineRule="exact"/>
        <w:sectPr>
          <w:type w:val="continuous"/>
          <w:pgSz w:w="11900" w:h="16860"/>
          <w:pgMar w:top="900" w:bottom="280" w:left="80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5"/>
      </w:pPr>
      <w:r>
        <w:rPr/>
        <w:t>PROCEDURE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363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Host</w:t>
      </w:r>
      <w:r>
        <w:rPr>
          <w:spacing w:val="-1"/>
          <w:sz w:val="24"/>
        </w:rPr>
        <w:t> </w:t>
      </w:r>
      <w:r>
        <w:rPr>
          <w:sz w:val="24"/>
        </w:rPr>
        <w:t>PCs.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363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4"/>
          <w:sz w:val="24"/>
        </w:rPr>
        <w:t> </w:t>
      </w:r>
      <w:r>
        <w:rPr>
          <w:sz w:val="24"/>
        </w:rPr>
        <w:t>Routers</w:t>
      </w:r>
      <w:r>
        <w:rPr>
          <w:spacing w:val="-2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363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routers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VLAN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router.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363"/>
        <w:jc w:val="left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Verify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Configurations.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Heading1"/>
      </w:pPr>
      <w:r>
        <w:rPr/>
        <w:t>TOPOLOGY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spacing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1040130</wp:posOffset>
            </wp:positionH>
            <wp:positionV relativeFrom="paragraph">
              <wp:posOffset>163076</wp:posOffset>
            </wp:positionV>
            <wp:extent cx="5567465" cy="25847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465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</w:rPr>
      </w:pPr>
    </w:p>
    <w:p>
      <w:pPr>
        <w:spacing w:before="0"/>
        <w:ind w:left="640" w:right="0" w:firstLine="0"/>
        <w:jc w:val="left"/>
        <w:rPr>
          <w:b/>
          <w:sz w:val="24"/>
        </w:rPr>
      </w:pPr>
      <w:r>
        <w:rPr>
          <w:b/>
          <w:sz w:val="24"/>
        </w:rPr>
        <w:t>ADDRESSING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667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673"/>
        <w:gridCol w:w="2246"/>
        <w:gridCol w:w="1973"/>
        <w:gridCol w:w="2129"/>
      </w:tblGrid>
      <w:tr>
        <w:trPr>
          <w:trHeight w:val="1070" w:hRule="atLeast"/>
        </w:trPr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6"/>
              <w:ind w:left="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267" w:right="2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Device</w:t>
            </w:r>
          </w:p>
        </w:tc>
        <w:tc>
          <w:tcPr>
            <w:tcW w:w="1673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6"/>
              <w:ind w:left="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spacing w:line="242" w:lineRule="auto" w:before="0"/>
              <w:ind w:left="833" w:right="344" w:hanging="361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Interfac</w:t>
            </w:r>
            <w:r>
              <w:rPr>
                <w:b/>
                <w:color w:val="FFFFFF"/>
                <w:spacing w:val="-5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</w:t>
            </w:r>
          </w:p>
        </w:tc>
        <w:tc>
          <w:tcPr>
            <w:tcW w:w="2246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6"/>
              <w:ind w:left="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483" w:right="451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IP</w:t>
            </w:r>
            <w:r>
              <w:rPr>
                <w:b/>
                <w:color w:val="FFFFFF"/>
                <w:spacing w:val="8"/>
                <w:w w:val="90"/>
                <w:sz w:val="24"/>
              </w:rPr>
              <w:t> </w:t>
            </w:r>
            <w:r>
              <w:rPr>
                <w:b/>
                <w:color w:val="FFFFFF"/>
                <w:w w:val="90"/>
                <w:sz w:val="24"/>
              </w:rPr>
              <w:t>Address</w:t>
            </w:r>
          </w:p>
        </w:tc>
        <w:tc>
          <w:tcPr>
            <w:tcW w:w="1973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6"/>
              <w:ind w:left="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3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Mask</w: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6"/>
              <w:ind w:left="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193" w:right="1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Default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Gateway</w:t>
            </w:r>
          </w:p>
        </w:tc>
      </w:tr>
      <w:tr>
        <w:trPr>
          <w:trHeight w:val="287" w:hRule="atLeast"/>
        </w:trPr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ind w:left="400" w:right="373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16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 w:before="0"/>
              <w:ind w:left="588" w:right="488"/>
              <w:rPr>
                <w:sz w:val="24"/>
              </w:rPr>
            </w:pPr>
            <w:r>
              <w:rPr>
                <w:sz w:val="24"/>
              </w:rPr>
              <w:t>Fa0/0</w:t>
            </w:r>
          </w:p>
        </w:tc>
        <w:tc>
          <w:tcPr>
            <w:tcW w:w="22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 w:before="0"/>
              <w:ind w:left="484" w:right="451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</w:tc>
        <w:tc>
          <w:tcPr>
            <w:tcW w:w="1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 w:before="0"/>
              <w:ind w:left="425" w:right="391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13" w:hRule="atLeast"/>
        </w:trPr>
        <w:tc>
          <w:tcPr>
            <w:tcW w:w="123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ind w:left="588" w:right="488"/>
              <w:rPr>
                <w:sz w:val="24"/>
              </w:rPr>
            </w:pPr>
            <w:r>
              <w:rPr>
                <w:sz w:val="24"/>
              </w:rPr>
              <w:t>Fa1/0</w:t>
            </w:r>
          </w:p>
        </w:tc>
        <w:tc>
          <w:tcPr>
            <w:tcW w:w="2246" w:type="dxa"/>
          </w:tcPr>
          <w:p>
            <w:pPr>
              <w:pStyle w:val="TableParagraph"/>
              <w:ind w:left="484" w:right="451"/>
              <w:rPr>
                <w:sz w:val="24"/>
              </w:rPr>
            </w:pPr>
            <w:r>
              <w:rPr>
                <w:sz w:val="24"/>
              </w:rPr>
              <w:t>172.168.20.0</w:t>
            </w:r>
          </w:p>
        </w:tc>
        <w:tc>
          <w:tcPr>
            <w:tcW w:w="19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25" w:right="391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06" w:hRule="atLeast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400" w:right="374"/>
              <w:rPr>
                <w:sz w:val="24"/>
              </w:rPr>
            </w:pPr>
            <w:r>
              <w:rPr>
                <w:sz w:val="24"/>
              </w:rPr>
              <w:t>PC0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"/>
              <w:ind w:left="588" w:right="488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246" w:type="dxa"/>
          </w:tcPr>
          <w:p>
            <w:pPr>
              <w:pStyle w:val="TableParagraph"/>
              <w:spacing w:before="11"/>
              <w:ind w:left="484" w:right="451"/>
              <w:rPr>
                <w:sz w:val="24"/>
              </w:rPr>
            </w:pPr>
            <w:r>
              <w:rPr>
                <w:sz w:val="24"/>
              </w:rPr>
              <w:t>192.168.10.2</w:t>
            </w:r>
          </w:p>
        </w:tc>
        <w:tc>
          <w:tcPr>
            <w:tcW w:w="1973" w:type="dxa"/>
          </w:tcPr>
          <w:p>
            <w:pPr>
              <w:pStyle w:val="TableParagraph"/>
              <w:spacing w:before="11"/>
              <w:jc w:val="left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425" w:right="393"/>
              <w:rPr>
                <w:sz w:val="24"/>
              </w:rPr>
            </w:pPr>
            <w:r>
              <w:rPr>
                <w:sz w:val="24"/>
              </w:rPr>
              <w:t>192.168.10.1</w:t>
            </w:r>
          </w:p>
        </w:tc>
      </w:tr>
      <w:tr>
        <w:trPr>
          <w:trHeight w:val="306" w:hRule="atLeast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400" w:right="374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673" w:type="dxa"/>
          </w:tcPr>
          <w:p>
            <w:pPr>
              <w:pStyle w:val="TableParagraph"/>
              <w:spacing w:before="6"/>
              <w:ind w:left="588" w:right="488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246" w:type="dxa"/>
          </w:tcPr>
          <w:p>
            <w:pPr>
              <w:pStyle w:val="TableParagraph"/>
              <w:spacing w:before="6"/>
              <w:ind w:left="484" w:right="451"/>
              <w:rPr>
                <w:sz w:val="24"/>
              </w:rPr>
            </w:pPr>
            <w:r>
              <w:rPr>
                <w:sz w:val="24"/>
              </w:rPr>
              <w:t>192.168.10.3</w:t>
            </w:r>
          </w:p>
        </w:tc>
        <w:tc>
          <w:tcPr>
            <w:tcW w:w="1973" w:type="dxa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425" w:right="393"/>
              <w:rPr>
                <w:sz w:val="24"/>
              </w:rPr>
            </w:pPr>
            <w:r>
              <w:rPr>
                <w:sz w:val="24"/>
              </w:rPr>
              <w:t>192.168.10.1</w:t>
            </w:r>
          </w:p>
        </w:tc>
      </w:tr>
      <w:tr>
        <w:trPr>
          <w:trHeight w:val="314" w:hRule="atLeast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00" w:right="374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673" w:type="dxa"/>
          </w:tcPr>
          <w:p>
            <w:pPr>
              <w:pStyle w:val="TableParagraph"/>
              <w:ind w:left="588" w:right="488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246" w:type="dxa"/>
          </w:tcPr>
          <w:p>
            <w:pPr>
              <w:pStyle w:val="TableParagraph"/>
              <w:ind w:left="484" w:right="451"/>
              <w:rPr>
                <w:sz w:val="24"/>
              </w:rPr>
            </w:pPr>
            <w:r>
              <w:rPr>
                <w:sz w:val="24"/>
              </w:rPr>
              <w:t>172.168.20.2</w:t>
            </w:r>
          </w:p>
        </w:tc>
        <w:tc>
          <w:tcPr>
            <w:tcW w:w="197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425" w:right="393"/>
              <w:rPr>
                <w:sz w:val="24"/>
              </w:rPr>
            </w:pPr>
            <w:r>
              <w:rPr>
                <w:sz w:val="24"/>
              </w:rPr>
              <w:t>172.168.20.1</w:t>
            </w:r>
          </w:p>
        </w:tc>
      </w:tr>
      <w:tr>
        <w:trPr>
          <w:trHeight w:val="312" w:hRule="atLeast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73" w:lineRule="exact"/>
              <w:ind w:left="400" w:right="374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673" w:type="dxa"/>
          </w:tcPr>
          <w:p>
            <w:pPr>
              <w:pStyle w:val="TableParagraph"/>
              <w:spacing w:line="273" w:lineRule="exact"/>
              <w:ind w:left="588" w:right="488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246" w:type="dxa"/>
          </w:tcPr>
          <w:p>
            <w:pPr>
              <w:pStyle w:val="TableParagraph"/>
              <w:spacing w:line="273" w:lineRule="exact"/>
              <w:ind w:left="484" w:right="451"/>
              <w:rPr>
                <w:sz w:val="24"/>
              </w:rPr>
            </w:pPr>
            <w:r>
              <w:rPr>
                <w:sz w:val="24"/>
              </w:rPr>
              <w:t>172.168.20.3</w:t>
            </w:r>
          </w:p>
        </w:tc>
        <w:tc>
          <w:tcPr>
            <w:tcW w:w="1973" w:type="dxa"/>
          </w:tcPr>
          <w:p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  <w:tc>
          <w:tcPr>
            <w:tcW w:w="21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425" w:right="393"/>
              <w:rPr>
                <w:sz w:val="24"/>
              </w:rPr>
            </w:pPr>
            <w:r>
              <w:rPr>
                <w:sz w:val="24"/>
              </w:rPr>
              <w:t>172.168.20.1</w:t>
            </w:r>
          </w:p>
        </w:tc>
      </w:tr>
    </w:tbl>
    <w:p>
      <w:pPr>
        <w:pStyle w:val="BodyText"/>
        <w:spacing w:before="10"/>
        <w:rPr>
          <w:b/>
          <w:sz w:val="23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7"/>
        <w:rPr>
          <w:b/>
        </w:rPr>
      </w:pPr>
    </w:p>
    <w:p>
      <w:pPr>
        <w:spacing w:before="1"/>
        <w:ind w:left="539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successful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Router</w:t>
      </w:r>
    </w:p>
    <w:p>
      <w:pPr>
        <w:pStyle w:val="BodyText"/>
        <w:spacing w:before="5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850900</wp:posOffset>
            </wp:positionH>
            <wp:positionV relativeFrom="paragraph">
              <wp:posOffset>181491</wp:posOffset>
            </wp:positionV>
            <wp:extent cx="2792474" cy="162420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474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00" w:h="16860"/>
          <w:pgMar w:top="1260" w:bottom="280" w:left="80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7"/>
      </w:pPr>
      <w:r>
        <w:rPr/>
        <w:t>Screenshot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show running-config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Switch</w:t>
      </w:r>
    </w:p>
    <w:p>
      <w:pPr>
        <w:pStyle w:val="BodyText"/>
        <w:spacing w:before="1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924560</wp:posOffset>
            </wp:positionH>
            <wp:positionV relativeFrom="paragraph">
              <wp:posOffset>228995</wp:posOffset>
            </wp:positionV>
            <wp:extent cx="2314575" cy="414909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539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Routing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Router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850900</wp:posOffset>
            </wp:positionH>
            <wp:positionV relativeFrom="paragraph">
              <wp:posOffset>174652</wp:posOffset>
            </wp:positionV>
            <wp:extent cx="3289380" cy="149161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80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60"/>
          <w:pgMar w:top="1340" w:bottom="280" w:left="80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5"/>
      </w:pPr>
      <w:r>
        <w:rPr/>
        <w:t>Screenshot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vlan</w:t>
      </w: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952500</wp:posOffset>
            </wp:positionH>
            <wp:positionV relativeFrom="paragraph">
              <wp:posOffset>180735</wp:posOffset>
            </wp:positionV>
            <wp:extent cx="5815087" cy="287388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7" cy="287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539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brief</w:t>
      </w: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850900</wp:posOffset>
            </wp:positionH>
            <wp:positionV relativeFrom="paragraph">
              <wp:posOffset>233521</wp:posOffset>
            </wp:positionV>
            <wp:extent cx="5670358" cy="216141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58" cy="216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1"/>
        </w:rPr>
      </w:pPr>
    </w:p>
    <w:p>
      <w:pPr>
        <w:pStyle w:val="Heading1"/>
      </w:pPr>
      <w:r>
        <w:rPr/>
        <w:t>Screenshot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Trunk</w:t>
      </w:r>
      <w:r>
        <w:rPr>
          <w:spacing w:val="-8"/>
        </w:rPr>
        <w:t> </w:t>
      </w:r>
      <w:r>
        <w:rPr/>
        <w:t>Interfaces</w:t>
      </w: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850900</wp:posOffset>
            </wp:positionH>
            <wp:positionV relativeFrom="paragraph">
              <wp:posOffset>182730</wp:posOffset>
            </wp:positionV>
            <wp:extent cx="1629591" cy="211740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591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00" w:h="16860"/>
          <w:pgMar w:top="1260" w:bottom="280" w:left="800" w:right="5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5"/>
        <w:ind w:left="539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Switchport</w:t>
      </w:r>
    </w:p>
    <w:p>
      <w:pPr>
        <w:pStyle w:val="BodyText"/>
        <w:spacing w:before="1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850900</wp:posOffset>
            </wp:positionH>
            <wp:positionV relativeFrom="paragraph">
              <wp:posOffset>185180</wp:posOffset>
            </wp:positionV>
            <wp:extent cx="1686462" cy="2191702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462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8"/>
        </w:rPr>
      </w:pPr>
    </w:p>
    <w:p>
      <w:pPr>
        <w:pStyle w:val="Heading1"/>
      </w:pPr>
      <w:r>
        <w:rPr/>
        <w:t>RESULT: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47" w:lineRule="auto"/>
        <w:ind w:left="539" w:right="1386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vlans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created and</w:t>
      </w:r>
      <w:r>
        <w:rPr>
          <w:spacing w:val="-2"/>
        </w:rPr>
        <w:t> </w:t>
      </w:r>
      <w:r>
        <w:rPr/>
        <w:t>the packets</w:t>
      </w:r>
      <w:r>
        <w:rPr>
          <w:spacing w:val="-1"/>
        </w:rPr>
        <w:t> </w:t>
      </w:r>
      <w:r>
        <w:rPr/>
        <w:t>where</w:t>
      </w:r>
      <w:r>
        <w:rPr>
          <w:spacing w:val="-57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between the desired pc in the</w:t>
      </w:r>
      <w:r>
        <w:rPr>
          <w:spacing w:val="-1"/>
        </w:rPr>
        <w:t> </w:t>
      </w:r>
      <w:r>
        <w:rPr/>
        <w:t>vlans.</w:t>
      </w:r>
    </w:p>
    <w:sectPr>
      <w:pgSz w:w="11900" w:h="16860"/>
      <w:pgMar w:top="1260" w:bottom="280" w:left="800" w:right="5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0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5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1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30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dcterms:created xsi:type="dcterms:W3CDTF">2023-10-17T17:10:05Z</dcterms:created>
  <dcterms:modified xsi:type="dcterms:W3CDTF">2023-10-17T17:10:05Z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2023-10-17T00:00:00Z</vt:filetime>
  </property>
</Properties>
</file>