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0F4" w:rsidRDefault="00EC10F4" w:rsidP="00EC10F4">
      <w:pPr>
        <w:jc w:val="center"/>
        <w:rPr>
          <w:rFonts w:cstheme="minorHAnsi"/>
          <w:b/>
          <w:bCs/>
          <w:color w:val="0070C0"/>
          <w:sz w:val="24"/>
          <w:szCs w:val="19"/>
          <w:u w:val="single"/>
          <w:shd w:val="clear" w:color="auto" w:fill="FFFFFF"/>
        </w:rPr>
      </w:pPr>
      <w:r w:rsidRPr="00EC10F4">
        <w:rPr>
          <w:rFonts w:cstheme="minorHAnsi"/>
          <w:b/>
          <w:bCs/>
          <w:color w:val="0070C0"/>
          <w:sz w:val="24"/>
          <w:szCs w:val="19"/>
          <w:u w:val="single"/>
          <w:shd w:val="clear" w:color="auto" w:fill="FFFFFF"/>
        </w:rPr>
        <w:t>Phase 2: Innovation</w:t>
      </w:r>
    </w:p>
    <w:p w:rsidR="00EC10F4" w:rsidRPr="00EC10F4" w:rsidRDefault="00EC10F4" w:rsidP="00EC10F4">
      <w:pPr>
        <w:shd w:val="clear" w:color="auto" w:fill="FFFFFF"/>
        <w:spacing w:after="0" w:line="336" w:lineRule="atLeast"/>
        <w:jc w:val="center"/>
        <w:outlineLvl w:val="1"/>
        <w:rPr>
          <w:rFonts w:ascii="Helvetica" w:eastAsia="Times New Roman" w:hAnsi="Helvetica" w:cs="Helvetica"/>
          <w:b/>
          <w:bCs/>
          <w:color w:val="00B050"/>
          <w:sz w:val="40"/>
          <w:szCs w:val="40"/>
          <w:u w:val="single"/>
          <w:lang w:eastAsia="en-GB"/>
        </w:rPr>
      </w:pPr>
      <w:r w:rsidRPr="00EC10F4">
        <w:rPr>
          <w:rFonts w:ascii="Helvetica" w:eastAsia="Times New Roman" w:hAnsi="Helvetica" w:cs="Helvetica"/>
          <w:b/>
          <w:bCs/>
          <w:color w:val="00B050"/>
          <w:sz w:val="40"/>
          <w:szCs w:val="40"/>
          <w:u w:val="single"/>
          <w:lang w:eastAsia="en-GB"/>
        </w:rPr>
        <w:t>Environmental Monitoring</w:t>
      </w:r>
    </w:p>
    <w:p w:rsidR="00EC10F4" w:rsidRPr="00EC10F4" w:rsidRDefault="00EC10F4" w:rsidP="00EC10F4">
      <w:pPr>
        <w:jc w:val="center"/>
        <w:rPr>
          <w:rFonts w:cstheme="minorHAnsi"/>
          <w:b/>
          <w:color w:val="0070C0"/>
          <w:sz w:val="18"/>
          <w:u w:val="single"/>
        </w:rPr>
      </w:pPr>
    </w:p>
    <w:p w:rsidR="00EC10F4" w:rsidRPr="00EC10F4" w:rsidRDefault="00EC10F4" w:rsidP="00EC10F4">
      <w:pPr>
        <w:rPr>
          <w:rFonts w:ascii="Segoe UI Black" w:hAnsi="Segoe UI Black" w:cstheme="minorHAnsi"/>
          <w:sz w:val="14"/>
        </w:rPr>
      </w:pPr>
    </w:p>
    <w:p w:rsidR="00EC10F4" w:rsidRPr="00EC10F4" w:rsidRDefault="00EC10F4" w:rsidP="00EC10F4">
      <w:pPr>
        <w:shd w:val="clear" w:color="auto" w:fill="FFFFFF"/>
        <w:spacing w:after="0" w:line="240" w:lineRule="auto"/>
        <w:rPr>
          <w:rFonts w:ascii="Segoe UI Black" w:eastAsia="Times New Roman" w:hAnsi="Segoe UI Black" w:cstheme="minorHAnsi"/>
          <w:color w:val="000000"/>
          <w:sz w:val="32"/>
          <w:szCs w:val="65"/>
          <w:lang w:eastAsia="en-GB"/>
        </w:rPr>
      </w:pPr>
      <w:r w:rsidRPr="00EC10F4">
        <w:rPr>
          <w:rFonts w:ascii="Segoe UI Black" w:eastAsia="Times New Roman" w:hAnsi="Segoe UI Black" w:cstheme="minorHAnsi"/>
          <w:color w:val="000000"/>
          <w:sz w:val="32"/>
          <w:szCs w:val="65"/>
          <w:lang w:eastAsia="en-GB"/>
        </w:rPr>
        <w:t>1. Introduction</w:t>
      </w:r>
      <w:r>
        <w:rPr>
          <w:rFonts w:ascii="Segoe UI Black" w:eastAsia="Times New Roman" w:hAnsi="Segoe UI Black" w:cstheme="minorHAnsi"/>
          <w:color w:val="000000"/>
          <w:sz w:val="32"/>
          <w:szCs w:val="65"/>
          <w:lang w:eastAsia="en-GB"/>
        </w:rPr>
        <w:t>:</w:t>
      </w:r>
      <w:r w:rsidRPr="00EC10F4">
        <w:rPr>
          <w:rFonts w:ascii="Segoe UI Black" w:eastAsia="Times New Roman" w:hAnsi="Segoe UI Black" w:cstheme="minorHAnsi"/>
          <w:color w:val="00B050"/>
          <w:sz w:val="32"/>
          <w:lang w:eastAsia="en-GB"/>
        </w:rPr>
        <w:t xml:space="preserve">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Data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visualization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powerful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tool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for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enhancing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understanding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co</w:t>
      </w:r>
      <w:r w:rsidRPr="00EC10F4">
        <w:rPr>
          <w:rFonts w:eastAsia="Times New Roman" w:cstheme="minorHAnsi"/>
          <w:color w:val="000000"/>
          <w:spacing w:val="3"/>
          <w:sz w:val="28"/>
          <w:lang w:eastAsia="en-GB"/>
        </w:rPr>
        <w:t>mmun</w:t>
      </w:r>
      <w:r w:rsidRPr="00EC10F4">
        <w:rPr>
          <w:rFonts w:eastAsia="Times New Roman" w:cstheme="minorHAnsi"/>
          <w:color w:val="000000"/>
          <w:sz w:val="28"/>
          <w:szCs w:val="54"/>
          <w:lang w:eastAsia="en-GB"/>
        </w:rPr>
        <w:t xml:space="preserve">ication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of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complex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data. It involves representing data in a graphical or pictorial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form, making it easier to understand and interpret. With the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increasing availability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of data in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various domains, such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as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business, social sciences, humanities, sports, environmental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sciences,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healthcare,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the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importance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of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data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visualization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has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never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been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greater.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This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research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paper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provides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comprehensive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overview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of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data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visualization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tools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techniques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their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applications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various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domains. This research </w:t>
      </w:r>
      <w:r w:rsidRPr="00EC10F4">
        <w:rPr>
          <w:rFonts w:eastAsia="Times New Roman" w:cstheme="minorHAnsi"/>
          <w:color w:val="000000"/>
          <w:spacing w:val="1"/>
          <w:sz w:val="28"/>
          <w:lang w:eastAsia="en-GB"/>
        </w:rPr>
        <w:t>ai</w:t>
      </w:r>
      <w:r w:rsidRPr="00EC10F4">
        <w:rPr>
          <w:rFonts w:eastAsia="Times New Roman" w:cstheme="minorHAnsi"/>
          <w:color w:val="000000"/>
          <w:sz w:val="28"/>
          <w:szCs w:val="54"/>
          <w:lang w:eastAsia="en-GB"/>
        </w:rPr>
        <w:t xml:space="preserve">ms to highlight the importance of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data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visualization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effectively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communicating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analyzing data to provide insights into the various types of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data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visualization tools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and techniques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available. Whether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you are a beginner or an experienced practitioner, this paper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will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provide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valuable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resource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for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improving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your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understanding of data visualization and its applications.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 </w:t>
      </w:r>
    </w:p>
    <w:p w:rsidR="00EC10F4" w:rsidRPr="00EC10F4" w:rsidRDefault="00EC10F4" w:rsidP="00EC10F4">
      <w:pPr>
        <w:shd w:val="clear" w:color="auto" w:fill="FFFFFF"/>
        <w:spacing w:after="0" w:line="240" w:lineRule="auto"/>
        <w:rPr>
          <w:rFonts w:ascii="Arial Black" w:eastAsia="Times New Roman" w:hAnsi="Arial Black" w:cstheme="minorHAnsi"/>
          <w:color w:val="000000"/>
          <w:sz w:val="32"/>
          <w:szCs w:val="65"/>
          <w:lang w:eastAsia="en-GB"/>
        </w:rPr>
      </w:pPr>
      <w:r w:rsidRPr="00EC10F4">
        <w:rPr>
          <w:rFonts w:ascii="Arial Black" w:eastAsia="Times New Roman" w:hAnsi="Arial Black" w:cstheme="minorHAnsi"/>
          <w:color w:val="000000"/>
          <w:sz w:val="32"/>
          <w:szCs w:val="65"/>
          <w:lang w:eastAsia="en-GB"/>
        </w:rPr>
        <w:t xml:space="preserve">2. Overview of Data Visualization Tools </w:t>
      </w:r>
      <w:r>
        <w:rPr>
          <w:rFonts w:ascii="Arial Black" w:eastAsia="Times New Roman" w:hAnsi="Arial Black" w:cstheme="minorHAnsi"/>
          <w:color w:val="000000"/>
          <w:sz w:val="32"/>
          <w:szCs w:val="65"/>
          <w:lang w:eastAsia="en-GB"/>
        </w:rPr>
        <w:t>:</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Pr>
          <w:rFonts w:eastAsia="Times New Roman" w:cstheme="minorHAnsi"/>
          <w:color w:val="000000"/>
          <w:sz w:val="28"/>
          <w:szCs w:val="54"/>
          <w:lang w:eastAsia="en-GB"/>
        </w:rPr>
        <w:t>Data visualization tools</w:t>
      </w:r>
      <w:r w:rsidRPr="00EC10F4">
        <w:rPr>
          <w:rFonts w:eastAsia="Times New Roman" w:cstheme="minorHAnsi"/>
          <w:color w:val="000000"/>
          <w:sz w:val="28"/>
          <w:szCs w:val="54"/>
          <w:lang w:eastAsia="en-GB"/>
        </w:rPr>
        <w:t xml:space="preserve"> can be broadly classified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into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three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categories: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spreadsheets,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data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visualization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software, and programming libraries.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Spreadsheets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 Spreadsheets,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such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Microsoft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Excel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and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Google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Sheets,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are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one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of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the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most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common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data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visualization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tools used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in various domains. They </w:t>
      </w:r>
      <w:r w:rsidRPr="00EC10F4">
        <w:rPr>
          <w:rFonts w:eastAsia="Times New Roman" w:cstheme="minorHAnsi"/>
          <w:color w:val="000000"/>
          <w:sz w:val="28"/>
          <w:lang w:eastAsia="en-GB"/>
        </w:rPr>
        <w:t xml:space="preserve"> </w:t>
      </w:r>
      <w:r w:rsidRPr="00EC10F4">
        <w:rPr>
          <w:rFonts w:eastAsia="Times New Roman" w:cstheme="minorHAnsi"/>
          <w:color w:val="000000"/>
          <w:sz w:val="28"/>
          <w:szCs w:val="54"/>
          <w:lang w:eastAsia="en-GB"/>
        </w:rPr>
        <w:t xml:space="preserve">provide </w:t>
      </w:r>
    </w:p>
    <w:p w:rsidR="00EC10F4" w:rsidRP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 xml:space="preserve">basic data visualization capabilities, such as bar charts, line </w:t>
      </w:r>
    </w:p>
    <w:p w:rsid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graphs, and scatter plots</w:t>
      </w:r>
    </w:p>
    <w:p w:rsidR="00EC10F4" w:rsidRDefault="00EC10F4" w:rsidP="00EC10F4">
      <w:pPr>
        <w:shd w:val="clear" w:color="auto" w:fill="FFFFFF"/>
        <w:spacing w:after="0" w:line="240" w:lineRule="auto"/>
        <w:rPr>
          <w:rFonts w:eastAsia="Times New Roman" w:cstheme="minorHAnsi"/>
          <w:color w:val="000000"/>
          <w:sz w:val="28"/>
          <w:szCs w:val="54"/>
          <w:lang w:eastAsia="en-GB"/>
        </w:rPr>
      </w:pPr>
      <w:r w:rsidRPr="00EC10F4">
        <w:rPr>
          <w:rFonts w:eastAsia="Times New Roman" w:cstheme="minorHAnsi"/>
          <w:color w:val="000000"/>
          <w:sz w:val="28"/>
          <w:szCs w:val="54"/>
          <w:lang w:eastAsia="en-GB"/>
        </w:rPr>
        <w:t>.</w:t>
      </w:r>
    </w:p>
    <w:p w:rsidR="00EC10F4" w:rsidRPr="00EC10F4" w:rsidRDefault="00EC10F4" w:rsidP="00EC10F4">
      <w:pPr>
        <w:shd w:val="clear" w:color="auto" w:fill="FFFFFF"/>
        <w:spacing w:after="0" w:line="240" w:lineRule="auto"/>
        <w:rPr>
          <w:rFonts w:ascii="Arial" w:eastAsia="Times New Roman" w:hAnsi="Arial" w:cs="Arial"/>
          <w:color w:val="000000"/>
          <w:sz w:val="28"/>
          <w:szCs w:val="28"/>
          <w:lang w:eastAsia="en-GB"/>
        </w:rPr>
      </w:pPr>
      <w:r w:rsidRPr="00EC10F4">
        <w:rPr>
          <w:rFonts w:ascii="Arial" w:eastAsia="Times New Roman" w:hAnsi="Arial" w:cs="Arial"/>
          <w:color w:val="000000"/>
          <w:sz w:val="28"/>
          <w:szCs w:val="28"/>
          <w:lang w:eastAsia="en-GB"/>
        </w:rPr>
        <w:t xml:space="preserve">Data  Visualization  Software  -  Data  visualization </w:t>
      </w:r>
    </w:p>
    <w:p w:rsidR="00EC10F4" w:rsidRPr="00EC10F4" w:rsidRDefault="00EC10F4" w:rsidP="00EC10F4">
      <w:pPr>
        <w:shd w:val="clear" w:color="auto" w:fill="FFFFFF"/>
        <w:spacing w:after="0" w:line="240" w:lineRule="auto"/>
        <w:rPr>
          <w:rFonts w:ascii="Arial" w:eastAsia="Times New Roman" w:hAnsi="Arial" w:cs="Arial"/>
          <w:color w:val="000000"/>
          <w:sz w:val="28"/>
          <w:szCs w:val="28"/>
          <w:lang w:eastAsia="en-GB"/>
        </w:rPr>
      </w:pPr>
      <w:r w:rsidRPr="00EC10F4">
        <w:rPr>
          <w:rFonts w:ascii="Arial" w:eastAsia="Times New Roman" w:hAnsi="Arial" w:cs="Arial"/>
          <w:color w:val="000000"/>
          <w:sz w:val="28"/>
          <w:szCs w:val="28"/>
          <w:lang w:eastAsia="en-GB"/>
        </w:rPr>
        <w:t xml:space="preserve">software is a specialized tool designed for data visualization </w:t>
      </w:r>
    </w:p>
    <w:p w:rsidR="00EC10F4" w:rsidRPr="00EC10F4" w:rsidRDefault="00EC10F4" w:rsidP="00EC10F4">
      <w:pPr>
        <w:shd w:val="clear" w:color="auto" w:fill="FFFFFF"/>
        <w:spacing w:after="0" w:line="240" w:lineRule="auto"/>
        <w:rPr>
          <w:rFonts w:ascii="Arial" w:eastAsia="Times New Roman" w:hAnsi="Arial" w:cs="Arial"/>
          <w:color w:val="000000"/>
          <w:sz w:val="28"/>
          <w:szCs w:val="28"/>
          <w:lang w:eastAsia="en-GB"/>
        </w:rPr>
      </w:pPr>
      <w:r w:rsidRPr="00EC10F4">
        <w:rPr>
          <w:rFonts w:ascii="Arial" w:eastAsia="Times New Roman" w:hAnsi="Arial" w:cs="Arial"/>
          <w:color w:val="000000"/>
          <w:sz w:val="28"/>
          <w:szCs w:val="28"/>
          <w:lang w:eastAsia="en-GB"/>
        </w:rPr>
        <w:t xml:space="preserve">and  analysis.  Examples  of  data  visualization  software </w:t>
      </w:r>
    </w:p>
    <w:p w:rsidR="00EC10F4" w:rsidRDefault="00EC10F4" w:rsidP="00EC10F4">
      <w:pPr>
        <w:shd w:val="clear" w:color="auto" w:fill="FFFFFF"/>
        <w:spacing w:after="0" w:line="240" w:lineRule="auto"/>
        <w:rPr>
          <w:rFonts w:ascii="Arial" w:eastAsia="Times New Roman" w:hAnsi="Arial" w:cs="Arial"/>
          <w:color w:val="000000"/>
          <w:sz w:val="28"/>
          <w:szCs w:val="28"/>
          <w:lang w:eastAsia="en-GB"/>
        </w:rPr>
      </w:pPr>
      <w:r w:rsidRPr="00EC10F4">
        <w:rPr>
          <w:rFonts w:ascii="Arial" w:eastAsia="Times New Roman" w:hAnsi="Arial" w:cs="Arial"/>
          <w:color w:val="000000"/>
          <w:sz w:val="28"/>
          <w:szCs w:val="28"/>
          <w:lang w:eastAsia="en-GB"/>
        </w:rPr>
        <w:t>include  Tableau,  QlikView,  and  Power  BI</w:t>
      </w:r>
      <w:r>
        <w:rPr>
          <w:rFonts w:ascii="Arial" w:eastAsia="Times New Roman" w:hAnsi="Arial" w:cs="Arial"/>
          <w:color w:val="000000"/>
          <w:sz w:val="28"/>
          <w:szCs w:val="28"/>
          <w:lang w:eastAsia="en-GB"/>
        </w:rPr>
        <w:t>.</w:t>
      </w:r>
      <w:r w:rsidRPr="00EC10F4">
        <w:rPr>
          <w:rFonts w:ascii="Arial" w:eastAsia="Times New Roman" w:hAnsi="Arial" w:cs="Arial"/>
          <w:color w:val="000000"/>
          <w:sz w:val="28"/>
          <w:szCs w:val="28"/>
          <w:lang w:eastAsia="en-GB"/>
        </w:rPr>
        <w:t xml:space="preserve"> </w:t>
      </w:r>
    </w:p>
    <w:p w:rsidR="00EC10F4" w:rsidRDefault="00EC10F4" w:rsidP="00EC10F4">
      <w:pPr>
        <w:shd w:val="clear" w:color="auto" w:fill="FFFFFF"/>
        <w:spacing w:after="0" w:line="240" w:lineRule="auto"/>
        <w:rPr>
          <w:rFonts w:ascii="futura-pt" w:hAnsi="futura-pt"/>
          <w:b/>
          <w:i/>
          <w:color w:val="000000"/>
          <w:spacing w:val="2"/>
          <w:sz w:val="36"/>
          <w:szCs w:val="36"/>
        </w:rPr>
      </w:pPr>
      <w:r w:rsidRPr="00EC10F4">
        <w:rPr>
          <w:rFonts w:ascii="futura-pt" w:hAnsi="futura-pt"/>
          <w:b/>
          <w:i/>
          <w:color w:val="000000"/>
          <w:spacing w:val="2"/>
          <w:sz w:val="36"/>
          <w:szCs w:val="36"/>
        </w:rPr>
        <w:t>From Data to Safety:</w:t>
      </w:r>
    </w:p>
    <w:p w:rsidR="00EC10F4" w:rsidRDefault="00EC10F4" w:rsidP="00EC10F4">
      <w:pPr>
        <w:shd w:val="clear" w:color="auto" w:fill="FFFFFF"/>
        <w:spacing w:after="0" w:line="240" w:lineRule="auto"/>
        <w:rPr>
          <w:rFonts w:ascii="futura-pt" w:hAnsi="futura-pt"/>
          <w:b/>
          <w:i/>
          <w:color w:val="000000"/>
          <w:spacing w:val="2"/>
          <w:sz w:val="36"/>
          <w:szCs w:val="36"/>
        </w:rPr>
      </w:pPr>
      <w:r>
        <w:rPr>
          <w:rFonts w:ascii="futura-pt" w:hAnsi="futura-pt"/>
          <w:b/>
          <w:i/>
          <w:color w:val="000000"/>
          <w:spacing w:val="2"/>
          <w:sz w:val="36"/>
          <w:szCs w:val="36"/>
        </w:rPr>
        <w:t xml:space="preserve">          </w:t>
      </w:r>
      <w:r w:rsidRPr="00EC10F4">
        <w:rPr>
          <w:rFonts w:ascii="futura-pt" w:hAnsi="futura-pt"/>
          <w:b/>
          <w:i/>
          <w:color w:val="000000"/>
          <w:spacing w:val="2"/>
          <w:sz w:val="36"/>
          <w:szCs w:val="36"/>
        </w:rPr>
        <w:t xml:space="preserve"> Analyzing Weather Patterns with Heatmaps</w:t>
      </w:r>
    </w:p>
    <w:p w:rsidR="00EC10F4" w:rsidRPr="00EC10F4" w:rsidRDefault="00EC10F4" w:rsidP="00EC10F4">
      <w:pPr>
        <w:shd w:val="clear" w:color="auto" w:fill="FFFFFF"/>
        <w:spacing w:after="0" w:line="240" w:lineRule="auto"/>
        <w:rPr>
          <w:rFonts w:ascii="Arial" w:eastAsia="Times New Roman" w:hAnsi="Arial" w:cs="Arial"/>
          <w:b/>
          <w:i/>
          <w:color w:val="000000"/>
          <w:sz w:val="28"/>
          <w:szCs w:val="28"/>
          <w:lang w:eastAsia="en-GB"/>
        </w:rPr>
      </w:pPr>
    </w:p>
    <w:p w:rsidR="00EC10F4" w:rsidRDefault="00EC10F4" w:rsidP="00EC10F4">
      <w:pPr>
        <w:rPr>
          <w:rFonts w:ascii="Arial" w:hAnsi="Arial" w:cs="Arial"/>
          <w:color w:val="222222"/>
          <w:spacing w:val="2"/>
          <w:sz w:val="28"/>
          <w:szCs w:val="28"/>
          <w:shd w:val="clear" w:color="auto" w:fill="FFFFFF"/>
        </w:rPr>
      </w:pPr>
      <w:r w:rsidRPr="00EC10F4">
        <w:rPr>
          <w:rFonts w:ascii="Arial" w:hAnsi="Arial" w:cs="Arial"/>
          <w:color w:val="222222"/>
          <w:spacing w:val="2"/>
          <w:sz w:val="28"/>
          <w:szCs w:val="28"/>
          <w:shd w:val="clear" w:color="auto" w:fill="FFFFFF"/>
        </w:rPr>
        <w:lastRenderedPageBreak/>
        <w:t>Understanding and predicting weather is crucial for many industries and daily activities. Traditional weather reports often lack detailed information, making heatmap visuals a significant tool for accurate tracking. This article explores the importance and advantages of heatmaps in weather analysis, starting with the challenges of such analysis that heatmaps can address.</w:t>
      </w:r>
    </w:p>
    <w:p w:rsidR="00EC10F4" w:rsidRPr="00EC10F4" w:rsidRDefault="00EC10F4" w:rsidP="00EC10F4">
      <w:pPr>
        <w:rPr>
          <w:rFonts w:ascii="Arial" w:hAnsi="Arial" w:cs="Arial"/>
          <w:color w:val="222222"/>
          <w:spacing w:val="2"/>
          <w:sz w:val="28"/>
          <w:szCs w:val="28"/>
          <w:shd w:val="clear" w:color="auto" w:fill="FFFFFF"/>
        </w:rPr>
      </w:pPr>
      <w:r w:rsidRPr="00EC10F4">
        <w:rPr>
          <w:rFonts w:ascii="Segoe UI Black" w:hAnsi="Segoe UI Black"/>
          <w:color w:val="3C3C3C"/>
          <w:spacing w:val="2"/>
          <w:sz w:val="32"/>
          <w:szCs w:val="32"/>
        </w:rPr>
        <w:t>Key challenges in weather analysis:</w:t>
      </w:r>
    </w:p>
    <w:p w:rsidR="00EC10F4" w:rsidRDefault="00EC10F4" w:rsidP="00EC10F4">
      <w:pPr>
        <w:pStyle w:val="Heading2"/>
        <w:shd w:val="clear" w:color="auto" w:fill="FFFFFF"/>
        <w:spacing w:before="335" w:beforeAutospacing="0" w:after="167" w:afterAutospacing="0" w:line="469" w:lineRule="atLeast"/>
        <w:rPr>
          <w:rFonts w:ascii="Roboto" w:hAnsi="Roboto"/>
          <w:color w:val="222222"/>
          <w:spacing w:val="2"/>
          <w:sz w:val="27"/>
          <w:szCs w:val="27"/>
          <w:shd w:val="clear" w:color="auto" w:fill="FFFFFF"/>
        </w:rPr>
      </w:pPr>
      <w:r w:rsidRPr="00EC10F4">
        <w:rPr>
          <w:rFonts w:ascii="Arial" w:hAnsi="Arial" w:cs="Arial"/>
          <w:b w:val="0"/>
          <w:color w:val="222222"/>
          <w:spacing w:val="2"/>
          <w:sz w:val="28"/>
          <w:szCs w:val="28"/>
          <w:shd w:val="clear" w:color="auto" w:fill="FFFFFF"/>
        </w:rPr>
        <w:t>Here are some of common challenges in weather analysis</w:t>
      </w:r>
      <w:r>
        <w:rPr>
          <w:rFonts w:ascii="Roboto" w:hAnsi="Roboto"/>
          <w:color w:val="222222"/>
          <w:spacing w:val="2"/>
          <w:sz w:val="27"/>
          <w:szCs w:val="27"/>
          <w:shd w:val="clear" w:color="auto" w:fill="FFFFFF"/>
        </w:rPr>
        <w:t>:</w:t>
      </w: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Data volume and variety</w:t>
      </w:r>
      <w:r w:rsidRPr="00EC10F4">
        <w:rPr>
          <w:rFonts w:ascii="Arial" w:eastAsia="Times New Roman" w:hAnsi="Arial" w:cs="Arial"/>
          <w:color w:val="3C3C3C"/>
          <w:spacing w:val="2"/>
          <w:sz w:val="28"/>
          <w:szCs w:val="28"/>
          <w:lang w:eastAsia="en-GB"/>
        </w:rPr>
        <w:t>:</w:t>
      </w:r>
    </w:p>
    <w:p w:rsidR="00EC10F4" w:rsidRDefault="00EC10F4" w:rsidP="00EC10F4">
      <w:pPr>
        <w:shd w:val="clear" w:color="auto" w:fill="FFFFFF"/>
        <w:spacing w:after="0" w:line="240" w:lineRule="auto"/>
        <w:ind w:left="335"/>
        <w:textAlignment w:val="baseline"/>
        <w:rPr>
          <w:rFonts w:ascii="Arial" w:eastAsia="Times New Roman" w:hAnsi="Arial" w:cs="Arial"/>
          <w:b/>
          <w:bCs/>
          <w:color w:val="3C3C3C"/>
          <w:spacing w:val="2"/>
          <w:sz w:val="28"/>
          <w:szCs w:val="28"/>
          <w:u w:val="single"/>
          <w:lang w:eastAsia="en-GB"/>
        </w:rPr>
      </w:pP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The sheer volume and diversity of weather data, including information from satellites, sensors, radars, and weather stations, can be overwhelming. Integrating and processing this data effectively is a challenge.</w:t>
      </w: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Communication and visualization</w:t>
      </w:r>
      <w:r w:rsidRPr="00EC10F4">
        <w:rPr>
          <w:rFonts w:ascii="Arial" w:eastAsia="Times New Roman" w:hAnsi="Arial" w:cs="Arial"/>
          <w:color w:val="3C3C3C"/>
          <w:spacing w:val="2"/>
          <w:sz w:val="28"/>
          <w:szCs w:val="28"/>
          <w:lang w:eastAsia="en-GB"/>
        </w:rPr>
        <w:t>:</w:t>
      </w: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Presenting complex weather analysis results in a clear and actionable manner to diverse audiences can be challenging. Choosing the right visualization techniques is crucial.</w:t>
      </w: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Real-time processing</w:t>
      </w:r>
      <w:r w:rsidRPr="00EC10F4">
        <w:rPr>
          <w:rFonts w:ascii="Arial" w:eastAsia="Times New Roman" w:hAnsi="Arial" w:cs="Arial"/>
          <w:color w:val="3C3C3C"/>
          <w:spacing w:val="2"/>
          <w:sz w:val="28"/>
          <w:szCs w:val="28"/>
          <w:lang w:eastAsia="en-GB"/>
        </w:rPr>
        <w:t>:</w:t>
      </w: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In scenarios where real-time decision-making is necessary, processing and analyzing weather data in a timely manner becomes challenging due to the speed at which weather conditions change.</w:t>
      </w: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Resource intensiveness</w:t>
      </w:r>
      <w:r w:rsidRPr="00EC10F4">
        <w:rPr>
          <w:rFonts w:ascii="Arial" w:eastAsia="Times New Roman" w:hAnsi="Arial" w:cs="Arial"/>
          <w:color w:val="3C3C3C"/>
          <w:spacing w:val="2"/>
          <w:sz w:val="28"/>
          <w:szCs w:val="28"/>
          <w:u w:val="single"/>
          <w:lang w:eastAsia="en-GB"/>
        </w:rPr>
        <w:t>:</w:t>
      </w:r>
      <w:r w:rsidRPr="00EC10F4">
        <w:rPr>
          <w:rFonts w:ascii="Arial" w:eastAsia="Times New Roman" w:hAnsi="Arial" w:cs="Arial"/>
          <w:color w:val="3C3C3C"/>
          <w:spacing w:val="2"/>
          <w:sz w:val="28"/>
          <w:szCs w:val="28"/>
          <w:lang w:eastAsia="en-GB"/>
        </w:rPr>
        <w:t xml:space="preserve"> </w:t>
      </w: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Running complex algorithms and models to analyze weather data can require substantial computational resources, both in terms of hardware and processing time.</w:t>
      </w: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Scalability</w:t>
      </w:r>
      <w:r w:rsidRPr="00EC10F4">
        <w:rPr>
          <w:rFonts w:ascii="Arial" w:eastAsia="Times New Roman" w:hAnsi="Arial" w:cs="Arial"/>
          <w:color w:val="3C3C3C"/>
          <w:spacing w:val="2"/>
          <w:sz w:val="28"/>
          <w:szCs w:val="28"/>
          <w:lang w:eastAsia="en-GB"/>
        </w:rPr>
        <w:t>:</w:t>
      </w: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Handling data at the scale of global weather patterns requires scalable infrastructure and distributed processing to manage large datasets.</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Default="00EC10F4" w:rsidP="00EC10F4">
      <w:pPr>
        <w:numPr>
          <w:ilvl w:val="0"/>
          <w:numId w:val="1"/>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Collaboration</w:t>
      </w:r>
      <w:r w:rsidRPr="00EC10F4">
        <w:rPr>
          <w:rFonts w:ascii="Arial" w:eastAsia="Times New Roman" w:hAnsi="Arial" w:cs="Arial"/>
          <w:color w:val="3C3C3C"/>
          <w:spacing w:val="2"/>
          <w:sz w:val="28"/>
          <w:szCs w:val="28"/>
          <w:lang w:eastAsia="en-GB"/>
        </w:rPr>
        <w:t>:</w:t>
      </w: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Accurate weather analysis often requires collaboration between meteorologists, data scientists, and domain experts to interpret data in the context of specific industries.</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p>
    <w:p w:rsid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r w:rsidRPr="00EC10F4">
        <w:rPr>
          <w:rFonts w:ascii="Arial" w:eastAsia="Times New Roman" w:hAnsi="Arial" w:cs="Arial"/>
          <w:color w:val="222222"/>
          <w:spacing w:val="2"/>
          <w:sz w:val="28"/>
          <w:szCs w:val="28"/>
          <w:lang w:eastAsia="en-GB"/>
        </w:rPr>
        <w:t>Having discussed the challenges of weather analysis, let’s now delve into how business intelligence (BI) plays a pivotal role in enhancing our ability to effectively tackle these weather-related complexities.</w:t>
      </w:r>
    </w:p>
    <w:p w:rsidR="00EC10F4" w:rsidRPr="00EC10F4" w:rsidRDefault="00EC10F4" w:rsidP="00EC10F4">
      <w:pPr>
        <w:pStyle w:val="Heading2"/>
        <w:shd w:val="clear" w:color="auto" w:fill="FFFFFF"/>
        <w:spacing w:before="335" w:beforeAutospacing="0" w:after="167" w:afterAutospacing="0" w:line="469" w:lineRule="atLeast"/>
        <w:rPr>
          <w:rFonts w:ascii="Segoe UI Black" w:hAnsi="Segoe UI Black" w:cs="Arial"/>
          <w:color w:val="3C3C3C"/>
          <w:spacing w:val="2"/>
        </w:rPr>
      </w:pPr>
      <w:r w:rsidRPr="00EC10F4">
        <w:rPr>
          <w:rFonts w:ascii="Segoe UI Black" w:hAnsi="Segoe UI Black" w:cs="Arial"/>
          <w:color w:val="3C3C3C"/>
          <w:spacing w:val="2"/>
        </w:rPr>
        <w:lastRenderedPageBreak/>
        <w:t>The role of BI in weather analysis</w:t>
      </w:r>
      <w:r>
        <w:rPr>
          <w:rFonts w:ascii="Segoe UI Black" w:hAnsi="Segoe UI Black" w:cs="Arial"/>
          <w:color w:val="3C3C3C"/>
          <w:spacing w:val="2"/>
        </w:rPr>
        <w:t>:</w:t>
      </w:r>
    </w:p>
    <w:p w:rsidR="00EC10F4" w:rsidRPr="00EC10F4" w:rsidRDefault="00EC10F4" w:rsidP="00EC10F4">
      <w:pPr>
        <w:pStyle w:val="NormalWeb"/>
        <w:shd w:val="clear" w:color="auto" w:fill="FFFFFF"/>
        <w:spacing w:before="0" w:beforeAutospacing="0" w:after="167" w:afterAutospacing="0" w:line="402" w:lineRule="atLeast"/>
        <w:textAlignment w:val="baseline"/>
        <w:rPr>
          <w:rFonts w:ascii="Arial" w:hAnsi="Arial" w:cs="Arial"/>
          <w:color w:val="222222"/>
          <w:spacing w:val="2"/>
          <w:sz w:val="27"/>
          <w:szCs w:val="27"/>
        </w:rPr>
      </w:pPr>
      <w:r w:rsidRPr="00EC10F4">
        <w:rPr>
          <w:rFonts w:ascii="Arial" w:hAnsi="Arial" w:cs="Arial"/>
          <w:color w:val="222222"/>
          <w:spacing w:val="2"/>
          <w:sz w:val="27"/>
          <w:szCs w:val="27"/>
        </w:rPr>
        <w:t>The role of BI in weather analysis is instrumental in transforming raw meteorological data into actionable insights for various industries and decision-makers. Here are several key aspects of BI’s role in weather analysis:</w:t>
      </w:r>
    </w:p>
    <w:p w:rsid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Data integration and aggregation</w:t>
      </w:r>
      <w:r w:rsidRPr="00EC10F4">
        <w:rPr>
          <w:rFonts w:ascii="Arial" w:hAnsi="Arial" w:cs="Arial"/>
          <w:color w:val="3C3C3C"/>
          <w:spacing w:val="2"/>
          <w:sz w:val="27"/>
          <w:szCs w:val="27"/>
          <w:u w:val="single"/>
        </w:rPr>
        <w:t>:</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BI tools excel at collecting and integrating data from multiple sources, including weather stations, satellites, radar systems, and historical databases. This data aggregation creates a comprehensive and unified view of weather conditions over time.</w:t>
      </w: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P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Data sanitization and quality control</w:t>
      </w:r>
      <w:r w:rsidRPr="00EC10F4">
        <w:rPr>
          <w:rFonts w:ascii="Arial" w:hAnsi="Arial" w:cs="Arial"/>
          <w:color w:val="3C3C3C"/>
          <w:spacing w:val="2"/>
          <w:sz w:val="27"/>
          <w:szCs w:val="27"/>
          <w:u w:val="single"/>
        </w:rPr>
        <w:t>:</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 xml:space="preserve"> These tools can identify and correct inaccuracies or discrepancies in data, assuring high-quality and reliable information for analysis.</w:t>
      </w: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Real-time monitoring</w:t>
      </w:r>
      <w:r w:rsidRPr="00EC10F4">
        <w:rPr>
          <w:rFonts w:ascii="Arial" w:hAnsi="Arial" w:cs="Arial"/>
          <w:color w:val="3C3C3C"/>
          <w:spacing w:val="2"/>
          <w:sz w:val="27"/>
          <w:szCs w:val="27"/>
        </w:rPr>
        <w:t>:</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 xml:space="preserve"> BI systems provide immediate access to weather data, allowing meteorologists and analysts to swiftly react to changing weather events. This is particularly crucial for sectors such as aviation, agriculture, and emergency management.</w:t>
      </w: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Data cleansing and quality assurance</w:t>
      </w:r>
      <w:r w:rsidRPr="00EC10F4">
        <w:rPr>
          <w:rFonts w:ascii="Arial" w:hAnsi="Arial" w:cs="Arial"/>
          <w:color w:val="3C3C3C"/>
          <w:spacing w:val="2"/>
          <w:sz w:val="27"/>
          <w:szCs w:val="27"/>
        </w:rPr>
        <w:t xml:space="preserve">: </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BI tools can automatically clean and validate weather data, identifying and rectifying errors or inconsistencies. This ensures the accuracy and reliability of the data used for analysis.</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Predictive Insight:</w:t>
      </w:r>
      <w:r w:rsidRPr="00EC10F4">
        <w:rPr>
          <w:rStyle w:val="Strong"/>
          <w:rFonts w:ascii="Arial" w:hAnsi="Arial" w:cs="Arial"/>
          <w:color w:val="3C3C3C"/>
          <w:spacing w:val="2"/>
          <w:sz w:val="27"/>
          <w:szCs w:val="27"/>
        </w:rPr>
        <w:t> </w:t>
      </w:r>
    </w:p>
    <w:p w:rsid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BI systems accumulate and dissect historical weather data, enabling the analysis of trends and the identification of extensive weather patterns. This is fundamental for climate studies, appraising environmental impacts, and strategizing businesses in industries reliant on weather conditions.</w:t>
      </w: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p>
    <w:p w:rsidR="00EC10F4" w:rsidRDefault="00EC10F4" w:rsidP="00EC10F4">
      <w:pPr>
        <w:numPr>
          <w:ilvl w:val="0"/>
          <w:numId w:val="2"/>
        </w:numPr>
        <w:shd w:val="clear" w:color="auto" w:fill="FFFFFF"/>
        <w:spacing w:after="0" w:line="240" w:lineRule="auto"/>
        <w:ind w:left="335"/>
        <w:textAlignment w:val="baseline"/>
        <w:rPr>
          <w:rFonts w:ascii="Arial" w:hAnsi="Arial" w:cs="Arial"/>
          <w:color w:val="3C3C3C"/>
          <w:spacing w:val="2"/>
          <w:sz w:val="27"/>
          <w:szCs w:val="27"/>
        </w:rPr>
      </w:pPr>
      <w:r w:rsidRPr="00EC10F4">
        <w:rPr>
          <w:rStyle w:val="Strong"/>
          <w:rFonts w:ascii="Arial" w:hAnsi="Arial" w:cs="Arial"/>
          <w:color w:val="3C3C3C"/>
          <w:spacing w:val="2"/>
          <w:sz w:val="27"/>
          <w:szCs w:val="27"/>
          <w:u w:val="single"/>
        </w:rPr>
        <w:t>Alerting and notification</w:t>
      </w:r>
      <w:r w:rsidRPr="00EC10F4">
        <w:rPr>
          <w:rFonts w:ascii="Arial" w:hAnsi="Arial" w:cs="Arial"/>
          <w:color w:val="3C3C3C"/>
          <w:spacing w:val="2"/>
          <w:sz w:val="27"/>
          <w:szCs w:val="27"/>
        </w:rPr>
        <w:t>:</w:t>
      </w:r>
    </w:p>
    <w:p w:rsidR="00EC10F4" w:rsidRPr="00EC10F4" w:rsidRDefault="00EC10F4" w:rsidP="00EC10F4">
      <w:pPr>
        <w:shd w:val="clear" w:color="auto" w:fill="FFFFFF"/>
        <w:spacing w:after="0" w:line="240" w:lineRule="auto"/>
        <w:ind w:left="335"/>
        <w:textAlignment w:val="baseline"/>
        <w:rPr>
          <w:rFonts w:ascii="Arial" w:hAnsi="Arial" w:cs="Arial"/>
          <w:color w:val="3C3C3C"/>
          <w:spacing w:val="2"/>
          <w:sz w:val="27"/>
          <w:szCs w:val="27"/>
        </w:rPr>
      </w:pPr>
      <w:r w:rsidRPr="00EC10F4">
        <w:rPr>
          <w:rFonts w:ascii="Arial" w:hAnsi="Arial" w:cs="Arial"/>
          <w:color w:val="3C3C3C"/>
          <w:spacing w:val="2"/>
          <w:sz w:val="27"/>
          <w:szCs w:val="27"/>
        </w:rPr>
        <w:t xml:space="preserve"> BI tools can be configured to issue automated alerts and notifications when predefined weather thresholds are reached. This proactive feature is crucial for disaster management, agriculture, and energy production.</w:t>
      </w:r>
    </w:p>
    <w:p w:rsidR="00EC10F4" w:rsidRPr="00EC10F4" w:rsidRDefault="00EC10F4" w:rsidP="00EC10F4">
      <w:pPr>
        <w:pStyle w:val="NormalWeb"/>
        <w:shd w:val="clear" w:color="auto" w:fill="FFFFFF"/>
        <w:spacing w:before="0" w:beforeAutospacing="0" w:after="167" w:afterAutospacing="0" w:line="402" w:lineRule="atLeast"/>
        <w:textAlignment w:val="baseline"/>
        <w:rPr>
          <w:rFonts w:ascii="Arial" w:hAnsi="Arial" w:cs="Arial"/>
          <w:color w:val="222222"/>
          <w:spacing w:val="2"/>
          <w:sz w:val="27"/>
          <w:szCs w:val="27"/>
        </w:rPr>
      </w:pPr>
      <w:r w:rsidRPr="00EC10F4">
        <w:rPr>
          <w:rFonts w:ascii="Arial" w:hAnsi="Arial" w:cs="Arial"/>
          <w:color w:val="222222"/>
          <w:spacing w:val="2"/>
          <w:sz w:val="27"/>
          <w:szCs w:val="27"/>
        </w:rPr>
        <w:t>Now, we will explore a heatmap for weather analysis to understand climatic patterns across regions. This visual will present data clearly, enabling a comprehensive interpretation of weather trends and anomalies.</w:t>
      </w:r>
    </w:p>
    <w:p w:rsidR="00EC10F4" w:rsidRPr="00EC10F4" w:rsidRDefault="00EC10F4" w:rsidP="00EC10F4">
      <w:pPr>
        <w:pStyle w:val="Heading2"/>
        <w:shd w:val="clear" w:color="auto" w:fill="FFFFFF"/>
        <w:spacing w:before="335" w:beforeAutospacing="0" w:after="167" w:afterAutospacing="0" w:line="469" w:lineRule="atLeast"/>
        <w:rPr>
          <w:rFonts w:ascii="Arial Black" w:hAnsi="Arial Black" w:cs="Arial"/>
          <w:color w:val="3C3C3C"/>
          <w:spacing w:val="2"/>
        </w:rPr>
      </w:pPr>
      <w:r w:rsidRPr="00EC10F4">
        <w:rPr>
          <w:rFonts w:ascii="Arial Black" w:hAnsi="Arial Black" w:cs="Arial"/>
          <w:color w:val="3C3C3C"/>
          <w:spacing w:val="2"/>
        </w:rPr>
        <w:t>Unlocking insights through heatmap visualization</w:t>
      </w:r>
      <w:r>
        <w:rPr>
          <w:rFonts w:ascii="Arial Black" w:hAnsi="Arial Black" w:cs="Arial"/>
          <w:color w:val="3C3C3C"/>
          <w:spacing w:val="2"/>
        </w:rPr>
        <w:t>:</w:t>
      </w:r>
    </w:p>
    <w:p w:rsidR="00EC10F4" w:rsidRPr="00EC10F4" w:rsidRDefault="00EC10F4" w:rsidP="00EC10F4">
      <w:pPr>
        <w:pStyle w:val="Heading3"/>
        <w:shd w:val="clear" w:color="auto" w:fill="FFFFFF"/>
        <w:spacing w:before="335" w:after="167" w:line="368" w:lineRule="atLeast"/>
        <w:rPr>
          <w:rFonts w:ascii="Lucida Sans" w:hAnsi="Lucida Sans" w:cs="Arial"/>
          <w:color w:val="3C3C3C"/>
          <w:spacing w:val="2"/>
          <w:sz w:val="24"/>
        </w:rPr>
      </w:pPr>
      <w:r w:rsidRPr="00EC10F4">
        <w:rPr>
          <w:rFonts w:ascii="Lucida Sans" w:hAnsi="Lucida Sans" w:cs="Arial"/>
          <w:color w:val="3C3C3C"/>
          <w:spacing w:val="2"/>
          <w:sz w:val="24"/>
        </w:rPr>
        <w:lastRenderedPageBreak/>
        <w:t>So, what is a Heatmap?</w:t>
      </w:r>
    </w:p>
    <w:p w:rsidR="00EC10F4" w:rsidRPr="00EC10F4" w:rsidRDefault="00EC10F4" w:rsidP="00EC10F4">
      <w:pPr>
        <w:pStyle w:val="NormalWeb"/>
        <w:shd w:val="clear" w:color="auto" w:fill="FFFFFF"/>
        <w:spacing w:before="0" w:beforeAutospacing="0" w:after="0" w:afterAutospacing="0" w:line="402" w:lineRule="atLeast"/>
        <w:textAlignment w:val="baseline"/>
        <w:rPr>
          <w:rFonts w:ascii="Arial" w:hAnsi="Arial" w:cs="Arial"/>
          <w:color w:val="222222"/>
          <w:spacing w:val="2"/>
          <w:sz w:val="27"/>
          <w:szCs w:val="27"/>
        </w:rPr>
      </w:pPr>
      <w:r w:rsidRPr="00EC10F4">
        <w:rPr>
          <w:rFonts w:ascii="Arial" w:hAnsi="Arial" w:cs="Arial"/>
          <w:color w:val="222222"/>
          <w:spacing w:val="2"/>
          <w:sz w:val="27"/>
          <w:szCs w:val="27"/>
        </w:rPr>
        <w:t>A heatmap illustrates tabular data by using gradient colors to showcase the correlation between chosen items on the </w:t>
      </w:r>
      <w:r w:rsidRPr="00EC10F4">
        <w:rPr>
          <w:rStyle w:val="Emphasis"/>
          <w:rFonts w:ascii="Arial" w:hAnsi="Arial" w:cs="Arial"/>
          <w:color w:val="222222"/>
          <w:spacing w:val="2"/>
          <w:sz w:val="27"/>
          <w:szCs w:val="27"/>
          <w:bdr w:val="none" w:sz="0" w:space="0" w:color="auto" w:frame="1"/>
        </w:rPr>
        <w:t>x</w:t>
      </w:r>
      <w:r w:rsidRPr="00EC10F4">
        <w:rPr>
          <w:rFonts w:ascii="Arial" w:hAnsi="Arial" w:cs="Arial"/>
          <w:color w:val="222222"/>
          <w:spacing w:val="2"/>
          <w:sz w:val="27"/>
          <w:szCs w:val="27"/>
        </w:rPr>
        <w:t> and </w:t>
      </w:r>
      <w:r w:rsidRPr="00EC10F4">
        <w:rPr>
          <w:rStyle w:val="Emphasis"/>
          <w:rFonts w:ascii="Arial" w:hAnsi="Arial" w:cs="Arial"/>
          <w:color w:val="222222"/>
          <w:spacing w:val="2"/>
          <w:sz w:val="27"/>
          <w:szCs w:val="27"/>
          <w:bdr w:val="none" w:sz="0" w:space="0" w:color="auto" w:frame="1"/>
        </w:rPr>
        <w:t>y</w:t>
      </w:r>
      <w:r w:rsidRPr="00EC10F4">
        <w:rPr>
          <w:rFonts w:ascii="Arial" w:hAnsi="Arial" w:cs="Arial"/>
          <w:color w:val="222222"/>
          <w:spacing w:val="2"/>
          <w:sz w:val="27"/>
          <w:szCs w:val="27"/>
        </w:rPr>
        <w:t> axes. Effective for displaying multi-row, two-column data, heatmaps employ varying colors and gradients to emphasize ratings, ranging from low to high or weak to good. These are commonly used in meteorological studies to illustrate various weather aspects such as temperature, humidity, pressure, and wind speed over a specific geographical region.</w:t>
      </w:r>
    </w:p>
    <w:p w:rsid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p>
    <w:p w:rsidR="00EC10F4" w:rsidRPr="00EC10F4" w:rsidRDefault="00EC10F4" w:rsidP="00EC10F4">
      <w:pPr>
        <w:pStyle w:val="Heading3"/>
        <w:shd w:val="clear" w:color="auto" w:fill="FFFFFF"/>
        <w:spacing w:before="335" w:after="167" w:line="368" w:lineRule="atLeast"/>
        <w:rPr>
          <w:rFonts w:ascii="Segoe UI Black" w:hAnsi="Segoe UI Black" w:cs="Arial"/>
          <w:color w:val="3C3C3C"/>
          <w:spacing w:val="2"/>
          <w:sz w:val="28"/>
          <w:szCs w:val="28"/>
        </w:rPr>
      </w:pPr>
      <w:r w:rsidRPr="00EC10F4">
        <w:rPr>
          <w:rFonts w:ascii="Segoe UI Black" w:hAnsi="Segoe UI Black" w:cs="Arial"/>
          <w:color w:val="3C3C3C"/>
          <w:spacing w:val="2"/>
          <w:sz w:val="28"/>
          <w:szCs w:val="28"/>
        </w:rPr>
        <w:t>The power of heatmaps and their relevance in weather analysis</w:t>
      </w:r>
      <w:r>
        <w:rPr>
          <w:rFonts w:ascii="Segoe UI Black" w:hAnsi="Segoe UI Black" w:cs="Arial"/>
          <w:color w:val="3C3C3C"/>
          <w:spacing w:val="2"/>
          <w:sz w:val="28"/>
          <w:szCs w:val="28"/>
        </w:rPr>
        <w:t>:</w:t>
      </w:r>
    </w:p>
    <w:p w:rsidR="00EC10F4" w:rsidRPr="00EC10F4" w:rsidRDefault="00EC10F4" w:rsidP="00EC10F4">
      <w:pPr>
        <w:pStyle w:val="NormalWeb"/>
        <w:shd w:val="clear" w:color="auto" w:fill="FFFFFF"/>
        <w:spacing w:before="0" w:beforeAutospacing="0" w:after="167" w:afterAutospacing="0" w:line="402" w:lineRule="atLeast"/>
        <w:textAlignment w:val="baseline"/>
        <w:rPr>
          <w:rFonts w:ascii="Arial" w:hAnsi="Arial" w:cs="Arial"/>
          <w:color w:val="222222"/>
          <w:spacing w:val="2"/>
          <w:sz w:val="28"/>
          <w:szCs w:val="28"/>
        </w:rPr>
      </w:pPr>
      <w:r w:rsidRPr="00EC10F4">
        <w:rPr>
          <w:rFonts w:ascii="Arial" w:hAnsi="Arial" w:cs="Arial"/>
          <w:color w:val="222222"/>
          <w:spacing w:val="2"/>
          <w:sz w:val="28"/>
          <w:szCs w:val="28"/>
        </w:rPr>
        <w:t>Weather greatly impacts our daily lives and economic activities. Our understanding of meteorology has improved by data visualization through visuals like heatmaps. These color-coded visuals forecast and monitor weather conditions like temperature, humidity, and wind speed. They help users visualize complex weather data, track extreme weather events, and improve weather prediction accuracy. Combined with Geographic Information Systems (GIS), they provide location-specific weather information crucial for industries like agriculture, construction, and tourism.</w:t>
      </w:r>
    </w:p>
    <w:p w:rsid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p>
    <w:p w:rsidR="00EC10F4" w:rsidRP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r w:rsidRPr="00EC10F4">
        <w:rPr>
          <w:rFonts w:ascii="Arial" w:eastAsia="Times New Roman" w:hAnsi="Arial" w:cs="Arial"/>
          <w:color w:val="222222"/>
          <w:spacing w:val="2"/>
          <w:sz w:val="28"/>
          <w:szCs w:val="28"/>
          <w:lang w:eastAsia="en-GB"/>
        </w:rPr>
        <w:t>The relevance of heatmaps in weather analysis is quite significant due to the following reasons:</w:t>
      </w:r>
    </w:p>
    <w:p w:rsidR="00EC10F4" w:rsidRDefault="00EC10F4" w:rsidP="00EC10F4">
      <w:pPr>
        <w:numPr>
          <w:ilvl w:val="0"/>
          <w:numId w:val="3"/>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Simplifying complex data</w:t>
      </w:r>
      <w:r w:rsidRPr="00EC10F4">
        <w:rPr>
          <w:rFonts w:ascii="Arial" w:eastAsia="Times New Roman" w:hAnsi="Arial" w:cs="Arial"/>
          <w:b/>
          <w:color w:val="3C3C3C"/>
          <w:spacing w:val="2"/>
          <w:sz w:val="28"/>
          <w:szCs w:val="28"/>
          <w:u w:val="single"/>
          <w:lang w:eastAsia="en-GB"/>
        </w:rPr>
        <w:t>:</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Weather data is often complex and can be difficult to understand in raw, numerical form. Heatmaps use color gradients to represent this data in a visual and intuitive way, making it easier to interpret.</w:t>
      </w:r>
    </w:p>
    <w:p w:rsidR="00EC10F4" w:rsidRDefault="00EC10F4" w:rsidP="00EC10F4">
      <w:pPr>
        <w:numPr>
          <w:ilvl w:val="0"/>
          <w:numId w:val="3"/>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Pattern recognition</w:t>
      </w:r>
      <w:r w:rsidRPr="00EC10F4">
        <w:rPr>
          <w:rFonts w:ascii="Arial" w:eastAsia="Times New Roman" w:hAnsi="Arial" w:cs="Arial"/>
          <w:color w:val="3C3C3C"/>
          <w:spacing w:val="2"/>
          <w:sz w:val="28"/>
          <w:szCs w:val="28"/>
          <w:u w:val="single"/>
          <w:lang w:eastAsia="en-GB"/>
        </w:rPr>
        <w:t>:</w:t>
      </w:r>
      <w:r w:rsidRPr="00EC10F4">
        <w:rPr>
          <w:rFonts w:ascii="Arial" w:eastAsia="Times New Roman" w:hAnsi="Arial" w:cs="Arial"/>
          <w:color w:val="3C3C3C"/>
          <w:spacing w:val="2"/>
          <w:sz w:val="28"/>
          <w:szCs w:val="28"/>
          <w:lang w:eastAsia="en-GB"/>
        </w:rPr>
        <w:t xml:space="preserve"> </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Patterns and trends in weather data can be easily discerned from a heatmap. For instance, a temperature heatmap can reveal how temperatures fluctuate across different regions.</w:t>
      </w:r>
    </w:p>
    <w:p w:rsidR="00EC10F4" w:rsidRDefault="00EC10F4" w:rsidP="00EC10F4">
      <w:pPr>
        <w:numPr>
          <w:ilvl w:val="0"/>
          <w:numId w:val="3"/>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Weather forecasting</w:t>
      </w:r>
      <w:r w:rsidRPr="00EC10F4">
        <w:rPr>
          <w:rFonts w:ascii="Arial" w:eastAsia="Times New Roman" w:hAnsi="Arial" w:cs="Arial"/>
          <w:color w:val="3C3C3C"/>
          <w:spacing w:val="2"/>
          <w:sz w:val="28"/>
          <w:szCs w:val="28"/>
          <w:lang w:eastAsia="en-GB"/>
        </w:rPr>
        <w:t>:</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Heatmaps are a valuable tool for predicting future weather conditions. For example, analyzing previous rainfall heatmaps can help predict which areas are likely to experience rain in the future.</w:t>
      </w:r>
    </w:p>
    <w:p w:rsidR="00EC10F4" w:rsidRPr="00EC10F4" w:rsidRDefault="00EC10F4" w:rsidP="00EC10F4">
      <w:pPr>
        <w:numPr>
          <w:ilvl w:val="0"/>
          <w:numId w:val="3"/>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Quick overview</w:t>
      </w:r>
      <w:r w:rsidRPr="00EC10F4">
        <w:rPr>
          <w:rFonts w:ascii="Arial" w:eastAsia="Times New Roman" w:hAnsi="Arial" w:cs="Arial"/>
          <w:color w:val="3C3C3C"/>
          <w:spacing w:val="2"/>
          <w:sz w:val="28"/>
          <w:szCs w:val="28"/>
          <w:u w:val="single"/>
          <w:lang w:eastAsia="en-GB"/>
        </w:rPr>
        <w:t>:</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t xml:space="preserve"> A heatmap offers a swift snapshot of weather conditions across an extensive area, which is particularly beneficial for weather prediction and climate research.</w:t>
      </w:r>
    </w:p>
    <w:p w:rsidR="00EC10F4" w:rsidRDefault="00EC10F4" w:rsidP="00EC10F4">
      <w:pPr>
        <w:numPr>
          <w:ilvl w:val="0"/>
          <w:numId w:val="3"/>
        </w:num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b/>
          <w:bCs/>
          <w:color w:val="3C3C3C"/>
          <w:spacing w:val="2"/>
          <w:sz w:val="28"/>
          <w:szCs w:val="28"/>
          <w:u w:val="single"/>
          <w:lang w:eastAsia="en-GB"/>
        </w:rPr>
        <w:t>Decision support</w:t>
      </w:r>
      <w:r w:rsidRPr="00EC10F4">
        <w:rPr>
          <w:rFonts w:ascii="Arial" w:eastAsia="Times New Roman" w:hAnsi="Arial" w:cs="Arial"/>
          <w:color w:val="3C3C3C"/>
          <w:spacing w:val="2"/>
          <w:sz w:val="28"/>
          <w:szCs w:val="28"/>
          <w:u w:val="single"/>
          <w:lang w:eastAsia="en-GB"/>
        </w:rPr>
        <w:t>:</w:t>
      </w:r>
      <w:r>
        <w:rPr>
          <w:rFonts w:ascii="Arial" w:eastAsia="Times New Roman" w:hAnsi="Arial" w:cs="Arial"/>
          <w:color w:val="3C3C3C"/>
          <w:spacing w:val="2"/>
          <w:sz w:val="28"/>
          <w:szCs w:val="28"/>
          <w:lang w:eastAsia="en-GB"/>
        </w:rPr>
        <w:t>:</w:t>
      </w:r>
    </w:p>
    <w:p w:rsidR="00EC10F4" w:rsidRPr="00EC10F4" w:rsidRDefault="00EC10F4" w:rsidP="00EC10F4">
      <w:pPr>
        <w:shd w:val="clear" w:color="auto" w:fill="FFFFFF"/>
        <w:spacing w:after="0" w:line="240" w:lineRule="auto"/>
        <w:ind w:left="335"/>
        <w:textAlignment w:val="baseline"/>
        <w:rPr>
          <w:rFonts w:ascii="Arial" w:eastAsia="Times New Roman" w:hAnsi="Arial" w:cs="Arial"/>
          <w:color w:val="3C3C3C"/>
          <w:spacing w:val="2"/>
          <w:sz w:val="28"/>
          <w:szCs w:val="28"/>
          <w:lang w:eastAsia="en-GB"/>
        </w:rPr>
      </w:pPr>
      <w:r w:rsidRPr="00EC10F4">
        <w:rPr>
          <w:rFonts w:ascii="Arial" w:eastAsia="Times New Roman" w:hAnsi="Arial" w:cs="Arial"/>
          <w:color w:val="3C3C3C"/>
          <w:spacing w:val="2"/>
          <w:sz w:val="28"/>
          <w:szCs w:val="28"/>
          <w:lang w:eastAsia="en-GB"/>
        </w:rPr>
        <w:lastRenderedPageBreak/>
        <w:t>Heatmaps can assist in decision-making processes in various sectors such as agriculture, aviation, and outdoor event planning, where weather is a critical factor.</w:t>
      </w:r>
    </w:p>
    <w:p w:rsidR="00EC10F4" w:rsidRP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p>
    <w:p w:rsidR="00EC10F4" w:rsidRPr="00EC10F4" w:rsidRDefault="00EC10F4" w:rsidP="00EC10F4">
      <w:pPr>
        <w:pStyle w:val="Heading2"/>
        <w:shd w:val="clear" w:color="auto" w:fill="FFFFFF"/>
        <w:spacing w:before="335" w:beforeAutospacing="0" w:after="167" w:afterAutospacing="0" w:line="469" w:lineRule="atLeast"/>
        <w:rPr>
          <w:rFonts w:ascii="Segoe UI Black" w:hAnsi="Segoe UI Black" w:cs="Arial"/>
          <w:color w:val="3C3C3C"/>
          <w:spacing w:val="2"/>
          <w:sz w:val="28"/>
          <w:szCs w:val="28"/>
        </w:rPr>
      </w:pPr>
      <w:r w:rsidRPr="00EC10F4">
        <w:rPr>
          <w:rFonts w:ascii="Segoe UI Black" w:hAnsi="Segoe UI Black" w:cs="Arial"/>
          <w:color w:val="3C3C3C"/>
          <w:spacing w:val="2"/>
          <w:sz w:val="28"/>
          <w:szCs w:val="28"/>
        </w:rPr>
        <w:t>Conclusion</w:t>
      </w:r>
      <w:r>
        <w:rPr>
          <w:rFonts w:ascii="Segoe UI Black" w:hAnsi="Segoe UI Black" w:cs="Arial"/>
          <w:color w:val="3C3C3C"/>
          <w:spacing w:val="2"/>
          <w:sz w:val="28"/>
          <w:szCs w:val="28"/>
        </w:rPr>
        <w:t>:</w:t>
      </w:r>
    </w:p>
    <w:p w:rsidR="00EC10F4" w:rsidRPr="00EC10F4" w:rsidRDefault="00EC10F4" w:rsidP="00EC10F4">
      <w:pPr>
        <w:pStyle w:val="NormalWeb"/>
        <w:shd w:val="clear" w:color="auto" w:fill="FFFFFF"/>
        <w:spacing w:before="0" w:beforeAutospacing="0" w:after="167" w:afterAutospacing="0" w:line="402" w:lineRule="atLeast"/>
        <w:textAlignment w:val="baseline"/>
        <w:rPr>
          <w:rFonts w:ascii="Arial" w:hAnsi="Arial" w:cs="Arial"/>
          <w:color w:val="222222"/>
          <w:spacing w:val="2"/>
          <w:sz w:val="28"/>
          <w:szCs w:val="28"/>
        </w:rPr>
      </w:pPr>
      <w:r w:rsidRPr="00EC10F4">
        <w:rPr>
          <w:rFonts w:ascii="Arial" w:hAnsi="Arial" w:cs="Arial"/>
          <w:color w:val="222222"/>
          <w:spacing w:val="2"/>
          <w:sz w:val="28"/>
          <w:szCs w:val="28"/>
        </w:rPr>
        <w:t>Using heatmaps for weather tracking simplifies complex meteorological data, aiding in identifying disaster-prone areas. BI tools further enhance this by visualizing crucial weather patterns and severe conditions, thus improving disaster prediction and preparedness. The integration of heatmaps in weather tracking and disaster management safeguards lives and resources.</w:t>
      </w:r>
    </w:p>
    <w:p w:rsidR="00EC10F4" w:rsidRPr="00EC10F4" w:rsidRDefault="00EC10F4" w:rsidP="00EC10F4">
      <w:pPr>
        <w:shd w:val="clear" w:color="auto" w:fill="FFFFFF"/>
        <w:spacing w:after="167" w:line="402" w:lineRule="atLeast"/>
        <w:textAlignment w:val="baseline"/>
        <w:rPr>
          <w:rFonts w:ascii="Arial" w:eastAsia="Times New Roman" w:hAnsi="Arial" w:cs="Arial"/>
          <w:color w:val="222222"/>
          <w:spacing w:val="2"/>
          <w:sz w:val="28"/>
          <w:szCs w:val="28"/>
          <w:lang w:eastAsia="en-GB"/>
        </w:rPr>
      </w:pPr>
    </w:p>
    <w:p w:rsidR="00EC10F4" w:rsidRDefault="00EC10F4" w:rsidP="00EC10F4">
      <w:pPr>
        <w:pStyle w:val="Heading2"/>
        <w:shd w:val="clear" w:color="auto" w:fill="FFFFFF"/>
        <w:spacing w:before="335" w:beforeAutospacing="0" w:after="167" w:afterAutospacing="0" w:line="469" w:lineRule="atLeast"/>
        <w:rPr>
          <w:rFonts w:ascii="futura-pt" w:hAnsi="futura-pt"/>
          <w:color w:val="3C3C3C"/>
          <w:spacing w:val="2"/>
        </w:rPr>
      </w:pPr>
    </w:p>
    <w:p w:rsidR="00EC10F4" w:rsidRPr="00EC10F4" w:rsidRDefault="00EC10F4" w:rsidP="00EC10F4">
      <w:pPr>
        <w:rPr>
          <w:rFonts w:ascii="Arial" w:hAnsi="Arial" w:cs="Arial"/>
          <w:sz w:val="28"/>
          <w:szCs w:val="28"/>
        </w:rPr>
      </w:pPr>
    </w:p>
    <w:sectPr w:rsidR="00EC10F4" w:rsidRPr="00EC10F4" w:rsidSect="00EC10F4">
      <w:headerReference w:type="default" r:id="rId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A53" w:rsidRDefault="00B14A53" w:rsidP="00EC10F4">
      <w:pPr>
        <w:spacing w:after="0" w:line="240" w:lineRule="auto"/>
      </w:pPr>
      <w:r>
        <w:separator/>
      </w:r>
    </w:p>
  </w:endnote>
  <w:endnote w:type="continuationSeparator" w:id="1">
    <w:p w:rsidR="00B14A53" w:rsidRDefault="00B14A53" w:rsidP="00EC1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p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A53" w:rsidRDefault="00B14A53" w:rsidP="00EC10F4">
      <w:pPr>
        <w:spacing w:after="0" w:line="240" w:lineRule="auto"/>
      </w:pPr>
      <w:r>
        <w:separator/>
      </w:r>
    </w:p>
  </w:footnote>
  <w:footnote w:type="continuationSeparator" w:id="1">
    <w:p w:rsidR="00B14A53" w:rsidRDefault="00B14A53" w:rsidP="00EC1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7157"/>
      <w:docPartObj>
        <w:docPartGallery w:val="Page Numbers (Top of Page)"/>
        <w:docPartUnique/>
      </w:docPartObj>
    </w:sdtPr>
    <w:sdtContent>
      <w:p w:rsidR="00EC10F4" w:rsidRDefault="00EC10F4">
        <w:pPr>
          <w:pStyle w:val="Header"/>
        </w:pPr>
        <w:r>
          <w:t xml:space="preserve">Page </w:t>
        </w:r>
        <w:r>
          <w:rPr>
            <w:b/>
            <w:sz w:val="24"/>
            <w:szCs w:val="24"/>
          </w:rPr>
          <w:fldChar w:fldCharType="begin"/>
        </w:r>
        <w:r>
          <w:rPr>
            <w:b/>
          </w:rPr>
          <w:instrText xml:space="preserve"> PAGE </w:instrText>
        </w:r>
        <w:r>
          <w:rPr>
            <w:b/>
            <w:sz w:val="24"/>
            <w:szCs w:val="24"/>
          </w:rPr>
          <w:fldChar w:fldCharType="separate"/>
        </w:r>
        <w:r>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sdtContent>
  </w:sdt>
  <w:p w:rsidR="00EC10F4" w:rsidRDefault="00EC10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E07C5"/>
    <w:multiLevelType w:val="multilevel"/>
    <w:tmpl w:val="8CD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36257"/>
    <w:multiLevelType w:val="multilevel"/>
    <w:tmpl w:val="DEC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20536"/>
    <w:multiLevelType w:val="multilevel"/>
    <w:tmpl w:val="240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C10F4"/>
    <w:rsid w:val="001E2EFD"/>
    <w:rsid w:val="00B14A53"/>
    <w:rsid w:val="00EC10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EFD"/>
  </w:style>
  <w:style w:type="paragraph" w:styleId="Heading1">
    <w:name w:val="heading 1"/>
    <w:basedOn w:val="Normal"/>
    <w:next w:val="Normal"/>
    <w:link w:val="Heading1Char"/>
    <w:uiPriority w:val="9"/>
    <w:qFormat/>
    <w:rsid w:val="00EC10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C10F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C10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EC10F4"/>
  </w:style>
  <w:style w:type="character" w:customStyle="1" w:styleId="a">
    <w:name w:val="_"/>
    <w:basedOn w:val="DefaultParagraphFont"/>
    <w:rsid w:val="00EC10F4"/>
  </w:style>
  <w:style w:type="character" w:customStyle="1" w:styleId="ls6">
    <w:name w:val="ls6"/>
    <w:basedOn w:val="DefaultParagraphFont"/>
    <w:rsid w:val="00EC10F4"/>
  </w:style>
  <w:style w:type="character" w:customStyle="1" w:styleId="lsc">
    <w:name w:val="lsc"/>
    <w:basedOn w:val="DefaultParagraphFont"/>
    <w:rsid w:val="00EC10F4"/>
  </w:style>
  <w:style w:type="character" w:customStyle="1" w:styleId="Heading2Char">
    <w:name w:val="Heading 2 Char"/>
    <w:basedOn w:val="DefaultParagraphFont"/>
    <w:link w:val="Heading2"/>
    <w:uiPriority w:val="9"/>
    <w:rsid w:val="00EC10F4"/>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C10F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C10F4"/>
    <w:rPr>
      <w:b/>
      <w:bCs/>
    </w:rPr>
  </w:style>
  <w:style w:type="paragraph" w:styleId="NormalWeb">
    <w:name w:val="Normal (Web)"/>
    <w:basedOn w:val="Normal"/>
    <w:uiPriority w:val="99"/>
    <w:semiHidden/>
    <w:unhideWhenUsed/>
    <w:rsid w:val="00EC10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EC10F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EC10F4"/>
    <w:rPr>
      <w:i/>
      <w:iCs/>
    </w:rPr>
  </w:style>
  <w:style w:type="paragraph" w:styleId="Header">
    <w:name w:val="header"/>
    <w:basedOn w:val="Normal"/>
    <w:link w:val="HeaderChar"/>
    <w:uiPriority w:val="99"/>
    <w:unhideWhenUsed/>
    <w:rsid w:val="00EC1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0F4"/>
  </w:style>
  <w:style w:type="paragraph" w:styleId="Footer">
    <w:name w:val="footer"/>
    <w:basedOn w:val="Normal"/>
    <w:link w:val="FooterChar"/>
    <w:uiPriority w:val="99"/>
    <w:semiHidden/>
    <w:unhideWhenUsed/>
    <w:rsid w:val="00EC10F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10F4"/>
  </w:style>
  <w:style w:type="paragraph" w:styleId="ListParagraph">
    <w:name w:val="List Paragraph"/>
    <w:basedOn w:val="Normal"/>
    <w:uiPriority w:val="34"/>
    <w:qFormat/>
    <w:rsid w:val="00EC10F4"/>
    <w:pPr>
      <w:ind w:left="720"/>
      <w:contextualSpacing/>
    </w:pPr>
  </w:style>
</w:styles>
</file>

<file path=word/webSettings.xml><?xml version="1.0" encoding="utf-8"?>
<w:webSettings xmlns:r="http://schemas.openxmlformats.org/officeDocument/2006/relationships" xmlns:w="http://schemas.openxmlformats.org/wordprocessingml/2006/main">
  <w:divs>
    <w:div w:id="176817888">
      <w:bodyDiv w:val="1"/>
      <w:marLeft w:val="0"/>
      <w:marRight w:val="0"/>
      <w:marTop w:val="0"/>
      <w:marBottom w:val="0"/>
      <w:divBdr>
        <w:top w:val="none" w:sz="0" w:space="0" w:color="auto"/>
        <w:left w:val="none" w:sz="0" w:space="0" w:color="auto"/>
        <w:bottom w:val="none" w:sz="0" w:space="0" w:color="auto"/>
        <w:right w:val="none" w:sz="0" w:space="0" w:color="auto"/>
      </w:divBdr>
    </w:div>
    <w:div w:id="235287474">
      <w:bodyDiv w:val="1"/>
      <w:marLeft w:val="0"/>
      <w:marRight w:val="0"/>
      <w:marTop w:val="0"/>
      <w:marBottom w:val="0"/>
      <w:divBdr>
        <w:top w:val="none" w:sz="0" w:space="0" w:color="auto"/>
        <w:left w:val="none" w:sz="0" w:space="0" w:color="auto"/>
        <w:bottom w:val="none" w:sz="0" w:space="0" w:color="auto"/>
        <w:right w:val="none" w:sz="0" w:space="0" w:color="auto"/>
      </w:divBdr>
    </w:div>
    <w:div w:id="315767710">
      <w:bodyDiv w:val="1"/>
      <w:marLeft w:val="0"/>
      <w:marRight w:val="0"/>
      <w:marTop w:val="0"/>
      <w:marBottom w:val="0"/>
      <w:divBdr>
        <w:top w:val="none" w:sz="0" w:space="0" w:color="auto"/>
        <w:left w:val="none" w:sz="0" w:space="0" w:color="auto"/>
        <w:bottom w:val="none" w:sz="0" w:space="0" w:color="auto"/>
        <w:right w:val="none" w:sz="0" w:space="0" w:color="auto"/>
      </w:divBdr>
    </w:div>
    <w:div w:id="401566776">
      <w:bodyDiv w:val="1"/>
      <w:marLeft w:val="0"/>
      <w:marRight w:val="0"/>
      <w:marTop w:val="0"/>
      <w:marBottom w:val="0"/>
      <w:divBdr>
        <w:top w:val="none" w:sz="0" w:space="0" w:color="auto"/>
        <w:left w:val="none" w:sz="0" w:space="0" w:color="auto"/>
        <w:bottom w:val="none" w:sz="0" w:space="0" w:color="auto"/>
        <w:right w:val="none" w:sz="0" w:space="0" w:color="auto"/>
      </w:divBdr>
    </w:div>
    <w:div w:id="729547037">
      <w:bodyDiv w:val="1"/>
      <w:marLeft w:val="0"/>
      <w:marRight w:val="0"/>
      <w:marTop w:val="0"/>
      <w:marBottom w:val="0"/>
      <w:divBdr>
        <w:top w:val="none" w:sz="0" w:space="0" w:color="auto"/>
        <w:left w:val="none" w:sz="0" w:space="0" w:color="auto"/>
        <w:bottom w:val="none" w:sz="0" w:space="0" w:color="auto"/>
        <w:right w:val="none" w:sz="0" w:space="0" w:color="auto"/>
      </w:divBdr>
    </w:div>
    <w:div w:id="918976638">
      <w:bodyDiv w:val="1"/>
      <w:marLeft w:val="0"/>
      <w:marRight w:val="0"/>
      <w:marTop w:val="0"/>
      <w:marBottom w:val="0"/>
      <w:divBdr>
        <w:top w:val="none" w:sz="0" w:space="0" w:color="auto"/>
        <w:left w:val="none" w:sz="0" w:space="0" w:color="auto"/>
        <w:bottom w:val="none" w:sz="0" w:space="0" w:color="auto"/>
        <w:right w:val="none" w:sz="0" w:space="0" w:color="auto"/>
      </w:divBdr>
    </w:div>
    <w:div w:id="1008558101">
      <w:bodyDiv w:val="1"/>
      <w:marLeft w:val="0"/>
      <w:marRight w:val="0"/>
      <w:marTop w:val="0"/>
      <w:marBottom w:val="0"/>
      <w:divBdr>
        <w:top w:val="none" w:sz="0" w:space="0" w:color="auto"/>
        <w:left w:val="none" w:sz="0" w:space="0" w:color="auto"/>
        <w:bottom w:val="none" w:sz="0" w:space="0" w:color="auto"/>
        <w:right w:val="none" w:sz="0" w:space="0" w:color="auto"/>
      </w:divBdr>
    </w:div>
    <w:div w:id="1083644357">
      <w:bodyDiv w:val="1"/>
      <w:marLeft w:val="0"/>
      <w:marRight w:val="0"/>
      <w:marTop w:val="0"/>
      <w:marBottom w:val="0"/>
      <w:divBdr>
        <w:top w:val="none" w:sz="0" w:space="0" w:color="auto"/>
        <w:left w:val="none" w:sz="0" w:space="0" w:color="auto"/>
        <w:bottom w:val="none" w:sz="0" w:space="0" w:color="auto"/>
        <w:right w:val="none" w:sz="0" w:space="0" w:color="auto"/>
      </w:divBdr>
    </w:div>
    <w:div w:id="1759594043">
      <w:bodyDiv w:val="1"/>
      <w:marLeft w:val="0"/>
      <w:marRight w:val="0"/>
      <w:marTop w:val="0"/>
      <w:marBottom w:val="0"/>
      <w:divBdr>
        <w:top w:val="none" w:sz="0" w:space="0" w:color="auto"/>
        <w:left w:val="none" w:sz="0" w:space="0" w:color="auto"/>
        <w:bottom w:val="none" w:sz="0" w:space="0" w:color="auto"/>
        <w:right w:val="none" w:sz="0" w:space="0" w:color="auto"/>
      </w:divBdr>
    </w:div>
    <w:div w:id="1854881668">
      <w:bodyDiv w:val="1"/>
      <w:marLeft w:val="0"/>
      <w:marRight w:val="0"/>
      <w:marTop w:val="0"/>
      <w:marBottom w:val="0"/>
      <w:divBdr>
        <w:top w:val="none" w:sz="0" w:space="0" w:color="auto"/>
        <w:left w:val="none" w:sz="0" w:space="0" w:color="auto"/>
        <w:bottom w:val="none" w:sz="0" w:space="0" w:color="auto"/>
        <w:right w:val="none" w:sz="0" w:space="0" w:color="auto"/>
      </w:divBdr>
    </w:div>
    <w:div w:id="21096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0236D-E752-4F38-9130-0E3B24E1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2023-10-10T06:38:00Z</dcterms:created>
  <dcterms:modified xsi:type="dcterms:W3CDTF">2023-10-10T07:05:00Z</dcterms:modified>
</cp:coreProperties>
</file>