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CCC" w:rsidRDefault="00631680" w:rsidP="00631680">
      <w:pPr>
        <w:jc w:val="center"/>
        <w:rPr>
          <w:rFonts w:ascii="Garamond" w:hAnsi="Garamond"/>
          <w:b/>
          <w:sz w:val="24"/>
          <w:szCs w:val="24"/>
          <w:u w:val="single"/>
        </w:rPr>
      </w:pPr>
      <w:r w:rsidRPr="00631680">
        <w:rPr>
          <w:rFonts w:ascii="Garamond" w:hAnsi="Garamond"/>
          <w:b/>
          <w:sz w:val="24"/>
          <w:szCs w:val="24"/>
          <w:u w:val="single"/>
        </w:rPr>
        <w:t>CAPSTONE PROJECT-WEEK 4</w:t>
      </w:r>
    </w:p>
    <w:p w:rsidR="00631680" w:rsidRDefault="00631680" w:rsidP="00631680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Introduction</w:t>
      </w:r>
    </w:p>
    <w:p w:rsidR="00631680" w:rsidRDefault="00F9537E" w:rsidP="00F953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Yoga is becoming more popular (especially among millennials) and there is an ever-growing need and demand for holistic centers and yoga studios in metropolitan cities. O</w:t>
      </w:r>
      <w:r w:rsidRPr="00F9537E">
        <w:rPr>
          <w:rFonts w:ascii="Garamond" w:hAnsi="Garamond"/>
          <w:sz w:val="24"/>
          <w:szCs w:val="24"/>
        </w:rPr>
        <w:t>nline search for yoga classes today reveals </w:t>
      </w:r>
      <w:hyperlink r:id="rId4" w:history="1">
        <w:r w:rsidRPr="00F9537E">
          <w:rPr>
            <w:rStyle w:val="Hyperlink"/>
            <w:rFonts w:ascii="Garamond" w:hAnsi="Garamond"/>
            <w:color w:val="auto"/>
            <w:sz w:val="24"/>
            <w:szCs w:val="24"/>
            <w:u w:val="none"/>
          </w:rPr>
          <w:t>yoga’s skyrocketing popularity</w:t>
        </w:r>
      </w:hyperlink>
      <w:r w:rsidRPr="00F9537E">
        <w:rPr>
          <w:rFonts w:ascii="Garamond" w:hAnsi="Garamond"/>
          <w:sz w:val="24"/>
          <w:szCs w:val="24"/>
        </w:rPr>
        <w:t> </w:t>
      </w:r>
      <w:r w:rsidR="006008ED">
        <w:rPr>
          <w:rFonts w:ascii="Garamond" w:hAnsi="Garamond"/>
          <w:sz w:val="24"/>
          <w:szCs w:val="24"/>
        </w:rPr>
        <w:t>among the people</w:t>
      </w:r>
      <w:r w:rsidRPr="00F9537E">
        <w:rPr>
          <w:rFonts w:ascii="Garamond" w:hAnsi="Garamond"/>
          <w:sz w:val="24"/>
          <w:szCs w:val="24"/>
        </w:rPr>
        <w:t xml:space="preserve"> — and that interest is driving a whole new generation of yogis who are willing to spend a lot of money</w:t>
      </w:r>
      <w:r>
        <w:rPr>
          <w:rFonts w:ascii="Garamond" w:hAnsi="Garamond"/>
          <w:sz w:val="24"/>
          <w:szCs w:val="24"/>
        </w:rPr>
        <w:t xml:space="preserve"> [1]. </w:t>
      </w:r>
      <w:r w:rsidR="006008ED">
        <w:rPr>
          <w:rFonts w:ascii="Garamond" w:hAnsi="Garamond"/>
          <w:sz w:val="24"/>
          <w:szCs w:val="24"/>
        </w:rPr>
        <w:t xml:space="preserve">The reference also states various other reasons into the growing popularity of yoga. </w:t>
      </w:r>
      <w:r>
        <w:rPr>
          <w:rFonts w:ascii="Garamond" w:hAnsi="Garamond"/>
          <w:sz w:val="24"/>
          <w:szCs w:val="24"/>
        </w:rPr>
        <w:t xml:space="preserve">The most common reasons for people to start yoga is to release the tension from their work heavy lives as well as get into a better shape physically and mentally. </w:t>
      </w:r>
      <w:r w:rsidR="006C3295">
        <w:rPr>
          <w:rFonts w:ascii="Garamond" w:hAnsi="Garamond"/>
          <w:sz w:val="24"/>
          <w:szCs w:val="24"/>
        </w:rPr>
        <w:t xml:space="preserve">Keeping this in mind, a prospective business client is looking for ideal locations in the city of Toronto to open a chain of yoga studios. </w:t>
      </w:r>
    </w:p>
    <w:p w:rsidR="006C3295" w:rsidRDefault="006C3295" w:rsidP="00F9537E">
      <w:pPr>
        <w:jc w:val="both"/>
        <w:rPr>
          <w:rFonts w:ascii="Garamond" w:hAnsi="Garamond"/>
          <w:b/>
          <w:sz w:val="24"/>
          <w:szCs w:val="24"/>
        </w:rPr>
      </w:pPr>
      <w:r w:rsidRPr="006C3295">
        <w:rPr>
          <w:rFonts w:ascii="Garamond" w:hAnsi="Garamond"/>
          <w:b/>
          <w:sz w:val="24"/>
          <w:szCs w:val="24"/>
        </w:rPr>
        <w:t>Approach</w:t>
      </w:r>
    </w:p>
    <w:p w:rsidR="006008ED" w:rsidRDefault="006C3295" w:rsidP="00F953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foursquare API will be used to identify locations where there is a scarcity of yoga studios to suggest</w:t>
      </w:r>
      <w:r w:rsidR="006008ED">
        <w:rPr>
          <w:rFonts w:ascii="Garamond" w:hAnsi="Garamond"/>
          <w:sz w:val="24"/>
          <w:szCs w:val="24"/>
        </w:rPr>
        <w:t xml:space="preserve"> locations. We also use the demographics data of Toronto given in the link below to identify any relationships between the population and income of a neighborhood to the number of yoga studios present in any given neighborhood. This will give us a more detailed view of the perfect locations which the client can use. </w:t>
      </w:r>
      <w:r w:rsidR="00966E8C">
        <w:rPr>
          <w:rFonts w:ascii="Garamond" w:hAnsi="Garamond"/>
          <w:sz w:val="24"/>
          <w:szCs w:val="24"/>
        </w:rPr>
        <w:t>We will also look to identify any other factors such as vicinity to a particular category of venue of existing yoga studios to further refine the locations.</w:t>
      </w:r>
      <w:bookmarkStart w:id="0" w:name="_GoBack"/>
      <w:bookmarkEnd w:id="0"/>
    </w:p>
    <w:p w:rsidR="006C3295" w:rsidRDefault="006008ED" w:rsidP="00F953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</w:t>
      </w:r>
      <w:hyperlink r:id="rId5" w:history="1">
        <w:r w:rsidRPr="006008ED">
          <w:rPr>
            <w:rStyle w:val="Hyperlink"/>
            <w:rFonts w:ascii="Garamond" w:hAnsi="Garamond"/>
            <w:sz w:val="24"/>
            <w:szCs w:val="24"/>
          </w:rPr>
          <w:t>https://en.wikipedia.org/wiki/Demographics_of_Toronto_neighbourhoods</w:t>
        </w:r>
      </w:hyperlink>
      <w:r>
        <w:rPr>
          <w:rFonts w:ascii="Garamond" w:hAnsi="Garamond"/>
          <w:sz w:val="24"/>
          <w:szCs w:val="24"/>
        </w:rPr>
        <w:t>)</w:t>
      </w:r>
      <w:r w:rsidR="006C3295">
        <w:rPr>
          <w:rFonts w:ascii="Garamond" w:hAnsi="Garamond"/>
          <w:sz w:val="24"/>
          <w:szCs w:val="24"/>
        </w:rPr>
        <w:t xml:space="preserve"> </w:t>
      </w:r>
    </w:p>
    <w:p w:rsidR="006008ED" w:rsidRDefault="006008ED" w:rsidP="00F9537E">
      <w:pPr>
        <w:jc w:val="both"/>
        <w:rPr>
          <w:rFonts w:ascii="Garamond" w:hAnsi="Garamond"/>
          <w:b/>
          <w:sz w:val="24"/>
          <w:szCs w:val="24"/>
        </w:rPr>
      </w:pPr>
      <w:r w:rsidRPr="006008ED">
        <w:rPr>
          <w:rFonts w:ascii="Garamond" w:hAnsi="Garamond"/>
          <w:b/>
          <w:sz w:val="24"/>
          <w:szCs w:val="24"/>
        </w:rPr>
        <w:t>References</w:t>
      </w:r>
    </w:p>
    <w:p w:rsidR="006008ED" w:rsidRPr="006008ED" w:rsidRDefault="006008ED" w:rsidP="00F9537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[1] </w:t>
      </w:r>
      <w:hyperlink r:id="rId6" w:history="1">
        <w:r w:rsidRPr="006008ED">
          <w:rPr>
            <w:rStyle w:val="Hyperlink"/>
            <w:rFonts w:ascii="Garamond" w:hAnsi="Garamond"/>
            <w:b/>
            <w:sz w:val="24"/>
            <w:szCs w:val="24"/>
          </w:rPr>
          <w:t>https://www.eventbrite.com/blog/yoga-statistics-demographics-market-growth-trends-ds00/</w:t>
        </w:r>
      </w:hyperlink>
    </w:p>
    <w:sectPr w:rsidR="006008ED" w:rsidRPr="006008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80"/>
    <w:rsid w:val="0001310C"/>
    <w:rsid w:val="00090523"/>
    <w:rsid w:val="00460DAF"/>
    <w:rsid w:val="004D0FDC"/>
    <w:rsid w:val="006008ED"/>
    <w:rsid w:val="00631680"/>
    <w:rsid w:val="006C3295"/>
    <w:rsid w:val="007F37AC"/>
    <w:rsid w:val="00966E8C"/>
    <w:rsid w:val="00B62481"/>
    <w:rsid w:val="00D71836"/>
    <w:rsid w:val="00F9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09DA"/>
  <w15:chartTrackingRefBased/>
  <w15:docId w15:val="{FE8C44B1-564A-4B84-A030-2975D90E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ventbrite.com/blog/yoga-statistics-demographics-market-growth-trends-ds00/" TargetMode="External"/><Relationship Id="rId5" Type="http://schemas.openxmlformats.org/officeDocument/2006/relationships/hyperlink" Target="https://en.wikipedia.org/wiki/Demographics_of_Toronto_neighbourhoods" TargetMode="External"/><Relationship Id="rId4" Type="http://schemas.openxmlformats.org/officeDocument/2006/relationships/hyperlink" Target="https://www.eventbrite.com/blog/academy/yoga-events-busi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Nagalur Subraveti - CITG</dc:creator>
  <cp:keywords/>
  <dc:description/>
  <cp:lastModifiedBy>Hari Nagalur Subraveti - CITG</cp:lastModifiedBy>
  <cp:revision>4</cp:revision>
  <dcterms:created xsi:type="dcterms:W3CDTF">2019-11-13T18:01:00Z</dcterms:created>
  <dcterms:modified xsi:type="dcterms:W3CDTF">2019-11-13T19:12:00Z</dcterms:modified>
</cp:coreProperties>
</file>