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96DF8" w14:textId="327FB709" w:rsidR="00DE225C" w:rsidRPr="00CF5442" w:rsidRDefault="001D44F2">
      <w:pPr>
        <w:spacing w:after="240"/>
        <w:jc w:val="center"/>
        <w:rPr>
          <w:rFonts w:cs="Calibri"/>
          <w:b/>
          <w:color w:val="1F4E79"/>
          <w:sz w:val="36"/>
          <w:szCs w:val="36"/>
        </w:rPr>
      </w:pPr>
      <w:r w:rsidRPr="00CF5442">
        <w:rPr>
          <w:rFonts w:cs="Calibri"/>
          <w:b/>
          <w:color w:val="1F4E79"/>
          <w:sz w:val="36"/>
          <w:szCs w:val="36"/>
        </w:rPr>
        <w:t>Requirement Analysis</w:t>
      </w:r>
    </w:p>
    <w:p w14:paraId="1B9C23F8" w14:textId="77777777" w:rsidR="001D44F2" w:rsidRPr="00CF5442" w:rsidRDefault="001D44F2" w:rsidP="001D44F2">
      <w:pPr>
        <w:spacing w:after="240"/>
        <w:jc w:val="center"/>
        <w:rPr>
          <w:rFonts w:cs="Calibri"/>
        </w:rPr>
      </w:pPr>
      <w:r w:rsidRPr="00CF5442">
        <w:rPr>
          <w:rFonts w:cs="Calibri"/>
          <w:b/>
          <w:color w:val="2E8B8B"/>
          <w:sz w:val="28"/>
        </w:rPr>
        <w:t>Solution Requirements (Functional &amp; Non-functional)</w:t>
      </w:r>
    </w:p>
    <w:p w14:paraId="75C4D7EA" w14:textId="77777777" w:rsidR="001D44F2" w:rsidRPr="00CF5442" w:rsidRDefault="001D44F2">
      <w:pPr>
        <w:spacing w:after="240"/>
        <w:jc w:val="center"/>
        <w:rPr>
          <w:rFonts w:cs="Calibri"/>
        </w:rPr>
      </w:pPr>
    </w:p>
    <w:tbl>
      <w:tblPr>
        <w:tblW w:w="10596" w:type="dxa"/>
        <w:jc w:val="center"/>
        <w:tblLayout w:type="fixed"/>
        <w:tblLook w:val="04A0" w:firstRow="1" w:lastRow="0" w:firstColumn="1" w:lastColumn="0" w:noHBand="0" w:noVBand="1"/>
      </w:tblPr>
      <w:tblGrid>
        <w:gridCol w:w="2257"/>
        <w:gridCol w:w="8339"/>
      </w:tblGrid>
      <w:tr w:rsidR="00DE225C" w:rsidRPr="00CF5442" w14:paraId="2E092E29" w14:textId="77777777" w:rsidTr="00CF5442">
        <w:trPr>
          <w:trHeight w:val="367"/>
          <w:jc w:val="center"/>
        </w:trPr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DCAE51" w14:textId="77777777" w:rsidR="00DE225C" w:rsidRPr="00CF5442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b/>
                <w:color w:val="1F4E79"/>
                <w:sz w:val="20"/>
                <w:szCs w:val="20"/>
              </w:rPr>
              <w:t>Date</w:t>
            </w:r>
          </w:p>
        </w:tc>
        <w:tc>
          <w:tcPr>
            <w:tcW w:w="8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18307F" w14:textId="00506656" w:rsidR="00DE225C" w:rsidRPr="00CF5442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color w:val="2D2D2D"/>
                <w:sz w:val="20"/>
                <w:szCs w:val="20"/>
              </w:rPr>
              <w:t>0</w:t>
            </w:r>
            <w:r w:rsidR="001D44F2" w:rsidRPr="00CF5442">
              <w:rPr>
                <w:rFonts w:cs="Calibri"/>
                <w:color w:val="2D2D2D"/>
                <w:sz w:val="20"/>
                <w:szCs w:val="20"/>
              </w:rPr>
              <w:t>8</w:t>
            </w:r>
            <w:r w:rsidRPr="00CF5442">
              <w:rPr>
                <w:rFonts w:cs="Calibri"/>
                <w:color w:val="2D2D2D"/>
                <w:sz w:val="20"/>
                <w:szCs w:val="20"/>
              </w:rPr>
              <w:t xml:space="preserve"> September 2026</w:t>
            </w:r>
          </w:p>
        </w:tc>
      </w:tr>
      <w:tr w:rsidR="00DE225C" w:rsidRPr="00CF5442" w14:paraId="24F76490" w14:textId="77777777" w:rsidTr="00CF5442">
        <w:trPr>
          <w:trHeight w:val="366"/>
          <w:jc w:val="center"/>
        </w:trPr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3CB350" w14:textId="77777777" w:rsidR="00DE225C" w:rsidRPr="00CF5442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b/>
                <w:color w:val="1F4E79"/>
                <w:sz w:val="20"/>
                <w:szCs w:val="20"/>
              </w:rPr>
              <w:t>Student Name</w:t>
            </w:r>
          </w:p>
        </w:tc>
        <w:tc>
          <w:tcPr>
            <w:tcW w:w="8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0B7C46E" w14:textId="77777777" w:rsidR="00DE225C" w:rsidRPr="00CF5442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color w:val="2D2D2D"/>
                <w:sz w:val="20"/>
                <w:szCs w:val="20"/>
              </w:rPr>
              <w:t>Jetti Harika</w:t>
            </w:r>
          </w:p>
        </w:tc>
      </w:tr>
      <w:tr w:rsidR="00DE225C" w:rsidRPr="00CF5442" w14:paraId="3D339BF1" w14:textId="77777777" w:rsidTr="00CF5442">
        <w:trPr>
          <w:trHeight w:val="315"/>
          <w:jc w:val="center"/>
        </w:trPr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1D9AF6C" w14:textId="77777777" w:rsidR="00DE225C" w:rsidRPr="00CF5442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b/>
                <w:color w:val="1F4E79"/>
                <w:sz w:val="20"/>
                <w:szCs w:val="20"/>
              </w:rPr>
              <w:t>Project Name</w:t>
            </w:r>
          </w:p>
        </w:tc>
        <w:tc>
          <w:tcPr>
            <w:tcW w:w="8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2B8FAC" w14:textId="77777777" w:rsidR="00DE225C" w:rsidRPr="00CF5442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color w:val="2D2D2D"/>
                <w:sz w:val="20"/>
                <w:szCs w:val="20"/>
              </w:rPr>
              <w:t>Automated Network Request Management in ServiceNow</w:t>
            </w:r>
          </w:p>
        </w:tc>
      </w:tr>
      <w:tr w:rsidR="00DE225C" w:rsidRPr="00CF5442" w14:paraId="1FF8FB8B" w14:textId="77777777" w:rsidTr="00CF5442">
        <w:trPr>
          <w:trHeight w:val="248"/>
          <w:jc w:val="center"/>
        </w:trPr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FF239F3" w14:textId="77777777" w:rsidR="00DE225C" w:rsidRPr="00CF5442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b/>
                <w:color w:val="1F4E79"/>
                <w:sz w:val="20"/>
                <w:szCs w:val="20"/>
              </w:rPr>
              <w:t>Maximum Marks</w:t>
            </w:r>
          </w:p>
        </w:tc>
        <w:tc>
          <w:tcPr>
            <w:tcW w:w="8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AA61179" w14:textId="121C5AE7" w:rsidR="00DE225C" w:rsidRPr="00CF5442" w:rsidRDefault="00DE225C">
            <w:pPr>
              <w:spacing w:after="0"/>
              <w:rPr>
                <w:rFonts w:cs="Calibri"/>
                <w:sz w:val="20"/>
                <w:szCs w:val="20"/>
              </w:rPr>
            </w:pPr>
          </w:p>
        </w:tc>
      </w:tr>
    </w:tbl>
    <w:p w14:paraId="2DD6B9E5" w14:textId="77777777" w:rsidR="00DE225C" w:rsidRPr="00CF5442" w:rsidRDefault="00DE225C">
      <w:pPr>
        <w:spacing w:after="160"/>
        <w:rPr>
          <w:rFonts w:cs="Calibri"/>
        </w:rPr>
      </w:pPr>
    </w:p>
    <w:p w14:paraId="21A65B16" w14:textId="064617FF" w:rsidR="00DE225C" w:rsidRPr="00CF5442" w:rsidRDefault="00000000">
      <w:pPr>
        <w:pStyle w:val="Heading1"/>
        <w:spacing w:before="280" w:after="140"/>
        <w:rPr>
          <w:rFonts w:ascii="Calibri" w:hAnsi="Calibri" w:cs="Calibri"/>
        </w:rPr>
      </w:pPr>
      <w:r w:rsidRPr="00CF5442">
        <w:rPr>
          <w:rFonts w:ascii="Calibri" w:hAnsi="Calibri" w:cs="Calibri"/>
        </w:rPr>
        <w:t>Functional Requirements</w:t>
      </w:r>
    </w:p>
    <w:p w14:paraId="06012D1E" w14:textId="77777777" w:rsidR="00DE225C" w:rsidRPr="00CF5442" w:rsidRDefault="00000000">
      <w:pPr>
        <w:spacing w:after="160"/>
        <w:jc w:val="both"/>
        <w:rPr>
          <w:rFonts w:cs="Calibri"/>
          <w:sz w:val="20"/>
          <w:szCs w:val="20"/>
        </w:rPr>
      </w:pPr>
      <w:r w:rsidRPr="00CF5442">
        <w:rPr>
          <w:rFonts w:cs="Calibri"/>
          <w:sz w:val="20"/>
          <w:szCs w:val="20"/>
        </w:rPr>
        <w:t>Following are the functional requirements of the proposed solution, based only on the project instructions provided.</w:t>
      </w:r>
    </w:p>
    <w:tbl>
      <w:tblPr>
        <w:tblStyle w:val="TableGrid"/>
        <w:tblW w:w="10765" w:type="dxa"/>
        <w:jc w:val="center"/>
        <w:tblLayout w:type="fixed"/>
        <w:tblLook w:val="04A0" w:firstRow="1" w:lastRow="0" w:firstColumn="1" w:lastColumn="0" w:noHBand="0" w:noVBand="1"/>
      </w:tblPr>
      <w:tblGrid>
        <w:gridCol w:w="1031"/>
        <w:gridCol w:w="3240"/>
        <w:gridCol w:w="6494"/>
      </w:tblGrid>
      <w:tr w:rsidR="00DE225C" w:rsidRPr="00CF5442" w14:paraId="56013C53" w14:textId="77777777" w:rsidTr="00CF5442">
        <w:trPr>
          <w:tblHeader/>
          <w:jc w:val="center"/>
        </w:trPr>
        <w:tc>
          <w:tcPr>
            <w:tcW w:w="1031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1F4E7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2C8E5E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b/>
                <w:color w:val="FFFFFF"/>
                <w:sz w:val="20"/>
                <w:szCs w:val="20"/>
              </w:rPr>
              <w:t>FR No.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1F4E7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5EAE60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b/>
                <w:color w:val="FFFFFF"/>
                <w:sz w:val="20"/>
                <w:szCs w:val="20"/>
              </w:rPr>
              <w:t>Functional Requirement (Epic)</w:t>
            </w:r>
          </w:p>
        </w:tc>
        <w:tc>
          <w:tcPr>
            <w:tcW w:w="64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1F4E7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546707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b/>
                <w:color w:val="FFFFFF"/>
                <w:sz w:val="20"/>
                <w:szCs w:val="20"/>
              </w:rPr>
              <w:t>Sub Requirement (Story / Sub-Task)</w:t>
            </w:r>
          </w:p>
        </w:tc>
      </w:tr>
      <w:tr w:rsidR="00DE225C" w:rsidRPr="00CF5442" w14:paraId="25D9C718" w14:textId="77777777" w:rsidTr="00CF5442">
        <w:trPr>
          <w:jc w:val="center"/>
        </w:trPr>
        <w:tc>
          <w:tcPr>
            <w:tcW w:w="1031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74329E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b/>
                <w:color w:val="1F4E79"/>
                <w:sz w:val="20"/>
                <w:szCs w:val="20"/>
              </w:rPr>
              <w:t>FR-1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C6918A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sz w:val="20"/>
                <w:szCs w:val="20"/>
              </w:rPr>
              <w:t>Network Request Service Catalog</w:t>
            </w:r>
          </w:p>
        </w:tc>
        <w:tc>
          <w:tcPr>
            <w:tcW w:w="64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CA598A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sz w:val="20"/>
                <w:szCs w:val="20"/>
              </w:rPr>
              <w:t>Create a Network Request catalog item under Service Catalog with Network as the category.</w:t>
            </w:r>
          </w:p>
        </w:tc>
      </w:tr>
      <w:tr w:rsidR="00DE225C" w:rsidRPr="00CF5442" w14:paraId="13443D3D" w14:textId="77777777" w:rsidTr="00CF5442">
        <w:trPr>
          <w:jc w:val="center"/>
        </w:trPr>
        <w:tc>
          <w:tcPr>
            <w:tcW w:w="1031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B7B3E5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b/>
                <w:color w:val="1F4E79"/>
                <w:sz w:val="20"/>
                <w:szCs w:val="20"/>
              </w:rPr>
              <w:t>FR-2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7D194E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sz w:val="20"/>
                <w:szCs w:val="20"/>
              </w:rPr>
              <w:t>Network Request Form &amp; Variables</w:t>
            </w:r>
          </w:p>
        </w:tc>
        <w:tc>
          <w:tcPr>
            <w:tcW w:w="64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409941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sz w:val="20"/>
                <w:szCs w:val="20"/>
              </w:rPr>
              <w:t xml:space="preserve">Capture Requested For, Mobile Number, Type of Connection, Existing ID, Total Amount, Mode of Payment, Address, and the </w:t>
            </w:r>
            <w:proofErr w:type="gramStart"/>
            <w:r w:rsidRPr="00CF5442">
              <w:rPr>
                <w:rFonts w:cs="Calibri"/>
                <w:sz w:val="20"/>
                <w:szCs w:val="20"/>
              </w:rPr>
              <w:t>Opened on</w:t>
            </w:r>
            <w:proofErr w:type="gramEnd"/>
            <w:r w:rsidRPr="00CF5442">
              <w:rPr>
                <w:rFonts w:cs="Calibri"/>
                <w:sz w:val="20"/>
                <w:szCs w:val="20"/>
              </w:rPr>
              <w:t xml:space="preserve"> behalf of variable set.</w:t>
            </w:r>
          </w:p>
        </w:tc>
      </w:tr>
      <w:tr w:rsidR="00DE225C" w:rsidRPr="00CF5442" w14:paraId="3E1BB80E" w14:textId="77777777" w:rsidTr="00CF5442">
        <w:trPr>
          <w:jc w:val="center"/>
        </w:trPr>
        <w:tc>
          <w:tcPr>
            <w:tcW w:w="1031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EE12D8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b/>
                <w:color w:val="1F4E79"/>
                <w:sz w:val="20"/>
                <w:szCs w:val="20"/>
              </w:rPr>
              <w:t>FR-3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55BF76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sz w:val="20"/>
                <w:szCs w:val="20"/>
              </w:rPr>
              <w:t>Dynamic Form Behaviour</w:t>
            </w:r>
          </w:p>
        </w:tc>
        <w:tc>
          <w:tcPr>
            <w:tcW w:w="64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9EE748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sz w:val="20"/>
                <w:szCs w:val="20"/>
              </w:rPr>
              <w:t>Display the Existing ID field when Type of Connection is Existing; configure required field behaviour as specified.</w:t>
            </w:r>
          </w:p>
        </w:tc>
      </w:tr>
      <w:tr w:rsidR="00DE225C" w:rsidRPr="00CF5442" w14:paraId="6655FC4B" w14:textId="77777777" w:rsidTr="00CF5442">
        <w:trPr>
          <w:jc w:val="center"/>
        </w:trPr>
        <w:tc>
          <w:tcPr>
            <w:tcW w:w="1031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70D783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b/>
                <w:color w:val="1F4E79"/>
                <w:sz w:val="20"/>
                <w:szCs w:val="20"/>
              </w:rPr>
              <w:t>FR-4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08A20B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sz w:val="20"/>
                <w:szCs w:val="20"/>
              </w:rPr>
              <w:t>Network Database Record Creation</w:t>
            </w:r>
          </w:p>
        </w:tc>
        <w:tc>
          <w:tcPr>
            <w:tcW w:w="64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3D5796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sz w:val="20"/>
                <w:szCs w:val="20"/>
              </w:rPr>
              <w:t>Create a Network Database record from the catalog submission with Database Number, Assignment To, Mobile Number, Total Amount, Mode of Payment, Type of Connection, Customer Address, Approval Status, and Requested For.</w:t>
            </w:r>
          </w:p>
        </w:tc>
      </w:tr>
      <w:tr w:rsidR="00DE225C" w:rsidRPr="00CF5442" w14:paraId="479970EE" w14:textId="77777777" w:rsidTr="00CF5442">
        <w:trPr>
          <w:jc w:val="center"/>
        </w:trPr>
        <w:tc>
          <w:tcPr>
            <w:tcW w:w="1031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BCAB2E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b/>
                <w:color w:val="1F4E79"/>
                <w:sz w:val="20"/>
                <w:szCs w:val="20"/>
              </w:rPr>
              <w:t>FR-5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FFC6B2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sz w:val="20"/>
                <w:szCs w:val="20"/>
              </w:rPr>
              <w:t>Approval Request</w:t>
            </w:r>
          </w:p>
        </w:tc>
        <w:tc>
          <w:tcPr>
            <w:tcW w:w="64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768356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sz w:val="20"/>
                <w:szCs w:val="20"/>
              </w:rPr>
              <w:t>Create and display approval requests related to the Network Database record and route the request through the configured approval step.</w:t>
            </w:r>
          </w:p>
        </w:tc>
      </w:tr>
      <w:tr w:rsidR="00DE225C" w:rsidRPr="00CF5442" w14:paraId="425A4BE8" w14:textId="77777777" w:rsidTr="00CF5442">
        <w:trPr>
          <w:jc w:val="center"/>
        </w:trPr>
        <w:tc>
          <w:tcPr>
            <w:tcW w:w="1031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8E2982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b/>
                <w:color w:val="1F4E79"/>
                <w:sz w:val="20"/>
                <w:szCs w:val="20"/>
              </w:rPr>
              <w:t>FR-6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DB5245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sz w:val="20"/>
                <w:szCs w:val="20"/>
              </w:rPr>
              <w:t>Flow Designer Automation</w:t>
            </w:r>
          </w:p>
        </w:tc>
        <w:tc>
          <w:tcPr>
            <w:tcW w:w="64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EFE613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sz w:val="20"/>
                <w:szCs w:val="20"/>
              </w:rPr>
              <w:t>On catalog submission, execute Get Catalog Variables, Create Record, Send Email, Ask for Approval, If/Else flow logic, and Update Record.</w:t>
            </w:r>
          </w:p>
        </w:tc>
      </w:tr>
      <w:tr w:rsidR="00DE225C" w:rsidRPr="00CF5442" w14:paraId="3E6CF5CC" w14:textId="77777777" w:rsidTr="00CF5442">
        <w:trPr>
          <w:jc w:val="center"/>
        </w:trPr>
        <w:tc>
          <w:tcPr>
            <w:tcW w:w="1031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1ED76E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b/>
                <w:color w:val="1F4E79"/>
                <w:sz w:val="20"/>
                <w:szCs w:val="20"/>
              </w:rPr>
              <w:t>FR-7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3B49C3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sz w:val="20"/>
                <w:szCs w:val="20"/>
              </w:rPr>
              <w:t>Email Notifications</w:t>
            </w:r>
          </w:p>
        </w:tc>
        <w:tc>
          <w:tcPr>
            <w:tcW w:w="64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899D86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sz w:val="20"/>
                <w:szCs w:val="20"/>
              </w:rPr>
              <w:t>Send email notifications from the flow to relevant recipients using the configured target record.</w:t>
            </w:r>
          </w:p>
        </w:tc>
      </w:tr>
      <w:tr w:rsidR="00DE225C" w:rsidRPr="00CF5442" w14:paraId="01934B8A" w14:textId="77777777" w:rsidTr="00CF5442">
        <w:trPr>
          <w:jc w:val="center"/>
        </w:trPr>
        <w:tc>
          <w:tcPr>
            <w:tcW w:w="1031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1E5DF6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b/>
                <w:color w:val="1F4E79"/>
                <w:sz w:val="20"/>
                <w:szCs w:val="20"/>
              </w:rPr>
              <w:t>FR-8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0791D1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sz w:val="20"/>
                <w:szCs w:val="20"/>
              </w:rPr>
              <w:t>Request Status Tracking</w:t>
            </w:r>
          </w:p>
        </w:tc>
        <w:tc>
          <w:tcPr>
            <w:tcW w:w="64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71C4B0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sz w:val="20"/>
                <w:szCs w:val="20"/>
              </w:rPr>
              <w:t>Maintain Approval Status on the Network Database record so the current standing of the request can be viewed.</w:t>
            </w:r>
          </w:p>
        </w:tc>
      </w:tr>
      <w:tr w:rsidR="00DE225C" w:rsidRPr="00CF5442" w14:paraId="2BD4C3B8" w14:textId="77777777" w:rsidTr="00CF5442">
        <w:trPr>
          <w:jc w:val="center"/>
        </w:trPr>
        <w:tc>
          <w:tcPr>
            <w:tcW w:w="1031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C59812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b/>
                <w:color w:val="1F4E79"/>
                <w:sz w:val="20"/>
                <w:szCs w:val="20"/>
              </w:rPr>
              <w:t>FR-9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67A116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sz w:val="20"/>
                <w:szCs w:val="20"/>
              </w:rPr>
              <w:t>Access Control</w:t>
            </w:r>
          </w:p>
        </w:tc>
        <w:tc>
          <w:tcPr>
            <w:tcW w:w="64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9BB752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sz w:val="20"/>
                <w:szCs w:val="20"/>
              </w:rPr>
              <w:t>Use the default ACLs created for the custom table to restrict read/write access according to the configured access controls.</w:t>
            </w:r>
          </w:p>
        </w:tc>
      </w:tr>
      <w:tr w:rsidR="00DE225C" w:rsidRPr="00CF5442" w14:paraId="08F5A747" w14:textId="77777777" w:rsidTr="00CF5442">
        <w:trPr>
          <w:jc w:val="center"/>
        </w:trPr>
        <w:tc>
          <w:tcPr>
            <w:tcW w:w="1031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65384C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b/>
                <w:color w:val="1F4E79"/>
                <w:sz w:val="20"/>
                <w:szCs w:val="20"/>
              </w:rPr>
              <w:t>FR-10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2D75E7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sz w:val="20"/>
                <w:szCs w:val="20"/>
              </w:rPr>
              <w:t>Validation &amp; Testing</w:t>
            </w:r>
          </w:p>
        </w:tc>
        <w:tc>
          <w:tcPr>
            <w:tcW w:w="6494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1104E5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sz w:val="20"/>
                <w:szCs w:val="20"/>
              </w:rPr>
              <w:t>Validate mandatory fields, auto-populate logic, approval state, request submission, approval, notification, and data accuracy through testing.</w:t>
            </w:r>
          </w:p>
        </w:tc>
      </w:tr>
    </w:tbl>
    <w:p w14:paraId="531EF95A" w14:textId="77777777" w:rsidR="00DE225C" w:rsidRPr="00CF5442" w:rsidRDefault="00DE225C">
      <w:pPr>
        <w:rPr>
          <w:rFonts w:cs="Calibri"/>
          <w:sz w:val="20"/>
          <w:szCs w:val="20"/>
        </w:rPr>
      </w:pPr>
    </w:p>
    <w:p w14:paraId="6650D220" w14:textId="77777777" w:rsidR="00DE225C" w:rsidRPr="00CF5442" w:rsidRDefault="00000000">
      <w:pPr>
        <w:pStyle w:val="Heading1"/>
        <w:spacing w:before="280" w:after="140"/>
        <w:rPr>
          <w:rFonts w:ascii="Calibri" w:hAnsi="Calibri" w:cs="Calibri"/>
        </w:rPr>
      </w:pPr>
      <w:r w:rsidRPr="00CF5442">
        <w:rPr>
          <w:rFonts w:ascii="Calibri" w:hAnsi="Calibri" w:cs="Calibri"/>
        </w:rPr>
        <w:lastRenderedPageBreak/>
        <w:t>Non-functional Requirements</w:t>
      </w:r>
    </w:p>
    <w:p w14:paraId="459A0D10" w14:textId="77777777" w:rsidR="00DE225C" w:rsidRPr="00CF5442" w:rsidRDefault="00000000">
      <w:pPr>
        <w:spacing w:after="160"/>
        <w:jc w:val="both"/>
        <w:rPr>
          <w:rFonts w:cs="Calibri"/>
          <w:sz w:val="20"/>
          <w:szCs w:val="20"/>
        </w:rPr>
      </w:pPr>
      <w:r w:rsidRPr="00CF5442">
        <w:rPr>
          <w:rFonts w:cs="Calibri"/>
          <w:sz w:val="20"/>
          <w:szCs w:val="20"/>
        </w:rPr>
        <w:t>The following non-functional requirements are directly supported by the project instructions. Where a specific technical measure was not provided, it is marked as not specified rather than assumed.</w:t>
      </w:r>
    </w:p>
    <w:tbl>
      <w:tblPr>
        <w:tblStyle w:val="TableGrid"/>
        <w:tblW w:w="10624" w:type="dxa"/>
        <w:jc w:val="center"/>
        <w:tblLayout w:type="fixed"/>
        <w:tblLook w:val="04A0" w:firstRow="1" w:lastRow="0" w:firstColumn="1" w:lastColumn="0" w:noHBand="0" w:noVBand="1"/>
      </w:tblPr>
      <w:tblGrid>
        <w:gridCol w:w="1031"/>
        <w:gridCol w:w="3240"/>
        <w:gridCol w:w="6353"/>
      </w:tblGrid>
      <w:tr w:rsidR="00DE225C" w:rsidRPr="00CF5442" w14:paraId="6EE5FE9A" w14:textId="77777777" w:rsidTr="00CF5442">
        <w:trPr>
          <w:tblHeader/>
          <w:jc w:val="center"/>
        </w:trPr>
        <w:tc>
          <w:tcPr>
            <w:tcW w:w="1031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1F4E7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F3E6D2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b/>
                <w:color w:val="FFFFFF"/>
                <w:sz w:val="20"/>
                <w:szCs w:val="20"/>
              </w:rPr>
              <w:t>NFR No.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1F4E7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EACF1F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b/>
                <w:color w:val="FFFFFF"/>
                <w:sz w:val="20"/>
                <w:szCs w:val="20"/>
              </w:rPr>
              <w:t>Non-Functional Requirement</w:t>
            </w:r>
          </w:p>
        </w:tc>
        <w:tc>
          <w:tcPr>
            <w:tcW w:w="6353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1F4E7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18A103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b/>
                <w:color w:val="FFFFFF"/>
                <w:sz w:val="20"/>
                <w:szCs w:val="20"/>
              </w:rPr>
              <w:t>Description</w:t>
            </w:r>
          </w:p>
        </w:tc>
      </w:tr>
      <w:tr w:rsidR="00DE225C" w:rsidRPr="00CF5442" w14:paraId="4B7B62B4" w14:textId="77777777" w:rsidTr="00CF5442">
        <w:trPr>
          <w:jc w:val="center"/>
        </w:trPr>
        <w:tc>
          <w:tcPr>
            <w:tcW w:w="1031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65465F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b/>
                <w:color w:val="1F4E79"/>
                <w:sz w:val="20"/>
                <w:szCs w:val="20"/>
              </w:rPr>
              <w:t>NFR-1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4957B2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sz w:val="20"/>
                <w:szCs w:val="20"/>
              </w:rPr>
              <w:t>Usability</w:t>
            </w:r>
          </w:p>
        </w:tc>
        <w:tc>
          <w:tcPr>
            <w:tcW w:w="6353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B60F73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sz w:val="20"/>
                <w:szCs w:val="20"/>
              </w:rPr>
              <w:t>Simple and intuitive request submission, dynamic forms, mandatory fields, and clear request/status visibility.</w:t>
            </w:r>
          </w:p>
        </w:tc>
      </w:tr>
      <w:tr w:rsidR="00DE225C" w:rsidRPr="00CF5442" w14:paraId="0CFCB8FB" w14:textId="77777777" w:rsidTr="00CF5442">
        <w:trPr>
          <w:jc w:val="center"/>
        </w:trPr>
        <w:tc>
          <w:tcPr>
            <w:tcW w:w="1031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866882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b/>
                <w:color w:val="1F4E79"/>
                <w:sz w:val="20"/>
                <w:szCs w:val="20"/>
              </w:rPr>
              <w:t>NFR-2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642A40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sz w:val="20"/>
                <w:szCs w:val="20"/>
              </w:rPr>
              <w:t>Security</w:t>
            </w:r>
          </w:p>
        </w:tc>
        <w:tc>
          <w:tcPr>
            <w:tcW w:w="6353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B5D016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sz w:val="20"/>
                <w:szCs w:val="20"/>
              </w:rPr>
              <w:t>Default ACLs on the custom table are used to restrict read/write access according to role.</w:t>
            </w:r>
          </w:p>
        </w:tc>
      </w:tr>
      <w:tr w:rsidR="00DE225C" w:rsidRPr="00CF5442" w14:paraId="1B50CA18" w14:textId="77777777" w:rsidTr="00CF5442">
        <w:trPr>
          <w:jc w:val="center"/>
        </w:trPr>
        <w:tc>
          <w:tcPr>
            <w:tcW w:w="1031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51389E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b/>
                <w:color w:val="1F4E79"/>
                <w:sz w:val="20"/>
                <w:szCs w:val="20"/>
              </w:rPr>
              <w:t>NFR-3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F5F186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sz w:val="20"/>
                <w:szCs w:val="20"/>
              </w:rPr>
              <w:t>Reliability</w:t>
            </w:r>
          </w:p>
        </w:tc>
        <w:tc>
          <w:tcPr>
            <w:tcW w:w="6353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3F5946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sz w:val="20"/>
                <w:szCs w:val="20"/>
              </w:rPr>
              <w:t>End-to-end testing validates approvals, task/record creation, notifications, data accuracy, and flow execution.</w:t>
            </w:r>
          </w:p>
        </w:tc>
      </w:tr>
      <w:tr w:rsidR="00DE225C" w:rsidRPr="00CF5442" w14:paraId="53AF8AE4" w14:textId="77777777" w:rsidTr="00CF5442">
        <w:trPr>
          <w:jc w:val="center"/>
        </w:trPr>
        <w:tc>
          <w:tcPr>
            <w:tcW w:w="1031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65B145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b/>
                <w:color w:val="1F4E79"/>
                <w:sz w:val="20"/>
                <w:szCs w:val="20"/>
              </w:rPr>
              <w:t>NFR-4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4E6089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sz w:val="20"/>
                <w:szCs w:val="20"/>
              </w:rPr>
              <w:t>Performance</w:t>
            </w:r>
          </w:p>
        </w:tc>
        <w:tc>
          <w:tcPr>
            <w:tcW w:w="6353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DA31A6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sz w:val="20"/>
                <w:szCs w:val="20"/>
              </w:rPr>
              <w:t>Faster request fulfilment and reduced manual effort are project objectives; no specific performance metric is provided.</w:t>
            </w:r>
          </w:p>
        </w:tc>
      </w:tr>
      <w:tr w:rsidR="00DE225C" w:rsidRPr="00CF5442" w14:paraId="4C8B975B" w14:textId="77777777" w:rsidTr="00CF5442">
        <w:trPr>
          <w:jc w:val="center"/>
        </w:trPr>
        <w:tc>
          <w:tcPr>
            <w:tcW w:w="1031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7021A6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b/>
                <w:color w:val="1F4E79"/>
                <w:sz w:val="20"/>
                <w:szCs w:val="20"/>
              </w:rPr>
              <w:t>NFR-5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C7A875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sz w:val="20"/>
                <w:szCs w:val="20"/>
              </w:rPr>
              <w:t>Availability</w:t>
            </w:r>
          </w:p>
        </w:tc>
        <w:tc>
          <w:tcPr>
            <w:tcW w:w="6353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967176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sz w:val="20"/>
                <w:szCs w:val="20"/>
              </w:rPr>
              <w:t>The solution is implemented in ServiceNow/PDI; no separate availability infrastructure is specified.</w:t>
            </w:r>
          </w:p>
        </w:tc>
      </w:tr>
      <w:tr w:rsidR="00DE225C" w:rsidRPr="00CF5442" w14:paraId="6277DC95" w14:textId="77777777" w:rsidTr="00CF5442">
        <w:trPr>
          <w:jc w:val="center"/>
        </w:trPr>
        <w:tc>
          <w:tcPr>
            <w:tcW w:w="1031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3A4F95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b/>
                <w:color w:val="1F4E79"/>
                <w:sz w:val="20"/>
                <w:szCs w:val="20"/>
              </w:rPr>
              <w:t>NFR-6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0BD295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sz w:val="20"/>
                <w:szCs w:val="20"/>
              </w:rPr>
              <w:t>Scalability</w:t>
            </w:r>
          </w:p>
        </w:tc>
        <w:tc>
          <w:tcPr>
            <w:tcW w:w="6353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9A749A" w14:textId="77777777" w:rsidR="00DE225C" w:rsidRPr="00CF5442" w:rsidRDefault="00000000">
            <w:pPr>
              <w:spacing w:after="40"/>
              <w:rPr>
                <w:rFonts w:cs="Calibri"/>
                <w:sz w:val="20"/>
                <w:szCs w:val="20"/>
              </w:rPr>
            </w:pPr>
            <w:r w:rsidRPr="00CF5442">
              <w:rPr>
                <w:rFonts w:cs="Calibri"/>
                <w:sz w:val="20"/>
                <w:szCs w:val="20"/>
              </w:rPr>
              <w:t>The solution uses a structured ServiceNow data model and Flow Designer automation; no specific scaling technology is specified.</w:t>
            </w:r>
          </w:p>
        </w:tc>
      </w:tr>
    </w:tbl>
    <w:p w14:paraId="2B563984" w14:textId="77777777" w:rsidR="00DE225C" w:rsidRPr="00CF5442" w:rsidRDefault="00DE225C">
      <w:pPr>
        <w:rPr>
          <w:rFonts w:cs="Calibri"/>
          <w:sz w:val="20"/>
          <w:szCs w:val="20"/>
        </w:rPr>
      </w:pPr>
    </w:p>
    <w:p w14:paraId="25E93A52" w14:textId="77777777" w:rsidR="00DE225C" w:rsidRPr="00CF5442" w:rsidRDefault="00000000">
      <w:pPr>
        <w:rPr>
          <w:rFonts w:cs="Calibri"/>
          <w:sz w:val="20"/>
          <w:szCs w:val="20"/>
        </w:rPr>
      </w:pPr>
      <w:r w:rsidRPr="00CF5442">
        <w:rPr>
          <w:rFonts w:cs="Calibri"/>
          <w:sz w:val="20"/>
          <w:szCs w:val="20"/>
        </w:rPr>
        <w:br w:type="page"/>
      </w:r>
    </w:p>
    <w:p w14:paraId="7F6F2C8F" w14:textId="77777777" w:rsidR="00DE225C" w:rsidRPr="00CF5442" w:rsidRDefault="00000000">
      <w:pPr>
        <w:spacing w:before="80" w:after="240"/>
        <w:jc w:val="center"/>
        <w:rPr>
          <w:rFonts w:cs="Calibri"/>
        </w:rPr>
      </w:pPr>
      <w:r w:rsidRPr="00CF5442">
        <w:rPr>
          <w:rFonts w:cs="Calibri"/>
          <w:b/>
          <w:color w:val="1F4E79"/>
          <w:sz w:val="32"/>
        </w:rPr>
        <w:lastRenderedPageBreak/>
        <w:t>Solution Requirements — Functional Coverage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2880"/>
        <w:gridCol w:w="7056"/>
      </w:tblGrid>
      <w:tr w:rsidR="00DE225C" w:rsidRPr="00CF5442" w14:paraId="51937C61" w14:textId="77777777">
        <w:trPr>
          <w:tblHeader/>
          <w:jc w:val="center"/>
        </w:trPr>
        <w:tc>
          <w:tcPr>
            <w:tcW w:w="11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1F4E7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0D62CE" w14:textId="77777777" w:rsidR="00DE225C" w:rsidRPr="00CF5442" w:rsidRDefault="00000000">
            <w:pPr>
              <w:spacing w:after="40" w:line="240" w:lineRule="auto"/>
              <w:rPr>
                <w:rFonts w:cs="Calibri"/>
              </w:rPr>
            </w:pPr>
            <w:r w:rsidRPr="00CF5442">
              <w:rPr>
                <w:rFonts w:cs="Calibri"/>
                <w:b/>
                <w:color w:val="FFFFFF"/>
                <w:sz w:val="20"/>
              </w:rPr>
              <w:t>FR</w:t>
            </w:r>
          </w:p>
        </w:tc>
        <w:tc>
          <w:tcPr>
            <w:tcW w:w="288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1F4E7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947898" w14:textId="77777777" w:rsidR="00DE225C" w:rsidRPr="00CF5442" w:rsidRDefault="00000000">
            <w:pPr>
              <w:spacing w:after="40" w:line="240" w:lineRule="auto"/>
              <w:rPr>
                <w:rFonts w:cs="Calibri"/>
              </w:rPr>
            </w:pPr>
            <w:r w:rsidRPr="00CF5442">
              <w:rPr>
                <w:rFonts w:cs="Calibri"/>
                <w:b/>
                <w:color w:val="FFFFFF"/>
                <w:sz w:val="20"/>
              </w:rPr>
              <w:t>Functional Area</w:t>
            </w:r>
          </w:p>
        </w:tc>
        <w:tc>
          <w:tcPr>
            <w:tcW w:w="705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1F4E7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E30714" w14:textId="77777777" w:rsidR="00DE225C" w:rsidRPr="00CF5442" w:rsidRDefault="00000000">
            <w:pPr>
              <w:spacing w:after="40" w:line="240" w:lineRule="auto"/>
              <w:rPr>
                <w:rFonts w:cs="Calibri"/>
              </w:rPr>
            </w:pPr>
            <w:r w:rsidRPr="00CF5442">
              <w:rPr>
                <w:rFonts w:cs="Calibri"/>
                <w:b/>
                <w:color w:val="FFFFFF"/>
                <w:sz w:val="20"/>
              </w:rPr>
              <w:t>Coverage</w:t>
            </w:r>
          </w:p>
        </w:tc>
      </w:tr>
      <w:tr w:rsidR="00DE225C" w:rsidRPr="00CF5442" w14:paraId="0360794D" w14:textId="77777777">
        <w:trPr>
          <w:jc w:val="center"/>
        </w:trPr>
        <w:tc>
          <w:tcPr>
            <w:tcW w:w="11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178795" w14:textId="77777777" w:rsidR="00DE225C" w:rsidRPr="00CF5442" w:rsidRDefault="00000000">
            <w:pPr>
              <w:spacing w:after="40" w:line="240" w:lineRule="auto"/>
              <w:rPr>
                <w:rFonts w:cs="Calibri"/>
              </w:rPr>
            </w:pPr>
            <w:r w:rsidRPr="00CF5442">
              <w:rPr>
                <w:rFonts w:cs="Calibri"/>
                <w:b/>
                <w:color w:val="1F4E79"/>
                <w:sz w:val="20"/>
              </w:rPr>
              <w:t>FR-1</w:t>
            </w:r>
          </w:p>
        </w:tc>
        <w:tc>
          <w:tcPr>
            <w:tcW w:w="288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B919A5" w14:textId="77777777" w:rsidR="00DE225C" w:rsidRPr="00CF5442" w:rsidRDefault="00000000">
            <w:pPr>
              <w:spacing w:after="40" w:line="240" w:lineRule="auto"/>
              <w:rPr>
                <w:rFonts w:cs="Calibri"/>
              </w:rPr>
            </w:pPr>
            <w:r w:rsidRPr="00CF5442">
              <w:rPr>
                <w:rFonts w:cs="Calibri"/>
                <w:sz w:val="20"/>
              </w:rPr>
              <w:t>Service Catalog</w:t>
            </w:r>
          </w:p>
        </w:tc>
        <w:tc>
          <w:tcPr>
            <w:tcW w:w="705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19C9D4" w14:textId="77777777" w:rsidR="00DE225C" w:rsidRPr="00CF5442" w:rsidRDefault="00000000">
            <w:pPr>
              <w:spacing w:after="40" w:line="240" w:lineRule="auto"/>
              <w:rPr>
                <w:rFonts w:cs="Calibri"/>
              </w:rPr>
            </w:pPr>
            <w:r w:rsidRPr="00CF5442">
              <w:rPr>
                <w:rFonts w:cs="Calibri"/>
                <w:sz w:val="20"/>
              </w:rPr>
              <w:t>Network Request catalog item under Service Catalog with Network as the category.</w:t>
            </w:r>
          </w:p>
        </w:tc>
      </w:tr>
      <w:tr w:rsidR="00DE225C" w:rsidRPr="00CF5442" w14:paraId="002957E8" w14:textId="77777777">
        <w:trPr>
          <w:jc w:val="center"/>
        </w:trPr>
        <w:tc>
          <w:tcPr>
            <w:tcW w:w="11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1A23B0" w14:textId="77777777" w:rsidR="00DE225C" w:rsidRPr="00CF5442" w:rsidRDefault="00000000">
            <w:pPr>
              <w:spacing w:after="40" w:line="240" w:lineRule="auto"/>
              <w:rPr>
                <w:rFonts w:cs="Calibri"/>
              </w:rPr>
            </w:pPr>
            <w:r w:rsidRPr="00CF5442">
              <w:rPr>
                <w:rFonts w:cs="Calibri"/>
                <w:b/>
                <w:color w:val="1F4E79"/>
                <w:sz w:val="20"/>
              </w:rPr>
              <w:t>FR-2</w:t>
            </w:r>
          </w:p>
        </w:tc>
        <w:tc>
          <w:tcPr>
            <w:tcW w:w="288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D7F0ED" w14:textId="77777777" w:rsidR="00DE225C" w:rsidRPr="00CF5442" w:rsidRDefault="00000000">
            <w:pPr>
              <w:spacing w:after="40" w:line="240" w:lineRule="auto"/>
              <w:rPr>
                <w:rFonts w:cs="Calibri"/>
              </w:rPr>
            </w:pPr>
            <w:r w:rsidRPr="00CF5442">
              <w:rPr>
                <w:rFonts w:cs="Calibri"/>
                <w:sz w:val="20"/>
              </w:rPr>
              <w:t>Request Form &amp; Variables</w:t>
            </w:r>
          </w:p>
        </w:tc>
        <w:tc>
          <w:tcPr>
            <w:tcW w:w="705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4293B4" w14:textId="77777777" w:rsidR="00DE225C" w:rsidRPr="00CF5442" w:rsidRDefault="00000000">
            <w:pPr>
              <w:spacing w:after="40" w:line="240" w:lineRule="auto"/>
              <w:rPr>
                <w:rFonts w:cs="Calibri"/>
              </w:rPr>
            </w:pPr>
            <w:r w:rsidRPr="00CF5442">
              <w:rPr>
                <w:rFonts w:cs="Calibri"/>
                <w:sz w:val="20"/>
              </w:rPr>
              <w:t>Requested For, Mobile Number, Type of Connection, Existing ID, Total Amount, Mode of Payment, Address, and Opened on behalf of variable set.</w:t>
            </w:r>
          </w:p>
        </w:tc>
      </w:tr>
      <w:tr w:rsidR="00DE225C" w:rsidRPr="00CF5442" w14:paraId="083FA329" w14:textId="77777777">
        <w:trPr>
          <w:jc w:val="center"/>
        </w:trPr>
        <w:tc>
          <w:tcPr>
            <w:tcW w:w="11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1E07E4" w14:textId="77777777" w:rsidR="00DE225C" w:rsidRPr="00CF5442" w:rsidRDefault="00000000">
            <w:pPr>
              <w:spacing w:after="40" w:line="240" w:lineRule="auto"/>
              <w:rPr>
                <w:rFonts w:cs="Calibri"/>
              </w:rPr>
            </w:pPr>
            <w:r w:rsidRPr="00CF5442">
              <w:rPr>
                <w:rFonts w:cs="Calibri"/>
                <w:b/>
                <w:color w:val="1F4E79"/>
                <w:sz w:val="20"/>
              </w:rPr>
              <w:t>FR-3</w:t>
            </w:r>
          </w:p>
        </w:tc>
        <w:tc>
          <w:tcPr>
            <w:tcW w:w="288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21A0E8" w14:textId="77777777" w:rsidR="00DE225C" w:rsidRPr="00CF5442" w:rsidRDefault="00000000">
            <w:pPr>
              <w:spacing w:after="40" w:line="240" w:lineRule="auto"/>
              <w:rPr>
                <w:rFonts w:cs="Calibri"/>
              </w:rPr>
            </w:pPr>
            <w:r w:rsidRPr="00CF5442">
              <w:rPr>
                <w:rFonts w:cs="Calibri"/>
                <w:sz w:val="20"/>
              </w:rPr>
              <w:t>Dynamic Form Behaviour</w:t>
            </w:r>
          </w:p>
        </w:tc>
        <w:tc>
          <w:tcPr>
            <w:tcW w:w="705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26956F" w14:textId="77777777" w:rsidR="00DE225C" w:rsidRPr="00CF5442" w:rsidRDefault="00000000">
            <w:pPr>
              <w:spacing w:after="40" w:line="240" w:lineRule="auto"/>
              <w:rPr>
                <w:rFonts w:cs="Calibri"/>
              </w:rPr>
            </w:pPr>
            <w:r w:rsidRPr="00CF5442">
              <w:rPr>
                <w:rFonts w:cs="Calibri"/>
                <w:sz w:val="20"/>
              </w:rPr>
              <w:t>Existing ID field is displayed when Type of Connection is Existing; required field behaviour is configured as specified.</w:t>
            </w:r>
          </w:p>
        </w:tc>
      </w:tr>
      <w:tr w:rsidR="00DE225C" w:rsidRPr="00CF5442" w14:paraId="3102D182" w14:textId="77777777">
        <w:trPr>
          <w:jc w:val="center"/>
        </w:trPr>
        <w:tc>
          <w:tcPr>
            <w:tcW w:w="11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631B96" w14:textId="77777777" w:rsidR="00DE225C" w:rsidRPr="00CF5442" w:rsidRDefault="00000000">
            <w:pPr>
              <w:spacing w:after="40" w:line="240" w:lineRule="auto"/>
              <w:rPr>
                <w:rFonts w:cs="Calibri"/>
              </w:rPr>
            </w:pPr>
            <w:r w:rsidRPr="00CF5442">
              <w:rPr>
                <w:rFonts w:cs="Calibri"/>
                <w:b/>
                <w:color w:val="1F4E79"/>
                <w:sz w:val="20"/>
              </w:rPr>
              <w:t>FR-4</w:t>
            </w:r>
          </w:p>
        </w:tc>
        <w:tc>
          <w:tcPr>
            <w:tcW w:w="288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260C1A" w14:textId="77777777" w:rsidR="00DE225C" w:rsidRPr="00CF5442" w:rsidRDefault="00000000">
            <w:pPr>
              <w:spacing w:after="40" w:line="240" w:lineRule="auto"/>
              <w:rPr>
                <w:rFonts w:cs="Calibri"/>
              </w:rPr>
            </w:pPr>
            <w:r w:rsidRPr="00CF5442">
              <w:rPr>
                <w:rFonts w:cs="Calibri"/>
                <w:sz w:val="20"/>
              </w:rPr>
              <w:t>Database Record Creation</w:t>
            </w:r>
          </w:p>
        </w:tc>
        <w:tc>
          <w:tcPr>
            <w:tcW w:w="705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AB2DA4" w14:textId="77777777" w:rsidR="00DE225C" w:rsidRPr="00CF5442" w:rsidRDefault="00000000">
            <w:pPr>
              <w:spacing w:after="40" w:line="240" w:lineRule="auto"/>
              <w:rPr>
                <w:rFonts w:cs="Calibri"/>
              </w:rPr>
            </w:pPr>
            <w:r w:rsidRPr="00CF5442">
              <w:rPr>
                <w:rFonts w:cs="Calibri"/>
                <w:sz w:val="20"/>
              </w:rPr>
              <w:t>Network Database record captures Database Number, Assignment To, Mobile Number, Total Amount, Mode of Payment, Type of Connection, Customer Address, Approval Status, and Requested For.</w:t>
            </w:r>
          </w:p>
        </w:tc>
      </w:tr>
      <w:tr w:rsidR="00DE225C" w:rsidRPr="00CF5442" w14:paraId="2149DBAB" w14:textId="77777777">
        <w:trPr>
          <w:jc w:val="center"/>
        </w:trPr>
        <w:tc>
          <w:tcPr>
            <w:tcW w:w="11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2C3567" w14:textId="77777777" w:rsidR="00DE225C" w:rsidRPr="00CF5442" w:rsidRDefault="00000000">
            <w:pPr>
              <w:spacing w:after="40" w:line="240" w:lineRule="auto"/>
              <w:rPr>
                <w:rFonts w:cs="Calibri"/>
              </w:rPr>
            </w:pPr>
            <w:r w:rsidRPr="00CF5442">
              <w:rPr>
                <w:rFonts w:cs="Calibri"/>
                <w:b/>
                <w:color w:val="1F4E79"/>
                <w:sz w:val="20"/>
              </w:rPr>
              <w:t>FR-5</w:t>
            </w:r>
          </w:p>
        </w:tc>
        <w:tc>
          <w:tcPr>
            <w:tcW w:w="288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098DB4" w14:textId="77777777" w:rsidR="00DE225C" w:rsidRPr="00CF5442" w:rsidRDefault="00000000">
            <w:pPr>
              <w:spacing w:after="40" w:line="240" w:lineRule="auto"/>
              <w:rPr>
                <w:rFonts w:cs="Calibri"/>
              </w:rPr>
            </w:pPr>
            <w:r w:rsidRPr="00CF5442">
              <w:rPr>
                <w:rFonts w:cs="Calibri"/>
                <w:sz w:val="20"/>
              </w:rPr>
              <w:t>Approval Request</w:t>
            </w:r>
          </w:p>
        </w:tc>
        <w:tc>
          <w:tcPr>
            <w:tcW w:w="705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8E11B2" w14:textId="77777777" w:rsidR="00DE225C" w:rsidRPr="00CF5442" w:rsidRDefault="00000000">
            <w:pPr>
              <w:spacing w:after="40" w:line="240" w:lineRule="auto"/>
              <w:rPr>
                <w:rFonts w:cs="Calibri"/>
              </w:rPr>
            </w:pPr>
            <w:r w:rsidRPr="00CF5442">
              <w:rPr>
                <w:rFonts w:cs="Calibri"/>
                <w:sz w:val="20"/>
              </w:rPr>
              <w:t>Approval requests are created and displayed as related records and routed through the configured approval step.</w:t>
            </w:r>
          </w:p>
        </w:tc>
      </w:tr>
      <w:tr w:rsidR="00DE225C" w:rsidRPr="00CF5442" w14:paraId="21680000" w14:textId="77777777">
        <w:trPr>
          <w:jc w:val="center"/>
        </w:trPr>
        <w:tc>
          <w:tcPr>
            <w:tcW w:w="11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7CE84B" w14:textId="77777777" w:rsidR="00DE225C" w:rsidRPr="00CF5442" w:rsidRDefault="00000000">
            <w:pPr>
              <w:spacing w:after="40" w:line="240" w:lineRule="auto"/>
              <w:rPr>
                <w:rFonts w:cs="Calibri"/>
              </w:rPr>
            </w:pPr>
            <w:r w:rsidRPr="00CF5442">
              <w:rPr>
                <w:rFonts w:cs="Calibri"/>
                <w:b/>
                <w:color w:val="1F4E79"/>
                <w:sz w:val="20"/>
              </w:rPr>
              <w:t>FR-6</w:t>
            </w:r>
          </w:p>
        </w:tc>
        <w:tc>
          <w:tcPr>
            <w:tcW w:w="288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E84F6D" w14:textId="77777777" w:rsidR="00DE225C" w:rsidRPr="00CF5442" w:rsidRDefault="00000000">
            <w:pPr>
              <w:spacing w:after="40" w:line="240" w:lineRule="auto"/>
              <w:rPr>
                <w:rFonts w:cs="Calibri"/>
              </w:rPr>
            </w:pPr>
            <w:r w:rsidRPr="00CF5442">
              <w:rPr>
                <w:rFonts w:cs="Calibri"/>
                <w:sz w:val="20"/>
              </w:rPr>
              <w:t>Flow Designer Automation</w:t>
            </w:r>
          </w:p>
        </w:tc>
        <w:tc>
          <w:tcPr>
            <w:tcW w:w="705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3BDBB1" w14:textId="77777777" w:rsidR="00DE225C" w:rsidRPr="00CF5442" w:rsidRDefault="00000000">
            <w:pPr>
              <w:spacing w:after="40" w:line="240" w:lineRule="auto"/>
              <w:rPr>
                <w:rFonts w:cs="Calibri"/>
              </w:rPr>
            </w:pPr>
            <w:r w:rsidRPr="00CF5442">
              <w:rPr>
                <w:rFonts w:cs="Calibri"/>
                <w:sz w:val="20"/>
              </w:rPr>
              <w:t>Catalog submission executes Get Catalog Variables, Create Record, Send Email, Ask for Approval, If/Else flow logic, and Update Record.</w:t>
            </w:r>
          </w:p>
        </w:tc>
      </w:tr>
      <w:tr w:rsidR="00DE225C" w:rsidRPr="00CF5442" w14:paraId="6143511C" w14:textId="77777777">
        <w:trPr>
          <w:jc w:val="center"/>
        </w:trPr>
        <w:tc>
          <w:tcPr>
            <w:tcW w:w="11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D4CCA7" w14:textId="77777777" w:rsidR="00DE225C" w:rsidRPr="00CF5442" w:rsidRDefault="00000000">
            <w:pPr>
              <w:spacing w:after="40" w:line="240" w:lineRule="auto"/>
              <w:rPr>
                <w:rFonts w:cs="Calibri"/>
              </w:rPr>
            </w:pPr>
            <w:r w:rsidRPr="00CF5442">
              <w:rPr>
                <w:rFonts w:cs="Calibri"/>
                <w:b/>
                <w:color w:val="1F4E79"/>
                <w:sz w:val="20"/>
              </w:rPr>
              <w:t>FR-7</w:t>
            </w:r>
          </w:p>
        </w:tc>
        <w:tc>
          <w:tcPr>
            <w:tcW w:w="288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BBF58A" w14:textId="77777777" w:rsidR="00DE225C" w:rsidRPr="00CF5442" w:rsidRDefault="00000000">
            <w:pPr>
              <w:spacing w:after="40" w:line="240" w:lineRule="auto"/>
              <w:rPr>
                <w:rFonts w:cs="Calibri"/>
              </w:rPr>
            </w:pPr>
            <w:r w:rsidRPr="00CF5442">
              <w:rPr>
                <w:rFonts w:cs="Calibri"/>
                <w:sz w:val="20"/>
              </w:rPr>
              <w:t>Email Notifications</w:t>
            </w:r>
          </w:p>
        </w:tc>
        <w:tc>
          <w:tcPr>
            <w:tcW w:w="705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C784ED" w14:textId="77777777" w:rsidR="00DE225C" w:rsidRPr="00CF5442" w:rsidRDefault="00000000">
            <w:pPr>
              <w:spacing w:after="40" w:line="240" w:lineRule="auto"/>
              <w:rPr>
                <w:rFonts w:cs="Calibri"/>
              </w:rPr>
            </w:pPr>
            <w:r w:rsidRPr="00CF5442">
              <w:rPr>
                <w:rFonts w:cs="Calibri"/>
                <w:sz w:val="20"/>
              </w:rPr>
              <w:t>Email notifications are sent from the flow to relevant recipients using the configured target record.</w:t>
            </w:r>
          </w:p>
        </w:tc>
      </w:tr>
      <w:tr w:rsidR="00DE225C" w:rsidRPr="00CF5442" w14:paraId="0B5E4265" w14:textId="77777777">
        <w:trPr>
          <w:jc w:val="center"/>
        </w:trPr>
        <w:tc>
          <w:tcPr>
            <w:tcW w:w="11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8B9748" w14:textId="77777777" w:rsidR="00DE225C" w:rsidRPr="00CF5442" w:rsidRDefault="00000000">
            <w:pPr>
              <w:spacing w:after="40" w:line="240" w:lineRule="auto"/>
              <w:rPr>
                <w:rFonts w:cs="Calibri"/>
              </w:rPr>
            </w:pPr>
            <w:r w:rsidRPr="00CF5442">
              <w:rPr>
                <w:rFonts w:cs="Calibri"/>
                <w:b/>
                <w:color w:val="1F4E79"/>
                <w:sz w:val="20"/>
              </w:rPr>
              <w:t>FR-8</w:t>
            </w:r>
          </w:p>
        </w:tc>
        <w:tc>
          <w:tcPr>
            <w:tcW w:w="288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378583" w14:textId="77777777" w:rsidR="00DE225C" w:rsidRPr="00CF5442" w:rsidRDefault="00000000">
            <w:pPr>
              <w:spacing w:after="40" w:line="240" w:lineRule="auto"/>
              <w:rPr>
                <w:rFonts w:cs="Calibri"/>
              </w:rPr>
            </w:pPr>
            <w:r w:rsidRPr="00CF5442">
              <w:rPr>
                <w:rFonts w:cs="Calibri"/>
                <w:sz w:val="20"/>
              </w:rPr>
              <w:t>Status Tracking</w:t>
            </w:r>
          </w:p>
        </w:tc>
        <w:tc>
          <w:tcPr>
            <w:tcW w:w="705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09E334" w14:textId="77777777" w:rsidR="00DE225C" w:rsidRPr="00CF5442" w:rsidRDefault="00000000">
            <w:pPr>
              <w:spacing w:after="40" w:line="240" w:lineRule="auto"/>
              <w:rPr>
                <w:rFonts w:cs="Calibri"/>
              </w:rPr>
            </w:pPr>
            <w:r w:rsidRPr="00CF5442">
              <w:rPr>
                <w:rFonts w:cs="Calibri"/>
                <w:sz w:val="20"/>
              </w:rPr>
              <w:t>Approval Status is maintained on the Network Database record so the current standing of the request can be viewed.</w:t>
            </w:r>
          </w:p>
        </w:tc>
      </w:tr>
      <w:tr w:rsidR="00DE225C" w:rsidRPr="00CF5442" w14:paraId="01AF99F9" w14:textId="77777777">
        <w:trPr>
          <w:jc w:val="center"/>
        </w:trPr>
        <w:tc>
          <w:tcPr>
            <w:tcW w:w="11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25E3F3" w14:textId="77777777" w:rsidR="00DE225C" w:rsidRPr="00CF5442" w:rsidRDefault="00000000">
            <w:pPr>
              <w:spacing w:after="40" w:line="240" w:lineRule="auto"/>
              <w:rPr>
                <w:rFonts w:cs="Calibri"/>
              </w:rPr>
            </w:pPr>
            <w:r w:rsidRPr="00CF5442">
              <w:rPr>
                <w:rFonts w:cs="Calibri"/>
                <w:b/>
                <w:color w:val="1F4E79"/>
                <w:sz w:val="20"/>
              </w:rPr>
              <w:t>FR-9</w:t>
            </w:r>
          </w:p>
        </w:tc>
        <w:tc>
          <w:tcPr>
            <w:tcW w:w="288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A6B126" w14:textId="77777777" w:rsidR="00DE225C" w:rsidRPr="00CF5442" w:rsidRDefault="00000000">
            <w:pPr>
              <w:spacing w:after="40" w:line="240" w:lineRule="auto"/>
              <w:rPr>
                <w:rFonts w:cs="Calibri"/>
              </w:rPr>
            </w:pPr>
            <w:r w:rsidRPr="00CF5442">
              <w:rPr>
                <w:rFonts w:cs="Calibri"/>
                <w:sz w:val="20"/>
              </w:rPr>
              <w:t>Access Control</w:t>
            </w:r>
          </w:p>
        </w:tc>
        <w:tc>
          <w:tcPr>
            <w:tcW w:w="705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E6F0C5" w14:textId="77777777" w:rsidR="00DE225C" w:rsidRPr="00CF5442" w:rsidRDefault="00000000">
            <w:pPr>
              <w:spacing w:after="40" w:line="240" w:lineRule="auto"/>
              <w:rPr>
                <w:rFonts w:cs="Calibri"/>
              </w:rPr>
            </w:pPr>
            <w:r w:rsidRPr="00CF5442">
              <w:rPr>
                <w:rFonts w:cs="Calibri"/>
                <w:sz w:val="20"/>
              </w:rPr>
              <w:t>Default ACLs created for the custom table restrict read/write access according to the configured access controls.</w:t>
            </w:r>
          </w:p>
        </w:tc>
      </w:tr>
      <w:tr w:rsidR="00DE225C" w:rsidRPr="00CF5442" w14:paraId="2E6451EE" w14:textId="77777777">
        <w:trPr>
          <w:jc w:val="center"/>
        </w:trPr>
        <w:tc>
          <w:tcPr>
            <w:tcW w:w="11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B2A838" w14:textId="77777777" w:rsidR="00DE225C" w:rsidRPr="00CF5442" w:rsidRDefault="00000000">
            <w:pPr>
              <w:spacing w:after="40" w:line="240" w:lineRule="auto"/>
              <w:rPr>
                <w:rFonts w:cs="Calibri"/>
              </w:rPr>
            </w:pPr>
            <w:r w:rsidRPr="00CF5442">
              <w:rPr>
                <w:rFonts w:cs="Calibri"/>
                <w:b/>
                <w:color w:val="1F4E79"/>
                <w:sz w:val="20"/>
              </w:rPr>
              <w:t>FR-10</w:t>
            </w:r>
          </w:p>
        </w:tc>
        <w:tc>
          <w:tcPr>
            <w:tcW w:w="288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EC401F" w14:textId="77777777" w:rsidR="00DE225C" w:rsidRPr="00CF5442" w:rsidRDefault="00000000">
            <w:pPr>
              <w:spacing w:after="40" w:line="240" w:lineRule="auto"/>
              <w:rPr>
                <w:rFonts w:cs="Calibri"/>
              </w:rPr>
            </w:pPr>
            <w:r w:rsidRPr="00CF5442">
              <w:rPr>
                <w:rFonts w:cs="Calibri"/>
                <w:sz w:val="20"/>
              </w:rPr>
              <w:t>Validation &amp; Testing</w:t>
            </w:r>
          </w:p>
        </w:tc>
        <w:tc>
          <w:tcPr>
            <w:tcW w:w="705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648C39" w14:textId="77777777" w:rsidR="00DE225C" w:rsidRPr="00CF5442" w:rsidRDefault="00000000">
            <w:pPr>
              <w:spacing w:after="40" w:line="240" w:lineRule="auto"/>
              <w:rPr>
                <w:rFonts w:cs="Calibri"/>
              </w:rPr>
            </w:pPr>
            <w:r w:rsidRPr="00CF5442">
              <w:rPr>
                <w:rFonts w:cs="Calibri"/>
                <w:sz w:val="20"/>
              </w:rPr>
              <w:t>Mandatory fields, auto-populate logic, approval state, request submission, approval, notification, and data accuracy are validated through testing.</w:t>
            </w:r>
          </w:p>
        </w:tc>
      </w:tr>
    </w:tbl>
    <w:p w14:paraId="59A7EE87" w14:textId="77777777" w:rsidR="00DE225C" w:rsidRPr="00CF5442" w:rsidRDefault="00000000">
      <w:pPr>
        <w:spacing w:before="160"/>
        <w:jc w:val="center"/>
        <w:rPr>
          <w:rFonts w:cs="Calibri"/>
        </w:rPr>
      </w:pPr>
      <w:r w:rsidRPr="00CF5442">
        <w:rPr>
          <w:rFonts w:cs="Calibri"/>
          <w:i/>
          <w:color w:val="555555"/>
          <w:sz w:val="20"/>
        </w:rPr>
        <w:t>Figure 1: Functional requirement coverage.</w:t>
      </w:r>
    </w:p>
    <w:sectPr w:rsidR="00DE225C" w:rsidRPr="00CF5442" w:rsidSect="00034616">
      <w:footerReference w:type="default" r:id="rId8"/>
      <w:pgSz w:w="11906" w:h="16838"/>
      <w:pgMar w:top="1000" w:right="1100" w:bottom="1000" w:left="110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6A451" w14:textId="77777777" w:rsidR="00BB7C2D" w:rsidRDefault="00BB7C2D">
      <w:pPr>
        <w:spacing w:after="0" w:line="240" w:lineRule="auto"/>
      </w:pPr>
      <w:r>
        <w:separator/>
      </w:r>
    </w:p>
  </w:endnote>
  <w:endnote w:type="continuationSeparator" w:id="0">
    <w:p w14:paraId="7C0EE863" w14:textId="77777777" w:rsidR="00BB7C2D" w:rsidRDefault="00BB7C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E5490" w14:textId="77777777" w:rsidR="00DE225C" w:rsidRDefault="00000000">
    <w:pPr>
      <w:pStyle w:val="Footer"/>
      <w:jc w:val="center"/>
    </w:pPr>
    <w:r>
      <w:rPr>
        <w:rFonts w:ascii="Arial" w:hAnsi="Arial"/>
        <w:color w:val="828282"/>
        <w:sz w:val="16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1D44F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C6DA5" w14:textId="77777777" w:rsidR="00BB7C2D" w:rsidRDefault="00BB7C2D">
      <w:pPr>
        <w:spacing w:after="0" w:line="240" w:lineRule="auto"/>
      </w:pPr>
      <w:r>
        <w:separator/>
      </w:r>
    </w:p>
  </w:footnote>
  <w:footnote w:type="continuationSeparator" w:id="0">
    <w:p w14:paraId="3079BDF1" w14:textId="77777777" w:rsidR="00BB7C2D" w:rsidRDefault="00BB7C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5085808">
    <w:abstractNumId w:val="8"/>
  </w:num>
  <w:num w:numId="2" w16cid:durableId="1720742075">
    <w:abstractNumId w:val="6"/>
  </w:num>
  <w:num w:numId="3" w16cid:durableId="279648414">
    <w:abstractNumId w:val="5"/>
  </w:num>
  <w:num w:numId="4" w16cid:durableId="16195511">
    <w:abstractNumId w:val="4"/>
  </w:num>
  <w:num w:numId="5" w16cid:durableId="1785346604">
    <w:abstractNumId w:val="7"/>
  </w:num>
  <w:num w:numId="6" w16cid:durableId="1591817791">
    <w:abstractNumId w:val="3"/>
  </w:num>
  <w:num w:numId="7" w16cid:durableId="2042196643">
    <w:abstractNumId w:val="2"/>
  </w:num>
  <w:num w:numId="8" w16cid:durableId="519778895">
    <w:abstractNumId w:val="1"/>
  </w:num>
  <w:num w:numId="9" w16cid:durableId="1183082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4F2"/>
    <w:rsid w:val="0029639D"/>
    <w:rsid w:val="002D22CF"/>
    <w:rsid w:val="00326F90"/>
    <w:rsid w:val="003F5869"/>
    <w:rsid w:val="006F06FE"/>
    <w:rsid w:val="00AA1D8D"/>
    <w:rsid w:val="00AB3439"/>
    <w:rsid w:val="00B47730"/>
    <w:rsid w:val="00BB7C2D"/>
    <w:rsid w:val="00C763CB"/>
    <w:rsid w:val="00CB0664"/>
    <w:rsid w:val="00CF5442"/>
    <w:rsid w:val="00DE225C"/>
    <w:rsid w:val="00F317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FA07F2"/>
  <w14:defaultImageDpi w14:val="300"/>
  <w15:docId w15:val="{C3FF058A-241B-45AD-920E-6A5EAF39F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40404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707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Harsha Harika</cp:lastModifiedBy>
  <cp:revision>3</cp:revision>
  <dcterms:created xsi:type="dcterms:W3CDTF">2026-09-08T16:44:00Z</dcterms:created>
  <dcterms:modified xsi:type="dcterms:W3CDTF">2026-09-10T05:16:00Z</dcterms:modified>
  <cp:category/>
</cp:coreProperties>
</file>