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6543" w14:textId="20ABB01F" w:rsidR="006A1644" w:rsidRDefault="006A1644" w:rsidP="006A1644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6A1644">
        <w:rPr>
          <w:b/>
          <w:bCs/>
          <w:sz w:val="48"/>
          <w:szCs w:val="48"/>
          <w:u w:val="single"/>
          <w:lang w:val="en-US"/>
        </w:rPr>
        <w:t xml:space="preserve">PHISHING </w:t>
      </w:r>
    </w:p>
    <w:p w14:paraId="09AD58EF" w14:textId="77777777" w:rsidR="006A1644" w:rsidRPr="006A1644" w:rsidRDefault="006A1644" w:rsidP="006A1644">
      <w:pPr>
        <w:jc w:val="center"/>
        <w:rPr>
          <w:b/>
          <w:bCs/>
          <w:sz w:val="48"/>
          <w:szCs w:val="48"/>
          <w:u w:val="single"/>
          <w:lang w:val="en-US"/>
        </w:rPr>
      </w:pPr>
    </w:p>
    <w:p w14:paraId="56B45E86" w14:textId="77777777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 xml:space="preserve">Phishing is a type of cybercrime in which attackers try to trick people into revealing sensitive information such as passwords, bank details, by pretending to be a trusted source. </w:t>
      </w:r>
    </w:p>
    <w:p w14:paraId="609B2227" w14:textId="77777777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>This usually happens through fake emails, messages, or websites that look very similar to official ones.</w:t>
      </w:r>
    </w:p>
    <w:p w14:paraId="3A7A2C74" w14:textId="77777777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>For example, a student may receive an email that appears to be from a bank or a popular website asking them to verify their account.</w:t>
      </w:r>
    </w:p>
    <w:p w14:paraId="7C082266" w14:textId="77777777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>The email contains a link that leads to a fake website.</w:t>
      </w:r>
    </w:p>
    <w:p w14:paraId="5F1C8F1A" w14:textId="77777777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>When the student enters their login details, the attacker collects this information and gains unauthorized access to their account.</w:t>
      </w:r>
    </w:p>
    <w:p w14:paraId="65AAAF96" w14:textId="77777777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>Phishing attacks often target students and general internet users because they may not always verify the authenticity of messages.</w:t>
      </w:r>
    </w:p>
    <w:p w14:paraId="601EF0D8" w14:textId="77777777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>The consequences include loss of personal data, financial loss, and misuse of accounts.</w:t>
      </w:r>
    </w:p>
    <w:p w14:paraId="3BDBA57A" w14:textId="1E0A8921" w:rsidR="006A1644" w:rsidRPr="006A1644" w:rsidRDefault="006A1644" w:rsidP="006A1644">
      <w:pPr>
        <w:jc w:val="both"/>
        <w:rPr>
          <w:sz w:val="36"/>
          <w:szCs w:val="36"/>
          <w:lang w:val="en-US"/>
        </w:rPr>
      </w:pPr>
      <w:r w:rsidRPr="006A1644">
        <w:rPr>
          <w:sz w:val="36"/>
          <w:szCs w:val="36"/>
          <w:lang w:val="en-US"/>
        </w:rPr>
        <w:t>This type of cybercrime highlights the importance of being cautious while clicking links and sharing personal information online.</w:t>
      </w:r>
    </w:p>
    <w:sectPr w:rsidR="006A1644" w:rsidRPr="006A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44"/>
    <w:rsid w:val="006A1644"/>
    <w:rsid w:val="00AC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E127"/>
  <w15:chartTrackingRefBased/>
  <w15:docId w15:val="{CE135040-2CF1-4E05-BD3B-FE8B5973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varshanigopi@outlook.com</dc:creator>
  <cp:keywords/>
  <dc:description/>
  <cp:lastModifiedBy>varshanigopi@outlook.com</cp:lastModifiedBy>
  <cp:revision>1</cp:revision>
  <dcterms:created xsi:type="dcterms:W3CDTF">2026-03-28T17:37:00Z</dcterms:created>
  <dcterms:modified xsi:type="dcterms:W3CDTF">2026-03-28T17:39:00Z</dcterms:modified>
</cp:coreProperties>
</file>