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8D7F" w14:textId="40B12250" w:rsidR="004A46B2" w:rsidRDefault="00631890">
      <w:pPr>
        <w:spacing w:after="241" w:line="259" w:lineRule="auto"/>
        <w:ind w:left="0" w:right="26" w:firstLine="0"/>
        <w:jc w:val="center"/>
        <w:rPr>
          <w:b/>
          <w:sz w:val="28"/>
          <w:u w:val="single" w:color="000000"/>
        </w:rPr>
      </w:pPr>
      <w:r>
        <w:rPr>
          <w:b/>
          <w:sz w:val="28"/>
          <w:u w:val="single" w:color="000000"/>
        </w:rPr>
        <w:t>INCOME PREDICTION OF AN INDIVIDUAL</w:t>
      </w:r>
    </w:p>
    <w:p w14:paraId="667E402F" w14:textId="17964CCE" w:rsidR="00CE2753" w:rsidRDefault="00CE2753">
      <w:pPr>
        <w:spacing w:after="241" w:line="259" w:lineRule="auto"/>
        <w:ind w:left="0" w:right="26" w:firstLine="0"/>
        <w:jc w:val="center"/>
      </w:pPr>
      <w:r>
        <w:rPr>
          <w:b/>
          <w:sz w:val="28"/>
          <w:u w:val="single" w:color="000000"/>
        </w:rPr>
        <w:t>Hari Kiran Pendurthi</w:t>
      </w:r>
    </w:p>
    <w:p w14:paraId="446A64FD" w14:textId="77777777" w:rsidR="00CE2753" w:rsidRDefault="00CE2753">
      <w:pPr>
        <w:spacing w:after="270" w:line="259" w:lineRule="auto"/>
        <w:ind w:left="-5" w:right="0"/>
        <w:jc w:val="left"/>
        <w:rPr>
          <w:b/>
          <w:sz w:val="26"/>
          <w:u w:val="single" w:color="000000"/>
        </w:rPr>
      </w:pPr>
    </w:p>
    <w:p w14:paraId="241CBF60" w14:textId="4D0142BF" w:rsidR="004A46B2" w:rsidRDefault="00631890">
      <w:pPr>
        <w:spacing w:after="270" w:line="259" w:lineRule="auto"/>
        <w:ind w:left="-5" w:right="0"/>
        <w:jc w:val="left"/>
      </w:pPr>
      <w:r>
        <w:rPr>
          <w:b/>
          <w:sz w:val="26"/>
          <w:u w:val="single" w:color="000000"/>
        </w:rPr>
        <w:t>PROBLEM STATEMENT AND BACKGROUND:</w:t>
      </w:r>
    </w:p>
    <w:p w14:paraId="7DE6821D" w14:textId="77777777" w:rsidR="004A46B2" w:rsidRDefault="00631890">
      <w:pPr>
        <w:ind w:left="-5" w:right="0"/>
      </w:pPr>
      <w:r>
        <w:t>An enormous problem, particularly in the United States, is the stark wealth and income inequality. The likelihood of diminishing poverty is one valid reason to reduce the world's surging level of economic inequality. The idea of universal moral equality pr</w:t>
      </w:r>
      <w:r>
        <w:t>omotes nationwide economic stability and guarantees sustainable development.</w:t>
      </w:r>
    </w:p>
    <w:p w14:paraId="0F1A943D" w14:textId="7C0D4310" w:rsidR="004A46B2" w:rsidRDefault="00631890">
      <w:pPr>
        <w:ind w:left="-5" w:right="0"/>
      </w:pPr>
      <w:r>
        <w:t>So</w:t>
      </w:r>
      <w:r w:rsidR="00CE2753">
        <w:t>,</w:t>
      </w:r>
      <w:r>
        <w:t xml:space="preserve"> the ability to predict income is crucial for governments in several areas of the </w:t>
      </w:r>
      <w:proofErr w:type="spellStart"/>
      <w:r>
        <w:t>nonprofit</w:t>
      </w:r>
      <w:proofErr w:type="spellEnd"/>
      <w:r>
        <w:t xml:space="preserve"> and corporate sectors. This will have a significant impact on a variety of areas, inc</w:t>
      </w:r>
      <w:r>
        <w:t>luding marketing, business, and urban development, where the population's income distribution is an important element.</w:t>
      </w:r>
    </w:p>
    <w:p w14:paraId="09B5ABD3" w14:textId="77777777" w:rsidR="004A46B2" w:rsidRDefault="00631890">
      <w:pPr>
        <w:ind w:left="-5" w:right="0"/>
      </w:pPr>
      <w:r>
        <w:t>In order to address the issue of income inequality, this study demonstrates how data mining tools can be used. This has been accomplished</w:t>
      </w:r>
      <w:r>
        <w:t xml:space="preserve"> using the UCI Adult Dataset. Based on a particular set of characteristics, classification has been done to determine whether a person's yearly income in the US falls in the income category of greater than 50K Dollars or less equal to 50K Dollars.</w:t>
      </w:r>
    </w:p>
    <w:p w14:paraId="198D71F4" w14:textId="77777777" w:rsidR="004A46B2" w:rsidRDefault="00631890">
      <w:pPr>
        <w:ind w:left="-5" w:right="0"/>
      </w:pPr>
      <w:r>
        <w:t>This stu</w:t>
      </w:r>
      <w:r>
        <w:t>dy seeks to determine a person's earning potential based on a number of contributing factors. The struggle against economic inequality will be aided by this. The use of this model helps in the completion of a careful analysis that identifies the most impor</w:t>
      </w:r>
      <w:r>
        <w:t>tant elements in improving an individual's revenue.</w:t>
      </w:r>
    </w:p>
    <w:p w14:paraId="62596F3C" w14:textId="77777777" w:rsidR="004A46B2" w:rsidRDefault="00631890">
      <w:pPr>
        <w:spacing w:after="38" w:line="259" w:lineRule="auto"/>
        <w:ind w:left="-5" w:right="0"/>
        <w:jc w:val="left"/>
      </w:pPr>
      <w:r>
        <w:rPr>
          <w:b/>
          <w:sz w:val="26"/>
          <w:u w:val="single" w:color="000000"/>
        </w:rPr>
        <w:t>DATA SET:</w:t>
      </w:r>
    </w:p>
    <w:p w14:paraId="1C0D4995" w14:textId="77777777" w:rsidR="004A46B2" w:rsidRDefault="00631890">
      <w:pPr>
        <w:spacing w:after="41"/>
        <w:ind w:left="-5" w:right="121"/>
      </w:pPr>
      <w:r>
        <w:t>The Census Income dataset has 48,842 entries. Each entry contains the following information about an individual:</w:t>
      </w:r>
    </w:p>
    <w:p w14:paraId="44CCAB7A" w14:textId="77777777" w:rsidR="004A46B2" w:rsidRDefault="00631890">
      <w:pPr>
        <w:spacing w:after="52"/>
        <w:ind w:left="-5" w:right="0"/>
      </w:pPr>
      <w:r>
        <w:rPr>
          <w:b/>
        </w:rPr>
        <w:t xml:space="preserve">Age: </w:t>
      </w:r>
      <w:r>
        <w:t>the age of an individual</w:t>
      </w:r>
    </w:p>
    <w:p w14:paraId="7ADB32B2" w14:textId="77777777" w:rsidR="004A46B2" w:rsidRDefault="00631890" w:rsidP="00CE2753">
      <w:pPr>
        <w:pStyle w:val="ListParagraph"/>
        <w:numPr>
          <w:ilvl w:val="0"/>
          <w:numId w:val="12"/>
        </w:numPr>
        <w:spacing w:after="52"/>
        <w:ind w:right="0"/>
      </w:pPr>
      <w:r>
        <w:t>Integer greater than 0</w:t>
      </w:r>
    </w:p>
    <w:p w14:paraId="4634CC87" w14:textId="3561755B" w:rsidR="004A46B2" w:rsidRDefault="00631890">
      <w:pPr>
        <w:spacing w:after="52"/>
        <w:ind w:left="-5" w:right="0"/>
      </w:pPr>
      <w:r>
        <w:rPr>
          <w:b/>
        </w:rPr>
        <w:t>W</w:t>
      </w:r>
      <w:r>
        <w:rPr>
          <w:b/>
        </w:rPr>
        <w:t>ork</w:t>
      </w:r>
      <w:r w:rsidR="00CE2753">
        <w:rPr>
          <w:b/>
        </w:rPr>
        <w:t xml:space="preserve"> </w:t>
      </w:r>
      <w:r>
        <w:rPr>
          <w:b/>
        </w:rPr>
        <w:t xml:space="preserve">class: </w:t>
      </w:r>
      <w:r>
        <w:t>a general term to represent the employment status of an individual</w:t>
      </w:r>
    </w:p>
    <w:p w14:paraId="7297263D" w14:textId="32D1CAE5" w:rsidR="004A46B2" w:rsidRDefault="00631890" w:rsidP="00CE2753">
      <w:pPr>
        <w:pStyle w:val="ListParagraph"/>
        <w:numPr>
          <w:ilvl w:val="0"/>
          <w:numId w:val="11"/>
        </w:numPr>
        <w:ind w:right="0"/>
      </w:pPr>
      <w:r>
        <w:t>Private,</w:t>
      </w:r>
      <w:r w:rsidR="00CE2753">
        <w:t xml:space="preserve"> </w:t>
      </w:r>
      <w:r>
        <w:t>self-emp-not-</w:t>
      </w:r>
      <w:proofErr w:type="spellStart"/>
      <w:r>
        <w:t>inc</w:t>
      </w:r>
      <w:proofErr w:type="spellEnd"/>
      <w:r>
        <w:t>,</w:t>
      </w:r>
      <w:r w:rsidR="00CE2753">
        <w:t xml:space="preserve"> </w:t>
      </w:r>
      <w:r>
        <w:t>self-emp-</w:t>
      </w:r>
      <w:proofErr w:type="spellStart"/>
      <w:r>
        <w:t>inc</w:t>
      </w:r>
      <w:proofErr w:type="spellEnd"/>
      <w:r>
        <w:t>,</w:t>
      </w:r>
      <w:r w:rsidR="00CE2753">
        <w:t xml:space="preserve"> </w:t>
      </w:r>
      <w:r>
        <w:t>federal-gov,</w:t>
      </w:r>
      <w:r w:rsidR="00CE2753">
        <w:t xml:space="preserve"> </w:t>
      </w:r>
      <w:r>
        <w:t>local-gov, state-gov, without-pay, never-worked.</w:t>
      </w:r>
    </w:p>
    <w:p w14:paraId="2BA2F224" w14:textId="77777777" w:rsidR="004A46B2" w:rsidRDefault="00631890">
      <w:pPr>
        <w:ind w:left="-5" w:right="0"/>
      </w:pPr>
      <w:r>
        <w:rPr>
          <w:b/>
        </w:rPr>
        <w:t>F</w:t>
      </w:r>
      <w:r>
        <w:rPr>
          <w:b/>
        </w:rPr>
        <w:t xml:space="preserve">inal Weight: </w:t>
      </w:r>
      <w:r>
        <w:t xml:space="preserve">Final weight in other words, this is the number of people, the </w:t>
      </w:r>
      <w:proofErr w:type="spellStart"/>
      <w:r>
        <w:t>celsus</w:t>
      </w:r>
      <w:proofErr w:type="spellEnd"/>
      <w:r>
        <w:t xml:space="preserve"> be</w:t>
      </w:r>
      <w:r>
        <w:t>lieves the entity represents</w:t>
      </w:r>
    </w:p>
    <w:p w14:paraId="25300BD9" w14:textId="77777777" w:rsidR="004A46B2" w:rsidRDefault="00631890" w:rsidP="00CE2753">
      <w:pPr>
        <w:pStyle w:val="ListParagraph"/>
        <w:numPr>
          <w:ilvl w:val="0"/>
          <w:numId w:val="10"/>
        </w:numPr>
        <w:ind w:right="0"/>
      </w:pPr>
      <w:r>
        <w:t>Integer greater than 0</w:t>
      </w:r>
    </w:p>
    <w:p w14:paraId="3F434339" w14:textId="77777777" w:rsidR="004A46B2" w:rsidRDefault="00631890">
      <w:pPr>
        <w:ind w:left="-5" w:right="0"/>
      </w:pPr>
      <w:r>
        <w:rPr>
          <w:b/>
        </w:rPr>
        <w:lastRenderedPageBreak/>
        <w:t>E</w:t>
      </w:r>
      <w:r>
        <w:rPr>
          <w:b/>
        </w:rPr>
        <w:t xml:space="preserve">ducation: </w:t>
      </w:r>
      <w:r>
        <w:t>The highest level of education achieved by an individual.</w:t>
      </w:r>
    </w:p>
    <w:p w14:paraId="1276AED0" w14:textId="77777777" w:rsidR="004A46B2" w:rsidRDefault="00631890" w:rsidP="00CE2753">
      <w:pPr>
        <w:pStyle w:val="ListParagraph"/>
        <w:numPr>
          <w:ilvl w:val="0"/>
          <w:numId w:val="9"/>
        </w:numPr>
        <w:ind w:right="0"/>
      </w:pPr>
      <w:r>
        <w:t>Preschool, 10th Grade, Bachelors, Masters, etc.</w:t>
      </w:r>
    </w:p>
    <w:p w14:paraId="6E1D1184" w14:textId="77777777" w:rsidR="004A46B2" w:rsidRDefault="00631890">
      <w:pPr>
        <w:spacing w:after="302" w:line="271" w:lineRule="auto"/>
        <w:ind w:right="0"/>
      </w:pPr>
      <w:r>
        <w:rPr>
          <w:rFonts w:ascii="Arial" w:eastAsia="Arial" w:hAnsi="Arial" w:cs="Arial"/>
          <w:b/>
          <w:sz w:val="22"/>
        </w:rPr>
        <w:t>E</w:t>
      </w:r>
      <w:r>
        <w:rPr>
          <w:rFonts w:ascii="Arial" w:eastAsia="Arial" w:hAnsi="Arial" w:cs="Arial"/>
          <w:b/>
          <w:sz w:val="22"/>
        </w:rPr>
        <w:t xml:space="preserve">ducation </w:t>
      </w:r>
      <w:proofErr w:type="spellStart"/>
      <w:r>
        <w:rPr>
          <w:rFonts w:ascii="Arial" w:eastAsia="Arial" w:hAnsi="Arial" w:cs="Arial"/>
          <w:b/>
          <w:sz w:val="22"/>
        </w:rPr>
        <w:t>Num</w:t>
      </w:r>
      <w:proofErr w:type="spellEnd"/>
      <w:r>
        <w:rPr>
          <w:rFonts w:ascii="Arial" w:eastAsia="Arial" w:hAnsi="Arial" w:cs="Arial"/>
          <w:b/>
          <w:sz w:val="22"/>
        </w:rPr>
        <w:t xml:space="preserve">: </w:t>
      </w:r>
      <w:r>
        <w:rPr>
          <w:rFonts w:ascii="Arial" w:eastAsia="Arial" w:hAnsi="Arial" w:cs="Arial"/>
          <w:sz w:val="22"/>
        </w:rPr>
        <w:t>The highest level of education achieved in numerical form.</w:t>
      </w:r>
    </w:p>
    <w:p w14:paraId="6C35D861" w14:textId="77777777" w:rsidR="004A46B2" w:rsidRDefault="00631890" w:rsidP="00CE2753">
      <w:pPr>
        <w:pStyle w:val="ListParagraph"/>
        <w:numPr>
          <w:ilvl w:val="0"/>
          <w:numId w:val="8"/>
        </w:numPr>
        <w:ind w:right="0"/>
      </w:pPr>
      <w:r>
        <w:t>Integer greater than 0</w:t>
      </w:r>
    </w:p>
    <w:p w14:paraId="68BB02F0" w14:textId="06987AB6" w:rsidR="004A46B2" w:rsidRDefault="00631890">
      <w:pPr>
        <w:spacing w:after="277" w:line="271" w:lineRule="auto"/>
        <w:ind w:right="0"/>
      </w:pPr>
      <w:r>
        <w:rPr>
          <w:rFonts w:ascii="Arial" w:eastAsia="Arial" w:hAnsi="Arial" w:cs="Arial"/>
          <w:b/>
          <w:sz w:val="22"/>
        </w:rPr>
        <w:t>M</w:t>
      </w:r>
      <w:r>
        <w:rPr>
          <w:rFonts w:ascii="Arial" w:eastAsia="Arial" w:hAnsi="Arial" w:cs="Arial"/>
          <w:b/>
          <w:sz w:val="22"/>
        </w:rPr>
        <w:t xml:space="preserve">arital Status: </w:t>
      </w:r>
      <w:r>
        <w:rPr>
          <w:rFonts w:ascii="Arial" w:eastAsia="Arial" w:hAnsi="Arial" w:cs="Arial"/>
          <w:sz w:val="22"/>
        </w:rPr>
        <w:t>Marital status of an individual. Married civ spouse corresponds to a civilian spouse while Married</w:t>
      </w:r>
      <w:r w:rsidR="00CE2753">
        <w:rPr>
          <w:rFonts w:ascii="Arial" w:eastAsia="Arial" w:hAnsi="Arial" w:cs="Arial"/>
          <w:sz w:val="22"/>
        </w:rPr>
        <w:t xml:space="preserve"> </w:t>
      </w:r>
      <w:r>
        <w:rPr>
          <w:rFonts w:ascii="Arial" w:eastAsia="Arial" w:hAnsi="Arial" w:cs="Arial"/>
          <w:sz w:val="22"/>
        </w:rPr>
        <w:t>A</w:t>
      </w:r>
      <w:r>
        <w:rPr>
          <w:rFonts w:ascii="Arial" w:eastAsia="Arial" w:hAnsi="Arial" w:cs="Arial"/>
          <w:sz w:val="22"/>
        </w:rPr>
        <w:t>F spouse is a spouse in the Armed Forces.</w:t>
      </w:r>
    </w:p>
    <w:p w14:paraId="068B4149" w14:textId="30459719" w:rsidR="004A46B2" w:rsidRDefault="00631890" w:rsidP="00CE2753">
      <w:pPr>
        <w:pStyle w:val="ListParagraph"/>
        <w:numPr>
          <w:ilvl w:val="0"/>
          <w:numId w:val="7"/>
        </w:numPr>
        <w:tabs>
          <w:tab w:val="center" w:pos="1685"/>
          <w:tab w:val="center" w:pos="3686"/>
          <w:tab w:val="center" w:pos="5454"/>
          <w:tab w:val="center" w:pos="7296"/>
          <w:tab w:val="right" w:pos="9360"/>
        </w:tabs>
        <w:spacing w:after="25" w:line="259" w:lineRule="auto"/>
        <w:ind w:right="0"/>
        <w:jc w:val="left"/>
      </w:pPr>
      <w:r w:rsidRPr="00CE2753">
        <w:rPr>
          <w:rFonts w:ascii="Arial" w:eastAsia="Arial" w:hAnsi="Arial" w:cs="Arial"/>
          <w:sz w:val="22"/>
        </w:rPr>
        <w:t>Married-civ-spouse,</w:t>
      </w:r>
      <w:r w:rsidR="00CE2753" w:rsidRPr="00CE2753">
        <w:rPr>
          <w:rFonts w:ascii="Arial" w:eastAsia="Arial" w:hAnsi="Arial" w:cs="Arial"/>
          <w:sz w:val="22"/>
        </w:rPr>
        <w:t xml:space="preserve"> </w:t>
      </w:r>
      <w:r w:rsidRPr="00CE2753">
        <w:rPr>
          <w:rFonts w:ascii="Arial" w:eastAsia="Arial" w:hAnsi="Arial" w:cs="Arial"/>
          <w:sz w:val="22"/>
        </w:rPr>
        <w:t>Divorced,</w:t>
      </w:r>
      <w:r w:rsidRPr="00CE2753">
        <w:rPr>
          <w:rFonts w:ascii="Arial" w:eastAsia="Arial" w:hAnsi="Arial" w:cs="Arial"/>
          <w:sz w:val="22"/>
        </w:rPr>
        <w:tab/>
      </w:r>
      <w:r w:rsidR="00CE2753" w:rsidRPr="00CE2753">
        <w:rPr>
          <w:rFonts w:ascii="Arial" w:eastAsia="Arial" w:hAnsi="Arial" w:cs="Arial"/>
          <w:sz w:val="22"/>
        </w:rPr>
        <w:t xml:space="preserve"> </w:t>
      </w:r>
      <w:r w:rsidRPr="00CE2753">
        <w:rPr>
          <w:rFonts w:ascii="Arial" w:eastAsia="Arial" w:hAnsi="Arial" w:cs="Arial"/>
          <w:sz w:val="22"/>
        </w:rPr>
        <w:t>Never-married,</w:t>
      </w:r>
      <w:r w:rsidR="00CE2753" w:rsidRPr="00CE2753">
        <w:rPr>
          <w:rFonts w:ascii="Arial" w:eastAsia="Arial" w:hAnsi="Arial" w:cs="Arial"/>
          <w:sz w:val="22"/>
        </w:rPr>
        <w:t xml:space="preserve"> </w:t>
      </w:r>
      <w:r w:rsidRPr="00CE2753">
        <w:rPr>
          <w:rFonts w:ascii="Arial" w:eastAsia="Arial" w:hAnsi="Arial" w:cs="Arial"/>
          <w:sz w:val="22"/>
        </w:rPr>
        <w:t>Separated,</w:t>
      </w:r>
      <w:r w:rsidR="00CE2753" w:rsidRPr="00CE2753">
        <w:rPr>
          <w:rFonts w:ascii="Arial" w:eastAsia="Arial" w:hAnsi="Arial" w:cs="Arial"/>
          <w:sz w:val="22"/>
        </w:rPr>
        <w:t xml:space="preserve"> </w:t>
      </w:r>
      <w:r w:rsidRPr="00CE2753">
        <w:rPr>
          <w:rFonts w:ascii="Arial" w:eastAsia="Arial" w:hAnsi="Arial" w:cs="Arial"/>
          <w:sz w:val="22"/>
        </w:rPr>
        <w:t>Widowed,</w:t>
      </w:r>
      <w:r w:rsidR="00CE2753" w:rsidRPr="00CE2753">
        <w:rPr>
          <w:rFonts w:ascii="Arial" w:eastAsia="Arial" w:hAnsi="Arial" w:cs="Arial"/>
          <w:sz w:val="22"/>
        </w:rPr>
        <w:t xml:space="preserve"> </w:t>
      </w:r>
      <w:r w:rsidRPr="00CE2753">
        <w:rPr>
          <w:rFonts w:ascii="Arial" w:eastAsia="Arial" w:hAnsi="Arial" w:cs="Arial"/>
          <w:sz w:val="22"/>
        </w:rPr>
        <w:t>Married-s</w:t>
      </w:r>
      <w:r w:rsidRPr="00CE2753">
        <w:rPr>
          <w:rFonts w:ascii="Arial" w:eastAsia="Arial" w:hAnsi="Arial" w:cs="Arial"/>
          <w:sz w:val="22"/>
        </w:rPr>
        <w:t>pouse-absent,</w:t>
      </w:r>
      <w:r w:rsidR="00CE2753" w:rsidRPr="00CE2753">
        <w:rPr>
          <w:rFonts w:ascii="Arial" w:eastAsia="Arial" w:hAnsi="Arial" w:cs="Arial"/>
          <w:sz w:val="22"/>
        </w:rPr>
        <w:t xml:space="preserve"> </w:t>
      </w:r>
      <w:r w:rsidRPr="00CE2753">
        <w:rPr>
          <w:rFonts w:ascii="Arial" w:eastAsia="Arial" w:hAnsi="Arial" w:cs="Arial"/>
          <w:sz w:val="22"/>
        </w:rPr>
        <w:t>Married-AF-spouse.</w:t>
      </w:r>
    </w:p>
    <w:p w14:paraId="275438C1" w14:textId="77777777" w:rsidR="004A46B2" w:rsidRDefault="00631890">
      <w:pPr>
        <w:spacing w:after="277" w:line="271" w:lineRule="auto"/>
        <w:ind w:right="0"/>
      </w:pPr>
      <w:r>
        <w:rPr>
          <w:rFonts w:ascii="Arial" w:eastAsia="Arial" w:hAnsi="Arial" w:cs="Arial"/>
          <w:b/>
          <w:sz w:val="22"/>
        </w:rPr>
        <w:t>O</w:t>
      </w:r>
      <w:r>
        <w:rPr>
          <w:rFonts w:ascii="Arial" w:eastAsia="Arial" w:hAnsi="Arial" w:cs="Arial"/>
          <w:b/>
          <w:sz w:val="22"/>
        </w:rPr>
        <w:t xml:space="preserve">ccupation: </w:t>
      </w:r>
      <w:r>
        <w:rPr>
          <w:rFonts w:ascii="Arial" w:eastAsia="Arial" w:hAnsi="Arial" w:cs="Arial"/>
          <w:sz w:val="22"/>
        </w:rPr>
        <w:t>The general type of occupation of an individual</w:t>
      </w:r>
    </w:p>
    <w:p w14:paraId="65121688" w14:textId="77777777" w:rsidR="004A46B2" w:rsidRDefault="00631890" w:rsidP="00CE2753">
      <w:pPr>
        <w:pStyle w:val="ListParagraph"/>
        <w:numPr>
          <w:ilvl w:val="0"/>
          <w:numId w:val="7"/>
        </w:numPr>
        <w:spacing w:after="277" w:line="271" w:lineRule="auto"/>
        <w:ind w:right="0"/>
      </w:pPr>
      <w:r w:rsidRPr="00CE2753">
        <w:rPr>
          <w:rFonts w:ascii="Arial" w:eastAsia="Arial" w:hAnsi="Arial" w:cs="Arial"/>
          <w:sz w:val="22"/>
        </w:rPr>
        <w:t xml:space="preserve">Tech-support, Craft-repair, Other-service, Sales, Exec-managerial, Prof-speciality, Handlers-Cleaners, Machine-op-inspect, </w:t>
      </w:r>
      <w:proofErr w:type="spellStart"/>
      <w:r w:rsidRPr="00CE2753">
        <w:rPr>
          <w:rFonts w:ascii="Arial" w:eastAsia="Arial" w:hAnsi="Arial" w:cs="Arial"/>
          <w:sz w:val="22"/>
        </w:rPr>
        <w:t>Adm</w:t>
      </w:r>
      <w:proofErr w:type="spellEnd"/>
      <w:r w:rsidRPr="00CE2753">
        <w:rPr>
          <w:rFonts w:ascii="Arial" w:eastAsia="Arial" w:hAnsi="Arial" w:cs="Arial"/>
          <w:sz w:val="22"/>
        </w:rPr>
        <w:t>-clerical, Farming-fishing, Transport</w:t>
      </w:r>
      <w:r w:rsidRPr="00CE2753">
        <w:rPr>
          <w:rFonts w:ascii="Arial" w:eastAsia="Arial" w:hAnsi="Arial" w:cs="Arial"/>
          <w:sz w:val="22"/>
        </w:rPr>
        <w:t xml:space="preserve">-moving, </w:t>
      </w:r>
      <w:proofErr w:type="spellStart"/>
      <w:r w:rsidRPr="00CE2753">
        <w:rPr>
          <w:rFonts w:ascii="Arial" w:eastAsia="Arial" w:hAnsi="Arial" w:cs="Arial"/>
          <w:sz w:val="22"/>
        </w:rPr>
        <w:t>Priv</w:t>
      </w:r>
      <w:proofErr w:type="spellEnd"/>
      <w:r w:rsidRPr="00CE2753">
        <w:rPr>
          <w:rFonts w:ascii="Arial" w:eastAsia="Arial" w:hAnsi="Arial" w:cs="Arial"/>
          <w:sz w:val="22"/>
        </w:rPr>
        <w:t>-house-</w:t>
      </w:r>
      <w:proofErr w:type="spellStart"/>
      <w:r w:rsidRPr="00CE2753">
        <w:rPr>
          <w:rFonts w:ascii="Arial" w:eastAsia="Arial" w:hAnsi="Arial" w:cs="Arial"/>
          <w:sz w:val="22"/>
        </w:rPr>
        <w:t>serv</w:t>
      </w:r>
      <w:proofErr w:type="spellEnd"/>
      <w:r w:rsidRPr="00CE2753">
        <w:rPr>
          <w:rFonts w:ascii="Arial" w:eastAsia="Arial" w:hAnsi="Arial" w:cs="Arial"/>
          <w:sz w:val="22"/>
        </w:rPr>
        <w:t>, Protective-</w:t>
      </w:r>
      <w:proofErr w:type="spellStart"/>
      <w:r w:rsidRPr="00CE2753">
        <w:rPr>
          <w:rFonts w:ascii="Arial" w:eastAsia="Arial" w:hAnsi="Arial" w:cs="Arial"/>
          <w:sz w:val="22"/>
        </w:rPr>
        <w:t>serv</w:t>
      </w:r>
      <w:proofErr w:type="spellEnd"/>
      <w:r w:rsidRPr="00CE2753">
        <w:rPr>
          <w:rFonts w:ascii="Arial" w:eastAsia="Arial" w:hAnsi="Arial" w:cs="Arial"/>
          <w:sz w:val="22"/>
        </w:rPr>
        <w:t>, Armed-Forces.</w:t>
      </w:r>
    </w:p>
    <w:p w14:paraId="01F7581F" w14:textId="77777777" w:rsidR="004A46B2" w:rsidRDefault="00631890">
      <w:pPr>
        <w:spacing w:after="30" w:line="271" w:lineRule="auto"/>
        <w:ind w:right="985"/>
      </w:pPr>
      <w:r>
        <w:rPr>
          <w:rFonts w:ascii="Arial" w:eastAsia="Arial" w:hAnsi="Arial" w:cs="Arial"/>
          <w:b/>
          <w:sz w:val="22"/>
        </w:rPr>
        <w:t>R</w:t>
      </w:r>
      <w:r>
        <w:rPr>
          <w:rFonts w:ascii="Arial" w:eastAsia="Arial" w:hAnsi="Arial" w:cs="Arial"/>
          <w:b/>
          <w:sz w:val="22"/>
        </w:rPr>
        <w:t>elationship</w:t>
      </w:r>
      <w:r>
        <w:rPr>
          <w:rFonts w:ascii="Arial" w:eastAsia="Arial" w:hAnsi="Arial" w:cs="Arial"/>
          <w:sz w:val="22"/>
        </w:rPr>
        <w:t>: represents what this individual is relative to others. Each entry only has only one relationship attribute and is somewhat redundant with marital-status.</w:t>
      </w:r>
    </w:p>
    <w:p w14:paraId="08FC4248" w14:textId="77777777" w:rsidR="004A46B2" w:rsidRDefault="00631890" w:rsidP="00CE2753">
      <w:pPr>
        <w:pStyle w:val="ListParagraph"/>
        <w:numPr>
          <w:ilvl w:val="0"/>
          <w:numId w:val="7"/>
        </w:numPr>
        <w:spacing w:after="21" w:line="271" w:lineRule="auto"/>
        <w:ind w:right="0"/>
      </w:pPr>
      <w:r w:rsidRPr="00CE2753">
        <w:rPr>
          <w:rFonts w:ascii="Arial" w:eastAsia="Arial" w:hAnsi="Arial" w:cs="Arial"/>
          <w:sz w:val="22"/>
        </w:rPr>
        <w:t>Wife, Own-child, Husband, Not-in-family, Other-relative, Unmarried.</w:t>
      </w:r>
    </w:p>
    <w:p w14:paraId="50876D4B" w14:textId="77777777" w:rsidR="004A46B2" w:rsidRDefault="00631890">
      <w:pPr>
        <w:spacing w:after="34" w:line="271" w:lineRule="auto"/>
        <w:ind w:right="0"/>
      </w:pPr>
      <w:r>
        <w:rPr>
          <w:rFonts w:ascii="Arial" w:eastAsia="Arial" w:hAnsi="Arial" w:cs="Arial"/>
          <w:b/>
          <w:sz w:val="22"/>
        </w:rPr>
        <w:t>R</w:t>
      </w:r>
      <w:r>
        <w:rPr>
          <w:rFonts w:ascii="Arial" w:eastAsia="Arial" w:hAnsi="Arial" w:cs="Arial"/>
          <w:b/>
          <w:sz w:val="22"/>
        </w:rPr>
        <w:t>ace</w:t>
      </w:r>
      <w:r>
        <w:rPr>
          <w:rFonts w:ascii="Arial" w:eastAsia="Arial" w:hAnsi="Arial" w:cs="Arial"/>
          <w:sz w:val="22"/>
        </w:rPr>
        <w:t>: Descriptions of an individual’s race</w:t>
      </w:r>
    </w:p>
    <w:p w14:paraId="7678BC5C" w14:textId="77777777" w:rsidR="004A46B2" w:rsidRDefault="00631890" w:rsidP="00CE2753">
      <w:pPr>
        <w:pStyle w:val="ListParagraph"/>
        <w:numPr>
          <w:ilvl w:val="0"/>
          <w:numId w:val="7"/>
        </w:numPr>
        <w:spacing w:after="21" w:line="271" w:lineRule="auto"/>
        <w:ind w:right="0"/>
      </w:pPr>
      <w:r w:rsidRPr="00CE2753">
        <w:rPr>
          <w:rFonts w:ascii="Arial" w:eastAsia="Arial" w:hAnsi="Arial" w:cs="Arial"/>
          <w:sz w:val="22"/>
        </w:rPr>
        <w:t>White, Asian-Pac-Islander, Armer-Indian-Eskimo, Other, Black.</w:t>
      </w:r>
    </w:p>
    <w:p w14:paraId="3C4A8193" w14:textId="77777777" w:rsidR="00CE2753" w:rsidRDefault="00631890" w:rsidP="00CE2753">
      <w:pPr>
        <w:spacing w:after="277" w:line="271" w:lineRule="auto"/>
        <w:ind w:right="0"/>
      </w:pPr>
      <w:r>
        <w:rPr>
          <w:rFonts w:ascii="Arial" w:eastAsia="Arial" w:hAnsi="Arial" w:cs="Arial"/>
          <w:b/>
          <w:sz w:val="22"/>
        </w:rPr>
        <w:t>S</w:t>
      </w:r>
      <w:r>
        <w:rPr>
          <w:rFonts w:ascii="Arial" w:eastAsia="Arial" w:hAnsi="Arial" w:cs="Arial"/>
          <w:b/>
          <w:sz w:val="22"/>
        </w:rPr>
        <w:t>ex</w:t>
      </w:r>
      <w:r>
        <w:rPr>
          <w:rFonts w:ascii="Arial" w:eastAsia="Arial" w:hAnsi="Arial" w:cs="Arial"/>
          <w:sz w:val="22"/>
        </w:rPr>
        <w:t>: The biological sex of the individual</w:t>
      </w:r>
    </w:p>
    <w:p w14:paraId="5A53012D" w14:textId="12E6D372" w:rsidR="004A46B2" w:rsidRDefault="00631890" w:rsidP="00CE2753">
      <w:pPr>
        <w:pStyle w:val="ListParagraph"/>
        <w:numPr>
          <w:ilvl w:val="0"/>
          <w:numId w:val="7"/>
        </w:numPr>
        <w:spacing w:after="277" w:line="271" w:lineRule="auto"/>
        <w:ind w:right="0"/>
      </w:pPr>
      <w:r w:rsidRPr="00CE2753">
        <w:rPr>
          <w:rFonts w:ascii="Arial" w:eastAsia="Arial" w:hAnsi="Arial" w:cs="Arial"/>
          <w:sz w:val="22"/>
        </w:rPr>
        <w:t>Male, Female</w:t>
      </w:r>
    </w:p>
    <w:p w14:paraId="3D610B4A" w14:textId="77777777" w:rsidR="004A46B2" w:rsidRDefault="00631890">
      <w:pPr>
        <w:spacing w:after="277" w:line="271" w:lineRule="auto"/>
        <w:ind w:left="49" w:right="0"/>
      </w:pPr>
      <w:r>
        <w:rPr>
          <w:rFonts w:ascii="Arial" w:eastAsia="Arial" w:hAnsi="Arial" w:cs="Arial"/>
          <w:b/>
          <w:sz w:val="22"/>
        </w:rPr>
        <w:t>C</w:t>
      </w:r>
      <w:r>
        <w:rPr>
          <w:rFonts w:ascii="Arial" w:eastAsia="Arial" w:hAnsi="Arial" w:cs="Arial"/>
          <w:b/>
          <w:sz w:val="22"/>
        </w:rPr>
        <w:t>apital Gain</w:t>
      </w:r>
      <w:r>
        <w:rPr>
          <w:rFonts w:ascii="Arial" w:eastAsia="Arial" w:hAnsi="Arial" w:cs="Arial"/>
          <w:sz w:val="22"/>
        </w:rPr>
        <w:t xml:space="preserve">: Capital gains </w:t>
      </w:r>
      <w:r>
        <w:rPr>
          <w:rFonts w:ascii="Arial" w:eastAsia="Arial" w:hAnsi="Arial" w:cs="Arial"/>
          <w:sz w:val="22"/>
        </w:rPr>
        <w:t>for an individual</w:t>
      </w:r>
    </w:p>
    <w:p w14:paraId="4EFAFDF5" w14:textId="77777777" w:rsidR="004A46B2" w:rsidRDefault="00631890" w:rsidP="00CE2753">
      <w:pPr>
        <w:pStyle w:val="ListParagraph"/>
        <w:numPr>
          <w:ilvl w:val="0"/>
          <w:numId w:val="7"/>
        </w:numPr>
        <w:spacing w:after="277" w:line="271" w:lineRule="auto"/>
        <w:ind w:right="0"/>
      </w:pPr>
      <w:r w:rsidRPr="00CE2753">
        <w:rPr>
          <w:rFonts w:ascii="Arial" w:eastAsia="Arial" w:hAnsi="Arial" w:cs="Arial"/>
          <w:sz w:val="22"/>
        </w:rPr>
        <w:t>Integer greater than or equal to 0</w:t>
      </w:r>
    </w:p>
    <w:p w14:paraId="0DED854F" w14:textId="77777777" w:rsidR="004A46B2" w:rsidRDefault="00631890">
      <w:pPr>
        <w:spacing w:after="277" w:line="271" w:lineRule="auto"/>
        <w:ind w:left="71" w:right="0"/>
      </w:pPr>
      <w:r>
        <w:rPr>
          <w:rFonts w:ascii="Arial" w:eastAsia="Arial" w:hAnsi="Arial" w:cs="Arial"/>
          <w:b/>
          <w:sz w:val="22"/>
        </w:rPr>
        <w:t>C</w:t>
      </w:r>
      <w:r>
        <w:rPr>
          <w:rFonts w:ascii="Arial" w:eastAsia="Arial" w:hAnsi="Arial" w:cs="Arial"/>
          <w:b/>
          <w:sz w:val="22"/>
        </w:rPr>
        <w:t>apital Loss</w:t>
      </w:r>
      <w:r>
        <w:rPr>
          <w:rFonts w:ascii="Arial" w:eastAsia="Arial" w:hAnsi="Arial" w:cs="Arial"/>
          <w:sz w:val="22"/>
        </w:rPr>
        <w:t>: Capital loss for an individual</w:t>
      </w:r>
    </w:p>
    <w:p w14:paraId="6C1FF15A" w14:textId="77777777" w:rsidR="004A46B2" w:rsidRDefault="00631890" w:rsidP="00CE2753">
      <w:pPr>
        <w:pStyle w:val="ListParagraph"/>
        <w:numPr>
          <w:ilvl w:val="0"/>
          <w:numId w:val="7"/>
        </w:numPr>
        <w:spacing w:after="277" w:line="271" w:lineRule="auto"/>
        <w:ind w:right="0"/>
      </w:pPr>
      <w:r w:rsidRPr="00CE2753">
        <w:rPr>
          <w:rFonts w:ascii="Arial" w:eastAsia="Arial" w:hAnsi="Arial" w:cs="Arial"/>
          <w:sz w:val="22"/>
        </w:rPr>
        <w:t>Integer greater than or equal to 0</w:t>
      </w:r>
    </w:p>
    <w:p w14:paraId="207AF8BE" w14:textId="77777777" w:rsidR="004A46B2" w:rsidRDefault="00631890">
      <w:pPr>
        <w:spacing w:after="277" w:line="271" w:lineRule="auto"/>
        <w:ind w:left="71" w:right="0"/>
      </w:pPr>
      <w:r>
        <w:rPr>
          <w:rFonts w:ascii="Arial" w:eastAsia="Arial" w:hAnsi="Arial" w:cs="Arial"/>
          <w:b/>
          <w:sz w:val="22"/>
        </w:rPr>
        <w:t>H</w:t>
      </w:r>
      <w:r>
        <w:rPr>
          <w:rFonts w:ascii="Arial" w:eastAsia="Arial" w:hAnsi="Arial" w:cs="Arial"/>
          <w:b/>
          <w:sz w:val="22"/>
        </w:rPr>
        <w:t>ours per week</w:t>
      </w:r>
      <w:r>
        <w:rPr>
          <w:rFonts w:ascii="Arial" w:eastAsia="Arial" w:hAnsi="Arial" w:cs="Arial"/>
          <w:sz w:val="22"/>
        </w:rPr>
        <w:t>: the hours an individual has reported to work per week</w:t>
      </w:r>
    </w:p>
    <w:p w14:paraId="28A54BFE" w14:textId="77777777" w:rsidR="004A46B2" w:rsidRDefault="00631890" w:rsidP="00CE2753">
      <w:pPr>
        <w:pStyle w:val="ListParagraph"/>
        <w:numPr>
          <w:ilvl w:val="0"/>
          <w:numId w:val="7"/>
        </w:numPr>
        <w:spacing w:after="277" w:line="271" w:lineRule="auto"/>
        <w:ind w:right="0"/>
      </w:pPr>
      <w:r w:rsidRPr="00CE2753">
        <w:rPr>
          <w:rFonts w:ascii="Arial" w:eastAsia="Arial" w:hAnsi="Arial" w:cs="Arial"/>
          <w:sz w:val="22"/>
        </w:rPr>
        <w:t>Continuous</w:t>
      </w:r>
    </w:p>
    <w:p w14:paraId="6861273D" w14:textId="77777777" w:rsidR="004A46B2" w:rsidRDefault="00631890">
      <w:pPr>
        <w:spacing w:after="277" w:line="271" w:lineRule="auto"/>
        <w:ind w:left="71" w:right="0"/>
      </w:pPr>
      <w:r>
        <w:rPr>
          <w:rFonts w:ascii="Arial" w:eastAsia="Arial" w:hAnsi="Arial" w:cs="Arial"/>
          <w:b/>
          <w:sz w:val="22"/>
        </w:rPr>
        <w:t>N</w:t>
      </w:r>
      <w:r>
        <w:rPr>
          <w:rFonts w:ascii="Arial" w:eastAsia="Arial" w:hAnsi="Arial" w:cs="Arial"/>
          <w:b/>
          <w:sz w:val="22"/>
        </w:rPr>
        <w:t>ative Country</w:t>
      </w:r>
      <w:r>
        <w:rPr>
          <w:rFonts w:ascii="Arial" w:eastAsia="Arial" w:hAnsi="Arial" w:cs="Arial"/>
          <w:sz w:val="22"/>
        </w:rPr>
        <w:t>: Country of origin for an i</w:t>
      </w:r>
      <w:r>
        <w:rPr>
          <w:rFonts w:ascii="Arial" w:eastAsia="Arial" w:hAnsi="Arial" w:cs="Arial"/>
          <w:sz w:val="22"/>
        </w:rPr>
        <w:t>ndividual</w:t>
      </w:r>
    </w:p>
    <w:p w14:paraId="722B3270" w14:textId="77777777" w:rsidR="004A46B2" w:rsidRDefault="00631890" w:rsidP="00CE2753">
      <w:pPr>
        <w:pStyle w:val="ListParagraph"/>
        <w:numPr>
          <w:ilvl w:val="0"/>
          <w:numId w:val="7"/>
        </w:numPr>
        <w:spacing w:after="277" w:line="271" w:lineRule="auto"/>
        <w:ind w:right="0"/>
      </w:pPr>
      <w:r w:rsidRPr="00CE2753">
        <w:rPr>
          <w:rFonts w:ascii="Arial" w:eastAsia="Arial" w:hAnsi="Arial" w:cs="Arial"/>
          <w:sz w:val="22"/>
        </w:rPr>
        <w:t>United-States, Cambodia, England, India, Japan</w:t>
      </w:r>
    </w:p>
    <w:p w14:paraId="7E3AE660" w14:textId="77777777" w:rsidR="004A46B2" w:rsidRDefault="00631890">
      <w:pPr>
        <w:spacing w:after="277" w:line="271" w:lineRule="auto"/>
        <w:ind w:left="71" w:right="0"/>
      </w:pPr>
      <w:r>
        <w:rPr>
          <w:rFonts w:ascii="Arial" w:eastAsia="Arial" w:hAnsi="Arial" w:cs="Arial"/>
          <w:b/>
          <w:sz w:val="22"/>
        </w:rPr>
        <w:lastRenderedPageBreak/>
        <w:t>T</w:t>
      </w:r>
      <w:r>
        <w:rPr>
          <w:rFonts w:ascii="Arial" w:eastAsia="Arial" w:hAnsi="Arial" w:cs="Arial"/>
          <w:b/>
          <w:sz w:val="22"/>
        </w:rPr>
        <w:t>he Label</w:t>
      </w:r>
      <w:r>
        <w:rPr>
          <w:rFonts w:ascii="Arial" w:eastAsia="Arial" w:hAnsi="Arial" w:cs="Arial"/>
          <w:sz w:val="22"/>
        </w:rPr>
        <w:t>: Whether or not an individual makes more than $50,000 annually.</w:t>
      </w:r>
    </w:p>
    <w:p w14:paraId="34A4DC19" w14:textId="77777777" w:rsidR="004A46B2" w:rsidRDefault="00631890" w:rsidP="00CE2753">
      <w:pPr>
        <w:pStyle w:val="ListParagraph"/>
        <w:numPr>
          <w:ilvl w:val="0"/>
          <w:numId w:val="7"/>
        </w:numPr>
        <w:spacing w:after="840" w:line="271" w:lineRule="auto"/>
        <w:ind w:right="0"/>
      </w:pPr>
      <w:r w:rsidRPr="00CE2753">
        <w:rPr>
          <w:rFonts w:ascii="Arial" w:eastAsia="Arial" w:hAnsi="Arial" w:cs="Arial"/>
          <w:sz w:val="22"/>
        </w:rPr>
        <w:t>&lt;=50k, &gt;50k</w:t>
      </w:r>
    </w:p>
    <w:p w14:paraId="339C823A" w14:textId="77777777" w:rsidR="004A46B2" w:rsidRDefault="00631890">
      <w:pPr>
        <w:spacing w:after="270" w:line="259" w:lineRule="auto"/>
        <w:ind w:left="-5" w:right="0"/>
        <w:jc w:val="left"/>
      </w:pPr>
      <w:r>
        <w:rPr>
          <w:b/>
          <w:sz w:val="26"/>
          <w:u w:val="single" w:color="000000"/>
        </w:rPr>
        <w:t>M</w:t>
      </w:r>
      <w:r>
        <w:rPr>
          <w:b/>
          <w:sz w:val="26"/>
          <w:u w:val="single" w:color="000000"/>
        </w:rPr>
        <w:t>ETHODS</w:t>
      </w:r>
      <w:r>
        <w:rPr>
          <w:sz w:val="26"/>
          <w:u w:val="single" w:color="000000"/>
        </w:rPr>
        <w:t>:</w:t>
      </w:r>
    </w:p>
    <w:p w14:paraId="163CA811" w14:textId="77777777" w:rsidR="004A46B2" w:rsidRDefault="00631890">
      <w:pPr>
        <w:spacing w:after="270" w:line="259" w:lineRule="auto"/>
        <w:ind w:left="-5" w:right="0"/>
        <w:jc w:val="left"/>
      </w:pPr>
      <w:r>
        <w:rPr>
          <w:b/>
          <w:sz w:val="26"/>
          <w:u w:val="single" w:color="000000"/>
        </w:rPr>
        <w:t>DATA PREPROCESSING:</w:t>
      </w:r>
    </w:p>
    <w:p w14:paraId="3008421C" w14:textId="77777777" w:rsidR="004A46B2" w:rsidRDefault="00631890">
      <w:pPr>
        <w:numPr>
          <w:ilvl w:val="0"/>
          <w:numId w:val="2"/>
        </w:numPr>
        <w:spacing w:after="29"/>
        <w:ind w:right="0" w:hanging="360"/>
        <w:jc w:val="left"/>
      </w:pPr>
      <w:r>
        <w:rPr>
          <w:b/>
        </w:rPr>
        <w:t xml:space="preserve">Data Selection: </w:t>
      </w:r>
      <w:r>
        <w:t>After analysis of all rows and columns in the data we can see that the ‘education’ column and ‘</w:t>
      </w:r>
      <w:proofErr w:type="spellStart"/>
      <w:r>
        <w:t>education.num</w:t>
      </w:r>
      <w:proofErr w:type="spellEnd"/>
      <w:r>
        <w:t xml:space="preserve">’ column represent the same thing. </w:t>
      </w:r>
      <w:proofErr w:type="gramStart"/>
      <w:r>
        <w:t>Hence</w:t>
      </w:r>
      <w:proofErr w:type="gramEnd"/>
      <w:r>
        <w:t xml:space="preserve"> we can remove one of the values. Later we have also removed the </w:t>
      </w:r>
      <w:proofErr w:type="spellStart"/>
      <w:r>
        <w:t>fnlwgt</w:t>
      </w:r>
      <w:proofErr w:type="spellEnd"/>
      <w:r>
        <w:t xml:space="preserve"> column since the values of </w:t>
      </w:r>
      <w:proofErr w:type="spellStart"/>
      <w:r>
        <w:t>fnlwgt</w:t>
      </w:r>
      <w:proofErr w:type="spellEnd"/>
      <w:r>
        <w:t xml:space="preserve"> ar</w:t>
      </w:r>
      <w:r>
        <w:t xml:space="preserve">e very much scattered and there is no proper correlation between the </w:t>
      </w:r>
      <w:proofErr w:type="spellStart"/>
      <w:r>
        <w:t>fnlwgt</w:t>
      </w:r>
      <w:proofErr w:type="spellEnd"/>
      <w:r>
        <w:t xml:space="preserve"> and income classification.</w:t>
      </w:r>
    </w:p>
    <w:p w14:paraId="47DCECE9" w14:textId="77777777" w:rsidR="004A46B2" w:rsidRDefault="00631890">
      <w:pPr>
        <w:spacing w:after="391" w:line="259" w:lineRule="auto"/>
        <w:ind w:left="2475" w:right="0" w:firstLine="0"/>
        <w:jc w:val="left"/>
      </w:pPr>
      <w:r>
        <w:rPr>
          <w:noProof/>
        </w:rPr>
        <w:drawing>
          <wp:inline distT="0" distB="0" distL="0" distR="0" wp14:anchorId="1BB69155" wp14:editId="45F21BDB">
            <wp:extent cx="3257550" cy="333375"/>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5"/>
                    <a:stretch>
                      <a:fillRect/>
                    </a:stretch>
                  </pic:blipFill>
                  <pic:spPr>
                    <a:xfrm>
                      <a:off x="0" y="0"/>
                      <a:ext cx="3257550" cy="333375"/>
                    </a:xfrm>
                    <a:prstGeom prst="rect">
                      <a:avLst/>
                    </a:prstGeom>
                  </pic:spPr>
                </pic:pic>
              </a:graphicData>
            </a:graphic>
          </wp:inline>
        </w:drawing>
      </w:r>
    </w:p>
    <w:p w14:paraId="01797E17" w14:textId="77777777" w:rsidR="004A46B2" w:rsidRDefault="00631890">
      <w:pPr>
        <w:ind w:left="-5" w:right="0"/>
      </w:pPr>
      <w:r>
        <w:t>After the data selection, we started to look if we have any missing data(null values) in our adult census dataset. Looking at the summary we see that w</w:t>
      </w:r>
      <w:r>
        <w:t>e do not have any null values.</w:t>
      </w:r>
    </w:p>
    <w:p w14:paraId="2CE6EADC" w14:textId="77777777" w:rsidR="004A46B2" w:rsidRDefault="00631890">
      <w:pPr>
        <w:spacing w:after="391" w:line="259" w:lineRule="auto"/>
        <w:ind w:left="30" w:right="0" w:firstLine="0"/>
        <w:jc w:val="left"/>
      </w:pPr>
      <w:r>
        <w:rPr>
          <w:noProof/>
        </w:rPr>
        <w:drawing>
          <wp:inline distT="0" distB="0" distL="0" distR="0" wp14:anchorId="74238050" wp14:editId="10FE8283">
            <wp:extent cx="3319272" cy="2776729"/>
            <wp:effectExtent l="0" t="0" r="0" b="0"/>
            <wp:docPr id="14769" name="Picture 14769"/>
            <wp:cNvGraphicFramePr/>
            <a:graphic xmlns:a="http://schemas.openxmlformats.org/drawingml/2006/main">
              <a:graphicData uri="http://schemas.openxmlformats.org/drawingml/2006/picture">
                <pic:pic xmlns:pic="http://schemas.openxmlformats.org/drawingml/2006/picture">
                  <pic:nvPicPr>
                    <pic:cNvPr id="14769" name="Picture 14769"/>
                    <pic:cNvPicPr/>
                  </pic:nvPicPr>
                  <pic:blipFill>
                    <a:blip r:embed="rId6"/>
                    <a:stretch>
                      <a:fillRect/>
                    </a:stretch>
                  </pic:blipFill>
                  <pic:spPr>
                    <a:xfrm>
                      <a:off x="0" y="0"/>
                      <a:ext cx="3319272" cy="2776729"/>
                    </a:xfrm>
                    <a:prstGeom prst="rect">
                      <a:avLst/>
                    </a:prstGeom>
                  </pic:spPr>
                </pic:pic>
              </a:graphicData>
            </a:graphic>
          </wp:inline>
        </w:drawing>
      </w:r>
    </w:p>
    <w:p w14:paraId="31CCBDBC" w14:textId="77777777" w:rsidR="004A46B2" w:rsidRDefault="00631890">
      <w:pPr>
        <w:ind w:left="-5" w:right="0"/>
      </w:pPr>
      <w:r>
        <w:t xml:space="preserve">Upon further analysis we see that instead of null values we have ‘?’ </w:t>
      </w:r>
      <w:r>
        <w:t>as our data. All the cells which contain ‘?’ can be considered as missing values.</w:t>
      </w:r>
    </w:p>
    <w:p w14:paraId="1697A30A" w14:textId="77777777" w:rsidR="004A46B2" w:rsidRDefault="00631890">
      <w:pPr>
        <w:numPr>
          <w:ilvl w:val="0"/>
          <w:numId w:val="2"/>
        </w:numPr>
        <w:spacing w:after="27"/>
        <w:ind w:right="0" w:hanging="360"/>
        <w:jc w:val="left"/>
      </w:pPr>
      <w:r>
        <w:rPr>
          <w:b/>
        </w:rPr>
        <w:t xml:space="preserve">Missing Data Imputation: </w:t>
      </w:r>
      <w:r>
        <w:t xml:space="preserve">We initially started with removing all the rows with missing values but we have observed that we might lose some important information available in </w:t>
      </w:r>
      <w:r>
        <w:lastRenderedPageBreak/>
        <w:t>t</w:t>
      </w:r>
      <w:r>
        <w:t>hose rows. We have then used the ‘forward filling’ approach to replace the missing values with values from the next row.</w:t>
      </w:r>
    </w:p>
    <w:p w14:paraId="52566846" w14:textId="77777777" w:rsidR="004A46B2" w:rsidRDefault="00631890">
      <w:pPr>
        <w:spacing w:after="392" w:line="259" w:lineRule="auto"/>
        <w:ind w:left="2310" w:right="0" w:firstLine="0"/>
        <w:jc w:val="left"/>
      </w:pPr>
      <w:r>
        <w:rPr>
          <w:noProof/>
        </w:rPr>
        <w:drawing>
          <wp:inline distT="0" distB="0" distL="0" distR="0" wp14:anchorId="0EE1A267" wp14:editId="011FEF7C">
            <wp:extent cx="3009900" cy="381000"/>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7"/>
                    <a:stretch>
                      <a:fillRect/>
                    </a:stretch>
                  </pic:blipFill>
                  <pic:spPr>
                    <a:xfrm>
                      <a:off x="0" y="0"/>
                      <a:ext cx="3009900" cy="381000"/>
                    </a:xfrm>
                    <a:prstGeom prst="rect">
                      <a:avLst/>
                    </a:prstGeom>
                  </pic:spPr>
                </pic:pic>
              </a:graphicData>
            </a:graphic>
          </wp:inline>
        </w:drawing>
      </w:r>
    </w:p>
    <w:p w14:paraId="57EB1903" w14:textId="77777777" w:rsidR="004A46B2" w:rsidRDefault="00631890">
      <w:pPr>
        <w:numPr>
          <w:ilvl w:val="0"/>
          <w:numId w:val="2"/>
        </w:numPr>
        <w:spacing w:after="0" w:line="277" w:lineRule="auto"/>
        <w:ind w:right="0" w:hanging="360"/>
        <w:jc w:val="left"/>
      </w:pPr>
      <w:r>
        <w:rPr>
          <w:b/>
        </w:rPr>
        <w:t xml:space="preserve">Handling Categorical Values: </w:t>
      </w:r>
      <w:r>
        <w:t>Majority of the data in our dataset is categorical. Since algorithms do not handle categorical data well</w:t>
      </w:r>
      <w:r>
        <w:t xml:space="preserve">, we used the label encoder from </w:t>
      </w:r>
      <w:proofErr w:type="spellStart"/>
      <w:r>
        <w:t>sklearn</w:t>
      </w:r>
      <w:proofErr w:type="spellEnd"/>
      <w:r>
        <w:t xml:space="preserve"> to handle them.</w:t>
      </w:r>
    </w:p>
    <w:p w14:paraId="712B667F" w14:textId="77777777" w:rsidR="004A46B2" w:rsidRDefault="00631890">
      <w:pPr>
        <w:spacing w:after="0" w:line="259" w:lineRule="auto"/>
        <w:ind w:left="1103" w:right="0" w:firstLine="0"/>
        <w:jc w:val="left"/>
      </w:pPr>
      <w:r>
        <w:rPr>
          <w:noProof/>
        </w:rPr>
        <w:drawing>
          <wp:inline distT="0" distB="0" distL="0" distR="0" wp14:anchorId="41332603" wp14:editId="6246233F">
            <wp:extent cx="5000625" cy="1619250"/>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8"/>
                    <a:stretch>
                      <a:fillRect/>
                    </a:stretch>
                  </pic:blipFill>
                  <pic:spPr>
                    <a:xfrm>
                      <a:off x="0" y="0"/>
                      <a:ext cx="5000625" cy="1619250"/>
                    </a:xfrm>
                    <a:prstGeom prst="rect">
                      <a:avLst/>
                    </a:prstGeom>
                  </pic:spPr>
                </pic:pic>
              </a:graphicData>
            </a:graphic>
          </wp:inline>
        </w:drawing>
      </w:r>
    </w:p>
    <w:p w14:paraId="2908113F" w14:textId="77777777" w:rsidR="004A46B2" w:rsidRDefault="00631890">
      <w:pPr>
        <w:numPr>
          <w:ilvl w:val="0"/>
          <w:numId w:val="2"/>
        </w:numPr>
        <w:spacing w:after="0" w:line="277" w:lineRule="auto"/>
        <w:ind w:right="0" w:hanging="360"/>
        <w:jc w:val="left"/>
      </w:pPr>
      <w:r>
        <w:rPr>
          <w:b/>
        </w:rPr>
        <w:t xml:space="preserve">Data Normalisation: </w:t>
      </w:r>
      <w:r>
        <w:t xml:space="preserve">Since the values of </w:t>
      </w:r>
      <w:proofErr w:type="spellStart"/>
      <w:r>
        <w:t>capital.gain</w:t>
      </w:r>
      <w:proofErr w:type="spellEnd"/>
      <w:r>
        <w:t xml:space="preserve"> and </w:t>
      </w:r>
      <w:proofErr w:type="spellStart"/>
      <w:r>
        <w:t>capital.loss</w:t>
      </w:r>
      <w:proofErr w:type="spellEnd"/>
      <w:r>
        <w:t xml:space="preserve"> range is high compared to all the other values in the dataset. We normalize these columns so that the algorithms can handle them well.</w:t>
      </w:r>
    </w:p>
    <w:p w14:paraId="358A6226" w14:textId="77777777" w:rsidR="004A46B2" w:rsidRDefault="00631890">
      <w:pPr>
        <w:spacing w:after="957" w:line="259" w:lineRule="auto"/>
        <w:ind w:left="750" w:right="-750" w:firstLine="0"/>
        <w:jc w:val="left"/>
      </w:pPr>
      <w:r>
        <w:rPr>
          <w:noProof/>
        </w:rPr>
        <w:drawing>
          <wp:inline distT="0" distB="0" distL="0" distR="0" wp14:anchorId="37C30B3E" wp14:editId="50931DD1">
            <wp:extent cx="5943600" cy="561975"/>
            <wp:effectExtent l="0" t="0" r="0" b="0"/>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9"/>
                    <a:stretch>
                      <a:fillRect/>
                    </a:stretch>
                  </pic:blipFill>
                  <pic:spPr>
                    <a:xfrm>
                      <a:off x="0" y="0"/>
                      <a:ext cx="5943600" cy="561975"/>
                    </a:xfrm>
                    <a:prstGeom prst="rect">
                      <a:avLst/>
                    </a:prstGeom>
                  </pic:spPr>
                </pic:pic>
              </a:graphicData>
            </a:graphic>
          </wp:inline>
        </w:drawing>
      </w:r>
    </w:p>
    <w:p w14:paraId="18E4117E" w14:textId="77777777" w:rsidR="004A46B2" w:rsidRDefault="00631890">
      <w:pPr>
        <w:spacing w:after="270" w:line="259" w:lineRule="auto"/>
        <w:ind w:left="-5" w:right="0"/>
        <w:jc w:val="left"/>
      </w:pPr>
      <w:r>
        <w:rPr>
          <w:b/>
          <w:sz w:val="26"/>
          <w:u w:val="single" w:color="000000"/>
        </w:rPr>
        <w:t>ALGORITHMS USED:</w:t>
      </w:r>
    </w:p>
    <w:p w14:paraId="007FBF68" w14:textId="77777777" w:rsidR="004A46B2" w:rsidRDefault="00631890">
      <w:pPr>
        <w:ind w:left="-5" w:right="0"/>
      </w:pPr>
      <w:r>
        <w:t>We have used the following 4 classification algorith</w:t>
      </w:r>
      <w:r>
        <w:t xml:space="preserve">ms and </w:t>
      </w:r>
      <w:proofErr w:type="spellStart"/>
      <w:r>
        <w:t>analyzed</w:t>
      </w:r>
      <w:proofErr w:type="spellEnd"/>
      <w:r>
        <w:t xml:space="preserve"> their performance on the test data.</w:t>
      </w:r>
    </w:p>
    <w:p w14:paraId="3FDEA7D6" w14:textId="77777777" w:rsidR="004A46B2" w:rsidRDefault="00631890">
      <w:pPr>
        <w:spacing w:after="0"/>
        <w:ind w:left="-5" w:right="0"/>
      </w:pPr>
      <w:r>
        <w:rPr>
          <w:b/>
        </w:rPr>
        <w:t>Logistic Regression</w:t>
      </w:r>
      <w:r>
        <w:t>: A classification model called logistic regression uses input variables (features) to forecast a categorical outcome variable (label), which can only have one of a small number of clas</w:t>
      </w:r>
      <w:r>
        <w:t xml:space="preserve">s values. As there are two alternative values to predict the adult income, </w:t>
      </w:r>
      <w:proofErr w:type="gramStart"/>
      <w:r>
        <w:t>i.e.</w:t>
      </w:r>
      <w:proofErr w:type="gramEnd"/>
      <w:r>
        <w:t xml:space="preserve"> &lt;=50k and &gt;50k , we employed logistic regression for classification. This statistical analysis method predicts a dependent data variable based on the prior observations of the </w:t>
      </w:r>
      <w:r>
        <w:t>data.</w:t>
      </w:r>
    </w:p>
    <w:tbl>
      <w:tblPr>
        <w:tblStyle w:val="TableGrid"/>
        <w:tblW w:w="9060" w:type="dxa"/>
        <w:tblInd w:w="8" w:type="dxa"/>
        <w:tblCellMar>
          <w:top w:w="0" w:type="dxa"/>
          <w:left w:w="98" w:type="dxa"/>
          <w:bottom w:w="0" w:type="dxa"/>
          <w:right w:w="115" w:type="dxa"/>
        </w:tblCellMar>
        <w:tblLook w:val="04A0" w:firstRow="1" w:lastRow="0" w:firstColumn="1" w:lastColumn="0" w:noHBand="0" w:noVBand="1"/>
      </w:tblPr>
      <w:tblGrid>
        <w:gridCol w:w="2963"/>
        <w:gridCol w:w="2100"/>
        <w:gridCol w:w="3997"/>
      </w:tblGrid>
      <w:tr w:rsidR="004A46B2" w14:paraId="16B12516" w14:textId="77777777">
        <w:trPr>
          <w:trHeight w:val="498"/>
        </w:trPr>
        <w:tc>
          <w:tcPr>
            <w:tcW w:w="2963"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5BD99947" w14:textId="77777777" w:rsidR="004A46B2" w:rsidRDefault="00631890">
            <w:pPr>
              <w:spacing w:after="0" w:line="259" w:lineRule="auto"/>
              <w:ind w:left="0" w:right="0" w:firstLine="0"/>
              <w:jc w:val="left"/>
            </w:pPr>
            <w:r>
              <w:rPr>
                <w:b/>
              </w:rPr>
              <w:t>Method</w:t>
            </w:r>
          </w:p>
        </w:tc>
        <w:tc>
          <w:tcPr>
            <w:tcW w:w="2100"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45DA2A9C" w14:textId="77777777" w:rsidR="004A46B2" w:rsidRDefault="00631890">
            <w:pPr>
              <w:spacing w:after="0" w:line="259" w:lineRule="auto"/>
              <w:ind w:left="8" w:right="0" w:firstLine="0"/>
              <w:jc w:val="left"/>
            </w:pPr>
            <w:r>
              <w:rPr>
                <w:b/>
              </w:rPr>
              <w:t>Accuracy</w:t>
            </w:r>
          </w:p>
        </w:tc>
        <w:tc>
          <w:tcPr>
            <w:tcW w:w="3998"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5DA17923" w14:textId="77777777" w:rsidR="004A46B2" w:rsidRDefault="00631890">
            <w:pPr>
              <w:spacing w:after="0" w:line="259" w:lineRule="auto"/>
              <w:ind w:left="8" w:right="0" w:firstLine="0"/>
              <w:jc w:val="left"/>
            </w:pPr>
            <w:r>
              <w:rPr>
                <w:b/>
              </w:rPr>
              <w:t xml:space="preserve">Training </w:t>
            </w:r>
            <w:proofErr w:type="gramStart"/>
            <w:r>
              <w:rPr>
                <w:b/>
              </w:rPr>
              <w:t>mean</w:t>
            </w:r>
            <w:proofErr w:type="gramEnd"/>
            <w:r>
              <w:rPr>
                <w:b/>
              </w:rPr>
              <w:t xml:space="preserve"> squared error</w:t>
            </w:r>
          </w:p>
        </w:tc>
      </w:tr>
      <w:tr w:rsidR="004A46B2" w14:paraId="4D5CAB7E" w14:textId="77777777">
        <w:trPr>
          <w:trHeight w:val="503"/>
        </w:trPr>
        <w:tc>
          <w:tcPr>
            <w:tcW w:w="2963" w:type="dxa"/>
            <w:tcBorders>
              <w:top w:val="single" w:sz="8" w:space="0" w:color="000000"/>
              <w:left w:val="single" w:sz="8" w:space="0" w:color="000000"/>
              <w:bottom w:val="single" w:sz="8" w:space="0" w:color="000000"/>
              <w:right w:val="single" w:sz="8" w:space="0" w:color="000000"/>
            </w:tcBorders>
            <w:vAlign w:val="center"/>
          </w:tcPr>
          <w:p w14:paraId="24E869A7" w14:textId="77777777" w:rsidR="004A46B2" w:rsidRDefault="00631890">
            <w:pPr>
              <w:spacing w:after="0" w:line="259" w:lineRule="auto"/>
              <w:ind w:left="0" w:right="0" w:firstLine="0"/>
              <w:jc w:val="left"/>
            </w:pPr>
            <w:r>
              <w:t>Logistic Regression</w:t>
            </w:r>
          </w:p>
        </w:tc>
        <w:tc>
          <w:tcPr>
            <w:tcW w:w="2100" w:type="dxa"/>
            <w:tcBorders>
              <w:top w:val="single" w:sz="8" w:space="0" w:color="000000"/>
              <w:left w:val="single" w:sz="8" w:space="0" w:color="000000"/>
              <w:bottom w:val="single" w:sz="8" w:space="0" w:color="000000"/>
              <w:right w:val="single" w:sz="8" w:space="0" w:color="000000"/>
            </w:tcBorders>
            <w:vAlign w:val="center"/>
          </w:tcPr>
          <w:p w14:paraId="0329E90A" w14:textId="77777777" w:rsidR="004A46B2" w:rsidRDefault="00631890">
            <w:pPr>
              <w:spacing w:after="0" w:line="259" w:lineRule="auto"/>
              <w:ind w:left="128" w:right="0" w:firstLine="0"/>
              <w:jc w:val="left"/>
            </w:pPr>
            <w:r>
              <w:t>0.8109</w:t>
            </w:r>
          </w:p>
        </w:tc>
        <w:tc>
          <w:tcPr>
            <w:tcW w:w="3998" w:type="dxa"/>
            <w:tcBorders>
              <w:top w:val="single" w:sz="8" w:space="0" w:color="000000"/>
              <w:left w:val="single" w:sz="8" w:space="0" w:color="000000"/>
              <w:bottom w:val="single" w:sz="8" w:space="0" w:color="000000"/>
              <w:right w:val="single" w:sz="8" w:space="0" w:color="000000"/>
            </w:tcBorders>
            <w:vAlign w:val="center"/>
          </w:tcPr>
          <w:p w14:paraId="79DDCF0A" w14:textId="77777777" w:rsidR="004A46B2" w:rsidRDefault="00631890">
            <w:pPr>
              <w:spacing w:after="0" w:line="259" w:lineRule="auto"/>
              <w:ind w:left="8" w:right="0" w:firstLine="0"/>
              <w:jc w:val="left"/>
            </w:pPr>
            <w:r>
              <w:t>0.1948</w:t>
            </w:r>
          </w:p>
        </w:tc>
      </w:tr>
    </w:tbl>
    <w:p w14:paraId="772BF117" w14:textId="77777777" w:rsidR="004A46B2" w:rsidRDefault="00631890">
      <w:pPr>
        <w:spacing w:after="0"/>
        <w:ind w:left="-5" w:right="0"/>
      </w:pPr>
      <w:r>
        <w:rPr>
          <w:b/>
        </w:rPr>
        <w:lastRenderedPageBreak/>
        <w:t>Naive Bayes</w:t>
      </w:r>
      <w:r>
        <w:t xml:space="preserve">: </w:t>
      </w:r>
      <w:r>
        <w:t>This classification method is based on the Bayes theorem with an assumption of independence among predictors. The Bayes Theorem determines the probability of an event given the probability of an earlier event.</w:t>
      </w:r>
    </w:p>
    <w:tbl>
      <w:tblPr>
        <w:tblStyle w:val="TableGrid"/>
        <w:tblW w:w="9003" w:type="dxa"/>
        <w:tblInd w:w="8" w:type="dxa"/>
        <w:tblCellMar>
          <w:top w:w="0" w:type="dxa"/>
          <w:left w:w="98" w:type="dxa"/>
          <w:bottom w:w="0" w:type="dxa"/>
          <w:right w:w="115" w:type="dxa"/>
        </w:tblCellMar>
        <w:tblLook w:val="04A0" w:firstRow="1" w:lastRow="0" w:firstColumn="1" w:lastColumn="0" w:noHBand="0" w:noVBand="1"/>
      </w:tblPr>
      <w:tblGrid>
        <w:gridCol w:w="2503"/>
        <w:gridCol w:w="2740"/>
        <w:gridCol w:w="3760"/>
      </w:tblGrid>
      <w:tr w:rsidR="004A46B2" w14:paraId="0B430A3A" w14:textId="77777777">
        <w:trPr>
          <w:trHeight w:val="500"/>
        </w:trPr>
        <w:tc>
          <w:tcPr>
            <w:tcW w:w="2503"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6BCCE3E8" w14:textId="77777777" w:rsidR="004A46B2" w:rsidRDefault="00631890">
            <w:pPr>
              <w:spacing w:after="0" w:line="259" w:lineRule="auto"/>
              <w:ind w:left="0" w:right="0" w:firstLine="0"/>
              <w:jc w:val="left"/>
            </w:pPr>
            <w:r>
              <w:rPr>
                <w:b/>
              </w:rPr>
              <w:t>Method</w:t>
            </w:r>
          </w:p>
        </w:tc>
        <w:tc>
          <w:tcPr>
            <w:tcW w:w="2740"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2E50327E" w14:textId="77777777" w:rsidR="004A46B2" w:rsidRDefault="00631890">
            <w:pPr>
              <w:spacing w:after="0" w:line="259" w:lineRule="auto"/>
              <w:ind w:left="3" w:right="0" w:firstLine="0"/>
              <w:jc w:val="left"/>
            </w:pPr>
            <w:r>
              <w:rPr>
                <w:b/>
              </w:rPr>
              <w:t>Accuracy</w:t>
            </w:r>
          </w:p>
        </w:tc>
        <w:tc>
          <w:tcPr>
            <w:tcW w:w="3760"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55ADE550" w14:textId="77777777" w:rsidR="004A46B2" w:rsidRDefault="00631890">
            <w:pPr>
              <w:spacing w:after="0" w:line="259" w:lineRule="auto"/>
              <w:ind w:left="8" w:right="0" w:firstLine="0"/>
              <w:jc w:val="left"/>
            </w:pPr>
            <w:r>
              <w:rPr>
                <w:b/>
              </w:rPr>
              <w:t xml:space="preserve">Training </w:t>
            </w:r>
            <w:proofErr w:type="gramStart"/>
            <w:r>
              <w:rPr>
                <w:b/>
              </w:rPr>
              <w:t>mean</w:t>
            </w:r>
            <w:proofErr w:type="gramEnd"/>
            <w:r>
              <w:rPr>
                <w:b/>
              </w:rPr>
              <w:t xml:space="preserve"> squared error</w:t>
            </w:r>
          </w:p>
        </w:tc>
      </w:tr>
      <w:tr w:rsidR="004A46B2" w14:paraId="3015C7CE" w14:textId="77777777">
        <w:trPr>
          <w:trHeight w:val="500"/>
        </w:trPr>
        <w:tc>
          <w:tcPr>
            <w:tcW w:w="2503" w:type="dxa"/>
            <w:tcBorders>
              <w:top w:val="single" w:sz="8" w:space="0" w:color="000000"/>
              <w:left w:val="single" w:sz="8" w:space="0" w:color="000000"/>
              <w:bottom w:val="single" w:sz="8" w:space="0" w:color="000000"/>
              <w:right w:val="single" w:sz="8" w:space="0" w:color="000000"/>
            </w:tcBorders>
            <w:vAlign w:val="center"/>
          </w:tcPr>
          <w:p w14:paraId="25EC1695" w14:textId="77777777" w:rsidR="004A46B2" w:rsidRDefault="00631890">
            <w:pPr>
              <w:spacing w:after="0" w:line="259" w:lineRule="auto"/>
              <w:ind w:left="0" w:right="0" w:firstLine="0"/>
              <w:jc w:val="left"/>
            </w:pPr>
            <w:r>
              <w:t>Naive Bayes</w:t>
            </w:r>
          </w:p>
        </w:tc>
        <w:tc>
          <w:tcPr>
            <w:tcW w:w="2740" w:type="dxa"/>
            <w:tcBorders>
              <w:top w:val="single" w:sz="8" w:space="0" w:color="000000"/>
              <w:left w:val="single" w:sz="8" w:space="0" w:color="000000"/>
              <w:bottom w:val="single" w:sz="8" w:space="0" w:color="000000"/>
              <w:right w:val="single" w:sz="8" w:space="0" w:color="000000"/>
            </w:tcBorders>
            <w:vAlign w:val="center"/>
          </w:tcPr>
          <w:p w14:paraId="6D2B1EDA" w14:textId="77777777" w:rsidR="004A46B2" w:rsidRDefault="00631890">
            <w:pPr>
              <w:spacing w:after="0" w:line="259" w:lineRule="auto"/>
              <w:ind w:left="123" w:right="0" w:firstLine="0"/>
              <w:jc w:val="left"/>
            </w:pPr>
            <w:r>
              <w:t>0.8079</w:t>
            </w:r>
          </w:p>
        </w:tc>
        <w:tc>
          <w:tcPr>
            <w:tcW w:w="3760" w:type="dxa"/>
            <w:tcBorders>
              <w:top w:val="single" w:sz="8" w:space="0" w:color="000000"/>
              <w:left w:val="single" w:sz="8" w:space="0" w:color="000000"/>
              <w:bottom w:val="single" w:sz="8" w:space="0" w:color="000000"/>
              <w:right w:val="single" w:sz="8" w:space="0" w:color="000000"/>
            </w:tcBorders>
            <w:vAlign w:val="center"/>
          </w:tcPr>
          <w:p w14:paraId="2A4B9166" w14:textId="77777777" w:rsidR="004A46B2" w:rsidRDefault="00631890">
            <w:pPr>
              <w:spacing w:after="0" w:line="259" w:lineRule="auto"/>
              <w:ind w:left="8" w:right="0" w:firstLine="0"/>
              <w:jc w:val="left"/>
            </w:pPr>
            <w:r>
              <w:t>0.1976</w:t>
            </w:r>
          </w:p>
        </w:tc>
      </w:tr>
    </w:tbl>
    <w:p w14:paraId="4E9EE3D4" w14:textId="77777777" w:rsidR="004A46B2" w:rsidRDefault="00631890">
      <w:pPr>
        <w:spacing w:after="0"/>
        <w:ind w:left="-5" w:right="0"/>
      </w:pPr>
      <w:r>
        <w:rPr>
          <w:b/>
        </w:rPr>
        <w:t>Decision Tree Classifiers</w:t>
      </w:r>
      <w:r>
        <w:t xml:space="preserve">: </w:t>
      </w:r>
      <w:r>
        <w:t>This classification algorithm is used to compute a decision tree. Even with a wide range of training examples and a significant number of attributes in large datasets, this technique performs effectively. The trees are easy to modify and can be expressed a</w:t>
      </w:r>
      <w:r>
        <w:t>s a set of rules that predicts the adult income.</w:t>
      </w:r>
    </w:p>
    <w:tbl>
      <w:tblPr>
        <w:tblStyle w:val="TableGrid"/>
        <w:tblW w:w="9303" w:type="dxa"/>
        <w:tblInd w:w="8" w:type="dxa"/>
        <w:tblCellMar>
          <w:top w:w="187" w:type="dxa"/>
          <w:left w:w="95" w:type="dxa"/>
          <w:bottom w:w="0" w:type="dxa"/>
          <w:right w:w="115" w:type="dxa"/>
        </w:tblCellMar>
        <w:tblLook w:val="04A0" w:firstRow="1" w:lastRow="0" w:firstColumn="1" w:lastColumn="0" w:noHBand="0" w:noVBand="1"/>
      </w:tblPr>
      <w:tblGrid>
        <w:gridCol w:w="3303"/>
        <w:gridCol w:w="2160"/>
        <w:gridCol w:w="3840"/>
      </w:tblGrid>
      <w:tr w:rsidR="004A46B2" w14:paraId="4DBB5E1D" w14:textId="77777777">
        <w:trPr>
          <w:trHeight w:val="498"/>
        </w:trPr>
        <w:tc>
          <w:tcPr>
            <w:tcW w:w="3303" w:type="dxa"/>
            <w:tcBorders>
              <w:top w:val="single" w:sz="8" w:space="0" w:color="000000"/>
              <w:left w:val="single" w:sz="8" w:space="0" w:color="000000"/>
              <w:bottom w:val="single" w:sz="8" w:space="0" w:color="000000"/>
              <w:right w:val="single" w:sz="8" w:space="0" w:color="000000"/>
            </w:tcBorders>
            <w:shd w:val="clear" w:color="auto" w:fill="B7B7B7"/>
          </w:tcPr>
          <w:p w14:paraId="40972C7C" w14:textId="77777777" w:rsidR="004A46B2" w:rsidRDefault="00631890">
            <w:pPr>
              <w:spacing w:after="0" w:line="259" w:lineRule="auto"/>
              <w:ind w:left="3" w:right="0" w:firstLine="0"/>
              <w:jc w:val="left"/>
            </w:pPr>
            <w:r>
              <w:rPr>
                <w:b/>
              </w:rPr>
              <w:t>Method</w:t>
            </w:r>
          </w:p>
        </w:tc>
        <w:tc>
          <w:tcPr>
            <w:tcW w:w="2160" w:type="dxa"/>
            <w:tcBorders>
              <w:top w:val="single" w:sz="8" w:space="0" w:color="000000"/>
              <w:left w:val="single" w:sz="8" w:space="0" w:color="000000"/>
              <w:bottom w:val="single" w:sz="8" w:space="0" w:color="000000"/>
              <w:right w:val="single" w:sz="8" w:space="0" w:color="000000"/>
            </w:tcBorders>
            <w:shd w:val="clear" w:color="auto" w:fill="B7B7B7"/>
          </w:tcPr>
          <w:p w14:paraId="02925D2E" w14:textId="77777777" w:rsidR="004A46B2" w:rsidRDefault="00631890">
            <w:pPr>
              <w:spacing w:after="0" w:line="259" w:lineRule="auto"/>
              <w:ind w:left="0" w:right="0" w:firstLine="0"/>
              <w:jc w:val="left"/>
            </w:pPr>
            <w:r>
              <w:rPr>
                <w:b/>
              </w:rPr>
              <w:t>Accuracy</w:t>
            </w:r>
          </w:p>
        </w:tc>
        <w:tc>
          <w:tcPr>
            <w:tcW w:w="3840" w:type="dxa"/>
            <w:tcBorders>
              <w:top w:val="single" w:sz="8" w:space="0" w:color="000000"/>
              <w:left w:val="single" w:sz="8" w:space="0" w:color="000000"/>
              <w:bottom w:val="single" w:sz="8" w:space="0" w:color="000000"/>
              <w:right w:val="single" w:sz="8" w:space="0" w:color="000000"/>
            </w:tcBorders>
            <w:shd w:val="clear" w:color="auto" w:fill="B7B7B7"/>
          </w:tcPr>
          <w:p w14:paraId="440D4FCE" w14:textId="77777777" w:rsidR="004A46B2" w:rsidRDefault="00631890">
            <w:pPr>
              <w:spacing w:after="0" w:line="259" w:lineRule="auto"/>
              <w:ind w:left="15" w:right="0" w:firstLine="0"/>
              <w:jc w:val="left"/>
            </w:pPr>
            <w:r>
              <w:rPr>
                <w:b/>
              </w:rPr>
              <w:t xml:space="preserve">Training </w:t>
            </w:r>
            <w:proofErr w:type="gramStart"/>
            <w:r>
              <w:rPr>
                <w:b/>
              </w:rPr>
              <w:t>mean</w:t>
            </w:r>
            <w:proofErr w:type="gramEnd"/>
            <w:r>
              <w:rPr>
                <w:b/>
              </w:rPr>
              <w:t xml:space="preserve"> squared error</w:t>
            </w:r>
          </w:p>
        </w:tc>
      </w:tr>
      <w:tr w:rsidR="004A46B2" w14:paraId="4795BA8C" w14:textId="77777777">
        <w:trPr>
          <w:trHeight w:val="520"/>
        </w:trPr>
        <w:tc>
          <w:tcPr>
            <w:tcW w:w="3303" w:type="dxa"/>
            <w:tcBorders>
              <w:top w:val="single" w:sz="8" w:space="0" w:color="000000"/>
              <w:left w:val="single" w:sz="8" w:space="0" w:color="000000"/>
              <w:bottom w:val="single" w:sz="8" w:space="0" w:color="000000"/>
              <w:right w:val="single" w:sz="8" w:space="0" w:color="000000"/>
            </w:tcBorders>
            <w:vAlign w:val="center"/>
          </w:tcPr>
          <w:p w14:paraId="28166BEF" w14:textId="77777777" w:rsidR="004A46B2" w:rsidRDefault="00631890">
            <w:pPr>
              <w:spacing w:after="0" w:line="259" w:lineRule="auto"/>
              <w:ind w:left="3" w:right="0" w:firstLine="0"/>
              <w:jc w:val="left"/>
            </w:pPr>
            <w:r>
              <w:t>Decision tree classifier</w:t>
            </w:r>
          </w:p>
        </w:tc>
        <w:tc>
          <w:tcPr>
            <w:tcW w:w="2160" w:type="dxa"/>
            <w:tcBorders>
              <w:top w:val="single" w:sz="8" w:space="0" w:color="000000"/>
              <w:left w:val="single" w:sz="8" w:space="0" w:color="000000"/>
              <w:bottom w:val="single" w:sz="8" w:space="0" w:color="000000"/>
              <w:right w:val="single" w:sz="8" w:space="0" w:color="000000"/>
            </w:tcBorders>
            <w:vAlign w:val="center"/>
          </w:tcPr>
          <w:p w14:paraId="7F376ACA" w14:textId="77777777" w:rsidR="004A46B2" w:rsidRDefault="00631890">
            <w:pPr>
              <w:spacing w:after="0" w:line="259" w:lineRule="auto"/>
              <w:ind w:left="120" w:right="0" w:firstLine="0"/>
              <w:jc w:val="left"/>
            </w:pPr>
            <w:r>
              <w:t>0.8134</w:t>
            </w:r>
          </w:p>
        </w:tc>
        <w:tc>
          <w:tcPr>
            <w:tcW w:w="3840" w:type="dxa"/>
            <w:tcBorders>
              <w:top w:val="single" w:sz="8" w:space="0" w:color="000000"/>
              <w:left w:val="single" w:sz="8" w:space="0" w:color="000000"/>
              <w:bottom w:val="single" w:sz="8" w:space="0" w:color="000000"/>
              <w:right w:val="single" w:sz="8" w:space="0" w:color="000000"/>
            </w:tcBorders>
            <w:vAlign w:val="center"/>
          </w:tcPr>
          <w:p w14:paraId="0C08C5B7" w14:textId="77777777" w:rsidR="004A46B2" w:rsidRDefault="00631890">
            <w:pPr>
              <w:spacing w:after="0" w:line="259" w:lineRule="auto"/>
              <w:ind w:left="15" w:right="0" w:firstLine="0"/>
              <w:jc w:val="left"/>
            </w:pPr>
            <w:r>
              <w:t>0.0206</w:t>
            </w:r>
          </w:p>
        </w:tc>
      </w:tr>
    </w:tbl>
    <w:p w14:paraId="5622681F" w14:textId="77777777" w:rsidR="004A46B2" w:rsidRDefault="00631890">
      <w:pPr>
        <w:spacing w:after="0"/>
        <w:ind w:left="-5" w:right="0"/>
      </w:pPr>
      <w:r>
        <w:rPr>
          <w:b/>
        </w:rPr>
        <w:t>Gradient Boosting Classifier</w:t>
      </w:r>
      <w:r>
        <w:t xml:space="preserve">: </w:t>
      </w:r>
      <w:r>
        <w:t>Gradient Boosting Classifiers are algorithms which are used to develop a powerful predictive model using many weaker learning models. The main aim of using these classifiers is to reduce the loss and discrepancy between the actual class value and the train</w:t>
      </w:r>
      <w:r>
        <w:t>ing data. Especially for big complex data such as ours, Gradient Boosting Classifiers are essential. This algorithm is used to minimize bias error of the model. This model can be used to predict both continuous target variable and categorical target variab</w:t>
      </w:r>
      <w:r>
        <w:t xml:space="preserve">le </w:t>
      </w:r>
      <w:proofErr w:type="gramStart"/>
      <w:r>
        <w:t>i.e.</w:t>
      </w:r>
      <w:proofErr w:type="gramEnd"/>
      <w:r>
        <w:t xml:space="preserve"> regression and classification.</w:t>
      </w:r>
    </w:p>
    <w:tbl>
      <w:tblPr>
        <w:tblStyle w:val="TableGrid"/>
        <w:tblW w:w="9300" w:type="dxa"/>
        <w:tblInd w:w="8" w:type="dxa"/>
        <w:tblCellMar>
          <w:top w:w="0" w:type="dxa"/>
          <w:left w:w="95" w:type="dxa"/>
          <w:bottom w:w="0" w:type="dxa"/>
          <w:right w:w="115" w:type="dxa"/>
        </w:tblCellMar>
        <w:tblLook w:val="04A0" w:firstRow="1" w:lastRow="0" w:firstColumn="1" w:lastColumn="0" w:noHBand="0" w:noVBand="1"/>
      </w:tblPr>
      <w:tblGrid>
        <w:gridCol w:w="3422"/>
        <w:gridCol w:w="2140"/>
        <w:gridCol w:w="3738"/>
      </w:tblGrid>
      <w:tr w:rsidR="004A46B2" w14:paraId="3F8C3359" w14:textId="77777777">
        <w:trPr>
          <w:trHeight w:val="498"/>
        </w:trPr>
        <w:tc>
          <w:tcPr>
            <w:tcW w:w="3423"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0101503F" w14:textId="77777777" w:rsidR="004A46B2" w:rsidRDefault="00631890">
            <w:pPr>
              <w:spacing w:after="0" w:line="259" w:lineRule="auto"/>
              <w:ind w:left="3" w:right="0" w:firstLine="0"/>
              <w:jc w:val="left"/>
            </w:pPr>
            <w:r>
              <w:rPr>
                <w:b/>
              </w:rPr>
              <w:t>Method</w:t>
            </w:r>
          </w:p>
        </w:tc>
        <w:tc>
          <w:tcPr>
            <w:tcW w:w="2140"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2A703257" w14:textId="77777777" w:rsidR="004A46B2" w:rsidRDefault="00631890">
            <w:pPr>
              <w:spacing w:after="0" w:line="259" w:lineRule="auto"/>
              <w:ind w:left="0" w:right="0" w:firstLine="0"/>
              <w:jc w:val="left"/>
            </w:pPr>
            <w:r>
              <w:rPr>
                <w:b/>
              </w:rPr>
              <w:t>Accuracy</w:t>
            </w:r>
          </w:p>
        </w:tc>
        <w:tc>
          <w:tcPr>
            <w:tcW w:w="3738"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2D4808F4" w14:textId="77777777" w:rsidR="004A46B2" w:rsidRDefault="00631890">
            <w:pPr>
              <w:spacing w:after="0" w:line="259" w:lineRule="auto"/>
              <w:ind w:left="5" w:right="0" w:firstLine="0"/>
              <w:jc w:val="left"/>
            </w:pPr>
            <w:r>
              <w:rPr>
                <w:b/>
              </w:rPr>
              <w:t xml:space="preserve">Training </w:t>
            </w:r>
            <w:proofErr w:type="gramStart"/>
            <w:r>
              <w:rPr>
                <w:b/>
              </w:rPr>
              <w:t>mean</w:t>
            </w:r>
            <w:proofErr w:type="gramEnd"/>
            <w:r>
              <w:rPr>
                <w:b/>
              </w:rPr>
              <w:t xml:space="preserve"> squared error</w:t>
            </w:r>
          </w:p>
        </w:tc>
      </w:tr>
      <w:tr w:rsidR="004A46B2" w14:paraId="0108D4B6" w14:textId="77777777">
        <w:trPr>
          <w:trHeight w:val="504"/>
        </w:trPr>
        <w:tc>
          <w:tcPr>
            <w:tcW w:w="3423" w:type="dxa"/>
            <w:tcBorders>
              <w:top w:val="single" w:sz="8" w:space="0" w:color="000000"/>
              <w:left w:val="single" w:sz="8" w:space="0" w:color="000000"/>
              <w:bottom w:val="single" w:sz="8" w:space="0" w:color="000000"/>
              <w:right w:val="single" w:sz="8" w:space="0" w:color="000000"/>
            </w:tcBorders>
            <w:vAlign w:val="center"/>
          </w:tcPr>
          <w:p w14:paraId="009AB018" w14:textId="77777777" w:rsidR="004A46B2" w:rsidRDefault="00631890">
            <w:pPr>
              <w:spacing w:after="0" w:line="259" w:lineRule="auto"/>
              <w:ind w:left="3" w:right="0" w:firstLine="0"/>
              <w:jc w:val="left"/>
            </w:pPr>
            <w:r>
              <w:t>Gradient boosting classifier</w:t>
            </w:r>
          </w:p>
        </w:tc>
        <w:tc>
          <w:tcPr>
            <w:tcW w:w="2140" w:type="dxa"/>
            <w:tcBorders>
              <w:top w:val="single" w:sz="8" w:space="0" w:color="000000"/>
              <w:left w:val="single" w:sz="8" w:space="0" w:color="000000"/>
              <w:bottom w:val="single" w:sz="8" w:space="0" w:color="000000"/>
              <w:right w:val="single" w:sz="8" w:space="0" w:color="000000"/>
            </w:tcBorders>
            <w:vAlign w:val="center"/>
          </w:tcPr>
          <w:p w14:paraId="496240EA" w14:textId="77777777" w:rsidR="004A46B2" w:rsidRDefault="00631890">
            <w:pPr>
              <w:spacing w:after="0" w:line="259" w:lineRule="auto"/>
              <w:ind w:left="120" w:right="0" w:firstLine="0"/>
              <w:jc w:val="left"/>
            </w:pPr>
            <w:r>
              <w:t>0.8688</w:t>
            </w:r>
          </w:p>
        </w:tc>
        <w:tc>
          <w:tcPr>
            <w:tcW w:w="3738" w:type="dxa"/>
            <w:tcBorders>
              <w:top w:val="single" w:sz="8" w:space="0" w:color="000000"/>
              <w:left w:val="single" w:sz="8" w:space="0" w:color="000000"/>
              <w:bottom w:val="single" w:sz="8" w:space="0" w:color="000000"/>
              <w:right w:val="single" w:sz="8" w:space="0" w:color="000000"/>
            </w:tcBorders>
            <w:vAlign w:val="center"/>
          </w:tcPr>
          <w:p w14:paraId="596133B0" w14:textId="77777777" w:rsidR="004A46B2" w:rsidRDefault="00631890">
            <w:pPr>
              <w:spacing w:after="0" w:line="259" w:lineRule="auto"/>
              <w:ind w:left="5" w:right="0" w:firstLine="0"/>
              <w:jc w:val="left"/>
            </w:pPr>
            <w:r>
              <w:t>0.1319</w:t>
            </w:r>
          </w:p>
        </w:tc>
      </w:tr>
    </w:tbl>
    <w:p w14:paraId="4AD50190" w14:textId="77777777" w:rsidR="004A46B2" w:rsidRDefault="00631890">
      <w:pPr>
        <w:spacing w:after="270" w:line="259" w:lineRule="auto"/>
        <w:ind w:left="-5" w:right="0"/>
        <w:jc w:val="left"/>
      </w:pPr>
      <w:r>
        <w:rPr>
          <w:b/>
          <w:sz w:val="26"/>
          <w:u w:val="single" w:color="000000"/>
        </w:rPr>
        <w:t>RESULTS:</w:t>
      </w:r>
    </w:p>
    <w:p w14:paraId="68A9DB09" w14:textId="77777777" w:rsidR="004A46B2" w:rsidRDefault="00631890">
      <w:pPr>
        <w:ind w:left="-5" w:right="0"/>
      </w:pPr>
      <w:r>
        <w:t xml:space="preserve">After the analysis of the above 4 </w:t>
      </w:r>
      <w:proofErr w:type="gramStart"/>
      <w:r>
        <w:t>algorithms</w:t>
      </w:r>
      <w:proofErr w:type="gramEnd"/>
      <w:r>
        <w:t xml:space="preserve"> we can see that the baseline model for Logistic Regression, Naive Bayes and Decision Tree Classifier provide an accuracy of 80-81% on the test data. </w:t>
      </w:r>
      <w:proofErr w:type="gramStart"/>
      <w:r>
        <w:t>However</w:t>
      </w:r>
      <w:proofErr w:type="gramEnd"/>
      <w:r>
        <w:t xml:space="preserve"> the baseline model of Gradient boosting classifier provides an accuracy of 87% on the te</w:t>
      </w:r>
      <w:r>
        <w:t>st data. Also, we can see that in the decision tree the training error is 0.02 but the accuracy is less. This means that the model has been overfitted and it might not work well for new and unseen data.</w:t>
      </w:r>
    </w:p>
    <w:p w14:paraId="5744D8E3" w14:textId="77777777" w:rsidR="004A46B2" w:rsidRDefault="00631890">
      <w:pPr>
        <w:ind w:left="-5" w:right="0"/>
      </w:pPr>
      <w:r>
        <w:t>Based on this initial analysis we can figure out that</w:t>
      </w:r>
      <w:r>
        <w:t xml:space="preserve"> the decision tree classifier might not be suitable for this problem. We then carried on to compare the precision, recall and F1 scores for the remaining 3 algorithms(Logistic Regression, </w:t>
      </w:r>
      <w:proofErr w:type="spellStart"/>
      <w:r>
        <w:t>Naives</w:t>
      </w:r>
      <w:proofErr w:type="spellEnd"/>
      <w:r>
        <w:t xml:space="preserve"> Bayes, Gradient Boosting Classifier).</w:t>
      </w:r>
    </w:p>
    <w:p w14:paraId="07415688" w14:textId="77777777" w:rsidR="004A46B2" w:rsidRDefault="00631890">
      <w:pPr>
        <w:spacing w:after="27"/>
        <w:ind w:left="-5" w:right="0"/>
      </w:pPr>
      <w:r>
        <w:t>Precision is nothing bu</w:t>
      </w:r>
      <w:r>
        <w:t xml:space="preserve">t the ratio of useful (relevant data) data to the actual results obtained, whereas the recall indicates the ratio of useful data to the results which are obtained by the algorithms. Recall calculations are based on the specific algorithm used. F1 Score is </w:t>
      </w:r>
      <w:r>
        <w:t>calculated by the harmonic mean of both precision and recall.</w:t>
      </w:r>
    </w:p>
    <w:p w14:paraId="70A15F9E" w14:textId="77777777" w:rsidR="004A46B2" w:rsidRDefault="00631890">
      <w:pPr>
        <w:spacing w:after="0" w:line="259" w:lineRule="auto"/>
        <w:ind w:left="1553" w:right="0" w:firstLine="0"/>
        <w:jc w:val="left"/>
      </w:pPr>
      <w:r>
        <w:rPr>
          <w:noProof/>
        </w:rPr>
        <w:lastRenderedPageBreak/>
        <w:drawing>
          <wp:inline distT="0" distB="0" distL="0" distR="0" wp14:anchorId="36EBC207" wp14:editId="0D7F5DFD">
            <wp:extent cx="3974592" cy="1469136"/>
            <wp:effectExtent l="0" t="0" r="0" b="0"/>
            <wp:docPr id="14770" name="Picture 14770"/>
            <wp:cNvGraphicFramePr/>
            <a:graphic xmlns:a="http://schemas.openxmlformats.org/drawingml/2006/main">
              <a:graphicData uri="http://schemas.openxmlformats.org/drawingml/2006/picture">
                <pic:pic xmlns:pic="http://schemas.openxmlformats.org/drawingml/2006/picture">
                  <pic:nvPicPr>
                    <pic:cNvPr id="14770" name="Picture 14770"/>
                    <pic:cNvPicPr/>
                  </pic:nvPicPr>
                  <pic:blipFill>
                    <a:blip r:embed="rId10"/>
                    <a:stretch>
                      <a:fillRect/>
                    </a:stretch>
                  </pic:blipFill>
                  <pic:spPr>
                    <a:xfrm>
                      <a:off x="0" y="0"/>
                      <a:ext cx="3974592" cy="1469136"/>
                    </a:xfrm>
                    <a:prstGeom prst="rect">
                      <a:avLst/>
                    </a:prstGeom>
                  </pic:spPr>
                </pic:pic>
              </a:graphicData>
            </a:graphic>
          </wp:inline>
        </w:drawing>
      </w:r>
    </w:p>
    <w:p w14:paraId="79DE23C9" w14:textId="77777777" w:rsidR="004A46B2" w:rsidRDefault="00631890">
      <w:pPr>
        <w:spacing w:after="948" w:line="259" w:lineRule="auto"/>
        <w:ind w:left="1470" w:right="0" w:firstLine="0"/>
        <w:jc w:val="left"/>
      </w:pPr>
      <w:r>
        <w:rPr>
          <w:noProof/>
        </w:rPr>
        <w:drawing>
          <wp:inline distT="0" distB="0" distL="0" distR="0" wp14:anchorId="6A456569" wp14:editId="03505752">
            <wp:extent cx="4210050" cy="742950"/>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11"/>
                    <a:stretch>
                      <a:fillRect/>
                    </a:stretch>
                  </pic:blipFill>
                  <pic:spPr>
                    <a:xfrm>
                      <a:off x="0" y="0"/>
                      <a:ext cx="4210050" cy="742950"/>
                    </a:xfrm>
                    <a:prstGeom prst="rect">
                      <a:avLst/>
                    </a:prstGeom>
                  </pic:spPr>
                </pic:pic>
              </a:graphicData>
            </a:graphic>
          </wp:inline>
        </w:drawing>
      </w:r>
    </w:p>
    <w:p w14:paraId="5A0FCBBB" w14:textId="77777777" w:rsidR="004A46B2" w:rsidRDefault="00631890">
      <w:pPr>
        <w:ind w:left="-5" w:right="0"/>
      </w:pPr>
      <w:r>
        <w:t>The above figure is the formulas used to calculate precision, recall and F1 score.</w:t>
      </w:r>
    </w:p>
    <w:p w14:paraId="2B07AC90" w14:textId="77777777" w:rsidR="004A46B2" w:rsidRDefault="00631890">
      <w:pPr>
        <w:ind w:left="-5" w:right="0"/>
      </w:pPr>
      <w:r>
        <w:t xml:space="preserve">The obtained calculations of each algorithm(Logistic Regression, </w:t>
      </w:r>
      <w:proofErr w:type="spellStart"/>
      <w:r>
        <w:t>Naives</w:t>
      </w:r>
      <w:proofErr w:type="spellEnd"/>
      <w:r>
        <w:t xml:space="preserve"> Bayes, Gradient Boosting Classifier</w:t>
      </w:r>
      <w:r>
        <w:t>) based on our data is mentioned below:</w:t>
      </w:r>
    </w:p>
    <w:p w14:paraId="6073CBCE" w14:textId="77777777" w:rsidR="004A46B2" w:rsidRDefault="00631890">
      <w:pPr>
        <w:numPr>
          <w:ilvl w:val="0"/>
          <w:numId w:val="3"/>
        </w:numPr>
        <w:spacing w:after="0" w:line="265" w:lineRule="auto"/>
        <w:ind w:right="0" w:hanging="360"/>
        <w:jc w:val="left"/>
      </w:pPr>
      <w:r>
        <w:rPr>
          <w:b/>
        </w:rPr>
        <w:t>Logistic Regression</w:t>
      </w:r>
    </w:p>
    <w:tbl>
      <w:tblPr>
        <w:tblStyle w:val="TableGrid"/>
        <w:tblW w:w="9360" w:type="dxa"/>
        <w:tblInd w:w="8" w:type="dxa"/>
        <w:tblCellMar>
          <w:top w:w="0" w:type="dxa"/>
          <w:left w:w="95" w:type="dxa"/>
          <w:bottom w:w="0" w:type="dxa"/>
          <w:right w:w="115" w:type="dxa"/>
        </w:tblCellMar>
        <w:tblLook w:val="04A0" w:firstRow="1" w:lastRow="0" w:firstColumn="1" w:lastColumn="0" w:noHBand="0" w:noVBand="1"/>
      </w:tblPr>
      <w:tblGrid>
        <w:gridCol w:w="2302"/>
        <w:gridCol w:w="2320"/>
        <w:gridCol w:w="1620"/>
        <w:gridCol w:w="3118"/>
      </w:tblGrid>
      <w:tr w:rsidR="004A46B2" w14:paraId="4C5A8600" w14:textId="77777777">
        <w:trPr>
          <w:trHeight w:val="498"/>
        </w:trPr>
        <w:tc>
          <w:tcPr>
            <w:tcW w:w="2303" w:type="dxa"/>
            <w:tcBorders>
              <w:top w:val="single" w:sz="8" w:space="0" w:color="000000"/>
              <w:left w:val="single" w:sz="8" w:space="0" w:color="000000"/>
              <w:bottom w:val="single" w:sz="8" w:space="0" w:color="000000"/>
              <w:right w:val="single" w:sz="8" w:space="0" w:color="000000"/>
            </w:tcBorders>
            <w:shd w:val="clear" w:color="auto" w:fill="B7B7B7"/>
          </w:tcPr>
          <w:p w14:paraId="555E8037" w14:textId="77777777" w:rsidR="004A46B2" w:rsidRDefault="004A46B2">
            <w:pPr>
              <w:spacing w:after="160" w:line="259" w:lineRule="auto"/>
              <w:ind w:left="0" w:right="0" w:firstLine="0"/>
              <w:jc w:val="left"/>
            </w:pPr>
          </w:p>
        </w:tc>
        <w:tc>
          <w:tcPr>
            <w:tcW w:w="2320"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2569AAC7" w14:textId="77777777" w:rsidR="004A46B2" w:rsidRDefault="00631890">
            <w:pPr>
              <w:spacing w:after="0" w:line="259" w:lineRule="auto"/>
              <w:ind w:right="0" w:firstLine="0"/>
              <w:jc w:val="left"/>
            </w:pPr>
            <w:r>
              <w:rPr>
                <w:b/>
              </w:rPr>
              <w:t>Precision</w:t>
            </w:r>
          </w:p>
        </w:tc>
        <w:tc>
          <w:tcPr>
            <w:tcW w:w="1620"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61C9643D" w14:textId="77777777" w:rsidR="004A46B2" w:rsidRDefault="00631890">
            <w:pPr>
              <w:spacing w:after="0" w:line="259" w:lineRule="auto"/>
              <w:ind w:left="0" w:right="0" w:firstLine="0"/>
              <w:jc w:val="left"/>
            </w:pPr>
            <w:r>
              <w:rPr>
                <w:b/>
              </w:rPr>
              <w:t>Recall</w:t>
            </w:r>
          </w:p>
        </w:tc>
        <w:tc>
          <w:tcPr>
            <w:tcW w:w="3118"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06177119" w14:textId="77777777" w:rsidR="004A46B2" w:rsidRDefault="00631890">
            <w:pPr>
              <w:spacing w:after="0" w:line="259" w:lineRule="auto"/>
              <w:ind w:left="15" w:right="0" w:firstLine="0"/>
              <w:jc w:val="left"/>
            </w:pPr>
            <w:r>
              <w:rPr>
                <w:b/>
              </w:rPr>
              <w:t>F1 score</w:t>
            </w:r>
          </w:p>
        </w:tc>
      </w:tr>
      <w:tr w:rsidR="004A46B2" w14:paraId="575D8A6B" w14:textId="77777777">
        <w:trPr>
          <w:trHeight w:val="504"/>
        </w:trPr>
        <w:tc>
          <w:tcPr>
            <w:tcW w:w="2303" w:type="dxa"/>
            <w:tcBorders>
              <w:top w:val="single" w:sz="8" w:space="0" w:color="000000"/>
              <w:left w:val="single" w:sz="8" w:space="0" w:color="000000"/>
              <w:bottom w:val="single" w:sz="8" w:space="0" w:color="000000"/>
              <w:right w:val="single" w:sz="8" w:space="0" w:color="000000"/>
            </w:tcBorders>
            <w:vAlign w:val="center"/>
          </w:tcPr>
          <w:p w14:paraId="47D39780" w14:textId="77777777" w:rsidR="004A46B2" w:rsidRDefault="00631890">
            <w:pPr>
              <w:spacing w:after="0" w:line="259" w:lineRule="auto"/>
              <w:ind w:left="3" w:right="0" w:firstLine="0"/>
              <w:jc w:val="left"/>
            </w:pPr>
            <w:r>
              <w:t>&lt;=50k</w:t>
            </w:r>
          </w:p>
        </w:tc>
        <w:tc>
          <w:tcPr>
            <w:tcW w:w="2320" w:type="dxa"/>
            <w:tcBorders>
              <w:top w:val="single" w:sz="8" w:space="0" w:color="000000"/>
              <w:left w:val="single" w:sz="8" w:space="0" w:color="000000"/>
              <w:bottom w:val="single" w:sz="8" w:space="0" w:color="000000"/>
              <w:right w:val="single" w:sz="8" w:space="0" w:color="000000"/>
            </w:tcBorders>
            <w:vAlign w:val="center"/>
          </w:tcPr>
          <w:p w14:paraId="1B67D9C0" w14:textId="77777777" w:rsidR="004A46B2" w:rsidRDefault="00631890">
            <w:pPr>
              <w:spacing w:after="0" w:line="259" w:lineRule="auto"/>
              <w:ind w:right="0" w:firstLine="0"/>
              <w:jc w:val="left"/>
            </w:pPr>
            <w:r>
              <w:t>0.84</w:t>
            </w:r>
          </w:p>
        </w:tc>
        <w:tc>
          <w:tcPr>
            <w:tcW w:w="1620" w:type="dxa"/>
            <w:tcBorders>
              <w:top w:val="single" w:sz="8" w:space="0" w:color="000000"/>
              <w:left w:val="single" w:sz="8" w:space="0" w:color="000000"/>
              <w:bottom w:val="single" w:sz="8" w:space="0" w:color="000000"/>
              <w:right w:val="single" w:sz="8" w:space="0" w:color="000000"/>
            </w:tcBorders>
            <w:vAlign w:val="center"/>
          </w:tcPr>
          <w:p w14:paraId="7A1962D4" w14:textId="77777777" w:rsidR="004A46B2" w:rsidRDefault="00631890">
            <w:pPr>
              <w:spacing w:after="0" w:line="259" w:lineRule="auto"/>
              <w:ind w:left="0" w:right="0" w:firstLine="0"/>
              <w:jc w:val="left"/>
            </w:pPr>
            <w:r>
              <w:t>0.93</w:t>
            </w:r>
          </w:p>
        </w:tc>
        <w:tc>
          <w:tcPr>
            <w:tcW w:w="3118" w:type="dxa"/>
            <w:tcBorders>
              <w:top w:val="single" w:sz="8" w:space="0" w:color="000000"/>
              <w:left w:val="single" w:sz="8" w:space="0" w:color="000000"/>
              <w:bottom w:val="single" w:sz="8" w:space="0" w:color="000000"/>
              <w:right w:val="single" w:sz="8" w:space="0" w:color="000000"/>
            </w:tcBorders>
            <w:vAlign w:val="center"/>
          </w:tcPr>
          <w:p w14:paraId="3AF1552E" w14:textId="77777777" w:rsidR="004A46B2" w:rsidRDefault="00631890">
            <w:pPr>
              <w:spacing w:after="0" w:line="259" w:lineRule="auto"/>
              <w:ind w:left="15" w:right="0" w:firstLine="0"/>
              <w:jc w:val="left"/>
            </w:pPr>
            <w:r>
              <w:t>0.88</w:t>
            </w:r>
          </w:p>
        </w:tc>
      </w:tr>
      <w:tr w:rsidR="004A46B2" w14:paraId="7E6482EC" w14:textId="77777777">
        <w:trPr>
          <w:trHeight w:val="500"/>
        </w:trPr>
        <w:tc>
          <w:tcPr>
            <w:tcW w:w="2303" w:type="dxa"/>
            <w:tcBorders>
              <w:top w:val="single" w:sz="8" w:space="0" w:color="000000"/>
              <w:left w:val="single" w:sz="8" w:space="0" w:color="000000"/>
              <w:bottom w:val="single" w:sz="8" w:space="0" w:color="000000"/>
              <w:right w:val="single" w:sz="8" w:space="0" w:color="000000"/>
            </w:tcBorders>
            <w:vAlign w:val="center"/>
          </w:tcPr>
          <w:p w14:paraId="3A941A5D" w14:textId="77777777" w:rsidR="004A46B2" w:rsidRDefault="00631890">
            <w:pPr>
              <w:spacing w:after="0" w:line="259" w:lineRule="auto"/>
              <w:ind w:left="3" w:right="0" w:firstLine="0"/>
              <w:jc w:val="left"/>
            </w:pPr>
            <w:r>
              <w:t>&gt;50k</w:t>
            </w:r>
          </w:p>
        </w:tc>
        <w:tc>
          <w:tcPr>
            <w:tcW w:w="2320" w:type="dxa"/>
            <w:tcBorders>
              <w:top w:val="single" w:sz="8" w:space="0" w:color="000000"/>
              <w:left w:val="single" w:sz="8" w:space="0" w:color="000000"/>
              <w:bottom w:val="single" w:sz="8" w:space="0" w:color="000000"/>
              <w:right w:val="single" w:sz="8" w:space="0" w:color="000000"/>
            </w:tcBorders>
            <w:vAlign w:val="center"/>
          </w:tcPr>
          <w:p w14:paraId="5EC4466A" w14:textId="77777777" w:rsidR="004A46B2" w:rsidRDefault="00631890">
            <w:pPr>
              <w:spacing w:after="0" w:line="259" w:lineRule="auto"/>
              <w:ind w:right="0" w:firstLine="0"/>
              <w:jc w:val="left"/>
            </w:pPr>
            <w:r>
              <w:t>0.64</w:t>
            </w:r>
          </w:p>
        </w:tc>
        <w:tc>
          <w:tcPr>
            <w:tcW w:w="1620" w:type="dxa"/>
            <w:tcBorders>
              <w:top w:val="single" w:sz="8" w:space="0" w:color="000000"/>
              <w:left w:val="single" w:sz="8" w:space="0" w:color="000000"/>
              <w:bottom w:val="single" w:sz="8" w:space="0" w:color="000000"/>
              <w:right w:val="single" w:sz="8" w:space="0" w:color="000000"/>
            </w:tcBorders>
            <w:vAlign w:val="center"/>
          </w:tcPr>
          <w:p w14:paraId="2ACE282D" w14:textId="77777777" w:rsidR="004A46B2" w:rsidRDefault="00631890">
            <w:pPr>
              <w:spacing w:after="0" w:line="259" w:lineRule="auto"/>
              <w:ind w:left="0" w:right="0" w:firstLine="0"/>
              <w:jc w:val="left"/>
            </w:pPr>
            <w:r>
              <w:t>0.42</w:t>
            </w:r>
          </w:p>
        </w:tc>
        <w:tc>
          <w:tcPr>
            <w:tcW w:w="3118" w:type="dxa"/>
            <w:tcBorders>
              <w:top w:val="single" w:sz="8" w:space="0" w:color="000000"/>
              <w:left w:val="single" w:sz="8" w:space="0" w:color="000000"/>
              <w:bottom w:val="single" w:sz="8" w:space="0" w:color="000000"/>
              <w:right w:val="single" w:sz="8" w:space="0" w:color="000000"/>
            </w:tcBorders>
            <w:vAlign w:val="center"/>
          </w:tcPr>
          <w:p w14:paraId="41E80DC1" w14:textId="77777777" w:rsidR="004A46B2" w:rsidRDefault="00631890">
            <w:pPr>
              <w:spacing w:after="0" w:line="259" w:lineRule="auto"/>
              <w:ind w:left="15" w:right="0" w:firstLine="0"/>
              <w:jc w:val="left"/>
            </w:pPr>
            <w:r>
              <w:t>0.50</w:t>
            </w:r>
          </w:p>
        </w:tc>
      </w:tr>
    </w:tbl>
    <w:p w14:paraId="70FF8175" w14:textId="77777777" w:rsidR="004A46B2" w:rsidRDefault="00631890">
      <w:pPr>
        <w:numPr>
          <w:ilvl w:val="0"/>
          <w:numId w:val="3"/>
        </w:numPr>
        <w:spacing w:after="0" w:line="265" w:lineRule="auto"/>
        <w:ind w:right="0" w:hanging="360"/>
        <w:jc w:val="left"/>
      </w:pPr>
      <w:r>
        <w:rPr>
          <w:b/>
        </w:rPr>
        <w:t>Naive Bayes</w:t>
      </w:r>
    </w:p>
    <w:tbl>
      <w:tblPr>
        <w:tblStyle w:val="TableGrid"/>
        <w:tblW w:w="9360" w:type="dxa"/>
        <w:tblInd w:w="8" w:type="dxa"/>
        <w:tblCellMar>
          <w:top w:w="187" w:type="dxa"/>
          <w:left w:w="95" w:type="dxa"/>
          <w:bottom w:w="0" w:type="dxa"/>
          <w:right w:w="115" w:type="dxa"/>
        </w:tblCellMar>
        <w:tblLook w:val="04A0" w:firstRow="1" w:lastRow="0" w:firstColumn="1" w:lastColumn="0" w:noHBand="0" w:noVBand="1"/>
      </w:tblPr>
      <w:tblGrid>
        <w:gridCol w:w="2302"/>
        <w:gridCol w:w="2320"/>
        <w:gridCol w:w="1620"/>
        <w:gridCol w:w="3118"/>
      </w:tblGrid>
      <w:tr w:rsidR="004A46B2" w14:paraId="14C69DD6" w14:textId="77777777">
        <w:trPr>
          <w:trHeight w:val="499"/>
        </w:trPr>
        <w:tc>
          <w:tcPr>
            <w:tcW w:w="2303" w:type="dxa"/>
            <w:tcBorders>
              <w:top w:val="single" w:sz="8" w:space="0" w:color="000000"/>
              <w:left w:val="single" w:sz="8" w:space="0" w:color="000000"/>
              <w:bottom w:val="single" w:sz="8" w:space="0" w:color="000000"/>
              <w:right w:val="single" w:sz="8" w:space="0" w:color="000000"/>
            </w:tcBorders>
            <w:shd w:val="clear" w:color="auto" w:fill="B7B7B7"/>
          </w:tcPr>
          <w:p w14:paraId="15164ABC" w14:textId="77777777" w:rsidR="004A46B2" w:rsidRDefault="004A46B2">
            <w:pPr>
              <w:spacing w:after="160" w:line="259" w:lineRule="auto"/>
              <w:ind w:left="0" w:right="0" w:firstLine="0"/>
              <w:jc w:val="left"/>
            </w:pPr>
          </w:p>
        </w:tc>
        <w:tc>
          <w:tcPr>
            <w:tcW w:w="2320" w:type="dxa"/>
            <w:tcBorders>
              <w:top w:val="single" w:sz="8" w:space="0" w:color="000000"/>
              <w:left w:val="single" w:sz="8" w:space="0" w:color="000000"/>
              <w:bottom w:val="single" w:sz="8" w:space="0" w:color="000000"/>
              <w:right w:val="single" w:sz="8" w:space="0" w:color="000000"/>
            </w:tcBorders>
            <w:shd w:val="clear" w:color="auto" w:fill="B7B7B7"/>
          </w:tcPr>
          <w:p w14:paraId="133DD110" w14:textId="77777777" w:rsidR="004A46B2" w:rsidRDefault="00631890">
            <w:pPr>
              <w:spacing w:after="0" w:line="259" w:lineRule="auto"/>
              <w:ind w:right="0" w:firstLine="0"/>
              <w:jc w:val="left"/>
            </w:pPr>
            <w:r>
              <w:rPr>
                <w:b/>
              </w:rPr>
              <w:t>Precision</w:t>
            </w:r>
          </w:p>
        </w:tc>
        <w:tc>
          <w:tcPr>
            <w:tcW w:w="1620" w:type="dxa"/>
            <w:tcBorders>
              <w:top w:val="single" w:sz="8" w:space="0" w:color="000000"/>
              <w:left w:val="single" w:sz="8" w:space="0" w:color="000000"/>
              <w:bottom w:val="single" w:sz="8" w:space="0" w:color="000000"/>
              <w:right w:val="single" w:sz="8" w:space="0" w:color="000000"/>
            </w:tcBorders>
            <w:shd w:val="clear" w:color="auto" w:fill="B7B7B7"/>
          </w:tcPr>
          <w:p w14:paraId="458A0038" w14:textId="77777777" w:rsidR="004A46B2" w:rsidRDefault="00631890">
            <w:pPr>
              <w:spacing w:after="0" w:line="259" w:lineRule="auto"/>
              <w:ind w:left="0" w:right="0" w:firstLine="0"/>
              <w:jc w:val="left"/>
            </w:pPr>
            <w:r>
              <w:rPr>
                <w:b/>
              </w:rPr>
              <w:t>Recall</w:t>
            </w:r>
          </w:p>
        </w:tc>
        <w:tc>
          <w:tcPr>
            <w:tcW w:w="3118" w:type="dxa"/>
            <w:tcBorders>
              <w:top w:val="single" w:sz="8" w:space="0" w:color="000000"/>
              <w:left w:val="single" w:sz="8" w:space="0" w:color="000000"/>
              <w:bottom w:val="single" w:sz="8" w:space="0" w:color="000000"/>
              <w:right w:val="single" w:sz="8" w:space="0" w:color="000000"/>
            </w:tcBorders>
            <w:shd w:val="clear" w:color="auto" w:fill="B7B7B7"/>
          </w:tcPr>
          <w:p w14:paraId="5A374107" w14:textId="77777777" w:rsidR="004A46B2" w:rsidRDefault="00631890">
            <w:pPr>
              <w:spacing w:after="0" w:line="259" w:lineRule="auto"/>
              <w:ind w:left="15" w:right="0" w:firstLine="0"/>
              <w:jc w:val="left"/>
            </w:pPr>
            <w:r>
              <w:rPr>
                <w:b/>
              </w:rPr>
              <w:t>F1 score</w:t>
            </w:r>
          </w:p>
        </w:tc>
      </w:tr>
      <w:tr w:rsidR="004A46B2" w14:paraId="653DD0B4" w14:textId="77777777">
        <w:trPr>
          <w:trHeight w:val="500"/>
        </w:trPr>
        <w:tc>
          <w:tcPr>
            <w:tcW w:w="2303" w:type="dxa"/>
            <w:tcBorders>
              <w:top w:val="single" w:sz="8" w:space="0" w:color="000000"/>
              <w:left w:val="single" w:sz="8" w:space="0" w:color="000000"/>
              <w:bottom w:val="single" w:sz="8" w:space="0" w:color="000000"/>
              <w:right w:val="single" w:sz="8" w:space="0" w:color="000000"/>
            </w:tcBorders>
          </w:tcPr>
          <w:p w14:paraId="22A1CAA0" w14:textId="77777777" w:rsidR="004A46B2" w:rsidRDefault="00631890">
            <w:pPr>
              <w:spacing w:after="0" w:line="259" w:lineRule="auto"/>
              <w:ind w:left="3" w:right="0" w:firstLine="0"/>
              <w:jc w:val="left"/>
            </w:pPr>
            <w:r>
              <w:t>&lt;=50k</w:t>
            </w:r>
          </w:p>
        </w:tc>
        <w:tc>
          <w:tcPr>
            <w:tcW w:w="2320" w:type="dxa"/>
            <w:tcBorders>
              <w:top w:val="single" w:sz="8" w:space="0" w:color="000000"/>
              <w:left w:val="single" w:sz="8" w:space="0" w:color="000000"/>
              <w:bottom w:val="single" w:sz="8" w:space="0" w:color="000000"/>
              <w:right w:val="single" w:sz="8" w:space="0" w:color="000000"/>
            </w:tcBorders>
          </w:tcPr>
          <w:p w14:paraId="33E71239" w14:textId="77777777" w:rsidR="004A46B2" w:rsidRDefault="00631890">
            <w:pPr>
              <w:spacing w:after="0" w:line="259" w:lineRule="auto"/>
              <w:ind w:right="0" w:firstLine="0"/>
              <w:jc w:val="left"/>
            </w:pPr>
            <w:r>
              <w:t>0.83</w:t>
            </w:r>
          </w:p>
        </w:tc>
        <w:tc>
          <w:tcPr>
            <w:tcW w:w="1620" w:type="dxa"/>
            <w:tcBorders>
              <w:top w:val="single" w:sz="8" w:space="0" w:color="000000"/>
              <w:left w:val="single" w:sz="8" w:space="0" w:color="000000"/>
              <w:bottom w:val="single" w:sz="8" w:space="0" w:color="000000"/>
              <w:right w:val="single" w:sz="8" w:space="0" w:color="000000"/>
            </w:tcBorders>
          </w:tcPr>
          <w:p w14:paraId="42B2F417" w14:textId="77777777" w:rsidR="004A46B2" w:rsidRDefault="00631890">
            <w:pPr>
              <w:spacing w:after="0" w:line="259" w:lineRule="auto"/>
              <w:ind w:left="0" w:right="0" w:firstLine="0"/>
              <w:jc w:val="left"/>
            </w:pPr>
            <w:r>
              <w:t>0.95</w:t>
            </w:r>
          </w:p>
        </w:tc>
        <w:tc>
          <w:tcPr>
            <w:tcW w:w="3118" w:type="dxa"/>
            <w:tcBorders>
              <w:top w:val="single" w:sz="8" w:space="0" w:color="000000"/>
              <w:left w:val="single" w:sz="8" w:space="0" w:color="000000"/>
              <w:bottom w:val="single" w:sz="8" w:space="0" w:color="000000"/>
              <w:right w:val="single" w:sz="8" w:space="0" w:color="000000"/>
            </w:tcBorders>
          </w:tcPr>
          <w:p w14:paraId="664AF8F6" w14:textId="77777777" w:rsidR="004A46B2" w:rsidRDefault="00631890">
            <w:pPr>
              <w:spacing w:after="0" w:line="259" w:lineRule="auto"/>
              <w:ind w:left="15" w:right="0" w:firstLine="0"/>
              <w:jc w:val="left"/>
            </w:pPr>
            <w:r>
              <w:t>0.88</w:t>
            </w:r>
          </w:p>
        </w:tc>
      </w:tr>
      <w:tr w:rsidR="004A46B2" w14:paraId="6EC2EF33" w14:textId="77777777">
        <w:trPr>
          <w:trHeight w:val="520"/>
        </w:trPr>
        <w:tc>
          <w:tcPr>
            <w:tcW w:w="2303" w:type="dxa"/>
            <w:tcBorders>
              <w:top w:val="single" w:sz="8" w:space="0" w:color="000000"/>
              <w:left w:val="single" w:sz="8" w:space="0" w:color="000000"/>
              <w:bottom w:val="single" w:sz="8" w:space="0" w:color="000000"/>
              <w:right w:val="single" w:sz="8" w:space="0" w:color="000000"/>
            </w:tcBorders>
            <w:vAlign w:val="center"/>
          </w:tcPr>
          <w:p w14:paraId="0F7C7358" w14:textId="77777777" w:rsidR="004A46B2" w:rsidRDefault="00631890">
            <w:pPr>
              <w:spacing w:after="0" w:line="259" w:lineRule="auto"/>
              <w:ind w:left="3" w:right="0" w:firstLine="0"/>
              <w:jc w:val="left"/>
            </w:pPr>
            <w:r>
              <w:t>&gt;50k</w:t>
            </w:r>
          </w:p>
        </w:tc>
        <w:tc>
          <w:tcPr>
            <w:tcW w:w="2320" w:type="dxa"/>
            <w:tcBorders>
              <w:top w:val="single" w:sz="8" w:space="0" w:color="000000"/>
              <w:left w:val="single" w:sz="8" w:space="0" w:color="000000"/>
              <w:bottom w:val="single" w:sz="8" w:space="0" w:color="000000"/>
              <w:right w:val="single" w:sz="8" w:space="0" w:color="000000"/>
            </w:tcBorders>
            <w:vAlign w:val="center"/>
          </w:tcPr>
          <w:p w14:paraId="3461A44D" w14:textId="77777777" w:rsidR="004A46B2" w:rsidRDefault="00631890">
            <w:pPr>
              <w:spacing w:after="0" w:line="259" w:lineRule="auto"/>
              <w:ind w:right="0" w:firstLine="0"/>
              <w:jc w:val="left"/>
            </w:pPr>
            <w:r>
              <w:t>0.67</w:t>
            </w:r>
          </w:p>
        </w:tc>
        <w:tc>
          <w:tcPr>
            <w:tcW w:w="1620" w:type="dxa"/>
            <w:tcBorders>
              <w:top w:val="single" w:sz="8" w:space="0" w:color="000000"/>
              <w:left w:val="single" w:sz="8" w:space="0" w:color="000000"/>
              <w:bottom w:val="single" w:sz="8" w:space="0" w:color="000000"/>
              <w:right w:val="single" w:sz="8" w:space="0" w:color="000000"/>
            </w:tcBorders>
            <w:vAlign w:val="center"/>
          </w:tcPr>
          <w:p w14:paraId="20E8F3B1" w14:textId="77777777" w:rsidR="004A46B2" w:rsidRDefault="00631890">
            <w:pPr>
              <w:spacing w:after="0" w:line="259" w:lineRule="auto"/>
              <w:ind w:left="0" w:right="0" w:firstLine="0"/>
              <w:jc w:val="left"/>
            </w:pPr>
            <w:r>
              <w:t>0.33</w:t>
            </w:r>
          </w:p>
        </w:tc>
        <w:tc>
          <w:tcPr>
            <w:tcW w:w="3118" w:type="dxa"/>
            <w:tcBorders>
              <w:top w:val="single" w:sz="8" w:space="0" w:color="000000"/>
              <w:left w:val="single" w:sz="8" w:space="0" w:color="000000"/>
              <w:bottom w:val="single" w:sz="8" w:space="0" w:color="000000"/>
              <w:right w:val="single" w:sz="8" w:space="0" w:color="000000"/>
            </w:tcBorders>
            <w:vAlign w:val="center"/>
          </w:tcPr>
          <w:p w14:paraId="23D99F59" w14:textId="77777777" w:rsidR="004A46B2" w:rsidRDefault="00631890">
            <w:pPr>
              <w:spacing w:after="0" w:line="259" w:lineRule="auto"/>
              <w:ind w:left="15" w:right="0" w:firstLine="0"/>
              <w:jc w:val="left"/>
            </w:pPr>
            <w:r>
              <w:t>0.44</w:t>
            </w:r>
          </w:p>
        </w:tc>
      </w:tr>
    </w:tbl>
    <w:p w14:paraId="475F5783" w14:textId="77777777" w:rsidR="004A46B2" w:rsidRDefault="00631890">
      <w:pPr>
        <w:numPr>
          <w:ilvl w:val="0"/>
          <w:numId w:val="3"/>
        </w:numPr>
        <w:spacing w:after="0" w:line="265" w:lineRule="auto"/>
        <w:ind w:right="0" w:hanging="360"/>
        <w:jc w:val="left"/>
      </w:pPr>
      <w:r>
        <w:rPr>
          <w:b/>
        </w:rPr>
        <w:t>Gradient Boosting Classifier</w:t>
      </w:r>
    </w:p>
    <w:tbl>
      <w:tblPr>
        <w:tblStyle w:val="TableGrid"/>
        <w:tblW w:w="9360" w:type="dxa"/>
        <w:tblInd w:w="8" w:type="dxa"/>
        <w:tblCellMar>
          <w:top w:w="183" w:type="dxa"/>
          <w:left w:w="95" w:type="dxa"/>
          <w:bottom w:w="0" w:type="dxa"/>
          <w:right w:w="115" w:type="dxa"/>
        </w:tblCellMar>
        <w:tblLook w:val="04A0" w:firstRow="1" w:lastRow="0" w:firstColumn="1" w:lastColumn="0" w:noHBand="0" w:noVBand="1"/>
      </w:tblPr>
      <w:tblGrid>
        <w:gridCol w:w="2302"/>
        <w:gridCol w:w="2320"/>
        <w:gridCol w:w="1620"/>
        <w:gridCol w:w="3118"/>
      </w:tblGrid>
      <w:tr w:rsidR="004A46B2" w14:paraId="53A196B9" w14:textId="77777777">
        <w:trPr>
          <w:trHeight w:val="500"/>
        </w:trPr>
        <w:tc>
          <w:tcPr>
            <w:tcW w:w="2303" w:type="dxa"/>
            <w:tcBorders>
              <w:top w:val="single" w:sz="8" w:space="0" w:color="000000"/>
              <w:left w:val="single" w:sz="8" w:space="0" w:color="000000"/>
              <w:bottom w:val="single" w:sz="8" w:space="0" w:color="000000"/>
              <w:right w:val="single" w:sz="8" w:space="0" w:color="000000"/>
            </w:tcBorders>
            <w:shd w:val="clear" w:color="auto" w:fill="B7B7B7"/>
          </w:tcPr>
          <w:p w14:paraId="2FAD0A4B" w14:textId="77777777" w:rsidR="004A46B2" w:rsidRDefault="004A46B2">
            <w:pPr>
              <w:spacing w:after="160" w:line="259" w:lineRule="auto"/>
              <w:ind w:left="0" w:right="0" w:firstLine="0"/>
              <w:jc w:val="left"/>
            </w:pPr>
          </w:p>
        </w:tc>
        <w:tc>
          <w:tcPr>
            <w:tcW w:w="2320" w:type="dxa"/>
            <w:tcBorders>
              <w:top w:val="single" w:sz="8" w:space="0" w:color="000000"/>
              <w:left w:val="single" w:sz="8" w:space="0" w:color="000000"/>
              <w:bottom w:val="single" w:sz="8" w:space="0" w:color="000000"/>
              <w:right w:val="single" w:sz="8" w:space="0" w:color="000000"/>
            </w:tcBorders>
            <w:shd w:val="clear" w:color="auto" w:fill="B7B7B7"/>
          </w:tcPr>
          <w:p w14:paraId="1C70A096" w14:textId="77777777" w:rsidR="004A46B2" w:rsidRDefault="00631890">
            <w:pPr>
              <w:spacing w:after="0" w:line="259" w:lineRule="auto"/>
              <w:ind w:right="0" w:firstLine="0"/>
              <w:jc w:val="left"/>
            </w:pPr>
            <w:r>
              <w:rPr>
                <w:b/>
              </w:rPr>
              <w:t>Precision</w:t>
            </w:r>
          </w:p>
        </w:tc>
        <w:tc>
          <w:tcPr>
            <w:tcW w:w="1620" w:type="dxa"/>
            <w:tcBorders>
              <w:top w:val="single" w:sz="8" w:space="0" w:color="000000"/>
              <w:left w:val="single" w:sz="8" w:space="0" w:color="000000"/>
              <w:bottom w:val="single" w:sz="8" w:space="0" w:color="000000"/>
              <w:right w:val="single" w:sz="8" w:space="0" w:color="000000"/>
            </w:tcBorders>
            <w:shd w:val="clear" w:color="auto" w:fill="B7B7B7"/>
          </w:tcPr>
          <w:p w14:paraId="27CD5CF5" w14:textId="77777777" w:rsidR="004A46B2" w:rsidRDefault="00631890">
            <w:pPr>
              <w:spacing w:after="0" w:line="259" w:lineRule="auto"/>
              <w:ind w:left="0" w:right="0" w:firstLine="0"/>
              <w:jc w:val="left"/>
            </w:pPr>
            <w:r>
              <w:rPr>
                <w:b/>
              </w:rPr>
              <w:t>Recall</w:t>
            </w:r>
          </w:p>
        </w:tc>
        <w:tc>
          <w:tcPr>
            <w:tcW w:w="3118" w:type="dxa"/>
            <w:tcBorders>
              <w:top w:val="single" w:sz="8" w:space="0" w:color="000000"/>
              <w:left w:val="single" w:sz="8" w:space="0" w:color="000000"/>
              <w:bottom w:val="single" w:sz="8" w:space="0" w:color="000000"/>
              <w:right w:val="single" w:sz="8" w:space="0" w:color="000000"/>
            </w:tcBorders>
            <w:shd w:val="clear" w:color="auto" w:fill="B7B7B7"/>
          </w:tcPr>
          <w:p w14:paraId="0C73DAE7" w14:textId="77777777" w:rsidR="004A46B2" w:rsidRDefault="00631890">
            <w:pPr>
              <w:spacing w:after="0" w:line="259" w:lineRule="auto"/>
              <w:ind w:left="15" w:right="0" w:firstLine="0"/>
              <w:jc w:val="left"/>
            </w:pPr>
            <w:r>
              <w:rPr>
                <w:b/>
              </w:rPr>
              <w:t>F1 score</w:t>
            </w:r>
          </w:p>
        </w:tc>
      </w:tr>
      <w:tr w:rsidR="004A46B2" w14:paraId="3F5C9D43" w14:textId="77777777">
        <w:trPr>
          <w:trHeight w:val="500"/>
        </w:trPr>
        <w:tc>
          <w:tcPr>
            <w:tcW w:w="2303" w:type="dxa"/>
            <w:tcBorders>
              <w:top w:val="single" w:sz="8" w:space="0" w:color="000000"/>
              <w:left w:val="single" w:sz="8" w:space="0" w:color="000000"/>
              <w:bottom w:val="single" w:sz="8" w:space="0" w:color="000000"/>
              <w:right w:val="single" w:sz="8" w:space="0" w:color="000000"/>
            </w:tcBorders>
          </w:tcPr>
          <w:p w14:paraId="792029FE" w14:textId="77777777" w:rsidR="004A46B2" w:rsidRDefault="00631890">
            <w:pPr>
              <w:spacing w:after="0" w:line="259" w:lineRule="auto"/>
              <w:ind w:left="3" w:right="0" w:firstLine="0"/>
              <w:jc w:val="left"/>
            </w:pPr>
            <w:r>
              <w:t>&lt;=50k</w:t>
            </w:r>
          </w:p>
        </w:tc>
        <w:tc>
          <w:tcPr>
            <w:tcW w:w="2320" w:type="dxa"/>
            <w:tcBorders>
              <w:top w:val="single" w:sz="8" w:space="0" w:color="000000"/>
              <w:left w:val="single" w:sz="8" w:space="0" w:color="000000"/>
              <w:bottom w:val="single" w:sz="8" w:space="0" w:color="000000"/>
              <w:right w:val="single" w:sz="8" w:space="0" w:color="000000"/>
            </w:tcBorders>
          </w:tcPr>
          <w:p w14:paraId="61F7FFF7" w14:textId="77777777" w:rsidR="004A46B2" w:rsidRDefault="00631890">
            <w:pPr>
              <w:spacing w:after="0" w:line="259" w:lineRule="auto"/>
              <w:ind w:right="0" w:firstLine="0"/>
              <w:jc w:val="left"/>
            </w:pPr>
            <w:r>
              <w:t>0.89</w:t>
            </w:r>
          </w:p>
        </w:tc>
        <w:tc>
          <w:tcPr>
            <w:tcW w:w="1620" w:type="dxa"/>
            <w:tcBorders>
              <w:top w:val="single" w:sz="8" w:space="0" w:color="000000"/>
              <w:left w:val="single" w:sz="8" w:space="0" w:color="000000"/>
              <w:bottom w:val="single" w:sz="8" w:space="0" w:color="000000"/>
              <w:right w:val="single" w:sz="8" w:space="0" w:color="000000"/>
            </w:tcBorders>
          </w:tcPr>
          <w:p w14:paraId="022388F7" w14:textId="77777777" w:rsidR="004A46B2" w:rsidRDefault="00631890">
            <w:pPr>
              <w:spacing w:after="0" w:line="259" w:lineRule="auto"/>
              <w:ind w:left="0" w:right="0" w:firstLine="0"/>
              <w:jc w:val="left"/>
            </w:pPr>
            <w:r>
              <w:t>0.95</w:t>
            </w:r>
          </w:p>
        </w:tc>
        <w:tc>
          <w:tcPr>
            <w:tcW w:w="3118" w:type="dxa"/>
            <w:tcBorders>
              <w:top w:val="single" w:sz="8" w:space="0" w:color="000000"/>
              <w:left w:val="single" w:sz="8" w:space="0" w:color="000000"/>
              <w:bottom w:val="single" w:sz="8" w:space="0" w:color="000000"/>
              <w:right w:val="single" w:sz="8" w:space="0" w:color="000000"/>
            </w:tcBorders>
          </w:tcPr>
          <w:p w14:paraId="284A243A" w14:textId="77777777" w:rsidR="004A46B2" w:rsidRDefault="00631890">
            <w:pPr>
              <w:spacing w:after="0" w:line="259" w:lineRule="auto"/>
              <w:ind w:left="15" w:right="0" w:firstLine="0"/>
              <w:jc w:val="left"/>
            </w:pPr>
            <w:r>
              <w:t>0.92</w:t>
            </w:r>
          </w:p>
        </w:tc>
      </w:tr>
      <w:tr w:rsidR="004A46B2" w14:paraId="7044B50D" w14:textId="77777777">
        <w:trPr>
          <w:trHeight w:val="500"/>
        </w:trPr>
        <w:tc>
          <w:tcPr>
            <w:tcW w:w="2303" w:type="dxa"/>
            <w:tcBorders>
              <w:top w:val="single" w:sz="8" w:space="0" w:color="000000"/>
              <w:left w:val="single" w:sz="8" w:space="0" w:color="000000"/>
              <w:bottom w:val="single" w:sz="8" w:space="0" w:color="000000"/>
              <w:right w:val="single" w:sz="8" w:space="0" w:color="000000"/>
            </w:tcBorders>
          </w:tcPr>
          <w:p w14:paraId="5F09FC2A" w14:textId="77777777" w:rsidR="004A46B2" w:rsidRDefault="00631890">
            <w:pPr>
              <w:spacing w:after="0" w:line="259" w:lineRule="auto"/>
              <w:ind w:left="3" w:right="0" w:firstLine="0"/>
              <w:jc w:val="left"/>
            </w:pPr>
            <w:r>
              <w:t>&gt;50k</w:t>
            </w:r>
          </w:p>
        </w:tc>
        <w:tc>
          <w:tcPr>
            <w:tcW w:w="2320" w:type="dxa"/>
            <w:tcBorders>
              <w:top w:val="single" w:sz="8" w:space="0" w:color="000000"/>
              <w:left w:val="single" w:sz="8" w:space="0" w:color="000000"/>
              <w:bottom w:val="single" w:sz="8" w:space="0" w:color="000000"/>
              <w:right w:val="single" w:sz="8" w:space="0" w:color="000000"/>
            </w:tcBorders>
          </w:tcPr>
          <w:p w14:paraId="1D1BB585" w14:textId="77777777" w:rsidR="004A46B2" w:rsidRDefault="00631890">
            <w:pPr>
              <w:spacing w:after="0" w:line="259" w:lineRule="auto"/>
              <w:ind w:right="0" w:firstLine="0"/>
              <w:jc w:val="left"/>
            </w:pPr>
            <w:r>
              <w:t>0.77</w:t>
            </w:r>
          </w:p>
        </w:tc>
        <w:tc>
          <w:tcPr>
            <w:tcW w:w="1620" w:type="dxa"/>
            <w:tcBorders>
              <w:top w:val="single" w:sz="8" w:space="0" w:color="000000"/>
              <w:left w:val="single" w:sz="8" w:space="0" w:color="000000"/>
              <w:bottom w:val="single" w:sz="8" w:space="0" w:color="000000"/>
              <w:right w:val="single" w:sz="8" w:space="0" w:color="000000"/>
            </w:tcBorders>
          </w:tcPr>
          <w:p w14:paraId="4B0F7620" w14:textId="77777777" w:rsidR="004A46B2" w:rsidRDefault="00631890">
            <w:pPr>
              <w:spacing w:after="0" w:line="259" w:lineRule="auto"/>
              <w:ind w:left="0" w:right="0" w:firstLine="0"/>
              <w:jc w:val="left"/>
            </w:pPr>
            <w:r>
              <w:t>0.61</w:t>
            </w:r>
          </w:p>
        </w:tc>
        <w:tc>
          <w:tcPr>
            <w:tcW w:w="3118" w:type="dxa"/>
            <w:tcBorders>
              <w:top w:val="single" w:sz="8" w:space="0" w:color="000000"/>
              <w:left w:val="single" w:sz="8" w:space="0" w:color="000000"/>
              <w:bottom w:val="single" w:sz="8" w:space="0" w:color="000000"/>
              <w:right w:val="single" w:sz="8" w:space="0" w:color="000000"/>
            </w:tcBorders>
          </w:tcPr>
          <w:p w14:paraId="2B33760E" w14:textId="77777777" w:rsidR="004A46B2" w:rsidRDefault="00631890">
            <w:pPr>
              <w:spacing w:after="0" w:line="259" w:lineRule="auto"/>
              <w:ind w:left="15" w:right="0" w:firstLine="0"/>
              <w:jc w:val="left"/>
            </w:pPr>
            <w:r>
              <w:t>0.68</w:t>
            </w:r>
          </w:p>
        </w:tc>
      </w:tr>
    </w:tbl>
    <w:p w14:paraId="16E295E2" w14:textId="77777777" w:rsidR="004A46B2" w:rsidRDefault="00631890">
      <w:pPr>
        <w:ind w:left="-5" w:right="0"/>
      </w:pPr>
      <w:r>
        <w:lastRenderedPageBreak/>
        <w:t xml:space="preserve">The precision and recall for each class are highest for the gradient boosting classifier. The same pattern is shown during the analysis of F1 score as well. An F1 score of 0.92 for gradient boosting classifier is the highest among the 3 models. As we know </w:t>
      </w:r>
      <w:r>
        <w:t xml:space="preserve">that a high F1 score represents an efficient model and since the other metrics also incline positively towards Gradient boosting </w:t>
      </w:r>
      <w:proofErr w:type="gramStart"/>
      <w:r>
        <w:t>classifiers</w:t>
      </w:r>
      <w:proofErr w:type="gramEnd"/>
      <w:r>
        <w:t xml:space="preserve"> we have decided to tune the Gradient boosting classifier and try to get a better accuracy.</w:t>
      </w:r>
    </w:p>
    <w:p w14:paraId="0D9CB0C8" w14:textId="77777777" w:rsidR="004A46B2" w:rsidRDefault="00631890">
      <w:pPr>
        <w:ind w:left="-5" w:right="0"/>
      </w:pPr>
      <w:r>
        <w:t>We have tuned the follow</w:t>
      </w:r>
      <w:r>
        <w:t>ing parameters for this gradient boosting algorithm</w:t>
      </w:r>
    </w:p>
    <w:p w14:paraId="4F36AC8A" w14:textId="77777777" w:rsidR="004A46B2" w:rsidRDefault="00631890">
      <w:pPr>
        <w:numPr>
          <w:ilvl w:val="0"/>
          <w:numId w:val="3"/>
        </w:numPr>
        <w:spacing w:after="43"/>
        <w:ind w:right="0" w:hanging="360"/>
        <w:jc w:val="left"/>
      </w:pPr>
      <w:proofErr w:type="spellStart"/>
      <w:r>
        <w:t>Learning_rate</w:t>
      </w:r>
      <w:proofErr w:type="spellEnd"/>
    </w:p>
    <w:p w14:paraId="7F8619B3" w14:textId="77777777" w:rsidR="004A46B2" w:rsidRDefault="00631890">
      <w:pPr>
        <w:numPr>
          <w:ilvl w:val="0"/>
          <w:numId w:val="3"/>
        </w:numPr>
        <w:spacing w:after="43"/>
        <w:ind w:right="0" w:hanging="360"/>
        <w:jc w:val="left"/>
      </w:pPr>
      <w:proofErr w:type="spellStart"/>
      <w:r>
        <w:t>N_estimators</w:t>
      </w:r>
      <w:proofErr w:type="spellEnd"/>
    </w:p>
    <w:p w14:paraId="5694D3A0" w14:textId="77777777" w:rsidR="004A46B2" w:rsidRDefault="00631890">
      <w:pPr>
        <w:numPr>
          <w:ilvl w:val="0"/>
          <w:numId w:val="3"/>
        </w:numPr>
        <w:ind w:right="0" w:hanging="360"/>
        <w:jc w:val="left"/>
      </w:pPr>
      <w:proofErr w:type="spellStart"/>
      <w:r>
        <w:t>Max_depth</w:t>
      </w:r>
      <w:proofErr w:type="spellEnd"/>
    </w:p>
    <w:p w14:paraId="268774AC" w14:textId="77777777" w:rsidR="004A46B2" w:rsidRDefault="00631890">
      <w:pPr>
        <w:ind w:left="-5" w:right="0"/>
      </w:pPr>
      <w:r>
        <w:t xml:space="preserve">The accuracy seems to bump up a bit while changing the </w:t>
      </w:r>
      <w:proofErr w:type="spellStart"/>
      <w:r>
        <w:t>max_depth</w:t>
      </w:r>
      <w:proofErr w:type="spellEnd"/>
      <w:r>
        <w:t xml:space="preserve"> to 7 or 8. When we use the parameters as depth = 3, </w:t>
      </w:r>
      <w:proofErr w:type="spellStart"/>
      <w:r>
        <w:t>learning_rate</w:t>
      </w:r>
      <w:proofErr w:type="spellEnd"/>
      <w:r>
        <w:t xml:space="preserve">=0.1 and </w:t>
      </w:r>
      <w:proofErr w:type="spellStart"/>
      <w:r>
        <w:t>n_estimators</w:t>
      </w:r>
      <w:proofErr w:type="spellEnd"/>
      <w:r>
        <w:t>=500 the accuracy on the new and unseen data tends to bump a bit.</w:t>
      </w:r>
    </w:p>
    <w:p w14:paraId="3593B244" w14:textId="77777777" w:rsidR="004A46B2" w:rsidRDefault="00631890">
      <w:pPr>
        <w:spacing w:after="0" w:line="259" w:lineRule="auto"/>
        <w:ind w:left="-5" w:right="0"/>
        <w:jc w:val="left"/>
      </w:pPr>
      <w:r>
        <w:rPr>
          <w:b/>
          <w:sz w:val="26"/>
          <w:u w:val="single" w:color="000000"/>
        </w:rPr>
        <w:t>DATA VISUALIZATION:</w:t>
      </w:r>
    </w:p>
    <w:p w14:paraId="7E2AB4FD" w14:textId="77777777" w:rsidR="004A46B2" w:rsidRDefault="00631890">
      <w:pPr>
        <w:spacing w:after="395" w:line="259" w:lineRule="auto"/>
        <w:ind w:left="30" w:right="0" w:firstLine="0"/>
        <w:jc w:val="left"/>
      </w:pPr>
      <w:r>
        <w:rPr>
          <w:noProof/>
        </w:rPr>
        <w:drawing>
          <wp:inline distT="0" distB="0" distL="0" distR="0" wp14:anchorId="3C32A707" wp14:editId="7E3E80E6">
            <wp:extent cx="5257800" cy="4181475"/>
            <wp:effectExtent l="0" t="0" r="0" b="0"/>
            <wp:docPr id="1296" name="Picture 1296"/>
            <wp:cNvGraphicFramePr/>
            <a:graphic xmlns:a="http://schemas.openxmlformats.org/drawingml/2006/main">
              <a:graphicData uri="http://schemas.openxmlformats.org/drawingml/2006/picture">
                <pic:pic xmlns:pic="http://schemas.openxmlformats.org/drawingml/2006/picture">
                  <pic:nvPicPr>
                    <pic:cNvPr id="1296" name="Picture 1296"/>
                    <pic:cNvPicPr/>
                  </pic:nvPicPr>
                  <pic:blipFill>
                    <a:blip r:embed="rId12"/>
                    <a:stretch>
                      <a:fillRect/>
                    </a:stretch>
                  </pic:blipFill>
                  <pic:spPr>
                    <a:xfrm>
                      <a:off x="0" y="0"/>
                      <a:ext cx="5257800" cy="4181475"/>
                    </a:xfrm>
                    <a:prstGeom prst="rect">
                      <a:avLst/>
                    </a:prstGeom>
                  </pic:spPr>
                </pic:pic>
              </a:graphicData>
            </a:graphic>
          </wp:inline>
        </w:drawing>
      </w:r>
    </w:p>
    <w:p w14:paraId="476E4964" w14:textId="77777777" w:rsidR="004A46B2" w:rsidRDefault="00631890">
      <w:pPr>
        <w:spacing w:after="0" w:line="259" w:lineRule="auto"/>
        <w:ind w:left="0" w:right="787" w:firstLine="0"/>
        <w:jc w:val="center"/>
      </w:pPr>
      <w:r>
        <w:rPr>
          <w:b/>
        </w:rPr>
        <w:t>Fig-1</w:t>
      </w:r>
    </w:p>
    <w:p w14:paraId="6D02685A" w14:textId="77777777" w:rsidR="004A46B2" w:rsidRDefault="00631890">
      <w:pPr>
        <w:spacing w:after="395" w:line="259" w:lineRule="auto"/>
        <w:ind w:left="30" w:right="0" w:firstLine="0"/>
        <w:jc w:val="left"/>
      </w:pPr>
      <w:r>
        <w:rPr>
          <w:rFonts w:ascii="Calibri" w:eastAsia="Calibri" w:hAnsi="Calibri" w:cs="Calibri"/>
          <w:noProof/>
          <w:sz w:val="22"/>
        </w:rPr>
        <w:lastRenderedPageBreak/>
        <mc:AlternateContent>
          <mc:Choice Requires="wpg">
            <w:drawing>
              <wp:inline distT="0" distB="0" distL="0" distR="0" wp14:anchorId="3EE3E1BA" wp14:editId="4757853F">
                <wp:extent cx="5838825" cy="2066925"/>
                <wp:effectExtent l="0" t="0" r="0" b="0"/>
                <wp:docPr id="14788" name="Group 14788"/>
                <wp:cNvGraphicFramePr/>
                <a:graphic xmlns:a="http://schemas.openxmlformats.org/drawingml/2006/main">
                  <a:graphicData uri="http://schemas.microsoft.com/office/word/2010/wordprocessingGroup">
                    <wpg:wgp>
                      <wpg:cNvGrpSpPr/>
                      <wpg:grpSpPr>
                        <a:xfrm>
                          <a:off x="0" y="0"/>
                          <a:ext cx="5838825" cy="2066925"/>
                          <a:chOff x="0" y="0"/>
                          <a:chExt cx="5838825" cy="2066925"/>
                        </a:xfrm>
                      </wpg:grpSpPr>
                      <pic:pic xmlns:pic="http://schemas.openxmlformats.org/drawingml/2006/picture">
                        <pic:nvPicPr>
                          <pic:cNvPr id="1305" name="Picture 1305"/>
                          <pic:cNvPicPr/>
                        </pic:nvPicPr>
                        <pic:blipFill>
                          <a:blip r:embed="rId13"/>
                          <a:stretch>
                            <a:fillRect/>
                          </a:stretch>
                        </pic:blipFill>
                        <pic:spPr>
                          <a:xfrm>
                            <a:off x="0" y="0"/>
                            <a:ext cx="3105150" cy="2066925"/>
                          </a:xfrm>
                          <a:prstGeom prst="rect">
                            <a:avLst/>
                          </a:prstGeom>
                        </pic:spPr>
                      </pic:pic>
                      <pic:pic xmlns:pic="http://schemas.openxmlformats.org/drawingml/2006/picture">
                        <pic:nvPicPr>
                          <pic:cNvPr id="1307" name="Picture 1307"/>
                          <pic:cNvPicPr/>
                        </pic:nvPicPr>
                        <pic:blipFill>
                          <a:blip r:embed="rId14"/>
                          <a:stretch>
                            <a:fillRect/>
                          </a:stretch>
                        </pic:blipFill>
                        <pic:spPr>
                          <a:xfrm>
                            <a:off x="3524250" y="133350"/>
                            <a:ext cx="2314575" cy="1933575"/>
                          </a:xfrm>
                          <a:prstGeom prst="rect">
                            <a:avLst/>
                          </a:prstGeom>
                        </pic:spPr>
                      </pic:pic>
                    </wpg:wgp>
                  </a:graphicData>
                </a:graphic>
              </wp:inline>
            </w:drawing>
          </mc:Choice>
          <mc:Fallback xmlns:a="http://schemas.openxmlformats.org/drawingml/2006/main">
            <w:pict>
              <v:group id="Group 14788" style="width:459.75pt;height:162.75pt;mso-position-horizontal-relative:char;mso-position-vertical-relative:line" coordsize="58388,20669">
                <v:shape id="Picture 1305" style="position:absolute;width:31051;height:20669;left:0;top:0;" filled="f">
                  <v:imagedata r:id="rId15"/>
                </v:shape>
                <v:shape id="Picture 1307" style="position:absolute;width:23145;height:19335;left:35242;top:1333;" filled="f">
                  <v:imagedata r:id="rId16"/>
                </v:shape>
              </v:group>
            </w:pict>
          </mc:Fallback>
        </mc:AlternateContent>
      </w:r>
    </w:p>
    <w:p w14:paraId="106A3B89" w14:textId="77777777" w:rsidR="004A46B2" w:rsidRDefault="00631890">
      <w:pPr>
        <w:spacing w:after="562" w:line="265" w:lineRule="auto"/>
        <w:ind w:left="2470" w:right="0"/>
        <w:jc w:val="left"/>
      </w:pPr>
      <w:r>
        <w:rPr>
          <w:b/>
        </w:rPr>
        <w:t>Fig-2</w:t>
      </w:r>
    </w:p>
    <w:p w14:paraId="567AAD8B" w14:textId="77777777" w:rsidR="004A46B2" w:rsidRDefault="00631890">
      <w:pPr>
        <w:spacing w:after="395" w:line="259" w:lineRule="auto"/>
        <w:ind w:left="30" w:right="-30" w:firstLine="0"/>
        <w:jc w:val="left"/>
      </w:pPr>
      <w:r>
        <w:rPr>
          <w:noProof/>
        </w:rPr>
        <w:drawing>
          <wp:inline distT="0" distB="0" distL="0" distR="0" wp14:anchorId="039F9237" wp14:editId="1BB8F0AB">
            <wp:extent cx="5943600" cy="3467100"/>
            <wp:effectExtent l="0" t="0" r="0" b="0"/>
            <wp:docPr id="1309" name="Picture 1309"/>
            <wp:cNvGraphicFramePr/>
            <a:graphic xmlns:a="http://schemas.openxmlformats.org/drawingml/2006/main">
              <a:graphicData uri="http://schemas.openxmlformats.org/drawingml/2006/picture">
                <pic:pic xmlns:pic="http://schemas.openxmlformats.org/drawingml/2006/picture">
                  <pic:nvPicPr>
                    <pic:cNvPr id="1309" name="Picture 1309"/>
                    <pic:cNvPicPr/>
                  </pic:nvPicPr>
                  <pic:blipFill>
                    <a:blip r:embed="rId17"/>
                    <a:stretch>
                      <a:fillRect/>
                    </a:stretch>
                  </pic:blipFill>
                  <pic:spPr>
                    <a:xfrm>
                      <a:off x="0" y="0"/>
                      <a:ext cx="5943600" cy="3467100"/>
                    </a:xfrm>
                    <a:prstGeom prst="rect">
                      <a:avLst/>
                    </a:prstGeom>
                  </pic:spPr>
                </pic:pic>
              </a:graphicData>
            </a:graphic>
          </wp:inline>
        </w:drawing>
      </w:r>
    </w:p>
    <w:p w14:paraId="3B607EDE" w14:textId="77777777" w:rsidR="004A46B2" w:rsidRDefault="00631890">
      <w:pPr>
        <w:spacing w:after="0" w:line="259" w:lineRule="auto"/>
        <w:ind w:left="0" w:right="4027" w:firstLine="0"/>
        <w:jc w:val="right"/>
      </w:pPr>
      <w:r>
        <w:rPr>
          <w:b/>
        </w:rPr>
        <w:t>Fig-3</w:t>
      </w:r>
    </w:p>
    <w:p w14:paraId="7FEFEE86" w14:textId="77777777" w:rsidR="004A46B2" w:rsidRDefault="00631890">
      <w:pPr>
        <w:spacing w:after="395" w:line="259" w:lineRule="auto"/>
        <w:ind w:left="30" w:right="0" w:firstLine="0"/>
        <w:jc w:val="left"/>
      </w:pPr>
      <w:r>
        <w:rPr>
          <w:rFonts w:ascii="Calibri" w:eastAsia="Calibri" w:hAnsi="Calibri" w:cs="Calibri"/>
          <w:noProof/>
          <w:sz w:val="22"/>
        </w:rPr>
        <w:lastRenderedPageBreak/>
        <mc:AlternateContent>
          <mc:Choice Requires="wpg">
            <w:drawing>
              <wp:inline distT="0" distB="0" distL="0" distR="0" wp14:anchorId="20F59BCD" wp14:editId="0966CC7C">
                <wp:extent cx="5848350" cy="2438400"/>
                <wp:effectExtent l="0" t="0" r="0" b="0"/>
                <wp:docPr id="11599" name="Group 11599"/>
                <wp:cNvGraphicFramePr/>
                <a:graphic xmlns:a="http://schemas.openxmlformats.org/drawingml/2006/main">
                  <a:graphicData uri="http://schemas.microsoft.com/office/word/2010/wordprocessingGroup">
                    <wpg:wgp>
                      <wpg:cNvGrpSpPr/>
                      <wpg:grpSpPr>
                        <a:xfrm>
                          <a:off x="0" y="0"/>
                          <a:ext cx="5848350" cy="2438400"/>
                          <a:chOff x="0" y="0"/>
                          <a:chExt cx="5848350" cy="2438400"/>
                        </a:xfrm>
                      </wpg:grpSpPr>
                      <pic:pic xmlns:pic="http://schemas.openxmlformats.org/drawingml/2006/picture">
                        <pic:nvPicPr>
                          <pic:cNvPr id="1468" name="Picture 1468"/>
                          <pic:cNvPicPr/>
                        </pic:nvPicPr>
                        <pic:blipFill>
                          <a:blip r:embed="rId18"/>
                          <a:stretch>
                            <a:fillRect/>
                          </a:stretch>
                        </pic:blipFill>
                        <pic:spPr>
                          <a:xfrm>
                            <a:off x="0" y="0"/>
                            <a:ext cx="3352800" cy="2438400"/>
                          </a:xfrm>
                          <a:prstGeom prst="rect">
                            <a:avLst/>
                          </a:prstGeom>
                        </pic:spPr>
                      </pic:pic>
                      <pic:pic xmlns:pic="http://schemas.openxmlformats.org/drawingml/2006/picture">
                        <pic:nvPicPr>
                          <pic:cNvPr id="1470" name="Picture 1470"/>
                          <pic:cNvPicPr/>
                        </pic:nvPicPr>
                        <pic:blipFill>
                          <a:blip r:embed="rId19"/>
                          <a:stretch>
                            <a:fillRect/>
                          </a:stretch>
                        </pic:blipFill>
                        <pic:spPr>
                          <a:xfrm>
                            <a:off x="3390900" y="0"/>
                            <a:ext cx="2457450" cy="2438400"/>
                          </a:xfrm>
                          <a:prstGeom prst="rect">
                            <a:avLst/>
                          </a:prstGeom>
                        </pic:spPr>
                      </pic:pic>
                    </wpg:wgp>
                  </a:graphicData>
                </a:graphic>
              </wp:inline>
            </w:drawing>
          </mc:Choice>
          <mc:Fallback xmlns:a="http://schemas.openxmlformats.org/drawingml/2006/main">
            <w:pict>
              <v:group id="Group 11599" style="width:460.5pt;height:192pt;mso-position-horizontal-relative:char;mso-position-vertical-relative:line" coordsize="58483,24384">
                <v:shape id="Picture 1468" style="position:absolute;width:33528;height:24384;left:0;top:0;" filled="f">
                  <v:imagedata r:id="rId20"/>
                </v:shape>
                <v:shape id="Picture 1470" style="position:absolute;width:24574;height:24384;left:33909;top:0;" filled="f">
                  <v:imagedata r:id="rId21"/>
                </v:shape>
              </v:group>
            </w:pict>
          </mc:Fallback>
        </mc:AlternateContent>
      </w:r>
    </w:p>
    <w:p w14:paraId="329E8FC1" w14:textId="77777777" w:rsidR="004A46B2" w:rsidRDefault="00631890">
      <w:pPr>
        <w:spacing w:after="1384" w:line="265" w:lineRule="auto"/>
        <w:ind w:left="2770" w:right="0"/>
        <w:jc w:val="left"/>
      </w:pPr>
      <w:r>
        <w:rPr>
          <w:b/>
        </w:rPr>
        <w:t>Fig-4</w:t>
      </w:r>
    </w:p>
    <w:p w14:paraId="07FDA95F" w14:textId="77777777" w:rsidR="004A46B2" w:rsidRDefault="00631890">
      <w:pPr>
        <w:spacing w:after="270" w:line="259" w:lineRule="auto"/>
        <w:ind w:left="-5" w:right="0"/>
        <w:jc w:val="left"/>
      </w:pPr>
      <w:r>
        <w:rPr>
          <w:b/>
          <w:sz w:val="26"/>
          <w:u w:val="single" w:color="000000"/>
        </w:rPr>
        <w:t>LIBRARIES USED:</w:t>
      </w:r>
    </w:p>
    <w:p w14:paraId="29575537" w14:textId="77777777" w:rsidR="004A46B2" w:rsidRDefault="00631890">
      <w:pPr>
        <w:numPr>
          <w:ilvl w:val="0"/>
          <w:numId w:val="4"/>
        </w:numPr>
        <w:ind w:right="0" w:hanging="270"/>
      </w:pPr>
      <w:r>
        <w:t xml:space="preserve">Pandas - </w:t>
      </w:r>
      <w:r>
        <w:t>Pandas is an open-source Python bundle that is most broadly utilized for information science/information examination and AI undertakings. It is based on top of another bundle named NumPy which offers help for multi-dimensional clusters.</w:t>
      </w:r>
    </w:p>
    <w:p w14:paraId="166CDF32" w14:textId="77777777" w:rsidR="004A46B2" w:rsidRDefault="00631890">
      <w:pPr>
        <w:numPr>
          <w:ilvl w:val="0"/>
          <w:numId w:val="4"/>
        </w:numPr>
        <w:ind w:right="0" w:hanging="270"/>
      </w:pPr>
      <w:r>
        <w:t xml:space="preserve">NumPy - NumPy is a </w:t>
      </w:r>
      <w:r>
        <w:t>library for the Python programming language, adding support for enormous, multidimensional clusters and lattices, alongside a huge assortment of significant level numerical capacities to work on these exhibits.</w:t>
      </w:r>
    </w:p>
    <w:p w14:paraId="69BB4E30" w14:textId="77777777" w:rsidR="004A46B2" w:rsidRDefault="00631890">
      <w:pPr>
        <w:numPr>
          <w:ilvl w:val="0"/>
          <w:numId w:val="4"/>
        </w:numPr>
        <w:ind w:right="0" w:hanging="270"/>
      </w:pPr>
      <w:r>
        <w:t>Matplotlib - Python scripts can be used to cr</w:t>
      </w:r>
      <w:r>
        <w:t xml:space="preserve">eate 2D graphs and plots using the Matplotlib module. It has a module named </w:t>
      </w:r>
      <w:proofErr w:type="spellStart"/>
      <w:r>
        <w:t>pyplot</w:t>
      </w:r>
      <w:proofErr w:type="spellEnd"/>
      <w:r>
        <w:t xml:space="preserve"> which makes things easy for plotting by providing features to control line styles, font properties, formatting axes etc.</w:t>
      </w:r>
    </w:p>
    <w:p w14:paraId="51B37D26" w14:textId="77777777" w:rsidR="004A46B2" w:rsidRDefault="00631890">
      <w:pPr>
        <w:numPr>
          <w:ilvl w:val="0"/>
          <w:numId w:val="4"/>
        </w:numPr>
        <w:ind w:right="0" w:hanging="270"/>
      </w:pPr>
      <w:proofErr w:type="spellStart"/>
      <w:r>
        <w:t>Sklearn</w:t>
      </w:r>
      <w:proofErr w:type="spellEnd"/>
      <w:r>
        <w:t xml:space="preserve"> - Scikit-learn (</w:t>
      </w:r>
      <w:proofErr w:type="spellStart"/>
      <w:r>
        <w:t>Sklearn</w:t>
      </w:r>
      <w:proofErr w:type="spellEnd"/>
      <w:r>
        <w:t xml:space="preserve">) is the most useful </w:t>
      </w:r>
      <w:r>
        <w:t xml:space="preserve">and robust library for machine learning in Python. Through a Python consistency interface, it offers a variety of effective tools for statistical </w:t>
      </w:r>
      <w:proofErr w:type="spellStart"/>
      <w:r>
        <w:t>modeling</w:t>
      </w:r>
      <w:proofErr w:type="spellEnd"/>
      <w:r>
        <w:t xml:space="preserve"> and machine learning, including classification, regression, clustering, and dimensionality reduction.</w:t>
      </w:r>
    </w:p>
    <w:p w14:paraId="6DD5025A" w14:textId="77777777" w:rsidR="004A46B2" w:rsidRPr="00CE2753" w:rsidRDefault="00631890">
      <w:pPr>
        <w:numPr>
          <w:ilvl w:val="0"/>
          <w:numId w:val="4"/>
        </w:numPr>
        <w:spacing w:after="23" w:line="259" w:lineRule="auto"/>
        <w:ind w:right="0" w:hanging="270"/>
        <w:rPr>
          <w:color w:val="auto"/>
        </w:rPr>
      </w:pPr>
      <w:r>
        <w:t xml:space="preserve">Seaborn - </w:t>
      </w:r>
      <w:r w:rsidRPr="00CE2753">
        <w:rPr>
          <w:color w:val="auto"/>
        </w:rPr>
        <w:t>A matplotlib-based Python data visualization library is called Seaborn. It offers a</w:t>
      </w:r>
    </w:p>
    <w:p w14:paraId="5F17257D" w14:textId="73CC45C9" w:rsidR="004A46B2" w:rsidRDefault="00631890" w:rsidP="00CE2753">
      <w:pPr>
        <w:spacing w:after="257" w:line="259" w:lineRule="auto"/>
        <w:ind w:left="-5" w:right="0"/>
        <w:jc w:val="left"/>
        <w:rPr>
          <w:color w:val="auto"/>
        </w:rPr>
      </w:pPr>
      <w:r w:rsidRPr="00CE2753">
        <w:rPr>
          <w:color w:val="auto"/>
        </w:rPr>
        <w:t>sophisticated drawing tool for creating attractive and instructional statistical visuals</w:t>
      </w:r>
      <w:r w:rsidR="00CE2753">
        <w:rPr>
          <w:color w:val="auto"/>
        </w:rPr>
        <w:t>.</w:t>
      </w:r>
    </w:p>
    <w:p w14:paraId="7E9E1924" w14:textId="77777777" w:rsidR="00CE2753" w:rsidRPr="00CE2753" w:rsidRDefault="00CE2753" w:rsidP="00CE2753">
      <w:pPr>
        <w:spacing w:after="257" w:line="259" w:lineRule="auto"/>
        <w:ind w:left="-5" w:right="0"/>
        <w:jc w:val="left"/>
        <w:rPr>
          <w:color w:val="auto"/>
        </w:rPr>
      </w:pPr>
    </w:p>
    <w:p w14:paraId="16061FCD" w14:textId="77777777" w:rsidR="004A46B2" w:rsidRPr="00CE2753" w:rsidRDefault="00631890">
      <w:pPr>
        <w:spacing w:after="209" w:line="259" w:lineRule="auto"/>
        <w:ind w:left="0" w:right="0" w:firstLine="0"/>
        <w:jc w:val="left"/>
        <w:rPr>
          <w:color w:val="auto"/>
        </w:rPr>
      </w:pPr>
      <w:r w:rsidRPr="00CE2753">
        <w:rPr>
          <w:b/>
          <w:color w:val="auto"/>
          <w:sz w:val="26"/>
          <w:u w:val="single" w:color="2D3B45"/>
        </w:rPr>
        <w:lastRenderedPageBreak/>
        <w:t>LESSONS LEARNED:</w:t>
      </w:r>
    </w:p>
    <w:p w14:paraId="03FECAD3" w14:textId="7A3F650D" w:rsidR="004A46B2" w:rsidRPr="00CE2753" w:rsidRDefault="00631890">
      <w:pPr>
        <w:numPr>
          <w:ilvl w:val="1"/>
          <w:numId w:val="4"/>
        </w:numPr>
        <w:spacing w:after="32"/>
        <w:ind w:right="0" w:hanging="360"/>
        <w:rPr>
          <w:color w:val="auto"/>
        </w:rPr>
      </w:pPr>
      <w:r w:rsidRPr="00CE2753">
        <w:rPr>
          <w:color w:val="auto"/>
        </w:rPr>
        <w:t>Despite being easily available, data isn’t always sim</w:t>
      </w:r>
      <w:r w:rsidRPr="00CE2753">
        <w:rPr>
          <w:color w:val="auto"/>
        </w:rPr>
        <w:t>ple to use. In order to use data to make any predictions, there are a number of pre</w:t>
      </w:r>
      <w:r w:rsidR="00CE2753" w:rsidRPr="00CE2753">
        <w:rPr>
          <w:color w:val="auto"/>
        </w:rPr>
        <w:t>-</w:t>
      </w:r>
      <w:r w:rsidRPr="00CE2753">
        <w:rPr>
          <w:color w:val="auto"/>
        </w:rPr>
        <w:t>processing steps that need to be performed.</w:t>
      </w:r>
    </w:p>
    <w:p w14:paraId="60B7C1D7" w14:textId="77777777" w:rsidR="004A46B2" w:rsidRPr="00CE2753" w:rsidRDefault="00631890">
      <w:pPr>
        <w:numPr>
          <w:ilvl w:val="1"/>
          <w:numId w:val="4"/>
        </w:numPr>
        <w:spacing w:after="32"/>
        <w:ind w:right="0" w:hanging="360"/>
        <w:rPr>
          <w:color w:val="auto"/>
        </w:rPr>
      </w:pPr>
      <w:r w:rsidRPr="00CE2753">
        <w:rPr>
          <w:color w:val="auto"/>
        </w:rPr>
        <w:t>Every algorithm can be used for the dataset but there will be few algorithms that are accurate for that specific dataset.</w:t>
      </w:r>
    </w:p>
    <w:p w14:paraId="04942FFF" w14:textId="77777777" w:rsidR="004A46B2" w:rsidRPr="00CE2753" w:rsidRDefault="00631890">
      <w:pPr>
        <w:numPr>
          <w:ilvl w:val="1"/>
          <w:numId w:val="4"/>
        </w:numPr>
        <w:spacing w:after="32"/>
        <w:ind w:right="0" w:hanging="360"/>
        <w:rPr>
          <w:color w:val="auto"/>
        </w:rPr>
      </w:pPr>
      <w:r w:rsidRPr="00CE2753">
        <w:rPr>
          <w:color w:val="auto"/>
        </w:rPr>
        <w:t>Hyperpa</w:t>
      </w:r>
      <w:r w:rsidRPr="00CE2753">
        <w:rPr>
          <w:color w:val="auto"/>
        </w:rPr>
        <w:t>rameter tuning might increase the efficiency of an algorithm.</w:t>
      </w:r>
    </w:p>
    <w:p w14:paraId="440209C7" w14:textId="77777777" w:rsidR="004A46B2" w:rsidRPr="00CE2753" w:rsidRDefault="00631890">
      <w:pPr>
        <w:numPr>
          <w:ilvl w:val="1"/>
          <w:numId w:val="4"/>
        </w:numPr>
        <w:spacing w:after="32"/>
        <w:ind w:right="0" w:hanging="360"/>
        <w:rPr>
          <w:color w:val="auto"/>
        </w:rPr>
      </w:pPr>
      <w:r w:rsidRPr="00CE2753">
        <w:rPr>
          <w:color w:val="auto"/>
        </w:rPr>
        <w:t>While visualizing the data, the correlation between the independent and dependent data can be identified.</w:t>
      </w:r>
    </w:p>
    <w:p w14:paraId="1D3DDD5A" w14:textId="77777777" w:rsidR="004A46B2" w:rsidRDefault="00631890">
      <w:pPr>
        <w:numPr>
          <w:ilvl w:val="1"/>
          <w:numId w:val="4"/>
        </w:numPr>
        <w:spacing w:after="760"/>
        <w:ind w:right="0" w:hanging="360"/>
      </w:pPr>
      <w:r w:rsidRPr="00CE2753">
        <w:rPr>
          <w:color w:val="auto"/>
        </w:rPr>
        <w:t>Measures like accuracy on the test data and training error can be used to determine whether the model is to be over-fitted or under-fitted.</w:t>
      </w:r>
    </w:p>
    <w:p w14:paraId="2B4546B6" w14:textId="77777777" w:rsidR="00631890" w:rsidRDefault="00631890" w:rsidP="00CE2753">
      <w:pPr>
        <w:ind w:left="0" w:firstLine="0"/>
      </w:pPr>
    </w:p>
    <w:sectPr w:rsidR="00631890">
      <w:pgSz w:w="12240" w:h="15840"/>
      <w:pgMar w:top="1470" w:right="1440" w:bottom="15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4B4"/>
    <w:multiLevelType w:val="hybridMultilevel"/>
    <w:tmpl w:val="AB2C5108"/>
    <w:lvl w:ilvl="0" w:tplc="2D0696A0">
      <w:start w:val="1"/>
      <w:numFmt w:val="decimal"/>
      <w:lvlText w:val="%1."/>
      <w:lvlJc w:val="left"/>
      <w:pPr>
        <w:ind w:left="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6B9E0">
      <w:start w:val="1"/>
      <w:numFmt w:val="decimal"/>
      <w:lvlText w:val="%2)"/>
      <w:lvlJc w:val="left"/>
      <w:pPr>
        <w:ind w:left="70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2" w:tplc="3C82BA3A">
      <w:start w:val="1"/>
      <w:numFmt w:val="lowerRoman"/>
      <w:lvlText w:val="%3"/>
      <w:lvlJc w:val="left"/>
      <w:pPr>
        <w:ind w:left="144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3" w:tplc="D7EE595C">
      <w:start w:val="1"/>
      <w:numFmt w:val="decimal"/>
      <w:lvlText w:val="%4"/>
      <w:lvlJc w:val="left"/>
      <w:pPr>
        <w:ind w:left="21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4" w:tplc="99FE44EC">
      <w:start w:val="1"/>
      <w:numFmt w:val="lowerLetter"/>
      <w:lvlText w:val="%5"/>
      <w:lvlJc w:val="left"/>
      <w:pPr>
        <w:ind w:left="288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5" w:tplc="A2FAF948">
      <w:start w:val="1"/>
      <w:numFmt w:val="lowerRoman"/>
      <w:lvlText w:val="%6"/>
      <w:lvlJc w:val="left"/>
      <w:pPr>
        <w:ind w:left="360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6" w:tplc="019037B0">
      <w:start w:val="1"/>
      <w:numFmt w:val="decimal"/>
      <w:lvlText w:val="%7"/>
      <w:lvlJc w:val="left"/>
      <w:pPr>
        <w:ind w:left="432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7" w:tplc="E5347C80">
      <w:start w:val="1"/>
      <w:numFmt w:val="lowerLetter"/>
      <w:lvlText w:val="%8"/>
      <w:lvlJc w:val="left"/>
      <w:pPr>
        <w:ind w:left="504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8" w:tplc="BA2CE2C2">
      <w:start w:val="1"/>
      <w:numFmt w:val="lowerRoman"/>
      <w:lvlText w:val="%9"/>
      <w:lvlJc w:val="left"/>
      <w:pPr>
        <w:ind w:left="57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abstractNum>
  <w:abstractNum w:abstractNumId="1" w15:restartNumberingAfterBreak="0">
    <w:nsid w:val="13BD64E7"/>
    <w:multiLevelType w:val="hybridMultilevel"/>
    <w:tmpl w:val="79C87400"/>
    <w:lvl w:ilvl="0" w:tplc="BD9CA39C">
      <w:start w:val="1"/>
      <w:numFmt w:val="lowerLetter"/>
      <w:lvlText w:val="%1)"/>
      <w:lvlJc w:val="left"/>
      <w:pPr>
        <w:ind w:left="7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348E2F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58A27A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62302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E80B81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E4D83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E9438F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6645AD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96F3B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067B7C"/>
    <w:multiLevelType w:val="hybridMultilevel"/>
    <w:tmpl w:val="44E80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1C0534"/>
    <w:multiLevelType w:val="hybridMultilevel"/>
    <w:tmpl w:val="874AA936"/>
    <w:lvl w:ilvl="0" w:tplc="FD6C9BBE">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E804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4A639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1E14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0257F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ACF99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BEAF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70E1C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4E021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3A5A81"/>
    <w:multiLevelType w:val="hybridMultilevel"/>
    <w:tmpl w:val="B98CC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574BD"/>
    <w:multiLevelType w:val="hybridMultilevel"/>
    <w:tmpl w:val="8E8E46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4332769"/>
    <w:multiLevelType w:val="hybridMultilevel"/>
    <w:tmpl w:val="38FEE712"/>
    <w:lvl w:ilvl="0" w:tplc="31B2DE9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889E7E">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14EC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7601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DE6BA6">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66F9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0696C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166F46">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18042A">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EC4905"/>
    <w:multiLevelType w:val="hybridMultilevel"/>
    <w:tmpl w:val="01DA6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DC66DB"/>
    <w:multiLevelType w:val="hybridMultilevel"/>
    <w:tmpl w:val="53AE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8E594C"/>
    <w:multiLevelType w:val="hybridMultilevel"/>
    <w:tmpl w:val="20B2B10E"/>
    <w:lvl w:ilvl="0" w:tplc="40090001">
      <w:start w:val="1"/>
      <w:numFmt w:val="bullet"/>
      <w:lvlText w:val=""/>
      <w:lvlJc w:val="left"/>
      <w:pPr>
        <w:ind w:left="2112" w:hanging="360"/>
      </w:pPr>
      <w:rPr>
        <w:rFonts w:ascii="Symbol" w:hAnsi="Symbol"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10" w15:restartNumberingAfterBreak="0">
    <w:nsid w:val="78C15683"/>
    <w:multiLevelType w:val="hybridMultilevel"/>
    <w:tmpl w:val="98EE7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936B0D"/>
    <w:multiLevelType w:val="hybridMultilevel"/>
    <w:tmpl w:val="5FEEC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5"/>
  </w:num>
  <w:num w:numId="6">
    <w:abstractNumId w:val="9"/>
  </w:num>
  <w:num w:numId="7">
    <w:abstractNumId w:val="10"/>
  </w:num>
  <w:num w:numId="8">
    <w:abstractNumId w:val="11"/>
  </w:num>
  <w:num w:numId="9">
    <w:abstractNumId w:val="8"/>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6B2"/>
    <w:rsid w:val="004A46B2"/>
    <w:rsid w:val="00631890"/>
    <w:rsid w:val="00CE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8716"/>
  <w15:docId w15:val="{D31CA09F-A459-472A-A193-C7CC5E5E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4" w:line="269" w:lineRule="auto"/>
      <w:ind w:left="10" w:right="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E2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20.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90.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1696</Words>
  <Characters>9671</Characters>
  <Application>Microsoft Office Word</Application>
  <DocSecurity>0</DocSecurity>
  <Lines>80</Lines>
  <Paragraphs>22</Paragraphs>
  <ScaleCrop>false</ScaleCrop>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PREDICTION OF AN INDIVIDUAL</dc:title>
  <dc:subject/>
  <dc:creator>Pendurthi, Hari Kiran</dc:creator>
  <cp:keywords/>
  <cp:lastModifiedBy>Pendurthi, Hari Kiran</cp:lastModifiedBy>
  <cp:revision>2</cp:revision>
  <dcterms:created xsi:type="dcterms:W3CDTF">2024-06-08T02:46:00Z</dcterms:created>
  <dcterms:modified xsi:type="dcterms:W3CDTF">2024-06-08T02:46:00Z</dcterms:modified>
</cp:coreProperties>
</file>