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B31B6" w14:textId="0E04F59A" w:rsidR="00AA1077" w:rsidRDefault="00AA1077" w:rsidP="00AA1077">
      <w:r w:rsidRPr="00777CCC">
        <w:rPr>
          <w:rFonts w:asciiTheme="majorHAnsi" w:hAnsiTheme="majorHAnsi" w:cstheme="majorHAnsi"/>
          <w:b/>
          <w:bCs/>
          <w:sz w:val="28"/>
          <w:szCs w:val="28"/>
        </w:rPr>
        <w:t>Introduction</w:t>
      </w:r>
      <w:r w:rsidRPr="00777CCC">
        <w:rPr>
          <w:rFonts w:asciiTheme="majorHAnsi" w:hAnsiTheme="majorHAnsi" w:cstheme="majorHAnsi"/>
          <w:b/>
          <w:bCs/>
        </w:rPr>
        <w:br/>
      </w:r>
      <w:r w:rsidRPr="00777CCC">
        <w:br/>
      </w:r>
      <w:r w:rsidRPr="00AA1077">
        <w:rPr>
          <w:sz w:val="21"/>
          <w:szCs w:val="21"/>
        </w:rPr>
        <w:t>This study looks at how a neural network</w:t>
      </w:r>
      <w:r>
        <w:t xml:space="preserve"> </w:t>
      </w:r>
      <w:r w:rsidRPr="00777CCC">
        <w:t>used for sentiment analysis with the IMDB dataset is presented</w:t>
      </w:r>
      <w:r w:rsidRPr="00AA1077">
        <w:rPr>
          <w:sz w:val="21"/>
          <w:szCs w:val="21"/>
        </w:rPr>
        <w:t xml:space="preserve">. </w:t>
      </w:r>
      <w:r w:rsidR="007E16CC" w:rsidRPr="007E16CC">
        <w:t>It includes how the data was prepared, how the model was built, trained, and tested. The report also shares the results, methods used, conclusions, and helpful suggestions for improving the model’s performance and understanding its predictions.</w:t>
      </w:r>
    </w:p>
    <w:p w14:paraId="53D2CCFB" w14:textId="77777777" w:rsidR="007E16CC" w:rsidRDefault="007E16CC" w:rsidP="00AA1077"/>
    <w:p w14:paraId="12A895D5" w14:textId="505392C3" w:rsidR="007E16CC" w:rsidRPr="006B3B5C" w:rsidRDefault="007E16CC" w:rsidP="007E16CC">
      <w:pPr>
        <w:pStyle w:val="ListParagraph"/>
        <w:numPr>
          <w:ilvl w:val="0"/>
          <w:numId w:val="2"/>
        </w:numPr>
        <w:spacing w:line="278" w:lineRule="auto"/>
        <w:rPr>
          <w:b/>
          <w:bCs/>
        </w:rPr>
      </w:pPr>
      <w:r w:rsidRPr="006B3B5C">
        <w:rPr>
          <w:b/>
          <w:bCs/>
        </w:rPr>
        <w:t>Loading the Dataset</w:t>
      </w:r>
      <w:r>
        <w:rPr>
          <w:b/>
          <w:bCs/>
        </w:rPr>
        <w:t>:</w:t>
      </w:r>
    </w:p>
    <w:p w14:paraId="1FEE960F" w14:textId="5182B032" w:rsidR="007E16CC" w:rsidRDefault="007E16CC" w:rsidP="00AA1077">
      <w:r w:rsidRPr="007E16CC">
        <w:t xml:space="preserve">The IMDB dataset was loaded using TensorFlow’s </w:t>
      </w:r>
      <w:proofErr w:type="spellStart"/>
      <w:proofErr w:type="gramStart"/>
      <w:r w:rsidRPr="007E16CC">
        <w:t>imdb.load</w:t>
      </w:r>
      <w:proofErr w:type="gramEnd"/>
      <w:r w:rsidRPr="007E16CC">
        <w:t>_</w:t>
      </w:r>
      <w:proofErr w:type="gramStart"/>
      <w:r w:rsidRPr="007E16CC">
        <w:t>data</w:t>
      </w:r>
      <w:proofErr w:type="spellEnd"/>
      <w:r w:rsidRPr="007E16CC">
        <w:t>(</w:t>
      </w:r>
      <w:proofErr w:type="gramEnd"/>
      <w:r w:rsidRPr="007E16CC">
        <w:t>) function, keeping only the 10,000 most common words. The data was then divided into training and test sets. After loading</w:t>
      </w:r>
      <w:r>
        <w:t xml:space="preserve"> the data</w:t>
      </w:r>
      <w:r w:rsidRPr="007E16CC">
        <w:t>, the structure of the dataset was checked to understand its format, and the data was properly cleaned and prepared for use in building the neural network model.</w:t>
      </w:r>
    </w:p>
    <w:p w14:paraId="10320FAC" w14:textId="7618AB77" w:rsidR="007E16CC" w:rsidRPr="006B3B5C" w:rsidRDefault="007E16CC" w:rsidP="007E16CC">
      <w:pPr>
        <w:pStyle w:val="ListParagraph"/>
        <w:numPr>
          <w:ilvl w:val="0"/>
          <w:numId w:val="2"/>
        </w:numPr>
        <w:spacing w:line="278" w:lineRule="auto"/>
        <w:rPr>
          <w:b/>
          <w:bCs/>
        </w:rPr>
      </w:pPr>
      <w:r>
        <w:rPr>
          <w:b/>
          <w:bCs/>
        </w:rPr>
        <w:t>Preparing the Data:</w:t>
      </w:r>
    </w:p>
    <w:p w14:paraId="09DB6BB3" w14:textId="176EF6EC" w:rsidR="007E16CC" w:rsidRDefault="007E16CC" w:rsidP="007E16CC">
      <w:r w:rsidRPr="007E16CC">
        <w:t>The integer sequences were changed into multi-hot encoded vectors so the neural network could understand them. The labels were also converted into NumPy arrays with float32 and float64 data types. This step made sure that all the data matched TensorFlow’s required format and could be smoothly used in training and testing the neural network model.</w:t>
      </w:r>
      <w:r>
        <w:t> </w:t>
      </w:r>
    </w:p>
    <w:p w14:paraId="3EA911E5" w14:textId="792FC85B" w:rsidR="007E16CC" w:rsidRPr="007E16CC" w:rsidRDefault="007E16CC" w:rsidP="007E16CC">
      <w:pPr>
        <w:pStyle w:val="ListParagraph"/>
        <w:numPr>
          <w:ilvl w:val="0"/>
          <w:numId w:val="2"/>
        </w:numPr>
        <w:rPr>
          <w:b/>
          <w:bCs/>
        </w:rPr>
      </w:pPr>
      <w:r w:rsidRPr="007E16CC">
        <w:rPr>
          <w:b/>
          <w:bCs/>
        </w:rPr>
        <w:t>Model Construction:</w:t>
      </w:r>
    </w:p>
    <w:p w14:paraId="0DFC9143" w14:textId="4EB181E6" w:rsidR="007E16CC" w:rsidRDefault="008E6645" w:rsidP="007E16CC">
      <w:r w:rsidRPr="008E6645">
        <w:t xml:space="preserve">The neural network had four fully connected layers. The hidden layers used the </w:t>
      </w:r>
      <w:r w:rsidRPr="008E6645">
        <w:rPr>
          <w:b/>
          <w:bCs/>
        </w:rPr>
        <w:t>tanh</w:t>
      </w:r>
      <w:r w:rsidRPr="008E6645">
        <w:t xml:space="preserve"> activation function, and the output layer used </w:t>
      </w:r>
      <w:r w:rsidRPr="008E6645">
        <w:rPr>
          <w:b/>
          <w:bCs/>
        </w:rPr>
        <w:t>sigmoid</w:t>
      </w:r>
      <w:r w:rsidRPr="008E6645">
        <w:t xml:space="preserve">. To prevent overfitting, </w:t>
      </w:r>
      <w:r w:rsidRPr="008E6645">
        <w:rPr>
          <w:b/>
          <w:bCs/>
        </w:rPr>
        <w:t>dropout layers</w:t>
      </w:r>
      <w:r w:rsidRPr="008E6645">
        <w:t xml:space="preserve"> with a rate of 0.5 and </w:t>
      </w:r>
      <w:r w:rsidRPr="008E6645">
        <w:rPr>
          <w:b/>
          <w:bCs/>
        </w:rPr>
        <w:t>L2 regularization</w:t>
      </w:r>
      <w:r w:rsidRPr="008E6645">
        <w:t xml:space="preserve"> of 0.005 were added. The model used </w:t>
      </w:r>
      <w:r w:rsidRPr="008E6645">
        <w:rPr>
          <w:b/>
          <w:bCs/>
        </w:rPr>
        <w:t>accuracy</w:t>
      </w:r>
      <w:r w:rsidRPr="008E6645">
        <w:t xml:space="preserve"> to measure performance, </w:t>
      </w:r>
      <w:r w:rsidRPr="008E6645">
        <w:rPr>
          <w:b/>
          <w:bCs/>
        </w:rPr>
        <w:t>Mean Squared Error (MSE)</w:t>
      </w:r>
      <w:r w:rsidRPr="008E6645">
        <w:t xml:space="preserve"> as the loss function, and the </w:t>
      </w:r>
      <w:r w:rsidRPr="008E6645">
        <w:rPr>
          <w:b/>
          <w:bCs/>
        </w:rPr>
        <w:t>RMSprop optimizer</w:t>
      </w:r>
      <w:r w:rsidRPr="008E6645">
        <w:t xml:space="preserve"> for stable and adaptive learning.</w:t>
      </w:r>
    </w:p>
    <w:p w14:paraId="143152FD" w14:textId="7A3807F2" w:rsidR="008E6645" w:rsidRPr="008E6645" w:rsidRDefault="008E6645" w:rsidP="008E6645">
      <w:pPr>
        <w:pStyle w:val="ListParagraph"/>
        <w:numPr>
          <w:ilvl w:val="0"/>
          <w:numId w:val="2"/>
        </w:numPr>
        <w:rPr>
          <w:b/>
          <w:bCs/>
        </w:rPr>
      </w:pPr>
      <w:r w:rsidRPr="008E6645">
        <w:rPr>
          <w:b/>
          <w:bCs/>
        </w:rPr>
        <w:t>Model Training, Validation, and Test Evaluation</w:t>
      </w:r>
    </w:p>
    <w:p w14:paraId="16796FD2" w14:textId="77777777" w:rsidR="008E6645" w:rsidRDefault="008E6645" w:rsidP="008E6645">
      <w:pPr>
        <w:spacing w:after="160" w:line="300" w:lineRule="auto"/>
      </w:pPr>
      <w:r w:rsidRPr="008E6645">
        <w:t>The dataset was divided into training, validation, and test sets. The neural network, built with four layers using tanh and sigmoid functions, was trained for 20 epochs with a batch size of 512. Dropout and L2 regularization helped prevent overfitting. During training, loss and accuracy were monitored, and finally, the model was tested on unseen data to check its performance, accuracy, and generalization ability.</w:t>
      </w:r>
    </w:p>
    <w:p w14:paraId="66E6FB54" w14:textId="06625F54" w:rsidR="00656537" w:rsidRPr="00656537" w:rsidRDefault="008E6645" w:rsidP="00656537">
      <w:r>
        <w:rPr>
          <w:rFonts w:asciiTheme="majorHAnsi" w:hAnsiTheme="majorHAnsi" w:cstheme="majorHAnsi"/>
          <w:b/>
          <w:bCs/>
          <w:sz w:val="28"/>
          <w:szCs w:val="28"/>
        </w:rPr>
        <w:t>Observations:</w:t>
      </w:r>
      <w:r w:rsidRPr="00777CCC">
        <w:rPr>
          <w:rFonts w:asciiTheme="majorHAnsi" w:hAnsiTheme="majorHAnsi" w:cstheme="majorHAnsi"/>
          <w:b/>
          <w:bCs/>
        </w:rPr>
        <w:br/>
      </w:r>
      <w:r w:rsidR="00656537">
        <w:rPr>
          <w:b/>
          <w:bCs/>
        </w:rPr>
        <w:t>T</w:t>
      </w:r>
      <w:r w:rsidR="00656537" w:rsidRPr="00656537">
        <w:rPr>
          <w:b/>
          <w:bCs/>
        </w:rPr>
        <w:t>raining dynamics:</w:t>
      </w:r>
    </w:p>
    <w:tbl>
      <w:tblPr>
        <w:tblStyle w:val="TableGrid"/>
        <w:tblpPr w:leftFromText="180" w:rightFromText="180" w:vertAnchor="text" w:tblpY="1"/>
        <w:tblW w:w="6633" w:type="dxa"/>
        <w:tblLook w:val="04A0" w:firstRow="1" w:lastRow="0" w:firstColumn="1" w:lastColumn="0" w:noHBand="0" w:noVBand="1"/>
      </w:tblPr>
      <w:tblGrid>
        <w:gridCol w:w="834"/>
        <w:gridCol w:w="1941"/>
        <w:gridCol w:w="2156"/>
        <w:gridCol w:w="1702"/>
      </w:tblGrid>
      <w:tr w:rsidR="00656537" w:rsidRPr="00656537" w14:paraId="2A8B0EC6" w14:textId="77777777" w:rsidTr="00656537">
        <w:trPr>
          <w:trHeight w:val="365"/>
        </w:trPr>
        <w:tc>
          <w:tcPr>
            <w:tcW w:w="834" w:type="dxa"/>
            <w:hideMark/>
          </w:tcPr>
          <w:p w14:paraId="4644BD8D" w14:textId="77777777" w:rsidR="00656537" w:rsidRPr="00656537" w:rsidRDefault="00656537" w:rsidP="00656537">
            <w:pPr>
              <w:spacing w:after="120" w:line="264" w:lineRule="auto"/>
              <w:rPr>
                <w:b/>
                <w:bCs/>
              </w:rPr>
            </w:pPr>
            <w:r w:rsidRPr="00656537">
              <w:rPr>
                <w:b/>
                <w:bCs/>
              </w:rPr>
              <w:t>Epoch</w:t>
            </w:r>
          </w:p>
        </w:tc>
        <w:tc>
          <w:tcPr>
            <w:tcW w:w="0" w:type="auto"/>
            <w:hideMark/>
          </w:tcPr>
          <w:p w14:paraId="5628A39C" w14:textId="77777777" w:rsidR="00656537" w:rsidRPr="00656537" w:rsidRDefault="00656537" w:rsidP="00656537">
            <w:pPr>
              <w:spacing w:after="120" w:line="264" w:lineRule="auto"/>
              <w:rPr>
                <w:b/>
                <w:bCs/>
              </w:rPr>
            </w:pPr>
            <w:r w:rsidRPr="00656537">
              <w:rPr>
                <w:b/>
                <w:bCs/>
              </w:rPr>
              <w:t>Training Accuracy</w:t>
            </w:r>
          </w:p>
        </w:tc>
        <w:tc>
          <w:tcPr>
            <w:tcW w:w="0" w:type="auto"/>
            <w:hideMark/>
          </w:tcPr>
          <w:p w14:paraId="70198C42" w14:textId="77777777" w:rsidR="00656537" w:rsidRPr="00656537" w:rsidRDefault="00656537" w:rsidP="00656537">
            <w:pPr>
              <w:spacing w:after="120" w:line="264" w:lineRule="auto"/>
              <w:rPr>
                <w:b/>
                <w:bCs/>
              </w:rPr>
            </w:pPr>
            <w:r w:rsidRPr="00656537">
              <w:rPr>
                <w:b/>
                <w:bCs/>
              </w:rPr>
              <w:t>Validation Accuracy</w:t>
            </w:r>
          </w:p>
        </w:tc>
        <w:tc>
          <w:tcPr>
            <w:tcW w:w="0" w:type="auto"/>
            <w:hideMark/>
          </w:tcPr>
          <w:p w14:paraId="1F26B218" w14:textId="77777777" w:rsidR="00656537" w:rsidRPr="00656537" w:rsidRDefault="00656537" w:rsidP="00656537">
            <w:pPr>
              <w:spacing w:after="120" w:line="264" w:lineRule="auto"/>
              <w:rPr>
                <w:b/>
                <w:bCs/>
              </w:rPr>
            </w:pPr>
            <w:r w:rsidRPr="00656537">
              <w:rPr>
                <w:b/>
                <w:bCs/>
              </w:rPr>
              <w:t>Validation Loss</w:t>
            </w:r>
          </w:p>
        </w:tc>
      </w:tr>
      <w:tr w:rsidR="00656537" w:rsidRPr="00656537" w14:paraId="17D0529C" w14:textId="77777777" w:rsidTr="00656537">
        <w:trPr>
          <w:trHeight w:val="365"/>
        </w:trPr>
        <w:tc>
          <w:tcPr>
            <w:tcW w:w="834" w:type="dxa"/>
            <w:hideMark/>
          </w:tcPr>
          <w:p w14:paraId="33C2836B" w14:textId="77777777" w:rsidR="00656537" w:rsidRPr="00656537" w:rsidRDefault="00656537" w:rsidP="00656537">
            <w:pPr>
              <w:spacing w:after="120" w:line="264" w:lineRule="auto"/>
            </w:pPr>
            <w:r w:rsidRPr="00656537">
              <w:t>1</w:t>
            </w:r>
          </w:p>
        </w:tc>
        <w:tc>
          <w:tcPr>
            <w:tcW w:w="0" w:type="auto"/>
            <w:hideMark/>
          </w:tcPr>
          <w:p w14:paraId="48387045" w14:textId="77777777" w:rsidR="00656537" w:rsidRPr="00656537" w:rsidRDefault="00656537" w:rsidP="00656537">
            <w:pPr>
              <w:spacing w:after="120" w:line="264" w:lineRule="auto"/>
            </w:pPr>
            <w:r w:rsidRPr="00656537">
              <w:t>64.8 %</w:t>
            </w:r>
          </w:p>
        </w:tc>
        <w:tc>
          <w:tcPr>
            <w:tcW w:w="0" w:type="auto"/>
            <w:hideMark/>
          </w:tcPr>
          <w:p w14:paraId="3837DD16" w14:textId="77777777" w:rsidR="00656537" w:rsidRPr="00656537" w:rsidRDefault="00656537" w:rsidP="00656537">
            <w:pPr>
              <w:spacing w:after="120" w:line="264" w:lineRule="auto"/>
            </w:pPr>
            <w:r w:rsidRPr="00656537">
              <w:t>82.9 %</w:t>
            </w:r>
          </w:p>
        </w:tc>
        <w:tc>
          <w:tcPr>
            <w:tcW w:w="0" w:type="auto"/>
            <w:hideMark/>
          </w:tcPr>
          <w:p w14:paraId="52295C8C" w14:textId="77777777" w:rsidR="00656537" w:rsidRPr="00656537" w:rsidRDefault="00656537" w:rsidP="00656537">
            <w:pPr>
              <w:spacing w:after="120" w:line="264" w:lineRule="auto"/>
            </w:pPr>
            <w:r w:rsidRPr="00656537">
              <w:t>0.29</w:t>
            </w:r>
          </w:p>
        </w:tc>
      </w:tr>
      <w:tr w:rsidR="00656537" w:rsidRPr="00656537" w14:paraId="5CCDD3BE" w14:textId="77777777" w:rsidTr="00656537">
        <w:trPr>
          <w:trHeight w:val="365"/>
        </w:trPr>
        <w:tc>
          <w:tcPr>
            <w:tcW w:w="834" w:type="dxa"/>
            <w:hideMark/>
          </w:tcPr>
          <w:p w14:paraId="2DFDE5CB" w14:textId="77777777" w:rsidR="00656537" w:rsidRPr="00656537" w:rsidRDefault="00656537" w:rsidP="00656537">
            <w:pPr>
              <w:spacing w:after="120" w:line="264" w:lineRule="auto"/>
            </w:pPr>
            <w:r w:rsidRPr="00656537">
              <w:t>10</w:t>
            </w:r>
          </w:p>
        </w:tc>
        <w:tc>
          <w:tcPr>
            <w:tcW w:w="0" w:type="auto"/>
            <w:hideMark/>
          </w:tcPr>
          <w:p w14:paraId="00655C4A" w14:textId="77777777" w:rsidR="00656537" w:rsidRPr="00656537" w:rsidRDefault="00656537" w:rsidP="00656537">
            <w:pPr>
              <w:spacing w:after="120" w:line="264" w:lineRule="auto"/>
            </w:pPr>
            <w:r w:rsidRPr="00656537">
              <w:t>91.6 %</w:t>
            </w:r>
          </w:p>
        </w:tc>
        <w:tc>
          <w:tcPr>
            <w:tcW w:w="0" w:type="auto"/>
            <w:hideMark/>
          </w:tcPr>
          <w:p w14:paraId="4B92378F" w14:textId="77777777" w:rsidR="00656537" w:rsidRPr="00656537" w:rsidRDefault="00656537" w:rsidP="00656537">
            <w:pPr>
              <w:spacing w:after="120" w:line="264" w:lineRule="auto"/>
            </w:pPr>
            <w:r w:rsidRPr="00656537">
              <w:t>87.1 %</w:t>
            </w:r>
          </w:p>
        </w:tc>
        <w:tc>
          <w:tcPr>
            <w:tcW w:w="0" w:type="auto"/>
            <w:hideMark/>
          </w:tcPr>
          <w:p w14:paraId="436A3707" w14:textId="77777777" w:rsidR="00656537" w:rsidRPr="00656537" w:rsidRDefault="00656537" w:rsidP="00656537">
            <w:pPr>
              <w:spacing w:after="120" w:line="264" w:lineRule="auto"/>
            </w:pPr>
            <w:r w:rsidRPr="00656537">
              <w:t>0.13</w:t>
            </w:r>
          </w:p>
        </w:tc>
      </w:tr>
      <w:tr w:rsidR="00656537" w:rsidRPr="00656537" w14:paraId="136203C4" w14:textId="77777777" w:rsidTr="00656537">
        <w:trPr>
          <w:trHeight w:val="356"/>
        </w:trPr>
        <w:tc>
          <w:tcPr>
            <w:tcW w:w="834" w:type="dxa"/>
            <w:hideMark/>
          </w:tcPr>
          <w:p w14:paraId="5F4115CF" w14:textId="77777777" w:rsidR="00656537" w:rsidRPr="00656537" w:rsidRDefault="00656537" w:rsidP="00656537">
            <w:pPr>
              <w:spacing w:after="120" w:line="264" w:lineRule="auto"/>
            </w:pPr>
            <w:r w:rsidRPr="00656537">
              <w:t>20</w:t>
            </w:r>
          </w:p>
        </w:tc>
        <w:tc>
          <w:tcPr>
            <w:tcW w:w="0" w:type="auto"/>
            <w:hideMark/>
          </w:tcPr>
          <w:p w14:paraId="5EEE94B8" w14:textId="77777777" w:rsidR="00656537" w:rsidRPr="00656537" w:rsidRDefault="00656537" w:rsidP="00656537">
            <w:pPr>
              <w:spacing w:after="120" w:line="264" w:lineRule="auto"/>
            </w:pPr>
            <w:r w:rsidRPr="00656537">
              <w:t>96.1 %</w:t>
            </w:r>
          </w:p>
        </w:tc>
        <w:tc>
          <w:tcPr>
            <w:tcW w:w="0" w:type="auto"/>
            <w:hideMark/>
          </w:tcPr>
          <w:p w14:paraId="01CC2D9D" w14:textId="77777777" w:rsidR="00656537" w:rsidRPr="00656537" w:rsidRDefault="00656537" w:rsidP="00656537">
            <w:pPr>
              <w:spacing w:after="120" w:line="264" w:lineRule="auto"/>
            </w:pPr>
            <w:r w:rsidRPr="00656537">
              <w:t>86.0 %</w:t>
            </w:r>
          </w:p>
        </w:tc>
        <w:tc>
          <w:tcPr>
            <w:tcW w:w="0" w:type="auto"/>
            <w:hideMark/>
          </w:tcPr>
          <w:p w14:paraId="10FEA08D" w14:textId="77777777" w:rsidR="00656537" w:rsidRPr="00656537" w:rsidRDefault="00656537" w:rsidP="00656537">
            <w:pPr>
              <w:spacing w:after="120" w:line="264" w:lineRule="auto"/>
            </w:pPr>
            <w:r w:rsidRPr="00656537">
              <w:t>0.14</w:t>
            </w:r>
          </w:p>
        </w:tc>
      </w:tr>
    </w:tbl>
    <w:p w14:paraId="73B30457" w14:textId="77777777" w:rsidR="00656537" w:rsidRDefault="00656537" w:rsidP="008E6645"/>
    <w:p w14:paraId="4C9095EE" w14:textId="77777777" w:rsidR="00656537" w:rsidRDefault="00656537" w:rsidP="008E6645"/>
    <w:p w14:paraId="38519010" w14:textId="77777777" w:rsidR="00656537" w:rsidRDefault="00656537" w:rsidP="008E6645"/>
    <w:p w14:paraId="13D0DAEB" w14:textId="77777777" w:rsidR="00656537" w:rsidRDefault="00656537" w:rsidP="008E6645"/>
    <w:p w14:paraId="7DD09EE6" w14:textId="77777777" w:rsidR="00656537" w:rsidRDefault="00656537" w:rsidP="008E6645">
      <w:r w:rsidRPr="00656537">
        <w:t xml:space="preserve">Training accuracy steadily increased from </w:t>
      </w:r>
      <w:r w:rsidRPr="00656537">
        <w:rPr>
          <w:b/>
          <w:bCs/>
        </w:rPr>
        <w:t>0.65 → 0.96</w:t>
      </w:r>
      <w:r w:rsidRPr="00656537">
        <w:t xml:space="preserve">, while validation accuracy stabilized around </w:t>
      </w:r>
      <w:r w:rsidRPr="00656537">
        <w:rPr>
          <w:b/>
          <w:bCs/>
        </w:rPr>
        <w:t>0.86 – 0.88</w:t>
      </w:r>
      <w:r w:rsidRPr="00656537">
        <w:t>, confirming effective learning with minimal overfitting</w:t>
      </w:r>
      <w:r>
        <w:t>.</w:t>
      </w:r>
    </w:p>
    <w:p w14:paraId="08CB5FEE" w14:textId="13B7AB75" w:rsidR="00656537" w:rsidRPr="00656537" w:rsidRDefault="00656537" w:rsidP="00656537">
      <w:pPr>
        <w:rPr>
          <w:b/>
          <w:bCs/>
        </w:rPr>
      </w:pPr>
      <w:r w:rsidRPr="00656537">
        <w:rPr>
          <w:b/>
          <w:bCs/>
        </w:rPr>
        <w:t xml:space="preserve">Evaluation </w:t>
      </w:r>
      <w:r w:rsidRPr="00656537">
        <w:rPr>
          <w:b/>
          <w:bCs/>
        </w:rPr>
        <w:t>of</w:t>
      </w:r>
      <w:r w:rsidRPr="00656537">
        <w:rPr>
          <w:b/>
          <w:bCs/>
        </w:rPr>
        <w:t xml:space="preserve"> Test Data</w:t>
      </w:r>
      <w:r>
        <w:rPr>
          <w:b/>
          <w:bCs/>
        </w:rPr>
        <w:t>:</w:t>
      </w:r>
    </w:p>
    <w:p w14:paraId="7D2BE49B" w14:textId="77777777" w:rsidR="00656537" w:rsidRPr="00656537" w:rsidRDefault="00656537" w:rsidP="00656537">
      <w:r w:rsidRPr="00656537">
        <w:t>The model achieved the following performance on unseen test data:</w:t>
      </w:r>
    </w:p>
    <w:tbl>
      <w:tblPr>
        <w:tblStyle w:val="TableGridLight"/>
        <w:tblW w:w="0" w:type="auto"/>
        <w:tblLook w:val="04A0" w:firstRow="1" w:lastRow="0" w:firstColumn="1" w:lastColumn="0" w:noHBand="0" w:noVBand="1"/>
      </w:tblPr>
      <w:tblGrid>
        <w:gridCol w:w="1623"/>
        <w:gridCol w:w="1451"/>
      </w:tblGrid>
      <w:tr w:rsidR="00656537" w:rsidRPr="00656537" w14:paraId="57325A18" w14:textId="77777777" w:rsidTr="00656537">
        <w:tc>
          <w:tcPr>
            <w:tcW w:w="0" w:type="auto"/>
            <w:hideMark/>
          </w:tcPr>
          <w:p w14:paraId="17EE0286" w14:textId="77777777" w:rsidR="00656537" w:rsidRPr="00656537" w:rsidRDefault="00656537" w:rsidP="00656537">
            <w:pPr>
              <w:spacing w:after="120" w:line="264" w:lineRule="auto"/>
              <w:rPr>
                <w:b/>
                <w:bCs/>
              </w:rPr>
            </w:pPr>
            <w:r w:rsidRPr="00656537">
              <w:rPr>
                <w:b/>
                <w:bCs/>
              </w:rPr>
              <w:t>Metric</w:t>
            </w:r>
          </w:p>
        </w:tc>
        <w:tc>
          <w:tcPr>
            <w:tcW w:w="0" w:type="auto"/>
            <w:hideMark/>
          </w:tcPr>
          <w:p w14:paraId="20E39E08" w14:textId="77777777" w:rsidR="00656537" w:rsidRPr="00656537" w:rsidRDefault="00656537" w:rsidP="00656537">
            <w:pPr>
              <w:spacing w:after="120" w:line="264" w:lineRule="auto"/>
              <w:rPr>
                <w:b/>
                <w:bCs/>
              </w:rPr>
            </w:pPr>
            <w:r w:rsidRPr="00656537">
              <w:rPr>
                <w:b/>
                <w:bCs/>
              </w:rPr>
              <w:t>Result</w:t>
            </w:r>
          </w:p>
        </w:tc>
      </w:tr>
      <w:tr w:rsidR="00656537" w:rsidRPr="00656537" w14:paraId="3E289E9F" w14:textId="77777777" w:rsidTr="00656537">
        <w:tc>
          <w:tcPr>
            <w:tcW w:w="0" w:type="auto"/>
            <w:hideMark/>
          </w:tcPr>
          <w:p w14:paraId="41B7259B" w14:textId="77777777" w:rsidR="00656537" w:rsidRPr="00656537" w:rsidRDefault="00656537" w:rsidP="00656537">
            <w:pPr>
              <w:spacing w:after="120" w:line="264" w:lineRule="auto"/>
            </w:pPr>
            <w:r w:rsidRPr="00656537">
              <w:rPr>
                <w:b/>
                <w:bCs/>
              </w:rPr>
              <w:t>Test Accuracy</w:t>
            </w:r>
          </w:p>
        </w:tc>
        <w:tc>
          <w:tcPr>
            <w:tcW w:w="0" w:type="auto"/>
            <w:hideMark/>
          </w:tcPr>
          <w:p w14:paraId="2A2A91D0" w14:textId="77777777" w:rsidR="00656537" w:rsidRPr="00656537" w:rsidRDefault="00656537" w:rsidP="00656537">
            <w:pPr>
              <w:spacing w:after="120" w:line="264" w:lineRule="auto"/>
            </w:pPr>
            <w:r w:rsidRPr="00656537">
              <w:rPr>
                <w:b/>
                <w:bCs/>
              </w:rPr>
              <w:t>0.849 (84.9 %)</w:t>
            </w:r>
          </w:p>
        </w:tc>
      </w:tr>
      <w:tr w:rsidR="00656537" w:rsidRPr="00656537" w14:paraId="508B7A15" w14:textId="77777777" w:rsidTr="00656537">
        <w:tc>
          <w:tcPr>
            <w:tcW w:w="0" w:type="auto"/>
            <w:hideMark/>
          </w:tcPr>
          <w:p w14:paraId="375A0D3C" w14:textId="77777777" w:rsidR="00656537" w:rsidRPr="00656537" w:rsidRDefault="00656537" w:rsidP="00656537">
            <w:pPr>
              <w:spacing w:after="120" w:line="264" w:lineRule="auto"/>
            </w:pPr>
            <w:r w:rsidRPr="00656537">
              <w:rPr>
                <w:b/>
                <w:bCs/>
              </w:rPr>
              <w:t>Test Loss (MSE)</w:t>
            </w:r>
          </w:p>
        </w:tc>
        <w:tc>
          <w:tcPr>
            <w:tcW w:w="0" w:type="auto"/>
            <w:hideMark/>
          </w:tcPr>
          <w:p w14:paraId="14BA779D" w14:textId="77777777" w:rsidR="00656537" w:rsidRPr="00656537" w:rsidRDefault="00656537" w:rsidP="00656537">
            <w:pPr>
              <w:spacing w:after="120" w:line="264" w:lineRule="auto"/>
            </w:pPr>
            <w:r w:rsidRPr="00656537">
              <w:rPr>
                <w:b/>
                <w:bCs/>
              </w:rPr>
              <w:t>0.148</w:t>
            </w:r>
          </w:p>
        </w:tc>
      </w:tr>
    </w:tbl>
    <w:p w14:paraId="38FC3F8E" w14:textId="77777777" w:rsidR="00656537" w:rsidRDefault="00656537" w:rsidP="008E6645"/>
    <w:p w14:paraId="6AC0BECC" w14:textId="77777777" w:rsidR="00656537" w:rsidRPr="00656537" w:rsidRDefault="00656537" w:rsidP="00656537">
      <w:r w:rsidRPr="00656537">
        <w:t xml:space="preserve">A secondary model, trained with </w:t>
      </w:r>
      <w:r w:rsidRPr="00656537">
        <w:rPr>
          <w:b/>
          <w:bCs/>
        </w:rPr>
        <w:t>Adam optimizer</w:t>
      </w:r>
      <w:r w:rsidRPr="00656537">
        <w:t xml:space="preserve"> for </w:t>
      </w:r>
      <w:r w:rsidRPr="00656537">
        <w:rPr>
          <w:b/>
          <w:bCs/>
        </w:rPr>
        <w:t>4 epochs</w:t>
      </w:r>
      <w:r w:rsidRPr="00656537">
        <w:t xml:space="preserve">, yielded </w:t>
      </w:r>
      <w:r w:rsidRPr="00656537">
        <w:rPr>
          <w:b/>
          <w:bCs/>
        </w:rPr>
        <w:t>87.6 % accuracy</w:t>
      </w:r>
      <w:r w:rsidRPr="00656537">
        <w:t xml:space="preserve"> and </w:t>
      </w:r>
      <w:r w:rsidRPr="00656537">
        <w:rPr>
          <w:b/>
          <w:bCs/>
        </w:rPr>
        <w:t>0.163 loss</w:t>
      </w:r>
      <w:r w:rsidRPr="00656537">
        <w:t>, showing a small but consistent improvement in accuracy</w:t>
      </w:r>
      <w:r>
        <w:br w:type="textWrapping" w:clear="all"/>
      </w:r>
      <w:r w:rsidR="008E6645" w:rsidRPr="00777CCC">
        <w:br/>
      </w:r>
      <w:r w:rsidRPr="00656537">
        <w:t>The model’s training accuracy improved from 64.8% to 96.1%, and validation accuracy reached about 87–88%. Test accuracy rose from 84.9% to 87.6%, while loss dropped from 0.67 to 0.06, proving the network learned IMDB review classification effectively.</w:t>
      </w:r>
    </w:p>
    <w:p w14:paraId="68B2BEF8" w14:textId="4469B4AC" w:rsidR="000D1DD1" w:rsidRDefault="000D1DD1" w:rsidP="000D1DD1">
      <w:pPr>
        <w:rPr>
          <w:b/>
          <w:bCs/>
        </w:rPr>
      </w:pPr>
      <w:r w:rsidRPr="000D1DD1">
        <w:rPr>
          <w:b/>
          <w:bCs/>
        </w:rPr>
        <w:t>Comments</w:t>
      </w:r>
      <w:r>
        <w:rPr>
          <w:b/>
          <w:bCs/>
        </w:rPr>
        <w:t>:</w:t>
      </w:r>
    </w:p>
    <w:p w14:paraId="1BB2EF03" w14:textId="77777777" w:rsidR="000D1DD1" w:rsidRPr="000D1DD1" w:rsidRDefault="000D1DD1" w:rsidP="000D1DD1">
      <w:r w:rsidRPr="000D1DD1">
        <w:t>The tanh function worked well with both positive and negative values. Dropout and L2 regularization helped prevent overfitting. Using the Adam optimizer slightly improved accuracy. Training for more than 20 epochs may increase accuracy but risks overfitting, so early stopping is advised.</w:t>
      </w:r>
    </w:p>
    <w:p w14:paraId="01642238" w14:textId="69F8BDC4" w:rsidR="000D1DD1" w:rsidRDefault="000D1DD1" w:rsidP="000D1DD1">
      <w:pPr>
        <w:rPr>
          <w:b/>
          <w:bCs/>
        </w:rPr>
      </w:pPr>
      <w:r>
        <w:rPr>
          <w:b/>
          <w:bCs/>
        </w:rPr>
        <w:t>Conclusion</w:t>
      </w:r>
      <w:r>
        <w:rPr>
          <w:b/>
          <w:bCs/>
        </w:rPr>
        <w:t>:</w:t>
      </w:r>
    </w:p>
    <w:p w14:paraId="4129B421" w14:textId="27751973" w:rsidR="000D1DD1" w:rsidRDefault="000D1DD1" w:rsidP="008E6645">
      <w:pPr>
        <w:rPr>
          <w:rFonts w:asciiTheme="majorHAnsi" w:hAnsiTheme="majorHAnsi" w:cstheme="majorHAnsi"/>
          <w:b/>
          <w:bCs/>
          <w:sz w:val="28"/>
          <w:szCs w:val="28"/>
        </w:rPr>
      </w:pPr>
      <w:r w:rsidRPr="000D1DD1">
        <w:t xml:space="preserve">The final neural network reached about </w:t>
      </w:r>
      <w:r w:rsidRPr="000D1DD1">
        <w:rPr>
          <w:b/>
          <w:bCs/>
        </w:rPr>
        <w:t>88%</w:t>
      </w:r>
      <w:r w:rsidRPr="000D1DD1">
        <w:t xml:space="preserve"> accuracy on validation data and </w:t>
      </w:r>
      <w:r w:rsidRPr="000D1DD1">
        <w:rPr>
          <w:b/>
          <w:bCs/>
        </w:rPr>
        <w:t>85–88%</w:t>
      </w:r>
      <w:r w:rsidRPr="000D1DD1">
        <w:t xml:space="preserve"> on test data, showing strong performance in predicting sentiments. The study shows that a balanced model design, proper dropout regularization, and the right optimizer choice play a key role in creating an effective and reliable text classification model for sentiment analysis tasks.</w:t>
      </w:r>
    </w:p>
    <w:p w14:paraId="056C1818" w14:textId="4D2C8CFD" w:rsidR="008E6645" w:rsidRDefault="000D1DD1" w:rsidP="008E6645">
      <w:pPr>
        <w:rPr>
          <w:rFonts w:asciiTheme="majorHAnsi" w:hAnsiTheme="majorHAnsi" w:cstheme="majorHAnsi"/>
          <w:b/>
          <w:bCs/>
          <w:sz w:val="28"/>
          <w:szCs w:val="28"/>
        </w:rPr>
      </w:pPr>
      <w:r>
        <w:rPr>
          <w:rFonts w:asciiTheme="majorHAnsi" w:hAnsiTheme="majorHAnsi" w:cstheme="majorHAnsi"/>
          <w:b/>
          <w:bCs/>
          <w:sz w:val="28"/>
          <w:szCs w:val="28"/>
        </w:rPr>
        <w:t>Recommendations</w:t>
      </w:r>
      <w:r>
        <w:rPr>
          <w:rFonts w:asciiTheme="majorHAnsi" w:hAnsiTheme="majorHAnsi" w:cstheme="majorHAnsi"/>
          <w:b/>
          <w:bCs/>
          <w:sz w:val="28"/>
          <w:szCs w:val="28"/>
        </w:rPr>
        <w:t>:</w:t>
      </w:r>
    </w:p>
    <w:p w14:paraId="304E0654" w14:textId="2C18C8F6" w:rsidR="000D1DD1" w:rsidRDefault="000D1DD1" w:rsidP="008E6645">
      <w:r w:rsidRPr="000D1DD1">
        <w:t xml:space="preserve">Future improvements can include trying the </w:t>
      </w:r>
      <w:proofErr w:type="spellStart"/>
      <w:r w:rsidRPr="000D1DD1">
        <w:rPr>
          <w:b/>
          <w:bCs/>
        </w:rPr>
        <w:t>ReLU</w:t>
      </w:r>
      <w:proofErr w:type="spellEnd"/>
      <w:r w:rsidRPr="000D1DD1">
        <w:t xml:space="preserve"> activation function for faster training and adding </w:t>
      </w:r>
      <w:r w:rsidRPr="000D1DD1">
        <w:rPr>
          <w:b/>
          <w:bCs/>
        </w:rPr>
        <w:t>Batch Normalization</w:t>
      </w:r>
      <w:r w:rsidRPr="000D1DD1">
        <w:t xml:space="preserve"> to make gradient updates more stable. Testing different </w:t>
      </w:r>
      <w:r w:rsidRPr="000D1DD1">
        <w:rPr>
          <w:b/>
          <w:bCs/>
        </w:rPr>
        <w:t>dropout rates</w:t>
      </w:r>
      <w:r w:rsidRPr="000D1DD1">
        <w:t xml:space="preserve"> between 0.3 and 0.6 can help find the best regularization level. Using </w:t>
      </w:r>
      <w:r w:rsidRPr="000D1DD1">
        <w:rPr>
          <w:b/>
          <w:bCs/>
        </w:rPr>
        <w:t>cross-validation</w:t>
      </w:r>
      <w:r w:rsidRPr="000D1DD1">
        <w:t xml:space="preserve"> will make hyperparameter tuning more reliable, and fine-tuning the </w:t>
      </w:r>
      <w:r w:rsidRPr="000D1DD1">
        <w:rPr>
          <w:b/>
          <w:bCs/>
        </w:rPr>
        <w:t>learning rate</w:t>
      </w:r>
      <w:r w:rsidRPr="000D1DD1">
        <w:t xml:space="preserve"> and </w:t>
      </w:r>
      <w:r w:rsidRPr="000D1DD1">
        <w:rPr>
          <w:b/>
          <w:bCs/>
        </w:rPr>
        <w:t>L2 regularization</w:t>
      </w:r>
      <w:r w:rsidRPr="000D1DD1">
        <w:t xml:space="preserve"> can help lower the model’s loss even further.</w:t>
      </w:r>
    </w:p>
    <w:p w14:paraId="608D8EAE" w14:textId="77777777" w:rsidR="008E6645" w:rsidRPr="008E6645" w:rsidRDefault="008E6645" w:rsidP="008E6645">
      <w:pPr>
        <w:spacing w:after="160" w:line="300" w:lineRule="auto"/>
      </w:pPr>
    </w:p>
    <w:p w14:paraId="339D31CD" w14:textId="77777777" w:rsidR="008E6645" w:rsidRPr="00AA1077" w:rsidRDefault="008E6645" w:rsidP="008E6645"/>
    <w:p w14:paraId="3F86EDB2" w14:textId="2D0ECBB1" w:rsidR="00AA1077" w:rsidRDefault="00AA1077" w:rsidP="00AA1077"/>
    <w:p w14:paraId="51278535" w14:textId="77777777" w:rsidR="00AA1077" w:rsidRDefault="00AA1077" w:rsidP="008E6645">
      <w:pPr>
        <w:ind w:firstLine="720"/>
      </w:pPr>
    </w:p>
    <w:p w14:paraId="195D6737" w14:textId="77777777" w:rsidR="008E6645" w:rsidRDefault="008E6645" w:rsidP="008E6645">
      <w:pPr>
        <w:ind w:firstLine="720"/>
      </w:pPr>
    </w:p>
    <w:p w14:paraId="48EBC321" w14:textId="77777777" w:rsidR="008E6645" w:rsidRDefault="008E6645" w:rsidP="008E6645">
      <w:pPr>
        <w:ind w:firstLine="720"/>
      </w:pPr>
    </w:p>
    <w:sectPr w:rsidR="008E6645" w:rsidSect="008E664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E397C" w14:textId="77777777" w:rsidR="00AA1077" w:rsidRDefault="00AA1077" w:rsidP="00AA1077">
      <w:pPr>
        <w:spacing w:after="0" w:line="240" w:lineRule="auto"/>
      </w:pPr>
      <w:r>
        <w:separator/>
      </w:r>
    </w:p>
  </w:endnote>
  <w:endnote w:type="continuationSeparator" w:id="0">
    <w:p w14:paraId="02406682" w14:textId="77777777" w:rsidR="00AA1077" w:rsidRDefault="00AA1077" w:rsidP="00AA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A0A22" w14:textId="77777777" w:rsidR="000D1DD1" w:rsidRDefault="000D1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10EA8292FD024B0E9128841B5401ADA7"/>
      </w:placeholder>
      <w:temporary/>
      <w:showingPlcHdr/>
      <w15:appearance w15:val="hidden"/>
    </w:sdtPr>
    <w:sdtContent>
      <w:p w14:paraId="3FD02556" w14:textId="77777777" w:rsidR="008E6645" w:rsidRDefault="008E6645">
        <w:pPr>
          <w:pStyle w:val="Footer"/>
        </w:pPr>
        <w:r>
          <w:t>[Type here]</w:t>
        </w:r>
      </w:p>
    </w:sdtContent>
  </w:sdt>
  <w:p w14:paraId="16C97EF7" w14:textId="77777777" w:rsidR="008E6645" w:rsidRDefault="008E66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C5043" w14:textId="77777777" w:rsidR="000D1DD1" w:rsidRDefault="000D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A1C77" w14:textId="77777777" w:rsidR="00AA1077" w:rsidRDefault="00AA1077" w:rsidP="00AA1077">
      <w:pPr>
        <w:spacing w:after="0" w:line="240" w:lineRule="auto"/>
      </w:pPr>
      <w:r>
        <w:separator/>
      </w:r>
    </w:p>
  </w:footnote>
  <w:footnote w:type="continuationSeparator" w:id="0">
    <w:p w14:paraId="2C4C3616" w14:textId="77777777" w:rsidR="00AA1077" w:rsidRDefault="00AA1077" w:rsidP="00AA1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B256" w14:textId="77777777" w:rsidR="000D1DD1" w:rsidRDefault="000D1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7C79C" w14:textId="77777777" w:rsidR="008E6645" w:rsidRDefault="008E6645" w:rsidP="008E6645">
    <w:pPr>
      <w:pStyle w:val="Heading1"/>
      <w:spacing w:before="83"/>
      <w:ind w:left="2220" w:right="2219"/>
      <w:jc w:val="center"/>
    </w:pPr>
    <w:r>
      <w:rPr>
        <w:w w:val="105"/>
      </w:rPr>
      <w:t>REPORT</w:t>
    </w:r>
  </w:p>
  <w:p w14:paraId="48B19446" w14:textId="7AB8BFCD" w:rsidR="008E6645" w:rsidRPr="006B3B5C" w:rsidRDefault="008E6645" w:rsidP="008E6645">
    <w:pPr>
      <w:spacing w:before="195" w:line="381" w:lineRule="auto"/>
      <w:ind w:left="2223" w:right="2219"/>
      <w:jc w:val="center"/>
      <w:rPr>
        <w:rFonts w:cstheme="minorHAnsi"/>
        <w:b/>
      </w:rPr>
    </w:pPr>
    <w:r>
      <w:rPr>
        <w:rFonts w:cstheme="minorHAnsi"/>
        <w:b/>
        <w:w w:val="105"/>
      </w:rPr>
      <w:t>ADVANCED MACHINE LEARNING</w:t>
    </w:r>
    <w:r w:rsidRPr="006B3B5C">
      <w:rPr>
        <w:rFonts w:cstheme="minorHAnsi"/>
        <w:b/>
        <w:spacing w:val="-62"/>
        <w:w w:val="105"/>
      </w:rPr>
      <w:t xml:space="preserve"> </w:t>
    </w:r>
    <w:r>
      <w:rPr>
        <w:rFonts w:cstheme="minorHAnsi"/>
        <w:b/>
        <w:w w:val="110"/>
      </w:rPr>
      <w:t>ASSIGNMENT – 2, Neutral Networks</w:t>
    </w:r>
  </w:p>
  <w:p w14:paraId="39053789" w14:textId="77777777" w:rsidR="008E6645" w:rsidRDefault="008E6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6288E" w14:textId="77777777" w:rsidR="000D1DD1" w:rsidRDefault="000D1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B58D4"/>
    <w:multiLevelType w:val="hybridMultilevel"/>
    <w:tmpl w:val="F5960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883FE2"/>
    <w:multiLevelType w:val="hybridMultilevel"/>
    <w:tmpl w:val="A9EC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800895">
    <w:abstractNumId w:val="0"/>
  </w:num>
  <w:num w:numId="2" w16cid:durableId="77163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77"/>
    <w:rsid w:val="000D1DD1"/>
    <w:rsid w:val="00372A12"/>
    <w:rsid w:val="00656537"/>
    <w:rsid w:val="007E16CC"/>
    <w:rsid w:val="008E6645"/>
    <w:rsid w:val="009E1276"/>
    <w:rsid w:val="00AA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EDA3"/>
  <w15:chartTrackingRefBased/>
  <w15:docId w15:val="{561FC5FE-05CF-4CF9-AED6-E3CA24EB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DD1"/>
  </w:style>
  <w:style w:type="paragraph" w:styleId="Heading1">
    <w:name w:val="heading 1"/>
    <w:basedOn w:val="Normal"/>
    <w:next w:val="Normal"/>
    <w:link w:val="Heading1Char"/>
    <w:uiPriority w:val="9"/>
    <w:qFormat/>
    <w:rsid w:val="008E6645"/>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E664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E6645"/>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8E664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E6645"/>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8E6645"/>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8E6645"/>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8E6645"/>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8E6645"/>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4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E664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E6645"/>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8E664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E6645"/>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8E6645"/>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8E6645"/>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8E6645"/>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8E6645"/>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8E6645"/>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8E6645"/>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8E664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E6645"/>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8E664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E6645"/>
    <w:rPr>
      <w:i/>
      <w:iCs/>
      <w:color w:val="404040" w:themeColor="text1" w:themeTint="BF"/>
    </w:rPr>
  </w:style>
  <w:style w:type="paragraph" w:styleId="ListParagraph">
    <w:name w:val="List Paragraph"/>
    <w:basedOn w:val="Normal"/>
    <w:uiPriority w:val="34"/>
    <w:qFormat/>
    <w:rsid w:val="00AA1077"/>
    <w:pPr>
      <w:ind w:left="720"/>
      <w:contextualSpacing/>
    </w:pPr>
  </w:style>
  <w:style w:type="character" w:styleId="IntenseEmphasis">
    <w:name w:val="Intense Emphasis"/>
    <w:basedOn w:val="DefaultParagraphFont"/>
    <w:uiPriority w:val="21"/>
    <w:qFormat/>
    <w:rsid w:val="008E6645"/>
    <w:rPr>
      <w:b/>
      <w:bCs/>
      <w:i/>
      <w:iCs/>
    </w:rPr>
  </w:style>
  <w:style w:type="paragraph" w:styleId="IntenseQuote">
    <w:name w:val="Intense Quote"/>
    <w:basedOn w:val="Normal"/>
    <w:next w:val="Normal"/>
    <w:link w:val="IntenseQuoteChar"/>
    <w:uiPriority w:val="30"/>
    <w:qFormat/>
    <w:rsid w:val="008E6645"/>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8E6645"/>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8E6645"/>
    <w:rPr>
      <w:b/>
      <w:bCs/>
      <w:smallCaps/>
      <w:spacing w:val="5"/>
      <w:u w:val="single"/>
    </w:rPr>
  </w:style>
  <w:style w:type="paragraph" w:styleId="Caption">
    <w:name w:val="caption"/>
    <w:basedOn w:val="Normal"/>
    <w:next w:val="Normal"/>
    <w:uiPriority w:val="35"/>
    <w:semiHidden/>
    <w:unhideWhenUsed/>
    <w:qFormat/>
    <w:rsid w:val="008E6645"/>
    <w:pPr>
      <w:spacing w:line="240" w:lineRule="auto"/>
    </w:pPr>
    <w:rPr>
      <w:b/>
      <w:bCs/>
      <w:smallCaps/>
      <w:color w:val="595959" w:themeColor="text1" w:themeTint="A6"/>
      <w:spacing w:val="6"/>
    </w:rPr>
  </w:style>
  <w:style w:type="character" w:styleId="Strong">
    <w:name w:val="Strong"/>
    <w:basedOn w:val="DefaultParagraphFont"/>
    <w:uiPriority w:val="22"/>
    <w:qFormat/>
    <w:rsid w:val="008E6645"/>
    <w:rPr>
      <w:b/>
      <w:bCs/>
    </w:rPr>
  </w:style>
  <w:style w:type="character" w:styleId="Emphasis">
    <w:name w:val="Emphasis"/>
    <w:basedOn w:val="DefaultParagraphFont"/>
    <w:uiPriority w:val="20"/>
    <w:qFormat/>
    <w:rsid w:val="008E6645"/>
    <w:rPr>
      <w:i/>
      <w:iCs/>
    </w:rPr>
  </w:style>
  <w:style w:type="paragraph" w:styleId="NoSpacing">
    <w:name w:val="No Spacing"/>
    <w:uiPriority w:val="1"/>
    <w:qFormat/>
    <w:rsid w:val="008E6645"/>
    <w:pPr>
      <w:spacing w:after="0" w:line="240" w:lineRule="auto"/>
    </w:pPr>
  </w:style>
  <w:style w:type="character" w:styleId="SubtleEmphasis">
    <w:name w:val="Subtle Emphasis"/>
    <w:basedOn w:val="DefaultParagraphFont"/>
    <w:uiPriority w:val="19"/>
    <w:qFormat/>
    <w:rsid w:val="008E6645"/>
    <w:rPr>
      <w:i/>
      <w:iCs/>
      <w:color w:val="404040" w:themeColor="text1" w:themeTint="BF"/>
    </w:rPr>
  </w:style>
  <w:style w:type="character" w:styleId="SubtleReference">
    <w:name w:val="Subtle Reference"/>
    <w:basedOn w:val="DefaultParagraphFont"/>
    <w:uiPriority w:val="31"/>
    <w:qFormat/>
    <w:rsid w:val="008E6645"/>
    <w:rPr>
      <w:smallCaps/>
      <w:color w:val="404040" w:themeColor="text1" w:themeTint="BF"/>
      <w:u w:val="single" w:color="7F7F7F" w:themeColor="text1" w:themeTint="80"/>
    </w:rPr>
  </w:style>
  <w:style w:type="character" w:styleId="BookTitle">
    <w:name w:val="Book Title"/>
    <w:basedOn w:val="DefaultParagraphFont"/>
    <w:uiPriority w:val="33"/>
    <w:qFormat/>
    <w:rsid w:val="008E6645"/>
    <w:rPr>
      <w:b/>
      <w:bCs/>
      <w:smallCaps/>
    </w:rPr>
  </w:style>
  <w:style w:type="paragraph" w:styleId="TOCHeading">
    <w:name w:val="TOC Heading"/>
    <w:basedOn w:val="Heading1"/>
    <w:next w:val="Normal"/>
    <w:uiPriority w:val="39"/>
    <w:semiHidden/>
    <w:unhideWhenUsed/>
    <w:qFormat/>
    <w:rsid w:val="008E6645"/>
    <w:pPr>
      <w:outlineLvl w:val="9"/>
    </w:pPr>
  </w:style>
  <w:style w:type="paragraph" w:styleId="Header">
    <w:name w:val="header"/>
    <w:basedOn w:val="Normal"/>
    <w:link w:val="HeaderChar"/>
    <w:uiPriority w:val="99"/>
    <w:unhideWhenUsed/>
    <w:rsid w:val="00AA1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77"/>
  </w:style>
  <w:style w:type="paragraph" w:styleId="Footer">
    <w:name w:val="footer"/>
    <w:basedOn w:val="Normal"/>
    <w:link w:val="FooterChar"/>
    <w:uiPriority w:val="99"/>
    <w:unhideWhenUsed/>
    <w:rsid w:val="00AA1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77"/>
  </w:style>
  <w:style w:type="paragraph" w:styleId="NormalWeb">
    <w:name w:val="Normal (Web)"/>
    <w:basedOn w:val="Normal"/>
    <w:uiPriority w:val="99"/>
    <w:semiHidden/>
    <w:unhideWhenUsed/>
    <w:rsid w:val="00AA1077"/>
    <w:rPr>
      <w:rFonts w:ascii="Times New Roman" w:hAnsi="Times New Roman" w:cs="Times New Roman"/>
      <w:sz w:val="24"/>
      <w:szCs w:val="24"/>
    </w:rPr>
  </w:style>
  <w:style w:type="table" w:styleId="TableGrid">
    <w:name w:val="Table Grid"/>
    <w:basedOn w:val="TableNormal"/>
    <w:uiPriority w:val="39"/>
    <w:rsid w:val="00656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565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EA8292FD024B0E9128841B5401ADA7"/>
        <w:category>
          <w:name w:val="General"/>
          <w:gallery w:val="placeholder"/>
        </w:category>
        <w:types>
          <w:type w:val="bbPlcHdr"/>
        </w:types>
        <w:behaviors>
          <w:behavior w:val="content"/>
        </w:behaviors>
        <w:guid w:val="{D383486B-5E4A-4B0A-BBF2-98DADD5BE32B}"/>
      </w:docPartPr>
      <w:docPartBody>
        <w:p w:rsidR="000D607F" w:rsidRDefault="000D607F" w:rsidP="000D607F">
          <w:pPr>
            <w:pStyle w:val="10EA8292FD024B0E9128841B5401ADA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7F"/>
    <w:rsid w:val="000D607F"/>
    <w:rsid w:val="0037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EA8292FD024B0E9128841B5401ADA7">
    <w:name w:val="10EA8292FD024B0E9128841B5401ADA7"/>
    <w:rsid w:val="000D60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36256-7FA6-42B2-B743-4820414E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kallampet nancy</dc:creator>
  <cp:keywords/>
  <dc:description/>
  <cp:lastModifiedBy>kallampet nancy</cp:lastModifiedBy>
  <cp:revision>2</cp:revision>
  <dcterms:created xsi:type="dcterms:W3CDTF">2025-10-16T04:54:00Z</dcterms:created>
  <dcterms:modified xsi:type="dcterms:W3CDTF">2025-10-16T04:54:00Z</dcterms:modified>
</cp:coreProperties>
</file>