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219D4" w14:textId="16694701" w:rsidR="00CF14DB" w:rsidRDefault="0051147E">
      <w:pPr>
        <w:rPr>
          <w:rStyle w:val="hgkelc"/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A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 story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is an individual's personal account of their healthcare experience as described in their own words. At its simplest, it is a conversation with a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or someone close to them, such as a relative or </w:t>
      </w:r>
      <w:proofErr w:type="spellStart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carer</w:t>
      </w:r>
      <w:proofErr w:type="spellEnd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, which is recorded and transcribed.</w:t>
      </w:r>
    </w:p>
    <w:p w14:paraId="6DC5B4D4" w14:textId="77777777" w:rsidR="0051147E" w:rsidRDefault="0051147E">
      <w:pPr>
        <w:rPr>
          <w:rStyle w:val="hgkelc"/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 stories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can be used to emphasize why quality improvement initiatives are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important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, and to help discuss the difficult decisions, personal circumstances, and values that patients bring to health care.</w:t>
      </w:r>
    </w:p>
    <w:p w14:paraId="54B7088C" w14:textId="4278A296" w:rsidR="0051147E" w:rsidRDefault="0051147E">
      <w:pPr>
        <w:rPr>
          <w:rStyle w:val="hgkelc"/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Other Reason: </w:t>
      </w:r>
      <w:bookmarkStart w:id="0" w:name="_GoBack"/>
      <w:r w:rsidRPr="0027295F">
        <w:rPr>
          <w:rStyle w:val="hgkelc"/>
          <w:rFonts w:ascii="Times of Roman" w:hAnsi="Times of Roman" w:cs="Arial"/>
          <w:color w:val="00B050"/>
          <w:lang w:val="en"/>
        </w:rPr>
        <w:t>Hi, I have selected as an RPA Developer for Optum Global Solutions.</w:t>
      </w:r>
      <w:bookmarkEnd w:id="0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Etymology. The word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originally meant 'one who suffers'. This English noun comes from the Latin word </w:t>
      </w:r>
      <w:proofErr w:type="spellStart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patiens</w:t>
      </w:r>
      <w:proofErr w:type="spellEnd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, the present participle of the deponent verb, </w:t>
      </w:r>
      <w:proofErr w:type="spellStart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patior</w:t>
      </w:r>
      <w:proofErr w:type="spellEnd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, meaning 'I am suffering,' and akin to the Greek verb π</w:t>
      </w:r>
      <w:proofErr w:type="spellStart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άσχειν</w:t>
      </w:r>
      <w:proofErr w:type="spellEnd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(= </w:t>
      </w:r>
      <w:proofErr w:type="spellStart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paskhein</w:t>
      </w:r>
      <w:proofErr w:type="spellEnd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, to suffer) and its cognate noun π</w:t>
      </w:r>
      <w:proofErr w:type="spellStart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>άθος</w:t>
      </w:r>
      <w:proofErr w:type="spellEnd"/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(= pathos).</w:t>
      </w:r>
    </w:p>
    <w:p w14:paraId="0CCFD37B" w14:textId="77777777" w:rsidR="0051147E" w:rsidRDefault="0051147E">
      <w:pPr>
        <w:rPr>
          <w:rStyle w:val="hgkelc"/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Ensuring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safety is a national priority, and everyone involved in the healthcare system has a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role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, including the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. </w:t>
      </w:r>
      <w:r>
        <w:rPr>
          <w:rStyle w:val="hgkelc"/>
          <w:rFonts w:ascii="Arial" w:hAnsi="Arial" w:cs="Arial"/>
          <w:b/>
          <w:bCs/>
          <w:color w:val="222222"/>
          <w:sz w:val="21"/>
          <w:szCs w:val="21"/>
          <w:lang w:val="en"/>
        </w:rPr>
        <w:t>Patients</w:t>
      </w:r>
      <w:r>
        <w:rPr>
          <w:rStyle w:val="hgkelc"/>
          <w:rFonts w:ascii="Arial" w:hAnsi="Arial" w:cs="Arial"/>
          <w:color w:val="222222"/>
          <w:sz w:val="21"/>
          <w:szCs w:val="21"/>
          <w:lang w:val="en"/>
        </w:rPr>
        <w:t xml:space="preserve"> can help make their healthcare experience safer by becoming active, involved, and informed members of the healthcare team.</w:t>
      </w:r>
    </w:p>
    <w:p w14:paraId="1BF0C963" w14:textId="77777777" w:rsidR="0051147E" w:rsidRDefault="0051147E">
      <w:pPr>
        <w:rPr>
          <w:rStyle w:val="hgkelc"/>
          <w:rFonts w:ascii="Arial" w:hAnsi="Arial" w:cs="Arial"/>
          <w:color w:val="222222"/>
          <w:sz w:val="21"/>
          <w:szCs w:val="21"/>
          <w:lang w:val="en"/>
        </w:rPr>
      </w:pPr>
    </w:p>
    <w:p w14:paraId="7F6A9B2D" w14:textId="77777777" w:rsidR="0051147E" w:rsidRDefault="0051147E"/>
    <w:p w14:paraId="37D000BD" w14:textId="79763B68" w:rsidR="00A14815" w:rsidRDefault="00A14815"/>
    <w:sectPr w:rsidR="00A14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of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1147E"/>
    <w:rsid w:val="00020C65"/>
    <w:rsid w:val="001B5E1B"/>
    <w:rsid w:val="001F7197"/>
    <w:rsid w:val="002122B6"/>
    <w:rsid w:val="0027295F"/>
    <w:rsid w:val="00281B19"/>
    <w:rsid w:val="00397625"/>
    <w:rsid w:val="003E0D6F"/>
    <w:rsid w:val="004213BC"/>
    <w:rsid w:val="004E21F8"/>
    <w:rsid w:val="0051147E"/>
    <w:rsid w:val="0061768E"/>
    <w:rsid w:val="007E0CEE"/>
    <w:rsid w:val="00A14815"/>
    <w:rsid w:val="00A65DA9"/>
    <w:rsid w:val="00AC02BC"/>
    <w:rsid w:val="00C67351"/>
    <w:rsid w:val="00DF1065"/>
    <w:rsid w:val="00F0266B"/>
    <w:rsid w:val="00F258F5"/>
    <w:rsid w:val="00F9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8E46"/>
  <w15:chartTrackingRefBased/>
  <w15:docId w15:val="{7E0EE818-D0E6-4B70-8AFB-0B7A0ADB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511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Reddy P</dc:creator>
  <cp:keywords/>
  <dc:description/>
  <cp:lastModifiedBy>Hari KrishnaMorri</cp:lastModifiedBy>
  <cp:revision>19</cp:revision>
  <dcterms:created xsi:type="dcterms:W3CDTF">2020-11-05T11:22:00Z</dcterms:created>
  <dcterms:modified xsi:type="dcterms:W3CDTF">2020-11-09T05:16:00Z</dcterms:modified>
</cp:coreProperties>
</file>