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5CB" w:rsidRDefault="005A3FD9">
      <w:pPr>
        <w:pStyle w:val="CN"/>
        <w:spacing w:after="0" w:afterAutospacing="0" w:line="480" w:lineRule="auto"/>
        <w:rPr>
          <w:b/>
          <w:bCs/>
          <w:sz w:val="24"/>
          <w:szCs w:val="24"/>
        </w:rPr>
      </w:pPr>
      <w:bookmarkStart w:id="6" w:name="para10000_36744574141"/>
      <w:r>
        <w:rPr>
          <w:rStyle w:val="Tag"/>
          <w:b/>
          <w:bCs/>
          <w:sz w:val="24"/>
          <w:szCs w:val="24"/>
        </w:rPr>
        <w:t>&lt;CN&gt;</w:t>
      </w:r>
      <w:bookmarkStart w:id="7" w:name="PRO_Bold_REMOVE100000"/>
      <w:r>
        <w:rPr>
          <w:rStyle w:val="CW"/>
          <w:b/>
          <w:bCs/>
          <w:sz w:val="24"/>
          <w:szCs w:val="24"/>
        </w:rPr>
        <w:t>Chapter</w:t>
      </w:r>
      <w:bookmarkStart w:id="8" w:name="BB100001"/>
      <w:r>
        <w:rPr>
          <w:b/>
          <w:bCs/>
          <w:sz w:val="24"/>
          <w:szCs w:val="24"/>
        </w:rPr>
        <w:t xml:space="preserve"> </w:t>
      </w:r>
      <w:bookmarkEnd w:id="8"/>
      <w:r>
        <w:rPr>
          <w:rStyle w:val="CN0"/>
          <w:b/>
          <w:bCs/>
          <w:sz w:val="24"/>
          <w:szCs w:val="24"/>
        </w:rPr>
        <w:t>6</w:t>
      </w:r>
      <w:bookmarkEnd w:id="6"/>
      <w:bookmarkEnd w:id="7"/>
    </w:p>
    <w:p w:rsidR="006D75CB" w:rsidRDefault="005A3FD9">
      <w:pPr>
        <w:pStyle w:val="CT"/>
        <w:spacing w:after="0" w:afterAutospacing="0" w:line="480" w:lineRule="auto"/>
        <w:rPr>
          <w:sz w:val="24"/>
          <w:szCs w:val="24"/>
        </w:rPr>
      </w:pPr>
      <w:bookmarkStart w:id="9" w:name="para10001_36744574141"/>
      <w:r>
        <w:rPr>
          <w:rStyle w:val="Tag"/>
          <w:b/>
          <w:bCs/>
          <w:sz w:val="24"/>
          <w:szCs w:val="24"/>
        </w:rPr>
        <w:t>&lt;CT&gt;</w:t>
      </w:r>
      <w:bookmarkStart w:id="10" w:name="PRO_Bold_REMOVE100002"/>
      <w:r>
        <w:rPr>
          <w:b/>
          <w:bCs/>
          <w:sz w:val="24"/>
          <w:szCs w:val="24"/>
        </w:rPr>
        <w:t>Human Milk and Breastfeeding/Chestfeeding</w:t>
      </w:r>
      <w:bookmarkEnd w:id="9"/>
      <w:bookmarkEnd w:id="10"/>
    </w:p>
    <w:p w:rsidR="006D75CB" w:rsidRDefault="005A3FD9">
      <w:pPr>
        <w:pStyle w:val="CAU"/>
        <w:spacing w:after="0" w:afterAutospacing="0" w:line="480" w:lineRule="auto"/>
        <w:rPr>
          <w:b/>
          <w:bCs/>
          <w:sz w:val="24"/>
          <w:szCs w:val="24"/>
        </w:rPr>
      </w:pPr>
      <w:bookmarkStart w:id="11" w:name="para10002_36744574141"/>
      <w:r>
        <w:rPr>
          <w:rStyle w:val="Tag"/>
          <w:b/>
          <w:bCs/>
          <w:sz w:val="24"/>
          <w:szCs w:val="24"/>
        </w:rPr>
        <w:t>&lt;CAU&gt;</w:t>
      </w:r>
      <w:bookmarkStart w:id="12" w:name="PRO_Bold_REMOVE100003"/>
      <w:r>
        <w:rPr>
          <w:b/>
          <w:bCs/>
          <w:sz w:val="24"/>
          <w:szCs w:val="24"/>
        </w:rPr>
        <w:t xml:space="preserve">Kimberly H. </w:t>
      </w:r>
      <w:bookmarkStart w:id="13" w:name="BMSPELLING100005"/>
      <w:r>
        <w:rPr>
          <w:b/>
          <w:bCs/>
          <w:sz w:val="24"/>
          <w:szCs w:val="24"/>
        </w:rPr>
        <w:t>Barbas</w:t>
      </w:r>
      <w:bookmarkEnd w:id="13"/>
      <w:r>
        <w:rPr>
          <w:b/>
          <w:bCs/>
          <w:sz w:val="24"/>
          <w:szCs w:val="24"/>
        </w:rPr>
        <w:t xml:space="preserve">, Jenny </w:t>
      </w:r>
      <w:bookmarkStart w:id="14" w:name="BMSPELLING100006"/>
      <w:r>
        <w:rPr>
          <w:b/>
          <w:bCs/>
          <w:sz w:val="24"/>
          <w:szCs w:val="24"/>
        </w:rPr>
        <w:t>Kinne</w:t>
      </w:r>
      <w:bookmarkEnd w:id="11"/>
      <w:bookmarkEnd w:id="12"/>
      <w:bookmarkEnd w:id="14"/>
    </w:p>
    <w:p w:rsidR="006D75CB" w:rsidRDefault="005A3FD9">
      <w:pPr>
        <w:pStyle w:val="TXT-FLUSH"/>
        <w:spacing w:after="0" w:afterAutospacing="0" w:line="480" w:lineRule="auto"/>
        <w:rPr>
          <w:sz w:val="24"/>
          <w:szCs w:val="24"/>
        </w:rPr>
      </w:pPr>
      <w:bookmarkStart w:id="15" w:name="para10003_36744574141"/>
      <w:r>
        <w:rPr>
          <w:sz w:val="24"/>
          <w:szCs w:val="24"/>
        </w:rPr>
        <w:t>Human milk is the preferred primary source of infant nutrition throughout the first year of life, with extensive research supporting its benefits (</w:t>
      </w:r>
      <w:r>
        <w:rPr>
          <w:rStyle w:val="TableCitation"/>
          <w:sz w:val="24"/>
          <w:szCs w:val="24"/>
        </w:rPr>
        <w:t>Table 6.1</w:t>
      </w:r>
      <w:r>
        <w:rPr>
          <w:sz w:val="24"/>
          <w:szCs w:val="24"/>
        </w:rPr>
        <w:t xml:space="preserve">). Both the </w:t>
      </w:r>
      <w:bookmarkStart w:id="16" w:name="BMABBRE100007"/>
      <w:r>
        <w:rPr>
          <w:sz w:val="24"/>
          <w:szCs w:val="24"/>
        </w:rPr>
        <w:t>World Health Organization</w:t>
      </w:r>
      <w:bookmarkEnd w:id="16"/>
      <w:r>
        <w:rPr>
          <w:sz w:val="24"/>
          <w:szCs w:val="24"/>
        </w:rPr>
        <w:t xml:space="preserve"> and the American Academy of Pediatrics recommend infants receive human milk exclusively through the first 6 months of life, followed by continued breastfeeding/</w:t>
      </w:r>
      <w:bookmarkStart w:id="17" w:name="BMSPELLING100009"/>
      <w:r>
        <w:rPr>
          <w:sz w:val="24"/>
          <w:szCs w:val="24"/>
        </w:rPr>
        <w:t>chestfeeding</w:t>
      </w:r>
      <w:bookmarkEnd w:id="17"/>
      <w:r>
        <w:rPr>
          <w:sz w:val="24"/>
          <w:szCs w:val="24"/>
        </w:rPr>
        <w:t xml:space="preserve"> alongside nutritionally adequate and safe complementary foods for at</w:t>
      </w:r>
      <w:bookmarkStart w:id="18" w:name="_GoBack"/>
      <w:bookmarkEnd w:id="18"/>
      <w:r>
        <w:rPr>
          <w:sz w:val="24"/>
          <w:szCs w:val="24"/>
        </w:rPr>
        <w:t xml:space="preserve"> least 2 years of life.</w:t>
      </w:r>
      <w:r>
        <w:rPr>
          <w:rStyle w:val="citebib"/>
          <w:szCs w:val="24"/>
          <w:vertAlign w:val="superscript"/>
        </w:rPr>
        <w:t>1</w:t>
      </w:r>
      <w:proofErr w:type="gramStart"/>
      <w:r>
        <w:rPr>
          <w:rStyle w:val="superscript"/>
          <w:sz w:val="24"/>
          <w:szCs w:val="24"/>
          <w:vertAlign w:val="superscript"/>
        </w:rPr>
        <w:t>,</w:t>
      </w:r>
      <w:r>
        <w:rPr>
          <w:rStyle w:val="citebib"/>
          <w:szCs w:val="24"/>
          <w:vertAlign w:val="superscript"/>
        </w:rPr>
        <w:t>2</w:t>
      </w:r>
      <w:proofErr w:type="gramEnd"/>
      <w:r>
        <w:rPr>
          <w:sz w:val="24"/>
          <w:szCs w:val="24"/>
        </w:rPr>
        <w:t xml:space="preserve"> Greater than 80% of families initiate breastfeeding/</w:t>
      </w:r>
      <w:bookmarkStart w:id="19" w:name="BMSPELLING100010"/>
      <w:r>
        <w:rPr>
          <w:sz w:val="24"/>
          <w:szCs w:val="24"/>
        </w:rPr>
        <w:t>chestfeeding</w:t>
      </w:r>
      <w:bookmarkEnd w:id="19"/>
      <w:r>
        <w:rPr>
          <w:sz w:val="24"/>
          <w:szCs w:val="24"/>
        </w:rPr>
        <w:t xml:space="preserve"> in the United States, but many families fall short of recommendations for exclusivity and duration.</w:t>
      </w:r>
      <w:bookmarkEnd w:id="15"/>
    </w:p>
    <w:p w:rsidR="006D75CB" w:rsidRPr="0038511C" w:rsidRDefault="005A3FD9" w:rsidP="002961FD">
      <w:pPr>
        <w:pStyle w:val="PMI"/>
      </w:pPr>
      <w:bookmarkStart w:id="20" w:name="BB100011"/>
      <w:bookmarkStart w:id="21" w:name="para10004_36744574141"/>
      <w:r>
        <w:rPr>
          <w:sz w:val="24"/>
          <w:szCs w:val="24"/>
        </w:rPr>
        <w:t>&lt;</w:t>
      </w:r>
      <w:r>
        <w:rPr>
          <w:rStyle w:val="allcaps"/>
          <w:sz w:val="24"/>
          <w:szCs w:val="24"/>
        </w:rPr>
        <w:t>T</w:t>
      </w:r>
      <w:bookmarkEnd w:id="20"/>
      <w:r>
        <w:rPr>
          <w:rStyle w:val="allcaps"/>
          <w:sz w:val="24"/>
          <w:szCs w:val="24"/>
        </w:rPr>
        <w:t>AB</w:t>
      </w:r>
      <w:r>
        <w:rPr>
          <w:rStyle w:val="TablePMI"/>
          <w:sz w:val="24"/>
          <w:szCs w:val="24"/>
        </w:rPr>
        <w:t>6.1</w:t>
      </w:r>
      <w:r>
        <w:rPr>
          <w:sz w:val="24"/>
          <w:szCs w:val="24"/>
        </w:rPr>
        <w:t>&gt;</w:t>
      </w:r>
      <w:bookmarkEnd w:id="21"/>
    </w:p>
    <w:p w:rsidR="006D75CB" w:rsidRDefault="005A3FD9" w:rsidP="0038511C">
      <w:pPr>
        <w:pStyle w:val="TXT0"/>
        <w:spacing w:after="0" w:afterAutospacing="0" w:line="480" w:lineRule="auto"/>
        <w:ind w:firstLine="720"/>
        <w:rPr>
          <w:sz w:val="24"/>
          <w:szCs w:val="24"/>
        </w:rPr>
      </w:pPr>
      <w:bookmarkStart w:id="22" w:name="para10005_36744574141"/>
      <w:r>
        <w:rPr>
          <w:sz w:val="24"/>
          <w:szCs w:val="24"/>
        </w:rPr>
        <w:t xml:space="preserve">The tables in this chapter provide guidance on various aspects of lactation support. </w:t>
      </w:r>
      <w:r>
        <w:rPr>
          <w:rStyle w:val="TableCitation"/>
          <w:sz w:val="24"/>
          <w:szCs w:val="24"/>
        </w:rPr>
        <w:t>Table 6.2</w:t>
      </w:r>
      <w:r>
        <w:rPr>
          <w:sz w:val="24"/>
          <w:szCs w:val="24"/>
        </w:rPr>
        <w:t xml:space="preserve"> outlines essential practices for initiating lactation, including components such as positioning, latch, and milk transfer, all critical to successful breastfeeding/</w:t>
      </w:r>
      <w:bookmarkStart w:id="23" w:name="BMSPELLING100012"/>
      <w:r>
        <w:rPr>
          <w:sz w:val="24"/>
          <w:szCs w:val="24"/>
        </w:rPr>
        <w:t>chestfeeding</w:t>
      </w:r>
      <w:bookmarkEnd w:id="23"/>
      <w:r>
        <w:rPr>
          <w:sz w:val="24"/>
          <w:szCs w:val="24"/>
        </w:rPr>
        <w:t xml:space="preserve">. </w:t>
      </w:r>
      <w:r>
        <w:rPr>
          <w:rStyle w:val="TableCitation"/>
          <w:sz w:val="24"/>
          <w:szCs w:val="24"/>
        </w:rPr>
        <w:t>Table 6.3</w:t>
      </w:r>
      <w:r>
        <w:rPr>
          <w:sz w:val="24"/>
          <w:szCs w:val="24"/>
        </w:rPr>
        <w:t xml:space="preserve"> focuses on breastfeeding/</w:t>
      </w:r>
      <w:bookmarkStart w:id="24" w:name="BMSPELLING100013"/>
      <w:r>
        <w:rPr>
          <w:sz w:val="24"/>
          <w:szCs w:val="24"/>
        </w:rPr>
        <w:t>chestfeeding</w:t>
      </w:r>
      <w:bookmarkEnd w:id="24"/>
      <w:r>
        <w:rPr>
          <w:sz w:val="24"/>
          <w:szCs w:val="24"/>
        </w:rPr>
        <w:t xml:space="preserve"> assessment.</w:t>
      </w:r>
      <w:bookmarkEnd w:id="22"/>
    </w:p>
    <w:p w:rsidR="006D75CB" w:rsidRDefault="005A3FD9" w:rsidP="002961FD">
      <w:pPr>
        <w:pStyle w:val="PMI"/>
      </w:pPr>
      <w:bookmarkStart w:id="25" w:name="para10006_36744574141"/>
      <w:r>
        <w:rPr>
          <w:rStyle w:val="Tag"/>
          <w:sz w:val="24"/>
          <w:szCs w:val="24"/>
        </w:rPr>
        <w:t>&lt;TAB6.2&gt;</w:t>
      </w:r>
      <w:r>
        <w:rPr>
          <w:sz w:val="24"/>
          <w:szCs w:val="24"/>
        </w:rPr>
        <w:t>&lt;</w:t>
      </w:r>
      <w:bookmarkStart w:id="26" w:name="BMABBRE100014"/>
      <w:r>
        <w:rPr>
          <w:rStyle w:val="allcaps"/>
          <w:sz w:val="24"/>
          <w:szCs w:val="24"/>
        </w:rPr>
        <w:t>TAB</w:t>
      </w:r>
      <w:bookmarkEnd w:id="26"/>
      <w:r>
        <w:rPr>
          <w:rStyle w:val="TablePMI"/>
          <w:sz w:val="24"/>
          <w:szCs w:val="24"/>
        </w:rPr>
        <w:t>6.3</w:t>
      </w:r>
      <w:r>
        <w:rPr>
          <w:sz w:val="24"/>
          <w:szCs w:val="24"/>
        </w:rPr>
        <w:t>&gt;</w:t>
      </w:r>
      <w:bookmarkEnd w:id="25"/>
    </w:p>
    <w:p w:rsidR="006D75CB" w:rsidRDefault="005A3FD9">
      <w:pPr>
        <w:pStyle w:val="TXT0"/>
        <w:spacing w:after="0" w:afterAutospacing="0" w:line="480" w:lineRule="auto"/>
        <w:ind w:firstLine="720"/>
        <w:rPr>
          <w:sz w:val="24"/>
          <w:szCs w:val="24"/>
        </w:rPr>
      </w:pPr>
      <w:bookmarkStart w:id="27" w:name="para10007_36744574141"/>
      <w:r>
        <w:rPr>
          <w:sz w:val="24"/>
          <w:szCs w:val="24"/>
        </w:rPr>
        <w:t xml:space="preserve">Human milk expression may be necessary to maintain milk production whenever the infant is unable to feed directly at the breast due to illness, prematurity, anatomical or </w:t>
      </w:r>
      <w:bookmarkStart w:id="28" w:name="BMGRAMMARCHECK_LNG_Grammar_100016"/>
      <w:r>
        <w:rPr>
          <w:sz w:val="24"/>
          <w:szCs w:val="24"/>
        </w:rPr>
        <w:t>neurological</w:t>
      </w:r>
      <w:bookmarkEnd w:id="28"/>
      <w:r>
        <w:rPr>
          <w:sz w:val="24"/>
          <w:szCs w:val="24"/>
        </w:rPr>
        <w:t xml:space="preserve"> issues, surgery, or if the parent returns to work, needs to travel, or has medical contraindications to breastfeeding. Milk expression may also be used to relieve engorgement from delayed or missed breastfeed/</w:t>
      </w:r>
      <w:bookmarkStart w:id="29" w:name="BMSPELLING100017"/>
      <w:r>
        <w:rPr>
          <w:sz w:val="24"/>
          <w:szCs w:val="24"/>
        </w:rPr>
        <w:t>chestfeed</w:t>
      </w:r>
      <w:bookmarkEnd w:id="29"/>
      <w:r>
        <w:rPr>
          <w:sz w:val="24"/>
          <w:szCs w:val="24"/>
        </w:rPr>
        <w:t>, or to increase milk supply. Manual hand expression is low cost and ideal for occasional use and milk relief, while breast pumps are recommended for longer-term use (</w:t>
      </w:r>
      <w:r>
        <w:rPr>
          <w:rStyle w:val="TableCitation"/>
          <w:sz w:val="24"/>
          <w:szCs w:val="24"/>
        </w:rPr>
        <w:t>Table 6.4</w:t>
      </w:r>
      <w:r>
        <w:rPr>
          <w:sz w:val="24"/>
          <w:szCs w:val="24"/>
        </w:rPr>
        <w:t xml:space="preserve">). Best practices for milk storage and handling include </w:t>
      </w:r>
      <w:bookmarkStart w:id="30" w:name="BMHYPHEN100015"/>
      <w:r>
        <w:rPr>
          <w:sz w:val="24"/>
          <w:szCs w:val="24"/>
        </w:rPr>
        <w:t>labeling</w:t>
      </w:r>
      <w:bookmarkEnd w:id="30"/>
      <w:r>
        <w:rPr>
          <w:sz w:val="24"/>
          <w:szCs w:val="24"/>
        </w:rPr>
        <w:t xml:space="preserve"> </w:t>
      </w:r>
      <w:r>
        <w:rPr>
          <w:sz w:val="24"/>
          <w:szCs w:val="24"/>
        </w:rPr>
        <w:lastRenderedPageBreak/>
        <w:t xml:space="preserve">expressed milk with infant’s name, date, and time and providing fresh milk first, followed by refrigerated, then frozen milk. Milk should be thawed in the refrigerator or warm water bath but never microwaved to avoid damaging immune properties of human milk and creating hot spots in the milk. More detailed information about storing and handling human milk is included in </w:t>
      </w:r>
      <w:r>
        <w:rPr>
          <w:rStyle w:val="TableCitation"/>
          <w:sz w:val="24"/>
          <w:szCs w:val="24"/>
        </w:rPr>
        <w:t>Table 6.5</w:t>
      </w:r>
      <w:r>
        <w:rPr>
          <w:sz w:val="24"/>
          <w:szCs w:val="24"/>
        </w:rPr>
        <w:t>.</w:t>
      </w:r>
      <w:r>
        <w:rPr>
          <w:rStyle w:val="citebib"/>
          <w:szCs w:val="24"/>
          <w:vertAlign w:val="superscript"/>
        </w:rPr>
        <w:t>3</w:t>
      </w:r>
      <w:r>
        <w:rPr>
          <w:sz w:val="24"/>
          <w:szCs w:val="24"/>
        </w:rPr>
        <w:t xml:space="preserve"> </w:t>
      </w:r>
      <w:bookmarkEnd w:id="27"/>
    </w:p>
    <w:p w:rsidR="006D75CB" w:rsidRDefault="005A3FD9" w:rsidP="002961FD">
      <w:pPr>
        <w:pStyle w:val="PMI"/>
      </w:pPr>
      <w:bookmarkStart w:id="31" w:name="para10008_36744574141"/>
      <w:r>
        <w:rPr>
          <w:rStyle w:val="Tag"/>
          <w:sz w:val="24"/>
          <w:szCs w:val="24"/>
        </w:rPr>
        <w:t>&lt;TAB6.4&gt;</w:t>
      </w:r>
      <w:r>
        <w:rPr>
          <w:sz w:val="24"/>
          <w:szCs w:val="24"/>
        </w:rPr>
        <w:t>&lt;</w:t>
      </w:r>
      <w:bookmarkStart w:id="32" w:name="BMABBRE100018"/>
      <w:r>
        <w:rPr>
          <w:rStyle w:val="allcaps"/>
          <w:sz w:val="24"/>
          <w:szCs w:val="24"/>
        </w:rPr>
        <w:t>TAB</w:t>
      </w:r>
      <w:bookmarkEnd w:id="32"/>
      <w:r>
        <w:rPr>
          <w:rStyle w:val="TablePMI"/>
          <w:sz w:val="24"/>
          <w:szCs w:val="24"/>
        </w:rPr>
        <w:t>6-5</w:t>
      </w:r>
      <w:r>
        <w:rPr>
          <w:sz w:val="24"/>
          <w:szCs w:val="24"/>
        </w:rPr>
        <w:t>&gt;</w:t>
      </w:r>
      <w:bookmarkEnd w:id="31"/>
    </w:p>
    <w:p w:rsidR="006D75CB" w:rsidRDefault="005A3FD9">
      <w:pPr>
        <w:pStyle w:val="TXT0"/>
        <w:spacing w:after="0" w:afterAutospacing="0" w:line="480" w:lineRule="auto"/>
        <w:ind w:firstLine="720"/>
        <w:rPr>
          <w:sz w:val="24"/>
          <w:szCs w:val="24"/>
        </w:rPr>
      </w:pPr>
      <w:bookmarkStart w:id="33" w:name="para10009_36744574141"/>
      <w:r>
        <w:rPr>
          <w:sz w:val="24"/>
          <w:szCs w:val="24"/>
        </w:rPr>
        <w:t xml:space="preserve">Although human milk is the preferred source for infant feeding, there are circumstances where human milk may need to be temporarily or permanently avoided, as outlined in </w:t>
      </w:r>
      <w:r>
        <w:rPr>
          <w:rStyle w:val="TableCitation"/>
          <w:sz w:val="24"/>
          <w:szCs w:val="24"/>
        </w:rPr>
        <w:t>Table 6.6</w:t>
      </w:r>
      <w:r>
        <w:rPr>
          <w:sz w:val="24"/>
          <w:szCs w:val="24"/>
        </w:rPr>
        <w:t xml:space="preserve">. Donor milk, when needed, should be </w:t>
      </w:r>
      <w:bookmarkStart w:id="34" w:name="BMHYPHEN100019"/>
      <w:r>
        <w:rPr>
          <w:sz w:val="24"/>
          <w:szCs w:val="24"/>
        </w:rPr>
        <w:t>pasteurized</w:t>
      </w:r>
      <w:bookmarkEnd w:id="34"/>
      <w:r>
        <w:rPr>
          <w:sz w:val="24"/>
          <w:szCs w:val="24"/>
        </w:rPr>
        <w:t xml:space="preserve">, and sourced from an accredited milk bank. Milk sharing, though popular, poses health risks, especially for ill or medically complex infants, if untested and </w:t>
      </w:r>
      <w:bookmarkStart w:id="35" w:name="BMHYPHEN100020"/>
      <w:r>
        <w:rPr>
          <w:sz w:val="24"/>
          <w:szCs w:val="24"/>
        </w:rPr>
        <w:t>unpasteurized</w:t>
      </w:r>
      <w:bookmarkEnd w:id="35"/>
      <w:r>
        <w:rPr>
          <w:sz w:val="24"/>
          <w:szCs w:val="24"/>
        </w:rPr>
        <w:t xml:space="preserve">. </w:t>
      </w:r>
      <w:r>
        <w:rPr>
          <w:rStyle w:val="TableCitation"/>
          <w:sz w:val="24"/>
          <w:szCs w:val="24"/>
        </w:rPr>
        <w:t>Table 6.6</w:t>
      </w:r>
      <w:r>
        <w:rPr>
          <w:sz w:val="24"/>
          <w:szCs w:val="24"/>
        </w:rPr>
        <w:t xml:space="preserve"> and </w:t>
      </w:r>
      <w:r>
        <w:rPr>
          <w:rStyle w:val="TableCitation"/>
          <w:sz w:val="24"/>
          <w:szCs w:val="24"/>
        </w:rPr>
        <w:t>Table 6.7</w:t>
      </w:r>
      <w:r>
        <w:rPr>
          <w:sz w:val="24"/>
          <w:szCs w:val="24"/>
        </w:rPr>
        <w:t xml:space="preserve"> highlight advocacy, equity, and professional resources.</w:t>
      </w:r>
      <w:bookmarkEnd w:id="33"/>
    </w:p>
    <w:p w:rsidR="006D75CB" w:rsidRDefault="005A3FD9" w:rsidP="002961FD">
      <w:pPr>
        <w:pStyle w:val="PMI"/>
      </w:pPr>
      <w:bookmarkStart w:id="36" w:name="para10010_36744574141"/>
      <w:r>
        <w:rPr>
          <w:rStyle w:val="Tag"/>
          <w:sz w:val="24"/>
          <w:szCs w:val="24"/>
        </w:rPr>
        <w:t>&lt;TAB6.6&gt;</w:t>
      </w:r>
      <w:r>
        <w:rPr>
          <w:sz w:val="24"/>
          <w:szCs w:val="24"/>
        </w:rPr>
        <w:t>&lt;</w:t>
      </w:r>
      <w:bookmarkStart w:id="37" w:name="BMABBRE100021"/>
      <w:r>
        <w:rPr>
          <w:rStyle w:val="allcaps"/>
          <w:sz w:val="24"/>
          <w:szCs w:val="24"/>
        </w:rPr>
        <w:t>TAB</w:t>
      </w:r>
      <w:bookmarkEnd w:id="37"/>
      <w:r>
        <w:rPr>
          <w:rStyle w:val="TablePMI"/>
          <w:sz w:val="24"/>
          <w:szCs w:val="24"/>
        </w:rPr>
        <w:t>6.7</w:t>
      </w:r>
      <w:r>
        <w:rPr>
          <w:sz w:val="24"/>
          <w:szCs w:val="24"/>
        </w:rPr>
        <w:t>&gt;</w:t>
      </w:r>
      <w:bookmarkEnd w:id="36"/>
    </w:p>
    <w:p w:rsidR="006D75CB" w:rsidRDefault="005A3FD9">
      <w:pPr>
        <w:pStyle w:val="TXT0"/>
        <w:spacing w:after="0" w:afterAutospacing="0" w:line="480" w:lineRule="auto"/>
        <w:ind w:firstLine="720"/>
        <w:rPr>
          <w:sz w:val="24"/>
          <w:szCs w:val="24"/>
        </w:rPr>
      </w:pPr>
      <w:bookmarkStart w:id="38" w:name="para10011_36744574141"/>
      <w:r>
        <w:rPr>
          <w:sz w:val="24"/>
          <w:szCs w:val="24"/>
        </w:rPr>
        <w:t>Weaning is the gradual introduction of other foods or fluids to an infant, ultimately replacing human milk feeds. This process is influenced by cultural, social, and individual family factors, and typically occurs gradually over weeks, months, or years. Continuing partial breastfeeding/</w:t>
      </w:r>
      <w:bookmarkStart w:id="39" w:name="BMSPELLING100023"/>
      <w:r>
        <w:rPr>
          <w:sz w:val="24"/>
          <w:szCs w:val="24"/>
        </w:rPr>
        <w:t>chestfeeding</w:t>
      </w:r>
      <w:bookmarkEnd w:id="39"/>
      <w:r>
        <w:rPr>
          <w:sz w:val="24"/>
          <w:szCs w:val="24"/>
        </w:rPr>
        <w:t xml:space="preserve"> into the second year is common, with weaning spanning 2 to 4 years globally. For infants under 1 year, an alternative milk source, such as iron-fortified infant formula, is necessary. If younger infants still have sucking needs, a bottle, pacifier, or thumb may be offered. For many parents, weaning can be emotionally challenging, often causing feelings of sadness, guilt, or uncertainty. It is best to avoid weaning during stressful times, such as when the child is sick or adjusting to significant changes like a new sibling or daycare.</w:t>
      </w:r>
      <w:bookmarkEnd w:id="38"/>
    </w:p>
    <w:p w:rsidR="006D75CB" w:rsidRDefault="005A3FD9">
      <w:pPr>
        <w:pStyle w:val="TXT0"/>
        <w:spacing w:after="0" w:afterAutospacing="0" w:line="480" w:lineRule="auto"/>
        <w:ind w:firstLine="720"/>
        <w:rPr>
          <w:sz w:val="24"/>
          <w:szCs w:val="24"/>
        </w:rPr>
      </w:pPr>
      <w:bookmarkStart w:id="40" w:name="para10012_36744574141"/>
      <w:r>
        <w:rPr>
          <w:sz w:val="24"/>
          <w:szCs w:val="24"/>
        </w:rPr>
        <w:lastRenderedPageBreak/>
        <w:t>Gradual weaning is the preferred method, as it allows milk supply to decrease while maintaining breast comfort. This process involves reducing feedings by eliminating one feeding every three days, starting with the least preferred feeding. Distractions such as activities or walks can help replace breastfeeding/</w:t>
      </w:r>
      <w:bookmarkStart w:id="41" w:name="BMSPELLING100025"/>
      <w:r>
        <w:rPr>
          <w:sz w:val="24"/>
          <w:szCs w:val="24"/>
        </w:rPr>
        <w:t>chestfeeding</w:t>
      </w:r>
      <w:bookmarkEnd w:id="41"/>
      <w:r>
        <w:rPr>
          <w:sz w:val="24"/>
          <w:szCs w:val="24"/>
        </w:rPr>
        <w:t xml:space="preserve"> sessions. In contrast, abrupt weaning occurs unexpectedly or due to external influences. If weaning must happen quickly, it is important not to stop all at once, as this can cause breast pain or infection. Parents should pump to relieve fullness but avoid fully draining the breasts and use cold compresses for swelling. A well-fitting, supportive bra can also reduce discomfort. Milk may persist in the breasts for months after weaning is complete. Parents who wean following the death of their infant can donate expressed milk to a milk bank. More information is available from the Human Milk Banking Association (</w:t>
      </w:r>
      <w:r>
        <w:rPr>
          <w:rStyle w:val="TableCitation"/>
          <w:sz w:val="24"/>
          <w:szCs w:val="24"/>
        </w:rPr>
        <w:t>Table</w:t>
      </w:r>
      <w:bookmarkStart w:id="42" w:name="BB100024"/>
      <w:r>
        <w:rPr>
          <w:rStyle w:val="TableCitation"/>
          <w:sz w:val="24"/>
          <w:szCs w:val="24"/>
        </w:rPr>
        <w:t xml:space="preserve"> </w:t>
      </w:r>
      <w:bookmarkEnd w:id="42"/>
      <w:r>
        <w:rPr>
          <w:rStyle w:val="TableCitation"/>
          <w:sz w:val="24"/>
          <w:szCs w:val="24"/>
        </w:rPr>
        <w:t>6.7</w:t>
      </w:r>
      <w:r>
        <w:rPr>
          <w:sz w:val="24"/>
          <w:szCs w:val="24"/>
        </w:rPr>
        <w:t>).</w:t>
      </w:r>
      <w:bookmarkEnd w:id="40"/>
    </w:p>
    <w:p w:rsidR="006D75CB" w:rsidRDefault="005A3FD9">
      <w:pPr>
        <w:pStyle w:val="TXT0"/>
        <w:spacing w:after="0" w:afterAutospacing="0" w:line="480" w:lineRule="auto"/>
        <w:ind w:firstLine="720"/>
        <w:rPr>
          <w:sz w:val="24"/>
          <w:szCs w:val="24"/>
          <w:vertAlign w:val="superscript"/>
        </w:rPr>
      </w:pPr>
      <w:bookmarkStart w:id="43" w:name="para10013_36744574141"/>
      <w:r>
        <w:rPr>
          <w:sz w:val="24"/>
          <w:szCs w:val="24"/>
        </w:rPr>
        <w:t xml:space="preserve">It is the responsibility of every health care provider who cares for families with infants to educate themselves to provide lactation support or to refer to experts such as </w:t>
      </w:r>
      <w:bookmarkStart w:id="44" w:name="BMABBRE100026"/>
      <w:r>
        <w:rPr>
          <w:rStyle w:val="AbbreviationExpansion"/>
          <w:sz w:val="24"/>
          <w:szCs w:val="24"/>
        </w:rPr>
        <w:t>International Board Certified Lactation Consultants</w:t>
      </w:r>
      <w:r>
        <w:rPr>
          <w:sz w:val="24"/>
          <w:szCs w:val="24"/>
        </w:rPr>
        <w:t xml:space="preserve"> </w:t>
      </w:r>
      <w:bookmarkStart w:id="45" w:name="BB100028"/>
      <w:r>
        <w:rPr>
          <w:sz w:val="24"/>
          <w:szCs w:val="24"/>
        </w:rPr>
        <w:t>(</w:t>
      </w:r>
      <w:bookmarkStart w:id="46" w:name="BMSPELLING100030"/>
      <w:bookmarkStart w:id="47" w:name="BMPRE_ME_Small_cap_100027"/>
      <w:r>
        <w:rPr>
          <w:rStyle w:val="Abbreviation"/>
          <w:sz w:val="24"/>
          <w:szCs w:val="24"/>
        </w:rPr>
        <w:t>I</w:t>
      </w:r>
      <w:bookmarkEnd w:id="45"/>
      <w:r>
        <w:rPr>
          <w:rStyle w:val="Abbreviation"/>
          <w:sz w:val="24"/>
          <w:szCs w:val="24"/>
        </w:rPr>
        <w:t>BCL</w:t>
      </w:r>
      <w:bookmarkStart w:id="48" w:name="BB100029"/>
      <w:r>
        <w:rPr>
          <w:rStyle w:val="Abbreviation"/>
          <w:sz w:val="24"/>
          <w:szCs w:val="24"/>
        </w:rPr>
        <w:t>C</w:t>
      </w:r>
      <w:bookmarkEnd w:id="46"/>
      <w:bookmarkEnd w:id="47"/>
      <w:r>
        <w:rPr>
          <w:sz w:val="24"/>
          <w:szCs w:val="24"/>
        </w:rPr>
        <w:t>)</w:t>
      </w:r>
      <w:bookmarkEnd w:id="44"/>
      <w:bookmarkEnd w:id="48"/>
      <w:r>
        <w:rPr>
          <w:sz w:val="24"/>
          <w:szCs w:val="24"/>
        </w:rPr>
        <w:t xml:space="preserve"> to help their families meet their breastfeeding/</w:t>
      </w:r>
      <w:bookmarkStart w:id="49" w:name="BMSPELLING100031"/>
      <w:r>
        <w:rPr>
          <w:sz w:val="24"/>
          <w:szCs w:val="24"/>
        </w:rPr>
        <w:t>chestfeeding</w:t>
      </w:r>
      <w:bookmarkEnd w:id="49"/>
      <w:r>
        <w:rPr>
          <w:sz w:val="24"/>
          <w:szCs w:val="24"/>
        </w:rPr>
        <w:t xml:space="preserve"> goals. Knowledge about racial, ethnic, and cultural inequities and care of gender-diverse families is necessary to provide competent care. To be inclusive of varied gender identities, when possible, the language used here is gender neutral, but gendered language is present and is not meant to exclude any persons. Health care providers should ask individual families about their pronouns and preferred language related to their identity, parenting, and lactation to provide inclusive care.</w:t>
      </w:r>
      <w:r>
        <w:rPr>
          <w:rStyle w:val="citebib"/>
          <w:szCs w:val="24"/>
          <w:vertAlign w:val="superscript"/>
        </w:rPr>
        <w:t>4</w:t>
      </w:r>
      <w:bookmarkEnd w:id="43"/>
    </w:p>
    <w:p w:rsidR="006D75CB" w:rsidRDefault="005A3FD9">
      <w:pPr>
        <w:rPr>
          <w:b/>
          <w:bCs/>
          <w:color w:val="000000" w:themeColor="text1"/>
          <w:sz w:val="24"/>
          <w:szCs w:val="24"/>
        </w:rPr>
      </w:pPr>
      <w:bookmarkStart w:id="50" w:name="para10015_36744574141"/>
      <w:r>
        <w:rPr>
          <w:b/>
          <w:bCs/>
          <w:color w:val="000000" w:themeColor="text1"/>
          <w:sz w:val="24"/>
          <w:szCs w:val="24"/>
        </w:rPr>
        <w:br w:type="page"/>
      </w:r>
      <w:bookmarkEnd w:id="50"/>
    </w:p>
    <w:p w:rsidR="006D75CB" w:rsidRDefault="005A3FD9">
      <w:pPr>
        <w:pStyle w:val="REFH1"/>
        <w:spacing w:after="0" w:afterAutospacing="0" w:line="480" w:lineRule="auto"/>
        <w:rPr>
          <w:color w:val="000000" w:themeColor="text1"/>
          <w:sz w:val="24"/>
          <w:szCs w:val="24"/>
        </w:rPr>
      </w:pPr>
      <w:bookmarkStart w:id="51" w:name="para10016_36744574141"/>
      <w:r>
        <w:rPr>
          <w:rStyle w:val="Tag"/>
          <w:b/>
          <w:bCs/>
          <w:color w:val="000000" w:themeColor="text1"/>
          <w:sz w:val="24"/>
          <w:szCs w:val="24"/>
        </w:rPr>
        <w:lastRenderedPageBreak/>
        <w:t>&lt;REF&gt;</w:t>
      </w:r>
      <w:bookmarkStart w:id="52" w:name="PRO_Bold_REMOVE100032"/>
      <w:r>
        <w:rPr>
          <w:b/>
          <w:bCs/>
          <w:color w:val="000000" w:themeColor="text1"/>
          <w:sz w:val="24"/>
          <w:szCs w:val="24"/>
        </w:rPr>
        <w:t>REFERENCES</w:t>
      </w:r>
      <w:bookmarkEnd w:id="51"/>
      <w:bookmarkEnd w:id="52"/>
    </w:p>
    <w:p w:rsidR="006D75CB" w:rsidRDefault="00E63E54" w:rsidP="00E63E54">
      <w:pPr>
        <w:pStyle w:val="REF-N"/>
        <w:spacing w:after="0" w:afterAutospacing="0" w:line="480" w:lineRule="auto"/>
        <w:ind w:left="720" w:hanging="720"/>
        <w:rPr>
          <w:color w:val="000000" w:themeColor="text1"/>
          <w:sz w:val="24"/>
          <w:szCs w:val="24"/>
        </w:rPr>
      </w:pPr>
      <w:bookmarkStart w:id="53" w:name="para10017_36744574141"/>
      <w:r w:rsidRPr="00E63E54">
        <w:rPr>
          <w:rStyle w:val="bibnumber"/>
        </w:rPr>
        <w:t>1</w:t>
      </w:r>
      <w:r>
        <w:rPr>
          <w:color w:val="000000" w:themeColor="text1"/>
          <w:sz w:val="24"/>
          <w:szCs w:val="24"/>
        </w:rPr>
        <w:t>.</w:t>
      </w:r>
      <w:r>
        <w:rPr>
          <w:color w:val="000000" w:themeColor="text1"/>
          <w:sz w:val="24"/>
          <w:szCs w:val="24"/>
        </w:rPr>
        <w:tab/>
      </w:r>
      <w:r w:rsidR="005A3FD9">
        <w:rPr>
          <w:rStyle w:val="biborganization"/>
          <w:color w:val="000000" w:themeColor="text1"/>
          <w:szCs w:val="24"/>
        </w:rPr>
        <w:t>World Health Organization</w:t>
      </w:r>
      <w:r w:rsidR="005A3FD9" w:rsidRPr="0038511C">
        <w:t xml:space="preserve">. </w:t>
      </w:r>
      <w:proofErr w:type="gramStart"/>
      <w:r w:rsidR="005A3FD9" w:rsidRPr="0038511C">
        <w:rPr>
          <w:rStyle w:val="bibtitle"/>
        </w:rPr>
        <w:t>Breastfeeding recommendations</w:t>
      </w:r>
      <w:r w:rsidR="005A3FD9">
        <w:rPr>
          <w:color w:val="000000" w:themeColor="text1"/>
          <w:sz w:val="24"/>
          <w:szCs w:val="24"/>
        </w:rPr>
        <w:t>.</w:t>
      </w:r>
      <w:proofErr w:type="gramEnd"/>
      <w:r w:rsidR="005A3FD9">
        <w:rPr>
          <w:color w:val="000000" w:themeColor="text1"/>
          <w:sz w:val="24"/>
          <w:szCs w:val="24"/>
        </w:rPr>
        <w:t xml:space="preserve"> Available at:</w:t>
      </w:r>
      <w:r w:rsidR="005A3FD9">
        <w:rPr>
          <w:color w:val="000000" w:themeColor="text1"/>
          <w:sz w:val="24"/>
          <w:szCs w:val="24"/>
          <w:u w:val="single"/>
        </w:rPr>
        <w:t xml:space="preserve"> </w:t>
      </w:r>
      <w:bookmarkStart w:id="54" w:name="URL100034"/>
      <w:r w:rsidR="005A3FD9" w:rsidRPr="0038511C">
        <w:rPr>
          <w:rStyle w:val="biburl"/>
        </w:rPr>
        <w:t>https://www.who.int/health-topics/breastfeeding</w:t>
      </w:r>
      <w:bookmarkStart w:id="55" w:name="BB100036"/>
      <w:r w:rsidR="005A3FD9" w:rsidRPr="0038511C">
        <w:rPr>
          <w:rStyle w:val="biburl"/>
        </w:rPr>
        <w:t>#t</w:t>
      </w:r>
      <w:bookmarkEnd w:id="55"/>
      <w:r w:rsidR="005A3FD9" w:rsidRPr="0038511C">
        <w:rPr>
          <w:rStyle w:val="biburl"/>
        </w:rPr>
        <w:t>ab=tab_1</w:t>
      </w:r>
      <w:bookmarkEnd w:id="54"/>
      <w:r w:rsidR="005A3FD9">
        <w:rPr>
          <w:color w:val="000000" w:themeColor="text1"/>
          <w:sz w:val="24"/>
          <w:szCs w:val="24"/>
        </w:rPr>
        <w:t xml:space="preserve"> </w:t>
      </w:r>
      <w:r w:rsidR="005A3FD9">
        <w:rPr>
          <w:rStyle w:val="AccessedDate"/>
          <w:color w:val="000000" w:themeColor="text1"/>
          <w:sz w:val="24"/>
          <w:szCs w:val="24"/>
        </w:rPr>
        <w:t xml:space="preserve">Accessed </w:t>
      </w:r>
      <w:bookmarkStart w:id="56" w:name="BMHYPHEN100035"/>
      <w:r w:rsidR="005A3FD9">
        <w:rPr>
          <w:rStyle w:val="AccessedDate"/>
          <w:color w:val="000000" w:themeColor="text1"/>
          <w:sz w:val="24"/>
          <w:szCs w:val="24"/>
        </w:rPr>
        <w:t>February 27,</w:t>
      </w:r>
      <w:bookmarkStart w:id="57" w:name="BB100037"/>
      <w:r w:rsidR="005A3FD9">
        <w:rPr>
          <w:rStyle w:val="AccessedDate"/>
          <w:color w:val="000000" w:themeColor="text1"/>
          <w:sz w:val="24"/>
          <w:szCs w:val="24"/>
        </w:rPr>
        <w:t xml:space="preserve"> </w:t>
      </w:r>
      <w:bookmarkEnd w:id="57"/>
      <w:r w:rsidR="005A3FD9">
        <w:rPr>
          <w:rStyle w:val="AccessedDate"/>
          <w:color w:val="000000" w:themeColor="text1"/>
          <w:sz w:val="24"/>
          <w:szCs w:val="24"/>
        </w:rPr>
        <w:t>2025</w:t>
      </w:r>
      <w:bookmarkEnd w:id="56"/>
      <w:r w:rsidR="005A3FD9">
        <w:rPr>
          <w:color w:val="000000" w:themeColor="text1"/>
          <w:sz w:val="24"/>
          <w:szCs w:val="24"/>
        </w:rPr>
        <w:t>.</w:t>
      </w:r>
      <w:bookmarkEnd w:id="53"/>
    </w:p>
    <w:p w:rsidR="006D75CB" w:rsidRDefault="00E63E54" w:rsidP="00E63E54">
      <w:pPr>
        <w:pStyle w:val="REF-N"/>
        <w:spacing w:after="0" w:afterAutospacing="0" w:line="480" w:lineRule="auto"/>
        <w:ind w:left="720" w:hanging="720"/>
        <w:rPr>
          <w:color w:val="000000" w:themeColor="text1"/>
          <w:sz w:val="24"/>
          <w:szCs w:val="24"/>
        </w:rPr>
      </w:pPr>
      <w:bookmarkStart w:id="58" w:name="MS_AuthorGroup100038"/>
      <w:bookmarkStart w:id="59" w:name="para10018_36744574141"/>
      <w:r w:rsidRPr="00E63E54">
        <w:rPr>
          <w:rStyle w:val="bibnumber"/>
        </w:rPr>
        <w:t>2</w:t>
      </w:r>
      <w:r>
        <w:rPr>
          <w:color w:val="000000" w:themeColor="text1"/>
          <w:sz w:val="24"/>
          <w:szCs w:val="24"/>
        </w:rPr>
        <w:t>.</w:t>
      </w:r>
      <w:r>
        <w:rPr>
          <w:color w:val="000000" w:themeColor="text1"/>
          <w:sz w:val="24"/>
          <w:szCs w:val="24"/>
        </w:rPr>
        <w:tab/>
      </w:r>
      <w:r w:rsidR="005A3FD9">
        <w:rPr>
          <w:rStyle w:val="bibsurname"/>
          <w:color w:val="000000" w:themeColor="text1"/>
          <w:szCs w:val="24"/>
        </w:rPr>
        <w:t>Meek</w:t>
      </w:r>
      <w:r w:rsidR="005A3FD9">
        <w:rPr>
          <w:color w:val="000000" w:themeColor="text1"/>
          <w:sz w:val="24"/>
          <w:szCs w:val="24"/>
        </w:rPr>
        <w:t xml:space="preserve"> </w:t>
      </w:r>
      <w:r w:rsidR="005A3FD9">
        <w:rPr>
          <w:rStyle w:val="bibfname"/>
          <w:color w:val="000000" w:themeColor="text1"/>
          <w:szCs w:val="24"/>
        </w:rPr>
        <w:t>JY</w:t>
      </w:r>
      <w:bookmarkEnd w:id="58"/>
      <w:r w:rsidR="005A3FD9">
        <w:rPr>
          <w:color w:val="000000" w:themeColor="text1"/>
          <w:sz w:val="24"/>
          <w:szCs w:val="24"/>
        </w:rPr>
        <w:t xml:space="preserve">, </w:t>
      </w:r>
      <w:bookmarkStart w:id="60" w:name="MS_AuthorGroup100039"/>
      <w:r w:rsidR="005A3FD9">
        <w:rPr>
          <w:rStyle w:val="bibsurname"/>
          <w:color w:val="000000" w:themeColor="text1"/>
          <w:szCs w:val="24"/>
        </w:rPr>
        <w:t>Noble</w:t>
      </w:r>
      <w:r w:rsidR="005A3FD9">
        <w:rPr>
          <w:color w:val="000000" w:themeColor="text1"/>
          <w:sz w:val="24"/>
          <w:szCs w:val="24"/>
        </w:rPr>
        <w:t xml:space="preserve"> </w:t>
      </w:r>
      <w:r w:rsidR="005A3FD9">
        <w:rPr>
          <w:rStyle w:val="bibfname"/>
          <w:color w:val="000000" w:themeColor="text1"/>
          <w:szCs w:val="24"/>
        </w:rPr>
        <w:t>L</w:t>
      </w:r>
      <w:bookmarkEnd w:id="60"/>
      <w:r w:rsidR="005A3FD9" w:rsidRPr="0038511C">
        <w:t xml:space="preserve">. </w:t>
      </w:r>
      <w:r w:rsidR="005A3FD9">
        <w:rPr>
          <w:rStyle w:val="bibarticle"/>
          <w:color w:val="000000" w:themeColor="text1"/>
          <w:szCs w:val="24"/>
        </w:rPr>
        <w:t>AAP Section on Breastfeeding. Policy Statement: Breastfeeding and the Use of Human Milk</w:t>
      </w:r>
      <w:r w:rsidR="005A3FD9">
        <w:rPr>
          <w:color w:val="000000" w:themeColor="text1"/>
          <w:sz w:val="24"/>
          <w:szCs w:val="24"/>
        </w:rPr>
        <w:t xml:space="preserve">. </w:t>
      </w:r>
      <w:proofErr w:type="gramStart"/>
      <w:r w:rsidR="005A3FD9">
        <w:rPr>
          <w:rStyle w:val="bibjournal"/>
          <w:i/>
          <w:iCs/>
          <w:color w:val="000000" w:themeColor="text1"/>
          <w:szCs w:val="24"/>
        </w:rPr>
        <w:t>Pediatrics</w:t>
      </w:r>
      <w:r w:rsidR="005A3FD9">
        <w:rPr>
          <w:color w:val="000000" w:themeColor="text1"/>
          <w:sz w:val="24"/>
          <w:szCs w:val="24"/>
        </w:rPr>
        <w:t>.</w:t>
      </w:r>
      <w:proofErr w:type="gramEnd"/>
      <w:r w:rsidR="005A3FD9">
        <w:rPr>
          <w:color w:val="000000" w:themeColor="text1"/>
          <w:sz w:val="24"/>
          <w:szCs w:val="24"/>
        </w:rPr>
        <w:t xml:space="preserve"> </w:t>
      </w:r>
      <w:r w:rsidR="005A3FD9">
        <w:rPr>
          <w:rStyle w:val="bibyear"/>
          <w:color w:val="000000" w:themeColor="text1"/>
          <w:szCs w:val="24"/>
        </w:rPr>
        <w:t>2022</w:t>
      </w:r>
      <w:proofErr w:type="gramStart"/>
      <w:r w:rsidR="005A3FD9">
        <w:rPr>
          <w:color w:val="000000" w:themeColor="text1"/>
          <w:sz w:val="24"/>
          <w:szCs w:val="24"/>
        </w:rPr>
        <w:t>;</w:t>
      </w:r>
      <w:r w:rsidR="005A3FD9">
        <w:rPr>
          <w:rStyle w:val="bibvolume"/>
          <w:color w:val="000000" w:themeColor="text1"/>
          <w:szCs w:val="24"/>
        </w:rPr>
        <w:t>150</w:t>
      </w:r>
      <w:proofErr w:type="gramEnd"/>
      <w:r w:rsidR="005A3FD9">
        <w:rPr>
          <w:color w:val="000000" w:themeColor="text1"/>
          <w:sz w:val="24"/>
          <w:szCs w:val="24"/>
        </w:rPr>
        <w:t>(</w:t>
      </w:r>
      <w:r w:rsidR="005A3FD9">
        <w:rPr>
          <w:rStyle w:val="bibissue"/>
          <w:color w:val="000000" w:themeColor="text1"/>
          <w:szCs w:val="24"/>
        </w:rPr>
        <w:t>1</w:t>
      </w:r>
      <w:r w:rsidR="005A3FD9">
        <w:rPr>
          <w:color w:val="000000" w:themeColor="text1"/>
          <w:sz w:val="24"/>
          <w:szCs w:val="24"/>
        </w:rPr>
        <w:t xml:space="preserve">): </w:t>
      </w:r>
      <w:r w:rsidR="005A3FD9" w:rsidRPr="0038511C">
        <w:rPr>
          <w:rStyle w:val="biblpage"/>
        </w:rPr>
        <w:t>e2022057988</w:t>
      </w:r>
      <w:bookmarkEnd w:id="59"/>
    </w:p>
    <w:p w:rsidR="006D75CB" w:rsidRDefault="00E63E54" w:rsidP="00E63E54">
      <w:pPr>
        <w:pStyle w:val="REF-N0"/>
        <w:spacing w:line="480" w:lineRule="auto"/>
        <w:ind w:hanging="720"/>
        <w:contextualSpacing w:val="0"/>
        <w:rPr>
          <w:color w:val="000000" w:themeColor="text1"/>
          <w:sz w:val="24"/>
          <w:szCs w:val="24"/>
        </w:rPr>
      </w:pPr>
      <w:bookmarkStart w:id="61" w:name="para10019_36744574141"/>
      <w:r w:rsidRPr="00E63E54">
        <w:rPr>
          <w:rStyle w:val="bibnumber"/>
          <w:szCs w:val="22"/>
        </w:rPr>
        <w:t>3</w:t>
      </w:r>
      <w:r>
        <w:rPr>
          <w:color w:val="000000" w:themeColor="text1"/>
          <w:sz w:val="24"/>
          <w:szCs w:val="24"/>
        </w:rPr>
        <w:t>.</w:t>
      </w:r>
      <w:r>
        <w:rPr>
          <w:color w:val="000000" w:themeColor="text1"/>
          <w:sz w:val="24"/>
          <w:szCs w:val="24"/>
        </w:rPr>
        <w:tab/>
      </w:r>
      <w:r w:rsidR="005A3FD9">
        <w:rPr>
          <w:rStyle w:val="biborganization"/>
          <w:color w:val="000000" w:themeColor="text1"/>
          <w:szCs w:val="24"/>
        </w:rPr>
        <w:t>CDC Breastfeeding Topic at</w:t>
      </w:r>
      <w:r w:rsidR="005A3FD9">
        <w:rPr>
          <w:color w:val="000000" w:themeColor="text1"/>
          <w:sz w:val="24"/>
          <w:szCs w:val="24"/>
        </w:rPr>
        <w:t xml:space="preserve">: </w:t>
      </w:r>
      <w:bookmarkStart w:id="62" w:name="URL100040"/>
      <w:r w:rsidR="005A3FD9" w:rsidRPr="0038511C">
        <w:rPr>
          <w:rStyle w:val="biburl"/>
        </w:rPr>
        <w:t>https://www.cdc.gov/breastfeeding/breast-milk-preparation-and-storage/handling-breastmilk.html</w:t>
      </w:r>
      <w:bookmarkEnd w:id="62"/>
      <w:r w:rsidR="005A3FD9" w:rsidRPr="006D310F">
        <w:rPr>
          <w:sz w:val="24"/>
          <w:szCs w:val="24"/>
        </w:rPr>
        <w:t xml:space="preserve"> </w:t>
      </w:r>
      <w:r w:rsidR="005A3FD9">
        <w:rPr>
          <w:rStyle w:val="AccessedDate"/>
          <w:sz w:val="24"/>
          <w:szCs w:val="24"/>
        </w:rPr>
        <w:t xml:space="preserve">Accessed </w:t>
      </w:r>
      <w:bookmarkStart w:id="63" w:name="BMHYPHEN100041"/>
      <w:r w:rsidR="005A3FD9">
        <w:rPr>
          <w:rStyle w:val="AccessedDate"/>
          <w:sz w:val="24"/>
          <w:szCs w:val="24"/>
        </w:rPr>
        <w:t>December 12</w:t>
      </w:r>
      <w:r w:rsidR="005A3FD9">
        <w:rPr>
          <w:rStyle w:val="AccessedDate"/>
          <w:color w:val="000000" w:themeColor="text1"/>
          <w:sz w:val="24"/>
          <w:szCs w:val="24"/>
        </w:rPr>
        <w:t>,</w:t>
      </w:r>
      <w:bookmarkStart w:id="64" w:name="BB100042"/>
      <w:r w:rsidR="005A3FD9">
        <w:rPr>
          <w:rStyle w:val="AccessedDate"/>
          <w:color w:val="000000" w:themeColor="text1"/>
          <w:sz w:val="24"/>
          <w:szCs w:val="24"/>
        </w:rPr>
        <w:t xml:space="preserve"> </w:t>
      </w:r>
      <w:bookmarkEnd w:id="64"/>
      <w:r w:rsidR="005A3FD9">
        <w:rPr>
          <w:rStyle w:val="AccessedDate"/>
          <w:color w:val="000000" w:themeColor="text1"/>
          <w:sz w:val="24"/>
          <w:szCs w:val="24"/>
        </w:rPr>
        <w:t>2024</w:t>
      </w:r>
      <w:bookmarkEnd w:id="63"/>
      <w:r w:rsidR="005A3FD9">
        <w:rPr>
          <w:color w:val="000000" w:themeColor="text1"/>
          <w:sz w:val="24"/>
          <w:szCs w:val="24"/>
        </w:rPr>
        <w:t>.</w:t>
      </w:r>
      <w:bookmarkEnd w:id="61"/>
    </w:p>
    <w:p w:rsidR="006D75CB" w:rsidRDefault="00E63E54" w:rsidP="00E63E54">
      <w:pPr>
        <w:pStyle w:val="REF-N0"/>
        <w:spacing w:line="480" w:lineRule="auto"/>
        <w:ind w:hanging="720"/>
        <w:contextualSpacing w:val="0"/>
        <w:rPr>
          <w:color w:val="000000" w:themeColor="text1"/>
          <w:sz w:val="24"/>
          <w:szCs w:val="24"/>
        </w:rPr>
      </w:pPr>
      <w:bookmarkStart w:id="65" w:name="MS_AuthorGroup100043"/>
      <w:bookmarkStart w:id="66" w:name="para10020_36744574141"/>
      <w:r w:rsidRPr="00E63E54">
        <w:rPr>
          <w:rStyle w:val="bibnumber"/>
          <w:szCs w:val="22"/>
        </w:rPr>
        <w:t>4</w:t>
      </w:r>
      <w:r>
        <w:rPr>
          <w:color w:val="000000" w:themeColor="text1"/>
          <w:sz w:val="24"/>
          <w:szCs w:val="24"/>
        </w:rPr>
        <w:t>.</w:t>
      </w:r>
      <w:r>
        <w:rPr>
          <w:color w:val="000000" w:themeColor="text1"/>
          <w:sz w:val="24"/>
          <w:szCs w:val="24"/>
        </w:rPr>
        <w:tab/>
      </w:r>
      <w:proofErr w:type="spellStart"/>
      <w:r w:rsidR="005A3FD9">
        <w:rPr>
          <w:rStyle w:val="bibsurname"/>
          <w:color w:val="000000" w:themeColor="text1"/>
          <w:szCs w:val="24"/>
        </w:rPr>
        <w:t>Bartick</w:t>
      </w:r>
      <w:proofErr w:type="spellEnd"/>
      <w:r w:rsidR="005A3FD9">
        <w:rPr>
          <w:color w:val="000000" w:themeColor="text1"/>
          <w:sz w:val="24"/>
          <w:szCs w:val="24"/>
        </w:rPr>
        <w:t xml:space="preserve"> </w:t>
      </w:r>
      <w:r w:rsidR="005A3FD9">
        <w:rPr>
          <w:rStyle w:val="bibfname"/>
          <w:color w:val="000000" w:themeColor="text1"/>
          <w:szCs w:val="24"/>
        </w:rPr>
        <w:t>M</w:t>
      </w:r>
      <w:bookmarkEnd w:id="65"/>
      <w:r w:rsidR="005A3FD9">
        <w:rPr>
          <w:color w:val="000000" w:themeColor="text1"/>
          <w:sz w:val="24"/>
          <w:szCs w:val="24"/>
        </w:rPr>
        <w:t xml:space="preserve">, </w:t>
      </w:r>
      <w:bookmarkStart w:id="67" w:name="MS_AuthorGroup100044"/>
      <w:proofErr w:type="spellStart"/>
      <w:r w:rsidR="005A3FD9">
        <w:rPr>
          <w:rStyle w:val="bibsurname"/>
          <w:color w:val="000000" w:themeColor="text1"/>
          <w:szCs w:val="24"/>
        </w:rPr>
        <w:t>Stehel</w:t>
      </w:r>
      <w:proofErr w:type="spellEnd"/>
      <w:r w:rsidR="005A3FD9">
        <w:rPr>
          <w:color w:val="000000" w:themeColor="text1"/>
          <w:sz w:val="24"/>
          <w:szCs w:val="24"/>
        </w:rPr>
        <w:t xml:space="preserve"> </w:t>
      </w:r>
      <w:r w:rsidR="005A3FD9">
        <w:rPr>
          <w:rStyle w:val="bibfname"/>
          <w:color w:val="000000" w:themeColor="text1"/>
          <w:szCs w:val="24"/>
        </w:rPr>
        <w:t>EK</w:t>
      </w:r>
      <w:bookmarkEnd w:id="67"/>
      <w:r w:rsidR="005A3FD9">
        <w:rPr>
          <w:color w:val="000000" w:themeColor="text1"/>
          <w:sz w:val="24"/>
          <w:szCs w:val="24"/>
        </w:rPr>
        <w:t xml:space="preserve">, </w:t>
      </w:r>
      <w:bookmarkStart w:id="68" w:name="MS_AuthorGroup100045"/>
      <w:r w:rsidR="005A3FD9">
        <w:rPr>
          <w:rStyle w:val="bibsurname"/>
          <w:color w:val="000000" w:themeColor="text1"/>
          <w:szCs w:val="24"/>
        </w:rPr>
        <w:t>Calhoun</w:t>
      </w:r>
      <w:r w:rsidR="005A3FD9">
        <w:rPr>
          <w:color w:val="000000" w:themeColor="text1"/>
          <w:sz w:val="24"/>
          <w:szCs w:val="24"/>
        </w:rPr>
        <w:t xml:space="preserve"> </w:t>
      </w:r>
      <w:r w:rsidR="005A3FD9">
        <w:rPr>
          <w:rStyle w:val="bibfname"/>
          <w:color w:val="000000" w:themeColor="text1"/>
          <w:szCs w:val="24"/>
        </w:rPr>
        <w:t>SL</w:t>
      </w:r>
      <w:bookmarkEnd w:id="68"/>
      <w:r w:rsidR="005A3FD9">
        <w:rPr>
          <w:color w:val="000000" w:themeColor="text1"/>
          <w:sz w:val="24"/>
          <w:szCs w:val="24"/>
        </w:rPr>
        <w:t xml:space="preserve">, </w:t>
      </w:r>
      <w:r w:rsidR="005A3FD9">
        <w:rPr>
          <w:rStyle w:val="bibetal"/>
          <w:color w:val="000000" w:themeColor="text1"/>
          <w:szCs w:val="24"/>
        </w:rPr>
        <w:t>et al</w:t>
      </w:r>
      <w:r w:rsidR="005A3FD9">
        <w:rPr>
          <w:color w:val="000000" w:themeColor="text1"/>
          <w:sz w:val="24"/>
          <w:szCs w:val="24"/>
        </w:rPr>
        <w:t xml:space="preserve">. </w:t>
      </w:r>
      <w:r w:rsidR="005A3FD9">
        <w:rPr>
          <w:rStyle w:val="bibarticle"/>
          <w:color w:val="000000" w:themeColor="text1"/>
          <w:szCs w:val="24"/>
        </w:rPr>
        <w:t>Academy of Breastfeeding Medicine Position Statement and Guideline: Infant Feeding and Lactation-Related Language and Gender</w:t>
      </w:r>
      <w:r w:rsidR="005A3FD9">
        <w:rPr>
          <w:color w:val="000000" w:themeColor="text1"/>
          <w:sz w:val="24"/>
          <w:szCs w:val="24"/>
        </w:rPr>
        <w:t xml:space="preserve">. </w:t>
      </w:r>
      <w:r w:rsidR="005A3FD9">
        <w:rPr>
          <w:rStyle w:val="bibjournal"/>
          <w:i/>
          <w:iCs/>
          <w:color w:val="000000" w:themeColor="text1"/>
          <w:szCs w:val="24"/>
        </w:rPr>
        <w:t>Breastfeeding Medicine</w:t>
      </w:r>
      <w:r w:rsidR="005A3FD9">
        <w:rPr>
          <w:i/>
          <w:iCs/>
          <w:color w:val="000000" w:themeColor="text1"/>
          <w:sz w:val="24"/>
          <w:szCs w:val="24"/>
        </w:rPr>
        <w:t>.</w:t>
      </w:r>
      <w:r w:rsidR="005A3FD9">
        <w:rPr>
          <w:color w:val="000000" w:themeColor="text1"/>
          <w:sz w:val="24"/>
          <w:szCs w:val="24"/>
        </w:rPr>
        <w:t xml:space="preserve"> </w:t>
      </w:r>
      <w:r w:rsidR="005A3FD9">
        <w:rPr>
          <w:rStyle w:val="bibyear"/>
          <w:color w:val="000000" w:themeColor="text1"/>
          <w:szCs w:val="24"/>
        </w:rPr>
        <w:t>2021</w:t>
      </w:r>
      <w:proofErr w:type="gramStart"/>
      <w:r w:rsidR="005A3FD9">
        <w:rPr>
          <w:color w:val="000000" w:themeColor="text1"/>
          <w:sz w:val="24"/>
          <w:szCs w:val="24"/>
        </w:rPr>
        <w:t>;</w:t>
      </w:r>
      <w:r w:rsidR="005A3FD9">
        <w:rPr>
          <w:rStyle w:val="bibvolume"/>
          <w:color w:val="000000" w:themeColor="text1"/>
          <w:szCs w:val="24"/>
        </w:rPr>
        <w:t>16</w:t>
      </w:r>
      <w:proofErr w:type="gramEnd"/>
      <w:r w:rsidR="005A3FD9">
        <w:rPr>
          <w:color w:val="000000" w:themeColor="text1"/>
          <w:sz w:val="24"/>
          <w:szCs w:val="24"/>
        </w:rPr>
        <w:t>(</w:t>
      </w:r>
      <w:r w:rsidR="005A3FD9">
        <w:rPr>
          <w:rStyle w:val="bibissue"/>
          <w:color w:val="000000" w:themeColor="text1"/>
          <w:szCs w:val="24"/>
        </w:rPr>
        <w:t>8</w:t>
      </w:r>
      <w:r w:rsidR="005A3FD9">
        <w:rPr>
          <w:color w:val="000000" w:themeColor="text1"/>
          <w:sz w:val="24"/>
          <w:szCs w:val="24"/>
        </w:rPr>
        <w:t>):</w:t>
      </w:r>
      <w:r w:rsidR="005A3FD9">
        <w:rPr>
          <w:rStyle w:val="bibfpage"/>
          <w:color w:val="000000" w:themeColor="text1"/>
          <w:szCs w:val="24"/>
        </w:rPr>
        <w:t>1</w:t>
      </w:r>
      <w:r w:rsidR="005A3FD9">
        <w:rPr>
          <w:color w:val="000000" w:themeColor="text1"/>
          <w:sz w:val="24"/>
          <w:szCs w:val="24"/>
        </w:rPr>
        <w:t>–</w:t>
      </w:r>
      <w:r w:rsidR="005A3FD9">
        <w:rPr>
          <w:rStyle w:val="biblpage"/>
          <w:color w:val="000000" w:themeColor="text1"/>
          <w:szCs w:val="24"/>
        </w:rPr>
        <w:t>4</w:t>
      </w:r>
      <w:r w:rsidR="005A3FD9">
        <w:rPr>
          <w:color w:val="000000" w:themeColor="text1"/>
          <w:sz w:val="24"/>
          <w:szCs w:val="24"/>
        </w:rPr>
        <w:t xml:space="preserve">. </w:t>
      </w:r>
      <w:r w:rsidR="005A3FD9">
        <w:rPr>
          <w:rStyle w:val="bibdoi"/>
          <w:color w:val="000000" w:themeColor="text1"/>
          <w:szCs w:val="24"/>
        </w:rPr>
        <w:t>DOI: 10.1089/bfm.2021.29188.abm</w:t>
      </w:r>
      <w:bookmarkEnd w:id="66"/>
    </w:p>
    <w:p w:rsidR="006D75CB" w:rsidRDefault="00E63E54" w:rsidP="00E63E54">
      <w:pPr>
        <w:pStyle w:val="REF-N0"/>
        <w:spacing w:line="480" w:lineRule="auto"/>
        <w:ind w:hanging="720"/>
        <w:contextualSpacing w:val="0"/>
        <w:rPr>
          <w:color w:val="000000" w:themeColor="text1"/>
          <w:sz w:val="24"/>
          <w:szCs w:val="24"/>
        </w:rPr>
      </w:pPr>
      <w:bookmarkStart w:id="69" w:name="MS_AuthorGroup100049"/>
      <w:bookmarkStart w:id="70" w:name="BMMISSING100047"/>
      <w:bookmarkStart w:id="71" w:name="para10021_36744574141"/>
      <w:r w:rsidRPr="00E63E54">
        <w:rPr>
          <w:rStyle w:val="bibnumber"/>
          <w:szCs w:val="22"/>
        </w:rPr>
        <w:t>5</w:t>
      </w:r>
      <w:r>
        <w:rPr>
          <w:color w:val="000000" w:themeColor="text1"/>
          <w:sz w:val="24"/>
          <w:szCs w:val="24"/>
        </w:rPr>
        <w:t>.</w:t>
      </w:r>
      <w:r>
        <w:rPr>
          <w:color w:val="000000" w:themeColor="text1"/>
          <w:sz w:val="24"/>
          <w:szCs w:val="24"/>
        </w:rPr>
        <w:tab/>
      </w:r>
      <w:r w:rsidR="005A3FD9">
        <w:rPr>
          <w:rStyle w:val="bibsurname"/>
          <w:color w:val="000000" w:themeColor="text1"/>
          <w:szCs w:val="24"/>
        </w:rPr>
        <w:t>Ballard</w:t>
      </w:r>
      <w:r w:rsidR="005A3FD9">
        <w:rPr>
          <w:color w:val="000000" w:themeColor="text1"/>
          <w:sz w:val="24"/>
          <w:szCs w:val="24"/>
        </w:rPr>
        <w:t xml:space="preserve"> </w:t>
      </w:r>
      <w:r w:rsidR="005A3FD9">
        <w:rPr>
          <w:rStyle w:val="bibfname"/>
          <w:color w:val="000000" w:themeColor="text1"/>
          <w:szCs w:val="24"/>
        </w:rPr>
        <w:t>O</w:t>
      </w:r>
      <w:bookmarkEnd w:id="69"/>
      <w:r w:rsidR="005A3FD9">
        <w:rPr>
          <w:color w:val="000000" w:themeColor="text1"/>
          <w:sz w:val="24"/>
          <w:szCs w:val="24"/>
        </w:rPr>
        <w:t xml:space="preserve">, </w:t>
      </w:r>
      <w:bookmarkStart w:id="72" w:name="MS_AuthorGroup100050"/>
      <w:r w:rsidR="005A3FD9">
        <w:rPr>
          <w:rStyle w:val="bibsurname"/>
          <w:color w:val="000000" w:themeColor="text1"/>
          <w:szCs w:val="24"/>
        </w:rPr>
        <w:t>Morrow</w:t>
      </w:r>
      <w:r w:rsidR="005A3FD9">
        <w:rPr>
          <w:color w:val="000000" w:themeColor="text1"/>
          <w:sz w:val="24"/>
          <w:szCs w:val="24"/>
        </w:rPr>
        <w:t xml:space="preserve"> </w:t>
      </w:r>
      <w:r w:rsidR="005A3FD9">
        <w:rPr>
          <w:rStyle w:val="bibfname"/>
          <w:color w:val="000000" w:themeColor="text1"/>
          <w:szCs w:val="24"/>
        </w:rPr>
        <w:t>AL</w:t>
      </w:r>
      <w:bookmarkEnd w:id="72"/>
      <w:r w:rsidR="005A3FD9">
        <w:rPr>
          <w:color w:val="000000" w:themeColor="text1"/>
          <w:sz w:val="24"/>
          <w:szCs w:val="24"/>
        </w:rPr>
        <w:t xml:space="preserve">; </w:t>
      </w:r>
      <w:r w:rsidR="005A3FD9" w:rsidRPr="0038511C">
        <w:rPr>
          <w:rStyle w:val="bibarticle"/>
        </w:rPr>
        <w:t xml:space="preserve">Human </w:t>
      </w:r>
      <w:bookmarkStart w:id="73" w:name="MS_AuthorGroup100051"/>
      <w:r w:rsidR="005A3FD9" w:rsidRPr="0038511C">
        <w:rPr>
          <w:rStyle w:val="bibarticle"/>
        </w:rPr>
        <w:t>Milk Composition</w:t>
      </w:r>
      <w:bookmarkEnd w:id="73"/>
      <w:r w:rsidR="005A3FD9" w:rsidRPr="0038511C">
        <w:rPr>
          <w:rStyle w:val="bibarticle"/>
        </w:rPr>
        <w:t>: Nutrients</w:t>
      </w:r>
      <w:r w:rsidR="005A3FD9">
        <w:rPr>
          <w:rStyle w:val="bibarticle"/>
          <w:color w:val="000000" w:themeColor="text1"/>
          <w:szCs w:val="24"/>
        </w:rPr>
        <w:t xml:space="preserve"> and Bioactive Factors</w:t>
      </w:r>
      <w:r w:rsidR="005A3FD9">
        <w:rPr>
          <w:color w:val="000000" w:themeColor="text1"/>
          <w:sz w:val="24"/>
          <w:szCs w:val="24"/>
        </w:rPr>
        <w:t>.</w:t>
      </w:r>
      <w:r w:rsidR="005A3FD9">
        <w:rPr>
          <w:strike/>
          <w:color w:val="000000" w:themeColor="text1"/>
          <w:sz w:val="24"/>
          <w:szCs w:val="24"/>
        </w:rPr>
        <w:t xml:space="preserve"> </w:t>
      </w:r>
      <w:r w:rsidR="005A3FD9">
        <w:rPr>
          <w:rStyle w:val="bibjournal"/>
          <w:i/>
          <w:iCs/>
          <w:color w:val="000000" w:themeColor="text1"/>
          <w:szCs w:val="24"/>
        </w:rPr>
        <w:t>Pediatr Clin North Am</w:t>
      </w:r>
      <w:r w:rsidR="005A3FD9">
        <w:rPr>
          <w:i/>
          <w:iCs/>
          <w:color w:val="000000" w:themeColor="text1"/>
          <w:sz w:val="24"/>
          <w:szCs w:val="24"/>
        </w:rPr>
        <w:t>.</w:t>
      </w:r>
      <w:r w:rsidR="005A3FD9">
        <w:rPr>
          <w:color w:val="000000" w:themeColor="text1"/>
          <w:sz w:val="24"/>
          <w:szCs w:val="24"/>
        </w:rPr>
        <w:t xml:space="preserve"> </w:t>
      </w:r>
      <w:r w:rsidR="005A3FD9">
        <w:rPr>
          <w:rStyle w:val="bibyear"/>
          <w:color w:val="000000" w:themeColor="text1"/>
          <w:szCs w:val="24"/>
        </w:rPr>
        <w:t>2013</w:t>
      </w:r>
      <w:proofErr w:type="gramStart"/>
      <w:r w:rsidR="005A3FD9">
        <w:rPr>
          <w:color w:val="000000" w:themeColor="text1"/>
          <w:sz w:val="24"/>
          <w:szCs w:val="24"/>
        </w:rPr>
        <w:t>;</w:t>
      </w:r>
      <w:r w:rsidR="005A3FD9">
        <w:rPr>
          <w:rStyle w:val="bibvolume"/>
          <w:color w:val="000000" w:themeColor="text1"/>
          <w:szCs w:val="24"/>
        </w:rPr>
        <w:t>60</w:t>
      </w:r>
      <w:proofErr w:type="gramEnd"/>
      <w:r w:rsidR="005A3FD9">
        <w:rPr>
          <w:color w:val="000000" w:themeColor="text1"/>
          <w:sz w:val="24"/>
          <w:szCs w:val="24"/>
        </w:rPr>
        <w:t xml:space="preserve"> (</w:t>
      </w:r>
      <w:r w:rsidR="005A3FD9">
        <w:rPr>
          <w:rStyle w:val="bibissue"/>
          <w:color w:val="000000" w:themeColor="text1"/>
          <w:szCs w:val="24"/>
        </w:rPr>
        <w:t>1</w:t>
      </w:r>
      <w:r w:rsidR="005A3FD9">
        <w:rPr>
          <w:color w:val="000000" w:themeColor="text1"/>
          <w:sz w:val="24"/>
          <w:szCs w:val="24"/>
        </w:rPr>
        <w:t xml:space="preserve">): </w:t>
      </w:r>
      <w:r w:rsidR="005A3FD9">
        <w:rPr>
          <w:rStyle w:val="bibfpage"/>
          <w:color w:val="000000" w:themeColor="text1"/>
          <w:szCs w:val="24"/>
        </w:rPr>
        <w:t>49</w:t>
      </w:r>
      <w:r w:rsidR="005A3FD9">
        <w:rPr>
          <w:color w:val="000000" w:themeColor="text1"/>
          <w:sz w:val="24"/>
          <w:szCs w:val="24"/>
        </w:rPr>
        <w:t>–</w:t>
      </w:r>
      <w:r w:rsidR="005A3FD9">
        <w:rPr>
          <w:rStyle w:val="biblpage"/>
          <w:color w:val="000000" w:themeColor="text1"/>
          <w:szCs w:val="24"/>
        </w:rPr>
        <w:t>74</w:t>
      </w:r>
      <w:r w:rsidR="005A3FD9">
        <w:rPr>
          <w:color w:val="000000" w:themeColor="text1"/>
          <w:sz w:val="24"/>
          <w:szCs w:val="24"/>
        </w:rPr>
        <w:t>.</w:t>
      </w:r>
      <w:bookmarkEnd w:id="70"/>
      <w:bookmarkEnd w:id="71"/>
    </w:p>
    <w:p w:rsidR="006D75CB" w:rsidRDefault="00E63E54" w:rsidP="00E63E54">
      <w:pPr>
        <w:pStyle w:val="REF-N1"/>
        <w:spacing w:before="0" w:beforeAutospacing="0" w:line="480" w:lineRule="auto"/>
        <w:ind w:left="720" w:hanging="720"/>
        <w:rPr>
          <w:rFonts w:ascii="Times New Roman" w:hAnsi="Times New Roman" w:cs="Times New Roman"/>
          <w:color w:val="000000" w:themeColor="text1"/>
        </w:rPr>
      </w:pPr>
      <w:bookmarkStart w:id="74" w:name="MS_AuthorGroup100054"/>
      <w:bookmarkStart w:id="75" w:name="BMMISSING100053"/>
      <w:bookmarkStart w:id="76" w:name="para10022_36744574141"/>
      <w:r w:rsidRPr="00E63E54">
        <w:rPr>
          <w:rStyle w:val="bibnumber"/>
          <w:szCs w:val="22"/>
        </w:rPr>
        <w:t>6</w:t>
      </w:r>
      <w:r>
        <w:rPr>
          <w:rFonts w:ascii="Times New Roman" w:hAnsi="Times New Roman" w:cs="Times New Roman"/>
          <w:color w:val="000000" w:themeColor="text1"/>
        </w:rPr>
        <w:t>.</w:t>
      </w:r>
      <w:r>
        <w:rPr>
          <w:rFonts w:ascii="Times New Roman" w:hAnsi="Times New Roman" w:cs="Times New Roman"/>
          <w:color w:val="000000" w:themeColor="text1"/>
        </w:rPr>
        <w:tab/>
      </w:r>
      <w:r w:rsidR="005A3FD9">
        <w:rPr>
          <w:rStyle w:val="bibsurname"/>
          <w:rFonts w:cs="Times New Roman"/>
          <w:color w:val="000000" w:themeColor="text1"/>
        </w:rPr>
        <w:t>Clark</w:t>
      </w:r>
      <w:r w:rsidR="005A3FD9">
        <w:rPr>
          <w:rFonts w:ascii="Times New Roman" w:hAnsi="Times New Roman" w:cs="Times New Roman"/>
          <w:color w:val="000000" w:themeColor="text1"/>
        </w:rPr>
        <w:t xml:space="preserve"> </w:t>
      </w:r>
      <w:r w:rsidR="005A3FD9">
        <w:rPr>
          <w:rStyle w:val="bibfname"/>
          <w:rFonts w:cs="Times New Roman"/>
          <w:color w:val="000000" w:themeColor="text1"/>
        </w:rPr>
        <w:t>MD</w:t>
      </w:r>
      <w:bookmarkEnd w:id="74"/>
      <w:r w:rsidR="005A3FD9">
        <w:rPr>
          <w:rFonts w:ascii="Times New Roman" w:hAnsi="Times New Roman" w:cs="Times New Roman"/>
          <w:color w:val="000000" w:themeColor="text1"/>
        </w:rPr>
        <w:t xml:space="preserve">, </w:t>
      </w:r>
      <w:bookmarkStart w:id="77" w:name="MS_AuthorGroup100055"/>
      <w:r w:rsidR="005A3FD9">
        <w:rPr>
          <w:rStyle w:val="bibsurname"/>
          <w:rFonts w:cs="Times New Roman"/>
          <w:color w:val="000000" w:themeColor="text1"/>
        </w:rPr>
        <w:t>Keels</w:t>
      </w:r>
      <w:r w:rsidR="005A3FD9">
        <w:rPr>
          <w:rFonts w:ascii="Times New Roman" w:hAnsi="Times New Roman" w:cs="Times New Roman"/>
          <w:color w:val="000000" w:themeColor="text1"/>
        </w:rPr>
        <w:t xml:space="preserve"> </w:t>
      </w:r>
      <w:r w:rsidR="005A3FD9">
        <w:rPr>
          <w:rStyle w:val="bibfname"/>
          <w:rFonts w:cs="Times New Roman"/>
          <w:color w:val="000000" w:themeColor="text1"/>
        </w:rPr>
        <w:t>M</w:t>
      </w:r>
      <w:bookmarkEnd w:id="77"/>
      <w:r w:rsidR="005A3FD9">
        <w:rPr>
          <w:rFonts w:ascii="Times New Roman" w:hAnsi="Times New Roman" w:cs="Times New Roman"/>
          <w:color w:val="000000" w:themeColor="text1"/>
        </w:rPr>
        <w:t xml:space="preserve">, </w:t>
      </w:r>
      <w:r w:rsidR="005A3FD9">
        <w:rPr>
          <w:rStyle w:val="bibetal"/>
          <w:rFonts w:cs="Times New Roman"/>
          <w:color w:val="000000" w:themeColor="text1"/>
        </w:rPr>
        <w:t>et al</w:t>
      </w:r>
      <w:r w:rsidR="005A3FD9">
        <w:rPr>
          <w:rFonts w:ascii="Times New Roman" w:hAnsi="Times New Roman" w:cs="Times New Roman"/>
          <w:color w:val="000000" w:themeColor="text1"/>
        </w:rPr>
        <w:t xml:space="preserve">. </w:t>
      </w:r>
      <w:r w:rsidR="005A3FD9">
        <w:rPr>
          <w:rStyle w:val="bibarticle"/>
          <w:rFonts w:cs="Times New Roman"/>
          <w:color w:val="000000" w:themeColor="text1"/>
        </w:rPr>
        <w:t>AAP Section on Oral Health. Clinical Report: Fluoride Use in Caries Prevention in the Primary Care Setting</w:t>
      </w:r>
      <w:r w:rsidR="005A3FD9">
        <w:rPr>
          <w:rFonts w:ascii="Times New Roman" w:hAnsi="Times New Roman" w:cs="Times New Roman"/>
          <w:color w:val="000000" w:themeColor="text1"/>
        </w:rPr>
        <w:t xml:space="preserve">. </w:t>
      </w:r>
      <w:proofErr w:type="gramStart"/>
      <w:r w:rsidR="005A3FD9">
        <w:rPr>
          <w:rStyle w:val="bibjournal"/>
          <w:rFonts w:cs="Times New Roman"/>
          <w:i/>
          <w:iCs/>
          <w:color w:val="000000" w:themeColor="text1"/>
        </w:rPr>
        <w:t>Pediatrics</w:t>
      </w:r>
      <w:r w:rsidR="005A3FD9">
        <w:rPr>
          <w:rFonts w:ascii="Times New Roman" w:hAnsi="Times New Roman" w:cs="Times New Roman"/>
          <w:color w:val="000000" w:themeColor="text1"/>
        </w:rPr>
        <w:t>.</w:t>
      </w:r>
      <w:proofErr w:type="gramEnd"/>
      <w:r w:rsidR="005A3FD9">
        <w:rPr>
          <w:rFonts w:ascii="Times New Roman" w:hAnsi="Times New Roman" w:cs="Times New Roman"/>
          <w:color w:val="000000" w:themeColor="text1"/>
        </w:rPr>
        <w:t xml:space="preserve"> </w:t>
      </w:r>
      <w:r w:rsidR="005A3FD9">
        <w:rPr>
          <w:rStyle w:val="bibyear"/>
          <w:rFonts w:cs="Times New Roman"/>
          <w:color w:val="000000" w:themeColor="text1"/>
        </w:rPr>
        <w:t>2020</w:t>
      </w:r>
      <w:r w:rsidR="005A3FD9">
        <w:rPr>
          <w:rFonts w:ascii="Times New Roman" w:hAnsi="Times New Roman" w:cs="Times New Roman"/>
          <w:color w:val="000000" w:themeColor="text1"/>
        </w:rPr>
        <w:t xml:space="preserve">: </w:t>
      </w:r>
      <w:r w:rsidR="005A3FD9">
        <w:rPr>
          <w:rStyle w:val="bibvolume"/>
          <w:rFonts w:cs="Times New Roman"/>
          <w:color w:val="000000" w:themeColor="text1"/>
        </w:rPr>
        <w:t>146</w:t>
      </w:r>
      <w:r w:rsidR="005A3FD9">
        <w:rPr>
          <w:rFonts w:ascii="Times New Roman" w:hAnsi="Times New Roman" w:cs="Times New Roman"/>
          <w:color w:val="000000" w:themeColor="text1"/>
        </w:rPr>
        <w:t xml:space="preserve"> (</w:t>
      </w:r>
      <w:r w:rsidR="005A3FD9">
        <w:rPr>
          <w:rStyle w:val="bibissue"/>
          <w:rFonts w:cs="Times New Roman"/>
          <w:color w:val="000000" w:themeColor="text1"/>
        </w:rPr>
        <w:t>6</w:t>
      </w:r>
      <w:r w:rsidR="005A3FD9">
        <w:rPr>
          <w:rFonts w:ascii="Times New Roman" w:hAnsi="Times New Roman" w:cs="Times New Roman"/>
          <w:color w:val="000000" w:themeColor="text1"/>
        </w:rPr>
        <w:t xml:space="preserve">): </w:t>
      </w:r>
      <w:r w:rsidR="005A3FD9" w:rsidRPr="0038511C">
        <w:rPr>
          <w:rStyle w:val="biblpage"/>
        </w:rPr>
        <w:t>e2020034637</w:t>
      </w:r>
      <w:bookmarkEnd w:id="75"/>
      <w:bookmarkEnd w:id="76"/>
    </w:p>
    <w:p w:rsidR="006D75CB" w:rsidRDefault="00E63E54" w:rsidP="00E63E54">
      <w:pPr>
        <w:pStyle w:val="REF-N1"/>
        <w:spacing w:before="0" w:beforeAutospacing="0" w:line="480" w:lineRule="auto"/>
        <w:ind w:left="720" w:hanging="720"/>
        <w:rPr>
          <w:rFonts w:ascii="Times New Roman" w:hAnsi="Times New Roman" w:cs="Times New Roman"/>
          <w:color w:val="000000" w:themeColor="text1"/>
        </w:rPr>
      </w:pPr>
      <w:bookmarkStart w:id="78" w:name="BMMISSING100058"/>
      <w:bookmarkStart w:id="79" w:name="para10023_36744574141"/>
      <w:r w:rsidRPr="00E63E54">
        <w:rPr>
          <w:rStyle w:val="bibnumber"/>
          <w:szCs w:val="22"/>
        </w:rPr>
        <w:t>7</w:t>
      </w:r>
      <w:r>
        <w:rPr>
          <w:rFonts w:ascii="Times New Roman" w:hAnsi="Times New Roman" w:cs="Times New Roman"/>
          <w:color w:val="000000" w:themeColor="text1"/>
        </w:rPr>
        <w:t>.</w:t>
      </w:r>
      <w:r>
        <w:rPr>
          <w:rFonts w:ascii="Times New Roman" w:hAnsi="Times New Roman" w:cs="Times New Roman"/>
          <w:color w:val="000000" w:themeColor="text1"/>
        </w:rPr>
        <w:tab/>
      </w:r>
      <w:r w:rsidR="005A3FD9">
        <w:rPr>
          <w:rStyle w:val="biborganization"/>
          <w:rFonts w:cs="Times New Roman"/>
          <w:color w:val="000000" w:themeColor="text1"/>
        </w:rPr>
        <w:t>Hospitals should market health and nothing else</w:t>
      </w:r>
      <w:r w:rsidR="005A3FD9">
        <w:rPr>
          <w:rFonts w:ascii="Times New Roman" w:hAnsi="Times New Roman" w:cs="Times New Roman"/>
          <w:color w:val="000000" w:themeColor="text1"/>
        </w:rPr>
        <w:t xml:space="preserve">. </w:t>
      </w:r>
      <w:bookmarkStart w:id="80" w:name="URL100056"/>
      <w:proofErr w:type="gramStart"/>
      <w:r w:rsidR="005A3FD9" w:rsidRPr="0038511C">
        <w:rPr>
          <w:rStyle w:val="biburl"/>
        </w:rPr>
        <w:t>https://massbreastfeeding.org/ban-the-bags/</w:t>
      </w:r>
      <w:bookmarkEnd w:id="80"/>
      <w:r w:rsidR="005A3FD9" w:rsidRPr="0038511C">
        <w:rPr>
          <w:rStyle w:val="biburl"/>
        </w:rPr>
        <w:t xml:space="preserve"> </w:t>
      </w:r>
      <w:bookmarkStart w:id="81" w:name="URL100057"/>
      <w:r w:rsidR="005A3FD9" w:rsidRPr="0038511C">
        <w:rPr>
          <w:rStyle w:val="biburl"/>
        </w:rPr>
        <w:t>http://www.banthebags.org</w:t>
      </w:r>
      <w:bookmarkEnd w:id="81"/>
      <w:r w:rsidR="005A3FD9">
        <w:rPr>
          <w:rFonts w:ascii="Times New Roman" w:hAnsi="Times New Roman" w:cs="Times New Roman"/>
          <w:color w:val="000000" w:themeColor="text1"/>
        </w:rPr>
        <w:t xml:space="preserve"> </w:t>
      </w:r>
      <w:r w:rsidR="005A3FD9">
        <w:rPr>
          <w:rStyle w:val="AccessedDate"/>
          <w:rFonts w:ascii="Times New Roman" w:hAnsi="Times New Roman" w:cs="Times New Roman"/>
          <w:color w:val="000000" w:themeColor="text1"/>
        </w:rPr>
        <w:t xml:space="preserve">Accessed </w:t>
      </w:r>
      <w:bookmarkStart w:id="82" w:name="BMHYPHEN100059"/>
      <w:r w:rsidR="005A3FD9">
        <w:rPr>
          <w:rStyle w:val="AccessedDate"/>
          <w:rFonts w:ascii="Times New Roman" w:hAnsi="Times New Roman" w:cs="Times New Roman"/>
          <w:color w:val="000000" w:themeColor="text1"/>
        </w:rPr>
        <w:t>February 27,</w:t>
      </w:r>
      <w:bookmarkStart w:id="83" w:name="BB100060"/>
      <w:r w:rsidR="005A3FD9">
        <w:rPr>
          <w:rStyle w:val="AccessedDate"/>
          <w:rFonts w:ascii="Times New Roman" w:hAnsi="Times New Roman" w:cs="Times New Roman"/>
          <w:color w:val="000000" w:themeColor="text1"/>
        </w:rPr>
        <w:t xml:space="preserve"> </w:t>
      </w:r>
      <w:bookmarkEnd w:id="83"/>
      <w:r w:rsidR="005A3FD9">
        <w:rPr>
          <w:rStyle w:val="AccessedDate"/>
          <w:rFonts w:ascii="Times New Roman" w:hAnsi="Times New Roman" w:cs="Times New Roman"/>
          <w:color w:val="000000" w:themeColor="text1"/>
        </w:rPr>
        <w:t>2025</w:t>
      </w:r>
      <w:bookmarkEnd w:id="82"/>
      <w:r w:rsidR="005A3FD9">
        <w:rPr>
          <w:rFonts w:ascii="Times New Roman" w:hAnsi="Times New Roman" w:cs="Times New Roman"/>
          <w:color w:val="000000" w:themeColor="text1"/>
        </w:rPr>
        <w:t>.</w:t>
      </w:r>
      <w:bookmarkEnd w:id="78"/>
      <w:bookmarkEnd w:id="79"/>
      <w:proofErr w:type="gramEnd"/>
    </w:p>
    <w:p w:rsidR="006D75CB" w:rsidRDefault="00E63E54" w:rsidP="00E63E54">
      <w:pPr>
        <w:pStyle w:val="REF-N0"/>
        <w:spacing w:line="480" w:lineRule="auto"/>
        <w:ind w:hanging="720"/>
        <w:contextualSpacing w:val="0"/>
        <w:rPr>
          <w:color w:val="000000" w:themeColor="text1"/>
          <w:sz w:val="24"/>
          <w:szCs w:val="24"/>
        </w:rPr>
      </w:pPr>
      <w:bookmarkStart w:id="84" w:name="MS_AuthorGroup100065"/>
      <w:bookmarkStart w:id="85" w:name="BMMISSING100062"/>
      <w:bookmarkStart w:id="86" w:name="para10024_36744574141"/>
      <w:r w:rsidRPr="00E63E54">
        <w:rPr>
          <w:rStyle w:val="bibnumber"/>
          <w:szCs w:val="22"/>
        </w:rPr>
        <w:t>8</w:t>
      </w:r>
      <w:r>
        <w:rPr>
          <w:color w:val="000000" w:themeColor="text1"/>
          <w:sz w:val="24"/>
          <w:szCs w:val="24"/>
        </w:rPr>
        <w:t>.</w:t>
      </w:r>
      <w:r>
        <w:rPr>
          <w:color w:val="000000" w:themeColor="text1"/>
          <w:sz w:val="24"/>
          <w:szCs w:val="24"/>
        </w:rPr>
        <w:tab/>
      </w:r>
      <w:r w:rsidR="005A3FD9">
        <w:rPr>
          <w:rStyle w:val="bibsurname"/>
          <w:color w:val="000000" w:themeColor="text1"/>
          <w:szCs w:val="24"/>
        </w:rPr>
        <w:t>Hoban</w:t>
      </w:r>
      <w:r w:rsidR="005A3FD9">
        <w:rPr>
          <w:color w:val="000000" w:themeColor="text1"/>
          <w:sz w:val="24"/>
          <w:szCs w:val="24"/>
        </w:rPr>
        <w:t xml:space="preserve"> </w:t>
      </w:r>
      <w:r w:rsidR="005A3FD9">
        <w:rPr>
          <w:rStyle w:val="bibfname"/>
          <w:color w:val="000000" w:themeColor="text1"/>
          <w:szCs w:val="24"/>
        </w:rPr>
        <w:t>R</w:t>
      </w:r>
      <w:bookmarkEnd w:id="84"/>
      <w:r w:rsidR="005A3FD9">
        <w:rPr>
          <w:color w:val="000000" w:themeColor="text1"/>
          <w:sz w:val="24"/>
          <w:szCs w:val="24"/>
        </w:rPr>
        <w:t xml:space="preserve">, </w:t>
      </w:r>
      <w:bookmarkStart w:id="87" w:name="MS_AuthorGroup100066"/>
      <w:r w:rsidR="005A3FD9">
        <w:rPr>
          <w:rStyle w:val="bibsurname"/>
          <w:color w:val="000000" w:themeColor="text1"/>
          <w:szCs w:val="24"/>
        </w:rPr>
        <w:t>Medina-</w:t>
      </w:r>
      <w:proofErr w:type="spellStart"/>
      <w:r w:rsidR="005A3FD9">
        <w:rPr>
          <w:rStyle w:val="bibsurname"/>
          <w:color w:val="000000" w:themeColor="text1"/>
          <w:szCs w:val="24"/>
        </w:rPr>
        <w:t>Poeliniz</w:t>
      </w:r>
      <w:proofErr w:type="spellEnd"/>
      <w:r w:rsidR="005A3FD9">
        <w:rPr>
          <w:color w:val="000000" w:themeColor="text1"/>
          <w:sz w:val="24"/>
          <w:szCs w:val="24"/>
        </w:rPr>
        <w:t xml:space="preserve"> </w:t>
      </w:r>
      <w:r w:rsidR="005A3FD9">
        <w:rPr>
          <w:rStyle w:val="bibfname"/>
          <w:color w:val="000000" w:themeColor="text1"/>
          <w:szCs w:val="24"/>
        </w:rPr>
        <w:t>C</w:t>
      </w:r>
      <w:bookmarkEnd w:id="87"/>
      <w:r w:rsidR="005A3FD9">
        <w:rPr>
          <w:color w:val="000000" w:themeColor="text1"/>
          <w:sz w:val="24"/>
          <w:szCs w:val="24"/>
        </w:rPr>
        <w:t xml:space="preserve">, </w:t>
      </w:r>
      <w:bookmarkStart w:id="88" w:name="MS_AuthorGroup100067"/>
      <w:proofErr w:type="spellStart"/>
      <w:r w:rsidR="005A3FD9">
        <w:rPr>
          <w:rStyle w:val="bibsurname"/>
          <w:color w:val="000000" w:themeColor="text1"/>
          <w:szCs w:val="24"/>
        </w:rPr>
        <w:t>Signorile</w:t>
      </w:r>
      <w:proofErr w:type="spellEnd"/>
      <w:r w:rsidR="005A3FD9">
        <w:rPr>
          <w:color w:val="000000" w:themeColor="text1"/>
          <w:sz w:val="24"/>
          <w:szCs w:val="24"/>
        </w:rPr>
        <w:t xml:space="preserve"> </w:t>
      </w:r>
      <w:r w:rsidR="005A3FD9">
        <w:rPr>
          <w:rStyle w:val="bibfname"/>
          <w:color w:val="000000" w:themeColor="text1"/>
          <w:szCs w:val="24"/>
        </w:rPr>
        <w:t>M</w:t>
      </w:r>
      <w:bookmarkEnd w:id="88"/>
      <w:r w:rsidR="005A3FD9">
        <w:rPr>
          <w:color w:val="000000" w:themeColor="text1"/>
          <w:sz w:val="24"/>
          <w:szCs w:val="24"/>
        </w:rPr>
        <w:t xml:space="preserve">, </w:t>
      </w:r>
      <w:r w:rsidR="005A3FD9">
        <w:rPr>
          <w:rStyle w:val="bibetal"/>
          <w:color w:val="000000" w:themeColor="text1"/>
          <w:szCs w:val="24"/>
        </w:rPr>
        <w:t>et al</w:t>
      </w:r>
      <w:r w:rsidR="005A3FD9">
        <w:rPr>
          <w:color w:val="000000" w:themeColor="text1"/>
          <w:sz w:val="24"/>
          <w:szCs w:val="24"/>
        </w:rPr>
        <w:t xml:space="preserve">. </w:t>
      </w:r>
      <w:r w:rsidR="005A3FD9">
        <w:rPr>
          <w:rStyle w:val="bibarticle"/>
          <w:color w:val="000000" w:themeColor="text1"/>
          <w:szCs w:val="24"/>
        </w:rPr>
        <w:t xml:space="preserve">Early postpartum pumping </w:t>
      </w:r>
      <w:bookmarkStart w:id="89" w:name="BMHYPHEN100063"/>
      <w:r w:rsidR="005A3FD9">
        <w:rPr>
          <w:rStyle w:val="bibarticle"/>
          <w:color w:val="000000" w:themeColor="text1"/>
          <w:szCs w:val="24"/>
        </w:rPr>
        <w:t>behaviors</w:t>
      </w:r>
      <w:bookmarkEnd w:id="89"/>
      <w:r w:rsidR="005A3FD9">
        <w:rPr>
          <w:rStyle w:val="bibarticle"/>
          <w:color w:val="000000" w:themeColor="text1"/>
          <w:szCs w:val="24"/>
        </w:rPr>
        <w:t>, pumped milk volume, and achievement of secretory activation in breast pump-dependent mothers of preterm infants</w:t>
      </w:r>
      <w:r w:rsidR="005A3FD9">
        <w:rPr>
          <w:color w:val="000000" w:themeColor="text1"/>
          <w:sz w:val="24"/>
          <w:szCs w:val="24"/>
        </w:rPr>
        <w:t xml:space="preserve">. </w:t>
      </w:r>
      <w:proofErr w:type="gramStart"/>
      <w:r w:rsidR="005A3FD9">
        <w:rPr>
          <w:rStyle w:val="bibjournal"/>
          <w:b/>
          <w:bCs/>
          <w:i/>
          <w:iCs/>
          <w:color w:val="000000" w:themeColor="text1"/>
          <w:szCs w:val="24"/>
        </w:rPr>
        <w:t>J Perinatol</w:t>
      </w:r>
      <w:r w:rsidR="005A3FD9">
        <w:rPr>
          <w:i/>
          <w:iCs/>
          <w:color w:val="000000" w:themeColor="text1"/>
          <w:sz w:val="24"/>
          <w:szCs w:val="24"/>
        </w:rPr>
        <w:t>.</w:t>
      </w:r>
      <w:proofErr w:type="gramEnd"/>
      <w:r w:rsidR="005A3FD9">
        <w:rPr>
          <w:i/>
          <w:iCs/>
          <w:color w:val="000000" w:themeColor="text1"/>
          <w:sz w:val="24"/>
          <w:szCs w:val="24"/>
        </w:rPr>
        <w:t xml:space="preserve"> </w:t>
      </w:r>
      <w:r w:rsidR="005A3FD9">
        <w:rPr>
          <w:rStyle w:val="bibyear"/>
          <w:i/>
          <w:iCs/>
          <w:color w:val="000000" w:themeColor="text1"/>
          <w:szCs w:val="24"/>
        </w:rPr>
        <w:t>2024 Nov</w:t>
      </w:r>
      <w:proofErr w:type="gramStart"/>
      <w:r w:rsidR="005A3FD9">
        <w:rPr>
          <w:rStyle w:val="bibyear"/>
          <w:i/>
          <w:iCs/>
          <w:color w:val="000000" w:themeColor="text1"/>
          <w:szCs w:val="24"/>
        </w:rPr>
        <w:t>;44</w:t>
      </w:r>
      <w:proofErr w:type="gramEnd"/>
      <w:r w:rsidR="005A3FD9">
        <w:rPr>
          <w:i/>
          <w:iCs/>
          <w:color w:val="000000" w:themeColor="text1"/>
          <w:sz w:val="24"/>
          <w:szCs w:val="24"/>
        </w:rPr>
        <w:t>(</w:t>
      </w:r>
      <w:r w:rsidR="005A3FD9">
        <w:rPr>
          <w:rStyle w:val="bibissue"/>
          <w:i/>
          <w:iCs/>
          <w:color w:val="000000" w:themeColor="text1"/>
          <w:szCs w:val="24"/>
        </w:rPr>
        <w:t>11</w:t>
      </w:r>
      <w:r w:rsidR="005A3FD9">
        <w:rPr>
          <w:i/>
          <w:iCs/>
          <w:color w:val="000000" w:themeColor="text1"/>
          <w:sz w:val="24"/>
          <w:szCs w:val="24"/>
        </w:rPr>
        <w:t>):</w:t>
      </w:r>
      <w:r w:rsidR="005A3FD9">
        <w:rPr>
          <w:rStyle w:val="bibfpage"/>
          <w:i/>
          <w:iCs/>
          <w:color w:val="000000" w:themeColor="text1"/>
          <w:szCs w:val="24"/>
        </w:rPr>
        <w:t>1597</w:t>
      </w:r>
      <w:r w:rsidR="005A3FD9">
        <w:rPr>
          <w:i/>
          <w:iCs/>
          <w:color w:val="000000" w:themeColor="text1"/>
          <w:sz w:val="24"/>
          <w:szCs w:val="24"/>
        </w:rPr>
        <w:t>–</w:t>
      </w:r>
      <w:r w:rsidR="005A3FD9">
        <w:rPr>
          <w:rStyle w:val="biblpage"/>
          <w:i/>
          <w:iCs/>
          <w:color w:val="000000" w:themeColor="text1"/>
          <w:szCs w:val="24"/>
        </w:rPr>
        <w:t>606</w:t>
      </w:r>
      <w:r w:rsidR="005A3FD9">
        <w:rPr>
          <w:i/>
          <w:iCs/>
          <w:color w:val="000000" w:themeColor="text1"/>
          <w:sz w:val="24"/>
          <w:szCs w:val="24"/>
        </w:rPr>
        <w:t xml:space="preserve">. </w:t>
      </w:r>
      <w:proofErr w:type="gramStart"/>
      <w:r w:rsidR="005A3FD9">
        <w:rPr>
          <w:rStyle w:val="bibdoi"/>
          <w:i/>
          <w:iCs/>
          <w:color w:val="000000" w:themeColor="text1"/>
          <w:szCs w:val="24"/>
        </w:rPr>
        <w:t>doi</w:t>
      </w:r>
      <w:proofErr w:type="gramEnd"/>
      <w:r w:rsidR="005A3FD9">
        <w:rPr>
          <w:rStyle w:val="bibdoi"/>
          <w:i/>
          <w:iCs/>
          <w:color w:val="000000" w:themeColor="text1"/>
          <w:szCs w:val="24"/>
        </w:rPr>
        <w:t>: 10.1038/s41372-024-02021-2</w:t>
      </w:r>
      <w:r w:rsidR="005A3FD9">
        <w:rPr>
          <w:i/>
          <w:iCs/>
          <w:color w:val="000000" w:themeColor="text1"/>
          <w:sz w:val="24"/>
          <w:szCs w:val="24"/>
        </w:rPr>
        <w:t>.</w:t>
      </w:r>
      <w:bookmarkEnd w:id="85"/>
      <w:bookmarkEnd w:id="86"/>
    </w:p>
    <w:p w:rsidR="006D75CB" w:rsidRDefault="00E63E54" w:rsidP="00E63E54">
      <w:pPr>
        <w:pStyle w:val="REF-N0"/>
        <w:spacing w:line="480" w:lineRule="auto"/>
        <w:ind w:hanging="720"/>
        <w:contextualSpacing w:val="0"/>
        <w:rPr>
          <w:color w:val="000000" w:themeColor="text1"/>
          <w:sz w:val="24"/>
          <w:szCs w:val="24"/>
        </w:rPr>
      </w:pPr>
      <w:bookmarkStart w:id="90" w:name="MS_AuthorGroup100072"/>
      <w:bookmarkStart w:id="91" w:name="BMMISSING100070"/>
      <w:bookmarkStart w:id="92" w:name="para10025_36744574141"/>
      <w:r w:rsidRPr="00E63E54">
        <w:rPr>
          <w:rStyle w:val="bibnumber"/>
          <w:szCs w:val="22"/>
        </w:rPr>
        <w:t>9</w:t>
      </w:r>
      <w:r>
        <w:rPr>
          <w:color w:val="000000" w:themeColor="text1"/>
          <w:sz w:val="24"/>
          <w:szCs w:val="24"/>
        </w:rPr>
        <w:t>.</w:t>
      </w:r>
      <w:r>
        <w:rPr>
          <w:color w:val="000000" w:themeColor="text1"/>
          <w:sz w:val="24"/>
          <w:szCs w:val="24"/>
        </w:rPr>
        <w:tab/>
      </w:r>
      <w:proofErr w:type="spellStart"/>
      <w:r w:rsidR="005A3FD9">
        <w:rPr>
          <w:rStyle w:val="bibsurname"/>
          <w:color w:val="000000" w:themeColor="text1"/>
          <w:szCs w:val="24"/>
        </w:rPr>
        <w:t>Mannel</w:t>
      </w:r>
      <w:proofErr w:type="spellEnd"/>
      <w:r w:rsidR="005A3FD9">
        <w:rPr>
          <w:color w:val="000000" w:themeColor="text1"/>
          <w:sz w:val="24"/>
          <w:szCs w:val="24"/>
        </w:rPr>
        <w:t xml:space="preserve"> </w:t>
      </w:r>
      <w:r w:rsidR="005A3FD9">
        <w:rPr>
          <w:rStyle w:val="bibfname"/>
          <w:color w:val="000000" w:themeColor="text1"/>
          <w:szCs w:val="24"/>
        </w:rPr>
        <w:t>R</w:t>
      </w:r>
      <w:bookmarkEnd w:id="90"/>
      <w:r w:rsidR="005A3FD9">
        <w:rPr>
          <w:color w:val="000000" w:themeColor="text1"/>
          <w:sz w:val="24"/>
          <w:szCs w:val="24"/>
        </w:rPr>
        <w:t xml:space="preserve">, </w:t>
      </w:r>
      <w:bookmarkStart w:id="93" w:name="MS_AuthorGroup100073"/>
      <w:r w:rsidR="005A3FD9">
        <w:rPr>
          <w:rStyle w:val="bibsurname"/>
          <w:color w:val="000000" w:themeColor="text1"/>
          <w:szCs w:val="24"/>
        </w:rPr>
        <w:t>Taylor</w:t>
      </w:r>
      <w:r w:rsidR="005A3FD9">
        <w:rPr>
          <w:color w:val="000000" w:themeColor="text1"/>
          <w:sz w:val="24"/>
          <w:szCs w:val="24"/>
        </w:rPr>
        <w:t xml:space="preserve"> </w:t>
      </w:r>
      <w:r w:rsidR="005A3FD9">
        <w:rPr>
          <w:rStyle w:val="bibfname"/>
          <w:color w:val="000000" w:themeColor="text1"/>
          <w:szCs w:val="24"/>
        </w:rPr>
        <w:t>S</w:t>
      </w:r>
      <w:bookmarkEnd w:id="93"/>
      <w:r w:rsidR="005A3FD9">
        <w:rPr>
          <w:rStyle w:val="bibfname"/>
          <w:color w:val="000000" w:themeColor="text1"/>
          <w:szCs w:val="24"/>
        </w:rPr>
        <w:t>.</w:t>
      </w:r>
      <w:r w:rsidR="005A3FD9">
        <w:rPr>
          <w:color w:val="000000" w:themeColor="text1"/>
          <w:sz w:val="24"/>
          <w:szCs w:val="24"/>
        </w:rPr>
        <w:t xml:space="preserve"> </w:t>
      </w:r>
      <w:r w:rsidR="005A3FD9">
        <w:rPr>
          <w:rStyle w:val="bibbook"/>
          <w:i/>
          <w:iCs/>
          <w:color w:val="000000" w:themeColor="text1"/>
          <w:szCs w:val="24"/>
        </w:rPr>
        <w:t>Best Practice for Expressing, Storing and Handling Human</w:t>
      </w:r>
      <w:r w:rsidR="005A3FD9">
        <w:rPr>
          <w:rStyle w:val="bibbook"/>
          <w:color w:val="000000" w:themeColor="text1"/>
          <w:szCs w:val="24"/>
        </w:rPr>
        <w:t xml:space="preserve"> </w:t>
      </w:r>
      <w:r w:rsidR="005A3FD9">
        <w:rPr>
          <w:rStyle w:val="bibbook"/>
          <w:i/>
          <w:iCs/>
          <w:color w:val="000000" w:themeColor="text1"/>
          <w:szCs w:val="24"/>
        </w:rPr>
        <w:t>Milk in Hospitals, Homes, and Child Care Settings</w:t>
      </w:r>
      <w:r w:rsidR="005A3FD9">
        <w:rPr>
          <w:i/>
          <w:iCs/>
          <w:color w:val="000000" w:themeColor="text1"/>
          <w:sz w:val="24"/>
          <w:szCs w:val="24"/>
        </w:rPr>
        <w:t>.</w:t>
      </w:r>
      <w:r w:rsidR="005A3FD9">
        <w:rPr>
          <w:color w:val="000000" w:themeColor="text1"/>
          <w:sz w:val="24"/>
          <w:szCs w:val="24"/>
        </w:rPr>
        <w:t xml:space="preserve"> </w:t>
      </w:r>
      <w:proofErr w:type="gramStart"/>
      <w:r w:rsidR="005A3FD9" w:rsidRPr="0038511C">
        <w:rPr>
          <w:rStyle w:val="bibarticle"/>
        </w:rPr>
        <w:t>Human Milk Banking Association of North America</w:t>
      </w:r>
      <w:r w:rsidR="005A3FD9">
        <w:rPr>
          <w:color w:val="000000" w:themeColor="text1"/>
          <w:sz w:val="24"/>
          <w:szCs w:val="24"/>
        </w:rPr>
        <w:t xml:space="preserve"> </w:t>
      </w:r>
      <w:r w:rsidR="005A3FD9">
        <w:rPr>
          <w:rStyle w:val="bibeditionno"/>
          <w:color w:val="000000" w:themeColor="text1"/>
          <w:szCs w:val="24"/>
        </w:rPr>
        <w:t>5</w:t>
      </w:r>
      <w:r w:rsidR="005A3FD9">
        <w:rPr>
          <w:rStyle w:val="bibeditionno"/>
          <w:color w:val="000000" w:themeColor="text1"/>
          <w:szCs w:val="24"/>
          <w:vertAlign w:val="superscript"/>
        </w:rPr>
        <w:t>th</w:t>
      </w:r>
      <w:r w:rsidR="005A3FD9">
        <w:rPr>
          <w:rStyle w:val="bibeditionno"/>
          <w:color w:val="000000" w:themeColor="text1"/>
          <w:szCs w:val="24"/>
        </w:rPr>
        <w:t xml:space="preserve"> ed.</w:t>
      </w:r>
      <w:bookmarkStart w:id="94" w:name="BB100071"/>
      <w:r w:rsidR="005A3FD9">
        <w:rPr>
          <w:color w:val="000000" w:themeColor="text1"/>
          <w:sz w:val="24"/>
          <w:szCs w:val="24"/>
        </w:rPr>
        <w:t xml:space="preserve"> </w:t>
      </w:r>
      <w:bookmarkEnd w:id="94"/>
      <w:r w:rsidR="005A3FD9">
        <w:rPr>
          <w:rStyle w:val="bibyear"/>
          <w:color w:val="000000" w:themeColor="text1"/>
          <w:szCs w:val="24"/>
        </w:rPr>
        <w:t>2024</w:t>
      </w:r>
      <w:r w:rsidR="005A3FD9">
        <w:rPr>
          <w:color w:val="000000" w:themeColor="text1"/>
          <w:sz w:val="24"/>
          <w:szCs w:val="24"/>
        </w:rPr>
        <w:t>.</w:t>
      </w:r>
      <w:bookmarkEnd w:id="91"/>
      <w:bookmarkEnd w:id="92"/>
      <w:proofErr w:type="gramEnd"/>
    </w:p>
    <w:p w:rsidR="006D75CB" w:rsidRDefault="00E63E54" w:rsidP="00E63E54">
      <w:pPr>
        <w:pStyle w:val="REF-N0"/>
        <w:spacing w:line="480" w:lineRule="auto"/>
        <w:ind w:hanging="720"/>
        <w:contextualSpacing w:val="0"/>
        <w:rPr>
          <w:color w:val="000000" w:themeColor="text1"/>
          <w:sz w:val="24"/>
          <w:szCs w:val="24"/>
        </w:rPr>
      </w:pPr>
      <w:bookmarkStart w:id="95" w:name="MS_AuthorGroup100075"/>
      <w:bookmarkStart w:id="96" w:name="BMMISSING100074"/>
      <w:bookmarkStart w:id="97" w:name="para10026_36744574141"/>
      <w:r w:rsidRPr="00E63E54">
        <w:rPr>
          <w:rStyle w:val="bibnumber"/>
          <w:szCs w:val="22"/>
        </w:rPr>
        <w:lastRenderedPageBreak/>
        <w:t>10</w:t>
      </w:r>
      <w:r>
        <w:rPr>
          <w:color w:val="000000" w:themeColor="text1"/>
          <w:sz w:val="24"/>
          <w:szCs w:val="24"/>
        </w:rPr>
        <w:t>.</w:t>
      </w:r>
      <w:r>
        <w:rPr>
          <w:color w:val="000000" w:themeColor="text1"/>
          <w:sz w:val="24"/>
          <w:szCs w:val="24"/>
        </w:rPr>
        <w:tab/>
      </w:r>
      <w:proofErr w:type="spellStart"/>
      <w:r w:rsidR="005A3FD9">
        <w:rPr>
          <w:rStyle w:val="bibsurname"/>
          <w:color w:val="000000" w:themeColor="text1"/>
          <w:szCs w:val="24"/>
        </w:rPr>
        <w:t>Abuogi</w:t>
      </w:r>
      <w:proofErr w:type="spellEnd"/>
      <w:r w:rsidR="005A3FD9">
        <w:rPr>
          <w:color w:val="000000" w:themeColor="text1"/>
          <w:sz w:val="24"/>
          <w:szCs w:val="24"/>
        </w:rPr>
        <w:t xml:space="preserve"> </w:t>
      </w:r>
      <w:r w:rsidR="005A3FD9">
        <w:rPr>
          <w:rStyle w:val="bibfname"/>
          <w:color w:val="000000" w:themeColor="text1"/>
          <w:szCs w:val="24"/>
        </w:rPr>
        <w:t>L</w:t>
      </w:r>
      <w:bookmarkEnd w:id="95"/>
      <w:r w:rsidR="005A3FD9">
        <w:rPr>
          <w:color w:val="000000" w:themeColor="text1"/>
          <w:sz w:val="24"/>
          <w:szCs w:val="24"/>
        </w:rPr>
        <w:t xml:space="preserve">, </w:t>
      </w:r>
      <w:bookmarkStart w:id="98" w:name="MS_AuthorGroup100076"/>
      <w:r w:rsidR="005A3FD9">
        <w:rPr>
          <w:rStyle w:val="bibsurname"/>
          <w:color w:val="000000" w:themeColor="text1"/>
          <w:szCs w:val="24"/>
        </w:rPr>
        <w:t>Noble</w:t>
      </w:r>
      <w:r w:rsidR="005A3FD9">
        <w:rPr>
          <w:color w:val="000000" w:themeColor="text1"/>
          <w:sz w:val="24"/>
          <w:szCs w:val="24"/>
        </w:rPr>
        <w:t xml:space="preserve"> </w:t>
      </w:r>
      <w:r w:rsidR="005A3FD9">
        <w:rPr>
          <w:rStyle w:val="bibfname"/>
          <w:color w:val="000000" w:themeColor="text1"/>
          <w:szCs w:val="24"/>
        </w:rPr>
        <w:t>L</w:t>
      </w:r>
      <w:bookmarkEnd w:id="98"/>
      <w:r w:rsidR="005A3FD9">
        <w:rPr>
          <w:color w:val="000000" w:themeColor="text1"/>
          <w:sz w:val="24"/>
          <w:szCs w:val="24"/>
        </w:rPr>
        <w:t xml:space="preserve">, </w:t>
      </w:r>
      <w:bookmarkStart w:id="99" w:name="MS_AuthorGroup100077"/>
      <w:r w:rsidR="005A3FD9">
        <w:rPr>
          <w:rStyle w:val="bibsurname"/>
          <w:color w:val="000000" w:themeColor="text1"/>
          <w:szCs w:val="24"/>
        </w:rPr>
        <w:t>Smith</w:t>
      </w:r>
      <w:r w:rsidR="005A3FD9">
        <w:rPr>
          <w:color w:val="000000" w:themeColor="text1"/>
          <w:sz w:val="24"/>
          <w:szCs w:val="24"/>
        </w:rPr>
        <w:t xml:space="preserve"> </w:t>
      </w:r>
      <w:r w:rsidR="005A3FD9">
        <w:rPr>
          <w:rStyle w:val="bibfname"/>
          <w:color w:val="000000" w:themeColor="text1"/>
          <w:szCs w:val="24"/>
        </w:rPr>
        <w:t>C</w:t>
      </w:r>
      <w:bookmarkEnd w:id="99"/>
      <w:r w:rsidR="005A3FD9">
        <w:rPr>
          <w:color w:val="000000" w:themeColor="text1"/>
          <w:sz w:val="24"/>
          <w:szCs w:val="24"/>
        </w:rPr>
        <w:t xml:space="preserve">, </w:t>
      </w:r>
      <w:r w:rsidR="005A3FD9">
        <w:rPr>
          <w:rStyle w:val="bibetal"/>
          <w:color w:val="000000" w:themeColor="text1"/>
          <w:szCs w:val="24"/>
        </w:rPr>
        <w:t>et al</w:t>
      </w:r>
      <w:r w:rsidR="005A3FD9">
        <w:rPr>
          <w:color w:val="000000" w:themeColor="text1"/>
          <w:sz w:val="24"/>
          <w:szCs w:val="24"/>
        </w:rPr>
        <w:t xml:space="preserve">; </w:t>
      </w:r>
      <w:r w:rsidR="005A3FD9">
        <w:rPr>
          <w:rStyle w:val="bibarticle"/>
          <w:color w:val="000000" w:themeColor="text1"/>
          <w:szCs w:val="24"/>
        </w:rPr>
        <w:t>American Academy of Pediatrics Committee on Pediatric and Adolescent HIV, Section on Breastfeeding. Infant Feeding for Persons Living with and at Risk for HIV in the United States: Clinical Report</w:t>
      </w:r>
      <w:r w:rsidR="005A3FD9">
        <w:rPr>
          <w:color w:val="000000" w:themeColor="text1"/>
          <w:sz w:val="24"/>
          <w:szCs w:val="24"/>
        </w:rPr>
        <w:t xml:space="preserve">. </w:t>
      </w:r>
      <w:proofErr w:type="gramStart"/>
      <w:r w:rsidR="005A3FD9">
        <w:rPr>
          <w:rStyle w:val="bibjournal"/>
          <w:i/>
          <w:iCs/>
          <w:color w:val="000000" w:themeColor="text1"/>
          <w:szCs w:val="24"/>
        </w:rPr>
        <w:t>Pediatrics</w:t>
      </w:r>
      <w:r w:rsidR="005A3FD9">
        <w:rPr>
          <w:i/>
          <w:iCs/>
          <w:color w:val="000000" w:themeColor="text1"/>
          <w:sz w:val="24"/>
          <w:szCs w:val="24"/>
        </w:rPr>
        <w:t>.</w:t>
      </w:r>
      <w:proofErr w:type="gramEnd"/>
      <w:r w:rsidR="005A3FD9">
        <w:rPr>
          <w:color w:val="000000" w:themeColor="text1"/>
          <w:sz w:val="24"/>
          <w:szCs w:val="24"/>
        </w:rPr>
        <w:t xml:space="preserve"> </w:t>
      </w:r>
      <w:r w:rsidR="005A3FD9">
        <w:rPr>
          <w:rStyle w:val="bibyear"/>
          <w:color w:val="000000" w:themeColor="text1"/>
          <w:szCs w:val="24"/>
        </w:rPr>
        <w:t>2024</w:t>
      </w:r>
      <w:proofErr w:type="gramStart"/>
      <w:r w:rsidR="005A3FD9">
        <w:rPr>
          <w:color w:val="000000" w:themeColor="text1"/>
          <w:sz w:val="24"/>
          <w:szCs w:val="24"/>
        </w:rPr>
        <w:t>;</w:t>
      </w:r>
      <w:r w:rsidR="005A3FD9">
        <w:rPr>
          <w:rStyle w:val="bibvolume"/>
          <w:color w:val="000000" w:themeColor="text1"/>
          <w:szCs w:val="24"/>
        </w:rPr>
        <w:t>153</w:t>
      </w:r>
      <w:proofErr w:type="gramEnd"/>
      <w:r w:rsidR="005A3FD9">
        <w:rPr>
          <w:color w:val="000000" w:themeColor="text1"/>
          <w:sz w:val="24"/>
          <w:szCs w:val="24"/>
        </w:rPr>
        <w:t>(</w:t>
      </w:r>
      <w:r w:rsidR="005A3FD9">
        <w:rPr>
          <w:rStyle w:val="bibissue"/>
          <w:color w:val="000000" w:themeColor="text1"/>
          <w:szCs w:val="24"/>
        </w:rPr>
        <w:t>6</w:t>
      </w:r>
      <w:r w:rsidR="005A3FD9">
        <w:rPr>
          <w:color w:val="000000" w:themeColor="text1"/>
          <w:sz w:val="24"/>
          <w:szCs w:val="24"/>
        </w:rPr>
        <w:t xml:space="preserve">): </w:t>
      </w:r>
      <w:r w:rsidR="005A3FD9" w:rsidRPr="0038511C">
        <w:rPr>
          <w:rStyle w:val="biblpage"/>
        </w:rPr>
        <w:t>e2024066843</w:t>
      </w:r>
      <w:bookmarkEnd w:id="96"/>
      <w:bookmarkEnd w:id="97"/>
    </w:p>
    <w:p w:rsidR="006D75CB" w:rsidRDefault="00E63E54" w:rsidP="00E63E54">
      <w:pPr>
        <w:pStyle w:val="REF-N0"/>
        <w:spacing w:line="480" w:lineRule="auto"/>
        <w:ind w:hanging="720"/>
        <w:contextualSpacing w:val="0"/>
        <w:rPr>
          <w:color w:val="000000" w:themeColor="text1"/>
          <w:sz w:val="24"/>
          <w:szCs w:val="24"/>
        </w:rPr>
      </w:pPr>
      <w:bookmarkStart w:id="100" w:name="BMMISSING100079"/>
      <w:bookmarkStart w:id="101" w:name="para10027_36744574141"/>
      <w:r w:rsidRPr="00E63E54">
        <w:rPr>
          <w:rStyle w:val="bibnumber"/>
          <w:szCs w:val="22"/>
        </w:rPr>
        <w:t>11</w:t>
      </w:r>
      <w:r>
        <w:rPr>
          <w:color w:val="000000" w:themeColor="text1"/>
          <w:sz w:val="24"/>
          <w:szCs w:val="24"/>
        </w:rPr>
        <w:t>.</w:t>
      </w:r>
      <w:r>
        <w:rPr>
          <w:color w:val="000000" w:themeColor="text1"/>
          <w:sz w:val="24"/>
          <w:szCs w:val="24"/>
        </w:rPr>
        <w:tab/>
      </w:r>
      <w:r w:rsidR="005A3FD9" w:rsidRPr="0038511C">
        <w:rPr>
          <w:rStyle w:val="biborganization"/>
        </w:rPr>
        <w:t>COVID-19 Vaccination for Women Who Are Pregnant or Breastfeeding</w:t>
      </w:r>
      <w:r w:rsidR="005A3FD9">
        <w:rPr>
          <w:color w:val="000000" w:themeColor="text1"/>
          <w:sz w:val="24"/>
          <w:szCs w:val="24"/>
        </w:rPr>
        <w:t xml:space="preserve">. </w:t>
      </w:r>
      <w:bookmarkStart w:id="102" w:name="URL100078"/>
      <w:r w:rsidR="005A3FD9" w:rsidRPr="0038511C">
        <w:rPr>
          <w:rStyle w:val="biburl"/>
        </w:rPr>
        <w:t>https://www.cdc.gov/covid/vaccines/pregnant-or-breastfeeding.html</w:t>
      </w:r>
      <w:bookmarkEnd w:id="102"/>
      <w:r w:rsidR="005A3FD9">
        <w:rPr>
          <w:color w:val="000000" w:themeColor="text1"/>
          <w:sz w:val="24"/>
          <w:szCs w:val="24"/>
        </w:rPr>
        <w:t xml:space="preserve">. </w:t>
      </w:r>
      <w:proofErr w:type="gramStart"/>
      <w:r w:rsidR="005A3FD9">
        <w:rPr>
          <w:rStyle w:val="AccessedDate"/>
          <w:color w:val="000000" w:themeColor="text1"/>
          <w:sz w:val="24"/>
          <w:szCs w:val="24"/>
        </w:rPr>
        <w:t xml:space="preserve">Accessed </w:t>
      </w:r>
      <w:bookmarkStart w:id="103" w:name="BMHYPHEN100080"/>
      <w:r w:rsidR="005A3FD9">
        <w:rPr>
          <w:rStyle w:val="AccessedDate"/>
          <w:color w:val="000000" w:themeColor="text1"/>
          <w:sz w:val="24"/>
          <w:szCs w:val="24"/>
        </w:rPr>
        <w:t>February 24,</w:t>
      </w:r>
      <w:bookmarkStart w:id="104" w:name="BB100081"/>
      <w:r w:rsidR="005A3FD9">
        <w:rPr>
          <w:rStyle w:val="AccessedDate"/>
          <w:color w:val="000000" w:themeColor="text1"/>
          <w:sz w:val="24"/>
          <w:szCs w:val="24"/>
        </w:rPr>
        <w:t xml:space="preserve"> </w:t>
      </w:r>
      <w:bookmarkEnd w:id="104"/>
      <w:r w:rsidR="005A3FD9">
        <w:rPr>
          <w:rStyle w:val="AccessedDate"/>
          <w:color w:val="000000" w:themeColor="text1"/>
          <w:sz w:val="24"/>
          <w:szCs w:val="24"/>
        </w:rPr>
        <w:t>2025</w:t>
      </w:r>
      <w:bookmarkEnd w:id="103"/>
      <w:r w:rsidR="005A3FD9">
        <w:rPr>
          <w:color w:val="000000" w:themeColor="text1"/>
          <w:sz w:val="24"/>
          <w:szCs w:val="24"/>
        </w:rPr>
        <w:t>.</w:t>
      </w:r>
      <w:bookmarkEnd w:id="100"/>
      <w:bookmarkEnd w:id="101"/>
      <w:proofErr w:type="gramEnd"/>
    </w:p>
    <w:p w:rsidR="006D75CB" w:rsidRDefault="00E63E54" w:rsidP="00E63E54">
      <w:pPr>
        <w:pStyle w:val="REF-N0"/>
        <w:spacing w:line="480" w:lineRule="auto"/>
        <w:ind w:hanging="720"/>
        <w:contextualSpacing w:val="0"/>
        <w:rPr>
          <w:color w:val="000000" w:themeColor="text1"/>
          <w:sz w:val="24"/>
          <w:szCs w:val="24"/>
        </w:rPr>
      </w:pPr>
      <w:bookmarkStart w:id="105" w:name="MS_AuthorGroup100084"/>
      <w:bookmarkStart w:id="106" w:name="BMMISSING100082"/>
      <w:bookmarkStart w:id="107" w:name="para10028_36744574141"/>
      <w:r w:rsidRPr="00E63E54">
        <w:rPr>
          <w:rStyle w:val="bibnumber"/>
          <w:szCs w:val="22"/>
        </w:rPr>
        <w:t>12</w:t>
      </w:r>
      <w:r>
        <w:rPr>
          <w:color w:val="000000" w:themeColor="text1"/>
          <w:sz w:val="24"/>
          <w:szCs w:val="24"/>
        </w:rPr>
        <w:t>.</w:t>
      </w:r>
      <w:r>
        <w:rPr>
          <w:color w:val="000000" w:themeColor="text1"/>
          <w:sz w:val="24"/>
          <w:szCs w:val="24"/>
        </w:rPr>
        <w:tab/>
      </w:r>
      <w:r w:rsidR="005A3FD9">
        <w:rPr>
          <w:rStyle w:val="bibsurname"/>
          <w:color w:val="000000" w:themeColor="text1"/>
          <w:szCs w:val="24"/>
        </w:rPr>
        <w:t>Hale</w:t>
      </w:r>
      <w:r w:rsidR="005A3FD9">
        <w:rPr>
          <w:color w:val="000000" w:themeColor="text1"/>
          <w:sz w:val="24"/>
          <w:szCs w:val="24"/>
        </w:rPr>
        <w:t xml:space="preserve"> </w:t>
      </w:r>
      <w:r w:rsidR="005A3FD9">
        <w:rPr>
          <w:rStyle w:val="bibfname"/>
          <w:color w:val="000000" w:themeColor="text1"/>
          <w:szCs w:val="24"/>
        </w:rPr>
        <w:t>TW</w:t>
      </w:r>
      <w:bookmarkEnd w:id="105"/>
      <w:r w:rsidR="005A3FD9">
        <w:rPr>
          <w:color w:val="000000" w:themeColor="text1"/>
          <w:sz w:val="24"/>
          <w:szCs w:val="24"/>
        </w:rPr>
        <w:t xml:space="preserve">, </w:t>
      </w:r>
      <w:bookmarkStart w:id="108" w:name="MS_AuthorGroup100085"/>
      <w:proofErr w:type="spellStart"/>
      <w:r w:rsidR="005A3FD9">
        <w:rPr>
          <w:rStyle w:val="bibsurname"/>
          <w:color w:val="000000" w:themeColor="text1"/>
          <w:szCs w:val="24"/>
        </w:rPr>
        <w:t>Krutsch</w:t>
      </w:r>
      <w:proofErr w:type="spellEnd"/>
      <w:r w:rsidR="005A3FD9">
        <w:rPr>
          <w:color w:val="000000" w:themeColor="text1"/>
          <w:sz w:val="24"/>
          <w:szCs w:val="24"/>
        </w:rPr>
        <w:t xml:space="preserve"> </w:t>
      </w:r>
      <w:r w:rsidR="005A3FD9">
        <w:rPr>
          <w:rStyle w:val="bibfname"/>
          <w:color w:val="000000" w:themeColor="text1"/>
          <w:szCs w:val="24"/>
        </w:rPr>
        <w:t>K</w:t>
      </w:r>
      <w:bookmarkEnd w:id="108"/>
      <w:r w:rsidR="005A3FD9">
        <w:rPr>
          <w:rStyle w:val="bibfname"/>
          <w:color w:val="000000" w:themeColor="text1"/>
          <w:szCs w:val="24"/>
        </w:rPr>
        <w:t>.</w:t>
      </w:r>
      <w:r w:rsidR="005A3FD9">
        <w:rPr>
          <w:strike/>
          <w:color w:val="000000" w:themeColor="text1"/>
          <w:sz w:val="24"/>
          <w:szCs w:val="24"/>
        </w:rPr>
        <w:t xml:space="preserve"> </w:t>
      </w:r>
      <w:r w:rsidR="005A3FD9">
        <w:rPr>
          <w:rStyle w:val="bibbook"/>
          <w:color w:val="000000" w:themeColor="text1"/>
          <w:szCs w:val="24"/>
        </w:rPr>
        <w:t>Medications and Mother’s Milk</w:t>
      </w:r>
      <w:r w:rsidR="005A3FD9">
        <w:rPr>
          <w:rStyle w:val="bibbook"/>
          <w:color w:val="000000" w:themeColor="text1"/>
          <w:szCs w:val="24"/>
          <w:highlight w:val="yellow"/>
        </w:rPr>
        <w:t>™</w:t>
      </w:r>
      <w:r w:rsidR="005A3FD9">
        <w:rPr>
          <w:rStyle w:val="bibbook"/>
          <w:color w:val="000000" w:themeColor="text1"/>
          <w:szCs w:val="24"/>
        </w:rPr>
        <w:t xml:space="preserve"> A Manual of Lactational Pharmacology 2025-2026</w:t>
      </w:r>
      <w:r w:rsidR="005A3FD9">
        <w:rPr>
          <w:color w:val="000000" w:themeColor="text1"/>
          <w:sz w:val="24"/>
          <w:szCs w:val="24"/>
        </w:rPr>
        <w:t xml:space="preserve">. </w:t>
      </w:r>
      <w:r w:rsidR="005A3FD9">
        <w:rPr>
          <w:rStyle w:val="bibeditionno"/>
          <w:color w:val="000000" w:themeColor="text1"/>
          <w:szCs w:val="24"/>
        </w:rPr>
        <w:t>21st ed.</w:t>
      </w:r>
      <w:r w:rsidR="005A3FD9">
        <w:rPr>
          <w:color w:val="000000" w:themeColor="text1"/>
          <w:sz w:val="24"/>
          <w:szCs w:val="24"/>
        </w:rPr>
        <w:t xml:space="preserve"> </w:t>
      </w:r>
      <w:r w:rsidR="005A3FD9">
        <w:rPr>
          <w:rStyle w:val="biblocation"/>
          <w:color w:val="000000" w:themeColor="text1"/>
          <w:szCs w:val="24"/>
        </w:rPr>
        <w:t>Princeton, NJ</w:t>
      </w:r>
      <w:r w:rsidR="005A3FD9">
        <w:rPr>
          <w:color w:val="000000" w:themeColor="text1"/>
          <w:sz w:val="24"/>
          <w:szCs w:val="24"/>
        </w:rPr>
        <w:t xml:space="preserve">: </w:t>
      </w:r>
      <w:r w:rsidR="005A3FD9">
        <w:rPr>
          <w:rStyle w:val="bibpublisher"/>
          <w:color w:val="000000" w:themeColor="text1"/>
          <w:szCs w:val="24"/>
        </w:rPr>
        <w:t xml:space="preserve">Springer </w:t>
      </w:r>
      <w:r w:rsidR="005A3FD9" w:rsidRPr="0038511C">
        <w:rPr>
          <w:rStyle w:val="bibpublisher"/>
        </w:rPr>
        <w:t xml:space="preserve">Publishing Company </w:t>
      </w:r>
      <w:proofErr w:type="gramStart"/>
      <w:r w:rsidR="005A3FD9" w:rsidRPr="0038511C">
        <w:rPr>
          <w:rStyle w:val="bibpublisher"/>
        </w:rPr>
        <w:t>LLC</w:t>
      </w:r>
      <w:r w:rsidR="005A3FD9">
        <w:rPr>
          <w:color w:val="000000" w:themeColor="text1"/>
          <w:sz w:val="24"/>
          <w:szCs w:val="24"/>
        </w:rPr>
        <w:t>.;</w:t>
      </w:r>
      <w:bookmarkStart w:id="109" w:name="BB100083"/>
      <w:proofErr w:type="gramEnd"/>
      <w:r w:rsidR="005A3FD9">
        <w:rPr>
          <w:color w:val="000000" w:themeColor="text1"/>
          <w:sz w:val="24"/>
          <w:szCs w:val="24"/>
        </w:rPr>
        <w:t xml:space="preserve"> </w:t>
      </w:r>
      <w:bookmarkEnd w:id="109"/>
      <w:r w:rsidR="005A3FD9">
        <w:rPr>
          <w:rStyle w:val="bibyear"/>
          <w:color w:val="000000" w:themeColor="text1"/>
          <w:szCs w:val="24"/>
        </w:rPr>
        <w:t>2025</w:t>
      </w:r>
      <w:r w:rsidR="005A3FD9">
        <w:rPr>
          <w:color w:val="000000" w:themeColor="text1"/>
          <w:sz w:val="24"/>
          <w:szCs w:val="24"/>
        </w:rPr>
        <w:t>.</w:t>
      </w:r>
      <w:bookmarkEnd w:id="106"/>
      <w:bookmarkEnd w:id="107"/>
    </w:p>
    <w:p w:rsidR="006D75CB" w:rsidRDefault="00E63E54" w:rsidP="00E63E54">
      <w:pPr>
        <w:pStyle w:val="REF-N0"/>
        <w:spacing w:line="480" w:lineRule="auto"/>
        <w:ind w:hanging="720"/>
        <w:contextualSpacing w:val="0"/>
        <w:rPr>
          <w:color w:val="000000" w:themeColor="text1"/>
          <w:sz w:val="24"/>
          <w:szCs w:val="24"/>
        </w:rPr>
      </w:pPr>
      <w:bookmarkStart w:id="110" w:name="MS_AuthorGroup100089"/>
      <w:bookmarkStart w:id="111" w:name="BMMISSING100087"/>
      <w:bookmarkStart w:id="112" w:name="para10029_36744574141"/>
      <w:r w:rsidRPr="00E63E54">
        <w:rPr>
          <w:rStyle w:val="bibnumber"/>
          <w:szCs w:val="22"/>
        </w:rPr>
        <w:t>13</w:t>
      </w:r>
      <w:r>
        <w:rPr>
          <w:color w:val="000000" w:themeColor="text1"/>
          <w:sz w:val="24"/>
          <w:szCs w:val="24"/>
        </w:rPr>
        <w:t>.</w:t>
      </w:r>
      <w:r>
        <w:rPr>
          <w:color w:val="000000" w:themeColor="text1"/>
          <w:sz w:val="24"/>
          <w:szCs w:val="24"/>
        </w:rPr>
        <w:tab/>
      </w:r>
      <w:proofErr w:type="spellStart"/>
      <w:r w:rsidR="005A3FD9">
        <w:rPr>
          <w:rStyle w:val="bibsurname"/>
          <w:color w:val="000000" w:themeColor="text1"/>
          <w:szCs w:val="24"/>
        </w:rPr>
        <w:t>Kaska</w:t>
      </w:r>
      <w:proofErr w:type="spellEnd"/>
      <w:r w:rsidR="005A3FD9">
        <w:rPr>
          <w:color w:val="000000" w:themeColor="text1"/>
          <w:sz w:val="24"/>
          <w:szCs w:val="24"/>
        </w:rPr>
        <w:t xml:space="preserve"> </w:t>
      </w:r>
      <w:r w:rsidR="005A3FD9">
        <w:rPr>
          <w:rStyle w:val="bibfname"/>
          <w:color w:val="000000" w:themeColor="text1"/>
          <w:szCs w:val="24"/>
        </w:rPr>
        <w:t>L</w:t>
      </w:r>
      <w:bookmarkEnd w:id="110"/>
      <w:r w:rsidR="005A3FD9">
        <w:rPr>
          <w:color w:val="000000" w:themeColor="text1"/>
          <w:sz w:val="24"/>
          <w:szCs w:val="24"/>
        </w:rPr>
        <w:t xml:space="preserve">, </w:t>
      </w:r>
      <w:bookmarkStart w:id="113" w:name="MS_AuthorGroup100090"/>
      <w:proofErr w:type="spellStart"/>
      <w:r w:rsidR="005A3FD9">
        <w:rPr>
          <w:rStyle w:val="bibsurname"/>
          <w:color w:val="000000" w:themeColor="text1"/>
          <w:szCs w:val="24"/>
        </w:rPr>
        <w:t>Kobiela</w:t>
      </w:r>
      <w:proofErr w:type="spellEnd"/>
      <w:r w:rsidR="005A3FD9">
        <w:rPr>
          <w:color w:val="000000" w:themeColor="text1"/>
          <w:sz w:val="24"/>
          <w:szCs w:val="24"/>
        </w:rPr>
        <w:t xml:space="preserve"> </w:t>
      </w:r>
      <w:r w:rsidR="005A3FD9">
        <w:rPr>
          <w:rStyle w:val="bibfname"/>
          <w:color w:val="000000" w:themeColor="text1"/>
          <w:szCs w:val="24"/>
        </w:rPr>
        <w:t>J</w:t>
      </w:r>
      <w:bookmarkEnd w:id="113"/>
      <w:r w:rsidR="005A3FD9">
        <w:rPr>
          <w:color w:val="000000" w:themeColor="text1"/>
          <w:sz w:val="24"/>
          <w:szCs w:val="24"/>
        </w:rPr>
        <w:t xml:space="preserve">, </w:t>
      </w:r>
      <w:bookmarkStart w:id="114" w:name="MS_AuthorGroup100091"/>
      <w:proofErr w:type="spellStart"/>
      <w:r w:rsidR="005A3FD9">
        <w:rPr>
          <w:rStyle w:val="bibsurname"/>
          <w:color w:val="000000" w:themeColor="text1"/>
          <w:szCs w:val="24"/>
        </w:rPr>
        <w:t>Abacjew-Chmylko</w:t>
      </w:r>
      <w:proofErr w:type="spellEnd"/>
      <w:r w:rsidR="005A3FD9">
        <w:rPr>
          <w:color w:val="000000" w:themeColor="text1"/>
          <w:sz w:val="24"/>
          <w:szCs w:val="24"/>
        </w:rPr>
        <w:t xml:space="preserve"> </w:t>
      </w:r>
      <w:r w:rsidR="005A3FD9">
        <w:rPr>
          <w:rStyle w:val="bibfname"/>
          <w:color w:val="000000" w:themeColor="text1"/>
          <w:szCs w:val="24"/>
        </w:rPr>
        <w:t>A</w:t>
      </w:r>
      <w:bookmarkEnd w:id="114"/>
      <w:r w:rsidR="005A3FD9">
        <w:rPr>
          <w:color w:val="000000" w:themeColor="text1"/>
          <w:sz w:val="24"/>
          <w:szCs w:val="24"/>
        </w:rPr>
        <w:t xml:space="preserve">, </w:t>
      </w:r>
      <w:r w:rsidR="005A3FD9">
        <w:rPr>
          <w:rStyle w:val="bibetal"/>
          <w:color w:val="000000" w:themeColor="text1"/>
          <w:szCs w:val="24"/>
        </w:rPr>
        <w:t>et al</w:t>
      </w:r>
      <w:r w:rsidR="005A3FD9" w:rsidRPr="0038511C">
        <w:rPr>
          <w:rStyle w:val="bibarticle"/>
        </w:rPr>
        <w:t>; Nutrition and Pregnancy after Bariatric Surgery</w:t>
      </w:r>
      <w:r w:rsidR="005A3FD9">
        <w:rPr>
          <w:rStyle w:val="WebsiteReferenceTitle"/>
          <w:color w:val="000000" w:themeColor="text1"/>
          <w:sz w:val="24"/>
          <w:szCs w:val="24"/>
        </w:rPr>
        <w:t>.</w:t>
      </w:r>
      <w:r w:rsidR="005A3FD9">
        <w:rPr>
          <w:rStyle w:val="WebsiteReferenceTitle"/>
          <w:i/>
          <w:iCs/>
          <w:color w:val="000000" w:themeColor="text1"/>
          <w:sz w:val="24"/>
          <w:szCs w:val="24"/>
        </w:rPr>
        <w:t xml:space="preserve"> </w:t>
      </w:r>
      <w:proofErr w:type="spellStart"/>
      <w:r w:rsidR="005A3FD9" w:rsidRPr="0038511C">
        <w:rPr>
          <w:rStyle w:val="bibjournal"/>
          <w:i/>
        </w:rPr>
        <w:t>Obes</w:t>
      </w:r>
      <w:proofErr w:type="spellEnd"/>
      <w:r w:rsidR="005A3FD9">
        <w:rPr>
          <w:color w:val="000000" w:themeColor="text1"/>
          <w:sz w:val="24"/>
          <w:szCs w:val="24"/>
        </w:rPr>
        <w:t xml:space="preserve"> </w:t>
      </w:r>
      <w:r w:rsidR="005A3FD9">
        <w:rPr>
          <w:rStyle w:val="bibyear"/>
          <w:color w:val="000000" w:themeColor="text1"/>
          <w:szCs w:val="24"/>
        </w:rPr>
        <w:t>Jan 30</w:t>
      </w:r>
      <w:proofErr w:type="gramStart"/>
      <w:r w:rsidR="005A3FD9" w:rsidRPr="0038511C">
        <w:t>;</w:t>
      </w:r>
      <w:r w:rsidR="005A3FD9" w:rsidRPr="0038511C">
        <w:rPr>
          <w:rStyle w:val="bibvolume"/>
        </w:rPr>
        <w:t>2013</w:t>
      </w:r>
      <w:r w:rsidR="005A3FD9">
        <w:rPr>
          <w:color w:val="000000" w:themeColor="text1"/>
          <w:sz w:val="24"/>
          <w:szCs w:val="24"/>
        </w:rPr>
        <w:t>:</w:t>
      </w:r>
      <w:r w:rsidR="005A3FD9" w:rsidRPr="0038511C">
        <w:rPr>
          <w:rStyle w:val="biblpage"/>
        </w:rPr>
        <w:t>492060</w:t>
      </w:r>
      <w:proofErr w:type="gramEnd"/>
      <w:r w:rsidR="005A3FD9">
        <w:rPr>
          <w:color w:val="000000" w:themeColor="text1"/>
          <w:sz w:val="24"/>
          <w:szCs w:val="24"/>
        </w:rPr>
        <w:t> </w:t>
      </w:r>
      <w:bookmarkStart w:id="115" w:name="URL100086"/>
      <w:r w:rsidR="005A3FD9" w:rsidRPr="0038511C">
        <w:rPr>
          <w:rStyle w:val="biburl"/>
        </w:rPr>
        <w:t>https://pmc.ncbi.nlm.nih.gov/articles/PMC3901983/</w:t>
      </w:r>
      <w:bookmarkStart w:id="116" w:name="BMMISSING100092"/>
      <w:bookmarkStart w:id="117" w:name="para10030_36744574141"/>
      <w:bookmarkEnd w:id="111"/>
      <w:bookmarkEnd w:id="112"/>
      <w:bookmarkEnd w:id="115"/>
      <w:r w:rsidRPr="00E63E54">
        <w:t xml:space="preserve"> </w:t>
      </w:r>
      <w:r w:rsidR="005A3FD9">
        <w:rPr>
          <w:rStyle w:val="AccessedDate"/>
          <w:color w:val="000000" w:themeColor="text1"/>
          <w:sz w:val="24"/>
          <w:szCs w:val="24"/>
        </w:rPr>
        <w:t>Accessed November 1,</w:t>
      </w:r>
      <w:bookmarkStart w:id="118" w:name="BB100093"/>
      <w:r w:rsidR="005A3FD9">
        <w:rPr>
          <w:rStyle w:val="AccessedDate"/>
          <w:color w:val="000000" w:themeColor="text1"/>
          <w:sz w:val="24"/>
          <w:szCs w:val="24"/>
        </w:rPr>
        <w:t xml:space="preserve"> </w:t>
      </w:r>
      <w:bookmarkEnd w:id="118"/>
      <w:r w:rsidR="005A3FD9">
        <w:rPr>
          <w:rStyle w:val="AccessedDate"/>
          <w:color w:val="000000" w:themeColor="text1"/>
          <w:sz w:val="24"/>
          <w:szCs w:val="24"/>
        </w:rPr>
        <w:t>2024</w:t>
      </w:r>
      <w:r w:rsidR="005A3FD9">
        <w:rPr>
          <w:color w:val="000000" w:themeColor="text1"/>
          <w:sz w:val="24"/>
          <w:szCs w:val="24"/>
        </w:rPr>
        <w:t>.</w:t>
      </w:r>
      <w:bookmarkEnd w:id="116"/>
      <w:bookmarkEnd w:id="117"/>
    </w:p>
    <w:p w:rsidR="006D75CB" w:rsidRDefault="00E63E54" w:rsidP="00E63E54">
      <w:pPr>
        <w:pStyle w:val="REF-N0"/>
        <w:spacing w:line="480" w:lineRule="auto"/>
        <w:ind w:hanging="720"/>
        <w:contextualSpacing w:val="0"/>
        <w:rPr>
          <w:color w:val="000000" w:themeColor="text1"/>
          <w:sz w:val="24"/>
          <w:szCs w:val="24"/>
        </w:rPr>
      </w:pPr>
      <w:bookmarkStart w:id="119" w:name="MS_AuthorGroup100098"/>
      <w:bookmarkStart w:id="120" w:name="BMMISSING100095"/>
      <w:bookmarkStart w:id="121" w:name="para10031_36744574141"/>
      <w:r w:rsidRPr="00E63E54">
        <w:rPr>
          <w:rStyle w:val="bibnumber"/>
          <w:szCs w:val="22"/>
        </w:rPr>
        <w:t>14</w:t>
      </w:r>
      <w:r>
        <w:rPr>
          <w:color w:val="000000" w:themeColor="text1"/>
          <w:sz w:val="24"/>
          <w:szCs w:val="24"/>
        </w:rPr>
        <w:t>.</w:t>
      </w:r>
      <w:r>
        <w:rPr>
          <w:color w:val="000000" w:themeColor="text1"/>
          <w:sz w:val="24"/>
          <w:szCs w:val="24"/>
        </w:rPr>
        <w:tab/>
      </w:r>
      <w:proofErr w:type="spellStart"/>
      <w:r w:rsidR="005A3FD9">
        <w:rPr>
          <w:rStyle w:val="bibsurname"/>
          <w:color w:val="000000" w:themeColor="text1"/>
          <w:szCs w:val="24"/>
        </w:rPr>
        <w:t>Krutsch</w:t>
      </w:r>
      <w:proofErr w:type="spellEnd"/>
      <w:r w:rsidR="005A3FD9">
        <w:rPr>
          <w:color w:val="000000" w:themeColor="text1"/>
          <w:sz w:val="24"/>
          <w:szCs w:val="24"/>
        </w:rPr>
        <w:t xml:space="preserve">, </w:t>
      </w:r>
      <w:r w:rsidR="005A3FD9">
        <w:rPr>
          <w:rStyle w:val="bibfname"/>
          <w:color w:val="000000" w:themeColor="text1"/>
          <w:szCs w:val="24"/>
        </w:rPr>
        <w:t>K</w:t>
      </w:r>
      <w:bookmarkEnd w:id="119"/>
      <w:r w:rsidR="005A3FD9">
        <w:rPr>
          <w:rStyle w:val="bibfname"/>
          <w:color w:val="000000" w:themeColor="text1"/>
          <w:szCs w:val="24"/>
        </w:rPr>
        <w:t>.</w:t>
      </w:r>
      <w:r w:rsidR="005A3FD9">
        <w:rPr>
          <w:color w:val="000000" w:themeColor="text1"/>
          <w:sz w:val="24"/>
          <w:szCs w:val="24"/>
        </w:rPr>
        <w:t xml:space="preserve"> </w:t>
      </w:r>
      <w:r w:rsidR="005A3FD9" w:rsidRPr="0038511C">
        <w:rPr>
          <w:rStyle w:val="bibarticle"/>
        </w:rPr>
        <w:t>Fighting Misinformation on Weight Loss Drugs and the Effect on Breastfeeding Moms</w:t>
      </w:r>
      <w:r w:rsidR="005A3FD9">
        <w:rPr>
          <w:rStyle w:val="Hyperlink"/>
          <w:color w:val="000000" w:themeColor="text1"/>
          <w:sz w:val="24"/>
          <w:szCs w:val="24"/>
          <w:u w:val="none"/>
        </w:rPr>
        <w:t>.</w:t>
      </w:r>
      <w:r w:rsidR="005A3FD9">
        <w:rPr>
          <w:color w:val="000000" w:themeColor="text1"/>
          <w:sz w:val="24"/>
          <w:szCs w:val="24"/>
        </w:rPr>
        <w:t xml:space="preserve"> </w:t>
      </w:r>
      <w:bookmarkStart w:id="122" w:name="URL100094"/>
      <w:proofErr w:type="gramStart"/>
      <w:r w:rsidR="005A3FD9" w:rsidRPr="0038511C">
        <w:rPr>
          <w:rStyle w:val="biburl"/>
        </w:rPr>
        <w:t>https://www.springerpub.com/blog/fighting-misinformation-on-weight-loss-drugs-the-affect-on-breastfeeding-moms/?srsltid=AfmBOoqOTaem-5ltcEoN6AxVtKxw0fC_O6rIRB4fFJtSkLdktQIunVpr</w:t>
      </w:r>
      <w:bookmarkEnd w:id="122"/>
      <w:r w:rsidR="005A3FD9">
        <w:rPr>
          <w:color w:val="000000" w:themeColor="text1"/>
          <w:sz w:val="24"/>
          <w:szCs w:val="24"/>
        </w:rPr>
        <w:t xml:space="preserve"> Accessed </w:t>
      </w:r>
      <w:bookmarkStart w:id="123" w:name="BMHYPHEN100096"/>
      <w:r w:rsidR="005A3FD9">
        <w:rPr>
          <w:color w:val="000000" w:themeColor="text1"/>
          <w:sz w:val="24"/>
          <w:szCs w:val="24"/>
        </w:rPr>
        <w:t>12/12/</w:t>
      </w:r>
      <w:r w:rsidR="005A3FD9">
        <w:rPr>
          <w:rStyle w:val="bibfpage"/>
          <w:color w:val="000000" w:themeColor="text1"/>
          <w:szCs w:val="24"/>
        </w:rPr>
        <w:t>24</w:t>
      </w:r>
      <w:bookmarkEnd w:id="123"/>
      <w:r w:rsidR="005A3FD9">
        <w:rPr>
          <w:color w:val="000000" w:themeColor="text1"/>
          <w:sz w:val="24"/>
          <w:szCs w:val="24"/>
        </w:rPr>
        <w:t>.</w:t>
      </w:r>
      <w:bookmarkEnd w:id="120"/>
      <w:bookmarkEnd w:id="121"/>
      <w:proofErr w:type="gramEnd"/>
    </w:p>
    <w:p w:rsidR="006D75CB" w:rsidRDefault="00E63E54" w:rsidP="00E63E54">
      <w:pPr>
        <w:pStyle w:val="REF-N0"/>
        <w:spacing w:line="480" w:lineRule="auto"/>
        <w:ind w:hanging="720"/>
        <w:contextualSpacing w:val="0"/>
        <w:rPr>
          <w:color w:val="000000" w:themeColor="text1"/>
          <w:sz w:val="24"/>
          <w:szCs w:val="24"/>
        </w:rPr>
      </w:pPr>
      <w:bookmarkStart w:id="124" w:name="BMMISSING100099"/>
      <w:bookmarkStart w:id="125" w:name="para10032_36744574141"/>
      <w:r w:rsidRPr="00E63E54">
        <w:rPr>
          <w:rStyle w:val="bibnumber"/>
          <w:szCs w:val="22"/>
        </w:rPr>
        <w:t>15</w:t>
      </w:r>
      <w:r>
        <w:rPr>
          <w:color w:val="000000" w:themeColor="text1"/>
          <w:sz w:val="24"/>
          <w:szCs w:val="24"/>
        </w:rPr>
        <w:t>.</w:t>
      </w:r>
      <w:r>
        <w:rPr>
          <w:color w:val="000000" w:themeColor="text1"/>
          <w:sz w:val="24"/>
          <w:szCs w:val="24"/>
        </w:rPr>
        <w:tab/>
      </w:r>
      <w:r w:rsidR="005A3FD9">
        <w:rPr>
          <w:rStyle w:val="biborganization"/>
          <w:color w:val="000000" w:themeColor="text1"/>
          <w:szCs w:val="24"/>
        </w:rPr>
        <w:t>The Fair Labor Standards Act Protections to Pump at Work</w:t>
      </w:r>
      <w:r w:rsidR="005A3FD9">
        <w:rPr>
          <w:color w:val="000000" w:themeColor="text1"/>
          <w:sz w:val="24"/>
          <w:szCs w:val="24"/>
        </w:rPr>
        <w:t>. Available at: </w:t>
      </w:r>
      <w:r w:rsidR="005A3FD9" w:rsidRPr="0038511C">
        <w:rPr>
          <w:rStyle w:val="bibtitle"/>
        </w:rPr>
        <w:t xml:space="preserve">FLSA Protections to Pump at Work | U.S. Department of Labor </w:t>
      </w:r>
      <w:bookmarkStart w:id="126" w:name="BB100100"/>
      <w:r w:rsidR="005A3FD9" w:rsidRPr="0038511C">
        <w:rPr>
          <w:rStyle w:val="bibtitle"/>
        </w:rPr>
        <w:t>(d</w:t>
      </w:r>
      <w:bookmarkEnd w:id="126"/>
      <w:r w:rsidR="005A3FD9" w:rsidRPr="0038511C">
        <w:rPr>
          <w:rStyle w:val="bibtitle"/>
        </w:rPr>
        <w:t>ol.go</w:t>
      </w:r>
      <w:bookmarkStart w:id="127" w:name="BB100101"/>
      <w:r w:rsidR="005A3FD9" w:rsidRPr="0038511C">
        <w:rPr>
          <w:rStyle w:val="bibtitle"/>
        </w:rPr>
        <w:t>v)</w:t>
      </w:r>
      <w:bookmarkEnd w:id="127"/>
      <w:r w:rsidR="005A3FD9">
        <w:rPr>
          <w:color w:val="000000" w:themeColor="text1"/>
          <w:sz w:val="24"/>
          <w:szCs w:val="24"/>
        </w:rPr>
        <w:t xml:space="preserve"> </w:t>
      </w:r>
      <w:r w:rsidR="005A3FD9">
        <w:rPr>
          <w:rStyle w:val="AccessedDate"/>
          <w:color w:val="000000" w:themeColor="text1"/>
          <w:sz w:val="24"/>
          <w:szCs w:val="24"/>
        </w:rPr>
        <w:t>Accessed November 1,</w:t>
      </w:r>
      <w:bookmarkStart w:id="128" w:name="BB100102"/>
      <w:r w:rsidR="005A3FD9">
        <w:rPr>
          <w:rStyle w:val="AccessedDate"/>
          <w:color w:val="000000" w:themeColor="text1"/>
          <w:sz w:val="24"/>
          <w:szCs w:val="24"/>
        </w:rPr>
        <w:t xml:space="preserve"> </w:t>
      </w:r>
      <w:bookmarkEnd w:id="128"/>
      <w:r w:rsidR="005A3FD9">
        <w:rPr>
          <w:rStyle w:val="AccessedDate"/>
          <w:color w:val="000000" w:themeColor="text1"/>
          <w:sz w:val="24"/>
          <w:szCs w:val="24"/>
        </w:rPr>
        <w:t>2024</w:t>
      </w:r>
      <w:r w:rsidR="005A3FD9">
        <w:rPr>
          <w:color w:val="000000" w:themeColor="text1"/>
          <w:sz w:val="24"/>
          <w:szCs w:val="24"/>
        </w:rPr>
        <w:t>.</w:t>
      </w:r>
      <w:bookmarkEnd w:id="124"/>
      <w:bookmarkEnd w:id="125"/>
    </w:p>
    <w:p w:rsidR="006D75CB" w:rsidRDefault="005A3FD9">
      <w:pPr>
        <w:rPr>
          <w:b/>
          <w:bCs/>
          <w:sz w:val="24"/>
          <w:szCs w:val="24"/>
        </w:rPr>
      </w:pPr>
      <w:bookmarkStart w:id="129" w:name="para10034_36744574141"/>
      <w:r>
        <w:rPr>
          <w:b/>
          <w:bCs/>
          <w:sz w:val="24"/>
          <w:szCs w:val="24"/>
        </w:rPr>
        <w:br w:type="page"/>
      </w:r>
      <w:bookmarkEnd w:id="129"/>
    </w:p>
    <w:p w:rsidR="006D75CB" w:rsidRDefault="005A3FD9">
      <w:pPr>
        <w:pStyle w:val="TableCaptions"/>
        <w:spacing w:after="0" w:afterAutospacing="0" w:line="480" w:lineRule="auto"/>
        <w:rPr>
          <w:b/>
          <w:bCs/>
          <w:sz w:val="24"/>
          <w:szCs w:val="24"/>
        </w:rPr>
      </w:pPr>
      <w:bookmarkStart w:id="130" w:name="PRO_Bold_REMOVE100104"/>
      <w:bookmarkStart w:id="131" w:name="para10035_36744574141"/>
      <w:r>
        <w:rPr>
          <w:b/>
          <w:bCs/>
          <w:sz w:val="24"/>
          <w:szCs w:val="24"/>
        </w:rPr>
        <w:lastRenderedPageBreak/>
        <w:t>Tables</w:t>
      </w:r>
      <w:bookmarkEnd w:id="130"/>
      <w:bookmarkEnd w:id="131"/>
    </w:p>
    <w:p w:rsidR="006D75CB" w:rsidRDefault="005A3FD9">
      <w:pPr>
        <w:pStyle w:val="T1"/>
        <w:spacing w:after="0" w:afterAutospacing="0" w:line="480" w:lineRule="auto"/>
        <w:rPr>
          <w:b/>
          <w:bCs/>
          <w:sz w:val="24"/>
          <w:szCs w:val="24"/>
        </w:rPr>
      </w:pPr>
      <w:bookmarkStart w:id="132" w:name="para10036_36744574141"/>
      <w:bookmarkStart w:id="133" w:name="PRO_Bold_REMOVE100105"/>
      <w:r>
        <w:rPr>
          <w:rStyle w:val="TN"/>
          <w:b/>
          <w:bCs/>
          <w:sz w:val="24"/>
          <w:szCs w:val="24"/>
        </w:rPr>
        <w:t>Table 6.1</w:t>
      </w:r>
      <w:r>
        <w:rPr>
          <w:b/>
          <w:bCs/>
          <w:sz w:val="24"/>
          <w:szCs w:val="24"/>
        </w:rPr>
        <w:t xml:space="preserve"> Human Milk Nutrition Components and Benefits</w:t>
      </w:r>
      <w:bookmarkEnd w:id="132"/>
      <w:bookmarkEnd w:id="133"/>
    </w:p>
    <w:tbl>
      <w:tblPr>
        <w:tblW w:w="937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gridCol w:w="10"/>
      </w:tblGrid>
      <w:tr w:rsidR="006D75CB">
        <w:trPr>
          <w:gridAfter w:val="1"/>
          <w:wAfter w:w="10" w:type="dxa"/>
          <w:trHeight w:val="300"/>
        </w:trPr>
        <w:tc>
          <w:tcPr>
            <w:tcW w:w="9360" w:type="dxa"/>
            <w:tcMar>
              <w:left w:w="105" w:type="dxa"/>
              <w:right w:w="105" w:type="dxa"/>
            </w:tcMar>
          </w:tcPr>
          <w:p w:rsidR="006D75CB" w:rsidRDefault="005A3FD9">
            <w:pPr>
              <w:pStyle w:val="T2"/>
              <w:spacing w:after="0" w:afterAutospacing="0" w:line="480" w:lineRule="auto"/>
              <w:rPr>
                <w:sz w:val="24"/>
                <w:szCs w:val="24"/>
              </w:rPr>
            </w:pPr>
            <w:bookmarkStart w:id="134" w:name="para10037_36744574141"/>
            <w:bookmarkStart w:id="135" w:name="table10275_36744574141"/>
            <w:r>
              <w:rPr>
                <w:b/>
                <w:bCs/>
                <w:sz w:val="24"/>
                <w:szCs w:val="24"/>
              </w:rPr>
              <w:t>Macronutrients</w:t>
            </w:r>
            <w:bookmarkEnd w:id="134"/>
          </w:p>
        </w:tc>
      </w:tr>
      <w:tr w:rsidR="006D75CB">
        <w:trPr>
          <w:gridAfter w:val="1"/>
          <w:wAfter w:w="10" w:type="dxa"/>
          <w:trHeight w:val="300"/>
        </w:trPr>
        <w:tc>
          <w:tcPr>
            <w:tcW w:w="9360" w:type="dxa"/>
            <w:tcMar>
              <w:left w:w="105" w:type="dxa"/>
              <w:right w:w="105" w:type="dxa"/>
            </w:tcMar>
          </w:tcPr>
          <w:p w:rsidR="006D75CB" w:rsidRDefault="00E63E54" w:rsidP="00E63E54">
            <w:pPr>
              <w:pStyle w:val="TBL-MID"/>
              <w:spacing w:line="480" w:lineRule="auto"/>
              <w:ind w:hanging="360"/>
              <w:contextualSpacing w:val="0"/>
              <w:rPr>
                <w:b/>
                <w:bCs/>
                <w:sz w:val="24"/>
                <w:szCs w:val="24"/>
              </w:rPr>
            </w:pPr>
            <w:bookmarkStart w:id="136" w:name="para10038_36744574141"/>
            <w:r>
              <w:rPr>
                <w:rFonts w:ascii="Symbol" w:hAnsi="Symbol"/>
                <w:bCs/>
                <w:sz w:val="24"/>
                <w:szCs w:val="24"/>
              </w:rPr>
              <w:t></w:t>
            </w:r>
            <w:r>
              <w:rPr>
                <w:rFonts w:ascii="Symbol" w:hAnsi="Symbol"/>
                <w:bCs/>
                <w:sz w:val="24"/>
                <w:szCs w:val="24"/>
              </w:rPr>
              <w:tab/>
            </w:r>
            <w:r w:rsidR="005A3FD9">
              <w:rPr>
                <w:b/>
                <w:bCs/>
                <w:sz w:val="24"/>
                <w:szCs w:val="24"/>
              </w:rPr>
              <w:t>Protein:</w:t>
            </w:r>
            <w:r w:rsidR="005A3FD9">
              <w:rPr>
                <w:sz w:val="24"/>
                <w:szCs w:val="24"/>
              </w:rPr>
              <w:t xml:space="preserve"> Whey predominant </w:t>
            </w:r>
            <w:bookmarkStart w:id="137" w:name="BB100107"/>
            <w:r w:rsidR="005A3FD9">
              <w:rPr>
                <w:sz w:val="24"/>
                <w:szCs w:val="24"/>
              </w:rPr>
              <w:t>(w</w:t>
            </w:r>
            <w:bookmarkEnd w:id="137"/>
            <w:r w:rsidR="005A3FD9">
              <w:rPr>
                <w:sz w:val="24"/>
                <w:szCs w:val="24"/>
              </w:rPr>
              <w:t xml:space="preserve">het to casein ratio of 70:30), easily digestible, high </w:t>
            </w:r>
            <w:bookmarkStart w:id="138" w:name="BMGRAMMARCHECK_LNG_Grammar_100108"/>
            <w:r w:rsidR="005A3FD9">
              <w:rPr>
                <w:sz w:val="24"/>
                <w:szCs w:val="24"/>
              </w:rPr>
              <w:t>biological</w:t>
            </w:r>
            <w:bookmarkEnd w:id="138"/>
            <w:r w:rsidR="005A3FD9">
              <w:rPr>
                <w:sz w:val="24"/>
                <w:szCs w:val="24"/>
              </w:rPr>
              <w:t xml:space="preserve"> value protein. Supports rapid gastric emptying and provides immunological defense. Non-protein nitrogen, such as free amino acids, support growth and is more concentrated in colostrum.</w:t>
            </w:r>
            <w:bookmarkEnd w:id="136"/>
          </w:p>
          <w:p w:rsidR="006D75CB" w:rsidRDefault="00E63E54" w:rsidP="00E63E54">
            <w:pPr>
              <w:pStyle w:val="TBL-MID"/>
              <w:spacing w:line="480" w:lineRule="auto"/>
              <w:ind w:hanging="360"/>
              <w:contextualSpacing w:val="0"/>
              <w:rPr>
                <w:b/>
                <w:bCs/>
                <w:sz w:val="24"/>
                <w:szCs w:val="24"/>
              </w:rPr>
            </w:pPr>
            <w:bookmarkStart w:id="139" w:name="para10039_36744574141"/>
            <w:r>
              <w:rPr>
                <w:rFonts w:ascii="Symbol" w:hAnsi="Symbol"/>
                <w:bCs/>
                <w:sz w:val="24"/>
                <w:szCs w:val="24"/>
              </w:rPr>
              <w:t></w:t>
            </w:r>
            <w:r>
              <w:rPr>
                <w:rFonts w:ascii="Symbol" w:hAnsi="Symbol"/>
                <w:bCs/>
                <w:sz w:val="24"/>
                <w:szCs w:val="24"/>
              </w:rPr>
              <w:tab/>
            </w:r>
            <w:r w:rsidR="005A3FD9">
              <w:rPr>
                <w:b/>
                <w:sz w:val="24"/>
                <w:szCs w:val="24"/>
              </w:rPr>
              <w:t>Fat:</w:t>
            </w:r>
            <w:r w:rsidR="005A3FD9">
              <w:rPr>
                <w:sz w:val="24"/>
                <w:szCs w:val="24"/>
              </w:rPr>
              <w:t xml:space="preserve"> Provides 40-50% calories. Hind milk may have twice the amount of fat as foremilk, and preterm milk has 30% higher fat concentration. Essential fatty acids and long-chain fatty acids, including docosahexaenoic acid and arachidonic acid, supports vision and cognition. Cholesterol in human milk aids central nervous system development.</w:t>
            </w:r>
            <w:bookmarkEnd w:id="139"/>
          </w:p>
          <w:p w:rsidR="006D75CB" w:rsidRDefault="00E63E54" w:rsidP="00E63E54">
            <w:pPr>
              <w:pStyle w:val="TBL-LAST"/>
              <w:spacing w:line="480" w:lineRule="auto"/>
              <w:ind w:hanging="360"/>
              <w:contextualSpacing w:val="0"/>
              <w:rPr>
                <w:b/>
                <w:bCs/>
                <w:sz w:val="24"/>
                <w:szCs w:val="24"/>
              </w:rPr>
            </w:pPr>
            <w:bookmarkStart w:id="140" w:name="para10040_36744574141"/>
            <w:r>
              <w:rPr>
                <w:rFonts w:ascii="Symbol" w:hAnsi="Symbol"/>
                <w:bCs/>
                <w:sz w:val="24"/>
                <w:szCs w:val="24"/>
              </w:rPr>
              <w:t></w:t>
            </w:r>
            <w:r>
              <w:rPr>
                <w:rFonts w:ascii="Symbol" w:hAnsi="Symbol"/>
                <w:bCs/>
                <w:sz w:val="24"/>
                <w:szCs w:val="24"/>
              </w:rPr>
              <w:tab/>
            </w:r>
            <w:r w:rsidR="005A3FD9">
              <w:rPr>
                <w:b/>
                <w:sz w:val="24"/>
                <w:szCs w:val="24"/>
              </w:rPr>
              <w:t>Carbohydrate:</w:t>
            </w:r>
            <w:r w:rsidR="005A3FD9">
              <w:rPr>
                <w:sz w:val="24"/>
                <w:szCs w:val="24"/>
              </w:rPr>
              <w:t xml:space="preserve"> Lactose, the most abundant carbohydrate, enhances calcium absorption and breaks down into galactose and glucose for energy to the brain. Lactose is important in developing the </w:t>
            </w:r>
            <w:bookmarkStart w:id="141" w:name="BMGRAMMARCHECK_LNG_Grammar_100113"/>
            <w:r w:rsidR="005A3FD9">
              <w:rPr>
                <w:sz w:val="24"/>
                <w:szCs w:val="24"/>
              </w:rPr>
              <w:t>physiological</w:t>
            </w:r>
            <w:bookmarkEnd w:id="141"/>
            <w:r w:rsidR="005A3FD9">
              <w:rPr>
                <w:sz w:val="24"/>
                <w:szCs w:val="24"/>
              </w:rPr>
              <w:t xml:space="preserve"> function of the gastrointestinal tract and maintaining the composition of the intestinal microbiota. </w:t>
            </w:r>
            <w:bookmarkStart w:id="142" w:name="BMABBRE100109"/>
            <w:r w:rsidR="005A3FD9">
              <w:rPr>
                <w:rStyle w:val="AbbreviationExpansion"/>
                <w:sz w:val="24"/>
                <w:szCs w:val="24"/>
              </w:rPr>
              <w:t>Human Milk Oligosaccharides</w:t>
            </w:r>
            <w:r w:rsidR="005A3FD9">
              <w:rPr>
                <w:sz w:val="24"/>
                <w:szCs w:val="24"/>
              </w:rPr>
              <w:t xml:space="preserve"> </w:t>
            </w:r>
            <w:bookmarkStart w:id="143" w:name="BB100111"/>
            <w:r w:rsidR="005A3FD9">
              <w:rPr>
                <w:sz w:val="24"/>
                <w:szCs w:val="24"/>
              </w:rPr>
              <w:t>(</w:t>
            </w:r>
            <w:bookmarkStart w:id="144" w:name="BMSPELLING100114"/>
            <w:bookmarkStart w:id="145" w:name="BMPRE_ME_Small_cap_100110"/>
            <w:r w:rsidR="005A3FD9">
              <w:rPr>
                <w:rStyle w:val="Abbreviation"/>
                <w:sz w:val="24"/>
                <w:szCs w:val="24"/>
              </w:rPr>
              <w:t>H</w:t>
            </w:r>
            <w:bookmarkEnd w:id="143"/>
            <w:r w:rsidR="005A3FD9">
              <w:rPr>
                <w:rStyle w:val="Abbreviation"/>
                <w:sz w:val="24"/>
                <w:szCs w:val="24"/>
              </w:rPr>
              <w:t>MO</w:t>
            </w:r>
            <w:bookmarkStart w:id="146" w:name="BB100112"/>
            <w:r w:rsidR="005A3FD9">
              <w:rPr>
                <w:rStyle w:val="Abbreviation"/>
                <w:sz w:val="24"/>
                <w:szCs w:val="24"/>
              </w:rPr>
              <w:t>s</w:t>
            </w:r>
            <w:bookmarkEnd w:id="144"/>
            <w:bookmarkEnd w:id="145"/>
            <w:r w:rsidR="005A3FD9">
              <w:rPr>
                <w:sz w:val="24"/>
                <w:szCs w:val="24"/>
              </w:rPr>
              <w:t>)</w:t>
            </w:r>
            <w:bookmarkEnd w:id="142"/>
            <w:bookmarkEnd w:id="146"/>
            <w:r w:rsidR="005A3FD9">
              <w:rPr>
                <w:sz w:val="24"/>
                <w:szCs w:val="24"/>
              </w:rPr>
              <w:t>, complex sugars found in breast milk, also support gut health in the early stage of birth. Amylase aids in starch digestion.</w:t>
            </w:r>
            <w:r w:rsidR="005A3FD9">
              <w:rPr>
                <w:sz w:val="24"/>
                <w:szCs w:val="24"/>
                <w:vertAlign w:val="superscript"/>
              </w:rPr>
              <w:t xml:space="preserve"> </w:t>
            </w:r>
            <w:r w:rsidR="005A3FD9" w:rsidRPr="0044566B">
              <w:rPr>
                <w:rStyle w:val="citebib"/>
                <w:vertAlign w:val="superscript"/>
              </w:rPr>
              <w:t>5</w:t>
            </w:r>
            <w:bookmarkEnd w:id="140"/>
          </w:p>
        </w:tc>
      </w:tr>
      <w:tr w:rsidR="006D75CB">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300"/>
        </w:trPr>
        <w:tc>
          <w:tcPr>
            <w:tcW w:w="9370" w:type="dxa"/>
            <w:gridSpan w:val="2"/>
            <w:tcBorders>
              <w:top w:val="single" w:sz="4" w:space="0" w:color="auto"/>
              <w:left w:val="single" w:sz="4" w:space="0" w:color="auto"/>
              <w:bottom w:val="single" w:sz="4" w:space="0" w:color="auto"/>
              <w:right w:val="single" w:sz="4" w:space="0" w:color="auto"/>
            </w:tcBorders>
            <w:tcMar>
              <w:left w:w="105" w:type="dxa"/>
              <w:right w:w="105" w:type="dxa"/>
            </w:tcMar>
          </w:tcPr>
          <w:p w:rsidR="006D75CB" w:rsidRPr="00203516" w:rsidRDefault="005A3FD9" w:rsidP="00203516">
            <w:pPr>
              <w:pStyle w:val="T2"/>
              <w:rPr>
                <w:b/>
              </w:rPr>
            </w:pPr>
            <w:bookmarkStart w:id="147" w:name="para10041_36744574141"/>
            <w:r w:rsidRPr="00203516">
              <w:rPr>
                <w:b/>
              </w:rPr>
              <w:t>Micronutrients and Supplements</w:t>
            </w:r>
            <w:bookmarkEnd w:id="147"/>
          </w:p>
        </w:tc>
      </w:tr>
      <w:tr w:rsidR="006D75CB">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300"/>
        </w:trPr>
        <w:tc>
          <w:tcPr>
            <w:tcW w:w="9370" w:type="dxa"/>
            <w:gridSpan w:val="2"/>
            <w:tcBorders>
              <w:top w:val="single" w:sz="4" w:space="0" w:color="auto"/>
              <w:left w:val="single" w:sz="4" w:space="0" w:color="auto"/>
              <w:bottom w:val="single" w:sz="4" w:space="0" w:color="auto"/>
              <w:right w:val="single" w:sz="4" w:space="0" w:color="auto"/>
            </w:tcBorders>
            <w:tcMar>
              <w:left w:w="105" w:type="dxa"/>
              <w:right w:w="105" w:type="dxa"/>
            </w:tcMar>
          </w:tcPr>
          <w:p w:rsidR="006D75CB" w:rsidRDefault="00E63E54" w:rsidP="00E63E54">
            <w:pPr>
              <w:pStyle w:val="TBL-FIRST"/>
              <w:spacing w:line="480" w:lineRule="auto"/>
              <w:ind w:left="720" w:hanging="360"/>
              <w:rPr>
                <w:bCs w:val="0"/>
                <w:sz w:val="24"/>
                <w:szCs w:val="24"/>
                <w:u w:val="none"/>
                <w:lang w:val="en-US"/>
              </w:rPr>
            </w:pPr>
            <w:bookmarkStart w:id="148" w:name="para10042_36744574141"/>
            <w:r>
              <w:rPr>
                <w:rFonts w:ascii="Symbol" w:hAnsi="Symbol"/>
                <w:bCs w:val="0"/>
                <w:sz w:val="24"/>
                <w:szCs w:val="24"/>
                <w:u w:val="none"/>
                <w:lang w:val="en-US"/>
              </w:rPr>
              <w:lastRenderedPageBreak/>
              <w:t></w:t>
            </w:r>
            <w:r>
              <w:rPr>
                <w:rFonts w:ascii="Symbol" w:hAnsi="Symbol"/>
                <w:bCs w:val="0"/>
                <w:sz w:val="24"/>
                <w:szCs w:val="24"/>
                <w:u w:val="none"/>
                <w:lang w:val="en-US"/>
              </w:rPr>
              <w:tab/>
            </w:r>
            <w:r w:rsidR="005A3FD9">
              <w:rPr>
                <w:b/>
                <w:sz w:val="24"/>
                <w:szCs w:val="24"/>
                <w:u w:val="none"/>
                <w:lang w:val="en-US"/>
              </w:rPr>
              <w:t>Vitamin D:</w:t>
            </w:r>
            <w:r w:rsidR="005A3FD9">
              <w:rPr>
                <w:bCs w:val="0"/>
                <w:sz w:val="24"/>
                <w:szCs w:val="24"/>
                <w:u w:val="none"/>
                <w:lang w:val="en-US"/>
              </w:rPr>
              <w:t xml:space="preserve"> Essential for bone health, especially in infants of vitamin D-deficient parents. </w:t>
            </w:r>
            <w:bookmarkStart w:id="149" w:name="BMABBRE100116"/>
            <w:r w:rsidR="005A3FD9">
              <w:rPr>
                <w:rStyle w:val="allcaps"/>
                <w:bCs w:val="0"/>
                <w:sz w:val="24"/>
                <w:szCs w:val="24"/>
                <w:u w:val="none"/>
                <w:lang w:val="en-US"/>
              </w:rPr>
              <w:t>AAP</w:t>
            </w:r>
            <w:bookmarkEnd w:id="149"/>
            <w:r w:rsidR="005A3FD9">
              <w:rPr>
                <w:bCs w:val="0"/>
                <w:sz w:val="24"/>
                <w:szCs w:val="24"/>
                <w:u w:val="none"/>
                <w:lang w:val="en-US"/>
              </w:rPr>
              <w:t xml:space="preserve"> recommends 400 </w:t>
            </w:r>
            <w:bookmarkStart w:id="150" w:name="BMABBRE100117"/>
            <w:r w:rsidR="005A3FD9">
              <w:rPr>
                <w:rStyle w:val="allcaps"/>
                <w:bCs w:val="0"/>
                <w:sz w:val="24"/>
                <w:szCs w:val="24"/>
                <w:u w:val="none"/>
                <w:lang w:val="en-US"/>
              </w:rPr>
              <w:t>IU</w:t>
            </w:r>
            <w:bookmarkEnd w:id="150"/>
            <w:r w:rsidR="005A3FD9">
              <w:rPr>
                <w:bCs w:val="0"/>
                <w:sz w:val="24"/>
                <w:szCs w:val="24"/>
                <w:u w:val="none"/>
                <w:lang w:val="en-US"/>
              </w:rPr>
              <w:t>/day for all infants starting soon after birth,</w:t>
            </w:r>
            <w:r w:rsidR="005A3FD9">
              <w:rPr>
                <w:sz w:val="24"/>
                <w:szCs w:val="24"/>
                <w:u w:val="none"/>
                <w:vertAlign w:val="superscript"/>
              </w:rPr>
              <w:t xml:space="preserve"> </w:t>
            </w:r>
            <w:r w:rsidR="005A3FD9">
              <w:rPr>
                <w:bCs w:val="0"/>
                <w:sz w:val="24"/>
                <w:szCs w:val="24"/>
                <w:u w:val="none"/>
                <w:lang w:val="en-US"/>
              </w:rPr>
              <w:t xml:space="preserve">with higher doses (6400 </w:t>
            </w:r>
            <w:bookmarkStart w:id="151" w:name="BMABBRE100118"/>
            <w:r w:rsidR="005A3FD9">
              <w:rPr>
                <w:rStyle w:val="allcaps"/>
                <w:sz w:val="24"/>
                <w:szCs w:val="24"/>
                <w:u w:val="none"/>
              </w:rPr>
              <w:t>I</w:t>
            </w:r>
            <w:bookmarkStart w:id="152" w:name="BB100119"/>
            <w:r w:rsidR="005A3FD9">
              <w:rPr>
                <w:rStyle w:val="allcaps"/>
                <w:sz w:val="24"/>
                <w:szCs w:val="24"/>
                <w:u w:val="none"/>
              </w:rPr>
              <w:t>U</w:t>
            </w:r>
            <w:bookmarkEnd w:id="151"/>
            <w:r w:rsidR="005A3FD9">
              <w:rPr>
                <w:sz w:val="24"/>
                <w:szCs w:val="24"/>
                <w:u w:val="none"/>
              </w:rPr>
              <w:t>)</w:t>
            </w:r>
            <w:bookmarkEnd w:id="152"/>
            <w:r w:rsidR="005A3FD9">
              <w:rPr>
                <w:sz w:val="24"/>
                <w:szCs w:val="24"/>
                <w:u w:val="none"/>
              </w:rPr>
              <w:t xml:space="preserve"> for lactating parents to improve milk content.</w:t>
            </w:r>
            <w:r w:rsidR="005A3FD9" w:rsidRPr="00A16276">
              <w:rPr>
                <w:rStyle w:val="citebib"/>
                <w:u w:val="none"/>
                <w:vertAlign w:val="superscript"/>
              </w:rPr>
              <w:t>2</w:t>
            </w:r>
            <w:bookmarkEnd w:id="148"/>
          </w:p>
          <w:p w:rsidR="006D75CB" w:rsidRDefault="00E63E54" w:rsidP="00E63E54">
            <w:pPr>
              <w:pStyle w:val="TBL-MID"/>
              <w:spacing w:line="480" w:lineRule="auto"/>
              <w:ind w:hanging="360"/>
              <w:contextualSpacing w:val="0"/>
              <w:rPr>
                <w:sz w:val="24"/>
                <w:szCs w:val="24"/>
              </w:rPr>
            </w:pPr>
            <w:bookmarkStart w:id="153" w:name="para10043_36744574141"/>
            <w:r>
              <w:rPr>
                <w:rFonts w:ascii="Symbol" w:hAnsi="Symbol"/>
                <w:sz w:val="24"/>
                <w:szCs w:val="24"/>
              </w:rPr>
              <w:t></w:t>
            </w:r>
            <w:r>
              <w:rPr>
                <w:rFonts w:ascii="Symbol" w:hAnsi="Symbol"/>
                <w:sz w:val="24"/>
                <w:szCs w:val="24"/>
              </w:rPr>
              <w:tab/>
            </w:r>
            <w:r w:rsidR="005A3FD9">
              <w:rPr>
                <w:b/>
                <w:sz w:val="24"/>
                <w:szCs w:val="24"/>
              </w:rPr>
              <w:t>Fluoride:</w:t>
            </w:r>
            <w:r w:rsidR="005A3FD9">
              <w:rPr>
                <w:sz w:val="24"/>
                <w:szCs w:val="24"/>
              </w:rPr>
              <w:t xml:space="preserve"> Human milk has low fluorine content. Fluoride supplements (0.25m</w:t>
            </w:r>
            <w:bookmarkStart w:id="154" w:name="BB100120"/>
            <w:r w:rsidR="005A3FD9">
              <w:rPr>
                <w:sz w:val="24"/>
                <w:szCs w:val="24"/>
              </w:rPr>
              <w:t>g)</w:t>
            </w:r>
            <w:bookmarkEnd w:id="154"/>
            <w:r w:rsidR="005A3FD9">
              <w:rPr>
                <w:sz w:val="24"/>
                <w:szCs w:val="24"/>
              </w:rPr>
              <w:t xml:space="preserve"> are recommended for infants aged 6 months to 3 years if local water fluoride content is deficient. Every child should have a dental visit by 12 months of age.</w:t>
            </w:r>
            <w:r w:rsidR="005A3FD9" w:rsidRPr="006952AA">
              <w:rPr>
                <w:rStyle w:val="citebib"/>
                <w:bCs/>
                <w:vertAlign w:val="superscript"/>
                <w:lang w:val="x-none" w:eastAsia="x-none"/>
              </w:rPr>
              <w:t>6</w:t>
            </w:r>
            <w:bookmarkEnd w:id="153"/>
          </w:p>
          <w:p w:rsidR="006D75CB" w:rsidRDefault="00E63E54" w:rsidP="00E63E54">
            <w:pPr>
              <w:pStyle w:val="TBL-MID0"/>
              <w:spacing w:line="480" w:lineRule="auto"/>
              <w:ind w:left="720" w:hanging="360"/>
              <w:rPr>
                <w:sz w:val="24"/>
                <w:szCs w:val="24"/>
                <w:u w:val="none"/>
              </w:rPr>
            </w:pPr>
            <w:bookmarkStart w:id="155" w:name="para10044_36744574141"/>
            <w:r>
              <w:rPr>
                <w:rFonts w:ascii="Symbol" w:hAnsi="Symbol"/>
                <w:sz w:val="24"/>
                <w:szCs w:val="24"/>
                <w:u w:val="none"/>
              </w:rPr>
              <w:t></w:t>
            </w:r>
            <w:r>
              <w:rPr>
                <w:rFonts w:ascii="Symbol" w:hAnsi="Symbol"/>
                <w:sz w:val="24"/>
                <w:szCs w:val="24"/>
                <w:u w:val="none"/>
              </w:rPr>
              <w:tab/>
            </w:r>
            <w:r w:rsidR="005A3FD9">
              <w:rPr>
                <w:b/>
                <w:sz w:val="24"/>
                <w:szCs w:val="24"/>
                <w:u w:val="none"/>
                <w:lang w:val="en-US"/>
              </w:rPr>
              <w:t>Iron:</w:t>
            </w:r>
            <w:r w:rsidR="005A3FD9">
              <w:rPr>
                <w:bCs w:val="0"/>
                <w:sz w:val="24"/>
                <w:szCs w:val="24"/>
                <w:u w:val="none"/>
                <w:lang w:val="en-US"/>
              </w:rPr>
              <w:t xml:space="preserve"> Iron content (0.5-1.0 mg/</w:t>
            </w:r>
            <w:bookmarkStart w:id="156" w:name="BB100121"/>
            <w:r w:rsidR="005A3FD9">
              <w:rPr>
                <w:sz w:val="24"/>
                <w:szCs w:val="24"/>
                <w:u w:val="none"/>
              </w:rPr>
              <w:t>l)</w:t>
            </w:r>
            <w:bookmarkEnd w:id="156"/>
            <w:r w:rsidR="005A3FD9">
              <w:rPr>
                <w:sz w:val="24"/>
                <w:szCs w:val="24"/>
                <w:u w:val="none"/>
              </w:rPr>
              <w:t xml:space="preserve"> is well-absorbed from human milk, sufficient for term infants for the first 6 months. Preterm infants may need supplementation. Iron supplements are not typically recommended for term infants.</w:t>
            </w:r>
            <w:bookmarkEnd w:id="155"/>
          </w:p>
          <w:p w:rsidR="006D75CB" w:rsidRDefault="00E63E54" w:rsidP="00E63E54">
            <w:pPr>
              <w:pStyle w:val="TBL-MID0"/>
              <w:spacing w:line="480" w:lineRule="auto"/>
              <w:ind w:left="720" w:hanging="360"/>
              <w:rPr>
                <w:sz w:val="24"/>
                <w:szCs w:val="24"/>
                <w:u w:val="none"/>
              </w:rPr>
            </w:pPr>
            <w:bookmarkStart w:id="157" w:name="para10045_36744574141"/>
            <w:r>
              <w:rPr>
                <w:rFonts w:ascii="Symbol" w:hAnsi="Symbol"/>
                <w:sz w:val="24"/>
                <w:szCs w:val="24"/>
                <w:u w:val="none"/>
              </w:rPr>
              <w:t></w:t>
            </w:r>
            <w:r>
              <w:rPr>
                <w:rFonts w:ascii="Symbol" w:hAnsi="Symbol"/>
                <w:sz w:val="24"/>
                <w:szCs w:val="24"/>
                <w:u w:val="none"/>
              </w:rPr>
              <w:tab/>
            </w:r>
            <w:r w:rsidR="005A3FD9">
              <w:rPr>
                <w:b/>
                <w:sz w:val="24"/>
                <w:szCs w:val="24"/>
                <w:u w:val="none"/>
                <w:lang w:val="en-US"/>
              </w:rPr>
              <w:t>Vitamin K:</w:t>
            </w:r>
            <w:r w:rsidR="005A3FD9">
              <w:rPr>
                <w:sz w:val="24"/>
                <w:szCs w:val="24"/>
                <w:u w:val="none"/>
              </w:rPr>
              <w:t xml:space="preserve"> All infants </w:t>
            </w:r>
            <w:bookmarkStart w:id="158" w:name="BB100123"/>
            <w:r w:rsidR="005A3FD9">
              <w:rPr>
                <w:bCs w:val="0"/>
                <w:sz w:val="24"/>
                <w:szCs w:val="24"/>
                <w:u w:val="none"/>
                <w:lang w:val="en-US"/>
              </w:rPr>
              <w:t>(h</w:t>
            </w:r>
            <w:bookmarkEnd w:id="158"/>
            <w:r w:rsidR="005A3FD9">
              <w:rPr>
                <w:bCs w:val="0"/>
                <w:sz w:val="24"/>
                <w:szCs w:val="24"/>
                <w:u w:val="none"/>
                <w:lang w:val="en-US"/>
              </w:rPr>
              <w:t xml:space="preserve">uman milk fed or </w:t>
            </w:r>
            <w:bookmarkStart w:id="159" w:name="BMHYPHEN100122"/>
            <w:r w:rsidR="005A3FD9">
              <w:rPr>
                <w:bCs w:val="0"/>
                <w:sz w:val="24"/>
                <w:szCs w:val="24"/>
                <w:u w:val="none"/>
                <w:lang w:val="en-US"/>
              </w:rPr>
              <w:t>formula fe</w:t>
            </w:r>
            <w:bookmarkStart w:id="160" w:name="BB100124"/>
            <w:r w:rsidR="005A3FD9">
              <w:rPr>
                <w:bCs w:val="0"/>
                <w:sz w:val="24"/>
                <w:szCs w:val="24"/>
                <w:u w:val="none"/>
                <w:lang w:val="en-US"/>
              </w:rPr>
              <w:t>d</w:t>
            </w:r>
            <w:bookmarkEnd w:id="159"/>
            <w:r w:rsidR="005A3FD9">
              <w:rPr>
                <w:bCs w:val="0"/>
                <w:sz w:val="24"/>
                <w:szCs w:val="24"/>
                <w:u w:val="none"/>
                <w:lang w:val="en-US"/>
              </w:rPr>
              <w:t>)</w:t>
            </w:r>
            <w:bookmarkEnd w:id="160"/>
            <w:r w:rsidR="005A3FD9">
              <w:rPr>
                <w:bCs w:val="0"/>
                <w:sz w:val="24"/>
                <w:szCs w:val="24"/>
                <w:u w:val="none"/>
                <w:lang w:val="en-US"/>
              </w:rPr>
              <w:t xml:space="preserve"> must receive vitamin K at birth to prevent bleeding.</w:t>
            </w:r>
            <w:bookmarkEnd w:id="157"/>
          </w:p>
          <w:p w:rsidR="006D75CB" w:rsidRDefault="00E63E54" w:rsidP="00E63E54">
            <w:pPr>
              <w:pStyle w:val="TBL-MID0"/>
              <w:spacing w:line="480" w:lineRule="auto"/>
              <w:ind w:left="720" w:hanging="360"/>
              <w:rPr>
                <w:sz w:val="24"/>
                <w:szCs w:val="24"/>
                <w:u w:val="none"/>
              </w:rPr>
            </w:pPr>
            <w:bookmarkStart w:id="161" w:name="para10046_36744574141"/>
            <w:r>
              <w:rPr>
                <w:rFonts w:ascii="Symbol" w:hAnsi="Symbol"/>
                <w:sz w:val="24"/>
                <w:szCs w:val="24"/>
                <w:u w:val="none"/>
              </w:rPr>
              <w:t></w:t>
            </w:r>
            <w:r>
              <w:rPr>
                <w:rFonts w:ascii="Symbol" w:hAnsi="Symbol"/>
                <w:sz w:val="24"/>
                <w:szCs w:val="24"/>
                <w:u w:val="none"/>
              </w:rPr>
              <w:tab/>
            </w:r>
            <w:r w:rsidR="005A3FD9">
              <w:rPr>
                <w:b/>
                <w:sz w:val="24"/>
                <w:szCs w:val="24"/>
                <w:u w:val="none"/>
                <w:lang w:val="en-US"/>
              </w:rPr>
              <w:t>Water:</w:t>
            </w:r>
            <w:r w:rsidR="005A3FD9">
              <w:rPr>
                <w:bCs w:val="0"/>
                <w:sz w:val="24"/>
                <w:szCs w:val="24"/>
                <w:u w:val="none"/>
                <w:lang w:val="en-US"/>
              </w:rPr>
              <w:t xml:space="preserve"> Human milk is 87.5% water, providing adequate hydration with adequate intake. Supplementing with water is not recommended, even in hot/humid climates, as they may worsen conditions like hyperbilirubinemia in the newborn.</w:t>
            </w:r>
            <w:bookmarkEnd w:id="161"/>
          </w:p>
          <w:p w:rsidR="006D75CB" w:rsidRDefault="00E63E54" w:rsidP="00E63E54">
            <w:pPr>
              <w:pStyle w:val="TBL-LAST0"/>
              <w:spacing w:line="480" w:lineRule="auto"/>
              <w:ind w:left="720" w:hanging="360"/>
              <w:rPr>
                <w:sz w:val="24"/>
                <w:szCs w:val="24"/>
              </w:rPr>
            </w:pPr>
            <w:bookmarkStart w:id="162" w:name="para10047_36744574141"/>
            <w:r>
              <w:rPr>
                <w:rFonts w:ascii="Symbol" w:hAnsi="Symbol"/>
                <w:sz w:val="24"/>
                <w:szCs w:val="24"/>
                <w:u w:val="none"/>
              </w:rPr>
              <w:t></w:t>
            </w:r>
            <w:r>
              <w:rPr>
                <w:rFonts w:ascii="Symbol" w:hAnsi="Symbol"/>
                <w:sz w:val="24"/>
                <w:szCs w:val="24"/>
                <w:u w:val="none"/>
              </w:rPr>
              <w:tab/>
            </w:r>
            <w:r w:rsidR="005A3FD9">
              <w:rPr>
                <w:b/>
                <w:sz w:val="24"/>
                <w:szCs w:val="24"/>
                <w:u w:val="none"/>
              </w:rPr>
              <w:t>Maternal Diet:</w:t>
            </w:r>
            <w:r w:rsidR="005A3FD9">
              <w:rPr>
                <w:sz w:val="24"/>
                <w:szCs w:val="24"/>
                <w:u w:val="none"/>
              </w:rPr>
              <w:t xml:space="preserve"> Maternal diet affects the micronutrient content of human milk. A balanced intake of fruits, vegetables, whole grains, protein and heart healthy fats is encouraged, along with 3 meals with snacks. If the baby has food intolerance or allergies, an elimination diet may be necessary. Continuing a daily multivitamin during lactation is also recommended.</w:t>
            </w:r>
            <w:bookmarkEnd w:id="162"/>
          </w:p>
        </w:tc>
      </w:tr>
      <w:tr w:rsidR="006D75CB">
        <w:trPr>
          <w:gridAfter w:val="1"/>
          <w:wAfter w:w="10" w:type="dxa"/>
          <w:trHeight w:val="300"/>
        </w:trPr>
        <w:tc>
          <w:tcPr>
            <w:tcW w:w="9360" w:type="dxa"/>
            <w:tcMar>
              <w:left w:w="105" w:type="dxa"/>
              <w:right w:w="105" w:type="dxa"/>
            </w:tcMar>
          </w:tcPr>
          <w:p w:rsidR="006D75CB" w:rsidRPr="001F2CAE" w:rsidRDefault="005A3FD9" w:rsidP="001F2CAE">
            <w:pPr>
              <w:pStyle w:val="T2"/>
              <w:rPr>
                <w:b/>
              </w:rPr>
            </w:pPr>
            <w:bookmarkStart w:id="163" w:name="para10048_36744574141"/>
            <w:r w:rsidRPr="001F2CAE">
              <w:rPr>
                <w:b/>
              </w:rPr>
              <w:t>Benefits</w:t>
            </w:r>
            <w:bookmarkEnd w:id="163"/>
          </w:p>
        </w:tc>
      </w:tr>
      <w:tr w:rsidR="006D75CB">
        <w:trPr>
          <w:gridAfter w:val="1"/>
          <w:wAfter w:w="10" w:type="dxa"/>
          <w:trHeight w:val="300"/>
        </w:trPr>
        <w:tc>
          <w:tcPr>
            <w:tcW w:w="9360" w:type="dxa"/>
            <w:tcMar>
              <w:left w:w="105" w:type="dxa"/>
              <w:right w:w="105" w:type="dxa"/>
            </w:tcMar>
          </w:tcPr>
          <w:p w:rsidR="006D75CB" w:rsidRDefault="00E63E54" w:rsidP="00E63E54">
            <w:pPr>
              <w:pStyle w:val="TBL-FIRST0"/>
              <w:spacing w:after="0" w:afterAutospacing="0" w:line="480" w:lineRule="auto"/>
              <w:ind w:left="720" w:hanging="360"/>
              <w:rPr>
                <w:sz w:val="24"/>
                <w:szCs w:val="24"/>
              </w:rPr>
            </w:pPr>
            <w:bookmarkStart w:id="164" w:name="para10049_36744574141"/>
            <w:r>
              <w:rPr>
                <w:rFonts w:ascii="Symbol" w:hAnsi="Symbol"/>
                <w:sz w:val="24"/>
                <w:szCs w:val="24"/>
              </w:rPr>
              <w:t></w:t>
            </w:r>
            <w:r>
              <w:rPr>
                <w:rFonts w:ascii="Symbol" w:hAnsi="Symbol"/>
                <w:sz w:val="24"/>
                <w:szCs w:val="24"/>
              </w:rPr>
              <w:tab/>
            </w:r>
            <w:r w:rsidR="005A3FD9">
              <w:rPr>
                <w:b/>
                <w:bCs/>
                <w:sz w:val="24"/>
                <w:szCs w:val="24"/>
              </w:rPr>
              <w:t>Protection Against Infection and Allergy:</w:t>
            </w:r>
            <w:r w:rsidR="005A3FD9">
              <w:rPr>
                <w:sz w:val="24"/>
                <w:szCs w:val="24"/>
              </w:rPr>
              <w:t xml:space="preserve"> Human milk provides passive immunological protection through factors like secretory IgA, lactoferrin, lysozyme, and leukocytes. It reduces the risk and severity of infections such as </w:t>
            </w:r>
            <w:bookmarkStart w:id="165" w:name="BMHYPHEN100126"/>
            <w:r w:rsidR="005A3FD9">
              <w:rPr>
                <w:sz w:val="24"/>
                <w:szCs w:val="24"/>
              </w:rPr>
              <w:t>diarrhea</w:t>
            </w:r>
            <w:bookmarkEnd w:id="165"/>
            <w:r w:rsidR="005A3FD9">
              <w:rPr>
                <w:sz w:val="24"/>
                <w:szCs w:val="24"/>
              </w:rPr>
              <w:t xml:space="preserve">, respiratory </w:t>
            </w:r>
            <w:r w:rsidR="005A3FD9">
              <w:rPr>
                <w:sz w:val="24"/>
                <w:szCs w:val="24"/>
              </w:rPr>
              <w:lastRenderedPageBreak/>
              <w:t xml:space="preserve">tract infections, otitis media, and urinary tract infections. Breastfeeding may also offer protection against conditions like </w:t>
            </w:r>
            <w:bookmarkStart w:id="166" w:name="BMABBRE100125"/>
            <w:r w:rsidR="005A3FD9">
              <w:rPr>
                <w:rStyle w:val="allcaps"/>
                <w:sz w:val="24"/>
                <w:szCs w:val="24"/>
              </w:rPr>
              <w:t>SIDS</w:t>
            </w:r>
            <w:bookmarkEnd w:id="166"/>
            <w:r w:rsidR="005A3FD9">
              <w:rPr>
                <w:sz w:val="24"/>
                <w:szCs w:val="24"/>
              </w:rPr>
              <w:t>, diabetes, asthma, and chronic digestive diseases.</w:t>
            </w:r>
            <w:bookmarkEnd w:id="164"/>
          </w:p>
          <w:p w:rsidR="006D75CB" w:rsidRDefault="00E63E54" w:rsidP="00E63E54">
            <w:pPr>
              <w:pStyle w:val="TBL-MID"/>
              <w:spacing w:line="480" w:lineRule="auto"/>
              <w:ind w:hanging="360"/>
              <w:contextualSpacing w:val="0"/>
              <w:rPr>
                <w:sz w:val="24"/>
                <w:szCs w:val="24"/>
              </w:rPr>
            </w:pPr>
            <w:bookmarkStart w:id="167" w:name="para10050_36744574141"/>
            <w:r>
              <w:rPr>
                <w:rFonts w:ascii="Symbol" w:hAnsi="Symbol"/>
                <w:sz w:val="24"/>
                <w:szCs w:val="24"/>
              </w:rPr>
              <w:t></w:t>
            </w:r>
            <w:r>
              <w:rPr>
                <w:rFonts w:ascii="Symbol" w:hAnsi="Symbol"/>
                <w:sz w:val="24"/>
                <w:szCs w:val="24"/>
              </w:rPr>
              <w:tab/>
            </w:r>
            <w:r w:rsidR="005A3FD9">
              <w:rPr>
                <w:b/>
                <w:bCs/>
                <w:sz w:val="24"/>
                <w:szCs w:val="24"/>
              </w:rPr>
              <w:t>Physiological and Psychological Benefits</w:t>
            </w:r>
            <w:r w:rsidR="005A3FD9">
              <w:rPr>
                <w:sz w:val="24"/>
                <w:szCs w:val="24"/>
              </w:rPr>
              <w:t>: Human milk supports kidney function, intestinal maturation, and self-regulated infant intake. It changes in composition to meet the infant's needs, from colostrum to mature milk, and varies during each feeding. Psychologically, it promotes bonding between the infant and lactating parent and encourages mutual caregiving.</w:t>
            </w:r>
            <w:bookmarkEnd w:id="167"/>
          </w:p>
          <w:p w:rsidR="006D75CB" w:rsidRDefault="00E63E54" w:rsidP="00E63E54">
            <w:pPr>
              <w:pStyle w:val="TBL-MID"/>
              <w:spacing w:line="480" w:lineRule="auto"/>
              <w:ind w:hanging="360"/>
              <w:contextualSpacing w:val="0"/>
              <w:rPr>
                <w:sz w:val="24"/>
                <w:szCs w:val="24"/>
              </w:rPr>
            </w:pPr>
            <w:bookmarkStart w:id="168" w:name="para10051_36744574141"/>
            <w:r>
              <w:rPr>
                <w:rFonts w:ascii="Symbol" w:hAnsi="Symbol"/>
                <w:sz w:val="24"/>
                <w:szCs w:val="24"/>
              </w:rPr>
              <w:t></w:t>
            </w:r>
            <w:r>
              <w:rPr>
                <w:rFonts w:ascii="Symbol" w:hAnsi="Symbol"/>
                <w:sz w:val="24"/>
                <w:szCs w:val="24"/>
              </w:rPr>
              <w:tab/>
            </w:r>
            <w:r w:rsidR="005A3FD9">
              <w:rPr>
                <w:b/>
                <w:bCs/>
                <w:sz w:val="24"/>
                <w:szCs w:val="24"/>
              </w:rPr>
              <w:t xml:space="preserve">Maternal Health Benefits: </w:t>
            </w:r>
            <w:r w:rsidR="005A3FD9">
              <w:rPr>
                <w:sz w:val="24"/>
                <w:szCs w:val="24"/>
              </w:rPr>
              <w:t>Breastfeeding aids in postpartum recovery, reduces the risk of certain cancers, improves bone health, and lowers the risk of type 2 diabetes.</w:t>
            </w:r>
            <w:bookmarkEnd w:id="168"/>
          </w:p>
          <w:p w:rsidR="006D75CB" w:rsidRDefault="00E63E54" w:rsidP="00E63E54">
            <w:pPr>
              <w:pStyle w:val="TBL-MID"/>
              <w:spacing w:line="480" w:lineRule="auto"/>
              <w:ind w:hanging="360"/>
              <w:contextualSpacing w:val="0"/>
              <w:rPr>
                <w:sz w:val="24"/>
                <w:szCs w:val="24"/>
              </w:rPr>
            </w:pPr>
            <w:bookmarkStart w:id="169" w:name="para10052_36744574141"/>
            <w:r>
              <w:rPr>
                <w:rFonts w:ascii="Symbol" w:hAnsi="Symbol"/>
                <w:sz w:val="24"/>
                <w:szCs w:val="24"/>
              </w:rPr>
              <w:t></w:t>
            </w:r>
            <w:r>
              <w:rPr>
                <w:rFonts w:ascii="Symbol" w:hAnsi="Symbol"/>
                <w:sz w:val="24"/>
                <w:szCs w:val="24"/>
              </w:rPr>
              <w:tab/>
            </w:r>
            <w:r w:rsidR="005A3FD9">
              <w:rPr>
                <w:b/>
                <w:bCs/>
                <w:sz w:val="24"/>
                <w:szCs w:val="24"/>
              </w:rPr>
              <w:t>Community and Economic Benefits:</w:t>
            </w:r>
            <w:r w:rsidR="005A3FD9">
              <w:rPr>
                <w:sz w:val="24"/>
                <w:szCs w:val="24"/>
              </w:rPr>
              <w:t xml:space="preserve"> Breastfeeding reduces healthcare costs, absenteeism, and environmental burdens. It supports workplace productivity through lactation support, providing economic benefits to families and communities.</w:t>
            </w:r>
            <w:bookmarkEnd w:id="169"/>
          </w:p>
        </w:tc>
      </w:tr>
    </w:tbl>
    <w:p w:rsidR="001F2CAE" w:rsidRPr="001F2CAE" w:rsidRDefault="001F2CAE" w:rsidP="001F2CAE">
      <w:pPr>
        <w:pStyle w:val="TFN"/>
      </w:pPr>
      <w:bookmarkStart w:id="170" w:name="para10053_36744574141"/>
      <w:bookmarkStart w:id="171" w:name="para10061_36744574141"/>
      <w:bookmarkEnd w:id="135"/>
      <w:r>
        <w:rPr>
          <w:i/>
          <w:sz w:val="24"/>
          <w:szCs w:val="24"/>
        </w:rPr>
        <w:lastRenderedPageBreak/>
        <w:t>Adapted in part from American Academy of Pediatrics, Section on Breastfeeding.</w:t>
      </w:r>
      <w:r w:rsidRPr="001F2CAE">
        <w:rPr>
          <w:rStyle w:val="citebib"/>
          <w:i/>
          <w:vertAlign w:val="superscript"/>
        </w:rPr>
        <w:t>2</w:t>
      </w:r>
      <w:bookmarkEnd w:id="170"/>
    </w:p>
    <w:p w:rsidR="006D75CB" w:rsidRDefault="005A3FD9">
      <w:pPr>
        <w:spacing w:line="480" w:lineRule="auto"/>
        <w:rPr>
          <w:b/>
          <w:bCs/>
          <w:sz w:val="24"/>
          <w:szCs w:val="24"/>
        </w:rPr>
      </w:pPr>
      <w:r>
        <w:rPr>
          <w:b/>
          <w:bCs/>
          <w:sz w:val="24"/>
          <w:szCs w:val="24"/>
        </w:rPr>
        <w:br w:type="page"/>
      </w:r>
      <w:bookmarkEnd w:id="171"/>
    </w:p>
    <w:p w:rsidR="006D75CB" w:rsidRDefault="005A3FD9">
      <w:pPr>
        <w:pStyle w:val="T1"/>
        <w:spacing w:after="0" w:afterAutospacing="0" w:line="480" w:lineRule="auto"/>
        <w:rPr>
          <w:sz w:val="24"/>
          <w:szCs w:val="24"/>
        </w:rPr>
      </w:pPr>
      <w:bookmarkStart w:id="172" w:name="para10062_36744574141"/>
      <w:bookmarkStart w:id="173" w:name="PRO_Bold_REMOVE100128"/>
      <w:r>
        <w:rPr>
          <w:rStyle w:val="TN"/>
          <w:b/>
          <w:bCs/>
          <w:sz w:val="24"/>
          <w:szCs w:val="24"/>
        </w:rPr>
        <w:lastRenderedPageBreak/>
        <w:t>Table 6.2</w:t>
      </w:r>
      <w:r>
        <w:rPr>
          <w:b/>
          <w:bCs/>
          <w:sz w:val="24"/>
          <w:szCs w:val="24"/>
        </w:rPr>
        <w:t xml:space="preserve"> Initiating Lactation</w:t>
      </w:r>
      <w:bookmarkEnd w:id="172"/>
      <w:bookmarkEnd w:id="173"/>
    </w:p>
    <w:tbl>
      <w:tblPr>
        <w:tblStyle w:val="TableGrid"/>
        <w:tblW w:w="0" w:type="auto"/>
        <w:tblLook w:val="04A0" w:firstRow="1" w:lastRow="0" w:firstColumn="1" w:lastColumn="0" w:noHBand="0" w:noVBand="1"/>
      </w:tblPr>
      <w:tblGrid>
        <w:gridCol w:w="9350"/>
      </w:tblGrid>
      <w:tr w:rsidR="006D75CB">
        <w:trPr>
          <w:trHeight w:val="300"/>
        </w:trPr>
        <w:tc>
          <w:tcPr>
            <w:tcW w:w="9350" w:type="dxa"/>
          </w:tcPr>
          <w:p w:rsidR="006D75CB" w:rsidRDefault="005A3FD9">
            <w:pPr>
              <w:pStyle w:val="T2"/>
              <w:spacing w:after="0" w:afterAutospacing="0" w:line="480" w:lineRule="auto"/>
              <w:rPr>
                <w:sz w:val="24"/>
                <w:szCs w:val="24"/>
              </w:rPr>
            </w:pPr>
            <w:bookmarkStart w:id="174" w:name="para10063_36744574141"/>
            <w:bookmarkStart w:id="175" w:name="table10276_36744574141"/>
            <w:r>
              <w:rPr>
                <w:b/>
                <w:bCs/>
                <w:sz w:val="24"/>
                <w:szCs w:val="24"/>
              </w:rPr>
              <w:t>Perinatal</w:t>
            </w:r>
            <w:bookmarkEnd w:id="174"/>
          </w:p>
          <w:p w:rsidR="006D75CB" w:rsidRDefault="00E63E54" w:rsidP="00E63E54">
            <w:pPr>
              <w:pStyle w:val="TBL-MID"/>
              <w:spacing w:line="480" w:lineRule="auto"/>
              <w:ind w:hanging="360"/>
              <w:contextualSpacing w:val="0"/>
              <w:rPr>
                <w:sz w:val="24"/>
                <w:szCs w:val="24"/>
              </w:rPr>
            </w:pPr>
            <w:bookmarkStart w:id="176" w:name="para10064_36744574141"/>
            <w:r>
              <w:rPr>
                <w:rFonts w:ascii="Symbol" w:hAnsi="Symbol"/>
                <w:sz w:val="24"/>
                <w:szCs w:val="24"/>
              </w:rPr>
              <w:t></w:t>
            </w:r>
            <w:r>
              <w:rPr>
                <w:rFonts w:ascii="Symbol" w:hAnsi="Symbol"/>
                <w:sz w:val="24"/>
                <w:szCs w:val="24"/>
              </w:rPr>
              <w:tab/>
            </w:r>
            <w:r w:rsidR="005A3FD9">
              <w:rPr>
                <w:sz w:val="24"/>
                <w:szCs w:val="24"/>
              </w:rPr>
              <w:t xml:space="preserve">Choose a supportive midwife, </w:t>
            </w:r>
            <w:bookmarkStart w:id="177" w:name="BMABBRE100131"/>
            <w:bookmarkStart w:id="178" w:name="BMSPELLING100134"/>
            <w:r w:rsidR="005A3FD9">
              <w:rPr>
                <w:rStyle w:val="allcaps"/>
                <w:sz w:val="24"/>
                <w:szCs w:val="24"/>
              </w:rPr>
              <w:t>OB</w:t>
            </w:r>
            <w:bookmarkEnd w:id="177"/>
            <w:r w:rsidR="005A3FD9">
              <w:rPr>
                <w:rStyle w:val="allcaps"/>
                <w:sz w:val="24"/>
                <w:szCs w:val="24"/>
              </w:rPr>
              <w:t>-</w:t>
            </w:r>
            <w:bookmarkStart w:id="179" w:name="BMABBRE100132"/>
            <w:r w:rsidR="005A3FD9">
              <w:rPr>
                <w:rStyle w:val="allcaps"/>
                <w:sz w:val="24"/>
                <w:szCs w:val="24"/>
              </w:rPr>
              <w:t>GYN</w:t>
            </w:r>
            <w:bookmarkEnd w:id="178"/>
            <w:bookmarkEnd w:id="179"/>
            <w:r w:rsidR="005A3FD9">
              <w:rPr>
                <w:sz w:val="24"/>
                <w:szCs w:val="24"/>
              </w:rPr>
              <w:t xml:space="preserve">, and </w:t>
            </w:r>
            <w:bookmarkStart w:id="180" w:name="BMHYPHEN100133"/>
            <w:r w:rsidR="005A3FD9">
              <w:rPr>
                <w:sz w:val="24"/>
                <w:szCs w:val="24"/>
              </w:rPr>
              <w:t>pediatrician</w:t>
            </w:r>
            <w:bookmarkEnd w:id="180"/>
            <w:r w:rsidR="005A3FD9">
              <w:rPr>
                <w:sz w:val="24"/>
                <w:szCs w:val="24"/>
              </w:rPr>
              <w:t xml:space="preserve"> who encourage breastfeeding/</w:t>
            </w:r>
            <w:bookmarkStart w:id="181" w:name="BMSPELLING100135"/>
            <w:r w:rsidR="005A3FD9">
              <w:rPr>
                <w:sz w:val="24"/>
                <w:szCs w:val="24"/>
              </w:rPr>
              <w:t>chestfeeding</w:t>
            </w:r>
            <w:bookmarkEnd w:id="181"/>
            <w:r w:rsidR="005A3FD9">
              <w:rPr>
                <w:sz w:val="24"/>
                <w:szCs w:val="24"/>
              </w:rPr>
              <w:t>. Discuss any prior lactation issues and request a breast exam to identify potential anatomical concerns. Request prenatal referral to lactation consultant for anticipatory guidance, if needed.</w:t>
            </w:r>
            <w:bookmarkEnd w:id="176"/>
          </w:p>
          <w:p w:rsidR="006D75CB" w:rsidRDefault="00E63E54" w:rsidP="00E63E54">
            <w:pPr>
              <w:pStyle w:val="TBL-MID"/>
              <w:spacing w:line="480" w:lineRule="auto"/>
              <w:ind w:hanging="360"/>
              <w:contextualSpacing w:val="0"/>
              <w:rPr>
                <w:sz w:val="24"/>
                <w:szCs w:val="24"/>
                <w:vertAlign w:val="superscript"/>
              </w:rPr>
            </w:pPr>
            <w:bookmarkStart w:id="182" w:name="para10065_36744574141"/>
            <w:r>
              <w:rPr>
                <w:rFonts w:ascii="Symbol" w:hAnsi="Symbol"/>
                <w:sz w:val="24"/>
                <w:szCs w:val="24"/>
                <w:vertAlign w:val="superscript"/>
              </w:rPr>
              <w:t></w:t>
            </w:r>
            <w:r>
              <w:rPr>
                <w:rFonts w:ascii="Symbol" w:hAnsi="Symbol"/>
                <w:sz w:val="24"/>
                <w:szCs w:val="24"/>
                <w:vertAlign w:val="superscript"/>
              </w:rPr>
              <w:tab/>
            </w:r>
            <w:r w:rsidR="005A3FD9">
              <w:rPr>
                <w:sz w:val="24"/>
                <w:szCs w:val="24"/>
              </w:rPr>
              <w:t xml:space="preserve">Select a “baby-friendly” birth </w:t>
            </w:r>
            <w:bookmarkStart w:id="183" w:name="BMHYPHEN100136"/>
            <w:r w:rsidR="005A3FD9">
              <w:rPr>
                <w:sz w:val="24"/>
                <w:szCs w:val="24"/>
              </w:rPr>
              <w:t>center</w:t>
            </w:r>
            <w:bookmarkEnd w:id="183"/>
            <w:r w:rsidR="005A3FD9">
              <w:rPr>
                <w:sz w:val="24"/>
                <w:szCs w:val="24"/>
              </w:rPr>
              <w:t>/hospital (</w:t>
            </w:r>
            <w:r w:rsidR="005A3FD9">
              <w:rPr>
                <w:rStyle w:val="TableCitation"/>
                <w:sz w:val="24"/>
                <w:szCs w:val="24"/>
              </w:rPr>
              <w:t>Table 6-7</w:t>
            </w:r>
            <w:r w:rsidR="005A3FD9">
              <w:rPr>
                <w:sz w:val="24"/>
                <w:szCs w:val="24"/>
              </w:rPr>
              <w:t>) that promotes breastfeeding/</w:t>
            </w:r>
            <w:bookmarkStart w:id="184" w:name="BMSPELLING100137"/>
            <w:r w:rsidR="005A3FD9">
              <w:rPr>
                <w:sz w:val="24"/>
                <w:szCs w:val="24"/>
              </w:rPr>
              <w:t>chestfeeding</w:t>
            </w:r>
            <w:bookmarkEnd w:id="184"/>
            <w:r w:rsidR="005A3FD9">
              <w:rPr>
                <w:sz w:val="24"/>
                <w:szCs w:val="24"/>
              </w:rPr>
              <w:t xml:space="preserve"> as soon as possible after delivery, offers lactation consultant support, and practices rooming-in. Ensure the hospital does not distribute formula unless medically necessary.</w:t>
            </w:r>
            <w:r w:rsidR="005A3FD9" w:rsidRPr="006448DB">
              <w:rPr>
                <w:rStyle w:val="citebib"/>
                <w:bCs/>
                <w:vertAlign w:val="superscript"/>
                <w:lang w:val="x-none" w:eastAsia="x-none"/>
              </w:rPr>
              <w:t>7</w:t>
            </w:r>
            <w:bookmarkEnd w:id="182"/>
          </w:p>
          <w:p w:rsidR="006D75CB" w:rsidRDefault="00E63E54" w:rsidP="00E63E54">
            <w:pPr>
              <w:pStyle w:val="TBL-MID"/>
              <w:spacing w:line="480" w:lineRule="auto"/>
              <w:ind w:hanging="360"/>
              <w:contextualSpacing w:val="0"/>
              <w:rPr>
                <w:sz w:val="24"/>
                <w:szCs w:val="24"/>
              </w:rPr>
            </w:pPr>
            <w:bookmarkStart w:id="185" w:name="para10066_36744574141"/>
            <w:r>
              <w:rPr>
                <w:rFonts w:ascii="Symbol" w:hAnsi="Symbol"/>
                <w:sz w:val="24"/>
                <w:szCs w:val="24"/>
              </w:rPr>
              <w:t></w:t>
            </w:r>
            <w:r>
              <w:rPr>
                <w:rFonts w:ascii="Symbol" w:hAnsi="Symbol"/>
                <w:sz w:val="24"/>
                <w:szCs w:val="24"/>
              </w:rPr>
              <w:tab/>
            </w:r>
            <w:r w:rsidR="005A3FD9">
              <w:rPr>
                <w:sz w:val="24"/>
                <w:szCs w:val="24"/>
              </w:rPr>
              <w:t>Attend prenatal breastfeeding/</w:t>
            </w:r>
            <w:bookmarkStart w:id="186" w:name="BMSPELLING100139"/>
            <w:proofErr w:type="spellStart"/>
            <w:r w:rsidR="005A3FD9">
              <w:rPr>
                <w:sz w:val="24"/>
                <w:szCs w:val="24"/>
              </w:rPr>
              <w:t>chestfeeding</w:t>
            </w:r>
            <w:bookmarkEnd w:id="186"/>
            <w:proofErr w:type="spellEnd"/>
            <w:r w:rsidR="005A3FD9">
              <w:rPr>
                <w:sz w:val="24"/>
                <w:szCs w:val="24"/>
              </w:rPr>
              <w:t xml:space="preserve"> classes, observe a successful feeding, and identify support individuals or groups for post-birth guidance.</w:t>
            </w:r>
            <w:bookmarkEnd w:id="185"/>
          </w:p>
          <w:p w:rsidR="006D75CB" w:rsidRDefault="00E63E54" w:rsidP="00E63E54">
            <w:pPr>
              <w:pStyle w:val="TBL-LAST"/>
              <w:spacing w:line="480" w:lineRule="auto"/>
              <w:ind w:hanging="360"/>
              <w:contextualSpacing w:val="0"/>
              <w:rPr>
                <w:sz w:val="24"/>
                <w:szCs w:val="24"/>
              </w:rPr>
            </w:pPr>
            <w:bookmarkStart w:id="187" w:name="para10067_36744574141"/>
            <w:r>
              <w:rPr>
                <w:rFonts w:ascii="Symbol" w:hAnsi="Symbol"/>
                <w:sz w:val="24"/>
                <w:szCs w:val="24"/>
              </w:rPr>
              <w:t></w:t>
            </w:r>
            <w:r>
              <w:rPr>
                <w:rFonts w:ascii="Symbol" w:hAnsi="Symbol"/>
                <w:sz w:val="24"/>
                <w:szCs w:val="24"/>
              </w:rPr>
              <w:tab/>
            </w:r>
            <w:r w:rsidR="005A3FD9">
              <w:rPr>
                <w:sz w:val="24"/>
                <w:szCs w:val="24"/>
              </w:rPr>
              <w:t>If returning to work/school, obtain a quality breast pump.</w:t>
            </w:r>
            <w:bookmarkEnd w:id="187"/>
          </w:p>
        </w:tc>
      </w:tr>
      <w:tr w:rsidR="006D75CB">
        <w:trPr>
          <w:trHeight w:val="300"/>
        </w:trPr>
        <w:tc>
          <w:tcPr>
            <w:tcW w:w="9350" w:type="dxa"/>
          </w:tcPr>
          <w:p w:rsidR="006D75CB" w:rsidRDefault="005A3FD9" w:rsidP="001F2CAE">
            <w:pPr>
              <w:pStyle w:val="T2"/>
              <w:spacing w:after="0" w:afterAutospacing="0" w:line="480" w:lineRule="auto"/>
              <w:rPr>
                <w:sz w:val="24"/>
                <w:szCs w:val="24"/>
              </w:rPr>
            </w:pPr>
            <w:bookmarkStart w:id="188" w:name="para10068_36744574141"/>
            <w:r>
              <w:rPr>
                <w:b/>
                <w:bCs/>
                <w:sz w:val="24"/>
                <w:szCs w:val="24"/>
              </w:rPr>
              <w:t>Postpartum</w:t>
            </w:r>
            <w:bookmarkEnd w:id="188"/>
          </w:p>
          <w:p w:rsidR="006D75CB" w:rsidRDefault="00E63E54" w:rsidP="00E63E54">
            <w:pPr>
              <w:pStyle w:val="TBL-FIRST1"/>
              <w:spacing w:line="480" w:lineRule="auto"/>
              <w:ind w:hanging="360"/>
              <w:contextualSpacing w:val="0"/>
              <w:rPr>
                <w:sz w:val="24"/>
                <w:szCs w:val="24"/>
              </w:rPr>
            </w:pPr>
            <w:bookmarkStart w:id="189" w:name="para10069_36744574141"/>
            <w:r>
              <w:rPr>
                <w:rFonts w:ascii="Symbol" w:hAnsi="Symbol"/>
                <w:sz w:val="24"/>
                <w:szCs w:val="24"/>
              </w:rPr>
              <w:t></w:t>
            </w:r>
            <w:r>
              <w:rPr>
                <w:rFonts w:ascii="Symbol" w:hAnsi="Symbol"/>
                <w:sz w:val="24"/>
                <w:szCs w:val="24"/>
              </w:rPr>
              <w:tab/>
            </w:r>
            <w:r w:rsidR="005A3FD9">
              <w:rPr>
                <w:sz w:val="24"/>
                <w:szCs w:val="24"/>
              </w:rPr>
              <w:t>Initiate breastfeeding/</w:t>
            </w:r>
            <w:bookmarkStart w:id="190" w:name="BMSPELLING100145"/>
            <w:proofErr w:type="spellStart"/>
            <w:r w:rsidR="005A3FD9">
              <w:rPr>
                <w:sz w:val="24"/>
                <w:szCs w:val="24"/>
              </w:rPr>
              <w:t>chestfeeding</w:t>
            </w:r>
            <w:bookmarkEnd w:id="190"/>
            <w:proofErr w:type="spellEnd"/>
            <w:r w:rsidR="005A3FD9">
              <w:rPr>
                <w:sz w:val="24"/>
                <w:szCs w:val="24"/>
              </w:rPr>
              <w:t xml:space="preserve"> as soon as possible after birth, preferably within 30 minutes. Encourage “on demand” feeding </w:t>
            </w:r>
            <w:bookmarkStart w:id="191" w:name="BB100140"/>
            <w:r w:rsidR="005A3FD9">
              <w:rPr>
                <w:sz w:val="24"/>
                <w:szCs w:val="24"/>
              </w:rPr>
              <w:t>(a</w:t>
            </w:r>
            <w:bookmarkEnd w:id="191"/>
            <w:r w:rsidR="005A3FD9">
              <w:rPr>
                <w:sz w:val="24"/>
                <w:szCs w:val="24"/>
              </w:rPr>
              <w:t>s frequent as every hour, no more than 4 hours between feed</w:t>
            </w:r>
            <w:bookmarkStart w:id="192" w:name="BB100141"/>
            <w:r w:rsidR="005A3FD9">
              <w:rPr>
                <w:sz w:val="24"/>
                <w:szCs w:val="24"/>
              </w:rPr>
              <w:t>s)</w:t>
            </w:r>
            <w:bookmarkEnd w:id="192"/>
            <w:r w:rsidR="005A3FD9">
              <w:rPr>
                <w:sz w:val="24"/>
                <w:szCs w:val="24"/>
              </w:rPr>
              <w:t xml:space="preserve"> and observe infant hunger cues </w:t>
            </w:r>
            <w:bookmarkStart w:id="193" w:name="BB100142"/>
            <w:r w:rsidR="005A3FD9">
              <w:rPr>
                <w:sz w:val="24"/>
                <w:szCs w:val="24"/>
              </w:rPr>
              <w:t>(e</w:t>
            </w:r>
            <w:bookmarkEnd w:id="193"/>
            <w:r w:rsidR="005A3FD9">
              <w:rPr>
                <w:sz w:val="24"/>
                <w:szCs w:val="24"/>
              </w:rPr>
              <w:t xml:space="preserve">.g., rooting, sucking on hand, fussiness, </w:t>
            </w:r>
            <w:proofErr w:type="gramStart"/>
            <w:r w:rsidR="005A3FD9">
              <w:rPr>
                <w:sz w:val="24"/>
                <w:szCs w:val="24"/>
              </w:rPr>
              <w:t>awake</w:t>
            </w:r>
            <w:proofErr w:type="gramEnd"/>
            <w:r w:rsidR="005A3FD9">
              <w:rPr>
                <w:sz w:val="24"/>
                <w:szCs w:val="24"/>
              </w:rPr>
              <w:t xml:space="preserve"> state; crying is a late cue for hunge</w:t>
            </w:r>
            <w:bookmarkStart w:id="194" w:name="BB100143"/>
            <w:r w:rsidR="005A3FD9">
              <w:rPr>
                <w:sz w:val="24"/>
                <w:szCs w:val="24"/>
              </w:rPr>
              <w:t>r)</w:t>
            </w:r>
            <w:bookmarkEnd w:id="194"/>
            <w:r w:rsidR="005A3FD9">
              <w:rPr>
                <w:sz w:val="24"/>
                <w:szCs w:val="24"/>
              </w:rPr>
              <w:t>.</w:t>
            </w:r>
            <w:bookmarkEnd w:id="189"/>
          </w:p>
          <w:p w:rsidR="006D75CB" w:rsidRDefault="00E63E54" w:rsidP="00E63E54">
            <w:pPr>
              <w:pStyle w:val="TBL-MID"/>
              <w:spacing w:line="480" w:lineRule="auto"/>
              <w:ind w:hanging="360"/>
              <w:contextualSpacing w:val="0"/>
              <w:rPr>
                <w:sz w:val="24"/>
                <w:szCs w:val="24"/>
              </w:rPr>
            </w:pPr>
            <w:bookmarkStart w:id="195" w:name="para10070_36744574141"/>
            <w:r>
              <w:rPr>
                <w:rFonts w:ascii="Symbol" w:hAnsi="Symbol"/>
                <w:sz w:val="24"/>
                <w:szCs w:val="24"/>
              </w:rPr>
              <w:t></w:t>
            </w:r>
            <w:r>
              <w:rPr>
                <w:rFonts w:ascii="Symbol" w:hAnsi="Symbol"/>
                <w:sz w:val="24"/>
                <w:szCs w:val="24"/>
              </w:rPr>
              <w:tab/>
            </w:r>
            <w:r w:rsidR="005A3FD9">
              <w:rPr>
                <w:sz w:val="24"/>
                <w:szCs w:val="24"/>
              </w:rPr>
              <w:t xml:space="preserve">Clinical staff should assess latch, suck, swallow, and milk transfer </w:t>
            </w:r>
            <w:bookmarkStart w:id="196" w:name="BB100148"/>
            <w:r w:rsidR="005A3FD9">
              <w:rPr>
                <w:sz w:val="24"/>
                <w:szCs w:val="24"/>
              </w:rPr>
              <w:t>(s</w:t>
            </w:r>
            <w:bookmarkEnd w:id="196"/>
            <w:r w:rsidR="005A3FD9">
              <w:rPr>
                <w:sz w:val="24"/>
                <w:szCs w:val="24"/>
              </w:rPr>
              <w:t xml:space="preserve">ee </w:t>
            </w:r>
            <w:r w:rsidR="005A3FD9">
              <w:rPr>
                <w:rStyle w:val="TableCitation"/>
                <w:sz w:val="24"/>
                <w:szCs w:val="24"/>
              </w:rPr>
              <w:t>Table 6-3</w:t>
            </w:r>
            <w:r w:rsidR="005A3FD9">
              <w:rPr>
                <w:sz w:val="24"/>
                <w:szCs w:val="24"/>
              </w:rPr>
              <w:t xml:space="preserve">). Referral to an </w:t>
            </w:r>
            <w:bookmarkStart w:id="197" w:name="BMABBRE100146"/>
            <w:r w:rsidR="005A3FD9">
              <w:rPr>
                <w:rStyle w:val="AbbreviationExpansion"/>
                <w:sz w:val="24"/>
                <w:szCs w:val="24"/>
              </w:rPr>
              <w:t>International Board Certified Lactation Consultant</w:t>
            </w:r>
            <w:r w:rsidR="005A3FD9">
              <w:rPr>
                <w:sz w:val="24"/>
                <w:szCs w:val="24"/>
              </w:rPr>
              <w:t xml:space="preserve"> </w:t>
            </w:r>
            <w:bookmarkStart w:id="198" w:name="BB100149"/>
            <w:r w:rsidR="005A3FD9">
              <w:rPr>
                <w:sz w:val="24"/>
                <w:szCs w:val="24"/>
              </w:rPr>
              <w:t>(</w:t>
            </w:r>
            <w:bookmarkStart w:id="199" w:name="BMSPELLING100151"/>
            <w:bookmarkStart w:id="200" w:name="BMPRE_ME_Small_cap_100147"/>
            <w:r w:rsidR="005A3FD9">
              <w:rPr>
                <w:rStyle w:val="Abbreviation"/>
                <w:sz w:val="24"/>
                <w:szCs w:val="24"/>
              </w:rPr>
              <w:t>I</w:t>
            </w:r>
            <w:bookmarkEnd w:id="198"/>
            <w:r w:rsidR="005A3FD9">
              <w:rPr>
                <w:rStyle w:val="Abbreviation"/>
                <w:sz w:val="24"/>
                <w:szCs w:val="24"/>
              </w:rPr>
              <w:t>BCL</w:t>
            </w:r>
            <w:bookmarkStart w:id="201" w:name="BB100150"/>
            <w:r w:rsidR="005A3FD9">
              <w:rPr>
                <w:rStyle w:val="Abbreviation"/>
                <w:sz w:val="24"/>
                <w:szCs w:val="24"/>
              </w:rPr>
              <w:t>C</w:t>
            </w:r>
            <w:bookmarkEnd w:id="199"/>
            <w:bookmarkEnd w:id="200"/>
            <w:r w:rsidR="005A3FD9">
              <w:rPr>
                <w:sz w:val="24"/>
                <w:szCs w:val="24"/>
              </w:rPr>
              <w:t>)</w:t>
            </w:r>
            <w:bookmarkEnd w:id="197"/>
            <w:bookmarkEnd w:id="201"/>
            <w:r w:rsidR="005A3FD9">
              <w:rPr>
                <w:sz w:val="24"/>
                <w:szCs w:val="24"/>
              </w:rPr>
              <w:t xml:space="preserve"> if necessary.</w:t>
            </w:r>
            <w:bookmarkEnd w:id="195"/>
          </w:p>
          <w:p w:rsidR="006D75CB" w:rsidRDefault="00E63E54" w:rsidP="00E63E54">
            <w:pPr>
              <w:pStyle w:val="TBL-MID"/>
              <w:spacing w:line="480" w:lineRule="auto"/>
              <w:ind w:hanging="360"/>
              <w:contextualSpacing w:val="0"/>
              <w:rPr>
                <w:sz w:val="24"/>
                <w:szCs w:val="24"/>
              </w:rPr>
            </w:pPr>
            <w:bookmarkStart w:id="202" w:name="para10071_36744574141"/>
            <w:r>
              <w:rPr>
                <w:rFonts w:ascii="Symbol" w:hAnsi="Symbol"/>
                <w:sz w:val="24"/>
                <w:szCs w:val="24"/>
              </w:rPr>
              <w:t></w:t>
            </w:r>
            <w:r>
              <w:rPr>
                <w:rFonts w:ascii="Symbol" w:hAnsi="Symbol"/>
                <w:sz w:val="24"/>
                <w:szCs w:val="24"/>
              </w:rPr>
              <w:tab/>
            </w:r>
            <w:r w:rsidR="005A3FD9">
              <w:rPr>
                <w:sz w:val="24"/>
                <w:szCs w:val="24"/>
              </w:rPr>
              <w:t xml:space="preserve">If an infant unable to feed from the breast/chest </w:t>
            </w:r>
            <w:bookmarkStart w:id="203" w:name="BB100152"/>
            <w:r w:rsidR="005A3FD9">
              <w:rPr>
                <w:sz w:val="24"/>
                <w:szCs w:val="24"/>
              </w:rPr>
              <w:t>(s</w:t>
            </w:r>
            <w:bookmarkEnd w:id="203"/>
            <w:r w:rsidR="005A3FD9">
              <w:rPr>
                <w:sz w:val="24"/>
                <w:szCs w:val="24"/>
              </w:rPr>
              <w:t xml:space="preserve">ee </w:t>
            </w:r>
            <w:r w:rsidR="005A3FD9">
              <w:rPr>
                <w:rStyle w:val="TableCitation"/>
                <w:sz w:val="24"/>
                <w:szCs w:val="24"/>
              </w:rPr>
              <w:t>Table 6-4</w:t>
            </w:r>
            <w:r w:rsidR="005A3FD9">
              <w:rPr>
                <w:sz w:val="24"/>
                <w:szCs w:val="24"/>
              </w:rPr>
              <w:t xml:space="preserve">), begin milk expression </w:t>
            </w:r>
            <w:r w:rsidR="005A3FD9">
              <w:rPr>
                <w:sz w:val="24"/>
                <w:szCs w:val="24"/>
              </w:rPr>
              <w:lastRenderedPageBreak/>
              <w:t xml:space="preserve">within 1-3 hours after birth. Teach hand expression of colostrum to provide small volumes in first several days </w:t>
            </w:r>
            <w:bookmarkStart w:id="204" w:name="BMGRAMMARCHECK_LNG_Grammar_100153"/>
            <w:r w:rsidR="005A3FD9">
              <w:rPr>
                <w:sz w:val="24"/>
                <w:szCs w:val="24"/>
              </w:rPr>
              <w:t>prior to</w:t>
            </w:r>
            <w:bookmarkEnd w:id="204"/>
            <w:r w:rsidR="005A3FD9">
              <w:rPr>
                <w:sz w:val="24"/>
                <w:szCs w:val="24"/>
              </w:rPr>
              <w:t xml:space="preserve"> onset of milk production, and to support increased milk production later. The more frequently </w:t>
            </w:r>
            <w:proofErr w:type="gramStart"/>
            <w:r w:rsidR="005A3FD9">
              <w:rPr>
                <w:sz w:val="24"/>
                <w:szCs w:val="24"/>
              </w:rPr>
              <w:t>a milk</w:t>
            </w:r>
            <w:proofErr w:type="gramEnd"/>
            <w:r w:rsidR="005A3FD9">
              <w:rPr>
                <w:sz w:val="24"/>
                <w:szCs w:val="24"/>
              </w:rPr>
              <w:t xml:space="preserve"> is expressed in the first 5 days, the more milk is available by the second week.</w:t>
            </w:r>
            <w:bookmarkEnd w:id="202"/>
          </w:p>
          <w:p w:rsidR="006D75CB" w:rsidRDefault="00E63E54" w:rsidP="00E63E54">
            <w:pPr>
              <w:pStyle w:val="TBL-LAST"/>
              <w:spacing w:line="480" w:lineRule="auto"/>
              <w:ind w:hanging="360"/>
              <w:contextualSpacing w:val="0"/>
              <w:rPr>
                <w:sz w:val="24"/>
                <w:szCs w:val="24"/>
              </w:rPr>
            </w:pPr>
            <w:bookmarkStart w:id="205" w:name="para10072_36744574141"/>
            <w:r>
              <w:rPr>
                <w:rFonts w:ascii="Symbol" w:hAnsi="Symbol"/>
                <w:sz w:val="24"/>
                <w:szCs w:val="24"/>
              </w:rPr>
              <w:t></w:t>
            </w:r>
            <w:r>
              <w:rPr>
                <w:rFonts w:ascii="Symbol" w:hAnsi="Symbol"/>
                <w:sz w:val="24"/>
                <w:szCs w:val="24"/>
              </w:rPr>
              <w:tab/>
            </w:r>
            <w:r w:rsidR="005A3FD9">
              <w:rPr>
                <w:sz w:val="24"/>
                <w:szCs w:val="24"/>
              </w:rPr>
              <w:t>If the parent is unavailable or the infant has difficulty latching, suggest alternative feeding methods such as a spoon, syringe, cup, or finger feeding. These methods can stimulate hunger and support breastfeeding efforts while preventing nipple confusion.</w:t>
            </w:r>
            <w:bookmarkEnd w:id="205"/>
          </w:p>
          <w:p w:rsidR="006D75CB" w:rsidRDefault="005A3FD9">
            <w:pPr>
              <w:pStyle w:val="T0"/>
              <w:spacing w:line="480" w:lineRule="auto"/>
              <w:contextualSpacing w:val="0"/>
              <w:rPr>
                <w:sz w:val="24"/>
                <w:szCs w:val="24"/>
              </w:rPr>
            </w:pPr>
            <w:bookmarkStart w:id="206" w:name="para10073_36744574141"/>
            <w:r>
              <w:rPr>
                <w:sz w:val="24"/>
                <w:szCs w:val="24"/>
              </w:rPr>
              <w:t>Instruct parent on proper storage and handling techniques for expressed human milk (</w:t>
            </w:r>
            <w:r>
              <w:rPr>
                <w:rStyle w:val="TableCitation"/>
                <w:sz w:val="24"/>
                <w:szCs w:val="24"/>
              </w:rPr>
              <w:t>Table 6-5</w:t>
            </w:r>
            <w:r>
              <w:rPr>
                <w:sz w:val="24"/>
                <w:szCs w:val="24"/>
              </w:rPr>
              <w:t>).</w:t>
            </w:r>
            <w:bookmarkEnd w:id="206"/>
          </w:p>
        </w:tc>
      </w:tr>
      <w:tr w:rsidR="006D75CB">
        <w:trPr>
          <w:trHeight w:val="300"/>
        </w:trPr>
        <w:tc>
          <w:tcPr>
            <w:tcW w:w="9350" w:type="dxa"/>
          </w:tcPr>
          <w:p w:rsidR="006D75CB" w:rsidRDefault="005A3FD9" w:rsidP="001F2CAE">
            <w:pPr>
              <w:pStyle w:val="T2"/>
              <w:spacing w:after="0" w:afterAutospacing="0" w:line="480" w:lineRule="auto"/>
              <w:rPr>
                <w:sz w:val="24"/>
                <w:szCs w:val="24"/>
              </w:rPr>
            </w:pPr>
            <w:bookmarkStart w:id="207" w:name="para10074_36744574141"/>
            <w:r>
              <w:rPr>
                <w:b/>
                <w:bCs/>
                <w:sz w:val="24"/>
                <w:szCs w:val="24"/>
              </w:rPr>
              <w:lastRenderedPageBreak/>
              <w:t>Establishing Milk Production</w:t>
            </w:r>
            <w:bookmarkEnd w:id="207"/>
          </w:p>
          <w:p w:rsidR="006D75CB" w:rsidRDefault="00E63E54" w:rsidP="00E63E54">
            <w:pPr>
              <w:pStyle w:val="TBL-FIRST1"/>
              <w:spacing w:line="480" w:lineRule="auto"/>
              <w:ind w:hanging="360"/>
              <w:contextualSpacing w:val="0"/>
              <w:rPr>
                <w:sz w:val="24"/>
                <w:szCs w:val="24"/>
              </w:rPr>
            </w:pPr>
            <w:bookmarkStart w:id="208" w:name="para10075_36744574141"/>
            <w:r>
              <w:rPr>
                <w:rFonts w:ascii="Symbol" w:hAnsi="Symbol"/>
                <w:sz w:val="24"/>
                <w:szCs w:val="24"/>
              </w:rPr>
              <w:t></w:t>
            </w:r>
            <w:r>
              <w:rPr>
                <w:rFonts w:ascii="Symbol" w:hAnsi="Symbol"/>
                <w:sz w:val="24"/>
                <w:szCs w:val="24"/>
              </w:rPr>
              <w:tab/>
            </w:r>
            <w:r w:rsidR="005A3FD9">
              <w:rPr>
                <w:sz w:val="24"/>
                <w:szCs w:val="24"/>
              </w:rPr>
              <w:t>Milk supply is dependent upon regular milk removal, either by infant or breast pump.</w:t>
            </w:r>
            <w:bookmarkEnd w:id="208"/>
          </w:p>
          <w:p w:rsidR="006D75CB" w:rsidRDefault="00E63E54" w:rsidP="00E63E54">
            <w:pPr>
              <w:pStyle w:val="TBL-MID1"/>
              <w:spacing w:after="0" w:afterAutospacing="0" w:line="480" w:lineRule="auto"/>
              <w:ind w:left="720" w:hanging="360"/>
              <w:rPr>
                <w:sz w:val="24"/>
                <w:szCs w:val="24"/>
              </w:rPr>
            </w:pPr>
            <w:bookmarkStart w:id="209" w:name="para10076_36744574141"/>
            <w:r>
              <w:rPr>
                <w:rFonts w:ascii="Symbol" w:hAnsi="Symbol"/>
                <w:sz w:val="24"/>
                <w:szCs w:val="24"/>
              </w:rPr>
              <w:t></w:t>
            </w:r>
            <w:r>
              <w:rPr>
                <w:rFonts w:ascii="Symbol" w:hAnsi="Symbol"/>
                <w:sz w:val="24"/>
                <w:szCs w:val="24"/>
              </w:rPr>
              <w:tab/>
            </w:r>
            <w:r w:rsidR="005A3FD9">
              <w:rPr>
                <w:sz w:val="24"/>
                <w:szCs w:val="24"/>
              </w:rPr>
              <w:t xml:space="preserve">Encourage breastfeeding 8-12 times per 24 hours </w:t>
            </w:r>
            <w:bookmarkStart w:id="210" w:name="BB100154"/>
            <w:r w:rsidR="005A3FD9">
              <w:rPr>
                <w:sz w:val="24"/>
                <w:szCs w:val="24"/>
              </w:rPr>
              <w:t>(w</w:t>
            </w:r>
            <w:bookmarkEnd w:id="210"/>
            <w:r w:rsidR="005A3FD9">
              <w:rPr>
                <w:sz w:val="24"/>
                <w:szCs w:val="24"/>
              </w:rPr>
              <w:t>aking newborns if more than 4 hours have passe</w:t>
            </w:r>
            <w:bookmarkStart w:id="211" w:name="BB100155"/>
            <w:r w:rsidR="005A3FD9">
              <w:rPr>
                <w:sz w:val="24"/>
                <w:szCs w:val="24"/>
              </w:rPr>
              <w:t>d)</w:t>
            </w:r>
            <w:bookmarkEnd w:id="211"/>
            <w:r w:rsidR="005A3FD9">
              <w:rPr>
                <w:sz w:val="24"/>
                <w:szCs w:val="24"/>
              </w:rPr>
              <w:t xml:space="preserve"> and alternate breasts to promote equal milk production.</w:t>
            </w:r>
            <w:bookmarkEnd w:id="209"/>
          </w:p>
          <w:p w:rsidR="006D75CB" w:rsidRDefault="00E63E54" w:rsidP="00E63E54">
            <w:pPr>
              <w:pStyle w:val="TBL-MID"/>
              <w:spacing w:line="480" w:lineRule="auto"/>
              <w:ind w:hanging="360"/>
              <w:contextualSpacing w:val="0"/>
              <w:rPr>
                <w:sz w:val="24"/>
                <w:szCs w:val="24"/>
              </w:rPr>
            </w:pPr>
            <w:bookmarkStart w:id="212" w:name="para10077_36744574141"/>
            <w:r>
              <w:rPr>
                <w:rFonts w:ascii="Symbol" w:hAnsi="Symbol"/>
                <w:sz w:val="24"/>
                <w:szCs w:val="24"/>
              </w:rPr>
              <w:t></w:t>
            </w:r>
            <w:r>
              <w:rPr>
                <w:rFonts w:ascii="Symbol" w:hAnsi="Symbol"/>
                <w:sz w:val="24"/>
                <w:szCs w:val="24"/>
              </w:rPr>
              <w:tab/>
            </w:r>
            <w:r w:rsidR="005A3FD9">
              <w:rPr>
                <w:sz w:val="24"/>
                <w:szCs w:val="24"/>
              </w:rPr>
              <w:t>Express milk during the night and ensure frequent feedings to establish a strong supply.</w:t>
            </w:r>
            <w:bookmarkEnd w:id="212"/>
          </w:p>
          <w:p w:rsidR="006D75CB" w:rsidRDefault="00E63E54" w:rsidP="00E63E54">
            <w:pPr>
              <w:pStyle w:val="TBL-MID"/>
              <w:spacing w:line="480" w:lineRule="auto"/>
              <w:ind w:hanging="360"/>
              <w:contextualSpacing w:val="0"/>
              <w:rPr>
                <w:sz w:val="24"/>
                <w:szCs w:val="24"/>
              </w:rPr>
            </w:pPr>
            <w:bookmarkStart w:id="213" w:name="para10078_36744574141"/>
            <w:r>
              <w:rPr>
                <w:rFonts w:ascii="Symbol" w:hAnsi="Symbol"/>
                <w:sz w:val="24"/>
                <w:szCs w:val="24"/>
              </w:rPr>
              <w:t></w:t>
            </w:r>
            <w:r>
              <w:rPr>
                <w:rFonts w:ascii="Symbol" w:hAnsi="Symbol"/>
                <w:sz w:val="24"/>
                <w:szCs w:val="24"/>
              </w:rPr>
              <w:tab/>
            </w:r>
            <w:r w:rsidR="005A3FD9">
              <w:rPr>
                <w:sz w:val="24"/>
                <w:szCs w:val="24"/>
              </w:rPr>
              <w:t xml:space="preserve">Newborn infants initially feed every 1-3 hours, may go longer between feedings in later infancy. Human milk fed infants initially feed more frequently than </w:t>
            </w:r>
            <w:bookmarkStart w:id="214" w:name="BMHYPHEN100158"/>
            <w:r w:rsidR="005A3FD9">
              <w:rPr>
                <w:sz w:val="24"/>
                <w:szCs w:val="24"/>
              </w:rPr>
              <w:t>formula-fed</w:t>
            </w:r>
            <w:bookmarkEnd w:id="214"/>
            <w:r w:rsidR="005A3FD9">
              <w:rPr>
                <w:sz w:val="24"/>
                <w:szCs w:val="24"/>
              </w:rPr>
              <w:t xml:space="preserve"> infants.</w:t>
            </w:r>
            <w:bookmarkEnd w:id="213"/>
          </w:p>
          <w:p w:rsidR="006D75CB" w:rsidRDefault="00E63E54" w:rsidP="00E63E54">
            <w:pPr>
              <w:pStyle w:val="TBL-LAST"/>
              <w:spacing w:line="480" w:lineRule="auto"/>
              <w:ind w:hanging="360"/>
              <w:contextualSpacing w:val="0"/>
              <w:rPr>
                <w:sz w:val="24"/>
                <w:szCs w:val="24"/>
              </w:rPr>
            </w:pPr>
            <w:bookmarkStart w:id="215" w:name="para10079_36744574141"/>
            <w:r>
              <w:rPr>
                <w:rFonts w:ascii="Symbol" w:hAnsi="Symbol"/>
                <w:sz w:val="24"/>
                <w:szCs w:val="24"/>
              </w:rPr>
              <w:t></w:t>
            </w:r>
            <w:r>
              <w:rPr>
                <w:rFonts w:ascii="Symbol" w:hAnsi="Symbol"/>
                <w:sz w:val="24"/>
                <w:szCs w:val="24"/>
              </w:rPr>
              <w:tab/>
            </w:r>
            <w:r w:rsidR="005A3FD9">
              <w:rPr>
                <w:sz w:val="24"/>
                <w:szCs w:val="24"/>
              </w:rPr>
              <w:t>Low milk production common causes: ineffective milk removal, insufficient breastfeeding frequency, delayed feeds, or excessive pacifier use. Other factors include stress, dehydration, medications, or previous breast surgeries.</w:t>
            </w:r>
            <w:bookmarkEnd w:id="215"/>
          </w:p>
        </w:tc>
      </w:tr>
      <w:tr w:rsidR="006D75CB">
        <w:trPr>
          <w:trHeight w:val="300"/>
        </w:trPr>
        <w:tc>
          <w:tcPr>
            <w:tcW w:w="9350" w:type="dxa"/>
          </w:tcPr>
          <w:p w:rsidR="006D75CB" w:rsidRPr="001F2CAE" w:rsidRDefault="005A3FD9" w:rsidP="001F2CAE">
            <w:pPr>
              <w:pStyle w:val="T2"/>
              <w:spacing w:after="0" w:afterAutospacing="0" w:line="480" w:lineRule="auto"/>
              <w:rPr>
                <w:b/>
                <w:bCs/>
                <w:sz w:val="24"/>
                <w:szCs w:val="24"/>
              </w:rPr>
            </w:pPr>
            <w:bookmarkStart w:id="216" w:name="para10080_36744574141"/>
            <w:r w:rsidRPr="001F2CAE">
              <w:rPr>
                <w:b/>
                <w:sz w:val="24"/>
                <w:szCs w:val="24"/>
              </w:rPr>
              <w:t>Premature Infants</w:t>
            </w:r>
            <w:bookmarkEnd w:id="216"/>
          </w:p>
        </w:tc>
      </w:tr>
      <w:tr w:rsidR="006D75CB">
        <w:trPr>
          <w:trHeight w:val="300"/>
        </w:trPr>
        <w:tc>
          <w:tcPr>
            <w:tcW w:w="9350" w:type="dxa"/>
          </w:tcPr>
          <w:p w:rsidR="006D75CB" w:rsidRDefault="00E63E54" w:rsidP="00E63E54">
            <w:pPr>
              <w:pStyle w:val="TBL-FIRST1"/>
              <w:spacing w:line="480" w:lineRule="auto"/>
              <w:ind w:left="855" w:hanging="360"/>
              <w:contextualSpacing w:val="0"/>
              <w:rPr>
                <w:sz w:val="24"/>
                <w:szCs w:val="24"/>
              </w:rPr>
            </w:pPr>
            <w:bookmarkStart w:id="217" w:name="para10081_36744574141"/>
            <w:r>
              <w:rPr>
                <w:rFonts w:ascii="Symbol" w:hAnsi="Symbol"/>
                <w:sz w:val="24"/>
                <w:szCs w:val="24"/>
              </w:rPr>
              <w:t></w:t>
            </w:r>
            <w:r>
              <w:rPr>
                <w:rFonts w:ascii="Symbol" w:hAnsi="Symbol"/>
                <w:sz w:val="24"/>
                <w:szCs w:val="24"/>
              </w:rPr>
              <w:tab/>
            </w:r>
            <w:r w:rsidR="005A3FD9">
              <w:rPr>
                <w:sz w:val="24"/>
                <w:szCs w:val="24"/>
              </w:rPr>
              <w:t xml:space="preserve">Colostrum or human milk should be the first feeding for premature infants; consider </w:t>
            </w:r>
            <w:r w:rsidR="005A3FD9">
              <w:rPr>
                <w:sz w:val="24"/>
                <w:szCs w:val="24"/>
              </w:rPr>
              <w:lastRenderedPageBreak/>
              <w:t>the use of donor human milk from a human milk bank, if necessary.</w:t>
            </w:r>
            <w:bookmarkEnd w:id="217"/>
          </w:p>
          <w:p w:rsidR="006D75CB" w:rsidRDefault="00E63E54" w:rsidP="00E63E54">
            <w:pPr>
              <w:pStyle w:val="TBL-MID"/>
              <w:spacing w:line="480" w:lineRule="auto"/>
              <w:ind w:left="855" w:hanging="360"/>
              <w:contextualSpacing w:val="0"/>
              <w:rPr>
                <w:sz w:val="24"/>
                <w:szCs w:val="24"/>
              </w:rPr>
            </w:pPr>
            <w:bookmarkStart w:id="218" w:name="para10082_36744574141"/>
            <w:r>
              <w:rPr>
                <w:rFonts w:ascii="Symbol" w:hAnsi="Symbol"/>
                <w:sz w:val="24"/>
                <w:szCs w:val="24"/>
              </w:rPr>
              <w:t></w:t>
            </w:r>
            <w:r>
              <w:rPr>
                <w:rFonts w:ascii="Symbol" w:hAnsi="Symbol"/>
                <w:sz w:val="24"/>
                <w:szCs w:val="24"/>
              </w:rPr>
              <w:tab/>
            </w:r>
            <w:r w:rsidR="005A3FD9">
              <w:rPr>
                <w:sz w:val="24"/>
                <w:szCs w:val="24"/>
              </w:rPr>
              <w:t xml:space="preserve">Provide lactation support to initiate and maintain milk supply with </w:t>
            </w:r>
            <w:bookmarkStart w:id="219" w:name="BMHYPHEN100160"/>
            <w:r w:rsidR="005A3FD9">
              <w:rPr>
                <w:sz w:val="24"/>
                <w:szCs w:val="24"/>
              </w:rPr>
              <w:t>long term</w:t>
            </w:r>
            <w:bookmarkEnd w:id="219"/>
            <w:r w:rsidR="005A3FD9">
              <w:rPr>
                <w:sz w:val="24"/>
                <w:szCs w:val="24"/>
              </w:rPr>
              <w:t xml:space="preserve"> pumping.</w:t>
            </w:r>
            <w:bookmarkEnd w:id="218"/>
          </w:p>
          <w:p w:rsidR="006D75CB" w:rsidRDefault="00E63E54" w:rsidP="00E63E54">
            <w:pPr>
              <w:pStyle w:val="TBL-MID"/>
              <w:spacing w:line="480" w:lineRule="auto"/>
              <w:ind w:left="855" w:hanging="360"/>
              <w:contextualSpacing w:val="0"/>
              <w:rPr>
                <w:sz w:val="24"/>
                <w:szCs w:val="24"/>
              </w:rPr>
            </w:pPr>
            <w:bookmarkStart w:id="220" w:name="para10083_36744574141"/>
            <w:r>
              <w:rPr>
                <w:rFonts w:ascii="Symbol" w:hAnsi="Symbol"/>
                <w:sz w:val="24"/>
                <w:szCs w:val="24"/>
              </w:rPr>
              <w:t></w:t>
            </w:r>
            <w:r>
              <w:rPr>
                <w:rFonts w:ascii="Symbol" w:hAnsi="Symbol"/>
                <w:sz w:val="24"/>
                <w:szCs w:val="24"/>
              </w:rPr>
              <w:tab/>
            </w:r>
            <w:r w:rsidR="005A3FD9">
              <w:rPr>
                <w:sz w:val="24"/>
                <w:szCs w:val="24"/>
              </w:rPr>
              <w:t xml:space="preserve">Consider fortifying human milk before full feeding volumes are reached and providing higher calorie </w:t>
            </w:r>
            <w:bookmarkStart w:id="221" w:name="BMSPELLING100161"/>
            <w:r w:rsidR="005A3FD9">
              <w:rPr>
                <w:sz w:val="24"/>
                <w:szCs w:val="24"/>
              </w:rPr>
              <w:t>hindmilk</w:t>
            </w:r>
            <w:bookmarkEnd w:id="221"/>
            <w:r w:rsidR="005A3FD9">
              <w:rPr>
                <w:sz w:val="24"/>
                <w:szCs w:val="24"/>
              </w:rPr>
              <w:t xml:space="preserve"> to promote infant growth.</w:t>
            </w:r>
            <w:bookmarkEnd w:id="220"/>
          </w:p>
          <w:p w:rsidR="006D75CB" w:rsidRDefault="00E63E54" w:rsidP="00E63E54">
            <w:pPr>
              <w:pStyle w:val="TBL-MID"/>
              <w:spacing w:line="480" w:lineRule="auto"/>
              <w:ind w:left="855" w:hanging="360"/>
              <w:contextualSpacing w:val="0"/>
              <w:rPr>
                <w:sz w:val="24"/>
                <w:szCs w:val="24"/>
              </w:rPr>
            </w:pPr>
            <w:bookmarkStart w:id="222" w:name="para10084_36744574141"/>
            <w:r>
              <w:rPr>
                <w:rFonts w:ascii="Symbol" w:hAnsi="Symbol"/>
                <w:sz w:val="24"/>
                <w:szCs w:val="24"/>
              </w:rPr>
              <w:t></w:t>
            </w:r>
            <w:r>
              <w:rPr>
                <w:rFonts w:ascii="Symbol" w:hAnsi="Symbol"/>
                <w:sz w:val="24"/>
                <w:szCs w:val="24"/>
              </w:rPr>
              <w:tab/>
            </w:r>
            <w:r w:rsidR="005A3FD9">
              <w:rPr>
                <w:sz w:val="24"/>
                <w:szCs w:val="24"/>
              </w:rPr>
              <w:t>Encourage skin-to-skin care, early breastfeeding/</w:t>
            </w:r>
            <w:bookmarkStart w:id="223" w:name="BMSPELLING100162"/>
            <w:r w:rsidR="005A3FD9">
              <w:rPr>
                <w:sz w:val="24"/>
                <w:szCs w:val="24"/>
              </w:rPr>
              <w:t>chestfeeding</w:t>
            </w:r>
            <w:bookmarkEnd w:id="223"/>
            <w:r w:rsidR="005A3FD9">
              <w:rPr>
                <w:sz w:val="24"/>
                <w:szCs w:val="24"/>
              </w:rPr>
              <w:t>, and non-nutritive suckling to promote growth and breastfeeding/</w:t>
            </w:r>
            <w:bookmarkStart w:id="224" w:name="BMSPELLING100163"/>
            <w:r w:rsidR="005A3FD9">
              <w:rPr>
                <w:sz w:val="24"/>
                <w:szCs w:val="24"/>
              </w:rPr>
              <w:t>chestfeeding</w:t>
            </w:r>
            <w:bookmarkEnd w:id="224"/>
            <w:r w:rsidR="005A3FD9">
              <w:rPr>
                <w:sz w:val="24"/>
                <w:szCs w:val="24"/>
              </w:rPr>
              <w:t xml:space="preserve"> success; recommend the use of nipple shields, if needed.</w:t>
            </w:r>
            <w:bookmarkEnd w:id="222"/>
          </w:p>
          <w:p w:rsidR="006D75CB" w:rsidRDefault="00E63E54" w:rsidP="00E63E54">
            <w:pPr>
              <w:pStyle w:val="TBL-MID"/>
              <w:spacing w:line="480" w:lineRule="auto"/>
              <w:ind w:left="855" w:hanging="360"/>
              <w:contextualSpacing w:val="0"/>
              <w:rPr>
                <w:sz w:val="24"/>
                <w:szCs w:val="24"/>
              </w:rPr>
            </w:pPr>
            <w:bookmarkStart w:id="225" w:name="para10085_36744574141"/>
            <w:r>
              <w:rPr>
                <w:rFonts w:ascii="Symbol" w:hAnsi="Symbol"/>
                <w:sz w:val="24"/>
                <w:szCs w:val="24"/>
              </w:rPr>
              <w:t></w:t>
            </w:r>
            <w:r>
              <w:rPr>
                <w:rFonts w:ascii="Symbol" w:hAnsi="Symbol"/>
                <w:sz w:val="24"/>
                <w:szCs w:val="24"/>
              </w:rPr>
              <w:tab/>
            </w:r>
            <w:r w:rsidR="005A3FD9">
              <w:rPr>
                <w:sz w:val="24"/>
                <w:szCs w:val="24"/>
              </w:rPr>
              <w:t>Monitor preterm infants’ progress with weight before/after feedings.</w:t>
            </w:r>
            <w:bookmarkEnd w:id="225"/>
          </w:p>
        </w:tc>
      </w:tr>
    </w:tbl>
    <w:p w:rsidR="006D75CB" w:rsidRDefault="005A3FD9">
      <w:pPr>
        <w:spacing w:line="480" w:lineRule="auto"/>
        <w:rPr>
          <w:b/>
          <w:bCs/>
          <w:sz w:val="24"/>
          <w:szCs w:val="24"/>
        </w:rPr>
      </w:pPr>
      <w:bookmarkStart w:id="226" w:name="para10088_36744574141"/>
      <w:bookmarkEnd w:id="175"/>
      <w:r>
        <w:rPr>
          <w:b/>
          <w:bCs/>
          <w:sz w:val="24"/>
          <w:szCs w:val="24"/>
        </w:rPr>
        <w:lastRenderedPageBreak/>
        <w:br w:type="page"/>
      </w:r>
      <w:bookmarkEnd w:id="226"/>
    </w:p>
    <w:p w:rsidR="006D75CB" w:rsidRDefault="005A3FD9">
      <w:pPr>
        <w:pStyle w:val="T1"/>
        <w:spacing w:after="0" w:afterAutospacing="0" w:line="480" w:lineRule="auto"/>
        <w:rPr>
          <w:sz w:val="24"/>
          <w:szCs w:val="24"/>
        </w:rPr>
      </w:pPr>
      <w:bookmarkStart w:id="227" w:name="para10089_36744574141"/>
      <w:bookmarkStart w:id="228" w:name="PRO_Bold_REMOVE100164"/>
      <w:r>
        <w:rPr>
          <w:rStyle w:val="TN"/>
          <w:b/>
          <w:bCs/>
          <w:sz w:val="24"/>
          <w:szCs w:val="24"/>
        </w:rPr>
        <w:lastRenderedPageBreak/>
        <w:t>Table 6.3</w:t>
      </w:r>
      <w:r>
        <w:rPr>
          <w:b/>
          <w:bCs/>
          <w:sz w:val="24"/>
          <w:szCs w:val="24"/>
        </w:rPr>
        <w:t xml:space="preserve"> Assessment of Breastfeeding/</w:t>
      </w:r>
      <w:bookmarkStart w:id="229" w:name="BMSPELLING100165"/>
      <w:r>
        <w:rPr>
          <w:b/>
          <w:bCs/>
          <w:sz w:val="24"/>
          <w:szCs w:val="24"/>
        </w:rPr>
        <w:t>Chestfeeding</w:t>
      </w:r>
      <w:bookmarkEnd w:id="227"/>
      <w:bookmarkEnd w:id="228"/>
      <w:bookmarkEnd w:id="229"/>
    </w:p>
    <w:tbl>
      <w:tblPr>
        <w:tblStyle w:val="TableGrid"/>
        <w:tblW w:w="0" w:type="auto"/>
        <w:tblLook w:val="04A0" w:firstRow="1" w:lastRow="0" w:firstColumn="1" w:lastColumn="0" w:noHBand="0" w:noVBand="1"/>
      </w:tblPr>
      <w:tblGrid>
        <w:gridCol w:w="9350"/>
      </w:tblGrid>
      <w:tr w:rsidR="006D75CB">
        <w:trPr>
          <w:trHeight w:val="300"/>
        </w:trPr>
        <w:tc>
          <w:tcPr>
            <w:tcW w:w="9350" w:type="dxa"/>
          </w:tcPr>
          <w:p w:rsidR="006D75CB" w:rsidRDefault="005A3FD9">
            <w:pPr>
              <w:pStyle w:val="T2"/>
              <w:spacing w:after="0" w:afterAutospacing="0" w:line="480" w:lineRule="auto"/>
              <w:rPr>
                <w:sz w:val="24"/>
                <w:szCs w:val="24"/>
              </w:rPr>
            </w:pPr>
            <w:bookmarkStart w:id="230" w:name="para10090_36744574141"/>
            <w:bookmarkStart w:id="231" w:name="table10277_36744574141"/>
            <w:r>
              <w:rPr>
                <w:b/>
                <w:bCs/>
                <w:sz w:val="24"/>
                <w:szCs w:val="24"/>
              </w:rPr>
              <w:t>Positioning</w:t>
            </w:r>
            <w:bookmarkEnd w:id="230"/>
          </w:p>
          <w:p w:rsidR="006D75CB" w:rsidRDefault="00E63E54" w:rsidP="00E63E54">
            <w:pPr>
              <w:pStyle w:val="TBL-MID"/>
              <w:spacing w:line="480" w:lineRule="auto"/>
              <w:ind w:left="840" w:hanging="360"/>
              <w:contextualSpacing w:val="0"/>
              <w:rPr>
                <w:sz w:val="24"/>
                <w:szCs w:val="24"/>
              </w:rPr>
            </w:pPr>
            <w:bookmarkStart w:id="232" w:name="para10091_36744574141"/>
            <w:r>
              <w:rPr>
                <w:rFonts w:ascii="Symbol" w:hAnsi="Symbol"/>
                <w:sz w:val="24"/>
                <w:szCs w:val="24"/>
              </w:rPr>
              <w:t></w:t>
            </w:r>
            <w:r>
              <w:rPr>
                <w:rFonts w:ascii="Symbol" w:hAnsi="Symbol"/>
                <w:sz w:val="24"/>
                <w:szCs w:val="24"/>
              </w:rPr>
              <w:tab/>
            </w:r>
            <w:r w:rsidR="005A3FD9">
              <w:rPr>
                <w:sz w:val="24"/>
                <w:szCs w:val="24"/>
              </w:rPr>
              <w:t>Parent should be comfortable, supported with pillows and/or footrest to keep their body position relaxed.</w:t>
            </w:r>
            <w:bookmarkEnd w:id="232"/>
          </w:p>
          <w:p w:rsidR="006D75CB" w:rsidRDefault="00E63E54" w:rsidP="00E63E54">
            <w:pPr>
              <w:pStyle w:val="TBL-MID"/>
              <w:spacing w:line="480" w:lineRule="auto"/>
              <w:ind w:left="840" w:hanging="360"/>
              <w:contextualSpacing w:val="0"/>
              <w:rPr>
                <w:sz w:val="24"/>
                <w:szCs w:val="24"/>
              </w:rPr>
            </w:pPr>
            <w:bookmarkStart w:id="233" w:name="para10092_36744574141"/>
            <w:r>
              <w:rPr>
                <w:rFonts w:ascii="Symbol" w:hAnsi="Symbol"/>
                <w:sz w:val="24"/>
                <w:szCs w:val="24"/>
              </w:rPr>
              <w:t></w:t>
            </w:r>
            <w:r>
              <w:rPr>
                <w:rFonts w:ascii="Symbol" w:hAnsi="Symbol"/>
                <w:sz w:val="24"/>
                <w:szCs w:val="24"/>
              </w:rPr>
              <w:tab/>
            </w:r>
            <w:r w:rsidR="005A3FD9">
              <w:rPr>
                <w:sz w:val="24"/>
                <w:szCs w:val="24"/>
              </w:rPr>
              <w:t>Infant positioning options include cradle, cross-cradle or modified clutch, side-lying, clutch, or “football” hold or with infant prone in a semi-reclining or “laid back” position. Infant should be at the level of the breast/chest to prevent neck strain.</w:t>
            </w:r>
            <w:bookmarkEnd w:id="233"/>
          </w:p>
          <w:p w:rsidR="006D75CB" w:rsidRDefault="00E63E54" w:rsidP="00E63E54">
            <w:pPr>
              <w:pStyle w:val="TBL-LAST"/>
              <w:spacing w:line="480" w:lineRule="auto"/>
              <w:ind w:left="840" w:hanging="360"/>
              <w:contextualSpacing w:val="0"/>
              <w:rPr>
                <w:sz w:val="24"/>
                <w:szCs w:val="24"/>
              </w:rPr>
            </w:pPr>
            <w:bookmarkStart w:id="234" w:name="para10093_36744574141"/>
            <w:r>
              <w:rPr>
                <w:rFonts w:ascii="Symbol" w:hAnsi="Symbol"/>
                <w:sz w:val="24"/>
                <w:szCs w:val="24"/>
              </w:rPr>
              <w:t></w:t>
            </w:r>
            <w:r>
              <w:rPr>
                <w:rFonts w:ascii="Symbol" w:hAnsi="Symbol"/>
                <w:sz w:val="24"/>
                <w:szCs w:val="24"/>
              </w:rPr>
              <w:tab/>
            </w:r>
            <w:r w:rsidR="005A3FD9">
              <w:rPr>
                <w:sz w:val="24"/>
                <w:szCs w:val="24"/>
              </w:rPr>
              <w:t xml:space="preserve">The infant’s head should be gently supported but not held and forced towards breast/chest. The breast may need to be supported using different holds </w:t>
            </w:r>
            <w:bookmarkStart w:id="235" w:name="BB100167"/>
            <w:r w:rsidR="005A3FD9">
              <w:rPr>
                <w:sz w:val="24"/>
                <w:szCs w:val="24"/>
              </w:rPr>
              <w:t>(U</w:t>
            </w:r>
            <w:bookmarkEnd w:id="235"/>
            <w:r w:rsidR="005A3FD9">
              <w:rPr>
                <w:sz w:val="24"/>
                <w:szCs w:val="24"/>
              </w:rPr>
              <w:t>-hold, C-hold, etc.).</w:t>
            </w:r>
            <w:bookmarkEnd w:id="234"/>
          </w:p>
        </w:tc>
      </w:tr>
      <w:tr w:rsidR="006D75CB">
        <w:trPr>
          <w:trHeight w:val="300"/>
        </w:trPr>
        <w:tc>
          <w:tcPr>
            <w:tcW w:w="9350" w:type="dxa"/>
          </w:tcPr>
          <w:p w:rsidR="006D75CB" w:rsidRDefault="005A3FD9" w:rsidP="00182E6D">
            <w:pPr>
              <w:pStyle w:val="T2"/>
              <w:spacing w:after="0" w:afterAutospacing="0" w:line="480" w:lineRule="auto"/>
              <w:rPr>
                <w:sz w:val="24"/>
                <w:szCs w:val="24"/>
              </w:rPr>
            </w:pPr>
            <w:bookmarkStart w:id="236" w:name="para10094_36744574141"/>
            <w:r>
              <w:rPr>
                <w:b/>
                <w:bCs/>
                <w:sz w:val="24"/>
                <w:szCs w:val="24"/>
              </w:rPr>
              <w:t>Latch</w:t>
            </w:r>
            <w:bookmarkEnd w:id="236"/>
          </w:p>
          <w:p w:rsidR="006D75CB" w:rsidRDefault="00E63E54" w:rsidP="00E63E54">
            <w:pPr>
              <w:pStyle w:val="TBL-FIRST1"/>
              <w:spacing w:line="480" w:lineRule="auto"/>
              <w:ind w:left="900" w:hanging="360"/>
              <w:contextualSpacing w:val="0"/>
              <w:rPr>
                <w:sz w:val="24"/>
                <w:szCs w:val="24"/>
              </w:rPr>
            </w:pPr>
            <w:bookmarkStart w:id="237" w:name="para10095_36744574141"/>
            <w:r>
              <w:rPr>
                <w:rFonts w:ascii="Symbol" w:hAnsi="Symbol"/>
                <w:sz w:val="24"/>
                <w:szCs w:val="24"/>
              </w:rPr>
              <w:t></w:t>
            </w:r>
            <w:r>
              <w:rPr>
                <w:rFonts w:ascii="Symbol" w:hAnsi="Symbol"/>
                <w:sz w:val="24"/>
                <w:szCs w:val="24"/>
              </w:rPr>
              <w:tab/>
            </w:r>
            <w:r w:rsidR="005A3FD9">
              <w:rPr>
                <w:sz w:val="24"/>
                <w:szCs w:val="24"/>
              </w:rPr>
              <w:t xml:space="preserve">Elicit rooting reflex </w:t>
            </w:r>
            <w:bookmarkStart w:id="238" w:name="BB100168"/>
            <w:r w:rsidR="005A3FD9">
              <w:rPr>
                <w:sz w:val="24"/>
                <w:szCs w:val="24"/>
              </w:rPr>
              <w:t>(i</w:t>
            </w:r>
            <w:bookmarkEnd w:id="238"/>
            <w:r w:rsidR="005A3FD9">
              <w:rPr>
                <w:sz w:val="24"/>
                <w:szCs w:val="24"/>
              </w:rPr>
              <w:t>nfant opens mouth wid</w:t>
            </w:r>
            <w:bookmarkStart w:id="239" w:name="BB100169"/>
            <w:r w:rsidR="005A3FD9">
              <w:rPr>
                <w:sz w:val="24"/>
                <w:szCs w:val="24"/>
              </w:rPr>
              <w:t>e)</w:t>
            </w:r>
            <w:bookmarkEnd w:id="239"/>
            <w:r w:rsidR="005A3FD9">
              <w:rPr>
                <w:sz w:val="24"/>
                <w:szCs w:val="24"/>
              </w:rPr>
              <w:t xml:space="preserve"> by tickling the infant’s upper lip with the nipple, then bring infant to the breast in one quick movement.</w:t>
            </w:r>
            <w:bookmarkEnd w:id="237"/>
          </w:p>
          <w:p w:rsidR="006D75CB" w:rsidRDefault="00E63E54" w:rsidP="00E63E54">
            <w:pPr>
              <w:pStyle w:val="TBL-MID"/>
              <w:spacing w:line="480" w:lineRule="auto"/>
              <w:ind w:left="900" w:hanging="360"/>
              <w:contextualSpacing w:val="0"/>
              <w:rPr>
                <w:sz w:val="24"/>
                <w:szCs w:val="24"/>
              </w:rPr>
            </w:pPr>
            <w:bookmarkStart w:id="240" w:name="para10096_36744574141"/>
            <w:r>
              <w:rPr>
                <w:rFonts w:ascii="Symbol" w:hAnsi="Symbol"/>
                <w:sz w:val="24"/>
                <w:szCs w:val="24"/>
              </w:rPr>
              <w:t></w:t>
            </w:r>
            <w:r>
              <w:rPr>
                <w:rFonts w:ascii="Symbol" w:hAnsi="Symbol"/>
                <w:sz w:val="24"/>
                <w:szCs w:val="24"/>
              </w:rPr>
              <w:tab/>
            </w:r>
            <w:r w:rsidR="005A3FD9">
              <w:rPr>
                <w:sz w:val="24"/>
                <w:szCs w:val="24"/>
              </w:rPr>
              <w:t xml:space="preserve">Lips should be </w:t>
            </w:r>
            <w:bookmarkStart w:id="241" w:name="BMSPELLING100170"/>
            <w:r w:rsidR="005A3FD9">
              <w:rPr>
                <w:sz w:val="24"/>
                <w:szCs w:val="24"/>
              </w:rPr>
              <w:t>flanged</w:t>
            </w:r>
            <w:bookmarkEnd w:id="241"/>
            <w:r w:rsidR="005A3FD9">
              <w:rPr>
                <w:sz w:val="24"/>
                <w:szCs w:val="24"/>
              </w:rPr>
              <w:t xml:space="preserve"> wide and flipped outward taking in as much of the nipple and areola into the mouth as possible.</w:t>
            </w:r>
            <w:bookmarkEnd w:id="240"/>
          </w:p>
          <w:p w:rsidR="006D75CB" w:rsidRDefault="00E63E54" w:rsidP="00E63E54">
            <w:pPr>
              <w:pStyle w:val="TBL-MID"/>
              <w:spacing w:line="480" w:lineRule="auto"/>
              <w:ind w:left="900" w:hanging="360"/>
              <w:contextualSpacing w:val="0"/>
              <w:rPr>
                <w:sz w:val="24"/>
                <w:szCs w:val="24"/>
              </w:rPr>
            </w:pPr>
            <w:bookmarkStart w:id="242" w:name="para10097_36744574141"/>
            <w:r>
              <w:rPr>
                <w:rFonts w:ascii="Symbol" w:hAnsi="Symbol"/>
                <w:sz w:val="24"/>
                <w:szCs w:val="24"/>
              </w:rPr>
              <w:t></w:t>
            </w:r>
            <w:r>
              <w:rPr>
                <w:rFonts w:ascii="Symbol" w:hAnsi="Symbol"/>
                <w:sz w:val="24"/>
                <w:szCs w:val="24"/>
              </w:rPr>
              <w:tab/>
            </w:r>
            <w:r w:rsidR="005A3FD9">
              <w:rPr>
                <w:sz w:val="24"/>
                <w:szCs w:val="24"/>
              </w:rPr>
              <w:t>Latch should be asymmetrical with chin in deep to breast, and infant nose/head slightly tipped back.</w:t>
            </w:r>
            <w:bookmarkEnd w:id="242"/>
          </w:p>
          <w:p w:rsidR="006D75CB" w:rsidRDefault="00E63E54" w:rsidP="00E63E54">
            <w:pPr>
              <w:pStyle w:val="TBL-LAST"/>
              <w:spacing w:line="480" w:lineRule="auto"/>
              <w:ind w:left="900" w:hanging="360"/>
              <w:contextualSpacing w:val="0"/>
              <w:rPr>
                <w:sz w:val="24"/>
                <w:szCs w:val="24"/>
              </w:rPr>
            </w:pPr>
            <w:bookmarkStart w:id="243" w:name="para10098_36744574141"/>
            <w:r>
              <w:rPr>
                <w:rFonts w:ascii="Symbol" w:hAnsi="Symbol"/>
                <w:sz w:val="24"/>
                <w:szCs w:val="24"/>
              </w:rPr>
              <w:t></w:t>
            </w:r>
            <w:r>
              <w:rPr>
                <w:rFonts w:ascii="Symbol" w:hAnsi="Symbol"/>
                <w:sz w:val="24"/>
                <w:szCs w:val="24"/>
              </w:rPr>
              <w:tab/>
            </w:r>
            <w:r w:rsidR="005A3FD9">
              <w:rPr>
                <w:sz w:val="24"/>
                <w:szCs w:val="24"/>
              </w:rPr>
              <w:t xml:space="preserve">If latch is painful or uncomfortable, release latch and try again </w:t>
            </w:r>
            <w:bookmarkStart w:id="244" w:name="BB100172"/>
            <w:r w:rsidR="005A3FD9">
              <w:rPr>
                <w:sz w:val="24"/>
                <w:szCs w:val="24"/>
              </w:rPr>
              <w:t>(p</w:t>
            </w:r>
            <w:bookmarkEnd w:id="244"/>
            <w:r w:rsidR="005A3FD9">
              <w:rPr>
                <w:sz w:val="24"/>
                <w:szCs w:val="24"/>
              </w:rPr>
              <w:t>lace finger in corner of baby’s mouth to break sea</w:t>
            </w:r>
            <w:bookmarkStart w:id="245" w:name="BB100173"/>
            <w:r w:rsidR="005A3FD9">
              <w:rPr>
                <w:sz w:val="24"/>
                <w:szCs w:val="24"/>
              </w:rPr>
              <w:t>l)</w:t>
            </w:r>
            <w:bookmarkEnd w:id="245"/>
            <w:r w:rsidR="005A3FD9">
              <w:rPr>
                <w:sz w:val="24"/>
                <w:szCs w:val="24"/>
              </w:rPr>
              <w:t xml:space="preserve">. Refer to </w:t>
            </w:r>
            <w:bookmarkStart w:id="246" w:name="BMSPELLING100174"/>
            <w:bookmarkStart w:id="247" w:name="BMABBRE100171"/>
            <w:r w:rsidR="005A3FD9">
              <w:rPr>
                <w:rStyle w:val="allcaps"/>
                <w:sz w:val="24"/>
                <w:szCs w:val="24"/>
              </w:rPr>
              <w:t>IBCLC</w:t>
            </w:r>
            <w:bookmarkEnd w:id="246"/>
            <w:bookmarkEnd w:id="247"/>
            <w:r w:rsidR="005A3FD9">
              <w:rPr>
                <w:sz w:val="24"/>
                <w:szCs w:val="24"/>
              </w:rPr>
              <w:t xml:space="preserve"> if pain, soreness, or cracked nipples occur.</w:t>
            </w:r>
            <w:bookmarkEnd w:id="243"/>
          </w:p>
          <w:p w:rsidR="006D75CB" w:rsidRDefault="006D75CB">
            <w:pPr>
              <w:pStyle w:val="T0"/>
              <w:spacing w:line="480" w:lineRule="auto"/>
              <w:ind w:left="900"/>
              <w:contextualSpacing w:val="0"/>
              <w:rPr>
                <w:sz w:val="24"/>
                <w:szCs w:val="24"/>
              </w:rPr>
            </w:pPr>
            <w:bookmarkStart w:id="248" w:name="para10099_36744574141"/>
            <w:bookmarkEnd w:id="248"/>
          </w:p>
        </w:tc>
      </w:tr>
      <w:tr w:rsidR="006D75CB">
        <w:trPr>
          <w:trHeight w:val="300"/>
        </w:trPr>
        <w:tc>
          <w:tcPr>
            <w:tcW w:w="9350" w:type="dxa"/>
          </w:tcPr>
          <w:p w:rsidR="006D75CB" w:rsidRDefault="005A3FD9" w:rsidP="00182E6D">
            <w:pPr>
              <w:pStyle w:val="T2"/>
              <w:spacing w:after="0" w:afterAutospacing="0" w:line="480" w:lineRule="auto"/>
              <w:rPr>
                <w:b/>
                <w:bCs/>
                <w:sz w:val="24"/>
                <w:szCs w:val="24"/>
              </w:rPr>
            </w:pPr>
            <w:bookmarkStart w:id="249" w:name="para10100_36744574141"/>
            <w:r>
              <w:rPr>
                <w:b/>
                <w:bCs/>
                <w:sz w:val="24"/>
                <w:szCs w:val="24"/>
              </w:rPr>
              <w:t xml:space="preserve">Milk Transfer </w:t>
            </w:r>
            <w:bookmarkStart w:id="250" w:name="BB100175"/>
            <w:r>
              <w:rPr>
                <w:b/>
                <w:bCs/>
                <w:sz w:val="24"/>
                <w:szCs w:val="24"/>
              </w:rPr>
              <w:t>(S</w:t>
            </w:r>
            <w:bookmarkEnd w:id="250"/>
            <w:r>
              <w:rPr>
                <w:b/>
                <w:bCs/>
                <w:sz w:val="24"/>
                <w:szCs w:val="24"/>
              </w:rPr>
              <w:t>wallowin</w:t>
            </w:r>
            <w:bookmarkStart w:id="251" w:name="BB100176"/>
            <w:r>
              <w:rPr>
                <w:b/>
                <w:bCs/>
                <w:sz w:val="24"/>
                <w:szCs w:val="24"/>
              </w:rPr>
              <w:t>g)</w:t>
            </w:r>
            <w:bookmarkEnd w:id="249"/>
            <w:bookmarkEnd w:id="251"/>
          </w:p>
          <w:p w:rsidR="006D75CB" w:rsidRDefault="00E63E54" w:rsidP="00E63E54">
            <w:pPr>
              <w:pStyle w:val="TBL-FIRST1"/>
              <w:spacing w:line="480" w:lineRule="auto"/>
              <w:ind w:hanging="360"/>
              <w:contextualSpacing w:val="0"/>
              <w:rPr>
                <w:sz w:val="24"/>
                <w:szCs w:val="24"/>
              </w:rPr>
            </w:pPr>
            <w:bookmarkStart w:id="252" w:name="para10101_36744574141"/>
            <w:r>
              <w:rPr>
                <w:rFonts w:ascii="Symbol" w:hAnsi="Symbol"/>
                <w:sz w:val="24"/>
                <w:szCs w:val="24"/>
              </w:rPr>
              <w:lastRenderedPageBreak/>
              <w:t></w:t>
            </w:r>
            <w:r>
              <w:rPr>
                <w:rFonts w:ascii="Symbol" w:hAnsi="Symbol"/>
                <w:sz w:val="24"/>
                <w:szCs w:val="24"/>
              </w:rPr>
              <w:tab/>
            </w:r>
            <w:r w:rsidR="005A3FD9">
              <w:rPr>
                <w:sz w:val="24"/>
                <w:szCs w:val="24"/>
              </w:rPr>
              <w:t xml:space="preserve">Look for deep jaw movements and audible swallowing </w:t>
            </w:r>
            <w:bookmarkStart w:id="253" w:name="BB100177"/>
            <w:r w:rsidR="005A3FD9">
              <w:rPr>
                <w:sz w:val="24"/>
                <w:szCs w:val="24"/>
              </w:rPr>
              <w:t>(s</w:t>
            </w:r>
            <w:bookmarkEnd w:id="253"/>
            <w:r w:rsidR="005A3FD9">
              <w:rPr>
                <w:sz w:val="24"/>
                <w:szCs w:val="24"/>
              </w:rPr>
              <w:t>oft “puffs” to loud gulp</w:t>
            </w:r>
            <w:bookmarkStart w:id="254" w:name="BB100178"/>
            <w:r w:rsidR="005A3FD9">
              <w:rPr>
                <w:sz w:val="24"/>
                <w:szCs w:val="24"/>
              </w:rPr>
              <w:t>s)</w:t>
            </w:r>
            <w:bookmarkEnd w:id="254"/>
            <w:r w:rsidR="005A3FD9">
              <w:rPr>
                <w:sz w:val="24"/>
                <w:szCs w:val="24"/>
              </w:rPr>
              <w:t>.</w:t>
            </w:r>
            <w:bookmarkEnd w:id="252"/>
          </w:p>
          <w:p w:rsidR="006D75CB" w:rsidRDefault="00E63E54" w:rsidP="00E63E54">
            <w:pPr>
              <w:pStyle w:val="TBL-MID"/>
              <w:spacing w:line="480" w:lineRule="auto"/>
              <w:ind w:hanging="360"/>
              <w:contextualSpacing w:val="0"/>
              <w:rPr>
                <w:sz w:val="24"/>
                <w:szCs w:val="24"/>
              </w:rPr>
            </w:pPr>
            <w:bookmarkStart w:id="255" w:name="para10102_36744574141"/>
            <w:r>
              <w:rPr>
                <w:rFonts w:ascii="Symbol" w:hAnsi="Symbol"/>
                <w:sz w:val="24"/>
                <w:szCs w:val="24"/>
              </w:rPr>
              <w:t></w:t>
            </w:r>
            <w:r>
              <w:rPr>
                <w:rFonts w:ascii="Symbol" w:hAnsi="Symbol"/>
                <w:sz w:val="24"/>
                <w:szCs w:val="24"/>
              </w:rPr>
              <w:tab/>
            </w:r>
            <w:r w:rsidR="005A3FD9">
              <w:rPr>
                <w:sz w:val="24"/>
                <w:szCs w:val="24"/>
              </w:rPr>
              <w:t>After feeding, the infant should appear relaxed and satiated, and breasts should feel softer.</w:t>
            </w:r>
            <w:bookmarkEnd w:id="255"/>
          </w:p>
          <w:p w:rsidR="006D75CB" w:rsidRDefault="00E63E54" w:rsidP="00E63E54">
            <w:pPr>
              <w:pStyle w:val="TBL-MID"/>
              <w:spacing w:line="480" w:lineRule="auto"/>
              <w:ind w:hanging="360"/>
              <w:contextualSpacing w:val="0"/>
              <w:rPr>
                <w:sz w:val="24"/>
                <w:szCs w:val="24"/>
              </w:rPr>
            </w:pPr>
            <w:bookmarkStart w:id="256" w:name="para10103_36744574141"/>
            <w:r>
              <w:rPr>
                <w:rFonts w:ascii="Symbol" w:hAnsi="Symbol"/>
                <w:sz w:val="24"/>
                <w:szCs w:val="24"/>
              </w:rPr>
              <w:t></w:t>
            </w:r>
            <w:r>
              <w:rPr>
                <w:rFonts w:ascii="Symbol" w:hAnsi="Symbol"/>
                <w:sz w:val="24"/>
                <w:szCs w:val="24"/>
              </w:rPr>
              <w:tab/>
            </w:r>
            <w:r w:rsidR="005A3FD9">
              <w:rPr>
                <w:sz w:val="24"/>
                <w:szCs w:val="24"/>
              </w:rPr>
              <w:t>After onset of milk production and approximately day 5, infant should have 6 or more wet diapers per day. Urine should be clear to light yellow; not dark, concentrated, or foul smelling.</w:t>
            </w:r>
            <w:bookmarkEnd w:id="256"/>
          </w:p>
          <w:p w:rsidR="006D75CB" w:rsidRDefault="00E63E54" w:rsidP="00E63E54">
            <w:pPr>
              <w:pStyle w:val="TBL-MID"/>
              <w:spacing w:line="480" w:lineRule="auto"/>
              <w:ind w:hanging="360"/>
              <w:contextualSpacing w:val="0"/>
              <w:rPr>
                <w:sz w:val="24"/>
                <w:szCs w:val="24"/>
              </w:rPr>
            </w:pPr>
            <w:bookmarkStart w:id="257" w:name="para10104_36744574141"/>
            <w:r>
              <w:rPr>
                <w:rFonts w:ascii="Symbol" w:hAnsi="Symbol"/>
                <w:sz w:val="24"/>
                <w:szCs w:val="24"/>
              </w:rPr>
              <w:t></w:t>
            </w:r>
            <w:r>
              <w:rPr>
                <w:rFonts w:ascii="Symbol" w:hAnsi="Symbol"/>
                <w:sz w:val="24"/>
                <w:szCs w:val="24"/>
              </w:rPr>
              <w:tab/>
            </w:r>
            <w:r w:rsidR="005A3FD9">
              <w:rPr>
                <w:sz w:val="24"/>
                <w:szCs w:val="24"/>
              </w:rPr>
              <w:t>Stool will transition from meconium dark to brown to green to yellow over first several days. After day 5, infant should have 3 or more yellow seedy stools that are loose and small in volume. Frequency of stools changes as infant grows.</w:t>
            </w:r>
            <w:bookmarkEnd w:id="257"/>
          </w:p>
          <w:p w:rsidR="006D75CB" w:rsidRDefault="00E63E54" w:rsidP="00E63E54">
            <w:pPr>
              <w:pStyle w:val="TBL-MID"/>
              <w:spacing w:line="480" w:lineRule="auto"/>
              <w:ind w:hanging="360"/>
              <w:contextualSpacing w:val="0"/>
              <w:rPr>
                <w:sz w:val="24"/>
                <w:szCs w:val="24"/>
              </w:rPr>
            </w:pPr>
            <w:bookmarkStart w:id="258" w:name="para10105_36744574141"/>
            <w:r>
              <w:rPr>
                <w:rFonts w:ascii="Symbol" w:hAnsi="Symbol"/>
                <w:sz w:val="24"/>
                <w:szCs w:val="24"/>
              </w:rPr>
              <w:t></w:t>
            </w:r>
            <w:r>
              <w:rPr>
                <w:rFonts w:ascii="Symbol" w:hAnsi="Symbol"/>
                <w:sz w:val="24"/>
                <w:szCs w:val="24"/>
              </w:rPr>
              <w:tab/>
            </w:r>
            <w:r w:rsidR="005A3FD9">
              <w:rPr>
                <w:sz w:val="24"/>
                <w:szCs w:val="24"/>
              </w:rPr>
              <w:t>Weight gain should be approximately 5-7 ounces per week after initial weight loss in first days.</w:t>
            </w:r>
            <w:bookmarkEnd w:id="258"/>
          </w:p>
        </w:tc>
      </w:tr>
      <w:tr w:rsidR="006D75CB">
        <w:trPr>
          <w:trHeight w:val="300"/>
        </w:trPr>
        <w:tc>
          <w:tcPr>
            <w:tcW w:w="9350" w:type="dxa"/>
          </w:tcPr>
          <w:p w:rsidR="006D75CB" w:rsidRDefault="005A3FD9" w:rsidP="00182E6D">
            <w:pPr>
              <w:pStyle w:val="T2"/>
              <w:spacing w:after="0" w:afterAutospacing="0" w:line="480" w:lineRule="auto"/>
              <w:rPr>
                <w:sz w:val="24"/>
                <w:szCs w:val="24"/>
              </w:rPr>
            </w:pPr>
            <w:bookmarkStart w:id="259" w:name="para10106_36744574141"/>
            <w:r>
              <w:rPr>
                <w:b/>
                <w:bCs/>
                <w:sz w:val="24"/>
                <w:szCs w:val="24"/>
              </w:rPr>
              <w:lastRenderedPageBreak/>
              <w:t>Signs of Inadequate Milk Intake</w:t>
            </w:r>
            <w:bookmarkEnd w:id="259"/>
          </w:p>
          <w:p w:rsidR="006D75CB" w:rsidRDefault="00E63E54" w:rsidP="00E63E54">
            <w:pPr>
              <w:pStyle w:val="TBL-MID"/>
              <w:spacing w:line="480" w:lineRule="auto"/>
              <w:ind w:hanging="360"/>
              <w:contextualSpacing w:val="0"/>
              <w:rPr>
                <w:sz w:val="24"/>
                <w:szCs w:val="24"/>
              </w:rPr>
            </w:pPr>
            <w:bookmarkStart w:id="260" w:name="para10107_36744574141"/>
            <w:r>
              <w:rPr>
                <w:rFonts w:ascii="Symbol" w:hAnsi="Symbol"/>
                <w:sz w:val="24"/>
                <w:szCs w:val="24"/>
              </w:rPr>
              <w:t></w:t>
            </w:r>
            <w:r>
              <w:rPr>
                <w:rFonts w:ascii="Symbol" w:hAnsi="Symbol"/>
                <w:sz w:val="24"/>
                <w:szCs w:val="24"/>
              </w:rPr>
              <w:tab/>
            </w:r>
            <w:r w:rsidR="005A3FD9">
              <w:rPr>
                <w:sz w:val="24"/>
                <w:szCs w:val="24"/>
              </w:rPr>
              <w:t>Infant may be lethargic, difficult to wake, feed less than 8-12 times per day in the first weeks or have little to no swallowing at the breast.</w:t>
            </w:r>
            <w:bookmarkEnd w:id="260"/>
          </w:p>
          <w:p w:rsidR="006D75CB" w:rsidRDefault="00E63E54" w:rsidP="00E63E54">
            <w:pPr>
              <w:pStyle w:val="TBL-MID"/>
              <w:spacing w:line="480" w:lineRule="auto"/>
              <w:ind w:hanging="360"/>
              <w:contextualSpacing w:val="0"/>
              <w:rPr>
                <w:sz w:val="24"/>
                <w:szCs w:val="24"/>
              </w:rPr>
            </w:pPr>
            <w:bookmarkStart w:id="261" w:name="para10108_36744574141"/>
            <w:r>
              <w:rPr>
                <w:rFonts w:ascii="Symbol" w:hAnsi="Symbol"/>
                <w:sz w:val="24"/>
                <w:szCs w:val="24"/>
              </w:rPr>
              <w:t></w:t>
            </w:r>
            <w:r>
              <w:rPr>
                <w:rFonts w:ascii="Symbol" w:hAnsi="Symbol"/>
                <w:sz w:val="24"/>
                <w:szCs w:val="24"/>
              </w:rPr>
              <w:tab/>
            </w:r>
            <w:r w:rsidR="005A3FD9">
              <w:rPr>
                <w:sz w:val="24"/>
                <w:szCs w:val="24"/>
              </w:rPr>
              <w:t xml:space="preserve">Infant may continue to lose weight or have minimal urine or stool output </w:t>
            </w:r>
            <w:bookmarkStart w:id="262" w:name="BB100180"/>
            <w:r w:rsidR="005A3FD9">
              <w:rPr>
                <w:sz w:val="24"/>
                <w:szCs w:val="24"/>
              </w:rPr>
              <w:t>(&lt;</w:t>
            </w:r>
            <w:bookmarkEnd w:id="262"/>
            <w:r w:rsidR="005A3FD9">
              <w:rPr>
                <w:sz w:val="24"/>
                <w:szCs w:val="24"/>
              </w:rPr>
              <w:t>3 per day after day 3).</w:t>
            </w:r>
            <w:bookmarkEnd w:id="261"/>
          </w:p>
          <w:p w:rsidR="006D75CB" w:rsidRDefault="005A3FD9">
            <w:pPr>
              <w:pStyle w:val="T0"/>
              <w:spacing w:line="480" w:lineRule="auto"/>
              <w:contextualSpacing w:val="0"/>
              <w:rPr>
                <w:sz w:val="24"/>
                <w:szCs w:val="24"/>
              </w:rPr>
            </w:pPr>
            <w:bookmarkStart w:id="263" w:name="para10109_36744574141"/>
            <w:r>
              <w:rPr>
                <w:sz w:val="24"/>
                <w:szCs w:val="24"/>
              </w:rPr>
              <w:t xml:space="preserve">Parent reports sore or cracked nipples. Breasts become painful and engorged, making latch difficult, and are not relieved </w:t>
            </w:r>
            <w:bookmarkStart w:id="264" w:name="BB100182"/>
            <w:r>
              <w:rPr>
                <w:sz w:val="24"/>
                <w:szCs w:val="24"/>
              </w:rPr>
              <w:t>(s</w:t>
            </w:r>
            <w:bookmarkEnd w:id="264"/>
            <w:r>
              <w:rPr>
                <w:sz w:val="24"/>
                <w:szCs w:val="24"/>
              </w:rPr>
              <w:t>oftene</w:t>
            </w:r>
            <w:bookmarkStart w:id="265" w:name="BB100183"/>
            <w:r>
              <w:rPr>
                <w:sz w:val="24"/>
                <w:szCs w:val="24"/>
              </w:rPr>
              <w:t>d)</w:t>
            </w:r>
            <w:bookmarkEnd w:id="265"/>
            <w:r>
              <w:rPr>
                <w:sz w:val="24"/>
                <w:szCs w:val="24"/>
              </w:rPr>
              <w:t xml:space="preserve"> by feeding baby.</w:t>
            </w:r>
            <w:bookmarkEnd w:id="263"/>
          </w:p>
          <w:p w:rsidR="006D75CB" w:rsidRDefault="00E63E54" w:rsidP="00E63E54">
            <w:pPr>
              <w:pStyle w:val="TBL-MID"/>
              <w:spacing w:line="480" w:lineRule="auto"/>
              <w:ind w:hanging="360"/>
              <w:contextualSpacing w:val="0"/>
              <w:rPr>
                <w:sz w:val="24"/>
                <w:szCs w:val="24"/>
              </w:rPr>
            </w:pPr>
            <w:bookmarkStart w:id="266" w:name="para10110_36744574141"/>
            <w:r>
              <w:rPr>
                <w:rFonts w:ascii="Symbol" w:hAnsi="Symbol"/>
                <w:sz w:val="24"/>
                <w:szCs w:val="24"/>
              </w:rPr>
              <w:t></w:t>
            </w:r>
            <w:r>
              <w:rPr>
                <w:rFonts w:ascii="Symbol" w:hAnsi="Symbol"/>
                <w:sz w:val="24"/>
                <w:szCs w:val="24"/>
              </w:rPr>
              <w:tab/>
            </w:r>
            <w:r w:rsidR="005A3FD9">
              <w:rPr>
                <w:sz w:val="24"/>
                <w:szCs w:val="24"/>
              </w:rPr>
              <w:t xml:space="preserve">If </w:t>
            </w:r>
            <w:r w:rsidR="005A3FD9">
              <w:rPr>
                <w:i/>
                <w:iCs/>
                <w:sz w:val="24"/>
                <w:szCs w:val="24"/>
              </w:rPr>
              <w:t>inadequate intake is suspected, supplementation is necessary:</w:t>
            </w:r>
            <w:bookmarkEnd w:id="266"/>
          </w:p>
          <w:p w:rsidR="006D75CB" w:rsidRDefault="00E63E54" w:rsidP="00E63E54">
            <w:pPr>
              <w:pStyle w:val="TBL-MID"/>
              <w:spacing w:line="480" w:lineRule="auto"/>
              <w:ind w:left="1080" w:hanging="360"/>
              <w:contextualSpacing w:val="0"/>
              <w:rPr>
                <w:sz w:val="24"/>
                <w:szCs w:val="24"/>
              </w:rPr>
            </w:pPr>
            <w:bookmarkStart w:id="267" w:name="para10111_36744574141"/>
            <w:proofErr w:type="gramStart"/>
            <w:r>
              <w:rPr>
                <w:rFonts w:ascii="Courier New" w:hAnsi="Courier New" w:cs="Courier New"/>
                <w:sz w:val="24"/>
                <w:szCs w:val="24"/>
              </w:rPr>
              <w:t>o</w:t>
            </w:r>
            <w:proofErr w:type="gramEnd"/>
            <w:r>
              <w:rPr>
                <w:rFonts w:ascii="Courier New" w:hAnsi="Courier New" w:cs="Courier New"/>
                <w:sz w:val="24"/>
                <w:szCs w:val="24"/>
              </w:rPr>
              <w:tab/>
            </w:r>
            <w:r w:rsidR="005A3FD9">
              <w:rPr>
                <w:sz w:val="24"/>
                <w:szCs w:val="24"/>
              </w:rPr>
              <w:t xml:space="preserve">Lactating parent should express milk with a pump to increase or maintain milk supply </w:t>
            </w:r>
            <w:bookmarkStart w:id="268" w:name="BB100184"/>
            <w:r w:rsidR="005A3FD9">
              <w:rPr>
                <w:sz w:val="24"/>
                <w:szCs w:val="24"/>
              </w:rPr>
              <w:t>(s</w:t>
            </w:r>
            <w:bookmarkEnd w:id="268"/>
            <w:r w:rsidR="005A3FD9">
              <w:rPr>
                <w:sz w:val="24"/>
                <w:szCs w:val="24"/>
              </w:rPr>
              <w:t xml:space="preserve">ee </w:t>
            </w:r>
            <w:r w:rsidR="005A3FD9">
              <w:rPr>
                <w:rStyle w:val="TableCitation"/>
                <w:sz w:val="24"/>
                <w:szCs w:val="24"/>
              </w:rPr>
              <w:t>Table 6-4</w:t>
            </w:r>
            <w:r w:rsidR="005A3FD9">
              <w:rPr>
                <w:sz w:val="24"/>
                <w:szCs w:val="24"/>
              </w:rPr>
              <w:t>).</w:t>
            </w:r>
            <w:bookmarkEnd w:id="267"/>
          </w:p>
          <w:p w:rsidR="006D75CB" w:rsidRDefault="00E63E54" w:rsidP="00E63E54">
            <w:pPr>
              <w:pStyle w:val="TBL-MID"/>
              <w:spacing w:line="480" w:lineRule="auto"/>
              <w:ind w:left="1080" w:hanging="360"/>
              <w:contextualSpacing w:val="0"/>
              <w:rPr>
                <w:sz w:val="24"/>
                <w:szCs w:val="24"/>
              </w:rPr>
            </w:pPr>
            <w:bookmarkStart w:id="269" w:name="para10112_36744574141"/>
            <w:proofErr w:type="gramStart"/>
            <w:r>
              <w:rPr>
                <w:rFonts w:ascii="Courier New" w:hAnsi="Courier New" w:cs="Courier New"/>
                <w:sz w:val="24"/>
                <w:szCs w:val="24"/>
              </w:rPr>
              <w:t>o</w:t>
            </w:r>
            <w:proofErr w:type="gramEnd"/>
            <w:r>
              <w:rPr>
                <w:rFonts w:ascii="Courier New" w:hAnsi="Courier New" w:cs="Courier New"/>
                <w:sz w:val="24"/>
                <w:szCs w:val="24"/>
              </w:rPr>
              <w:tab/>
            </w:r>
            <w:r w:rsidR="005A3FD9">
              <w:rPr>
                <w:sz w:val="24"/>
                <w:szCs w:val="24"/>
              </w:rPr>
              <w:t xml:space="preserve">Provide colostrum or human milk via syringe, cup, or bottle; if milk expression is </w:t>
            </w:r>
            <w:r w:rsidR="005A3FD9">
              <w:rPr>
                <w:sz w:val="24"/>
                <w:szCs w:val="24"/>
              </w:rPr>
              <w:lastRenderedPageBreak/>
              <w:t xml:space="preserve">not possible, appropriate infant formula </w:t>
            </w:r>
            <w:bookmarkStart w:id="270" w:name="BB100185"/>
            <w:r w:rsidR="005A3FD9">
              <w:rPr>
                <w:sz w:val="24"/>
                <w:szCs w:val="24"/>
              </w:rPr>
              <w:t>(n</w:t>
            </w:r>
            <w:bookmarkEnd w:id="270"/>
            <w:r w:rsidR="005A3FD9">
              <w:rPr>
                <w:sz w:val="24"/>
                <w:szCs w:val="24"/>
              </w:rPr>
              <w:t>ot water or dextrose wate</w:t>
            </w:r>
            <w:bookmarkStart w:id="271" w:name="BB100186"/>
            <w:r w:rsidR="005A3FD9">
              <w:rPr>
                <w:sz w:val="24"/>
                <w:szCs w:val="24"/>
              </w:rPr>
              <w:t>r)</w:t>
            </w:r>
            <w:bookmarkEnd w:id="271"/>
            <w:r w:rsidR="005A3FD9">
              <w:rPr>
                <w:sz w:val="24"/>
                <w:szCs w:val="24"/>
              </w:rPr>
              <w:t>.</w:t>
            </w:r>
            <w:bookmarkEnd w:id="269"/>
          </w:p>
          <w:p w:rsidR="006D75CB" w:rsidRDefault="00E63E54" w:rsidP="00E63E54">
            <w:pPr>
              <w:pStyle w:val="TBL-MID"/>
              <w:spacing w:line="480" w:lineRule="auto"/>
              <w:ind w:left="1080" w:hanging="360"/>
              <w:contextualSpacing w:val="0"/>
              <w:rPr>
                <w:sz w:val="24"/>
                <w:szCs w:val="24"/>
              </w:rPr>
            </w:pPr>
            <w:bookmarkStart w:id="272" w:name="para10113_36744574141"/>
            <w:proofErr w:type="gramStart"/>
            <w:r>
              <w:rPr>
                <w:rFonts w:ascii="Courier New" w:hAnsi="Courier New" w:cs="Courier New"/>
                <w:sz w:val="24"/>
                <w:szCs w:val="24"/>
              </w:rPr>
              <w:t>o</w:t>
            </w:r>
            <w:proofErr w:type="gramEnd"/>
            <w:r>
              <w:rPr>
                <w:rFonts w:ascii="Courier New" w:hAnsi="Courier New" w:cs="Courier New"/>
                <w:sz w:val="24"/>
                <w:szCs w:val="24"/>
              </w:rPr>
              <w:tab/>
            </w:r>
            <w:r w:rsidR="005A3FD9">
              <w:rPr>
                <w:sz w:val="24"/>
                <w:szCs w:val="24"/>
              </w:rPr>
              <w:t>Close follow up for weight monitoring and breastfeeding/</w:t>
            </w:r>
            <w:bookmarkStart w:id="273" w:name="BMSPELLING100187"/>
            <w:r w:rsidR="005A3FD9">
              <w:rPr>
                <w:sz w:val="24"/>
                <w:szCs w:val="24"/>
              </w:rPr>
              <w:t>chestfeeding</w:t>
            </w:r>
            <w:bookmarkEnd w:id="273"/>
            <w:r w:rsidR="005A3FD9">
              <w:rPr>
                <w:sz w:val="24"/>
                <w:szCs w:val="24"/>
              </w:rPr>
              <w:t xml:space="preserve"> support is essential.</w:t>
            </w:r>
            <w:bookmarkEnd w:id="272"/>
          </w:p>
        </w:tc>
      </w:tr>
    </w:tbl>
    <w:p w:rsidR="006D75CB" w:rsidRDefault="005A3FD9">
      <w:pPr>
        <w:spacing w:line="480" w:lineRule="auto"/>
        <w:rPr>
          <w:b/>
          <w:bCs/>
          <w:sz w:val="24"/>
          <w:szCs w:val="24"/>
        </w:rPr>
      </w:pPr>
      <w:bookmarkStart w:id="274" w:name="para10116_36744574141"/>
      <w:bookmarkEnd w:id="231"/>
      <w:r>
        <w:rPr>
          <w:b/>
          <w:bCs/>
          <w:sz w:val="24"/>
          <w:szCs w:val="24"/>
        </w:rPr>
        <w:lastRenderedPageBreak/>
        <w:br w:type="page"/>
      </w:r>
      <w:bookmarkEnd w:id="274"/>
    </w:p>
    <w:p w:rsidR="006D75CB" w:rsidRDefault="005A3FD9">
      <w:pPr>
        <w:pStyle w:val="T1"/>
        <w:spacing w:after="0" w:afterAutospacing="0" w:line="480" w:lineRule="auto"/>
        <w:rPr>
          <w:sz w:val="24"/>
          <w:szCs w:val="24"/>
        </w:rPr>
      </w:pPr>
      <w:bookmarkStart w:id="275" w:name="para10117_36744574141"/>
      <w:bookmarkStart w:id="276" w:name="PRO_Bold_REMOVE100188"/>
      <w:r>
        <w:rPr>
          <w:rStyle w:val="TN"/>
          <w:b/>
          <w:bCs/>
          <w:sz w:val="24"/>
          <w:szCs w:val="24"/>
        </w:rPr>
        <w:lastRenderedPageBreak/>
        <w:t>Table 6.4</w:t>
      </w:r>
      <w:r>
        <w:rPr>
          <w:b/>
          <w:bCs/>
          <w:sz w:val="24"/>
          <w:szCs w:val="24"/>
        </w:rPr>
        <w:t xml:space="preserve"> Human Milk Expression via Pumping</w:t>
      </w:r>
      <w:bookmarkEnd w:id="275"/>
      <w:bookmarkEnd w:id="276"/>
    </w:p>
    <w:tbl>
      <w:tblPr>
        <w:tblStyle w:val="TableGrid"/>
        <w:tblW w:w="0" w:type="auto"/>
        <w:tblLook w:val="04A0" w:firstRow="1" w:lastRow="0" w:firstColumn="1" w:lastColumn="0" w:noHBand="0" w:noVBand="1"/>
      </w:tblPr>
      <w:tblGrid>
        <w:gridCol w:w="9350"/>
      </w:tblGrid>
      <w:tr w:rsidR="006D75CB">
        <w:tc>
          <w:tcPr>
            <w:tcW w:w="9350" w:type="dxa"/>
          </w:tcPr>
          <w:p w:rsidR="006D75CB" w:rsidRDefault="005A3FD9">
            <w:pPr>
              <w:pStyle w:val="T2"/>
              <w:spacing w:after="0" w:afterAutospacing="0" w:line="480" w:lineRule="auto"/>
              <w:rPr>
                <w:sz w:val="24"/>
                <w:szCs w:val="24"/>
              </w:rPr>
            </w:pPr>
            <w:bookmarkStart w:id="277" w:name="para10118_36744574141"/>
            <w:bookmarkStart w:id="278" w:name="table10278_36744574141"/>
            <w:r>
              <w:rPr>
                <w:b/>
                <w:bCs/>
                <w:sz w:val="24"/>
                <w:szCs w:val="24"/>
              </w:rPr>
              <w:t>Types of Breast Pumps</w:t>
            </w:r>
            <w:bookmarkEnd w:id="277"/>
          </w:p>
          <w:p w:rsidR="006D75CB" w:rsidRDefault="00E63E54" w:rsidP="00E63E54">
            <w:pPr>
              <w:pStyle w:val="TBL-MID"/>
              <w:spacing w:line="480" w:lineRule="auto"/>
              <w:ind w:hanging="360"/>
              <w:contextualSpacing w:val="0"/>
              <w:rPr>
                <w:sz w:val="24"/>
                <w:szCs w:val="24"/>
              </w:rPr>
            </w:pPr>
            <w:bookmarkStart w:id="279" w:name="para10119_36744574141"/>
            <w:r>
              <w:rPr>
                <w:rFonts w:ascii="Symbol" w:hAnsi="Symbol"/>
                <w:sz w:val="24"/>
                <w:szCs w:val="24"/>
              </w:rPr>
              <w:t></w:t>
            </w:r>
            <w:r>
              <w:rPr>
                <w:rFonts w:ascii="Symbol" w:hAnsi="Symbol"/>
                <w:sz w:val="24"/>
                <w:szCs w:val="24"/>
              </w:rPr>
              <w:tab/>
            </w:r>
            <w:r w:rsidR="005A3FD9">
              <w:rPr>
                <w:b/>
                <w:bCs/>
                <w:sz w:val="24"/>
                <w:szCs w:val="24"/>
              </w:rPr>
              <w:t>Manual Breast Pump</w:t>
            </w:r>
            <w:r w:rsidR="005A3FD9">
              <w:rPr>
                <w:sz w:val="24"/>
                <w:szCs w:val="24"/>
              </w:rPr>
              <w:t xml:space="preserve">: Low cost </w:t>
            </w:r>
            <w:bookmarkStart w:id="280" w:name="BB100189"/>
            <w:r w:rsidR="005A3FD9">
              <w:rPr>
                <w:sz w:val="24"/>
                <w:szCs w:val="24"/>
              </w:rPr>
              <w:t>(</w:t>
            </w:r>
            <w:r w:rsidR="005A3FD9">
              <w:rPr>
                <w:sz w:val="24"/>
                <w:szCs w:val="24"/>
                <w:highlight w:val="yellow"/>
              </w:rPr>
              <w:t>$</w:t>
            </w:r>
            <w:bookmarkEnd w:id="280"/>
            <w:r w:rsidR="005A3FD9">
              <w:rPr>
                <w:sz w:val="24"/>
                <w:szCs w:val="24"/>
              </w:rPr>
              <w:t>20-</w:t>
            </w:r>
            <w:bookmarkStart w:id="281" w:name="BB100190"/>
            <w:r w:rsidR="005A3FD9">
              <w:rPr>
                <w:sz w:val="24"/>
                <w:szCs w:val="24"/>
                <w:highlight w:val="yellow"/>
              </w:rPr>
              <w:t>$</w:t>
            </w:r>
            <w:r w:rsidR="005A3FD9">
              <w:rPr>
                <w:sz w:val="24"/>
                <w:szCs w:val="24"/>
              </w:rPr>
              <w:t>5</w:t>
            </w:r>
            <w:bookmarkEnd w:id="281"/>
            <w:r w:rsidR="005A3FD9">
              <w:rPr>
                <w:sz w:val="24"/>
                <w:szCs w:val="24"/>
              </w:rPr>
              <w:t>0), requires no batteries or electricity, effective for short separations and engorgement relief.</w:t>
            </w:r>
            <w:bookmarkEnd w:id="279"/>
          </w:p>
          <w:p w:rsidR="006D75CB" w:rsidRDefault="00E63E54" w:rsidP="00E63E54">
            <w:pPr>
              <w:pStyle w:val="TBL-MID"/>
              <w:spacing w:line="480" w:lineRule="auto"/>
              <w:ind w:hanging="360"/>
              <w:contextualSpacing w:val="0"/>
              <w:rPr>
                <w:sz w:val="24"/>
                <w:szCs w:val="24"/>
              </w:rPr>
            </w:pPr>
            <w:bookmarkStart w:id="282" w:name="para10120_36744574141"/>
            <w:r>
              <w:rPr>
                <w:rFonts w:ascii="Symbol" w:hAnsi="Symbol"/>
                <w:sz w:val="24"/>
                <w:szCs w:val="24"/>
              </w:rPr>
              <w:t></w:t>
            </w:r>
            <w:r>
              <w:rPr>
                <w:rFonts w:ascii="Symbol" w:hAnsi="Symbol"/>
                <w:sz w:val="24"/>
                <w:szCs w:val="24"/>
              </w:rPr>
              <w:tab/>
            </w:r>
            <w:r w:rsidR="005A3FD9">
              <w:rPr>
                <w:b/>
                <w:bCs/>
                <w:sz w:val="24"/>
                <w:szCs w:val="24"/>
              </w:rPr>
              <w:t>Battery/Electric Pumps</w:t>
            </w:r>
            <w:r w:rsidR="005A3FD9">
              <w:rPr>
                <w:sz w:val="24"/>
                <w:szCs w:val="24"/>
              </w:rPr>
              <w:t xml:space="preserve">: Moderate cost </w:t>
            </w:r>
            <w:bookmarkStart w:id="283" w:name="BB100192"/>
            <w:r w:rsidR="005A3FD9">
              <w:rPr>
                <w:sz w:val="24"/>
                <w:szCs w:val="24"/>
              </w:rPr>
              <w:t>(</w:t>
            </w:r>
            <w:r w:rsidR="005A3FD9">
              <w:rPr>
                <w:sz w:val="24"/>
                <w:szCs w:val="24"/>
                <w:highlight w:val="yellow"/>
              </w:rPr>
              <w:t>$</w:t>
            </w:r>
            <w:bookmarkEnd w:id="283"/>
            <w:r w:rsidR="005A3FD9">
              <w:rPr>
                <w:sz w:val="24"/>
                <w:szCs w:val="24"/>
              </w:rPr>
              <w:t>75-</w:t>
            </w:r>
            <w:bookmarkStart w:id="284" w:name="BB100193"/>
            <w:r w:rsidR="005A3FD9">
              <w:rPr>
                <w:sz w:val="24"/>
                <w:szCs w:val="24"/>
                <w:highlight w:val="yellow"/>
              </w:rPr>
              <w:t>$</w:t>
            </w:r>
            <w:r w:rsidR="005A3FD9">
              <w:rPr>
                <w:sz w:val="24"/>
                <w:szCs w:val="24"/>
              </w:rPr>
              <w:t>1</w:t>
            </w:r>
            <w:bookmarkEnd w:id="284"/>
            <w:r w:rsidR="005A3FD9">
              <w:rPr>
                <w:sz w:val="24"/>
                <w:szCs w:val="24"/>
              </w:rPr>
              <w:t xml:space="preserve">50), requires batteries or electricity to use, Portable, suitable for part-time separation but not </w:t>
            </w:r>
            <w:bookmarkStart w:id="285" w:name="BMHYPHEN100191"/>
            <w:r w:rsidR="005A3FD9">
              <w:rPr>
                <w:sz w:val="24"/>
                <w:szCs w:val="24"/>
              </w:rPr>
              <w:t>long-term</w:t>
            </w:r>
            <w:bookmarkEnd w:id="285"/>
            <w:r w:rsidR="005A3FD9">
              <w:rPr>
                <w:sz w:val="24"/>
                <w:szCs w:val="24"/>
              </w:rPr>
              <w:t xml:space="preserve"> milk supply maintenance.</w:t>
            </w:r>
            <w:bookmarkEnd w:id="282"/>
          </w:p>
          <w:p w:rsidR="006D75CB" w:rsidRDefault="00E63E54" w:rsidP="00E63E54">
            <w:pPr>
              <w:pStyle w:val="TBL-MID"/>
              <w:spacing w:line="480" w:lineRule="auto"/>
              <w:ind w:hanging="360"/>
              <w:contextualSpacing w:val="0"/>
              <w:rPr>
                <w:sz w:val="24"/>
                <w:szCs w:val="24"/>
              </w:rPr>
            </w:pPr>
            <w:bookmarkStart w:id="286" w:name="para10121_36744574141"/>
            <w:r>
              <w:rPr>
                <w:rFonts w:ascii="Symbol" w:hAnsi="Symbol"/>
                <w:sz w:val="24"/>
                <w:szCs w:val="24"/>
              </w:rPr>
              <w:t></w:t>
            </w:r>
            <w:r>
              <w:rPr>
                <w:rFonts w:ascii="Symbol" w:hAnsi="Symbol"/>
                <w:sz w:val="24"/>
                <w:szCs w:val="24"/>
              </w:rPr>
              <w:tab/>
            </w:r>
            <w:r w:rsidR="005A3FD9">
              <w:rPr>
                <w:b/>
                <w:bCs/>
                <w:sz w:val="24"/>
                <w:szCs w:val="24"/>
              </w:rPr>
              <w:t>Wearable Pumps</w:t>
            </w:r>
            <w:r w:rsidR="005A3FD9">
              <w:rPr>
                <w:sz w:val="24"/>
                <w:szCs w:val="24"/>
              </w:rPr>
              <w:t xml:space="preserve">: Higher cost </w:t>
            </w:r>
            <w:bookmarkStart w:id="287" w:name="BB100194"/>
            <w:r w:rsidR="005A3FD9">
              <w:rPr>
                <w:sz w:val="24"/>
                <w:szCs w:val="24"/>
              </w:rPr>
              <w:t>(</w:t>
            </w:r>
            <w:r w:rsidR="005A3FD9">
              <w:rPr>
                <w:sz w:val="24"/>
                <w:szCs w:val="24"/>
                <w:highlight w:val="yellow"/>
              </w:rPr>
              <w:t>$</w:t>
            </w:r>
            <w:bookmarkEnd w:id="287"/>
            <w:r w:rsidR="005A3FD9">
              <w:rPr>
                <w:sz w:val="24"/>
                <w:szCs w:val="24"/>
              </w:rPr>
              <w:t>60-</w:t>
            </w:r>
            <w:bookmarkStart w:id="288" w:name="BB100195"/>
            <w:r w:rsidR="005A3FD9">
              <w:rPr>
                <w:sz w:val="24"/>
                <w:szCs w:val="24"/>
                <w:highlight w:val="yellow"/>
              </w:rPr>
              <w:t>$</w:t>
            </w:r>
            <w:r w:rsidR="005A3FD9">
              <w:rPr>
                <w:sz w:val="24"/>
                <w:szCs w:val="24"/>
              </w:rPr>
              <w:t>5</w:t>
            </w:r>
            <w:bookmarkEnd w:id="288"/>
            <w:r w:rsidR="005A3FD9">
              <w:rPr>
                <w:sz w:val="24"/>
                <w:szCs w:val="24"/>
              </w:rPr>
              <w:t>00), allows for discreet expression, but not for initiation or exclusive pumping.</w:t>
            </w:r>
            <w:bookmarkEnd w:id="286"/>
          </w:p>
          <w:p w:rsidR="006D75CB" w:rsidRDefault="00E63E54" w:rsidP="00E63E54">
            <w:pPr>
              <w:pStyle w:val="TBL-MID"/>
              <w:spacing w:line="480" w:lineRule="auto"/>
              <w:ind w:hanging="360"/>
              <w:contextualSpacing w:val="0"/>
              <w:rPr>
                <w:sz w:val="24"/>
                <w:szCs w:val="24"/>
              </w:rPr>
            </w:pPr>
            <w:bookmarkStart w:id="289" w:name="para10122_36744574141"/>
            <w:r>
              <w:rPr>
                <w:rFonts w:ascii="Symbol" w:hAnsi="Symbol"/>
                <w:sz w:val="24"/>
                <w:szCs w:val="24"/>
              </w:rPr>
              <w:t></w:t>
            </w:r>
            <w:r>
              <w:rPr>
                <w:rFonts w:ascii="Symbol" w:hAnsi="Symbol"/>
                <w:sz w:val="24"/>
                <w:szCs w:val="24"/>
              </w:rPr>
              <w:tab/>
            </w:r>
            <w:r w:rsidR="005A3FD9">
              <w:rPr>
                <w:b/>
                <w:bCs/>
                <w:sz w:val="24"/>
                <w:szCs w:val="24"/>
              </w:rPr>
              <w:t>Electric and Hospital-Grade Pumps</w:t>
            </w:r>
            <w:r w:rsidR="005A3FD9">
              <w:rPr>
                <w:sz w:val="24"/>
                <w:szCs w:val="24"/>
              </w:rPr>
              <w:t xml:space="preserve">: Higher cost </w:t>
            </w:r>
            <w:bookmarkStart w:id="290" w:name="BB100197"/>
            <w:r w:rsidR="005A3FD9">
              <w:rPr>
                <w:sz w:val="24"/>
                <w:szCs w:val="24"/>
              </w:rPr>
              <w:t>(</w:t>
            </w:r>
            <w:r w:rsidR="005A3FD9">
              <w:rPr>
                <w:sz w:val="24"/>
                <w:szCs w:val="24"/>
                <w:highlight w:val="yellow"/>
              </w:rPr>
              <w:t>$</w:t>
            </w:r>
            <w:bookmarkEnd w:id="290"/>
            <w:r w:rsidR="005A3FD9">
              <w:rPr>
                <w:sz w:val="24"/>
                <w:szCs w:val="24"/>
              </w:rPr>
              <w:t>200-</w:t>
            </w:r>
            <w:bookmarkStart w:id="291" w:name="BB100198"/>
            <w:r w:rsidR="005A3FD9">
              <w:rPr>
                <w:sz w:val="24"/>
                <w:szCs w:val="24"/>
                <w:highlight w:val="yellow"/>
              </w:rPr>
              <w:t>$</w:t>
            </w:r>
            <w:r w:rsidR="005A3FD9">
              <w:rPr>
                <w:sz w:val="24"/>
                <w:szCs w:val="24"/>
              </w:rPr>
              <w:t>3</w:t>
            </w:r>
            <w:bookmarkEnd w:id="291"/>
            <w:r w:rsidR="005A3FD9">
              <w:rPr>
                <w:sz w:val="24"/>
                <w:szCs w:val="24"/>
              </w:rPr>
              <w:t xml:space="preserve">50), effective for full-time work or long separations, useful after milk supply is established or for </w:t>
            </w:r>
            <w:bookmarkStart w:id="292" w:name="BMHYPHEN100196"/>
            <w:r w:rsidR="005A3FD9">
              <w:rPr>
                <w:sz w:val="24"/>
                <w:szCs w:val="24"/>
              </w:rPr>
              <w:t>hospitalized</w:t>
            </w:r>
            <w:bookmarkEnd w:id="292"/>
            <w:r w:rsidR="005A3FD9">
              <w:rPr>
                <w:sz w:val="24"/>
                <w:szCs w:val="24"/>
              </w:rPr>
              <w:t xml:space="preserve"> infants, may be covered by health insurance for medically necessary separation.</w:t>
            </w:r>
            <w:bookmarkEnd w:id="289"/>
          </w:p>
        </w:tc>
      </w:tr>
      <w:tr w:rsidR="006D75CB">
        <w:tc>
          <w:tcPr>
            <w:tcW w:w="9350" w:type="dxa"/>
          </w:tcPr>
          <w:p w:rsidR="006D75CB" w:rsidRDefault="005A3FD9">
            <w:pPr>
              <w:pStyle w:val="T2"/>
              <w:spacing w:after="0" w:afterAutospacing="0" w:line="480" w:lineRule="auto"/>
              <w:rPr>
                <w:b/>
                <w:bCs/>
                <w:sz w:val="24"/>
                <w:szCs w:val="24"/>
              </w:rPr>
            </w:pPr>
            <w:bookmarkStart w:id="293" w:name="para10123_36744574141"/>
            <w:r>
              <w:rPr>
                <w:b/>
                <w:bCs/>
                <w:sz w:val="24"/>
                <w:szCs w:val="24"/>
              </w:rPr>
              <w:t>Breast Pump Use</w:t>
            </w:r>
            <w:bookmarkEnd w:id="293"/>
          </w:p>
          <w:p w:rsidR="006D75CB" w:rsidRDefault="00E63E54" w:rsidP="00E63E54">
            <w:pPr>
              <w:pStyle w:val="TBL-MID"/>
              <w:spacing w:line="480" w:lineRule="auto"/>
              <w:ind w:hanging="360"/>
              <w:contextualSpacing w:val="0"/>
              <w:rPr>
                <w:sz w:val="24"/>
                <w:szCs w:val="24"/>
              </w:rPr>
            </w:pPr>
            <w:bookmarkStart w:id="294" w:name="para10124_36744574141"/>
            <w:r>
              <w:rPr>
                <w:rFonts w:ascii="Symbol" w:hAnsi="Symbol"/>
                <w:sz w:val="24"/>
                <w:szCs w:val="24"/>
              </w:rPr>
              <w:t></w:t>
            </w:r>
            <w:r>
              <w:rPr>
                <w:rFonts w:ascii="Symbol" w:hAnsi="Symbol"/>
                <w:sz w:val="24"/>
                <w:szCs w:val="24"/>
              </w:rPr>
              <w:tab/>
            </w:r>
            <w:r w:rsidR="005A3FD9">
              <w:rPr>
                <w:b/>
                <w:bCs/>
                <w:sz w:val="24"/>
                <w:szCs w:val="24"/>
              </w:rPr>
              <w:t>Preparation:</w:t>
            </w:r>
            <w:r w:rsidR="005A3FD9">
              <w:rPr>
                <w:sz w:val="24"/>
                <w:szCs w:val="24"/>
              </w:rPr>
              <w:t xml:space="preserve"> Read instructions, clean equipment, wash hands, and find a clean space for pumping </w:t>
            </w:r>
            <w:bookmarkStart w:id="295" w:name="BB100200"/>
            <w:r w:rsidR="005A3FD9">
              <w:rPr>
                <w:sz w:val="24"/>
                <w:szCs w:val="24"/>
              </w:rPr>
              <w:t>(a</w:t>
            </w:r>
            <w:bookmarkEnd w:id="295"/>
            <w:r w:rsidR="005A3FD9">
              <w:rPr>
                <w:sz w:val="24"/>
                <w:szCs w:val="24"/>
              </w:rPr>
              <w:t>void bathroom</w:t>
            </w:r>
            <w:bookmarkStart w:id="296" w:name="BB100201"/>
            <w:r w:rsidR="005A3FD9">
              <w:rPr>
                <w:sz w:val="24"/>
                <w:szCs w:val="24"/>
              </w:rPr>
              <w:t>s)</w:t>
            </w:r>
            <w:bookmarkEnd w:id="296"/>
            <w:r w:rsidR="005A3FD9">
              <w:rPr>
                <w:sz w:val="24"/>
                <w:szCs w:val="24"/>
              </w:rPr>
              <w:t>. Use clean bottles or single-use containers.</w:t>
            </w:r>
            <w:bookmarkEnd w:id="294"/>
          </w:p>
          <w:p w:rsidR="006D75CB" w:rsidRDefault="00E63E54" w:rsidP="00E63E54">
            <w:pPr>
              <w:pStyle w:val="TBL-MID"/>
              <w:spacing w:line="480" w:lineRule="auto"/>
              <w:ind w:hanging="360"/>
              <w:contextualSpacing w:val="0"/>
              <w:rPr>
                <w:sz w:val="24"/>
                <w:szCs w:val="24"/>
              </w:rPr>
            </w:pPr>
            <w:bookmarkStart w:id="297" w:name="para10125_36744574141"/>
            <w:r>
              <w:rPr>
                <w:rFonts w:ascii="Symbol" w:hAnsi="Symbol"/>
                <w:sz w:val="24"/>
                <w:szCs w:val="24"/>
              </w:rPr>
              <w:t></w:t>
            </w:r>
            <w:r>
              <w:rPr>
                <w:rFonts w:ascii="Symbol" w:hAnsi="Symbol"/>
                <w:sz w:val="24"/>
                <w:szCs w:val="24"/>
              </w:rPr>
              <w:tab/>
            </w:r>
            <w:r w:rsidR="005A3FD9">
              <w:rPr>
                <w:b/>
                <w:bCs/>
                <w:sz w:val="24"/>
                <w:szCs w:val="24"/>
              </w:rPr>
              <w:t>Technique:</w:t>
            </w:r>
            <w:r w:rsidR="005A3FD9">
              <w:rPr>
                <w:sz w:val="24"/>
                <w:szCs w:val="24"/>
              </w:rPr>
              <w:t xml:space="preserve"> Massage breasts to initiate let-down. Choose the correct breast shield size to </w:t>
            </w:r>
            <w:bookmarkStart w:id="298" w:name="BMHYPHEN100202"/>
            <w:r w:rsidR="005A3FD9">
              <w:rPr>
                <w:sz w:val="24"/>
                <w:szCs w:val="24"/>
              </w:rPr>
              <w:t>minimize</w:t>
            </w:r>
            <w:bookmarkEnd w:id="298"/>
            <w:r w:rsidR="005A3FD9">
              <w:rPr>
                <w:sz w:val="24"/>
                <w:szCs w:val="24"/>
              </w:rPr>
              <w:t xml:space="preserve"> discomfort; adjust if needed due to nipple tenderness or skin changes. Start with low suction, gradually increasing for comfort and milk flow.</w:t>
            </w:r>
            <w:bookmarkEnd w:id="297"/>
          </w:p>
          <w:p w:rsidR="006D75CB" w:rsidRDefault="00E63E54" w:rsidP="00E63E54">
            <w:pPr>
              <w:pStyle w:val="TBL-MID"/>
              <w:spacing w:line="480" w:lineRule="auto"/>
              <w:ind w:hanging="360"/>
              <w:contextualSpacing w:val="0"/>
              <w:rPr>
                <w:sz w:val="24"/>
                <w:szCs w:val="24"/>
              </w:rPr>
            </w:pPr>
            <w:bookmarkStart w:id="299" w:name="para10126_36744574141"/>
            <w:r>
              <w:rPr>
                <w:rFonts w:ascii="Symbol" w:hAnsi="Symbol"/>
                <w:sz w:val="24"/>
                <w:szCs w:val="24"/>
              </w:rPr>
              <w:t></w:t>
            </w:r>
            <w:r>
              <w:rPr>
                <w:rFonts w:ascii="Symbol" w:hAnsi="Symbol"/>
                <w:sz w:val="24"/>
                <w:szCs w:val="24"/>
              </w:rPr>
              <w:tab/>
            </w:r>
            <w:r w:rsidR="005A3FD9">
              <w:rPr>
                <w:b/>
                <w:bCs/>
                <w:sz w:val="24"/>
                <w:szCs w:val="24"/>
              </w:rPr>
              <w:t>Pumping:</w:t>
            </w:r>
            <w:r w:rsidR="005A3FD9">
              <w:rPr>
                <w:sz w:val="24"/>
                <w:szCs w:val="24"/>
              </w:rPr>
              <w:t xml:space="preserve"> Pump for 10-15 minutes per breast </w:t>
            </w:r>
            <w:bookmarkStart w:id="300" w:name="BB100204"/>
            <w:r w:rsidR="005A3FD9">
              <w:rPr>
                <w:sz w:val="24"/>
                <w:szCs w:val="24"/>
              </w:rPr>
              <w:t>(o</w:t>
            </w:r>
            <w:bookmarkEnd w:id="300"/>
            <w:r w:rsidR="005A3FD9">
              <w:rPr>
                <w:sz w:val="24"/>
                <w:szCs w:val="24"/>
              </w:rPr>
              <w:t>r both simultaneousl</w:t>
            </w:r>
            <w:bookmarkStart w:id="301" w:name="BB100205"/>
            <w:r w:rsidR="005A3FD9">
              <w:rPr>
                <w:sz w:val="24"/>
                <w:szCs w:val="24"/>
              </w:rPr>
              <w:t>y)</w:t>
            </w:r>
            <w:bookmarkEnd w:id="301"/>
            <w:r w:rsidR="005A3FD9">
              <w:rPr>
                <w:sz w:val="24"/>
                <w:szCs w:val="24"/>
              </w:rPr>
              <w:t xml:space="preserve">. Alternate breasts if pumping one at a time. Double-pumping is recommended to </w:t>
            </w:r>
            <w:bookmarkStart w:id="302" w:name="BMHYPHEN100203"/>
            <w:r w:rsidR="005A3FD9">
              <w:rPr>
                <w:sz w:val="24"/>
                <w:szCs w:val="24"/>
              </w:rPr>
              <w:t>maximize</w:t>
            </w:r>
            <w:bookmarkEnd w:id="302"/>
            <w:r w:rsidR="005A3FD9">
              <w:rPr>
                <w:sz w:val="24"/>
                <w:szCs w:val="24"/>
              </w:rPr>
              <w:t xml:space="preserve"> supply and save time.</w:t>
            </w:r>
            <w:bookmarkEnd w:id="299"/>
          </w:p>
          <w:p w:rsidR="006D75CB" w:rsidRDefault="00E63E54" w:rsidP="00E63E54">
            <w:pPr>
              <w:pStyle w:val="TBL-MID"/>
              <w:spacing w:line="480" w:lineRule="auto"/>
              <w:ind w:hanging="360"/>
              <w:contextualSpacing w:val="0"/>
              <w:rPr>
                <w:sz w:val="24"/>
                <w:szCs w:val="24"/>
              </w:rPr>
            </w:pPr>
            <w:bookmarkStart w:id="303" w:name="para10127_36744574141"/>
            <w:r>
              <w:rPr>
                <w:rFonts w:ascii="Symbol" w:hAnsi="Symbol"/>
                <w:sz w:val="24"/>
                <w:szCs w:val="24"/>
              </w:rPr>
              <w:t></w:t>
            </w:r>
            <w:r>
              <w:rPr>
                <w:rFonts w:ascii="Symbol" w:hAnsi="Symbol"/>
                <w:sz w:val="24"/>
                <w:szCs w:val="24"/>
              </w:rPr>
              <w:tab/>
            </w:r>
            <w:r w:rsidR="005A3FD9">
              <w:rPr>
                <w:b/>
                <w:bCs/>
                <w:sz w:val="24"/>
                <w:szCs w:val="24"/>
              </w:rPr>
              <w:t>Exclusive Pumping:</w:t>
            </w:r>
            <w:r w:rsidR="005A3FD9">
              <w:rPr>
                <w:sz w:val="24"/>
                <w:szCs w:val="24"/>
              </w:rPr>
              <w:t xml:space="preserve"> Pump every 3 hours, including overnight, until milk supply is </w:t>
            </w:r>
            <w:r w:rsidR="005A3FD9">
              <w:rPr>
                <w:sz w:val="24"/>
                <w:szCs w:val="24"/>
              </w:rPr>
              <w:lastRenderedPageBreak/>
              <w:t>established, then adjust based on needs.</w:t>
            </w:r>
            <w:bookmarkEnd w:id="303"/>
          </w:p>
        </w:tc>
      </w:tr>
      <w:tr w:rsidR="006D75CB">
        <w:tc>
          <w:tcPr>
            <w:tcW w:w="9350" w:type="dxa"/>
          </w:tcPr>
          <w:p w:rsidR="006D75CB" w:rsidRDefault="005A3FD9" w:rsidP="000B51CA">
            <w:pPr>
              <w:pStyle w:val="T2"/>
              <w:spacing w:after="0" w:afterAutospacing="0" w:line="480" w:lineRule="auto"/>
              <w:rPr>
                <w:sz w:val="24"/>
                <w:szCs w:val="24"/>
              </w:rPr>
            </w:pPr>
            <w:bookmarkStart w:id="304" w:name="para10128_36744574141"/>
            <w:r>
              <w:rPr>
                <w:b/>
                <w:bCs/>
                <w:sz w:val="24"/>
                <w:szCs w:val="24"/>
              </w:rPr>
              <w:lastRenderedPageBreak/>
              <w:t>Goals for Milk Expression</w:t>
            </w:r>
            <w:r w:rsidRPr="000B51CA">
              <w:rPr>
                <w:rStyle w:val="citebib"/>
                <w:vertAlign w:val="superscript"/>
              </w:rPr>
              <w:t>8</w:t>
            </w:r>
            <w:bookmarkEnd w:id="304"/>
          </w:p>
          <w:p w:rsidR="006D75CB" w:rsidRDefault="00E63E54" w:rsidP="00E63E54">
            <w:pPr>
              <w:pStyle w:val="TBL-MID"/>
              <w:spacing w:line="480" w:lineRule="auto"/>
              <w:ind w:hanging="360"/>
              <w:contextualSpacing w:val="0"/>
              <w:rPr>
                <w:sz w:val="24"/>
                <w:szCs w:val="24"/>
              </w:rPr>
            </w:pPr>
            <w:bookmarkStart w:id="305" w:name="para10129_36744574141"/>
            <w:r>
              <w:rPr>
                <w:rFonts w:ascii="Symbol" w:hAnsi="Symbol"/>
                <w:sz w:val="24"/>
                <w:szCs w:val="24"/>
              </w:rPr>
              <w:t></w:t>
            </w:r>
            <w:r>
              <w:rPr>
                <w:rFonts w:ascii="Symbol" w:hAnsi="Symbol"/>
                <w:sz w:val="24"/>
                <w:szCs w:val="24"/>
              </w:rPr>
              <w:tab/>
            </w:r>
            <w:r w:rsidR="005A3FD9">
              <w:rPr>
                <w:b/>
                <w:bCs/>
                <w:sz w:val="24"/>
                <w:szCs w:val="24"/>
              </w:rPr>
              <w:t>Exclusive pumping</w:t>
            </w:r>
            <w:r w:rsidR="005A3FD9">
              <w:rPr>
                <w:sz w:val="24"/>
                <w:szCs w:val="24"/>
              </w:rPr>
              <w:t xml:space="preserve">: Pump 6-8 times daily </w:t>
            </w:r>
            <w:bookmarkStart w:id="306" w:name="BB100206"/>
            <w:r w:rsidR="005A3FD9">
              <w:rPr>
                <w:sz w:val="24"/>
                <w:szCs w:val="24"/>
              </w:rPr>
              <w:t>(o</w:t>
            </w:r>
            <w:bookmarkEnd w:id="306"/>
            <w:r w:rsidR="005A3FD9">
              <w:rPr>
                <w:sz w:val="24"/>
                <w:szCs w:val="24"/>
              </w:rPr>
              <w:t>r mor</w:t>
            </w:r>
            <w:bookmarkStart w:id="307" w:name="BB100207"/>
            <w:r w:rsidR="005A3FD9">
              <w:rPr>
                <w:sz w:val="24"/>
                <w:szCs w:val="24"/>
              </w:rPr>
              <w:t>e)</w:t>
            </w:r>
            <w:bookmarkEnd w:id="307"/>
            <w:r w:rsidR="005A3FD9">
              <w:rPr>
                <w:sz w:val="24"/>
                <w:szCs w:val="24"/>
              </w:rPr>
              <w:t>, or at least 100 minutes total in 24 hours</w:t>
            </w:r>
            <w:bookmarkStart w:id="308" w:name="BMGRAMMARCHECK_LNG_Punctuation_100209"/>
            <w:r w:rsidR="005A3FD9">
              <w:rPr>
                <w:sz w:val="24"/>
                <w:szCs w:val="24"/>
              </w:rPr>
              <w:t>)</w:t>
            </w:r>
            <w:bookmarkEnd w:id="308"/>
            <w:r w:rsidR="005A3FD9">
              <w:rPr>
                <w:sz w:val="24"/>
                <w:szCs w:val="24"/>
              </w:rPr>
              <w:t>.</w:t>
            </w:r>
            <w:bookmarkEnd w:id="305"/>
          </w:p>
          <w:p w:rsidR="006D75CB" w:rsidRDefault="00E63E54" w:rsidP="00E63E54">
            <w:pPr>
              <w:pStyle w:val="TBL-MID"/>
              <w:spacing w:line="480" w:lineRule="auto"/>
              <w:ind w:hanging="360"/>
              <w:contextualSpacing w:val="0"/>
              <w:rPr>
                <w:sz w:val="24"/>
                <w:szCs w:val="24"/>
              </w:rPr>
            </w:pPr>
            <w:bookmarkStart w:id="309" w:name="para10130_36744574141"/>
            <w:r>
              <w:rPr>
                <w:rFonts w:ascii="Symbol" w:hAnsi="Symbol"/>
                <w:sz w:val="24"/>
                <w:szCs w:val="24"/>
              </w:rPr>
              <w:t></w:t>
            </w:r>
            <w:r>
              <w:rPr>
                <w:rFonts w:ascii="Symbol" w:hAnsi="Symbol"/>
                <w:sz w:val="24"/>
                <w:szCs w:val="24"/>
              </w:rPr>
              <w:tab/>
            </w:r>
            <w:r w:rsidR="005A3FD9">
              <w:rPr>
                <w:b/>
                <w:bCs/>
                <w:sz w:val="24"/>
                <w:szCs w:val="24"/>
              </w:rPr>
              <w:t>First 5 days</w:t>
            </w:r>
            <w:r w:rsidR="005A3FD9">
              <w:rPr>
                <w:sz w:val="24"/>
                <w:szCs w:val="24"/>
              </w:rPr>
              <w:t>: Pump at least 5 times daily to establish milk production.</w:t>
            </w:r>
            <w:bookmarkEnd w:id="309"/>
          </w:p>
          <w:p w:rsidR="006D75CB" w:rsidRDefault="00E63E54" w:rsidP="00E63E54">
            <w:pPr>
              <w:pStyle w:val="TBL-MID"/>
              <w:spacing w:line="480" w:lineRule="auto"/>
              <w:ind w:hanging="360"/>
              <w:contextualSpacing w:val="0"/>
              <w:rPr>
                <w:sz w:val="24"/>
                <w:szCs w:val="24"/>
              </w:rPr>
            </w:pPr>
            <w:bookmarkStart w:id="310" w:name="para10131_36744574141"/>
            <w:r>
              <w:rPr>
                <w:rFonts w:ascii="Symbol" w:hAnsi="Symbol"/>
                <w:sz w:val="24"/>
                <w:szCs w:val="24"/>
              </w:rPr>
              <w:t></w:t>
            </w:r>
            <w:r>
              <w:rPr>
                <w:rFonts w:ascii="Symbol" w:hAnsi="Symbol"/>
                <w:sz w:val="24"/>
                <w:szCs w:val="24"/>
              </w:rPr>
              <w:tab/>
            </w:r>
            <w:r w:rsidR="005A3FD9">
              <w:rPr>
                <w:b/>
                <w:bCs/>
                <w:sz w:val="24"/>
                <w:szCs w:val="24"/>
              </w:rPr>
              <w:t>Milk volume</w:t>
            </w:r>
            <w:r w:rsidR="005A3FD9">
              <w:rPr>
                <w:sz w:val="24"/>
                <w:szCs w:val="24"/>
              </w:rPr>
              <w:t>: Aim for &gt;500ml/day after day 7 or when milk volume is established.</w:t>
            </w:r>
            <w:bookmarkEnd w:id="310"/>
          </w:p>
          <w:p w:rsidR="006D75CB" w:rsidRDefault="00E63E54" w:rsidP="00E63E54">
            <w:pPr>
              <w:pStyle w:val="TBL-MID"/>
              <w:spacing w:line="480" w:lineRule="auto"/>
              <w:ind w:hanging="360"/>
              <w:contextualSpacing w:val="0"/>
              <w:rPr>
                <w:sz w:val="24"/>
                <w:szCs w:val="24"/>
              </w:rPr>
            </w:pPr>
            <w:bookmarkStart w:id="311" w:name="para10132_36744574141"/>
            <w:r>
              <w:rPr>
                <w:rFonts w:ascii="Symbol" w:hAnsi="Symbol"/>
                <w:sz w:val="24"/>
                <w:szCs w:val="24"/>
              </w:rPr>
              <w:t></w:t>
            </w:r>
            <w:r>
              <w:rPr>
                <w:rFonts w:ascii="Symbol" w:hAnsi="Symbol"/>
                <w:sz w:val="24"/>
                <w:szCs w:val="24"/>
              </w:rPr>
              <w:tab/>
            </w:r>
            <w:r w:rsidR="005A3FD9">
              <w:rPr>
                <w:b/>
                <w:bCs/>
                <w:sz w:val="24"/>
                <w:szCs w:val="24"/>
              </w:rPr>
              <w:t>Part-time pumping</w:t>
            </w:r>
            <w:r w:rsidR="005A3FD9">
              <w:rPr>
                <w:sz w:val="24"/>
                <w:szCs w:val="24"/>
              </w:rPr>
              <w:t xml:space="preserve">: Pump once for every 3 hours of separation from infant </w:t>
            </w:r>
            <w:bookmarkStart w:id="312" w:name="BB100210"/>
            <w:r w:rsidR="005A3FD9">
              <w:rPr>
                <w:sz w:val="24"/>
                <w:szCs w:val="24"/>
              </w:rPr>
              <w:t>(i</w:t>
            </w:r>
            <w:bookmarkEnd w:id="312"/>
            <w:r w:rsidR="005A3FD9">
              <w:rPr>
                <w:sz w:val="24"/>
                <w:szCs w:val="24"/>
              </w:rPr>
              <w:t>.e., 2 times in 8-hour workda</w:t>
            </w:r>
            <w:bookmarkStart w:id="313" w:name="BB100211"/>
            <w:r w:rsidR="005A3FD9">
              <w:rPr>
                <w:sz w:val="24"/>
                <w:szCs w:val="24"/>
              </w:rPr>
              <w:t>y)</w:t>
            </w:r>
            <w:bookmarkEnd w:id="313"/>
            <w:r w:rsidR="005A3FD9">
              <w:rPr>
                <w:sz w:val="24"/>
                <w:szCs w:val="24"/>
              </w:rPr>
              <w:t>.</w:t>
            </w:r>
            <w:bookmarkEnd w:id="311"/>
          </w:p>
        </w:tc>
      </w:tr>
    </w:tbl>
    <w:p w:rsidR="006D75CB" w:rsidRDefault="005A3FD9">
      <w:pPr>
        <w:spacing w:line="480" w:lineRule="auto"/>
        <w:rPr>
          <w:b/>
          <w:bCs/>
          <w:sz w:val="24"/>
          <w:szCs w:val="24"/>
        </w:rPr>
      </w:pPr>
      <w:bookmarkStart w:id="314" w:name="para10135_36744574141"/>
      <w:bookmarkEnd w:id="278"/>
      <w:r>
        <w:rPr>
          <w:b/>
          <w:bCs/>
          <w:sz w:val="24"/>
          <w:szCs w:val="24"/>
        </w:rPr>
        <w:br w:type="page"/>
      </w:r>
      <w:bookmarkEnd w:id="314"/>
    </w:p>
    <w:p w:rsidR="006D75CB" w:rsidRDefault="005A3FD9">
      <w:pPr>
        <w:pStyle w:val="T1"/>
        <w:spacing w:after="0" w:afterAutospacing="0" w:line="480" w:lineRule="auto"/>
        <w:rPr>
          <w:sz w:val="24"/>
          <w:szCs w:val="24"/>
        </w:rPr>
      </w:pPr>
      <w:bookmarkStart w:id="315" w:name="para10136_36744574141"/>
      <w:bookmarkStart w:id="316" w:name="PRO_Bold_REMOVE100212"/>
      <w:r>
        <w:rPr>
          <w:rStyle w:val="TN"/>
          <w:b/>
          <w:bCs/>
          <w:sz w:val="24"/>
          <w:szCs w:val="24"/>
        </w:rPr>
        <w:lastRenderedPageBreak/>
        <w:t>Table 6.5</w:t>
      </w:r>
      <w:r>
        <w:rPr>
          <w:b/>
          <w:bCs/>
          <w:sz w:val="24"/>
          <w:szCs w:val="24"/>
        </w:rPr>
        <w:t xml:space="preserve"> Human Milk Storage Guidelines</w:t>
      </w:r>
      <w:bookmarkEnd w:id="315"/>
      <w:bookmarkEnd w:id="316"/>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5"/>
        <w:gridCol w:w="2775"/>
        <w:gridCol w:w="2505"/>
        <w:gridCol w:w="2490"/>
      </w:tblGrid>
      <w:tr w:rsidR="006D75CB">
        <w:trPr>
          <w:trHeight w:val="300"/>
        </w:trPr>
        <w:tc>
          <w:tcPr>
            <w:tcW w:w="1545" w:type="dxa"/>
            <w:tcMar>
              <w:left w:w="105" w:type="dxa"/>
              <w:right w:w="105" w:type="dxa"/>
            </w:tcMar>
          </w:tcPr>
          <w:p w:rsidR="006D75CB" w:rsidRDefault="006D75CB">
            <w:pPr>
              <w:pStyle w:val="T2"/>
              <w:spacing w:after="0" w:afterAutospacing="0" w:line="480" w:lineRule="auto"/>
              <w:rPr>
                <w:sz w:val="24"/>
                <w:szCs w:val="24"/>
              </w:rPr>
            </w:pPr>
            <w:bookmarkStart w:id="317" w:name="para10137_36744574141"/>
            <w:bookmarkStart w:id="318" w:name="table10279_36744574141"/>
            <w:bookmarkEnd w:id="317"/>
          </w:p>
        </w:tc>
        <w:tc>
          <w:tcPr>
            <w:tcW w:w="2775" w:type="dxa"/>
            <w:tcMar>
              <w:left w:w="105" w:type="dxa"/>
              <w:right w:w="105" w:type="dxa"/>
            </w:tcMar>
          </w:tcPr>
          <w:p w:rsidR="006D75CB" w:rsidRDefault="005A3FD9">
            <w:pPr>
              <w:pStyle w:val="T2"/>
              <w:spacing w:after="0" w:afterAutospacing="0" w:line="480" w:lineRule="auto"/>
              <w:rPr>
                <w:sz w:val="24"/>
                <w:szCs w:val="24"/>
              </w:rPr>
            </w:pPr>
            <w:bookmarkStart w:id="319" w:name="para10138_36744574141"/>
            <w:r>
              <w:rPr>
                <w:b/>
                <w:bCs/>
                <w:sz w:val="24"/>
                <w:szCs w:val="24"/>
              </w:rPr>
              <w:t>Room Temperature</w:t>
            </w:r>
            <w:bookmarkEnd w:id="319"/>
          </w:p>
          <w:p w:rsidR="006D75CB" w:rsidRDefault="005A3FD9">
            <w:pPr>
              <w:pStyle w:val="T2"/>
              <w:spacing w:after="0" w:afterAutospacing="0" w:line="480" w:lineRule="auto"/>
              <w:rPr>
                <w:sz w:val="24"/>
                <w:szCs w:val="24"/>
              </w:rPr>
            </w:pPr>
            <w:bookmarkStart w:id="320" w:name="para10139_36744574141"/>
            <w:r>
              <w:rPr>
                <w:b/>
                <w:bCs/>
                <w:i/>
                <w:iCs/>
                <w:sz w:val="24"/>
                <w:szCs w:val="24"/>
              </w:rPr>
              <w:t>77°F (25°</w:t>
            </w:r>
            <w:bookmarkStart w:id="321" w:name="BB100215"/>
            <w:r>
              <w:rPr>
                <w:b/>
                <w:bCs/>
                <w:i/>
                <w:iCs/>
                <w:sz w:val="24"/>
                <w:szCs w:val="24"/>
              </w:rPr>
              <w:t>C)</w:t>
            </w:r>
            <w:bookmarkEnd w:id="321"/>
            <w:r>
              <w:rPr>
                <w:b/>
                <w:bCs/>
                <w:i/>
                <w:iCs/>
                <w:sz w:val="24"/>
                <w:szCs w:val="24"/>
              </w:rPr>
              <w:t xml:space="preserve"> or below</w:t>
            </w:r>
            <w:bookmarkEnd w:id="320"/>
          </w:p>
        </w:tc>
        <w:tc>
          <w:tcPr>
            <w:tcW w:w="2505" w:type="dxa"/>
            <w:tcMar>
              <w:left w:w="105" w:type="dxa"/>
              <w:right w:w="105" w:type="dxa"/>
            </w:tcMar>
          </w:tcPr>
          <w:p w:rsidR="006D75CB" w:rsidRDefault="005A3FD9">
            <w:pPr>
              <w:pStyle w:val="T2"/>
              <w:spacing w:after="0" w:afterAutospacing="0" w:line="480" w:lineRule="auto"/>
              <w:rPr>
                <w:sz w:val="24"/>
                <w:szCs w:val="24"/>
              </w:rPr>
            </w:pPr>
            <w:bookmarkStart w:id="322" w:name="para10140_36744574141"/>
            <w:r>
              <w:rPr>
                <w:b/>
                <w:bCs/>
                <w:sz w:val="24"/>
                <w:szCs w:val="24"/>
              </w:rPr>
              <w:t>Refrigerator</w:t>
            </w:r>
            <w:bookmarkEnd w:id="322"/>
          </w:p>
          <w:p w:rsidR="006D75CB" w:rsidRDefault="005A3FD9">
            <w:pPr>
              <w:pStyle w:val="T2"/>
              <w:spacing w:after="0" w:afterAutospacing="0" w:line="480" w:lineRule="auto"/>
              <w:rPr>
                <w:sz w:val="24"/>
                <w:szCs w:val="24"/>
              </w:rPr>
            </w:pPr>
            <w:bookmarkStart w:id="323" w:name="para10141_36744574141"/>
            <w:r>
              <w:rPr>
                <w:b/>
                <w:bCs/>
                <w:i/>
                <w:iCs/>
                <w:sz w:val="24"/>
                <w:szCs w:val="24"/>
              </w:rPr>
              <w:t>40° F (4.4°</w:t>
            </w:r>
            <w:bookmarkStart w:id="324" w:name="BB100218"/>
            <w:r>
              <w:rPr>
                <w:b/>
                <w:bCs/>
                <w:i/>
                <w:iCs/>
                <w:sz w:val="24"/>
                <w:szCs w:val="24"/>
              </w:rPr>
              <w:t>C)</w:t>
            </w:r>
            <w:bookmarkEnd w:id="324"/>
            <w:r>
              <w:rPr>
                <w:b/>
                <w:bCs/>
                <w:i/>
                <w:iCs/>
                <w:sz w:val="24"/>
                <w:szCs w:val="24"/>
              </w:rPr>
              <w:t xml:space="preserve"> or below</w:t>
            </w:r>
            <w:bookmarkEnd w:id="323"/>
          </w:p>
        </w:tc>
        <w:tc>
          <w:tcPr>
            <w:tcW w:w="2490" w:type="dxa"/>
            <w:tcMar>
              <w:left w:w="105" w:type="dxa"/>
              <w:right w:w="105" w:type="dxa"/>
            </w:tcMar>
          </w:tcPr>
          <w:p w:rsidR="006D75CB" w:rsidRDefault="005A3FD9">
            <w:pPr>
              <w:pStyle w:val="T2"/>
              <w:spacing w:after="0" w:afterAutospacing="0" w:line="480" w:lineRule="auto"/>
              <w:rPr>
                <w:sz w:val="24"/>
                <w:szCs w:val="24"/>
              </w:rPr>
            </w:pPr>
            <w:bookmarkStart w:id="325" w:name="para10142_36744574141"/>
            <w:r>
              <w:rPr>
                <w:b/>
                <w:bCs/>
                <w:sz w:val="24"/>
                <w:szCs w:val="24"/>
              </w:rPr>
              <w:t>Freezer</w:t>
            </w:r>
            <w:bookmarkEnd w:id="325"/>
          </w:p>
          <w:p w:rsidR="006D75CB" w:rsidRDefault="005A3FD9">
            <w:pPr>
              <w:pStyle w:val="T2"/>
              <w:spacing w:after="0" w:afterAutospacing="0" w:line="480" w:lineRule="auto"/>
              <w:rPr>
                <w:sz w:val="24"/>
                <w:szCs w:val="24"/>
              </w:rPr>
            </w:pPr>
            <w:bookmarkStart w:id="326" w:name="para10143_36744574141"/>
            <w:r>
              <w:rPr>
                <w:b/>
                <w:bCs/>
                <w:i/>
                <w:iCs/>
                <w:sz w:val="24"/>
                <w:szCs w:val="24"/>
              </w:rPr>
              <w:t>0°F (18°</w:t>
            </w:r>
            <w:bookmarkStart w:id="327" w:name="BB100221"/>
            <w:r>
              <w:rPr>
                <w:b/>
                <w:bCs/>
                <w:i/>
                <w:iCs/>
                <w:sz w:val="24"/>
                <w:szCs w:val="24"/>
              </w:rPr>
              <w:t>C)</w:t>
            </w:r>
            <w:bookmarkEnd w:id="327"/>
            <w:r>
              <w:rPr>
                <w:b/>
                <w:bCs/>
                <w:i/>
                <w:iCs/>
                <w:sz w:val="24"/>
                <w:szCs w:val="24"/>
              </w:rPr>
              <w:t xml:space="preserve"> or below</w:t>
            </w:r>
            <w:bookmarkEnd w:id="326"/>
          </w:p>
        </w:tc>
      </w:tr>
      <w:tr w:rsidR="006D75CB">
        <w:trPr>
          <w:trHeight w:val="300"/>
        </w:trPr>
        <w:tc>
          <w:tcPr>
            <w:tcW w:w="1545" w:type="dxa"/>
            <w:tcMar>
              <w:left w:w="105" w:type="dxa"/>
              <w:right w:w="105" w:type="dxa"/>
            </w:tcMar>
          </w:tcPr>
          <w:p w:rsidR="006D75CB" w:rsidRDefault="005A3FD9">
            <w:pPr>
              <w:pStyle w:val="T"/>
              <w:spacing w:after="0" w:afterAutospacing="0" w:line="480" w:lineRule="auto"/>
              <w:rPr>
                <w:sz w:val="24"/>
                <w:szCs w:val="24"/>
              </w:rPr>
            </w:pPr>
            <w:bookmarkStart w:id="328" w:name="para10144_36744574141"/>
            <w:r>
              <w:rPr>
                <w:b/>
                <w:bCs/>
                <w:sz w:val="24"/>
                <w:szCs w:val="24"/>
              </w:rPr>
              <w:t xml:space="preserve"> </w:t>
            </w:r>
            <w:bookmarkEnd w:id="328"/>
          </w:p>
          <w:p w:rsidR="006D75CB" w:rsidRDefault="006D75CB">
            <w:pPr>
              <w:pStyle w:val="T"/>
              <w:spacing w:after="0" w:afterAutospacing="0" w:line="480" w:lineRule="auto"/>
              <w:rPr>
                <w:sz w:val="24"/>
                <w:szCs w:val="24"/>
              </w:rPr>
            </w:pPr>
            <w:bookmarkStart w:id="329" w:name="para10145_36744574141"/>
            <w:bookmarkEnd w:id="329"/>
          </w:p>
          <w:p w:rsidR="006D75CB" w:rsidRDefault="005A3FD9">
            <w:pPr>
              <w:pStyle w:val="T"/>
              <w:spacing w:after="0" w:afterAutospacing="0" w:line="480" w:lineRule="auto"/>
              <w:rPr>
                <w:sz w:val="24"/>
                <w:szCs w:val="24"/>
              </w:rPr>
            </w:pPr>
            <w:bookmarkStart w:id="330" w:name="para10146_36744574141"/>
            <w:r>
              <w:rPr>
                <w:b/>
                <w:bCs/>
                <w:sz w:val="24"/>
                <w:szCs w:val="24"/>
              </w:rPr>
              <w:t>Fresh</w:t>
            </w:r>
            <w:bookmarkEnd w:id="330"/>
          </w:p>
          <w:p w:rsidR="006D75CB" w:rsidRDefault="005A3FD9">
            <w:pPr>
              <w:pStyle w:val="T"/>
              <w:spacing w:after="0" w:afterAutospacing="0" w:line="480" w:lineRule="auto"/>
              <w:rPr>
                <w:sz w:val="24"/>
                <w:szCs w:val="24"/>
              </w:rPr>
            </w:pPr>
            <w:bookmarkStart w:id="331" w:name="para10147_36744574141"/>
            <w:r>
              <w:rPr>
                <w:b/>
                <w:bCs/>
                <w:sz w:val="24"/>
                <w:szCs w:val="24"/>
              </w:rPr>
              <w:t>Human milk</w:t>
            </w:r>
            <w:bookmarkEnd w:id="331"/>
          </w:p>
        </w:tc>
        <w:tc>
          <w:tcPr>
            <w:tcW w:w="2775" w:type="dxa"/>
            <w:tcMar>
              <w:left w:w="105" w:type="dxa"/>
              <w:right w:w="105" w:type="dxa"/>
            </w:tcMar>
          </w:tcPr>
          <w:p w:rsidR="006D75CB" w:rsidRDefault="005A3FD9">
            <w:pPr>
              <w:pStyle w:val="T"/>
              <w:spacing w:after="0" w:afterAutospacing="0" w:line="480" w:lineRule="auto"/>
              <w:rPr>
                <w:sz w:val="24"/>
                <w:szCs w:val="24"/>
              </w:rPr>
            </w:pPr>
            <w:bookmarkStart w:id="332" w:name="para10148_36744574141"/>
            <w:r>
              <w:rPr>
                <w:sz w:val="24"/>
                <w:szCs w:val="24"/>
              </w:rPr>
              <w:t>Common: Up to 4 hours</w:t>
            </w:r>
            <w:bookmarkEnd w:id="332"/>
          </w:p>
          <w:p w:rsidR="006D75CB" w:rsidRDefault="006D75CB">
            <w:pPr>
              <w:pStyle w:val="T"/>
              <w:spacing w:after="0" w:afterAutospacing="0" w:line="480" w:lineRule="auto"/>
              <w:rPr>
                <w:sz w:val="24"/>
                <w:szCs w:val="24"/>
              </w:rPr>
            </w:pPr>
            <w:bookmarkStart w:id="333" w:name="para10149_36744574141"/>
            <w:bookmarkEnd w:id="333"/>
          </w:p>
          <w:p w:rsidR="006D75CB" w:rsidRDefault="005A3FD9">
            <w:pPr>
              <w:pStyle w:val="T"/>
              <w:spacing w:after="0" w:afterAutospacing="0" w:line="480" w:lineRule="auto"/>
              <w:rPr>
                <w:sz w:val="24"/>
                <w:szCs w:val="24"/>
              </w:rPr>
            </w:pPr>
            <w:bookmarkStart w:id="334" w:name="para10150_36744574141"/>
            <w:r>
              <w:rPr>
                <w:sz w:val="24"/>
                <w:szCs w:val="24"/>
              </w:rPr>
              <w:t>Ideal: Refrigerate immediately if not using for next feed</w:t>
            </w:r>
            <w:bookmarkEnd w:id="334"/>
          </w:p>
          <w:p w:rsidR="006D75CB" w:rsidRDefault="006D75CB">
            <w:pPr>
              <w:pStyle w:val="T"/>
              <w:spacing w:after="0" w:afterAutospacing="0" w:line="480" w:lineRule="auto"/>
              <w:rPr>
                <w:sz w:val="24"/>
                <w:szCs w:val="24"/>
              </w:rPr>
            </w:pPr>
            <w:bookmarkStart w:id="335" w:name="para10151_36744574141"/>
            <w:bookmarkEnd w:id="335"/>
          </w:p>
          <w:p w:rsidR="006D75CB" w:rsidRDefault="005A3FD9">
            <w:pPr>
              <w:pStyle w:val="T"/>
              <w:spacing w:after="0" w:afterAutospacing="0" w:line="480" w:lineRule="auto"/>
              <w:rPr>
                <w:sz w:val="24"/>
                <w:szCs w:val="24"/>
              </w:rPr>
            </w:pPr>
            <w:bookmarkStart w:id="336" w:name="para10152_36744574141"/>
            <w:r>
              <w:rPr>
                <w:sz w:val="24"/>
                <w:szCs w:val="24"/>
              </w:rPr>
              <w:t>Acceptable: 6-8 hours</w:t>
            </w:r>
            <w:bookmarkEnd w:id="336"/>
          </w:p>
          <w:p w:rsidR="006D75CB" w:rsidRDefault="006D75CB">
            <w:pPr>
              <w:pStyle w:val="T"/>
              <w:spacing w:after="0" w:afterAutospacing="0" w:line="480" w:lineRule="auto"/>
              <w:rPr>
                <w:sz w:val="24"/>
                <w:szCs w:val="24"/>
              </w:rPr>
            </w:pPr>
            <w:bookmarkStart w:id="337" w:name="para10153_36744574141"/>
            <w:bookmarkEnd w:id="337"/>
          </w:p>
          <w:p w:rsidR="006D75CB" w:rsidRDefault="005A3FD9">
            <w:pPr>
              <w:pStyle w:val="T"/>
              <w:spacing w:after="0" w:afterAutospacing="0" w:line="480" w:lineRule="auto"/>
              <w:rPr>
                <w:sz w:val="24"/>
                <w:szCs w:val="24"/>
              </w:rPr>
            </w:pPr>
            <w:bookmarkStart w:id="338" w:name="para10154_36744574141"/>
            <w:r>
              <w:rPr>
                <w:sz w:val="24"/>
                <w:szCs w:val="24"/>
              </w:rPr>
              <w:t>Administer continuous enteral tube feedings over 4 hours, then replace milk.</w:t>
            </w:r>
            <w:bookmarkEnd w:id="338"/>
          </w:p>
        </w:tc>
        <w:tc>
          <w:tcPr>
            <w:tcW w:w="2505" w:type="dxa"/>
            <w:tcMar>
              <w:left w:w="105" w:type="dxa"/>
              <w:right w:w="105" w:type="dxa"/>
            </w:tcMar>
          </w:tcPr>
          <w:p w:rsidR="006D75CB" w:rsidRDefault="005A3FD9">
            <w:pPr>
              <w:pStyle w:val="T"/>
              <w:spacing w:after="0" w:afterAutospacing="0" w:line="480" w:lineRule="auto"/>
              <w:rPr>
                <w:sz w:val="24"/>
                <w:szCs w:val="24"/>
              </w:rPr>
            </w:pPr>
            <w:bookmarkStart w:id="339" w:name="para10155_36744574141"/>
            <w:r>
              <w:rPr>
                <w:sz w:val="24"/>
                <w:szCs w:val="24"/>
              </w:rPr>
              <w:t>Common: 4 days</w:t>
            </w:r>
            <w:bookmarkEnd w:id="339"/>
          </w:p>
          <w:p w:rsidR="006D75CB" w:rsidRDefault="006D75CB">
            <w:pPr>
              <w:pStyle w:val="T"/>
              <w:spacing w:after="0" w:afterAutospacing="0" w:line="480" w:lineRule="auto"/>
              <w:rPr>
                <w:sz w:val="24"/>
                <w:szCs w:val="24"/>
              </w:rPr>
            </w:pPr>
            <w:bookmarkStart w:id="340" w:name="para10156_36744574141"/>
            <w:bookmarkEnd w:id="340"/>
          </w:p>
          <w:p w:rsidR="006D75CB" w:rsidRDefault="005A3FD9">
            <w:pPr>
              <w:pStyle w:val="T"/>
              <w:spacing w:after="0" w:afterAutospacing="0" w:line="480" w:lineRule="auto"/>
              <w:rPr>
                <w:sz w:val="24"/>
                <w:szCs w:val="24"/>
              </w:rPr>
            </w:pPr>
            <w:bookmarkStart w:id="341" w:name="para10157_36744574141"/>
            <w:r>
              <w:rPr>
                <w:sz w:val="24"/>
                <w:szCs w:val="24"/>
              </w:rPr>
              <w:t>Ideal: &lt; 12 hours</w:t>
            </w:r>
            <w:bookmarkEnd w:id="341"/>
          </w:p>
          <w:p w:rsidR="006D75CB" w:rsidRDefault="006D75CB">
            <w:pPr>
              <w:pStyle w:val="T"/>
              <w:spacing w:after="0" w:afterAutospacing="0" w:line="480" w:lineRule="auto"/>
              <w:rPr>
                <w:sz w:val="24"/>
                <w:szCs w:val="24"/>
              </w:rPr>
            </w:pPr>
            <w:bookmarkStart w:id="342" w:name="para10158_36744574141"/>
            <w:bookmarkEnd w:id="342"/>
          </w:p>
          <w:p w:rsidR="006D75CB" w:rsidRDefault="005A3FD9">
            <w:pPr>
              <w:pStyle w:val="T"/>
              <w:spacing w:after="0" w:afterAutospacing="0" w:line="480" w:lineRule="auto"/>
              <w:rPr>
                <w:sz w:val="24"/>
                <w:szCs w:val="24"/>
              </w:rPr>
            </w:pPr>
            <w:bookmarkStart w:id="343" w:name="para10159_36744574141"/>
            <w:r>
              <w:rPr>
                <w:sz w:val="24"/>
                <w:szCs w:val="24"/>
              </w:rPr>
              <w:t>Optimal: &lt; 48 hours</w:t>
            </w:r>
            <w:bookmarkEnd w:id="343"/>
          </w:p>
          <w:p w:rsidR="006D75CB" w:rsidRDefault="006D75CB">
            <w:pPr>
              <w:pStyle w:val="T"/>
              <w:spacing w:after="0" w:afterAutospacing="0" w:line="480" w:lineRule="auto"/>
              <w:rPr>
                <w:sz w:val="24"/>
                <w:szCs w:val="24"/>
              </w:rPr>
            </w:pPr>
            <w:bookmarkStart w:id="344" w:name="para10160_36744574141"/>
            <w:bookmarkEnd w:id="344"/>
          </w:p>
          <w:p w:rsidR="006D75CB" w:rsidRDefault="005A3FD9">
            <w:pPr>
              <w:pStyle w:val="T"/>
              <w:spacing w:after="0" w:afterAutospacing="0" w:line="480" w:lineRule="auto"/>
              <w:rPr>
                <w:sz w:val="24"/>
                <w:szCs w:val="24"/>
              </w:rPr>
            </w:pPr>
            <w:bookmarkStart w:id="345" w:name="para10161_36744574141"/>
            <w:r>
              <w:rPr>
                <w:sz w:val="24"/>
                <w:szCs w:val="24"/>
              </w:rPr>
              <w:t>Acceptable: 5-8 days</w:t>
            </w:r>
            <w:bookmarkEnd w:id="345"/>
          </w:p>
          <w:p w:rsidR="006D75CB" w:rsidRDefault="006D75CB">
            <w:pPr>
              <w:pStyle w:val="T"/>
              <w:spacing w:after="0" w:afterAutospacing="0" w:line="480" w:lineRule="auto"/>
              <w:rPr>
                <w:sz w:val="24"/>
                <w:szCs w:val="24"/>
              </w:rPr>
            </w:pPr>
            <w:bookmarkStart w:id="346" w:name="para10162_36744574141"/>
            <w:bookmarkEnd w:id="346"/>
          </w:p>
          <w:p w:rsidR="006D75CB" w:rsidRDefault="005A3FD9">
            <w:pPr>
              <w:pStyle w:val="T"/>
              <w:spacing w:after="0" w:afterAutospacing="0" w:line="480" w:lineRule="auto"/>
              <w:rPr>
                <w:sz w:val="24"/>
                <w:szCs w:val="24"/>
              </w:rPr>
            </w:pPr>
            <w:bookmarkStart w:id="347" w:name="para10163_36744574141"/>
            <w:r>
              <w:rPr>
                <w:sz w:val="24"/>
                <w:szCs w:val="24"/>
              </w:rPr>
              <w:t>Avoid storing on refrigerator door</w:t>
            </w:r>
            <w:bookmarkEnd w:id="347"/>
          </w:p>
          <w:p w:rsidR="006D75CB" w:rsidRDefault="005A3FD9">
            <w:pPr>
              <w:pStyle w:val="T"/>
              <w:spacing w:after="0" w:afterAutospacing="0" w:line="480" w:lineRule="auto"/>
              <w:rPr>
                <w:sz w:val="24"/>
                <w:szCs w:val="24"/>
              </w:rPr>
            </w:pPr>
            <w:bookmarkStart w:id="348" w:name="para10164_36744574141"/>
            <w:r>
              <w:rPr>
                <w:sz w:val="24"/>
                <w:szCs w:val="24"/>
              </w:rPr>
              <w:t xml:space="preserve"> </w:t>
            </w:r>
            <w:bookmarkEnd w:id="348"/>
          </w:p>
        </w:tc>
        <w:tc>
          <w:tcPr>
            <w:tcW w:w="2490" w:type="dxa"/>
            <w:tcMar>
              <w:left w:w="105" w:type="dxa"/>
              <w:right w:w="105" w:type="dxa"/>
            </w:tcMar>
          </w:tcPr>
          <w:p w:rsidR="006D75CB" w:rsidRDefault="005A3FD9">
            <w:pPr>
              <w:pStyle w:val="T"/>
              <w:spacing w:after="0" w:afterAutospacing="0" w:line="480" w:lineRule="auto"/>
              <w:rPr>
                <w:sz w:val="24"/>
                <w:szCs w:val="24"/>
              </w:rPr>
            </w:pPr>
            <w:bookmarkStart w:id="349" w:name="para10165_36744574141"/>
            <w:r>
              <w:rPr>
                <w:sz w:val="24"/>
                <w:szCs w:val="24"/>
              </w:rPr>
              <w:t>Common: 6 months</w:t>
            </w:r>
            <w:bookmarkEnd w:id="349"/>
          </w:p>
          <w:p w:rsidR="006D75CB" w:rsidRDefault="006D75CB">
            <w:pPr>
              <w:pStyle w:val="T"/>
              <w:spacing w:after="0" w:afterAutospacing="0" w:line="480" w:lineRule="auto"/>
              <w:rPr>
                <w:sz w:val="24"/>
                <w:szCs w:val="24"/>
              </w:rPr>
            </w:pPr>
            <w:bookmarkStart w:id="350" w:name="para10166_36744574141"/>
            <w:bookmarkEnd w:id="350"/>
          </w:p>
          <w:p w:rsidR="006D75CB" w:rsidRDefault="005A3FD9">
            <w:pPr>
              <w:pStyle w:val="T"/>
              <w:spacing w:after="0" w:afterAutospacing="0" w:line="480" w:lineRule="auto"/>
              <w:rPr>
                <w:sz w:val="24"/>
                <w:szCs w:val="24"/>
              </w:rPr>
            </w:pPr>
            <w:bookmarkStart w:id="351" w:name="para10167_36744574141"/>
            <w:r>
              <w:rPr>
                <w:sz w:val="24"/>
                <w:szCs w:val="24"/>
              </w:rPr>
              <w:t>Ideal: &lt;1 month</w:t>
            </w:r>
            <w:bookmarkEnd w:id="351"/>
          </w:p>
          <w:p w:rsidR="006D75CB" w:rsidRDefault="006D75CB">
            <w:pPr>
              <w:pStyle w:val="T"/>
              <w:spacing w:after="0" w:afterAutospacing="0" w:line="480" w:lineRule="auto"/>
              <w:rPr>
                <w:sz w:val="24"/>
                <w:szCs w:val="24"/>
              </w:rPr>
            </w:pPr>
            <w:bookmarkStart w:id="352" w:name="para10168_36744574141"/>
            <w:bookmarkEnd w:id="352"/>
          </w:p>
          <w:p w:rsidR="006D75CB" w:rsidRDefault="005A3FD9">
            <w:pPr>
              <w:pStyle w:val="T"/>
              <w:spacing w:after="0" w:afterAutospacing="0" w:line="480" w:lineRule="auto"/>
              <w:rPr>
                <w:sz w:val="24"/>
                <w:szCs w:val="24"/>
              </w:rPr>
            </w:pPr>
            <w:bookmarkStart w:id="353" w:name="para10169_36744574141"/>
            <w:r>
              <w:rPr>
                <w:sz w:val="24"/>
                <w:szCs w:val="24"/>
              </w:rPr>
              <w:t>Optimal: &lt;3 months</w:t>
            </w:r>
            <w:bookmarkEnd w:id="353"/>
          </w:p>
          <w:p w:rsidR="006D75CB" w:rsidRDefault="006D75CB">
            <w:pPr>
              <w:pStyle w:val="T"/>
              <w:spacing w:after="0" w:afterAutospacing="0" w:line="480" w:lineRule="auto"/>
              <w:rPr>
                <w:sz w:val="24"/>
                <w:szCs w:val="24"/>
              </w:rPr>
            </w:pPr>
            <w:bookmarkStart w:id="354" w:name="para10170_36744574141"/>
            <w:bookmarkEnd w:id="354"/>
          </w:p>
          <w:p w:rsidR="006D75CB" w:rsidRDefault="005A3FD9">
            <w:pPr>
              <w:pStyle w:val="T"/>
              <w:spacing w:after="0" w:afterAutospacing="0" w:line="480" w:lineRule="auto"/>
              <w:rPr>
                <w:sz w:val="24"/>
                <w:szCs w:val="24"/>
              </w:rPr>
            </w:pPr>
            <w:bookmarkStart w:id="355" w:name="para10171_36744574141"/>
            <w:r>
              <w:rPr>
                <w:sz w:val="24"/>
                <w:szCs w:val="24"/>
              </w:rPr>
              <w:t xml:space="preserve">Acceptable: </w:t>
            </w:r>
            <w:r>
              <w:rPr>
                <w:rStyle w:val="Math"/>
                <w:sz w:val="24"/>
                <w:szCs w:val="24"/>
                <w:highlight w:val="yellow"/>
              </w:rPr>
              <w:t>≤</w:t>
            </w:r>
            <w:r>
              <w:rPr>
                <w:sz w:val="24"/>
                <w:szCs w:val="24"/>
              </w:rPr>
              <w:t>12 months</w:t>
            </w:r>
            <w:bookmarkEnd w:id="355"/>
          </w:p>
          <w:p w:rsidR="006D75CB" w:rsidRDefault="006D75CB">
            <w:pPr>
              <w:pStyle w:val="T"/>
              <w:spacing w:after="0" w:afterAutospacing="0" w:line="480" w:lineRule="auto"/>
              <w:rPr>
                <w:sz w:val="24"/>
                <w:szCs w:val="24"/>
              </w:rPr>
            </w:pPr>
            <w:bookmarkStart w:id="356" w:name="para10172_36744574141"/>
            <w:bookmarkEnd w:id="356"/>
          </w:p>
          <w:p w:rsidR="006D75CB" w:rsidRDefault="005A3FD9">
            <w:pPr>
              <w:pStyle w:val="T"/>
              <w:spacing w:after="0" w:afterAutospacing="0" w:line="480" w:lineRule="auto"/>
              <w:rPr>
                <w:sz w:val="24"/>
                <w:szCs w:val="24"/>
              </w:rPr>
            </w:pPr>
            <w:bookmarkStart w:id="357" w:name="para10173_36744574141"/>
            <w:r>
              <w:rPr>
                <w:sz w:val="24"/>
                <w:szCs w:val="24"/>
              </w:rPr>
              <w:t>Place milk toward back of freezer, not in door; shorter storage times preserve fat content of human milk</w:t>
            </w:r>
            <w:bookmarkEnd w:id="357"/>
          </w:p>
        </w:tc>
      </w:tr>
      <w:tr w:rsidR="006D75CB">
        <w:trPr>
          <w:trHeight w:val="300"/>
        </w:trPr>
        <w:tc>
          <w:tcPr>
            <w:tcW w:w="1545" w:type="dxa"/>
            <w:tcMar>
              <w:left w:w="105" w:type="dxa"/>
              <w:right w:w="105" w:type="dxa"/>
            </w:tcMar>
          </w:tcPr>
          <w:p w:rsidR="006D75CB" w:rsidRDefault="006D75CB">
            <w:pPr>
              <w:pStyle w:val="T"/>
              <w:spacing w:after="0" w:afterAutospacing="0" w:line="480" w:lineRule="auto"/>
              <w:rPr>
                <w:sz w:val="24"/>
                <w:szCs w:val="24"/>
              </w:rPr>
            </w:pPr>
            <w:bookmarkStart w:id="358" w:name="para10174_36744574141"/>
            <w:bookmarkEnd w:id="358"/>
          </w:p>
          <w:p w:rsidR="006D75CB" w:rsidRDefault="005A3FD9">
            <w:pPr>
              <w:pStyle w:val="T"/>
              <w:spacing w:after="0" w:afterAutospacing="0" w:line="480" w:lineRule="auto"/>
              <w:rPr>
                <w:sz w:val="24"/>
                <w:szCs w:val="24"/>
              </w:rPr>
            </w:pPr>
            <w:bookmarkStart w:id="359" w:name="para10175_36744574141"/>
            <w:r>
              <w:rPr>
                <w:b/>
                <w:bCs/>
                <w:sz w:val="24"/>
                <w:szCs w:val="24"/>
              </w:rPr>
              <w:t xml:space="preserve">Thawed Human milk </w:t>
            </w:r>
            <w:bookmarkStart w:id="360" w:name="BB100242"/>
            <w:r>
              <w:rPr>
                <w:b/>
                <w:bCs/>
                <w:sz w:val="24"/>
                <w:szCs w:val="24"/>
              </w:rPr>
              <w:t>(p</w:t>
            </w:r>
            <w:bookmarkEnd w:id="360"/>
            <w:r>
              <w:rPr>
                <w:b/>
                <w:bCs/>
                <w:sz w:val="24"/>
                <w:szCs w:val="24"/>
              </w:rPr>
              <w:t>reviously froze</w:t>
            </w:r>
            <w:bookmarkStart w:id="361" w:name="BB100243"/>
            <w:r>
              <w:rPr>
                <w:b/>
                <w:bCs/>
                <w:sz w:val="24"/>
                <w:szCs w:val="24"/>
              </w:rPr>
              <w:t>n)</w:t>
            </w:r>
            <w:bookmarkEnd w:id="359"/>
            <w:bookmarkEnd w:id="361"/>
          </w:p>
        </w:tc>
        <w:tc>
          <w:tcPr>
            <w:tcW w:w="2775" w:type="dxa"/>
            <w:tcMar>
              <w:left w:w="105" w:type="dxa"/>
              <w:right w:w="105" w:type="dxa"/>
            </w:tcMar>
          </w:tcPr>
          <w:p w:rsidR="006D75CB" w:rsidRDefault="006D75CB">
            <w:pPr>
              <w:pStyle w:val="T"/>
              <w:spacing w:after="0" w:afterAutospacing="0" w:line="480" w:lineRule="auto"/>
              <w:rPr>
                <w:sz w:val="24"/>
                <w:szCs w:val="24"/>
              </w:rPr>
            </w:pPr>
            <w:bookmarkStart w:id="362" w:name="para10176_36744574141"/>
            <w:bookmarkEnd w:id="362"/>
          </w:p>
          <w:p w:rsidR="006D75CB" w:rsidRDefault="005A3FD9">
            <w:pPr>
              <w:pStyle w:val="T"/>
              <w:spacing w:after="0" w:afterAutospacing="0" w:line="480" w:lineRule="auto"/>
              <w:rPr>
                <w:sz w:val="24"/>
                <w:szCs w:val="24"/>
              </w:rPr>
            </w:pPr>
            <w:bookmarkStart w:id="363" w:name="para10177_36744574141"/>
            <w:r>
              <w:rPr>
                <w:sz w:val="24"/>
                <w:szCs w:val="24"/>
              </w:rPr>
              <w:t>Up to 2 hours</w:t>
            </w:r>
            <w:bookmarkEnd w:id="363"/>
          </w:p>
          <w:p w:rsidR="006D75CB" w:rsidRDefault="006D75CB">
            <w:pPr>
              <w:pStyle w:val="T"/>
              <w:spacing w:after="0" w:afterAutospacing="0" w:line="480" w:lineRule="auto"/>
              <w:rPr>
                <w:sz w:val="24"/>
                <w:szCs w:val="24"/>
              </w:rPr>
            </w:pPr>
            <w:bookmarkStart w:id="364" w:name="para10178_36744574141"/>
            <w:bookmarkEnd w:id="364"/>
          </w:p>
        </w:tc>
        <w:tc>
          <w:tcPr>
            <w:tcW w:w="2505" w:type="dxa"/>
            <w:tcMar>
              <w:left w:w="105" w:type="dxa"/>
              <w:right w:w="105" w:type="dxa"/>
            </w:tcMar>
          </w:tcPr>
          <w:p w:rsidR="006D75CB" w:rsidRDefault="005A3FD9">
            <w:pPr>
              <w:pStyle w:val="T"/>
              <w:spacing w:after="0" w:afterAutospacing="0" w:line="480" w:lineRule="auto"/>
              <w:rPr>
                <w:sz w:val="24"/>
                <w:szCs w:val="24"/>
              </w:rPr>
            </w:pPr>
            <w:bookmarkStart w:id="365" w:name="para10179_36744574141"/>
            <w:r>
              <w:rPr>
                <w:sz w:val="24"/>
                <w:szCs w:val="24"/>
              </w:rPr>
              <w:t>Common: Up to 24-48 hours</w:t>
            </w:r>
            <w:bookmarkEnd w:id="365"/>
          </w:p>
        </w:tc>
        <w:tc>
          <w:tcPr>
            <w:tcW w:w="2490" w:type="dxa"/>
            <w:tcMar>
              <w:left w:w="105" w:type="dxa"/>
              <w:right w:w="105" w:type="dxa"/>
            </w:tcMar>
          </w:tcPr>
          <w:p w:rsidR="006D75CB" w:rsidRDefault="005A3FD9">
            <w:pPr>
              <w:pStyle w:val="T"/>
              <w:spacing w:after="0" w:afterAutospacing="0" w:line="480" w:lineRule="auto"/>
              <w:rPr>
                <w:sz w:val="24"/>
                <w:szCs w:val="24"/>
              </w:rPr>
            </w:pPr>
            <w:bookmarkStart w:id="366" w:name="para10180_36744574141"/>
            <w:r>
              <w:rPr>
                <w:rStyle w:val="allcaps"/>
                <w:sz w:val="24"/>
                <w:szCs w:val="24"/>
              </w:rPr>
              <w:t>DO</w:t>
            </w:r>
            <w:r>
              <w:rPr>
                <w:sz w:val="24"/>
                <w:szCs w:val="24"/>
              </w:rPr>
              <w:t xml:space="preserve"> </w:t>
            </w:r>
            <w:r>
              <w:rPr>
                <w:rStyle w:val="allcaps"/>
                <w:sz w:val="24"/>
                <w:szCs w:val="24"/>
              </w:rPr>
              <w:t>NOT</w:t>
            </w:r>
            <w:bookmarkEnd w:id="366"/>
          </w:p>
          <w:p w:rsidR="006D75CB" w:rsidRDefault="005A3FD9">
            <w:pPr>
              <w:pStyle w:val="T"/>
              <w:spacing w:after="0" w:afterAutospacing="0" w:line="480" w:lineRule="auto"/>
              <w:rPr>
                <w:sz w:val="24"/>
                <w:szCs w:val="24"/>
              </w:rPr>
            </w:pPr>
            <w:bookmarkStart w:id="367" w:name="BMABBRE100248"/>
            <w:bookmarkStart w:id="368" w:name="para10181_36744574141"/>
            <w:r>
              <w:rPr>
                <w:rStyle w:val="allcaps"/>
                <w:sz w:val="24"/>
                <w:szCs w:val="24"/>
              </w:rPr>
              <w:t>RE</w:t>
            </w:r>
            <w:bookmarkEnd w:id="367"/>
            <w:r>
              <w:rPr>
                <w:rStyle w:val="allcaps"/>
                <w:sz w:val="24"/>
                <w:szCs w:val="24"/>
              </w:rPr>
              <w:t>-</w:t>
            </w:r>
            <w:bookmarkStart w:id="369" w:name="BMABBRE100249"/>
            <w:r>
              <w:rPr>
                <w:rStyle w:val="allcaps"/>
                <w:sz w:val="24"/>
                <w:szCs w:val="24"/>
              </w:rPr>
              <w:t>FREEZE</w:t>
            </w:r>
            <w:bookmarkEnd w:id="369"/>
            <w:r>
              <w:rPr>
                <w:sz w:val="24"/>
                <w:szCs w:val="24"/>
              </w:rPr>
              <w:t xml:space="preserve"> </w:t>
            </w:r>
            <w:bookmarkStart w:id="370" w:name="BB100250"/>
            <w:r>
              <w:rPr>
                <w:sz w:val="24"/>
                <w:szCs w:val="24"/>
              </w:rPr>
              <w:t>(P</w:t>
            </w:r>
            <w:bookmarkEnd w:id="370"/>
            <w:r>
              <w:rPr>
                <w:sz w:val="24"/>
                <w:szCs w:val="24"/>
              </w:rPr>
              <w:t>artially thawed milk with ice crystals may be refroze</w:t>
            </w:r>
            <w:bookmarkStart w:id="371" w:name="BB100251"/>
            <w:r>
              <w:rPr>
                <w:sz w:val="24"/>
                <w:szCs w:val="24"/>
              </w:rPr>
              <w:t>n)</w:t>
            </w:r>
            <w:bookmarkEnd w:id="368"/>
            <w:bookmarkEnd w:id="371"/>
          </w:p>
        </w:tc>
      </w:tr>
      <w:tr w:rsidR="006D75CB">
        <w:trPr>
          <w:trHeight w:val="300"/>
        </w:trPr>
        <w:tc>
          <w:tcPr>
            <w:tcW w:w="1545" w:type="dxa"/>
            <w:tcMar>
              <w:left w:w="105" w:type="dxa"/>
              <w:right w:w="105" w:type="dxa"/>
            </w:tcMar>
          </w:tcPr>
          <w:p w:rsidR="006D75CB" w:rsidRDefault="005A3FD9">
            <w:pPr>
              <w:pStyle w:val="T"/>
              <w:spacing w:after="0" w:afterAutospacing="0" w:line="480" w:lineRule="auto"/>
              <w:rPr>
                <w:sz w:val="24"/>
                <w:szCs w:val="24"/>
              </w:rPr>
            </w:pPr>
            <w:bookmarkStart w:id="372" w:name="para10182_36744574141"/>
            <w:r>
              <w:rPr>
                <w:b/>
                <w:bCs/>
                <w:sz w:val="24"/>
                <w:szCs w:val="24"/>
              </w:rPr>
              <w:t xml:space="preserve">Leftover </w:t>
            </w:r>
            <w:r>
              <w:rPr>
                <w:b/>
                <w:bCs/>
                <w:sz w:val="24"/>
                <w:szCs w:val="24"/>
              </w:rPr>
              <w:lastRenderedPageBreak/>
              <w:t>from a feeding</w:t>
            </w:r>
            <w:bookmarkEnd w:id="372"/>
          </w:p>
        </w:tc>
        <w:tc>
          <w:tcPr>
            <w:tcW w:w="2775" w:type="dxa"/>
            <w:tcMar>
              <w:left w:w="105" w:type="dxa"/>
              <w:right w:w="105" w:type="dxa"/>
            </w:tcMar>
          </w:tcPr>
          <w:p w:rsidR="006D75CB" w:rsidRDefault="005A3FD9">
            <w:pPr>
              <w:pStyle w:val="T"/>
              <w:spacing w:after="0" w:afterAutospacing="0" w:line="480" w:lineRule="auto"/>
              <w:rPr>
                <w:sz w:val="24"/>
                <w:szCs w:val="24"/>
              </w:rPr>
            </w:pPr>
            <w:bookmarkStart w:id="373" w:name="para10183_36744574141"/>
            <w:r>
              <w:rPr>
                <w:sz w:val="24"/>
                <w:szCs w:val="24"/>
              </w:rPr>
              <w:lastRenderedPageBreak/>
              <w:t xml:space="preserve">Use within 2 hours of </w:t>
            </w:r>
            <w:r>
              <w:rPr>
                <w:sz w:val="24"/>
                <w:szCs w:val="24"/>
              </w:rPr>
              <w:lastRenderedPageBreak/>
              <w:t>feeding or discard</w:t>
            </w:r>
            <w:bookmarkEnd w:id="373"/>
          </w:p>
        </w:tc>
        <w:tc>
          <w:tcPr>
            <w:tcW w:w="2505" w:type="dxa"/>
            <w:tcMar>
              <w:left w:w="105" w:type="dxa"/>
              <w:right w:w="105" w:type="dxa"/>
            </w:tcMar>
          </w:tcPr>
          <w:p w:rsidR="006D75CB" w:rsidRDefault="005A3FD9">
            <w:pPr>
              <w:pStyle w:val="T"/>
              <w:spacing w:after="0" w:afterAutospacing="0" w:line="480" w:lineRule="auto"/>
              <w:rPr>
                <w:sz w:val="24"/>
                <w:szCs w:val="24"/>
              </w:rPr>
            </w:pPr>
            <w:bookmarkStart w:id="374" w:name="para10184_36744574141"/>
            <w:r>
              <w:rPr>
                <w:sz w:val="24"/>
                <w:szCs w:val="24"/>
              </w:rPr>
              <w:lastRenderedPageBreak/>
              <w:t xml:space="preserve">Use within 2 hours of </w:t>
            </w:r>
            <w:r>
              <w:rPr>
                <w:sz w:val="24"/>
                <w:szCs w:val="24"/>
              </w:rPr>
              <w:lastRenderedPageBreak/>
              <w:t>feeding or discard</w:t>
            </w:r>
            <w:bookmarkEnd w:id="374"/>
          </w:p>
        </w:tc>
        <w:tc>
          <w:tcPr>
            <w:tcW w:w="2490" w:type="dxa"/>
            <w:tcMar>
              <w:left w:w="105" w:type="dxa"/>
              <w:right w:w="105" w:type="dxa"/>
            </w:tcMar>
          </w:tcPr>
          <w:p w:rsidR="006D75CB" w:rsidRDefault="005A3FD9">
            <w:pPr>
              <w:pStyle w:val="T"/>
              <w:spacing w:after="0" w:afterAutospacing="0" w:line="480" w:lineRule="auto"/>
              <w:rPr>
                <w:sz w:val="24"/>
                <w:szCs w:val="24"/>
              </w:rPr>
            </w:pPr>
            <w:bookmarkStart w:id="375" w:name="para10185_36744574141"/>
            <w:r>
              <w:rPr>
                <w:sz w:val="24"/>
                <w:szCs w:val="24"/>
              </w:rPr>
              <w:lastRenderedPageBreak/>
              <w:t>Do not freeze</w:t>
            </w:r>
            <w:bookmarkEnd w:id="375"/>
          </w:p>
        </w:tc>
      </w:tr>
      <w:tr w:rsidR="006D75CB">
        <w:trPr>
          <w:trHeight w:val="300"/>
        </w:trPr>
        <w:tc>
          <w:tcPr>
            <w:tcW w:w="1545" w:type="dxa"/>
            <w:tcMar>
              <w:left w:w="105" w:type="dxa"/>
              <w:right w:w="105" w:type="dxa"/>
            </w:tcMar>
          </w:tcPr>
          <w:p w:rsidR="006D75CB" w:rsidRDefault="005A3FD9">
            <w:pPr>
              <w:pStyle w:val="T"/>
              <w:spacing w:after="0" w:afterAutospacing="0" w:line="480" w:lineRule="auto"/>
              <w:rPr>
                <w:sz w:val="24"/>
                <w:szCs w:val="24"/>
              </w:rPr>
            </w:pPr>
            <w:bookmarkStart w:id="376" w:name="para10186_36744574141"/>
            <w:r>
              <w:rPr>
                <w:b/>
                <w:bCs/>
                <w:sz w:val="24"/>
                <w:szCs w:val="24"/>
              </w:rPr>
              <w:lastRenderedPageBreak/>
              <w:t>Pasteurized Donor Human Milk</w:t>
            </w:r>
            <w:bookmarkEnd w:id="376"/>
          </w:p>
        </w:tc>
        <w:tc>
          <w:tcPr>
            <w:tcW w:w="2775" w:type="dxa"/>
            <w:tcMar>
              <w:left w:w="105" w:type="dxa"/>
              <w:right w:w="105" w:type="dxa"/>
            </w:tcMar>
          </w:tcPr>
          <w:p w:rsidR="006D75CB" w:rsidRDefault="005A3FD9">
            <w:pPr>
              <w:pStyle w:val="T"/>
              <w:spacing w:after="0" w:afterAutospacing="0" w:line="480" w:lineRule="auto"/>
              <w:rPr>
                <w:sz w:val="24"/>
                <w:szCs w:val="24"/>
              </w:rPr>
            </w:pPr>
            <w:bookmarkStart w:id="377" w:name="para10187_36744574141"/>
            <w:r>
              <w:rPr>
                <w:sz w:val="24"/>
                <w:szCs w:val="24"/>
              </w:rPr>
              <w:t>Up to 2 hours after thawing</w:t>
            </w:r>
            <w:bookmarkEnd w:id="377"/>
          </w:p>
          <w:p w:rsidR="006D75CB" w:rsidRDefault="006D75CB">
            <w:pPr>
              <w:pStyle w:val="T"/>
              <w:spacing w:after="0" w:afterAutospacing="0" w:line="480" w:lineRule="auto"/>
              <w:rPr>
                <w:sz w:val="24"/>
                <w:szCs w:val="24"/>
              </w:rPr>
            </w:pPr>
            <w:bookmarkStart w:id="378" w:name="para10188_36744574141"/>
            <w:bookmarkEnd w:id="378"/>
          </w:p>
          <w:p w:rsidR="006D75CB" w:rsidRDefault="005A3FD9">
            <w:pPr>
              <w:pStyle w:val="T"/>
              <w:spacing w:after="0" w:afterAutospacing="0" w:line="480" w:lineRule="auto"/>
              <w:rPr>
                <w:sz w:val="24"/>
                <w:szCs w:val="24"/>
              </w:rPr>
            </w:pPr>
            <w:bookmarkStart w:id="379" w:name="para10189_36744574141"/>
            <w:r>
              <w:rPr>
                <w:sz w:val="24"/>
                <w:szCs w:val="24"/>
              </w:rPr>
              <w:t>Preferred: Refrigerate immediately</w:t>
            </w:r>
            <w:bookmarkEnd w:id="379"/>
          </w:p>
        </w:tc>
        <w:tc>
          <w:tcPr>
            <w:tcW w:w="2505" w:type="dxa"/>
            <w:tcMar>
              <w:left w:w="105" w:type="dxa"/>
              <w:right w:w="105" w:type="dxa"/>
            </w:tcMar>
          </w:tcPr>
          <w:p w:rsidR="006D75CB" w:rsidRDefault="005A3FD9">
            <w:pPr>
              <w:pStyle w:val="T"/>
              <w:spacing w:after="0" w:afterAutospacing="0" w:line="480" w:lineRule="auto"/>
              <w:rPr>
                <w:sz w:val="24"/>
                <w:szCs w:val="24"/>
              </w:rPr>
            </w:pPr>
            <w:bookmarkStart w:id="380" w:name="para10190_36744574141"/>
            <w:r>
              <w:rPr>
                <w:sz w:val="24"/>
                <w:szCs w:val="24"/>
              </w:rPr>
              <w:t>Up to 96 hours after thawing</w:t>
            </w:r>
            <w:bookmarkEnd w:id="380"/>
          </w:p>
        </w:tc>
        <w:tc>
          <w:tcPr>
            <w:tcW w:w="2490" w:type="dxa"/>
            <w:tcMar>
              <w:left w:w="105" w:type="dxa"/>
              <w:right w:w="105" w:type="dxa"/>
            </w:tcMar>
          </w:tcPr>
          <w:p w:rsidR="006D75CB" w:rsidRDefault="005A3FD9">
            <w:pPr>
              <w:pStyle w:val="T"/>
              <w:spacing w:after="0" w:afterAutospacing="0" w:line="480" w:lineRule="auto"/>
              <w:rPr>
                <w:sz w:val="24"/>
                <w:szCs w:val="24"/>
              </w:rPr>
            </w:pPr>
            <w:bookmarkStart w:id="381" w:name="para10191_36744574141"/>
            <w:r>
              <w:rPr>
                <w:sz w:val="24"/>
                <w:szCs w:val="24"/>
              </w:rPr>
              <w:t>Frozen: Up to 12 months</w:t>
            </w:r>
            <w:bookmarkEnd w:id="381"/>
          </w:p>
          <w:p w:rsidR="006D75CB" w:rsidRDefault="006D75CB">
            <w:pPr>
              <w:pStyle w:val="T"/>
              <w:spacing w:after="0" w:afterAutospacing="0" w:line="480" w:lineRule="auto"/>
              <w:rPr>
                <w:sz w:val="24"/>
                <w:szCs w:val="24"/>
              </w:rPr>
            </w:pPr>
            <w:bookmarkStart w:id="382" w:name="para10192_36744574141"/>
            <w:bookmarkEnd w:id="382"/>
          </w:p>
          <w:p w:rsidR="006D75CB" w:rsidRDefault="005A3FD9">
            <w:pPr>
              <w:pStyle w:val="T"/>
              <w:spacing w:after="0" w:afterAutospacing="0" w:line="480" w:lineRule="auto"/>
              <w:rPr>
                <w:sz w:val="24"/>
                <w:szCs w:val="24"/>
              </w:rPr>
            </w:pPr>
            <w:bookmarkStart w:id="383" w:name="para10193_36744574141"/>
            <w:r>
              <w:rPr>
                <w:sz w:val="24"/>
                <w:szCs w:val="24"/>
              </w:rPr>
              <w:t>Thawed: Do not Re-freeze</w:t>
            </w:r>
            <w:bookmarkEnd w:id="383"/>
          </w:p>
        </w:tc>
      </w:tr>
    </w:tbl>
    <w:p w:rsidR="000B51CA" w:rsidRPr="000B51CA" w:rsidRDefault="000B51CA" w:rsidP="000B51CA">
      <w:pPr>
        <w:pStyle w:val="TFN"/>
      </w:pPr>
      <w:bookmarkStart w:id="384" w:name="para10194_36744574141"/>
      <w:bookmarkStart w:id="385" w:name="para10196_36744574141"/>
      <w:bookmarkEnd w:id="318"/>
      <w:r>
        <w:rPr>
          <w:i/>
          <w:iCs/>
          <w:sz w:val="24"/>
          <w:szCs w:val="24"/>
        </w:rPr>
        <w:t xml:space="preserve">Adapted from </w:t>
      </w:r>
      <w:bookmarkStart w:id="386" w:name="BMSPELLING100264"/>
      <w:bookmarkStart w:id="387" w:name="BMABBRE100262"/>
      <w:r>
        <w:rPr>
          <w:rStyle w:val="allcaps"/>
          <w:i/>
          <w:iCs/>
          <w:sz w:val="24"/>
          <w:szCs w:val="24"/>
        </w:rPr>
        <w:t>HMBANA</w:t>
      </w:r>
      <w:bookmarkEnd w:id="386"/>
      <w:bookmarkEnd w:id="387"/>
      <w:r>
        <w:rPr>
          <w:i/>
          <w:iCs/>
          <w:sz w:val="24"/>
          <w:szCs w:val="24"/>
        </w:rPr>
        <w:t xml:space="preserve"> Guidelines 2024</w:t>
      </w:r>
      <w:r w:rsidRPr="000F5D4A">
        <w:rPr>
          <w:rStyle w:val="citebib"/>
          <w:bCs/>
          <w:szCs w:val="20"/>
          <w:vertAlign w:val="superscript"/>
          <w:lang w:val="x-none" w:eastAsia="x-none"/>
        </w:rPr>
        <w:t>9</w:t>
      </w:r>
      <w:r>
        <w:rPr>
          <w:i/>
          <w:iCs/>
          <w:sz w:val="24"/>
          <w:szCs w:val="24"/>
        </w:rPr>
        <w:t xml:space="preserve"> and </w:t>
      </w:r>
      <w:bookmarkStart w:id="388" w:name="URL100263"/>
      <w:r>
        <w:rPr>
          <w:rStyle w:val="biburl"/>
          <w:i/>
          <w:iCs/>
          <w:szCs w:val="24"/>
        </w:rPr>
        <w:t>www.cdc.gov</w:t>
      </w:r>
      <w:r w:rsidRPr="000B51CA">
        <w:rPr>
          <w:rStyle w:val="citebib"/>
          <w:i/>
          <w:vertAlign w:val="superscript"/>
        </w:rPr>
        <w:t>3</w:t>
      </w:r>
      <w:bookmarkEnd w:id="384"/>
      <w:bookmarkEnd w:id="388"/>
    </w:p>
    <w:p w:rsidR="006D75CB" w:rsidRDefault="005A3FD9">
      <w:pPr>
        <w:spacing w:line="480" w:lineRule="auto"/>
        <w:rPr>
          <w:b/>
          <w:bCs/>
          <w:sz w:val="24"/>
          <w:szCs w:val="24"/>
        </w:rPr>
      </w:pPr>
      <w:r>
        <w:rPr>
          <w:b/>
          <w:bCs/>
          <w:sz w:val="24"/>
          <w:szCs w:val="24"/>
        </w:rPr>
        <w:br w:type="page"/>
      </w:r>
      <w:bookmarkEnd w:id="385"/>
    </w:p>
    <w:p w:rsidR="006D75CB" w:rsidRDefault="005A3FD9">
      <w:pPr>
        <w:pStyle w:val="T1"/>
        <w:spacing w:after="0" w:afterAutospacing="0" w:line="480" w:lineRule="auto"/>
        <w:rPr>
          <w:b/>
          <w:bCs/>
          <w:sz w:val="24"/>
          <w:szCs w:val="24"/>
        </w:rPr>
      </w:pPr>
      <w:bookmarkStart w:id="389" w:name="para10197_36744574141"/>
      <w:bookmarkStart w:id="390" w:name="PRO_Bold_REMOVE100265"/>
      <w:r>
        <w:rPr>
          <w:rStyle w:val="TN"/>
          <w:b/>
          <w:bCs/>
          <w:sz w:val="24"/>
          <w:szCs w:val="24"/>
        </w:rPr>
        <w:lastRenderedPageBreak/>
        <w:t>Table 6.6</w:t>
      </w:r>
      <w:r>
        <w:rPr>
          <w:b/>
          <w:bCs/>
          <w:sz w:val="24"/>
          <w:szCs w:val="24"/>
        </w:rPr>
        <w:t xml:space="preserve"> Conditions for which Human Milk may be </w:t>
      </w:r>
      <w:proofErr w:type="gramStart"/>
      <w:r>
        <w:rPr>
          <w:b/>
          <w:bCs/>
          <w:sz w:val="24"/>
          <w:szCs w:val="24"/>
        </w:rPr>
        <w:t>Contraindicated</w:t>
      </w:r>
      <w:bookmarkEnd w:id="389"/>
      <w:bookmarkEnd w:id="390"/>
      <w:proofErr w:type="gramEnd"/>
    </w:p>
    <w:tbl>
      <w:tblPr>
        <w:tblStyle w:val="TableGrid"/>
        <w:tblW w:w="9350" w:type="dxa"/>
        <w:tblLook w:val="04A0" w:firstRow="1" w:lastRow="0" w:firstColumn="1" w:lastColumn="0" w:noHBand="0" w:noVBand="1"/>
      </w:tblPr>
      <w:tblGrid>
        <w:gridCol w:w="2785"/>
        <w:gridCol w:w="6565"/>
      </w:tblGrid>
      <w:tr w:rsidR="006D75CB">
        <w:tc>
          <w:tcPr>
            <w:tcW w:w="2785" w:type="dxa"/>
            <w:vAlign w:val="center"/>
          </w:tcPr>
          <w:p w:rsidR="006D75CB" w:rsidRDefault="005A3FD9">
            <w:pPr>
              <w:pStyle w:val="T"/>
              <w:spacing w:after="0" w:afterAutospacing="0" w:line="480" w:lineRule="auto"/>
              <w:rPr>
                <w:b/>
                <w:bCs/>
                <w:sz w:val="24"/>
                <w:szCs w:val="24"/>
              </w:rPr>
            </w:pPr>
            <w:bookmarkStart w:id="391" w:name="para10198_36744574141"/>
            <w:bookmarkStart w:id="392" w:name="table10280_36744574141"/>
            <w:r>
              <w:rPr>
                <w:b/>
                <w:bCs/>
                <w:sz w:val="24"/>
                <w:szCs w:val="24"/>
              </w:rPr>
              <w:t>Condition</w:t>
            </w:r>
            <w:bookmarkEnd w:id="391"/>
          </w:p>
        </w:tc>
        <w:tc>
          <w:tcPr>
            <w:tcW w:w="6565" w:type="dxa"/>
            <w:vAlign w:val="center"/>
          </w:tcPr>
          <w:p w:rsidR="006D75CB" w:rsidRDefault="005A3FD9">
            <w:pPr>
              <w:pStyle w:val="T"/>
              <w:spacing w:after="0" w:afterAutospacing="0" w:line="480" w:lineRule="auto"/>
              <w:rPr>
                <w:b/>
                <w:bCs/>
                <w:sz w:val="24"/>
                <w:szCs w:val="24"/>
              </w:rPr>
            </w:pPr>
            <w:bookmarkStart w:id="393" w:name="para10199_36744574141"/>
            <w:r>
              <w:rPr>
                <w:b/>
                <w:bCs/>
                <w:sz w:val="24"/>
                <w:szCs w:val="24"/>
              </w:rPr>
              <w:t>Guidance</w:t>
            </w:r>
            <w:bookmarkEnd w:id="393"/>
          </w:p>
        </w:tc>
      </w:tr>
      <w:tr w:rsidR="006D75CB">
        <w:tc>
          <w:tcPr>
            <w:tcW w:w="2785" w:type="dxa"/>
            <w:vAlign w:val="center"/>
          </w:tcPr>
          <w:p w:rsidR="006D75CB" w:rsidRDefault="005A3FD9">
            <w:pPr>
              <w:pStyle w:val="T"/>
              <w:spacing w:after="0" w:afterAutospacing="0" w:line="480" w:lineRule="auto"/>
              <w:rPr>
                <w:b/>
                <w:bCs/>
                <w:sz w:val="24"/>
                <w:szCs w:val="24"/>
              </w:rPr>
            </w:pPr>
            <w:bookmarkStart w:id="394" w:name="para10200_36744574141"/>
            <w:r>
              <w:rPr>
                <w:b/>
                <w:bCs/>
                <w:sz w:val="24"/>
                <w:szCs w:val="24"/>
              </w:rPr>
              <w:t>Galactosemia</w:t>
            </w:r>
            <w:bookmarkEnd w:id="394"/>
          </w:p>
        </w:tc>
        <w:tc>
          <w:tcPr>
            <w:tcW w:w="6565" w:type="dxa"/>
            <w:vAlign w:val="center"/>
          </w:tcPr>
          <w:p w:rsidR="006D75CB" w:rsidRDefault="005A3FD9">
            <w:pPr>
              <w:pStyle w:val="T"/>
              <w:spacing w:after="0" w:afterAutospacing="0" w:line="480" w:lineRule="auto"/>
              <w:rPr>
                <w:b/>
                <w:bCs/>
                <w:sz w:val="24"/>
                <w:szCs w:val="24"/>
              </w:rPr>
            </w:pPr>
            <w:bookmarkStart w:id="395" w:name="para10201_36744574141"/>
            <w:r>
              <w:rPr>
                <w:sz w:val="24"/>
                <w:szCs w:val="24"/>
              </w:rPr>
              <w:t>Infants must receive lactose-free formula, not human milk.</w:t>
            </w:r>
            <w:bookmarkEnd w:id="395"/>
          </w:p>
        </w:tc>
      </w:tr>
      <w:tr w:rsidR="006D75CB">
        <w:tc>
          <w:tcPr>
            <w:tcW w:w="2785" w:type="dxa"/>
            <w:vAlign w:val="center"/>
          </w:tcPr>
          <w:p w:rsidR="006D75CB" w:rsidRDefault="005A3FD9">
            <w:pPr>
              <w:pStyle w:val="T"/>
              <w:spacing w:after="0" w:afterAutospacing="0" w:line="480" w:lineRule="auto"/>
              <w:rPr>
                <w:b/>
                <w:bCs/>
                <w:sz w:val="24"/>
                <w:szCs w:val="24"/>
              </w:rPr>
            </w:pPr>
            <w:bookmarkStart w:id="396" w:name="BMABBRE100266"/>
            <w:bookmarkStart w:id="397" w:name="para10202_36744574141"/>
            <w:r>
              <w:rPr>
                <w:rStyle w:val="allcaps"/>
                <w:b/>
                <w:bCs/>
                <w:sz w:val="24"/>
                <w:szCs w:val="24"/>
              </w:rPr>
              <w:t>PKU</w:t>
            </w:r>
            <w:bookmarkEnd w:id="396"/>
            <w:r>
              <w:rPr>
                <w:b/>
                <w:bCs/>
                <w:sz w:val="24"/>
                <w:szCs w:val="24"/>
              </w:rPr>
              <w:t xml:space="preserve"> </w:t>
            </w:r>
            <w:bookmarkStart w:id="398" w:name="BB100267"/>
            <w:r>
              <w:rPr>
                <w:b/>
                <w:bCs/>
                <w:sz w:val="24"/>
                <w:szCs w:val="24"/>
              </w:rPr>
              <w:t>(P</w:t>
            </w:r>
            <w:bookmarkEnd w:id="398"/>
            <w:r>
              <w:rPr>
                <w:b/>
                <w:bCs/>
                <w:sz w:val="24"/>
                <w:szCs w:val="24"/>
              </w:rPr>
              <w:t>henylketonuri</w:t>
            </w:r>
            <w:bookmarkStart w:id="399" w:name="BB100268"/>
            <w:r>
              <w:rPr>
                <w:b/>
                <w:bCs/>
                <w:sz w:val="24"/>
                <w:szCs w:val="24"/>
              </w:rPr>
              <w:t>a)</w:t>
            </w:r>
            <w:bookmarkEnd w:id="397"/>
            <w:bookmarkEnd w:id="399"/>
          </w:p>
        </w:tc>
        <w:tc>
          <w:tcPr>
            <w:tcW w:w="6565" w:type="dxa"/>
            <w:vAlign w:val="center"/>
          </w:tcPr>
          <w:p w:rsidR="006D75CB" w:rsidRDefault="005A3FD9">
            <w:pPr>
              <w:pStyle w:val="T"/>
              <w:spacing w:after="0" w:afterAutospacing="0" w:line="480" w:lineRule="auto"/>
              <w:rPr>
                <w:b/>
                <w:bCs/>
                <w:sz w:val="24"/>
                <w:szCs w:val="24"/>
              </w:rPr>
            </w:pPr>
            <w:bookmarkStart w:id="400" w:name="para10203_36744574141"/>
            <w:r>
              <w:rPr>
                <w:sz w:val="24"/>
                <w:szCs w:val="24"/>
              </w:rPr>
              <w:t xml:space="preserve">Provide human milk with prescribed </w:t>
            </w:r>
            <w:bookmarkStart w:id="401" w:name="BMABBRE100269"/>
            <w:r>
              <w:rPr>
                <w:rStyle w:val="allcaps"/>
                <w:sz w:val="24"/>
                <w:szCs w:val="24"/>
              </w:rPr>
              <w:t>PHE</w:t>
            </w:r>
            <w:bookmarkEnd w:id="401"/>
            <w:r>
              <w:rPr>
                <w:sz w:val="24"/>
                <w:szCs w:val="24"/>
              </w:rPr>
              <w:t>-free formula.</w:t>
            </w:r>
            <w:bookmarkEnd w:id="400"/>
          </w:p>
        </w:tc>
      </w:tr>
      <w:tr w:rsidR="006D75CB">
        <w:tc>
          <w:tcPr>
            <w:tcW w:w="2785" w:type="dxa"/>
            <w:vAlign w:val="center"/>
          </w:tcPr>
          <w:p w:rsidR="006D75CB" w:rsidRDefault="005A3FD9">
            <w:pPr>
              <w:pStyle w:val="T"/>
              <w:spacing w:after="0" w:afterAutospacing="0" w:line="480" w:lineRule="auto"/>
              <w:rPr>
                <w:b/>
                <w:bCs/>
                <w:sz w:val="24"/>
                <w:szCs w:val="24"/>
              </w:rPr>
            </w:pPr>
            <w:bookmarkStart w:id="402" w:name="para10204_36744574141"/>
            <w:r>
              <w:rPr>
                <w:b/>
                <w:bCs/>
                <w:sz w:val="24"/>
                <w:szCs w:val="24"/>
              </w:rPr>
              <w:t>Tuberculosis</w:t>
            </w:r>
            <w:bookmarkEnd w:id="402"/>
          </w:p>
        </w:tc>
        <w:tc>
          <w:tcPr>
            <w:tcW w:w="6565" w:type="dxa"/>
            <w:vAlign w:val="center"/>
          </w:tcPr>
          <w:p w:rsidR="006D75CB" w:rsidRDefault="005A3FD9">
            <w:pPr>
              <w:pStyle w:val="T"/>
              <w:spacing w:after="0" w:afterAutospacing="0" w:line="480" w:lineRule="auto"/>
              <w:rPr>
                <w:b/>
                <w:bCs/>
                <w:sz w:val="24"/>
                <w:szCs w:val="24"/>
              </w:rPr>
            </w:pPr>
            <w:bookmarkStart w:id="403" w:name="para10205_36744574141"/>
            <w:r>
              <w:rPr>
                <w:sz w:val="24"/>
                <w:szCs w:val="24"/>
              </w:rPr>
              <w:t xml:space="preserve">Do not breastfeed if untreated, active </w:t>
            </w:r>
            <w:bookmarkStart w:id="404" w:name="BMABBRE100270"/>
            <w:r>
              <w:rPr>
                <w:rStyle w:val="allcaps"/>
                <w:sz w:val="24"/>
                <w:szCs w:val="24"/>
              </w:rPr>
              <w:t>TB</w:t>
            </w:r>
            <w:bookmarkEnd w:id="404"/>
            <w:r>
              <w:rPr>
                <w:sz w:val="24"/>
                <w:szCs w:val="24"/>
              </w:rPr>
              <w:t>. Pump milk and discard until 2</w:t>
            </w:r>
            <w:r>
              <w:rPr>
                <w:rStyle w:val="Math"/>
                <w:sz w:val="24"/>
                <w:szCs w:val="24"/>
              </w:rPr>
              <w:t>+</w:t>
            </w:r>
            <w:r>
              <w:rPr>
                <w:sz w:val="24"/>
                <w:szCs w:val="24"/>
              </w:rPr>
              <w:t xml:space="preserve"> weeks of treatment and no longer contagious.</w:t>
            </w:r>
            <w:bookmarkEnd w:id="403"/>
          </w:p>
        </w:tc>
      </w:tr>
      <w:tr w:rsidR="006D75CB">
        <w:tc>
          <w:tcPr>
            <w:tcW w:w="2785" w:type="dxa"/>
            <w:vAlign w:val="center"/>
          </w:tcPr>
          <w:p w:rsidR="006D75CB" w:rsidRDefault="005A3FD9">
            <w:pPr>
              <w:pStyle w:val="T"/>
              <w:spacing w:after="0" w:afterAutospacing="0" w:line="480" w:lineRule="auto"/>
              <w:rPr>
                <w:b/>
                <w:bCs/>
                <w:sz w:val="24"/>
                <w:szCs w:val="24"/>
              </w:rPr>
            </w:pPr>
            <w:bookmarkStart w:id="405" w:name="para10206_36744574141"/>
            <w:r>
              <w:rPr>
                <w:b/>
                <w:bCs/>
                <w:sz w:val="24"/>
                <w:szCs w:val="24"/>
              </w:rPr>
              <w:t>Hepatitis A</w:t>
            </w:r>
            <w:bookmarkEnd w:id="405"/>
          </w:p>
        </w:tc>
        <w:tc>
          <w:tcPr>
            <w:tcW w:w="6565" w:type="dxa"/>
            <w:vAlign w:val="center"/>
          </w:tcPr>
          <w:p w:rsidR="006D75CB" w:rsidRDefault="005A3FD9">
            <w:pPr>
              <w:pStyle w:val="T"/>
              <w:spacing w:after="0" w:afterAutospacing="0" w:line="480" w:lineRule="auto"/>
              <w:rPr>
                <w:b/>
                <w:bCs/>
                <w:sz w:val="24"/>
                <w:szCs w:val="24"/>
              </w:rPr>
            </w:pPr>
            <w:bookmarkStart w:id="406" w:name="para10207_36744574141"/>
            <w:r>
              <w:rPr>
                <w:sz w:val="24"/>
                <w:szCs w:val="24"/>
              </w:rPr>
              <w:t>Breastfeeding allowed after receiving gamma globulin.</w:t>
            </w:r>
            <w:bookmarkEnd w:id="406"/>
          </w:p>
        </w:tc>
      </w:tr>
      <w:tr w:rsidR="006D75CB">
        <w:tc>
          <w:tcPr>
            <w:tcW w:w="2785" w:type="dxa"/>
            <w:vAlign w:val="center"/>
          </w:tcPr>
          <w:p w:rsidR="006D75CB" w:rsidRDefault="005A3FD9">
            <w:pPr>
              <w:pStyle w:val="T"/>
              <w:spacing w:after="0" w:afterAutospacing="0" w:line="480" w:lineRule="auto"/>
              <w:rPr>
                <w:b/>
                <w:bCs/>
                <w:sz w:val="24"/>
                <w:szCs w:val="24"/>
              </w:rPr>
            </w:pPr>
            <w:bookmarkStart w:id="407" w:name="para10208_36744574141"/>
            <w:r>
              <w:rPr>
                <w:b/>
                <w:bCs/>
                <w:sz w:val="24"/>
                <w:szCs w:val="24"/>
              </w:rPr>
              <w:t>Hepatitis B</w:t>
            </w:r>
            <w:bookmarkEnd w:id="407"/>
          </w:p>
        </w:tc>
        <w:tc>
          <w:tcPr>
            <w:tcW w:w="6565" w:type="dxa"/>
            <w:vAlign w:val="center"/>
          </w:tcPr>
          <w:p w:rsidR="006D75CB" w:rsidRDefault="005A3FD9">
            <w:pPr>
              <w:pStyle w:val="T"/>
              <w:spacing w:after="0" w:afterAutospacing="0" w:line="480" w:lineRule="auto"/>
              <w:rPr>
                <w:b/>
                <w:bCs/>
                <w:sz w:val="24"/>
                <w:szCs w:val="24"/>
              </w:rPr>
            </w:pPr>
            <w:bookmarkStart w:id="408" w:name="para10209_36744574141"/>
            <w:r>
              <w:rPr>
                <w:sz w:val="24"/>
                <w:szCs w:val="24"/>
              </w:rPr>
              <w:t xml:space="preserve">Breastfeeding allowed after infant receives </w:t>
            </w:r>
            <w:bookmarkStart w:id="409" w:name="BMABBRE100271"/>
            <w:r>
              <w:rPr>
                <w:rStyle w:val="AbbreviationExpansion"/>
                <w:sz w:val="24"/>
                <w:szCs w:val="24"/>
              </w:rPr>
              <w:t>Hepatitis B Immunoglobulin</w:t>
            </w:r>
            <w:r>
              <w:rPr>
                <w:sz w:val="24"/>
                <w:szCs w:val="24"/>
              </w:rPr>
              <w:t xml:space="preserve"> </w:t>
            </w:r>
            <w:bookmarkStart w:id="410" w:name="BB100273"/>
            <w:r>
              <w:rPr>
                <w:sz w:val="24"/>
                <w:szCs w:val="24"/>
              </w:rPr>
              <w:t>(</w:t>
            </w:r>
            <w:bookmarkStart w:id="411" w:name="BMPRE_ME_Small_cap_100272"/>
            <w:r>
              <w:rPr>
                <w:rStyle w:val="Abbreviation"/>
                <w:sz w:val="24"/>
                <w:szCs w:val="24"/>
              </w:rPr>
              <w:t>H</w:t>
            </w:r>
            <w:bookmarkEnd w:id="410"/>
            <w:r>
              <w:rPr>
                <w:rStyle w:val="Abbreviation"/>
                <w:sz w:val="24"/>
                <w:szCs w:val="24"/>
              </w:rPr>
              <w:t>BI</w:t>
            </w:r>
            <w:bookmarkStart w:id="412" w:name="BB100274"/>
            <w:r>
              <w:rPr>
                <w:rStyle w:val="Abbreviation"/>
                <w:sz w:val="24"/>
                <w:szCs w:val="24"/>
              </w:rPr>
              <w:t>G</w:t>
            </w:r>
            <w:bookmarkEnd w:id="411"/>
            <w:r>
              <w:rPr>
                <w:sz w:val="24"/>
                <w:szCs w:val="24"/>
              </w:rPr>
              <w:t>)</w:t>
            </w:r>
            <w:bookmarkEnd w:id="409"/>
            <w:bookmarkEnd w:id="412"/>
            <w:r>
              <w:rPr>
                <w:sz w:val="24"/>
                <w:szCs w:val="24"/>
              </w:rPr>
              <w:t xml:space="preserve"> and first dose of Hep B vaccine.</w:t>
            </w:r>
            <w:bookmarkEnd w:id="408"/>
          </w:p>
        </w:tc>
      </w:tr>
      <w:tr w:rsidR="006D75CB">
        <w:tc>
          <w:tcPr>
            <w:tcW w:w="2785" w:type="dxa"/>
            <w:vAlign w:val="center"/>
          </w:tcPr>
          <w:p w:rsidR="006D75CB" w:rsidRDefault="005A3FD9">
            <w:pPr>
              <w:pStyle w:val="T"/>
              <w:spacing w:after="0" w:afterAutospacing="0" w:line="480" w:lineRule="auto"/>
              <w:rPr>
                <w:b/>
                <w:bCs/>
                <w:sz w:val="24"/>
                <w:szCs w:val="24"/>
              </w:rPr>
            </w:pPr>
            <w:bookmarkStart w:id="413" w:name="para10210_36744574141"/>
            <w:r>
              <w:rPr>
                <w:b/>
                <w:bCs/>
                <w:sz w:val="24"/>
                <w:szCs w:val="24"/>
              </w:rPr>
              <w:t>Hepatitis C</w:t>
            </w:r>
            <w:bookmarkEnd w:id="413"/>
          </w:p>
        </w:tc>
        <w:tc>
          <w:tcPr>
            <w:tcW w:w="6565" w:type="dxa"/>
            <w:vAlign w:val="center"/>
          </w:tcPr>
          <w:p w:rsidR="006D75CB" w:rsidRDefault="005A3FD9">
            <w:pPr>
              <w:pStyle w:val="T"/>
              <w:spacing w:after="0" w:afterAutospacing="0" w:line="480" w:lineRule="auto"/>
              <w:rPr>
                <w:b/>
                <w:bCs/>
                <w:sz w:val="24"/>
                <w:szCs w:val="24"/>
              </w:rPr>
            </w:pPr>
            <w:bookmarkStart w:id="414" w:name="BMGRAMMARCHECK_LNG_Style_100275"/>
            <w:bookmarkStart w:id="415" w:name="para10211_36744574141"/>
            <w:r>
              <w:rPr>
                <w:sz w:val="24"/>
                <w:szCs w:val="24"/>
              </w:rPr>
              <w:t>Breastfeeding</w:t>
            </w:r>
            <w:bookmarkEnd w:id="414"/>
            <w:r>
              <w:rPr>
                <w:sz w:val="24"/>
                <w:szCs w:val="24"/>
              </w:rPr>
              <w:t xml:space="preserve"> allowed; avoid if nipples are cracked or bleeding.</w:t>
            </w:r>
            <w:bookmarkEnd w:id="415"/>
          </w:p>
        </w:tc>
      </w:tr>
      <w:tr w:rsidR="006D75CB">
        <w:tc>
          <w:tcPr>
            <w:tcW w:w="2785" w:type="dxa"/>
            <w:vAlign w:val="center"/>
          </w:tcPr>
          <w:p w:rsidR="006D75CB" w:rsidRDefault="005A3FD9">
            <w:pPr>
              <w:pStyle w:val="T"/>
              <w:spacing w:after="0" w:afterAutospacing="0" w:line="480" w:lineRule="auto"/>
              <w:rPr>
                <w:b/>
                <w:bCs/>
                <w:sz w:val="24"/>
                <w:szCs w:val="24"/>
              </w:rPr>
            </w:pPr>
            <w:bookmarkStart w:id="416" w:name="para10212_36744574141"/>
            <w:r>
              <w:rPr>
                <w:b/>
                <w:bCs/>
                <w:sz w:val="24"/>
                <w:szCs w:val="24"/>
              </w:rPr>
              <w:t>Herpes</w:t>
            </w:r>
            <w:bookmarkEnd w:id="416"/>
          </w:p>
        </w:tc>
        <w:tc>
          <w:tcPr>
            <w:tcW w:w="6565" w:type="dxa"/>
            <w:vAlign w:val="center"/>
          </w:tcPr>
          <w:p w:rsidR="006D75CB" w:rsidRDefault="005A3FD9">
            <w:pPr>
              <w:pStyle w:val="T"/>
              <w:spacing w:after="0" w:afterAutospacing="0" w:line="480" w:lineRule="auto"/>
              <w:rPr>
                <w:b/>
                <w:bCs/>
                <w:sz w:val="24"/>
                <w:szCs w:val="24"/>
              </w:rPr>
            </w:pPr>
            <w:bookmarkStart w:id="417" w:name="para10213_36744574141"/>
            <w:r>
              <w:rPr>
                <w:sz w:val="24"/>
                <w:szCs w:val="24"/>
              </w:rPr>
              <w:t>Do not breastfeed with active lesions on the breast. Breastfeed from unaffected side if lesions are covered.</w:t>
            </w:r>
            <w:bookmarkEnd w:id="417"/>
          </w:p>
        </w:tc>
      </w:tr>
      <w:tr w:rsidR="006D75CB">
        <w:tc>
          <w:tcPr>
            <w:tcW w:w="2785" w:type="dxa"/>
            <w:vAlign w:val="center"/>
          </w:tcPr>
          <w:p w:rsidR="006D75CB" w:rsidRDefault="005A3FD9">
            <w:pPr>
              <w:pStyle w:val="T"/>
              <w:spacing w:after="0" w:afterAutospacing="0" w:line="480" w:lineRule="auto"/>
              <w:rPr>
                <w:b/>
                <w:bCs/>
                <w:sz w:val="24"/>
                <w:szCs w:val="24"/>
              </w:rPr>
            </w:pPr>
            <w:bookmarkStart w:id="418" w:name="BMABBRE100276"/>
            <w:bookmarkStart w:id="419" w:name="para10214_36744574141"/>
            <w:r>
              <w:rPr>
                <w:rStyle w:val="allcaps"/>
                <w:b/>
                <w:bCs/>
                <w:sz w:val="24"/>
                <w:szCs w:val="24"/>
              </w:rPr>
              <w:t>HIV</w:t>
            </w:r>
            <w:bookmarkEnd w:id="418"/>
            <w:r>
              <w:rPr>
                <w:rStyle w:val="allcaps"/>
                <w:b/>
                <w:bCs/>
                <w:sz w:val="24"/>
                <w:szCs w:val="24"/>
              </w:rPr>
              <w:t>/</w:t>
            </w:r>
            <w:bookmarkStart w:id="420" w:name="BMABBRE100277"/>
            <w:r>
              <w:rPr>
                <w:rStyle w:val="allcaps"/>
                <w:b/>
                <w:bCs/>
                <w:sz w:val="24"/>
                <w:szCs w:val="24"/>
              </w:rPr>
              <w:t>AIDS</w:t>
            </w:r>
            <w:bookmarkEnd w:id="419"/>
            <w:bookmarkEnd w:id="420"/>
          </w:p>
        </w:tc>
        <w:tc>
          <w:tcPr>
            <w:tcW w:w="6565" w:type="dxa"/>
            <w:vAlign w:val="center"/>
          </w:tcPr>
          <w:p w:rsidR="006D75CB" w:rsidRDefault="005A3FD9">
            <w:pPr>
              <w:pStyle w:val="T"/>
              <w:spacing w:after="0" w:afterAutospacing="0" w:line="480" w:lineRule="auto"/>
              <w:rPr>
                <w:b/>
                <w:bCs/>
                <w:sz w:val="24"/>
                <w:szCs w:val="24"/>
                <w:vertAlign w:val="superscript"/>
              </w:rPr>
            </w:pPr>
            <w:bookmarkStart w:id="421" w:name="para10215_36744574141"/>
            <w:r>
              <w:rPr>
                <w:sz w:val="24"/>
                <w:szCs w:val="24"/>
              </w:rPr>
              <w:t xml:space="preserve">Avoid breastfeeding to eliminate risk of </w:t>
            </w:r>
            <w:bookmarkStart w:id="422" w:name="BMABBRE100278"/>
            <w:r>
              <w:rPr>
                <w:rStyle w:val="allcaps"/>
                <w:sz w:val="24"/>
                <w:szCs w:val="24"/>
              </w:rPr>
              <w:t>HIV</w:t>
            </w:r>
            <w:bookmarkEnd w:id="422"/>
            <w:r>
              <w:rPr>
                <w:sz w:val="24"/>
                <w:szCs w:val="24"/>
              </w:rPr>
              <w:t xml:space="preserve"> transmission. If breastfeeding is desired, criteria must be met </w:t>
            </w:r>
            <w:bookmarkStart w:id="423" w:name="BB100280"/>
            <w:r>
              <w:rPr>
                <w:sz w:val="24"/>
                <w:szCs w:val="24"/>
              </w:rPr>
              <w:t>(e</w:t>
            </w:r>
            <w:bookmarkEnd w:id="423"/>
            <w:r>
              <w:rPr>
                <w:sz w:val="24"/>
                <w:szCs w:val="24"/>
              </w:rPr>
              <w:t xml:space="preserve">.g., viral suppression, </w:t>
            </w:r>
            <w:bookmarkStart w:id="424" w:name="BMABBRE100279"/>
            <w:r>
              <w:rPr>
                <w:rStyle w:val="allcaps"/>
                <w:sz w:val="24"/>
                <w:szCs w:val="24"/>
              </w:rPr>
              <w:t>ART</w:t>
            </w:r>
            <w:bookmarkEnd w:id="424"/>
            <w:r>
              <w:rPr>
                <w:sz w:val="24"/>
                <w:szCs w:val="24"/>
              </w:rPr>
              <w:t xml:space="preserve"> adherenc</w:t>
            </w:r>
            <w:bookmarkStart w:id="425" w:name="BB100281"/>
            <w:r>
              <w:rPr>
                <w:sz w:val="24"/>
                <w:szCs w:val="24"/>
              </w:rPr>
              <w:t>e)</w:t>
            </w:r>
            <w:bookmarkEnd w:id="425"/>
            <w:r>
              <w:rPr>
                <w:sz w:val="24"/>
                <w:szCs w:val="24"/>
              </w:rPr>
              <w:t>.</w:t>
            </w:r>
            <w:r w:rsidRPr="00694A5E">
              <w:rPr>
                <w:rStyle w:val="citebib"/>
                <w:bCs/>
                <w:szCs w:val="20"/>
                <w:vertAlign w:val="superscript"/>
                <w:lang w:val="x-none" w:eastAsia="x-none"/>
              </w:rPr>
              <w:t>10</w:t>
            </w:r>
            <w:bookmarkEnd w:id="421"/>
          </w:p>
        </w:tc>
      </w:tr>
      <w:tr w:rsidR="006D75CB">
        <w:tc>
          <w:tcPr>
            <w:tcW w:w="2785" w:type="dxa"/>
            <w:vAlign w:val="center"/>
          </w:tcPr>
          <w:p w:rsidR="006D75CB" w:rsidRDefault="005A3FD9">
            <w:pPr>
              <w:pStyle w:val="T"/>
              <w:spacing w:after="0" w:afterAutospacing="0" w:line="480" w:lineRule="auto"/>
              <w:rPr>
                <w:b/>
                <w:bCs/>
                <w:sz w:val="24"/>
                <w:szCs w:val="24"/>
              </w:rPr>
            </w:pPr>
            <w:bookmarkStart w:id="426" w:name="BMABBRE100282"/>
            <w:bookmarkStart w:id="427" w:name="para10216_36744574141"/>
            <w:r>
              <w:rPr>
                <w:rStyle w:val="allcaps"/>
                <w:b/>
                <w:bCs/>
                <w:sz w:val="24"/>
                <w:szCs w:val="24"/>
              </w:rPr>
              <w:t>HTLV</w:t>
            </w:r>
            <w:bookmarkEnd w:id="426"/>
            <w:r>
              <w:rPr>
                <w:b/>
                <w:bCs/>
                <w:sz w:val="24"/>
                <w:szCs w:val="24"/>
              </w:rPr>
              <w:t>-1</w:t>
            </w:r>
            <w:bookmarkEnd w:id="427"/>
          </w:p>
        </w:tc>
        <w:tc>
          <w:tcPr>
            <w:tcW w:w="6565" w:type="dxa"/>
            <w:vAlign w:val="center"/>
          </w:tcPr>
          <w:p w:rsidR="006D75CB" w:rsidRDefault="005A3FD9">
            <w:pPr>
              <w:pStyle w:val="T"/>
              <w:spacing w:after="0" w:afterAutospacing="0" w:line="480" w:lineRule="auto"/>
              <w:rPr>
                <w:b/>
                <w:bCs/>
                <w:sz w:val="24"/>
                <w:szCs w:val="24"/>
              </w:rPr>
            </w:pPr>
            <w:bookmarkStart w:id="428" w:name="para10217_36744574141"/>
            <w:r>
              <w:rPr>
                <w:sz w:val="24"/>
                <w:szCs w:val="24"/>
              </w:rPr>
              <w:t>Do not breastfeed due to risk of vertical transmission.</w:t>
            </w:r>
            <w:bookmarkEnd w:id="428"/>
          </w:p>
        </w:tc>
      </w:tr>
      <w:tr w:rsidR="006D75CB">
        <w:tc>
          <w:tcPr>
            <w:tcW w:w="2785" w:type="dxa"/>
            <w:vAlign w:val="center"/>
          </w:tcPr>
          <w:p w:rsidR="006D75CB" w:rsidRDefault="005A3FD9">
            <w:pPr>
              <w:pStyle w:val="T"/>
              <w:spacing w:after="0" w:afterAutospacing="0" w:line="480" w:lineRule="auto"/>
              <w:rPr>
                <w:b/>
                <w:bCs/>
                <w:sz w:val="24"/>
                <w:szCs w:val="24"/>
              </w:rPr>
            </w:pPr>
            <w:bookmarkStart w:id="429" w:name="para10218_36744574141"/>
            <w:r>
              <w:rPr>
                <w:b/>
                <w:bCs/>
                <w:sz w:val="24"/>
                <w:szCs w:val="24"/>
              </w:rPr>
              <w:t>Ebola Disease</w:t>
            </w:r>
            <w:bookmarkEnd w:id="429"/>
          </w:p>
        </w:tc>
        <w:tc>
          <w:tcPr>
            <w:tcW w:w="6565" w:type="dxa"/>
            <w:vAlign w:val="center"/>
          </w:tcPr>
          <w:p w:rsidR="006D75CB" w:rsidRDefault="005A3FD9">
            <w:pPr>
              <w:pStyle w:val="T"/>
              <w:spacing w:after="0" w:afterAutospacing="0" w:line="480" w:lineRule="auto"/>
              <w:rPr>
                <w:b/>
                <w:bCs/>
                <w:sz w:val="24"/>
                <w:szCs w:val="24"/>
              </w:rPr>
            </w:pPr>
            <w:bookmarkStart w:id="430" w:name="para10219_36744574141"/>
            <w:r>
              <w:rPr>
                <w:sz w:val="24"/>
                <w:szCs w:val="24"/>
              </w:rPr>
              <w:t>Do not breastfeed if confirmed or suspected Ebola or recently recovered.</w:t>
            </w:r>
            <w:bookmarkEnd w:id="430"/>
          </w:p>
        </w:tc>
      </w:tr>
      <w:tr w:rsidR="006D75CB">
        <w:tc>
          <w:tcPr>
            <w:tcW w:w="2785" w:type="dxa"/>
            <w:vAlign w:val="center"/>
          </w:tcPr>
          <w:p w:rsidR="006D75CB" w:rsidRDefault="005A3FD9">
            <w:pPr>
              <w:pStyle w:val="T"/>
              <w:spacing w:after="0" w:afterAutospacing="0" w:line="480" w:lineRule="auto"/>
              <w:rPr>
                <w:b/>
                <w:bCs/>
                <w:sz w:val="24"/>
                <w:szCs w:val="24"/>
              </w:rPr>
            </w:pPr>
            <w:bookmarkStart w:id="431" w:name="para10220_36744574141"/>
            <w:r>
              <w:rPr>
                <w:b/>
                <w:bCs/>
                <w:sz w:val="24"/>
                <w:szCs w:val="24"/>
              </w:rPr>
              <w:t>Brucellosis</w:t>
            </w:r>
            <w:bookmarkEnd w:id="431"/>
          </w:p>
        </w:tc>
        <w:tc>
          <w:tcPr>
            <w:tcW w:w="6565" w:type="dxa"/>
            <w:vAlign w:val="center"/>
          </w:tcPr>
          <w:p w:rsidR="006D75CB" w:rsidRDefault="005A3FD9">
            <w:pPr>
              <w:pStyle w:val="T"/>
              <w:spacing w:after="0" w:afterAutospacing="0" w:line="480" w:lineRule="auto"/>
              <w:rPr>
                <w:b/>
                <w:bCs/>
                <w:sz w:val="24"/>
                <w:szCs w:val="24"/>
              </w:rPr>
            </w:pPr>
            <w:bookmarkStart w:id="432" w:name="BMGRAMMARCHECK_LNG_Style_100283"/>
            <w:bookmarkStart w:id="433" w:name="para10221_36744574141"/>
            <w:r>
              <w:rPr>
                <w:sz w:val="24"/>
                <w:szCs w:val="24"/>
              </w:rPr>
              <w:t>Do</w:t>
            </w:r>
            <w:bookmarkEnd w:id="432"/>
            <w:r>
              <w:rPr>
                <w:sz w:val="24"/>
                <w:szCs w:val="24"/>
              </w:rPr>
              <w:t xml:space="preserve"> not breastfeed if untreated.</w:t>
            </w:r>
            <w:bookmarkEnd w:id="433"/>
          </w:p>
        </w:tc>
      </w:tr>
      <w:tr w:rsidR="006D75CB">
        <w:tc>
          <w:tcPr>
            <w:tcW w:w="2785" w:type="dxa"/>
            <w:vAlign w:val="center"/>
          </w:tcPr>
          <w:p w:rsidR="006D75CB" w:rsidRDefault="005A3FD9">
            <w:pPr>
              <w:pStyle w:val="T"/>
              <w:spacing w:after="0" w:afterAutospacing="0" w:line="480" w:lineRule="auto"/>
              <w:rPr>
                <w:b/>
                <w:bCs/>
                <w:sz w:val="24"/>
                <w:szCs w:val="24"/>
              </w:rPr>
            </w:pPr>
            <w:bookmarkStart w:id="434" w:name="para10222_36744574141"/>
            <w:r>
              <w:rPr>
                <w:b/>
                <w:bCs/>
                <w:sz w:val="24"/>
                <w:szCs w:val="24"/>
              </w:rPr>
              <w:t>Covid-19</w:t>
            </w:r>
            <w:bookmarkEnd w:id="434"/>
          </w:p>
        </w:tc>
        <w:tc>
          <w:tcPr>
            <w:tcW w:w="6565" w:type="dxa"/>
            <w:vAlign w:val="center"/>
          </w:tcPr>
          <w:p w:rsidR="006D75CB" w:rsidRDefault="005A3FD9">
            <w:pPr>
              <w:pStyle w:val="T"/>
              <w:spacing w:after="0" w:afterAutospacing="0" w:line="480" w:lineRule="auto"/>
              <w:rPr>
                <w:b/>
                <w:bCs/>
                <w:sz w:val="24"/>
                <w:szCs w:val="24"/>
                <w:vertAlign w:val="superscript"/>
              </w:rPr>
            </w:pPr>
            <w:bookmarkStart w:id="435" w:name="para10223_36744574141"/>
            <w:r>
              <w:rPr>
                <w:sz w:val="24"/>
                <w:szCs w:val="24"/>
              </w:rPr>
              <w:t xml:space="preserve">Breastfeeding allowed with hygiene precautions, as breast milk does not transmit </w:t>
            </w:r>
            <w:bookmarkStart w:id="436" w:name="BMABBRE100284"/>
            <w:r>
              <w:rPr>
                <w:rStyle w:val="allcaps"/>
                <w:sz w:val="24"/>
                <w:szCs w:val="24"/>
              </w:rPr>
              <w:t>SARS</w:t>
            </w:r>
            <w:bookmarkEnd w:id="436"/>
            <w:r>
              <w:rPr>
                <w:sz w:val="24"/>
                <w:szCs w:val="24"/>
              </w:rPr>
              <w:t>-CoV-2.</w:t>
            </w:r>
            <w:r w:rsidRPr="00511BBB">
              <w:rPr>
                <w:rStyle w:val="citebib"/>
                <w:bCs/>
                <w:szCs w:val="20"/>
                <w:vertAlign w:val="superscript"/>
                <w:lang w:val="x-none" w:eastAsia="x-none"/>
              </w:rPr>
              <w:t>11</w:t>
            </w:r>
            <w:bookmarkEnd w:id="435"/>
          </w:p>
        </w:tc>
      </w:tr>
      <w:tr w:rsidR="006D75CB">
        <w:tc>
          <w:tcPr>
            <w:tcW w:w="2785" w:type="dxa"/>
            <w:vAlign w:val="center"/>
          </w:tcPr>
          <w:p w:rsidR="006D75CB" w:rsidRDefault="005A3FD9">
            <w:pPr>
              <w:pStyle w:val="T"/>
              <w:spacing w:after="0" w:afterAutospacing="0" w:line="480" w:lineRule="auto"/>
              <w:rPr>
                <w:b/>
                <w:bCs/>
                <w:sz w:val="24"/>
                <w:szCs w:val="24"/>
              </w:rPr>
            </w:pPr>
            <w:bookmarkStart w:id="437" w:name="para10224_36744574141"/>
            <w:r>
              <w:rPr>
                <w:b/>
                <w:bCs/>
                <w:sz w:val="24"/>
                <w:szCs w:val="24"/>
              </w:rPr>
              <w:t>Medication Use</w:t>
            </w:r>
            <w:bookmarkEnd w:id="437"/>
          </w:p>
        </w:tc>
        <w:tc>
          <w:tcPr>
            <w:tcW w:w="6565" w:type="dxa"/>
            <w:vAlign w:val="center"/>
          </w:tcPr>
          <w:p w:rsidR="006D75CB" w:rsidRDefault="005A3FD9">
            <w:pPr>
              <w:pStyle w:val="T"/>
              <w:spacing w:after="0" w:afterAutospacing="0" w:line="480" w:lineRule="auto"/>
              <w:rPr>
                <w:sz w:val="24"/>
                <w:szCs w:val="24"/>
              </w:rPr>
            </w:pPr>
            <w:bookmarkStart w:id="438" w:name="para10225_36744574141"/>
            <w:r>
              <w:rPr>
                <w:sz w:val="24"/>
                <w:szCs w:val="24"/>
              </w:rPr>
              <w:t xml:space="preserve">Most medications are compatible with breastfeeding. Consult scientific literature and weigh risks to infant. To </w:t>
            </w:r>
            <w:bookmarkStart w:id="439" w:name="BMHYPHEN100285"/>
            <w:r>
              <w:rPr>
                <w:sz w:val="24"/>
                <w:szCs w:val="24"/>
              </w:rPr>
              <w:t>minimize</w:t>
            </w:r>
            <w:bookmarkEnd w:id="439"/>
            <w:r>
              <w:rPr>
                <w:sz w:val="24"/>
                <w:szCs w:val="24"/>
              </w:rPr>
              <w:t xml:space="preserve"> infant </w:t>
            </w:r>
            <w:r>
              <w:rPr>
                <w:sz w:val="24"/>
                <w:szCs w:val="24"/>
              </w:rPr>
              <w:lastRenderedPageBreak/>
              <w:t>exposure to medications, administer them after feeding, choose short-acting options, consider alternatives or delay treatment if possible, and pump and discard milk until therapy is complete.</w:t>
            </w:r>
            <w:r w:rsidRPr="00511BBB">
              <w:rPr>
                <w:rStyle w:val="citebib"/>
                <w:bCs/>
                <w:szCs w:val="20"/>
                <w:vertAlign w:val="superscript"/>
                <w:lang w:val="x-none" w:eastAsia="x-none"/>
              </w:rPr>
              <w:t>12</w:t>
            </w:r>
            <w:bookmarkEnd w:id="438"/>
          </w:p>
        </w:tc>
      </w:tr>
      <w:tr w:rsidR="006D75CB">
        <w:tc>
          <w:tcPr>
            <w:tcW w:w="2785" w:type="dxa"/>
            <w:vAlign w:val="center"/>
          </w:tcPr>
          <w:p w:rsidR="006D75CB" w:rsidRDefault="005A3FD9">
            <w:pPr>
              <w:pStyle w:val="T"/>
              <w:spacing w:after="0" w:afterAutospacing="0" w:line="480" w:lineRule="auto"/>
              <w:rPr>
                <w:b/>
                <w:bCs/>
                <w:sz w:val="24"/>
                <w:szCs w:val="24"/>
              </w:rPr>
            </w:pPr>
            <w:bookmarkStart w:id="440" w:name="para10226_36744574141"/>
            <w:r>
              <w:rPr>
                <w:b/>
                <w:bCs/>
                <w:sz w:val="24"/>
                <w:szCs w:val="24"/>
              </w:rPr>
              <w:lastRenderedPageBreak/>
              <w:t>Weight Loss Surgery/Medication</w:t>
            </w:r>
            <w:bookmarkEnd w:id="440"/>
          </w:p>
        </w:tc>
        <w:tc>
          <w:tcPr>
            <w:tcW w:w="6565" w:type="dxa"/>
            <w:vAlign w:val="center"/>
          </w:tcPr>
          <w:p w:rsidR="006D75CB" w:rsidRDefault="005A3FD9">
            <w:pPr>
              <w:pStyle w:val="T"/>
              <w:spacing w:after="0" w:afterAutospacing="0" w:line="480" w:lineRule="auto"/>
              <w:rPr>
                <w:sz w:val="24"/>
                <w:szCs w:val="24"/>
              </w:rPr>
            </w:pPr>
            <w:bookmarkStart w:id="441" w:name="para10227_36744574141"/>
            <w:r>
              <w:rPr>
                <w:sz w:val="24"/>
                <w:szCs w:val="24"/>
              </w:rPr>
              <w:t>Encourage breastfeeding with micronutrient supplementation to ensure proper nutrition.</w:t>
            </w:r>
            <w:r w:rsidRPr="00511BBB">
              <w:rPr>
                <w:rStyle w:val="citebib"/>
                <w:bCs/>
                <w:szCs w:val="20"/>
                <w:vertAlign w:val="superscript"/>
                <w:lang w:val="x-none" w:eastAsia="x-none"/>
              </w:rPr>
              <w:t>13</w:t>
            </w:r>
            <w:r>
              <w:rPr>
                <w:sz w:val="24"/>
                <w:szCs w:val="24"/>
              </w:rPr>
              <w:t xml:space="preserve"> Parents taking weight loss medications should talk to their healthcare providers, there is limited information about the impact on the infant.</w:t>
            </w:r>
            <w:r w:rsidRPr="00511BBB">
              <w:rPr>
                <w:rStyle w:val="citebib"/>
                <w:bCs/>
                <w:szCs w:val="20"/>
                <w:vertAlign w:val="superscript"/>
                <w:lang w:val="x-none" w:eastAsia="x-none"/>
              </w:rPr>
              <w:t>14</w:t>
            </w:r>
            <w:bookmarkEnd w:id="441"/>
          </w:p>
        </w:tc>
      </w:tr>
      <w:tr w:rsidR="006D75CB">
        <w:tc>
          <w:tcPr>
            <w:tcW w:w="27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6D75CB">
              <w:trPr>
                <w:tblCellSpacing w:w="15" w:type="dxa"/>
              </w:trPr>
              <w:tc>
                <w:tcPr>
                  <w:tcW w:w="0" w:type="auto"/>
                  <w:vAlign w:val="center"/>
                </w:tcPr>
                <w:p w:rsidR="006D75CB" w:rsidRDefault="005A3FD9">
                  <w:pPr>
                    <w:spacing w:line="480" w:lineRule="auto"/>
                    <w:rPr>
                      <w:b/>
                      <w:bCs/>
                      <w:sz w:val="24"/>
                      <w:szCs w:val="24"/>
                    </w:rPr>
                  </w:pPr>
                  <w:bookmarkStart w:id="442" w:name="para10228_36744574141"/>
                  <w:bookmarkStart w:id="443" w:name="table10281_36744574141"/>
                  <w:r>
                    <w:rPr>
                      <w:b/>
                      <w:bCs/>
                      <w:sz w:val="24"/>
                      <w:szCs w:val="24"/>
                    </w:rPr>
                    <w:t>Drugs of Abuse</w:t>
                  </w:r>
                  <w:bookmarkEnd w:id="442"/>
                </w:p>
              </w:tc>
            </w:tr>
          </w:tbl>
          <w:p w:rsidR="006D75CB" w:rsidRDefault="006D75CB">
            <w:pPr>
              <w:pStyle w:val="T"/>
              <w:spacing w:after="0" w:afterAutospacing="0" w:line="480" w:lineRule="auto"/>
              <w:rPr>
                <w:b/>
                <w:bCs/>
                <w:sz w:val="24"/>
                <w:szCs w:val="24"/>
              </w:rPr>
            </w:pPr>
            <w:bookmarkStart w:id="444" w:name="para10229_36744574141"/>
            <w:bookmarkEnd w:id="443"/>
            <w:bookmarkEnd w:id="444"/>
          </w:p>
        </w:tc>
        <w:tc>
          <w:tcPr>
            <w:tcW w:w="6565" w:type="dxa"/>
            <w:vAlign w:val="center"/>
          </w:tcPr>
          <w:p w:rsidR="006D75CB" w:rsidRDefault="005A3FD9">
            <w:pPr>
              <w:pStyle w:val="T"/>
              <w:spacing w:after="0" w:afterAutospacing="0" w:line="480" w:lineRule="auto"/>
              <w:rPr>
                <w:b/>
                <w:bCs/>
                <w:sz w:val="24"/>
                <w:szCs w:val="24"/>
              </w:rPr>
            </w:pPr>
            <w:bookmarkStart w:id="445" w:name="para10230_36744574141"/>
            <w:r>
              <w:rPr>
                <w:sz w:val="24"/>
                <w:szCs w:val="24"/>
              </w:rPr>
              <w:t xml:space="preserve">Avoid breastfeeding if using drugs like amphetamines, heroin, cocaine, </w:t>
            </w:r>
            <w:bookmarkStart w:id="446" w:name="BMABBRE100287"/>
            <w:r>
              <w:rPr>
                <w:rStyle w:val="allcaps"/>
                <w:sz w:val="24"/>
                <w:szCs w:val="24"/>
              </w:rPr>
              <w:t>PCP</w:t>
            </w:r>
            <w:bookmarkEnd w:id="446"/>
            <w:r>
              <w:rPr>
                <w:sz w:val="24"/>
                <w:szCs w:val="24"/>
              </w:rPr>
              <w:t>, or marijuana.</w:t>
            </w:r>
            <w:bookmarkEnd w:id="445"/>
          </w:p>
        </w:tc>
      </w:tr>
      <w:tr w:rsidR="006D75CB">
        <w:tc>
          <w:tcPr>
            <w:tcW w:w="278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6D75CB">
              <w:trPr>
                <w:tblCellSpacing w:w="15" w:type="dxa"/>
              </w:trPr>
              <w:tc>
                <w:tcPr>
                  <w:tcW w:w="0" w:type="auto"/>
                  <w:vAlign w:val="center"/>
                </w:tcPr>
                <w:p w:rsidR="006D75CB" w:rsidRDefault="005A3FD9">
                  <w:pPr>
                    <w:spacing w:line="480" w:lineRule="auto"/>
                    <w:rPr>
                      <w:b/>
                      <w:bCs/>
                      <w:sz w:val="24"/>
                      <w:szCs w:val="24"/>
                    </w:rPr>
                  </w:pPr>
                  <w:bookmarkStart w:id="447" w:name="para10231_36744574141"/>
                  <w:bookmarkStart w:id="448" w:name="table10282_36744574141"/>
                  <w:r>
                    <w:rPr>
                      <w:b/>
                      <w:bCs/>
                      <w:sz w:val="24"/>
                      <w:szCs w:val="24"/>
                    </w:rPr>
                    <w:t>Methadone Maintenance</w:t>
                  </w:r>
                  <w:bookmarkEnd w:id="447"/>
                </w:p>
              </w:tc>
            </w:tr>
          </w:tbl>
          <w:p w:rsidR="006D75CB" w:rsidRDefault="006D75CB">
            <w:pPr>
              <w:pStyle w:val="T"/>
              <w:spacing w:after="0" w:afterAutospacing="0" w:line="480" w:lineRule="auto"/>
              <w:rPr>
                <w:b/>
                <w:bCs/>
                <w:sz w:val="24"/>
                <w:szCs w:val="24"/>
              </w:rPr>
            </w:pPr>
            <w:bookmarkStart w:id="449" w:name="para10232_36744574141"/>
            <w:bookmarkEnd w:id="448"/>
            <w:bookmarkEnd w:id="449"/>
          </w:p>
        </w:tc>
        <w:tc>
          <w:tcPr>
            <w:tcW w:w="6565" w:type="dxa"/>
            <w:vAlign w:val="center"/>
          </w:tcPr>
          <w:p w:rsidR="006D75CB" w:rsidRDefault="005A3FD9">
            <w:pPr>
              <w:pStyle w:val="T"/>
              <w:spacing w:after="0" w:afterAutospacing="0" w:line="480" w:lineRule="auto"/>
              <w:rPr>
                <w:b/>
                <w:bCs/>
                <w:sz w:val="24"/>
                <w:szCs w:val="24"/>
              </w:rPr>
            </w:pPr>
            <w:bookmarkStart w:id="450" w:name="para10233_36744574141"/>
            <w:r>
              <w:rPr>
                <w:sz w:val="24"/>
                <w:szCs w:val="24"/>
              </w:rPr>
              <w:t>Breastfeeding allowed for parents on methadone, though infants may experience withdrawal symptoms.</w:t>
            </w:r>
            <w:bookmarkEnd w:id="450"/>
          </w:p>
        </w:tc>
      </w:tr>
    </w:tbl>
    <w:p w:rsidR="006D75CB" w:rsidRDefault="005A3FD9">
      <w:pPr>
        <w:spacing w:line="480" w:lineRule="auto"/>
        <w:rPr>
          <w:b/>
          <w:bCs/>
          <w:sz w:val="24"/>
          <w:szCs w:val="24"/>
        </w:rPr>
      </w:pPr>
      <w:bookmarkStart w:id="451" w:name="para10237_36744574141"/>
      <w:bookmarkEnd w:id="392"/>
      <w:r>
        <w:rPr>
          <w:b/>
          <w:bCs/>
          <w:sz w:val="24"/>
          <w:szCs w:val="24"/>
        </w:rPr>
        <w:br w:type="page"/>
      </w:r>
      <w:bookmarkEnd w:id="451"/>
    </w:p>
    <w:p w:rsidR="006D75CB" w:rsidRDefault="005A3FD9">
      <w:pPr>
        <w:pStyle w:val="T1"/>
        <w:spacing w:after="0" w:afterAutospacing="0" w:line="480" w:lineRule="auto"/>
        <w:rPr>
          <w:b/>
          <w:bCs/>
          <w:sz w:val="24"/>
          <w:szCs w:val="24"/>
        </w:rPr>
      </w:pPr>
      <w:bookmarkStart w:id="452" w:name="para10238_36744574141"/>
      <w:bookmarkStart w:id="453" w:name="PRO_Bold_REMOVE100288"/>
      <w:r>
        <w:rPr>
          <w:rStyle w:val="TN"/>
          <w:b/>
          <w:bCs/>
          <w:sz w:val="24"/>
          <w:szCs w:val="24"/>
        </w:rPr>
        <w:lastRenderedPageBreak/>
        <w:t>Table 6.7</w:t>
      </w:r>
      <w:r>
        <w:rPr>
          <w:b/>
          <w:bCs/>
          <w:sz w:val="24"/>
          <w:szCs w:val="24"/>
        </w:rPr>
        <w:t xml:space="preserve"> </w:t>
      </w:r>
      <w:proofErr w:type="gramStart"/>
      <w:r>
        <w:rPr>
          <w:b/>
          <w:bCs/>
          <w:sz w:val="24"/>
          <w:szCs w:val="24"/>
        </w:rPr>
        <w:t>Advocacy</w:t>
      </w:r>
      <w:proofErr w:type="gramEnd"/>
      <w:r>
        <w:rPr>
          <w:b/>
          <w:bCs/>
          <w:sz w:val="24"/>
          <w:szCs w:val="24"/>
        </w:rPr>
        <w:t>, Equity, Support</w:t>
      </w:r>
      <w:bookmarkEnd w:id="452"/>
      <w:bookmarkEnd w:id="453"/>
    </w:p>
    <w:tbl>
      <w:tblPr>
        <w:tblStyle w:val="TableGrid"/>
        <w:tblW w:w="0" w:type="auto"/>
        <w:tblLook w:val="04A0" w:firstRow="1" w:lastRow="0" w:firstColumn="1" w:lastColumn="0" w:noHBand="0" w:noVBand="1"/>
      </w:tblPr>
      <w:tblGrid>
        <w:gridCol w:w="2245"/>
        <w:gridCol w:w="7105"/>
      </w:tblGrid>
      <w:tr w:rsidR="006D75CB">
        <w:tc>
          <w:tcPr>
            <w:tcW w:w="2245" w:type="dxa"/>
          </w:tcPr>
          <w:p w:rsidR="006D75CB" w:rsidRDefault="005A3FD9">
            <w:pPr>
              <w:pStyle w:val="T2"/>
              <w:spacing w:after="0" w:afterAutospacing="0" w:line="480" w:lineRule="auto"/>
              <w:rPr>
                <w:b/>
                <w:bCs/>
                <w:sz w:val="24"/>
                <w:szCs w:val="24"/>
              </w:rPr>
            </w:pPr>
            <w:bookmarkStart w:id="454" w:name="para10239_36744574141"/>
            <w:bookmarkStart w:id="455" w:name="table10283_36744574141"/>
            <w:r>
              <w:rPr>
                <w:b/>
                <w:bCs/>
                <w:sz w:val="24"/>
                <w:szCs w:val="24"/>
              </w:rPr>
              <w:t>Topic</w:t>
            </w:r>
            <w:bookmarkEnd w:id="454"/>
          </w:p>
        </w:tc>
        <w:tc>
          <w:tcPr>
            <w:tcW w:w="7105" w:type="dxa"/>
          </w:tcPr>
          <w:p w:rsidR="006D75CB" w:rsidRDefault="005A3FD9">
            <w:pPr>
              <w:pStyle w:val="T2"/>
              <w:spacing w:after="0" w:afterAutospacing="0" w:line="480" w:lineRule="auto"/>
              <w:rPr>
                <w:b/>
                <w:bCs/>
                <w:sz w:val="24"/>
                <w:szCs w:val="24"/>
              </w:rPr>
            </w:pPr>
            <w:bookmarkStart w:id="456" w:name="para10240_36744574141"/>
            <w:r>
              <w:rPr>
                <w:b/>
                <w:bCs/>
                <w:sz w:val="24"/>
                <w:szCs w:val="24"/>
              </w:rPr>
              <w:t>Details</w:t>
            </w:r>
            <w:bookmarkEnd w:id="456"/>
          </w:p>
        </w:tc>
      </w:tr>
      <w:tr w:rsidR="006D75CB">
        <w:tc>
          <w:tcPr>
            <w:tcW w:w="2245" w:type="dxa"/>
          </w:tcPr>
          <w:p w:rsidR="006D75CB" w:rsidRDefault="005A3FD9">
            <w:pPr>
              <w:pStyle w:val="T"/>
              <w:spacing w:after="0" w:afterAutospacing="0" w:line="480" w:lineRule="auto"/>
              <w:rPr>
                <w:sz w:val="24"/>
                <w:szCs w:val="24"/>
              </w:rPr>
            </w:pPr>
            <w:bookmarkStart w:id="457" w:name="para10241_36744574141"/>
            <w:r>
              <w:rPr>
                <w:sz w:val="24"/>
                <w:szCs w:val="24"/>
              </w:rPr>
              <w:t>Ten Steps to Successful Breastfeeding</w:t>
            </w:r>
            <w:bookmarkEnd w:id="457"/>
          </w:p>
        </w:tc>
        <w:tc>
          <w:tcPr>
            <w:tcW w:w="7105" w:type="dxa"/>
          </w:tcPr>
          <w:p w:rsidR="006D75CB" w:rsidRDefault="005A3FD9">
            <w:pPr>
              <w:pStyle w:val="T"/>
              <w:spacing w:after="0" w:afterAutospacing="0" w:line="480" w:lineRule="auto"/>
              <w:rPr>
                <w:bCs/>
                <w:sz w:val="24"/>
                <w:szCs w:val="24"/>
              </w:rPr>
            </w:pPr>
            <w:bookmarkStart w:id="458" w:name="para10242_36744574141"/>
            <w:r>
              <w:rPr>
                <w:bCs/>
                <w:sz w:val="24"/>
                <w:szCs w:val="24"/>
              </w:rPr>
              <w:t xml:space="preserve">The </w:t>
            </w:r>
            <w:bookmarkStart w:id="459" w:name="BMABBRE100291"/>
            <w:r>
              <w:rPr>
                <w:rStyle w:val="AbbreviationExpansion"/>
                <w:bCs/>
                <w:sz w:val="24"/>
                <w:szCs w:val="24"/>
              </w:rPr>
              <w:t>Baby-Friendly Hospital Initiative</w:t>
            </w:r>
            <w:r>
              <w:rPr>
                <w:bCs/>
                <w:sz w:val="24"/>
                <w:szCs w:val="24"/>
              </w:rPr>
              <w:t xml:space="preserve"> </w:t>
            </w:r>
            <w:bookmarkStart w:id="460" w:name="BB100297"/>
            <w:r>
              <w:rPr>
                <w:bCs/>
                <w:sz w:val="24"/>
                <w:szCs w:val="24"/>
              </w:rPr>
              <w:t>(</w:t>
            </w:r>
            <w:bookmarkStart w:id="461" w:name="BMSPELLING100305"/>
            <w:bookmarkStart w:id="462" w:name="BMPRE_ME_Small_cap_100293"/>
            <w:r>
              <w:rPr>
                <w:rStyle w:val="Abbreviation"/>
                <w:bCs/>
                <w:sz w:val="24"/>
                <w:szCs w:val="24"/>
              </w:rPr>
              <w:t>B</w:t>
            </w:r>
            <w:bookmarkEnd w:id="460"/>
            <w:r>
              <w:rPr>
                <w:rStyle w:val="Abbreviation"/>
                <w:bCs/>
                <w:sz w:val="24"/>
                <w:szCs w:val="24"/>
              </w:rPr>
              <w:t>FH</w:t>
            </w:r>
            <w:bookmarkStart w:id="463" w:name="BB100298"/>
            <w:r>
              <w:rPr>
                <w:rStyle w:val="Abbreviation"/>
                <w:bCs/>
                <w:sz w:val="24"/>
                <w:szCs w:val="24"/>
              </w:rPr>
              <w:t>I</w:t>
            </w:r>
            <w:bookmarkEnd w:id="461"/>
            <w:bookmarkEnd w:id="462"/>
            <w:r>
              <w:rPr>
                <w:bCs/>
                <w:sz w:val="24"/>
                <w:szCs w:val="24"/>
              </w:rPr>
              <w:t>)</w:t>
            </w:r>
            <w:bookmarkEnd w:id="459"/>
            <w:bookmarkEnd w:id="463"/>
            <w:r>
              <w:rPr>
                <w:bCs/>
                <w:sz w:val="24"/>
                <w:szCs w:val="24"/>
              </w:rPr>
              <w:t xml:space="preserve"> is a global program sponsored by the </w:t>
            </w:r>
            <w:bookmarkStart w:id="464" w:name="BMABBRE100290"/>
            <w:r>
              <w:rPr>
                <w:rStyle w:val="AbbreviationExpansion"/>
                <w:bCs/>
                <w:sz w:val="24"/>
                <w:szCs w:val="24"/>
              </w:rPr>
              <w:t>World Health Organization</w:t>
            </w:r>
            <w:r>
              <w:rPr>
                <w:bCs/>
                <w:sz w:val="24"/>
                <w:szCs w:val="24"/>
              </w:rPr>
              <w:t xml:space="preserve"> </w:t>
            </w:r>
            <w:bookmarkStart w:id="465" w:name="BB100299"/>
            <w:r>
              <w:rPr>
                <w:bCs/>
                <w:sz w:val="24"/>
                <w:szCs w:val="24"/>
              </w:rPr>
              <w:t>(</w:t>
            </w:r>
            <w:bookmarkStart w:id="466" w:name="BMPRE_ME_Small_cap_100294"/>
            <w:r>
              <w:rPr>
                <w:rStyle w:val="Abbreviation"/>
                <w:bCs/>
                <w:sz w:val="24"/>
                <w:szCs w:val="24"/>
              </w:rPr>
              <w:t>W</w:t>
            </w:r>
            <w:bookmarkEnd w:id="465"/>
            <w:r>
              <w:rPr>
                <w:rStyle w:val="Abbreviation"/>
                <w:bCs/>
                <w:sz w:val="24"/>
                <w:szCs w:val="24"/>
              </w:rPr>
              <w:t>H</w:t>
            </w:r>
            <w:bookmarkStart w:id="467" w:name="BB100300"/>
            <w:r>
              <w:rPr>
                <w:rStyle w:val="Abbreviation"/>
                <w:bCs/>
                <w:sz w:val="24"/>
                <w:szCs w:val="24"/>
              </w:rPr>
              <w:t>O</w:t>
            </w:r>
            <w:bookmarkEnd w:id="466"/>
            <w:r>
              <w:rPr>
                <w:bCs/>
                <w:sz w:val="24"/>
                <w:szCs w:val="24"/>
              </w:rPr>
              <w:t>)</w:t>
            </w:r>
            <w:bookmarkEnd w:id="464"/>
            <w:bookmarkEnd w:id="467"/>
            <w:r>
              <w:rPr>
                <w:bCs/>
                <w:sz w:val="24"/>
                <w:szCs w:val="24"/>
              </w:rPr>
              <w:t xml:space="preserve"> and the </w:t>
            </w:r>
            <w:bookmarkStart w:id="468" w:name="BMABBRE100289"/>
            <w:r>
              <w:rPr>
                <w:rStyle w:val="AbbreviationExpansion"/>
                <w:bCs/>
                <w:sz w:val="24"/>
                <w:szCs w:val="24"/>
              </w:rPr>
              <w:t>United Nations Children’s Fund</w:t>
            </w:r>
            <w:r>
              <w:rPr>
                <w:bCs/>
                <w:sz w:val="24"/>
                <w:szCs w:val="24"/>
              </w:rPr>
              <w:t xml:space="preserve"> </w:t>
            </w:r>
            <w:bookmarkStart w:id="469" w:name="BB100301"/>
            <w:r>
              <w:rPr>
                <w:bCs/>
                <w:sz w:val="24"/>
                <w:szCs w:val="24"/>
              </w:rPr>
              <w:t>(</w:t>
            </w:r>
            <w:bookmarkStart w:id="470" w:name="BMPRE_ME_Small_cap_100295"/>
            <w:r>
              <w:rPr>
                <w:rStyle w:val="Abbreviation"/>
                <w:bCs/>
                <w:sz w:val="24"/>
                <w:szCs w:val="24"/>
              </w:rPr>
              <w:t>U</w:t>
            </w:r>
            <w:bookmarkEnd w:id="469"/>
            <w:r>
              <w:rPr>
                <w:rStyle w:val="Abbreviation"/>
                <w:bCs/>
                <w:sz w:val="24"/>
                <w:szCs w:val="24"/>
              </w:rPr>
              <w:t>NICE</w:t>
            </w:r>
            <w:bookmarkStart w:id="471" w:name="BB100302"/>
            <w:r>
              <w:rPr>
                <w:rStyle w:val="Abbreviation"/>
                <w:bCs/>
                <w:sz w:val="24"/>
                <w:szCs w:val="24"/>
              </w:rPr>
              <w:t>F</w:t>
            </w:r>
            <w:bookmarkEnd w:id="470"/>
            <w:r>
              <w:rPr>
                <w:bCs/>
                <w:sz w:val="24"/>
                <w:szCs w:val="24"/>
              </w:rPr>
              <w:t>)</w:t>
            </w:r>
            <w:bookmarkEnd w:id="468"/>
            <w:bookmarkEnd w:id="471"/>
            <w:r>
              <w:rPr>
                <w:bCs/>
                <w:sz w:val="24"/>
                <w:szCs w:val="24"/>
              </w:rPr>
              <w:t xml:space="preserve"> to promote optimal infant feeding care in hospitals and birthing </w:t>
            </w:r>
            <w:bookmarkStart w:id="472" w:name="BMHYPHEN100296"/>
            <w:r>
              <w:rPr>
                <w:bCs/>
                <w:sz w:val="24"/>
                <w:szCs w:val="24"/>
              </w:rPr>
              <w:t>centers</w:t>
            </w:r>
            <w:bookmarkEnd w:id="472"/>
            <w:r>
              <w:rPr>
                <w:bCs/>
                <w:sz w:val="24"/>
                <w:szCs w:val="24"/>
              </w:rPr>
              <w:t xml:space="preserve">. Institutions can earn the "Baby-Friendly Hospital" designation by implementing these steps </w:t>
            </w:r>
            <w:bookmarkStart w:id="473" w:name="BB100303"/>
            <w:r>
              <w:rPr>
                <w:bCs/>
                <w:sz w:val="24"/>
                <w:szCs w:val="24"/>
              </w:rPr>
              <w:t>(</w:t>
            </w:r>
            <w:bookmarkStart w:id="474" w:name="URL100292"/>
            <w:r>
              <w:rPr>
                <w:rStyle w:val="biburl"/>
                <w:bCs/>
                <w:szCs w:val="24"/>
              </w:rPr>
              <w:t>w</w:t>
            </w:r>
            <w:bookmarkEnd w:id="473"/>
            <w:r>
              <w:rPr>
                <w:rStyle w:val="biburl"/>
                <w:bCs/>
                <w:szCs w:val="24"/>
              </w:rPr>
              <w:t>ww.babyfriendlyusa.or</w:t>
            </w:r>
            <w:bookmarkStart w:id="475" w:name="BB100304"/>
            <w:r>
              <w:rPr>
                <w:rStyle w:val="biburl"/>
                <w:bCs/>
                <w:szCs w:val="24"/>
              </w:rPr>
              <w:t>g</w:t>
            </w:r>
            <w:bookmarkEnd w:id="474"/>
            <w:r>
              <w:rPr>
                <w:bCs/>
                <w:sz w:val="24"/>
                <w:szCs w:val="24"/>
              </w:rPr>
              <w:t>)</w:t>
            </w:r>
            <w:bookmarkEnd w:id="475"/>
            <w:r>
              <w:rPr>
                <w:bCs/>
                <w:sz w:val="24"/>
                <w:szCs w:val="24"/>
              </w:rPr>
              <w:t>.</w:t>
            </w:r>
            <w:bookmarkEnd w:id="458"/>
          </w:p>
        </w:tc>
      </w:tr>
      <w:tr w:rsidR="006D75CB">
        <w:tc>
          <w:tcPr>
            <w:tcW w:w="2245" w:type="dxa"/>
          </w:tcPr>
          <w:p w:rsidR="006D75CB" w:rsidRDefault="005A3FD9">
            <w:pPr>
              <w:pStyle w:val="T"/>
              <w:spacing w:after="0" w:afterAutospacing="0" w:line="480" w:lineRule="auto"/>
              <w:rPr>
                <w:sz w:val="24"/>
                <w:szCs w:val="24"/>
              </w:rPr>
            </w:pPr>
            <w:bookmarkStart w:id="476" w:name="para10243_36744574141"/>
            <w:r>
              <w:rPr>
                <w:sz w:val="24"/>
                <w:szCs w:val="24"/>
              </w:rPr>
              <w:t>Pumping in the workplace</w:t>
            </w:r>
            <w:bookmarkEnd w:id="476"/>
          </w:p>
          <w:p w:rsidR="006D75CB" w:rsidRDefault="006D75CB">
            <w:pPr>
              <w:pStyle w:val="T"/>
              <w:spacing w:after="0" w:afterAutospacing="0" w:line="480" w:lineRule="auto"/>
              <w:rPr>
                <w:sz w:val="24"/>
                <w:szCs w:val="24"/>
              </w:rPr>
            </w:pPr>
            <w:bookmarkStart w:id="477" w:name="para10244_36744574141"/>
            <w:bookmarkEnd w:id="477"/>
          </w:p>
        </w:tc>
        <w:tc>
          <w:tcPr>
            <w:tcW w:w="7105" w:type="dxa"/>
          </w:tcPr>
          <w:p w:rsidR="006D75CB" w:rsidRDefault="005A3FD9">
            <w:pPr>
              <w:pStyle w:val="T"/>
              <w:spacing w:after="0" w:afterAutospacing="0" w:line="480" w:lineRule="auto"/>
              <w:rPr>
                <w:sz w:val="24"/>
                <w:szCs w:val="24"/>
              </w:rPr>
            </w:pPr>
            <w:bookmarkStart w:id="478" w:name="para10245_36744574141"/>
            <w:r>
              <w:rPr>
                <w:sz w:val="24"/>
                <w:szCs w:val="24"/>
              </w:rPr>
              <w:t xml:space="preserve">The </w:t>
            </w:r>
            <w:bookmarkStart w:id="479" w:name="BMABBRE100306"/>
            <w:r>
              <w:rPr>
                <w:rStyle w:val="AbbreviationExpansion"/>
                <w:sz w:val="24"/>
                <w:szCs w:val="24"/>
              </w:rPr>
              <w:t>Fair Labor Standards Act</w:t>
            </w:r>
            <w:r>
              <w:rPr>
                <w:sz w:val="24"/>
                <w:szCs w:val="24"/>
              </w:rPr>
              <w:t xml:space="preserve"> </w:t>
            </w:r>
            <w:bookmarkStart w:id="480" w:name="BB100308"/>
            <w:r>
              <w:rPr>
                <w:sz w:val="24"/>
                <w:szCs w:val="24"/>
              </w:rPr>
              <w:t>(</w:t>
            </w:r>
            <w:bookmarkStart w:id="481" w:name="BMSPELLING100310"/>
            <w:bookmarkStart w:id="482" w:name="BMPRE_ME_Small_cap_100307"/>
            <w:r>
              <w:rPr>
                <w:rStyle w:val="Abbreviation"/>
                <w:sz w:val="24"/>
                <w:szCs w:val="24"/>
              </w:rPr>
              <w:t>F</w:t>
            </w:r>
            <w:bookmarkEnd w:id="480"/>
            <w:r>
              <w:rPr>
                <w:rStyle w:val="Abbreviation"/>
                <w:sz w:val="24"/>
                <w:szCs w:val="24"/>
              </w:rPr>
              <w:t>LS</w:t>
            </w:r>
            <w:bookmarkStart w:id="483" w:name="BB100309"/>
            <w:r>
              <w:rPr>
                <w:rStyle w:val="Abbreviation"/>
                <w:sz w:val="24"/>
                <w:szCs w:val="24"/>
              </w:rPr>
              <w:t>A</w:t>
            </w:r>
            <w:bookmarkEnd w:id="481"/>
            <w:bookmarkEnd w:id="482"/>
            <w:r>
              <w:rPr>
                <w:sz w:val="24"/>
                <w:szCs w:val="24"/>
              </w:rPr>
              <w:t>)</w:t>
            </w:r>
            <w:bookmarkEnd w:id="479"/>
            <w:bookmarkEnd w:id="483"/>
            <w:r>
              <w:rPr>
                <w:sz w:val="24"/>
                <w:szCs w:val="24"/>
              </w:rPr>
              <w:t xml:space="preserve"> requires employers to provide reasonable break time and a private, non-bathroom space for employees to pump for up to one year after childbirth. Expanded rights include nurses, teachers, home care workers, and others as of the 2022 Consolidated Appropriations Act.</w:t>
            </w:r>
            <w:r w:rsidRPr="00511BBB">
              <w:rPr>
                <w:rStyle w:val="citebib"/>
                <w:bCs/>
                <w:szCs w:val="20"/>
                <w:vertAlign w:val="superscript"/>
                <w:lang w:val="x-none" w:eastAsia="x-none"/>
              </w:rPr>
              <w:t>15</w:t>
            </w:r>
            <w:bookmarkEnd w:id="478"/>
          </w:p>
        </w:tc>
      </w:tr>
      <w:tr w:rsidR="006D75CB">
        <w:tc>
          <w:tcPr>
            <w:tcW w:w="2245" w:type="dxa"/>
          </w:tcPr>
          <w:p w:rsidR="006D75CB" w:rsidRDefault="005A3FD9">
            <w:pPr>
              <w:pStyle w:val="T"/>
              <w:spacing w:after="0" w:afterAutospacing="0" w:line="480" w:lineRule="auto"/>
              <w:rPr>
                <w:sz w:val="24"/>
                <w:szCs w:val="24"/>
              </w:rPr>
            </w:pPr>
            <w:bookmarkStart w:id="484" w:name="para10246_36744574141"/>
            <w:r>
              <w:rPr>
                <w:sz w:val="24"/>
                <w:szCs w:val="24"/>
              </w:rPr>
              <w:t>Donor Human Milk</w:t>
            </w:r>
            <w:bookmarkEnd w:id="484"/>
          </w:p>
          <w:p w:rsidR="006D75CB" w:rsidRDefault="006D75CB">
            <w:pPr>
              <w:pStyle w:val="T"/>
              <w:spacing w:after="0" w:afterAutospacing="0" w:line="480" w:lineRule="auto"/>
              <w:rPr>
                <w:sz w:val="24"/>
                <w:szCs w:val="24"/>
              </w:rPr>
            </w:pPr>
            <w:bookmarkStart w:id="485" w:name="para10247_36744574141"/>
            <w:bookmarkEnd w:id="485"/>
          </w:p>
        </w:tc>
        <w:tc>
          <w:tcPr>
            <w:tcW w:w="7105" w:type="dxa"/>
          </w:tcPr>
          <w:p w:rsidR="006D75CB" w:rsidRDefault="005A3FD9">
            <w:pPr>
              <w:pStyle w:val="T"/>
              <w:spacing w:after="0" w:afterAutospacing="0" w:line="480" w:lineRule="auto"/>
              <w:rPr>
                <w:sz w:val="24"/>
                <w:szCs w:val="24"/>
              </w:rPr>
            </w:pPr>
            <w:bookmarkStart w:id="486" w:name="BMABBRE100311"/>
            <w:bookmarkStart w:id="487" w:name="para10248_36744574141"/>
            <w:r>
              <w:rPr>
                <w:rStyle w:val="AbbreviationExpansion"/>
                <w:sz w:val="24"/>
                <w:szCs w:val="24"/>
              </w:rPr>
              <w:t>Human Milk Banking Association of North America</w:t>
            </w:r>
            <w:r>
              <w:rPr>
                <w:sz w:val="24"/>
                <w:szCs w:val="24"/>
              </w:rPr>
              <w:t xml:space="preserve"> </w:t>
            </w:r>
            <w:bookmarkStart w:id="488" w:name="BB100316"/>
            <w:r>
              <w:rPr>
                <w:sz w:val="24"/>
                <w:szCs w:val="24"/>
              </w:rPr>
              <w:t>(</w:t>
            </w:r>
            <w:bookmarkStart w:id="489" w:name="BMSPELLING100320"/>
            <w:bookmarkStart w:id="490" w:name="BMPRE_ME_Small_cap_100313"/>
            <w:r>
              <w:rPr>
                <w:rStyle w:val="Abbreviation"/>
                <w:sz w:val="24"/>
                <w:szCs w:val="24"/>
              </w:rPr>
              <w:t>H</w:t>
            </w:r>
            <w:bookmarkEnd w:id="488"/>
            <w:r>
              <w:rPr>
                <w:rStyle w:val="Abbreviation"/>
                <w:sz w:val="24"/>
                <w:szCs w:val="24"/>
              </w:rPr>
              <w:t>MBAN</w:t>
            </w:r>
            <w:bookmarkStart w:id="491" w:name="BB100317"/>
            <w:r>
              <w:rPr>
                <w:rStyle w:val="Abbreviation"/>
                <w:sz w:val="24"/>
                <w:szCs w:val="24"/>
              </w:rPr>
              <w:t>A</w:t>
            </w:r>
            <w:bookmarkEnd w:id="489"/>
            <w:bookmarkEnd w:id="490"/>
            <w:r>
              <w:rPr>
                <w:sz w:val="24"/>
                <w:szCs w:val="24"/>
              </w:rPr>
              <w:t>)</w:t>
            </w:r>
            <w:bookmarkEnd w:id="486"/>
            <w:bookmarkEnd w:id="491"/>
            <w:r>
              <w:rPr>
                <w:sz w:val="24"/>
                <w:szCs w:val="24"/>
              </w:rPr>
              <w:t xml:space="preserve"> accredits </w:t>
            </w:r>
            <w:bookmarkStart w:id="492" w:name="BMHYPHEN100314"/>
            <w:r>
              <w:rPr>
                <w:sz w:val="24"/>
                <w:szCs w:val="24"/>
              </w:rPr>
              <w:t>non-profit</w:t>
            </w:r>
            <w:bookmarkEnd w:id="492"/>
            <w:r>
              <w:rPr>
                <w:sz w:val="24"/>
                <w:szCs w:val="24"/>
              </w:rPr>
              <w:t xml:space="preserve"> milk banks and sets guidelines for </w:t>
            </w:r>
            <w:bookmarkStart w:id="493" w:name="BMHYPHEN100315"/>
            <w:r>
              <w:rPr>
                <w:sz w:val="24"/>
                <w:szCs w:val="24"/>
              </w:rPr>
              <w:t>pasteurized</w:t>
            </w:r>
            <w:bookmarkEnd w:id="493"/>
            <w:r>
              <w:rPr>
                <w:sz w:val="24"/>
                <w:szCs w:val="24"/>
              </w:rPr>
              <w:t xml:space="preserve"> donor milk </w:t>
            </w:r>
            <w:bookmarkStart w:id="494" w:name="BB100318"/>
            <w:r>
              <w:rPr>
                <w:sz w:val="24"/>
                <w:szCs w:val="24"/>
              </w:rPr>
              <w:t>(</w:t>
            </w:r>
            <w:bookmarkStart w:id="495" w:name="URL100312"/>
            <w:r>
              <w:rPr>
                <w:rStyle w:val="biburl"/>
                <w:szCs w:val="24"/>
              </w:rPr>
              <w:t>w</w:t>
            </w:r>
            <w:bookmarkEnd w:id="494"/>
            <w:r>
              <w:rPr>
                <w:rStyle w:val="biburl"/>
                <w:szCs w:val="24"/>
              </w:rPr>
              <w:t>ww.hmbana.or</w:t>
            </w:r>
            <w:bookmarkStart w:id="496" w:name="BB100319"/>
            <w:r>
              <w:rPr>
                <w:rStyle w:val="biburl"/>
                <w:szCs w:val="24"/>
              </w:rPr>
              <w:t>g</w:t>
            </w:r>
            <w:bookmarkEnd w:id="495"/>
            <w:r>
              <w:rPr>
                <w:sz w:val="24"/>
                <w:szCs w:val="24"/>
              </w:rPr>
              <w:t>)</w:t>
            </w:r>
            <w:bookmarkEnd w:id="496"/>
            <w:r>
              <w:rPr>
                <w:sz w:val="24"/>
                <w:szCs w:val="24"/>
              </w:rPr>
              <w:t>.</w:t>
            </w:r>
            <w:bookmarkEnd w:id="487"/>
          </w:p>
        </w:tc>
      </w:tr>
    </w:tbl>
    <w:p w:rsidR="006D75CB" w:rsidRDefault="005A3FD9">
      <w:pPr>
        <w:rPr>
          <w:b/>
          <w:bCs/>
          <w:sz w:val="24"/>
          <w:szCs w:val="24"/>
          <w:lang w:eastAsia="x-none"/>
        </w:rPr>
      </w:pPr>
      <w:bookmarkStart w:id="497" w:name="para10251_36744574141"/>
      <w:bookmarkEnd w:id="455"/>
      <w:r>
        <w:rPr>
          <w:sz w:val="24"/>
          <w:szCs w:val="24"/>
        </w:rPr>
        <w:br w:type="page"/>
      </w:r>
      <w:bookmarkEnd w:id="497"/>
    </w:p>
    <w:p w:rsidR="006D75CB" w:rsidRDefault="005A3FD9">
      <w:pPr>
        <w:pStyle w:val="T10"/>
        <w:spacing w:before="0" w:line="480" w:lineRule="auto"/>
      </w:pPr>
      <w:bookmarkStart w:id="498" w:name="para10252_36744574141"/>
      <w:r>
        <w:rPr>
          <w:rStyle w:val="TN"/>
          <w:rFonts w:ascii="Times New Roman" w:hAnsi="Times New Roman"/>
          <w:color w:val="auto"/>
          <w:sz w:val="24"/>
          <w:szCs w:val="24"/>
          <w:lang w:val="en-US"/>
        </w:rPr>
        <w:lastRenderedPageBreak/>
        <w:t>Table 6-8</w:t>
      </w:r>
      <w:r>
        <w:rPr>
          <w:rFonts w:ascii="Times New Roman" w:hAnsi="Times New Roman"/>
          <w:color w:val="auto"/>
          <w:sz w:val="24"/>
          <w:szCs w:val="24"/>
          <w:lang w:val="en-US"/>
        </w:rPr>
        <w:t xml:space="preserve"> Professional Resources and Education</w:t>
      </w:r>
      <w:bookmarkEnd w:id="498"/>
    </w:p>
    <w:tbl>
      <w:tblPr>
        <w:tblStyle w:val="TableGrid"/>
        <w:tblW w:w="9355" w:type="dxa"/>
        <w:tblLook w:val="04A0" w:firstRow="1" w:lastRow="0" w:firstColumn="1" w:lastColumn="0" w:noHBand="0" w:noVBand="1"/>
      </w:tblPr>
      <w:tblGrid>
        <w:gridCol w:w="3282"/>
        <w:gridCol w:w="6073"/>
      </w:tblGrid>
      <w:tr w:rsidR="006D75CB">
        <w:tc>
          <w:tcPr>
            <w:tcW w:w="3282" w:type="dxa"/>
          </w:tcPr>
          <w:p w:rsidR="006D75CB" w:rsidRDefault="005A3FD9">
            <w:pPr>
              <w:pStyle w:val="T2"/>
              <w:spacing w:after="0" w:afterAutospacing="0" w:line="480" w:lineRule="auto"/>
              <w:rPr>
                <w:b/>
                <w:bCs/>
                <w:sz w:val="24"/>
                <w:szCs w:val="24"/>
                <w:lang w:eastAsia="x-none"/>
              </w:rPr>
            </w:pPr>
            <w:bookmarkStart w:id="499" w:name="para10253_36744574141"/>
            <w:bookmarkStart w:id="500" w:name="table10284_36744574141"/>
            <w:r>
              <w:rPr>
                <w:b/>
                <w:bCs/>
                <w:sz w:val="24"/>
                <w:szCs w:val="24"/>
                <w:lang w:eastAsia="x-none"/>
              </w:rPr>
              <w:t>Organization</w:t>
            </w:r>
            <w:bookmarkEnd w:id="499"/>
          </w:p>
        </w:tc>
        <w:tc>
          <w:tcPr>
            <w:tcW w:w="6073" w:type="dxa"/>
          </w:tcPr>
          <w:p w:rsidR="006D75CB" w:rsidRDefault="005A3FD9">
            <w:pPr>
              <w:pStyle w:val="T2"/>
              <w:spacing w:after="0" w:afterAutospacing="0" w:line="480" w:lineRule="auto"/>
              <w:rPr>
                <w:b/>
                <w:bCs/>
                <w:sz w:val="24"/>
                <w:szCs w:val="24"/>
                <w:lang w:eastAsia="x-none"/>
              </w:rPr>
            </w:pPr>
            <w:bookmarkStart w:id="501" w:name="para10254_36744574141"/>
            <w:r>
              <w:rPr>
                <w:b/>
                <w:bCs/>
                <w:sz w:val="24"/>
                <w:szCs w:val="24"/>
                <w:lang w:eastAsia="x-none"/>
              </w:rPr>
              <w:t>Description</w:t>
            </w:r>
            <w:bookmarkEnd w:id="501"/>
          </w:p>
        </w:tc>
      </w:tr>
      <w:tr w:rsidR="006D75CB">
        <w:tc>
          <w:tcPr>
            <w:tcW w:w="3282" w:type="dxa"/>
          </w:tcPr>
          <w:p w:rsidR="006D75CB" w:rsidRDefault="005A3FD9">
            <w:pPr>
              <w:pStyle w:val="T"/>
              <w:spacing w:after="0" w:afterAutospacing="0" w:line="480" w:lineRule="auto"/>
              <w:rPr>
                <w:sz w:val="24"/>
                <w:szCs w:val="24"/>
              </w:rPr>
            </w:pPr>
            <w:bookmarkStart w:id="502" w:name="BMABBRE100321"/>
            <w:bookmarkStart w:id="503" w:name="para10255_36744574141"/>
            <w:r>
              <w:rPr>
                <w:rStyle w:val="AbbreviationExpansion"/>
                <w:b/>
                <w:bCs/>
                <w:sz w:val="24"/>
                <w:szCs w:val="24"/>
              </w:rPr>
              <w:t>International Lactation Consultant Association</w:t>
            </w:r>
            <w:r>
              <w:rPr>
                <w:b/>
                <w:bCs/>
                <w:sz w:val="24"/>
                <w:szCs w:val="24"/>
              </w:rPr>
              <w:t xml:space="preserve"> </w:t>
            </w:r>
            <w:bookmarkStart w:id="504" w:name="BB100323"/>
            <w:r>
              <w:rPr>
                <w:b/>
                <w:bCs/>
                <w:sz w:val="24"/>
                <w:szCs w:val="24"/>
              </w:rPr>
              <w:t>(</w:t>
            </w:r>
            <w:bookmarkStart w:id="505" w:name="BMSPELLING100325"/>
            <w:bookmarkStart w:id="506" w:name="BMPRE_ME_Small_cap_100322"/>
            <w:r>
              <w:rPr>
                <w:rStyle w:val="Abbreviation"/>
                <w:b/>
                <w:bCs/>
                <w:sz w:val="24"/>
                <w:szCs w:val="24"/>
              </w:rPr>
              <w:t>I</w:t>
            </w:r>
            <w:bookmarkEnd w:id="504"/>
            <w:r>
              <w:rPr>
                <w:rStyle w:val="Abbreviation"/>
                <w:b/>
                <w:bCs/>
                <w:sz w:val="24"/>
                <w:szCs w:val="24"/>
              </w:rPr>
              <w:t>LC</w:t>
            </w:r>
            <w:bookmarkStart w:id="507" w:name="BB100324"/>
            <w:r>
              <w:rPr>
                <w:rStyle w:val="Abbreviation"/>
                <w:b/>
                <w:bCs/>
                <w:sz w:val="24"/>
                <w:szCs w:val="24"/>
              </w:rPr>
              <w:t>A</w:t>
            </w:r>
            <w:bookmarkEnd w:id="505"/>
            <w:bookmarkEnd w:id="506"/>
            <w:r>
              <w:rPr>
                <w:b/>
                <w:bCs/>
                <w:sz w:val="24"/>
                <w:szCs w:val="24"/>
              </w:rPr>
              <w:t>)</w:t>
            </w:r>
            <w:bookmarkEnd w:id="502"/>
            <w:bookmarkEnd w:id="503"/>
            <w:bookmarkEnd w:id="507"/>
          </w:p>
          <w:p w:rsidR="006D75CB" w:rsidRDefault="005A3FD9">
            <w:pPr>
              <w:pStyle w:val="T"/>
              <w:spacing w:after="0" w:afterAutospacing="0" w:line="480" w:lineRule="auto"/>
              <w:rPr>
                <w:sz w:val="24"/>
                <w:szCs w:val="24"/>
              </w:rPr>
            </w:pPr>
            <w:bookmarkStart w:id="508" w:name="para10256_36744574141"/>
            <w:bookmarkStart w:id="509" w:name="URL100326"/>
            <w:r>
              <w:rPr>
                <w:rStyle w:val="biburl"/>
                <w:szCs w:val="24"/>
              </w:rPr>
              <w:t>http://www.ILCA.org</w:t>
            </w:r>
            <w:bookmarkEnd w:id="508"/>
            <w:bookmarkEnd w:id="509"/>
          </w:p>
        </w:tc>
        <w:tc>
          <w:tcPr>
            <w:tcW w:w="6073" w:type="dxa"/>
          </w:tcPr>
          <w:p w:rsidR="006D75CB" w:rsidRDefault="005A3FD9">
            <w:pPr>
              <w:pStyle w:val="T"/>
              <w:spacing w:after="0" w:afterAutospacing="0" w:line="480" w:lineRule="auto"/>
              <w:rPr>
                <w:sz w:val="24"/>
                <w:szCs w:val="24"/>
                <w:lang w:eastAsia="x-none"/>
              </w:rPr>
            </w:pPr>
            <w:bookmarkStart w:id="510" w:name="BMSPELLING100333"/>
            <w:bookmarkStart w:id="511" w:name="BMABBRE100328"/>
            <w:bookmarkStart w:id="512" w:name="para10257_36744574141"/>
            <w:r>
              <w:rPr>
                <w:rStyle w:val="allcaps"/>
                <w:sz w:val="24"/>
                <w:szCs w:val="24"/>
              </w:rPr>
              <w:t>ILCA</w:t>
            </w:r>
            <w:bookmarkEnd w:id="510"/>
            <w:bookmarkEnd w:id="511"/>
            <w:r>
              <w:rPr>
                <w:sz w:val="24"/>
                <w:szCs w:val="24"/>
              </w:rPr>
              <w:t xml:space="preserve"> is the member association for </w:t>
            </w:r>
            <w:bookmarkStart w:id="513" w:name="BMABBRE100330"/>
            <w:r>
              <w:rPr>
                <w:sz w:val="24"/>
                <w:szCs w:val="24"/>
              </w:rPr>
              <w:t xml:space="preserve">International Board Certified Lactation </w:t>
            </w:r>
            <w:bookmarkStart w:id="514" w:name="BMSPELLING100334"/>
            <w:r>
              <w:rPr>
                <w:sz w:val="24"/>
                <w:szCs w:val="24"/>
              </w:rPr>
              <w:t>Consultants</w:t>
            </w:r>
            <w:bookmarkEnd w:id="513"/>
            <w:r>
              <w:rPr>
                <w:sz w:val="24"/>
                <w:szCs w:val="24"/>
                <w:highlight w:val="yellow"/>
              </w:rPr>
              <w:t>®</w:t>
            </w:r>
            <w:bookmarkEnd w:id="514"/>
            <w:r>
              <w:rPr>
                <w:sz w:val="24"/>
                <w:szCs w:val="24"/>
              </w:rPr>
              <w:t xml:space="preserve"> </w:t>
            </w:r>
            <w:bookmarkStart w:id="515" w:name="BB100331"/>
            <w:r>
              <w:rPr>
                <w:sz w:val="24"/>
                <w:szCs w:val="24"/>
              </w:rPr>
              <w:t>(</w:t>
            </w:r>
            <w:bookmarkStart w:id="516" w:name="BMABBRE100329"/>
            <w:bookmarkStart w:id="517" w:name="BMSPELLING100335"/>
            <w:r>
              <w:rPr>
                <w:rStyle w:val="allcaps"/>
                <w:sz w:val="24"/>
                <w:szCs w:val="24"/>
              </w:rPr>
              <w:t>I</w:t>
            </w:r>
            <w:bookmarkEnd w:id="515"/>
            <w:r>
              <w:rPr>
                <w:rStyle w:val="allcaps"/>
                <w:sz w:val="24"/>
                <w:szCs w:val="24"/>
              </w:rPr>
              <w:t>BCLC</w:t>
            </w:r>
            <w:bookmarkStart w:id="518" w:name="BB100332"/>
            <w:bookmarkEnd w:id="516"/>
            <w:r>
              <w:rPr>
                <w:sz w:val="24"/>
                <w:szCs w:val="24"/>
                <w:highlight w:val="yellow"/>
              </w:rPr>
              <w:t>®</w:t>
            </w:r>
            <w:bookmarkEnd w:id="517"/>
            <w:r>
              <w:rPr>
                <w:sz w:val="24"/>
                <w:szCs w:val="24"/>
              </w:rPr>
              <w:t>)</w:t>
            </w:r>
            <w:bookmarkEnd w:id="518"/>
            <w:r>
              <w:rPr>
                <w:sz w:val="24"/>
                <w:szCs w:val="24"/>
              </w:rPr>
              <w:t xml:space="preserve"> and other healthcare professionals. Provides education resources, clinical guidelines, and journal publication.</w:t>
            </w:r>
            <w:bookmarkEnd w:id="512"/>
          </w:p>
        </w:tc>
      </w:tr>
      <w:tr w:rsidR="006D75CB">
        <w:tc>
          <w:tcPr>
            <w:tcW w:w="3282" w:type="dxa"/>
          </w:tcPr>
          <w:p w:rsidR="006D75CB" w:rsidRDefault="005A3FD9">
            <w:pPr>
              <w:pStyle w:val="T"/>
              <w:spacing w:after="0" w:afterAutospacing="0" w:line="480" w:lineRule="auto"/>
              <w:rPr>
                <w:b/>
                <w:bCs/>
                <w:sz w:val="24"/>
                <w:szCs w:val="24"/>
              </w:rPr>
            </w:pPr>
            <w:bookmarkStart w:id="519" w:name="para10258_36744574141"/>
            <w:r>
              <w:rPr>
                <w:b/>
                <w:bCs/>
                <w:sz w:val="24"/>
                <w:szCs w:val="24"/>
              </w:rPr>
              <w:t xml:space="preserve">International Board of Lactation Consultant </w:t>
            </w:r>
            <w:bookmarkStart w:id="520" w:name="BMSPELLING100339"/>
            <w:r>
              <w:rPr>
                <w:b/>
                <w:bCs/>
                <w:sz w:val="24"/>
                <w:szCs w:val="24"/>
              </w:rPr>
              <w:t>Examiners</w:t>
            </w:r>
            <w:r>
              <w:rPr>
                <w:b/>
                <w:bCs/>
                <w:sz w:val="24"/>
                <w:szCs w:val="24"/>
                <w:highlight w:val="yellow"/>
              </w:rPr>
              <w:t>®</w:t>
            </w:r>
            <w:bookmarkEnd w:id="520"/>
            <w:r>
              <w:rPr>
                <w:b/>
                <w:bCs/>
                <w:sz w:val="24"/>
                <w:szCs w:val="24"/>
              </w:rPr>
              <w:t xml:space="preserve"> </w:t>
            </w:r>
            <w:bookmarkStart w:id="521" w:name="BB100337"/>
            <w:r>
              <w:rPr>
                <w:b/>
                <w:bCs/>
                <w:sz w:val="24"/>
                <w:szCs w:val="24"/>
              </w:rPr>
              <w:t>(</w:t>
            </w:r>
            <w:bookmarkStart w:id="522" w:name="BMABBRE100336"/>
            <w:bookmarkStart w:id="523" w:name="BMSPELLING100340"/>
            <w:r>
              <w:rPr>
                <w:rStyle w:val="allcaps"/>
                <w:b/>
                <w:bCs/>
                <w:sz w:val="24"/>
                <w:szCs w:val="24"/>
              </w:rPr>
              <w:t>I</w:t>
            </w:r>
            <w:bookmarkEnd w:id="521"/>
            <w:r>
              <w:rPr>
                <w:rStyle w:val="allcaps"/>
                <w:b/>
                <w:bCs/>
                <w:sz w:val="24"/>
                <w:szCs w:val="24"/>
              </w:rPr>
              <w:t>BLCE</w:t>
            </w:r>
            <w:bookmarkStart w:id="524" w:name="BB100338"/>
            <w:bookmarkEnd w:id="522"/>
            <w:r>
              <w:rPr>
                <w:b/>
                <w:bCs/>
                <w:sz w:val="24"/>
                <w:szCs w:val="24"/>
                <w:highlight w:val="yellow"/>
              </w:rPr>
              <w:t>®</w:t>
            </w:r>
            <w:bookmarkEnd w:id="523"/>
            <w:r>
              <w:rPr>
                <w:b/>
                <w:bCs/>
                <w:sz w:val="24"/>
                <w:szCs w:val="24"/>
              </w:rPr>
              <w:t>)</w:t>
            </w:r>
            <w:bookmarkEnd w:id="519"/>
            <w:bookmarkEnd w:id="524"/>
          </w:p>
          <w:p w:rsidR="006D75CB" w:rsidRDefault="005A3FD9">
            <w:pPr>
              <w:pStyle w:val="T"/>
              <w:spacing w:after="0" w:afterAutospacing="0" w:line="480" w:lineRule="auto"/>
              <w:rPr>
                <w:sz w:val="24"/>
                <w:szCs w:val="24"/>
              </w:rPr>
            </w:pPr>
            <w:bookmarkStart w:id="525" w:name="URL100341"/>
            <w:bookmarkStart w:id="526" w:name="para10259_36744574141"/>
            <w:r>
              <w:rPr>
                <w:rStyle w:val="biburl"/>
                <w:szCs w:val="24"/>
              </w:rPr>
              <w:t>http://www.iblce.org</w:t>
            </w:r>
            <w:bookmarkEnd w:id="525"/>
            <w:bookmarkEnd w:id="526"/>
          </w:p>
          <w:p w:rsidR="006D75CB" w:rsidRDefault="006D75CB">
            <w:pPr>
              <w:pStyle w:val="T"/>
              <w:spacing w:after="0" w:afterAutospacing="0" w:line="480" w:lineRule="auto"/>
              <w:rPr>
                <w:sz w:val="24"/>
                <w:szCs w:val="24"/>
              </w:rPr>
            </w:pPr>
            <w:bookmarkStart w:id="527" w:name="para10260_36744574141"/>
            <w:bookmarkEnd w:id="527"/>
          </w:p>
          <w:p w:rsidR="006D75CB" w:rsidRDefault="006D75CB">
            <w:pPr>
              <w:pStyle w:val="T"/>
              <w:spacing w:after="0" w:afterAutospacing="0" w:line="480" w:lineRule="auto"/>
              <w:rPr>
                <w:sz w:val="24"/>
                <w:szCs w:val="24"/>
                <w:lang w:eastAsia="x-none"/>
              </w:rPr>
            </w:pPr>
            <w:bookmarkStart w:id="528" w:name="para10261_36744574141"/>
            <w:bookmarkEnd w:id="528"/>
          </w:p>
        </w:tc>
        <w:tc>
          <w:tcPr>
            <w:tcW w:w="6073" w:type="dxa"/>
          </w:tcPr>
          <w:p w:rsidR="006D75CB" w:rsidRDefault="005A3FD9">
            <w:pPr>
              <w:pStyle w:val="T"/>
              <w:spacing w:after="0" w:afterAutospacing="0" w:line="480" w:lineRule="auto"/>
              <w:rPr>
                <w:sz w:val="24"/>
                <w:szCs w:val="24"/>
              </w:rPr>
            </w:pPr>
            <w:bookmarkStart w:id="529" w:name="para10262_36744574141"/>
            <w:r>
              <w:rPr>
                <w:sz w:val="24"/>
                <w:szCs w:val="24"/>
              </w:rPr>
              <w:t xml:space="preserve">An independent international credentialing body conferring the </w:t>
            </w:r>
            <w:bookmarkStart w:id="530" w:name="BMABBRE100343"/>
            <w:r>
              <w:rPr>
                <w:sz w:val="24"/>
                <w:szCs w:val="24"/>
              </w:rPr>
              <w:t xml:space="preserve">International Board Certified Lactation </w:t>
            </w:r>
            <w:bookmarkStart w:id="531" w:name="BMSPELLING100347"/>
            <w:r>
              <w:rPr>
                <w:sz w:val="24"/>
                <w:szCs w:val="24"/>
              </w:rPr>
              <w:t>Consultant</w:t>
            </w:r>
            <w:bookmarkEnd w:id="530"/>
            <w:r>
              <w:rPr>
                <w:sz w:val="24"/>
                <w:szCs w:val="24"/>
                <w:highlight w:val="yellow"/>
              </w:rPr>
              <w:t>®</w:t>
            </w:r>
            <w:bookmarkEnd w:id="531"/>
            <w:r>
              <w:rPr>
                <w:sz w:val="24"/>
                <w:szCs w:val="24"/>
              </w:rPr>
              <w:t xml:space="preserve"> </w:t>
            </w:r>
            <w:bookmarkStart w:id="532" w:name="BB100344"/>
            <w:r>
              <w:rPr>
                <w:sz w:val="24"/>
                <w:szCs w:val="24"/>
              </w:rPr>
              <w:t>(</w:t>
            </w:r>
            <w:bookmarkStart w:id="533" w:name="BMABBRE100342"/>
            <w:bookmarkStart w:id="534" w:name="BMSPELLING100348"/>
            <w:r>
              <w:rPr>
                <w:rStyle w:val="allcaps"/>
                <w:sz w:val="24"/>
                <w:szCs w:val="24"/>
              </w:rPr>
              <w:t>I</w:t>
            </w:r>
            <w:bookmarkEnd w:id="532"/>
            <w:r>
              <w:rPr>
                <w:rStyle w:val="allcaps"/>
                <w:sz w:val="24"/>
                <w:szCs w:val="24"/>
              </w:rPr>
              <w:t>BCLC</w:t>
            </w:r>
            <w:bookmarkStart w:id="535" w:name="BB100345"/>
            <w:bookmarkEnd w:id="533"/>
            <w:r>
              <w:rPr>
                <w:sz w:val="24"/>
                <w:szCs w:val="24"/>
                <w:highlight w:val="yellow"/>
              </w:rPr>
              <w:t>®</w:t>
            </w:r>
            <w:bookmarkEnd w:id="534"/>
            <w:r>
              <w:rPr>
                <w:sz w:val="24"/>
                <w:szCs w:val="24"/>
              </w:rPr>
              <w:t>)</w:t>
            </w:r>
            <w:bookmarkEnd w:id="535"/>
            <w:r>
              <w:rPr>
                <w:sz w:val="24"/>
                <w:szCs w:val="24"/>
              </w:rPr>
              <w:t xml:space="preserve"> credential and exam requirements. Maintains list of education providers and international registry of </w:t>
            </w:r>
            <w:bookmarkStart w:id="536" w:name="BMSPELLING100349"/>
            <w:r>
              <w:rPr>
                <w:rStyle w:val="allcaps"/>
                <w:sz w:val="24"/>
                <w:szCs w:val="24"/>
              </w:rPr>
              <w:t>IBCLC</w:t>
            </w:r>
            <w:r>
              <w:rPr>
                <w:sz w:val="24"/>
                <w:szCs w:val="24"/>
              </w:rPr>
              <w:t>s</w:t>
            </w:r>
            <w:bookmarkEnd w:id="536"/>
            <w:r>
              <w:rPr>
                <w:sz w:val="24"/>
                <w:szCs w:val="24"/>
              </w:rPr>
              <w:t>. Provides oversight to certification requirements and examination development and related activities.</w:t>
            </w:r>
            <w:bookmarkEnd w:id="529"/>
          </w:p>
        </w:tc>
      </w:tr>
      <w:tr w:rsidR="006D75CB">
        <w:tc>
          <w:tcPr>
            <w:tcW w:w="3282" w:type="dxa"/>
          </w:tcPr>
          <w:p w:rsidR="006D75CB" w:rsidRDefault="005A3FD9">
            <w:pPr>
              <w:pStyle w:val="T"/>
              <w:spacing w:after="0" w:afterAutospacing="0" w:line="480" w:lineRule="auto"/>
              <w:rPr>
                <w:sz w:val="24"/>
                <w:szCs w:val="24"/>
              </w:rPr>
            </w:pPr>
            <w:bookmarkStart w:id="537" w:name="BMABBRE100350"/>
            <w:bookmarkStart w:id="538" w:name="para10263_36744574141"/>
            <w:r>
              <w:rPr>
                <w:rStyle w:val="AbbreviationExpansion"/>
                <w:b/>
                <w:bCs/>
                <w:sz w:val="24"/>
                <w:szCs w:val="24"/>
              </w:rPr>
              <w:t>La Leche League International</w:t>
            </w:r>
            <w:r>
              <w:rPr>
                <w:b/>
                <w:bCs/>
                <w:sz w:val="24"/>
                <w:szCs w:val="24"/>
              </w:rPr>
              <w:t xml:space="preserve"> </w:t>
            </w:r>
            <w:bookmarkStart w:id="539" w:name="BB100352"/>
            <w:r>
              <w:rPr>
                <w:b/>
                <w:bCs/>
                <w:sz w:val="24"/>
                <w:szCs w:val="24"/>
              </w:rPr>
              <w:t>(</w:t>
            </w:r>
            <w:bookmarkStart w:id="540" w:name="BMSPELLING100354"/>
            <w:bookmarkStart w:id="541" w:name="BMPRE_ME_Small_cap_100351"/>
            <w:r>
              <w:rPr>
                <w:rStyle w:val="Abbreviation"/>
                <w:b/>
                <w:bCs/>
                <w:sz w:val="24"/>
                <w:szCs w:val="24"/>
              </w:rPr>
              <w:t>L</w:t>
            </w:r>
            <w:bookmarkEnd w:id="539"/>
            <w:r>
              <w:rPr>
                <w:rStyle w:val="Abbreviation"/>
                <w:b/>
                <w:bCs/>
                <w:sz w:val="24"/>
                <w:szCs w:val="24"/>
              </w:rPr>
              <w:t>LL</w:t>
            </w:r>
            <w:bookmarkStart w:id="542" w:name="BB100353"/>
            <w:r>
              <w:rPr>
                <w:rStyle w:val="Abbreviation"/>
                <w:b/>
                <w:bCs/>
                <w:sz w:val="24"/>
                <w:szCs w:val="24"/>
              </w:rPr>
              <w:t>I</w:t>
            </w:r>
            <w:bookmarkEnd w:id="540"/>
            <w:bookmarkEnd w:id="541"/>
            <w:r>
              <w:rPr>
                <w:b/>
                <w:bCs/>
                <w:sz w:val="24"/>
                <w:szCs w:val="24"/>
              </w:rPr>
              <w:t>)</w:t>
            </w:r>
            <w:bookmarkEnd w:id="537"/>
            <w:bookmarkEnd w:id="538"/>
            <w:bookmarkEnd w:id="542"/>
          </w:p>
          <w:p w:rsidR="006D75CB" w:rsidRDefault="005A3FD9">
            <w:pPr>
              <w:pStyle w:val="T"/>
              <w:spacing w:after="0" w:afterAutospacing="0" w:line="480" w:lineRule="auto"/>
              <w:rPr>
                <w:sz w:val="24"/>
                <w:szCs w:val="24"/>
                <w:lang w:eastAsia="x-none"/>
              </w:rPr>
            </w:pPr>
            <w:bookmarkStart w:id="543" w:name="URL100355"/>
            <w:bookmarkStart w:id="544" w:name="para10264_36744574141"/>
            <w:r>
              <w:rPr>
                <w:rStyle w:val="biburl"/>
                <w:szCs w:val="24"/>
              </w:rPr>
              <w:t>www.llli.org</w:t>
            </w:r>
            <w:bookmarkEnd w:id="543"/>
            <w:bookmarkEnd w:id="544"/>
          </w:p>
        </w:tc>
        <w:tc>
          <w:tcPr>
            <w:tcW w:w="6073" w:type="dxa"/>
          </w:tcPr>
          <w:p w:rsidR="006D75CB" w:rsidRDefault="005A3FD9">
            <w:pPr>
              <w:pStyle w:val="T"/>
              <w:spacing w:after="0" w:afterAutospacing="0" w:line="480" w:lineRule="auto"/>
              <w:rPr>
                <w:sz w:val="24"/>
                <w:szCs w:val="24"/>
              </w:rPr>
            </w:pPr>
            <w:bookmarkStart w:id="545" w:name="para10265_36744574141"/>
            <w:r>
              <w:rPr>
                <w:sz w:val="24"/>
                <w:szCs w:val="24"/>
              </w:rPr>
              <w:t xml:space="preserve">International breastfeeding peer support and educational resources. Volunteer peer </w:t>
            </w:r>
            <w:bookmarkStart w:id="546" w:name="BMHYPHEN100356"/>
            <w:r>
              <w:rPr>
                <w:sz w:val="24"/>
                <w:szCs w:val="24"/>
              </w:rPr>
              <w:t>counselor</w:t>
            </w:r>
            <w:bookmarkEnd w:id="546"/>
            <w:r>
              <w:rPr>
                <w:sz w:val="24"/>
                <w:szCs w:val="24"/>
              </w:rPr>
              <w:t xml:space="preserve"> and leader training, local chapter, and on-line support groups.</w:t>
            </w:r>
            <w:r>
              <w:rPr>
                <w:sz w:val="24"/>
                <w:szCs w:val="24"/>
              </w:rPr>
              <w:tab/>
            </w:r>
            <w:bookmarkEnd w:id="545"/>
          </w:p>
        </w:tc>
      </w:tr>
      <w:tr w:rsidR="006D75CB">
        <w:tc>
          <w:tcPr>
            <w:tcW w:w="3282" w:type="dxa"/>
          </w:tcPr>
          <w:p w:rsidR="006D75CB" w:rsidRDefault="005A3FD9">
            <w:pPr>
              <w:pStyle w:val="T"/>
              <w:spacing w:after="0" w:afterAutospacing="0" w:line="480" w:lineRule="auto"/>
              <w:rPr>
                <w:b/>
                <w:bCs/>
                <w:sz w:val="24"/>
                <w:szCs w:val="24"/>
              </w:rPr>
            </w:pPr>
            <w:bookmarkStart w:id="547" w:name="BMABBRE100357"/>
            <w:bookmarkStart w:id="548" w:name="para10266_36744574141"/>
            <w:r>
              <w:rPr>
                <w:rStyle w:val="AbbreviationExpansion"/>
                <w:b/>
                <w:bCs/>
                <w:sz w:val="24"/>
                <w:szCs w:val="24"/>
              </w:rPr>
              <w:t>National Lactation Consultant Alliance</w:t>
            </w:r>
            <w:r>
              <w:rPr>
                <w:b/>
                <w:bCs/>
                <w:sz w:val="24"/>
                <w:szCs w:val="24"/>
              </w:rPr>
              <w:t xml:space="preserve"> </w:t>
            </w:r>
            <w:bookmarkStart w:id="549" w:name="BB100359"/>
            <w:r>
              <w:rPr>
                <w:b/>
                <w:bCs/>
                <w:sz w:val="24"/>
                <w:szCs w:val="24"/>
              </w:rPr>
              <w:t>(</w:t>
            </w:r>
            <w:bookmarkStart w:id="550" w:name="BMSPELLING100362"/>
            <w:bookmarkStart w:id="551" w:name="BMPRE_ME_Small_cap_100358"/>
            <w:r>
              <w:rPr>
                <w:rStyle w:val="Abbreviation"/>
                <w:b/>
                <w:bCs/>
                <w:sz w:val="24"/>
                <w:szCs w:val="24"/>
              </w:rPr>
              <w:t>N</w:t>
            </w:r>
            <w:bookmarkEnd w:id="549"/>
            <w:r>
              <w:rPr>
                <w:rStyle w:val="Abbreviation"/>
                <w:b/>
                <w:bCs/>
                <w:sz w:val="24"/>
                <w:szCs w:val="24"/>
              </w:rPr>
              <w:t>LC</w:t>
            </w:r>
            <w:bookmarkStart w:id="552" w:name="BB100360"/>
            <w:r>
              <w:rPr>
                <w:rStyle w:val="Abbreviation"/>
                <w:b/>
                <w:bCs/>
                <w:sz w:val="24"/>
                <w:szCs w:val="24"/>
              </w:rPr>
              <w:t>A</w:t>
            </w:r>
            <w:bookmarkEnd w:id="550"/>
            <w:bookmarkEnd w:id="551"/>
            <w:r>
              <w:rPr>
                <w:b/>
                <w:bCs/>
                <w:sz w:val="24"/>
                <w:szCs w:val="24"/>
              </w:rPr>
              <w:t>)</w:t>
            </w:r>
            <w:bookmarkEnd w:id="547"/>
            <w:bookmarkEnd w:id="548"/>
            <w:bookmarkEnd w:id="552"/>
          </w:p>
          <w:p w:rsidR="006D75CB" w:rsidRDefault="005A3FD9">
            <w:pPr>
              <w:pStyle w:val="T"/>
              <w:spacing w:after="0" w:afterAutospacing="0" w:line="480" w:lineRule="auto"/>
              <w:rPr>
                <w:sz w:val="24"/>
                <w:szCs w:val="24"/>
              </w:rPr>
            </w:pPr>
            <w:bookmarkStart w:id="553" w:name="para10267_36744574141"/>
            <w:bookmarkStart w:id="554" w:name="URL100363"/>
            <w:r>
              <w:rPr>
                <w:rStyle w:val="biburl"/>
                <w:szCs w:val="24"/>
              </w:rPr>
              <w:t>https://nlca.us/</w:t>
            </w:r>
            <w:bookmarkEnd w:id="553"/>
            <w:bookmarkEnd w:id="554"/>
          </w:p>
          <w:p w:rsidR="006D75CB" w:rsidRDefault="006D75CB">
            <w:pPr>
              <w:pStyle w:val="T"/>
              <w:spacing w:after="0" w:afterAutospacing="0" w:line="480" w:lineRule="auto"/>
              <w:rPr>
                <w:sz w:val="24"/>
                <w:szCs w:val="24"/>
                <w:lang w:eastAsia="x-none"/>
              </w:rPr>
            </w:pPr>
            <w:bookmarkStart w:id="555" w:name="para10268_36744574141"/>
            <w:bookmarkEnd w:id="555"/>
          </w:p>
        </w:tc>
        <w:tc>
          <w:tcPr>
            <w:tcW w:w="6073" w:type="dxa"/>
          </w:tcPr>
          <w:p w:rsidR="006D75CB" w:rsidRDefault="005A3FD9">
            <w:pPr>
              <w:pStyle w:val="T"/>
              <w:spacing w:after="0" w:afterAutospacing="0" w:line="480" w:lineRule="auto"/>
              <w:rPr>
                <w:sz w:val="24"/>
                <w:szCs w:val="24"/>
              </w:rPr>
            </w:pPr>
            <w:bookmarkStart w:id="556" w:name="para10269_36744574141"/>
            <w:r>
              <w:rPr>
                <w:sz w:val="24"/>
                <w:szCs w:val="24"/>
              </w:rPr>
              <w:t xml:space="preserve">Support professionals holding the </w:t>
            </w:r>
            <w:bookmarkStart w:id="557" w:name="BMABBRE100364"/>
            <w:bookmarkStart w:id="558" w:name="BMSPELLING100365"/>
            <w:r>
              <w:rPr>
                <w:rStyle w:val="allcaps"/>
                <w:sz w:val="24"/>
                <w:szCs w:val="24"/>
              </w:rPr>
              <w:t>IBCLC</w:t>
            </w:r>
            <w:bookmarkEnd w:id="557"/>
            <w:r>
              <w:rPr>
                <w:sz w:val="24"/>
                <w:szCs w:val="24"/>
                <w:highlight w:val="yellow"/>
              </w:rPr>
              <w:t>®</w:t>
            </w:r>
            <w:bookmarkEnd w:id="558"/>
            <w:r>
              <w:rPr>
                <w:sz w:val="24"/>
                <w:szCs w:val="24"/>
              </w:rPr>
              <w:t xml:space="preserve"> credential and advocate for the clinical lactation consultant profession at the local, state, and national level. Federal and State policy, legislation, and licensure activity. Continuing education and resources. Center for Lactation Equity.</w:t>
            </w:r>
            <w:bookmarkEnd w:id="556"/>
          </w:p>
        </w:tc>
      </w:tr>
      <w:tr w:rsidR="006D75CB">
        <w:tc>
          <w:tcPr>
            <w:tcW w:w="3282" w:type="dxa"/>
          </w:tcPr>
          <w:p w:rsidR="006D75CB" w:rsidRDefault="005A3FD9">
            <w:pPr>
              <w:pStyle w:val="T"/>
              <w:spacing w:after="0" w:afterAutospacing="0" w:line="480" w:lineRule="auto"/>
              <w:rPr>
                <w:sz w:val="24"/>
                <w:szCs w:val="24"/>
              </w:rPr>
            </w:pPr>
            <w:bookmarkStart w:id="559" w:name="BMABBRE100366"/>
            <w:bookmarkStart w:id="560" w:name="para10270_36744574141"/>
            <w:r>
              <w:rPr>
                <w:rStyle w:val="AbbreviationExpansion"/>
                <w:b/>
                <w:bCs/>
                <w:sz w:val="24"/>
                <w:szCs w:val="24"/>
              </w:rPr>
              <w:t>World Alliance for Breastfeeding Action</w:t>
            </w:r>
            <w:r>
              <w:rPr>
                <w:b/>
                <w:bCs/>
                <w:sz w:val="24"/>
                <w:szCs w:val="24"/>
              </w:rPr>
              <w:t xml:space="preserve"> </w:t>
            </w:r>
            <w:bookmarkStart w:id="561" w:name="BB100368"/>
            <w:r>
              <w:rPr>
                <w:b/>
                <w:bCs/>
                <w:sz w:val="24"/>
                <w:szCs w:val="24"/>
              </w:rPr>
              <w:t>(</w:t>
            </w:r>
            <w:bookmarkStart w:id="562" w:name="BMSPELLING100371"/>
            <w:bookmarkStart w:id="563" w:name="BMPRE_ME_Small_cap_100367"/>
            <w:r>
              <w:rPr>
                <w:rStyle w:val="Abbreviation"/>
                <w:b/>
                <w:bCs/>
                <w:sz w:val="24"/>
                <w:szCs w:val="24"/>
              </w:rPr>
              <w:t>W</w:t>
            </w:r>
            <w:bookmarkEnd w:id="561"/>
            <w:r>
              <w:rPr>
                <w:rStyle w:val="Abbreviation"/>
                <w:b/>
                <w:bCs/>
                <w:sz w:val="24"/>
                <w:szCs w:val="24"/>
              </w:rPr>
              <w:t>AB</w:t>
            </w:r>
            <w:bookmarkStart w:id="564" w:name="BB100369"/>
            <w:r>
              <w:rPr>
                <w:rStyle w:val="Abbreviation"/>
                <w:b/>
                <w:bCs/>
                <w:sz w:val="24"/>
                <w:szCs w:val="24"/>
              </w:rPr>
              <w:t>A</w:t>
            </w:r>
            <w:bookmarkEnd w:id="562"/>
            <w:bookmarkEnd w:id="563"/>
            <w:r>
              <w:rPr>
                <w:b/>
                <w:bCs/>
                <w:sz w:val="24"/>
                <w:szCs w:val="24"/>
              </w:rPr>
              <w:t>)</w:t>
            </w:r>
            <w:bookmarkEnd w:id="559"/>
            <w:bookmarkEnd w:id="560"/>
            <w:bookmarkEnd w:id="564"/>
          </w:p>
          <w:p w:rsidR="006D75CB" w:rsidRDefault="005A3FD9">
            <w:pPr>
              <w:pStyle w:val="T"/>
              <w:spacing w:after="0" w:afterAutospacing="0" w:line="480" w:lineRule="auto"/>
              <w:rPr>
                <w:sz w:val="24"/>
                <w:szCs w:val="24"/>
              </w:rPr>
            </w:pPr>
            <w:bookmarkStart w:id="565" w:name="para10271_36744574141"/>
            <w:bookmarkStart w:id="566" w:name="URL100372"/>
            <w:r>
              <w:rPr>
                <w:rStyle w:val="biburl"/>
                <w:szCs w:val="24"/>
              </w:rPr>
              <w:lastRenderedPageBreak/>
              <w:t>http://www.waba.org.my/</w:t>
            </w:r>
            <w:bookmarkEnd w:id="565"/>
            <w:bookmarkEnd w:id="566"/>
          </w:p>
        </w:tc>
        <w:tc>
          <w:tcPr>
            <w:tcW w:w="6073" w:type="dxa"/>
          </w:tcPr>
          <w:p w:rsidR="006D75CB" w:rsidRDefault="005A3FD9">
            <w:pPr>
              <w:pStyle w:val="T"/>
              <w:spacing w:after="0" w:afterAutospacing="0" w:line="480" w:lineRule="auto"/>
              <w:rPr>
                <w:sz w:val="24"/>
                <w:szCs w:val="24"/>
              </w:rPr>
            </w:pPr>
            <w:bookmarkStart w:id="567" w:name="para10272_36744574141"/>
            <w:r>
              <w:rPr>
                <w:sz w:val="24"/>
                <w:szCs w:val="24"/>
              </w:rPr>
              <w:lastRenderedPageBreak/>
              <w:t xml:space="preserve">Global network dedicated to the protection, promotion, and support of breastfeeding worldwide. Partners with professional </w:t>
            </w:r>
            <w:bookmarkStart w:id="568" w:name="BMHYPHEN100375"/>
            <w:r>
              <w:rPr>
                <w:sz w:val="24"/>
                <w:szCs w:val="24"/>
              </w:rPr>
              <w:t>organizations</w:t>
            </w:r>
            <w:bookmarkEnd w:id="568"/>
            <w:r>
              <w:rPr>
                <w:sz w:val="24"/>
                <w:szCs w:val="24"/>
              </w:rPr>
              <w:t xml:space="preserve"> and the </w:t>
            </w:r>
            <w:bookmarkStart w:id="569" w:name="BMABBRE100373"/>
            <w:r>
              <w:rPr>
                <w:rStyle w:val="allcaps"/>
                <w:sz w:val="24"/>
                <w:szCs w:val="24"/>
              </w:rPr>
              <w:t>WHO</w:t>
            </w:r>
            <w:bookmarkEnd w:id="569"/>
            <w:r>
              <w:rPr>
                <w:rStyle w:val="allcaps"/>
                <w:sz w:val="24"/>
                <w:szCs w:val="24"/>
              </w:rPr>
              <w:t>/</w:t>
            </w:r>
            <w:bookmarkStart w:id="570" w:name="BMABBRE100374"/>
            <w:r>
              <w:rPr>
                <w:rStyle w:val="allcaps"/>
                <w:sz w:val="24"/>
                <w:szCs w:val="24"/>
              </w:rPr>
              <w:t>UNICEF</w:t>
            </w:r>
            <w:bookmarkEnd w:id="570"/>
            <w:r>
              <w:rPr>
                <w:sz w:val="24"/>
                <w:szCs w:val="24"/>
              </w:rPr>
              <w:t xml:space="preserve">. World </w:t>
            </w:r>
            <w:r>
              <w:rPr>
                <w:sz w:val="24"/>
                <w:szCs w:val="24"/>
              </w:rPr>
              <w:lastRenderedPageBreak/>
              <w:t>Breastfeeding Week promotion.</w:t>
            </w:r>
            <w:bookmarkEnd w:id="567"/>
          </w:p>
        </w:tc>
      </w:tr>
      <w:bookmarkEnd w:id="500"/>
    </w:tbl>
    <w:p w:rsidR="005A3FD9" w:rsidRDefault="005A3FD9"/>
    <w:sectPr w:rsidR="005A3FD9">
      <w:headerReference w:type="even" r:id="rId21"/>
      <w:headerReference w:type="default" r:id="rId22"/>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5A8" w:rsidRDefault="003525A8" w:rsidP="009D3D34">
      <w:bookmarkStart w:id="3" w:name="endpara0_36744574141"/>
      <w:r>
        <w:separator/>
      </w:r>
      <w:bookmarkEnd w:id="3"/>
    </w:p>
  </w:endnote>
  <w:endnote w:type="continuationSeparator" w:id="0">
    <w:p w:rsidR="003525A8" w:rsidRDefault="003525A8" w:rsidP="009D3D34">
      <w:bookmarkStart w:id="4" w:name="endpara1_36744574141"/>
      <w:r>
        <w:continuationSeparator/>
      </w:r>
      <w:bookmarkEnd w:id="4"/>
    </w:p>
  </w:endnote>
  <w:endnote w:type="continuationNotice" w:id="1">
    <w:p w:rsidR="003525A8" w:rsidRDefault="003525A8">
      <w:bookmarkStart w:id="5" w:name="endpara2_36744574141"/>
      <w:bookmarkEnd w:id="5"/>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5A8" w:rsidRDefault="003525A8" w:rsidP="009D3D34">
      <w:bookmarkStart w:id="0" w:name="footnotespara0_36744574141"/>
      <w:r>
        <w:separator/>
      </w:r>
      <w:bookmarkEnd w:id="0"/>
    </w:p>
  </w:footnote>
  <w:footnote w:type="continuationSeparator" w:id="0">
    <w:p w:rsidR="003525A8" w:rsidRDefault="003525A8" w:rsidP="009D3D34">
      <w:bookmarkStart w:id="1" w:name="footnotespara1_36744574141"/>
      <w:r>
        <w:continuationSeparator/>
      </w:r>
      <w:bookmarkEnd w:id="1"/>
    </w:p>
  </w:footnote>
  <w:footnote w:type="continuationNotice" w:id="1">
    <w:p w:rsidR="003525A8" w:rsidRDefault="003525A8">
      <w:bookmarkStart w:id="2" w:name="footnotespara2_36744574141"/>
      <w:bookmarkEnd w:id="2"/>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666A" w:rsidRDefault="00C0666A" w:rsidP="00441EC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C0666A" w:rsidRDefault="00C0666A" w:rsidP="00C0666A">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okmarkStart w:id="571" w:name="headpara0_36744574141"/>
  <w:p w:rsidR="00C0666A" w:rsidRDefault="00C0666A" w:rsidP="00441ECF">
    <w:pPr>
      <w:pStyle w:val="TXT"/>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D310F">
      <w:rPr>
        <w:rStyle w:val="PageNumber"/>
        <w:noProof/>
      </w:rPr>
      <w:t>22</w:t>
    </w:r>
    <w:r>
      <w:rPr>
        <w:rStyle w:val="PageNumber"/>
      </w:rPr>
      <w:fldChar w:fldCharType="end"/>
    </w:r>
    <w:bookmarkEnd w:id="571"/>
  </w:p>
  <w:p w:rsidR="006F40AC" w:rsidRDefault="006F40AC" w:rsidP="00C0666A">
    <w:pPr>
      <w:pStyle w:val="Header"/>
      <w:ind w:right="360"/>
      <w:jc w:val="right"/>
    </w:pPr>
    <w:bookmarkStart w:id="572" w:name="headpara1_36744574141"/>
    <w:bookmarkEnd w:id="572"/>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16CDC"/>
    <w:multiLevelType w:val="hybridMultilevel"/>
    <w:tmpl w:val="CB004CE2"/>
    <w:lvl w:ilvl="0" w:tplc="E8128C84">
      <w:start w:val="1"/>
      <w:numFmt w:val="bullet"/>
      <w:lvlText w:val=""/>
      <w:lvlJc w:val="left"/>
      <w:pPr>
        <w:ind w:left="720" w:hanging="360"/>
      </w:pPr>
      <w:rPr>
        <w:rFonts w:ascii="Symbol" w:hAnsi="Symbol" w:hint="default"/>
      </w:rPr>
    </w:lvl>
    <w:lvl w:ilvl="1" w:tplc="3662B9DA">
      <w:start w:val="1"/>
      <w:numFmt w:val="bullet"/>
      <w:lvlText w:val="o"/>
      <w:lvlJc w:val="left"/>
      <w:pPr>
        <w:ind w:left="1440" w:hanging="360"/>
      </w:pPr>
      <w:rPr>
        <w:rFonts w:ascii="Courier New" w:hAnsi="Courier New" w:hint="default"/>
      </w:rPr>
    </w:lvl>
    <w:lvl w:ilvl="2" w:tplc="8FAAD380">
      <w:start w:val="1"/>
      <w:numFmt w:val="bullet"/>
      <w:lvlText w:val=""/>
      <w:lvlJc w:val="left"/>
      <w:pPr>
        <w:ind w:left="2160" w:hanging="360"/>
      </w:pPr>
      <w:rPr>
        <w:rFonts w:ascii="Wingdings" w:hAnsi="Wingdings" w:hint="default"/>
      </w:rPr>
    </w:lvl>
    <w:lvl w:ilvl="3" w:tplc="530E8FC8">
      <w:start w:val="1"/>
      <w:numFmt w:val="bullet"/>
      <w:lvlText w:val=""/>
      <w:lvlJc w:val="left"/>
      <w:pPr>
        <w:ind w:left="2880" w:hanging="360"/>
      </w:pPr>
      <w:rPr>
        <w:rFonts w:ascii="Symbol" w:hAnsi="Symbol" w:hint="default"/>
      </w:rPr>
    </w:lvl>
    <w:lvl w:ilvl="4" w:tplc="4E8EF006">
      <w:start w:val="1"/>
      <w:numFmt w:val="bullet"/>
      <w:lvlText w:val="o"/>
      <w:lvlJc w:val="left"/>
      <w:pPr>
        <w:ind w:left="3600" w:hanging="360"/>
      </w:pPr>
      <w:rPr>
        <w:rFonts w:ascii="Courier New" w:hAnsi="Courier New" w:hint="default"/>
      </w:rPr>
    </w:lvl>
    <w:lvl w:ilvl="5" w:tplc="B53E89DC">
      <w:start w:val="1"/>
      <w:numFmt w:val="bullet"/>
      <w:lvlText w:val=""/>
      <w:lvlJc w:val="left"/>
      <w:pPr>
        <w:ind w:left="4320" w:hanging="360"/>
      </w:pPr>
      <w:rPr>
        <w:rFonts w:ascii="Wingdings" w:hAnsi="Wingdings" w:hint="default"/>
      </w:rPr>
    </w:lvl>
    <w:lvl w:ilvl="6" w:tplc="523C1DFE">
      <w:start w:val="1"/>
      <w:numFmt w:val="bullet"/>
      <w:lvlText w:val=""/>
      <w:lvlJc w:val="left"/>
      <w:pPr>
        <w:ind w:left="5040" w:hanging="360"/>
      </w:pPr>
      <w:rPr>
        <w:rFonts w:ascii="Symbol" w:hAnsi="Symbol" w:hint="default"/>
      </w:rPr>
    </w:lvl>
    <w:lvl w:ilvl="7" w:tplc="E73A1A18">
      <w:start w:val="1"/>
      <w:numFmt w:val="bullet"/>
      <w:lvlText w:val="o"/>
      <w:lvlJc w:val="left"/>
      <w:pPr>
        <w:ind w:left="5760" w:hanging="360"/>
      </w:pPr>
      <w:rPr>
        <w:rFonts w:ascii="Courier New" w:hAnsi="Courier New" w:hint="default"/>
      </w:rPr>
    </w:lvl>
    <w:lvl w:ilvl="8" w:tplc="5FFC9B44">
      <w:start w:val="1"/>
      <w:numFmt w:val="bullet"/>
      <w:lvlText w:val=""/>
      <w:lvlJc w:val="left"/>
      <w:pPr>
        <w:ind w:left="6480" w:hanging="360"/>
      </w:pPr>
      <w:rPr>
        <w:rFonts w:ascii="Wingdings" w:hAnsi="Wingdings" w:hint="default"/>
      </w:rPr>
    </w:lvl>
  </w:abstractNum>
  <w:abstractNum w:abstractNumId="1">
    <w:nsid w:val="035A3F5B"/>
    <w:multiLevelType w:val="hybridMultilevel"/>
    <w:tmpl w:val="71BA8B28"/>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AC75BE"/>
    <w:multiLevelType w:val="hybridMultilevel"/>
    <w:tmpl w:val="E894FA10"/>
    <w:lvl w:ilvl="0" w:tplc="D4D20D5C">
      <w:start w:val="1"/>
      <w:numFmt w:val="bullet"/>
      <w:lvlText w:val=""/>
      <w:lvlJc w:val="left"/>
      <w:pPr>
        <w:ind w:left="720" w:hanging="360"/>
      </w:pPr>
      <w:rPr>
        <w:rFonts w:ascii="Symbol" w:hAnsi="Symbol" w:hint="default"/>
      </w:rPr>
    </w:lvl>
    <w:lvl w:ilvl="1" w:tplc="CC30047E">
      <w:start w:val="1"/>
      <w:numFmt w:val="bullet"/>
      <w:lvlText w:val="o"/>
      <w:lvlJc w:val="left"/>
      <w:pPr>
        <w:ind w:left="1440" w:hanging="360"/>
      </w:pPr>
      <w:rPr>
        <w:rFonts w:ascii="Courier New" w:hAnsi="Courier New" w:hint="default"/>
      </w:rPr>
    </w:lvl>
    <w:lvl w:ilvl="2" w:tplc="D91A57DE">
      <w:start w:val="1"/>
      <w:numFmt w:val="bullet"/>
      <w:lvlText w:val=""/>
      <w:lvlJc w:val="left"/>
      <w:pPr>
        <w:ind w:left="2160" w:hanging="360"/>
      </w:pPr>
      <w:rPr>
        <w:rFonts w:ascii="Wingdings" w:hAnsi="Wingdings" w:hint="default"/>
      </w:rPr>
    </w:lvl>
    <w:lvl w:ilvl="3" w:tplc="71CC15F6">
      <w:start w:val="1"/>
      <w:numFmt w:val="bullet"/>
      <w:lvlText w:val=""/>
      <w:lvlJc w:val="left"/>
      <w:pPr>
        <w:ind w:left="2880" w:hanging="360"/>
      </w:pPr>
      <w:rPr>
        <w:rFonts w:ascii="Symbol" w:hAnsi="Symbol" w:hint="default"/>
      </w:rPr>
    </w:lvl>
    <w:lvl w:ilvl="4" w:tplc="C6100046">
      <w:start w:val="1"/>
      <w:numFmt w:val="bullet"/>
      <w:lvlText w:val="o"/>
      <w:lvlJc w:val="left"/>
      <w:pPr>
        <w:ind w:left="3600" w:hanging="360"/>
      </w:pPr>
      <w:rPr>
        <w:rFonts w:ascii="Courier New" w:hAnsi="Courier New" w:hint="default"/>
      </w:rPr>
    </w:lvl>
    <w:lvl w:ilvl="5" w:tplc="DA904B7C">
      <w:start w:val="1"/>
      <w:numFmt w:val="bullet"/>
      <w:lvlText w:val=""/>
      <w:lvlJc w:val="left"/>
      <w:pPr>
        <w:ind w:left="4320" w:hanging="360"/>
      </w:pPr>
      <w:rPr>
        <w:rFonts w:ascii="Wingdings" w:hAnsi="Wingdings" w:hint="default"/>
      </w:rPr>
    </w:lvl>
    <w:lvl w:ilvl="6" w:tplc="57BE96D4">
      <w:start w:val="1"/>
      <w:numFmt w:val="bullet"/>
      <w:lvlText w:val=""/>
      <w:lvlJc w:val="left"/>
      <w:pPr>
        <w:ind w:left="5040" w:hanging="360"/>
      </w:pPr>
      <w:rPr>
        <w:rFonts w:ascii="Symbol" w:hAnsi="Symbol" w:hint="default"/>
      </w:rPr>
    </w:lvl>
    <w:lvl w:ilvl="7" w:tplc="DCFC3F58">
      <w:start w:val="1"/>
      <w:numFmt w:val="bullet"/>
      <w:lvlText w:val="o"/>
      <w:lvlJc w:val="left"/>
      <w:pPr>
        <w:ind w:left="5760" w:hanging="360"/>
      </w:pPr>
      <w:rPr>
        <w:rFonts w:ascii="Courier New" w:hAnsi="Courier New" w:hint="default"/>
      </w:rPr>
    </w:lvl>
    <w:lvl w:ilvl="8" w:tplc="91B68564">
      <w:start w:val="1"/>
      <w:numFmt w:val="bullet"/>
      <w:lvlText w:val=""/>
      <w:lvlJc w:val="left"/>
      <w:pPr>
        <w:ind w:left="6480" w:hanging="360"/>
      </w:pPr>
      <w:rPr>
        <w:rFonts w:ascii="Wingdings" w:hAnsi="Wingdings" w:hint="default"/>
      </w:rPr>
    </w:lvl>
  </w:abstractNum>
  <w:abstractNum w:abstractNumId="3">
    <w:nsid w:val="04DAE067"/>
    <w:multiLevelType w:val="hybridMultilevel"/>
    <w:tmpl w:val="BC9E6E00"/>
    <w:lvl w:ilvl="0" w:tplc="7BD06598">
      <w:start w:val="1"/>
      <w:numFmt w:val="bullet"/>
      <w:lvlText w:val=""/>
      <w:lvlJc w:val="left"/>
      <w:pPr>
        <w:ind w:left="720" w:hanging="360"/>
      </w:pPr>
      <w:rPr>
        <w:rFonts w:ascii="Symbol" w:hAnsi="Symbol" w:hint="default"/>
      </w:rPr>
    </w:lvl>
    <w:lvl w:ilvl="1" w:tplc="0DFE0C14">
      <w:start w:val="1"/>
      <w:numFmt w:val="bullet"/>
      <w:lvlText w:val="o"/>
      <w:lvlJc w:val="left"/>
      <w:pPr>
        <w:ind w:left="1440" w:hanging="360"/>
      </w:pPr>
      <w:rPr>
        <w:rFonts w:ascii="Courier New" w:hAnsi="Courier New" w:hint="default"/>
      </w:rPr>
    </w:lvl>
    <w:lvl w:ilvl="2" w:tplc="B114DCF8">
      <w:start w:val="1"/>
      <w:numFmt w:val="bullet"/>
      <w:lvlText w:val=""/>
      <w:lvlJc w:val="left"/>
      <w:pPr>
        <w:ind w:left="2160" w:hanging="360"/>
      </w:pPr>
      <w:rPr>
        <w:rFonts w:ascii="Wingdings" w:hAnsi="Wingdings" w:hint="default"/>
      </w:rPr>
    </w:lvl>
    <w:lvl w:ilvl="3" w:tplc="A33EF3FE">
      <w:start w:val="1"/>
      <w:numFmt w:val="bullet"/>
      <w:lvlText w:val=""/>
      <w:lvlJc w:val="left"/>
      <w:pPr>
        <w:ind w:left="2880" w:hanging="360"/>
      </w:pPr>
      <w:rPr>
        <w:rFonts w:ascii="Symbol" w:hAnsi="Symbol" w:hint="default"/>
      </w:rPr>
    </w:lvl>
    <w:lvl w:ilvl="4" w:tplc="F436675E">
      <w:start w:val="1"/>
      <w:numFmt w:val="bullet"/>
      <w:lvlText w:val="o"/>
      <w:lvlJc w:val="left"/>
      <w:pPr>
        <w:ind w:left="3600" w:hanging="360"/>
      </w:pPr>
      <w:rPr>
        <w:rFonts w:ascii="Courier New" w:hAnsi="Courier New" w:hint="default"/>
      </w:rPr>
    </w:lvl>
    <w:lvl w:ilvl="5" w:tplc="1C2A002E">
      <w:start w:val="1"/>
      <w:numFmt w:val="bullet"/>
      <w:lvlText w:val=""/>
      <w:lvlJc w:val="left"/>
      <w:pPr>
        <w:ind w:left="4320" w:hanging="360"/>
      </w:pPr>
      <w:rPr>
        <w:rFonts w:ascii="Wingdings" w:hAnsi="Wingdings" w:hint="default"/>
      </w:rPr>
    </w:lvl>
    <w:lvl w:ilvl="6" w:tplc="200CE32E">
      <w:start w:val="1"/>
      <w:numFmt w:val="bullet"/>
      <w:lvlText w:val=""/>
      <w:lvlJc w:val="left"/>
      <w:pPr>
        <w:ind w:left="5040" w:hanging="360"/>
      </w:pPr>
      <w:rPr>
        <w:rFonts w:ascii="Symbol" w:hAnsi="Symbol" w:hint="default"/>
      </w:rPr>
    </w:lvl>
    <w:lvl w:ilvl="7" w:tplc="04208E9E">
      <w:start w:val="1"/>
      <w:numFmt w:val="bullet"/>
      <w:lvlText w:val="o"/>
      <w:lvlJc w:val="left"/>
      <w:pPr>
        <w:ind w:left="5760" w:hanging="360"/>
      </w:pPr>
      <w:rPr>
        <w:rFonts w:ascii="Courier New" w:hAnsi="Courier New" w:hint="default"/>
      </w:rPr>
    </w:lvl>
    <w:lvl w:ilvl="8" w:tplc="B3B25F56">
      <w:start w:val="1"/>
      <w:numFmt w:val="bullet"/>
      <w:lvlText w:val=""/>
      <w:lvlJc w:val="left"/>
      <w:pPr>
        <w:ind w:left="6480" w:hanging="360"/>
      </w:pPr>
      <w:rPr>
        <w:rFonts w:ascii="Wingdings" w:hAnsi="Wingdings" w:hint="default"/>
      </w:rPr>
    </w:lvl>
  </w:abstractNum>
  <w:abstractNum w:abstractNumId="4">
    <w:nsid w:val="050C9ED8"/>
    <w:multiLevelType w:val="hybridMultilevel"/>
    <w:tmpl w:val="EE467C02"/>
    <w:lvl w:ilvl="0" w:tplc="D2B4C67C">
      <w:start w:val="1"/>
      <w:numFmt w:val="bullet"/>
      <w:lvlText w:val=""/>
      <w:lvlJc w:val="left"/>
      <w:pPr>
        <w:ind w:left="720" w:hanging="360"/>
      </w:pPr>
      <w:rPr>
        <w:rFonts w:ascii="Symbol" w:hAnsi="Symbol" w:hint="default"/>
      </w:rPr>
    </w:lvl>
    <w:lvl w:ilvl="1" w:tplc="13F27512">
      <w:start w:val="1"/>
      <w:numFmt w:val="bullet"/>
      <w:lvlText w:val="o"/>
      <w:lvlJc w:val="left"/>
      <w:pPr>
        <w:ind w:left="1440" w:hanging="360"/>
      </w:pPr>
      <w:rPr>
        <w:rFonts w:ascii="Courier New" w:hAnsi="Courier New" w:hint="default"/>
      </w:rPr>
    </w:lvl>
    <w:lvl w:ilvl="2" w:tplc="C1683FD6">
      <w:start w:val="1"/>
      <w:numFmt w:val="bullet"/>
      <w:lvlText w:val=""/>
      <w:lvlJc w:val="left"/>
      <w:pPr>
        <w:ind w:left="2160" w:hanging="360"/>
      </w:pPr>
      <w:rPr>
        <w:rFonts w:ascii="Wingdings" w:hAnsi="Wingdings" w:hint="default"/>
      </w:rPr>
    </w:lvl>
    <w:lvl w:ilvl="3" w:tplc="7D56E664">
      <w:start w:val="1"/>
      <w:numFmt w:val="bullet"/>
      <w:lvlText w:val=""/>
      <w:lvlJc w:val="left"/>
      <w:pPr>
        <w:ind w:left="2880" w:hanging="360"/>
      </w:pPr>
      <w:rPr>
        <w:rFonts w:ascii="Symbol" w:hAnsi="Symbol" w:hint="default"/>
      </w:rPr>
    </w:lvl>
    <w:lvl w:ilvl="4" w:tplc="3976BA1E">
      <w:start w:val="1"/>
      <w:numFmt w:val="bullet"/>
      <w:lvlText w:val="o"/>
      <w:lvlJc w:val="left"/>
      <w:pPr>
        <w:ind w:left="3600" w:hanging="360"/>
      </w:pPr>
      <w:rPr>
        <w:rFonts w:ascii="Courier New" w:hAnsi="Courier New" w:hint="default"/>
      </w:rPr>
    </w:lvl>
    <w:lvl w:ilvl="5" w:tplc="BBA4F39C">
      <w:start w:val="1"/>
      <w:numFmt w:val="bullet"/>
      <w:lvlText w:val=""/>
      <w:lvlJc w:val="left"/>
      <w:pPr>
        <w:ind w:left="4320" w:hanging="360"/>
      </w:pPr>
      <w:rPr>
        <w:rFonts w:ascii="Wingdings" w:hAnsi="Wingdings" w:hint="default"/>
      </w:rPr>
    </w:lvl>
    <w:lvl w:ilvl="6" w:tplc="2E7CB04A">
      <w:start w:val="1"/>
      <w:numFmt w:val="bullet"/>
      <w:lvlText w:val=""/>
      <w:lvlJc w:val="left"/>
      <w:pPr>
        <w:ind w:left="5040" w:hanging="360"/>
      </w:pPr>
      <w:rPr>
        <w:rFonts w:ascii="Symbol" w:hAnsi="Symbol" w:hint="default"/>
      </w:rPr>
    </w:lvl>
    <w:lvl w:ilvl="7" w:tplc="83968A3E">
      <w:start w:val="1"/>
      <w:numFmt w:val="bullet"/>
      <w:lvlText w:val="o"/>
      <w:lvlJc w:val="left"/>
      <w:pPr>
        <w:ind w:left="5760" w:hanging="360"/>
      </w:pPr>
      <w:rPr>
        <w:rFonts w:ascii="Courier New" w:hAnsi="Courier New" w:hint="default"/>
      </w:rPr>
    </w:lvl>
    <w:lvl w:ilvl="8" w:tplc="0F78ED70">
      <w:start w:val="1"/>
      <w:numFmt w:val="bullet"/>
      <w:lvlText w:val=""/>
      <w:lvlJc w:val="left"/>
      <w:pPr>
        <w:ind w:left="6480" w:hanging="360"/>
      </w:pPr>
      <w:rPr>
        <w:rFonts w:ascii="Wingdings" w:hAnsi="Wingdings" w:hint="default"/>
      </w:rPr>
    </w:lvl>
  </w:abstractNum>
  <w:abstractNum w:abstractNumId="5">
    <w:nsid w:val="072FAD31"/>
    <w:multiLevelType w:val="hybridMultilevel"/>
    <w:tmpl w:val="4FC23604"/>
    <w:lvl w:ilvl="0" w:tplc="9A426ED4">
      <w:start w:val="1"/>
      <w:numFmt w:val="bullet"/>
      <w:lvlText w:val=""/>
      <w:lvlJc w:val="left"/>
      <w:pPr>
        <w:ind w:left="1080" w:hanging="360"/>
      </w:pPr>
      <w:rPr>
        <w:rFonts w:ascii="Symbol" w:hAnsi="Symbol" w:hint="default"/>
      </w:rPr>
    </w:lvl>
    <w:lvl w:ilvl="1" w:tplc="172EC66A">
      <w:start w:val="1"/>
      <w:numFmt w:val="bullet"/>
      <w:lvlText w:val="o"/>
      <w:lvlJc w:val="left"/>
      <w:pPr>
        <w:ind w:left="1440" w:hanging="360"/>
      </w:pPr>
      <w:rPr>
        <w:rFonts w:ascii="Courier New" w:hAnsi="Courier New" w:hint="default"/>
      </w:rPr>
    </w:lvl>
    <w:lvl w:ilvl="2" w:tplc="8CE4931C">
      <w:start w:val="1"/>
      <w:numFmt w:val="bullet"/>
      <w:lvlText w:val=""/>
      <w:lvlJc w:val="left"/>
      <w:pPr>
        <w:ind w:left="2160" w:hanging="360"/>
      </w:pPr>
      <w:rPr>
        <w:rFonts w:ascii="Wingdings" w:hAnsi="Wingdings" w:hint="default"/>
      </w:rPr>
    </w:lvl>
    <w:lvl w:ilvl="3" w:tplc="1D442B90">
      <w:start w:val="1"/>
      <w:numFmt w:val="bullet"/>
      <w:lvlText w:val=""/>
      <w:lvlJc w:val="left"/>
      <w:pPr>
        <w:ind w:left="2880" w:hanging="360"/>
      </w:pPr>
      <w:rPr>
        <w:rFonts w:ascii="Symbol" w:hAnsi="Symbol" w:hint="default"/>
      </w:rPr>
    </w:lvl>
    <w:lvl w:ilvl="4" w:tplc="C2305C7C">
      <w:start w:val="1"/>
      <w:numFmt w:val="bullet"/>
      <w:lvlText w:val="o"/>
      <w:lvlJc w:val="left"/>
      <w:pPr>
        <w:ind w:left="3600" w:hanging="360"/>
      </w:pPr>
      <w:rPr>
        <w:rFonts w:ascii="Courier New" w:hAnsi="Courier New" w:hint="default"/>
      </w:rPr>
    </w:lvl>
    <w:lvl w:ilvl="5" w:tplc="662031B2">
      <w:start w:val="1"/>
      <w:numFmt w:val="bullet"/>
      <w:lvlText w:val=""/>
      <w:lvlJc w:val="left"/>
      <w:pPr>
        <w:ind w:left="4320" w:hanging="360"/>
      </w:pPr>
      <w:rPr>
        <w:rFonts w:ascii="Wingdings" w:hAnsi="Wingdings" w:hint="default"/>
      </w:rPr>
    </w:lvl>
    <w:lvl w:ilvl="6" w:tplc="D16EE07C">
      <w:start w:val="1"/>
      <w:numFmt w:val="bullet"/>
      <w:lvlText w:val=""/>
      <w:lvlJc w:val="left"/>
      <w:pPr>
        <w:ind w:left="5040" w:hanging="360"/>
      </w:pPr>
      <w:rPr>
        <w:rFonts w:ascii="Symbol" w:hAnsi="Symbol" w:hint="default"/>
      </w:rPr>
    </w:lvl>
    <w:lvl w:ilvl="7" w:tplc="A426B7D2">
      <w:start w:val="1"/>
      <w:numFmt w:val="bullet"/>
      <w:lvlText w:val="o"/>
      <w:lvlJc w:val="left"/>
      <w:pPr>
        <w:ind w:left="5760" w:hanging="360"/>
      </w:pPr>
      <w:rPr>
        <w:rFonts w:ascii="Courier New" w:hAnsi="Courier New" w:hint="default"/>
      </w:rPr>
    </w:lvl>
    <w:lvl w:ilvl="8" w:tplc="A0488278">
      <w:start w:val="1"/>
      <w:numFmt w:val="bullet"/>
      <w:lvlText w:val=""/>
      <w:lvlJc w:val="left"/>
      <w:pPr>
        <w:ind w:left="6480" w:hanging="360"/>
      </w:pPr>
      <w:rPr>
        <w:rFonts w:ascii="Wingdings" w:hAnsi="Wingdings" w:hint="default"/>
      </w:rPr>
    </w:lvl>
  </w:abstractNum>
  <w:abstractNum w:abstractNumId="6">
    <w:nsid w:val="07F14C28"/>
    <w:multiLevelType w:val="hybridMultilevel"/>
    <w:tmpl w:val="D218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7491AC"/>
    <w:multiLevelType w:val="hybridMultilevel"/>
    <w:tmpl w:val="4CEA1FFA"/>
    <w:lvl w:ilvl="0" w:tplc="0ED42922">
      <w:start w:val="5"/>
      <w:numFmt w:val="decimal"/>
      <w:lvlText w:val="%1."/>
      <w:lvlJc w:val="left"/>
      <w:pPr>
        <w:ind w:left="720" w:hanging="360"/>
      </w:pPr>
    </w:lvl>
    <w:lvl w:ilvl="1" w:tplc="6FAEE324">
      <w:start w:val="1"/>
      <w:numFmt w:val="lowerLetter"/>
      <w:lvlText w:val="%2."/>
      <w:lvlJc w:val="left"/>
      <w:pPr>
        <w:ind w:left="1440" w:hanging="360"/>
      </w:pPr>
    </w:lvl>
    <w:lvl w:ilvl="2" w:tplc="9DECD41E">
      <w:start w:val="1"/>
      <w:numFmt w:val="lowerRoman"/>
      <w:lvlText w:val="%3."/>
      <w:lvlJc w:val="right"/>
      <w:pPr>
        <w:ind w:left="2160" w:hanging="180"/>
      </w:pPr>
    </w:lvl>
    <w:lvl w:ilvl="3" w:tplc="3E944714">
      <w:start w:val="1"/>
      <w:numFmt w:val="decimal"/>
      <w:lvlText w:val="%4."/>
      <w:lvlJc w:val="left"/>
      <w:pPr>
        <w:ind w:left="2880" w:hanging="360"/>
      </w:pPr>
    </w:lvl>
    <w:lvl w:ilvl="4" w:tplc="3F82D4F0">
      <w:start w:val="1"/>
      <w:numFmt w:val="lowerLetter"/>
      <w:lvlText w:val="%5."/>
      <w:lvlJc w:val="left"/>
      <w:pPr>
        <w:ind w:left="3600" w:hanging="360"/>
      </w:pPr>
    </w:lvl>
    <w:lvl w:ilvl="5" w:tplc="BAA0FEFC">
      <w:start w:val="1"/>
      <w:numFmt w:val="lowerRoman"/>
      <w:lvlText w:val="%6."/>
      <w:lvlJc w:val="right"/>
      <w:pPr>
        <w:ind w:left="4320" w:hanging="180"/>
      </w:pPr>
    </w:lvl>
    <w:lvl w:ilvl="6" w:tplc="CD84DF10">
      <w:start w:val="1"/>
      <w:numFmt w:val="decimal"/>
      <w:lvlText w:val="%7."/>
      <w:lvlJc w:val="left"/>
      <w:pPr>
        <w:ind w:left="5040" w:hanging="360"/>
      </w:pPr>
    </w:lvl>
    <w:lvl w:ilvl="7" w:tplc="15CECA16">
      <w:start w:val="1"/>
      <w:numFmt w:val="lowerLetter"/>
      <w:lvlText w:val="%8."/>
      <w:lvlJc w:val="left"/>
      <w:pPr>
        <w:ind w:left="5760" w:hanging="360"/>
      </w:pPr>
    </w:lvl>
    <w:lvl w:ilvl="8" w:tplc="37981670">
      <w:start w:val="1"/>
      <w:numFmt w:val="lowerRoman"/>
      <w:lvlText w:val="%9."/>
      <w:lvlJc w:val="right"/>
      <w:pPr>
        <w:ind w:left="6480" w:hanging="180"/>
      </w:pPr>
    </w:lvl>
  </w:abstractNum>
  <w:abstractNum w:abstractNumId="8">
    <w:nsid w:val="089DDC1F"/>
    <w:multiLevelType w:val="hybridMultilevel"/>
    <w:tmpl w:val="CC0676F8"/>
    <w:lvl w:ilvl="0" w:tplc="7E2E1D30">
      <w:start w:val="9"/>
      <w:numFmt w:val="decimal"/>
      <w:lvlText w:val="%1."/>
      <w:lvlJc w:val="left"/>
      <w:pPr>
        <w:ind w:left="720" w:hanging="360"/>
      </w:pPr>
    </w:lvl>
    <w:lvl w:ilvl="1" w:tplc="3B909430">
      <w:start w:val="1"/>
      <w:numFmt w:val="lowerLetter"/>
      <w:lvlText w:val="%2."/>
      <w:lvlJc w:val="left"/>
      <w:pPr>
        <w:ind w:left="1440" w:hanging="360"/>
      </w:pPr>
    </w:lvl>
    <w:lvl w:ilvl="2" w:tplc="8894000E">
      <w:start w:val="1"/>
      <w:numFmt w:val="lowerRoman"/>
      <w:lvlText w:val="%3."/>
      <w:lvlJc w:val="right"/>
      <w:pPr>
        <w:ind w:left="2160" w:hanging="180"/>
      </w:pPr>
    </w:lvl>
    <w:lvl w:ilvl="3" w:tplc="83C814DA">
      <w:start w:val="1"/>
      <w:numFmt w:val="decimal"/>
      <w:lvlText w:val="%4."/>
      <w:lvlJc w:val="left"/>
      <w:pPr>
        <w:ind w:left="2880" w:hanging="360"/>
      </w:pPr>
    </w:lvl>
    <w:lvl w:ilvl="4" w:tplc="3CEE0564">
      <w:start w:val="1"/>
      <w:numFmt w:val="lowerLetter"/>
      <w:lvlText w:val="%5."/>
      <w:lvlJc w:val="left"/>
      <w:pPr>
        <w:ind w:left="3600" w:hanging="360"/>
      </w:pPr>
    </w:lvl>
    <w:lvl w:ilvl="5" w:tplc="1E921E8E">
      <w:start w:val="1"/>
      <w:numFmt w:val="lowerRoman"/>
      <w:lvlText w:val="%6."/>
      <w:lvlJc w:val="right"/>
      <w:pPr>
        <w:ind w:left="4320" w:hanging="180"/>
      </w:pPr>
    </w:lvl>
    <w:lvl w:ilvl="6" w:tplc="80B88000">
      <w:start w:val="1"/>
      <w:numFmt w:val="decimal"/>
      <w:lvlText w:val="%7."/>
      <w:lvlJc w:val="left"/>
      <w:pPr>
        <w:ind w:left="5040" w:hanging="360"/>
      </w:pPr>
    </w:lvl>
    <w:lvl w:ilvl="7" w:tplc="E244D96E">
      <w:start w:val="1"/>
      <w:numFmt w:val="lowerLetter"/>
      <w:lvlText w:val="%8."/>
      <w:lvlJc w:val="left"/>
      <w:pPr>
        <w:ind w:left="5760" w:hanging="360"/>
      </w:pPr>
    </w:lvl>
    <w:lvl w:ilvl="8" w:tplc="EC24A5AA">
      <w:start w:val="1"/>
      <w:numFmt w:val="lowerRoman"/>
      <w:lvlText w:val="%9."/>
      <w:lvlJc w:val="right"/>
      <w:pPr>
        <w:ind w:left="6480" w:hanging="180"/>
      </w:pPr>
    </w:lvl>
  </w:abstractNum>
  <w:abstractNum w:abstractNumId="9">
    <w:nsid w:val="092B3A34"/>
    <w:multiLevelType w:val="hybridMultilevel"/>
    <w:tmpl w:val="A1AE172E"/>
    <w:lvl w:ilvl="0" w:tplc="8BD29434">
      <w:start w:val="1"/>
      <w:numFmt w:val="decimal"/>
      <w:lvlText w:val="%1."/>
      <w:lvlJc w:val="left"/>
      <w:pPr>
        <w:ind w:left="720" w:hanging="360"/>
      </w:pPr>
    </w:lvl>
    <w:lvl w:ilvl="1" w:tplc="0212E6F2">
      <w:start w:val="1"/>
      <w:numFmt w:val="lowerLetter"/>
      <w:lvlText w:val="%2."/>
      <w:lvlJc w:val="left"/>
      <w:pPr>
        <w:ind w:left="1440" w:hanging="360"/>
      </w:pPr>
    </w:lvl>
    <w:lvl w:ilvl="2" w:tplc="84483C66">
      <w:start w:val="1"/>
      <w:numFmt w:val="lowerRoman"/>
      <w:lvlText w:val="%3."/>
      <w:lvlJc w:val="right"/>
      <w:pPr>
        <w:ind w:left="2160" w:hanging="180"/>
      </w:pPr>
    </w:lvl>
    <w:lvl w:ilvl="3" w:tplc="6FDE1658">
      <w:start w:val="1"/>
      <w:numFmt w:val="decimal"/>
      <w:lvlText w:val="%4."/>
      <w:lvlJc w:val="left"/>
      <w:pPr>
        <w:ind w:left="2880" w:hanging="360"/>
      </w:pPr>
    </w:lvl>
    <w:lvl w:ilvl="4" w:tplc="6FCA26C2">
      <w:start w:val="1"/>
      <w:numFmt w:val="lowerLetter"/>
      <w:lvlText w:val="%5."/>
      <w:lvlJc w:val="left"/>
      <w:pPr>
        <w:ind w:left="3600" w:hanging="360"/>
      </w:pPr>
    </w:lvl>
    <w:lvl w:ilvl="5" w:tplc="63FC583E">
      <w:start w:val="1"/>
      <w:numFmt w:val="lowerRoman"/>
      <w:lvlText w:val="%6."/>
      <w:lvlJc w:val="right"/>
      <w:pPr>
        <w:ind w:left="4320" w:hanging="180"/>
      </w:pPr>
    </w:lvl>
    <w:lvl w:ilvl="6" w:tplc="D8327A22">
      <w:start w:val="1"/>
      <w:numFmt w:val="decimal"/>
      <w:lvlText w:val="%7."/>
      <w:lvlJc w:val="left"/>
      <w:pPr>
        <w:ind w:left="5040" w:hanging="360"/>
      </w:pPr>
    </w:lvl>
    <w:lvl w:ilvl="7" w:tplc="D13215F8">
      <w:start w:val="1"/>
      <w:numFmt w:val="lowerLetter"/>
      <w:lvlText w:val="%8."/>
      <w:lvlJc w:val="left"/>
      <w:pPr>
        <w:ind w:left="5760" w:hanging="360"/>
      </w:pPr>
    </w:lvl>
    <w:lvl w:ilvl="8" w:tplc="4E1E5E92">
      <w:start w:val="1"/>
      <w:numFmt w:val="lowerRoman"/>
      <w:lvlText w:val="%9."/>
      <w:lvlJc w:val="right"/>
      <w:pPr>
        <w:ind w:left="6480" w:hanging="180"/>
      </w:pPr>
    </w:lvl>
  </w:abstractNum>
  <w:abstractNum w:abstractNumId="10">
    <w:nsid w:val="0962DDE5"/>
    <w:multiLevelType w:val="hybridMultilevel"/>
    <w:tmpl w:val="D6807DC8"/>
    <w:lvl w:ilvl="0" w:tplc="DF1834EA">
      <w:start w:val="1"/>
      <w:numFmt w:val="decimal"/>
      <w:lvlText w:val="%1."/>
      <w:lvlJc w:val="left"/>
      <w:pPr>
        <w:ind w:left="720" w:hanging="360"/>
      </w:pPr>
    </w:lvl>
    <w:lvl w:ilvl="1" w:tplc="6A0CC1AC">
      <w:start w:val="1"/>
      <w:numFmt w:val="lowerLetter"/>
      <w:lvlText w:val="%2."/>
      <w:lvlJc w:val="left"/>
      <w:pPr>
        <w:ind w:left="1440" w:hanging="360"/>
      </w:pPr>
    </w:lvl>
    <w:lvl w:ilvl="2" w:tplc="95AC7F40">
      <w:start w:val="1"/>
      <w:numFmt w:val="lowerRoman"/>
      <w:lvlText w:val="%3."/>
      <w:lvlJc w:val="right"/>
      <w:pPr>
        <w:ind w:left="2160" w:hanging="180"/>
      </w:pPr>
    </w:lvl>
    <w:lvl w:ilvl="3" w:tplc="4B0A56F4">
      <w:start w:val="1"/>
      <w:numFmt w:val="decimal"/>
      <w:lvlText w:val="%4."/>
      <w:lvlJc w:val="left"/>
      <w:pPr>
        <w:ind w:left="2880" w:hanging="360"/>
      </w:pPr>
    </w:lvl>
    <w:lvl w:ilvl="4" w:tplc="2EEA294C">
      <w:start w:val="1"/>
      <w:numFmt w:val="lowerLetter"/>
      <w:lvlText w:val="%5."/>
      <w:lvlJc w:val="left"/>
      <w:pPr>
        <w:ind w:left="3600" w:hanging="360"/>
      </w:pPr>
    </w:lvl>
    <w:lvl w:ilvl="5" w:tplc="C748C7FA">
      <w:start w:val="1"/>
      <w:numFmt w:val="lowerRoman"/>
      <w:lvlText w:val="%6."/>
      <w:lvlJc w:val="right"/>
      <w:pPr>
        <w:ind w:left="4320" w:hanging="180"/>
      </w:pPr>
    </w:lvl>
    <w:lvl w:ilvl="6" w:tplc="477495D6">
      <w:start w:val="1"/>
      <w:numFmt w:val="decimal"/>
      <w:lvlText w:val="%7."/>
      <w:lvlJc w:val="left"/>
      <w:pPr>
        <w:ind w:left="5040" w:hanging="360"/>
      </w:pPr>
    </w:lvl>
    <w:lvl w:ilvl="7" w:tplc="9648EB30">
      <w:start w:val="1"/>
      <w:numFmt w:val="lowerLetter"/>
      <w:lvlText w:val="%8."/>
      <w:lvlJc w:val="left"/>
      <w:pPr>
        <w:ind w:left="5760" w:hanging="360"/>
      </w:pPr>
    </w:lvl>
    <w:lvl w:ilvl="8" w:tplc="283E545C">
      <w:start w:val="1"/>
      <w:numFmt w:val="lowerRoman"/>
      <w:lvlText w:val="%9."/>
      <w:lvlJc w:val="right"/>
      <w:pPr>
        <w:ind w:left="6480" w:hanging="180"/>
      </w:pPr>
    </w:lvl>
  </w:abstractNum>
  <w:abstractNum w:abstractNumId="11">
    <w:nsid w:val="099008D8"/>
    <w:multiLevelType w:val="hybridMultilevel"/>
    <w:tmpl w:val="E62CDCE2"/>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9CB7668"/>
    <w:multiLevelType w:val="hybridMultilevel"/>
    <w:tmpl w:val="6748CF04"/>
    <w:lvl w:ilvl="0" w:tplc="4CF828AA">
      <w:start w:val="10"/>
      <w:numFmt w:val="decimal"/>
      <w:lvlText w:val="%1."/>
      <w:lvlJc w:val="left"/>
      <w:pPr>
        <w:ind w:left="720" w:hanging="360"/>
      </w:pPr>
    </w:lvl>
    <w:lvl w:ilvl="1" w:tplc="5EC2BB18">
      <w:start w:val="1"/>
      <w:numFmt w:val="lowerLetter"/>
      <w:lvlText w:val="%2."/>
      <w:lvlJc w:val="left"/>
      <w:pPr>
        <w:ind w:left="1440" w:hanging="360"/>
      </w:pPr>
    </w:lvl>
    <w:lvl w:ilvl="2" w:tplc="03B447D8">
      <w:start w:val="1"/>
      <w:numFmt w:val="lowerRoman"/>
      <w:lvlText w:val="%3."/>
      <w:lvlJc w:val="right"/>
      <w:pPr>
        <w:ind w:left="2160" w:hanging="180"/>
      </w:pPr>
    </w:lvl>
    <w:lvl w:ilvl="3" w:tplc="B072A0E0">
      <w:start w:val="1"/>
      <w:numFmt w:val="decimal"/>
      <w:lvlText w:val="%4."/>
      <w:lvlJc w:val="left"/>
      <w:pPr>
        <w:ind w:left="2880" w:hanging="360"/>
      </w:pPr>
    </w:lvl>
    <w:lvl w:ilvl="4" w:tplc="412820D2">
      <w:start w:val="1"/>
      <w:numFmt w:val="lowerLetter"/>
      <w:lvlText w:val="%5."/>
      <w:lvlJc w:val="left"/>
      <w:pPr>
        <w:ind w:left="3600" w:hanging="360"/>
      </w:pPr>
    </w:lvl>
    <w:lvl w:ilvl="5" w:tplc="620CD49E">
      <w:start w:val="1"/>
      <w:numFmt w:val="lowerRoman"/>
      <w:lvlText w:val="%6."/>
      <w:lvlJc w:val="right"/>
      <w:pPr>
        <w:ind w:left="4320" w:hanging="180"/>
      </w:pPr>
    </w:lvl>
    <w:lvl w:ilvl="6" w:tplc="63CC27BA">
      <w:start w:val="1"/>
      <w:numFmt w:val="decimal"/>
      <w:lvlText w:val="%7."/>
      <w:lvlJc w:val="left"/>
      <w:pPr>
        <w:ind w:left="5040" w:hanging="360"/>
      </w:pPr>
    </w:lvl>
    <w:lvl w:ilvl="7" w:tplc="57C8EE64">
      <w:start w:val="1"/>
      <w:numFmt w:val="lowerLetter"/>
      <w:lvlText w:val="%8."/>
      <w:lvlJc w:val="left"/>
      <w:pPr>
        <w:ind w:left="5760" w:hanging="360"/>
      </w:pPr>
    </w:lvl>
    <w:lvl w:ilvl="8" w:tplc="28828914">
      <w:start w:val="1"/>
      <w:numFmt w:val="lowerRoman"/>
      <w:lvlText w:val="%9."/>
      <w:lvlJc w:val="right"/>
      <w:pPr>
        <w:ind w:left="6480" w:hanging="180"/>
      </w:pPr>
    </w:lvl>
  </w:abstractNum>
  <w:abstractNum w:abstractNumId="13">
    <w:nsid w:val="0A3386FF"/>
    <w:multiLevelType w:val="hybridMultilevel"/>
    <w:tmpl w:val="B02AAC12"/>
    <w:lvl w:ilvl="0" w:tplc="DC8EB174">
      <w:start w:val="1"/>
      <w:numFmt w:val="bullet"/>
      <w:lvlText w:val=""/>
      <w:lvlJc w:val="left"/>
      <w:pPr>
        <w:ind w:left="900" w:hanging="360"/>
      </w:pPr>
      <w:rPr>
        <w:rFonts w:ascii="Symbol" w:hAnsi="Symbol" w:hint="default"/>
      </w:rPr>
    </w:lvl>
    <w:lvl w:ilvl="1" w:tplc="1AA82536">
      <w:start w:val="1"/>
      <w:numFmt w:val="bullet"/>
      <w:lvlText w:val="o"/>
      <w:lvlJc w:val="left"/>
      <w:pPr>
        <w:ind w:left="1440" w:hanging="360"/>
      </w:pPr>
      <w:rPr>
        <w:rFonts w:ascii="Courier New" w:hAnsi="Courier New" w:hint="default"/>
      </w:rPr>
    </w:lvl>
    <w:lvl w:ilvl="2" w:tplc="F2FE8584">
      <w:start w:val="1"/>
      <w:numFmt w:val="bullet"/>
      <w:lvlText w:val=""/>
      <w:lvlJc w:val="left"/>
      <w:pPr>
        <w:ind w:left="2160" w:hanging="360"/>
      </w:pPr>
      <w:rPr>
        <w:rFonts w:ascii="Wingdings" w:hAnsi="Wingdings" w:hint="default"/>
      </w:rPr>
    </w:lvl>
    <w:lvl w:ilvl="3" w:tplc="B3C401FA">
      <w:start w:val="1"/>
      <w:numFmt w:val="bullet"/>
      <w:lvlText w:val=""/>
      <w:lvlJc w:val="left"/>
      <w:pPr>
        <w:ind w:left="2880" w:hanging="360"/>
      </w:pPr>
      <w:rPr>
        <w:rFonts w:ascii="Symbol" w:hAnsi="Symbol" w:hint="default"/>
      </w:rPr>
    </w:lvl>
    <w:lvl w:ilvl="4" w:tplc="31D28D96">
      <w:start w:val="1"/>
      <w:numFmt w:val="bullet"/>
      <w:lvlText w:val="o"/>
      <w:lvlJc w:val="left"/>
      <w:pPr>
        <w:ind w:left="3600" w:hanging="360"/>
      </w:pPr>
      <w:rPr>
        <w:rFonts w:ascii="Courier New" w:hAnsi="Courier New" w:hint="default"/>
      </w:rPr>
    </w:lvl>
    <w:lvl w:ilvl="5" w:tplc="4CF84564">
      <w:start w:val="1"/>
      <w:numFmt w:val="bullet"/>
      <w:lvlText w:val=""/>
      <w:lvlJc w:val="left"/>
      <w:pPr>
        <w:ind w:left="4320" w:hanging="360"/>
      </w:pPr>
      <w:rPr>
        <w:rFonts w:ascii="Wingdings" w:hAnsi="Wingdings" w:hint="default"/>
      </w:rPr>
    </w:lvl>
    <w:lvl w:ilvl="6" w:tplc="993AEBFE">
      <w:start w:val="1"/>
      <w:numFmt w:val="bullet"/>
      <w:lvlText w:val=""/>
      <w:lvlJc w:val="left"/>
      <w:pPr>
        <w:ind w:left="5040" w:hanging="360"/>
      </w:pPr>
      <w:rPr>
        <w:rFonts w:ascii="Symbol" w:hAnsi="Symbol" w:hint="default"/>
      </w:rPr>
    </w:lvl>
    <w:lvl w:ilvl="7" w:tplc="EF8A0F58">
      <w:start w:val="1"/>
      <w:numFmt w:val="bullet"/>
      <w:lvlText w:val="o"/>
      <w:lvlJc w:val="left"/>
      <w:pPr>
        <w:ind w:left="5760" w:hanging="360"/>
      </w:pPr>
      <w:rPr>
        <w:rFonts w:ascii="Courier New" w:hAnsi="Courier New" w:hint="default"/>
      </w:rPr>
    </w:lvl>
    <w:lvl w:ilvl="8" w:tplc="ECD2D54C">
      <w:start w:val="1"/>
      <w:numFmt w:val="bullet"/>
      <w:lvlText w:val=""/>
      <w:lvlJc w:val="left"/>
      <w:pPr>
        <w:ind w:left="6480" w:hanging="360"/>
      </w:pPr>
      <w:rPr>
        <w:rFonts w:ascii="Wingdings" w:hAnsi="Wingdings" w:hint="default"/>
      </w:rPr>
    </w:lvl>
  </w:abstractNum>
  <w:abstractNum w:abstractNumId="14">
    <w:nsid w:val="0A35CEA6"/>
    <w:multiLevelType w:val="hybridMultilevel"/>
    <w:tmpl w:val="37B20532"/>
    <w:lvl w:ilvl="0" w:tplc="A56E0618">
      <w:start w:val="1"/>
      <w:numFmt w:val="decimal"/>
      <w:lvlText w:val="%1."/>
      <w:lvlJc w:val="left"/>
      <w:pPr>
        <w:ind w:left="720" w:hanging="360"/>
      </w:pPr>
    </w:lvl>
    <w:lvl w:ilvl="1" w:tplc="29E20A44">
      <w:start w:val="1"/>
      <w:numFmt w:val="lowerLetter"/>
      <w:lvlText w:val="%2."/>
      <w:lvlJc w:val="left"/>
      <w:pPr>
        <w:ind w:left="1440" w:hanging="360"/>
      </w:pPr>
    </w:lvl>
    <w:lvl w:ilvl="2" w:tplc="173A897A">
      <w:start w:val="1"/>
      <w:numFmt w:val="lowerRoman"/>
      <w:lvlText w:val="%3."/>
      <w:lvlJc w:val="right"/>
      <w:pPr>
        <w:ind w:left="2160" w:hanging="180"/>
      </w:pPr>
    </w:lvl>
    <w:lvl w:ilvl="3" w:tplc="78D88C9A">
      <w:start w:val="1"/>
      <w:numFmt w:val="decimal"/>
      <w:lvlText w:val="%4."/>
      <w:lvlJc w:val="left"/>
      <w:pPr>
        <w:ind w:left="2880" w:hanging="360"/>
      </w:pPr>
    </w:lvl>
    <w:lvl w:ilvl="4" w:tplc="5D66A2EC">
      <w:start w:val="1"/>
      <w:numFmt w:val="lowerLetter"/>
      <w:lvlText w:val="%5."/>
      <w:lvlJc w:val="left"/>
      <w:pPr>
        <w:ind w:left="3600" w:hanging="360"/>
      </w:pPr>
    </w:lvl>
    <w:lvl w:ilvl="5" w:tplc="CF324BB0">
      <w:start w:val="1"/>
      <w:numFmt w:val="lowerRoman"/>
      <w:lvlText w:val="%6."/>
      <w:lvlJc w:val="right"/>
      <w:pPr>
        <w:ind w:left="4320" w:hanging="180"/>
      </w:pPr>
    </w:lvl>
    <w:lvl w:ilvl="6" w:tplc="2B5A9CC6">
      <w:start w:val="1"/>
      <w:numFmt w:val="decimal"/>
      <w:lvlText w:val="%7."/>
      <w:lvlJc w:val="left"/>
      <w:pPr>
        <w:ind w:left="5040" w:hanging="360"/>
      </w:pPr>
    </w:lvl>
    <w:lvl w:ilvl="7" w:tplc="DB1EB732">
      <w:start w:val="1"/>
      <w:numFmt w:val="lowerLetter"/>
      <w:lvlText w:val="%8."/>
      <w:lvlJc w:val="left"/>
      <w:pPr>
        <w:ind w:left="5760" w:hanging="360"/>
      </w:pPr>
    </w:lvl>
    <w:lvl w:ilvl="8" w:tplc="8F345FB2">
      <w:start w:val="1"/>
      <w:numFmt w:val="lowerRoman"/>
      <w:lvlText w:val="%9."/>
      <w:lvlJc w:val="right"/>
      <w:pPr>
        <w:ind w:left="6480" w:hanging="180"/>
      </w:pPr>
    </w:lvl>
  </w:abstractNum>
  <w:abstractNum w:abstractNumId="15">
    <w:nsid w:val="0A709A3C"/>
    <w:multiLevelType w:val="hybridMultilevel"/>
    <w:tmpl w:val="C41E4472"/>
    <w:lvl w:ilvl="0" w:tplc="37A41728">
      <w:start w:val="1"/>
      <w:numFmt w:val="bullet"/>
      <w:lvlText w:val=""/>
      <w:lvlJc w:val="left"/>
      <w:pPr>
        <w:ind w:left="1080" w:hanging="360"/>
      </w:pPr>
      <w:rPr>
        <w:rFonts w:ascii="Symbol" w:hAnsi="Symbol" w:hint="default"/>
      </w:rPr>
    </w:lvl>
    <w:lvl w:ilvl="1" w:tplc="A91C16B4">
      <w:start w:val="1"/>
      <w:numFmt w:val="bullet"/>
      <w:lvlText w:val="o"/>
      <w:lvlJc w:val="left"/>
      <w:pPr>
        <w:ind w:left="1440" w:hanging="360"/>
      </w:pPr>
      <w:rPr>
        <w:rFonts w:ascii="Courier New" w:hAnsi="Courier New" w:hint="default"/>
      </w:rPr>
    </w:lvl>
    <w:lvl w:ilvl="2" w:tplc="49849E16">
      <w:start w:val="1"/>
      <w:numFmt w:val="bullet"/>
      <w:lvlText w:val=""/>
      <w:lvlJc w:val="left"/>
      <w:pPr>
        <w:ind w:left="2160" w:hanging="360"/>
      </w:pPr>
      <w:rPr>
        <w:rFonts w:ascii="Wingdings" w:hAnsi="Wingdings" w:hint="default"/>
      </w:rPr>
    </w:lvl>
    <w:lvl w:ilvl="3" w:tplc="59FA43AE">
      <w:start w:val="1"/>
      <w:numFmt w:val="bullet"/>
      <w:lvlText w:val=""/>
      <w:lvlJc w:val="left"/>
      <w:pPr>
        <w:ind w:left="2880" w:hanging="360"/>
      </w:pPr>
      <w:rPr>
        <w:rFonts w:ascii="Symbol" w:hAnsi="Symbol" w:hint="default"/>
      </w:rPr>
    </w:lvl>
    <w:lvl w:ilvl="4" w:tplc="D41498EE">
      <w:start w:val="1"/>
      <w:numFmt w:val="bullet"/>
      <w:lvlText w:val="o"/>
      <w:lvlJc w:val="left"/>
      <w:pPr>
        <w:ind w:left="3600" w:hanging="360"/>
      </w:pPr>
      <w:rPr>
        <w:rFonts w:ascii="Courier New" w:hAnsi="Courier New" w:hint="default"/>
      </w:rPr>
    </w:lvl>
    <w:lvl w:ilvl="5" w:tplc="7042F19C">
      <w:start w:val="1"/>
      <w:numFmt w:val="bullet"/>
      <w:lvlText w:val=""/>
      <w:lvlJc w:val="left"/>
      <w:pPr>
        <w:ind w:left="4320" w:hanging="360"/>
      </w:pPr>
      <w:rPr>
        <w:rFonts w:ascii="Wingdings" w:hAnsi="Wingdings" w:hint="default"/>
      </w:rPr>
    </w:lvl>
    <w:lvl w:ilvl="6" w:tplc="8796FB5A">
      <w:start w:val="1"/>
      <w:numFmt w:val="bullet"/>
      <w:lvlText w:val=""/>
      <w:lvlJc w:val="left"/>
      <w:pPr>
        <w:ind w:left="5040" w:hanging="360"/>
      </w:pPr>
      <w:rPr>
        <w:rFonts w:ascii="Symbol" w:hAnsi="Symbol" w:hint="default"/>
      </w:rPr>
    </w:lvl>
    <w:lvl w:ilvl="7" w:tplc="53F2D680">
      <w:start w:val="1"/>
      <w:numFmt w:val="bullet"/>
      <w:lvlText w:val="o"/>
      <w:lvlJc w:val="left"/>
      <w:pPr>
        <w:ind w:left="5760" w:hanging="360"/>
      </w:pPr>
      <w:rPr>
        <w:rFonts w:ascii="Courier New" w:hAnsi="Courier New" w:hint="default"/>
      </w:rPr>
    </w:lvl>
    <w:lvl w:ilvl="8" w:tplc="70ACE1B8">
      <w:start w:val="1"/>
      <w:numFmt w:val="bullet"/>
      <w:lvlText w:val=""/>
      <w:lvlJc w:val="left"/>
      <w:pPr>
        <w:ind w:left="6480" w:hanging="360"/>
      </w:pPr>
      <w:rPr>
        <w:rFonts w:ascii="Wingdings" w:hAnsi="Wingdings" w:hint="default"/>
      </w:rPr>
    </w:lvl>
  </w:abstractNum>
  <w:abstractNum w:abstractNumId="16">
    <w:nsid w:val="0AAB9D5A"/>
    <w:multiLevelType w:val="hybridMultilevel"/>
    <w:tmpl w:val="31E801CA"/>
    <w:lvl w:ilvl="0" w:tplc="1C44BCC4">
      <w:start w:val="1"/>
      <w:numFmt w:val="decimal"/>
      <w:lvlText w:val="%1."/>
      <w:lvlJc w:val="left"/>
      <w:pPr>
        <w:ind w:left="720" w:hanging="360"/>
      </w:pPr>
    </w:lvl>
    <w:lvl w:ilvl="1" w:tplc="58DE913A">
      <w:start w:val="1"/>
      <w:numFmt w:val="lowerLetter"/>
      <w:lvlText w:val="%2."/>
      <w:lvlJc w:val="left"/>
      <w:pPr>
        <w:ind w:left="1440" w:hanging="360"/>
      </w:pPr>
    </w:lvl>
    <w:lvl w:ilvl="2" w:tplc="DF869582">
      <w:start w:val="1"/>
      <w:numFmt w:val="lowerRoman"/>
      <w:lvlText w:val="%3."/>
      <w:lvlJc w:val="right"/>
      <w:pPr>
        <w:ind w:left="2160" w:hanging="180"/>
      </w:pPr>
    </w:lvl>
    <w:lvl w:ilvl="3" w:tplc="20EC4F36">
      <w:start w:val="1"/>
      <w:numFmt w:val="decimal"/>
      <w:lvlText w:val="%4."/>
      <w:lvlJc w:val="left"/>
      <w:pPr>
        <w:ind w:left="2880" w:hanging="360"/>
      </w:pPr>
    </w:lvl>
    <w:lvl w:ilvl="4" w:tplc="25DCC682">
      <w:start w:val="1"/>
      <w:numFmt w:val="lowerLetter"/>
      <w:lvlText w:val="%5."/>
      <w:lvlJc w:val="left"/>
      <w:pPr>
        <w:ind w:left="3600" w:hanging="360"/>
      </w:pPr>
    </w:lvl>
    <w:lvl w:ilvl="5" w:tplc="F3280F0E">
      <w:start w:val="1"/>
      <w:numFmt w:val="lowerRoman"/>
      <w:lvlText w:val="%6."/>
      <w:lvlJc w:val="right"/>
      <w:pPr>
        <w:ind w:left="4320" w:hanging="180"/>
      </w:pPr>
    </w:lvl>
    <w:lvl w:ilvl="6" w:tplc="04AEF3DA">
      <w:start w:val="1"/>
      <w:numFmt w:val="decimal"/>
      <w:lvlText w:val="%7."/>
      <w:lvlJc w:val="left"/>
      <w:pPr>
        <w:ind w:left="5040" w:hanging="360"/>
      </w:pPr>
    </w:lvl>
    <w:lvl w:ilvl="7" w:tplc="96BEA654">
      <w:start w:val="1"/>
      <w:numFmt w:val="lowerLetter"/>
      <w:lvlText w:val="%8."/>
      <w:lvlJc w:val="left"/>
      <w:pPr>
        <w:ind w:left="5760" w:hanging="360"/>
      </w:pPr>
    </w:lvl>
    <w:lvl w:ilvl="8" w:tplc="80ACDA9C">
      <w:start w:val="1"/>
      <w:numFmt w:val="lowerRoman"/>
      <w:lvlText w:val="%9."/>
      <w:lvlJc w:val="right"/>
      <w:pPr>
        <w:ind w:left="6480" w:hanging="180"/>
      </w:pPr>
    </w:lvl>
  </w:abstractNum>
  <w:abstractNum w:abstractNumId="17">
    <w:nsid w:val="0AB56C29"/>
    <w:multiLevelType w:val="hybridMultilevel"/>
    <w:tmpl w:val="CECE2FF6"/>
    <w:lvl w:ilvl="0" w:tplc="04090001">
      <w:start w:val="1"/>
      <w:numFmt w:val="bullet"/>
      <w:lvlText w:val=""/>
      <w:lvlJc w:val="left"/>
      <w:pPr>
        <w:ind w:left="855" w:hanging="360"/>
      </w:pPr>
      <w:rPr>
        <w:rFonts w:ascii="Symbol" w:hAnsi="Symbol" w:hint="default"/>
      </w:rPr>
    </w:lvl>
    <w:lvl w:ilvl="1" w:tplc="A022AAE0">
      <w:start w:val="1"/>
      <w:numFmt w:val="bullet"/>
      <w:lvlText w:val=""/>
      <w:lvlJc w:val="left"/>
      <w:pPr>
        <w:tabs>
          <w:tab w:val="num" w:pos="1215"/>
        </w:tabs>
        <w:ind w:left="1575" w:hanging="360"/>
      </w:pPr>
      <w:rPr>
        <w:rFonts w:ascii="Symbol" w:hAnsi="Symbol" w:hint="default"/>
        <w:sz w:val="20"/>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8">
    <w:nsid w:val="0ACC5AC9"/>
    <w:multiLevelType w:val="hybridMultilevel"/>
    <w:tmpl w:val="C028453A"/>
    <w:lvl w:ilvl="0" w:tplc="2842D4F8">
      <w:start w:val="1"/>
      <w:numFmt w:val="bullet"/>
      <w:lvlText w:val=""/>
      <w:lvlJc w:val="left"/>
      <w:pPr>
        <w:ind w:left="720" w:hanging="360"/>
      </w:pPr>
      <w:rPr>
        <w:rFonts w:ascii="Symbol" w:hAnsi="Symbol" w:hint="default"/>
      </w:rPr>
    </w:lvl>
    <w:lvl w:ilvl="1" w:tplc="B7F48294">
      <w:start w:val="1"/>
      <w:numFmt w:val="bullet"/>
      <w:lvlText w:val="o"/>
      <w:lvlJc w:val="left"/>
      <w:pPr>
        <w:ind w:left="1440" w:hanging="360"/>
      </w:pPr>
      <w:rPr>
        <w:rFonts w:ascii="Courier New" w:hAnsi="Courier New" w:hint="default"/>
      </w:rPr>
    </w:lvl>
    <w:lvl w:ilvl="2" w:tplc="CE762CDA">
      <w:start w:val="1"/>
      <w:numFmt w:val="bullet"/>
      <w:lvlText w:val=""/>
      <w:lvlJc w:val="left"/>
      <w:pPr>
        <w:ind w:left="2160" w:hanging="360"/>
      </w:pPr>
      <w:rPr>
        <w:rFonts w:ascii="Wingdings" w:hAnsi="Wingdings" w:hint="default"/>
      </w:rPr>
    </w:lvl>
    <w:lvl w:ilvl="3" w:tplc="28DE425A">
      <w:start w:val="1"/>
      <w:numFmt w:val="bullet"/>
      <w:lvlText w:val=""/>
      <w:lvlJc w:val="left"/>
      <w:pPr>
        <w:ind w:left="2880" w:hanging="360"/>
      </w:pPr>
      <w:rPr>
        <w:rFonts w:ascii="Symbol" w:hAnsi="Symbol" w:hint="default"/>
      </w:rPr>
    </w:lvl>
    <w:lvl w:ilvl="4" w:tplc="F9D85A40">
      <w:start w:val="1"/>
      <w:numFmt w:val="bullet"/>
      <w:lvlText w:val="o"/>
      <w:lvlJc w:val="left"/>
      <w:pPr>
        <w:ind w:left="3600" w:hanging="360"/>
      </w:pPr>
      <w:rPr>
        <w:rFonts w:ascii="Courier New" w:hAnsi="Courier New" w:hint="default"/>
      </w:rPr>
    </w:lvl>
    <w:lvl w:ilvl="5" w:tplc="D81C5454">
      <w:start w:val="1"/>
      <w:numFmt w:val="bullet"/>
      <w:lvlText w:val=""/>
      <w:lvlJc w:val="left"/>
      <w:pPr>
        <w:ind w:left="4320" w:hanging="360"/>
      </w:pPr>
      <w:rPr>
        <w:rFonts w:ascii="Wingdings" w:hAnsi="Wingdings" w:hint="default"/>
      </w:rPr>
    </w:lvl>
    <w:lvl w:ilvl="6" w:tplc="87CC2688">
      <w:start w:val="1"/>
      <w:numFmt w:val="bullet"/>
      <w:lvlText w:val=""/>
      <w:lvlJc w:val="left"/>
      <w:pPr>
        <w:ind w:left="5040" w:hanging="360"/>
      </w:pPr>
      <w:rPr>
        <w:rFonts w:ascii="Symbol" w:hAnsi="Symbol" w:hint="default"/>
      </w:rPr>
    </w:lvl>
    <w:lvl w:ilvl="7" w:tplc="8E70E768">
      <w:start w:val="1"/>
      <w:numFmt w:val="bullet"/>
      <w:lvlText w:val="o"/>
      <w:lvlJc w:val="left"/>
      <w:pPr>
        <w:ind w:left="5760" w:hanging="360"/>
      </w:pPr>
      <w:rPr>
        <w:rFonts w:ascii="Courier New" w:hAnsi="Courier New" w:hint="default"/>
      </w:rPr>
    </w:lvl>
    <w:lvl w:ilvl="8" w:tplc="2B18921E">
      <w:start w:val="1"/>
      <w:numFmt w:val="bullet"/>
      <w:lvlText w:val=""/>
      <w:lvlJc w:val="left"/>
      <w:pPr>
        <w:ind w:left="6480" w:hanging="360"/>
      </w:pPr>
      <w:rPr>
        <w:rFonts w:ascii="Wingdings" w:hAnsi="Wingdings" w:hint="default"/>
      </w:rPr>
    </w:lvl>
  </w:abstractNum>
  <w:abstractNum w:abstractNumId="19">
    <w:nsid w:val="0B4A34BF"/>
    <w:multiLevelType w:val="hybridMultilevel"/>
    <w:tmpl w:val="82FED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0BC47D44"/>
    <w:multiLevelType w:val="hybridMultilevel"/>
    <w:tmpl w:val="B5842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BFE2F49"/>
    <w:multiLevelType w:val="hybridMultilevel"/>
    <w:tmpl w:val="990A7AEC"/>
    <w:lvl w:ilvl="0" w:tplc="1FB25F14">
      <w:start w:val="1"/>
      <w:numFmt w:val="bullet"/>
      <w:lvlText w:val=""/>
      <w:lvlJc w:val="left"/>
      <w:pPr>
        <w:ind w:left="720" w:hanging="360"/>
      </w:pPr>
      <w:rPr>
        <w:rFonts w:ascii="Symbol" w:hAnsi="Symbol" w:hint="default"/>
      </w:rPr>
    </w:lvl>
    <w:lvl w:ilvl="1" w:tplc="0CEC377E">
      <w:start w:val="1"/>
      <w:numFmt w:val="bullet"/>
      <w:lvlText w:val="o"/>
      <w:lvlJc w:val="left"/>
      <w:pPr>
        <w:ind w:left="1440" w:hanging="360"/>
      </w:pPr>
      <w:rPr>
        <w:rFonts w:ascii="Courier New" w:hAnsi="Courier New" w:hint="default"/>
      </w:rPr>
    </w:lvl>
    <w:lvl w:ilvl="2" w:tplc="50846FA4">
      <w:start w:val="1"/>
      <w:numFmt w:val="bullet"/>
      <w:lvlText w:val=""/>
      <w:lvlJc w:val="left"/>
      <w:pPr>
        <w:ind w:left="2160" w:hanging="360"/>
      </w:pPr>
      <w:rPr>
        <w:rFonts w:ascii="Wingdings" w:hAnsi="Wingdings" w:hint="default"/>
      </w:rPr>
    </w:lvl>
    <w:lvl w:ilvl="3" w:tplc="818652E0">
      <w:start w:val="1"/>
      <w:numFmt w:val="bullet"/>
      <w:lvlText w:val=""/>
      <w:lvlJc w:val="left"/>
      <w:pPr>
        <w:ind w:left="2880" w:hanging="360"/>
      </w:pPr>
      <w:rPr>
        <w:rFonts w:ascii="Symbol" w:hAnsi="Symbol" w:hint="default"/>
      </w:rPr>
    </w:lvl>
    <w:lvl w:ilvl="4" w:tplc="F10CEF2C">
      <w:start w:val="1"/>
      <w:numFmt w:val="bullet"/>
      <w:lvlText w:val="o"/>
      <w:lvlJc w:val="left"/>
      <w:pPr>
        <w:ind w:left="3600" w:hanging="360"/>
      </w:pPr>
      <w:rPr>
        <w:rFonts w:ascii="Courier New" w:hAnsi="Courier New" w:hint="default"/>
      </w:rPr>
    </w:lvl>
    <w:lvl w:ilvl="5" w:tplc="2FB45E3A">
      <w:start w:val="1"/>
      <w:numFmt w:val="bullet"/>
      <w:lvlText w:val=""/>
      <w:lvlJc w:val="left"/>
      <w:pPr>
        <w:ind w:left="4320" w:hanging="360"/>
      </w:pPr>
      <w:rPr>
        <w:rFonts w:ascii="Wingdings" w:hAnsi="Wingdings" w:hint="default"/>
      </w:rPr>
    </w:lvl>
    <w:lvl w:ilvl="6" w:tplc="55A406AE">
      <w:start w:val="1"/>
      <w:numFmt w:val="bullet"/>
      <w:lvlText w:val=""/>
      <w:lvlJc w:val="left"/>
      <w:pPr>
        <w:ind w:left="5040" w:hanging="360"/>
      </w:pPr>
      <w:rPr>
        <w:rFonts w:ascii="Symbol" w:hAnsi="Symbol" w:hint="default"/>
      </w:rPr>
    </w:lvl>
    <w:lvl w:ilvl="7" w:tplc="911092C4">
      <w:start w:val="1"/>
      <w:numFmt w:val="bullet"/>
      <w:lvlText w:val="o"/>
      <w:lvlJc w:val="left"/>
      <w:pPr>
        <w:ind w:left="5760" w:hanging="360"/>
      </w:pPr>
      <w:rPr>
        <w:rFonts w:ascii="Courier New" w:hAnsi="Courier New" w:hint="default"/>
      </w:rPr>
    </w:lvl>
    <w:lvl w:ilvl="8" w:tplc="E7DEBDB8">
      <w:start w:val="1"/>
      <w:numFmt w:val="bullet"/>
      <w:lvlText w:val=""/>
      <w:lvlJc w:val="left"/>
      <w:pPr>
        <w:ind w:left="6480" w:hanging="360"/>
      </w:pPr>
      <w:rPr>
        <w:rFonts w:ascii="Wingdings" w:hAnsi="Wingdings" w:hint="default"/>
      </w:rPr>
    </w:lvl>
  </w:abstractNum>
  <w:abstractNum w:abstractNumId="22">
    <w:nsid w:val="0D900F2B"/>
    <w:multiLevelType w:val="hybridMultilevel"/>
    <w:tmpl w:val="103E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DCB1DF2"/>
    <w:multiLevelType w:val="hybridMultilevel"/>
    <w:tmpl w:val="DBCE3082"/>
    <w:lvl w:ilvl="0" w:tplc="57AE3560">
      <w:start w:val="2"/>
      <w:numFmt w:val="decimal"/>
      <w:lvlText w:val="%1."/>
      <w:lvlJc w:val="left"/>
      <w:pPr>
        <w:ind w:left="720" w:hanging="360"/>
      </w:pPr>
    </w:lvl>
    <w:lvl w:ilvl="1" w:tplc="29C0086E">
      <w:start w:val="1"/>
      <w:numFmt w:val="lowerLetter"/>
      <w:lvlText w:val="%2."/>
      <w:lvlJc w:val="left"/>
      <w:pPr>
        <w:ind w:left="1440" w:hanging="360"/>
      </w:pPr>
    </w:lvl>
    <w:lvl w:ilvl="2" w:tplc="B3B4AB00">
      <w:start w:val="1"/>
      <w:numFmt w:val="lowerRoman"/>
      <w:lvlText w:val="%3."/>
      <w:lvlJc w:val="right"/>
      <w:pPr>
        <w:ind w:left="2160" w:hanging="180"/>
      </w:pPr>
    </w:lvl>
    <w:lvl w:ilvl="3" w:tplc="9094E452">
      <w:start w:val="1"/>
      <w:numFmt w:val="decimal"/>
      <w:lvlText w:val="%4."/>
      <w:lvlJc w:val="left"/>
      <w:pPr>
        <w:ind w:left="2880" w:hanging="360"/>
      </w:pPr>
    </w:lvl>
    <w:lvl w:ilvl="4" w:tplc="DBB44952">
      <w:start w:val="1"/>
      <w:numFmt w:val="lowerLetter"/>
      <w:lvlText w:val="%5."/>
      <w:lvlJc w:val="left"/>
      <w:pPr>
        <w:ind w:left="3600" w:hanging="360"/>
      </w:pPr>
    </w:lvl>
    <w:lvl w:ilvl="5" w:tplc="414EC222">
      <w:start w:val="1"/>
      <w:numFmt w:val="lowerRoman"/>
      <w:lvlText w:val="%6."/>
      <w:lvlJc w:val="right"/>
      <w:pPr>
        <w:ind w:left="4320" w:hanging="180"/>
      </w:pPr>
    </w:lvl>
    <w:lvl w:ilvl="6" w:tplc="1B5CE27E">
      <w:start w:val="1"/>
      <w:numFmt w:val="decimal"/>
      <w:lvlText w:val="%7."/>
      <w:lvlJc w:val="left"/>
      <w:pPr>
        <w:ind w:left="5040" w:hanging="360"/>
      </w:pPr>
    </w:lvl>
    <w:lvl w:ilvl="7" w:tplc="B08C9396">
      <w:start w:val="1"/>
      <w:numFmt w:val="lowerLetter"/>
      <w:lvlText w:val="%8."/>
      <w:lvlJc w:val="left"/>
      <w:pPr>
        <w:ind w:left="5760" w:hanging="360"/>
      </w:pPr>
    </w:lvl>
    <w:lvl w:ilvl="8" w:tplc="773807F4">
      <w:start w:val="1"/>
      <w:numFmt w:val="lowerRoman"/>
      <w:lvlText w:val="%9."/>
      <w:lvlJc w:val="right"/>
      <w:pPr>
        <w:ind w:left="6480" w:hanging="180"/>
      </w:pPr>
    </w:lvl>
  </w:abstractNum>
  <w:abstractNum w:abstractNumId="24">
    <w:nsid w:val="0F6F98B1"/>
    <w:multiLevelType w:val="hybridMultilevel"/>
    <w:tmpl w:val="EB7209E6"/>
    <w:lvl w:ilvl="0" w:tplc="14A6AAAC">
      <w:start w:val="1"/>
      <w:numFmt w:val="bullet"/>
      <w:lvlText w:val=""/>
      <w:lvlJc w:val="left"/>
      <w:pPr>
        <w:ind w:left="720" w:hanging="360"/>
      </w:pPr>
      <w:rPr>
        <w:rFonts w:ascii="Symbol" w:hAnsi="Symbol" w:hint="default"/>
      </w:rPr>
    </w:lvl>
    <w:lvl w:ilvl="1" w:tplc="0B6C94EE">
      <w:start w:val="1"/>
      <w:numFmt w:val="bullet"/>
      <w:lvlText w:val="o"/>
      <w:lvlJc w:val="left"/>
      <w:pPr>
        <w:ind w:left="1440" w:hanging="360"/>
      </w:pPr>
      <w:rPr>
        <w:rFonts w:ascii="Courier New" w:hAnsi="Courier New" w:hint="default"/>
      </w:rPr>
    </w:lvl>
    <w:lvl w:ilvl="2" w:tplc="F962C53E">
      <w:start w:val="1"/>
      <w:numFmt w:val="bullet"/>
      <w:lvlText w:val=""/>
      <w:lvlJc w:val="left"/>
      <w:pPr>
        <w:ind w:left="2160" w:hanging="360"/>
      </w:pPr>
      <w:rPr>
        <w:rFonts w:ascii="Wingdings" w:hAnsi="Wingdings" w:hint="default"/>
      </w:rPr>
    </w:lvl>
    <w:lvl w:ilvl="3" w:tplc="8B3847DA">
      <w:start w:val="1"/>
      <w:numFmt w:val="bullet"/>
      <w:lvlText w:val=""/>
      <w:lvlJc w:val="left"/>
      <w:pPr>
        <w:ind w:left="2880" w:hanging="360"/>
      </w:pPr>
      <w:rPr>
        <w:rFonts w:ascii="Symbol" w:hAnsi="Symbol" w:hint="default"/>
      </w:rPr>
    </w:lvl>
    <w:lvl w:ilvl="4" w:tplc="06A68140">
      <w:start w:val="1"/>
      <w:numFmt w:val="bullet"/>
      <w:lvlText w:val="o"/>
      <w:lvlJc w:val="left"/>
      <w:pPr>
        <w:ind w:left="3600" w:hanging="360"/>
      </w:pPr>
      <w:rPr>
        <w:rFonts w:ascii="Courier New" w:hAnsi="Courier New" w:hint="default"/>
      </w:rPr>
    </w:lvl>
    <w:lvl w:ilvl="5" w:tplc="EC30932E">
      <w:start w:val="1"/>
      <w:numFmt w:val="bullet"/>
      <w:lvlText w:val=""/>
      <w:lvlJc w:val="left"/>
      <w:pPr>
        <w:ind w:left="4320" w:hanging="360"/>
      </w:pPr>
      <w:rPr>
        <w:rFonts w:ascii="Wingdings" w:hAnsi="Wingdings" w:hint="default"/>
      </w:rPr>
    </w:lvl>
    <w:lvl w:ilvl="6" w:tplc="B9B62E76">
      <w:start w:val="1"/>
      <w:numFmt w:val="bullet"/>
      <w:lvlText w:val=""/>
      <w:lvlJc w:val="left"/>
      <w:pPr>
        <w:ind w:left="5040" w:hanging="360"/>
      </w:pPr>
      <w:rPr>
        <w:rFonts w:ascii="Symbol" w:hAnsi="Symbol" w:hint="default"/>
      </w:rPr>
    </w:lvl>
    <w:lvl w:ilvl="7" w:tplc="C5141B7E">
      <w:start w:val="1"/>
      <w:numFmt w:val="bullet"/>
      <w:lvlText w:val="o"/>
      <w:lvlJc w:val="left"/>
      <w:pPr>
        <w:ind w:left="5760" w:hanging="360"/>
      </w:pPr>
      <w:rPr>
        <w:rFonts w:ascii="Courier New" w:hAnsi="Courier New" w:hint="default"/>
      </w:rPr>
    </w:lvl>
    <w:lvl w:ilvl="8" w:tplc="139CBA1C">
      <w:start w:val="1"/>
      <w:numFmt w:val="bullet"/>
      <w:lvlText w:val=""/>
      <w:lvlJc w:val="left"/>
      <w:pPr>
        <w:ind w:left="6480" w:hanging="360"/>
      </w:pPr>
      <w:rPr>
        <w:rFonts w:ascii="Wingdings" w:hAnsi="Wingdings" w:hint="default"/>
      </w:rPr>
    </w:lvl>
  </w:abstractNum>
  <w:abstractNum w:abstractNumId="25">
    <w:nsid w:val="0FA67C6A"/>
    <w:multiLevelType w:val="hybridMultilevel"/>
    <w:tmpl w:val="0DB07566"/>
    <w:lvl w:ilvl="0" w:tplc="4A7CCE0A">
      <w:start w:val="1"/>
      <w:numFmt w:val="decimal"/>
      <w:lvlText w:val="%1."/>
      <w:lvlJc w:val="left"/>
      <w:pPr>
        <w:ind w:left="720" w:hanging="360"/>
      </w:pPr>
    </w:lvl>
    <w:lvl w:ilvl="1" w:tplc="D8B6592A">
      <w:start w:val="1"/>
      <w:numFmt w:val="lowerLetter"/>
      <w:lvlText w:val="%2."/>
      <w:lvlJc w:val="left"/>
      <w:pPr>
        <w:ind w:left="1440" w:hanging="360"/>
      </w:pPr>
    </w:lvl>
    <w:lvl w:ilvl="2" w:tplc="2B862254">
      <w:start w:val="1"/>
      <w:numFmt w:val="lowerRoman"/>
      <w:lvlText w:val="%3."/>
      <w:lvlJc w:val="right"/>
      <w:pPr>
        <w:ind w:left="2160" w:hanging="180"/>
      </w:pPr>
    </w:lvl>
    <w:lvl w:ilvl="3" w:tplc="615EBC0A">
      <w:start w:val="1"/>
      <w:numFmt w:val="decimal"/>
      <w:lvlText w:val="%4."/>
      <w:lvlJc w:val="left"/>
      <w:pPr>
        <w:ind w:left="2880" w:hanging="360"/>
      </w:pPr>
    </w:lvl>
    <w:lvl w:ilvl="4" w:tplc="608410B2">
      <w:start w:val="1"/>
      <w:numFmt w:val="lowerLetter"/>
      <w:lvlText w:val="%5."/>
      <w:lvlJc w:val="left"/>
      <w:pPr>
        <w:ind w:left="3600" w:hanging="360"/>
      </w:pPr>
    </w:lvl>
    <w:lvl w:ilvl="5" w:tplc="E85804D4">
      <w:start w:val="1"/>
      <w:numFmt w:val="lowerRoman"/>
      <w:lvlText w:val="%6."/>
      <w:lvlJc w:val="right"/>
      <w:pPr>
        <w:ind w:left="4320" w:hanging="180"/>
      </w:pPr>
    </w:lvl>
    <w:lvl w:ilvl="6" w:tplc="982E96CA">
      <w:start w:val="1"/>
      <w:numFmt w:val="decimal"/>
      <w:lvlText w:val="%7."/>
      <w:lvlJc w:val="left"/>
      <w:pPr>
        <w:ind w:left="5040" w:hanging="360"/>
      </w:pPr>
    </w:lvl>
    <w:lvl w:ilvl="7" w:tplc="33326CB0">
      <w:start w:val="1"/>
      <w:numFmt w:val="lowerLetter"/>
      <w:lvlText w:val="%8."/>
      <w:lvlJc w:val="left"/>
      <w:pPr>
        <w:ind w:left="5760" w:hanging="360"/>
      </w:pPr>
    </w:lvl>
    <w:lvl w:ilvl="8" w:tplc="F47497B4">
      <w:start w:val="1"/>
      <w:numFmt w:val="lowerRoman"/>
      <w:lvlText w:val="%9."/>
      <w:lvlJc w:val="right"/>
      <w:pPr>
        <w:ind w:left="6480" w:hanging="180"/>
      </w:pPr>
    </w:lvl>
  </w:abstractNum>
  <w:abstractNum w:abstractNumId="26">
    <w:nsid w:val="0FC060BB"/>
    <w:multiLevelType w:val="hybridMultilevel"/>
    <w:tmpl w:val="65FA898A"/>
    <w:lvl w:ilvl="0" w:tplc="A022AAE0">
      <w:start w:val="1"/>
      <w:numFmt w:val="bullet"/>
      <w:lvlText w:val=""/>
      <w:lvlJc w:val="left"/>
      <w:pPr>
        <w:tabs>
          <w:tab w:val="num" w:pos="480"/>
        </w:tabs>
        <w:ind w:left="840" w:hanging="360"/>
      </w:pPr>
      <w:rPr>
        <w:rFonts w:ascii="Symbol" w:hAnsi="Symbol" w:hint="default"/>
        <w:sz w:val="20"/>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7">
    <w:nsid w:val="111617F9"/>
    <w:multiLevelType w:val="multilevel"/>
    <w:tmpl w:val="EDAEBCDA"/>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1129743F"/>
    <w:multiLevelType w:val="hybridMultilevel"/>
    <w:tmpl w:val="B344A58C"/>
    <w:lvl w:ilvl="0" w:tplc="A022AAE0">
      <w:start w:val="1"/>
      <w:numFmt w:val="bullet"/>
      <w:lvlText w:val=""/>
      <w:lvlJc w:val="left"/>
      <w:pPr>
        <w:tabs>
          <w:tab w:val="num" w:pos="36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114484A6"/>
    <w:multiLevelType w:val="hybridMultilevel"/>
    <w:tmpl w:val="455427C0"/>
    <w:lvl w:ilvl="0" w:tplc="5856738A">
      <w:start w:val="1"/>
      <w:numFmt w:val="decimal"/>
      <w:lvlText w:val="%1."/>
      <w:lvlJc w:val="left"/>
      <w:pPr>
        <w:ind w:left="720" w:hanging="360"/>
      </w:pPr>
    </w:lvl>
    <w:lvl w:ilvl="1" w:tplc="10D8A152">
      <w:start w:val="1"/>
      <w:numFmt w:val="lowerLetter"/>
      <w:lvlText w:val="%2."/>
      <w:lvlJc w:val="left"/>
      <w:pPr>
        <w:ind w:left="1440" w:hanging="360"/>
      </w:pPr>
    </w:lvl>
    <w:lvl w:ilvl="2" w:tplc="4F72319E">
      <w:start w:val="1"/>
      <w:numFmt w:val="lowerRoman"/>
      <w:lvlText w:val="%3."/>
      <w:lvlJc w:val="right"/>
      <w:pPr>
        <w:ind w:left="2160" w:hanging="180"/>
      </w:pPr>
    </w:lvl>
    <w:lvl w:ilvl="3" w:tplc="E9B44E84">
      <w:start w:val="1"/>
      <w:numFmt w:val="decimal"/>
      <w:lvlText w:val="%4."/>
      <w:lvlJc w:val="left"/>
      <w:pPr>
        <w:ind w:left="2880" w:hanging="360"/>
      </w:pPr>
    </w:lvl>
    <w:lvl w:ilvl="4" w:tplc="8DFC6B58">
      <w:start w:val="1"/>
      <w:numFmt w:val="lowerLetter"/>
      <w:lvlText w:val="%5."/>
      <w:lvlJc w:val="left"/>
      <w:pPr>
        <w:ind w:left="3600" w:hanging="360"/>
      </w:pPr>
    </w:lvl>
    <w:lvl w:ilvl="5" w:tplc="AB42B6F8">
      <w:start w:val="1"/>
      <w:numFmt w:val="lowerRoman"/>
      <w:lvlText w:val="%6."/>
      <w:lvlJc w:val="right"/>
      <w:pPr>
        <w:ind w:left="4320" w:hanging="180"/>
      </w:pPr>
    </w:lvl>
    <w:lvl w:ilvl="6" w:tplc="B8A899D0">
      <w:start w:val="1"/>
      <w:numFmt w:val="decimal"/>
      <w:lvlText w:val="%7."/>
      <w:lvlJc w:val="left"/>
      <w:pPr>
        <w:ind w:left="5040" w:hanging="360"/>
      </w:pPr>
    </w:lvl>
    <w:lvl w:ilvl="7" w:tplc="257683D4">
      <w:start w:val="1"/>
      <w:numFmt w:val="lowerLetter"/>
      <w:lvlText w:val="%8."/>
      <w:lvlJc w:val="left"/>
      <w:pPr>
        <w:ind w:left="5760" w:hanging="360"/>
      </w:pPr>
    </w:lvl>
    <w:lvl w:ilvl="8" w:tplc="FB269FA6">
      <w:start w:val="1"/>
      <w:numFmt w:val="lowerRoman"/>
      <w:lvlText w:val="%9."/>
      <w:lvlJc w:val="right"/>
      <w:pPr>
        <w:ind w:left="6480" w:hanging="180"/>
      </w:pPr>
    </w:lvl>
  </w:abstractNum>
  <w:abstractNum w:abstractNumId="30">
    <w:nsid w:val="1174438E"/>
    <w:multiLevelType w:val="hybridMultilevel"/>
    <w:tmpl w:val="B5D2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1A17B52"/>
    <w:multiLevelType w:val="hybridMultilevel"/>
    <w:tmpl w:val="7CC4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4180EA1"/>
    <w:multiLevelType w:val="hybridMultilevel"/>
    <w:tmpl w:val="9634E91C"/>
    <w:lvl w:ilvl="0" w:tplc="7534AE86">
      <w:start w:val="1"/>
      <w:numFmt w:val="bullet"/>
      <w:lvlText w:val=""/>
      <w:lvlJc w:val="left"/>
      <w:pPr>
        <w:ind w:left="855" w:hanging="360"/>
      </w:pPr>
      <w:rPr>
        <w:rFonts w:ascii="Symbol" w:hAnsi="Symbol" w:hint="default"/>
      </w:rPr>
    </w:lvl>
    <w:lvl w:ilvl="1" w:tplc="BFC2FA0A">
      <w:start w:val="1"/>
      <w:numFmt w:val="bullet"/>
      <w:lvlText w:val="o"/>
      <w:lvlJc w:val="left"/>
      <w:pPr>
        <w:ind w:left="1440" w:hanging="360"/>
      </w:pPr>
      <w:rPr>
        <w:rFonts w:ascii="Courier New" w:hAnsi="Courier New" w:hint="default"/>
      </w:rPr>
    </w:lvl>
    <w:lvl w:ilvl="2" w:tplc="E5AC8056">
      <w:start w:val="1"/>
      <w:numFmt w:val="bullet"/>
      <w:lvlText w:val=""/>
      <w:lvlJc w:val="left"/>
      <w:pPr>
        <w:ind w:left="2160" w:hanging="360"/>
      </w:pPr>
      <w:rPr>
        <w:rFonts w:ascii="Wingdings" w:hAnsi="Wingdings" w:hint="default"/>
      </w:rPr>
    </w:lvl>
    <w:lvl w:ilvl="3" w:tplc="D38ADCAA">
      <w:start w:val="1"/>
      <w:numFmt w:val="bullet"/>
      <w:lvlText w:val=""/>
      <w:lvlJc w:val="left"/>
      <w:pPr>
        <w:ind w:left="2880" w:hanging="360"/>
      </w:pPr>
      <w:rPr>
        <w:rFonts w:ascii="Symbol" w:hAnsi="Symbol" w:hint="default"/>
      </w:rPr>
    </w:lvl>
    <w:lvl w:ilvl="4" w:tplc="2928671E">
      <w:start w:val="1"/>
      <w:numFmt w:val="bullet"/>
      <w:lvlText w:val="o"/>
      <w:lvlJc w:val="left"/>
      <w:pPr>
        <w:ind w:left="3600" w:hanging="360"/>
      </w:pPr>
      <w:rPr>
        <w:rFonts w:ascii="Courier New" w:hAnsi="Courier New" w:hint="default"/>
      </w:rPr>
    </w:lvl>
    <w:lvl w:ilvl="5" w:tplc="815409A6">
      <w:start w:val="1"/>
      <w:numFmt w:val="bullet"/>
      <w:lvlText w:val=""/>
      <w:lvlJc w:val="left"/>
      <w:pPr>
        <w:ind w:left="4320" w:hanging="360"/>
      </w:pPr>
      <w:rPr>
        <w:rFonts w:ascii="Wingdings" w:hAnsi="Wingdings" w:hint="default"/>
      </w:rPr>
    </w:lvl>
    <w:lvl w:ilvl="6" w:tplc="9EC0BB1A">
      <w:start w:val="1"/>
      <w:numFmt w:val="bullet"/>
      <w:lvlText w:val=""/>
      <w:lvlJc w:val="left"/>
      <w:pPr>
        <w:ind w:left="5040" w:hanging="360"/>
      </w:pPr>
      <w:rPr>
        <w:rFonts w:ascii="Symbol" w:hAnsi="Symbol" w:hint="default"/>
      </w:rPr>
    </w:lvl>
    <w:lvl w:ilvl="7" w:tplc="62CEDD7E">
      <w:start w:val="1"/>
      <w:numFmt w:val="bullet"/>
      <w:lvlText w:val="o"/>
      <w:lvlJc w:val="left"/>
      <w:pPr>
        <w:ind w:left="5760" w:hanging="360"/>
      </w:pPr>
      <w:rPr>
        <w:rFonts w:ascii="Courier New" w:hAnsi="Courier New" w:hint="default"/>
      </w:rPr>
    </w:lvl>
    <w:lvl w:ilvl="8" w:tplc="CA140D84">
      <w:start w:val="1"/>
      <w:numFmt w:val="bullet"/>
      <w:lvlText w:val=""/>
      <w:lvlJc w:val="left"/>
      <w:pPr>
        <w:ind w:left="6480" w:hanging="360"/>
      </w:pPr>
      <w:rPr>
        <w:rFonts w:ascii="Wingdings" w:hAnsi="Wingdings" w:hint="default"/>
      </w:rPr>
    </w:lvl>
  </w:abstractNum>
  <w:abstractNum w:abstractNumId="33">
    <w:nsid w:val="142F02CD"/>
    <w:multiLevelType w:val="hybridMultilevel"/>
    <w:tmpl w:val="3D62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77BAB5C"/>
    <w:multiLevelType w:val="hybridMultilevel"/>
    <w:tmpl w:val="55340B8E"/>
    <w:lvl w:ilvl="0" w:tplc="A1EEBBEA">
      <w:start w:val="1"/>
      <w:numFmt w:val="decimal"/>
      <w:lvlText w:val="%1."/>
      <w:lvlJc w:val="left"/>
      <w:pPr>
        <w:ind w:left="720" w:hanging="360"/>
      </w:pPr>
    </w:lvl>
    <w:lvl w:ilvl="1" w:tplc="86529E1E">
      <w:start w:val="1"/>
      <w:numFmt w:val="lowerLetter"/>
      <w:lvlText w:val="%2."/>
      <w:lvlJc w:val="left"/>
      <w:pPr>
        <w:ind w:left="1440" w:hanging="360"/>
      </w:pPr>
    </w:lvl>
    <w:lvl w:ilvl="2" w:tplc="87E044DA">
      <w:start w:val="1"/>
      <w:numFmt w:val="lowerRoman"/>
      <w:lvlText w:val="%3."/>
      <w:lvlJc w:val="right"/>
      <w:pPr>
        <w:ind w:left="2160" w:hanging="180"/>
      </w:pPr>
    </w:lvl>
    <w:lvl w:ilvl="3" w:tplc="B75E290E">
      <w:start w:val="1"/>
      <w:numFmt w:val="decimal"/>
      <w:lvlText w:val="%4."/>
      <w:lvlJc w:val="left"/>
      <w:pPr>
        <w:ind w:left="2880" w:hanging="360"/>
      </w:pPr>
    </w:lvl>
    <w:lvl w:ilvl="4" w:tplc="7EC25774">
      <w:start w:val="1"/>
      <w:numFmt w:val="lowerLetter"/>
      <w:lvlText w:val="%5."/>
      <w:lvlJc w:val="left"/>
      <w:pPr>
        <w:ind w:left="3600" w:hanging="360"/>
      </w:pPr>
    </w:lvl>
    <w:lvl w:ilvl="5" w:tplc="6AB886D2">
      <w:start w:val="1"/>
      <w:numFmt w:val="lowerRoman"/>
      <w:lvlText w:val="%6."/>
      <w:lvlJc w:val="right"/>
      <w:pPr>
        <w:ind w:left="4320" w:hanging="180"/>
      </w:pPr>
    </w:lvl>
    <w:lvl w:ilvl="6" w:tplc="B0A2B508">
      <w:start w:val="1"/>
      <w:numFmt w:val="decimal"/>
      <w:lvlText w:val="%7."/>
      <w:lvlJc w:val="left"/>
      <w:pPr>
        <w:ind w:left="5040" w:hanging="360"/>
      </w:pPr>
    </w:lvl>
    <w:lvl w:ilvl="7" w:tplc="99EC7A58">
      <w:start w:val="1"/>
      <w:numFmt w:val="lowerLetter"/>
      <w:lvlText w:val="%8."/>
      <w:lvlJc w:val="left"/>
      <w:pPr>
        <w:ind w:left="5760" w:hanging="360"/>
      </w:pPr>
    </w:lvl>
    <w:lvl w:ilvl="8" w:tplc="E0105472">
      <w:start w:val="1"/>
      <w:numFmt w:val="lowerRoman"/>
      <w:lvlText w:val="%9."/>
      <w:lvlJc w:val="right"/>
      <w:pPr>
        <w:ind w:left="6480" w:hanging="180"/>
      </w:pPr>
    </w:lvl>
  </w:abstractNum>
  <w:abstractNum w:abstractNumId="35">
    <w:nsid w:val="182B7E28"/>
    <w:multiLevelType w:val="hybridMultilevel"/>
    <w:tmpl w:val="254C1A60"/>
    <w:lvl w:ilvl="0" w:tplc="298EA9FA">
      <w:start w:val="1"/>
      <w:numFmt w:val="bullet"/>
      <w:lvlText w:val=""/>
      <w:lvlJc w:val="left"/>
      <w:pPr>
        <w:ind w:left="720" w:hanging="360"/>
      </w:pPr>
      <w:rPr>
        <w:rFonts w:ascii="Symbol" w:hAnsi="Symbol" w:hint="default"/>
      </w:rPr>
    </w:lvl>
    <w:lvl w:ilvl="1" w:tplc="6F0230DA">
      <w:start w:val="1"/>
      <w:numFmt w:val="bullet"/>
      <w:lvlText w:val="o"/>
      <w:lvlJc w:val="left"/>
      <w:pPr>
        <w:ind w:left="1440" w:hanging="360"/>
      </w:pPr>
      <w:rPr>
        <w:rFonts w:ascii="Courier New" w:hAnsi="Courier New" w:hint="default"/>
      </w:rPr>
    </w:lvl>
    <w:lvl w:ilvl="2" w:tplc="910CE7A2">
      <w:start w:val="1"/>
      <w:numFmt w:val="bullet"/>
      <w:lvlText w:val=""/>
      <w:lvlJc w:val="left"/>
      <w:pPr>
        <w:ind w:left="2160" w:hanging="360"/>
      </w:pPr>
      <w:rPr>
        <w:rFonts w:ascii="Wingdings" w:hAnsi="Wingdings" w:hint="default"/>
      </w:rPr>
    </w:lvl>
    <w:lvl w:ilvl="3" w:tplc="D94A7126">
      <w:start w:val="1"/>
      <w:numFmt w:val="bullet"/>
      <w:lvlText w:val=""/>
      <w:lvlJc w:val="left"/>
      <w:pPr>
        <w:ind w:left="2880" w:hanging="360"/>
      </w:pPr>
      <w:rPr>
        <w:rFonts w:ascii="Symbol" w:hAnsi="Symbol" w:hint="default"/>
      </w:rPr>
    </w:lvl>
    <w:lvl w:ilvl="4" w:tplc="33ACDEEC">
      <w:start w:val="1"/>
      <w:numFmt w:val="bullet"/>
      <w:lvlText w:val="o"/>
      <w:lvlJc w:val="left"/>
      <w:pPr>
        <w:ind w:left="3600" w:hanging="360"/>
      </w:pPr>
      <w:rPr>
        <w:rFonts w:ascii="Courier New" w:hAnsi="Courier New" w:hint="default"/>
      </w:rPr>
    </w:lvl>
    <w:lvl w:ilvl="5" w:tplc="7FC8A28C">
      <w:start w:val="1"/>
      <w:numFmt w:val="bullet"/>
      <w:lvlText w:val=""/>
      <w:lvlJc w:val="left"/>
      <w:pPr>
        <w:ind w:left="4320" w:hanging="360"/>
      </w:pPr>
      <w:rPr>
        <w:rFonts w:ascii="Wingdings" w:hAnsi="Wingdings" w:hint="default"/>
      </w:rPr>
    </w:lvl>
    <w:lvl w:ilvl="6" w:tplc="41667220">
      <w:start w:val="1"/>
      <w:numFmt w:val="bullet"/>
      <w:lvlText w:val=""/>
      <w:lvlJc w:val="left"/>
      <w:pPr>
        <w:ind w:left="5040" w:hanging="360"/>
      </w:pPr>
      <w:rPr>
        <w:rFonts w:ascii="Symbol" w:hAnsi="Symbol" w:hint="default"/>
      </w:rPr>
    </w:lvl>
    <w:lvl w:ilvl="7" w:tplc="AA842774">
      <w:start w:val="1"/>
      <w:numFmt w:val="bullet"/>
      <w:lvlText w:val="o"/>
      <w:lvlJc w:val="left"/>
      <w:pPr>
        <w:ind w:left="5760" w:hanging="360"/>
      </w:pPr>
      <w:rPr>
        <w:rFonts w:ascii="Courier New" w:hAnsi="Courier New" w:hint="default"/>
      </w:rPr>
    </w:lvl>
    <w:lvl w:ilvl="8" w:tplc="16AAF5D4">
      <w:start w:val="1"/>
      <w:numFmt w:val="bullet"/>
      <w:lvlText w:val=""/>
      <w:lvlJc w:val="left"/>
      <w:pPr>
        <w:ind w:left="6480" w:hanging="360"/>
      </w:pPr>
      <w:rPr>
        <w:rFonts w:ascii="Wingdings" w:hAnsi="Wingdings" w:hint="default"/>
      </w:rPr>
    </w:lvl>
  </w:abstractNum>
  <w:abstractNum w:abstractNumId="36">
    <w:nsid w:val="19042776"/>
    <w:multiLevelType w:val="hybridMultilevel"/>
    <w:tmpl w:val="983CC948"/>
    <w:lvl w:ilvl="0" w:tplc="63B81962">
      <w:start w:val="1"/>
      <w:numFmt w:val="decimal"/>
      <w:lvlText w:val="%1."/>
      <w:lvlJc w:val="left"/>
      <w:pPr>
        <w:ind w:left="720" w:hanging="360"/>
      </w:pPr>
    </w:lvl>
    <w:lvl w:ilvl="1" w:tplc="31ACEAB6">
      <w:start w:val="1"/>
      <w:numFmt w:val="lowerLetter"/>
      <w:lvlText w:val="%2."/>
      <w:lvlJc w:val="left"/>
      <w:pPr>
        <w:ind w:left="1440" w:hanging="360"/>
      </w:pPr>
    </w:lvl>
    <w:lvl w:ilvl="2" w:tplc="FBFEED4C">
      <w:start w:val="1"/>
      <w:numFmt w:val="lowerRoman"/>
      <w:lvlText w:val="%3."/>
      <w:lvlJc w:val="right"/>
      <w:pPr>
        <w:ind w:left="2160" w:hanging="180"/>
      </w:pPr>
    </w:lvl>
    <w:lvl w:ilvl="3" w:tplc="385A5D8C">
      <w:start w:val="1"/>
      <w:numFmt w:val="decimal"/>
      <w:lvlText w:val="%4."/>
      <w:lvlJc w:val="left"/>
      <w:pPr>
        <w:ind w:left="2880" w:hanging="360"/>
      </w:pPr>
    </w:lvl>
    <w:lvl w:ilvl="4" w:tplc="3D240618">
      <w:start w:val="1"/>
      <w:numFmt w:val="lowerLetter"/>
      <w:lvlText w:val="%5."/>
      <w:lvlJc w:val="left"/>
      <w:pPr>
        <w:ind w:left="3600" w:hanging="360"/>
      </w:pPr>
    </w:lvl>
    <w:lvl w:ilvl="5" w:tplc="1D246A3E">
      <w:start w:val="1"/>
      <w:numFmt w:val="lowerRoman"/>
      <w:lvlText w:val="%6."/>
      <w:lvlJc w:val="right"/>
      <w:pPr>
        <w:ind w:left="4320" w:hanging="180"/>
      </w:pPr>
    </w:lvl>
    <w:lvl w:ilvl="6" w:tplc="269EBE50">
      <w:start w:val="1"/>
      <w:numFmt w:val="decimal"/>
      <w:lvlText w:val="%7."/>
      <w:lvlJc w:val="left"/>
      <w:pPr>
        <w:ind w:left="5040" w:hanging="360"/>
      </w:pPr>
    </w:lvl>
    <w:lvl w:ilvl="7" w:tplc="7F4AD206">
      <w:start w:val="1"/>
      <w:numFmt w:val="lowerLetter"/>
      <w:lvlText w:val="%8."/>
      <w:lvlJc w:val="left"/>
      <w:pPr>
        <w:ind w:left="5760" w:hanging="360"/>
      </w:pPr>
    </w:lvl>
    <w:lvl w:ilvl="8" w:tplc="A948C27E">
      <w:start w:val="1"/>
      <w:numFmt w:val="lowerRoman"/>
      <w:lvlText w:val="%9."/>
      <w:lvlJc w:val="right"/>
      <w:pPr>
        <w:ind w:left="6480" w:hanging="180"/>
      </w:pPr>
    </w:lvl>
  </w:abstractNum>
  <w:abstractNum w:abstractNumId="37">
    <w:nsid w:val="19C9548B"/>
    <w:multiLevelType w:val="hybridMultilevel"/>
    <w:tmpl w:val="019AB990"/>
    <w:lvl w:ilvl="0" w:tplc="3B9677D6">
      <w:start w:val="1"/>
      <w:numFmt w:val="bullet"/>
      <w:lvlText w:val=""/>
      <w:lvlJc w:val="left"/>
      <w:pPr>
        <w:ind w:left="720" w:hanging="360"/>
      </w:pPr>
      <w:rPr>
        <w:rFonts w:ascii="Symbol" w:hAnsi="Symbol" w:hint="default"/>
      </w:rPr>
    </w:lvl>
    <w:lvl w:ilvl="1" w:tplc="DD7C8D7C">
      <w:start w:val="1"/>
      <w:numFmt w:val="bullet"/>
      <w:lvlText w:val="o"/>
      <w:lvlJc w:val="left"/>
      <w:pPr>
        <w:ind w:left="1440" w:hanging="360"/>
      </w:pPr>
      <w:rPr>
        <w:rFonts w:ascii="Courier New" w:hAnsi="Courier New" w:hint="default"/>
      </w:rPr>
    </w:lvl>
    <w:lvl w:ilvl="2" w:tplc="5B44C9CA">
      <w:start w:val="1"/>
      <w:numFmt w:val="bullet"/>
      <w:lvlText w:val=""/>
      <w:lvlJc w:val="left"/>
      <w:pPr>
        <w:ind w:left="2160" w:hanging="360"/>
      </w:pPr>
      <w:rPr>
        <w:rFonts w:ascii="Wingdings" w:hAnsi="Wingdings" w:hint="default"/>
      </w:rPr>
    </w:lvl>
    <w:lvl w:ilvl="3" w:tplc="D8AE4BB8">
      <w:start w:val="1"/>
      <w:numFmt w:val="bullet"/>
      <w:lvlText w:val=""/>
      <w:lvlJc w:val="left"/>
      <w:pPr>
        <w:ind w:left="2880" w:hanging="360"/>
      </w:pPr>
      <w:rPr>
        <w:rFonts w:ascii="Symbol" w:hAnsi="Symbol" w:hint="default"/>
      </w:rPr>
    </w:lvl>
    <w:lvl w:ilvl="4" w:tplc="2D66F7C8">
      <w:start w:val="1"/>
      <w:numFmt w:val="bullet"/>
      <w:lvlText w:val="o"/>
      <w:lvlJc w:val="left"/>
      <w:pPr>
        <w:ind w:left="3600" w:hanging="360"/>
      </w:pPr>
      <w:rPr>
        <w:rFonts w:ascii="Courier New" w:hAnsi="Courier New" w:hint="default"/>
      </w:rPr>
    </w:lvl>
    <w:lvl w:ilvl="5" w:tplc="34EED544">
      <w:start w:val="1"/>
      <w:numFmt w:val="bullet"/>
      <w:lvlText w:val=""/>
      <w:lvlJc w:val="left"/>
      <w:pPr>
        <w:ind w:left="4320" w:hanging="360"/>
      </w:pPr>
      <w:rPr>
        <w:rFonts w:ascii="Wingdings" w:hAnsi="Wingdings" w:hint="default"/>
      </w:rPr>
    </w:lvl>
    <w:lvl w:ilvl="6" w:tplc="117C209C">
      <w:start w:val="1"/>
      <w:numFmt w:val="bullet"/>
      <w:lvlText w:val=""/>
      <w:lvlJc w:val="left"/>
      <w:pPr>
        <w:ind w:left="5040" w:hanging="360"/>
      </w:pPr>
      <w:rPr>
        <w:rFonts w:ascii="Symbol" w:hAnsi="Symbol" w:hint="default"/>
      </w:rPr>
    </w:lvl>
    <w:lvl w:ilvl="7" w:tplc="4754D5CE">
      <w:start w:val="1"/>
      <w:numFmt w:val="bullet"/>
      <w:lvlText w:val="o"/>
      <w:lvlJc w:val="left"/>
      <w:pPr>
        <w:ind w:left="5760" w:hanging="360"/>
      </w:pPr>
      <w:rPr>
        <w:rFonts w:ascii="Courier New" w:hAnsi="Courier New" w:hint="default"/>
      </w:rPr>
    </w:lvl>
    <w:lvl w:ilvl="8" w:tplc="BF2EE0F6">
      <w:start w:val="1"/>
      <w:numFmt w:val="bullet"/>
      <w:lvlText w:val=""/>
      <w:lvlJc w:val="left"/>
      <w:pPr>
        <w:ind w:left="6480" w:hanging="360"/>
      </w:pPr>
      <w:rPr>
        <w:rFonts w:ascii="Wingdings" w:hAnsi="Wingdings" w:hint="default"/>
      </w:rPr>
    </w:lvl>
  </w:abstractNum>
  <w:abstractNum w:abstractNumId="38">
    <w:nsid w:val="1A555B40"/>
    <w:multiLevelType w:val="hybridMultilevel"/>
    <w:tmpl w:val="657A6E14"/>
    <w:lvl w:ilvl="0" w:tplc="65025704">
      <w:start w:val="1"/>
      <w:numFmt w:val="bullet"/>
      <w:lvlText w:val=""/>
      <w:lvlJc w:val="left"/>
      <w:pPr>
        <w:ind w:left="840" w:hanging="360"/>
      </w:pPr>
      <w:rPr>
        <w:rFonts w:ascii="Symbol" w:hAnsi="Symbol" w:hint="default"/>
      </w:rPr>
    </w:lvl>
    <w:lvl w:ilvl="1" w:tplc="C4E880A6">
      <w:start w:val="1"/>
      <w:numFmt w:val="bullet"/>
      <w:lvlText w:val="o"/>
      <w:lvlJc w:val="left"/>
      <w:pPr>
        <w:ind w:left="1440" w:hanging="360"/>
      </w:pPr>
      <w:rPr>
        <w:rFonts w:ascii="Courier New" w:hAnsi="Courier New" w:hint="default"/>
      </w:rPr>
    </w:lvl>
    <w:lvl w:ilvl="2" w:tplc="ECD06F3E">
      <w:start w:val="1"/>
      <w:numFmt w:val="bullet"/>
      <w:lvlText w:val=""/>
      <w:lvlJc w:val="left"/>
      <w:pPr>
        <w:ind w:left="2160" w:hanging="360"/>
      </w:pPr>
      <w:rPr>
        <w:rFonts w:ascii="Wingdings" w:hAnsi="Wingdings" w:hint="default"/>
      </w:rPr>
    </w:lvl>
    <w:lvl w:ilvl="3" w:tplc="FB78E6D2">
      <w:start w:val="1"/>
      <w:numFmt w:val="bullet"/>
      <w:lvlText w:val=""/>
      <w:lvlJc w:val="left"/>
      <w:pPr>
        <w:ind w:left="2880" w:hanging="360"/>
      </w:pPr>
      <w:rPr>
        <w:rFonts w:ascii="Symbol" w:hAnsi="Symbol" w:hint="default"/>
      </w:rPr>
    </w:lvl>
    <w:lvl w:ilvl="4" w:tplc="8A9A996A">
      <w:start w:val="1"/>
      <w:numFmt w:val="bullet"/>
      <w:lvlText w:val="o"/>
      <w:lvlJc w:val="left"/>
      <w:pPr>
        <w:ind w:left="3600" w:hanging="360"/>
      </w:pPr>
      <w:rPr>
        <w:rFonts w:ascii="Courier New" w:hAnsi="Courier New" w:hint="default"/>
      </w:rPr>
    </w:lvl>
    <w:lvl w:ilvl="5" w:tplc="061837B4">
      <w:start w:val="1"/>
      <w:numFmt w:val="bullet"/>
      <w:lvlText w:val=""/>
      <w:lvlJc w:val="left"/>
      <w:pPr>
        <w:ind w:left="4320" w:hanging="360"/>
      </w:pPr>
      <w:rPr>
        <w:rFonts w:ascii="Wingdings" w:hAnsi="Wingdings" w:hint="default"/>
      </w:rPr>
    </w:lvl>
    <w:lvl w:ilvl="6" w:tplc="40C2D7FE">
      <w:start w:val="1"/>
      <w:numFmt w:val="bullet"/>
      <w:lvlText w:val=""/>
      <w:lvlJc w:val="left"/>
      <w:pPr>
        <w:ind w:left="5040" w:hanging="360"/>
      </w:pPr>
      <w:rPr>
        <w:rFonts w:ascii="Symbol" w:hAnsi="Symbol" w:hint="default"/>
      </w:rPr>
    </w:lvl>
    <w:lvl w:ilvl="7" w:tplc="BDC81E16">
      <w:start w:val="1"/>
      <w:numFmt w:val="bullet"/>
      <w:lvlText w:val="o"/>
      <w:lvlJc w:val="left"/>
      <w:pPr>
        <w:ind w:left="5760" w:hanging="360"/>
      </w:pPr>
      <w:rPr>
        <w:rFonts w:ascii="Courier New" w:hAnsi="Courier New" w:hint="default"/>
      </w:rPr>
    </w:lvl>
    <w:lvl w:ilvl="8" w:tplc="7816479A">
      <w:start w:val="1"/>
      <w:numFmt w:val="bullet"/>
      <w:lvlText w:val=""/>
      <w:lvlJc w:val="left"/>
      <w:pPr>
        <w:ind w:left="6480" w:hanging="360"/>
      </w:pPr>
      <w:rPr>
        <w:rFonts w:ascii="Wingdings" w:hAnsi="Wingdings" w:hint="default"/>
      </w:rPr>
    </w:lvl>
  </w:abstractNum>
  <w:abstractNum w:abstractNumId="39">
    <w:nsid w:val="1AB8066A"/>
    <w:multiLevelType w:val="hybridMultilevel"/>
    <w:tmpl w:val="E104EBB8"/>
    <w:lvl w:ilvl="0" w:tplc="A2E83422">
      <w:start w:val="1"/>
      <w:numFmt w:val="bullet"/>
      <w:lvlText w:val=""/>
      <w:lvlJc w:val="left"/>
      <w:pPr>
        <w:ind w:left="720" w:hanging="360"/>
      </w:pPr>
      <w:rPr>
        <w:rFonts w:ascii="Symbol" w:hAnsi="Symbol" w:hint="default"/>
      </w:rPr>
    </w:lvl>
    <w:lvl w:ilvl="1" w:tplc="471454C6">
      <w:start w:val="1"/>
      <w:numFmt w:val="bullet"/>
      <w:lvlText w:val="o"/>
      <w:lvlJc w:val="left"/>
      <w:pPr>
        <w:ind w:left="1440" w:hanging="360"/>
      </w:pPr>
      <w:rPr>
        <w:rFonts w:ascii="Courier New" w:hAnsi="Courier New" w:hint="default"/>
      </w:rPr>
    </w:lvl>
    <w:lvl w:ilvl="2" w:tplc="896EA9EE">
      <w:start w:val="1"/>
      <w:numFmt w:val="bullet"/>
      <w:lvlText w:val=""/>
      <w:lvlJc w:val="left"/>
      <w:pPr>
        <w:ind w:left="2160" w:hanging="360"/>
      </w:pPr>
      <w:rPr>
        <w:rFonts w:ascii="Wingdings" w:hAnsi="Wingdings" w:hint="default"/>
      </w:rPr>
    </w:lvl>
    <w:lvl w:ilvl="3" w:tplc="9A9E21C0">
      <w:start w:val="1"/>
      <w:numFmt w:val="bullet"/>
      <w:lvlText w:val=""/>
      <w:lvlJc w:val="left"/>
      <w:pPr>
        <w:ind w:left="2880" w:hanging="360"/>
      </w:pPr>
      <w:rPr>
        <w:rFonts w:ascii="Symbol" w:hAnsi="Symbol" w:hint="default"/>
      </w:rPr>
    </w:lvl>
    <w:lvl w:ilvl="4" w:tplc="3AF2AB98">
      <w:start w:val="1"/>
      <w:numFmt w:val="bullet"/>
      <w:lvlText w:val="o"/>
      <w:lvlJc w:val="left"/>
      <w:pPr>
        <w:ind w:left="3600" w:hanging="360"/>
      </w:pPr>
      <w:rPr>
        <w:rFonts w:ascii="Courier New" w:hAnsi="Courier New" w:hint="default"/>
      </w:rPr>
    </w:lvl>
    <w:lvl w:ilvl="5" w:tplc="979A7AB2">
      <w:start w:val="1"/>
      <w:numFmt w:val="bullet"/>
      <w:lvlText w:val=""/>
      <w:lvlJc w:val="left"/>
      <w:pPr>
        <w:ind w:left="4320" w:hanging="360"/>
      </w:pPr>
      <w:rPr>
        <w:rFonts w:ascii="Wingdings" w:hAnsi="Wingdings" w:hint="default"/>
      </w:rPr>
    </w:lvl>
    <w:lvl w:ilvl="6" w:tplc="765C07C4">
      <w:start w:val="1"/>
      <w:numFmt w:val="bullet"/>
      <w:lvlText w:val=""/>
      <w:lvlJc w:val="left"/>
      <w:pPr>
        <w:ind w:left="5040" w:hanging="360"/>
      </w:pPr>
      <w:rPr>
        <w:rFonts w:ascii="Symbol" w:hAnsi="Symbol" w:hint="default"/>
      </w:rPr>
    </w:lvl>
    <w:lvl w:ilvl="7" w:tplc="39B08B1A">
      <w:start w:val="1"/>
      <w:numFmt w:val="bullet"/>
      <w:lvlText w:val="o"/>
      <w:lvlJc w:val="left"/>
      <w:pPr>
        <w:ind w:left="5760" w:hanging="360"/>
      </w:pPr>
      <w:rPr>
        <w:rFonts w:ascii="Courier New" w:hAnsi="Courier New" w:hint="default"/>
      </w:rPr>
    </w:lvl>
    <w:lvl w:ilvl="8" w:tplc="FD58AD54">
      <w:start w:val="1"/>
      <w:numFmt w:val="bullet"/>
      <w:lvlText w:val=""/>
      <w:lvlJc w:val="left"/>
      <w:pPr>
        <w:ind w:left="6480" w:hanging="360"/>
      </w:pPr>
      <w:rPr>
        <w:rFonts w:ascii="Wingdings" w:hAnsi="Wingdings" w:hint="default"/>
      </w:rPr>
    </w:lvl>
  </w:abstractNum>
  <w:abstractNum w:abstractNumId="40">
    <w:nsid w:val="1ADF0024"/>
    <w:multiLevelType w:val="hybridMultilevel"/>
    <w:tmpl w:val="04B4CC1C"/>
    <w:lvl w:ilvl="0" w:tplc="A022AAE0">
      <w:start w:val="1"/>
      <w:numFmt w:val="bullet"/>
      <w:lvlText w:val=""/>
      <w:lvlJc w:val="left"/>
      <w:pPr>
        <w:tabs>
          <w:tab w:val="num" w:pos="36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1AE1C4D6"/>
    <w:multiLevelType w:val="hybridMultilevel"/>
    <w:tmpl w:val="B52E3892"/>
    <w:lvl w:ilvl="0" w:tplc="B8B8EAFC">
      <w:start w:val="1"/>
      <w:numFmt w:val="decimal"/>
      <w:lvlText w:val="%1."/>
      <w:lvlJc w:val="left"/>
      <w:pPr>
        <w:ind w:left="720" w:hanging="360"/>
      </w:pPr>
    </w:lvl>
    <w:lvl w:ilvl="1" w:tplc="8D4865B0">
      <w:start w:val="1"/>
      <w:numFmt w:val="lowerLetter"/>
      <w:lvlText w:val="%2."/>
      <w:lvlJc w:val="left"/>
      <w:pPr>
        <w:ind w:left="1440" w:hanging="360"/>
      </w:pPr>
    </w:lvl>
    <w:lvl w:ilvl="2" w:tplc="6A583B2C">
      <w:start w:val="1"/>
      <w:numFmt w:val="lowerRoman"/>
      <w:lvlText w:val="%3."/>
      <w:lvlJc w:val="right"/>
      <w:pPr>
        <w:ind w:left="2160" w:hanging="180"/>
      </w:pPr>
    </w:lvl>
    <w:lvl w:ilvl="3" w:tplc="6AC6AAD4">
      <w:start w:val="1"/>
      <w:numFmt w:val="decimal"/>
      <w:lvlText w:val="%4."/>
      <w:lvlJc w:val="left"/>
      <w:pPr>
        <w:ind w:left="2880" w:hanging="360"/>
      </w:pPr>
    </w:lvl>
    <w:lvl w:ilvl="4" w:tplc="F8883A1C">
      <w:start w:val="1"/>
      <w:numFmt w:val="lowerLetter"/>
      <w:lvlText w:val="%5."/>
      <w:lvlJc w:val="left"/>
      <w:pPr>
        <w:ind w:left="3600" w:hanging="360"/>
      </w:pPr>
    </w:lvl>
    <w:lvl w:ilvl="5" w:tplc="9AEA98B0">
      <w:start w:val="1"/>
      <w:numFmt w:val="lowerRoman"/>
      <w:lvlText w:val="%6."/>
      <w:lvlJc w:val="right"/>
      <w:pPr>
        <w:ind w:left="4320" w:hanging="180"/>
      </w:pPr>
    </w:lvl>
    <w:lvl w:ilvl="6" w:tplc="1B1671EC">
      <w:start w:val="1"/>
      <w:numFmt w:val="decimal"/>
      <w:lvlText w:val="%7."/>
      <w:lvlJc w:val="left"/>
      <w:pPr>
        <w:ind w:left="5040" w:hanging="360"/>
      </w:pPr>
    </w:lvl>
    <w:lvl w:ilvl="7" w:tplc="CF848204">
      <w:start w:val="1"/>
      <w:numFmt w:val="lowerLetter"/>
      <w:lvlText w:val="%8."/>
      <w:lvlJc w:val="left"/>
      <w:pPr>
        <w:ind w:left="5760" w:hanging="360"/>
      </w:pPr>
    </w:lvl>
    <w:lvl w:ilvl="8" w:tplc="671C17D8">
      <w:start w:val="1"/>
      <w:numFmt w:val="lowerRoman"/>
      <w:lvlText w:val="%9."/>
      <w:lvlJc w:val="right"/>
      <w:pPr>
        <w:ind w:left="6480" w:hanging="180"/>
      </w:pPr>
    </w:lvl>
  </w:abstractNum>
  <w:abstractNum w:abstractNumId="42">
    <w:nsid w:val="1B000F6B"/>
    <w:multiLevelType w:val="multilevel"/>
    <w:tmpl w:val="7B2C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BB69720"/>
    <w:multiLevelType w:val="hybridMultilevel"/>
    <w:tmpl w:val="7A58EA30"/>
    <w:lvl w:ilvl="0" w:tplc="EA6CB07C">
      <w:start w:val="1"/>
      <w:numFmt w:val="bullet"/>
      <w:lvlText w:val=""/>
      <w:lvlJc w:val="left"/>
      <w:pPr>
        <w:ind w:left="720" w:hanging="360"/>
      </w:pPr>
      <w:rPr>
        <w:rFonts w:ascii="Symbol" w:hAnsi="Symbol" w:hint="default"/>
      </w:rPr>
    </w:lvl>
    <w:lvl w:ilvl="1" w:tplc="2292ADEE">
      <w:start w:val="1"/>
      <w:numFmt w:val="bullet"/>
      <w:lvlText w:val="o"/>
      <w:lvlJc w:val="left"/>
      <w:pPr>
        <w:ind w:left="1440" w:hanging="360"/>
      </w:pPr>
      <w:rPr>
        <w:rFonts w:ascii="Courier New" w:hAnsi="Courier New" w:hint="default"/>
      </w:rPr>
    </w:lvl>
    <w:lvl w:ilvl="2" w:tplc="07C22100">
      <w:start w:val="1"/>
      <w:numFmt w:val="bullet"/>
      <w:lvlText w:val=""/>
      <w:lvlJc w:val="left"/>
      <w:pPr>
        <w:ind w:left="2160" w:hanging="360"/>
      </w:pPr>
      <w:rPr>
        <w:rFonts w:ascii="Wingdings" w:hAnsi="Wingdings" w:hint="default"/>
      </w:rPr>
    </w:lvl>
    <w:lvl w:ilvl="3" w:tplc="63BEE1F6">
      <w:start w:val="1"/>
      <w:numFmt w:val="bullet"/>
      <w:lvlText w:val=""/>
      <w:lvlJc w:val="left"/>
      <w:pPr>
        <w:ind w:left="2880" w:hanging="360"/>
      </w:pPr>
      <w:rPr>
        <w:rFonts w:ascii="Symbol" w:hAnsi="Symbol" w:hint="default"/>
      </w:rPr>
    </w:lvl>
    <w:lvl w:ilvl="4" w:tplc="2E0E3D88">
      <w:start w:val="1"/>
      <w:numFmt w:val="bullet"/>
      <w:lvlText w:val="o"/>
      <w:lvlJc w:val="left"/>
      <w:pPr>
        <w:ind w:left="3600" w:hanging="360"/>
      </w:pPr>
      <w:rPr>
        <w:rFonts w:ascii="Courier New" w:hAnsi="Courier New" w:hint="default"/>
      </w:rPr>
    </w:lvl>
    <w:lvl w:ilvl="5" w:tplc="DF043628">
      <w:start w:val="1"/>
      <w:numFmt w:val="bullet"/>
      <w:lvlText w:val=""/>
      <w:lvlJc w:val="left"/>
      <w:pPr>
        <w:ind w:left="4320" w:hanging="360"/>
      </w:pPr>
      <w:rPr>
        <w:rFonts w:ascii="Wingdings" w:hAnsi="Wingdings" w:hint="default"/>
      </w:rPr>
    </w:lvl>
    <w:lvl w:ilvl="6" w:tplc="E4B22942">
      <w:start w:val="1"/>
      <w:numFmt w:val="bullet"/>
      <w:lvlText w:val=""/>
      <w:lvlJc w:val="left"/>
      <w:pPr>
        <w:ind w:left="5040" w:hanging="360"/>
      </w:pPr>
      <w:rPr>
        <w:rFonts w:ascii="Symbol" w:hAnsi="Symbol" w:hint="default"/>
      </w:rPr>
    </w:lvl>
    <w:lvl w:ilvl="7" w:tplc="4E9045EE">
      <w:start w:val="1"/>
      <w:numFmt w:val="bullet"/>
      <w:lvlText w:val="o"/>
      <w:lvlJc w:val="left"/>
      <w:pPr>
        <w:ind w:left="5760" w:hanging="360"/>
      </w:pPr>
      <w:rPr>
        <w:rFonts w:ascii="Courier New" w:hAnsi="Courier New" w:hint="default"/>
      </w:rPr>
    </w:lvl>
    <w:lvl w:ilvl="8" w:tplc="175A19F0">
      <w:start w:val="1"/>
      <w:numFmt w:val="bullet"/>
      <w:lvlText w:val=""/>
      <w:lvlJc w:val="left"/>
      <w:pPr>
        <w:ind w:left="6480" w:hanging="360"/>
      </w:pPr>
      <w:rPr>
        <w:rFonts w:ascii="Wingdings" w:hAnsi="Wingdings" w:hint="default"/>
      </w:rPr>
    </w:lvl>
  </w:abstractNum>
  <w:abstractNum w:abstractNumId="44">
    <w:nsid w:val="1EFC8B03"/>
    <w:multiLevelType w:val="hybridMultilevel"/>
    <w:tmpl w:val="E8883F26"/>
    <w:lvl w:ilvl="0" w:tplc="11B010A2">
      <w:start w:val="1"/>
      <w:numFmt w:val="bullet"/>
      <w:lvlText w:val=""/>
      <w:lvlJc w:val="left"/>
      <w:pPr>
        <w:ind w:left="720" w:hanging="360"/>
      </w:pPr>
      <w:rPr>
        <w:rFonts w:ascii="Symbol" w:hAnsi="Symbol" w:hint="default"/>
      </w:rPr>
    </w:lvl>
    <w:lvl w:ilvl="1" w:tplc="8E2465CC">
      <w:start w:val="1"/>
      <w:numFmt w:val="bullet"/>
      <w:lvlText w:val="o"/>
      <w:lvlJc w:val="left"/>
      <w:pPr>
        <w:ind w:left="1440" w:hanging="360"/>
      </w:pPr>
      <w:rPr>
        <w:rFonts w:ascii="Courier New" w:hAnsi="Courier New" w:hint="default"/>
      </w:rPr>
    </w:lvl>
    <w:lvl w:ilvl="2" w:tplc="C3F2AF3A">
      <w:start w:val="1"/>
      <w:numFmt w:val="bullet"/>
      <w:lvlText w:val=""/>
      <w:lvlJc w:val="left"/>
      <w:pPr>
        <w:ind w:left="2160" w:hanging="360"/>
      </w:pPr>
      <w:rPr>
        <w:rFonts w:ascii="Wingdings" w:hAnsi="Wingdings" w:hint="default"/>
      </w:rPr>
    </w:lvl>
    <w:lvl w:ilvl="3" w:tplc="F69EC0E8">
      <w:start w:val="1"/>
      <w:numFmt w:val="bullet"/>
      <w:lvlText w:val=""/>
      <w:lvlJc w:val="left"/>
      <w:pPr>
        <w:ind w:left="2880" w:hanging="360"/>
      </w:pPr>
      <w:rPr>
        <w:rFonts w:ascii="Symbol" w:hAnsi="Symbol" w:hint="default"/>
      </w:rPr>
    </w:lvl>
    <w:lvl w:ilvl="4" w:tplc="101A140C">
      <w:start w:val="1"/>
      <w:numFmt w:val="bullet"/>
      <w:lvlText w:val="o"/>
      <w:lvlJc w:val="left"/>
      <w:pPr>
        <w:ind w:left="3600" w:hanging="360"/>
      </w:pPr>
      <w:rPr>
        <w:rFonts w:ascii="Courier New" w:hAnsi="Courier New" w:hint="default"/>
      </w:rPr>
    </w:lvl>
    <w:lvl w:ilvl="5" w:tplc="730AD6E4">
      <w:start w:val="1"/>
      <w:numFmt w:val="bullet"/>
      <w:lvlText w:val=""/>
      <w:lvlJc w:val="left"/>
      <w:pPr>
        <w:ind w:left="4320" w:hanging="360"/>
      </w:pPr>
      <w:rPr>
        <w:rFonts w:ascii="Wingdings" w:hAnsi="Wingdings" w:hint="default"/>
      </w:rPr>
    </w:lvl>
    <w:lvl w:ilvl="6" w:tplc="8312DF76">
      <w:start w:val="1"/>
      <w:numFmt w:val="bullet"/>
      <w:lvlText w:val=""/>
      <w:lvlJc w:val="left"/>
      <w:pPr>
        <w:ind w:left="5040" w:hanging="360"/>
      </w:pPr>
      <w:rPr>
        <w:rFonts w:ascii="Symbol" w:hAnsi="Symbol" w:hint="default"/>
      </w:rPr>
    </w:lvl>
    <w:lvl w:ilvl="7" w:tplc="668453AC">
      <w:start w:val="1"/>
      <w:numFmt w:val="bullet"/>
      <w:lvlText w:val="o"/>
      <w:lvlJc w:val="left"/>
      <w:pPr>
        <w:ind w:left="5760" w:hanging="360"/>
      </w:pPr>
      <w:rPr>
        <w:rFonts w:ascii="Courier New" w:hAnsi="Courier New" w:hint="default"/>
      </w:rPr>
    </w:lvl>
    <w:lvl w:ilvl="8" w:tplc="46824F84">
      <w:start w:val="1"/>
      <w:numFmt w:val="bullet"/>
      <w:lvlText w:val=""/>
      <w:lvlJc w:val="left"/>
      <w:pPr>
        <w:ind w:left="6480" w:hanging="360"/>
      </w:pPr>
      <w:rPr>
        <w:rFonts w:ascii="Wingdings" w:hAnsi="Wingdings" w:hint="default"/>
      </w:rPr>
    </w:lvl>
  </w:abstractNum>
  <w:abstractNum w:abstractNumId="45">
    <w:nsid w:val="1FF2441F"/>
    <w:multiLevelType w:val="hybridMultilevel"/>
    <w:tmpl w:val="41DE5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1E10864"/>
    <w:multiLevelType w:val="hybridMultilevel"/>
    <w:tmpl w:val="F68AD866"/>
    <w:lvl w:ilvl="0" w:tplc="643CB258">
      <w:start w:val="1"/>
      <w:numFmt w:val="bullet"/>
      <w:lvlText w:val=""/>
      <w:lvlJc w:val="left"/>
      <w:pPr>
        <w:ind w:left="720" w:hanging="360"/>
      </w:pPr>
      <w:rPr>
        <w:rFonts w:ascii="Symbol" w:hAnsi="Symbol" w:hint="default"/>
      </w:rPr>
    </w:lvl>
    <w:lvl w:ilvl="1" w:tplc="87DEEC30">
      <w:start w:val="1"/>
      <w:numFmt w:val="bullet"/>
      <w:lvlText w:val="o"/>
      <w:lvlJc w:val="left"/>
      <w:pPr>
        <w:ind w:left="1440" w:hanging="360"/>
      </w:pPr>
      <w:rPr>
        <w:rFonts w:ascii="Courier New" w:hAnsi="Courier New" w:hint="default"/>
      </w:rPr>
    </w:lvl>
    <w:lvl w:ilvl="2" w:tplc="85102030">
      <w:start w:val="1"/>
      <w:numFmt w:val="bullet"/>
      <w:lvlText w:val=""/>
      <w:lvlJc w:val="left"/>
      <w:pPr>
        <w:ind w:left="2160" w:hanging="360"/>
      </w:pPr>
      <w:rPr>
        <w:rFonts w:ascii="Wingdings" w:hAnsi="Wingdings" w:hint="default"/>
      </w:rPr>
    </w:lvl>
    <w:lvl w:ilvl="3" w:tplc="5322D1E4">
      <w:start w:val="1"/>
      <w:numFmt w:val="bullet"/>
      <w:lvlText w:val=""/>
      <w:lvlJc w:val="left"/>
      <w:pPr>
        <w:ind w:left="2880" w:hanging="360"/>
      </w:pPr>
      <w:rPr>
        <w:rFonts w:ascii="Symbol" w:hAnsi="Symbol" w:hint="default"/>
      </w:rPr>
    </w:lvl>
    <w:lvl w:ilvl="4" w:tplc="BB74CE00">
      <w:start w:val="1"/>
      <w:numFmt w:val="bullet"/>
      <w:lvlText w:val="o"/>
      <w:lvlJc w:val="left"/>
      <w:pPr>
        <w:ind w:left="3600" w:hanging="360"/>
      </w:pPr>
      <w:rPr>
        <w:rFonts w:ascii="Courier New" w:hAnsi="Courier New" w:hint="default"/>
      </w:rPr>
    </w:lvl>
    <w:lvl w:ilvl="5" w:tplc="8C0AD668">
      <w:start w:val="1"/>
      <w:numFmt w:val="bullet"/>
      <w:lvlText w:val=""/>
      <w:lvlJc w:val="left"/>
      <w:pPr>
        <w:ind w:left="4320" w:hanging="360"/>
      </w:pPr>
      <w:rPr>
        <w:rFonts w:ascii="Wingdings" w:hAnsi="Wingdings" w:hint="default"/>
      </w:rPr>
    </w:lvl>
    <w:lvl w:ilvl="6" w:tplc="ED207186">
      <w:start w:val="1"/>
      <w:numFmt w:val="bullet"/>
      <w:lvlText w:val=""/>
      <w:lvlJc w:val="left"/>
      <w:pPr>
        <w:ind w:left="5040" w:hanging="360"/>
      </w:pPr>
      <w:rPr>
        <w:rFonts w:ascii="Symbol" w:hAnsi="Symbol" w:hint="default"/>
      </w:rPr>
    </w:lvl>
    <w:lvl w:ilvl="7" w:tplc="B51EF8D4">
      <w:start w:val="1"/>
      <w:numFmt w:val="bullet"/>
      <w:lvlText w:val="o"/>
      <w:lvlJc w:val="left"/>
      <w:pPr>
        <w:ind w:left="5760" w:hanging="360"/>
      </w:pPr>
      <w:rPr>
        <w:rFonts w:ascii="Courier New" w:hAnsi="Courier New" w:hint="default"/>
      </w:rPr>
    </w:lvl>
    <w:lvl w:ilvl="8" w:tplc="95D0E4DE">
      <w:start w:val="1"/>
      <w:numFmt w:val="bullet"/>
      <w:lvlText w:val=""/>
      <w:lvlJc w:val="left"/>
      <w:pPr>
        <w:ind w:left="6480" w:hanging="360"/>
      </w:pPr>
      <w:rPr>
        <w:rFonts w:ascii="Wingdings" w:hAnsi="Wingdings" w:hint="default"/>
      </w:rPr>
    </w:lvl>
  </w:abstractNum>
  <w:abstractNum w:abstractNumId="47">
    <w:nsid w:val="22374052"/>
    <w:multiLevelType w:val="hybridMultilevel"/>
    <w:tmpl w:val="8F289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588ACF5"/>
    <w:multiLevelType w:val="hybridMultilevel"/>
    <w:tmpl w:val="64522972"/>
    <w:lvl w:ilvl="0" w:tplc="52969530">
      <w:start w:val="10"/>
      <w:numFmt w:val="decimal"/>
      <w:lvlText w:val="%1."/>
      <w:lvlJc w:val="left"/>
      <w:pPr>
        <w:ind w:left="720" w:hanging="360"/>
      </w:pPr>
    </w:lvl>
    <w:lvl w:ilvl="1" w:tplc="D1566B00">
      <w:start w:val="1"/>
      <w:numFmt w:val="lowerLetter"/>
      <w:lvlText w:val="%2."/>
      <w:lvlJc w:val="left"/>
      <w:pPr>
        <w:ind w:left="1440" w:hanging="360"/>
      </w:pPr>
    </w:lvl>
    <w:lvl w:ilvl="2" w:tplc="76D8C44C">
      <w:start w:val="1"/>
      <w:numFmt w:val="lowerRoman"/>
      <w:lvlText w:val="%3."/>
      <w:lvlJc w:val="right"/>
      <w:pPr>
        <w:ind w:left="2160" w:hanging="180"/>
      </w:pPr>
    </w:lvl>
    <w:lvl w:ilvl="3" w:tplc="350A324C">
      <w:start w:val="1"/>
      <w:numFmt w:val="decimal"/>
      <w:lvlText w:val="%4."/>
      <w:lvlJc w:val="left"/>
      <w:pPr>
        <w:ind w:left="2880" w:hanging="360"/>
      </w:pPr>
    </w:lvl>
    <w:lvl w:ilvl="4" w:tplc="EABE2D84">
      <w:start w:val="1"/>
      <w:numFmt w:val="lowerLetter"/>
      <w:lvlText w:val="%5."/>
      <w:lvlJc w:val="left"/>
      <w:pPr>
        <w:ind w:left="3600" w:hanging="360"/>
      </w:pPr>
    </w:lvl>
    <w:lvl w:ilvl="5" w:tplc="8FFAD296">
      <w:start w:val="1"/>
      <w:numFmt w:val="lowerRoman"/>
      <w:lvlText w:val="%6."/>
      <w:lvlJc w:val="right"/>
      <w:pPr>
        <w:ind w:left="4320" w:hanging="180"/>
      </w:pPr>
    </w:lvl>
    <w:lvl w:ilvl="6" w:tplc="63C888DE">
      <w:start w:val="1"/>
      <w:numFmt w:val="decimal"/>
      <w:lvlText w:val="%7."/>
      <w:lvlJc w:val="left"/>
      <w:pPr>
        <w:ind w:left="5040" w:hanging="360"/>
      </w:pPr>
    </w:lvl>
    <w:lvl w:ilvl="7" w:tplc="229AF680">
      <w:start w:val="1"/>
      <w:numFmt w:val="lowerLetter"/>
      <w:lvlText w:val="%8."/>
      <w:lvlJc w:val="left"/>
      <w:pPr>
        <w:ind w:left="5760" w:hanging="360"/>
      </w:pPr>
    </w:lvl>
    <w:lvl w:ilvl="8" w:tplc="1E867EAE">
      <w:start w:val="1"/>
      <w:numFmt w:val="lowerRoman"/>
      <w:lvlText w:val="%9."/>
      <w:lvlJc w:val="right"/>
      <w:pPr>
        <w:ind w:left="6480" w:hanging="180"/>
      </w:pPr>
    </w:lvl>
  </w:abstractNum>
  <w:abstractNum w:abstractNumId="49">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26295CD2"/>
    <w:multiLevelType w:val="hybridMultilevel"/>
    <w:tmpl w:val="DFD81208"/>
    <w:lvl w:ilvl="0" w:tplc="3C4EFE34">
      <w:start w:val="1"/>
      <w:numFmt w:val="bullet"/>
      <w:lvlText w:val=""/>
      <w:lvlJc w:val="left"/>
      <w:pPr>
        <w:ind w:left="720" w:hanging="360"/>
      </w:pPr>
      <w:rPr>
        <w:rFonts w:ascii="Symbol" w:hAnsi="Symbol" w:hint="default"/>
      </w:rPr>
    </w:lvl>
    <w:lvl w:ilvl="1" w:tplc="9CF02DD2">
      <w:start w:val="1"/>
      <w:numFmt w:val="bullet"/>
      <w:lvlText w:val="o"/>
      <w:lvlJc w:val="left"/>
      <w:pPr>
        <w:ind w:left="1440" w:hanging="360"/>
      </w:pPr>
      <w:rPr>
        <w:rFonts w:ascii="Courier New" w:hAnsi="Courier New" w:hint="default"/>
      </w:rPr>
    </w:lvl>
    <w:lvl w:ilvl="2" w:tplc="1D6ACF7C">
      <w:start w:val="1"/>
      <w:numFmt w:val="bullet"/>
      <w:lvlText w:val=""/>
      <w:lvlJc w:val="left"/>
      <w:pPr>
        <w:ind w:left="2160" w:hanging="360"/>
      </w:pPr>
      <w:rPr>
        <w:rFonts w:ascii="Wingdings" w:hAnsi="Wingdings" w:hint="default"/>
      </w:rPr>
    </w:lvl>
    <w:lvl w:ilvl="3" w:tplc="67A21D4E">
      <w:start w:val="1"/>
      <w:numFmt w:val="bullet"/>
      <w:lvlText w:val=""/>
      <w:lvlJc w:val="left"/>
      <w:pPr>
        <w:ind w:left="2880" w:hanging="360"/>
      </w:pPr>
      <w:rPr>
        <w:rFonts w:ascii="Symbol" w:hAnsi="Symbol" w:hint="default"/>
      </w:rPr>
    </w:lvl>
    <w:lvl w:ilvl="4" w:tplc="7ADCBC26">
      <w:start w:val="1"/>
      <w:numFmt w:val="bullet"/>
      <w:lvlText w:val="o"/>
      <w:lvlJc w:val="left"/>
      <w:pPr>
        <w:ind w:left="3600" w:hanging="360"/>
      </w:pPr>
      <w:rPr>
        <w:rFonts w:ascii="Courier New" w:hAnsi="Courier New" w:hint="default"/>
      </w:rPr>
    </w:lvl>
    <w:lvl w:ilvl="5" w:tplc="B8A0711E">
      <w:start w:val="1"/>
      <w:numFmt w:val="bullet"/>
      <w:lvlText w:val=""/>
      <w:lvlJc w:val="left"/>
      <w:pPr>
        <w:ind w:left="4320" w:hanging="360"/>
      </w:pPr>
      <w:rPr>
        <w:rFonts w:ascii="Wingdings" w:hAnsi="Wingdings" w:hint="default"/>
      </w:rPr>
    </w:lvl>
    <w:lvl w:ilvl="6" w:tplc="F56232F2">
      <w:start w:val="1"/>
      <w:numFmt w:val="bullet"/>
      <w:lvlText w:val=""/>
      <w:lvlJc w:val="left"/>
      <w:pPr>
        <w:ind w:left="5040" w:hanging="360"/>
      </w:pPr>
      <w:rPr>
        <w:rFonts w:ascii="Symbol" w:hAnsi="Symbol" w:hint="default"/>
      </w:rPr>
    </w:lvl>
    <w:lvl w:ilvl="7" w:tplc="C2D04984">
      <w:start w:val="1"/>
      <w:numFmt w:val="bullet"/>
      <w:lvlText w:val="o"/>
      <w:lvlJc w:val="left"/>
      <w:pPr>
        <w:ind w:left="5760" w:hanging="360"/>
      </w:pPr>
      <w:rPr>
        <w:rFonts w:ascii="Courier New" w:hAnsi="Courier New" w:hint="default"/>
      </w:rPr>
    </w:lvl>
    <w:lvl w:ilvl="8" w:tplc="E4542CF6">
      <w:start w:val="1"/>
      <w:numFmt w:val="bullet"/>
      <w:lvlText w:val=""/>
      <w:lvlJc w:val="left"/>
      <w:pPr>
        <w:ind w:left="6480" w:hanging="360"/>
      </w:pPr>
      <w:rPr>
        <w:rFonts w:ascii="Wingdings" w:hAnsi="Wingdings" w:hint="default"/>
      </w:rPr>
    </w:lvl>
  </w:abstractNum>
  <w:abstractNum w:abstractNumId="51">
    <w:nsid w:val="27134B86"/>
    <w:multiLevelType w:val="hybridMultilevel"/>
    <w:tmpl w:val="1912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7214F71"/>
    <w:multiLevelType w:val="hybridMultilevel"/>
    <w:tmpl w:val="C2A49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74110A0"/>
    <w:multiLevelType w:val="hybridMultilevel"/>
    <w:tmpl w:val="1BBAF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4">
    <w:nsid w:val="275B7557"/>
    <w:multiLevelType w:val="hybridMultilevel"/>
    <w:tmpl w:val="2E9A1D22"/>
    <w:lvl w:ilvl="0" w:tplc="04090001">
      <w:start w:val="1"/>
      <w:numFmt w:val="bullet"/>
      <w:lvlText w:val=""/>
      <w:lvlJc w:val="left"/>
      <w:pPr>
        <w:ind w:left="720" w:hanging="360"/>
      </w:pPr>
      <w:rPr>
        <w:rFonts w:ascii="Symbol" w:hAnsi="Symbol" w:hint="default"/>
      </w:rPr>
    </w:lvl>
    <w:lvl w:ilvl="1" w:tplc="3A0EA58C">
      <w:numFmt w:val="bullet"/>
      <w:lvlText w:val="-"/>
      <w:lvlJc w:val="left"/>
      <w:pPr>
        <w:ind w:left="1440" w:hanging="360"/>
      </w:pPr>
      <w:rPr>
        <w:rFonts w:ascii="Times New Roman" w:eastAsia="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A3D7E76"/>
    <w:multiLevelType w:val="hybridMultilevel"/>
    <w:tmpl w:val="E8882D04"/>
    <w:lvl w:ilvl="0" w:tplc="58D2F72C">
      <w:start w:val="1"/>
      <w:numFmt w:val="decimal"/>
      <w:lvlText w:val="%1."/>
      <w:lvlJc w:val="left"/>
      <w:pPr>
        <w:ind w:left="720" w:hanging="360"/>
      </w:pPr>
    </w:lvl>
    <w:lvl w:ilvl="1" w:tplc="0390166E">
      <w:start w:val="1"/>
      <w:numFmt w:val="lowerLetter"/>
      <w:lvlText w:val="%2."/>
      <w:lvlJc w:val="left"/>
      <w:pPr>
        <w:ind w:left="1440" w:hanging="360"/>
      </w:pPr>
    </w:lvl>
    <w:lvl w:ilvl="2" w:tplc="E8FA3FF8">
      <w:start w:val="1"/>
      <w:numFmt w:val="lowerRoman"/>
      <w:lvlText w:val="%3."/>
      <w:lvlJc w:val="right"/>
      <w:pPr>
        <w:ind w:left="2160" w:hanging="180"/>
      </w:pPr>
    </w:lvl>
    <w:lvl w:ilvl="3" w:tplc="90F22786">
      <w:start w:val="1"/>
      <w:numFmt w:val="decimal"/>
      <w:lvlText w:val="%4."/>
      <w:lvlJc w:val="left"/>
      <w:pPr>
        <w:ind w:left="2880" w:hanging="360"/>
      </w:pPr>
    </w:lvl>
    <w:lvl w:ilvl="4" w:tplc="94C4ADE8">
      <w:start w:val="1"/>
      <w:numFmt w:val="lowerLetter"/>
      <w:lvlText w:val="%5."/>
      <w:lvlJc w:val="left"/>
      <w:pPr>
        <w:ind w:left="3600" w:hanging="360"/>
      </w:pPr>
    </w:lvl>
    <w:lvl w:ilvl="5" w:tplc="2C8C3AAC">
      <w:start w:val="1"/>
      <w:numFmt w:val="lowerRoman"/>
      <w:lvlText w:val="%6."/>
      <w:lvlJc w:val="right"/>
      <w:pPr>
        <w:ind w:left="4320" w:hanging="180"/>
      </w:pPr>
    </w:lvl>
    <w:lvl w:ilvl="6" w:tplc="5CD25C10">
      <w:start w:val="1"/>
      <w:numFmt w:val="decimal"/>
      <w:lvlText w:val="%7."/>
      <w:lvlJc w:val="left"/>
      <w:pPr>
        <w:ind w:left="5040" w:hanging="360"/>
      </w:pPr>
    </w:lvl>
    <w:lvl w:ilvl="7" w:tplc="6938EC1C">
      <w:start w:val="1"/>
      <w:numFmt w:val="lowerLetter"/>
      <w:lvlText w:val="%8."/>
      <w:lvlJc w:val="left"/>
      <w:pPr>
        <w:ind w:left="5760" w:hanging="360"/>
      </w:pPr>
    </w:lvl>
    <w:lvl w:ilvl="8" w:tplc="8ACA0A26">
      <w:start w:val="1"/>
      <w:numFmt w:val="lowerRoman"/>
      <w:lvlText w:val="%9."/>
      <w:lvlJc w:val="right"/>
      <w:pPr>
        <w:ind w:left="6480" w:hanging="180"/>
      </w:pPr>
    </w:lvl>
  </w:abstractNum>
  <w:abstractNum w:abstractNumId="56">
    <w:nsid w:val="2A442B92"/>
    <w:multiLevelType w:val="hybridMultilevel"/>
    <w:tmpl w:val="6A6A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2BE35CE9"/>
    <w:multiLevelType w:val="hybridMultilevel"/>
    <w:tmpl w:val="5C4C6C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ECD17B2"/>
    <w:multiLevelType w:val="hybridMultilevel"/>
    <w:tmpl w:val="8B0E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2F0D58CD"/>
    <w:multiLevelType w:val="hybridMultilevel"/>
    <w:tmpl w:val="6BE2483A"/>
    <w:lvl w:ilvl="0" w:tplc="7188CC40">
      <w:start w:val="1"/>
      <w:numFmt w:val="decimal"/>
      <w:lvlText w:val="%1."/>
      <w:lvlJc w:val="left"/>
      <w:pPr>
        <w:ind w:left="720" w:hanging="360"/>
      </w:pPr>
    </w:lvl>
    <w:lvl w:ilvl="1" w:tplc="6AD49EA4">
      <w:start w:val="1"/>
      <w:numFmt w:val="lowerLetter"/>
      <w:lvlText w:val="%2."/>
      <w:lvlJc w:val="left"/>
      <w:pPr>
        <w:ind w:left="1440" w:hanging="360"/>
      </w:pPr>
    </w:lvl>
    <w:lvl w:ilvl="2" w:tplc="77A80772">
      <w:start w:val="1"/>
      <w:numFmt w:val="lowerRoman"/>
      <w:lvlText w:val="%3."/>
      <w:lvlJc w:val="right"/>
      <w:pPr>
        <w:ind w:left="2160" w:hanging="180"/>
      </w:pPr>
    </w:lvl>
    <w:lvl w:ilvl="3" w:tplc="F51CF9B2">
      <w:start w:val="1"/>
      <w:numFmt w:val="decimal"/>
      <w:lvlText w:val="%4."/>
      <w:lvlJc w:val="left"/>
      <w:pPr>
        <w:ind w:left="2880" w:hanging="360"/>
      </w:pPr>
    </w:lvl>
    <w:lvl w:ilvl="4" w:tplc="E6EEF638">
      <w:start w:val="1"/>
      <w:numFmt w:val="lowerLetter"/>
      <w:lvlText w:val="%5."/>
      <w:lvlJc w:val="left"/>
      <w:pPr>
        <w:ind w:left="3600" w:hanging="360"/>
      </w:pPr>
    </w:lvl>
    <w:lvl w:ilvl="5" w:tplc="7AA6B53A">
      <w:start w:val="1"/>
      <w:numFmt w:val="lowerRoman"/>
      <w:lvlText w:val="%6."/>
      <w:lvlJc w:val="right"/>
      <w:pPr>
        <w:ind w:left="4320" w:hanging="180"/>
      </w:pPr>
    </w:lvl>
    <w:lvl w:ilvl="6" w:tplc="172EBB22">
      <w:start w:val="1"/>
      <w:numFmt w:val="decimal"/>
      <w:lvlText w:val="%7."/>
      <w:lvlJc w:val="left"/>
      <w:pPr>
        <w:ind w:left="5040" w:hanging="360"/>
      </w:pPr>
    </w:lvl>
    <w:lvl w:ilvl="7" w:tplc="B15CBF84">
      <w:start w:val="1"/>
      <w:numFmt w:val="lowerLetter"/>
      <w:lvlText w:val="%8."/>
      <w:lvlJc w:val="left"/>
      <w:pPr>
        <w:ind w:left="5760" w:hanging="360"/>
      </w:pPr>
    </w:lvl>
    <w:lvl w:ilvl="8" w:tplc="B06A4DD8">
      <w:start w:val="1"/>
      <w:numFmt w:val="lowerRoman"/>
      <w:lvlText w:val="%9."/>
      <w:lvlJc w:val="right"/>
      <w:pPr>
        <w:ind w:left="6480" w:hanging="180"/>
      </w:pPr>
    </w:lvl>
  </w:abstractNum>
  <w:abstractNum w:abstractNumId="60">
    <w:nsid w:val="2FEC1D3A"/>
    <w:multiLevelType w:val="hybridMultilevel"/>
    <w:tmpl w:val="8FBC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2">
    <w:nsid w:val="3074947E"/>
    <w:multiLevelType w:val="hybridMultilevel"/>
    <w:tmpl w:val="68C486E4"/>
    <w:lvl w:ilvl="0" w:tplc="6820F0B6">
      <w:start w:val="1"/>
      <w:numFmt w:val="bullet"/>
      <w:lvlText w:val=""/>
      <w:lvlJc w:val="left"/>
      <w:pPr>
        <w:ind w:left="720" w:hanging="360"/>
      </w:pPr>
      <w:rPr>
        <w:rFonts w:ascii="Symbol" w:hAnsi="Symbol" w:hint="default"/>
      </w:rPr>
    </w:lvl>
    <w:lvl w:ilvl="1" w:tplc="22EC08C2">
      <w:start w:val="1"/>
      <w:numFmt w:val="bullet"/>
      <w:lvlText w:val="o"/>
      <w:lvlJc w:val="left"/>
      <w:pPr>
        <w:ind w:left="1440" w:hanging="360"/>
      </w:pPr>
      <w:rPr>
        <w:rFonts w:ascii="Courier New" w:hAnsi="Courier New" w:hint="default"/>
      </w:rPr>
    </w:lvl>
    <w:lvl w:ilvl="2" w:tplc="55C262DA">
      <w:start w:val="1"/>
      <w:numFmt w:val="bullet"/>
      <w:lvlText w:val=""/>
      <w:lvlJc w:val="left"/>
      <w:pPr>
        <w:ind w:left="2160" w:hanging="360"/>
      </w:pPr>
      <w:rPr>
        <w:rFonts w:ascii="Wingdings" w:hAnsi="Wingdings" w:hint="default"/>
      </w:rPr>
    </w:lvl>
    <w:lvl w:ilvl="3" w:tplc="B00C7162">
      <w:start w:val="1"/>
      <w:numFmt w:val="bullet"/>
      <w:lvlText w:val=""/>
      <w:lvlJc w:val="left"/>
      <w:pPr>
        <w:ind w:left="2880" w:hanging="360"/>
      </w:pPr>
      <w:rPr>
        <w:rFonts w:ascii="Symbol" w:hAnsi="Symbol" w:hint="default"/>
      </w:rPr>
    </w:lvl>
    <w:lvl w:ilvl="4" w:tplc="3C864B20">
      <w:start w:val="1"/>
      <w:numFmt w:val="bullet"/>
      <w:lvlText w:val="o"/>
      <w:lvlJc w:val="left"/>
      <w:pPr>
        <w:ind w:left="3600" w:hanging="360"/>
      </w:pPr>
      <w:rPr>
        <w:rFonts w:ascii="Courier New" w:hAnsi="Courier New" w:hint="default"/>
      </w:rPr>
    </w:lvl>
    <w:lvl w:ilvl="5" w:tplc="5DEC993E">
      <w:start w:val="1"/>
      <w:numFmt w:val="bullet"/>
      <w:lvlText w:val=""/>
      <w:lvlJc w:val="left"/>
      <w:pPr>
        <w:ind w:left="4320" w:hanging="360"/>
      </w:pPr>
      <w:rPr>
        <w:rFonts w:ascii="Wingdings" w:hAnsi="Wingdings" w:hint="default"/>
      </w:rPr>
    </w:lvl>
    <w:lvl w:ilvl="6" w:tplc="55A4D31A">
      <w:start w:val="1"/>
      <w:numFmt w:val="bullet"/>
      <w:lvlText w:val=""/>
      <w:lvlJc w:val="left"/>
      <w:pPr>
        <w:ind w:left="5040" w:hanging="360"/>
      </w:pPr>
      <w:rPr>
        <w:rFonts w:ascii="Symbol" w:hAnsi="Symbol" w:hint="default"/>
      </w:rPr>
    </w:lvl>
    <w:lvl w:ilvl="7" w:tplc="2432F78C">
      <w:start w:val="1"/>
      <w:numFmt w:val="bullet"/>
      <w:lvlText w:val="o"/>
      <w:lvlJc w:val="left"/>
      <w:pPr>
        <w:ind w:left="5760" w:hanging="360"/>
      </w:pPr>
      <w:rPr>
        <w:rFonts w:ascii="Courier New" w:hAnsi="Courier New" w:hint="default"/>
      </w:rPr>
    </w:lvl>
    <w:lvl w:ilvl="8" w:tplc="5BDEB972">
      <w:start w:val="1"/>
      <w:numFmt w:val="bullet"/>
      <w:lvlText w:val=""/>
      <w:lvlJc w:val="left"/>
      <w:pPr>
        <w:ind w:left="6480" w:hanging="360"/>
      </w:pPr>
      <w:rPr>
        <w:rFonts w:ascii="Wingdings" w:hAnsi="Wingdings" w:hint="default"/>
      </w:rPr>
    </w:lvl>
  </w:abstractNum>
  <w:abstractNum w:abstractNumId="63">
    <w:nsid w:val="3218A9E0"/>
    <w:multiLevelType w:val="hybridMultilevel"/>
    <w:tmpl w:val="AB4AB0CA"/>
    <w:lvl w:ilvl="0" w:tplc="E0E40E1A">
      <w:start w:val="1"/>
      <w:numFmt w:val="decimal"/>
      <w:lvlText w:val="%1."/>
      <w:lvlJc w:val="left"/>
      <w:pPr>
        <w:ind w:left="720" w:hanging="360"/>
      </w:pPr>
    </w:lvl>
    <w:lvl w:ilvl="1" w:tplc="610C7BEC">
      <w:start w:val="1"/>
      <w:numFmt w:val="lowerLetter"/>
      <w:lvlText w:val="%2."/>
      <w:lvlJc w:val="left"/>
      <w:pPr>
        <w:ind w:left="1440" w:hanging="360"/>
      </w:pPr>
    </w:lvl>
    <w:lvl w:ilvl="2" w:tplc="78A018C8">
      <w:start w:val="1"/>
      <w:numFmt w:val="lowerRoman"/>
      <w:lvlText w:val="%3."/>
      <w:lvlJc w:val="right"/>
      <w:pPr>
        <w:ind w:left="2160" w:hanging="180"/>
      </w:pPr>
    </w:lvl>
    <w:lvl w:ilvl="3" w:tplc="12B640A0">
      <w:start w:val="1"/>
      <w:numFmt w:val="decimal"/>
      <w:lvlText w:val="%4."/>
      <w:lvlJc w:val="left"/>
      <w:pPr>
        <w:ind w:left="2880" w:hanging="360"/>
      </w:pPr>
    </w:lvl>
    <w:lvl w:ilvl="4" w:tplc="B160446E">
      <w:start w:val="1"/>
      <w:numFmt w:val="lowerLetter"/>
      <w:lvlText w:val="%5."/>
      <w:lvlJc w:val="left"/>
      <w:pPr>
        <w:ind w:left="3600" w:hanging="360"/>
      </w:pPr>
    </w:lvl>
    <w:lvl w:ilvl="5" w:tplc="BF48E578">
      <w:start w:val="1"/>
      <w:numFmt w:val="lowerRoman"/>
      <w:lvlText w:val="%6."/>
      <w:lvlJc w:val="right"/>
      <w:pPr>
        <w:ind w:left="4320" w:hanging="180"/>
      </w:pPr>
    </w:lvl>
    <w:lvl w:ilvl="6" w:tplc="C7BC1134">
      <w:start w:val="1"/>
      <w:numFmt w:val="decimal"/>
      <w:lvlText w:val="%7."/>
      <w:lvlJc w:val="left"/>
      <w:pPr>
        <w:ind w:left="5040" w:hanging="360"/>
      </w:pPr>
    </w:lvl>
    <w:lvl w:ilvl="7" w:tplc="46942F6C">
      <w:start w:val="1"/>
      <w:numFmt w:val="lowerLetter"/>
      <w:lvlText w:val="%8."/>
      <w:lvlJc w:val="left"/>
      <w:pPr>
        <w:ind w:left="5760" w:hanging="360"/>
      </w:pPr>
    </w:lvl>
    <w:lvl w:ilvl="8" w:tplc="D28CDDE2">
      <w:start w:val="1"/>
      <w:numFmt w:val="lowerRoman"/>
      <w:lvlText w:val="%9."/>
      <w:lvlJc w:val="right"/>
      <w:pPr>
        <w:ind w:left="6480" w:hanging="180"/>
      </w:pPr>
    </w:lvl>
  </w:abstractNum>
  <w:abstractNum w:abstractNumId="64">
    <w:nsid w:val="32AE03E6"/>
    <w:multiLevelType w:val="hybridMultilevel"/>
    <w:tmpl w:val="823CA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3340B3A"/>
    <w:multiLevelType w:val="hybridMultilevel"/>
    <w:tmpl w:val="1A14E3A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66">
    <w:nsid w:val="33835C26"/>
    <w:multiLevelType w:val="hybridMultilevel"/>
    <w:tmpl w:val="C54454E8"/>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7">
    <w:nsid w:val="360CC022"/>
    <w:multiLevelType w:val="hybridMultilevel"/>
    <w:tmpl w:val="9F0E8E02"/>
    <w:lvl w:ilvl="0" w:tplc="6A50F6C0">
      <w:start w:val="1"/>
      <w:numFmt w:val="bullet"/>
      <w:lvlText w:val=""/>
      <w:lvlJc w:val="left"/>
      <w:pPr>
        <w:ind w:left="720" w:hanging="360"/>
      </w:pPr>
      <w:rPr>
        <w:rFonts w:ascii="Symbol" w:hAnsi="Symbol" w:hint="default"/>
      </w:rPr>
    </w:lvl>
    <w:lvl w:ilvl="1" w:tplc="CD666428">
      <w:start w:val="1"/>
      <w:numFmt w:val="bullet"/>
      <w:lvlText w:val="o"/>
      <w:lvlJc w:val="left"/>
      <w:pPr>
        <w:ind w:left="1440" w:hanging="360"/>
      </w:pPr>
      <w:rPr>
        <w:rFonts w:ascii="Courier New" w:hAnsi="Courier New" w:hint="default"/>
      </w:rPr>
    </w:lvl>
    <w:lvl w:ilvl="2" w:tplc="D27ED82A">
      <w:start w:val="1"/>
      <w:numFmt w:val="bullet"/>
      <w:lvlText w:val=""/>
      <w:lvlJc w:val="left"/>
      <w:pPr>
        <w:ind w:left="2160" w:hanging="360"/>
      </w:pPr>
      <w:rPr>
        <w:rFonts w:ascii="Wingdings" w:hAnsi="Wingdings" w:hint="default"/>
      </w:rPr>
    </w:lvl>
    <w:lvl w:ilvl="3" w:tplc="80EC4EC4">
      <w:start w:val="1"/>
      <w:numFmt w:val="bullet"/>
      <w:lvlText w:val=""/>
      <w:lvlJc w:val="left"/>
      <w:pPr>
        <w:ind w:left="2880" w:hanging="360"/>
      </w:pPr>
      <w:rPr>
        <w:rFonts w:ascii="Symbol" w:hAnsi="Symbol" w:hint="default"/>
      </w:rPr>
    </w:lvl>
    <w:lvl w:ilvl="4" w:tplc="3392DBDA">
      <w:start w:val="1"/>
      <w:numFmt w:val="bullet"/>
      <w:lvlText w:val="o"/>
      <w:lvlJc w:val="left"/>
      <w:pPr>
        <w:ind w:left="3600" w:hanging="360"/>
      </w:pPr>
      <w:rPr>
        <w:rFonts w:ascii="Courier New" w:hAnsi="Courier New" w:hint="default"/>
      </w:rPr>
    </w:lvl>
    <w:lvl w:ilvl="5" w:tplc="DB26DC54">
      <w:start w:val="1"/>
      <w:numFmt w:val="bullet"/>
      <w:lvlText w:val=""/>
      <w:lvlJc w:val="left"/>
      <w:pPr>
        <w:ind w:left="4320" w:hanging="360"/>
      </w:pPr>
      <w:rPr>
        <w:rFonts w:ascii="Wingdings" w:hAnsi="Wingdings" w:hint="default"/>
      </w:rPr>
    </w:lvl>
    <w:lvl w:ilvl="6" w:tplc="19EAACE6">
      <w:start w:val="1"/>
      <w:numFmt w:val="bullet"/>
      <w:lvlText w:val=""/>
      <w:lvlJc w:val="left"/>
      <w:pPr>
        <w:ind w:left="5040" w:hanging="360"/>
      </w:pPr>
      <w:rPr>
        <w:rFonts w:ascii="Symbol" w:hAnsi="Symbol" w:hint="default"/>
      </w:rPr>
    </w:lvl>
    <w:lvl w:ilvl="7" w:tplc="898C6448">
      <w:start w:val="1"/>
      <w:numFmt w:val="bullet"/>
      <w:lvlText w:val="o"/>
      <w:lvlJc w:val="left"/>
      <w:pPr>
        <w:ind w:left="5760" w:hanging="360"/>
      </w:pPr>
      <w:rPr>
        <w:rFonts w:ascii="Courier New" w:hAnsi="Courier New" w:hint="default"/>
      </w:rPr>
    </w:lvl>
    <w:lvl w:ilvl="8" w:tplc="BEDA6890">
      <w:start w:val="1"/>
      <w:numFmt w:val="bullet"/>
      <w:lvlText w:val=""/>
      <w:lvlJc w:val="left"/>
      <w:pPr>
        <w:ind w:left="6480" w:hanging="360"/>
      </w:pPr>
      <w:rPr>
        <w:rFonts w:ascii="Wingdings" w:hAnsi="Wingdings" w:hint="default"/>
      </w:rPr>
    </w:lvl>
  </w:abstractNum>
  <w:abstractNum w:abstractNumId="68">
    <w:nsid w:val="363649C7"/>
    <w:multiLevelType w:val="hybridMultilevel"/>
    <w:tmpl w:val="C5DC2906"/>
    <w:lvl w:ilvl="0" w:tplc="46D4A22E">
      <w:start w:val="1"/>
      <w:numFmt w:val="decimal"/>
      <w:lvlText w:val="%1."/>
      <w:lvlJc w:val="left"/>
      <w:pPr>
        <w:ind w:left="720" w:hanging="360"/>
      </w:pPr>
    </w:lvl>
    <w:lvl w:ilvl="1" w:tplc="4C909D92">
      <w:start w:val="1"/>
      <w:numFmt w:val="lowerLetter"/>
      <w:lvlText w:val="%2."/>
      <w:lvlJc w:val="left"/>
      <w:pPr>
        <w:ind w:left="1440" w:hanging="360"/>
      </w:pPr>
    </w:lvl>
    <w:lvl w:ilvl="2" w:tplc="890E7238">
      <w:start w:val="1"/>
      <w:numFmt w:val="lowerRoman"/>
      <w:lvlText w:val="%3."/>
      <w:lvlJc w:val="right"/>
      <w:pPr>
        <w:ind w:left="2160" w:hanging="180"/>
      </w:pPr>
    </w:lvl>
    <w:lvl w:ilvl="3" w:tplc="62EA1398">
      <w:start w:val="1"/>
      <w:numFmt w:val="decimal"/>
      <w:lvlText w:val="%4."/>
      <w:lvlJc w:val="left"/>
      <w:pPr>
        <w:ind w:left="2880" w:hanging="360"/>
      </w:pPr>
    </w:lvl>
    <w:lvl w:ilvl="4" w:tplc="13A4BD74">
      <w:start w:val="1"/>
      <w:numFmt w:val="lowerLetter"/>
      <w:lvlText w:val="%5."/>
      <w:lvlJc w:val="left"/>
      <w:pPr>
        <w:ind w:left="3600" w:hanging="360"/>
      </w:pPr>
    </w:lvl>
    <w:lvl w:ilvl="5" w:tplc="BBBCCC84">
      <w:start w:val="1"/>
      <w:numFmt w:val="lowerRoman"/>
      <w:lvlText w:val="%6."/>
      <w:lvlJc w:val="right"/>
      <w:pPr>
        <w:ind w:left="4320" w:hanging="180"/>
      </w:pPr>
    </w:lvl>
    <w:lvl w:ilvl="6" w:tplc="80ACBD58">
      <w:start w:val="1"/>
      <w:numFmt w:val="decimal"/>
      <w:lvlText w:val="%7."/>
      <w:lvlJc w:val="left"/>
      <w:pPr>
        <w:ind w:left="5040" w:hanging="360"/>
      </w:pPr>
    </w:lvl>
    <w:lvl w:ilvl="7" w:tplc="754C572A">
      <w:start w:val="1"/>
      <w:numFmt w:val="lowerLetter"/>
      <w:lvlText w:val="%8."/>
      <w:lvlJc w:val="left"/>
      <w:pPr>
        <w:ind w:left="5760" w:hanging="360"/>
      </w:pPr>
    </w:lvl>
    <w:lvl w:ilvl="8" w:tplc="411EA156">
      <w:start w:val="1"/>
      <w:numFmt w:val="lowerRoman"/>
      <w:lvlText w:val="%9."/>
      <w:lvlJc w:val="right"/>
      <w:pPr>
        <w:ind w:left="6480" w:hanging="180"/>
      </w:pPr>
    </w:lvl>
  </w:abstractNum>
  <w:abstractNum w:abstractNumId="69">
    <w:nsid w:val="36784659"/>
    <w:multiLevelType w:val="hybridMultilevel"/>
    <w:tmpl w:val="38965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7222042"/>
    <w:multiLevelType w:val="hybridMultilevel"/>
    <w:tmpl w:val="56625AF6"/>
    <w:lvl w:ilvl="0" w:tplc="11E00238">
      <w:start w:val="1"/>
      <w:numFmt w:val="bullet"/>
      <w:lvlText w:val=""/>
      <w:lvlJc w:val="left"/>
      <w:pPr>
        <w:ind w:left="855" w:hanging="360"/>
      </w:pPr>
      <w:rPr>
        <w:rFonts w:ascii="Symbol" w:hAnsi="Symbol" w:hint="default"/>
      </w:rPr>
    </w:lvl>
    <w:lvl w:ilvl="1" w:tplc="9CE6A316">
      <w:start w:val="1"/>
      <w:numFmt w:val="bullet"/>
      <w:lvlText w:val="o"/>
      <w:lvlJc w:val="left"/>
      <w:pPr>
        <w:ind w:left="1440" w:hanging="360"/>
      </w:pPr>
      <w:rPr>
        <w:rFonts w:ascii="Courier New" w:hAnsi="Courier New" w:hint="default"/>
      </w:rPr>
    </w:lvl>
    <w:lvl w:ilvl="2" w:tplc="EF344BB2">
      <w:start w:val="1"/>
      <w:numFmt w:val="bullet"/>
      <w:lvlText w:val=""/>
      <w:lvlJc w:val="left"/>
      <w:pPr>
        <w:ind w:left="2160" w:hanging="360"/>
      </w:pPr>
      <w:rPr>
        <w:rFonts w:ascii="Wingdings" w:hAnsi="Wingdings" w:hint="default"/>
      </w:rPr>
    </w:lvl>
    <w:lvl w:ilvl="3" w:tplc="68D66B0A">
      <w:start w:val="1"/>
      <w:numFmt w:val="bullet"/>
      <w:lvlText w:val=""/>
      <w:lvlJc w:val="left"/>
      <w:pPr>
        <w:ind w:left="2880" w:hanging="360"/>
      </w:pPr>
      <w:rPr>
        <w:rFonts w:ascii="Symbol" w:hAnsi="Symbol" w:hint="default"/>
      </w:rPr>
    </w:lvl>
    <w:lvl w:ilvl="4" w:tplc="EF66D11C">
      <w:start w:val="1"/>
      <w:numFmt w:val="bullet"/>
      <w:lvlText w:val="o"/>
      <w:lvlJc w:val="left"/>
      <w:pPr>
        <w:ind w:left="3600" w:hanging="360"/>
      </w:pPr>
      <w:rPr>
        <w:rFonts w:ascii="Courier New" w:hAnsi="Courier New" w:hint="default"/>
      </w:rPr>
    </w:lvl>
    <w:lvl w:ilvl="5" w:tplc="BB66CF50">
      <w:start w:val="1"/>
      <w:numFmt w:val="bullet"/>
      <w:lvlText w:val=""/>
      <w:lvlJc w:val="left"/>
      <w:pPr>
        <w:ind w:left="4320" w:hanging="360"/>
      </w:pPr>
      <w:rPr>
        <w:rFonts w:ascii="Wingdings" w:hAnsi="Wingdings" w:hint="default"/>
      </w:rPr>
    </w:lvl>
    <w:lvl w:ilvl="6" w:tplc="E9D6506C">
      <w:start w:val="1"/>
      <w:numFmt w:val="bullet"/>
      <w:lvlText w:val=""/>
      <w:lvlJc w:val="left"/>
      <w:pPr>
        <w:ind w:left="5040" w:hanging="360"/>
      </w:pPr>
      <w:rPr>
        <w:rFonts w:ascii="Symbol" w:hAnsi="Symbol" w:hint="default"/>
      </w:rPr>
    </w:lvl>
    <w:lvl w:ilvl="7" w:tplc="AADC295E">
      <w:start w:val="1"/>
      <w:numFmt w:val="bullet"/>
      <w:lvlText w:val="o"/>
      <w:lvlJc w:val="left"/>
      <w:pPr>
        <w:ind w:left="5760" w:hanging="360"/>
      </w:pPr>
      <w:rPr>
        <w:rFonts w:ascii="Courier New" w:hAnsi="Courier New" w:hint="default"/>
      </w:rPr>
    </w:lvl>
    <w:lvl w:ilvl="8" w:tplc="59D477F6">
      <w:start w:val="1"/>
      <w:numFmt w:val="bullet"/>
      <w:lvlText w:val=""/>
      <w:lvlJc w:val="left"/>
      <w:pPr>
        <w:ind w:left="6480" w:hanging="360"/>
      </w:pPr>
      <w:rPr>
        <w:rFonts w:ascii="Wingdings" w:hAnsi="Wingdings" w:hint="default"/>
      </w:rPr>
    </w:lvl>
  </w:abstractNum>
  <w:abstractNum w:abstractNumId="71">
    <w:nsid w:val="3765495B"/>
    <w:multiLevelType w:val="hybridMultilevel"/>
    <w:tmpl w:val="8B80304E"/>
    <w:lvl w:ilvl="0" w:tplc="EDA0D88A">
      <w:start w:val="1"/>
      <w:numFmt w:val="bullet"/>
      <w:pStyle w:val="bullet"/>
      <w:lvlText w:val=""/>
      <w:lvlJc w:val="left"/>
      <w:pPr>
        <w:tabs>
          <w:tab w:val="num" w:pos="360"/>
        </w:tabs>
        <w:ind w:left="720" w:hanging="360"/>
      </w:pPr>
      <w:rPr>
        <w:rFonts w:ascii="Symbol" w:hAnsi="Symbol" w:hint="default"/>
        <w:color w:val="auto"/>
        <w:sz w:val="18"/>
      </w:rPr>
    </w:lvl>
    <w:lvl w:ilvl="1" w:tplc="E084C5EC">
      <w:start w:val="1"/>
      <w:numFmt w:val="bullet"/>
      <w:lvlText w:val=""/>
      <w:lvlJc w:val="left"/>
      <w:pPr>
        <w:tabs>
          <w:tab w:val="num" w:pos="720"/>
        </w:tabs>
        <w:ind w:left="720" w:hanging="360"/>
      </w:pPr>
      <w:rPr>
        <w:rFonts w:ascii="Wingdings" w:hAnsi="Wingdings" w:hint="default"/>
      </w:rPr>
    </w:lvl>
    <w:lvl w:ilvl="2" w:tplc="82B86DD6">
      <w:start w:val="1"/>
      <w:numFmt w:val="bullet"/>
      <w:lvlText w:val=""/>
      <w:lvlJc w:val="left"/>
      <w:pPr>
        <w:tabs>
          <w:tab w:val="num" w:pos="1080"/>
        </w:tabs>
        <w:ind w:left="1080" w:hanging="360"/>
      </w:pPr>
      <w:rPr>
        <w:rFonts w:ascii="Wingdings" w:hAnsi="Wingdings" w:hint="default"/>
      </w:rPr>
    </w:lvl>
    <w:lvl w:ilvl="3" w:tplc="4DF8B668">
      <w:start w:val="1"/>
      <w:numFmt w:val="bullet"/>
      <w:lvlText w:val=""/>
      <w:lvlJc w:val="left"/>
      <w:pPr>
        <w:tabs>
          <w:tab w:val="num" w:pos="1620"/>
        </w:tabs>
        <w:ind w:left="1620" w:hanging="360"/>
      </w:pPr>
      <w:rPr>
        <w:rFonts w:ascii="Symbol" w:hAnsi="Symbol" w:hint="default"/>
      </w:rPr>
    </w:lvl>
    <w:lvl w:ilvl="4" w:tplc="3B769188">
      <w:start w:val="1"/>
      <w:numFmt w:val="bullet"/>
      <w:lvlText w:val=""/>
      <w:lvlJc w:val="left"/>
      <w:pPr>
        <w:tabs>
          <w:tab w:val="num" w:pos="1980"/>
        </w:tabs>
        <w:ind w:left="1980" w:hanging="360"/>
      </w:pPr>
      <w:rPr>
        <w:rFonts w:ascii="Symbol" w:hAnsi="Symbol" w:hint="default"/>
      </w:rPr>
    </w:lvl>
    <w:lvl w:ilvl="5" w:tplc="AEBE3238">
      <w:start w:val="1"/>
      <w:numFmt w:val="bullet"/>
      <w:lvlText w:val=""/>
      <w:lvlJc w:val="left"/>
      <w:pPr>
        <w:tabs>
          <w:tab w:val="num" w:pos="2340"/>
        </w:tabs>
        <w:ind w:left="2340" w:hanging="360"/>
      </w:pPr>
      <w:rPr>
        <w:rFonts w:ascii="Wingdings" w:hAnsi="Wingdings" w:hint="default"/>
      </w:rPr>
    </w:lvl>
    <w:lvl w:ilvl="6" w:tplc="EE30715E">
      <w:start w:val="1"/>
      <w:numFmt w:val="bullet"/>
      <w:lvlText w:val=""/>
      <w:lvlJc w:val="left"/>
      <w:pPr>
        <w:tabs>
          <w:tab w:val="num" w:pos="2700"/>
        </w:tabs>
        <w:ind w:left="2700" w:hanging="360"/>
      </w:pPr>
      <w:rPr>
        <w:rFonts w:ascii="Wingdings" w:hAnsi="Wingdings" w:hint="default"/>
      </w:rPr>
    </w:lvl>
    <w:lvl w:ilvl="7" w:tplc="963038B6">
      <w:start w:val="1"/>
      <w:numFmt w:val="bullet"/>
      <w:lvlText w:val=""/>
      <w:lvlJc w:val="left"/>
      <w:pPr>
        <w:tabs>
          <w:tab w:val="num" w:pos="3060"/>
        </w:tabs>
        <w:ind w:left="3060" w:hanging="360"/>
      </w:pPr>
      <w:rPr>
        <w:rFonts w:ascii="Symbol" w:hAnsi="Symbol" w:hint="default"/>
      </w:rPr>
    </w:lvl>
    <w:lvl w:ilvl="8" w:tplc="1F4624D0">
      <w:start w:val="1"/>
      <w:numFmt w:val="bullet"/>
      <w:lvlText w:val=""/>
      <w:lvlJc w:val="left"/>
      <w:pPr>
        <w:tabs>
          <w:tab w:val="num" w:pos="3420"/>
        </w:tabs>
        <w:ind w:left="3420" w:hanging="360"/>
      </w:pPr>
      <w:rPr>
        <w:rFonts w:ascii="Symbol" w:hAnsi="Symbol" w:hint="default"/>
      </w:rPr>
    </w:lvl>
  </w:abstractNum>
  <w:abstractNum w:abstractNumId="72">
    <w:nsid w:val="383AC482"/>
    <w:multiLevelType w:val="hybridMultilevel"/>
    <w:tmpl w:val="6EA66FCA"/>
    <w:lvl w:ilvl="0" w:tplc="2B386A90">
      <w:start w:val="1"/>
      <w:numFmt w:val="bullet"/>
      <w:lvlText w:val=""/>
      <w:lvlJc w:val="left"/>
      <w:pPr>
        <w:ind w:left="720" w:hanging="360"/>
      </w:pPr>
      <w:rPr>
        <w:rFonts w:ascii="Symbol" w:hAnsi="Symbol" w:hint="default"/>
      </w:rPr>
    </w:lvl>
    <w:lvl w:ilvl="1" w:tplc="9E62805A">
      <w:start w:val="1"/>
      <w:numFmt w:val="bullet"/>
      <w:lvlText w:val="o"/>
      <w:lvlJc w:val="left"/>
      <w:pPr>
        <w:ind w:left="1440" w:hanging="360"/>
      </w:pPr>
      <w:rPr>
        <w:rFonts w:ascii="Courier New" w:hAnsi="Courier New" w:hint="default"/>
      </w:rPr>
    </w:lvl>
    <w:lvl w:ilvl="2" w:tplc="8BD4D09E">
      <w:start w:val="1"/>
      <w:numFmt w:val="bullet"/>
      <w:lvlText w:val=""/>
      <w:lvlJc w:val="left"/>
      <w:pPr>
        <w:ind w:left="2160" w:hanging="360"/>
      </w:pPr>
      <w:rPr>
        <w:rFonts w:ascii="Wingdings" w:hAnsi="Wingdings" w:hint="default"/>
      </w:rPr>
    </w:lvl>
    <w:lvl w:ilvl="3" w:tplc="B4A6FB10">
      <w:start w:val="1"/>
      <w:numFmt w:val="bullet"/>
      <w:lvlText w:val=""/>
      <w:lvlJc w:val="left"/>
      <w:pPr>
        <w:ind w:left="2880" w:hanging="360"/>
      </w:pPr>
      <w:rPr>
        <w:rFonts w:ascii="Symbol" w:hAnsi="Symbol" w:hint="default"/>
      </w:rPr>
    </w:lvl>
    <w:lvl w:ilvl="4" w:tplc="1910E3D8">
      <w:start w:val="1"/>
      <w:numFmt w:val="bullet"/>
      <w:lvlText w:val="o"/>
      <w:lvlJc w:val="left"/>
      <w:pPr>
        <w:ind w:left="3600" w:hanging="360"/>
      </w:pPr>
      <w:rPr>
        <w:rFonts w:ascii="Courier New" w:hAnsi="Courier New" w:hint="default"/>
      </w:rPr>
    </w:lvl>
    <w:lvl w:ilvl="5" w:tplc="7BB0AADA">
      <w:start w:val="1"/>
      <w:numFmt w:val="bullet"/>
      <w:lvlText w:val=""/>
      <w:lvlJc w:val="left"/>
      <w:pPr>
        <w:ind w:left="4320" w:hanging="360"/>
      </w:pPr>
      <w:rPr>
        <w:rFonts w:ascii="Wingdings" w:hAnsi="Wingdings" w:hint="default"/>
      </w:rPr>
    </w:lvl>
    <w:lvl w:ilvl="6" w:tplc="FE8621BE">
      <w:start w:val="1"/>
      <w:numFmt w:val="bullet"/>
      <w:lvlText w:val=""/>
      <w:lvlJc w:val="left"/>
      <w:pPr>
        <w:ind w:left="5040" w:hanging="360"/>
      </w:pPr>
      <w:rPr>
        <w:rFonts w:ascii="Symbol" w:hAnsi="Symbol" w:hint="default"/>
      </w:rPr>
    </w:lvl>
    <w:lvl w:ilvl="7" w:tplc="FB1AA9EE">
      <w:start w:val="1"/>
      <w:numFmt w:val="bullet"/>
      <w:lvlText w:val="o"/>
      <w:lvlJc w:val="left"/>
      <w:pPr>
        <w:ind w:left="5760" w:hanging="360"/>
      </w:pPr>
      <w:rPr>
        <w:rFonts w:ascii="Courier New" w:hAnsi="Courier New" w:hint="default"/>
      </w:rPr>
    </w:lvl>
    <w:lvl w:ilvl="8" w:tplc="9C48149C">
      <w:start w:val="1"/>
      <w:numFmt w:val="bullet"/>
      <w:lvlText w:val=""/>
      <w:lvlJc w:val="left"/>
      <w:pPr>
        <w:ind w:left="6480" w:hanging="360"/>
      </w:pPr>
      <w:rPr>
        <w:rFonts w:ascii="Wingdings" w:hAnsi="Wingdings" w:hint="default"/>
      </w:rPr>
    </w:lvl>
  </w:abstractNum>
  <w:abstractNum w:abstractNumId="73">
    <w:nsid w:val="38BF3160"/>
    <w:multiLevelType w:val="hybridMultilevel"/>
    <w:tmpl w:val="BBCE5E38"/>
    <w:lvl w:ilvl="0" w:tplc="10FA82A0">
      <w:start w:val="1"/>
      <w:numFmt w:val="bullet"/>
      <w:lvlText w:val=""/>
      <w:lvlJc w:val="left"/>
      <w:pPr>
        <w:ind w:left="720" w:hanging="360"/>
      </w:pPr>
      <w:rPr>
        <w:rFonts w:ascii="Symbol" w:hAnsi="Symbol" w:hint="default"/>
      </w:rPr>
    </w:lvl>
    <w:lvl w:ilvl="1" w:tplc="B12A4E20">
      <w:start w:val="1"/>
      <w:numFmt w:val="bullet"/>
      <w:lvlText w:val="o"/>
      <w:lvlJc w:val="left"/>
      <w:pPr>
        <w:ind w:left="1440" w:hanging="360"/>
      </w:pPr>
      <w:rPr>
        <w:rFonts w:ascii="Symbol" w:hAnsi="Symbol" w:hint="default"/>
      </w:rPr>
    </w:lvl>
    <w:lvl w:ilvl="2" w:tplc="7A56CDAC">
      <w:start w:val="1"/>
      <w:numFmt w:val="bullet"/>
      <w:lvlText w:val=""/>
      <w:lvlJc w:val="left"/>
      <w:pPr>
        <w:ind w:left="2160" w:hanging="360"/>
      </w:pPr>
      <w:rPr>
        <w:rFonts w:ascii="Wingdings" w:hAnsi="Wingdings" w:hint="default"/>
      </w:rPr>
    </w:lvl>
    <w:lvl w:ilvl="3" w:tplc="FB30FE82">
      <w:start w:val="1"/>
      <w:numFmt w:val="bullet"/>
      <w:lvlText w:val=""/>
      <w:lvlJc w:val="left"/>
      <w:pPr>
        <w:ind w:left="2880" w:hanging="360"/>
      </w:pPr>
      <w:rPr>
        <w:rFonts w:ascii="Symbol" w:hAnsi="Symbol" w:hint="default"/>
      </w:rPr>
    </w:lvl>
    <w:lvl w:ilvl="4" w:tplc="5960267A">
      <w:start w:val="1"/>
      <w:numFmt w:val="bullet"/>
      <w:lvlText w:val="o"/>
      <w:lvlJc w:val="left"/>
      <w:pPr>
        <w:ind w:left="3600" w:hanging="360"/>
      </w:pPr>
      <w:rPr>
        <w:rFonts w:ascii="Courier New" w:hAnsi="Courier New" w:hint="default"/>
      </w:rPr>
    </w:lvl>
    <w:lvl w:ilvl="5" w:tplc="A0E025FE">
      <w:start w:val="1"/>
      <w:numFmt w:val="bullet"/>
      <w:lvlText w:val=""/>
      <w:lvlJc w:val="left"/>
      <w:pPr>
        <w:ind w:left="4320" w:hanging="360"/>
      </w:pPr>
      <w:rPr>
        <w:rFonts w:ascii="Wingdings" w:hAnsi="Wingdings" w:hint="default"/>
      </w:rPr>
    </w:lvl>
    <w:lvl w:ilvl="6" w:tplc="D016568E">
      <w:start w:val="1"/>
      <w:numFmt w:val="bullet"/>
      <w:lvlText w:val=""/>
      <w:lvlJc w:val="left"/>
      <w:pPr>
        <w:ind w:left="5040" w:hanging="360"/>
      </w:pPr>
      <w:rPr>
        <w:rFonts w:ascii="Symbol" w:hAnsi="Symbol" w:hint="default"/>
      </w:rPr>
    </w:lvl>
    <w:lvl w:ilvl="7" w:tplc="EB98D9FC">
      <w:start w:val="1"/>
      <w:numFmt w:val="bullet"/>
      <w:lvlText w:val="o"/>
      <w:lvlJc w:val="left"/>
      <w:pPr>
        <w:ind w:left="5760" w:hanging="360"/>
      </w:pPr>
      <w:rPr>
        <w:rFonts w:ascii="Courier New" w:hAnsi="Courier New" w:hint="default"/>
      </w:rPr>
    </w:lvl>
    <w:lvl w:ilvl="8" w:tplc="49FA7B1E">
      <w:start w:val="1"/>
      <w:numFmt w:val="bullet"/>
      <w:lvlText w:val=""/>
      <w:lvlJc w:val="left"/>
      <w:pPr>
        <w:ind w:left="6480" w:hanging="360"/>
      </w:pPr>
      <w:rPr>
        <w:rFonts w:ascii="Wingdings" w:hAnsi="Wingdings" w:hint="default"/>
      </w:rPr>
    </w:lvl>
  </w:abstractNum>
  <w:abstractNum w:abstractNumId="74">
    <w:nsid w:val="390063A0"/>
    <w:multiLevelType w:val="hybridMultilevel"/>
    <w:tmpl w:val="7542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395788B5"/>
    <w:multiLevelType w:val="hybridMultilevel"/>
    <w:tmpl w:val="8A8C83BA"/>
    <w:lvl w:ilvl="0" w:tplc="03620FD8">
      <w:start w:val="11"/>
      <w:numFmt w:val="decimal"/>
      <w:lvlText w:val="%1."/>
      <w:lvlJc w:val="left"/>
      <w:pPr>
        <w:ind w:left="720" w:hanging="360"/>
      </w:pPr>
    </w:lvl>
    <w:lvl w:ilvl="1" w:tplc="199E2044">
      <w:start w:val="1"/>
      <w:numFmt w:val="lowerLetter"/>
      <w:lvlText w:val="%2."/>
      <w:lvlJc w:val="left"/>
      <w:pPr>
        <w:ind w:left="1440" w:hanging="360"/>
      </w:pPr>
    </w:lvl>
    <w:lvl w:ilvl="2" w:tplc="24425FEC">
      <w:start w:val="1"/>
      <w:numFmt w:val="lowerRoman"/>
      <w:lvlText w:val="%3."/>
      <w:lvlJc w:val="right"/>
      <w:pPr>
        <w:ind w:left="2160" w:hanging="180"/>
      </w:pPr>
    </w:lvl>
    <w:lvl w:ilvl="3" w:tplc="425C48D0">
      <w:start w:val="1"/>
      <w:numFmt w:val="decimal"/>
      <w:lvlText w:val="%4."/>
      <w:lvlJc w:val="left"/>
      <w:pPr>
        <w:ind w:left="2880" w:hanging="360"/>
      </w:pPr>
    </w:lvl>
    <w:lvl w:ilvl="4" w:tplc="E482F400">
      <w:start w:val="1"/>
      <w:numFmt w:val="lowerLetter"/>
      <w:lvlText w:val="%5."/>
      <w:lvlJc w:val="left"/>
      <w:pPr>
        <w:ind w:left="3600" w:hanging="360"/>
      </w:pPr>
    </w:lvl>
    <w:lvl w:ilvl="5" w:tplc="69EAA024">
      <w:start w:val="1"/>
      <w:numFmt w:val="lowerRoman"/>
      <w:lvlText w:val="%6."/>
      <w:lvlJc w:val="right"/>
      <w:pPr>
        <w:ind w:left="4320" w:hanging="180"/>
      </w:pPr>
    </w:lvl>
    <w:lvl w:ilvl="6" w:tplc="33B0452C">
      <w:start w:val="1"/>
      <w:numFmt w:val="decimal"/>
      <w:lvlText w:val="%7."/>
      <w:lvlJc w:val="left"/>
      <w:pPr>
        <w:ind w:left="5040" w:hanging="360"/>
      </w:pPr>
    </w:lvl>
    <w:lvl w:ilvl="7" w:tplc="0DACE5AC">
      <w:start w:val="1"/>
      <w:numFmt w:val="lowerLetter"/>
      <w:lvlText w:val="%8."/>
      <w:lvlJc w:val="left"/>
      <w:pPr>
        <w:ind w:left="5760" w:hanging="360"/>
      </w:pPr>
    </w:lvl>
    <w:lvl w:ilvl="8" w:tplc="A43030C0">
      <w:start w:val="1"/>
      <w:numFmt w:val="lowerRoman"/>
      <w:lvlText w:val="%9."/>
      <w:lvlJc w:val="right"/>
      <w:pPr>
        <w:ind w:left="6480" w:hanging="180"/>
      </w:pPr>
    </w:lvl>
  </w:abstractNum>
  <w:abstractNum w:abstractNumId="76">
    <w:nsid w:val="3ABA3470"/>
    <w:multiLevelType w:val="hybridMultilevel"/>
    <w:tmpl w:val="D1624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3C4020E4"/>
    <w:multiLevelType w:val="hybridMultilevel"/>
    <w:tmpl w:val="1174D6FE"/>
    <w:lvl w:ilvl="0" w:tplc="A022AAE0">
      <w:start w:val="1"/>
      <w:numFmt w:val="bullet"/>
      <w:lvlText w:val=""/>
      <w:lvlJc w:val="left"/>
      <w:pPr>
        <w:tabs>
          <w:tab w:val="num" w:pos="36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nsid w:val="3FA3B598"/>
    <w:multiLevelType w:val="hybridMultilevel"/>
    <w:tmpl w:val="397E1AB6"/>
    <w:lvl w:ilvl="0" w:tplc="41B2B124">
      <w:start w:val="1"/>
      <w:numFmt w:val="decimal"/>
      <w:lvlText w:val="%1."/>
      <w:lvlJc w:val="left"/>
      <w:pPr>
        <w:ind w:left="720" w:hanging="360"/>
      </w:pPr>
    </w:lvl>
    <w:lvl w:ilvl="1" w:tplc="2AB49DAC">
      <w:start w:val="1"/>
      <w:numFmt w:val="lowerLetter"/>
      <w:lvlText w:val="%2."/>
      <w:lvlJc w:val="left"/>
      <w:pPr>
        <w:ind w:left="1440" w:hanging="360"/>
      </w:pPr>
    </w:lvl>
    <w:lvl w:ilvl="2" w:tplc="5D561316">
      <w:start w:val="1"/>
      <w:numFmt w:val="lowerRoman"/>
      <w:lvlText w:val="%3."/>
      <w:lvlJc w:val="right"/>
      <w:pPr>
        <w:ind w:left="2160" w:hanging="180"/>
      </w:pPr>
    </w:lvl>
    <w:lvl w:ilvl="3" w:tplc="7D301794">
      <w:start w:val="1"/>
      <w:numFmt w:val="decimal"/>
      <w:lvlText w:val="%4."/>
      <w:lvlJc w:val="left"/>
      <w:pPr>
        <w:ind w:left="2880" w:hanging="360"/>
      </w:pPr>
    </w:lvl>
    <w:lvl w:ilvl="4" w:tplc="EF2E3E68">
      <w:start w:val="1"/>
      <w:numFmt w:val="lowerLetter"/>
      <w:lvlText w:val="%5."/>
      <w:lvlJc w:val="left"/>
      <w:pPr>
        <w:ind w:left="3600" w:hanging="360"/>
      </w:pPr>
    </w:lvl>
    <w:lvl w:ilvl="5" w:tplc="949A80B2">
      <w:start w:val="1"/>
      <w:numFmt w:val="lowerRoman"/>
      <w:lvlText w:val="%6."/>
      <w:lvlJc w:val="right"/>
      <w:pPr>
        <w:ind w:left="4320" w:hanging="180"/>
      </w:pPr>
    </w:lvl>
    <w:lvl w:ilvl="6" w:tplc="C53E74AE">
      <w:start w:val="1"/>
      <w:numFmt w:val="decimal"/>
      <w:lvlText w:val="%7."/>
      <w:lvlJc w:val="left"/>
      <w:pPr>
        <w:ind w:left="5040" w:hanging="360"/>
      </w:pPr>
    </w:lvl>
    <w:lvl w:ilvl="7" w:tplc="CA688DB2">
      <w:start w:val="1"/>
      <w:numFmt w:val="lowerLetter"/>
      <w:lvlText w:val="%8."/>
      <w:lvlJc w:val="left"/>
      <w:pPr>
        <w:ind w:left="5760" w:hanging="360"/>
      </w:pPr>
    </w:lvl>
    <w:lvl w:ilvl="8" w:tplc="7B7258CA">
      <w:start w:val="1"/>
      <w:numFmt w:val="lowerRoman"/>
      <w:lvlText w:val="%9."/>
      <w:lvlJc w:val="right"/>
      <w:pPr>
        <w:ind w:left="6480" w:hanging="180"/>
      </w:pPr>
    </w:lvl>
  </w:abstractNum>
  <w:abstractNum w:abstractNumId="79">
    <w:nsid w:val="408606A1"/>
    <w:multiLevelType w:val="hybridMultilevel"/>
    <w:tmpl w:val="E1506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nsid w:val="41A2AB80"/>
    <w:multiLevelType w:val="hybridMultilevel"/>
    <w:tmpl w:val="CF1AC63C"/>
    <w:lvl w:ilvl="0" w:tplc="8D78A994">
      <w:start w:val="1"/>
      <w:numFmt w:val="bullet"/>
      <w:lvlText w:val=""/>
      <w:lvlJc w:val="left"/>
      <w:pPr>
        <w:ind w:left="720" w:hanging="360"/>
      </w:pPr>
      <w:rPr>
        <w:rFonts w:ascii="Symbol" w:hAnsi="Symbol" w:hint="default"/>
      </w:rPr>
    </w:lvl>
    <w:lvl w:ilvl="1" w:tplc="132E50D0">
      <w:start w:val="1"/>
      <w:numFmt w:val="bullet"/>
      <w:lvlText w:val="o"/>
      <w:lvlJc w:val="left"/>
      <w:pPr>
        <w:ind w:left="1440" w:hanging="360"/>
      </w:pPr>
      <w:rPr>
        <w:rFonts w:ascii="Courier New" w:hAnsi="Courier New" w:hint="default"/>
      </w:rPr>
    </w:lvl>
    <w:lvl w:ilvl="2" w:tplc="B81A4AE6">
      <w:start w:val="1"/>
      <w:numFmt w:val="bullet"/>
      <w:lvlText w:val=""/>
      <w:lvlJc w:val="left"/>
      <w:pPr>
        <w:ind w:left="2160" w:hanging="360"/>
      </w:pPr>
      <w:rPr>
        <w:rFonts w:ascii="Wingdings" w:hAnsi="Wingdings" w:hint="default"/>
      </w:rPr>
    </w:lvl>
    <w:lvl w:ilvl="3" w:tplc="BBB0EFF2">
      <w:start w:val="1"/>
      <w:numFmt w:val="bullet"/>
      <w:lvlText w:val=""/>
      <w:lvlJc w:val="left"/>
      <w:pPr>
        <w:ind w:left="2880" w:hanging="360"/>
      </w:pPr>
      <w:rPr>
        <w:rFonts w:ascii="Symbol" w:hAnsi="Symbol" w:hint="default"/>
      </w:rPr>
    </w:lvl>
    <w:lvl w:ilvl="4" w:tplc="D3223E66">
      <w:start w:val="1"/>
      <w:numFmt w:val="bullet"/>
      <w:lvlText w:val="o"/>
      <w:lvlJc w:val="left"/>
      <w:pPr>
        <w:ind w:left="3600" w:hanging="360"/>
      </w:pPr>
      <w:rPr>
        <w:rFonts w:ascii="Courier New" w:hAnsi="Courier New" w:hint="default"/>
      </w:rPr>
    </w:lvl>
    <w:lvl w:ilvl="5" w:tplc="4356C466">
      <w:start w:val="1"/>
      <w:numFmt w:val="bullet"/>
      <w:lvlText w:val=""/>
      <w:lvlJc w:val="left"/>
      <w:pPr>
        <w:ind w:left="4320" w:hanging="360"/>
      </w:pPr>
      <w:rPr>
        <w:rFonts w:ascii="Wingdings" w:hAnsi="Wingdings" w:hint="default"/>
      </w:rPr>
    </w:lvl>
    <w:lvl w:ilvl="6" w:tplc="31C017FA">
      <w:start w:val="1"/>
      <w:numFmt w:val="bullet"/>
      <w:lvlText w:val=""/>
      <w:lvlJc w:val="left"/>
      <w:pPr>
        <w:ind w:left="5040" w:hanging="360"/>
      </w:pPr>
      <w:rPr>
        <w:rFonts w:ascii="Symbol" w:hAnsi="Symbol" w:hint="default"/>
      </w:rPr>
    </w:lvl>
    <w:lvl w:ilvl="7" w:tplc="3C12DF88">
      <w:start w:val="1"/>
      <w:numFmt w:val="bullet"/>
      <w:lvlText w:val="o"/>
      <w:lvlJc w:val="left"/>
      <w:pPr>
        <w:ind w:left="5760" w:hanging="360"/>
      </w:pPr>
      <w:rPr>
        <w:rFonts w:ascii="Courier New" w:hAnsi="Courier New" w:hint="default"/>
      </w:rPr>
    </w:lvl>
    <w:lvl w:ilvl="8" w:tplc="FAB80CCE">
      <w:start w:val="1"/>
      <w:numFmt w:val="bullet"/>
      <w:lvlText w:val=""/>
      <w:lvlJc w:val="left"/>
      <w:pPr>
        <w:ind w:left="6480" w:hanging="360"/>
      </w:pPr>
      <w:rPr>
        <w:rFonts w:ascii="Wingdings" w:hAnsi="Wingdings" w:hint="default"/>
      </w:rPr>
    </w:lvl>
  </w:abstractNum>
  <w:abstractNum w:abstractNumId="81">
    <w:nsid w:val="4559ADDA"/>
    <w:multiLevelType w:val="hybridMultilevel"/>
    <w:tmpl w:val="AB80F218"/>
    <w:lvl w:ilvl="0" w:tplc="1C703402">
      <w:start w:val="1"/>
      <w:numFmt w:val="decimal"/>
      <w:lvlText w:val="%1."/>
      <w:lvlJc w:val="left"/>
      <w:pPr>
        <w:ind w:left="720" w:hanging="360"/>
      </w:pPr>
    </w:lvl>
    <w:lvl w:ilvl="1" w:tplc="82CEB35A">
      <w:start w:val="1"/>
      <w:numFmt w:val="lowerLetter"/>
      <w:lvlText w:val="%2."/>
      <w:lvlJc w:val="left"/>
      <w:pPr>
        <w:ind w:left="1440" w:hanging="360"/>
      </w:pPr>
    </w:lvl>
    <w:lvl w:ilvl="2" w:tplc="151290AE">
      <w:start w:val="1"/>
      <w:numFmt w:val="lowerRoman"/>
      <w:lvlText w:val="%3."/>
      <w:lvlJc w:val="right"/>
      <w:pPr>
        <w:ind w:left="2160" w:hanging="180"/>
      </w:pPr>
    </w:lvl>
    <w:lvl w:ilvl="3" w:tplc="E8080E9E">
      <w:start w:val="1"/>
      <w:numFmt w:val="decimal"/>
      <w:lvlText w:val="%4."/>
      <w:lvlJc w:val="left"/>
      <w:pPr>
        <w:ind w:left="2880" w:hanging="360"/>
      </w:pPr>
    </w:lvl>
    <w:lvl w:ilvl="4" w:tplc="201A1162">
      <w:start w:val="1"/>
      <w:numFmt w:val="lowerLetter"/>
      <w:lvlText w:val="%5."/>
      <w:lvlJc w:val="left"/>
      <w:pPr>
        <w:ind w:left="3600" w:hanging="360"/>
      </w:pPr>
    </w:lvl>
    <w:lvl w:ilvl="5" w:tplc="28E09A8A">
      <w:start w:val="1"/>
      <w:numFmt w:val="lowerRoman"/>
      <w:lvlText w:val="%6."/>
      <w:lvlJc w:val="right"/>
      <w:pPr>
        <w:ind w:left="4320" w:hanging="180"/>
      </w:pPr>
    </w:lvl>
    <w:lvl w:ilvl="6" w:tplc="26C0F514">
      <w:start w:val="1"/>
      <w:numFmt w:val="decimal"/>
      <w:lvlText w:val="%7."/>
      <w:lvlJc w:val="left"/>
      <w:pPr>
        <w:ind w:left="5040" w:hanging="360"/>
      </w:pPr>
    </w:lvl>
    <w:lvl w:ilvl="7" w:tplc="BF1E897E">
      <w:start w:val="1"/>
      <w:numFmt w:val="lowerLetter"/>
      <w:lvlText w:val="%8."/>
      <w:lvlJc w:val="left"/>
      <w:pPr>
        <w:ind w:left="5760" w:hanging="360"/>
      </w:pPr>
    </w:lvl>
    <w:lvl w:ilvl="8" w:tplc="3BDA723A">
      <w:start w:val="1"/>
      <w:numFmt w:val="lowerRoman"/>
      <w:lvlText w:val="%9."/>
      <w:lvlJc w:val="right"/>
      <w:pPr>
        <w:ind w:left="6480" w:hanging="180"/>
      </w:pPr>
    </w:lvl>
  </w:abstractNum>
  <w:abstractNum w:abstractNumId="82">
    <w:nsid w:val="481E4D30"/>
    <w:multiLevelType w:val="hybridMultilevel"/>
    <w:tmpl w:val="32DCA068"/>
    <w:lvl w:ilvl="0" w:tplc="2E7E1BF4">
      <w:start w:val="5"/>
      <w:numFmt w:val="decimal"/>
      <w:lvlText w:val="%1."/>
      <w:lvlJc w:val="left"/>
      <w:pPr>
        <w:ind w:left="720" w:hanging="360"/>
      </w:pPr>
    </w:lvl>
    <w:lvl w:ilvl="1" w:tplc="DA6C0828">
      <w:start w:val="1"/>
      <w:numFmt w:val="lowerLetter"/>
      <w:lvlText w:val="%2."/>
      <w:lvlJc w:val="left"/>
      <w:pPr>
        <w:ind w:left="1440" w:hanging="360"/>
      </w:pPr>
    </w:lvl>
    <w:lvl w:ilvl="2" w:tplc="4114F47E">
      <w:start w:val="1"/>
      <w:numFmt w:val="lowerRoman"/>
      <w:lvlText w:val="%3."/>
      <w:lvlJc w:val="right"/>
      <w:pPr>
        <w:ind w:left="2160" w:hanging="180"/>
      </w:pPr>
    </w:lvl>
    <w:lvl w:ilvl="3" w:tplc="21AC4A28">
      <w:start w:val="1"/>
      <w:numFmt w:val="decimal"/>
      <w:lvlText w:val="%4."/>
      <w:lvlJc w:val="left"/>
      <w:pPr>
        <w:ind w:left="2880" w:hanging="360"/>
      </w:pPr>
    </w:lvl>
    <w:lvl w:ilvl="4" w:tplc="699C0CD4">
      <w:start w:val="1"/>
      <w:numFmt w:val="lowerLetter"/>
      <w:lvlText w:val="%5."/>
      <w:lvlJc w:val="left"/>
      <w:pPr>
        <w:ind w:left="3600" w:hanging="360"/>
      </w:pPr>
    </w:lvl>
    <w:lvl w:ilvl="5" w:tplc="60306AA0">
      <w:start w:val="1"/>
      <w:numFmt w:val="lowerRoman"/>
      <w:lvlText w:val="%6."/>
      <w:lvlJc w:val="right"/>
      <w:pPr>
        <w:ind w:left="4320" w:hanging="180"/>
      </w:pPr>
    </w:lvl>
    <w:lvl w:ilvl="6" w:tplc="F0F816F0">
      <w:start w:val="1"/>
      <w:numFmt w:val="decimal"/>
      <w:lvlText w:val="%7."/>
      <w:lvlJc w:val="left"/>
      <w:pPr>
        <w:ind w:left="5040" w:hanging="360"/>
      </w:pPr>
    </w:lvl>
    <w:lvl w:ilvl="7" w:tplc="63EE1898">
      <w:start w:val="1"/>
      <w:numFmt w:val="lowerLetter"/>
      <w:lvlText w:val="%8."/>
      <w:lvlJc w:val="left"/>
      <w:pPr>
        <w:ind w:left="5760" w:hanging="360"/>
      </w:pPr>
    </w:lvl>
    <w:lvl w:ilvl="8" w:tplc="FCF4D47E">
      <w:start w:val="1"/>
      <w:numFmt w:val="lowerRoman"/>
      <w:lvlText w:val="%9."/>
      <w:lvlJc w:val="right"/>
      <w:pPr>
        <w:ind w:left="6480" w:hanging="180"/>
      </w:pPr>
    </w:lvl>
  </w:abstractNum>
  <w:abstractNum w:abstractNumId="83">
    <w:nsid w:val="48885994"/>
    <w:multiLevelType w:val="hybridMultilevel"/>
    <w:tmpl w:val="ADC8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96F76B3"/>
    <w:multiLevelType w:val="hybridMultilevel"/>
    <w:tmpl w:val="298413D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5">
    <w:nsid w:val="4C1D374A"/>
    <w:multiLevelType w:val="hybridMultilevel"/>
    <w:tmpl w:val="605E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E1B8489"/>
    <w:multiLevelType w:val="hybridMultilevel"/>
    <w:tmpl w:val="F8486DFC"/>
    <w:lvl w:ilvl="0" w:tplc="F6A488E2">
      <w:start w:val="1"/>
      <w:numFmt w:val="decimal"/>
      <w:lvlText w:val="%1."/>
      <w:lvlJc w:val="left"/>
      <w:pPr>
        <w:ind w:left="720" w:hanging="360"/>
      </w:pPr>
    </w:lvl>
    <w:lvl w:ilvl="1" w:tplc="D55A6BEA">
      <w:start w:val="1"/>
      <w:numFmt w:val="lowerLetter"/>
      <w:lvlText w:val="%2."/>
      <w:lvlJc w:val="left"/>
      <w:pPr>
        <w:ind w:left="1440" w:hanging="360"/>
      </w:pPr>
    </w:lvl>
    <w:lvl w:ilvl="2" w:tplc="6354058E">
      <w:start w:val="1"/>
      <w:numFmt w:val="lowerRoman"/>
      <w:lvlText w:val="%3."/>
      <w:lvlJc w:val="right"/>
      <w:pPr>
        <w:ind w:left="2160" w:hanging="180"/>
      </w:pPr>
    </w:lvl>
    <w:lvl w:ilvl="3" w:tplc="73867256">
      <w:start w:val="1"/>
      <w:numFmt w:val="decimal"/>
      <w:lvlText w:val="%4."/>
      <w:lvlJc w:val="left"/>
      <w:pPr>
        <w:ind w:left="2880" w:hanging="360"/>
      </w:pPr>
    </w:lvl>
    <w:lvl w:ilvl="4" w:tplc="ECA88930">
      <w:start w:val="1"/>
      <w:numFmt w:val="lowerLetter"/>
      <w:lvlText w:val="%5."/>
      <w:lvlJc w:val="left"/>
      <w:pPr>
        <w:ind w:left="3600" w:hanging="360"/>
      </w:pPr>
    </w:lvl>
    <w:lvl w:ilvl="5" w:tplc="8776243E">
      <w:start w:val="1"/>
      <w:numFmt w:val="lowerRoman"/>
      <w:lvlText w:val="%6."/>
      <w:lvlJc w:val="right"/>
      <w:pPr>
        <w:ind w:left="4320" w:hanging="180"/>
      </w:pPr>
    </w:lvl>
    <w:lvl w:ilvl="6" w:tplc="ABE61F7A">
      <w:start w:val="1"/>
      <w:numFmt w:val="decimal"/>
      <w:lvlText w:val="%7."/>
      <w:lvlJc w:val="left"/>
      <w:pPr>
        <w:ind w:left="5040" w:hanging="360"/>
      </w:pPr>
    </w:lvl>
    <w:lvl w:ilvl="7" w:tplc="FBB27D36">
      <w:start w:val="1"/>
      <w:numFmt w:val="lowerLetter"/>
      <w:lvlText w:val="%8."/>
      <w:lvlJc w:val="left"/>
      <w:pPr>
        <w:ind w:left="5760" w:hanging="360"/>
      </w:pPr>
    </w:lvl>
    <w:lvl w:ilvl="8" w:tplc="DCD2FBA2">
      <w:start w:val="1"/>
      <w:numFmt w:val="lowerRoman"/>
      <w:lvlText w:val="%9."/>
      <w:lvlJc w:val="right"/>
      <w:pPr>
        <w:ind w:left="6480" w:hanging="180"/>
      </w:pPr>
    </w:lvl>
  </w:abstractNum>
  <w:abstractNum w:abstractNumId="87">
    <w:nsid w:val="4E67084D"/>
    <w:multiLevelType w:val="hybridMultilevel"/>
    <w:tmpl w:val="1FB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4F80329D"/>
    <w:multiLevelType w:val="hybridMultilevel"/>
    <w:tmpl w:val="D50A7D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4F9B63A8"/>
    <w:multiLevelType w:val="hybridMultilevel"/>
    <w:tmpl w:val="8466D32E"/>
    <w:lvl w:ilvl="0" w:tplc="016C036E">
      <w:start w:val="1"/>
      <w:numFmt w:val="decimal"/>
      <w:lvlText w:val="%1."/>
      <w:lvlJc w:val="left"/>
      <w:pPr>
        <w:ind w:left="720" w:hanging="360"/>
      </w:pPr>
    </w:lvl>
    <w:lvl w:ilvl="1" w:tplc="D05262DC">
      <w:start w:val="1"/>
      <w:numFmt w:val="lowerLetter"/>
      <w:lvlText w:val="%2."/>
      <w:lvlJc w:val="left"/>
      <w:pPr>
        <w:ind w:left="1440" w:hanging="360"/>
      </w:pPr>
    </w:lvl>
    <w:lvl w:ilvl="2" w:tplc="1BC6C4B2">
      <w:start w:val="1"/>
      <w:numFmt w:val="lowerRoman"/>
      <w:lvlText w:val="%3."/>
      <w:lvlJc w:val="right"/>
      <w:pPr>
        <w:ind w:left="2160" w:hanging="180"/>
      </w:pPr>
    </w:lvl>
    <w:lvl w:ilvl="3" w:tplc="59F0E3D4">
      <w:start w:val="1"/>
      <w:numFmt w:val="decimal"/>
      <w:lvlText w:val="%4."/>
      <w:lvlJc w:val="left"/>
      <w:pPr>
        <w:ind w:left="2880" w:hanging="360"/>
      </w:pPr>
    </w:lvl>
    <w:lvl w:ilvl="4" w:tplc="E0442D1A">
      <w:start w:val="1"/>
      <w:numFmt w:val="lowerLetter"/>
      <w:lvlText w:val="%5."/>
      <w:lvlJc w:val="left"/>
      <w:pPr>
        <w:ind w:left="3600" w:hanging="360"/>
      </w:pPr>
    </w:lvl>
    <w:lvl w:ilvl="5" w:tplc="9198E5EC">
      <w:start w:val="1"/>
      <w:numFmt w:val="lowerRoman"/>
      <w:lvlText w:val="%6."/>
      <w:lvlJc w:val="right"/>
      <w:pPr>
        <w:ind w:left="4320" w:hanging="180"/>
      </w:pPr>
    </w:lvl>
    <w:lvl w:ilvl="6" w:tplc="398E5894">
      <w:start w:val="1"/>
      <w:numFmt w:val="decimal"/>
      <w:lvlText w:val="%7."/>
      <w:lvlJc w:val="left"/>
      <w:pPr>
        <w:ind w:left="5040" w:hanging="360"/>
      </w:pPr>
    </w:lvl>
    <w:lvl w:ilvl="7" w:tplc="8D046312">
      <w:start w:val="1"/>
      <w:numFmt w:val="lowerLetter"/>
      <w:lvlText w:val="%8."/>
      <w:lvlJc w:val="left"/>
      <w:pPr>
        <w:ind w:left="5760" w:hanging="360"/>
      </w:pPr>
    </w:lvl>
    <w:lvl w:ilvl="8" w:tplc="168088BA">
      <w:start w:val="1"/>
      <w:numFmt w:val="lowerRoman"/>
      <w:lvlText w:val="%9."/>
      <w:lvlJc w:val="right"/>
      <w:pPr>
        <w:ind w:left="6480" w:hanging="180"/>
      </w:pPr>
    </w:lvl>
  </w:abstractNum>
  <w:abstractNum w:abstractNumId="90">
    <w:nsid w:val="515F04FF"/>
    <w:multiLevelType w:val="hybridMultilevel"/>
    <w:tmpl w:val="40E4CC2A"/>
    <w:lvl w:ilvl="0" w:tplc="EFC0401A">
      <w:start w:val="1"/>
      <w:numFmt w:val="bullet"/>
      <w:lvlText w:val=""/>
      <w:lvlJc w:val="left"/>
      <w:pPr>
        <w:ind w:left="720" w:hanging="360"/>
      </w:pPr>
      <w:rPr>
        <w:rFonts w:ascii="Symbol" w:hAnsi="Symbol" w:hint="default"/>
      </w:rPr>
    </w:lvl>
    <w:lvl w:ilvl="1" w:tplc="B906CC98">
      <w:start w:val="1"/>
      <w:numFmt w:val="bullet"/>
      <w:lvlText w:val="o"/>
      <w:lvlJc w:val="left"/>
      <w:pPr>
        <w:ind w:left="1440" w:hanging="360"/>
      </w:pPr>
      <w:rPr>
        <w:rFonts w:ascii="Courier New" w:hAnsi="Courier New" w:hint="default"/>
      </w:rPr>
    </w:lvl>
    <w:lvl w:ilvl="2" w:tplc="7D6C1188">
      <w:start w:val="1"/>
      <w:numFmt w:val="bullet"/>
      <w:lvlText w:val=""/>
      <w:lvlJc w:val="left"/>
      <w:pPr>
        <w:ind w:left="2160" w:hanging="360"/>
      </w:pPr>
      <w:rPr>
        <w:rFonts w:ascii="Wingdings" w:hAnsi="Wingdings" w:hint="default"/>
      </w:rPr>
    </w:lvl>
    <w:lvl w:ilvl="3" w:tplc="F8267614">
      <w:start w:val="1"/>
      <w:numFmt w:val="bullet"/>
      <w:lvlText w:val=""/>
      <w:lvlJc w:val="left"/>
      <w:pPr>
        <w:ind w:left="2880" w:hanging="360"/>
      </w:pPr>
      <w:rPr>
        <w:rFonts w:ascii="Symbol" w:hAnsi="Symbol" w:hint="default"/>
      </w:rPr>
    </w:lvl>
    <w:lvl w:ilvl="4" w:tplc="43581D44">
      <w:start w:val="1"/>
      <w:numFmt w:val="bullet"/>
      <w:lvlText w:val="o"/>
      <w:lvlJc w:val="left"/>
      <w:pPr>
        <w:ind w:left="3600" w:hanging="360"/>
      </w:pPr>
      <w:rPr>
        <w:rFonts w:ascii="Courier New" w:hAnsi="Courier New" w:hint="default"/>
      </w:rPr>
    </w:lvl>
    <w:lvl w:ilvl="5" w:tplc="45149DC2">
      <w:start w:val="1"/>
      <w:numFmt w:val="bullet"/>
      <w:lvlText w:val=""/>
      <w:lvlJc w:val="left"/>
      <w:pPr>
        <w:ind w:left="4320" w:hanging="360"/>
      </w:pPr>
      <w:rPr>
        <w:rFonts w:ascii="Wingdings" w:hAnsi="Wingdings" w:hint="default"/>
      </w:rPr>
    </w:lvl>
    <w:lvl w:ilvl="6" w:tplc="AA6A27C4">
      <w:start w:val="1"/>
      <w:numFmt w:val="bullet"/>
      <w:lvlText w:val=""/>
      <w:lvlJc w:val="left"/>
      <w:pPr>
        <w:ind w:left="5040" w:hanging="360"/>
      </w:pPr>
      <w:rPr>
        <w:rFonts w:ascii="Symbol" w:hAnsi="Symbol" w:hint="default"/>
      </w:rPr>
    </w:lvl>
    <w:lvl w:ilvl="7" w:tplc="137E46BC">
      <w:start w:val="1"/>
      <w:numFmt w:val="bullet"/>
      <w:lvlText w:val="o"/>
      <w:lvlJc w:val="left"/>
      <w:pPr>
        <w:ind w:left="5760" w:hanging="360"/>
      </w:pPr>
      <w:rPr>
        <w:rFonts w:ascii="Courier New" w:hAnsi="Courier New" w:hint="default"/>
      </w:rPr>
    </w:lvl>
    <w:lvl w:ilvl="8" w:tplc="1178772C">
      <w:start w:val="1"/>
      <w:numFmt w:val="bullet"/>
      <w:lvlText w:val=""/>
      <w:lvlJc w:val="left"/>
      <w:pPr>
        <w:ind w:left="6480" w:hanging="360"/>
      </w:pPr>
      <w:rPr>
        <w:rFonts w:ascii="Wingdings" w:hAnsi="Wingdings" w:hint="default"/>
      </w:rPr>
    </w:lvl>
  </w:abstractNum>
  <w:abstractNum w:abstractNumId="91">
    <w:nsid w:val="519E67A5"/>
    <w:multiLevelType w:val="hybridMultilevel"/>
    <w:tmpl w:val="D95C2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2128B94"/>
    <w:multiLevelType w:val="hybridMultilevel"/>
    <w:tmpl w:val="41DAC962"/>
    <w:lvl w:ilvl="0" w:tplc="5D5CE4B8">
      <w:start w:val="1"/>
      <w:numFmt w:val="bullet"/>
      <w:lvlText w:val=""/>
      <w:lvlJc w:val="left"/>
      <w:pPr>
        <w:ind w:left="855" w:hanging="360"/>
      </w:pPr>
      <w:rPr>
        <w:rFonts w:ascii="Symbol" w:hAnsi="Symbol" w:hint="default"/>
      </w:rPr>
    </w:lvl>
    <w:lvl w:ilvl="1" w:tplc="FE76BECC">
      <w:start w:val="1"/>
      <w:numFmt w:val="bullet"/>
      <w:lvlText w:val="o"/>
      <w:lvlJc w:val="left"/>
      <w:pPr>
        <w:ind w:left="1440" w:hanging="360"/>
      </w:pPr>
      <w:rPr>
        <w:rFonts w:ascii="Courier New" w:hAnsi="Courier New" w:hint="default"/>
      </w:rPr>
    </w:lvl>
    <w:lvl w:ilvl="2" w:tplc="278454D8">
      <w:start w:val="1"/>
      <w:numFmt w:val="bullet"/>
      <w:lvlText w:val=""/>
      <w:lvlJc w:val="left"/>
      <w:pPr>
        <w:ind w:left="2160" w:hanging="360"/>
      </w:pPr>
      <w:rPr>
        <w:rFonts w:ascii="Wingdings" w:hAnsi="Wingdings" w:hint="default"/>
      </w:rPr>
    </w:lvl>
    <w:lvl w:ilvl="3" w:tplc="40DEFE10">
      <w:start w:val="1"/>
      <w:numFmt w:val="bullet"/>
      <w:lvlText w:val=""/>
      <w:lvlJc w:val="left"/>
      <w:pPr>
        <w:ind w:left="2880" w:hanging="360"/>
      </w:pPr>
      <w:rPr>
        <w:rFonts w:ascii="Symbol" w:hAnsi="Symbol" w:hint="default"/>
      </w:rPr>
    </w:lvl>
    <w:lvl w:ilvl="4" w:tplc="74CC4CB6">
      <w:start w:val="1"/>
      <w:numFmt w:val="bullet"/>
      <w:lvlText w:val="o"/>
      <w:lvlJc w:val="left"/>
      <w:pPr>
        <w:ind w:left="3600" w:hanging="360"/>
      </w:pPr>
      <w:rPr>
        <w:rFonts w:ascii="Courier New" w:hAnsi="Courier New" w:hint="default"/>
      </w:rPr>
    </w:lvl>
    <w:lvl w:ilvl="5" w:tplc="78721986">
      <w:start w:val="1"/>
      <w:numFmt w:val="bullet"/>
      <w:lvlText w:val=""/>
      <w:lvlJc w:val="left"/>
      <w:pPr>
        <w:ind w:left="4320" w:hanging="360"/>
      </w:pPr>
      <w:rPr>
        <w:rFonts w:ascii="Wingdings" w:hAnsi="Wingdings" w:hint="default"/>
      </w:rPr>
    </w:lvl>
    <w:lvl w:ilvl="6" w:tplc="949A63E2">
      <w:start w:val="1"/>
      <w:numFmt w:val="bullet"/>
      <w:lvlText w:val=""/>
      <w:lvlJc w:val="left"/>
      <w:pPr>
        <w:ind w:left="5040" w:hanging="360"/>
      </w:pPr>
      <w:rPr>
        <w:rFonts w:ascii="Symbol" w:hAnsi="Symbol" w:hint="default"/>
      </w:rPr>
    </w:lvl>
    <w:lvl w:ilvl="7" w:tplc="72F6CB92">
      <w:start w:val="1"/>
      <w:numFmt w:val="bullet"/>
      <w:lvlText w:val="o"/>
      <w:lvlJc w:val="left"/>
      <w:pPr>
        <w:ind w:left="5760" w:hanging="360"/>
      </w:pPr>
      <w:rPr>
        <w:rFonts w:ascii="Courier New" w:hAnsi="Courier New" w:hint="default"/>
      </w:rPr>
    </w:lvl>
    <w:lvl w:ilvl="8" w:tplc="5F3CF0B6">
      <w:start w:val="1"/>
      <w:numFmt w:val="bullet"/>
      <w:lvlText w:val=""/>
      <w:lvlJc w:val="left"/>
      <w:pPr>
        <w:ind w:left="6480" w:hanging="360"/>
      </w:pPr>
      <w:rPr>
        <w:rFonts w:ascii="Wingdings" w:hAnsi="Wingdings" w:hint="default"/>
      </w:rPr>
    </w:lvl>
  </w:abstractNum>
  <w:abstractNum w:abstractNumId="93">
    <w:nsid w:val="529021D9"/>
    <w:multiLevelType w:val="hybridMultilevel"/>
    <w:tmpl w:val="BFA0066E"/>
    <w:lvl w:ilvl="0" w:tplc="F22C2F42">
      <w:start w:val="2"/>
      <w:numFmt w:val="decimal"/>
      <w:lvlText w:val="%1."/>
      <w:lvlJc w:val="left"/>
      <w:pPr>
        <w:ind w:left="720" w:hanging="360"/>
      </w:pPr>
    </w:lvl>
    <w:lvl w:ilvl="1" w:tplc="7F881202">
      <w:start w:val="1"/>
      <w:numFmt w:val="lowerLetter"/>
      <w:lvlText w:val="%2."/>
      <w:lvlJc w:val="left"/>
      <w:pPr>
        <w:ind w:left="1440" w:hanging="360"/>
      </w:pPr>
    </w:lvl>
    <w:lvl w:ilvl="2" w:tplc="4596132E">
      <w:start w:val="1"/>
      <w:numFmt w:val="lowerRoman"/>
      <w:lvlText w:val="%3."/>
      <w:lvlJc w:val="right"/>
      <w:pPr>
        <w:ind w:left="2160" w:hanging="180"/>
      </w:pPr>
    </w:lvl>
    <w:lvl w:ilvl="3" w:tplc="22268A1E">
      <w:start w:val="1"/>
      <w:numFmt w:val="decimal"/>
      <w:lvlText w:val="%4."/>
      <w:lvlJc w:val="left"/>
      <w:pPr>
        <w:ind w:left="2880" w:hanging="360"/>
      </w:pPr>
    </w:lvl>
    <w:lvl w:ilvl="4" w:tplc="17BCC96E">
      <w:start w:val="1"/>
      <w:numFmt w:val="lowerLetter"/>
      <w:lvlText w:val="%5."/>
      <w:lvlJc w:val="left"/>
      <w:pPr>
        <w:ind w:left="3600" w:hanging="360"/>
      </w:pPr>
    </w:lvl>
    <w:lvl w:ilvl="5" w:tplc="16923FD6">
      <w:start w:val="1"/>
      <w:numFmt w:val="lowerRoman"/>
      <w:lvlText w:val="%6."/>
      <w:lvlJc w:val="right"/>
      <w:pPr>
        <w:ind w:left="4320" w:hanging="180"/>
      </w:pPr>
    </w:lvl>
    <w:lvl w:ilvl="6" w:tplc="599C2EA0">
      <w:start w:val="1"/>
      <w:numFmt w:val="decimal"/>
      <w:lvlText w:val="%7."/>
      <w:lvlJc w:val="left"/>
      <w:pPr>
        <w:ind w:left="5040" w:hanging="360"/>
      </w:pPr>
    </w:lvl>
    <w:lvl w:ilvl="7" w:tplc="FD5085C4">
      <w:start w:val="1"/>
      <w:numFmt w:val="lowerLetter"/>
      <w:lvlText w:val="%8."/>
      <w:lvlJc w:val="left"/>
      <w:pPr>
        <w:ind w:left="5760" w:hanging="360"/>
      </w:pPr>
    </w:lvl>
    <w:lvl w:ilvl="8" w:tplc="19CABAC0">
      <w:start w:val="1"/>
      <w:numFmt w:val="lowerRoman"/>
      <w:lvlText w:val="%9."/>
      <w:lvlJc w:val="right"/>
      <w:pPr>
        <w:ind w:left="6480" w:hanging="180"/>
      </w:pPr>
    </w:lvl>
  </w:abstractNum>
  <w:abstractNum w:abstractNumId="94">
    <w:nsid w:val="54EE8E30"/>
    <w:multiLevelType w:val="hybridMultilevel"/>
    <w:tmpl w:val="062E6A8A"/>
    <w:lvl w:ilvl="0" w:tplc="92F082E2">
      <w:start w:val="1"/>
      <w:numFmt w:val="decimal"/>
      <w:lvlText w:val="%1."/>
      <w:lvlJc w:val="left"/>
      <w:pPr>
        <w:ind w:left="720" w:hanging="360"/>
      </w:pPr>
    </w:lvl>
    <w:lvl w:ilvl="1" w:tplc="99887E06">
      <w:start w:val="1"/>
      <w:numFmt w:val="lowerLetter"/>
      <w:lvlText w:val="%2."/>
      <w:lvlJc w:val="left"/>
      <w:pPr>
        <w:ind w:left="1440" w:hanging="360"/>
      </w:pPr>
    </w:lvl>
    <w:lvl w:ilvl="2" w:tplc="1A745248">
      <w:start w:val="1"/>
      <w:numFmt w:val="lowerRoman"/>
      <w:lvlText w:val="%3."/>
      <w:lvlJc w:val="right"/>
      <w:pPr>
        <w:ind w:left="2160" w:hanging="180"/>
      </w:pPr>
    </w:lvl>
    <w:lvl w:ilvl="3" w:tplc="0A64DF58">
      <w:start w:val="1"/>
      <w:numFmt w:val="decimal"/>
      <w:lvlText w:val="%4."/>
      <w:lvlJc w:val="left"/>
      <w:pPr>
        <w:ind w:left="2880" w:hanging="360"/>
      </w:pPr>
    </w:lvl>
    <w:lvl w:ilvl="4" w:tplc="C2F4B3D6">
      <w:start w:val="1"/>
      <w:numFmt w:val="lowerLetter"/>
      <w:lvlText w:val="%5."/>
      <w:lvlJc w:val="left"/>
      <w:pPr>
        <w:ind w:left="3600" w:hanging="360"/>
      </w:pPr>
    </w:lvl>
    <w:lvl w:ilvl="5" w:tplc="D1180DE4">
      <w:start w:val="1"/>
      <w:numFmt w:val="lowerRoman"/>
      <w:lvlText w:val="%6."/>
      <w:lvlJc w:val="right"/>
      <w:pPr>
        <w:ind w:left="4320" w:hanging="180"/>
      </w:pPr>
    </w:lvl>
    <w:lvl w:ilvl="6" w:tplc="349A758C">
      <w:start w:val="1"/>
      <w:numFmt w:val="decimal"/>
      <w:lvlText w:val="%7."/>
      <w:lvlJc w:val="left"/>
      <w:pPr>
        <w:ind w:left="5040" w:hanging="360"/>
      </w:pPr>
    </w:lvl>
    <w:lvl w:ilvl="7" w:tplc="DE8E9AA2">
      <w:start w:val="1"/>
      <w:numFmt w:val="lowerLetter"/>
      <w:lvlText w:val="%8."/>
      <w:lvlJc w:val="left"/>
      <w:pPr>
        <w:ind w:left="5760" w:hanging="360"/>
      </w:pPr>
    </w:lvl>
    <w:lvl w:ilvl="8" w:tplc="AEB01122">
      <w:start w:val="1"/>
      <w:numFmt w:val="lowerRoman"/>
      <w:lvlText w:val="%9."/>
      <w:lvlJc w:val="right"/>
      <w:pPr>
        <w:ind w:left="6480" w:hanging="180"/>
      </w:pPr>
    </w:lvl>
  </w:abstractNum>
  <w:abstractNum w:abstractNumId="95">
    <w:nsid w:val="558573B3"/>
    <w:multiLevelType w:val="hybridMultilevel"/>
    <w:tmpl w:val="179298D2"/>
    <w:lvl w:ilvl="0" w:tplc="3EDA94F2">
      <w:start w:val="1"/>
      <w:numFmt w:val="bullet"/>
      <w:lvlText w:val=""/>
      <w:lvlJc w:val="left"/>
      <w:pPr>
        <w:ind w:left="720" w:hanging="360"/>
      </w:pPr>
      <w:rPr>
        <w:rFonts w:ascii="Symbol" w:hAnsi="Symbol" w:hint="default"/>
      </w:rPr>
    </w:lvl>
    <w:lvl w:ilvl="1" w:tplc="6F30EBB6">
      <w:start w:val="1"/>
      <w:numFmt w:val="bullet"/>
      <w:lvlText w:val="o"/>
      <w:lvlJc w:val="left"/>
      <w:pPr>
        <w:ind w:left="1440" w:hanging="360"/>
      </w:pPr>
      <w:rPr>
        <w:rFonts w:ascii="Courier New" w:hAnsi="Courier New" w:hint="default"/>
      </w:rPr>
    </w:lvl>
    <w:lvl w:ilvl="2" w:tplc="422E4EE6">
      <w:start w:val="1"/>
      <w:numFmt w:val="bullet"/>
      <w:lvlText w:val=""/>
      <w:lvlJc w:val="left"/>
      <w:pPr>
        <w:ind w:left="2160" w:hanging="360"/>
      </w:pPr>
      <w:rPr>
        <w:rFonts w:ascii="Wingdings" w:hAnsi="Wingdings" w:hint="default"/>
      </w:rPr>
    </w:lvl>
    <w:lvl w:ilvl="3" w:tplc="236E98D8">
      <w:start w:val="1"/>
      <w:numFmt w:val="bullet"/>
      <w:lvlText w:val=""/>
      <w:lvlJc w:val="left"/>
      <w:pPr>
        <w:ind w:left="2880" w:hanging="360"/>
      </w:pPr>
      <w:rPr>
        <w:rFonts w:ascii="Symbol" w:hAnsi="Symbol" w:hint="default"/>
      </w:rPr>
    </w:lvl>
    <w:lvl w:ilvl="4" w:tplc="1C5A225C">
      <w:start w:val="1"/>
      <w:numFmt w:val="bullet"/>
      <w:lvlText w:val="o"/>
      <w:lvlJc w:val="left"/>
      <w:pPr>
        <w:ind w:left="3600" w:hanging="360"/>
      </w:pPr>
      <w:rPr>
        <w:rFonts w:ascii="Courier New" w:hAnsi="Courier New" w:hint="default"/>
      </w:rPr>
    </w:lvl>
    <w:lvl w:ilvl="5" w:tplc="AE324E0A">
      <w:start w:val="1"/>
      <w:numFmt w:val="bullet"/>
      <w:lvlText w:val=""/>
      <w:lvlJc w:val="left"/>
      <w:pPr>
        <w:ind w:left="4320" w:hanging="360"/>
      </w:pPr>
      <w:rPr>
        <w:rFonts w:ascii="Wingdings" w:hAnsi="Wingdings" w:hint="default"/>
      </w:rPr>
    </w:lvl>
    <w:lvl w:ilvl="6" w:tplc="3E129864">
      <w:start w:val="1"/>
      <w:numFmt w:val="bullet"/>
      <w:lvlText w:val=""/>
      <w:lvlJc w:val="left"/>
      <w:pPr>
        <w:ind w:left="5040" w:hanging="360"/>
      </w:pPr>
      <w:rPr>
        <w:rFonts w:ascii="Symbol" w:hAnsi="Symbol" w:hint="default"/>
      </w:rPr>
    </w:lvl>
    <w:lvl w:ilvl="7" w:tplc="DA7E8CD8">
      <w:start w:val="1"/>
      <w:numFmt w:val="bullet"/>
      <w:lvlText w:val="o"/>
      <w:lvlJc w:val="left"/>
      <w:pPr>
        <w:ind w:left="5760" w:hanging="360"/>
      </w:pPr>
      <w:rPr>
        <w:rFonts w:ascii="Courier New" w:hAnsi="Courier New" w:hint="default"/>
      </w:rPr>
    </w:lvl>
    <w:lvl w:ilvl="8" w:tplc="9B1CEB00">
      <w:start w:val="1"/>
      <w:numFmt w:val="bullet"/>
      <w:lvlText w:val=""/>
      <w:lvlJc w:val="left"/>
      <w:pPr>
        <w:ind w:left="6480" w:hanging="360"/>
      </w:pPr>
      <w:rPr>
        <w:rFonts w:ascii="Wingdings" w:hAnsi="Wingdings" w:hint="default"/>
      </w:rPr>
    </w:lvl>
  </w:abstractNum>
  <w:abstractNum w:abstractNumId="96">
    <w:nsid w:val="55A86B4E"/>
    <w:multiLevelType w:val="hybridMultilevel"/>
    <w:tmpl w:val="754A0794"/>
    <w:lvl w:ilvl="0" w:tplc="FD9CDF2E">
      <w:start w:val="1"/>
      <w:numFmt w:val="bullet"/>
      <w:lvlText w:val=""/>
      <w:lvlJc w:val="left"/>
      <w:pPr>
        <w:ind w:left="720" w:hanging="360"/>
      </w:pPr>
      <w:rPr>
        <w:rFonts w:ascii="Symbol" w:hAnsi="Symbol" w:hint="default"/>
      </w:rPr>
    </w:lvl>
    <w:lvl w:ilvl="1" w:tplc="7526929C">
      <w:start w:val="1"/>
      <w:numFmt w:val="bullet"/>
      <w:lvlText w:val="o"/>
      <w:lvlJc w:val="left"/>
      <w:pPr>
        <w:ind w:left="1440" w:hanging="360"/>
      </w:pPr>
      <w:rPr>
        <w:rFonts w:ascii="Courier New" w:hAnsi="Courier New" w:hint="default"/>
      </w:rPr>
    </w:lvl>
    <w:lvl w:ilvl="2" w:tplc="EF46E530">
      <w:start w:val="1"/>
      <w:numFmt w:val="bullet"/>
      <w:lvlText w:val=""/>
      <w:lvlJc w:val="left"/>
      <w:pPr>
        <w:ind w:left="2160" w:hanging="360"/>
      </w:pPr>
      <w:rPr>
        <w:rFonts w:ascii="Wingdings" w:hAnsi="Wingdings" w:hint="default"/>
      </w:rPr>
    </w:lvl>
    <w:lvl w:ilvl="3" w:tplc="E9AAAB76">
      <w:start w:val="1"/>
      <w:numFmt w:val="bullet"/>
      <w:lvlText w:val=""/>
      <w:lvlJc w:val="left"/>
      <w:pPr>
        <w:ind w:left="2880" w:hanging="360"/>
      </w:pPr>
      <w:rPr>
        <w:rFonts w:ascii="Symbol" w:hAnsi="Symbol" w:hint="default"/>
      </w:rPr>
    </w:lvl>
    <w:lvl w:ilvl="4" w:tplc="4B488086">
      <w:start w:val="1"/>
      <w:numFmt w:val="bullet"/>
      <w:lvlText w:val="o"/>
      <w:lvlJc w:val="left"/>
      <w:pPr>
        <w:ind w:left="3600" w:hanging="360"/>
      </w:pPr>
      <w:rPr>
        <w:rFonts w:ascii="Courier New" w:hAnsi="Courier New" w:hint="default"/>
      </w:rPr>
    </w:lvl>
    <w:lvl w:ilvl="5" w:tplc="2B6425CA">
      <w:start w:val="1"/>
      <w:numFmt w:val="bullet"/>
      <w:lvlText w:val=""/>
      <w:lvlJc w:val="left"/>
      <w:pPr>
        <w:ind w:left="4320" w:hanging="360"/>
      </w:pPr>
      <w:rPr>
        <w:rFonts w:ascii="Wingdings" w:hAnsi="Wingdings" w:hint="default"/>
      </w:rPr>
    </w:lvl>
    <w:lvl w:ilvl="6" w:tplc="2A66D7FC">
      <w:start w:val="1"/>
      <w:numFmt w:val="bullet"/>
      <w:lvlText w:val=""/>
      <w:lvlJc w:val="left"/>
      <w:pPr>
        <w:ind w:left="5040" w:hanging="360"/>
      </w:pPr>
      <w:rPr>
        <w:rFonts w:ascii="Symbol" w:hAnsi="Symbol" w:hint="default"/>
      </w:rPr>
    </w:lvl>
    <w:lvl w:ilvl="7" w:tplc="67FED816">
      <w:start w:val="1"/>
      <w:numFmt w:val="bullet"/>
      <w:lvlText w:val="o"/>
      <w:lvlJc w:val="left"/>
      <w:pPr>
        <w:ind w:left="5760" w:hanging="360"/>
      </w:pPr>
      <w:rPr>
        <w:rFonts w:ascii="Courier New" w:hAnsi="Courier New" w:hint="default"/>
      </w:rPr>
    </w:lvl>
    <w:lvl w:ilvl="8" w:tplc="4C805CD4">
      <w:start w:val="1"/>
      <w:numFmt w:val="bullet"/>
      <w:lvlText w:val=""/>
      <w:lvlJc w:val="left"/>
      <w:pPr>
        <w:ind w:left="6480" w:hanging="360"/>
      </w:pPr>
      <w:rPr>
        <w:rFonts w:ascii="Wingdings" w:hAnsi="Wingdings" w:hint="default"/>
      </w:rPr>
    </w:lvl>
  </w:abstractNum>
  <w:abstractNum w:abstractNumId="97">
    <w:nsid w:val="56F659B0"/>
    <w:multiLevelType w:val="hybridMultilevel"/>
    <w:tmpl w:val="01B6E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70A1C16"/>
    <w:multiLevelType w:val="hybridMultilevel"/>
    <w:tmpl w:val="0616FAF4"/>
    <w:lvl w:ilvl="0" w:tplc="F33CF4DE">
      <w:start w:val="1"/>
      <w:numFmt w:val="bullet"/>
      <w:lvlText w:val=""/>
      <w:lvlJc w:val="left"/>
      <w:pPr>
        <w:ind w:left="1080" w:hanging="360"/>
      </w:pPr>
      <w:rPr>
        <w:rFonts w:ascii="Symbol" w:hAnsi="Symbol" w:hint="default"/>
      </w:rPr>
    </w:lvl>
    <w:lvl w:ilvl="1" w:tplc="AF025944">
      <w:start w:val="1"/>
      <w:numFmt w:val="bullet"/>
      <w:lvlText w:val="o"/>
      <w:lvlJc w:val="left"/>
      <w:pPr>
        <w:ind w:left="1800" w:hanging="360"/>
      </w:pPr>
      <w:rPr>
        <w:rFonts w:ascii="Courier New" w:hAnsi="Courier New" w:hint="default"/>
      </w:rPr>
    </w:lvl>
    <w:lvl w:ilvl="2" w:tplc="FC70E080">
      <w:start w:val="1"/>
      <w:numFmt w:val="bullet"/>
      <w:lvlText w:val=""/>
      <w:lvlJc w:val="left"/>
      <w:pPr>
        <w:ind w:left="2520" w:hanging="360"/>
      </w:pPr>
      <w:rPr>
        <w:rFonts w:ascii="Wingdings" w:hAnsi="Wingdings" w:hint="default"/>
      </w:rPr>
    </w:lvl>
    <w:lvl w:ilvl="3" w:tplc="09AEC14A">
      <w:start w:val="1"/>
      <w:numFmt w:val="bullet"/>
      <w:lvlText w:val=""/>
      <w:lvlJc w:val="left"/>
      <w:pPr>
        <w:ind w:left="3240" w:hanging="360"/>
      </w:pPr>
      <w:rPr>
        <w:rFonts w:ascii="Symbol" w:hAnsi="Symbol" w:hint="default"/>
      </w:rPr>
    </w:lvl>
    <w:lvl w:ilvl="4" w:tplc="C7405D08">
      <w:start w:val="1"/>
      <w:numFmt w:val="bullet"/>
      <w:lvlText w:val="o"/>
      <w:lvlJc w:val="left"/>
      <w:pPr>
        <w:ind w:left="3960" w:hanging="360"/>
      </w:pPr>
      <w:rPr>
        <w:rFonts w:ascii="Courier New" w:hAnsi="Courier New" w:hint="default"/>
      </w:rPr>
    </w:lvl>
    <w:lvl w:ilvl="5" w:tplc="92B84322">
      <w:start w:val="1"/>
      <w:numFmt w:val="bullet"/>
      <w:lvlText w:val=""/>
      <w:lvlJc w:val="left"/>
      <w:pPr>
        <w:ind w:left="4680" w:hanging="360"/>
      </w:pPr>
      <w:rPr>
        <w:rFonts w:ascii="Wingdings" w:hAnsi="Wingdings" w:hint="default"/>
      </w:rPr>
    </w:lvl>
    <w:lvl w:ilvl="6" w:tplc="E80A8984">
      <w:start w:val="1"/>
      <w:numFmt w:val="bullet"/>
      <w:lvlText w:val=""/>
      <w:lvlJc w:val="left"/>
      <w:pPr>
        <w:ind w:left="5400" w:hanging="360"/>
      </w:pPr>
      <w:rPr>
        <w:rFonts w:ascii="Symbol" w:hAnsi="Symbol" w:hint="default"/>
      </w:rPr>
    </w:lvl>
    <w:lvl w:ilvl="7" w:tplc="312A6B5A">
      <w:start w:val="1"/>
      <w:numFmt w:val="bullet"/>
      <w:lvlText w:val="o"/>
      <w:lvlJc w:val="left"/>
      <w:pPr>
        <w:ind w:left="6120" w:hanging="360"/>
      </w:pPr>
      <w:rPr>
        <w:rFonts w:ascii="Courier New" w:hAnsi="Courier New" w:hint="default"/>
      </w:rPr>
    </w:lvl>
    <w:lvl w:ilvl="8" w:tplc="E102B5C2">
      <w:start w:val="1"/>
      <w:numFmt w:val="bullet"/>
      <w:lvlText w:val=""/>
      <w:lvlJc w:val="left"/>
      <w:pPr>
        <w:ind w:left="6840" w:hanging="360"/>
      </w:pPr>
      <w:rPr>
        <w:rFonts w:ascii="Wingdings" w:hAnsi="Wingdings" w:hint="default"/>
      </w:rPr>
    </w:lvl>
  </w:abstractNum>
  <w:abstractNum w:abstractNumId="99">
    <w:nsid w:val="5784410D"/>
    <w:multiLevelType w:val="hybridMultilevel"/>
    <w:tmpl w:val="C5A6FA00"/>
    <w:lvl w:ilvl="0" w:tplc="6C403A40">
      <w:start w:val="1"/>
      <w:numFmt w:val="decimal"/>
      <w:lvlText w:val="%1."/>
      <w:lvlJc w:val="left"/>
      <w:pPr>
        <w:ind w:left="720" w:hanging="360"/>
      </w:pPr>
    </w:lvl>
    <w:lvl w:ilvl="1" w:tplc="34144F3C">
      <w:start w:val="1"/>
      <w:numFmt w:val="lowerLetter"/>
      <w:lvlText w:val="%2."/>
      <w:lvlJc w:val="left"/>
      <w:pPr>
        <w:ind w:left="1440" w:hanging="360"/>
      </w:pPr>
    </w:lvl>
    <w:lvl w:ilvl="2" w:tplc="15746592">
      <w:start w:val="1"/>
      <w:numFmt w:val="lowerRoman"/>
      <w:lvlText w:val="%3."/>
      <w:lvlJc w:val="right"/>
      <w:pPr>
        <w:ind w:left="2160" w:hanging="180"/>
      </w:pPr>
    </w:lvl>
    <w:lvl w:ilvl="3" w:tplc="04546404">
      <w:start w:val="1"/>
      <w:numFmt w:val="decimal"/>
      <w:lvlText w:val="%4."/>
      <w:lvlJc w:val="left"/>
      <w:pPr>
        <w:ind w:left="2880" w:hanging="360"/>
      </w:pPr>
    </w:lvl>
    <w:lvl w:ilvl="4" w:tplc="669267EC">
      <w:start w:val="1"/>
      <w:numFmt w:val="lowerLetter"/>
      <w:lvlText w:val="%5."/>
      <w:lvlJc w:val="left"/>
      <w:pPr>
        <w:ind w:left="3600" w:hanging="360"/>
      </w:pPr>
    </w:lvl>
    <w:lvl w:ilvl="5" w:tplc="243EC1C2">
      <w:start w:val="1"/>
      <w:numFmt w:val="lowerRoman"/>
      <w:lvlText w:val="%6."/>
      <w:lvlJc w:val="right"/>
      <w:pPr>
        <w:ind w:left="4320" w:hanging="180"/>
      </w:pPr>
    </w:lvl>
    <w:lvl w:ilvl="6" w:tplc="C7EA1494">
      <w:start w:val="1"/>
      <w:numFmt w:val="decimal"/>
      <w:lvlText w:val="%7."/>
      <w:lvlJc w:val="left"/>
      <w:pPr>
        <w:ind w:left="5040" w:hanging="360"/>
      </w:pPr>
    </w:lvl>
    <w:lvl w:ilvl="7" w:tplc="FA508C48">
      <w:start w:val="1"/>
      <w:numFmt w:val="lowerLetter"/>
      <w:lvlText w:val="%8."/>
      <w:lvlJc w:val="left"/>
      <w:pPr>
        <w:ind w:left="5760" w:hanging="360"/>
      </w:pPr>
    </w:lvl>
    <w:lvl w:ilvl="8" w:tplc="4740E472">
      <w:start w:val="1"/>
      <w:numFmt w:val="lowerRoman"/>
      <w:lvlText w:val="%9."/>
      <w:lvlJc w:val="right"/>
      <w:pPr>
        <w:ind w:left="6480" w:hanging="180"/>
      </w:pPr>
    </w:lvl>
  </w:abstractNum>
  <w:abstractNum w:abstractNumId="100">
    <w:nsid w:val="57E818A9"/>
    <w:multiLevelType w:val="hybridMultilevel"/>
    <w:tmpl w:val="66682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57FF0A33"/>
    <w:multiLevelType w:val="hybridMultilevel"/>
    <w:tmpl w:val="CD46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58B98623"/>
    <w:multiLevelType w:val="hybridMultilevel"/>
    <w:tmpl w:val="5C5E092C"/>
    <w:lvl w:ilvl="0" w:tplc="254C5506">
      <w:start w:val="1"/>
      <w:numFmt w:val="bullet"/>
      <w:lvlText w:val=""/>
      <w:lvlJc w:val="left"/>
      <w:pPr>
        <w:ind w:left="855" w:hanging="360"/>
      </w:pPr>
      <w:rPr>
        <w:rFonts w:ascii="Symbol" w:hAnsi="Symbol" w:hint="default"/>
      </w:rPr>
    </w:lvl>
    <w:lvl w:ilvl="1" w:tplc="1BAAAFB6">
      <w:start w:val="1"/>
      <w:numFmt w:val="bullet"/>
      <w:lvlText w:val="o"/>
      <w:lvlJc w:val="left"/>
      <w:pPr>
        <w:ind w:left="1440" w:hanging="360"/>
      </w:pPr>
      <w:rPr>
        <w:rFonts w:ascii="Courier New" w:hAnsi="Courier New" w:hint="default"/>
      </w:rPr>
    </w:lvl>
    <w:lvl w:ilvl="2" w:tplc="8B58488E">
      <w:start w:val="1"/>
      <w:numFmt w:val="bullet"/>
      <w:lvlText w:val=""/>
      <w:lvlJc w:val="left"/>
      <w:pPr>
        <w:ind w:left="2160" w:hanging="360"/>
      </w:pPr>
      <w:rPr>
        <w:rFonts w:ascii="Wingdings" w:hAnsi="Wingdings" w:hint="default"/>
      </w:rPr>
    </w:lvl>
    <w:lvl w:ilvl="3" w:tplc="F342F43E">
      <w:start w:val="1"/>
      <w:numFmt w:val="bullet"/>
      <w:lvlText w:val=""/>
      <w:lvlJc w:val="left"/>
      <w:pPr>
        <w:ind w:left="2880" w:hanging="360"/>
      </w:pPr>
      <w:rPr>
        <w:rFonts w:ascii="Symbol" w:hAnsi="Symbol" w:hint="default"/>
      </w:rPr>
    </w:lvl>
    <w:lvl w:ilvl="4" w:tplc="B5FAD8EC">
      <w:start w:val="1"/>
      <w:numFmt w:val="bullet"/>
      <w:lvlText w:val="o"/>
      <w:lvlJc w:val="left"/>
      <w:pPr>
        <w:ind w:left="3600" w:hanging="360"/>
      </w:pPr>
      <w:rPr>
        <w:rFonts w:ascii="Courier New" w:hAnsi="Courier New" w:hint="default"/>
      </w:rPr>
    </w:lvl>
    <w:lvl w:ilvl="5" w:tplc="83C213FE">
      <w:start w:val="1"/>
      <w:numFmt w:val="bullet"/>
      <w:lvlText w:val=""/>
      <w:lvlJc w:val="left"/>
      <w:pPr>
        <w:ind w:left="4320" w:hanging="360"/>
      </w:pPr>
      <w:rPr>
        <w:rFonts w:ascii="Wingdings" w:hAnsi="Wingdings" w:hint="default"/>
      </w:rPr>
    </w:lvl>
    <w:lvl w:ilvl="6" w:tplc="7C7C0788">
      <w:start w:val="1"/>
      <w:numFmt w:val="bullet"/>
      <w:lvlText w:val=""/>
      <w:lvlJc w:val="left"/>
      <w:pPr>
        <w:ind w:left="5040" w:hanging="360"/>
      </w:pPr>
      <w:rPr>
        <w:rFonts w:ascii="Symbol" w:hAnsi="Symbol" w:hint="default"/>
      </w:rPr>
    </w:lvl>
    <w:lvl w:ilvl="7" w:tplc="33743D5C">
      <w:start w:val="1"/>
      <w:numFmt w:val="bullet"/>
      <w:lvlText w:val="o"/>
      <w:lvlJc w:val="left"/>
      <w:pPr>
        <w:ind w:left="5760" w:hanging="360"/>
      </w:pPr>
      <w:rPr>
        <w:rFonts w:ascii="Courier New" w:hAnsi="Courier New" w:hint="default"/>
      </w:rPr>
    </w:lvl>
    <w:lvl w:ilvl="8" w:tplc="7EF03CB4">
      <w:start w:val="1"/>
      <w:numFmt w:val="bullet"/>
      <w:lvlText w:val=""/>
      <w:lvlJc w:val="left"/>
      <w:pPr>
        <w:ind w:left="6480" w:hanging="360"/>
      </w:pPr>
      <w:rPr>
        <w:rFonts w:ascii="Wingdings" w:hAnsi="Wingdings" w:hint="default"/>
      </w:rPr>
    </w:lvl>
  </w:abstractNum>
  <w:abstractNum w:abstractNumId="103">
    <w:nsid w:val="5906C703"/>
    <w:multiLevelType w:val="hybridMultilevel"/>
    <w:tmpl w:val="0032C2FE"/>
    <w:lvl w:ilvl="0" w:tplc="275091A4">
      <w:start w:val="1"/>
      <w:numFmt w:val="bullet"/>
      <w:lvlText w:val=""/>
      <w:lvlJc w:val="left"/>
      <w:pPr>
        <w:ind w:left="720" w:hanging="360"/>
      </w:pPr>
      <w:rPr>
        <w:rFonts w:ascii="Symbol" w:hAnsi="Symbol" w:hint="default"/>
      </w:rPr>
    </w:lvl>
    <w:lvl w:ilvl="1" w:tplc="B39293E2">
      <w:start w:val="1"/>
      <w:numFmt w:val="bullet"/>
      <w:lvlText w:val="o"/>
      <w:lvlJc w:val="left"/>
      <w:pPr>
        <w:ind w:left="1440" w:hanging="360"/>
      </w:pPr>
      <w:rPr>
        <w:rFonts w:ascii="Courier New" w:hAnsi="Courier New" w:hint="default"/>
      </w:rPr>
    </w:lvl>
    <w:lvl w:ilvl="2" w:tplc="F29E200E">
      <w:start w:val="1"/>
      <w:numFmt w:val="bullet"/>
      <w:lvlText w:val=""/>
      <w:lvlJc w:val="left"/>
      <w:pPr>
        <w:ind w:left="2160" w:hanging="360"/>
      </w:pPr>
      <w:rPr>
        <w:rFonts w:ascii="Wingdings" w:hAnsi="Wingdings" w:hint="default"/>
      </w:rPr>
    </w:lvl>
    <w:lvl w:ilvl="3" w:tplc="22625264">
      <w:start w:val="1"/>
      <w:numFmt w:val="bullet"/>
      <w:lvlText w:val=""/>
      <w:lvlJc w:val="left"/>
      <w:pPr>
        <w:ind w:left="2880" w:hanging="360"/>
      </w:pPr>
      <w:rPr>
        <w:rFonts w:ascii="Symbol" w:hAnsi="Symbol" w:hint="default"/>
      </w:rPr>
    </w:lvl>
    <w:lvl w:ilvl="4" w:tplc="5BF2D65E">
      <w:start w:val="1"/>
      <w:numFmt w:val="bullet"/>
      <w:lvlText w:val="o"/>
      <w:lvlJc w:val="left"/>
      <w:pPr>
        <w:ind w:left="3600" w:hanging="360"/>
      </w:pPr>
      <w:rPr>
        <w:rFonts w:ascii="Courier New" w:hAnsi="Courier New" w:hint="default"/>
      </w:rPr>
    </w:lvl>
    <w:lvl w:ilvl="5" w:tplc="5EF2C698">
      <w:start w:val="1"/>
      <w:numFmt w:val="bullet"/>
      <w:lvlText w:val=""/>
      <w:lvlJc w:val="left"/>
      <w:pPr>
        <w:ind w:left="4320" w:hanging="360"/>
      </w:pPr>
      <w:rPr>
        <w:rFonts w:ascii="Wingdings" w:hAnsi="Wingdings" w:hint="default"/>
      </w:rPr>
    </w:lvl>
    <w:lvl w:ilvl="6" w:tplc="49AE1CF8">
      <w:start w:val="1"/>
      <w:numFmt w:val="bullet"/>
      <w:lvlText w:val=""/>
      <w:lvlJc w:val="left"/>
      <w:pPr>
        <w:ind w:left="5040" w:hanging="360"/>
      </w:pPr>
      <w:rPr>
        <w:rFonts w:ascii="Symbol" w:hAnsi="Symbol" w:hint="default"/>
      </w:rPr>
    </w:lvl>
    <w:lvl w:ilvl="7" w:tplc="AAA61A24">
      <w:start w:val="1"/>
      <w:numFmt w:val="bullet"/>
      <w:lvlText w:val="o"/>
      <w:lvlJc w:val="left"/>
      <w:pPr>
        <w:ind w:left="5760" w:hanging="360"/>
      </w:pPr>
      <w:rPr>
        <w:rFonts w:ascii="Courier New" w:hAnsi="Courier New" w:hint="default"/>
      </w:rPr>
    </w:lvl>
    <w:lvl w:ilvl="8" w:tplc="5FFA8DF2">
      <w:start w:val="1"/>
      <w:numFmt w:val="bullet"/>
      <w:lvlText w:val=""/>
      <w:lvlJc w:val="left"/>
      <w:pPr>
        <w:ind w:left="6480" w:hanging="360"/>
      </w:pPr>
      <w:rPr>
        <w:rFonts w:ascii="Wingdings" w:hAnsi="Wingdings" w:hint="default"/>
      </w:rPr>
    </w:lvl>
  </w:abstractNum>
  <w:abstractNum w:abstractNumId="104">
    <w:nsid w:val="59501F1A"/>
    <w:multiLevelType w:val="singleLevel"/>
    <w:tmpl w:val="0409000F"/>
    <w:lvl w:ilvl="0">
      <w:start w:val="1"/>
      <w:numFmt w:val="decimal"/>
      <w:lvlText w:val="%1."/>
      <w:lvlJc w:val="left"/>
      <w:pPr>
        <w:tabs>
          <w:tab w:val="num" w:pos="720"/>
        </w:tabs>
        <w:ind w:left="720" w:hanging="360"/>
      </w:pPr>
    </w:lvl>
  </w:abstractNum>
  <w:abstractNum w:abstractNumId="105">
    <w:nsid w:val="5972B095"/>
    <w:multiLevelType w:val="hybridMultilevel"/>
    <w:tmpl w:val="ADDC5A68"/>
    <w:lvl w:ilvl="0" w:tplc="9E8846CC">
      <w:start w:val="1"/>
      <w:numFmt w:val="bullet"/>
      <w:lvlText w:val=""/>
      <w:lvlJc w:val="left"/>
      <w:pPr>
        <w:ind w:left="720" w:hanging="360"/>
      </w:pPr>
      <w:rPr>
        <w:rFonts w:ascii="Symbol" w:hAnsi="Symbol" w:hint="default"/>
      </w:rPr>
    </w:lvl>
    <w:lvl w:ilvl="1" w:tplc="7206D926">
      <w:start w:val="1"/>
      <w:numFmt w:val="bullet"/>
      <w:lvlText w:val="o"/>
      <w:lvlJc w:val="left"/>
      <w:pPr>
        <w:ind w:left="1440" w:hanging="360"/>
      </w:pPr>
      <w:rPr>
        <w:rFonts w:ascii="Symbol" w:hAnsi="Symbol" w:hint="default"/>
      </w:rPr>
    </w:lvl>
    <w:lvl w:ilvl="2" w:tplc="0BD07A04">
      <w:start w:val="1"/>
      <w:numFmt w:val="bullet"/>
      <w:lvlText w:val=""/>
      <w:lvlJc w:val="left"/>
      <w:pPr>
        <w:ind w:left="2160" w:hanging="360"/>
      </w:pPr>
      <w:rPr>
        <w:rFonts w:ascii="Wingdings" w:hAnsi="Wingdings" w:hint="default"/>
      </w:rPr>
    </w:lvl>
    <w:lvl w:ilvl="3" w:tplc="5A54DD0A">
      <w:start w:val="1"/>
      <w:numFmt w:val="bullet"/>
      <w:lvlText w:val=""/>
      <w:lvlJc w:val="left"/>
      <w:pPr>
        <w:ind w:left="2880" w:hanging="360"/>
      </w:pPr>
      <w:rPr>
        <w:rFonts w:ascii="Symbol" w:hAnsi="Symbol" w:hint="default"/>
      </w:rPr>
    </w:lvl>
    <w:lvl w:ilvl="4" w:tplc="4FBA0E98">
      <w:start w:val="1"/>
      <w:numFmt w:val="bullet"/>
      <w:lvlText w:val="o"/>
      <w:lvlJc w:val="left"/>
      <w:pPr>
        <w:ind w:left="3600" w:hanging="360"/>
      </w:pPr>
      <w:rPr>
        <w:rFonts w:ascii="Courier New" w:hAnsi="Courier New" w:hint="default"/>
      </w:rPr>
    </w:lvl>
    <w:lvl w:ilvl="5" w:tplc="4E8CB6B4">
      <w:start w:val="1"/>
      <w:numFmt w:val="bullet"/>
      <w:lvlText w:val=""/>
      <w:lvlJc w:val="left"/>
      <w:pPr>
        <w:ind w:left="4320" w:hanging="360"/>
      </w:pPr>
      <w:rPr>
        <w:rFonts w:ascii="Wingdings" w:hAnsi="Wingdings" w:hint="default"/>
      </w:rPr>
    </w:lvl>
    <w:lvl w:ilvl="6" w:tplc="B860DC74">
      <w:start w:val="1"/>
      <w:numFmt w:val="bullet"/>
      <w:lvlText w:val=""/>
      <w:lvlJc w:val="left"/>
      <w:pPr>
        <w:ind w:left="5040" w:hanging="360"/>
      </w:pPr>
      <w:rPr>
        <w:rFonts w:ascii="Symbol" w:hAnsi="Symbol" w:hint="default"/>
      </w:rPr>
    </w:lvl>
    <w:lvl w:ilvl="7" w:tplc="E2742378">
      <w:start w:val="1"/>
      <w:numFmt w:val="bullet"/>
      <w:lvlText w:val="o"/>
      <w:lvlJc w:val="left"/>
      <w:pPr>
        <w:ind w:left="5760" w:hanging="360"/>
      </w:pPr>
      <w:rPr>
        <w:rFonts w:ascii="Courier New" w:hAnsi="Courier New" w:hint="default"/>
      </w:rPr>
    </w:lvl>
    <w:lvl w:ilvl="8" w:tplc="08723742">
      <w:start w:val="1"/>
      <w:numFmt w:val="bullet"/>
      <w:lvlText w:val=""/>
      <w:lvlJc w:val="left"/>
      <w:pPr>
        <w:ind w:left="6480" w:hanging="360"/>
      </w:pPr>
      <w:rPr>
        <w:rFonts w:ascii="Wingdings" w:hAnsi="Wingdings" w:hint="default"/>
      </w:rPr>
    </w:lvl>
  </w:abstractNum>
  <w:abstractNum w:abstractNumId="106">
    <w:nsid w:val="5A89C6EC"/>
    <w:multiLevelType w:val="hybridMultilevel"/>
    <w:tmpl w:val="5D76D0A6"/>
    <w:lvl w:ilvl="0" w:tplc="0BBEE8CE">
      <w:start w:val="1"/>
      <w:numFmt w:val="bullet"/>
      <w:lvlText w:val=""/>
      <w:lvlJc w:val="left"/>
      <w:pPr>
        <w:ind w:left="720" w:hanging="360"/>
      </w:pPr>
      <w:rPr>
        <w:rFonts w:ascii="Symbol" w:hAnsi="Symbol" w:hint="default"/>
      </w:rPr>
    </w:lvl>
    <w:lvl w:ilvl="1" w:tplc="DC16EEB8">
      <w:start w:val="1"/>
      <w:numFmt w:val="bullet"/>
      <w:lvlText w:val="o"/>
      <w:lvlJc w:val="left"/>
      <w:pPr>
        <w:ind w:left="1440" w:hanging="360"/>
      </w:pPr>
      <w:rPr>
        <w:rFonts w:ascii="Courier New" w:hAnsi="Courier New" w:hint="default"/>
      </w:rPr>
    </w:lvl>
    <w:lvl w:ilvl="2" w:tplc="96D87A0C">
      <w:start w:val="1"/>
      <w:numFmt w:val="bullet"/>
      <w:lvlText w:val=""/>
      <w:lvlJc w:val="left"/>
      <w:pPr>
        <w:ind w:left="2160" w:hanging="360"/>
      </w:pPr>
      <w:rPr>
        <w:rFonts w:ascii="Wingdings" w:hAnsi="Wingdings" w:hint="default"/>
      </w:rPr>
    </w:lvl>
    <w:lvl w:ilvl="3" w:tplc="A9C4649E">
      <w:start w:val="1"/>
      <w:numFmt w:val="bullet"/>
      <w:lvlText w:val=""/>
      <w:lvlJc w:val="left"/>
      <w:pPr>
        <w:ind w:left="2880" w:hanging="360"/>
      </w:pPr>
      <w:rPr>
        <w:rFonts w:ascii="Symbol" w:hAnsi="Symbol" w:hint="default"/>
      </w:rPr>
    </w:lvl>
    <w:lvl w:ilvl="4" w:tplc="93D03748">
      <w:start w:val="1"/>
      <w:numFmt w:val="bullet"/>
      <w:lvlText w:val="o"/>
      <w:lvlJc w:val="left"/>
      <w:pPr>
        <w:ind w:left="3600" w:hanging="360"/>
      </w:pPr>
      <w:rPr>
        <w:rFonts w:ascii="Courier New" w:hAnsi="Courier New" w:hint="default"/>
      </w:rPr>
    </w:lvl>
    <w:lvl w:ilvl="5" w:tplc="2C426DC0">
      <w:start w:val="1"/>
      <w:numFmt w:val="bullet"/>
      <w:lvlText w:val=""/>
      <w:lvlJc w:val="left"/>
      <w:pPr>
        <w:ind w:left="4320" w:hanging="360"/>
      </w:pPr>
      <w:rPr>
        <w:rFonts w:ascii="Wingdings" w:hAnsi="Wingdings" w:hint="default"/>
      </w:rPr>
    </w:lvl>
    <w:lvl w:ilvl="6" w:tplc="D3FADFCA">
      <w:start w:val="1"/>
      <w:numFmt w:val="bullet"/>
      <w:lvlText w:val=""/>
      <w:lvlJc w:val="left"/>
      <w:pPr>
        <w:ind w:left="5040" w:hanging="360"/>
      </w:pPr>
      <w:rPr>
        <w:rFonts w:ascii="Symbol" w:hAnsi="Symbol" w:hint="default"/>
      </w:rPr>
    </w:lvl>
    <w:lvl w:ilvl="7" w:tplc="08840D74">
      <w:start w:val="1"/>
      <w:numFmt w:val="bullet"/>
      <w:lvlText w:val="o"/>
      <w:lvlJc w:val="left"/>
      <w:pPr>
        <w:ind w:left="5760" w:hanging="360"/>
      </w:pPr>
      <w:rPr>
        <w:rFonts w:ascii="Courier New" w:hAnsi="Courier New" w:hint="default"/>
      </w:rPr>
    </w:lvl>
    <w:lvl w:ilvl="8" w:tplc="9B6AA122">
      <w:start w:val="1"/>
      <w:numFmt w:val="bullet"/>
      <w:lvlText w:val=""/>
      <w:lvlJc w:val="left"/>
      <w:pPr>
        <w:ind w:left="6480" w:hanging="360"/>
      </w:pPr>
      <w:rPr>
        <w:rFonts w:ascii="Wingdings" w:hAnsi="Wingdings" w:hint="default"/>
      </w:rPr>
    </w:lvl>
  </w:abstractNum>
  <w:abstractNum w:abstractNumId="107">
    <w:nsid w:val="5C39417B"/>
    <w:multiLevelType w:val="hybridMultilevel"/>
    <w:tmpl w:val="A88C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E386E52"/>
    <w:multiLevelType w:val="hybridMultilevel"/>
    <w:tmpl w:val="45DC6176"/>
    <w:lvl w:ilvl="0" w:tplc="3FA8936E">
      <w:start w:val="1"/>
      <w:numFmt w:val="decimal"/>
      <w:lvlText w:val="%1."/>
      <w:lvlJc w:val="left"/>
      <w:pPr>
        <w:ind w:left="720" w:hanging="360"/>
      </w:pPr>
    </w:lvl>
    <w:lvl w:ilvl="1" w:tplc="633A26CE">
      <w:start w:val="1"/>
      <w:numFmt w:val="lowerLetter"/>
      <w:lvlText w:val="%2."/>
      <w:lvlJc w:val="left"/>
      <w:pPr>
        <w:ind w:left="1440" w:hanging="360"/>
      </w:pPr>
    </w:lvl>
    <w:lvl w:ilvl="2" w:tplc="1AF8FA62">
      <w:start w:val="1"/>
      <w:numFmt w:val="lowerRoman"/>
      <w:lvlText w:val="%3."/>
      <w:lvlJc w:val="right"/>
      <w:pPr>
        <w:ind w:left="2160" w:hanging="180"/>
      </w:pPr>
    </w:lvl>
    <w:lvl w:ilvl="3" w:tplc="173EFDA8">
      <w:start w:val="1"/>
      <w:numFmt w:val="decimal"/>
      <w:lvlText w:val="%4."/>
      <w:lvlJc w:val="left"/>
      <w:pPr>
        <w:ind w:left="2880" w:hanging="360"/>
      </w:pPr>
    </w:lvl>
    <w:lvl w:ilvl="4" w:tplc="D4623F06">
      <w:start w:val="1"/>
      <w:numFmt w:val="lowerLetter"/>
      <w:lvlText w:val="%5."/>
      <w:lvlJc w:val="left"/>
      <w:pPr>
        <w:ind w:left="3600" w:hanging="360"/>
      </w:pPr>
    </w:lvl>
    <w:lvl w:ilvl="5" w:tplc="48FC639E">
      <w:start w:val="1"/>
      <w:numFmt w:val="lowerRoman"/>
      <w:lvlText w:val="%6."/>
      <w:lvlJc w:val="right"/>
      <w:pPr>
        <w:ind w:left="4320" w:hanging="180"/>
      </w:pPr>
    </w:lvl>
    <w:lvl w:ilvl="6" w:tplc="37A29B7E">
      <w:start w:val="1"/>
      <w:numFmt w:val="decimal"/>
      <w:lvlText w:val="%7."/>
      <w:lvlJc w:val="left"/>
      <w:pPr>
        <w:ind w:left="5040" w:hanging="360"/>
      </w:pPr>
    </w:lvl>
    <w:lvl w:ilvl="7" w:tplc="BB1EFD5E">
      <w:start w:val="1"/>
      <w:numFmt w:val="lowerLetter"/>
      <w:lvlText w:val="%8."/>
      <w:lvlJc w:val="left"/>
      <w:pPr>
        <w:ind w:left="5760" w:hanging="360"/>
      </w:pPr>
    </w:lvl>
    <w:lvl w:ilvl="8" w:tplc="C0DC65D6">
      <w:start w:val="1"/>
      <w:numFmt w:val="lowerRoman"/>
      <w:lvlText w:val="%9."/>
      <w:lvlJc w:val="right"/>
      <w:pPr>
        <w:ind w:left="6480" w:hanging="180"/>
      </w:pPr>
    </w:lvl>
  </w:abstractNum>
  <w:abstractNum w:abstractNumId="109">
    <w:nsid w:val="5FBA1D59"/>
    <w:multiLevelType w:val="hybridMultilevel"/>
    <w:tmpl w:val="09AAFD32"/>
    <w:lvl w:ilvl="0" w:tplc="ABE61DB2">
      <w:start w:val="1"/>
      <w:numFmt w:val="bullet"/>
      <w:lvlText w:val=""/>
      <w:lvlJc w:val="left"/>
      <w:pPr>
        <w:tabs>
          <w:tab w:val="num" w:pos="135"/>
        </w:tabs>
        <w:ind w:left="855" w:hanging="360"/>
      </w:pPr>
      <w:rPr>
        <w:rFonts w:ascii="Symbol" w:hAnsi="Symbol" w:hint="default"/>
        <w:color w:val="auto"/>
        <w:sz w:val="24"/>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10">
    <w:nsid w:val="60792E1F"/>
    <w:multiLevelType w:val="hybridMultilevel"/>
    <w:tmpl w:val="7D0A7178"/>
    <w:lvl w:ilvl="0" w:tplc="7ED4E7D4">
      <w:start w:val="1"/>
      <w:numFmt w:val="decimal"/>
      <w:lvlText w:val="%1."/>
      <w:lvlJc w:val="left"/>
      <w:pPr>
        <w:ind w:left="780" w:hanging="360"/>
      </w:pPr>
    </w:lvl>
    <w:lvl w:ilvl="1" w:tplc="6FEE6020">
      <w:start w:val="1"/>
      <w:numFmt w:val="lowerLetter"/>
      <w:lvlText w:val="%2."/>
      <w:lvlJc w:val="left"/>
      <w:pPr>
        <w:ind w:left="1440" w:hanging="360"/>
      </w:pPr>
    </w:lvl>
    <w:lvl w:ilvl="2" w:tplc="0C2C56A2">
      <w:start w:val="1"/>
      <w:numFmt w:val="lowerRoman"/>
      <w:lvlText w:val="%3."/>
      <w:lvlJc w:val="right"/>
      <w:pPr>
        <w:ind w:left="2160" w:hanging="180"/>
      </w:pPr>
    </w:lvl>
    <w:lvl w:ilvl="3" w:tplc="003E8E58">
      <w:start w:val="1"/>
      <w:numFmt w:val="decimal"/>
      <w:lvlText w:val="%4."/>
      <w:lvlJc w:val="left"/>
      <w:pPr>
        <w:ind w:left="2880" w:hanging="360"/>
      </w:pPr>
    </w:lvl>
    <w:lvl w:ilvl="4" w:tplc="3B7EC72E">
      <w:start w:val="1"/>
      <w:numFmt w:val="lowerLetter"/>
      <w:lvlText w:val="%5."/>
      <w:lvlJc w:val="left"/>
      <w:pPr>
        <w:ind w:left="3600" w:hanging="360"/>
      </w:pPr>
    </w:lvl>
    <w:lvl w:ilvl="5" w:tplc="E990CDE4">
      <w:start w:val="1"/>
      <w:numFmt w:val="lowerRoman"/>
      <w:lvlText w:val="%6."/>
      <w:lvlJc w:val="right"/>
      <w:pPr>
        <w:ind w:left="4320" w:hanging="180"/>
      </w:pPr>
    </w:lvl>
    <w:lvl w:ilvl="6" w:tplc="344253FA">
      <w:start w:val="1"/>
      <w:numFmt w:val="decimal"/>
      <w:lvlText w:val="%7."/>
      <w:lvlJc w:val="left"/>
      <w:pPr>
        <w:ind w:left="5040" w:hanging="360"/>
      </w:pPr>
    </w:lvl>
    <w:lvl w:ilvl="7" w:tplc="31B8ADAC">
      <w:start w:val="1"/>
      <w:numFmt w:val="lowerLetter"/>
      <w:lvlText w:val="%8."/>
      <w:lvlJc w:val="left"/>
      <w:pPr>
        <w:ind w:left="5760" w:hanging="360"/>
      </w:pPr>
    </w:lvl>
    <w:lvl w:ilvl="8" w:tplc="248C8738">
      <w:start w:val="1"/>
      <w:numFmt w:val="lowerRoman"/>
      <w:lvlText w:val="%9."/>
      <w:lvlJc w:val="right"/>
      <w:pPr>
        <w:ind w:left="6480" w:hanging="180"/>
      </w:pPr>
    </w:lvl>
  </w:abstractNum>
  <w:abstractNum w:abstractNumId="111">
    <w:nsid w:val="60BF4497"/>
    <w:multiLevelType w:val="hybridMultilevel"/>
    <w:tmpl w:val="3A8A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0C40A88"/>
    <w:multiLevelType w:val="hybridMultilevel"/>
    <w:tmpl w:val="8A1C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60D75D50"/>
    <w:multiLevelType w:val="hybridMultilevel"/>
    <w:tmpl w:val="EAF6768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14">
    <w:nsid w:val="6294DAE2"/>
    <w:multiLevelType w:val="hybridMultilevel"/>
    <w:tmpl w:val="C32A96E8"/>
    <w:lvl w:ilvl="0" w:tplc="BFDCF5A0">
      <w:start w:val="1"/>
      <w:numFmt w:val="bullet"/>
      <w:lvlText w:val=""/>
      <w:lvlJc w:val="left"/>
      <w:pPr>
        <w:ind w:left="720" w:hanging="360"/>
      </w:pPr>
      <w:rPr>
        <w:rFonts w:ascii="Symbol" w:hAnsi="Symbol" w:hint="default"/>
      </w:rPr>
    </w:lvl>
    <w:lvl w:ilvl="1" w:tplc="7B887A42">
      <w:start w:val="1"/>
      <w:numFmt w:val="bullet"/>
      <w:lvlText w:val="o"/>
      <w:lvlJc w:val="left"/>
      <w:pPr>
        <w:ind w:left="1440" w:hanging="360"/>
      </w:pPr>
      <w:rPr>
        <w:rFonts w:ascii="Courier New" w:hAnsi="Courier New" w:hint="default"/>
      </w:rPr>
    </w:lvl>
    <w:lvl w:ilvl="2" w:tplc="B95EC4D8">
      <w:start w:val="1"/>
      <w:numFmt w:val="bullet"/>
      <w:lvlText w:val=""/>
      <w:lvlJc w:val="left"/>
      <w:pPr>
        <w:ind w:left="2160" w:hanging="360"/>
      </w:pPr>
      <w:rPr>
        <w:rFonts w:ascii="Wingdings" w:hAnsi="Wingdings" w:hint="default"/>
      </w:rPr>
    </w:lvl>
    <w:lvl w:ilvl="3" w:tplc="37785766">
      <w:start w:val="1"/>
      <w:numFmt w:val="bullet"/>
      <w:lvlText w:val=""/>
      <w:lvlJc w:val="left"/>
      <w:pPr>
        <w:ind w:left="2880" w:hanging="360"/>
      </w:pPr>
      <w:rPr>
        <w:rFonts w:ascii="Symbol" w:hAnsi="Symbol" w:hint="default"/>
      </w:rPr>
    </w:lvl>
    <w:lvl w:ilvl="4" w:tplc="42540D1A">
      <w:start w:val="1"/>
      <w:numFmt w:val="bullet"/>
      <w:lvlText w:val="o"/>
      <w:lvlJc w:val="left"/>
      <w:pPr>
        <w:ind w:left="3600" w:hanging="360"/>
      </w:pPr>
      <w:rPr>
        <w:rFonts w:ascii="Courier New" w:hAnsi="Courier New" w:hint="default"/>
      </w:rPr>
    </w:lvl>
    <w:lvl w:ilvl="5" w:tplc="DB029AF8">
      <w:start w:val="1"/>
      <w:numFmt w:val="bullet"/>
      <w:lvlText w:val=""/>
      <w:lvlJc w:val="left"/>
      <w:pPr>
        <w:ind w:left="4320" w:hanging="360"/>
      </w:pPr>
      <w:rPr>
        <w:rFonts w:ascii="Wingdings" w:hAnsi="Wingdings" w:hint="default"/>
      </w:rPr>
    </w:lvl>
    <w:lvl w:ilvl="6" w:tplc="9F4463EC">
      <w:start w:val="1"/>
      <w:numFmt w:val="bullet"/>
      <w:lvlText w:val=""/>
      <w:lvlJc w:val="left"/>
      <w:pPr>
        <w:ind w:left="5040" w:hanging="360"/>
      </w:pPr>
      <w:rPr>
        <w:rFonts w:ascii="Symbol" w:hAnsi="Symbol" w:hint="default"/>
      </w:rPr>
    </w:lvl>
    <w:lvl w:ilvl="7" w:tplc="CCEE7524">
      <w:start w:val="1"/>
      <w:numFmt w:val="bullet"/>
      <w:lvlText w:val="o"/>
      <w:lvlJc w:val="left"/>
      <w:pPr>
        <w:ind w:left="5760" w:hanging="360"/>
      </w:pPr>
      <w:rPr>
        <w:rFonts w:ascii="Courier New" w:hAnsi="Courier New" w:hint="default"/>
      </w:rPr>
    </w:lvl>
    <w:lvl w:ilvl="8" w:tplc="7A88515A">
      <w:start w:val="1"/>
      <w:numFmt w:val="bullet"/>
      <w:lvlText w:val=""/>
      <w:lvlJc w:val="left"/>
      <w:pPr>
        <w:ind w:left="6480" w:hanging="360"/>
      </w:pPr>
      <w:rPr>
        <w:rFonts w:ascii="Wingdings" w:hAnsi="Wingdings" w:hint="default"/>
      </w:rPr>
    </w:lvl>
  </w:abstractNum>
  <w:abstractNum w:abstractNumId="115">
    <w:nsid w:val="635C0617"/>
    <w:multiLevelType w:val="hybridMultilevel"/>
    <w:tmpl w:val="85A0B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6461B6FE"/>
    <w:multiLevelType w:val="hybridMultilevel"/>
    <w:tmpl w:val="A93615AA"/>
    <w:lvl w:ilvl="0" w:tplc="601C71A0">
      <w:start w:val="1"/>
      <w:numFmt w:val="decimal"/>
      <w:lvlText w:val="%1."/>
      <w:lvlJc w:val="left"/>
      <w:pPr>
        <w:ind w:left="720" w:hanging="360"/>
      </w:pPr>
    </w:lvl>
    <w:lvl w:ilvl="1" w:tplc="96941478">
      <w:start w:val="1"/>
      <w:numFmt w:val="lowerLetter"/>
      <w:lvlText w:val="%2."/>
      <w:lvlJc w:val="left"/>
      <w:pPr>
        <w:ind w:left="1440" w:hanging="360"/>
      </w:pPr>
    </w:lvl>
    <w:lvl w:ilvl="2" w:tplc="A6E04DDA">
      <w:start w:val="1"/>
      <w:numFmt w:val="lowerRoman"/>
      <w:lvlText w:val="%3."/>
      <w:lvlJc w:val="right"/>
      <w:pPr>
        <w:ind w:left="2160" w:hanging="180"/>
      </w:pPr>
    </w:lvl>
    <w:lvl w:ilvl="3" w:tplc="F38A9F48">
      <w:start w:val="1"/>
      <w:numFmt w:val="decimal"/>
      <w:lvlText w:val="%4."/>
      <w:lvlJc w:val="left"/>
      <w:pPr>
        <w:ind w:left="2880" w:hanging="360"/>
      </w:pPr>
    </w:lvl>
    <w:lvl w:ilvl="4" w:tplc="1E46C9F4">
      <w:start w:val="1"/>
      <w:numFmt w:val="lowerLetter"/>
      <w:lvlText w:val="%5."/>
      <w:lvlJc w:val="left"/>
      <w:pPr>
        <w:ind w:left="3600" w:hanging="360"/>
      </w:pPr>
    </w:lvl>
    <w:lvl w:ilvl="5" w:tplc="261ECEA0">
      <w:start w:val="1"/>
      <w:numFmt w:val="lowerRoman"/>
      <w:lvlText w:val="%6."/>
      <w:lvlJc w:val="right"/>
      <w:pPr>
        <w:ind w:left="4320" w:hanging="180"/>
      </w:pPr>
    </w:lvl>
    <w:lvl w:ilvl="6" w:tplc="47444FBA">
      <w:start w:val="1"/>
      <w:numFmt w:val="decimal"/>
      <w:lvlText w:val="%7."/>
      <w:lvlJc w:val="left"/>
      <w:pPr>
        <w:ind w:left="5040" w:hanging="360"/>
      </w:pPr>
    </w:lvl>
    <w:lvl w:ilvl="7" w:tplc="179650AE">
      <w:start w:val="1"/>
      <w:numFmt w:val="lowerLetter"/>
      <w:lvlText w:val="%8."/>
      <w:lvlJc w:val="left"/>
      <w:pPr>
        <w:ind w:left="5760" w:hanging="360"/>
      </w:pPr>
    </w:lvl>
    <w:lvl w:ilvl="8" w:tplc="81F89152">
      <w:start w:val="1"/>
      <w:numFmt w:val="lowerRoman"/>
      <w:lvlText w:val="%9."/>
      <w:lvlJc w:val="right"/>
      <w:pPr>
        <w:ind w:left="6480" w:hanging="180"/>
      </w:pPr>
    </w:lvl>
  </w:abstractNum>
  <w:abstractNum w:abstractNumId="117">
    <w:nsid w:val="6472539A"/>
    <w:multiLevelType w:val="hybridMultilevel"/>
    <w:tmpl w:val="AE2A2ADC"/>
    <w:lvl w:ilvl="0" w:tplc="9FBEA5E0">
      <w:start w:val="1"/>
      <w:numFmt w:val="bullet"/>
      <w:lvlText w:val=""/>
      <w:lvlJc w:val="left"/>
      <w:pPr>
        <w:ind w:left="720" w:hanging="360"/>
      </w:pPr>
      <w:rPr>
        <w:rFonts w:ascii="Symbol" w:hAnsi="Symbol" w:hint="default"/>
      </w:rPr>
    </w:lvl>
    <w:lvl w:ilvl="1" w:tplc="00EA9314">
      <w:start w:val="1"/>
      <w:numFmt w:val="bullet"/>
      <w:lvlText w:val="o"/>
      <w:lvlJc w:val="left"/>
      <w:pPr>
        <w:ind w:left="1440" w:hanging="360"/>
      </w:pPr>
      <w:rPr>
        <w:rFonts w:ascii="Courier New" w:hAnsi="Courier New" w:hint="default"/>
      </w:rPr>
    </w:lvl>
    <w:lvl w:ilvl="2" w:tplc="F0C455F8">
      <w:start w:val="1"/>
      <w:numFmt w:val="bullet"/>
      <w:lvlText w:val=""/>
      <w:lvlJc w:val="left"/>
      <w:pPr>
        <w:ind w:left="2160" w:hanging="360"/>
      </w:pPr>
      <w:rPr>
        <w:rFonts w:ascii="Wingdings" w:hAnsi="Wingdings" w:hint="default"/>
      </w:rPr>
    </w:lvl>
    <w:lvl w:ilvl="3" w:tplc="8278CCAC">
      <w:start w:val="1"/>
      <w:numFmt w:val="bullet"/>
      <w:lvlText w:val=""/>
      <w:lvlJc w:val="left"/>
      <w:pPr>
        <w:ind w:left="2880" w:hanging="360"/>
      </w:pPr>
      <w:rPr>
        <w:rFonts w:ascii="Symbol" w:hAnsi="Symbol" w:hint="default"/>
      </w:rPr>
    </w:lvl>
    <w:lvl w:ilvl="4" w:tplc="77BE28D4">
      <w:start w:val="1"/>
      <w:numFmt w:val="bullet"/>
      <w:lvlText w:val="o"/>
      <w:lvlJc w:val="left"/>
      <w:pPr>
        <w:ind w:left="3600" w:hanging="360"/>
      </w:pPr>
      <w:rPr>
        <w:rFonts w:ascii="Courier New" w:hAnsi="Courier New" w:hint="default"/>
      </w:rPr>
    </w:lvl>
    <w:lvl w:ilvl="5" w:tplc="C2BC39DC">
      <w:start w:val="1"/>
      <w:numFmt w:val="bullet"/>
      <w:lvlText w:val=""/>
      <w:lvlJc w:val="left"/>
      <w:pPr>
        <w:ind w:left="4320" w:hanging="360"/>
      </w:pPr>
      <w:rPr>
        <w:rFonts w:ascii="Wingdings" w:hAnsi="Wingdings" w:hint="default"/>
      </w:rPr>
    </w:lvl>
    <w:lvl w:ilvl="6" w:tplc="1B10AF96">
      <w:start w:val="1"/>
      <w:numFmt w:val="bullet"/>
      <w:lvlText w:val=""/>
      <w:lvlJc w:val="left"/>
      <w:pPr>
        <w:ind w:left="5040" w:hanging="360"/>
      </w:pPr>
      <w:rPr>
        <w:rFonts w:ascii="Symbol" w:hAnsi="Symbol" w:hint="default"/>
      </w:rPr>
    </w:lvl>
    <w:lvl w:ilvl="7" w:tplc="A3C2E546">
      <w:start w:val="1"/>
      <w:numFmt w:val="bullet"/>
      <w:lvlText w:val="o"/>
      <w:lvlJc w:val="left"/>
      <w:pPr>
        <w:ind w:left="5760" w:hanging="360"/>
      </w:pPr>
      <w:rPr>
        <w:rFonts w:ascii="Courier New" w:hAnsi="Courier New" w:hint="default"/>
      </w:rPr>
    </w:lvl>
    <w:lvl w:ilvl="8" w:tplc="5B58B136">
      <w:start w:val="1"/>
      <w:numFmt w:val="bullet"/>
      <w:lvlText w:val=""/>
      <w:lvlJc w:val="left"/>
      <w:pPr>
        <w:ind w:left="6480" w:hanging="360"/>
      </w:pPr>
      <w:rPr>
        <w:rFonts w:ascii="Wingdings" w:hAnsi="Wingdings" w:hint="default"/>
      </w:rPr>
    </w:lvl>
  </w:abstractNum>
  <w:abstractNum w:abstractNumId="118">
    <w:nsid w:val="64814E6B"/>
    <w:multiLevelType w:val="hybridMultilevel"/>
    <w:tmpl w:val="2368D702"/>
    <w:lvl w:ilvl="0" w:tplc="E92A8836">
      <w:start w:val="1"/>
      <w:numFmt w:val="bullet"/>
      <w:lvlText w:val=""/>
      <w:lvlJc w:val="left"/>
      <w:pPr>
        <w:ind w:left="720" w:hanging="360"/>
      </w:pPr>
      <w:rPr>
        <w:rFonts w:ascii="Symbol" w:hAnsi="Symbol" w:hint="default"/>
      </w:rPr>
    </w:lvl>
    <w:lvl w:ilvl="1" w:tplc="E6BE839E">
      <w:start w:val="1"/>
      <w:numFmt w:val="bullet"/>
      <w:lvlText w:val="o"/>
      <w:lvlJc w:val="left"/>
      <w:pPr>
        <w:ind w:left="1440" w:hanging="360"/>
      </w:pPr>
      <w:rPr>
        <w:rFonts w:ascii="Courier New" w:hAnsi="Courier New" w:hint="default"/>
      </w:rPr>
    </w:lvl>
    <w:lvl w:ilvl="2" w:tplc="E6641916">
      <w:start w:val="1"/>
      <w:numFmt w:val="bullet"/>
      <w:lvlText w:val=""/>
      <w:lvlJc w:val="left"/>
      <w:pPr>
        <w:ind w:left="2160" w:hanging="360"/>
      </w:pPr>
      <w:rPr>
        <w:rFonts w:ascii="Wingdings" w:hAnsi="Wingdings" w:hint="default"/>
      </w:rPr>
    </w:lvl>
    <w:lvl w:ilvl="3" w:tplc="A08A4BA8">
      <w:start w:val="1"/>
      <w:numFmt w:val="bullet"/>
      <w:lvlText w:val=""/>
      <w:lvlJc w:val="left"/>
      <w:pPr>
        <w:ind w:left="2880" w:hanging="360"/>
      </w:pPr>
      <w:rPr>
        <w:rFonts w:ascii="Symbol" w:hAnsi="Symbol" w:hint="default"/>
      </w:rPr>
    </w:lvl>
    <w:lvl w:ilvl="4" w:tplc="0428F414">
      <w:start w:val="1"/>
      <w:numFmt w:val="bullet"/>
      <w:lvlText w:val="o"/>
      <w:lvlJc w:val="left"/>
      <w:pPr>
        <w:ind w:left="3600" w:hanging="360"/>
      </w:pPr>
      <w:rPr>
        <w:rFonts w:ascii="Courier New" w:hAnsi="Courier New" w:hint="default"/>
      </w:rPr>
    </w:lvl>
    <w:lvl w:ilvl="5" w:tplc="544A33A0">
      <w:start w:val="1"/>
      <w:numFmt w:val="bullet"/>
      <w:lvlText w:val=""/>
      <w:lvlJc w:val="left"/>
      <w:pPr>
        <w:ind w:left="4320" w:hanging="360"/>
      </w:pPr>
      <w:rPr>
        <w:rFonts w:ascii="Wingdings" w:hAnsi="Wingdings" w:hint="default"/>
      </w:rPr>
    </w:lvl>
    <w:lvl w:ilvl="6" w:tplc="113EF446">
      <w:start w:val="1"/>
      <w:numFmt w:val="bullet"/>
      <w:lvlText w:val=""/>
      <w:lvlJc w:val="left"/>
      <w:pPr>
        <w:ind w:left="5040" w:hanging="360"/>
      </w:pPr>
      <w:rPr>
        <w:rFonts w:ascii="Symbol" w:hAnsi="Symbol" w:hint="default"/>
      </w:rPr>
    </w:lvl>
    <w:lvl w:ilvl="7" w:tplc="C91A8A98">
      <w:start w:val="1"/>
      <w:numFmt w:val="bullet"/>
      <w:lvlText w:val="o"/>
      <w:lvlJc w:val="left"/>
      <w:pPr>
        <w:ind w:left="5760" w:hanging="360"/>
      </w:pPr>
      <w:rPr>
        <w:rFonts w:ascii="Courier New" w:hAnsi="Courier New" w:hint="default"/>
      </w:rPr>
    </w:lvl>
    <w:lvl w:ilvl="8" w:tplc="4A32E20C">
      <w:start w:val="1"/>
      <w:numFmt w:val="bullet"/>
      <w:lvlText w:val=""/>
      <w:lvlJc w:val="left"/>
      <w:pPr>
        <w:ind w:left="6480" w:hanging="360"/>
      </w:pPr>
      <w:rPr>
        <w:rFonts w:ascii="Wingdings" w:hAnsi="Wingdings" w:hint="default"/>
      </w:rPr>
    </w:lvl>
  </w:abstractNum>
  <w:abstractNum w:abstractNumId="119">
    <w:nsid w:val="6512E920"/>
    <w:multiLevelType w:val="hybridMultilevel"/>
    <w:tmpl w:val="64D6E9A0"/>
    <w:lvl w:ilvl="0" w:tplc="22D839F0">
      <w:start w:val="1"/>
      <w:numFmt w:val="bullet"/>
      <w:lvlText w:val=""/>
      <w:lvlJc w:val="left"/>
      <w:pPr>
        <w:ind w:left="720" w:hanging="360"/>
      </w:pPr>
      <w:rPr>
        <w:rFonts w:ascii="Symbol" w:hAnsi="Symbol" w:hint="default"/>
      </w:rPr>
    </w:lvl>
    <w:lvl w:ilvl="1" w:tplc="014C428A">
      <w:start w:val="1"/>
      <w:numFmt w:val="bullet"/>
      <w:lvlText w:val="o"/>
      <w:lvlJc w:val="left"/>
      <w:pPr>
        <w:ind w:left="1440" w:hanging="360"/>
      </w:pPr>
      <w:rPr>
        <w:rFonts w:ascii="Courier New" w:hAnsi="Courier New" w:hint="default"/>
      </w:rPr>
    </w:lvl>
    <w:lvl w:ilvl="2" w:tplc="1C1EF11E">
      <w:start w:val="1"/>
      <w:numFmt w:val="bullet"/>
      <w:lvlText w:val=""/>
      <w:lvlJc w:val="left"/>
      <w:pPr>
        <w:ind w:left="2160" w:hanging="360"/>
      </w:pPr>
      <w:rPr>
        <w:rFonts w:ascii="Wingdings" w:hAnsi="Wingdings" w:hint="default"/>
      </w:rPr>
    </w:lvl>
    <w:lvl w:ilvl="3" w:tplc="CCF2FB60">
      <w:start w:val="1"/>
      <w:numFmt w:val="bullet"/>
      <w:lvlText w:val=""/>
      <w:lvlJc w:val="left"/>
      <w:pPr>
        <w:ind w:left="2880" w:hanging="360"/>
      </w:pPr>
      <w:rPr>
        <w:rFonts w:ascii="Symbol" w:hAnsi="Symbol" w:hint="default"/>
      </w:rPr>
    </w:lvl>
    <w:lvl w:ilvl="4" w:tplc="36BACB50">
      <w:start w:val="1"/>
      <w:numFmt w:val="bullet"/>
      <w:lvlText w:val="o"/>
      <w:lvlJc w:val="left"/>
      <w:pPr>
        <w:ind w:left="3600" w:hanging="360"/>
      </w:pPr>
      <w:rPr>
        <w:rFonts w:ascii="Courier New" w:hAnsi="Courier New" w:hint="default"/>
      </w:rPr>
    </w:lvl>
    <w:lvl w:ilvl="5" w:tplc="51C8C9C8">
      <w:start w:val="1"/>
      <w:numFmt w:val="bullet"/>
      <w:lvlText w:val=""/>
      <w:lvlJc w:val="left"/>
      <w:pPr>
        <w:ind w:left="4320" w:hanging="360"/>
      </w:pPr>
      <w:rPr>
        <w:rFonts w:ascii="Wingdings" w:hAnsi="Wingdings" w:hint="default"/>
      </w:rPr>
    </w:lvl>
    <w:lvl w:ilvl="6" w:tplc="B9AEF248">
      <w:start w:val="1"/>
      <w:numFmt w:val="bullet"/>
      <w:lvlText w:val=""/>
      <w:lvlJc w:val="left"/>
      <w:pPr>
        <w:ind w:left="5040" w:hanging="360"/>
      </w:pPr>
      <w:rPr>
        <w:rFonts w:ascii="Symbol" w:hAnsi="Symbol" w:hint="default"/>
      </w:rPr>
    </w:lvl>
    <w:lvl w:ilvl="7" w:tplc="532661AA">
      <w:start w:val="1"/>
      <w:numFmt w:val="bullet"/>
      <w:lvlText w:val="o"/>
      <w:lvlJc w:val="left"/>
      <w:pPr>
        <w:ind w:left="5760" w:hanging="360"/>
      </w:pPr>
      <w:rPr>
        <w:rFonts w:ascii="Courier New" w:hAnsi="Courier New" w:hint="default"/>
      </w:rPr>
    </w:lvl>
    <w:lvl w:ilvl="8" w:tplc="1FC424F6">
      <w:start w:val="1"/>
      <w:numFmt w:val="bullet"/>
      <w:lvlText w:val=""/>
      <w:lvlJc w:val="left"/>
      <w:pPr>
        <w:ind w:left="6480" w:hanging="360"/>
      </w:pPr>
      <w:rPr>
        <w:rFonts w:ascii="Wingdings" w:hAnsi="Wingdings" w:hint="default"/>
      </w:rPr>
    </w:lvl>
  </w:abstractNum>
  <w:abstractNum w:abstractNumId="120">
    <w:nsid w:val="65E9F4F3"/>
    <w:multiLevelType w:val="hybridMultilevel"/>
    <w:tmpl w:val="E6C827E2"/>
    <w:lvl w:ilvl="0" w:tplc="7CECF648">
      <w:start w:val="1"/>
      <w:numFmt w:val="bullet"/>
      <w:lvlText w:val=""/>
      <w:lvlJc w:val="left"/>
      <w:pPr>
        <w:ind w:left="720" w:hanging="360"/>
      </w:pPr>
      <w:rPr>
        <w:rFonts w:ascii="Symbol" w:hAnsi="Symbol" w:hint="default"/>
      </w:rPr>
    </w:lvl>
    <w:lvl w:ilvl="1" w:tplc="D58E5E7E">
      <w:start w:val="1"/>
      <w:numFmt w:val="bullet"/>
      <w:lvlText w:val="o"/>
      <w:lvlJc w:val="left"/>
      <w:pPr>
        <w:ind w:left="1440" w:hanging="360"/>
      </w:pPr>
      <w:rPr>
        <w:rFonts w:ascii="Courier New" w:hAnsi="Courier New" w:hint="default"/>
      </w:rPr>
    </w:lvl>
    <w:lvl w:ilvl="2" w:tplc="7A72F90A">
      <w:start w:val="1"/>
      <w:numFmt w:val="bullet"/>
      <w:lvlText w:val=""/>
      <w:lvlJc w:val="left"/>
      <w:pPr>
        <w:ind w:left="2160" w:hanging="360"/>
      </w:pPr>
      <w:rPr>
        <w:rFonts w:ascii="Wingdings" w:hAnsi="Wingdings" w:hint="default"/>
      </w:rPr>
    </w:lvl>
    <w:lvl w:ilvl="3" w:tplc="BD6EA050">
      <w:start w:val="1"/>
      <w:numFmt w:val="bullet"/>
      <w:lvlText w:val=""/>
      <w:lvlJc w:val="left"/>
      <w:pPr>
        <w:ind w:left="2880" w:hanging="360"/>
      </w:pPr>
      <w:rPr>
        <w:rFonts w:ascii="Symbol" w:hAnsi="Symbol" w:hint="default"/>
      </w:rPr>
    </w:lvl>
    <w:lvl w:ilvl="4" w:tplc="8FDC82D4">
      <w:start w:val="1"/>
      <w:numFmt w:val="bullet"/>
      <w:lvlText w:val="o"/>
      <w:lvlJc w:val="left"/>
      <w:pPr>
        <w:ind w:left="3600" w:hanging="360"/>
      </w:pPr>
      <w:rPr>
        <w:rFonts w:ascii="Courier New" w:hAnsi="Courier New" w:hint="default"/>
      </w:rPr>
    </w:lvl>
    <w:lvl w:ilvl="5" w:tplc="842296D6">
      <w:start w:val="1"/>
      <w:numFmt w:val="bullet"/>
      <w:lvlText w:val=""/>
      <w:lvlJc w:val="left"/>
      <w:pPr>
        <w:ind w:left="4320" w:hanging="360"/>
      </w:pPr>
      <w:rPr>
        <w:rFonts w:ascii="Wingdings" w:hAnsi="Wingdings" w:hint="default"/>
      </w:rPr>
    </w:lvl>
    <w:lvl w:ilvl="6" w:tplc="F5A0BC44">
      <w:start w:val="1"/>
      <w:numFmt w:val="bullet"/>
      <w:lvlText w:val=""/>
      <w:lvlJc w:val="left"/>
      <w:pPr>
        <w:ind w:left="5040" w:hanging="360"/>
      </w:pPr>
      <w:rPr>
        <w:rFonts w:ascii="Symbol" w:hAnsi="Symbol" w:hint="default"/>
      </w:rPr>
    </w:lvl>
    <w:lvl w:ilvl="7" w:tplc="3320BD7E">
      <w:start w:val="1"/>
      <w:numFmt w:val="bullet"/>
      <w:lvlText w:val="o"/>
      <w:lvlJc w:val="left"/>
      <w:pPr>
        <w:ind w:left="5760" w:hanging="360"/>
      </w:pPr>
      <w:rPr>
        <w:rFonts w:ascii="Courier New" w:hAnsi="Courier New" w:hint="default"/>
      </w:rPr>
    </w:lvl>
    <w:lvl w:ilvl="8" w:tplc="09F8B628">
      <w:start w:val="1"/>
      <w:numFmt w:val="bullet"/>
      <w:lvlText w:val=""/>
      <w:lvlJc w:val="left"/>
      <w:pPr>
        <w:ind w:left="6480" w:hanging="360"/>
      </w:pPr>
      <w:rPr>
        <w:rFonts w:ascii="Wingdings" w:hAnsi="Wingdings" w:hint="default"/>
      </w:rPr>
    </w:lvl>
  </w:abstractNum>
  <w:abstractNum w:abstractNumId="121">
    <w:nsid w:val="682698A9"/>
    <w:multiLevelType w:val="hybridMultilevel"/>
    <w:tmpl w:val="662E642C"/>
    <w:lvl w:ilvl="0" w:tplc="5FE2F5F6">
      <w:start w:val="1"/>
      <w:numFmt w:val="bullet"/>
      <w:lvlText w:val=""/>
      <w:lvlJc w:val="left"/>
      <w:pPr>
        <w:ind w:left="720" w:hanging="360"/>
      </w:pPr>
      <w:rPr>
        <w:rFonts w:ascii="Symbol" w:hAnsi="Symbol" w:hint="default"/>
      </w:rPr>
    </w:lvl>
    <w:lvl w:ilvl="1" w:tplc="697C3B30">
      <w:start w:val="1"/>
      <w:numFmt w:val="bullet"/>
      <w:lvlText w:val="o"/>
      <w:lvlJc w:val="left"/>
      <w:pPr>
        <w:ind w:left="1440" w:hanging="360"/>
      </w:pPr>
      <w:rPr>
        <w:rFonts w:ascii="Courier New" w:hAnsi="Courier New" w:hint="default"/>
      </w:rPr>
    </w:lvl>
    <w:lvl w:ilvl="2" w:tplc="07F243A4">
      <w:start w:val="1"/>
      <w:numFmt w:val="bullet"/>
      <w:lvlText w:val=""/>
      <w:lvlJc w:val="left"/>
      <w:pPr>
        <w:ind w:left="2160" w:hanging="360"/>
      </w:pPr>
      <w:rPr>
        <w:rFonts w:ascii="Wingdings" w:hAnsi="Wingdings" w:hint="default"/>
      </w:rPr>
    </w:lvl>
    <w:lvl w:ilvl="3" w:tplc="77B869B2">
      <w:start w:val="1"/>
      <w:numFmt w:val="bullet"/>
      <w:lvlText w:val=""/>
      <w:lvlJc w:val="left"/>
      <w:pPr>
        <w:ind w:left="2880" w:hanging="360"/>
      </w:pPr>
      <w:rPr>
        <w:rFonts w:ascii="Symbol" w:hAnsi="Symbol" w:hint="default"/>
      </w:rPr>
    </w:lvl>
    <w:lvl w:ilvl="4" w:tplc="4BAA2648">
      <w:start w:val="1"/>
      <w:numFmt w:val="bullet"/>
      <w:lvlText w:val="o"/>
      <w:lvlJc w:val="left"/>
      <w:pPr>
        <w:ind w:left="3600" w:hanging="360"/>
      </w:pPr>
      <w:rPr>
        <w:rFonts w:ascii="Courier New" w:hAnsi="Courier New" w:hint="default"/>
      </w:rPr>
    </w:lvl>
    <w:lvl w:ilvl="5" w:tplc="EA50A9D6">
      <w:start w:val="1"/>
      <w:numFmt w:val="bullet"/>
      <w:lvlText w:val=""/>
      <w:lvlJc w:val="left"/>
      <w:pPr>
        <w:ind w:left="4320" w:hanging="360"/>
      </w:pPr>
      <w:rPr>
        <w:rFonts w:ascii="Wingdings" w:hAnsi="Wingdings" w:hint="default"/>
      </w:rPr>
    </w:lvl>
    <w:lvl w:ilvl="6" w:tplc="11A68330">
      <w:start w:val="1"/>
      <w:numFmt w:val="bullet"/>
      <w:lvlText w:val=""/>
      <w:lvlJc w:val="left"/>
      <w:pPr>
        <w:ind w:left="5040" w:hanging="360"/>
      </w:pPr>
      <w:rPr>
        <w:rFonts w:ascii="Symbol" w:hAnsi="Symbol" w:hint="default"/>
      </w:rPr>
    </w:lvl>
    <w:lvl w:ilvl="7" w:tplc="31342042">
      <w:start w:val="1"/>
      <w:numFmt w:val="bullet"/>
      <w:lvlText w:val="o"/>
      <w:lvlJc w:val="left"/>
      <w:pPr>
        <w:ind w:left="5760" w:hanging="360"/>
      </w:pPr>
      <w:rPr>
        <w:rFonts w:ascii="Courier New" w:hAnsi="Courier New" w:hint="default"/>
      </w:rPr>
    </w:lvl>
    <w:lvl w:ilvl="8" w:tplc="DB421CFA">
      <w:start w:val="1"/>
      <w:numFmt w:val="bullet"/>
      <w:lvlText w:val=""/>
      <w:lvlJc w:val="left"/>
      <w:pPr>
        <w:ind w:left="6480" w:hanging="360"/>
      </w:pPr>
      <w:rPr>
        <w:rFonts w:ascii="Wingdings" w:hAnsi="Wingdings" w:hint="default"/>
      </w:rPr>
    </w:lvl>
  </w:abstractNum>
  <w:abstractNum w:abstractNumId="122">
    <w:nsid w:val="68FC5D50"/>
    <w:multiLevelType w:val="hybridMultilevel"/>
    <w:tmpl w:val="30688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6ACF48A1"/>
    <w:multiLevelType w:val="hybridMultilevel"/>
    <w:tmpl w:val="FA4AA73E"/>
    <w:lvl w:ilvl="0" w:tplc="9A48685C">
      <w:start w:val="1"/>
      <w:numFmt w:val="bullet"/>
      <w:lvlText w:val=""/>
      <w:lvlJc w:val="left"/>
      <w:pPr>
        <w:ind w:left="720" w:hanging="360"/>
      </w:pPr>
      <w:rPr>
        <w:rFonts w:ascii="Symbol" w:hAnsi="Symbol" w:hint="default"/>
      </w:rPr>
    </w:lvl>
    <w:lvl w:ilvl="1" w:tplc="110C6622">
      <w:start w:val="1"/>
      <w:numFmt w:val="bullet"/>
      <w:lvlText w:val="o"/>
      <w:lvlJc w:val="left"/>
      <w:pPr>
        <w:ind w:left="1440" w:hanging="360"/>
      </w:pPr>
      <w:rPr>
        <w:rFonts w:ascii="Courier New" w:hAnsi="Courier New" w:hint="default"/>
      </w:rPr>
    </w:lvl>
    <w:lvl w:ilvl="2" w:tplc="9922386C">
      <w:start w:val="1"/>
      <w:numFmt w:val="bullet"/>
      <w:lvlText w:val=""/>
      <w:lvlJc w:val="left"/>
      <w:pPr>
        <w:ind w:left="2160" w:hanging="360"/>
      </w:pPr>
      <w:rPr>
        <w:rFonts w:ascii="Wingdings" w:hAnsi="Wingdings" w:hint="default"/>
      </w:rPr>
    </w:lvl>
    <w:lvl w:ilvl="3" w:tplc="DBB2C86E">
      <w:start w:val="1"/>
      <w:numFmt w:val="bullet"/>
      <w:lvlText w:val=""/>
      <w:lvlJc w:val="left"/>
      <w:pPr>
        <w:ind w:left="2880" w:hanging="360"/>
      </w:pPr>
      <w:rPr>
        <w:rFonts w:ascii="Symbol" w:hAnsi="Symbol" w:hint="default"/>
      </w:rPr>
    </w:lvl>
    <w:lvl w:ilvl="4" w:tplc="DC2041CE">
      <w:start w:val="1"/>
      <w:numFmt w:val="bullet"/>
      <w:lvlText w:val="o"/>
      <w:lvlJc w:val="left"/>
      <w:pPr>
        <w:ind w:left="3600" w:hanging="360"/>
      </w:pPr>
      <w:rPr>
        <w:rFonts w:ascii="Courier New" w:hAnsi="Courier New" w:hint="default"/>
      </w:rPr>
    </w:lvl>
    <w:lvl w:ilvl="5" w:tplc="CCE4EDBA">
      <w:start w:val="1"/>
      <w:numFmt w:val="bullet"/>
      <w:lvlText w:val=""/>
      <w:lvlJc w:val="left"/>
      <w:pPr>
        <w:ind w:left="4320" w:hanging="360"/>
      </w:pPr>
      <w:rPr>
        <w:rFonts w:ascii="Wingdings" w:hAnsi="Wingdings" w:hint="default"/>
      </w:rPr>
    </w:lvl>
    <w:lvl w:ilvl="6" w:tplc="BFC6BC30">
      <w:start w:val="1"/>
      <w:numFmt w:val="bullet"/>
      <w:lvlText w:val=""/>
      <w:lvlJc w:val="left"/>
      <w:pPr>
        <w:ind w:left="5040" w:hanging="360"/>
      </w:pPr>
      <w:rPr>
        <w:rFonts w:ascii="Symbol" w:hAnsi="Symbol" w:hint="default"/>
      </w:rPr>
    </w:lvl>
    <w:lvl w:ilvl="7" w:tplc="151885E4">
      <w:start w:val="1"/>
      <w:numFmt w:val="bullet"/>
      <w:lvlText w:val="o"/>
      <w:lvlJc w:val="left"/>
      <w:pPr>
        <w:ind w:left="5760" w:hanging="360"/>
      </w:pPr>
      <w:rPr>
        <w:rFonts w:ascii="Courier New" w:hAnsi="Courier New" w:hint="default"/>
      </w:rPr>
    </w:lvl>
    <w:lvl w:ilvl="8" w:tplc="FDB48960">
      <w:start w:val="1"/>
      <w:numFmt w:val="bullet"/>
      <w:lvlText w:val=""/>
      <w:lvlJc w:val="left"/>
      <w:pPr>
        <w:ind w:left="6480" w:hanging="360"/>
      </w:pPr>
      <w:rPr>
        <w:rFonts w:ascii="Wingdings" w:hAnsi="Wingdings" w:hint="default"/>
      </w:rPr>
    </w:lvl>
  </w:abstractNum>
  <w:abstractNum w:abstractNumId="124">
    <w:nsid w:val="6C8E5373"/>
    <w:multiLevelType w:val="hybridMultilevel"/>
    <w:tmpl w:val="5CBAE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DDC4D4D"/>
    <w:multiLevelType w:val="hybridMultilevel"/>
    <w:tmpl w:val="7DE0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nsid w:val="6F66FA75"/>
    <w:multiLevelType w:val="hybridMultilevel"/>
    <w:tmpl w:val="C7D4CDAE"/>
    <w:lvl w:ilvl="0" w:tplc="34261EDC">
      <w:start w:val="12"/>
      <w:numFmt w:val="decimal"/>
      <w:lvlText w:val="%1."/>
      <w:lvlJc w:val="left"/>
      <w:pPr>
        <w:ind w:left="720" w:hanging="360"/>
      </w:pPr>
    </w:lvl>
    <w:lvl w:ilvl="1" w:tplc="324022AA">
      <w:start w:val="1"/>
      <w:numFmt w:val="lowerLetter"/>
      <w:lvlText w:val="%2."/>
      <w:lvlJc w:val="left"/>
      <w:pPr>
        <w:ind w:left="1440" w:hanging="360"/>
      </w:pPr>
    </w:lvl>
    <w:lvl w:ilvl="2" w:tplc="3AC621A2">
      <w:start w:val="1"/>
      <w:numFmt w:val="lowerRoman"/>
      <w:lvlText w:val="%3."/>
      <w:lvlJc w:val="right"/>
      <w:pPr>
        <w:ind w:left="2160" w:hanging="180"/>
      </w:pPr>
    </w:lvl>
    <w:lvl w:ilvl="3" w:tplc="B3E4D53A">
      <w:start w:val="1"/>
      <w:numFmt w:val="decimal"/>
      <w:lvlText w:val="%4."/>
      <w:lvlJc w:val="left"/>
      <w:pPr>
        <w:ind w:left="2880" w:hanging="360"/>
      </w:pPr>
    </w:lvl>
    <w:lvl w:ilvl="4" w:tplc="BEEA87F6">
      <w:start w:val="1"/>
      <w:numFmt w:val="lowerLetter"/>
      <w:lvlText w:val="%5."/>
      <w:lvlJc w:val="left"/>
      <w:pPr>
        <w:ind w:left="3600" w:hanging="360"/>
      </w:pPr>
    </w:lvl>
    <w:lvl w:ilvl="5" w:tplc="6C0800B4">
      <w:start w:val="1"/>
      <w:numFmt w:val="lowerRoman"/>
      <w:lvlText w:val="%6."/>
      <w:lvlJc w:val="right"/>
      <w:pPr>
        <w:ind w:left="4320" w:hanging="180"/>
      </w:pPr>
    </w:lvl>
    <w:lvl w:ilvl="6" w:tplc="6888C4F8">
      <w:start w:val="1"/>
      <w:numFmt w:val="decimal"/>
      <w:lvlText w:val="%7."/>
      <w:lvlJc w:val="left"/>
      <w:pPr>
        <w:ind w:left="5040" w:hanging="360"/>
      </w:pPr>
    </w:lvl>
    <w:lvl w:ilvl="7" w:tplc="047A1080">
      <w:start w:val="1"/>
      <w:numFmt w:val="lowerLetter"/>
      <w:lvlText w:val="%8."/>
      <w:lvlJc w:val="left"/>
      <w:pPr>
        <w:ind w:left="5760" w:hanging="360"/>
      </w:pPr>
    </w:lvl>
    <w:lvl w:ilvl="8" w:tplc="4C1E7780">
      <w:start w:val="1"/>
      <w:numFmt w:val="lowerRoman"/>
      <w:lvlText w:val="%9."/>
      <w:lvlJc w:val="right"/>
      <w:pPr>
        <w:ind w:left="6480" w:hanging="180"/>
      </w:pPr>
    </w:lvl>
  </w:abstractNum>
  <w:abstractNum w:abstractNumId="127">
    <w:nsid w:val="70898DEB"/>
    <w:multiLevelType w:val="hybridMultilevel"/>
    <w:tmpl w:val="3294B740"/>
    <w:lvl w:ilvl="0" w:tplc="8ED4D87A">
      <w:start w:val="1"/>
      <w:numFmt w:val="bullet"/>
      <w:lvlText w:val=""/>
      <w:lvlJc w:val="left"/>
      <w:pPr>
        <w:ind w:left="720" w:hanging="360"/>
      </w:pPr>
      <w:rPr>
        <w:rFonts w:ascii="Symbol" w:hAnsi="Symbol" w:hint="default"/>
      </w:rPr>
    </w:lvl>
    <w:lvl w:ilvl="1" w:tplc="3DAC73BE">
      <w:start w:val="1"/>
      <w:numFmt w:val="bullet"/>
      <w:lvlText w:val="o"/>
      <w:lvlJc w:val="left"/>
      <w:pPr>
        <w:ind w:left="1440" w:hanging="360"/>
      </w:pPr>
      <w:rPr>
        <w:rFonts w:ascii="Courier New" w:hAnsi="Courier New" w:hint="default"/>
      </w:rPr>
    </w:lvl>
    <w:lvl w:ilvl="2" w:tplc="A82A0668">
      <w:start w:val="1"/>
      <w:numFmt w:val="bullet"/>
      <w:lvlText w:val=""/>
      <w:lvlJc w:val="left"/>
      <w:pPr>
        <w:ind w:left="2160" w:hanging="360"/>
      </w:pPr>
      <w:rPr>
        <w:rFonts w:ascii="Wingdings" w:hAnsi="Wingdings" w:hint="default"/>
      </w:rPr>
    </w:lvl>
    <w:lvl w:ilvl="3" w:tplc="1A7A0B2A">
      <w:start w:val="1"/>
      <w:numFmt w:val="bullet"/>
      <w:lvlText w:val=""/>
      <w:lvlJc w:val="left"/>
      <w:pPr>
        <w:ind w:left="2880" w:hanging="360"/>
      </w:pPr>
      <w:rPr>
        <w:rFonts w:ascii="Symbol" w:hAnsi="Symbol" w:hint="default"/>
      </w:rPr>
    </w:lvl>
    <w:lvl w:ilvl="4" w:tplc="A94EA776">
      <w:start w:val="1"/>
      <w:numFmt w:val="bullet"/>
      <w:lvlText w:val="o"/>
      <w:lvlJc w:val="left"/>
      <w:pPr>
        <w:ind w:left="3600" w:hanging="360"/>
      </w:pPr>
      <w:rPr>
        <w:rFonts w:ascii="Courier New" w:hAnsi="Courier New" w:hint="default"/>
      </w:rPr>
    </w:lvl>
    <w:lvl w:ilvl="5" w:tplc="DC0EA32C">
      <w:start w:val="1"/>
      <w:numFmt w:val="bullet"/>
      <w:lvlText w:val=""/>
      <w:lvlJc w:val="left"/>
      <w:pPr>
        <w:ind w:left="4320" w:hanging="360"/>
      </w:pPr>
      <w:rPr>
        <w:rFonts w:ascii="Wingdings" w:hAnsi="Wingdings" w:hint="default"/>
      </w:rPr>
    </w:lvl>
    <w:lvl w:ilvl="6" w:tplc="72CEC3C4">
      <w:start w:val="1"/>
      <w:numFmt w:val="bullet"/>
      <w:lvlText w:val=""/>
      <w:lvlJc w:val="left"/>
      <w:pPr>
        <w:ind w:left="5040" w:hanging="360"/>
      </w:pPr>
      <w:rPr>
        <w:rFonts w:ascii="Symbol" w:hAnsi="Symbol" w:hint="default"/>
      </w:rPr>
    </w:lvl>
    <w:lvl w:ilvl="7" w:tplc="DA7C4922">
      <w:start w:val="1"/>
      <w:numFmt w:val="bullet"/>
      <w:lvlText w:val="o"/>
      <w:lvlJc w:val="left"/>
      <w:pPr>
        <w:ind w:left="5760" w:hanging="360"/>
      </w:pPr>
      <w:rPr>
        <w:rFonts w:ascii="Courier New" w:hAnsi="Courier New" w:hint="default"/>
      </w:rPr>
    </w:lvl>
    <w:lvl w:ilvl="8" w:tplc="2EDC3C60">
      <w:start w:val="1"/>
      <w:numFmt w:val="bullet"/>
      <w:lvlText w:val=""/>
      <w:lvlJc w:val="left"/>
      <w:pPr>
        <w:ind w:left="6480" w:hanging="360"/>
      </w:pPr>
      <w:rPr>
        <w:rFonts w:ascii="Wingdings" w:hAnsi="Wingdings" w:hint="default"/>
      </w:rPr>
    </w:lvl>
  </w:abstractNum>
  <w:abstractNum w:abstractNumId="128">
    <w:nsid w:val="70D27C93"/>
    <w:multiLevelType w:val="hybridMultilevel"/>
    <w:tmpl w:val="DFBE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2B3292A"/>
    <w:multiLevelType w:val="hybridMultilevel"/>
    <w:tmpl w:val="8016657A"/>
    <w:lvl w:ilvl="0" w:tplc="8256C55A">
      <w:start w:val="1"/>
      <w:numFmt w:val="bullet"/>
      <w:lvlText w:val=""/>
      <w:lvlJc w:val="left"/>
      <w:pPr>
        <w:ind w:left="720" w:hanging="360"/>
      </w:pPr>
      <w:rPr>
        <w:rFonts w:ascii="Symbol" w:hAnsi="Symbol" w:hint="default"/>
      </w:rPr>
    </w:lvl>
    <w:lvl w:ilvl="1" w:tplc="A84843EC">
      <w:start w:val="1"/>
      <w:numFmt w:val="bullet"/>
      <w:lvlText w:val="o"/>
      <w:lvlJc w:val="left"/>
      <w:pPr>
        <w:ind w:left="1440" w:hanging="360"/>
      </w:pPr>
      <w:rPr>
        <w:rFonts w:ascii="Courier New" w:hAnsi="Courier New" w:hint="default"/>
      </w:rPr>
    </w:lvl>
    <w:lvl w:ilvl="2" w:tplc="12A499F6">
      <w:start w:val="1"/>
      <w:numFmt w:val="bullet"/>
      <w:lvlText w:val=""/>
      <w:lvlJc w:val="left"/>
      <w:pPr>
        <w:ind w:left="2160" w:hanging="360"/>
      </w:pPr>
      <w:rPr>
        <w:rFonts w:ascii="Wingdings" w:hAnsi="Wingdings" w:hint="default"/>
      </w:rPr>
    </w:lvl>
    <w:lvl w:ilvl="3" w:tplc="E892D196">
      <w:start w:val="1"/>
      <w:numFmt w:val="bullet"/>
      <w:lvlText w:val=""/>
      <w:lvlJc w:val="left"/>
      <w:pPr>
        <w:ind w:left="2880" w:hanging="360"/>
      </w:pPr>
      <w:rPr>
        <w:rFonts w:ascii="Symbol" w:hAnsi="Symbol" w:hint="default"/>
      </w:rPr>
    </w:lvl>
    <w:lvl w:ilvl="4" w:tplc="2398E3C6">
      <w:start w:val="1"/>
      <w:numFmt w:val="bullet"/>
      <w:lvlText w:val="o"/>
      <w:lvlJc w:val="left"/>
      <w:pPr>
        <w:ind w:left="3600" w:hanging="360"/>
      </w:pPr>
      <w:rPr>
        <w:rFonts w:ascii="Courier New" w:hAnsi="Courier New" w:hint="default"/>
      </w:rPr>
    </w:lvl>
    <w:lvl w:ilvl="5" w:tplc="BABC5B88">
      <w:start w:val="1"/>
      <w:numFmt w:val="bullet"/>
      <w:lvlText w:val=""/>
      <w:lvlJc w:val="left"/>
      <w:pPr>
        <w:ind w:left="4320" w:hanging="360"/>
      </w:pPr>
      <w:rPr>
        <w:rFonts w:ascii="Wingdings" w:hAnsi="Wingdings" w:hint="default"/>
      </w:rPr>
    </w:lvl>
    <w:lvl w:ilvl="6" w:tplc="DFB4B5D2">
      <w:start w:val="1"/>
      <w:numFmt w:val="bullet"/>
      <w:lvlText w:val=""/>
      <w:lvlJc w:val="left"/>
      <w:pPr>
        <w:ind w:left="5040" w:hanging="360"/>
      </w:pPr>
      <w:rPr>
        <w:rFonts w:ascii="Symbol" w:hAnsi="Symbol" w:hint="default"/>
      </w:rPr>
    </w:lvl>
    <w:lvl w:ilvl="7" w:tplc="E4226F9A">
      <w:start w:val="1"/>
      <w:numFmt w:val="bullet"/>
      <w:lvlText w:val="o"/>
      <w:lvlJc w:val="left"/>
      <w:pPr>
        <w:ind w:left="5760" w:hanging="360"/>
      </w:pPr>
      <w:rPr>
        <w:rFonts w:ascii="Courier New" w:hAnsi="Courier New" w:hint="default"/>
      </w:rPr>
    </w:lvl>
    <w:lvl w:ilvl="8" w:tplc="DCAAF082">
      <w:start w:val="1"/>
      <w:numFmt w:val="bullet"/>
      <w:lvlText w:val=""/>
      <w:lvlJc w:val="left"/>
      <w:pPr>
        <w:ind w:left="6480" w:hanging="360"/>
      </w:pPr>
      <w:rPr>
        <w:rFonts w:ascii="Wingdings" w:hAnsi="Wingdings" w:hint="default"/>
      </w:rPr>
    </w:lvl>
  </w:abstractNum>
  <w:abstractNum w:abstractNumId="130">
    <w:nsid w:val="72B84ADF"/>
    <w:multiLevelType w:val="hybridMultilevel"/>
    <w:tmpl w:val="40BE3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73F12FF1"/>
    <w:multiLevelType w:val="hybridMultilevel"/>
    <w:tmpl w:val="D820D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743600D8"/>
    <w:multiLevelType w:val="hybridMultilevel"/>
    <w:tmpl w:val="9BFEEB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nsid w:val="750059A1"/>
    <w:multiLevelType w:val="hybridMultilevel"/>
    <w:tmpl w:val="97F4EC76"/>
    <w:lvl w:ilvl="0" w:tplc="A022AAE0">
      <w:start w:val="1"/>
      <w:numFmt w:val="bullet"/>
      <w:lvlText w:val=""/>
      <w:lvlJc w:val="left"/>
      <w:pPr>
        <w:tabs>
          <w:tab w:val="num" w:pos="54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34">
    <w:nsid w:val="754C3252"/>
    <w:multiLevelType w:val="hybridMultilevel"/>
    <w:tmpl w:val="3EBA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5CF61C8"/>
    <w:multiLevelType w:val="hybridMultilevel"/>
    <w:tmpl w:val="093A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5E17A80"/>
    <w:multiLevelType w:val="hybridMultilevel"/>
    <w:tmpl w:val="C488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6F9F3BE"/>
    <w:multiLevelType w:val="hybridMultilevel"/>
    <w:tmpl w:val="04C68BBA"/>
    <w:lvl w:ilvl="0" w:tplc="D25209F6">
      <w:start w:val="1"/>
      <w:numFmt w:val="decimal"/>
      <w:lvlText w:val="%1."/>
      <w:lvlJc w:val="left"/>
      <w:pPr>
        <w:ind w:left="720" w:hanging="360"/>
      </w:pPr>
    </w:lvl>
    <w:lvl w:ilvl="1" w:tplc="9FFE4BD4">
      <w:start w:val="1"/>
      <w:numFmt w:val="lowerLetter"/>
      <w:lvlText w:val="%2."/>
      <w:lvlJc w:val="left"/>
      <w:pPr>
        <w:ind w:left="1440" w:hanging="360"/>
      </w:pPr>
    </w:lvl>
    <w:lvl w:ilvl="2" w:tplc="87460FEC">
      <w:start w:val="1"/>
      <w:numFmt w:val="lowerRoman"/>
      <w:lvlText w:val="%3."/>
      <w:lvlJc w:val="right"/>
      <w:pPr>
        <w:ind w:left="2160" w:hanging="180"/>
      </w:pPr>
    </w:lvl>
    <w:lvl w:ilvl="3" w:tplc="51CC6F4E">
      <w:start w:val="1"/>
      <w:numFmt w:val="decimal"/>
      <w:lvlText w:val="%4."/>
      <w:lvlJc w:val="left"/>
      <w:pPr>
        <w:ind w:left="2880" w:hanging="360"/>
      </w:pPr>
    </w:lvl>
    <w:lvl w:ilvl="4" w:tplc="99C80C34">
      <w:start w:val="1"/>
      <w:numFmt w:val="lowerLetter"/>
      <w:lvlText w:val="%5."/>
      <w:lvlJc w:val="left"/>
      <w:pPr>
        <w:ind w:left="3600" w:hanging="360"/>
      </w:pPr>
    </w:lvl>
    <w:lvl w:ilvl="5" w:tplc="8D9E71FE">
      <w:start w:val="1"/>
      <w:numFmt w:val="lowerRoman"/>
      <w:lvlText w:val="%6."/>
      <w:lvlJc w:val="right"/>
      <w:pPr>
        <w:ind w:left="4320" w:hanging="180"/>
      </w:pPr>
    </w:lvl>
    <w:lvl w:ilvl="6" w:tplc="776A8C04">
      <w:start w:val="1"/>
      <w:numFmt w:val="decimal"/>
      <w:lvlText w:val="%7."/>
      <w:lvlJc w:val="left"/>
      <w:pPr>
        <w:ind w:left="5040" w:hanging="360"/>
      </w:pPr>
    </w:lvl>
    <w:lvl w:ilvl="7" w:tplc="1AFC9F0A">
      <w:start w:val="1"/>
      <w:numFmt w:val="lowerLetter"/>
      <w:lvlText w:val="%8."/>
      <w:lvlJc w:val="left"/>
      <w:pPr>
        <w:ind w:left="5760" w:hanging="360"/>
      </w:pPr>
    </w:lvl>
    <w:lvl w:ilvl="8" w:tplc="E8C69CBC">
      <w:start w:val="1"/>
      <w:numFmt w:val="lowerRoman"/>
      <w:lvlText w:val="%9."/>
      <w:lvlJc w:val="right"/>
      <w:pPr>
        <w:ind w:left="6480" w:hanging="180"/>
      </w:pPr>
    </w:lvl>
  </w:abstractNum>
  <w:abstractNum w:abstractNumId="138">
    <w:nsid w:val="77EB413A"/>
    <w:multiLevelType w:val="hybridMultilevel"/>
    <w:tmpl w:val="34BA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78C260B5"/>
    <w:multiLevelType w:val="hybridMultilevel"/>
    <w:tmpl w:val="43A4452A"/>
    <w:lvl w:ilvl="0" w:tplc="B66AABE0">
      <w:start w:val="1"/>
      <w:numFmt w:val="bullet"/>
      <w:lvlText w:val=""/>
      <w:lvlJc w:val="left"/>
      <w:pPr>
        <w:ind w:left="855" w:hanging="360"/>
      </w:pPr>
      <w:rPr>
        <w:rFonts w:ascii="Symbol" w:hAnsi="Symbol" w:hint="default"/>
      </w:rPr>
    </w:lvl>
    <w:lvl w:ilvl="1" w:tplc="20829D7A">
      <w:start w:val="1"/>
      <w:numFmt w:val="bullet"/>
      <w:lvlText w:val="o"/>
      <w:lvlJc w:val="left"/>
      <w:pPr>
        <w:ind w:left="1440" w:hanging="360"/>
      </w:pPr>
      <w:rPr>
        <w:rFonts w:ascii="Courier New" w:hAnsi="Courier New" w:hint="default"/>
      </w:rPr>
    </w:lvl>
    <w:lvl w:ilvl="2" w:tplc="E3FAB418">
      <w:start w:val="1"/>
      <w:numFmt w:val="bullet"/>
      <w:lvlText w:val=""/>
      <w:lvlJc w:val="left"/>
      <w:pPr>
        <w:ind w:left="2160" w:hanging="360"/>
      </w:pPr>
      <w:rPr>
        <w:rFonts w:ascii="Wingdings" w:hAnsi="Wingdings" w:hint="default"/>
      </w:rPr>
    </w:lvl>
    <w:lvl w:ilvl="3" w:tplc="92F2E858">
      <w:start w:val="1"/>
      <w:numFmt w:val="bullet"/>
      <w:lvlText w:val=""/>
      <w:lvlJc w:val="left"/>
      <w:pPr>
        <w:ind w:left="2880" w:hanging="360"/>
      </w:pPr>
      <w:rPr>
        <w:rFonts w:ascii="Symbol" w:hAnsi="Symbol" w:hint="default"/>
      </w:rPr>
    </w:lvl>
    <w:lvl w:ilvl="4" w:tplc="0ADCF022">
      <w:start w:val="1"/>
      <w:numFmt w:val="bullet"/>
      <w:lvlText w:val="o"/>
      <w:lvlJc w:val="left"/>
      <w:pPr>
        <w:ind w:left="3600" w:hanging="360"/>
      </w:pPr>
      <w:rPr>
        <w:rFonts w:ascii="Courier New" w:hAnsi="Courier New" w:hint="default"/>
      </w:rPr>
    </w:lvl>
    <w:lvl w:ilvl="5" w:tplc="F118A42C">
      <w:start w:val="1"/>
      <w:numFmt w:val="bullet"/>
      <w:lvlText w:val=""/>
      <w:lvlJc w:val="left"/>
      <w:pPr>
        <w:ind w:left="4320" w:hanging="360"/>
      </w:pPr>
      <w:rPr>
        <w:rFonts w:ascii="Wingdings" w:hAnsi="Wingdings" w:hint="default"/>
      </w:rPr>
    </w:lvl>
    <w:lvl w:ilvl="6" w:tplc="B6DA39E2">
      <w:start w:val="1"/>
      <w:numFmt w:val="bullet"/>
      <w:lvlText w:val=""/>
      <w:lvlJc w:val="left"/>
      <w:pPr>
        <w:ind w:left="5040" w:hanging="360"/>
      </w:pPr>
      <w:rPr>
        <w:rFonts w:ascii="Symbol" w:hAnsi="Symbol" w:hint="default"/>
      </w:rPr>
    </w:lvl>
    <w:lvl w:ilvl="7" w:tplc="DC0C674A">
      <w:start w:val="1"/>
      <w:numFmt w:val="bullet"/>
      <w:lvlText w:val="o"/>
      <w:lvlJc w:val="left"/>
      <w:pPr>
        <w:ind w:left="5760" w:hanging="360"/>
      </w:pPr>
      <w:rPr>
        <w:rFonts w:ascii="Courier New" w:hAnsi="Courier New" w:hint="default"/>
      </w:rPr>
    </w:lvl>
    <w:lvl w:ilvl="8" w:tplc="E1B6C3BA">
      <w:start w:val="1"/>
      <w:numFmt w:val="bullet"/>
      <w:lvlText w:val=""/>
      <w:lvlJc w:val="left"/>
      <w:pPr>
        <w:ind w:left="6480" w:hanging="360"/>
      </w:pPr>
      <w:rPr>
        <w:rFonts w:ascii="Wingdings" w:hAnsi="Wingdings" w:hint="default"/>
      </w:rPr>
    </w:lvl>
  </w:abstractNum>
  <w:abstractNum w:abstractNumId="140">
    <w:nsid w:val="79E7D3C2"/>
    <w:multiLevelType w:val="hybridMultilevel"/>
    <w:tmpl w:val="7DF230E8"/>
    <w:lvl w:ilvl="0" w:tplc="7ECAB30E">
      <w:start w:val="1"/>
      <w:numFmt w:val="bullet"/>
      <w:lvlText w:val=""/>
      <w:lvlJc w:val="left"/>
      <w:pPr>
        <w:ind w:left="720" w:hanging="360"/>
      </w:pPr>
      <w:rPr>
        <w:rFonts w:ascii="Symbol" w:hAnsi="Symbol" w:hint="default"/>
      </w:rPr>
    </w:lvl>
    <w:lvl w:ilvl="1" w:tplc="99F038CC">
      <w:start w:val="1"/>
      <w:numFmt w:val="bullet"/>
      <w:lvlText w:val="o"/>
      <w:lvlJc w:val="left"/>
      <w:pPr>
        <w:ind w:left="1440" w:hanging="360"/>
      </w:pPr>
      <w:rPr>
        <w:rFonts w:ascii="Courier New" w:hAnsi="Courier New" w:hint="default"/>
      </w:rPr>
    </w:lvl>
    <w:lvl w:ilvl="2" w:tplc="6C325280">
      <w:start w:val="1"/>
      <w:numFmt w:val="bullet"/>
      <w:lvlText w:val=""/>
      <w:lvlJc w:val="left"/>
      <w:pPr>
        <w:ind w:left="2160" w:hanging="360"/>
      </w:pPr>
      <w:rPr>
        <w:rFonts w:ascii="Wingdings" w:hAnsi="Wingdings" w:hint="default"/>
      </w:rPr>
    </w:lvl>
    <w:lvl w:ilvl="3" w:tplc="7B20FB9E">
      <w:start w:val="1"/>
      <w:numFmt w:val="bullet"/>
      <w:lvlText w:val=""/>
      <w:lvlJc w:val="left"/>
      <w:pPr>
        <w:ind w:left="2880" w:hanging="360"/>
      </w:pPr>
      <w:rPr>
        <w:rFonts w:ascii="Symbol" w:hAnsi="Symbol" w:hint="default"/>
      </w:rPr>
    </w:lvl>
    <w:lvl w:ilvl="4" w:tplc="6CF2EAB8">
      <w:start w:val="1"/>
      <w:numFmt w:val="bullet"/>
      <w:lvlText w:val="o"/>
      <w:lvlJc w:val="left"/>
      <w:pPr>
        <w:ind w:left="3600" w:hanging="360"/>
      </w:pPr>
      <w:rPr>
        <w:rFonts w:ascii="Courier New" w:hAnsi="Courier New" w:hint="default"/>
      </w:rPr>
    </w:lvl>
    <w:lvl w:ilvl="5" w:tplc="4DBEFCF8">
      <w:start w:val="1"/>
      <w:numFmt w:val="bullet"/>
      <w:lvlText w:val=""/>
      <w:lvlJc w:val="left"/>
      <w:pPr>
        <w:ind w:left="4320" w:hanging="360"/>
      </w:pPr>
      <w:rPr>
        <w:rFonts w:ascii="Wingdings" w:hAnsi="Wingdings" w:hint="default"/>
      </w:rPr>
    </w:lvl>
    <w:lvl w:ilvl="6" w:tplc="6FDA74E4">
      <w:start w:val="1"/>
      <w:numFmt w:val="bullet"/>
      <w:lvlText w:val=""/>
      <w:lvlJc w:val="left"/>
      <w:pPr>
        <w:ind w:left="5040" w:hanging="360"/>
      </w:pPr>
      <w:rPr>
        <w:rFonts w:ascii="Symbol" w:hAnsi="Symbol" w:hint="default"/>
      </w:rPr>
    </w:lvl>
    <w:lvl w:ilvl="7" w:tplc="C33C8BEC">
      <w:start w:val="1"/>
      <w:numFmt w:val="bullet"/>
      <w:lvlText w:val="o"/>
      <w:lvlJc w:val="left"/>
      <w:pPr>
        <w:ind w:left="5760" w:hanging="360"/>
      </w:pPr>
      <w:rPr>
        <w:rFonts w:ascii="Courier New" w:hAnsi="Courier New" w:hint="default"/>
      </w:rPr>
    </w:lvl>
    <w:lvl w:ilvl="8" w:tplc="87A6682A">
      <w:start w:val="1"/>
      <w:numFmt w:val="bullet"/>
      <w:lvlText w:val=""/>
      <w:lvlJc w:val="left"/>
      <w:pPr>
        <w:ind w:left="6480" w:hanging="360"/>
      </w:pPr>
      <w:rPr>
        <w:rFonts w:ascii="Wingdings" w:hAnsi="Wingdings" w:hint="default"/>
      </w:rPr>
    </w:lvl>
  </w:abstractNum>
  <w:abstractNum w:abstractNumId="141">
    <w:nsid w:val="7A362C67"/>
    <w:multiLevelType w:val="hybridMultilevel"/>
    <w:tmpl w:val="81FE6EAC"/>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42">
    <w:nsid w:val="7A6F2D73"/>
    <w:multiLevelType w:val="hybridMultilevel"/>
    <w:tmpl w:val="CF4663B0"/>
    <w:lvl w:ilvl="0" w:tplc="B832DE80">
      <w:start w:val="1"/>
      <w:numFmt w:val="decimal"/>
      <w:lvlText w:val="%1."/>
      <w:lvlJc w:val="left"/>
      <w:pPr>
        <w:ind w:left="720" w:hanging="360"/>
      </w:pPr>
    </w:lvl>
    <w:lvl w:ilvl="1" w:tplc="734CB1B6">
      <w:start w:val="1"/>
      <w:numFmt w:val="lowerLetter"/>
      <w:lvlText w:val="%2."/>
      <w:lvlJc w:val="left"/>
      <w:pPr>
        <w:ind w:left="1440" w:hanging="360"/>
      </w:pPr>
    </w:lvl>
    <w:lvl w:ilvl="2" w:tplc="3A94D168">
      <w:start w:val="1"/>
      <w:numFmt w:val="lowerRoman"/>
      <w:lvlText w:val="%3."/>
      <w:lvlJc w:val="right"/>
      <w:pPr>
        <w:ind w:left="2160" w:hanging="180"/>
      </w:pPr>
    </w:lvl>
    <w:lvl w:ilvl="3" w:tplc="17BE5636">
      <w:start w:val="1"/>
      <w:numFmt w:val="decimal"/>
      <w:lvlText w:val="%4."/>
      <w:lvlJc w:val="left"/>
      <w:pPr>
        <w:ind w:left="2880" w:hanging="360"/>
      </w:pPr>
    </w:lvl>
    <w:lvl w:ilvl="4" w:tplc="B164CFBE">
      <w:start w:val="1"/>
      <w:numFmt w:val="lowerLetter"/>
      <w:lvlText w:val="%5."/>
      <w:lvlJc w:val="left"/>
      <w:pPr>
        <w:ind w:left="3600" w:hanging="360"/>
      </w:pPr>
    </w:lvl>
    <w:lvl w:ilvl="5" w:tplc="4FF6E5EE">
      <w:start w:val="1"/>
      <w:numFmt w:val="lowerRoman"/>
      <w:lvlText w:val="%6."/>
      <w:lvlJc w:val="right"/>
      <w:pPr>
        <w:ind w:left="4320" w:hanging="180"/>
      </w:pPr>
    </w:lvl>
    <w:lvl w:ilvl="6" w:tplc="725E0ACA">
      <w:start w:val="1"/>
      <w:numFmt w:val="decimal"/>
      <w:lvlText w:val="%7."/>
      <w:lvlJc w:val="left"/>
      <w:pPr>
        <w:ind w:left="5040" w:hanging="360"/>
      </w:pPr>
    </w:lvl>
    <w:lvl w:ilvl="7" w:tplc="592C84E0">
      <w:start w:val="1"/>
      <w:numFmt w:val="lowerLetter"/>
      <w:lvlText w:val="%8."/>
      <w:lvlJc w:val="left"/>
      <w:pPr>
        <w:ind w:left="5760" w:hanging="360"/>
      </w:pPr>
    </w:lvl>
    <w:lvl w:ilvl="8" w:tplc="2978451E">
      <w:start w:val="1"/>
      <w:numFmt w:val="lowerRoman"/>
      <w:lvlText w:val="%9."/>
      <w:lvlJc w:val="right"/>
      <w:pPr>
        <w:ind w:left="6480" w:hanging="180"/>
      </w:pPr>
    </w:lvl>
  </w:abstractNum>
  <w:abstractNum w:abstractNumId="143">
    <w:nsid w:val="7CC01386"/>
    <w:multiLevelType w:val="hybridMultilevel"/>
    <w:tmpl w:val="61E64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4">
    <w:nsid w:val="7D6390C0"/>
    <w:multiLevelType w:val="hybridMultilevel"/>
    <w:tmpl w:val="1682DB98"/>
    <w:lvl w:ilvl="0" w:tplc="FF68BE3C">
      <w:start w:val="1"/>
      <w:numFmt w:val="bullet"/>
      <w:lvlText w:val=""/>
      <w:lvlJc w:val="left"/>
      <w:pPr>
        <w:ind w:left="855" w:hanging="360"/>
      </w:pPr>
      <w:rPr>
        <w:rFonts w:ascii="Symbol" w:hAnsi="Symbol" w:hint="default"/>
      </w:rPr>
    </w:lvl>
    <w:lvl w:ilvl="1" w:tplc="9EE0996C">
      <w:start w:val="1"/>
      <w:numFmt w:val="bullet"/>
      <w:lvlText w:val="o"/>
      <w:lvlJc w:val="left"/>
      <w:pPr>
        <w:ind w:left="1440" w:hanging="360"/>
      </w:pPr>
      <w:rPr>
        <w:rFonts w:ascii="Courier New" w:hAnsi="Courier New" w:hint="default"/>
      </w:rPr>
    </w:lvl>
    <w:lvl w:ilvl="2" w:tplc="56043B72">
      <w:start w:val="1"/>
      <w:numFmt w:val="bullet"/>
      <w:lvlText w:val=""/>
      <w:lvlJc w:val="left"/>
      <w:pPr>
        <w:ind w:left="2160" w:hanging="360"/>
      </w:pPr>
      <w:rPr>
        <w:rFonts w:ascii="Wingdings" w:hAnsi="Wingdings" w:hint="default"/>
      </w:rPr>
    </w:lvl>
    <w:lvl w:ilvl="3" w:tplc="CFA470FC">
      <w:start w:val="1"/>
      <w:numFmt w:val="bullet"/>
      <w:lvlText w:val=""/>
      <w:lvlJc w:val="left"/>
      <w:pPr>
        <w:ind w:left="2880" w:hanging="360"/>
      </w:pPr>
      <w:rPr>
        <w:rFonts w:ascii="Symbol" w:hAnsi="Symbol" w:hint="default"/>
      </w:rPr>
    </w:lvl>
    <w:lvl w:ilvl="4" w:tplc="EF149132">
      <w:start w:val="1"/>
      <w:numFmt w:val="bullet"/>
      <w:lvlText w:val="o"/>
      <w:lvlJc w:val="left"/>
      <w:pPr>
        <w:ind w:left="3600" w:hanging="360"/>
      </w:pPr>
      <w:rPr>
        <w:rFonts w:ascii="Courier New" w:hAnsi="Courier New" w:hint="default"/>
      </w:rPr>
    </w:lvl>
    <w:lvl w:ilvl="5" w:tplc="C9EE5C92">
      <w:start w:val="1"/>
      <w:numFmt w:val="bullet"/>
      <w:lvlText w:val=""/>
      <w:lvlJc w:val="left"/>
      <w:pPr>
        <w:ind w:left="4320" w:hanging="360"/>
      </w:pPr>
      <w:rPr>
        <w:rFonts w:ascii="Wingdings" w:hAnsi="Wingdings" w:hint="default"/>
      </w:rPr>
    </w:lvl>
    <w:lvl w:ilvl="6" w:tplc="E50EEF4E">
      <w:start w:val="1"/>
      <w:numFmt w:val="bullet"/>
      <w:lvlText w:val=""/>
      <w:lvlJc w:val="left"/>
      <w:pPr>
        <w:ind w:left="5040" w:hanging="360"/>
      </w:pPr>
      <w:rPr>
        <w:rFonts w:ascii="Symbol" w:hAnsi="Symbol" w:hint="default"/>
      </w:rPr>
    </w:lvl>
    <w:lvl w:ilvl="7" w:tplc="29BC9E1A">
      <w:start w:val="1"/>
      <w:numFmt w:val="bullet"/>
      <w:lvlText w:val="o"/>
      <w:lvlJc w:val="left"/>
      <w:pPr>
        <w:ind w:left="5760" w:hanging="360"/>
      </w:pPr>
      <w:rPr>
        <w:rFonts w:ascii="Courier New" w:hAnsi="Courier New" w:hint="default"/>
      </w:rPr>
    </w:lvl>
    <w:lvl w:ilvl="8" w:tplc="DE1089B0">
      <w:start w:val="1"/>
      <w:numFmt w:val="bullet"/>
      <w:lvlText w:val=""/>
      <w:lvlJc w:val="left"/>
      <w:pPr>
        <w:ind w:left="6480" w:hanging="360"/>
      </w:pPr>
      <w:rPr>
        <w:rFonts w:ascii="Wingdings" w:hAnsi="Wingdings" w:hint="default"/>
      </w:rPr>
    </w:lvl>
  </w:abstractNum>
  <w:abstractNum w:abstractNumId="145">
    <w:nsid w:val="7D9752D2"/>
    <w:multiLevelType w:val="hybridMultilevel"/>
    <w:tmpl w:val="17A6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7EC93738"/>
    <w:multiLevelType w:val="hybridMultilevel"/>
    <w:tmpl w:val="363891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nsid w:val="7FA4C139"/>
    <w:multiLevelType w:val="hybridMultilevel"/>
    <w:tmpl w:val="0DCE0C56"/>
    <w:lvl w:ilvl="0" w:tplc="AB62513C">
      <w:start w:val="1"/>
      <w:numFmt w:val="decimal"/>
      <w:lvlText w:val="%1."/>
      <w:lvlJc w:val="left"/>
      <w:pPr>
        <w:ind w:left="720" w:hanging="360"/>
      </w:pPr>
    </w:lvl>
    <w:lvl w:ilvl="1" w:tplc="C2024154">
      <w:start w:val="1"/>
      <w:numFmt w:val="lowerLetter"/>
      <w:lvlText w:val="%2."/>
      <w:lvlJc w:val="left"/>
      <w:pPr>
        <w:ind w:left="1440" w:hanging="360"/>
      </w:pPr>
    </w:lvl>
    <w:lvl w:ilvl="2" w:tplc="80EA2228">
      <w:start w:val="1"/>
      <w:numFmt w:val="lowerRoman"/>
      <w:lvlText w:val="%3."/>
      <w:lvlJc w:val="right"/>
      <w:pPr>
        <w:ind w:left="2160" w:hanging="180"/>
      </w:pPr>
    </w:lvl>
    <w:lvl w:ilvl="3" w:tplc="AD0E9F66">
      <w:start w:val="1"/>
      <w:numFmt w:val="decimal"/>
      <w:lvlText w:val="%4."/>
      <w:lvlJc w:val="left"/>
      <w:pPr>
        <w:ind w:left="2880" w:hanging="360"/>
      </w:pPr>
    </w:lvl>
    <w:lvl w:ilvl="4" w:tplc="ADF6540C">
      <w:start w:val="1"/>
      <w:numFmt w:val="lowerLetter"/>
      <w:lvlText w:val="%5."/>
      <w:lvlJc w:val="left"/>
      <w:pPr>
        <w:ind w:left="3600" w:hanging="360"/>
      </w:pPr>
    </w:lvl>
    <w:lvl w:ilvl="5" w:tplc="AE9C337A">
      <w:start w:val="1"/>
      <w:numFmt w:val="lowerRoman"/>
      <w:lvlText w:val="%6."/>
      <w:lvlJc w:val="right"/>
      <w:pPr>
        <w:ind w:left="4320" w:hanging="180"/>
      </w:pPr>
    </w:lvl>
    <w:lvl w:ilvl="6" w:tplc="25128702">
      <w:start w:val="1"/>
      <w:numFmt w:val="decimal"/>
      <w:lvlText w:val="%7."/>
      <w:lvlJc w:val="left"/>
      <w:pPr>
        <w:ind w:left="5040" w:hanging="360"/>
      </w:pPr>
    </w:lvl>
    <w:lvl w:ilvl="7" w:tplc="F440FDA8">
      <w:start w:val="1"/>
      <w:numFmt w:val="lowerLetter"/>
      <w:lvlText w:val="%8."/>
      <w:lvlJc w:val="left"/>
      <w:pPr>
        <w:ind w:left="5760" w:hanging="360"/>
      </w:pPr>
    </w:lvl>
    <w:lvl w:ilvl="8" w:tplc="A4F62178">
      <w:start w:val="1"/>
      <w:numFmt w:val="lowerRoman"/>
      <w:lvlText w:val="%9."/>
      <w:lvlJc w:val="right"/>
      <w:pPr>
        <w:ind w:left="6480" w:hanging="180"/>
      </w:pPr>
    </w:lvl>
  </w:abstractNum>
  <w:num w:numId="1">
    <w:abstractNumId w:val="25"/>
  </w:num>
  <w:num w:numId="2">
    <w:abstractNumId w:val="48"/>
  </w:num>
  <w:num w:numId="3">
    <w:abstractNumId w:val="78"/>
  </w:num>
  <w:num w:numId="4">
    <w:abstractNumId w:val="63"/>
  </w:num>
  <w:num w:numId="5">
    <w:abstractNumId w:val="8"/>
  </w:num>
  <w:num w:numId="6">
    <w:abstractNumId w:val="147"/>
  </w:num>
  <w:num w:numId="7">
    <w:abstractNumId w:val="108"/>
  </w:num>
  <w:num w:numId="8">
    <w:abstractNumId w:val="82"/>
  </w:num>
  <w:num w:numId="9">
    <w:abstractNumId w:val="59"/>
  </w:num>
  <w:num w:numId="10">
    <w:abstractNumId w:val="23"/>
  </w:num>
  <w:num w:numId="11">
    <w:abstractNumId w:val="36"/>
  </w:num>
  <w:num w:numId="12">
    <w:abstractNumId w:val="55"/>
  </w:num>
  <w:num w:numId="13">
    <w:abstractNumId w:val="116"/>
  </w:num>
  <w:num w:numId="14">
    <w:abstractNumId w:val="89"/>
  </w:num>
  <w:num w:numId="15">
    <w:abstractNumId w:val="68"/>
  </w:num>
  <w:num w:numId="16">
    <w:abstractNumId w:val="126"/>
  </w:num>
  <w:num w:numId="17">
    <w:abstractNumId w:val="10"/>
  </w:num>
  <w:num w:numId="18">
    <w:abstractNumId w:val="99"/>
  </w:num>
  <w:num w:numId="19">
    <w:abstractNumId w:val="75"/>
  </w:num>
  <w:num w:numId="20">
    <w:abstractNumId w:val="41"/>
  </w:num>
  <w:num w:numId="21">
    <w:abstractNumId w:val="137"/>
  </w:num>
  <w:num w:numId="22">
    <w:abstractNumId w:val="12"/>
  </w:num>
  <w:num w:numId="23">
    <w:abstractNumId w:val="29"/>
  </w:num>
  <w:num w:numId="24">
    <w:abstractNumId w:val="7"/>
  </w:num>
  <w:num w:numId="25">
    <w:abstractNumId w:val="94"/>
  </w:num>
  <w:num w:numId="26">
    <w:abstractNumId w:val="93"/>
  </w:num>
  <w:num w:numId="27">
    <w:abstractNumId w:val="142"/>
  </w:num>
  <w:num w:numId="28">
    <w:abstractNumId w:val="86"/>
  </w:num>
  <w:num w:numId="29">
    <w:abstractNumId w:val="16"/>
  </w:num>
  <w:num w:numId="30">
    <w:abstractNumId w:val="14"/>
  </w:num>
  <w:num w:numId="31">
    <w:abstractNumId w:val="114"/>
  </w:num>
  <w:num w:numId="32">
    <w:abstractNumId w:val="90"/>
  </w:num>
  <w:num w:numId="33">
    <w:abstractNumId w:val="62"/>
  </w:num>
  <w:num w:numId="34">
    <w:abstractNumId w:val="39"/>
  </w:num>
  <w:num w:numId="35">
    <w:abstractNumId w:val="103"/>
  </w:num>
  <w:num w:numId="36">
    <w:abstractNumId w:val="37"/>
  </w:num>
  <w:num w:numId="37">
    <w:abstractNumId w:val="15"/>
  </w:num>
  <w:num w:numId="38">
    <w:abstractNumId w:val="50"/>
  </w:num>
  <w:num w:numId="39">
    <w:abstractNumId w:val="5"/>
  </w:num>
  <w:num w:numId="40">
    <w:abstractNumId w:val="81"/>
  </w:num>
  <w:num w:numId="41">
    <w:abstractNumId w:val="9"/>
  </w:num>
  <w:num w:numId="42">
    <w:abstractNumId w:val="110"/>
  </w:num>
  <w:num w:numId="43">
    <w:abstractNumId w:val="95"/>
  </w:num>
  <w:num w:numId="44">
    <w:abstractNumId w:val="27"/>
  </w:num>
  <w:num w:numId="45">
    <w:abstractNumId w:val="121"/>
  </w:num>
  <w:num w:numId="46">
    <w:abstractNumId w:val="44"/>
  </w:num>
  <w:num w:numId="47">
    <w:abstractNumId w:val="123"/>
  </w:num>
  <w:num w:numId="48">
    <w:abstractNumId w:val="21"/>
  </w:num>
  <w:num w:numId="49">
    <w:abstractNumId w:val="80"/>
  </w:num>
  <w:num w:numId="50">
    <w:abstractNumId w:val="105"/>
  </w:num>
  <w:num w:numId="51">
    <w:abstractNumId w:val="92"/>
  </w:num>
  <w:num w:numId="52">
    <w:abstractNumId w:val="98"/>
  </w:num>
  <w:num w:numId="53">
    <w:abstractNumId w:val="106"/>
  </w:num>
  <w:num w:numId="54">
    <w:abstractNumId w:val="127"/>
  </w:num>
  <w:num w:numId="55">
    <w:abstractNumId w:val="13"/>
  </w:num>
  <w:num w:numId="56">
    <w:abstractNumId w:val="38"/>
  </w:num>
  <w:num w:numId="57">
    <w:abstractNumId w:val="70"/>
  </w:num>
  <w:num w:numId="58">
    <w:abstractNumId w:val="129"/>
  </w:num>
  <w:num w:numId="59">
    <w:abstractNumId w:val="96"/>
  </w:num>
  <w:num w:numId="60">
    <w:abstractNumId w:val="3"/>
  </w:num>
  <w:num w:numId="61">
    <w:abstractNumId w:val="2"/>
  </w:num>
  <w:num w:numId="62">
    <w:abstractNumId w:val="73"/>
  </w:num>
  <w:num w:numId="63">
    <w:abstractNumId w:val="32"/>
  </w:num>
  <w:num w:numId="64">
    <w:abstractNumId w:val="46"/>
  </w:num>
  <w:num w:numId="65">
    <w:abstractNumId w:val="18"/>
  </w:num>
  <w:num w:numId="66">
    <w:abstractNumId w:val="4"/>
  </w:num>
  <w:num w:numId="67">
    <w:abstractNumId w:val="43"/>
  </w:num>
  <w:num w:numId="68">
    <w:abstractNumId w:val="119"/>
  </w:num>
  <w:num w:numId="69">
    <w:abstractNumId w:val="72"/>
  </w:num>
  <w:num w:numId="70">
    <w:abstractNumId w:val="24"/>
  </w:num>
  <w:num w:numId="71">
    <w:abstractNumId w:val="139"/>
  </w:num>
  <w:num w:numId="72">
    <w:abstractNumId w:val="102"/>
  </w:num>
  <w:num w:numId="73">
    <w:abstractNumId w:val="144"/>
  </w:num>
  <w:num w:numId="74">
    <w:abstractNumId w:val="67"/>
  </w:num>
  <w:num w:numId="75">
    <w:abstractNumId w:val="120"/>
  </w:num>
  <w:num w:numId="76">
    <w:abstractNumId w:val="0"/>
  </w:num>
  <w:num w:numId="77">
    <w:abstractNumId w:val="118"/>
  </w:num>
  <w:num w:numId="78">
    <w:abstractNumId w:val="140"/>
  </w:num>
  <w:num w:numId="79">
    <w:abstractNumId w:val="117"/>
  </w:num>
  <w:num w:numId="80">
    <w:abstractNumId w:val="35"/>
  </w:num>
  <w:num w:numId="81">
    <w:abstractNumId w:val="34"/>
  </w:num>
  <w:num w:numId="82">
    <w:abstractNumId w:val="54"/>
  </w:num>
  <w:num w:numId="83">
    <w:abstractNumId w:val="64"/>
  </w:num>
  <w:num w:numId="84">
    <w:abstractNumId w:val="135"/>
  </w:num>
  <w:num w:numId="85">
    <w:abstractNumId w:val="45"/>
  </w:num>
  <w:num w:numId="86">
    <w:abstractNumId w:val="60"/>
  </w:num>
  <w:num w:numId="87">
    <w:abstractNumId w:val="31"/>
  </w:num>
  <w:num w:numId="88">
    <w:abstractNumId w:val="145"/>
  </w:num>
  <w:num w:numId="89">
    <w:abstractNumId w:val="113"/>
  </w:num>
  <w:num w:numId="90">
    <w:abstractNumId w:val="122"/>
  </w:num>
  <w:num w:numId="91">
    <w:abstractNumId w:val="58"/>
  </w:num>
  <w:num w:numId="92">
    <w:abstractNumId w:val="141"/>
  </w:num>
  <w:num w:numId="93">
    <w:abstractNumId w:val="85"/>
  </w:num>
  <w:num w:numId="94">
    <w:abstractNumId w:val="131"/>
  </w:num>
  <w:num w:numId="95">
    <w:abstractNumId w:val="136"/>
  </w:num>
  <w:num w:numId="96">
    <w:abstractNumId w:val="128"/>
  </w:num>
  <w:num w:numId="97">
    <w:abstractNumId w:val="104"/>
  </w:num>
  <w:num w:numId="98">
    <w:abstractNumId w:val="124"/>
  </w:num>
  <w:num w:numId="99">
    <w:abstractNumId w:val="6"/>
  </w:num>
  <w:num w:numId="100">
    <w:abstractNumId w:val="111"/>
  </w:num>
  <w:num w:numId="101">
    <w:abstractNumId w:val="101"/>
  </w:num>
  <w:num w:numId="102">
    <w:abstractNumId w:val="52"/>
  </w:num>
  <w:num w:numId="103">
    <w:abstractNumId w:val="17"/>
  </w:num>
  <w:num w:numId="104">
    <w:abstractNumId w:val="66"/>
  </w:num>
  <w:num w:numId="105">
    <w:abstractNumId w:val="69"/>
  </w:num>
  <w:num w:numId="106">
    <w:abstractNumId w:val="30"/>
  </w:num>
  <w:num w:numId="107">
    <w:abstractNumId w:val="115"/>
  </w:num>
  <w:num w:numId="108">
    <w:abstractNumId w:val="88"/>
  </w:num>
  <w:num w:numId="109">
    <w:abstractNumId w:val="77"/>
  </w:num>
  <w:num w:numId="110">
    <w:abstractNumId w:val="71"/>
  </w:num>
  <w:num w:numId="111">
    <w:abstractNumId w:val="40"/>
  </w:num>
  <w:num w:numId="112">
    <w:abstractNumId w:val="26"/>
  </w:num>
  <w:num w:numId="113">
    <w:abstractNumId w:val="133"/>
  </w:num>
  <w:num w:numId="114">
    <w:abstractNumId w:val="11"/>
  </w:num>
  <w:num w:numId="115">
    <w:abstractNumId w:val="28"/>
  </w:num>
  <w:num w:numId="116">
    <w:abstractNumId w:val="1"/>
  </w:num>
  <w:num w:numId="117">
    <w:abstractNumId w:val="143"/>
  </w:num>
  <w:num w:numId="118">
    <w:abstractNumId w:val="53"/>
  </w:num>
  <w:num w:numId="119">
    <w:abstractNumId w:val="100"/>
  </w:num>
  <w:num w:numId="120">
    <w:abstractNumId w:val="109"/>
  </w:num>
  <w:num w:numId="121">
    <w:abstractNumId w:val="146"/>
  </w:num>
  <w:num w:numId="122">
    <w:abstractNumId w:val="112"/>
  </w:num>
  <w:num w:numId="123">
    <w:abstractNumId w:val="84"/>
  </w:num>
  <w:num w:numId="124">
    <w:abstractNumId w:val="42"/>
  </w:num>
  <w:num w:numId="125">
    <w:abstractNumId w:val="71"/>
  </w:num>
  <w:num w:numId="126">
    <w:abstractNumId w:val="107"/>
  </w:num>
  <w:num w:numId="127">
    <w:abstractNumId w:val="56"/>
  </w:num>
  <w:num w:numId="128">
    <w:abstractNumId w:val="19"/>
  </w:num>
  <w:num w:numId="129">
    <w:abstractNumId w:val="138"/>
  </w:num>
  <w:num w:numId="130">
    <w:abstractNumId w:val="22"/>
  </w:num>
  <w:num w:numId="131">
    <w:abstractNumId w:val="87"/>
  </w:num>
  <w:num w:numId="132">
    <w:abstractNumId w:val="130"/>
  </w:num>
  <w:num w:numId="133">
    <w:abstractNumId w:val="20"/>
  </w:num>
  <w:num w:numId="134">
    <w:abstractNumId w:val="76"/>
  </w:num>
  <w:num w:numId="135">
    <w:abstractNumId w:val="33"/>
  </w:num>
  <w:num w:numId="136">
    <w:abstractNumId w:val="134"/>
  </w:num>
  <w:num w:numId="137">
    <w:abstractNumId w:val="83"/>
  </w:num>
  <w:num w:numId="138">
    <w:abstractNumId w:val="91"/>
  </w:num>
  <w:num w:numId="139">
    <w:abstractNumId w:val="74"/>
  </w:num>
  <w:num w:numId="140">
    <w:abstractNumId w:val="79"/>
  </w:num>
  <w:num w:numId="141">
    <w:abstractNumId w:val="97"/>
  </w:num>
  <w:num w:numId="142">
    <w:abstractNumId w:val="47"/>
  </w:num>
  <w:num w:numId="143">
    <w:abstractNumId w:val="51"/>
  </w:num>
  <w:num w:numId="144">
    <w:abstractNumId w:val="65"/>
  </w:num>
  <w:num w:numId="145">
    <w:abstractNumId w:val="57"/>
  </w:num>
  <w:num w:numId="146">
    <w:abstractNumId w:val="132"/>
  </w:num>
  <w:num w:numId="147">
    <w:abstractNumId w:val="125"/>
  </w:num>
  <w:num w:numId="148">
    <w:abstractNumId w:val="49"/>
  </w:num>
  <w:num w:numId="149">
    <w:abstractNumId w:val="61"/>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linkStyles/>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42F8"/>
    <w:rsid w:val="00001211"/>
    <w:rsid w:val="0000221C"/>
    <w:rsid w:val="00003D3E"/>
    <w:rsid w:val="000123FC"/>
    <w:rsid w:val="000171C5"/>
    <w:rsid w:val="000172C8"/>
    <w:rsid w:val="000304E1"/>
    <w:rsid w:val="00030F7D"/>
    <w:rsid w:val="00047F62"/>
    <w:rsid w:val="0005460B"/>
    <w:rsid w:val="00064668"/>
    <w:rsid w:val="00064A85"/>
    <w:rsid w:val="000752B6"/>
    <w:rsid w:val="000804A4"/>
    <w:rsid w:val="00080B17"/>
    <w:rsid w:val="000817BD"/>
    <w:rsid w:val="00082F83"/>
    <w:rsid w:val="00084D82"/>
    <w:rsid w:val="00091380"/>
    <w:rsid w:val="00092973"/>
    <w:rsid w:val="00092A19"/>
    <w:rsid w:val="000A244F"/>
    <w:rsid w:val="000A64C6"/>
    <w:rsid w:val="000B1087"/>
    <w:rsid w:val="000B3EEF"/>
    <w:rsid w:val="000B51CA"/>
    <w:rsid w:val="000E2656"/>
    <w:rsid w:val="000E714E"/>
    <w:rsid w:val="000E7C72"/>
    <w:rsid w:val="000F1B34"/>
    <w:rsid w:val="000F2C78"/>
    <w:rsid w:val="000F3EF7"/>
    <w:rsid w:val="000F5D4A"/>
    <w:rsid w:val="00115A0C"/>
    <w:rsid w:val="00120497"/>
    <w:rsid w:val="001206FE"/>
    <w:rsid w:val="00121386"/>
    <w:rsid w:val="00123A1E"/>
    <w:rsid w:val="001246CE"/>
    <w:rsid w:val="00130B2C"/>
    <w:rsid w:val="00144B6A"/>
    <w:rsid w:val="00150668"/>
    <w:rsid w:val="00150855"/>
    <w:rsid w:val="00154D40"/>
    <w:rsid w:val="00156D3C"/>
    <w:rsid w:val="00163F64"/>
    <w:rsid w:val="001659CC"/>
    <w:rsid w:val="00166CB5"/>
    <w:rsid w:val="001762C6"/>
    <w:rsid w:val="00176751"/>
    <w:rsid w:val="00176EA6"/>
    <w:rsid w:val="00177FE9"/>
    <w:rsid w:val="001817D4"/>
    <w:rsid w:val="00182E6D"/>
    <w:rsid w:val="001916C7"/>
    <w:rsid w:val="00191991"/>
    <w:rsid w:val="001948EF"/>
    <w:rsid w:val="001A1FF6"/>
    <w:rsid w:val="001A2CC7"/>
    <w:rsid w:val="001A6BE2"/>
    <w:rsid w:val="001B150E"/>
    <w:rsid w:val="001B256E"/>
    <w:rsid w:val="001C13A3"/>
    <w:rsid w:val="001C23B9"/>
    <w:rsid w:val="001C3BCF"/>
    <w:rsid w:val="001C4103"/>
    <w:rsid w:val="001D4108"/>
    <w:rsid w:val="001D68CE"/>
    <w:rsid w:val="001E5C17"/>
    <w:rsid w:val="001E5E47"/>
    <w:rsid w:val="001E6172"/>
    <w:rsid w:val="001F210B"/>
    <w:rsid w:val="001F2CAE"/>
    <w:rsid w:val="001F348F"/>
    <w:rsid w:val="001F4D19"/>
    <w:rsid w:val="00200523"/>
    <w:rsid w:val="00203516"/>
    <w:rsid w:val="0020695F"/>
    <w:rsid w:val="0021791F"/>
    <w:rsid w:val="002225D1"/>
    <w:rsid w:val="00225932"/>
    <w:rsid w:val="00227AA2"/>
    <w:rsid w:val="00235688"/>
    <w:rsid w:val="00236604"/>
    <w:rsid w:val="002422DB"/>
    <w:rsid w:val="002438BA"/>
    <w:rsid w:val="002468D3"/>
    <w:rsid w:val="00253DAC"/>
    <w:rsid w:val="00257689"/>
    <w:rsid w:val="0026490A"/>
    <w:rsid w:val="00270862"/>
    <w:rsid w:val="002738EA"/>
    <w:rsid w:val="002747DD"/>
    <w:rsid w:val="002839BC"/>
    <w:rsid w:val="00283E45"/>
    <w:rsid w:val="002858A3"/>
    <w:rsid w:val="00285F0E"/>
    <w:rsid w:val="00286F0A"/>
    <w:rsid w:val="00294C2A"/>
    <w:rsid w:val="0029519F"/>
    <w:rsid w:val="002961FD"/>
    <w:rsid w:val="00297A7D"/>
    <w:rsid w:val="002A2259"/>
    <w:rsid w:val="002A37F1"/>
    <w:rsid w:val="002A38AC"/>
    <w:rsid w:val="002A6A33"/>
    <w:rsid w:val="002A7BC2"/>
    <w:rsid w:val="002B565D"/>
    <w:rsid w:val="002B693D"/>
    <w:rsid w:val="002C4773"/>
    <w:rsid w:val="002C7C59"/>
    <w:rsid w:val="002D19DA"/>
    <w:rsid w:val="002D6AE8"/>
    <w:rsid w:val="002E11DB"/>
    <w:rsid w:val="002E319B"/>
    <w:rsid w:val="002E6FFD"/>
    <w:rsid w:val="00300B7C"/>
    <w:rsid w:val="003015A1"/>
    <w:rsid w:val="00301C99"/>
    <w:rsid w:val="00302E4F"/>
    <w:rsid w:val="0030461D"/>
    <w:rsid w:val="00304A99"/>
    <w:rsid w:val="00311421"/>
    <w:rsid w:val="00313C47"/>
    <w:rsid w:val="00314EAC"/>
    <w:rsid w:val="00317927"/>
    <w:rsid w:val="003406A6"/>
    <w:rsid w:val="00344890"/>
    <w:rsid w:val="00351DCB"/>
    <w:rsid w:val="003525A8"/>
    <w:rsid w:val="00354028"/>
    <w:rsid w:val="00362EE3"/>
    <w:rsid w:val="00366287"/>
    <w:rsid w:val="0036677C"/>
    <w:rsid w:val="00375B88"/>
    <w:rsid w:val="00377EF1"/>
    <w:rsid w:val="00380FE7"/>
    <w:rsid w:val="00381D4A"/>
    <w:rsid w:val="0038232E"/>
    <w:rsid w:val="0038511C"/>
    <w:rsid w:val="00388171"/>
    <w:rsid w:val="003907E4"/>
    <w:rsid w:val="00391AB4"/>
    <w:rsid w:val="0039507C"/>
    <w:rsid w:val="003970A9"/>
    <w:rsid w:val="003A3209"/>
    <w:rsid w:val="003A3F34"/>
    <w:rsid w:val="003A5E09"/>
    <w:rsid w:val="003A6D7C"/>
    <w:rsid w:val="003B3BDF"/>
    <w:rsid w:val="003B62D3"/>
    <w:rsid w:val="003B777C"/>
    <w:rsid w:val="003C0B58"/>
    <w:rsid w:val="003D07F6"/>
    <w:rsid w:val="003D0D44"/>
    <w:rsid w:val="003D373D"/>
    <w:rsid w:val="003D42A4"/>
    <w:rsid w:val="003D6795"/>
    <w:rsid w:val="003E1F16"/>
    <w:rsid w:val="003E4A95"/>
    <w:rsid w:val="003F4B3E"/>
    <w:rsid w:val="004134AE"/>
    <w:rsid w:val="00432BB0"/>
    <w:rsid w:val="00433E44"/>
    <w:rsid w:val="00434C31"/>
    <w:rsid w:val="004401EF"/>
    <w:rsid w:val="00443FCC"/>
    <w:rsid w:val="0044566B"/>
    <w:rsid w:val="00450A09"/>
    <w:rsid w:val="00451944"/>
    <w:rsid w:val="00454FB8"/>
    <w:rsid w:val="00455307"/>
    <w:rsid w:val="00457C79"/>
    <w:rsid w:val="004624DB"/>
    <w:rsid w:val="004640C2"/>
    <w:rsid w:val="00467D0E"/>
    <w:rsid w:val="00471707"/>
    <w:rsid w:val="00477C06"/>
    <w:rsid w:val="004823CD"/>
    <w:rsid w:val="004827DE"/>
    <w:rsid w:val="00496934"/>
    <w:rsid w:val="004A0643"/>
    <w:rsid w:val="004A2F10"/>
    <w:rsid w:val="004B22AB"/>
    <w:rsid w:val="004C01C6"/>
    <w:rsid w:val="004C064B"/>
    <w:rsid w:val="004C59B2"/>
    <w:rsid w:val="004E0BEA"/>
    <w:rsid w:val="004E505A"/>
    <w:rsid w:val="004F1642"/>
    <w:rsid w:val="004F501E"/>
    <w:rsid w:val="004F598C"/>
    <w:rsid w:val="00500E29"/>
    <w:rsid w:val="00502675"/>
    <w:rsid w:val="0050737C"/>
    <w:rsid w:val="00511BBB"/>
    <w:rsid w:val="00513C49"/>
    <w:rsid w:val="00516D26"/>
    <w:rsid w:val="00517ABB"/>
    <w:rsid w:val="00521D97"/>
    <w:rsid w:val="00525B71"/>
    <w:rsid w:val="00527BD2"/>
    <w:rsid w:val="005341D5"/>
    <w:rsid w:val="00545D2B"/>
    <w:rsid w:val="00545DB2"/>
    <w:rsid w:val="00546441"/>
    <w:rsid w:val="00546642"/>
    <w:rsid w:val="005535A5"/>
    <w:rsid w:val="00556418"/>
    <w:rsid w:val="005611FD"/>
    <w:rsid w:val="005626F8"/>
    <w:rsid w:val="005628DD"/>
    <w:rsid w:val="0056354F"/>
    <w:rsid w:val="00566039"/>
    <w:rsid w:val="00570D98"/>
    <w:rsid w:val="00571514"/>
    <w:rsid w:val="005743A7"/>
    <w:rsid w:val="00580E0C"/>
    <w:rsid w:val="0058173B"/>
    <w:rsid w:val="00583C25"/>
    <w:rsid w:val="005A0A6B"/>
    <w:rsid w:val="005A2D35"/>
    <w:rsid w:val="005A31CE"/>
    <w:rsid w:val="005A3FD9"/>
    <w:rsid w:val="005A5249"/>
    <w:rsid w:val="005A7EE8"/>
    <w:rsid w:val="005B0470"/>
    <w:rsid w:val="005B4534"/>
    <w:rsid w:val="005B4881"/>
    <w:rsid w:val="005C456D"/>
    <w:rsid w:val="005C5E83"/>
    <w:rsid w:val="005C698E"/>
    <w:rsid w:val="005D0AA0"/>
    <w:rsid w:val="005D2157"/>
    <w:rsid w:val="005D6C57"/>
    <w:rsid w:val="005E201E"/>
    <w:rsid w:val="005E33D2"/>
    <w:rsid w:val="005E38E9"/>
    <w:rsid w:val="005E43E0"/>
    <w:rsid w:val="005E50A1"/>
    <w:rsid w:val="005E640E"/>
    <w:rsid w:val="005E73D1"/>
    <w:rsid w:val="005E7E80"/>
    <w:rsid w:val="005F0230"/>
    <w:rsid w:val="00603EE1"/>
    <w:rsid w:val="00617788"/>
    <w:rsid w:val="006247F7"/>
    <w:rsid w:val="00633B33"/>
    <w:rsid w:val="00641376"/>
    <w:rsid w:val="006448DB"/>
    <w:rsid w:val="00652CFC"/>
    <w:rsid w:val="00660D14"/>
    <w:rsid w:val="00667BD6"/>
    <w:rsid w:val="006825F5"/>
    <w:rsid w:val="006848F1"/>
    <w:rsid w:val="00684B2F"/>
    <w:rsid w:val="00686A25"/>
    <w:rsid w:val="00690DF2"/>
    <w:rsid w:val="00691D95"/>
    <w:rsid w:val="00692F6B"/>
    <w:rsid w:val="0069346E"/>
    <w:rsid w:val="00694A5E"/>
    <w:rsid w:val="006952AA"/>
    <w:rsid w:val="006A034F"/>
    <w:rsid w:val="006B47A2"/>
    <w:rsid w:val="006B5E9A"/>
    <w:rsid w:val="006B7AA7"/>
    <w:rsid w:val="006C2FFC"/>
    <w:rsid w:val="006C308E"/>
    <w:rsid w:val="006D310F"/>
    <w:rsid w:val="006D571C"/>
    <w:rsid w:val="006D75CB"/>
    <w:rsid w:val="006E541A"/>
    <w:rsid w:val="006F1D4B"/>
    <w:rsid w:val="006F3CC2"/>
    <w:rsid w:val="006F40AC"/>
    <w:rsid w:val="00700D36"/>
    <w:rsid w:val="007066F5"/>
    <w:rsid w:val="00713D8D"/>
    <w:rsid w:val="00717321"/>
    <w:rsid w:val="0071741B"/>
    <w:rsid w:val="00717450"/>
    <w:rsid w:val="00723421"/>
    <w:rsid w:val="007305E4"/>
    <w:rsid w:val="00733C75"/>
    <w:rsid w:val="00743553"/>
    <w:rsid w:val="007440D6"/>
    <w:rsid w:val="00762838"/>
    <w:rsid w:val="00763560"/>
    <w:rsid w:val="00766FC1"/>
    <w:rsid w:val="00777546"/>
    <w:rsid w:val="00792D2D"/>
    <w:rsid w:val="007967E8"/>
    <w:rsid w:val="007B21A1"/>
    <w:rsid w:val="007B3A3F"/>
    <w:rsid w:val="007C0E03"/>
    <w:rsid w:val="007C31F1"/>
    <w:rsid w:val="007C3751"/>
    <w:rsid w:val="007D0113"/>
    <w:rsid w:val="007D50F6"/>
    <w:rsid w:val="007E1CE2"/>
    <w:rsid w:val="007E1F32"/>
    <w:rsid w:val="007E2E93"/>
    <w:rsid w:val="007E4711"/>
    <w:rsid w:val="007E4CB7"/>
    <w:rsid w:val="007F3A11"/>
    <w:rsid w:val="007F5BFE"/>
    <w:rsid w:val="007F7127"/>
    <w:rsid w:val="0080593F"/>
    <w:rsid w:val="00811561"/>
    <w:rsid w:val="00814EE0"/>
    <w:rsid w:val="0081629E"/>
    <w:rsid w:val="008359CF"/>
    <w:rsid w:val="00842688"/>
    <w:rsid w:val="00855AB8"/>
    <w:rsid w:val="008632EA"/>
    <w:rsid w:val="008710B2"/>
    <w:rsid w:val="00882F90"/>
    <w:rsid w:val="00885D78"/>
    <w:rsid w:val="00886749"/>
    <w:rsid w:val="00893987"/>
    <w:rsid w:val="0089664C"/>
    <w:rsid w:val="008A30EA"/>
    <w:rsid w:val="008A3F0E"/>
    <w:rsid w:val="008A42F8"/>
    <w:rsid w:val="008A69D6"/>
    <w:rsid w:val="008B4CFE"/>
    <w:rsid w:val="008C279D"/>
    <w:rsid w:val="008C349D"/>
    <w:rsid w:val="008C7863"/>
    <w:rsid w:val="008C7BF0"/>
    <w:rsid w:val="008D1969"/>
    <w:rsid w:val="008D68B5"/>
    <w:rsid w:val="008E38E2"/>
    <w:rsid w:val="008E3AA7"/>
    <w:rsid w:val="008E493B"/>
    <w:rsid w:val="008F1658"/>
    <w:rsid w:val="00905A9D"/>
    <w:rsid w:val="0092048E"/>
    <w:rsid w:val="009208C3"/>
    <w:rsid w:val="009238C7"/>
    <w:rsid w:val="00924538"/>
    <w:rsid w:val="00940FCC"/>
    <w:rsid w:val="00943673"/>
    <w:rsid w:val="00943A38"/>
    <w:rsid w:val="00945CA1"/>
    <w:rsid w:val="00953831"/>
    <w:rsid w:val="00954ADC"/>
    <w:rsid w:val="0095595B"/>
    <w:rsid w:val="009646B8"/>
    <w:rsid w:val="00973298"/>
    <w:rsid w:val="009763A3"/>
    <w:rsid w:val="00985109"/>
    <w:rsid w:val="009916EB"/>
    <w:rsid w:val="009930A9"/>
    <w:rsid w:val="009A227D"/>
    <w:rsid w:val="009A22EA"/>
    <w:rsid w:val="009A677E"/>
    <w:rsid w:val="009B6527"/>
    <w:rsid w:val="009C1A3C"/>
    <w:rsid w:val="009C7F22"/>
    <w:rsid w:val="009D0215"/>
    <w:rsid w:val="009D2749"/>
    <w:rsid w:val="009D3D34"/>
    <w:rsid w:val="009D62C2"/>
    <w:rsid w:val="009E755D"/>
    <w:rsid w:val="009F17FA"/>
    <w:rsid w:val="009F3C7B"/>
    <w:rsid w:val="00A04EA2"/>
    <w:rsid w:val="00A10B13"/>
    <w:rsid w:val="00A11D13"/>
    <w:rsid w:val="00A14D5D"/>
    <w:rsid w:val="00A16276"/>
    <w:rsid w:val="00A24EE7"/>
    <w:rsid w:val="00A26C30"/>
    <w:rsid w:val="00A301E3"/>
    <w:rsid w:val="00A35609"/>
    <w:rsid w:val="00A42BF2"/>
    <w:rsid w:val="00A61F18"/>
    <w:rsid w:val="00A6427F"/>
    <w:rsid w:val="00A66D52"/>
    <w:rsid w:val="00A7134F"/>
    <w:rsid w:val="00A747EF"/>
    <w:rsid w:val="00A77A02"/>
    <w:rsid w:val="00A8335A"/>
    <w:rsid w:val="00A85B41"/>
    <w:rsid w:val="00A8638B"/>
    <w:rsid w:val="00A91080"/>
    <w:rsid w:val="00A95A0B"/>
    <w:rsid w:val="00A97FCB"/>
    <w:rsid w:val="00AA234C"/>
    <w:rsid w:val="00AA2DB3"/>
    <w:rsid w:val="00AA53F5"/>
    <w:rsid w:val="00AB1561"/>
    <w:rsid w:val="00AC2E10"/>
    <w:rsid w:val="00AC305A"/>
    <w:rsid w:val="00AC7DCE"/>
    <w:rsid w:val="00AD01E0"/>
    <w:rsid w:val="00AD5361"/>
    <w:rsid w:val="00AD6DCD"/>
    <w:rsid w:val="00AE1207"/>
    <w:rsid w:val="00AE7971"/>
    <w:rsid w:val="00AF1AFC"/>
    <w:rsid w:val="00AF6DB2"/>
    <w:rsid w:val="00B07679"/>
    <w:rsid w:val="00B17258"/>
    <w:rsid w:val="00B22775"/>
    <w:rsid w:val="00B26BD8"/>
    <w:rsid w:val="00B26D2C"/>
    <w:rsid w:val="00B322F0"/>
    <w:rsid w:val="00B328B4"/>
    <w:rsid w:val="00B4100A"/>
    <w:rsid w:val="00B44C2B"/>
    <w:rsid w:val="00B45293"/>
    <w:rsid w:val="00B658A8"/>
    <w:rsid w:val="00B712CA"/>
    <w:rsid w:val="00B7324F"/>
    <w:rsid w:val="00B86E5E"/>
    <w:rsid w:val="00B87F9F"/>
    <w:rsid w:val="00B900DA"/>
    <w:rsid w:val="00B96C8D"/>
    <w:rsid w:val="00BA0060"/>
    <w:rsid w:val="00BA18D5"/>
    <w:rsid w:val="00BA7171"/>
    <w:rsid w:val="00BB27B0"/>
    <w:rsid w:val="00BB6335"/>
    <w:rsid w:val="00BC3EB7"/>
    <w:rsid w:val="00BC7523"/>
    <w:rsid w:val="00BD34FA"/>
    <w:rsid w:val="00BD3CFE"/>
    <w:rsid w:val="00BE33DF"/>
    <w:rsid w:val="00BE7D41"/>
    <w:rsid w:val="00BF000C"/>
    <w:rsid w:val="00BF37E9"/>
    <w:rsid w:val="00BF3BF3"/>
    <w:rsid w:val="00C03772"/>
    <w:rsid w:val="00C051A0"/>
    <w:rsid w:val="00C0666A"/>
    <w:rsid w:val="00C14AFE"/>
    <w:rsid w:val="00C16488"/>
    <w:rsid w:val="00C16CF0"/>
    <w:rsid w:val="00C20B43"/>
    <w:rsid w:val="00C2320B"/>
    <w:rsid w:val="00C23A5B"/>
    <w:rsid w:val="00C24804"/>
    <w:rsid w:val="00C30FD2"/>
    <w:rsid w:val="00C368C8"/>
    <w:rsid w:val="00C40A19"/>
    <w:rsid w:val="00C44446"/>
    <w:rsid w:val="00C44AF6"/>
    <w:rsid w:val="00C5510F"/>
    <w:rsid w:val="00C60B48"/>
    <w:rsid w:val="00C62292"/>
    <w:rsid w:val="00C652EF"/>
    <w:rsid w:val="00C65932"/>
    <w:rsid w:val="00C74BFD"/>
    <w:rsid w:val="00C74FE1"/>
    <w:rsid w:val="00C87237"/>
    <w:rsid w:val="00C91F09"/>
    <w:rsid w:val="00C92C32"/>
    <w:rsid w:val="00C9371E"/>
    <w:rsid w:val="00CA163C"/>
    <w:rsid w:val="00CA6BA4"/>
    <w:rsid w:val="00CA7317"/>
    <w:rsid w:val="00CB7143"/>
    <w:rsid w:val="00CC1E7C"/>
    <w:rsid w:val="00CD0E31"/>
    <w:rsid w:val="00CD122C"/>
    <w:rsid w:val="00CD5084"/>
    <w:rsid w:val="00CE0CE4"/>
    <w:rsid w:val="00CE2325"/>
    <w:rsid w:val="00CE38FA"/>
    <w:rsid w:val="00CE41A5"/>
    <w:rsid w:val="00CF6E31"/>
    <w:rsid w:val="00D017BA"/>
    <w:rsid w:val="00D0180E"/>
    <w:rsid w:val="00D033EC"/>
    <w:rsid w:val="00D03849"/>
    <w:rsid w:val="00D0441F"/>
    <w:rsid w:val="00D110D7"/>
    <w:rsid w:val="00D143A0"/>
    <w:rsid w:val="00D1618A"/>
    <w:rsid w:val="00D168AC"/>
    <w:rsid w:val="00D3057A"/>
    <w:rsid w:val="00D365CC"/>
    <w:rsid w:val="00D40895"/>
    <w:rsid w:val="00D427C3"/>
    <w:rsid w:val="00D43939"/>
    <w:rsid w:val="00D4794E"/>
    <w:rsid w:val="00D47974"/>
    <w:rsid w:val="00D578FB"/>
    <w:rsid w:val="00D64D49"/>
    <w:rsid w:val="00D66AF6"/>
    <w:rsid w:val="00D7474C"/>
    <w:rsid w:val="00D75BA4"/>
    <w:rsid w:val="00D842B9"/>
    <w:rsid w:val="00D93011"/>
    <w:rsid w:val="00D933E0"/>
    <w:rsid w:val="00D953E1"/>
    <w:rsid w:val="00DA107E"/>
    <w:rsid w:val="00DA61CA"/>
    <w:rsid w:val="00DB483D"/>
    <w:rsid w:val="00DB4875"/>
    <w:rsid w:val="00DC0BA8"/>
    <w:rsid w:val="00DC1016"/>
    <w:rsid w:val="00DC7039"/>
    <w:rsid w:val="00DD76ED"/>
    <w:rsid w:val="00DD7B4D"/>
    <w:rsid w:val="00DE07B0"/>
    <w:rsid w:val="00DE2DA7"/>
    <w:rsid w:val="00DE6222"/>
    <w:rsid w:val="00DF069D"/>
    <w:rsid w:val="00DF0866"/>
    <w:rsid w:val="00DF1AB7"/>
    <w:rsid w:val="00DF2991"/>
    <w:rsid w:val="00DF3857"/>
    <w:rsid w:val="00DF5D1B"/>
    <w:rsid w:val="00DF614B"/>
    <w:rsid w:val="00E01E6D"/>
    <w:rsid w:val="00E06310"/>
    <w:rsid w:val="00E1088D"/>
    <w:rsid w:val="00E10D13"/>
    <w:rsid w:val="00E250A3"/>
    <w:rsid w:val="00E26989"/>
    <w:rsid w:val="00E40E6B"/>
    <w:rsid w:val="00E5364F"/>
    <w:rsid w:val="00E55B9E"/>
    <w:rsid w:val="00E62195"/>
    <w:rsid w:val="00E62F65"/>
    <w:rsid w:val="00E63CF7"/>
    <w:rsid w:val="00E63E54"/>
    <w:rsid w:val="00E72D0C"/>
    <w:rsid w:val="00E75137"/>
    <w:rsid w:val="00E769B2"/>
    <w:rsid w:val="00E76BAF"/>
    <w:rsid w:val="00E77915"/>
    <w:rsid w:val="00E822EF"/>
    <w:rsid w:val="00E8266D"/>
    <w:rsid w:val="00E84F7B"/>
    <w:rsid w:val="00E9009E"/>
    <w:rsid w:val="00E90992"/>
    <w:rsid w:val="00E90D26"/>
    <w:rsid w:val="00EB352D"/>
    <w:rsid w:val="00EB415E"/>
    <w:rsid w:val="00EC330B"/>
    <w:rsid w:val="00EC7F22"/>
    <w:rsid w:val="00ED2757"/>
    <w:rsid w:val="00EE2A6C"/>
    <w:rsid w:val="00EF03D2"/>
    <w:rsid w:val="00EF177D"/>
    <w:rsid w:val="00EF1C40"/>
    <w:rsid w:val="00EF5CC8"/>
    <w:rsid w:val="00F01173"/>
    <w:rsid w:val="00F02449"/>
    <w:rsid w:val="00F10256"/>
    <w:rsid w:val="00F20BA7"/>
    <w:rsid w:val="00F21313"/>
    <w:rsid w:val="00F22599"/>
    <w:rsid w:val="00F25139"/>
    <w:rsid w:val="00F341D5"/>
    <w:rsid w:val="00F4099C"/>
    <w:rsid w:val="00F45C1F"/>
    <w:rsid w:val="00F46B38"/>
    <w:rsid w:val="00F47F2D"/>
    <w:rsid w:val="00F650BB"/>
    <w:rsid w:val="00F70D5A"/>
    <w:rsid w:val="00F72690"/>
    <w:rsid w:val="00F834E6"/>
    <w:rsid w:val="00F95864"/>
    <w:rsid w:val="00F97634"/>
    <w:rsid w:val="00FA1DC7"/>
    <w:rsid w:val="00FA223B"/>
    <w:rsid w:val="00FB083C"/>
    <w:rsid w:val="00FB0CE9"/>
    <w:rsid w:val="00FC68BA"/>
    <w:rsid w:val="00FC68F0"/>
    <w:rsid w:val="00FD16A0"/>
    <w:rsid w:val="00FD23CA"/>
    <w:rsid w:val="00FD6A48"/>
    <w:rsid w:val="00FD71E9"/>
    <w:rsid w:val="00FE124A"/>
    <w:rsid w:val="00FE2174"/>
    <w:rsid w:val="00FE50FD"/>
    <w:rsid w:val="013D5A2C"/>
    <w:rsid w:val="018316FB"/>
    <w:rsid w:val="01B4D6ED"/>
    <w:rsid w:val="021ED379"/>
    <w:rsid w:val="0235169D"/>
    <w:rsid w:val="030989F5"/>
    <w:rsid w:val="0353112D"/>
    <w:rsid w:val="03963C5C"/>
    <w:rsid w:val="03BD189C"/>
    <w:rsid w:val="03D87B45"/>
    <w:rsid w:val="043203D3"/>
    <w:rsid w:val="04FE033A"/>
    <w:rsid w:val="05138AE2"/>
    <w:rsid w:val="052BD8D9"/>
    <w:rsid w:val="05304A0A"/>
    <w:rsid w:val="057E8341"/>
    <w:rsid w:val="0585C9C8"/>
    <w:rsid w:val="058CD975"/>
    <w:rsid w:val="05A5C2E6"/>
    <w:rsid w:val="05CB8715"/>
    <w:rsid w:val="05F1A353"/>
    <w:rsid w:val="05FBC383"/>
    <w:rsid w:val="06133AEE"/>
    <w:rsid w:val="0628F5DB"/>
    <w:rsid w:val="06724434"/>
    <w:rsid w:val="06A59572"/>
    <w:rsid w:val="06B85541"/>
    <w:rsid w:val="06E5CE36"/>
    <w:rsid w:val="07250C97"/>
    <w:rsid w:val="078CC040"/>
    <w:rsid w:val="078CDA88"/>
    <w:rsid w:val="080B9969"/>
    <w:rsid w:val="084A5F81"/>
    <w:rsid w:val="08F70429"/>
    <w:rsid w:val="093CC3F0"/>
    <w:rsid w:val="098219D3"/>
    <w:rsid w:val="0986DE62"/>
    <w:rsid w:val="09A5CDF5"/>
    <w:rsid w:val="09BC820C"/>
    <w:rsid w:val="09BF404C"/>
    <w:rsid w:val="0A2701FB"/>
    <w:rsid w:val="0A33C640"/>
    <w:rsid w:val="0A57C822"/>
    <w:rsid w:val="0A769D70"/>
    <w:rsid w:val="0B4F7464"/>
    <w:rsid w:val="0B5A9273"/>
    <w:rsid w:val="0BA841C7"/>
    <w:rsid w:val="0BB89035"/>
    <w:rsid w:val="0BBDDFE8"/>
    <w:rsid w:val="0BE3C984"/>
    <w:rsid w:val="0BFC198A"/>
    <w:rsid w:val="0D06540A"/>
    <w:rsid w:val="0D209EB0"/>
    <w:rsid w:val="0D3C6FE3"/>
    <w:rsid w:val="0DC6CAA3"/>
    <w:rsid w:val="0E0DF119"/>
    <w:rsid w:val="0E373EEA"/>
    <w:rsid w:val="0EFD17C8"/>
    <w:rsid w:val="0F3CF8C5"/>
    <w:rsid w:val="0F925177"/>
    <w:rsid w:val="1010B8A8"/>
    <w:rsid w:val="10326DD0"/>
    <w:rsid w:val="10B2E0C3"/>
    <w:rsid w:val="10CB2EA7"/>
    <w:rsid w:val="10DD7C5A"/>
    <w:rsid w:val="10FFA38D"/>
    <w:rsid w:val="11915C36"/>
    <w:rsid w:val="128A335E"/>
    <w:rsid w:val="129E653E"/>
    <w:rsid w:val="12AE5ADE"/>
    <w:rsid w:val="12BCEA79"/>
    <w:rsid w:val="12C79456"/>
    <w:rsid w:val="13100AD7"/>
    <w:rsid w:val="137F4E8C"/>
    <w:rsid w:val="13D3A9FC"/>
    <w:rsid w:val="13EC4247"/>
    <w:rsid w:val="13F370B2"/>
    <w:rsid w:val="13F8131A"/>
    <w:rsid w:val="1493BA66"/>
    <w:rsid w:val="15120759"/>
    <w:rsid w:val="15638F77"/>
    <w:rsid w:val="156D068E"/>
    <w:rsid w:val="15884B65"/>
    <w:rsid w:val="159FEE9A"/>
    <w:rsid w:val="15D63D31"/>
    <w:rsid w:val="16574690"/>
    <w:rsid w:val="16582969"/>
    <w:rsid w:val="16B20983"/>
    <w:rsid w:val="16FDC0CE"/>
    <w:rsid w:val="17310ACE"/>
    <w:rsid w:val="17B7CA58"/>
    <w:rsid w:val="180B8C3E"/>
    <w:rsid w:val="18453E08"/>
    <w:rsid w:val="18520C06"/>
    <w:rsid w:val="18DACE2A"/>
    <w:rsid w:val="190F2C8C"/>
    <w:rsid w:val="1962368B"/>
    <w:rsid w:val="196381DE"/>
    <w:rsid w:val="197B9474"/>
    <w:rsid w:val="199CB7AF"/>
    <w:rsid w:val="19EE2277"/>
    <w:rsid w:val="1A0C0899"/>
    <w:rsid w:val="1AEB69FB"/>
    <w:rsid w:val="1AEE81E9"/>
    <w:rsid w:val="1B08906E"/>
    <w:rsid w:val="1B12C6C3"/>
    <w:rsid w:val="1B4DA857"/>
    <w:rsid w:val="1B829F6F"/>
    <w:rsid w:val="1BC7660C"/>
    <w:rsid w:val="1C25C1CA"/>
    <w:rsid w:val="1CC21A7F"/>
    <w:rsid w:val="1CD52282"/>
    <w:rsid w:val="1D7639DB"/>
    <w:rsid w:val="1D85F70D"/>
    <w:rsid w:val="1D9F3201"/>
    <w:rsid w:val="1DA54AFC"/>
    <w:rsid w:val="1DD81544"/>
    <w:rsid w:val="1E4A8ABF"/>
    <w:rsid w:val="1E4ADA30"/>
    <w:rsid w:val="1EAB867F"/>
    <w:rsid w:val="1FC5E398"/>
    <w:rsid w:val="1FF66A98"/>
    <w:rsid w:val="200ED7BD"/>
    <w:rsid w:val="2090BCFF"/>
    <w:rsid w:val="20959157"/>
    <w:rsid w:val="210E053A"/>
    <w:rsid w:val="212138E1"/>
    <w:rsid w:val="21C9301F"/>
    <w:rsid w:val="21F0B057"/>
    <w:rsid w:val="21F0C4B7"/>
    <w:rsid w:val="2203268C"/>
    <w:rsid w:val="22F2DA6A"/>
    <w:rsid w:val="22FFBD5E"/>
    <w:rsid w:val="2467A3F8"/>
    <w:rsid w:val="24F77654"/>
    <w:rsid w:val="25616582"/>
    <w:rsid w:val="27055873"/>
    <w:rsid w:val="271614F7"/>
    <w:rsid w:val="274E5C8E"/>
    <w:rsid w:val="27F2EF00"/>
    <w:rsid w:val="280CBE88"/>
    <w:rsid w:val="28242DAC"/>
    <w:rsid w:val="286C30B2"/>
    <w:rsid w:val="286DE987"/>
    <w:rsid w:val="288ED75B"/>
    <w:rsid w:val="28E057D1"/>
    <w:rsid w:val="29807D2C"/>
    <w:rsid w:val="29B6D50F"/>
    <w:rsid w:val="29DDD9C5"/>
    <w:rsid w:val="29EE43B7"/>
    <w:rsid w:val="2A17B0F7"/>
    <w:rsid w:val="2A33E20F"/>
    <w:rsid w:val="2A8ABC13"/>
    <w:rsid w:val="2ABB3855"/>
    <w:rsid w:val="2B0206FB"/>
    <w:rsid w:val="2B455562"/>
    <w:rsid w:val="2B92CC9F"/>
    <w:rsid w:val="2B965415"/>
    <w:rsid w:val="2C8AD188"/>
    <w:rsid w:val="2D07E585"/>
    <w:rsid w:val="2D0805A8"/>
    <w:rsid w:val="2D3E3895"/>
    <w:rsid w:val="2D5E717D"/>
    <w:rsid w:val="2D6E2E85"/>
    <w:rsid w:val="2E0D806F"/>
    <w:rsid w:val="2E2216FA"/>
    <w:rsid w:val="2E2B02E5"/>
    <w:rsid w:val="2F14B0E3"/>
    <w:rsid w:val="2F3A80C6"/>
    <w:rsid w:val="2F9EE08A"/>
    <w:rsid w:val="301FA081"/>
    <w:rsid w:val="310B242B"/>
    <w:rsid w:val="3150FAA0"/>
    <w:rsid w:val="315BE91B"/>
    <w:rsid w:val="317613BD"/>
    <w:rsid w:val="31902B91"/>
    <w:rsid w:val="3215766F"/>
    <w:rsid w:val="3250C6A7"/>
    <w:rsid w:val="326A053C"/>
    <w:rsid w:val="32A1AD2C"/>
    <w:rsid w:val="32BF7580"/>
    <w:rsid w:val="33192A70"/>
    <w:rsid w:val="3327BEBE"/>
    <w:rsid w:val="332A19EC"/>
    <w:rsid w:val="337D59AF"/>
    <w:rsid w:val="33BEF318"/>
    <w:rsid w:val="33DC442D"/>
    <w:rsid w:val="34385873"/>
    <w:rsid w:val="345E35EA"/>
    <w:rsid w:val="34B77C2B"/>
    <w:rsid w:val="3530DC61"/>
    <w:rsid w:val="353E2B37"/>
    <w:rsid w:val="355D8B8C"/>
    <w:rsid w:val="356B1201"/>
    <w:rsid w:val="35BC30A3"/>
    <w:rsid w:val="36074467"/>
    <w:rsid w:val="369D3B4D"/>
    <w:rsid w:val="36A5893C"/>
    <w:rsid w:val="36D6B1C6"/>
    <w:rsid w:val="377DB9FD"/>
    <w:rsid w:val="37A79E0E"/>
    <w:rsid w:val="37C607D0"/>
    <w:rsid w:val="382CE412"/>
    <w:rsid w:val="383D3ADB"/>
    <w:rsid w:val="38BB3250"/>
    <w:rsid w:val="393C55A5"/>
    <w:rsid w:val="396F14D4"/>
    <w:rsid w:val="3970448C"/>
    <w:rsid w:val="397CB734"/>
    <w:rsid w:val="39EE5835"/>
    <w:rsid w:val="39EFB5A9"/>
    <w:rsid w:val="3A4AA65D"/>
    <w:rsid w:val="3A9801B1"/>
    <w:rsid w:val="3B8944B7"/>
    <w:rsid w:val="3B968C61"/>
    <w:rsid w:val="3BEC3FEB"/>
    <w:rsid w:val="3C7E6AC7"/>
    <w:rsid w:val="3C7F2A72"/>
    <w:rsid w:val="3CCB051A"/>
    <w:rsid w:val="3D3B00CB"/>
    <w:rsid w:val="3D8EFD5C"/>
    <w:rsid w:val="3DEF165F"/>
    <w:rsid w:val="3E2B5DB8"/>
    <w:rsid w:val="3E4414EA"/>
    <w:rsid w:val="3ED74646"/>
    <w:rsid w:val="3F20E424"/>
    <w:rsid w:val="3F63EA04"/>
    <w:rsid w:val="3F70A131"/>
    <w:rsid w:val="3F909522"/>
    <w:rsid w:val="4037DCCA"/>
    <w:rsid w:val="40972CE0"/>
    <w:rsid w:val="40C89FDE"/>
    <w:rsid w:val="40E91D84"/>
    <w:rsid w:val="411ED192"/>
    <w:rsid w:val="4122CD95"/>
    <w:rsid w:val="419C0E35"/>
    <w:rsid w:val="41F1E75D"/>
    <w:rsid w:val="42B34D41"/>
    <w:rsid w:val="42DE0F1E"/>
    <w:rsid w:val="42FF07EF"/>
    <w:rsid w:val="43D53C9F"/>
    <w:rsid w:val="44036CCB"/>
    <w:rsid w:val="4410DE15"/>
    <w:rsid w:val="4437AFBE"/>
    <w:rsid w:val="447FF011"/>
    <w:rsid w:val="448B83DF"/>
    <w:rsid w:val="44B3ACBC"/>
    <w:rsid w:val="450C96E0"/>
    <w:rsid w:val="454A58F0"/>
    <w:rsid w:val="455893BA"/>
    <w:rsid w:val="45B74003"/>
    <w:rsid w:val="460EA79E"/>
    <w:rsid w:val="4636685D"/>
    <w:rsid w:val="4644A7D0"/>
    <w:rsid w:val="464E369A"/>
    <w:rsid w:val="46C277F8"/>
    <w:rsid w:val="46CFF55B"/>
    <w:rsid w:val="46E26747"/>
    <w:rsid w:val="47627FB6"/>
    <w:rsid w:val="47955B0F"/>
    <w:rsid w:val="47C40E69"/>
    <w:rsid w:val="48455CC9"/>
    <w:rsid w:val="48941DBA"/>
    <w:rsid w:val="48A364FC"/>
    <w:rsid w:val="493E76D0"/>
    <w:rsid w:val="49590EE4"/>
    <w:rsid w:val="49AACA36"/>
    <w:rsid w:val="49E41651"/>
    <w:rsid w:val="4A775A93"/>
    <w:rsid w:val="4A92C5D0"/>
    <w:rsid w:val="4A99D57B"/>
    <w:rsid w:val="4AC62E54"/>
    <w:rsid w:val="4AE4573B"/>
    <w:rsid w:val="4AF4768F"/>
    <w:rsid w:val="4B493488"/>
    <w:rsid w:val="4BA07FC6"/>
    <w:rsid w:val="4BBE84C8"/>
    <w:rsid w:val="4BBF8502"/>
    <w:rsid w:val="4BF9BE72"/>
    <w:rsid w:val="4C3627A3"/>
    <w:rsid w:val="4C7B4CE2"/>
    <w:rsid w:val="4CE36C42"/>
    <w:rsid w:val="4D39379F"/>
    <w:rsid w:val="4D4E388C"/>
    <w:rsid w:val="4D5CE21F"/>
    <w:rsid w:val="4D6AA4B2"/>
    <w:rsid w:val="4DC498BF"/>
    <w:rsid w:val="4DF1580B"/>
    <w:rsid w:val="4E53B7F7"/>
    <w:rsid w:val="4E6B8DCF"/>
    <w:rsid w:val="4E75AD13"/>
    <w:rsid w:val="4E937795"/>
    <w:rsid w:val="4EA2691C"/>
    <w:rsid w:val="4EDB4FC4"/>
    <w:rsid w:val="4FEFD09D"/>
    <w:rsid w:val="50145958"/>
    <w:rsid w:val="50235EE1"/>
    <w:rsid w:val="502DB95E"/>
    <w:rsid w:val="5067DE91"/>
    <w:rsid w:val="50D4478F"/>
    <w:rsid w:val="51362623"/>
    <w:rsid w:val="513A849A"/>
    <w:rsid w:val="5174BD50"/>
    <w:rsid w:val="51A960DF"/>
    <w:rsid w:val="51B08413"/>
    <w:rsid w:val="51FC68BA"/>
    <w:rsid w:val="52954BFC"/>
    <w:rsid w:val="530CA956"/>
    <w:rsid w:val="53290B4C"/>
    <w:rsid w:val="533C8523"/>
    <w:rsid w:val="53B6E263"/>
    <w:rsid w:val="5540D3C1"/>
    <w:rsid w:val="554E7FC3"/>
    <w:rsid w:val="555848D5"/>
    <w:rsid w:val="5577C311"/>
    <w:rsid w:val="55F097F0"/>
    <w:rsid w:val="5617EE09"/>
    <w:rsid w:val="56BD033E"/>
    <w:rsid w:val="5724622F"/>
    <w:rsid w:val="5750B513"/>
    <w:rsid w:val="57A056F9"/>
    <w:rsid w:val="57F1E309"/>
    <w:rsid w:val="57F90A7A"/>
    <w:rsid w:val="582E9CF1"/>
    <w:rsid w:val="58FFFDDA"/>
    <w:rsid w:val="59E972EB"/>
    <w:rsid w:val="59EFC71C"/>
    <w:rsid w:val="5A3A9D3B"/>
    <w:rsid w:val="5A944215"/>
    <w:rsid w:val="5B0F7952"/>
    <w:rsid w:val="5B45E533"/>
    <w:rsid w:val="5BD7D996"/>
    <w:rsid w:val="5C1236BF"/>
    <w:rsid w:val="5C3840FA"/>
    <w:rsid w:val="5C473955"/>
    <w:rsid w:val="5C7C6934"/>
    <w:rsid w:val="5D813322"/>
    <w:rsid w:val="5D8EE878"/>
    <w:rsid w:val="5D9150E5"/>
    <w:rsid w:val="5DE0A90F"/>
    <w:rsid w:val="5E13138D"/>
    <w:rsid w:val="5E6A4BB1"/>
    <w:rsid w:val="5E74A454"/>
    <w:rsid w:val="5E76FCF5"/>
    <w:rsid w:val="5E89BB23"/>
    <w:rsid w:val="5EE99232"/>
    <w:rsid w:val="5EF3F21C"/>
    <w:rsid w:val="5F732484"/>
    <w:rsid w:val="6128CB1E"/>
    <w:rsid w:val="61479B82"/>
    <w:rsid w:val="61827279"/>
    <w:rsid w:val="6194907D"/>
    <w:rsid w:val="62FCBBEC"/>
    <w:rsid w:val="6300D676"/>
    <w:rsid w:val="630DBA4A"/>
    <w:rsid w:val="633F1BF5"/>
    <w:rsid w:val="6342D86B"/>
    <w:rsid w:val="639C510F"/>
    <w:rsid w:val="63D1B8EB"/>
    <w:rsid w:val="64157573"/>
    <w:rsid w:val="644E72F2"/>
    <w:rsid w:val="64EDF91C"/>
    <w:rsid w:val="65F93133"/>
    <w:rsid w:val="66961FD2"/>
    <w:rsid w:val="66AD9C4C"/>
    <w:rsid w:val="682C721D"/>
    <w:rsid w:val="68626A25"/>
    <w:rsid w:val="68EE51F6"/>
    <w:rsid w:val="6979021D"/>
    <w:rsid w:val="69C8BCCC"/>
    <w:rsid w:val="6A122716"/>
    <w:rsid w:val="6A5A87A4"/>
    <w:rsid w:val="6B144D35"/>
    <w:rsid w:val="6BA8D7F8"/>
    <w:rsid w:val="6BD0851F"/>
    <w:rsid w:val="6BFF2B72"/>
    <w:rsid w:val="6C12B62E"/>
    <w:rsid w:val="6C44920A"/>
    <w:rsid w:val="6C6ECF86"/>
    <w:rsid w:val="6C764355"/>
    <w:rsid w:val="6C9156A1"/>
    <w:rsid w:val="6CD2D6C5"/>
    <w:rsid w:val="6D69687D"/>
    <w:rsid w:val="6E586EB7"/>
    <w:rsid w:val="6E821008"/>
    <w:rsid w:val="6F083C99"/>
    <w:rsid w:val="6F0FFA17"/>
    <w:rsid w:val="6F2B4441"/>
    <w:rsid w:val="6F345EB5"/>
    <w:rsid w:val="6FCCA070"/>
    <w:rsid w:val="6FE09066"/>
    <w:rsid w:val="7005773D"/>
    <w:rsid w:val="701E94E9"/>
    <w:rsid w:val="702EE3CE"/>
    <w:rsid w:val="716521F2"/>
    <w:rsid w:val="71668EF1"/>
    <w:rsid w:val="717E7503"/>
    <w:rsid w:val="7225F92C"/>
    <w:rsid w:val="727AF3E2"/>
    <w:rsid w:val="728E4F49"/>
    <w:rsid w:val="735B2B70"/>
    <w:rsid w:val="73BBC5B2"/>
    <w:rsid w:val="7496DB91"/>
    <w:rsid w:val="74BFFB88"/>
    <w:rsid w:val="74C9D799"/>
    <w:rsid w:val="758810D7"/>
    <w:rsid w:val="75925E88"/>
    <w:rsid w:val="75CCA759"/>
    <w:rsid w:val="75F506EB"/>
    <w:rsid w:val="76429992"/>
    <w:rsid w:val="76452690"/>
    <w:rsid w:val="76D47A2A"/>
    <w:rsid w:val="774552F3"/>
    <w:rsid w:val="7782AF70"/>
    <w:rsid w:val="7810B85D"/>
    <w:rsid w:val="781C3D3E"/>
    <w:rsid w:val="78396901"/>
    <w:rsid w:val="7844A299"/>
    <w:rsid w:val="78777B0A"/>
    <w:rsid w:val="787C4586"/>
    <w:rsid w:val="789A75A4"/>
    <w:rsid w:val="78B8C189"/>
    <w:rsid w:val="78D0BD25"/>
    <w:rsid w:val="78E8CEE6"/>
    <w:rsid w:val="7947A55F"/>
    <w:rsid w:val="797452E4"/>
    <w:rsid w:val="79CD7309"/>
    <w:rsid w:val="79D1C693"/>
    <w:rsid w:val="79FA5D31"/>
    <w:rsid w:val="7A4E3C80"/>
    <w:rsid w:val="7A89B0AE"/>
    <w:rsid w:val="7A958040"/>
    <w:rsid w:val="7B154489"/>
    <w:rsid w:val="7B2604EF"/>
    <w:rsid w:val="7BB105FA"/>
    <w:rsid w:val="7CD1A0BC"/>
    <w:rsid w:val="7D203B02"/>
    <w:rsid w:val="7D28E820"/>
    <w:rsid w:val="7D33DFCC"/>
    <w:rsid w:val="7D8774AD"/>
    <w:rsid w:val="7DC98FA9"/>
    <w:rsid w:val="7E38CC0D"/>
    <w:rsid w:val="7E56262F"/>
    <w:rsid w:val="7E6E780F"/>
    <w:rsid w:val="7E82A6CB"/>
    <w:rsid w:val="7F11F224"/>
    <w:rsid w:val="7F1EE4B3"/>
    <w:rsid w:val="7F4E1C40"/>
    <w:rsid w:val="7F99E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page number"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10F"/>
  </w:style>
  <w:style w:type="paragraph" w:styleId="Heading1">
    <w:name w:val="heading 1"/>
    <w:basedOn w:val="Normal"/>
    <w:next w:val="Normal"/>
    <w:link w:val="Heading1Char"/>
    <w:qFormat/>
    <w:rsid w:val="006D310F"/>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D310F"/>
    <w:pPr>
      <w:keepNext/>
      <w:spacing w:before="240" w:after="60"/>
      <w:outlineLvl w:val="2"/>
    </w:pPr>
    <w:rPr>
      <w:rFonts w:ascii="Arial" w:hAnsi="Arial"/>
      <w:sz w:val="24"/>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qFormat/>
    <w:rsid w:val="006D310F"/>
    <w:pPr>
      <w:spacing w:before="240" w:after="60"/>
      <w:outlineLvl w:val="4"/>
    </w:pPr>
    <w:rPr>
      <w:sz w:val="22"/>
    </w:rPr>
  </w:style>
  <w:style w:type="paragraph" w:styleId="Heading6">
    <w:name w:val="heading 6"/>
    <w:basedOn w:val="Normal"/>
    <w:next w:val="Normal"/>
    <w:link w:val="Heading6Char"/>
    <w:uiPriority w:val="9"/>
    <w:qFormat/>
    <w:pPr>
      <w:spacing w:before="240" w:after="60"/>
      <w:outlineLvl w:val="5"/>
    </w:pPr>
    <w:rPr>
      <w:b/>
      <w:bCs/>
      <w:lang w:val="x-none" w:eastAsia="x-none"/>
    </w:rPr>
  </w:style>
  <w:style w:type="character" w:default="1" w:styleId="DefaultParagraphFont">
    <w:name w:val="Default Paragraph Font"/>
    <w:uiPriority w:val="1"/>
    <w:semiHidden/>
    <w:unhideWhenUsed/>
    <w:rsid w:val="006D31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10F"/>
  </w:style>
  <w:style w:type="character" w:styleId="Hyperlink">
    <w:name w:val="Hyperlink"/>
    <w:uiPriority w:val="99"/>
    <w:unhideWhenUsed/>
    <w:rsid w:val="006D310F"/>
    <w:rPr>
      <w:color w:val="0000FF"/>
      <w:u w:val="single"/>
    </w:rPr>
  </w:style>
  <w:style w:type="character" w:customStyle="1" w:styleId="Heading5Char">
    <w:name w:val="Heading 5 Char"/>
    <w:link w:val="Heading5"/>
    <w:rsid w:val="006D310F"/>
    <w:rPr>
      <w:sz w:val="22"/>
    </w:rPr>
  </w:style>
  <w:style w:type="paragraph" w:styleId="NormalWeb">
    <w:name w:val="Normal (Web)"/>
    <w:basedOn w:val="Normal"/>
    <w:uiPriority w:val="99"/>
    <w:semiHidden/>
    <w:pPr>
      <w:spacing w:before="100" w:beforeAutospacing="1"/>
    </w:pPr>
    <w:rPr>
      <w:rFonts w:ascii="Arial Unicode MS" w:hAnsi="Arial Unicode MS" w:cs="Arial Unicode MS"/>
      <w:sz w:val="24"/>
      <w:szCs w:val="24"/>
    </w:rPr>
  </w:style>
  <w:style w:type="paragraph" w:styleId="FootnoteText">
    <w:name w:val="footnote text"/>
    <w:basedOn w:val="Normal"/>
    <w:link w:val="FootnoteTextChar"/>
    <w:uiPriority w:val="99"/>
    <w:rsid w:val="006D310F"/>
    <w:rPr>
      <w:lang w:eastAsia="fr-CA"/>
    </w:rPr>
  </w:style>
  <w:style w:type="character" w:customStyle="1" w:styleId="FootnoteTextChar">
    <w:name w:val="Footnote Text Char"/>
    <w:link w:val="FootnoteText"/>
    <w:uiPriority w:val="99"/>
    <w:rsid w:val="006D310F"/>
    <w:rPr>
      <w:lang w:eastAsia="fr-CA"/>
    </w:rPr>
  </w:style>
  <w:style w:type="character" w:styleId="FootnoteReference">
    <w:name w:val="footnote reference"/>
    <w:uiPriority w:val="99"/>
    <w:semiHidden/>
    <w:rsid w:val="006D310F"/>
    <w:rPr>
      <w:vertAlign w:val="superscript"/>
    </w:rPr>
  </w:style>
  <w:style w:type="table" w:styleId="TableGrid">
    <w:name w:val="Table Grid"/>
    <w:basedOn w:val="TableNormal"/>
    <w:rsid w:val="006D310F"/>
    <w:rPr>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semiHidden/>
    <w:pPr>
      <w:pBdr>
        <w:top w:val="single" w:sz="12" w:space="1" w:color="auto"/>
        <w:left w:val="single" w:sz="12" w:space="1" w:color="auto"/>
        <w:bottom w:val="single" w:sz="12" w:space="1" w:color="auto"/>
        <w:right w:val="single" w:sz="12" w:space="1" w:color="auto"/>
      </w:pBdr>
    </w:pPr>
    <w:rPr>
      <w:b/>
      <w:lang w:val="x-none" w:eastAsia="x-none"/>
    </w:rPr>
  </w:style>
  <w:style w:type="character" w:customStyle="1" w:styleId="BodyText2Char">
    <w:name w:val="Body Text 2 Char"/>
    <w:link w:val="BodyText2"/>
    <w:uiPriority w:val="99"/>
    <w:semiHidden/>
    <w:rPr>
      <w:rFonts w:ascii="Times New Roman" w:eastAsia="Times New Roman" w:hAnsi="Times New Roman" w:cs="Times New Roman"/>
      <w:b/>
      <w:sz w:val="20"/>
      <w:szCs w:val="20"/>
    </w:rPr>
  </w:style>
  <w:style w:type="character" w:customStyle="1" w:styleId="Heading1Char">
    <w:name w:val="Heading 1 Char"/>
    <w:link w:val="Heading1"/>
    <w:rsid w:val="006D310F"/>
    <w:rPr>
      <w:rFonts w:ascii="Arial" w:hAnsi="Arial"/>
      <w:b/>
      <w:kern w:val="28"/>
      <w:sz w:val="28"/>
    </w:rPr>
  </w:style>
  <w:style w:type="character" w:styleId="CommentReference">
    <w:name w:val="annotation reference"/>
    <w:semiHidden/>
    <w:rsid w:val="006D310F"/>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6D310F"/>
  </w:style>
  <w:style w:type="character" w:customStyle="1" w:styleId="CommentTextChar">
    <w:name w:val="Comment Text Char"/>
    <w:link w:val="CommentText"/>
    <w:uiPriority w:val="99"/>
    <w:semiHidden/>
    <w:rsid w:val="006D310F"/>
  </w:style>
  <w:style w:type="character" w:customStyle="1" w:styleId="skypepnhmark">
    <w:name w:val="skype_pnh_mark"/>
    <w:rPr>
      <w:vanish/>
      <w:webHidden w:val="0"/>
      <w:specVanish w:val="0"/>
    </w:rPr>
  </w:style>
  <w:style w:type="character" w:customStyle="1" w:styleId="skypepnhprintcontainer">
    <w:name w:val="skype_pnh_print_container"/>
    <w:basedOn w:val="DefaultParagraphFont"/>
  </w:style>
  <w:style w:type="character" w:customStyle="1" w:styleId="skypepnhcontainer">
    <w:name w:val="skype_pnh_container"/>
    <w:basedOn w:val="DefaultParagraphFont"/>
  </w:style>
  <w:style w:type="character" w:customStyle="1" w:styleId="skypepnhleftspan">
    <w:name w:val="skype_pnh_left_span"/>
    <w:basedOn w:val="DefaultParagraphFont"/>
  </w:style>
  <w:style w:type="paragraph" w:styleId="BalloonText">
    <w:name w:val="Balloon Text"/>
    <w:basedOn w:val="Normal"/>
    <w:link w:val="BalloonTextChar"/>
    <w:uiPriority w:val="99"/>
    <w:semiHidden/>
    <w:unhideWhenUsed/>
    <w:rsid w:val="006D310F"/>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6D310F"/>
    <w:rPr>
      <w:rFonts w:ascii="Tahoma" w:hAnsi="Tahoma" w:cs="Tahoma"/>
      <w:sz w:val="16"/>
      <w:szCs w:val="16"/>
    </w:rPr>
  </w:style>
  <w:style w:type="character" w:customStyle="1" w:styleId="Heading6Char">
    <w:name w:val="Heading 6 Char"/>
    <w:link w:val="Heading6"/>
    <w:uiPriority w:val="9"/>
    <w:semiHidden/>
    <w:rPr>
      <w:rFonts w:ascii="Times New Roman" w:eastAsia="Times New Roman" w:hAnsi="Times New Roman" w:cs="Times New Roman"/>
      <w:b/>
      <w:bCs/>
      <w:sz w:val="22"/>
      <w:szCs w:val="22"/>
    </w:rPr>
  </w:style>
  <w:style w:type="paragraph" w:styleId="BodyText3">
    <w:name w:val="Body Text 3"/>
    <w:basedOn w:val="Normal"/>
    <w:link w:val="BodyText3Char"/>
    <w:uiPriority w:val="99"/>
    <w:unhideWhenUsed/>
    <w:pPr>
      <w:spacing w:after="120"/>
    </w:pPr>
    <w:rPr>
      <w:sz w:val="16"/>
      <w:szCs w:val="16"/>
      <w:lang w:val="x-none" w:eastAsia="x-none"/>
    </w:rPr>
  </w:style>
  <w:style w:type="character" w:customStyle="1" w:styleId="BodyText3Char">
    <w:name w:val="Body Text 3 Char"/>
    <w:link w:val="BodyText3"/>
    <w:uiPriority w:val="99"/>
    <w:rPr>
      <w:sz w:val="16"/>
      <w:szCs w:val="16"/>
    </w:rPr>
  </w:style>
  <w:style w:type="paragraph" w:customStyle="1" w:styleId="bullet">
    <w:name w:val="bullet"/>
    <w:basedOn w:val="Normal"/>
    <w:link w:val="bulletChar"/>
    <w:pPr>
      <w:numPr>
        <w:numId w:val="110"/>
      </w:numPr>
      <w:spacing w:before="40" w:after="20"/>
    </w:pPr>
    <w:rPr>
      <w:rFonts w:ascii="Verdana" w:hAnsi="Verdana"/>
    </w:rPr>
  </w:style>
  <w:style w:type="character" w:customStyle="1" w:styleId="bulletChar">
    <w:name w:val="bullet Char"/>
    <w:link w:val="bullet"/>
    <w:rPr>
      <w:rFonts w:ascii="Verdana" w:hAnsi="Verdana"/>
      <w:lang w:val="en-US" w:eastAsia="en-US" w:bidi="ar-SA"/>
    </w:rPr>
  </w:style>
  <w:style w:type="character" w:styleId="FollowedHyperlink">
    <w:name w:val="FollowedHyperlink"/>
    <w:uiPriority w:val="99"/>
    <w:unhideWhenUsed/>
    <w:rsid w:val="006D310F"/>
    <w:rPr>
      <w:color w:val="800080"/>
      <w:u w:val="single"/>
    </w:rPr>
  </w:style>
  <w:style w:type="paragraph" w:styleId="Header">
    <w:name w:val="header"/>
    <w:basedOn w:val="Normal"/>
    <w:link w:val="HeaderChar"/>
    <w:uiPriority w:val="99"/>
    <w:unhideWhenUsed/>
    <w:rsid w:val="006D310F"/>
    <w:pPr>
      <w:tabs>
        <w:tab w:val="center" w:pos="4320"/>
        <w:tab w:val="right" w:pos="8640"/>
      </w:tabs>
    </w:pPr>
  </w:style>
  <w:style w:type="paragraph" w:styleId="Footer">
    <w:name w:val="footer"/>
    <w:basedOn w:val="Normal"/>
    <w:link w:val="FooterChar"/>
    <w:uiPriority w:val="99"/>
    <w:unhideWhenUsed/>
    <w:rsid w:val="006D310F"/>
    <w:pPr>
      <w:tabs>
        <w:tab w:val="center" w:pos="4320"/>
        <w:tab w:val="right" w:pos="8640"/>
      </w:tabs>
    </w:pPr>
  </w:style>
  <w:style w:type="character" w:styleId="PageNumber">
    <w:name w:val="page number"/>
    <w:basedOn w:val="DefaultParagraphFont"/>
  </w:style>
  <w:style w:type="paragraph" w:styleId="NoSpacing">
    <w:name w:val="No Spacing"/>
    <w:uiPriority w:val="1"/>
    <w:qFormat/>
    <w:rsid w:val="006D310F"/>
    <w:rPr>
      <w:rFonts w:ascii="Calibri" w:eastAsia="Calibri" w:hAnsi="Calibri"/>
      <w:sz w:val="22"/>
      <w:szCs w:val="22"/>
      <w:lang w:val="fr-CA"/>
    </w:rPr>
  </w:style>
  <w:style w:type="paragraph" w:styleId="CommentSubject">
    <w:name w:val="annotation subject"/>
    <w:basedOn w:val="CommentText"/>
    <w:next w:val="CommentText"/>
    <w:link w:val="CommentSubjectChar"/>
    <w:uiPriority w:val="99"/>
    <w:semiHidden/>
    <w:unhideWhenUsed/>
    <w:rsid w:val="006D310F"/>
    <w:rPr>
      <w:b/>
      <w:bCs/>
    </w:rPr>
  </w:style>
  <w:style w:type="character" w:customStyle="1" w:styleId="CommentSubjectChar">
    <w:name w:val="Comment Subject Char"/>
    <w:link w:val="CommentSubject"/>
    <w:uiPriority w:val="99"/>
    <w:semiHidden/>
    <w:rsid w:val="006D310F"/>
    <w:rPr>
      <w:b/>
      <w:bCs/>
    </w:rPr>
  </w:style>
  <w:style w:type="paragraph" w:styleId="Revision">
    <w:name w:val="Revision"/>
    <w:hidden/>
    <w:uiPriority w:val="99"/>
    <w:semiHidden/>
    <w:rPr>
      <w:sz w:val="22"/>
      <w:szCs w:val="22"/>
    </w:rPr>
  </w:style>
  <w:style w:type="character" w:customStyle="1" w:styleId="UnresolvedMention1">
    <w:name w:val="Unresolved Mention1"/>
    <w:uiPriority w:val="99"/>
    <w:semiHidden/>
    <w:unhideWhenUsed/>
    <w:rPr>
      <w:color w:val="605E5C"/>
      <w:shd w:val="clear" w:color="auto" w:fill="E1DFDD"/>
    </w:rPr>
  </w:style>
  <w:style w:type="paragraph" w:styleId="EndnoteText">
    <w:name w:val="endnote text"/>
    <w:basedOn w:val="Normal"/>
    <w:link w:val="EndnoteTextChar"/>
    <w:uiPriority w:val="99"/>
    <w:unhideWhenUsed/>
    <w:rsid w:val="006D310F"/>
  </w:style>
  <w:style w:type="character" w:customStyle="1" w:styleId="EndnoteTextChar">
    <w:name w:val="Endnote Text Char"/>
    <w:link w:val="EndnoteText"/>
    <w:uiPriority w:val="99"/>
    <w:rsid w:val="006D310F"/>
  </w:style>
  <w:style w:type="character" w:styleId="EndnoteReference">
    <w:name w:val="endnote reference"/>
    <w:uiPriority w:val="99"/>
    <w:unhideWhenUsed/>
    <w:rsid w:val="006D310F"/>
    <w:rPr>
      <w:vertAlign w:val="superscript"/>
    </w:rPr>
  </w:style>
  <w:style w:type="character" w:customStyle="1" w:styleId="Title1">
    <w:name w:val="Title1"/>
  </w:style>
  <w:style w:type="paragraph" w:customStyle="1" w:styleId="paragraph">
    <w:name w:val="paragraph"/>
    <w:basedOn w:val="Normal"/>
    <w:pPr>
      <w:spacing w:before="100" w:beforeAutospacing="1"/>
    </w:pPr>
    <w:rPr>
      <w:sz w:val="24"/>
      <w:szCs w:val="24"/>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6D310F"/>
    <w:pPr>
      <w:ind w:left="720"/>
      <w:contextualSpacing/>
    </w:pPr>
  </w:style>
  <w:style w:type="character" w:customStyle="1" w:styleId="UnresolvedMention">
    <w:name w:val="Unresolved Mention"/>
    <w:basedOn w:val="DefaultParagraphFont"/>
    <w:uiPriority w:val="99"/>
    <w:semiHidden/>
    <w:unhideWhenUsed/>
    <w:rPr>
      <w:color w:val="605E5C"/>
      <w:shd w:val="clear" w:color="auto" w:fill="E1DFDD"/>
    </w:rPr>
  </w:style>
  <w:style w:type="paragraph" w:customStyle="1" w:styleId="TXT">
    <w:name w:val="TXT"/>
    <w:basedOn w:val="Normal"/>
    <w:pPr>
      <w:tabs>
        <w:tab w:val="center" w:pos="4320"/>
        <w:tab w:val="right" w:pos="8640"/>
      </w:tabs>
    </w:pPr>
  </w:style>
  <w:style w:type="character" w:customStyle="1" w:styleId="Tag">
    <w:name w:val="Tag"/>
  </w:style>
  <w:style w:type="paragraph" w:customStyle="1" w:styleId="CN">
    <w:name w:val="CN"/>
    <w:qFormat/>
    <w:pPr>
      <w:spacing w:after="100" w:afterAutospacing="1"/>
    </w:pPr>
    <w:rPr>
      <w:sz w:val="22"/>
      <w:szCs w:val="22"/>
    </w:rPr>
  </w:style>
  <w:style w:type="character" w:customStyle="1" w:styleId="CN0">
    <w:name w:val="CN"/>
  </w:style>
  <w:style w:type="character" w:customStyle="1" w:styleId="CW">
    <w:name w:val="CW"/>
  </w:style>
  <w:style w:type="paragraph" w:customStyle="1" w:styleId="CT">
    <w:name w:val="CT"/>
    <w:qFormat/>
    <w:pPr>
      <w:spacing w:after="100" w:afterAutospacing="1"/>
    </w:pPr>
    <w:rPr>
      <w:sz w:val="22"/>
      <w:szCs w:val="22"/>
    </w:rPr>
  </w:style>
  <w:style w:type="paragraph" w:customStyle="1" w:styleId="CAU">
    <w:name w:val="CAU"/>
    <w:qFormat/>
    <w:pPr>
      <w:spacing w:after="100" w:afterAutospacing="1"/>
    </w:pPr>
    <w:rPr>
      <w:sz w:val="22"/>
      <w:szCs w:val="22"/>
    </w:rPr>
  </w:style>
  <w:style w:type="character" w:customStyle="1" w:styleId="TableCitation">
    <w:name w:val="TableCitation"/>
  </w:style>
  <w:style w:type="character" w:customStyle="1" w:styleId="superscript">
    <w:name w:val="superscript"/>
  </w:style>
  <w:style w:type="paragraph" w:customStyle="1" w:styleId="TXT-FLUSH">
    <w:name w:val="TXT-FLUSH"/>
    <w:qFormat/>
    <w:pPr>
      <w:spacing w:after="100" w:afterAutospacing="1"/>
    </w:pPr>
    <w:rPr>
      <w:sz w:val="22"/>
      <w:szCs w:val="22"/>
    </w:rPr>
  </w:style>
  <w:style w:type="character" w:customStyle="1" w:styleId="citebib">
    <w:name w:val="cite_bib"/>
    <w:rsid w:val="006D310F"/>
    <w:rPr>
      <w:sz w:val="24"/>
      <w:bdr w:val="none" w:sz="0" w:space="0" w:color="auto"/>
      <w:shd w:val="clear" w:color="auto" w:fill="CCFFFF"/>
    </w:rPr>
  </w:style>
  <w:style w:type="character" w:customStyle="1" w:styleId="TablePMI">
    <w:name w:val="TablePMI"/>
  </w:style>
  <w:style w:type="paragraph" w:customStyle="1" w:styleId="TablePlaceHolder">
    <w:name w:val="Table_Place_Holder"/>
    <w:qFormat/>
    <w:pPr>
      <w:spacing w:after="100" w:afterAutospacing="1"/>
    </w:pPr>
    <w:rPr>
      <w:sz w:val="22"/>
      <w:szCs w:val="22"/>
    </w:rPr>
  </w:style>
  <w:style w:type="character" w:customStyle="1" w:styleId="allcaps">
    <w:name w:val="allcaps"/>
  </w:style>
  <w:style w:type="paragraph" w:customStyle="1" w:styleId="TAB62">
    <w:name w:val="TAB6.2"/>
    <w:qFormat/>
    <w:pPr>
      <w:spacing w:after="100" w:afterAutospacing="1"/>
    </w:pPr>
    <w:rPr>
      <w:sz w:val="22"/>
      <w:szCs w:val="22"/>
    </w:rPr>
  </w:style>
  <w:style w:type="paragraph" w:customStyle="1" w:styleId="TXT0">
    <w:name w:val="TXT"/>
    <w:qFormat/>
    <w:pPr>
      <w:spacing w:after="100" w:afterAutospacing="1"/>
    </w:pPr>
    <w:rPr>
      <w:sz w:val="22"/>
      <w:szCs w:val="22"/>
    </w:rPr>
  </w:style>
  <w:style w:type="paragraph" w:customStyle="1" w:styleId="TAB64">
    <w:name w:val="TAB6.4"/>
    <w:qFormat/>
    <w:pPr>
      <w:spacing w:after="100" w:afterAutospacing="1"/>
    </w:pPr>
    <w:rPr>
      <w:sz w:val="22"/>
      <w:szCs w:val="22"/>
    </w:rPr>
  </w:style>
  <w:style w:type="paragraph" w:customStyle="1" w:styleId="TAB66">
    <w:name w:val="TAB6.6"/>
    <w:qFormat/>
    <w:pPr>
      <w:spacing w:after="100" w:afterAutospacing="1"/>
    </w:pPr>
    <w:rPr>
      <w:sz w:val="22"/>
      <w:szCs w:val="22"/>
    </w:rPr>
  </w:style>
  <w:style w:type="character" w:customStyle="1" w:styleId="AbbreviationExpansion">
    <w:name w:val="AbbreviationExpansion"/>
  </w:style>
  <w:style w:type="character" w:customStyle="1" w:styleId="Abbreviation">
    <w:name w:val="Abbreviation"/>
    <w:rsid w:val="0038511C"/>
  </w:style>
  <w:style w:type="paragraph" w:customStyle="1" w:styleId="REFH1">
    <w:name w:val="REFH1"/>
    <w:qFormat/>
    <w:pPr>
      <w:spacing w:after="100" w:afterAutospacing="1"/>
    </w:pPr>
    <w:rPr>
      <w:sz w:val="22"/>
      <w:szCs w:val="22"/>
    </w:rPr>
  </w:style>
  <w:style w:type="paragraph" w:customStyle="1" w:styleId="REF-N">
    <w:name w:val="REF-N"/>
    <w:qFormat/>
    <w:pPr>
      <w:spacing w:after="100" w:afterAutospacing="1"/>
    </w:pPr>
    <w:rPr>
      <w:sz w:val="22"/>
      <w:szCs w:val="22"/>
    </w:rPr>
  </w:style>
  <w:style w:type="character" w:customStyle="1" w:styleId="URL">
    <w:name w:val="URL"/>
    <w:qFormat/>
    <w:rsid w:val="006D310F"/>
    <w:rPr>
      <w:color w:val="FF0000"/>
      <w:u w:val="single" w:color="FF0000"/>
    </w:rPr>
  </w:style>
  <w:style w:type="character" w:customStyle="1" w:styleId="AccessedDate">
    <w:name w:val="AccessedDate"/>
    <w:rsid w:val="0038511C"/>
  </w:style>
  <w:style w:type="character" w:customStyle="1" w:styleId="biborganization">
    <w:name w:val="bib_organization"/>
    <w:rsid w:val="006D310F"/>
    <w:rPr>
      <w:rFonts w:ascii="Times New Roman" w:hAnsi="Times New Roman"/>
      <w:sz w:val="24"/>
      <w:bdr w:val="none" w:sz="0" w:space="0" w:color="auto"/>
      <w:shd w:val="clear" w:color="auto" w:fill="CCFF99"/>
    </w:rPr>
  </w:style>
  <w:style w:type="character" w:customStyle="1" w:styleId="WebsiteReferenceTitle">
    <w:name w:val="WebsiteReferenceTitle"/>
  </w:style>
  <w:style w:type="character" w:customStyle="1" w:styleId="bibjournal">
    <w:name w:val="bib_journal"/>
    <w:rsid w:val="006D310F"/>
    <w:rPr>
      <w:rFonts w:ascii="Times New Roman" w:hAnsi="Times New Roman"/>
      <w:sz w:val="24"/>
      <w:bdr w:val="none" w:sz="0" w:space="0" w:color="auto"/>
      <w:shd w:val="clear" w:color="auto" w:fill="F9DECF"/>
    </w:rPr>
  </w:style>
  <w:style w:type="character" w:customStyle="1" w:styleId="bibyear">
    <w:name w:val="bib_year"/>
    <w:rsid w:val="006D310F"/>
    <w:rPr>
      <w:rFonts w:ascii="Times New Roman" w:hAnsi="Times New Roman"/>
      <w:sz w:val="24"/>
      <w:bdr w:val="none" w:sz="0" w:space="0" w:color="auto"/>
      <w:shd w:val="clear" w:color="auto" w:fill="FFCCFF"/>
    </w:rPr>
  </w:style>
  <w:style w:type="character" w:customStyle="1" w:styleId="bibissue">
    <w:name w:val="bib_issue"/>
    <w:rsid w:val="006D310F"/>
    <w:rPr>
      <w:rFonts w:ascii="Times New Roman" w:hAnsi="Times New Roman"/>
      <w:sz w:val="24"/>
      <w:bdr w:val="none" w:sz="0" w:space="0" w:color="auto"/>
      <w:shd w:val="clear" w:color="auto" w:fill="FFFFAB"/>
    </w:rPr>
  </w:style>
  <w:style w:type="character" w:customStyle="1" w:styleId="bibvolume">
    <w:name w:val="bib_volume"/>
    <w:rsid w:val="006D310F"/>
    <w:rPr>
      <w:rFonts w:ascii="Times New Roman" w:hAnsi="Times New Roman"/>
      <w:sz w:val="24"/>
      <w:bdr w:val="none" w:sz="0" w:space="0" w:color="auto"/>
      <w:shd w:val="clear" w:color="auto" w:fill="CCECFF"/>
    </w:rPr>
  </w:style>
  <w:style w:type="character" w:customStyle="1" w:styleId="bibfname">
    <w:name w:val="bib_fname"/>
    <w:rsid w:val="006D310F"/>
    <w:rPr>
      <w:rFonts w:ascii="Times New Roman" w:hAnsi="Times New Roman"/>
      <w:sz w:val="24"/>
      <w:bdr w:val="none" w:sz="0" w:space="0" w:color="auto"/>
      <w:shd w:val="clear" w:color="auto" w:fill="FFFFCC"/>
    </w:rPr>
  </w:style>
  <w:style w:type="character" w:customStyle="1" w:styleId="bibsurname">
    <w:name w:val="bib_surname"/>
    <w:rsid w:val="006D310F"/>
    <w:rPr>
      <w:rFonts w:ascii="Times New Roman" w:hAnsi="Times New Roman"/>
      <w:sz w:val="24"/>
      <w:bdr w:val="none" w:sz="0" w:space="0" w:color="auto"/>
      <w:shd w:val="clear" w:color="auto" w:fill="CCFF99"/>
    </w:rPr>
  </w:style>
  <w:style w:type="character" w:customStyle="1" w:styleId="bibarticle">
    <w:name w:val="bib_article"/>
    <w:rsid w:val="006D310F"/>
    <w:rPr>
      <w:rFonts w:ascii="Times New Roman" w:hAnsi="Times New Roman"/>
      <w:sz w:val="24"/>
      <w:bdr w:val="none" w:sz="0" w:space="0" w:color="auto"/>
      <w:shd w:val="clear" w:color="auto" w:fill="CCFFFF"/>
    </w:rPr>
  </w:style>
  <w:style w:type="paragraph" w:customStyle="1" w:styleId="REF-N0">
    <w:name w:val="REF-N"/>
    <w:basedOn w:val="Normal"/>
    <w:uiPriority w:val="34"/>
    <w:qFormat/>
    <w:pPr>
      <w:ind w:left="720"/>
      <w:contextualSpacing/>
    </w:pPr>
  </w:style>
  <w:style w:type="character" w:customStyle="1" w:styleId="bibdoi">
    <w:name w:val="bib_doi"/>
    <w:rsid w:val="006D310F"/>
    <w:rPr>
      <w:rFonts w:ascii="Times New Roman" w:hAnsi="Times New Roman"/>
      <w:sz w:val="24"/>
      <w:bdr w:val="none" w:sz="0" w:space="0" w:color="auto"/>
      <w:shd w:val="clear" w:color="auto" w:fill="CCFFCC"/>
    </w:rPr>
  </w:style>
  <w:style w:type="character" w:customStyle="1" w:styleId="bibfpage">
    <w:name w:val="bib_fpage"/>
    <w:rsid w:val="006D310F"/>
    <w:rPr>
      <w:rFonts w:ascii="Times New Roman" w:hAnsi="Times New Roman"/>
      <w:sz w:val="24"/>
      <w:bdr w:val="none" w:sz="0" w:space="0" w:color="auto"/>
      <w:shd w:val="clear" w:color="auto" w:fill="E6E6E6"/>
    </w:rPr>
  </w:style>
  <w:style w:type="character" w:customStyle="1" w:styleId="biblpage">
    <w:name w:val="bib_lpage"/>
    <w:rsid w:val="006D310F"/>
    <w:rPr>
      <w:rFonts w:ascii="Times New Roman" w:hAnsi="Times New Roman"/>
      <w:sz w:val="24"/>
      <w:bdr w:val="none" w:sz="0" w:space="0" w:color="auto"/>
      <w:shd w:val="clear" w:color="auto" w:fill="D9D9D9"/>
    </w:rPr>
  </w:style>
  <w:style w:type="character" w:customStyle="1" w:styleId="bibetal">
    <w:name w:val="bib_etal"/>
    <w:rsid w:val="006D310F"/>
    <w:rPr>
      <w:rFonts w:ascii="Times New Roman" w:hAnsi="Times New Roman"/>
      <w:sz w:val="24"/>
      <w:bdr w:val="none" w:sz="0" w:space="0" w:color="auto"/>
      <w:shd w:val="clear" w:color="auto" w:fill="CCFF99"/>
    </w:rPr>
  </w:style>
  <w:style w:type="paragraph" w:customStyle="1" w:styleId="REF-N1">
    <w:name w:val="REF-N"/>
    <w:basedOn w:val="Normal"/>
    <w:uiPriority w:val="99"/>
    <w:semiHidden/>
    <w:pPr>
      <w:spacing w:before="100" w:beforeAutospacing="1"/>
    </w:pPr>
    <w:rPr>
      <w:rFonts w:ascii="Arial Unicode MS" w:hAnsi="Arial Unicode MS" w:cs="Arial Unicode MS"/>
      <w:sz w:val="24"/>
      <w:szCs w:val="24"/>
    </w:rPr>
  </w:style>
  <w:style w:type="character" w:customStyle="1" w:styleId="bibeditionno">
    <w:name w:val="bib_editionno"/>
    <w:rsid w:val="006D310F"/>
    <w:rPr>
      <w:rFonts w:ascii="Times New Roman" w:hAnsi="Times New Roman"/>
      <w:sz w:val="24"/>
      <w:bdr w:val="none" w:sz="0" w:space="0" w:color="auto"/>
      <w:shd w:val="clear" w:color="auto" w:fill="FFCC00"/>
    </w:rPr>
  </w:style>
  <w:style w:type="character" w:customStyle="1" w:styleId="bibbook">
    <w:name w:val="bib_book"/>
    <w:rsid w:val="006D310F"/>
    <w:rPr>
      <w:rFonts w:ascii="Times New Roman" w:hAnsi="Times New Roman"/>
      <w:sz w:val="24"/>
      <w:bdr w:val="none" w:sz="0" w:space="0" w:color="auto"/>
      <w:shd w:val="clear" w:color="auto" w:fill="99CCFF"/>
    </w:rPr>
  </w:style>
  <w:style w:type="character" w:customStyle="1" w:styleId="biblocation">
    <w:name w:val="bib_location"/>
    <w:rsid w:val="006D310F"/>
    <w:rPr>
      <w:rFonts w:ascii="Times New Roman" w:hAnsi="Times New Roman"/>
      <w:sz w:val="24"/>
      <w:bdr w:val="none" w:sz="0" w:space="0" w:color="auto"/>
      <w:shd w:val="clear" w:color="auto" w:fill="FFCCCC"/>
    </w:rPr>
  </w:style>
  <w:style w:type="character" w:customStyle="1" w:styleId="bibpublisher">
    <w:name w:val="bib_publisher"/>
    <w:rsid w:val="006D310F"/>
    <w:rPr>
      <w:rFonts w:ascii="Times New Roman" w:hAnsi="Times New Roman"/>
      <w:sz w:val="24"/>
      <w:bdr w:val="none" w:sz="0" w:space="0" w:color="auto"/>
      <w:shd w:val="clear" w:color="auto" w:fill="FF99CC"/>
    </w:rPr>
  </w:style>
  <w:style w:type="paragraph" w:customStyle="1" w:styleId="REF-U">
    <w:name w:val="REF-U"/>
    <w:qFormat/>
    <w:pPr>
      <w:spacing w:after="100" w:afterAutospacing="1"/>
    </w:pPr>
    <w:rPr>
      <w:sz w:val="22"/>
      <w:szCs w:val="22"/>
    </w:rPr>
  </w:style>
  <w:style w:type="paragraph" w:customStyle="1" w:styleId="SupplementaryLegends">
    <w:name w:val="SupplementaryLegends"/>
    <w:qFormat/>
    <w:pPr>
      <w:spacing w:after="100" w:afterAutospacing="1"/>
    </w:pPr>
    <w:rPr>
      <w:sz w:val="22"/>
      <w:szCs w:val="22"/>
    </w:rPr>
  </w:style>
  <w:style w:type="paragraph" w:customStyle="1" w:styleId="TableCaptions">
    <w:name w:val="TableCaptions"/>
    <w:qFormat/>
    <w:pPr>
      <w:spacing w:after="100" w:afterAutospacing="1"/>
    </w:pPr>
    <w:rPr>
      <w:sz w:val="22"/>
      <w:szCs w:val="22"/>
    </w:rPr>
  </w:style>
  <w:style w:type="character" w:customStyle="1" w:styleId="TN">
    <w:name w:val="TN"/>
  </w:style>
  <w:style w:type="paragraph" w:customStyle="1" w:styleId="T1">
    <w:name w:val="T1"/>
    <w:qFormat/>
    <w:pPr>
      <w:spacing w:after="100" w:afterAutospacing="1"/>
    </w:pPr>
    <w:rPr>
      <w:sz w:val="22"/>
      <w:szCs w:val="22"/>
    </w:rPr>
  </w:style>
  <w:style w:type="paragraph" w:customStyle="1" w:styleId="T2">
    <w:name w:val="T2"/>
    <w:qFormat/>
    <w:pPr>
      <w:spacing w:after="100" w:afterAutospacing="1"/>
    </w:pPr>
    <w:rPr>
      <w:sz w:val="22"/>
      <w:szCs w:val="22"/>
    </w:rPr>
  </w:style>
  <w:style w:type="paragraph" w:customStyle="1" w:styleId="TBL-MID">
    <w:name w:val="TBL-MID"/>
    <w:basedOn w:val="Normal"/>
    <w:uiPriority w:val="34"/>
    <w:qFormat/>
    <w:pPr>
      <w:ind w:left="720"/>
      <w:contextualSpacing/>
    </w:pPr>
  </w:style>
  <w:style w:type="paragraph" w:customStyle="1" w:styleId="TBL-LAST">
    <w:name w:val="TBL-LAST"/>
    <w:basedOn w:val="Normal"/>
    <w:uiPriority w:val="34"/>
    <w:qFormat/>
    <w:pPr>
      <w:ind w:left="720"/>
      <w:contextualSpacing/>
    </w:pPr>
  </w:style>
  <w:style w:type="paragraph" w:customStyle="1" w:styleId="T">
    <w:name w:val="T"/>
    <w:qFormat/>
    <w:pPr>
      <w:spacing w:after="100" w:afterAutospacing="1"/>
    </w:pPr>
    <w:rPr>
      <w:sz w:val="22"/>
      <w:szCs w:val="22"/>
    </w:rPr>
  </w:style>
  <w:style w:type="paragraph" w:customStyle="1" w:styleId="TBL-FIRST">
    <w:name w:val="TBL-FIRST"/>
    <w:basedOn w:val="Normal"/>
    <w:next w:val="Normal"/>
    <w:uiPriority w:val="99"/>
    <w:qFormat/>
    <w:pPr>
      <w:keepNext/>
      <w:outlineLvl w:val="4"/>
    </w:pPr>
    <w:rPr>
      <w:bCs/>
      <w:u w:val="single"/>
      <w:lang w:val="x-none" w:eastAsia="x-none"/>
    </w:rPr>
  </w:style>
  <w:style w:type="paragraph" w:customStyle="1" w:styleId="TBL-MID0">
    <w:name w:val="TBL-MID"/>
    <w:basedOn w:val="Normal"/>
    <w:next w:val="Normal"/>
    <w:uiPriority w:val="99"/>
    <w:qFormat/>
    <w:pPr>
      <w:keepNext/>
      <w:outlineLvl w:val="4"/>
    </w:pPr>
    <w:rPr>
      <w:bCs/>
      <w:u w:val="single"/>
      <w:lang w:val="x-none" w:eastAsia="x-none"/>
    </w:rPr>
  </w:style>
  <w:style w:type="paragraph" w:customStyle="1" w:styleId="TBL-LAST0">
    <w:name w:val="TBL-LAST"/>
    <w:basedOn w:val="Normal"/>
    <w:next w:val="Normal"/>
    <w:uiPriority w:val="99"/>
    <w:qFormat/>
    <w:pPr>
      <w:keepNext/>
      <w:outlineLvl w:val="4"/>
    </w:pPr>
    <w:rPr>
      <w:bCs/>
      <w:u w:val="single"/>
      <w:lang w:val="x-none" w:eastAsia="x-none"/>
    </w:rPr>
  </w:style>
  <w:style w:type="paragraph" w:customStyle="1" w:styleId="TBL-FIRST0">
    <w:name w:val="TBL-FIRST"/>
    <w:qFormat/>
    <w:pPr>
      <w:spacing w:after="100" w:afterAutospacing="1"/>
    </w:pPr>
    <w:rPr>
      <w:sz w:val="22"/>
      <w:szCs w:val="22"/>
    </w:rPr>
  </w:style>
  <w:style w:type="paragraph" w:customStyle="1" w:styleId="TBL-FIRST1">
    <w:name w:val="TBL-FIRST"/>
    <w:basedOn w:val="Normal"/>
    <w:uiPriority w:val="34"/>
    <w:qFormat/>
    <w:pPr>
      <w:ind w:left="720"/>
      <w:contextualSpacing/>
    </w:pPr>
  </w:style>
  <w:style w:type="paragraph" w:customStyle="1" w:styleId="T0">
    <w:name w:val="T"/>
    <w:basedOn w:val="Normal"/>
    <w:uiPriority w:val="34"/>
    <w:qFormat/>
    <w:pPr>
      <w:ind w:left="720"/>
      <w:contextualSpacing/>
    </w:pPr>
  </w:style>
  <w:style w:type="paragraph" w:customStyle="1" w:styleId="TBL-MID1">
    <w:name w:val="TBL-MID"/>
    <w:qFormat/>
    <w:pPr>
      <w:spacing w:after="100" w:afterAutospacing="1"/>
    </w:pPr>
    <w:rPr>
      <w:sz w:val="22"/>
      <w:szCs w:val="22"/>
    </w:rPr>
  </w:style>
  <w:style w:type="paragraph" w:customStyle="1" w:styleId="T3">
    <w:name w:val="T"/>
    <w:basedOn w:val="Normal"/>
    <w:next w:val="Normal"/>
    <w:uiPriority w:val="9"/>
    <w:qFormat/>
    <w:pPr>
      <w:keepNext/>
      <w:keepLines/>
      <w:spacing w:before="480"/>
      <w:outlineLvl w:val="0"/>
    </w:pPr>
    <w:rPr>
      <w:rFonts w:ascii="Arial" w:hAnsi="Arial"/>
      <w:b/>
      <w:bCs/>
      <w:color w:val="365F91"/>
      <w:sz w:val="28"/>
      <w:szCs w:val="28"/>
      <w:lang w:val="x-none" w:eastAsia="x-none"/>
    </w:rPr>
  </w:style>
  <w:style w:type="character" w:customStyle="1" w:styleId="Math">
    <w:name w:val="Math"/>
  </w:style>
  <w:style w:type="character" w:customStyle="1" w:styleId="biburl">
    <w:name w:val="bib_url"/>
    <w:rsid w:val="006D310F"/>
    <w:rPr>
      <w:rFonts w:ascii="Times New Roman" w:hAnsi="Times New Roman"/>
      <w:sz w:val="24"/>
      <w:bdr w:val="none" w:sz="0" w:space="0" w:color="auto"/>
      <w:shd w:val="clear" w:color="auto" w:fill="CCFF66"/>
    </w:rPr>
  </w:style>
  <w:style w:type="paragraph" w:customStyle="1" w:styleId="TFN">
    <w:name w:val="TFN"/>
    <w:qFormat/>
    <w:pPr>
      <w:spacing w:after="100" w:afterAutospacing="1"/>
    </w:pPr>
    <w:rPr>
      <w:sz w:val="22"/>
      <w:szCs w:val="22"/>
    </w:rPr>
  </w:style>
  <w:style w:type="paragraph" w:customStyle="1" w:styleId="T10">
    <w:name w:val="T1"/>
    <w:basedOn w:val="Normal"/>
    <w:next w:val="Normal"/>
    <w:uiPriority w:val="9"/>
    <w:qFormat/>
    <w:pPr>
      <w:keepNext/>
      <w:keepLines/>
      <w:spacing w:before="480"/>
      <w:outlineLvl w:val="0"/>
    </w:pPr>
    <w:rPr>
      <w:rFonts w:ascii="Arial" w:hAnsi="Arial"/>
      <w:b/>
      <w:bCs/>
      <w:color w:val="365F91"/>
      <w:sz w:val="28"/>
      <w:szCs w:val="28"/>
      <w:lang w:val="x-none" w:eastAsia="x-none"/>
    </w:rPr>
  </w:style>
  <w:style w:type="character" w:customStyle="1" w:styleId="bibalt-year">
    <w:name w:val="bib_alt-year"/>
    <w:rsid w:val="006D310F"/>
    <w:rPr>
      <w:rFonts w:ascii="Times New Roman" w:hAnsi="Times New Roman"/>
      <w:sz w:val="24"/>
      <w:szCs w:val="24"/>
      <w:bdr w:val="none" w:sz="0" w:space="0" w:color="auto"/>
      <w:shd w:val="clear" w:color="auto" w:fill="CC99FF"/>
    </w:rPr>
  </w:style>
  <w:style w:type="character" w:customStyle="1" w:styleId="bibbase">
    <w:name w:val="bib_base"/>
    <w:rsid w:val="006D310F"/>
    <w:rPr>
      <w:rFonts w:ascii="Times New Roman" w:hAnsi="Times New Roman"/>
      <w:sz w:val="24"/>
    </w:rPr>
  </w:style>
  <w:style w:type="character" w:customStyle="1" w:styleId="bibchapterno">
    <w:name w:val="bib_chapterno"/>
    <w:rsid w:val="006D310F"/>
    <w:rPr>
      <w:rFonts w:ascii="Times New Roman" w:hAnsi="Times New Roman"/>
      <w:sz w:val="24"/>
      <w:bdr w:val="none" w:sz="0" w:space="0" w:color="auto"/>
      <w:shd w:val="clear" w:color="auto" w:fill="D9D9D9"/>
    </w:rPr>
  </w:style>
  <w:style w:type="character" w:customStyle="1" w:styleId="bibchaptertitle">
    <w:name w:val="bib_chaptertitle"/>
    <w:rsid w:val="006D310F"/>
    <w:rPr>
      <w:rFonts w:ascii="Times New Roman" w:hAnsi="Times New Roman"/>
      <w:sz w:val="24"/>
      <w:bdr w:val="none" w:sz="0" w:space="0" w:color="auto"/>
      <w:shd w:val="clear" w:color="auto" w:fill="FF9D5B"/>
    </w:rPr>
  </w:style>
  <w:style w:type="character" w:customStyle="1" w:styleId="bibcomment">
    <w:name w:val="bib_comment"/>
    <w:rsid w:val="006D310F"/>
    <w:rPr>
      <w:rFonts w:ascii="Times New Roman" w:hAnsi="Times New Roman"/>
      <w:sz w:val="24"/>
    </w:rPr>
  </w:style>
  <w:style w:type="character" w:customStyle="1" w:styleId="bibconfacronym">
    <w:name w:val="bib_confacronym"/>
    <w:rsid w:val="006D310F"/>
    <w:rPr>
      <w:rFonts w:ascii="Times New Roman" w:hAnsi="Times New Roman"/>
      <w:sz w:val="24"/>
      <w:bdr w:val="none" w:sz="0" w:space="0" w:color="auto"/>
      <w:shd w:val="clear" w:color="auto" w:fill="FD77F3"/>
    </w:rPr>
  </w:style>
  <w:style w:type="character" w:customStyle="1" w:styleId="bibconfdate">
    <w:name w:val="bib_confdate"/>
    <w:rsid w:val="006D310F"/>
    <w:rPr>
      <w:rFonts w:ascii="Times New Roman" w:hAnsi="Times New Roman"/>
      <w:sz w:val="24"/>
      <w:bdr w:val="none" w:sz="0" w:space="0" w:color="auto"/>
      <w:shd w:val="clear" w:color="auto" w:fill="3CE0C1"/>
    </w:rPr>
  </w:style>
  <w:style w:type="character" w:customStyle="1" w:styleId="bibconference">
    <w:name w:val="bib_conference"/>
    <w:rsid w:val="006D310F"/>
    <w:rPr>
      <w:rFonts w:ascii="Times New Roman" w:hAnsi="Times New Roman"/>
      <w:sz w:val="24"/>
      <w:bdr w:val="none" w:sz="0" w:space="0" w:color="auto"/>
      <w:shd w:val="clear" w:color="auto" w:fill="9CB3FE"/>
    </w:rPr>
  </w:style>
  <w:style w:type="character" w:customStyle="1" w:styleId="bibconflocation">
    <w:name w:val="bib_conflocation"/>
    <w:rsid w:val="006D310F"/>
    <w:rPr>
      <w:rFonts w:ascii="Times New Roman" w:hAnsi="Times New Roman"/>
      <w:sz w:val="24"/>
      <w:bdr w:val="none" w:sz="0" w:space="0" w:color="auto"/>
      <w:shd w:val="clear" w:color="auto" w:fill="EC493C"/>
    </w:rPr>
  </w:style>
  <w:style w:type="character" w:customStyle="1" w:styleId="bibconfpaper">
    <w:name w:val="bib_confpaper"/>
    <w:rsid w:val="006D310F"/>
    <w:rPr>
      <w:rFonts w:ascii="Times New Roman" w:hAnsi="Times New Roman"/>
      <w:sz w:val="24"/>
      <w:bdr w:val="none" w:sz="0" w:space="0" w:color="auto"/>
      <w:shd w:val="clear" w:color="auto" w:fill="61FF65"/>
    </w:rPr>
  </w:style>
  <w:style w:type="character" w:customStyle="1" w:styleId="bibconfproceedings">
    <w:name w:val="bib_confproceedings"/>
    <w:rsid w:val="006D310F"/>
    <w:rPr>
      <w:rFonts w:ascii="Times New Roman" w:hAnsi="Times New Roman"/>
      <w:sz w:val="24"/>
      <w:bdr w:val="none" w:sz="0" w:space="0" w:color="auto"/>
      <w:shd w:val="clear" w:color="auto" w:fill="FDBA35"/>
    </w:rPr>
  </w:style>
  <w:style w:type="character" w:customStyle="1" w:styleId="bibday">
    <w:name w:val="bib_day"/>
    <w:rsid w:val="006D310F"/>
    <w:rPr>
      <w:rFonts w:ascii="Times New Roman" w:hAnsi="Times New Roman"/>
      <w:sz w:val="24"/>
      <w:bdr w:val="none" w:sz="0" w:space="0" w:color="auto"/>
      <w:shd w:val="clear" w:color="auto" w:fill="FFFF66"/>
    </w:rPr>
  </w:style>
  <w:style w:type="character" w:customStyle="1" w:styleId="bibdeg">
    <w:name w:val="bib_deg"/>
    <w:rsid w:val="006D310F"/>
    <w:rPr>
      <w:rFonts w:ascii="Times New Roman" w:hAnsi="Times New Roman"/>
      <w:sz w:val="24"/>
    </w:rPr>
  </w:style>
  <w:style w:type="character" w:customStyle="1" w:styleId="bibed-etal">
    <w:name w:val="bib_ed-etal"/>
    <w:rsid w:val="006D310F"/>
    <w:rPr>
      <w:rFonts w:ascii="Times New Roman" w:hAnsi="Times New Roman"/>
      <w:sz w:val="24"/>
      <w:bdr w:val="none" w:sz="0" w:space="0" w:color="auto"/>
      <w:shd w:val="clear" w:color="auto" w:fill="00F4EE"/>
    </w:rPr>
  </w:style>
  <w:style w:type="character" w:customStyle="1" w:styleId="bibed-fname">
    <w:name w:val="bib_ed-fname"/>
    <w:rsid w:val="006D310F"/>
    <w:rPr>
      <w:rFonts w:ascii="Times New Roman" w:hAnsi="Times New Roman"/>
      <w:sz w:val="24"/>
      <w:bdr w:val="none" w:sz="0" w:space="0" w:color="auto"/>
      <w:shd w:val="clear" w:color="auto" w:fill="FFFFB7"/>
    </w:rPr>
  </w:style>
  <w:style w:type="character" w:customStyle="1" w:styleId="bibed-organization">
    <w:name w:val="bib_ed-organization"/>
    <w:rsid w:val="006D310F"/>
    <w:rPr>
      <w:rFonts w:ascii="Times New Roman" w:hAnsi="Times New Roman"/>
      <w:sz w:val="24"/>
      <w:bdr w:val="none" w:sz="0" w:space="0" w:color="auto"/>
      <w:shd w:val="clear" w:color="auto" w:fill="FCAAC3"/>
    </w:rPr>
  </w:style>
  <w:style w:type="character" w:customStyle="1" w:styleId="bibed-suffix">
    <w:name w:val="bib_ed-suffix"/>
    <w:rsid w:val="006D310F"/>
    <w:rPr>
      <w:rFonts w:ascii="Times New Roman" w:hAnsi="Times New Roman"/>
      <w:sz w:val="24"/>
      <w:bdr w:val="none" w:sz="0" w:space="0" w:color="auto"/>
      <w:shd w:val="clear" w:color="auto" w:fill="CCFFCC"/>
    </w:rPr>
  </w:style>
  <w:style w:type="character" w:customStyle="1" w:styleId="bibed-surname">
    <w:name w:val="bib_ed-surname"/>
    <w:rsid w:val="006D310F"/>
    <w:rPr>
      <w:rFonts w:ascii="Times New Roman" w:hAnsi="Times New Roman"/>
      <w:sz w:val="24"/>
      <w:bdr w:val="none" w:sz="0" w:space="0" w:color="auto"/>
      <w:shd w:val="clear" w:color="auto" w:fill="FFFF00"/>
    </w:rPr>
  </w:style>
  <w:style w:type="character" w:customStyle="1" w:styleId="bibextlink">
    <w:name w:val="bib_extlink"/>
    <w:rsid w:val="006D310F"/>
    <w:rPr>
      <w:rFonts w:ascii="Times New Roman" w:hAnsi="Times New Roman"/>
      <w:sz w:val="20"/>
      <w:bdr w:val="none" w:sz="0" w:space="0" w:color="auto"/>
      <w:shd w:val="clear" w:color="auto" w:fill="6CCE9D"/>
    </w:rPr>
  </w:style>
  <w:style w:type="character" w:customStyle="1" w:styleId="bibinstitution">
    <w:name w:val="bib_institution"/>
    <w:rsid w:val="006D310F"/>
    <w:rPr>
      <w:rFonts w:ascii="Times New Roman" w:hAnsi="Times New Roman"/>
      <w:sz w:val="24"/>
      <w:bdr w:val="none" w:sz="0" w:space="0" w:color="auto"/>
      <w:shd w:val="clear" w:color="auto" w:fill="CCFFCC"/>
    </w:rPr>
  </w:style>
  <w:style w:type="character" w:customStyle="1" w:styleId="bibisbn">
    <w:name w:val="bib_isbn"/>
    <w:rsid w:val="006D310F"/>
    <w:rPr>
      <w:rFonts w:ascii="Times New Roman" w:hAnsi="Times New Roman"/>
      <w:sz w:val="24"/>
      <w:shd w:val="clear" w:color="auto" w:fill="D9D9D9"/>
    </w:rPr>
  </w:style>
  <w:style w:type="character" w:customStyle="1" w:styleId="bibmedline">
    <w:name w:val="bib_medline"/>
    <w:rsid w:val="006D310F"/>
    <w:rPr>
      <w:rFonts w:ascii="Times New Roman" w:hAnsi="Times New Roman"/>
      <w:sz w:val="24"/>
    </w:rPr>
  </w:style>
  <w:style w:type="character" w:customStyle="1" w:styleId="bibmonth">
    <w:name w:val="bib_month"/>
    <w:rsid w:val="006D310F"/>
    <w:rPr>
      <w:rFonts w:ascii="Times New Roman" w:hAnsi="Times New Roman"/>
      <w:sz w:val="24"/>
      <w:szCs w:val="24"/>
      <w:bdr w:val="none" w:sz="0" w:space="0" w:color="auto"/>
      <w:shd w:val="clear" w:color="auto" w:fill="CCFF33"/>
    </w:rPr>
  </w:style>
  <w:style w:type="character" w:customStyle="1" w:styleId="bibnumber">
    <w:name w:val="bib_number"/>
    <w:rsid w:val="006D310F"/>
    <w:rPr>
      <w:rFonts w:ascii="Times New Roman" w:hAnsi="Times New Roman"/>
      <w:sz w:val="24"/>
      <w:bdr w:val="none" w:sz="0" w:space="0" w:color="auto"/>
      <w:shd w:val="clear" w:color="auto" w:fill="CCCCFF"/>
    </w:rPr>
  </w:style>
  <w:style w:type="character" w:customStyle="1" w:styleId="bibpagecount">
    <w:name w:val="bib_pagecount"/>
    <w:rsid w:val="006D310F"/>
    <w:rPr>
      <w:rFonts w:ascii="Times New Roman" w:hAnsi="Times New Roman"/>
      <w:sz w:val="24"/>
      <w:bdr w:val="none" w:sz="0" w:space="0" w:color="auto"/>
      <w:shd w:val="clear" w:color="auto" w:fill="00FF00"/>
    </w:rPr>
  </w:style>
  <w:style w:type="character" w:customStyle="1" w:styleId="bibpapernumber">
    <w:name w:val="bib_papernumber"/>
    <w:uiPriority w:val="1"/>
    <w:rsid w:val="006D310F"/>
    <w:rPr>
      <w:rFonts w:ascii="Times New Roman" w:hAnsi="Times New Roman"/>
      <w:sz w:val="24"/>
      <w:bdr w:val="none" w:sz="0" w:space="0" w:color="auto"/>
      <w:shd w:val="clear" w:color="auto" w:fill="FFFF66"/>
    </w:rPr>
  </w:style>
  <w:style w:type="character" w:customStyle="1" w:styleId="bibpatent">
    <w:name w:val="bib_patent"/>
    <w:rsid w:val="006D310F"/>
    <w:rPr>
      <w:rFonts w:ascii="Times New Roman" w:hAnsi="Times New Roman"/>
      <w:sz w:val="24"/>
      <w:bdr w:val="none" w:sz="0" w:space="0" w:color="auto"/>
      <w:shd w:val="clear" w:color="auto" w:fill="66FFCC"/>
    </w:rPr>
  </w:style>
  <w:style w:type="character" w:customStyle="1" w:styleId="bibreportnum">
    <w:name w:val="bib_reportnum"/>
    <w:rsid w:val="006D310F"/>
    <w:rPr>
      <w:rFonts w:ascii="Times New Roman" w:hAnsi="Times New Roman"/>
      <w:sz w:val="24"/>
      <w:bdr w:val="none" w:sz="0" w:space="0" w:color="auto"/>
      <w:shd w:val="clear" w:color="auto" w:fill="CCCCFF"/>
    </w:rPr>
  </w:style>
  <w:style w:type="character" w:customStyle="1" w:styleId="bibschool">
    <w:name w:val="bib_school"/>
    <w:rsid w:val="006D310F"/>
    <w:rPr>
      <w:rFonts w:ascii="Times New Roman" w:hAnsi="Times New Roman"/>
      <w:sz w:val="24"/>
      <w:bdr w:val="none" w:sz="0" w:space="0" w:color="auto"/>
      <w:shd w:val="clear" w:color="auto" w:fill="FFCC66"/>
    </w:rPr>
  </w:style>
  <w:style w:type="character" w:customStyle="1" w:styleId="bibseason">
    <w:name w:val="bib_season"/>
    <w:rsid w:val="006D310F"/>
    <w:rPr>
      <w:rFonts w:ascii="Times New Roman" w:hAnsi="Times New Roman"/>
      <w:sz w:val="24"/>
      <w:szCs w:val="24"/>
      <w:bdr w:val="none" w:sz="0" w:space="0" w:color="auto"/>
      <w:shd w:val="clear" w:color="auto" w:fill="FF6600"/>
    </w:rPr>
  </w:style>
  <w:style w:type="character" w:customStyle="1" w:styleId="bibseries">
    <w:name w:val="bib_series"/>
    <w:rsid w:val="006D310F"/>
    <w:rPr>
      <w:rFonts w:ascii="Times New Roman" w:hAnsi="Times New Roman"/>
      <w:sz w:val="24"/>
      <w:shd w:val="clear" w:color="auto" w:fill="FFCC99"/>
    </w:rPr>
  </w:style>
  <w:style w:type="character" w:customStyle="1" w:styleId="bibseriesno">
    <w:name w:val="bib_seriesno"/>
    <w:rsid w:val="006D310F"/>
    <w:rPr>
      <w:rFonts w:ascii="Times New Roman" w:hAnsi="Times New Roman"/>
      <w:sz w:val="24"/>
      <w:shd w:val="clear" w:color="auto" w:fill="FFFF99"/>
    </w:rPr>
  </w:style>
  <w:style w:type="character" w:customStyle="1" w:styleId="bibsuffix">
    <w:name w:val="bib_suffix"/>
    <w:rsid w:val="006D310F"/>
    <w:rPr>
      <w:rFonts w:ascii="Times New Roman" w:hAnsi="Times New Roman"/>
      <w:sz w:val="24"/>
    </w:rPr>
  </w:style>
  <w:style w:type="character" w:customStyle="1" w:styleId="bibsuppl">
    <w:name w:val="bib_suppl"/>
    <w:rsid w:val="006D310F"/>
    <w:rPr>
      <w:rFonts w:ascii="Times New Roman" w:hAnsi="Times New Roman"/>
      <w:sz w:val="24"/>
      <w:bdr w:val="none" w:sz="0" w:space="0" w:color="auto"/>
      <w:shd w:val="clear" w:color="auto" w:fill="FFCC66"/>
    </w:rPr>
  </w:style>
  <w:style w:type="character" w:customStyle="1" w:styleId="bibtitle">
    <w:name w:val="bib_title"/>
    <w:rsid w:val="006D310F"/>
    <w:rPr>
      <w:sz w:val="24"/>
      <w:effect w:val="none"/>
      <w:bdr w:val="none" w:sz="0" w:space="0" w:color="auto"/>
      <w:shd w:val="clear" w:color="auto" w:fill="D99594"/>
    </w:rPr>
  </w:style>
  <w:style w:type="character" w:customStyle="1" w:styleId="bibtrans">
    <w:name w:val="bib_trans"/>
    <w:rsid w:val="006D310F"/>
    <w:rPr>
      <w:rFonts w:ascii="Times New Roman" w:hAnsi="Times New Roman"/>
      <w:sz w:val="24"/>
      <w:shd w:val="clear" w:color="auto" w:fill="99CC00"/>
    </w:rPr>
  </w:style>
  <w:style w:type="character" w:customStyle="1" w:styleId="bibunpubl">
    <w:name w:val="bib_unpubl"/>
    <w:rsid w:val="006D310F"/>
    <w:rPr>
      <w:rFonts w:ascii="Times New Roman" w:hAnsi="Times New Roman"/>
      <w:sz w:val="24"/>
    </w:rPr>
  </w:style>
  <w:style w:type="character" w:customStyle="1" w:styleId="bibvolcount">
    <w:name w:val="bib_volcount"/>
    <w:rsid w:val="006D310F"/>
    <w:rPr>
      <w:rFonts w:ascii="Times New Roman" w:hAnsi="Times New Roman"/>
      <w:sz w:val="20"/>
      <w:bdr w:val="none" w:sz="0" w:space="0" w:color="auto"/>
      <w:shd w:val="clear" w:color="auto" w:fill="00FF00"/>
    </w:rPr>
  </w:style>
  <w:style w:type="character" w:customStyle="1" w:styleId="italic">
    <w:name w:val="_italic"/>
    <w:uiPriority w:val="99"/>
    <w:rsid w:val="0038511C"/>
    <w:rPr>
      <w:i/>
      <w:iCs/>
    </w:rPr>
  </w:style>
  <w:style w:type="character" w:customStyle="1" w:styleId="Heading3Char">
    <w:name w:val="Heading 3 Char"/>
    <w:link w:val="Heading3"/>
    <w:rsid w:val="006D310F"/>
    <w:rPr>
      <w:rFonts w:ascii="Arial" w:hAnsi="Arial"/>
      <w:sz w:val="24"/>
    </w:rPr>
  </w:style>
  <w:style w:type="character" w:customStyle="1" w:styleId="A3">
    <w:name w:val="A3"/>
    <w:uiPriority w:val="99"/>
    <w:rsid w:val="006D310F"/>
    <w:rPr>
      <w:rFonts w:cs="Minion Pro"/>
      <w:b/>
      <w:bCs/>
      <w:color w:val="000000"/>
      <w:sz w:val="28"/>
      <w:szCs w:val="28"/>
    </w:rPr>
  </w:style>
  <w:style w:type="paragraph" w:customStyle="1" w:styleId="AbstAbstract">
    <w:name w:val="Abst Abstract"/>
    <w:basedOn w:val="Normal"/>
    <w:rsid w:val="006D310F"/>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6D310F"/>
    <w:pPr>
      <w:spacing w:after="120"/>
      <w:jc w:val="center"/>
      <w:outlineLvl w:val="0"/>
    </w:pPr>
    <w:rPr>
      <w:b/>
    </w:rPr>
  </w:style>
  <w:style w:type="paragraph" w:customStyle="1" w:styleId="TxtBodyText">
    <w:name w:val="Txt Body Text"/>
    <w:basedOn w:val="Normal"/>
    <w:link w:val="TxtBodyTextChar"/>
    <w:qFormat/>
    <w:rsid w:val="006D310F"/>
    <w:pPr>
      <w:spacing w:line="560" w:lineRule="exact"/>
      <w:ind w:firstLine="720"/>
    </w:pPr>
    <w:rPr>
      <w:sz w:val="24"/>
      <w:szCs w:val="24"/>
    </w:rPr>
  </w:style>
  <w:style w:type="character" w:customStyle="1" w:styleId="TxtBodyTextChar">
    <w:name w:val="Txt Body Text Char"/>
    <w:link w:val="TxtBodyText"/>
    <w:rsid w:val="006D310F"/>
    <w:rPr>
      <w:sz w:val="24"/>
      <w:szCs w:val="24"/>
    </w:rPr>
  </w:style>
  <w:style w:type="paragraph" w:customStyle="1" w:styleId="AckAcknowledgements">
    <w:name w:val="Ack Acknowledgements"/>
    <w:basedOn w:val="TxtBodyText"/>
    <w:rsid w:val="006D310F"/>
    <w:pPr>
      <w:spacing w:line="360" w:lineRule="exact"/>
      <w:ind w:firstLine="0"/>
    </w:pPr>
  </w:style>
  <w:style w:type="paragraph" w:customStyle="1" w:styleId="AffAffiliation">
    <w:name w:val="Aff Affiliation"/>
    <w:basedOn w:val="Normal"/>
    <w:rsid w:val="006D310F"/>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6D310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6D310F"/>
    <w:rPr>
      <w:rFonts w:ascii="Arial" w:hAnsi="Arial"/>
    </w:rPr>
  </w:style>
  <w:style w:type="paragraph" w:customStyle="1" w:styleId="PriDocEndEndPrimaryDocument">
    <w:name w:val="PriDocEnd End Primary Document"/>
    <w:basedOn w:val="PriDocBegBeginPrimaryDocument"/>
    <w:rsid w:val="006D310F"/>
  </w:style>
  <w:style w:type="paragraph" w:customStyle="1" w:styleId="AppEndEndAppendix">
    <w:name w:val="AppEnd End Appendix"/>
    <w:basedOn w:val="PriDocEndEndPrimaryDocument"/>
    <w:qFormat/>
    <w:rsid w:val="006D310F"/>
    <w:rPr>
      <w:rFonts w:ascii="Arial" w:hAnsi="Arial"/>
    </w:rPr>
  </w:style>
  <w:style w:type="character" w:customStyle="1" w:styleId="apple-converted-space">
    <w:name w:val="apple-converted-space"/>
    <w:basedOn w:val="DefaultParagraphFont"/>
    <w:rsid w:val="006D310F"/>
  </w:style>
  <w:style w:type="paragraph" w:customStyle="1" w:styleId="H1HeadingLevel1">
    <w:name w:val="H1 Heading Level 1"/>
    <w:basedOn w:val="Normal"/>
    <w:next w:val="TxtBodyText"/>
    <w:rsid w:val="006D310F"/>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6D310F"/>
    <w:pPr>
      <w:spacing w:before="360"/>
      <w:ind w:left="360"/>
      <w:outlineLvl w:val="1"/>
    </w:pPr>
    <w:rPr>
      <w:sz w:val="36"/>
    </w:rPr>
  </w:style>
  <w:style w:type="paragraph" w:customStyle="1" w:styleId="AppSTAppendixSubtitle">
    <w:name w:val="AppST Appendix Subtitle"/>
    <w:basedOn w:val="H2HeadingLevel2"/>
    <w:rsid w:val="006D310F"/>
    <w:pPr>
      <w:spacing w:before="0" w:after="0"/>
      <w:ind w:left="0"/>
      <w:outlineLvl w:val="9"/>
    </w:pPr>
    <w:rPr>
      <w:b w:val="0"/>
      <w:szCs w:val="24"/>
    </w:rPr>
  </w:style>
  <w:style w:type="paragraph" w:customStyle="1" w:styleId="AppTAppendixTitle">
    <w:name w:val="AppT Appendix Title"/>
    <w:basedOn w:val="H1HeadingLevel1"/>
    <w:rsid w:val="006D310F"/>
    <w:pPr>
      <w:spacing w:before="0" w:after="0"/>
      <w:outlineLvl w:val="9"/>
    </w:pPr>
    <w:rPr>
      <w:b w:val="0"/>
      <w:sz w:val="36"/>
      <w:szCs w:val="24"/>
    </w:rPr>
  </w:style>
  <w:style w:type="paragraph" w:customStyle="1" w:styleId="ArAuArticleAuthor">
    <w:name w:val="ArAu Article Author"/>
    <w:basedOn w:val="Normal"/>
    <w:rsid w:val="006D310F"/>
    <w:pPr>
      <w:keepNext/>
      <w:keepLines/>
      <w:widowControl w:val="0"/>
      <w:spacing w:before="360" w:line="560" w:lineRule="exact"/>
      <w:jc w:val="right"/>
    </w:pPr>
    <w:rPr>
      <w:b/>
      <w:sz w:val="32"/>
    </w:rPr>
  </w:style>
  <w:style w:type="paragraph" w:customStyle="1" w:styleId="ArFtrArticleFooter">
    <w:name w:val="ArFtr Article Footer"/>
    <w:basedOn w:val="Normal"/>
    <w:qFormat/>
    <w:rsid w:val="006D310F"/>
    <w:pPr>
      <w:spacing w:before="240" w:after="240" w:line="280" w:lineRule="exact"/>
    </w:pPr>
    <w:rPr>
      <w:rFonts w:ascii="Arial" w:hAnsi="Arial"/>
      <w:sz w:val="24"/>
    </w:rPr>
  </w:style>
  <w:style w:type="paragraph" w:customStyle="1" w:styleId="SectITxtSectionIntroText">
    <w:name w:val="SectITxt Section Intro Text"/>
    <w:basedOn w:val="Normal"/>
    <w:rsid w:val="006D310F"/>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6D310F"/>
    <w:pPr>
      <w:spacing w:before="120" w:after="120"/>
      <w:ind w:firstLine="0"/>
      <w:contextualSpacing w:val="0"/>
    </w:pPr>
  </w:style>
  <w:style w:type="paragraph" w:customStyle="1" w:styleId="ArOpNtArticleOpeningNote">
    <w:name w:val="ArOpNt Article Opening Note"/>
    <w:basedOn w:val="Normal"/>
    <w:rsid w:val="006D310F"/>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6D310F"/>
    <w:rPr>
      <w:smallCaps/>
    </w:rPr>
  </w:style>
  <w:style w:type="paragraph" w:customStyle="1" w:styleId="ArTArticleTitle">
    <w:name w:val="ArT Article Title"/>
    <w:basedOn w:val="Normal"/>
    <w:link w:val="ArTArticleTitleChar"/>
    <w:rsid w:val="006D310F"/>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6D310F"/>
    <w:rPr>
      <w:rFonts w:ascii="Arial" w:hAnsi="Arial"/>
      <w:b/>
      <w:sz w:val="48"/>
    </w:rPr>
  </w:style>
  <w:style w:type="paragraph" w:customStyle="1" w:styleId="ArSTArticleSubtitle">
    <w:name w:val="ArST Article Subtitle"/>
    <w:basedOn w:val="ArTArticleTitle"/>
    <w:rsid w:val="006D310F"/>
    <w:pPr>
      <w:spacing w:before="0"/>
    </w:pPr>
    <w:rPr>
      <w:b w:val="0"/>
      <w:sz w:val="40"/>
    </w:rPr>
  </w:style>
  <w:style w:type="paragraph" w:customStyle="1" w:styleId="EpigEpigraph">
    <w:name w:val="Epig Epigraph"/>
    <w:basedOn w:val="TxtBodyText"/>
    <w:rsid w:val="006D310F"/>
    <w:pPr>
      <w:spacing w:before="360" w:line="360" w:lineRule="exact"/>
      <w:ind w:left="720" w:right="1440"/>
      <w:jc w:val="right"/>
    </w:pPr>
  </w:style>
  <w:style w:type="paragraph" w:customStyle="1" w:styleId="AtrAttribution">
    <w:name w:val="Atr Attribution"/>
    <w:basedOn w:val="EpigEpigraph"/>
    <w:rsid w:val="006D310F"/>
    <w:pPr>
      <w:spacing w:before="120" w:after="240"/>
    </w:pPr>
    <w:rPr>
      <w:color w:val="7030A0"/>
    </w:rPr>
  </w:style>
  <w:style w:type="character" w:customStyle="1" w:styleId="aubase">
    <w:name w:val="au_base"/>
    <w:rsid w:val="006D310F"/>
    <w:rPr>
      <w:sz w:val="24"/>
    </w:rPr>
  </w:style>
  <w:style w:type="character" w:customStyle="1" w:styleId="aucollab">
    <w:name w:val="au_collab"/>
    <w:rsid w:val="006D310F"/>
    <w:rPr>
      <w:sz w:val="32"/>
      <w:bdr w:val="none" w:sz="0" w:space="0" w:color="auto"/>
      <w:shd w:val="clear" w:color="auto" w:fill="C0C0C0"/>
    </w:rPr>
  </w:style>
  <w:style w:type="character" w:customStyle="1" w:styleId="audeg">
    <w:name w:val="au_deg"/>
    <w:rsid w:val="006D310F"/>
    <w:rPr>
      <w:sz w:val="24"/>
      <w:bdr w:val="none" w:sz="0" w:space="0" w:color="auto"/>
      <w:shd w:val="clear" w:color="auto" w:fill="FFFF00"/>
    </w:rPr>
  </w:style>
  <w:style w:type="character" w:customStyle="1" w:styleId="aufname">
    <w:name w:val="au_fname"/>
    <w:rsid w:val="006D310F"/>
    <w:rPr>
      <w:sz w:val="32"/>
      <w:bdr w:val="none" w:sz="0" w:space="0" w:color="auto"/>
      <w:shd w:val="clear" w:color="auto" w:fill="FFFFCC"/>
    </w:rPr>
  </w:style>
  <w:style w:type="character" w:customStyle="1" w:styleId="aumember">
    <w:name w:val="au_member"/>
    <w:rsid w:val="006D310F"/>
    <w:rPr>
      <w:sz w:val="24"/>
      <w:bdr w:val="none" w:sz="0" w:space="0" w:color="auto"/>
      <w:shd w:val="clear" w:color="auto" w:fill="FF99CC"/>
    </w:rPr>
  </w:style>
  <w:style w:type="character" w:customStyle="1" w:styleId="auprefix">
    <w:name w:val="au_prefix"/>
    <w:rsid w:val="006D310F"/>
    <w:rPr>
      <w:sz w:val="32"/>
      <w:bdr w:val="none" w:sz="0" w:space="0" w:color="auto"/>
      <w:shd w:val="clear" w:color="auto" w:fill="FFCC99"/>
    </w:rPr>
  </w:style>
  <w:style w:type="character" w:customStyle="1" w:styleId="aurole">
    <w:name w:val="au_role"/>
    <w:rsid w:val="006D310F"/>
    <w:rPr>
      <w:sz w:val="32"/>
      <w:bdr w:val="none" w:sz="0" w:space="0" w:color="auto"/>
      <w:shd w:val="clear" w:color="auto" w:fill="808000"/>
    </w:rPr>
  </w:style>
  <w:style w:type="character" w:customStyle="1" w:styleId="ausuffix">
    <w:name w:val="au_suffix"/>
    <w:rsid w:val="006D310F"/>
    <w:rPr>
      <w:sz w:val="32"/>
      <w:bdr w:val="none" w:sz="0" w:space="0" w:color="auto"/>
      <w:shd w:val="clear" w:color="auto" w:fill="FF00FF"/>
    </w:rPr>
  </w:style>
  <w:style w:type="character" w:customStyle="1" w:styleId="ausurname">
    <w:name w:val="au_surname"/>
    <w:rsid w:val="006D310F"/>
    <w:rPr>
      <w:sz w:val="32"/>
      <w:bdr w:val="none" w:sz="0" w:space="0" w:color="auto"/>
      <w:shd w:val="clear" w:color="auto" w:fill="CCFF99"/>
    </w:rPr>
  </w:style>
  <w:style w:type="paragraph" w:customStyle="1" w:styleId="AuBioAuthorBio">
    <w:name w:val="AuBio Author Bio"/>
    <w:basedOn w:val="TxtBodyText"/>
    <w:qFormat/>
    <w:rsid w:val="006D310F"/>
    <w:pPr>
      <w:spacing w:line="360" w:lineRule="exact"/>
    </w:pPr>
    <w:rPr>
      <w:color w:val="CC0099"/>
    </w:rPr>
  </w:style>
  <w:style w:type="paragraph" w:customStyle="1" w:styleId="AuInfoAuthorInfo">
    <w:name w:val="AuInfo Author Info"/>
    <w:basedOn w:val="Normal"/>
    <w:qFormat/>
    <w:rsid w:val="006D310F"/>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6D310F"/>
    <w:pPr>
      <w:spacing w:before="240" w:after="240" w:line="360" w:lineRule="exact"/>
    </w:pPr>
    <w:rPr>
      <w:b/>
      <w:color w:val="FF0000"/>
      <w:sz w:val="28"/>
    </w:rPr>
  </w:style>
  <w:style w:type="paragraph" w:customStyle="1" w:styleId="NtEdNotetoEditor">
    <w:name w:val="NtEd Note to Editor"/>
    <w:basedOn w:val="NtCompNotetoCompositor"/>
    <w:rsid w:val="006D310F"/>
    <w:rPr>
      <w:color w:val="008000"/>
    </w:rPr>
  </w:style>
  <w:style w:type="paragraph" w:customStyle="1" w:styleId="AuQAuthorQuery">
    <w:name w:val="AuQ Author Query"/>
    <w:basedOn w:val="NtEdNotetoEditor"/>
    <w:qFormat/>
    <w:rsid w:val="006D310F"/>
    <w:rPr>
      <w:color w:val="0070C0"/>
    </w:rPr>
  </w:style>
  <w:style w:type="paragraph" w:customStyle="1" w:styleId="BibAnnBibliographicAnnotation">
    <w:name w:val="BibAnn Bibliographic Annotation"/>
    <w:basedOn w:val="Normal"/>
    <w:rsid w:val="006D310F"/>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6D310F"/>
    <w:pPr>
      <w:spacing w:after="120"/>
      <w:ind w:left="720" w:hanging="720"/>
    </w:pPr>
  </w:style>
  <w:style w:type="character" w:customStyle="1" w:styleId="BibItemBibliographyorReferenceListItemChar">
    <w:name w:val="BibItem Bibliography or Reference List Item Char"/>
    <w:link w:val="BibItemBibliographyorReferenceListItem"/>
    <w:rsid w:val="006D310F"/>
    <w:rPr>
      <w:sz w:val="24"/>
      <w:szCs w:val="24"/>
    </w:rPr>
  </w:style>
  <w:style w:type="paragraph" w:customStyle="1" w:styleId="BLBulletList">
    <w:name w:val="BL Bullet List"/>
    <w:basedOn w:val="TxtBodyText"/>
    <w:rsid w:val="006D310F"/>
    <w:pPr>
      <w:tabs>
        <w:tab w:val="left" w:pos="240"/>
        <w:tab w:val="left" w:pos="960"/>
      </w:tabs>
      <w:ind w:left="960" w:hanging="240"/>
      <w:contextualSpacing/>
    </w:pPr>
  </w:style>
  <w:style w:type="paragraph" w:customStyle="1" w:styleId="BMTBackmatterTitle">
    <w:name w:val="BMT Backmatter Title"/>
    <w:basedOn w:val="Normal"/>
    <w:next w:val="TxtBodyText"/>
    <w:qFormat/>
    <w:rsid w:val="006D310F"/>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6D310F"/>
    <w:pPr>
      <w:spacing w:before="240" w:after="0"/>
    </w:pPr>
    <w:rPr>
      <w:b/>
    </w:rPr>
  </w:style>
  <w:style w:type="paragraph" w:customStyle="1" w:styleId="FNFootnote">
    <w:name w:val="FN Footnote"/>
    <w:basedOn w:val="TxtBodyText"/>
    <w:link w:val="FNFootnoteChar"/>
    <w:qFormat/>
    <w:rsid w:val="006D310F"/>
    <w:pPr>
      <w:spacing w:line="360" w:lineRule="exact"/>
    </w:pPr>
    <w:rPr>
      <w:color w:val="C00000"/>
    </w:rPr>
  </w:style>
  <w:style w:type="character" w:customStyle="1" w:styleId="FNFootnoteChar">
    <w:name w:val="FN Footnote Char"/>
    <w:link w:val="FNFootnote"/>
    <w:rsid w:val="006D310F"/>
    <w:rPr>
      <w:color w:val="C00000"/>
      <w:sz w:val="24"/>
      <w:szCs w:val="24"/>
    </w:rPr>
  </w:style>
  <w:style w:type="paragraph" w:customStyle="1" w:styleId="ENEndnote">
    <w:name w:val="EN Endnote"/>
    <w:basedOn w:val="FNFootnote"/>
    <w:link w:val="ENEndnoteChar"/>
    <w:qFormat/>
    <w:rsid w:val="006D310F"/>
    <w:rPr>
      <w:color w:val="000000"/>
    </w:rPr>
  </w:style>
  <w:style w:type="character" w:customStyle="1" w:styleId="ENEndnoteChar">
    <w:name w:val="EN Endnote Char"/>
    <w:link w:val="ENEndnote"/>
    <w:rsid w:val="006D310F"/>
    <w:rPr>
      <w:color w:val="000000"/>
      <w:sz w:val="24"/>
      <w:szCs w:val="24"/>
    </w:rPr>
  </w:style>
  <w:style w:type="paragraph" w:customStyle="1" w:styleId="BNBacknote">
    <w:name w:val="BN Backnote"/>
    <w:basedOn w:val="ENEndnote"/>
    <w:qFormat/>
    <w:rsid w:val="006D310F"/>
    <w:rPr>
      <w:color w:val="365F91"/>
    </w:rPr>
  </w:style>
  <w:style w:type="paragraph" w:customStyle="1" w:styleId="BoxBegBeginBoxedorSidebarContent">
    <w:name w:val="BoxBeg Begin Boxed or Sidebar Content"/>
    <w:basedOn w:val="AppBegBeginAppendix"/>
    <w:qFormat/>
    <w:rsid w:val="006D310F"/>
  </w:style>
  <w:style w:type="character" w:customStyle="1" w:styleId="BoxCOBoxorSidebarCallout">
    <w:name w:val="BoxCO Box or Sidebar Callout"/>
    <w:rsid w:val="006D310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6D310F"/>
  </w:style>
  <w:style w:type="character" w:customStyle="1" w:styleId="BoxMenBoxorSidebarMention">
    <w:name w:val="BoxMen Box or Sidebar Mention"/>
    <w:rsid w:val="006D310F"/>
    <w:rPr>
      <w:color w:val="984806"/>
      <w:u w:val="single"/>
    </w:rPr>
  </w:style>
  <w:style w:type="paragraph" w:customStyle="1" w:styleId="BoxSTBoxSubtitle">
    <w:name w:val="BoxST Box Subtitle"/>
    <w:basedOn w:val="Normal"/>
    <w:qFormat/>
    <w:rsid w:val="006D310F"/>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6D310F"/>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6D310F"/>
    <w:pPr>
      <w:spacing w:line="240" w:lineRule="exact"/>
      <w:ind w:left="1440" w:right="1440"/>
    </w:pPr>
    <w:rPr>
      <w:rFonts w:ascii="Arial" w:hAnsi="Arial"/>
    </w:rPr>
  </w:style>
  <w:style w:type="paragraph" w:customStyle="1" w:styleId="NotesBegBeginNotes">
    <w:name w:val="NotesBeg Begin Note(s)"/>
    <w:basedOn w:val="AppBegBeginAppendix"/>
    <w:qFormat/>
    <w:rsid w:val="006D310F"/>
  </w:style>
  <w:style w:type="paragraph" w:customStyle="1" w:styleId="CaseBegBeginCaseStudy">
    <w:name w:val="CaseBeg Begin Case Study"/>
    <w:basedOn w:val="NotesBegBeginNotes"/>
    <w:qFormat/>
    <w:rsid w:val="006D310F"/>
  </w:style>
  <w:style w:type="paragraph" w:customStyle="1" w:styleId="NotesEndEndNotes">
    <w:name w:val="NotesEnd End Note(s)"/>
    <w:basedOn w:val="AppEndEndAppendix"/>
    <w:qFormat/>
    <w:rsid w:val="006D310F"/>
  </w:style>
  <w:style w:type="paragraph" w:customStyle="1" w:styleId="CaseEndEndCaseStudy">
    <w:name w:val="CaseEnd End Case Study"/>
    <w:basedOn w:val="NotesEndEndNotes"/>
    <w:qFormat/>
    <w:rsid w:val="006D310F"/>
  </w:style>
  <w:style w:type="paragraph" w:customStyle="1" w:styleId="ChrChronology">
    <w:name w:val="Chr Chronology"/>
    <w:basedOn w:val="TxtBodyText"/>
    <w:rsid w:val="006D310F"/>
    <w:pPr>
      <w:tabs>
        <w:tab w:val="left" w:pos="2448"/>
      </w:tabs>
      <w:spacing w:before="120"/>
      <w:ind w:left="2448" w:hanging="1728"/>
    </w:pPr>
  </w:style>
  <w:style w:type="character" w:customStyle="1" w:styleId="citeapp">
    <w:name w:val="cite_app"/>
    <w:rsid w:val="006D310F"/>
    <w:rPr>
      <w:sz w:val="24"/>
      <w:bdr w:val="none" w:sz="0" w:space="0" w:color="auto"/>
      <w:shd w:val="clear" w:color="auto" w:fill="CCFF33"/>
    </w:rPr>
  </w:style>
  <w:style w:type="character" w:customStyle="1" w:styleId="citebase">
    <w:name w:val="cite_base"/>
    <w:rsid w:val="006D310F"/>
    <w:rPr>
      <w:sz w:val="24"/>
    </w:rPr>
  </w:style>
  <w:style w:type="character" w:customStyle="1" w:styleId="citebox">
    <w:name w:val="cite_box"/>
    <w:rsid w:val="006D310F"/>
    <w:rPr>
      <w:sz w:val="24"/>
    </w:rPr>
  </w:style>
  <w:style w:type="character" w:customStyle="1" w:styleId="citeeq">
    <w:name w:val="cite_eq"/>
    <w:rsid w:val="006D310F"/>
    <w:rPr>
      <w:sz w:val="24"/>
      <w:bdr w:val="none" w:sz="0" w:space="0" w:color="auto"/>
      <w:shd w:val="clear" w:color="auto" w:fill="FFAE37"/>
    </w:rPr>
  </w:style>
  <w:style w:type="character" w:customStyle="1" w:styleId="citefig">
    <w:name w:val="cite_fig"/>
    <w:rsid w:val="006D310F"/>
    <w:rPr>
      <w:color w:val="auto"/>
      <w:sz w:val="24"/>
      <w:bdr w:val="none" w:sz="0" w:space="0" w:color="auto"/>
      <w:shd w:val="clear" w:color="auto" w:fill="CCFFCC"/>
    </w:rPr>
  </w:style>
  <w:style w:type="character" w:customStyle="1" w:styleId="citefn">
    <w:name w:val="cite_fn"/>
    <w:rsid w:val="006D310F"/>
    <w:rPr>
      <w:color w:val="auto"/>
      <w:sz w:val="24"/>
      <w:bdr w:val="none" w:sz="0" w:space="0" w:color="auto"/>
      <w:shd w:val="clear" w:color="auto" w:fill="FF99CC"/>
      <w:vertAlign w:val="baseline"/>
    </w:rPr>
  </w:style>
  <w:style w:type="character" w:customStyle="1" w:styleId="citesec">
    <w:name w:val="cite_sec"/>
    <w:rsid w:val="006D310F"/>
    <w:rPr>
      <w:sz w:val="24"/>
      <w:bdr w:val="none" w:sz="0" w:space="0" w:color="auto"/>
      <w:shd w:val="clear" w:color="auto" w:fill="FFCCCC"/>
    </w:rPr>
  </w:style>
  <w:style w:type="character" w:customStyle="1" w:styleId="citetbl">
    <w:name w:val="cite_tbl"/>
    <w:rsid w:val="006D310F"/>
    <w:rPr>
      <w:color w:val="auto"/>
      <w:sz w:val="24"/>
      <w:bdr w:val="none" w:sz="0" w:space="0" w:color="auto"/>
      <w:shd w:val="clear" w:color="auto" w:fill="FF9999"/>
    </w:rPr>
  </w:style>
  <w:style w:type="character" w:customStyle="1" w:styleId="citetfn">
    <w:name w:val="cite_tfn"/>
    <w:rsid w:val="006D310F"/>
    <w:rPr>
      <w:sz w:val="24"/>
      <w:bdr w:val="none" w:sz="0" w:space="0" w:color="auto"/>
      <w:shd w:val="clear" w:color="auto" w:fill="FBBA79"/>
    </w:rPr>
  </w:style>
  <w:style w:type="paragraph" w:customStyle="1" w:styleId="Deck">
    <w:name w:val="Deck"/>
    <w:basedOn w:val="Normal"/>
    <w:qFormat/>
    <w:rsid w:val="006D310F"/>
    <w:pPr>
      <w:spacing w:line="360" w:lineRule="exact"/>
      <w:ind w:right="2880"/>
    </w:pPr>
    <w:rPr>
      <w:rFonts w:ascii="Arial" w:hAnsi="Arial"/>
      <w:i/>
      <w:sz w:val="28"/>
    </w:rPr>
  </w:style>
  <w:style w:type="paragraph" w:customStyle="1" w:styleId="DeptTDepartmentTitle">
    <w:name w:val="DeptT Department Title"/>
    <w:basedOn w:val="Normal"/>
    <w:qFormat/>
    <w:rsid w:val="006D310F"/>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6D310F"/>
    <w:pPr>
      <w:spacing w:line="360" w:lineRule="exact"/>
      <w:ind w:left="2880" w:right="720" w:hanging="2160"/>
      <w:contextualSpacing/>
    </w:pPr>
  </w:style>
  <w:style w:type="paragraph" w:customStyle="1" w:styleId="DiaCNewPara">
    <w:name w:val="DiaCNewPara"/>
    <w:basedOn w:val="DiaDialogue"/>
    <w:rsid w:val="006D310F"/>
    <w:pPr>
      <w:ind w:left="0" w:right="0" w:firstLine="0"/>
      <w:contextualSpacing w:val="0"/>
    </w:pPr>
  </w:style>
  <w:style w:type="paragraph" w:customStyle="1" w:styleId="TxtCContinuationofBodyTextParagraph">
    <w:name w:val="TxtC Continuation of Body Text Paragraph"/>
    <w:basedOn w:val="Normal"/>
    <w:rsid w:val="006D310F"/>
    <w:pPr>
      <w:spacing w:line="560" w:lineRule="exact"/>
    </w:pPr>
    <w:rPr>
      <w:sz w:val="24"/>
      <w:lang w:val="x-none" w:eastAsia="x-none"/>
    </w:rPr>
  </w:style>
  <w:style w:type="paragraph" w:customStyle="1" w:styleId="DiaCSamePara">
    <w:name w:val="DiaCSamePara"/>
    <w:basedOn w:val="TxtCContinuationofBodyTextParagraph"/>
    <w:rsid w:val="006D310F"/>
    <w:rPr>
      <w:szCs w:val="24"/>
    </w:rPr>
  </w:style>
  <w:style w:type="paragraph" w:customStyle="1" w:styleId="EdNoteEditorsNote">
    <w:name w:val="EdNote Editors Note"/>
    <w:basedOn w:val="ArInTxtArticleIntroText"/>
    <w:qFormat/>
    <w:rsid w:val="006D310F"/>
    <w:pPr>
      <w:spacing w:before="240" w:after="240" w:line="280" w:lineRule="exact"/>
      <w:jc w:val="center"/>
    </w:pPr>
    <w:rPr>
      <w:color w:val="FF0000"/>
    </w:rPr>
  </w:style>
  <w:style w:type="paragraph" w:customStyle="1" w:styleId="EndNoteBibliography">
    <w:name w:val="EndNote Bibliography"/>
    <w:basedOn w:val="Normal"/>
    <w:link w:val="EndNoteBibliographyCar"/>
    <w:rsid w:val="006D310F"/>
    <w:pPr>
      <w:spacing w:line="480" w:lineRule="auto"/>
    </w:pPr>
    <w:rPr>
      <w:noProof/>
      <w:sz w:val="24"/>
    </w:rPr>
  </w:style>
  <w:style w:type="character" w:customStyle="1" w:styleId="EndNoteBibliographyCar">
    <w:name w:val="EndNote Bibliography Car"/>
    <w:link w:val="EndNoteBibliography"/>
    <w:rsid w:val="006D310F"/>
    <w:rPr>
      <w:noProof/>
      <w:sz w:val="24"/>
    </w:rPr>
  </w:style>
  <w:style w:type="paragraph" w:customStyle="1" w:styleId="EndNoteBibliographyTitle">
    <w:name w:val="EndNote Bibliography Title"/>
    <w:basedOn w:val="Normal"/>
    <w:link w:val="EndNoteBibliographyTitleCar"/>
    <w:rsid w:val="006D310F"/>
    <w:pPr>
      <w:jc w:val="center"/>
    </w:pPr>
    <w:rPr>
      <w:noProof/>
      <w:sz w:val="24"/>
    </w:rPr>
  </w:style>
  <w:style w:type="character" w:customStyle="1" w:styleId="EndNoteBibliographyTitleCar">
    <w:name w:val="EndNote Bibliography Title Car"/>
    <w:link w:val="EndNoteBibliographyTitle"/>
    <w:rsid w:val="006D310F"/>
    <w:rPr>
      <w:noProof/>
      <w:sz w:val="24"/>
    </w:rPr>
  </w:style>
  <w:style w:type="character" w:customStyle="1" w:styleId="EnRefEndnoteReference">
    <w:name w:val="EnRef Endnote Reference"/>
    <w:qFormat/>
    <w:rsid w:val="006D310F"/>
    <w:rPr>
      <w:bdr w:val="none" w:sz="0" w:space="0" w:color="auto"/>
      <w:shd w:val="clear" w:color="auto" w:fill="FFC000"/>
      <w:vertAlign w:val="superscript"/>
    </w:rPr>
  </w:style>
  <w:style w:type="paragraph" w:customStyle="1" w:styleId="EqnDisplayEquation">
    <w:name w:val="Eqn Display Equation"/>
    <w:basedOn w:val="TxtBodyText"/>
    <w:rsid w:val="006D310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6D310F"/>
    <w:rPr>
      <w:rFonts w:eastAsia="MS Mincho"/>
    </w:rPr>
  </w:style>
  <w:style w:type="character" w:customStyle="1" w:styleId="EqnInTxt">
    <w:name w:val="EqnInTxt"/>
    <w:qFormat/>
    <w:rsid w:val="006D310F"/>
    <w:rPr>
      <w:color w:val="948A54"/>
    </w:rPr>
  </w:style>
  <w:style w:type="character" w:customStyle="1" w:styleId="EqnMenEquationMention">
    <w:name w:val="EqnMen Equation Mention"/>
    <w:qFormat/>
    <w:rsid w:val="006D310F"/>
    <w:rPr>
      <w:color w:val="948A54"/>
      <w:u w:val="single"/>
    </w:rPr>
  </w:style>
  <w:style w:type="character" w:customStyle="1" w:styleId="EqnNoDisplayEquationNumber">
    <w:name w:val="EqnNo Display Equation Number"/>
    <w:rsid w:val="006D310F"/>
    <w:rPr>
      <w:bdr w:val="none" w:sz="0" w:space="0" w:color="auto"/>
      <w:shd w:val="pct15" w:color="auto" w:fill="FFFFFF"/>
    </w:rPr>
  </w:style>
  <w:style w:type="paragraph" w:customStyle="1" w:styleId="ExtExtractorBlockQuote">
    <w:name w:val="Ext Extract or Block Quote"/>
    <w:basedOn w:val="TxtBodyText"/>
    <w:rsid w:val="006D310F"/>
    <w:pPr>
      <w:ind w:left="720" w:right="720"/>
      <w:contextualSpacing/>
    </w:pPr>
  </w:style>
  <w:style w:type="paragraph" w:customStyle="1" w:styleId="ExtCNewParaContinuationofExtractNewParagraph">
    <w:name w:val="ExtCNewPara Continuation of Extract New Paragraph"/>
    <w:basedOn w:val="ExtExtractorBlockQuote"/>
    <w:qFormat/>
    <w:rsid w:val="006D310F"/>
  </w:style>
  <w:style w:type="paragraph" w:customStyle="1" w:styleId="ExtCSameParaContinuationofExtractSameParagraph">
    <w:name w:val="ExtCSamePara Continuation of Extract Same Paragraph"/>
    <w:basedOn w:val="ExtExtractorBlockQuote"/>
    <w:next w:val="ExtExtractorBlockQuote"/>
    <w:qFormat/>
    <w:rsid w:val="006D310F"/>
    <w:pPr>
      <w:ind w:firstLine="0"/>
    </w:pPr>
    <w:rPr>
      <w:lang w:val="en-CA"/>
    </w:rPr>
  </w:style>
  <w:style w:type="paragraph" w:customStyle="1" w:styleId="ExtEndMarksEndofExtorExtCendingwithanotherstyle">
    <w:name w:val="ExtEnd Marks End of Ext or ExtC ending with another style"/>
    <w:basedOn w:val="Normal"/>
    <w:qFormat/>
    <w:rsid w:val="006D310F"/>
    <w:pPr>
      <w:pBdr>
        <w:bottom w:val="dashed" w:sz="4" w:space="6" w:color="auto"/>
      </w:pBdr>
      <w:spacing w:line="360" w:lineRule="exact"/>
      <w:ind w:left="720" w:right="720"/>
    </w:pPr>
    <w:rPr>
      <w:sz w:val="24"/>
    </w:rPr>
  </w:style>
  <w:style w:type="paragraph" w:customStyle="1" w:styleId="LHListHeading">
    <w:name w:val="LH List Heading"/>
    <w:basedOn w:val="TxtBodyText"/>
    <w:rsid w:val="006D310F"/>
    <w:pPr>
      <w:keepNext/>
      <w:keepLines/>
      <w:spacing w:before="360"/>
      <w:ind w:left="720"/>
    </w:pPr>
    <w:rPr>
      <w:b/>
    </w:rPr>
  </w:style>
  <w:style w:type="paragraph" w:customStyle="1" w:styleId="ExtHeadExtractHeading">
    <w:name w:val="ExtHead Extract Heading"/>
    <w:basedOn w:val="LHListHeading"/>
    <w:next w:val="Normal"/>
    <w:qFormat/>
    <w:rsid w:val="006D310F"/>
  </w:style>
  <w:style w:type="paragraph" w:customStyle="1" w:styleId="FAbstAbstract">
    <w:name w:val="FAbst Abstract"/>
    <w:basedOn w:val="AbstAbstract"/>
    <w:qFormat/>
    <w:rsid w:val="006D310F"/>
    <w:rPr>
      <w:color w:val="FF0000"/>
    </w:rPr>
  </w:style>
  <w:style w:type="paragraph" w:customStyle="1" w:styleId="FAbstTAbstractTitle">
    <w:name w:val="FAbstT Abstract Title"/>
    <w:basedOn w:val="AbstTAbstractTitle"/>
    <w:qFormat/>
    <w:rsid w:val="006D310F"/>
    <w:rPr>
      <w:color w:val="FF0000"/>
    </w:rPr>
  </w:style>
  <w:style w:type="paragraph" w:customStyle="1" w:styleId="TFNTableFootnote">
    <w:name w:val="TFN Table Footnote"/>
    <w:basedOn w:val="Normal"/>
    <w:qFormat/>
    <w:rsid w:val="006D310F"/>
    <w:rPr>
      <w:sz w:val="24"/>
    </w:rPr>
  </w:style>
  <w:style w:type="paragraph" w:customStyle="1" w:styleId="FFNFigureFootnote">
    <w:name w:val="FFN Figure Footnote"/>
    <w:basedOn w:val="TFNTableFootnote"/>
    <w:qFormat/>
    <w:rsid w:val="006D310F"/>
    <w:pPr>
      <w:ind w:left="1440"/>
    </w:pPr>
  </w:style>
  <w:style w:type="character" w:customStyle="1" w:styleId="FigCOFigureCallout">
    <w:name w:val="FigCO Figure Callout"/>
    <w:rsid w:val="006D310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6D310F"/>
  </w:style>
  <w:style w:type="character" w:customStyle="1" w:styleId="FigMenFigureMention">
    <w:name w:val="FigMen Figure Mention"/>
    <w:rsid w:val="006D310F"/>
    <w:rPr>
      <w:color w:val="0000FF"/>
      <w:u w:val="single"/>
    </w:rPr>
  </w:style>
  <w:style w:type="character" w:customStyle="1" w:styleId="FigNFigureNumber">
    <w:name w:val="FigN Figure Number"/>
    <w:qFormat/>
    <w:rsid w:val="006D310F"/>
    <w:rPr>
      <w:b w:val="0"/>
    </w:rPr>
  </w:style>
  <w:style w:type="paragraph" w:customStyle="1" w:styleId="FigTFigureTitle">
    <w:name w:val="FigT Figure Title"/>
    <w:basedOn w:val="Normal"/>
    <w:qFormat/>
    <w:rsid w:val="006D310F"/>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6D310F"/>
    <w:rPr>
      <w:sz w:val="24"/>
    </w:rPr>
  </w:style>
  <w:style w:type="paragraph" w:customStyle="1" w:styleId="KwdsKeywords">
    <w:name w:val="Kwds Keywords"/>
    <w:basedOn w:val="AbstAbstract"/>
    <w:rsid w:val="006D310F"/>
    <w:pPr>
      <w:spacing w:before="120"/>
      <w:jc w:val="right"/>
    </w:pPr>
    <w:rPr>
      <w:color w:val="0070C0"/>
    </w:rPr>
  </w:style>
  <w:style w:type="paragraph" w:customStyle="1" w:styleId="FKwdsKeywords">
    <w:name w:val="FKwds Keywords"/>
    <w:basedOn w:val="KwdsKeywords"/>
    <w:qFormat/>
    <w:rsid w:val="006D310F"/>
    <w:rPr>
      <w:color w:val="FF0000"/>
    </w:rPr>
  </w:style>
  <w:style w:type="character" w:customStyle="1" w:styleId="FnRefFootnoteReference">
    <w:name w:val="FnRef Footnote Reference"/>
    <w:rsid w:val="006D310F"/>
    <w:rPr>
      <w:bdr w:val="none" w:sz="0" w:space="0" w:color="auto"/>
      <w:shd w:val="clear" w:color="auto" w:fill="00B0F0"/>
      <w:vertAlign w:val="superscript"/>
    </w:rPr>
  </w:style>
  <w:style w:type="character" w:customStyle="1" w:styleId="FooterChar">
    <w:name w:val="Footer Char"/>
    <w:basedOn w:val="DefaultParagraphFont"/>
    <w:link w:val="Footer"/>
    <w:uiPriority w:val="99"/>
    <w:rsid w:val="006D310F"/>
  </w:style>
  <w:style w:type="paragraph" w:customStyle="1" w:styleId="SrcSourceorCreditLine">
    <w:name w:val="Src Source or Credit Line"/>
    <w:basedOn w:val="Normal"/>
    <w:qFormat/>
    <w:rsid w:val="006D310F"/>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6D310F"/>
  </w:style>
  <w:style w:type="paragraph" w:customStyle="1" w:styleId="Glos">
    <w:name w:val="Glos"/>
    <w:basedOn w:val="TxtBodyText"/>
    <w:qFormat/>
    <w:rsid w:val="006D310F"/>
    <w:pPr>
      <w:ind w:left="720" w:hanging="720"/>
    </w:pPr>
    <w:rPr>
      <w:rFonts w:ascii="Arial" w:hAnsi="Arial"/>
    </w:rPr>
  </w:style>
  <w:style w:type="character" w:customStyle="1" w:styleId="GlosTermGlossaryTerm">
    <w:name w:val="GlosTerm Glossary Term"/>
    <w:qFormat/>
    <w:rsid w:val="006D310F"/>
    <w:rPr>
      <w:b/>
      <w:color w:val="0070C0"/>
    </w:rPr>
  </w:style>
  <w:style w:type="paragraph" w:customStyle="1" w:styleId="H3HeadingLevel3">
    <w:name w:val="H3 Heading Level 3"/>
    <w:basedOn w:val="H2HeadingLevel2"/>
    <w:next w:val="TxtBodyText"/>
    <w:rsid w:val="006D310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6D310F"/>
    <w:pPr>
      <w:spacing w:before="240"/>
      <w:ind w:left="0"/>
      <w:outlineLvl w:val="3"/>
    </w:pPr>
    <w:rPr>
      <w:b w:val="0"/>
    </w:rPr>
  </w:style>
  <w:style w:type="paragraph" w:customStyle="1" w:styleId="H5HeadingLevel5">
    <w:name w:val="H5 Heading Level 5"/>
    <w:basedOn w:val="H4HeadingLevel4"/>
    <w:next w:val="TxtBodyText"/>
    <w:rsid w:val="006D310F"/>
    <w:pPr>
      <w:ind w:left="360"/>
      <w:outlineLvl w:val="4"/>
    </w:pPr>
    <w:rPr>
      <w:sz w:val="24"/>
    </w:rPr>
  </w:style>
  <w:style w:type="paragraph" w:customStyle="1" w:styleId="H6HeadingLevel6">
    <w:name w:val="H6 Heading Level 6"/>
    <w:basedOn w:val="H5HeadingLevel5"/>
    <w:next w:val="TxtBodyText"/>
    <w:rsid w:val="006D310F"/>
    <w:pPr>
      <w:ind w:left="720"/>
      <w:outlineLvl w:val="5"/>
    </w:pPr>
    <w:rPr>
      <w:sz w:val="20"/>
    </w:rPr>
  </w:style>
  <w:style w:type="paragraph" w:customStyle="1" w:styleId="HdNtHeadnote">
    <w:name w:val="HdNt Headnote"/>
    <w:basedOn w:val="TxtBodyText"/>
    <w:qFormat/>
    <w:rsid w:val="006D310F"/>
    <w:pPr>
      <w:spacing w:before="120" w:after="120" w:line="360" w:lineRule="exact"/>
      <w:ind w:left="1440" w:right="1440"/>
    </w:pPr>
    <w:rPr>
      <w:rFonts w:ascii="Arial" w:hAnsi="Arial"/>
      <w:sz w:val="22"/>
    </w:rPr>
  </w:style>
  <w:style w:type="character" w:customStyle="1" w:styleId="HeaderChar">
    <w:name w:val="Header Char"/>
    <w:basedOn w:val="DefaultParagraphFont"/>
    <w:link w:val="Header"/>
    <w:uiPriority w:val="99"/>
    <w:rsid w:val="006D310F"/>
  </w:style>
  <w:style w:type="paragraph" w:styleId="HTMLPreformatted">
    <w:name w:val="HTML Preformatted"/>
    <w:basedOn w:val="Normal"/>
    <w:link w:val="HTMLPreformattedChar"/>
    <w:uiPriority w:val="99"/>
    <w:semiHidden/>
    <w:unhideWhenUsed/>
    <w:rsid w:val="006D310F"/>
    <w:rPr>
      <w:rFonts w:ascii="Consolas" w:hAnsi="Consolas"/>
    </w:rPr>
  </w:style>
  <w:style w:type="character" w:customStyle="1" w:styleId="HTMLPreformattedChar">
    <w:name w:val="HTML Preformatted Char"/>
    <w:link w:val="HTMLPreformatted"/>
    <w:uiPriority w:val="99"/>
    <w:semiHidden/>
    <w:rsid w:val="006D310F"/>
    <w:rPr>
      <w:rFonts w:ascii="Consolas" w:hAnsi="Consolas"/>
    </w:rPr>
  </w:style>
  <w:style w:type="paragraph" w:customStyle="1" w:styleId="Ind1IndexMainEntry">
    <w:name w:val="Ind1 Index Main Entry"/>
    <w:basedOn w:val="Normal"/>
    <w:qFormat/>
    <w:rsid w:val="006D310F"/>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6D310F"/>
    <w:pPr>
      <w:ind w:hanging="1080"/>
    </w:pPr>
  </w:style>
  <w:style w:type="paragraph" w:customStyle="1" w:styleId="Ind3IndexSubSubentry">
    <w:name w:val="Ind3 Index SubSubentry"/>
    <w:basedOn w:val="Ind1IndexMainEntry"/>
    <w:next w:val="Ind1IndexMainEntry"/>
    <w:qFormat/>
    <w:rsid w:val="006D310F"/>
    <w:pPr>
      <w:ind w:hanging="720"/>
    </w:pPr>
  </w:style>
  <w:style w:type="paragraph" w:customStyle="1" w:styleId="Ind4IndexSubSubSubentry">
    <w:name w:val="Ind4 Index SubSubSubentry"/>
    <w:basedOn w:val="Ind1IndexMainEntry"/>
    <w:next w:val="Ind1IndexMainEntry"/>
    <w:qFormat/>
    <w:rsid w:val="006D310F"/>
    <w:pPr>
      <w:ind w:hanging="360"/>
    </w:pPr>
  </w:style>
  <w:style w:type="paragraph" w:customStyle="1" w:styleId="IndAlphIndexAlphaBreak">
    <w:name w:val="IndAlph Index Alpha Break"/>
    <w:basedOn w:val="Normal"/>
    <w:qFormat/>
    <w:rsid w:val="006D310F"/>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6D310F"/>
    <w:rPr>
      <w:b w:val="0"/>
      <w:i w:val="0"/>
      <w:color w:val="943634"/>
    </w:rPr>
  </w:style>
  <w:style w:type="paragraph" w:customStyle="1" w:styleId="IndRunInIndexRunInMainEntry">
    <w:name w:val="IndRunIn Index Run In Main Entry"/>
    <w:basedOn w:val="Ind1IndexMainEntry"/>
    <w:qFormat/>
    <w:rsid w:val="006D310F"/>
  </w:style>
  <w:style w:type="character" w:customStyle="1" w:styleId="IndSub2IndexSubentryinMainEntry">
    <w:name w:val="IndSub2 Index Subentry in Main Entry"/>
    <w:uiPriority w:val="1"/>
    <w:qFormat/>
    <w:rsid w:val="006D310F"/>
    <w:rPr>
      <w:u w:val="dash" w:color="548DD4"/>
    </w:rPr>
  </w:style>
  <w:style w:type="paragraph" w:customStyle="1" w:styleId="OthConBegBeginOtherContainer">
    <w:name w:val="OthConBeg Begin Other Container"/>
    <w:basedOn w:val="NotesBegBeginNotes"/>
    <w:qFormat/>
    <w:rsid w:val="006D310F"/>
  </w:style>
  <w:style w:type="paragraph" w:customStyle="1" w:styleId="INSERT-BMTInsertBackmatterMarker">
    <w:name w:val="INSERT-BMT Insert Backmatter Marker"/>
    <w:basedOn w:val="OthConBegBeginOtherContainer"/>
    <w:next w:val="Normal"/>
    <w:qFormat/>
    <w:rsid w:val="006D310F"/>
    <w:pPr>
      <w:shd w:val="thinDiagStripe" w:color="auto" w:fill="auto"/>
    </w:pPr>
  </w:style>
  <w:style w:type="paragraph" w:customStyle="1" w:styleId="IntAInterviewAnswer">
    <w:name w:val="IntA Interview Answer"/>
    <w:basedOn w:val="TxtBodyText"/>
    <w:rsid w:val="006D310F"/>
    <w:rPr>
      <w:color w:val="4BACC6"/>
    </w:rPr>
  </w:style>
  <w:style w:type="character" w:customStyle="1" w:styleId="IntEInterviewee">
    <w:name w:val="IntE Interviewee"/>
    <w:qFormat/>
    <w:rsid w:val="006D310F"/>
    <w:rPr>
      <w:u w:val="dotted"/>
    </w:rPr>
  </w:style>
  <w:style w:type="paragraph" w:customStyle="1" w:styleId="IntQInterviewQuestion">
    <w:name w:val="IntQ Interview Question"/>
    <w:basedOn w:val="TxtBodyText"/>
    <w:rsid w:val="006D310F"/>
    <w:rPr>
      <w:color w:val="000080"/>
    </w:rPr>
  </w:style>
  <w:style w:type="character" w:customStyle="1" w:styleId="IntRInterviewer">
    <w:name w:val="IntR Interviewer"/>
    <w:qFormat/>
    <w:rsid w:val="006D310F"/>
    <w:rPr>
      <w:u w:val="dash"/>
    </w:rPr>
  </w:style>
  <w:style w:type="paragraph" w:customStyle="1" w:styleId="ITColHdIn-textTableColumnHead">
    <w:name w:val="ITColHd In-text Table Column Head"/>
    <w:basedOn w:val="Normal"/>
    <w:rsid w:val="006D310F"/>
    <w:rPr>
      <w:rFonts w:ascii="Arial" w:hAnsi="Arial"/>
      <w:b/>
      <w:sz w:val="24"/>
    </w:rPr>
  </w:style>
  <w:style w:type="paragraph" w:customStyle="1" w:styleId="ITTblIn-textTableBody">
    <w:name w:val="ITTbl In-text Table Body"/>
    <w:basedOn w:val="Normal"/>
    <w:rsid w:val="006D310F"/>
    <w:pPr>
      <w:ind w:left="187" w:hanging="187"/>
    </w:pPr>
    <w:rPr>
      <w:sz w:val="24"/>
    </w:rPr>
  </w:style>
  <w:style w:type="paragraph" w:customStyle="1" w:styleId="LetTxtLetterText">
    <w:name w:val="LetTxt Letter Text"/>
    <w:basedOn w:val="TxtBodyText"/>
    <w:rsid w:val="006D310F"/>
    <w:pPr>
      <w:spacing w:before="240"/>
      <w:ind w:left="720" w:right="720"/>
      <w:contextualSpacing/>
    </w:pPr>
    <w:rPr>
      <w:color w:val="943634"/>
    </w:rPr>
  </w:style>
  <w:style w:type="paragraph" w:customStyle="1" w:styleId="LetAddrLetterAddress">
    <w:name w:val="LetAddr Letter Address"/>
    <w:basedOn w:val="LetTxtLetterText"/>
    <w:rsid w:val="006D310F"/>
    <w:pPr>
      <w:spacing w:after="240"/>
    </w:pPr>
  </w:style>
  <w:style w:type="paragraph" w:customStyle="1" w:styleId="LetAuLetterAuthor">
    <w:name w:val="LetAu Letter Author"/>
    <w:basedOn w:val="LetTxtLetterText"/>
    <w:rsid w:val="006D310F"/>
    <w:pPr>
      <w:spacing w:after="240"/>
    </w:pPr>
  </w:style>
  <w:style w:type="paragraph" w:customStyle="1" w:styleId="LetAuAddLetterAuthorAddress">
    <w:name w:val="LetAuAdd Letter Author Address"/>
    <w:basedOn w:val="LetTxtLetterText"/>
    <w:rsid w:val="006D310F"/>
    <w:pPr>
      <w:spacing w:after="240"/>
    </w:pPr>
  </w:style>
  <w:style w:type="paragraph" w:customStyle="1" w:styleId="LetBegBeginLetter">
    <w:name w:val="LetBeg Begin Letter"/>
    <w:basedOn w:val="OthConBegBeginOtherContainer"/>
    <w:qFormat/>
    <w:rsid w:val="006D310F"/>
  </w:style>
  <w:style w:type="paragraph" w:customStyle="1" w:styleId="LetClosLetterClosing">
    <w:name w:val="LetClos Letter Closing"/>
    <w:basedOn w:val="LetTxtLetterText"/>
    <w:rsid w:val="006D310F"/>
    <w:pPr>
      <w:spacing w:after="240"/>
    </w:pPr>
  </w:style>
  <w:style w:type="paragraph" w:customStyle="1" w:styleId="LetCNewParaContinuationofLetterTextNewParagraph">
    <w:name w:val="LetCNewPara Continuation of Letter Text New Paragraph"/>
    <w:basedOn w:val="LetTxtLetterText"/>
    <w:qFormat/>
    <w:rsid w:val="006D310F"/>
  </w:style>
  <w:style w:type="paragraph" w:customStyle="1" w:styleId="LetCSameParaContinuationofLetterTextSameParagraph">
    <w:name w:val="LetCSamePara Continuation of Letter Text Same Paragraph"/>
    <w:basedOn w:val="LetTxtLetterText"/>
    <w:next w:val="LetTxtLetterText"/>
    <w:qFormat/>
    <w:rsid w:val="006D310F"/>
    <w:pPr>
      <w:ind w:firstLine="0"/>
    </w:pPr>
  </w:style>
  <w:style w:type="paragraph" w:customStyle="1" w:styleId="LetDateLetterDate">
    <w:name w:val="LetDate Letter Date"/>
    <w:basedOn w:val="LetTxtLetterText"/>
    <w:rsid w:val="006D310F"/>
    <w:pPr>
      <w:spacing w:before="360"/>
      <w:jc w:val="right"/>
    </w:pPr>
  </w:style>
  <w:style w:type="paragraph" w:customStyle="1" w:styleId="LetEndEndLetter">
    <w:name w:val="LetEnd End Letter"/>
    <w:basedOn w:val="OthConBegBeginOtherContainer"/>
    <w:qFormat/>
    <w:rsid w:val="006D310F"/>
  </w:style>
  <w:style w:type="paragraph" w:customStyle="1" w:styleId="LetSalLetterSalutation">
    <w:name w:val="LetSal Letter Salutation"/>
    <w:basedOn w:val="LetTxtLetterText"/>
    <w:rsid w:val="006D310F"/>
  </w:style>
  <w:style w:type="paragraph" w:customStyle="1" w:styleId="LgndLegendguidetointerpretingfigure">
    <w:name w:val="Lgnd Legend (guide to interpreting figure)"/>
    <w:basedOn w:val="CaptCaptiondescription"/>
    <w:qFormat/>
    <w:rsid w:val="006D310F"/>
    <w:pPr>
      <w:spacing w:after="240"/>
      <w:ind w:left="5760" w:right="0"/>
      <w:contextualSpacing/>
    </w:pPr>
    <w:rPr>
      <w:rFonts w:cs="Arial"/>
      <w:color w:val="7030A0"/>
    </w:rPr>
  </w:style>
  <w:style w:type="paragraph" w:customStyle="1" w:styleId="NLNumberedList">
    <w:name w:val="NL Numbered List"/>
    <w:basedOn w:val="BLBulletList"/>
    <w:qFormat/>
    <w:rsid w:val="006D310F"/>
    <w:pPr>
      <w:tabs>
        <w:tab w:val="clear" w:pos="240"/>
        <w:tab w:val="clear" w:pos="960"/>
        <w:tab w:val="left" w:pos="480"/>
      </w:tabs>
      <w:ind w:left="1200" w:hanging="480"/>
    </w:pPr>
  </w:style>
  <w:style w:type="paragraph" w:customStyle="1" w:styleId="LLLetteredList">
    <w:name w:val="LL Lettered List"/>
    <w:basedOn w:val="NLNumberedList"/>
    <w:qFormat/>
    <w:rsid w:val="006D310F"/>
  </w:style>
  <w:style w:type="paragraph" w:customStyle="1" w:styleId="MargNMarginalNote">
    <w:name w:val="MargN Marginal Note"/>
    <w:basedOn w:val="TxtBodyText"/>
    <w:qFormat/>
    <w:rsid w:val="006D310F"/>
    <w:pPr>
      <w:ind w:left="-720"/>
    </w:pPr>
  </w:style>
  <w:style w:type="paragraph" w:customStyle="1" w:styleId="MCLMultiColumnList">
    <w:name w:val="MCL MultiColumn List"/>
    <w:basedOn w:val="Normal"/>
    <w:qFormat/>
    <w:rsid w:val="006D310F"/>
    <w:pPr>
      <w:widowControl w:val="0"/>
      <w:tabs>
        <w:tab w:val="left" w:pos="1440"/>
        <w:tab w:val="left" w:pos="5040"/>
      </w:tabs>
      <w:spacing w:line="560" w:lineRule="exact"/>
      <w:ind w:left="3600" w:hanging="2880"/>
    </w:pPr>
    <w:rPr>
      <w:sz w:val="24"/>
    </w:rPr>
  </w:style>
  <w:style w:type="paragraph" w:customStyle="1" w:styleId="NoteCNoteContinued">
    <w:name w:val="NoteC Note Continued"/>
    <w:basedOn w:val="ENEndnote"/>
    <w:rsid w:val="006D310F"/>
    <w:rPr>
      <w:rFonts w:eastAsia="MS Mincho"/>
    </w:rPr>
  </w:style>
  <w:style w:type="paragraph" w:customStyle="1" w:styleId="NoteComplexBegin">
    <w:name w:val="NoteComplexBegin"/>
    <w:basedOn w:val="AppBegBeginAppendix"/>
    <w:rsid w:val="006D310F"/>
  </w:style>
  <w:style w:type="paragraph" w:customStyle="1" w:styleId="NoteComplexEnd">
    <w:name w:val="NoteComplexEnd"/>
    <w:basedOn w:val="AppEndEndAppendix"/>
    <w:rsid w:val="006D310F"/>
  </w:style>
  <w:style w:type="character" w:customStyle="1" w:styleId="NumLetLabelNumberorLetterofaNumberedorLetteredParagraph">
    <w:name w:val="NumLetLabel Number or Letter of a Numbered or Lettered Paragraph"/>
    <w:uiPriority w:val="1"/>
    <w:qFormat/>
    <w:rsid w:val="006D310F"/>
    <w:rPr>
      <w:b/>
      <w:color w:val="auto"/>
      <w:u w:val="double"/>
    </w:rPr>
  </w:style>
  <w:style w:type="paragraph" w:customStyle="1" w:styleId="NumLetPara1First-LevelNumberedorLetteredParagraph">
    <w:name w:val="NumLetPara1 First-Level Numbered or Lettered Paragraph"/>
    <w:basedOn w:val="TxtBodyText"/>
    <w:qFormat/>
    <w:rsid w:val="006D310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6D310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6D310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6D310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6D310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6D310F"/>
    <w:pPr>
      <w:tabs>
        <w:tab w:val="clear" w:pos="2160"/>
        <w:tab w:val="clear" w:pos="2880"/>
      </w:tabs>
      <w:ind w:firstLine="720"/>
    </w:pPr>
  </w:style>
  <w:style w:type="paragraph" w:customStyle="1" w:styleId="NumParaSectBegBeginNumberedParagraphSection">
    <w:name w:val="NumParaSectBeg Begin Numbered Paragraph Section"/>
    <w:qFormat/>
    <w:rsid w:val="006D310F"/>
    <w:pPr>
      <w:shd w:val="pct25" w:color="auto" w:fill="auto"/>
      <w:spacing w:before="120" w:after="120"/>
    </w:pPr>
    <w:rPr>
      <w:sz w:val="24"/>
    </w:rPr>
  </w:style>
  <w:style w:type="paragraph" w:customStyle="1" w:styleId="NumParaSectEndEndNumberedParagraphSection">
    <w:name w:val="NumParaSectEnd End Numbered Paragraph Section"/>
    <w:basedOn w:val="NumParaSectBegBeginNumberedParagraphSection"/>
    <w:qFormat/>
    <w:rsid w:val="006D310F"/>
  </w:style>
  <w:style w:type="character" w:customStyle="1" w:styleId="object">
    <w:name w:val="object"/>
    <w:basedOn w:val="DefaultParagraphFont"/>
    <w:rsid w:val="006D310F"/>
  </w:style>
  <w:style w:type="paragraph" w:customStyle="1" w:styleId="OL1OutlineListLevel1">
    <w:name w:val="OL1 Outline List Level 1"/>
    <w:basedOn w:val="TxtBodyText"/>
    <w:rsid w:val="006D310F"/>
    <w:pPr>
      <w:tabs>
        <w:tab w:val="right" w:pos="547"/>
      </w:tabs>
      <w:spacing w:before="120" w:after="120"/>
      <w:ind w:left="720" w:hanging="720"/>
    </w:pPr>
  </w:style>
  <w:style w:type="paragraph" w:customStyle="1" w:styleId="OL2OutlineListLevel2">
    <w:name w:val="OL2 Outline List Level 2"/>
    <w:basedOn w:val="OL1OutlineListLevel1"/>
    <w:rsid w:val="006D310F"/>
    <w:pPr>
      <w:tabs>
        <w:tab w:val="clear" w:pos="547"/>
        <w:tab w:val="right" w:pos="1267"/>
      </w:tabs>
      <w:spacing w:before="0"/>
      <w:ind w:left="1440"/>
    </w:pPr>
  </w:style>
  <w:style w:type="paragraph" w:customStyle="1" w:styleId="OL3OutlineListLevel3">
    <w:name w:val="OL3 Outline List Level 3"/>
    <w:basedOn w:val="OL1OutlineListLevel1"/>
    <w:rsid w:val="006D310F"/>
    <w:pPr>
      <w:tabs>
        <w:tab w:val="clear" w:pos="547"/>
        <w:tab w:val="right" w:pos="1872"/>
      </w:tabs>
      <w:spacing w:before="0"/>
      <w:ind w:left="2160"/>
    </w:pPr>
  </w:style>
  <w:style w:type="paragraph" w:customStyle="1" w:styleId="OL4OutlineListLevel4">
    <w:name w:val="OL4 Outline List Level 4"/>
    <w:basedOn w:val="OL1OutlineListLevel1"/>
    <w:rsid w:val="006D310F"/>
    <w:pPr>
      <w:tabs>
        <w:tab w:val="clear" w:pos="547"/>
        <w:tab w:val="right" w:pos="2592"/>
      </w:tabs>
      <w:spacing w:before="0"/>
      <w:ind w:left="2880"/>
    </w:pPr>
  </w:style>
  <w:style w:type="paragraph" w:customStyle="1" w:styleId="OthConEndEndOtherContainer">
    <w:name w:val="OthConEnd End Other Container"/>
    <w:basedOn w:val="NotesEndEndNotes"/>
    <w:qFormat/>
    <w:rsid w:val="006D310F"/>
  </w:style>
  <w:style w:type="character" w:customStyle="1" w:styleId="OthInsCOOtherInsertCallout">
    <w:name w:val="OthInsCO Other Insert Callout"/>
    <w:rsid w:val="006D310F"/>
    <w:rPr>
      <w:rFonts w:ascii="Helvetica" w:hAnsi="Helvetica"/>
      <w:b/>
      <w:sz w:val="24"/>
      <w:bdr w:val="none" w:sz="0" w:space="0" w:color="auto"/>
      <w:shd w:val="pct50" w:color="000080" w:fill="auto"/>
    </w:rPr>
  </w:style>
  <w:style w:type="character" w:customStyle="1" w:styleId="OthInsMenOtherInsertMention">
    <w:name w:val="OthInsMen Other Insert Mention"/>
    <w:rsid w:val="006D310F"/>
    <w:rPr>
      <w:color w:val="215868"/>
      <w:u w:val="single"/>
    </w:rPr>
  </w:style>
  <w:style w:type="paragraph" w:customStyle="1" w:styleId="Paragraphe">
    <w:name w:val="Paragraphe"/>
    <w:basedOn w:val="Normal"/>
    <w:qFormat/>
    <w:rsid w:val="006D310F"/>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6D310F"/>
    <w:pPr>
      <w:shd w:val="pct15" w:color="auto" w:fill="auto"/>
      <w:spacing w:line="360" w:lineRule="exact"/>
    </w:pPr>
    <w:rPr>
      <w:sz w:val="24"/>
    </w:rPr>
  </w:style>
  <w:style w:type="paragraph" w:customStyle="1" w:styleId="PullQtPullQuote">
    <w:name w:val="PullQt Pull Quote"/>
    <w:basedOn w:val="Normal"/>
    <w:qFormat/>
    <w:rsid w:val="006D310F"/>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6D310F"/>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6D310F"/>
    <w:pPr>
      <w:spacing w:line="280" w:lineRule="exact"/>
      <w:ind w:left="3600" w:hanging="720"/>
    </w:pPr>
    <w:rPr>
      <w:sz w:val="24"/>
    </w:rPr>
  </w:style>
  <w:style w:type="paragraph" w:customStyle="1" w:styleId="RevItemPubPublisherofReviewedItem">
    <w:name w:val="RevItemPub Publisher of Reviewed Item"/>
    <w:basedOn w:val="Normal"/>
    <w:qFormat/>
    <w:rsid w:val="006D310F"/>
    <w:pPr>
      <w:spacing w:line="280" w:lineRule="exact"/>
      <w:ind w:left="3600" w:hanging="720"/>
    </w:pPr>
    <w:rPr>
      <w:sz w:val="24"/>
    </w:rPr>
  </w:style>
  <w:style w:type="paragraph" w:customStyle="1" w:styleId="RevItemTTitleofReviewedItem">
    <w:name w:val="RevItemT Title of Reviewed Item"/>
    <w:basedOn w:val="Normal"/>
    <w:qFormat/>
    <w:rsid w:val="006D310F"/>
    <w:pPr>
      <w:spacing w:line="280" w:lineRule="exact"/>
      <w:ind w:left="3600" w:hanging="720"/>
    </w:pPr>
    <w:rPr>
      <w:b/>
      <w:sz w:val="24"/>
    </w:rPr>
  </w:style>
  <w:style w:type="paragraph" w:customStyle="1" w:styleId="RHdVVersoRunningHead">
    <w:name w:val="RHdV Verso Running Head"/>
    <w:basedOn w:val="Normal"/>
    <w:qFormat/>
    <w:rsid w:val="006D310F"/>
    <w:pPr>
      <w:spacing w:line="360" w:lineRule="exact"/>
      <w:jc w:val="center"/>
    </w:pPr>
    <w:rPr>
      <w:color w:val="5F497A"/>
      <w:sz w:val="24"/>
    </w:rPr>
  </w:style>
  <w:style w:type="paragraph" w:customStyle="1" w:styleId="RFtRRectoRunningFoot">
    <w:name w:val="RFtR Recto Running Foot"/>
    <w:basedOn w:val="RHdVVersoRunningHead"/>
    <w:qFormat/>
    <w:rsid w:val="006D310F"/>
    <w:rPr>
      <w:color w:val="D99594"/>
    </w:rPr>
  </w:style>
  <w:style w:type="paragraph" w:customStyle="1" w:styleId="RFtVVersoRunningFoot">
    <w:name w:val="RFtV Verso Running Foot"/>
    <w:basedOn w:val="RHdVVersoRunningHead"/>
    <w:qFormat/>
    <w:rsid w:val="006D310F"/>
    <w:rPr>
      <w:color w:val="B2A1C7"/>
    </w:rPr>
  </w:style>
  <w:style w:type="paragraph" w:customStyle="1" w:styleId="RHdRRectoRunningHead">
    <w:name w:val="RHdR Recto Running Head"/>
    <w:basedOn w:val="RHdVVersoRunningHead"/>
    <w:qFormat/>
    <w:rsid w:val="006D310F"/>
    <w:rPr>
      <w:color w:val="943634"/>
    </w:rPr>
  </w:style>
  <w:style w:type="character" w:customStyle="1" w:styleId="RIH1Run-InHeading1">
    <w:name w:val="RIH1 Run-In Heading 1"/>
    <w:qFormat/>
    <w:rsid w:val="006D310F"/>
    <w:rPr>
      <w:b/>
      <w:color w:val="7030A0"/>
    </w:rPr>
  </w:style>
  <w:style w:type="character" w:customStyle="1" w:styleId="RIH2Run-InHeading2">
    <w:name w:val="RIH2 Run-In Heading 2"/>
    <w:qFormat/>
    <w:rsid w:val="006D310F"/>
    <w:rPr>
      <w:b/>
      <w:color w:val="7030A0"/>
      <w:u w:val="dottedHeavy"/>
    </w:rPr>
  </w:style>
  <w:style w:type="paragraph" w:customStyle="1" w:styleId="RvwrReviewer">
    <w:name w:val="Rvwr Reviewer"/>
    <w:basedOn w:val="Normal"/>
    <w:qFormat/>
    <w:rsid w:val="006D310F"/>
    <w:pPr>
      <w:spacing w:before="120" w:after="120" w:line="280" w:lineRule="exact"/>
      <w:ind w:left="3600" w:hanging="720"/>
    </w:pPr>
    <w:rPr>
      <w:color w:val="7030A0"/>
      <w:sz w:val="24"/>
    </w:rPr>
  </w:style>
  <w:style w:type="paragraph" w:customStyle="1" w:styleId="SBSpaceBreak">
    <w:name w:val="SB Space Break"/>
    <w:basedOn w:val="TxtBodyText"/>
    <w:rsid w:val="006D310F"/>
    <w:pPr>
      <w:shd w:val="pct20" w:color="auto" w:fill="FFFFFF"/>
      <w:jc w:val="center"/>
    </w:pPr>
  </w:style>
  <w:style w:type="paragraph" w:customStyle="1" w:styleId="SectTSectionTitle">
    <w:name w:val="SectT Section Title"/>
    <w:basedOn w:val="Normal"/>
    <w:rsid w:val="006D310F"/>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6D310F"/>
    <w:pPr>
      <w:keepNext w:val="0"/>
      <w:spacing w:before="360"/>
    </w:pPr>
    <w:rPr>
      <w:sz w:val="36"/>
    </w:rPr>
  </w:style>
  <w:style w:type="paragraph" w:customStyle="1" w:styleId="SectITSectionIntroTitle">
    <w:name w:val="SectIT Section Intro Title"/>
    <w:basedOn w:val="SectSTSectionSubtitle"/>
    <w:qFormat/>
    <w:rsid w:val="006D310F"/>
    <w:pPr>
      <w:keepNext/>
    </w:pPr>
    <w:rPr>
      <w:sz w:val="28"/>
    </w:rPr>
  </w:style>
  <w:style w:type="paragraph" w:customStyle="1" w:styleId="SeeorSeeAlsoreferenceinindex">
    <w:name w:val="See or See Also reference in index"/>
    <w:basedOn w:val="Ind1IndexMainEntry"/>
    <w:qFormat/>
    <w:rsid w:val="006D310F"/>
    <w:pPr>
      <w:ind w:hanging="1080"/>
    </w:pPr>
    <w:rPr>
      <w:color w:val="943634"/>
    </w:rPr>
  </w:style>
  <w:style w:type="paragraph" w:customStyle="1" w:styleId="SeeAlsoSubSeeorSeeAlsoIndexEntry">
    <w:name w:val="SeeAlsoSub See or See Also Index Entry"/>
    <w:basedOn w:val="Ind1IndexMainEntry"/>
    <w:next w:val="Ind1IndexMainEntry"/>
    <w:qFormat/>
    <w:rsid w:val="006D310F"/>
    <w:pPr>
      <w:ind w:left="1077" w:hanging="1077"/>
    </w:pPr>
    <w:rPr>
      <w:color w:val="943634"/>
    </w:rPr>
  </w:style>
  <w:style w:type="paragraph" w:customStyle="1" w:styleId="SLSublist">
    <w:name w:val="SL Sublist"/>
    <w:basedOn w:val="BLBulletList"/>
    <w:rsid w:val="006D310F"/>
    <w:pPr>
      <w:tabs>
        <w:tab w:val="clear" w:pos="960"/>
      </w:tabs>
      <w:ind w:left="1920"/>
    </w:pPr>
  </w:style>
  <w:style w:type="character" w:customStyle="1" w:styleId="SpchSpeech">
    <w:name w:val="Spch Speech"/>
    <w:qFormat/>
    <w:rsid w:val="006D310F"/>
    <w:rPr>
      <w:color w:val="365F91"/>
    </w:rPr>
  </w:style>
  <w:style w:type="paragraph" w:customStyle="1" w:styleId="SpDispTxt">
    <w:name w:val="SpDispTxt"/>
    <w:basedOn w:val="TxtBodyText"/>
    <w:qFormat/>
    <w:rsid w:val="006D310F"/>
    <w:rPr>
      <w:rFonts w:ascii="Arial" w:hAnsi="Arial"/>
      <w:color w:val="00B050"/>
      <w:sz w:val="28"/>
    </w:rPr>
  </w:style>
  <w:style w:type="paragraph" w:customStyle="1" w:styleId="SpExSpecialExtract">
    <w:name w:val="SpEx Special Extract"/>
    <w:basedOn w:val="Normal"/>
    <w:rsid w:val="006D310F"/>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6D310F"/>
    <w:pPr>
      <w:spacing w:before="360" w:after="120"/>
    </w:pPr>
    <w:rPr>
      <w:b/>
      <w:color w:val="00B050"/>
      <w:sz w:val="32"/>
    </w:rPr>
  </w:style>
  <w:style w:type="paragraph" w:customStyle="1" w:styleId="SpH2SpecialHeading2">
    <w:name w:val="SpH2 Special Heading 2"/>
    <w:basedOn w:val="SpH1SpecialHeading1"/>
    <w:rsid w:val="006D310F"/>
    <w:rPr>
      <w:sz w:val="28"/>
    </w:rPr>
  </w:style>
  <w:style w:type="paragraph" w:customStyle="1" w:styleId="SpH3SpecialHeading3">
    <w:name w:val="SpH3 Special Heading 3"/>
    <w:basedOn w:val="SpH2SpecialHeading2"/>
    <w:rsid w:val="006D310F"/>
    <w:pPr>
      <w:spacing w:before="240" w:after="0"/>
      <w:ind w:left="1440"/>
    </w:pPr>
    <w:rPr>
      <w:sz w:val="24"/>
    </w:rPr>
  </w:style>
  <w:style w:type="character" w:customStyle="1" w:styleId="SpkrSpeaker">
    <w:name w:val="Spkr Speaker"/>
    <w:qFormat/>
    <w:rsid w:val="006D310F"/>
    <w:rPr>
      <w:smallCaps/>
      <w:color w:val="E36C0A"/>
    </w:rPr>
  </w:style>
  <w:style w:type="paragraph" w:customStyle="1" w:styleId="SpParaSpecialParagraph">
    <w:name w:val="SpPara Special Paragraph"/>
    <w:basedOn w:val="TxtBodyText"/>
    <w:rsid w:val="006D310F"/>
    <w:rPr>
      <w:color w:val="00B050"/>
    </w:rPr>
  </w:style>
  <w:style w:type="character" w:customStyle="1" w:styleId="SpRIHSpecialRun-InHeading">
    <w:name w:val="SpRIH Special Run-In Heading"/>
    <w:qFormat/>
    <w:rsid w:val="006D310F"/>
    <w:rPr>
      <w:b/>
      <w:color w:val="00B050"/>
    </w:rPr>
  </w:style>
  <w:style w:type="character" w:customStyle="1" w:styleId="SpTxtSpecialTextWithinParagraph">
    <w:name w:val="SpTxt Special Text Within Paragraph"/>
    <w:qFormat/>
    <w:rsid w:val="006D310F"/>
    <w:rPr>
      <w:color w:val="00B050"/>
    </w:rPr>
  </w:style>
  <w:style w:type="paragraph" w:customStyle="1" w:styleId="SSLSubsublist">
    <w:name w:val="SSL Subsublist"/>
    <w:basedOn w:val="SLSublist"/>
    <w:qFormat/>
    <w:rsid w:val="006D310F"/>
    <w:pPr>
      <w:ind w:left="2160"/>
    </w:pPr>
  </w:style>
  <w:style w:type="paragraph" w:customStyle="1" w:styleId="StDirStageDirection">
    <w:name w:val="StDir Stage Direction"/>
    <w:basedOn w:val="Normal"/>
    <w:next w:val="AckAcknowledgements"/>
    <w:qFormat/>
    <w:rsid w:val="006D310F"/>
    <w:pPr>
      <w:ind w:left="720"/>
      <w:jc w:val="right"/>
    </w:pPr>
    <w:rPr>
      <w:i/>
      <w:color w:val="984806"/>
    </w:rPr>
  </w:style>
  <w:style w:type="character" w:customStyle="1" w:styleId="StDirInTxtStageDirectioninText">
    <w:name w:val="StDirInTxt Stage Direction in Text"/>
    <w:qFormat/>
    <w:rsid w:val="006D310F"/>
    <w:rPr>
      <w:i/>
      <w:color w:val="984806"/>
    </w:rPr>
  </w:style>
  <w:style w:type="paragraph" w:styleId="TableofAuthorities">
    <w:name w:val="table of authorities"/>
    <w:basedOn w:val="Normal"/>
    <w:next w:val="Normal"/>
    <w:semiHidden/>
    <w:rsid w:val="006D310F"/>
    <w:pPr>
      <w:ind w:left="200" w:hanging="200"/>
    </w:pPr>
  </w:style>
  <w:style w:type="paragraph" w:styleId="TableofFigures">
    <w:name w:val="table of figures"/>
    <w:basedOn w:val="Normal"/>
    <w:next w:val="Normal"/>
    <w:semiHidden/>
    <w:rsid w:val="006D310F"/>
    <w:pPr>
      <w:ind w:left="400" w:hanging="400"/>
    </w:pPr>
  </w:style>
  <w:style w:type="paragraph" w:customStyle="1" w:styleId="TBTableBody">
    <w:name w:val="TB Table Body"/>
    <w:basedOn w:val="Normal"/>
    <w:rsid w:val="006D310F"/>
    <w:pPr>
      <w:ind w:left="187" w:hanging="187"/>
    </w:pPr>
    <w:rPr>
      <w:sz w:val="24"/>
    </w:rPr>
  </w:style>
  <w:style w:type="character" w:customStyle="1" w:styleId="TblCOTableCallout">
    <w:name w:val="TblCO Table Callout"/>
    <w:rsid w:val="006D310F"/>
    <w:rPr>
      <w:rFonts w:ascii="Times New Roman" w:hAnsi="Times New Roman"/>
      <w:b w:val="0"/>
      <w:sz w:val="24"/>
      <w:bdr w:val="none" w:sz="0" w:space="0" w:color="auto"/>
      <w:shd w:val="pct50" w:color="FFFFFF" w:fill="800080"/>
    </w:rPr>
  </w:style>
  <w:style w:type="character" w:customStyle="1" w:styleId="TblMenTableMention">
    <w:name w:val="TblMen Table Mention"/>
    <w:rsid w:val="006D310F"/>
    <w:rPr>
      <w:color w:val="800080"/>
      <w:u w:val="single"/>
    </w:rPr>
  </w:style>
  <w:style w:type="paragraph" w:customStyle="1" w:styleId="TCHTableColumnHead">
    <w:name w:val="TCH Table Column Head"/>
    <w:basedOn w:val="Normal"/>
    <w:rsid w:val="006D310F"/>
    <w:rPr>
      <w:rFonts w:ascii="Arial" w:hAnsi="Arial"/>
      <w:b/>
      <w:sz w:val="24"/>
    </w:rPr>
  </w:style>
  <w:style w:type="paragraph" w:customStyle="1" w:styleId="TestBegBeginTestSection">
    <w:name w:val="TestBeg Begin Test Section"/>
    <w:basedOn w:val="NotesBegBeginNotes"/>
    <w:qFormat/>
    <w:rsid w:val="006D310F"/>
  </w:style>
  <w:style w:type="paragraph" w:customStyle="1" w:styleId="TestEndEndTestSection">
    <w:name w:val="TestEnd End Test Section"/>
    <w:basedOn w:val="NotesEndEndNotes"/>
    <w:qFormat/>
    <w:rsid w:val="006D310F"/>
    <w:pPr>
      <w:ind w:left="720" w:hanging="720"/>
    </w:pPr>
  </w:style>
  <w:style w:type="paragraph" w:customStyle="1" w:styleId="TIHTableInternalHead">
    <w:name w:val="TIH Table Internal Head"/>
    <w:basedOn w:val="Normal"/>
    <w:rsid w:val="006D310F"/>
    <w:pPr>
      <w:tabs>
        <w:tab w:val="left" w:pos="2218"/>
        <w:tab w:val="left" w:pos="6667"/>
      </w:tabs>
      <w:ind w:left="187" w:hanging="187"/>
    </w:pPr>
    <w:rPr>
      <w:rFonts w:ascii="Arial" w:hAnsi="Arial"/>
      <w:sz w:val="24"/>
    </w:rPr>
  </w:style>
  <w:style w:type="character" w:customStyle="1" w:styleId="TNTableNumber">
    <w:name w:val="TN Table Number"/>
    <w:qFormat/>
    <w:rsid w:val="006D310F"/>
    <w:rPr>
      <w:b/>
      <w:i/>
    </w:rPr>
  </w:style>
  <w:style w:type="paragraph" w:styleId="TOC8">
    <w:name w:val="toc 8"/>
    <w:basedOn w:val="Normal"/>
    <w:next w:val="Normal"/>
    <w:autoRedefine/>
    <w:semiHidden/>
    <w:rsid w:val="006D310F"/>
    <w:pPr>
      <w:ind w:left="1400"/>
    </w:pPr>
  </w:style>
  <w:style w:type="paragraph" w:customStyle="1" w:styleId="TransBegBeginTranslation">
    <w:name w:val="TransBeg Begin Translation"/>
    <w:basedOn w:val="OthConBegBeginOtherContainer"/>
    <w:qFormat/>
    <w:rsid w:val="006D310F"/>
  </w:style>
  <w:style w:type="paragraph" w:customStyle="1" w:styleId="TransEndEndTranslation">
    <w:name w:val="TransEnd End Translation"/>
    <w:basedOn w:val="OthConBegBeginOtherContainer"/>
    <w:qFormat/>
    <w:rsid w:val="006D310F"/>
  </w:style>
  <w:style w:type="paragraph" w:customStyle="1" w:styleId="TSrcTableSource">
    <w:name w:val="TSrc Table Source"/>
    <w:basedOn w:val="SrcSourceorCreditLine"/>
    <w:rsid w:val="006D310F"/>
  </w:style>
  <w:style w:type="paragraph" w:customStyle="1" w:styleId="TSTTableSubtitle">
    <w:name w:val="TST Table Subtitle"/>
    <w:basedOn w:val="Normal"/>
    <w:qFormat/>
    <w:rsid w:val="006D310F"/>
    <w:pPr>
      <w:jc w:val="center"/>
    </w:pPr>
    <w:rPr>
      <w:rFonts w:ascii="Arial" w:hAnsi="Arial"/>
    </w:rPr>
  </w:style>
  <w:style w:type="paragraph" w:customStyle="1" w:styleId="TStbHTableStubHead">
    <w:name w:val="TStbH Table Stub Head"/>
    <w:basedOn w:val="Normal"/>
    <w:rsid w:val="006D310F"/>
    <w:pPr>
      <w:ind w:left="187" w:hanging="187"/>
    </w:pPr>
    <w:rPr>
      <w:b/>
      <w:sz w:val="24"/>
    </w:rPr>
  </w:style>
  <w:style w:type="paragraph" w:customStyle="1" w:styleId="TTTableTitle">
    <w:name w:val="TT Table Title"/>
    <w:basedOn w:val="Normal"/>
    <w:rsid w:val="006D310F"/>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6D310F"/>
    <w:pPr>
      <w:ind w:right="4320"/>
    </w:pPr>
  </w:style>
  <w:style w:type="paragraph" w:customStyle="1" w:styleId="ULUnnumberedList">
    <w:name w:val="UL Unnumbered List"/>
    <w:basedOn w:val="LLLetteredList"/>
    <w:qFormat/>
    <w:rsid w:val="006D310F"/>
    <w:pPr>
      <w:tabs>
        <w:tab w:val="clear" w:pos="480"/>
      </w:tabs>
    </w:pPr>
  </w:style>
  <w:style w:type="paragraph" w:customStyle="1" w:styleId="VrsVerse">
    <w:name w:val="Vrs Verse"/>
    <w:basedOn w:val="TxtBodyText"/>
    <w:rsid w:val="006D310F"/>
    <w:pPr>
      <w:spacing w:after="240"/>
      <w:ind w:left="2880" w:hanging="1440"/>
      <w:contextualSpacing/>
    </w:pPr>
  </w:style>
  <w:style w:type="paragraph" w:customStyle="1" w:styleId="VrsInVrsVerseNestedinVerse">
    <w:name w:val="VrsInVrs Verse Nested in Verse"/>
    <w:basedOn w:val="VrsVerse"/>
    <w:qFormat/>
    <w:rsid w:val="006D310F"/>
    <w:pPr>
      <w:spacing w:after="160"/>
      <w:ind w:left="4559"/>
    </w:pPr>
  </w:style>
  <w:style w:type="paragraph" w:customStyle="1" w:styleId="VStzaFirstLineofNewStanza">
    <w:name w:val="VStza First Line of New Stanza"/>
    <w:basedOn w:val="VrsVerse"/>
    <w:next w:val="VrsVerse"/>
    <w:qFormat/>
    <w:rsid w:val="006D310F"/>
    <w:pPr>
      <w:spacing w:before="240" w:after="0"/>
    </w:pPr>
  </w:style>
  <w:style w:type="paragraph" w:customStyle="1" w:styleId="VStzaInVrsFirstLineofVerseNestedinVerse">
    <w:name w:val="VStzaInVrs First Line of Verse Nested in Verse"/>
    <w:basedOn w:val="VrsVerse"/>
    <w:qFormat/>
    <w:rsid w:val="006D310F"/>
    <w:pPr>
      <w:spacing w:before="160" w:after="0"/>
      <w:ind w:left="4559"/>
    </w:pPr>
  </w:style>
  <w:style w:type="paragraph" w:customStyle="1" w:styleId="WhrLWhereList">
    <w:name w:val="WhrL Where List"/>
    <w:basedOn w:val="TxtBodyText"/>
    <w:rsid w:val="006D310F"/>
    <w:pPr>
      <w:tabs>
        <w:tab w:val="left" w:pos="2880"/>
      </w:tabs>
    </w:pPr>
    <w:rPr>
      <w:color w:val="7F7F7F"/>
    </w:rPr>
  </w:style>
  <w:style w:type="character" w:customStyle="1" w:styleId="XRefCrossreference">
    <w:name w:val="XRef Crossreference"/>
    <w:qFormat/>
    <w:rsid w:val="006D310F"/>
    <w:rPr>
      <w:color w:val="4BACC6"/>
      <w:u w:val="single" w:color="4BACC6"/>
    </w:rPr>
  </w:style>
  <w:style w:type="character" w:customStyle="1" w:styleId="Untag">
    <w:name w:val="Untag"/>
    <w:rsid w:val="006D310F"/>
  </w:style>
  <w:style w:type="paragraph" w:customStyle="1" w:styleId="PMI">
    <w:name w:val="PMI"/>
    <w:qFormat/>
    <w:rsid w:val="0038511C"/>
    <w:pPr>
      <w:spacing w:line="480" w:lineRule="auto"/>
    </w:pPr>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semiHidden="0" w:uiPriority="0" w:unhideWhenUsed="0" w:qFormat="1"/>
    <w:lsdException w:name="heading 5" w:semiHidden="0" w:uiPriority="0"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page number"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10F"/>
  </w:style>
  <w:style w:type="paragraph" w:styleId="Heading1">
    <w:name w:val="heading 1"/>
    <w:basedOn w:val="Normal"/>
    <w:next w:val="Normal"/>
    <w:link w:val="Heading1Char"/>
    <w:qFormat/>
    <w:rsid w:val="006D310F"/>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D310F"/>
    <w:pPr>
      <w:keepNext/>
      <w:spacing w:before="240" w:after="60"/>
      <w:outlineLvl w:val="2"/>
    </w:pPr>
    <w:rPr>
      <w:rFonts w:ascii="Arial" w:hAnsi="Arial"/>
      <w:sz w:val="24"/>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link w:val="Heading5Char"/>
    <w:qFormat/>
    <w:rsid w:val="006D310F"/>
    <w:pPr>
      <w:spacing w:before="240" w:after="60"/>
      <w:outlineLvl w:val="4"/>
    </w:pPr>
    <w:rPr>
      <w:sz w:val="22"/>
    </w:rPr>
  </w:style>
  <w:style w:type="paragraph" w:styleId="Heading6">
    <w:name w:val="heading 6"/>
    <w:basedOn w:val="Normal"/>
    <w:next w:val="Normal"/>
    <w:link w:val="Heading6Char"/>
    <w:uiPriority w:val="9"/>
    <w:qFormat/>
    <w:pPr>
      <w:spacing w:before="240" w:after="60"/>
      <w:outlineLvl w:val="5"/>
    </w:pPr>
    <w:rPr>
      <w:b/>
      <w:bCs/>
      <w:lang w:val="x-none" w:eastAsia="x-none"/>
    </w:rPr>
  </w:style>
  <w:style w:type="character" w:default="1" w:styleId="DefaultParagraphFont">
    <w:name w:val="Default Paragraph Font"/>
    <w:uiPriority w:val="1"/>
    <w:semiHidden/>
    <w:unhideWhenUsed/>
    <w:rsid w:val="006D31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310F"/>
  </w:style>
  <w:style w:type="character" w:styleId="Hyperlink">
    <w:name w:val="Hyperlink"/>
    <w:uiPriority w:val="99"/>
    <w:unhideWhenUsed/>
    <w:rsid w:val="006D310F"/>
    <w:rPr>
      <w:color w:val="0000FF"/>
      <w:u w:val="single"/>
    </w:rPr>
  </w:style>
  <w:style w:type="character" w:customStyle="1" w:styleId="Heading5Char">
    <w:name w:val="Heading 5 Char"/>
    <w:link w:val="Heading5"/>
    <w:rsid w:val="006D310F"/>
    <w:rPr>
      <w:sz w:val="22"/>
    </w:rPr>
  </w:style>
  <w:style w:type="paragraph" w:styleId="NormalWeb">
    <w:name w:val="Normal (Web)"/>
    <w:basedOn w:val="Normal"/>
    <w:uiPriority w:val="99"/>
    <w:semiHidden/>
    <w:pPr>
      <w:spacing w:before="100" w:beforeAutospacing="1"/>
    </w:pPr>
    <w:rPr>
      <w:rFonts w:ascii="Arial Unicode MS" w:hAnsi="Arial Unicode MS" w:cs="Arial Unicode MS"/>
      <w:sz w:val="24"/>
      <w:szCs w:val="24"/>
    </w:rPr>
  </w:style>
  <w:style w:type="paragraph" w:styleId="FootnoteText">
    <w:name w:val="footnote text"/>
    <w:basedOn w:val="Normal"/>
    <w:link w:val="FootnoteTextChar"/>
    <w:uiPriority w:val="99"/>
    <w:rsid w:val="006D310F"/>
    <w:rPr>
      <w:lang w:eastAsia="fr-CA"/>
    </w:rPr>
  </w:style>
  <w:style w:type="character" w:customStyle="1" w:styleId="FootnoteTextChar">
    <w:name w:val="Footnote Text Char"/>
    <w:link w:val="FootnoteText"/>
    <w:uiPriority w:val="99"/>
    <w:rsid w:val="006D310F"/>
    <w:rPr>
      <w:lang w:eastAsia="fr-CA"/>
    </w:rPr>
  </w:style>
  <w:style w:type="character" w:styleId="FootnoteReference">
    <w:name w:val="footnote reference"/>
    <w:uiPriority w:val="99"/>
    <w:semiHidden/>
    <w:rsid w:val="006D310F"/>
    <w:rPr>
      <w:vertAlign w:val="superscript"/>
    </w:rPr>
  </w:style>
  <w:style w:type="table" w:styleId="TableGrid">
    <w:name w:val="Table Grid"/>
    <w:basedOn w:val="TableNormal"/>
    <w:rsid w:val="006D310F"/>
    <w:rPr>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2">
    <w:name w:val="Body Text 2"/>
    <w:basedOn w:val="Normal"/>
    <w:link w:val="BodyText2Char"/>
    <w:uiPriority w:val="99"/>
    <w:semiHidden/>
    <w:pPr>
      <w:pBdr>
        <w:top w:val="single" w:sz="12" w:space="1" w:color="auto"/>
        <w:left w:val="single" w:sz="12" w:space="1" w:color="auto"/>
        <w:bottom w:val="single" w:sz="12" w:space="1" w:color="auto"/>
        <w:right w:val="single" w:sz="12" w:space="1" w:color="auto"/>
      </w:pBdr>
    </w:pPr>
    <w:rPr>
      <w:b/>
      <w:lang w:val="x-none" w:eastAsia="x-none"/>
    </w:rPr>
  </w:style>
  <w:style w:type="character" w:customStyle="1" w:styleId="BodyText2Char">
    <w:name w:val="Body Text 2 Char"/>
    <w:link w:val="BodyText2"/>
    <w:uiPriority w:val="99"/>
    <w:semiHidden/>
    <w:rPr>
      <w:rFonts w:ascii="Times New Roman" w:eastAsia="Times New Roman" w:hAnsi="Times New Roman" w:cs="Times New Roman"/>
      <w:b/>
      <w:sz w:val="20"/>
      <w:szCs w:val="20"/>
    </w:rPr>
  </w:style>
  <w:style w:type="character" w:customStyle="1" w:styleId="Heading1Char">
    <w:name w:val="Heading 1 Char"/>
    <w:link w:val="Heading1"/>
    <w:rsid w:val="006D310F"/>
    <w:rPr>
      <w:rFonts w:ascii="Arial" w:hAnsi="Arial"/>
      <w:b/>
      <w:kern w:val="28"/>
      <w:sz w:val="28"/>
    </w:rPr>
  </w:style>
  <w:style w:type="character" w:styleId="CommentReference">
    <w:name w:val="annotation reference"/>
    <w:semiHidden/>
    <w:rsid w:val="006D310F"/>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6D310F"/>
  </w:style>
  <w:style w:type="character" w:customStyle="1" w:styleId="CommentTextChar">
    <w:name w:val="Comment Text Char"/>
    <w:link w:val="CommentText"/>
    <w:uiPriority w:val="99"/>
    <w:semiHidden/>
    <w:rsid w:val="006D310F"/>
  </w:style>
  <w:style w:type="character" w:customStyle="1" w:styleId="skypepnhmark">
    <w:name w:val="skype_pnh_mark"/>
    <w:rPr>
      <w:vanish/>
      <w:webHidden w:val="0"/>
      <w:specVanish w:val="0"/>
    </w:rPr>
  </w:style>
  <w:style w:type="character" w:customStyle="1" w:styleId="skypepnhprintcontainer">
    <w:name w:val="skype_pnh_print_container"/>
    <w:basedOn w:val="DefaultParagraphFont"/>
  </w:style>
  <w:style w:type="character" w:customStyle="1" w:styleId="skypepnhcontainer">
    <w:name w:val="skype_pnh_container"/>
    <w:basedOn w:val="DefaultParagraphFont"/>
  </w:style>
  <w:style w:type="character" w:customStyle="1" w:styleId="skypepnhleftspan">
    <w:name w:val="skype_pnh_left_span"/>
    <w:basedOn w:val="DefaultParagraphFont"/>
  </w:style>
  <w:style w:type="paragraph" w:styleId="BalloonText">
    <w:name w:val="Balloon Text"/>
    <w:basedOn w:val="Normal"/>
    <w:link w:val="BalloonTextChar"/>
    <w:uiPriority w:val="99"/>
    <w:semiHidden/>
    <w:unhideWhenUsed/>
    <w:rsid w:val="006D310F"/>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6D310F"/>
    <w:rPr>
      <w:rFonts w:ascii="Tahoma" w:hAnsi="Tahoma" w:cs="Tahoma"/>
      <w:sz w:val="16"/>
      <w:szCs w:val="16"/>
    </w:rPr>
  </w:style>
  <w:style w:type="character" w:customStyle="1" w:styleId="Heading6Char">
    <w:name w:val="Heading 6 Char"/>
    <w:link w:val="Heading6"/>
    <w:uiPriority w:val="9"/>
    <w:semiHidden/>
    <w:rPr>
      <w:rFonts w:ascii="Times New Roman" w:eastAsia="Times New Roman" w:hAnsi="Times New Roman" w:cs="Times New Roman"/>
      <w:b/>
      <w:bCs/>
      <w:sz w:val="22"/>
      <w:szCs w:val="22"/>
    </w:rPr>
  </w:style>
  <w:style w:type="paragraph" w:styleId="BodyText3">
    <w:name w:val="Body Text 3"/>
    <w:basedOn w:val="Normal"/>
    <w:link w:val="BodyText3Char"/>
    <w:uiPriority w:val="99"/>
    <w:unhideWhenUsed/>
    <w:pPr>
      <w:spacing w:after="120"/>
    </w:pPr>
    <w:rPr>
      <w:sz w:val="16"/>
      <w:szCs w:val="16"/>
      <w:lang w:val="x-none" w:eastAsia="x-none"/>
    </w:rPr>
  </w:style>
  <w:style w:type="character" w:customStyle="1" w:styleId="BodyText3Char">
    <w:name w:val="Body Text 3 Char"/>
    <w:link w:val="BodyText3"/>
    <w:uiPriority w:val="99"/>
    <w:rPr>
      <w:sz w:val="16"/>
      <w:szCs w:val="16"/>
    </w:rPr>
  </w:style>
  <w:style w:type="paragraph" w:customStyle="1" w:styleId="bullet">
    <w:name w:val="bullet"/>
    <w:basedOn w:val="Normal"/>
    <w:link w:val="bulletChar"/>
    <w:pPr>
      <w:numPr>
        <w:numId w:val="110"/>
      </w:numPr>
      <w:spacing w:before="40" w:after="20"/>
    </w:pPr>
    <w:rPr>
      <w:rFonts w:ascii="Verdana" w:hAnsi="Verdana"/>
    </w:rPr>
  </w:style>
  <w:style w:type="character" w:customStyle="1" w:styleId="bulletChar">
    <w:name w:val="bullet Char"/>
    <w:link w:val="bullet"/>
    <w:rPr>
      <w:rFonts w:ascii="Verdana" w:hAnsi="Verdana"/>
      <w:lang w:val="en-US" w:eastAsia="en-US" w:bidi="ar-SA"/>
    </w:rPr>
  </w:style>
  <w:style w:type="character" w:styleId="FollowedHyperlink">
    <w:name w:val="FollowedHyperlink"/>
    <w:uiPriority w:val="99"/>
    <w:unhideWhenUsed/>
    <w:rsid w:val="006D310F"/>
    <w:rPr>
      <w:color w:val="800080"/>
      <w:u w:val="single"/>
    </w:rPr>
  </w:style>
  <w:style w:type="paragraph" w:styleId="Header">
    <w:name w:val="header"/>
    <w:basedOn w:val="Normal"/>
    <w:link w:val="HeaderChar"/>
    <w:uiPriority w:val="99"/>
    <w:unhideWhenUsed/>
    <w:rsid w:val="006D310F"/>
    <w:pPr>
      <w:tabs>
        <w:tab w:val="center" w:pos="4320"/>
        <w:tab w:val="right" w:pos="8640"/>
      </w:tabs>
    </w:pPr>
  </w:style>
  <w:style w:type="paragraph" w:styleId="Footer">
    <w:name w:val="footer"/>
    <w:basedOn w:val="Normal"/>
    <w:link w:val="FooterChar"/>
    <w:uiPriority w:val="99"/>
    <w:unhideWhenUsed/>
    <w:rsid w:val="006D310F"/>
    <w:pPr>
      <w:tabs>
        <w:tab w:val="center" w:pos="4320"/>
        <w:tab w:val="right" w:pos="8640"/>
      </w:tabs>
    </w:pPr>
  </w:style>
  <w:style w:type="character" w:styleId="PageNumber">
    <w:name w:val="page number"/>
    <w:basedOn w:val="DefaultParagraphFont"/>
  </w:style>
  <w:style w:type="paragraph" w:styleId="NoSpacing">
    <w:name w:val="No Spacing"/>
    <w:uiPriority w:val="1"/>
    <w:qFormat/>
    <w:rsid w:val="006D310F"/>
    <w:rPr>
      <w:rFonts w:ascii="Calibri" w:eastAsia="Calibri" w:hAnsi="Calibri"/>
      <w:sz w:val="22"/>
      <w:szCs w:val="22"/>
      <w:lang w:val="fr-CA"/>
    </w:rPr>
  </w:style>
  <w:style w:type="paragraph" w:styleId="CommentSubject">
    <w:name w:val="annotation subject"/>
    <w:basedOn w:val="CommentText"/>
    <w:next w:val="CommentText"/>
    <w:link w:val="CommentSubjectChar"/>
    <w:uiPriority w:val="99"/>
    <w:semiHidden/>
    <w:unhideWhenUsed/>
    <w:rsid w:val="006D310F"/>
    <w:rPr>
      <w:b/>
      <w:bCs/>
    </w:rPr>
  </w:style>
  <w:style w:type="character" w:customStyle="1" w:styleId="CommentSubjectChar">
    <w:name w:val="Comment Subject Char"/>
    <w:link w:val="CommentSubject"/>
    <w:uiPriority w:val="99"/>
    <w:semiHidden/>
    <w:rsid w:val="006D310F"/>
    <w:rPr>
      <w:b/>
      <w:bCs/>
    </w:rPr>
  </w:style>
  <w:style w:type="paragraph" w:styleId="Revision">
    <w:name w:val="Revision"/>
    <w:hidden/>
    <w:uiPriority w:val="99"/>
    <w:semiHidden/>
    <w:rPr>
      <w:sz w:val="22"/>
      <w:szCs w:val="22"/>
    </w:rPr>
  </w:style>
  <w:style w:type="character" w:customStyle="1" w:styleId="UnresolvedMention1">
    <w:name w:val="Unresolved Mention1"/>
    <w:uiPriority w:val="99"/>
    <w:semiHidden/>
    <w:unhideWhenUsed/>
    <w:rPr>
      <w:color w:val="605E5C"/>
      <w:shd w:val="clear" w:color="auto" w:fill="E1DFDD"/>
    </w:rPr>
  </w:style>
  <w:style w:type="paragraph" w:styleId="EndnoteText">
    <w:name w:val="endnote text"/>
    <w:basedOn w:val="Normal"/>
    <w:link w:val="EndnoteTextChar"/>
    <w:uiPriority w:val="99"/>
    <w:unhideWhenUsed/>
    <w:rsid w:val="006D310F"/>
  </w:style>
  <w:style w:type="character" w:customStyle="1" w:styleId="EndnoteTextChar">
    <w:name w:val="Endnote Text Char"/>
    <w:link w:val="EndnoteText"/>
    <w:uiPriority w:val="99"/>
    <w:rsid w:val="006D310F"/>
  </w:style>
  <w:style w:type="character" w:styleId="EndnoteReference">
    <w:name w:val="endnote reference"/>
    <w:uiPriority w:val="99"/>
    <w:unhideWhenUsed/>
    <w:rsid w:val="006D310F"/>
    <w:rPr>
      <w:vertAlign w:val="superscript"/>
    </w:rPr>
  </w:style>
  <w:style w:type="character" w:customStyle="1" w:styleId="Title1">
    <w:name w:val="Title1"/>
  </w:style>
  <w:style w:type="paragraph" w:customStyle="1" w:styleId="paragraph">
    <w:name w:val="paragraph"/>
    <w:basedOn w:val="Normal"/>
    <w:pPr>
      <w:spacing w:before="100" w:beforeAutospacing="1"/>
    </w:pPr>
    <w:rPr>
      <w:sz w:val="24"/>
      <w:szCs w:val="24"/>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6D310F"/>
    <w:pPr>
      <w:ind w:left="720"/>
      <w:contextualSpacing/>
    </w:pPr>
  </w:style>
  <w:style w:type="character" w:customStyle="1" w:styleId="UnresolvedMention">
    <w:name w:val="Unresolved Mention"/>
    <w:basedOn w:val="DefaultParagraphFont"/>
    <w:uiPriority w:val="99"/>
    <w:semiHidden/>
    <w:unhideWhenUsed/>
    <w:rPr>
      <w:color w:val="605E5C"/>
      <w:shd w:val="clear" w:color="auto" w:fill="E1DFDD"/>
    </w:rPr>
  </w:style>
  <w:style w:type="paragraph" w:customStyle="1" w:styleId="TXT">
    <w:name w:val="TXT"/>
    <w:basedOn w:val="Normal"/>
    <w:pPr>
      <w:tabs>
        <w:tab w:val="center" w:pos="4320"/>
        <w:tab w:val="right" w:pos="8640"/>
      </w:tabs>
    </w:pPr>
  </w:style>
  <w:style w:type="character" w:customStyle="1" w:styleId="Tag">
    <w:name w:val="Tag"/>
  </w:style>
  <w:style w:type="paragraph" w:customStyle="1" w:styleId="CN">
    <w:name w:val="CN"/>
    <w:qFormat/>
    <w:pPr>
      <w:spacing w:after="100" w:afterAutospacing="1"/>
    </w:pPr>
    <w:rPr>
      <w:sz w:val="22"/>
      <w:szCs w:val="22"/>
    </w:rPr>
  </w:style>
  <w:style w:type="character" w:customStyle="1" w:styleId="CN0">
    <w:name w:val="CN"/>
  </w:style>
  <w:style w:type="character" w:customStyle="1" w:styleId="CW">
    <w:name w:val="CW"/>
  </w:style>
  <w:style w:type="paragraph" w:customStyle="1" w:styleId="CT">
    <w:name w:val="CT"/>
    <w:qFormat/>
    <w:pPr>
      <w:spacing w:after="100" w:afterAutospacing="1"/>
    </w:pPr>
    <w:rPr>
      <w:sz w:val="22"/>
      <w:szCs w:val="22"/>
    </w:rPr>
  </w:style>
  <w:style w:type="paragraph" w:customStyle="1" w:styleId="CAU">
    <w:name w:val="CAU"/>
    <w:qFormat/>
    <w:pPr>
      <w:spacing w:after="100" w:afterAutospacing="1"/>
    </w:pPr>
    <w:rPr>
      <w:sz w:val="22"/>
      <w:szCs w:val="22"/>
    </w:rPr>
  </w:style>
  <w:style w:type="character" w:customStyle="1" w:styleId="TableCitation">
    <w:name w:val="TableCitation"/>
  </w:style>
  <w:style w:type="character" w:customStyle="1" w:styleId="superscript">
    <w:name w:val="superscript"/>
  </w:style>
  <w:style w:type="paragraph" w:customStyle="1" w:styleId="TXT-FLUSH">
    <w:name w:val="TXT-FLUSH"/>
    <w:qFormat/>
    <w:pPr>
      <w:spacing w:after="100" w:afterAutospacing="1"/>
    </w:pPr>
    <w:rPr>
      <w:sz w:val="22"/>
      <w:szCs w:val="22"/>
    </w:rPr>
  </w:style>
  <w:style w:type="character" w:customStyle="1" w:styleId="citebib">
    <w:name w:val="cite_bib"/>
    <w:rsid w:val="006D310F"/>
    <w:rPr>
      <w:sz w:val="24"/>
      <w:bdr w:val="none" w:sz="0" w:space="0" w:color="auto"/>
      <w:shd w:val="clear" w:color="auto" w:fill="CCFFFF"/>
    </w:rPr>
  </w:style>
  <w:style w:type="character" w:customStyle="1" w:styleId="TablePMI">
    <w:name w:val="TablePMI"/>
  </w:style>
  <w:style w:type="paragraph" w:customStyle="1" w:styleId="TablePlaceHolder">
    <w:name w:val="Table_Place_Holder"/>
    <w:qFormat/>
    <w:pPr>
      <w:spacing w:after="100" w:afterAutospacing="1"/>
    </w:pPr>
    <w:rPr>
      <w:sz w:val="22"/>
      <w:szCs w:val="22"/>
    </w:rPr>
  </w:style>
  <w:style w:type="character" w:customStyle="1" w:styleId="allcaps">
    <w:name w:val="allcaps"/>
  </w:style>
  <w:style w:type="paragraph" w:customStyle="1" w:styleId="TAB62">
    <w:name w:val="TAB6.2"/>
    <w:qFormat/>
    <w:pPr>
      <w:spacing w:after="100" w:afterAutospacing="1"/>
    </w:pPr>
    <w:rPr>
      <w:sz w:val="22"/>
      <w:szCs w:val="22"/>
    </w:rPr>
  </w:style>
  <w:style w:type="paragraph" w:customStyle="1" w:styleId="TXT0">
    <w:name w:val="TXT"/>
    <w:qFormat/>
    <w:pPr>
      <w:spacing w:after="100" w:afterAutospacing="1"/>
    </w:pPr>
    <w:rPr>
      <w:sz w:val="22"/>
      <w:szCs w:val="22"/>
    </w:rPr>
  </w:style>
  <w:style w:type="paragraph" w:customStyle="1" w:styleId="TAB64">
    <w:name w:val="TAB6.4"/>
    <w:qFormat/>
    <w:pPr>
      <w:spacing w:after="100" w:afterAutospacing="1"/>
    </w:pPr>
    <w:rPr>
      <w:sz w:val="22"/>
      <w:szCs w:val="22"/>
    </w:rPr>
  </w:style>
  <w:style w:type="paragraph" w:customStyle="1" w:styleId="TAB66">
    <w:name w:val="TAB6.6"/>
    <w:qFormat/>
    <w:pPr>
      <w:spacing w:after="100" w:afterAutospacing="1"/>
    </w:pPr>
    <w:rPr>
      <w:sz w:val="22"/>
      <w:szCs w:val="22"/>
    </w:rPr>
  </w:style>
  <w:style w:type="character" w:customStyle="1" w:styleId="AbbreviationExpansion">
    <w:name w:val="AbbreviationExpansion"/>
  </w:style>
  <w:style w:type="character" w:customStyle="1" w:styleId="Abbreviation">
    <w:name w:val="Abbreviation"/>
    <w:rsid w:val="0038511C"/>
  </w:style>
  <w:style w:type="paragraph" w:customStyle="1" w:styleId="REFH1">
    <w:name w:val="REFH1"/>
    <w:qFormat/>
    <w:pPr>
      <w:spacing w:after="100" w:afterAutospacing="1"/>
    </w:pPr>
    <w:rPr>
      <w:sz w:val="22"/>
      <w:szCs w:val="22"/>
    </w:rPr>
  </w:style>
  <w:style w:type="paragraph" w:customStyle="1" w:styleId="REF-N">
    <w:name w:val="REF-N"/>
    <w:qFormat/>
    <w:pPr>
      <w:spacing w:after="100" w:afterAutospacing="1"/>
    </w:pPr>
    <w:rPr>
      <w:sz w:val="22"/>
      <w:szCs w:val="22"/>
    </w:rPr>
  </w:style>
  <w:style w:type="character" w:customStyle="1" w:styleId="URL">
    <w:name w:val="URL"/>
    <w:qFormat/>
    <w:rsid w:val="006D310F"/>
    <w:rPr>
      <w:color w:val="FF0000"/>
      <w:u w:val="single" w:color="FF0000"/>
    </w:rPr>
  </w:style>
  <w:style w:type="character" w:customStyle="1" w:styleId="AccessedDate">
    <w:name w:val="AccessedDate"/>
    <w:rsid w:val="0038511C"/>
  </w:style>
  <w:style w:type="character" w:customStyle="1" w:styleId="biborganization">
    <w:name w:val="bib_organization"/>
    <w:rsid w:val="006D310F"/>
    <w:rPr>
      <w:rFonts w:ascii="Times New Roman" w:hAnsi="Times New Roman"/>
      <w:sz w:val="24"/>
      <w:bdr w:val="none" w:sz="0" w:space="0" w:color="auto"/>
      <w:shd w:val="clear" w:color="auto" w:fill="CCFF99"/>
    </w:rPr>
  </w:style>
  <w:style w:type="character" w:customStyle="1" w:styleId="WebsiteReferenceTitle">
    <w:name w:val="WebsiteReferenceTitle"/>
  </w:style>
  <w:style w:type="character" w:customStyle="1" w:styleId="bibjournal">
    <w:name w:val="bib_journal"/>
    <w:rsid w:val="006D310F"/>
    <w:rPr>
      <w:rFonts w:ascii="Times New Roman" w:hAnsi="Times New Roman"/>
      <w:sz w:val="24"/>
      <w:bdr w:val="none" w:sz="0" w:space="0" w:color="auto"/>
      <w:shd w:val="clear" w:color="auto" w:fill="F9DECF"/>
    </w:rPr>
  </w:style>
  <w:style w:type="character" w:customStyle="1" w:styleId="bibyear">
    <w:name w:val="bib_year"/>
    <w:rsid w:val="006D310F"/>
    <w:rPr>
      <w:rFonts w:ascii="Times New Roman" w:hAnsi="Times New Roman"/>
      <w:sz w:val="24"/>
      <w:bdr w:val="none" w:sz="0" w:space="0" w:color="auto"/>
      <w:shd w:val="clear" w:color="auto" w:fill="FFCCFF"/>
    </w:rPr>
  </w:style>
  <w:style w:type="character" w:customStyle="1" w:styleId="bibissue">
    <w:name w:val="bib_issue"/>
    <w:rsid w:val="006D310F"/>
    <w:rPr>
      <w:rFonts w:ascii="Times New Roman" w:hAnsi="Times New Roman"/>
      <w:sz w:val="24"/>
      <w:bdr w:val="none" w:sz="0" w:space="0" w:color="auto"/>
      <w:shd w:val="clear" w:color="auto" w:fill="FFFFAB"/>
    </w:rPr>
  </w:style>
  <w:style w:type="character" w:customStyle="1" w:styleId="bibvolume">
    <w:name w:val="bib_volume"/>
    <w:rsid w:val="006D310F"/>
    <w:rPr>
      <w:rFonts w:ascii="Times New Roman" w:hAnsi="Times New Roman"/>
      <w:sz w:val="24"/>
      <w:bdr w:val="none" w:sz="0" w:space="0" w:color="auto"/>
      <w:shd w:val="clear" w:color="auto" w:fill="CCECFF"/>
    </w:rPr>
  </w:style>
  <w:style w:type="character" w:customStyle="1" w:styleId="bibfname">
    <w:name w:val="bib_fname"/>
    <w:rsid w:val="006D310F"/>
    <w:rPr>
      <w:rFonts w:ascii="Times New Roman" w:hAnsi="Times New Roman"/>
      <w:sz w:val="24"/>
      <w:bdr w:val="none" w:sz="0" w:space="0" w:color="auto"/>
      <w:shd w:val="clear" w:color="auto" w:fill="FFFFCC"/>
    </w:rPr>
  </w:style>
  <w:style w:type="character" w:customStyle="1" w:styleId="bibsurname">
    <w:name w:val="bib_surname"/>
    <w:rsid w:val="006D310F"/>
    <w:rPr>
      <w:rFonts w:ascii="Times New Roman" w:hAnsi="Times New Roman"/>
      <w:sz w:val="24"/>
      <w:bdr w:val="none" w:sz="0" w:space="0" w:color="auto"/>
      <w:shd w:val="clear" w:color="auto" w:fill="CCFF99"/>
    </w:rPr>
  </w:style>
  <w:style w:type="character" w:customStyle="1" w:styleId="bibarticle">
    <w:name w:val="bib_article"/>
    <w:rsid w:val="006D310F"/>
    <w:rPr>
      <w:rFonts w:ascii="Times New Roman" w:hAnsi="Times New Roman"/>
      <w:sz w:val="24"/>
      <w:bdr w:val="none" w:sz="0" w:space="0" w:color="auto"/>
      <w:shd w:val="clear" w:color="auto" w:fill="CCFFFF"/>
    </w:rPr>
  </w:style>
  <w:style w:type="paragraph" w:customStyle="1" w:styleId="REF-N0">
    <w:name w:val="REF-N"/>
    <w:basedOn w:val="Normal"/>
    <w:uiPriority w:val="34"/>
    <w:qFormat/>
    <w:pPr>
      <w:ind w:left="720"/>
      <w:contextualSpacing/>
    </w:pPr>
  </w:style>
  <w:style w:type="character" w:customStyle="1" w:styleId="bibdoi">
    <w:name w:val="bib_doi"/>
    <w:rsid w:val="006D310F"/>
    <w:rPr>
      <w:rFonts w:ascii="Times New Roman" w:hAnsi="Times New Roman"/>
      <w:sz w:val="24"/>
      <w:bdr w:val="none" w:sz="0" w:space="0" w:color="auto"/>
      <w:shd w:val="clear" w:color="auto" w:fill="CCFFCC"/>
    </w:rPr>
  </w:style>
  <w:style w:type="character" w:customStyle="1" w:styleId="bibfpage">
    <w:name w:val="bib_fpage"/>
    <w:rsid w:val="006D310F"/>
    <w:rPr>
      <w:rFonts w:ascii="Times New Roman" w:hAnsi="Times New Roman"/>
      <w:sz w:val="24"/>
      <w:bdr w:val="none" w:sz="0" w:space="0" w:color="auto"/>
      <w:shd w:val="clear" w:color="auto" w:fill="E6E6E6"/>
    </w:rPr>
  </w:style>
  <w:style w:type="character" w:customStyle="1" w:styleId="biblpage">
    <w:name w:val="bib_lpage"/>
    <w:rsid w:val="006D310F"/>
    <w:rPr>
      <w:rFonts w:ascii="Times New Roman" w:hAnsi="Times New Roman"/>
      <w:sz w:val="24"/>
      <w:bdr w:val="none" w:sz="0" w:space="0" w:color="auto"/>
      <w:shd w:val="clear" w:color="auto" w:fill="D9D9D9"/>
    </w:rPr>
  </w:style>
  <w:style w:type="character" w:customStyle="1" w:styleId="bibetal">
    <w:name w:val="bib_etal"/>
    <w:rsid w:val="006D310F"/>
    <w:rPr>
      <w:rFonts w:ascii="Times New Roman" w:hAnsi="Times New Roman"/>
      <w:sz w:val="24"/>
      <w:bdr w:val="none" w:sz="0" w:space="0" w:color="auto"/>
      <w:shd w:val="clear" w:color="auto" w:fill="CCFF99"/>
    </w:rPr>
  </w:style>
  <w:style w:type="paragraph" w:customStyle="1" w:styleId="REF-N1">
    <w:name w:val="REF-N"/>
    <w:basedOn w:val="Normal"/>
    <w:uiPriority w:val="99"/>
    <w:semiHidden/>
    <w:pPr>
      <w:spacing w:before="100" w:beforeAutospacing="1"/>
    </w:pPr>
    <w:rPr>
      <w:rFonts w:ascii="Arial Unicode MS" w:hAnsi="Arial Unicode MS" w:cs="Arial Unicode MS"/>
      <w:sz w:val="24"/>
      <w:szCs w:val="24"/>
    </w:rPr>
  </w:style>
  <w:style w:type="character" w:customStyle="1" w:styleId="bibeditionno">
    <w:name w:val="bib_editionno"/>
    <w:rsid w:val="006D310F"/>
    <w:rPr>
      <w:rFonts w:ascii="Times New Roman" w:hAnsi="Times New Roman"/>
      <w:sz w:val="24"/>
      <w:bdr w:val="none" w:sz="0" w:space="0" w:color="auto"/>
      <w:shd w:val="clear" w:color="auto" w:fill="FFCC00"/>
    </w:rPr>
  </w:style>
  <w:style w:type="character" w:customStyle="1" w:styleId="bibbook">
    <w:name w:val="bib_book"/>
    <w:rsid w:val="006D310F"/>
    <w:rPr>
      <w:rFonts w:ascii="Times New Roman" w:hAnsi="Times New Roman"/>
      <w:sz w:val="24"/>
      <w:bdr w:val="none" w:sz="0" w:space="0" w:color="auto"/>
      <w:shd w:val="clear" w:color="auto" w:fill="99CCFF"/>
    </w:rPr>
  </w:style>
  <w:style w:type="character" w:customStyle="1" w:styleId="biblocation">
    <w:name w:val="bib_location"/>
    <w:rsid w:val="006D310F"/>
    <w:rPr>
      <w:rFonts w:ascii="Times New Roman" w:hAnsi="Times New Roman"/>
      <w:sz w:val="24"/>
      <w:bdr w:val="none" w:sz="0" w:space="0" w:color="auto"/>
      <w:shd w:val="clear" w:color="auto" w:fill="FFCCCC"/>
    </w:rPr>
  </w:style>
  <w:style w:type="character" w:customStyle="1" w:styleId="bibpublisher">
    <w:name w:val="bib_publisher"/>
    <w:rsid w:val="006D310F"/>
    <w:rPr>
      <w:rFonts w:ascii="Times New Roman" w:hAnsi="Times New Roman"/>
      <w:sz w:val="24"/>
      <w:bdr w:val="none" w:sz="0" w:space="0" w:color="auto"/>
      <w:shd w:val="clear" w:color="auto" w:fill="FF99CC"/>
    </w:rPr>
  </w:style>
  <w:style w:type="paragraph" w:customStyle="1" w:styleId="REF-U">
    <w:name w:val="REF-U"/>
    <w:qFormat/>
    <w:pPr>
      <w:spacing w:after="100" w:afterAutospacing="1"/>
    </w:pPr>
    <w:rPr>
      <w:sz w:val="22"/>
      <w:szCs w:val="22"/>
    </w:rPr>
  </w:style>
  <w:style w:type="paragraph" w:customStyle="1" w:styleId="SupplementaryLegends">
    <w:name w:val="SupplementaryLegends"/>
    <w:qFormat/>
    <w:pPr>
      <w:spacing w:after="100" w:afterAutospacing="1"/>
    </w:pPr>
    <w:rPr>
      <w:sz w:val="22"/>
      <w:szCs w:val="22"/>
    </w:rPr>
  </w:style>
  <w:style w:type="paragraph" w:customStyle="1" w:styleId="TableCaptions">
    <w:name w:val="TableCaptions"/>
    <w:qFormat/>
    <w:pPr>
      <w:spacing w:after="100" w:afterAutospacing="1"/>
    </w:pPr>
    <w:rPr>
      <w:sz w:val="22"/>
      <w:szCs w:val="22"/>
    </w:rPr>
  </w:style>
  <w:style w:type="character" w:customStyle="1" w:styleId="TN">
    <w:name w:val="TN"/>
  </w:style>
  <w:style w:type="paragraph" w:customStyle="1" w:styleId="T1">
    <w:name w:val="T1"/>
    <w:qFormat/>
    <w:pPr>
      <w:spacing w:after="100" w:afterAutospacing="1"/>
    </w:pPr>
    <w:rPr>
      <w:sz w:val="22"/>
      <w:szCs w:val="22"/>
    </w:rPr>
  </w:style>
  <w:style w:type="paragraph" w:customStyle="1" w:styleId="T2">
    <w:name w:val="T2"/>
    <w:qFormat/>
    <w:pPr>
      <w:spacing w:after="100" w:afterAutospacing="1"/>
    </w:pPr>
    <w:rPr>
      <w:sz w:val="22"/>
      <w:szCs w:val="22"/>
    </w:rPr>
  </w:style>
  <w:style w:type="paragraph" w:customStyle="1" w:styleId="TBL-MID">
    <w:name w:val="TBL-MID"/>
    <w:basedOn w:val="Normal"/>
    <w:uiPriority w:val="34"/>
    <w:qFormat/>
    <w:pPr>
      <w:ind w:left="720"/>
      <w:contextualSpacing/>
    </w:pPr>
  </w:style>
  <w:style w:type="paragraph" w:customStyle="1" w:styleId="TBL-LAST">
    <w:name w:val="TBL-LAST"/>
    <w:basedOn w:val="Normal"/>
    <w:uiPriority w:val="34"/>
    <w:qFormat/>
    <w:pPr>
      <w:ind w:left="720"/>
      <w:contextualSpacing/>
    </w:pPr>
  </w:style>
  <w:style w:type="paragraph" w:customStyle="1" w:styleId="T">
    <w:name w:val="T"/>
    <w:qFormat/>
    <w:pPr>
      <w:spacing w:after="100" w:afterAutospacing="1"/>
    </w:pPr>
    <w:rPr>
      <w:sz w:val="22"/>
      <w:szCs w:val="22"/>
    </w:rPr>
  </w:style>
  <w:style w:type="paragraph" w:customStyle="1" w:styleId="TBL-FIRST">
    <w:name w:val="TBL-FIRST"/>
    <w:basedOn w:val="Normal"/>
    <w:next w:val="Normal"/>
    <w:uiPriority w:val="99"/>
    <w:qFormat/>
    <w:pPr>
      <w:keepNext/>
      <w:outlineLvl w:val="4"/>
    </w:pPr>
    <w:rPr>
      <w:bCs/>
      <w:u w:val="single"/>
      <w:lang w:val="x-none" w:eastAsia="x-none"/>
    </w:rPr>
  </w:style>
  <w:style w:type="paragraph" w:customStyle="1" w:styleId="TBL-MID0">
    <w:name w:val="TBL-MID"/>
    <w:basedOn w:val="Normal"/>
    <w:next w:val="Normal"/>
    <w:uiPriority w:val="99"/>
    <w:qFormat/>
    <w:pPr>
      <w:keepNext/>
      <w:outlineLvl w:val="4"/>
    </w:pPr>
    <w:rPr>
      <w:bCs/>
      <w:u w:val="single"/>
      <w:lang w:val="x-none" w:eastAsia="x-none"/>
    </w:rPr>
  </w:style>
  <w:style w:type="paragraph" w:customStyle="1" w:styleId="TBL-LAST0">
    <w:name w:val="TBL-LAST"/>
    <w:basedOn w:val="Normal"/>
    <w:next w:val="Normal"/>
    <w:uiPriority w:val="99"/>
    <w:qFormat/>
    <w:pPr>
      <w:keepNext/>
      <w:outlineLvl w:val="4"/>
    </w:pPr>
    <w:rPr>
      <w:bCs/>
      <w:u w:val="single"/>
      <w:lang w:val="x-none" w:eastAsia="x-none"/>
    </w:rPr>
  </w:style>
  <w:style w:type="paragraph" w:customStyle="1" w:styleId="TBL-FIRST0">
    <w:name w:val="TBL-FIRST"/>
    <w:qFormat/>
    <w:pPr>
      <w:spacing w:after="100" w:afterAutospacing="1"/>
    </w:pPr>
    <w:rPr>
      <w:sz w:val="22"/>
      <w:szCs w:val="22"/>
    </w:rPr>
  </w:style>
  <w:style w:type="paragraph" w:customStyle="1" w:styleId="TBL-FIRST1">
    <w:name w:val="TBL-FIRST"/>
    <w:basedOn w:val="Normal"/>
    <w:uiPriority w:val="34"/>
    <w:qFormat/>
    <w:pPr>
      <w:ind w:left="720"/>
      <w:contextualSpacing/>
    </w:pPr>
  </w:style>
  <w:style w:type="paragraph" w:customStyle="1" w:styleId="T0">
    <w:name w:val="T"/>
    <w:basedOn w:val="Normal"/>
    <w:uiPriority w:val="34"/>
    <w:qFormat/>
    <w:pPr>
      <w:ind w:left="720"/>
      <w:contextualSpacing/>
    </w:pPr>
  </w:style>
  <w:style w:type="paragraph" w:customStyle="1" w:styleId="TBL-MID1">
    <w:name w:val="TBL-MID"/>
    <w:qFormat/>
    <w:pPr>
      <w:spacing w:after="100" w:afterAutospacing="1"/>
    </w:pPr>
    <w:rPr>
      <w:sz w:val="22"/>
      <w:szCs w:val="22"/>
    </w:rPr>
  </w:style>
  <w:style w:type="paragraph" w:customStyle="1" w:styleId="T3">
    <w:name w:val="T"/>
    <w:basedOn w:val="Normal"/>
    <w:next w:val="Normal"/>
    <w:uiPriority w:val="9"/>
    <w:qFormat/>
    <w:pPr>
      <w:keepNext/>
      <w:keepLines/>
      <w:spacing w:before="480"/>
      <w:outlineLvl w:val="0"/>
    </w:pPr>
    <w:rPr>
      <w:rFonts w:ascii="Arial" w:hAnsi="Arial"/>
      <w:b/>
      <w:bCs/>
      <w:color w:val="365F91"/>
      <w:sz w:val="28"/>
      <w:szCs w:val="28"/>
      <w:lang w:val="x-none" w:eastAsia="x-none"/>
    </w:rPr>
  </w:style>
  <w:style w:type="character" w:customStyle="1" w:styleId="Math">
    <w:name w:val="Math"/>
  </w:style>
  <w:style w:type="character" w:customStyle="1" w:styleId="biburl">
    <w:name w:val="bib_url"/>
    <w:rsid w:val="006D310F"/>
    <w:rPr>
      <w:rFonts w:ascii="Times New Roman" w:hAnsi="Times New Roman"/>
      <w:sz w:val="24"/>
      <w:bdr w:val="none" w:sz="0" w:space="0" w:color="auto"/>
      <w:shd w:val="clear" w:color="auto" w:fill="CCFF66"/>
    </w:rPr>
  </w:style>
  <w:style w:type="paragraph" w:customStyle="1" w:styleId="TFN">
    <w:name w:val="TFN"/>
    <w:qFormat/>
    <w:pPr>
      <w:spacing w:after="100" w:afterAutospacing="1"/>
    </w:pPr>
    <w:rPr>
      <w:sz w:val="22"/>
      <w:szCs w:val="22"/>
    </w:rPr>
  </w:style>
  <w:style w:type="paragraph" w:customStyle="1" w:styleId="T10">
    <w:name w:val="T1"/>
    <w:basedOn w:val="Normal"/>
    <w:next w:val="Normal"/>
    <w:uiPriority w:val="9"/>
    <w:qFormat/>
    <w:pPr>
      <w:keepNext/>
      <w:keepLines/>
      <w:spacing w:before="480"/>
      <w:outlineLvl w:val="0"/>
    </w:pPr>
    <w:rPr>
      <w:rFonts w:ascii="Arial" w:hAnsi="Arial"/>
      <w:b/>
      <w:bCs/>
      <w:color w:val="365F91"/>
      <w:sz w:val="28"/>
      <w:szCs w:val="28"/>
      <w:lang w:val="x-none" w:eastAsia="x-none"/>
    </w:rPr>
  </w:style>
  <w:style w:type="character" w:customStyle="1" w:styleId="bibalt-year">
    <w:name w:val="bib_alt-year"/>
    <w:rsid w:val="006D310F"/>
    <w:rPr>
      <w:rFonts w:ascii="Times New Roman" w:hAnsi="Times New Roman"/>
      <w:sz w:val="24"/>
      <w:szCs w:val="24"/>
      <w:bdr w:val="none" w:sz="0" w:space="0" w:color="auto"/>
      <w:shd w:val="clear" w:color="auto" w:fill="CC99FF"/>
    </w:rPr>
  </w:style>
  <w:style w:type="character" w:customStyle="1" w:styleId="bibbase">
    <w:name w:val="bib_base"/>
    <w:rsid w:val="006D310F"/>
    <w:rPr>
      <w:rFonts w:ascii="Times New Roman" w:hAnsi="Times New Roman"/>
      <w:sz w:val="24"/>
    </w:rPr>
  </w:style>
  <w:style w:type="character" w:customStyle="1" w:styleId="bibchapterno">
    <w:name w:val="bib_chapterno"/>
    <w:rsid w:val="006D310F"/>
    <w:rPr>
      <w:rFonts w:ascii="Times New Roman" w:hAnsi="Times New Roman"/>
      <w:sz w:val="24"/>
      <w:bdr w:val="none" w:sz="0" w:space="0" w:color="auto"/>
      <w:shd w:val="clear" w:color="auto" w:fill="D9D9D9"/>
    </w:rPr>
  </w:style>
  <w:style w:type="character" w:customStyle="1" w:styleId="bibchaptertitle">
    <w:name w:val="bib_chaptertitle"/>
    <w:rsid w:val="006D310F"/>
    <w:rPr>
      <w:rFonts w:ascii="Times New Roman" w:hAnsi="Times New Roman"/>
      <w:sz w:val="24"/>
      <w:bdr w:val="none" w:sz="0" w:space="0" w:color="auto"/>
      <w:shd w:val="clear" w:color="auto" w:fill="FF9D5B"/>
    </w:rPr>
  </w:style>
  <w:style w:type="character" w:customStyle="1" w:styleId="bibcomment">
    <w:name w:val="bib_comment"/>
    <w:rsid w:val="006D310F"/>
    <w:rPr>
      <w:rFonts w:ascii="Times New Roman" w:hAnsi="Times New Roman"/>
      <w:sz w:val="24"/>
    </w:rPr>
  </w:style>
  <w:style w:type="character" w:customStyle="1" w:styleId="bibconfacronym">
    <w:name w:val="bib_confacronym"/>
    <w:rsid w:val="006D310F"/>
    <w:rPr>
      <w:rFonts w:ascii="Times New Roman" w:hAnsi="Times New Roman"/>
      <w:sz w:val="24"/>
      <w:bdr w:val="none" w:sz="0" w:space="0" w:color="auto"/>
      <w:shd w:val="clear" w:color="auto" w:fill="FD77F3"/>
    </w:rPr>
  </w:style>
  <w:style w:type="character" w:customStyle="1" w:styleId="bibconfdate">
    <w:name w:val="bib_confdate"/>
    <w:rsid w:val="006D310F"/>
    <w:rPr>
      <w:rFonts w:ascii="Times New Roman" w:hAnsi="Times New Roman"/>
      <w:sz w:val="24"/>
      <w:bdr w:val="none" w:sz="0" w:space="0" w:color="auto"/>
      <w:shd w:val="clear" w:color="auto" w:fill="3CE0C1"/>
    </w:rPr>
  </w:style>
  <w:style w:type="character" w:customStyle="1" w:styleId="bibconference">
    <w:name w:val="bib_conference"/>
    <w:rsid w:val="006D310F"/>
    <w:rPr>
      <w:rFonts w:ascii="Times New Roman" w:hAnsi="Times New Roman"/>
      <w:sz w:val="24"/>
      <w:bdr w:val="none" w:sz="0" w:space="0" w:color="auto"/>
      <w:shd w:val="clear" w:color="auto" w:fill="9CB3FE"/>
    </w:rPr>
  </w:style>
  <w:style w:type="character" w:customStyle="1" w:styleId="bibconflocation">
    <w:name w:val="bib_conflocation"/>
    <w:rsid w:val="006D310F"/>
    <w:rPr>
      <w:rFonts w:ascii="Times New Roman" w:hAnsi="Times New Roman"/>
      <w:sz w:val="24"/>
      <w:bdr w:val="none" w:sz="0" w:space="0" w:color="auto"/>
      <w:shd w:val="clear" w:color="auto" w:fill="EC493C"/>
    </w:rPr>
  </w:style>
  <w:style w:type="character" w:customStyle="1" w:styleId="bibconfpaper">
    <w:name w:val="bib_confpaper"/>
    <w:rsid w:val="006D310F"/>
    <w:rPr>
      <w:rFonts w:ascii="Times New Roman" w:hAnsi="Times New Roman"/>
      <w:sz w:val="24"/>
      <w:bdr w:val="none" w:sz="0" w:space="0" w:color="auto"/>
      <w:shd w:val="clear" w:color="auto" w:fill="61FF65"/>
    </w:rPr>
  </w:style>
  <w:style w:type="character" w:customStyle="1" w:styleId="bibconfproceedings">
    <w:name w:val="bib_confproceedings"/>
    <w:rsid w:val="006D310F"/>
    <w:rPr>
      <w:rFonts w:ascii="Times New Roman" w:hAnsi="Times New Roman"/>
      <w:sz w:val="24"/>
      <w:bdr w:val="none" w:sz="0" w:space="0" w:color="auto"/>
      <w:shd w:val="clear" w:color="auto" w:fill="FDBA35"/>
    </w:rPr>
  </w:style>
  <w:style w:type="character" w:customStyle="1" w:styleId="bibday">
    <w:name w:val="bib_day"/>
    <w:rsid w:val="006D310F"/>
    <w:rPr>
      <w:rFonts w:ascii="Times New Roman" w:hAnsi="Times New Roman"/>
      <w:sz w:val="24"/>
      <w:bdr w:val="none" w:sz="0" w:space="0" w:color="auto"/>
      <w:shd w:val="clear" w:color="auto" w:fill="FFFF66"/>
    </w:rPr>
  </w:style>
  <w:style w:type="character" w:customStyle="1" w:styleId="bibdeg">
    <w:name w:val="bib_deg"/>
    <w:rsid w:val="006D310F"/>
    <w:rPr>
      <w:rFonts w:ascii="Times New Roman" w:hAnsi="Times New Roman"/>
      <w:sz w:val="24"/>
    </w:rPr>
  </w:style>
  <w:style w:type="character" w:customStyle="1" w:styleId="bibed-etal">
    <w:name w:val="bib_ed-etal"/>
    <w:rsid w:val="006D310F"/>
    <w:rPr>
      <w:rFonts w:ascii="Times New Roman" w:hAnsi="Times New Roman"/>
      <w:sz w:val="24"/>
      <w:bdr w:val="none" w:sz="0" w:space="0" w:color="auto"/>
      <w:shd w:val="clear" w:color="auto" w:fill="00F4EE"/>
    </w:rPr>
  </w:style>
  <w:style w:type="character" w:customStyle="1" w:styleId="bibed-fname">
    <w:name w:val="bib_ed-fname"/>
    <w:rsid w:val="006D310F"/>
    <w:rPr>
      <w:rFonts w:ascii="Times New Roman" w:hAnsi="Times New Roman"/>
      <w:sz w:val="24"/>
      <w:bdr w:val="none" w:sz="0" w:space="0" w:color="auto"/>
      <w:shd w:val="clear" w:color="auto" w:fill="FFFFB7"/>
    </w:rPr>
  </w:style>
  <w:style w:type="character" w:customStyle="1" w:styleId="bibed-organization">
    <w:name w:val="bib_ed-organization"/>
    <w:rsid w:val="006D310F"/>
    <w:rPr>
      <w:rFonts w:ascii="Times New Roman" w:hAnsi="Times New Roman"/>
      <w:sz w:val="24"/>
      <w:bdr w:val="none" w:sz="0" w:space="0" w:color="auto"/>
      <w:shd w:val="clear" w:color="auto" w:fill="FCAAC3"/>
    </w:rPr>
  </w:style>
  <w:style w:type="character" w:customStyle="1" w:styleId="bibed-suffix">
    <w:name w:val="bib_ed-suffix"/>
    <w:rsid w:val="006D310F"/>
    <w:rPr>
      <w:rFonts w:ascii="Times New Roman" w:hAnsi="Times New Roman"/>
      <w:sz w:val="24"/>
      <w:bdr w:val="none" w:sz="0" w:space="0" w:color="auto"/>
      <w:shd w:val="clear" w:color="auto" w:fill="CCFFCC"/>
    </w:rPr>
  </w:style>
  <w:style w:type="character" w:customStyle="1" w:styleId="bibed-surname">
    <w:name w:val="bib_ed-surname"/>
    <w:rsid w:val="006D310F"/>
    <w:rPr>
      <w:rFonts w:ascii="Times New Roman" w:hAnsi="Times New Roman"/>
      <w:sz w:val="24"/>
      <w:bdr w:val="none" w:sz="0" w:space="0" w:color="auto"/>
      <w:shd w:val="clear" w:color="auto" w:fill="FFFF00"/>
    </w:rPr>
  </w:style>
  <w:style w:type="character" w:customStyle="1" w:styleId="bibextlink">
    <w:name w:val="bib_extlink"/>
    <w:rsid w:val="006D310F"/>
    <w:rPr>
      <w:rFonts w:ascii="Times New Roman" w:hAnsi="Times New Roman"/>
      <w:sz w:val="20"/>
      <w:bdr w:val="none" w:sz="0" w:space="0" w:color="auto"/>
      <w:shd w:val="clear" w:color="auto" w:fill="6CCE9D"/>
    </w:rPr>
  </w:style>
  <w:style w:type="character" w:customStyle="1" w:styleId="bibinstitution">
    <w:name w:val="bib_institution"/>
    <w:rsid w:val="006D310F"/>
    <w:rPr>
      <w:rFonts w:ascii="Times New Roman" w:hAnsi="Times New Roman"/>
      <w:sz w:val="24"/>
      <w:bdr w:val="none" w:sz="0" w:space="0" w:color="auto"/>
      <w:shd w:val="clear" w:color="auto" w:fill="CCFFCC"/>
    </w:rPr>
  </w:style>
  <w:style w:type="character" w:customStyle="1" w:styleId="bibisbn">
    <w:name w:val="bib_isbn"/>
    <w:rsid w:val="006D310F"/>
    <w:rPr>
      <w:rFonts w:ascii="Times New Roman" w:hAnsi="Times New Roman"/>
      <w:sz w:val="24"/>
      <w:shd w:val="clear" w:color="auto" w:fill="D9D9D9"/>
    </w:rPr>
  </w:style>
  <w:style w:type="character" w:customStyle="1" w:styleId="bibmedline">
    <w:name w:val="bib_medline"/>
    <w:rsid w:val="006D310F"/>
    <w:rPr>
      <w:rFonts w:ascii="Times New Roman" w:hAnsi="Times New Roman"/>
      <w:sz w:val="24"/>
    </w:rPr>
  </w:style>
  <w:style w:type="character" w:customStyle="1" w:styleId="bibmonth">
    <w:name w:val="bib_month"/>
    <w:rsid w:val="006D310F"/>
    <w:rPr>
      <w:rFonts w:ascii="Times New Roman" w:hAnsi="Times New Roman"/>
      <w:sz w:val="24"/>
      <w:szCs w:val="24"/>
      <w:bdr w:val="none" w:sz="0" w:space="0" w:color="auto"/>
      <w:shd w:val="clear" w:color="auto" w:fill="CCFF33"/>
    </w:rPr>
  </w:style>
  <w:style w:type="character" w:customStyle="1" w:styleId="bibnumber">
    <w:name w:val="bib_number"/>
    <w:rsid w:val="006D310F"/>
    <w:rPr>
      <w:rFonts w:ascii="Times New Roman" w:hAnsi="Times New Roman"/>
      <w:sz w:val="24"/>
      <w:bdr w:val="none" w:sz="0" w:space="0" w:color="auto"/>
      <w:shd w:val="clear" w:color="auto" w:fill="CCCCFF"/>
    </w:rPr>
  </w:style>
  <w:style w:type="character" w:customStyle="1" w:styleId="bibpagecount">
    <w:name w:val="bib_pagecount"/>
    <w:rsid w:val="006D310F"/>
    <w:rPr>
      <w:rFonts w:ascii="Times New Roman" w:hAnsi="Times New Roman"/>
      <w:sz w:val="24"/>
      <w:bdr w:val="none" w:sz="0" w:space="0" w:color="auto"/>
      <w:shd w:val="clear" w:color="auto" w:fill="00FF00"/>
    </w:rPr>
  </w:style>
  <w:style w:type="character" w:customStyle="1" w:styleId="bibpapernumber">
    <w:name w:val="bib_papernumber"/>
    <w:uiPriority w:val="1"/>
    <w:rsid w:val="006D310F"/>
    <w:rPr>
      <w:rFonts w:ascii="Times New Roman" w:hAnsi="Times New Roman"/>
      <w:sz w:val="24"/>
      <w:bdr w:val="none" w:sz="0" w:space="0" w:color="auto"/>
      <w:shd w:val="clear" w:color="auto" w:fill="FFFF66"/>
    </w:rPr>
  </w:style>
  <w:style w:type="character" w:customStyle="1" w:styleId="bibpatent">
    <w:name w:val="bib_patent"/>
    <w:rsid w:val="006D310F"/>
    <w:rPr>
      <w:rFonts w:ascii="Times New Roman" w:hAnsi="Times New Roman"/>
      <w:sz w:val="24"/>
      <w:bdr w:val="none" w:sz="0" w:space="0" w:color="auto"/>
      <w:shd w:val="clear" w:color="auto" w:fill="66FFCC"/>
    </w:rPr>
  </w:style>
  <w:style w:type="character" w:customStyle="1" w:styleId="bibreportnum">
    <w:name w:val="bib_reportnum"/>
    <w:rsid w:val="006D310F"/>
    <w:rPr>
      <w:rFonts w:ascii="Times New Roman" w:hAnsi="Times New Roman"/>
      <w:sz w:val="24"/>
      <w:bdr w:val="none" w:sz="0" w:space="0" w:color="auto"/>
      <w:shd w:val="clear" w:color="auto" w:fill="CCCCFF"/>
    </w:rPr>
  </w:style>
  <w:style w:type="character" w:customStyle="1" w:styleId="bibschool">
    <w:name w:val="bib_school"/>
    <w:rsid w:val="006D310F"/>
    <w:rPr>
      <w:rFonts w:ascii="Times New Roman" w:hAnsi="Times New Roman"/>
      <w:sz w:val="24"/>
      <w:bdr w:val="none" w:sz="0" w:space="0" w:color="auto"/>
      <w:shd w:val="clear" w:color="auto" w:fill="FFCC66"/>
    </w:rPr>
  </w:style>
  <w:style w:type="character" w:customStyle="1" w:styleId="bibseason">
    <w:name w:val="bib_season"/>
    <w:rsid w:val="006D310F"/>
    <w:rPr>
      <w:rFonts w:ascii="Times New Roman" w:hAnsi="Times New Roman"/>
      <w:sz w:val="24"/>
      <w:szCs w:val="24"/>
      <w:bdr w:val="none" w:sz="0" w:space="0" w:color="auto"/>
      <w:shd w:val="clear" w:color="auto" w:fill="FF6600"/>
    </w:rPr>
  </w:style>
  <w:style w:type="character" w:customStyle="1" w:styleId="bibseries">
    <w:name w:val="bib_series"/>
    <w:rsid w:val="006D310F"/>
    <w:rPr>
      <w:rFonts w:ascii="Times New Roman" w:hAnsi="Times New Roman"/>
      <w:sz w:val="24"/>
      <w:shd w:val="clear" w:color="auto" w:fill="FFCC99"/>
    </w:rPr>
  </w:style>
  <w:style w:type="character" w:customStyle="1" w:styleId="bibseriesno">
    <w:name w:val="bib_seriesno"/>
    <w:rsid w:val="006D310F"/>
    <w:rPr>
      <w:rFonts w:ascii="Times New Roman" w:hAnsi="Times New Roman"/>
      <w:sz w:val="24"/>
      <w:shd w:val="clear" w:color="auto" w:fill="FFFF99"/>
    </w:rPr>
  </w:style>
  <w:style w:type="character" w:customStyle="1" w:styleId="bibsuffix">
    <w:name w:val="bib_suffix"/>
    <w:rsid w:val="006D310F"/>
    <w:rPr>
      <w:rFonts w:ascii="Times New Roman" w:hAnsi="Times New Roman"/>
      <w:sz w:val="24"/>
    </w:rPr>
  </w:style>
  <w:style w:type="character" w:customStyle="1" w:styleId="bibsuppl">
    <w:name w:val="bib_suppl"/>
    <w:rsid w:val="006D310F"/>
    <w:rPr>
      <w:rFonts w:ascii="Times New Roman" w:hAnsi="Times New Roman"/>
      <w:sz w:val="24"/>
      <w:bdr w:val="none" w:sz="0" w:space="0" w:color="auto"/>
      <w:shd w:val="clear" w:color="auto" w:fill="FFCC66"/>
    </w:rPr>
  </w:style>
  <w:style w:type="character" w:customStyle="1" w:styleId="bibtitle">
    <w:name w:val="bib_title"/>
    <w:rsid w:val="006D310F"/>
    <w:rPr>
      <w:sz w:val="24"/>
      <w:effect w:val="none"/>
      <w:bdr w:val="none" w:sz="0" w:space="0" w:color="auto"/>
      <w:shd w:val="clear" w:color="auto" w:fill="D99594"/>
    </w:rPr>
  </w:style>
  <w:style w:type="character" w:customStyle="1" w:styleId="bibtrans">
    <w:name w:val="bib_trans"/>
    <w:rsid w:val="006D310F"/>
    <w:rPr>
      <w:rFonts w:ascii="Times New Roman" w:hAnsi="Times New Roman"/>
      <w:sz w:val="24"/>
      <w:shd w:val="clear" w:color="auto" w:fill="99CC00"/>
    </w:rPr>
  </w:style>
  <w:style w:type="character" w:customStyle="1" w:styleId="bibunpubl">
    <w:name w:val="bib_unpubl"/>
    <w:rsid w:val="006D310F"/>
    <w:rPr>
      <w:rFonts w:ascii="Times New Roman" w:hAnsi="Times New Roman"/>
      <w:sz w:val="24"/>
    </w:rPr>
  </w:style>
  <w:style w:type="character" w:customStyle="1" w:styleId="bibvolcount">
    <w:name w:val="bib_volcount"/>
    <w:rsid w:val="006D310F"/>
    <w:rPr>
      <w:rFonts w:ascii="Times New Roman" w:hAnsi="Times New Roman"/>
      <w:sz w:val="20"/>
      <w:bdr w:val="none" w:sz="0" w:space="0" w:color="auto"/>
      <w:shd w:val="clear" w:color="auto" w:fill="00FF00"/>
    </w:rPr>
  </w:style>
  <w:style w:type="character" w:customStyle="1" w:styleId="italic">
    <w:name w:val="_italic"/>
    <w:uiPriority w:val="99"/>
    <w:rsid w:val="0038511C"/>
    <w:rPr>
      <w:i/>
      <w:iCs/>
    </w:rPr>
  </w:style>
  <w:style w:type="character" w:customStyle="1" w:styleId="Heading3Char">
    <w:name w:val="Heading 3 Char"/>
    <w:link w:val="Heading3"/>
    <w:rsid w:val="006D310F"/>
    <w:rPr>
      <w:rFonts w:ascii="Arial" w:hAnsi="Arial"/>
      <w:sz w:val="24"/>
    </w:rPr>
  </w:style>
  <w:style w:type="character" w:customStyle="1" w:styleId="A3">
    <w:name w:val="A3"/>
    <w:uiPriority w:val="99"/>
    <w:rsid w:val="006D310F"/>
    <w:rPr>
      <w:rFonts w:cs="Minion Pro"/>
      <w:b/>
      <w:bCs/>
      <w:color w:val="000000"/>
      <w:sz w:val="28"/>
      <w:szCs w:val="28"/>
    </w:rPr>
  </w:style>
  <w:style w:type="paragraph" w:customStyle="1" w:styleId="AbstAbstract">
    <w:name w:val="Abst Abstract"/>
    <w:basedOn w:val="Normal"/>
    <w:rsid w:val="006D310F"/>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6D310F"/>
    <w:pPr>
      <w:spacing w:after="120"/>
      <w:jc w:val="center"/>
      <w:outlineLvl w:val="0"/>
    </w:pPr>
    <w:rPr>
      <w:b/>
    </w:rPr>
  </w:style>
  <w:style w:type="paragraph" w:customStyle="1" w:styleId="TxtBodyText">
    <w:name w:val="Txt Body Text"/>
    <w:basedOn w:val="Normal"/>
    <w:link w:val="TxtBodyTextChar"/>
    <w:qFormat/>
    <w:rsid w:val="006D310F"/>
    <w:pPr>
      <w:spacing w:line="560" w:lineRule="exact"/>
      <w:ind w:firstLine="720"/>
    </w:pPr>
    <w:rPr>
      <w:sz w:val="24"/>
      <w:szCs w:val="24"/>
    </w:rPr>
  </w:style>
  <w:style w:type="character" w:customStyle="1" w:styleId="TxtBodyTextChar">
    <w:name w:val="Txt Body Text Char"/>
    <w:link w:val="TxtBodyText"/>
    <w:rsid w:val="006D310F"/>
    <w:rPr>
      <w:sz w:val="24"/>
      <w:szCs w:val="24"/>
    </w:rPr>
  </w:style>
  <w:style w:type="paragraph" w:customStyle="1" w:styleId="AckAcknowledgements">
    <w:name w:val="Ack Acknowledgements"/>
    <w:basedOn w:val="TxtBodyText"/>
    <w:rsid w:val="006D310F"/>
    <w:pPr>
      <w:spacing w:line="360" w:lineRule="exact"/>
      <w:ind w:firstLine="0"/>
    </w:pPr>
  </w:style>
  <w:style w:type="paragraph" w:customStyle="1" w:styleId="AffAffiliation">
    <w:name w:val="Aff Affiliation"/>
    <w:basedOn w:val="Normal"/>
    <w:rsid w:val="006D310F"/>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6D310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6D310F"/>
    <w:rPr>
      <w:rFonts w:ascii="Arial" w:hAnsi="Arial"/>
    </w:rPr>
  </w:style>
  <w:style w:type="paragraph" w:customStyle="1" w:styleId="PriDocEndEndPrimaryDocument">
    <w:name w:val="PriDocEnd End Primary Document"/>
    <w:basedOn w:val="PriDocBegBeginPrimaryDocument"/>
    <w:rsid w:val="006D310F"/>
  </w:style>
  <w:style w:type="paragraph" w:customStyle="1" w:styleId="AppEndEndAppendix">
    <w:name w:val="AppEnd End Appendix"/>
    <w:basedOn w:val="PriDocEndEndPrimaryDocument"/>
    <w:qFormat/>
    <w:rsid w:val="006D310F"/>
    <w:rPr>
      <w:rFonts w:ascii="Arial" w:hAnsi="Arial"/>
    </w:rPr>
  </w:style>
  <w:style w:type="character" w:customStyle="1" w:styleId="apple-converted-space">
    <w:name w:val="apple-converted-space"/>
    <w:basedOn w:val="DefaultParagraphFont"/>
    <w:rsid w:val="006D310F"/>
  </w:style>
  <w:style w:type="paragraph" w:customStyle="1" w:styleId="H1HeadingLevel1">
    <w:name w:val="H1 Heading Level 1"/>
    <w:basedOn w:val="Normal"/>
    <w:next w:val="TxtBodyText"/>
    <w:rsid w:val="006D310F"/>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6D310F"/>
    <w:pPr>
      <w:spacing w:before="360"/>
      <w:ind w:left="360"/>
      <w:outlineLvl w:val="1"/>
    </w:pPr>
    <w:rPr>
      <w:sz w:val="36"/>
    </w:rPr>
  </w:style>
  <w:style w:type="paragraph" w:customStyle="1" w:styleId="AppSTAppendixSubtitle">
    <w:name w:val="AppST Appendix Subtitle"/>
    <w:basedOn w:val="H2HeadingLevel2"/>
    <w:rsid w:val="006D310F"/>
    <w:pPr>
      <w:spacing w:before="0" w:after="0"/>
      <w:ind w:left="0"/>
      <w:outlineLvl w:val="9"/>
    </w:pPr>
    <w:rPr>
      <w:b w:val="0"/>
      <w:szCs w:val="24"/>
    </w:rPr>
  </w:style>
  <w:style w:type="paragraph" w:customStyle="1" w:styleId="AppTAppendixTitle">
    <w:name w:val="AppT Appendix Title"/>
    <w:basedOn w:val="H1HeadingLevel1"/>
    <w:rsid w:val="006D310F"/>
    <w:pPr>
      <w:spacing w:before="0" w:after="0"/>
      <w:outlineLvl w:val="9"/>
    </w:pPr>
    <w:rPr>
      <w:b w:val="0"/>
      <w:sz w:val="36"/>
      <w:szCs w:val="24"/>
    </w:rPr>
  </w:style>
  <w:style w:type="paragraph" w:customStyle="1" w:styleId="ArAuArticleAuthor">
    <w:name w:val="ArAu Article Author"/>
    <w:basedOn w:val="Normal"/>
    <w:rsid w:val="006D310F"/>
    <w:pPr>
      <w:keepNext/>
      <w:keepLines/>
      <w:widowControl w:val="0"/>
      <w:spacing w:before="360" w:line="560" w:lineRule="exact"/>
      <w:jc w:val="right"/>
    </w:pPr>
    <w:rPr>
      <w:b/>
      <w:sz w:val="32"/>
    </w:rPr>
  </w:style>
  <w:style w:type="paragraph" w:customStyle="1" w:styleId="ArFtrArticleFooter">
    <w:name w:val="ArFtr Article Footer"/>
    <w:basedOn w:val="Normal"/>
    <w:qFormat/>
    <w:rsid w:val="006D310F"/>
    <w:pPr>
      <w:spacing w:before="240" w:after="240" w:line="280" w:lineRule="exact"/>
    </w:pPr>
    <w:rPr>
      <w:rFonts w:ascii="Arial" w:hAnsi="Arial"/>
      <w:sz w:val="24"/>
    </w:rPr>
  </w:style>
  <w:style w:type="paragraph" w:customStyle="1" w:styleId="SectITxtSectionIntroText">
    <w:name w:val="SectITxt Section Intro Text"/>
    <w:basedOn w:val="Normal"/>
    <w:rsid w:val="006D310F"/>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6D310F"/>
    <w:pPr>
      <w:spacing w:before="120" w:after="120"/>
      <w:ind w:firstLine="0"/>
      <w:contextualSpacing w:val="0"/>
    </w:pPr>
  </w:style>
  <w:style w:type="paragraph" w:customStyle="1" w:styleId="ArOpNtArticleOpeningNote">
    <w:name w:val="ArOpNt Article Opening Note"/>
    <w:basedOn w:val="Normal"/>
    <w:rsid w:val="006D310F"/>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6D310F"/>
    <w:rPr>
      <w:smallCaps/>
    </w:rPr>
  </w:style>
  <w:style w:type="paragraph" w:customStyle="1" w:styleId="ArTArticleTitle">
    <w:name w:val="ArT Article Title"/>
    <w:basedOn w:val="Normal"/>
    <w:link w:val="ArTArticleTitleChar"/>
    <w:rsid w:val="006D310F"/>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6D310F"/>
    <w:rPr>
      <w:rFonts w:ascii="Arial" w:hAnsi="Arial"/>
      <w:b/>
      <w:sz w:val="48"/>
    </w:rPr>
  </w:style>
  <w:style w:type="paragraph" w:customStyle="1" w:styleId="ArSTArticleSubtitle">
    <w:name w:val="ArST Article Subtitle"/>
    <w:basedOn w:val="ArTArticleTitle"/>
    <w:rsid w:val="006D310F"/>
    <w:pPr>
      <w:spacing w:before="0"/>
    </w:pPr>
    <w:rPr>
      <w:b w:val="0"/>
      <w:sz w:val="40"/>
    </w:rPr>
  </w:style>
  <w:style w:type="paragraph" w:customStyle="1" w:styleId="EpigEpigraph">
    <w:name w:val="Epig Epigraph"/>
    <w:basedOn w:val="TxtBodyText"/>
    <w:rsid w:val="006D310F"/>
    <w:pPr>
      <w:spacing w:before="360" w:line="360" w:lineRule="exact"/>
      <w:ind w:left="720" w:right="1440"/>
      <w:jc w:val="right"/>
    </w:pPr>
  </w:style>
  <w:style w:type="paragraph" w:customStyle="1" w:styleId="AtrAttribution">
    <w:name w:val="Atr Attribution"/>
    <w:basedOn w:val="EpigEpigraph"/>
    <w:rsid w:val="006D310F"/>
    <w:pPr>
      <w:spacing w:before="120" w:after="240"/>
    </w:pPr>
    <w:rPr>
      <w:color w:val="7030A0"/>
    </w:rPr>
  </w:style>
  <w:style w:type="character" w:customStyle="1" w:styleId="aubase">
    <w:name w:val="au_base"/>
    <w:rsid w:val="006D310F"/>
    <w:rPr>
      <w:sz w:val="24"/>
    </w:rPr>
  </w:style>
  <w:style w:type="character" w:customStyle="1" w:styleId="aucollab">
    <w:name w:val="au_collab"/>
    <w:rsid w:val="006D310F"/>
    <w:rPr>
      <w:sz w:val="32"/>
      <w:bdr w:val="none" w:sz="0" w:space="0" w:color="auto"/>
      <w:shd w:val="clear" w:color="auto" w:fill="C0C0C0"/>
    </w:rPr>
  </w:style>
  <w:style w:type="character" w:customStyle="1" w:styleId="audeg">
    <w:name w:val="au_deg"/>
    <w:rsid w:val="006D310F"/>
    <w:rPr>
      <w:sz w:val="24"/>
      <w:bdr w:val="none" w:sz="0" w:space="0" w:color="auto"/>
      <w:shd w:val="clear" w:color="auto" w:fill="FFFF00"/>
    </w:rPr>
  </w:style>
  <w:style w:type="character" w:customStyle="1" w:styleId="aufname">
    <w:name w:val="au_fname"/>
    <w:rsid w:val="006D310F"/>
    <w:rPr>
      <w:sz w:val="32"/>
      <w:bdr w:val="none" w:sz="0" w:space="0" w:color="auto"/>
      <w:shd w:val="clear" w:color="auto" w:fill="FFFFCC"/>
    </w:rPr>
  </w:style>
  <w:style w:type="character" w:customStyle="1" w:styleId="aumember">
    <w:name w:val="au_member"/>
    <w:rsid w:val="006D310F"/>
    <w:rPr>
      <w:sz w:val="24"/>
      <w:bdr w:val="none" w:sz="0" w:space="0" w:color="auto"/>
      <w:shd w:val="clear" w:color="auto" w:fill="FF99CC"/>
    </w:rPr>
  </w:style>
  <w:style w:type="character" w:customStyle="1" w:styleId="auprefix">
    <w:name w:val="au_prefix"/>
    <w:rsid w:val="006D310F"/>
    <w:rPr>
      <w:sz w:val="32"/>
      <w:bdr w:val="none" w:sz="0" w:space="0" w:color="auto"/>
      <w:shd w:val="clear" w:color="auto" w:fill="FFCC99"/>
    </w:rPr>
  </w:style>
  <w:style w:type="character" w:customStyle="1" w:styleId="aurole">
    <w:name w:val="au_role"/>
    <w:rsid w:val="006D310F"/>
    <w:rPr>
      <w:sz w:val="32"/>
      <w:bdr w:val="none" w:sz="0" w:space="0" w:color="auto"/>
      <w:shd w:val="clear" w:color="auto" w:fill="808000"/>
    </w:rPr>
  </w:style>
  <w:style w:type="character" w:customStyle="1" w:styleId="ausuffix">
    <w:name w:val="au_suffix"/>
    <w:rsid w:val="006D310F"/>
    <w:rPr>
      <w:sz w:val="32"/>
      <w:bdr w:val="none" w:sz="0" w:space="0" w:color="auto"/>
      <w:shd w:val="clear" w:color="auto" w:fill="FF00FF"/>
    </w:rPr>
  </w:style>
  <w:style w:type="character" w:customStyle="1" w:styleId="ausurname">
    <w:name w:val="au_surname"/>
    <w:rsid w:val="006D310F"/>
    <w:rPr>
      <w:sz w:val="32"/>
      <w:bdr w:val="none" w:sz="0" w:space="0" w:color="auto"/>
      <w:shd w:val="clear" w:color="auto" w:fill="CCFF99"/>
    </w:rPr>
  </w:style>
  <w:style w:type="paragraph" w:customStyle="1" w:styleId="AuBioAuthorBio">
    <w:name w:val="AuBio Author Bio"/>
    <w:basedOn w:val="TxtBodyText"/>
    <w:qFormat/>
    <w:rsid w:val="006D310F"/>
    <w:pPr>
      <w:spacing w:line="360" w:lineRule="exact"/>
    </w:pPr>
    <w:rPr>
      <w:color w:val="CC0099"/>
    </w:rPr>
  </w:style>
  <w:style w:type="paragraph" w:customStyle="1" w:styleId="AuInfoAuthorInfo">
    <w:name w:val="AuInfo Author Info"/>
    <w:basedOn w:val="Normal"/>
    <w:qFormat/>
    <w:rsid w:val="006D310F"/>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6D310F"/>
    <w:pPr>
      <w:spacing w:before="240" w:after="240" w:line="360" w:lineRule="exact"/>
    </w:pPr>
    <w:rPr>
      <w:b/>
      <w:color w:val="FF0000"/>
      <w:sz w:val="28"/>
    </w:rPr>
  </w:style>
  <w:style w:type="paragraph" w:customStyle="1" w:styleId="NtEdNotetoEditor">
    <w:name w:val="NtEd Note to Editor"/>
    <w:basedOn w:val="NtCompNotetoCompositor"/>
    <w:rsid w:val="006D310F"/>
    <w:rPr>
      <w:color w:val="008000"/>
    </w:rPr>
  </w:style>
  <w:style w:type="paragraph" w:customStyle="1" w:styleId="AuQAuthorQuery">
    <w:name w:val="AuQ Author Query"/>
    <w:basedOn w:val="NtEdNotetoEditor"/>
    <w:qFormat/>
    <w:rsid w:val="006D310F"/>
    <w:rPr>
      <w:color w:val="0070C0"/>
    </w:rPr>
  </w:style>
  <w:style w:type="paragraph" w:customStyle="1" w:styleId="BibAnnBibliographicAnnotation">
    <w:name w:val="BibAnn Bibliographic Annotation"/>
    <w:basedOn w:val="Normal"/>
    <w:rsid w:val="006D310F"/>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6D310F"/>
    <w:pPr>
      <w:spacing w:after="120"/>
      <w:ind w:left="720" w:hanging="720"/>
    </w:pPr>
  </w:style>
  <w:style w:type="character" w:customStyle="1" w:styleId="BibItemBibliographyorReferenceListItemChar">
    <w:name w:val="BibItem Bibliography or Reference List Item Char"/>
    <w:link w:val="BibItemBibliographyorReferenceListItem"/>
    <w:rsid w:val="006D310F"/>
    <w:rPr>
      <w:sz w:val="24"/>
      <w:szCs w:val="24"/>
    </w:rPr>
  </w:style>
  <w:style w:type="paragraph" w:customStyle="1" w:styleId="BLBulletList">
    <w:name w:val="BL Bullet List"/>
    <w:basedOn w:val="TxtBodyText"/>
    <w:rsid w:val="006D310F"/>
    <w:pPr>
      <w:tabs>
        <w:tab w:val="left" w:pos="240"/>
        <w:tab w:val="left" w:pos="960"/>
      </w:tabs>
      <w:ind w:left="960" w:hanging="240"/>
      <w:contextualSpacing/>
    </w:pPr>
  </w:style>
  <w:style w:type="paragraph" w:customStyle="1" w:styleId="BMTBackmatterTitle">
    <w:name w:val="BMT Backmatter Title"/>
    <w:basedOn w:val="Normal"/>
    <w:next w:val="TxtBodyText"/>
    <w:qFormat/>
    <w:rsid w:val="006D310F"/>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6D310F"/>
    <w:pPr>
      <w:spacing w:before="240" w:after="0"/>
    </w:pPr>
    <w:rPr>
      <w:b/>
    </w:rPr>
  </w:style>
  <w:style w:type="paragraph" w:customStyle="1" w:styleId="FNFootnote">
    <w:name w:val="FN Footnote"/>
    <w:basedOn w:val="TxtBodyText"/>
    <w:link w:val="FNFootnoteChar"/>
    <w:qFormat/>
    <w:rsid w:val="006D310F"/>
    <w:pPr>
      <w:spacing w:line="360" w:lineRule="exact"/>
    </w:pPr>
    <w:rPr>
      <w:color w:val="C00000"/>
    </w:rPr>
  </w:style>
  <w:style w:type="character" w:customStyle="1" w:styleId="FNFootnoteChar">
    <w:name w:val="FN Footnote Char"/>
    <w:link w:val="FNFootnote"/>
    <w:rsid w:val="006D310F"/>
    <w:rPr>
      <w:color w:val="C00000"/>
      <w:sz w:val="24"/>
      <w:szCs w:val="24"/>
    </w:rPr>
  </w:style>
  <w:style w:type="paragraph" w:customStyle="1" w:styleId="ENEndnote">
    <w:name w:val="EN Endnote"/>
    <w:basedOn w:val="FNFootnote"/>
    <w:link w:val="ENEndnoteChar"/>
    <w:qFormat/>
    <w:rsid w:val="006D310F"/>
    <w:rPr>
      <w:color w:val="000000"/>
    </w:rPr>
  </w:style>
  <w:style w:type="character" w:customStyle="1" w:styleId="ENEndnoteChar">
    <w:name w:val="EN Endnote Char"/>
    <w:link w:val="ENEndnote"/>
    <w:rsid w:val="006D310F"/>
    <w:rPr>
      <w:color w:val="000000"/>
      <w:sz w:val="24"/>
      <w:szCs w:val="24"/>
    </w:rPr>
  </w:style>
  <w:style w:type="paragraph" w:customStyle="1" w:styleId="BNBacknote">
    <w:name w:val="BN Backnote"/>
    <w:basedOn w:val="ENEndnote"/>
    <w:qFormat/>
    <w:rsid w:val="006D310F"/>
    <w:rPr>
      <w:color w:val="365F91"/>
    </w:rPr>
  </w:style>
  <w:style w:type="paragraph" w:customStyle="1" w:styleId="BoxBegBeginBoxedorSidebarContent">
    <w:name w:val="BoxBeg Begin Boxed or Sidebar Content"/>
    <w:basedOn w:val="AppBegBeginAppendix"/>
    <w:qFormat/>
    <w:rsid w:val="006D310F"/>
  </w:style>
  <w:style w:type="character" w:customStyle="1" w:styleId="BoxCOBoxorSidebarCallout">
    <w:name w:val="BoxCO Box or Sidebar Callout"/>
    <w:rsid w:val="006D310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6D310F"/>
  </w:style>
  <w:style w:type="character" w:customStyle="1" w:styleId="BoxMenBoxorSidebarMention">
    <w:name w:val="BoxMen Box or Sidebar Mention"/>
    <w:rsid w:val="006D310F"/>
    <w:rPr>
      <w:color w:val="984806"/>
      <w:u w:val="single"/>
    </w:rPr>
  </w:style>
  <w:style w:type="paragraph" w:customStyle="1" w:styleId="BoxSTBoxSubtitle">
    <w:name w:val="BoxST Box Subtitle"/>
    <w:basedOn w:val="Normal"/>
    <w:qFormat/>
    <w:rsid w:val="006D310F"/>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6D310F"/>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6D310F"/>
    <w:pPr>
      <w:spacing w:line="240" w:lineRule="exact"/>
      <w:ind w:left="1440" w:right="1440"/>
    </w:pPr>
    <w:rPr>
      <w:rFonts w:ascii="Arial" w:hAnsi="Arial"/>
    </w:rPr>
  </w:style>
  <w:style w:type="paragraph" w:customStyle="1" w:styleId="NotesBegBeginNotes">
    <w:name w:val="NotesBeg Begin Note(s)"/>
    <w:basedOn w:val="AppBegBeginAppendix"/>
    <w:qFormat/>
    <w:rsid w:val="006D310F"/>
  </w:style>
  <w:style w:type="paragraph" w:customStyle="1" w:styleId="CaseBegBeginCaseStudy">
    <w:name w:val="CaseBeg Begin Case Study"/>
    <w:basedOn w:val="NotesBegBeginNotes"/>
    <w:qFormat/>
    <w:rsid w:val="006D310F"/>
  </w:style>
  <w:style w:type="paragraph" w:customStyle="1" w:styleId="NotesEndEndNotes">
    <w:name w:val="NotesEnd End Note(s)"/>
    <w:basedOn w:val="AppEndEndAppendix"/>
    <w:qFormat/>
    <w:rsid w:val="006D310F"/>
  </w:style>
  <w:style w:type="paragraph" w:customStyle="1" w:styleId="CaseEndEndCaseStudy">
    <w:name w:val="CaseEnd End Case Study"/>
    <w:basedOn w:val="NotesEndEndNotes"/>
    <w:qFormat/>
    <w:rsid w:val="006D310F"/>
  </w:style>
  <w:style w:type="paragraph" w:customStyle="1" w:styleId="ChrChronology">
    <w:name w:val="Chr Chronology"/>
    <w:basedOn w:val="TxtBodyText"/>
    <w:rsid w:val="006D310F"/>
    <w:pPr>
      <w:tabs>
        <w:tab w:val="left" w:pos="2448"/>
      </w:tabs>
      <w:spacing w:before="120"/>
      <w:ind w:left="2448" w:hanging="1728"/>
    </w:pPr>
  </w:style>
  <w:style w:type="character" w:customStyle="1" w:styleId="citeapp">
    <w:name w:val="cite_app"/>
    <w:rsid w:val="006D310F"/>
    <w:rPr>
      <w:sz w:val="24"/>
      <w:bdr w:val="none" w:sz="0" w:space="0" w:color="auto"/>
      <w:shd w:val="clear" w:color="auto" w:fill="CCFF33"/>
    </w:rPr>
  </w:style>
  <w:style w:type="character" w:customStyle="1" w:styleId="citebase">
    <w:name w:val="cite_base"/>
    <w:rsid w:val="006D310F"/>
    <w:rPr>
      <w:sz w:val="24"/>
    </w:rPr>
  </w:style>
  <w:style w:type="character" w:customStyle="1" w:styleId="citebox">
    <w:name w:val="cite_box"/>
    <w:rsid w:val="006D310F"/>
    <w:rPr>
      <w:sz w:val="24"/>
    </w:rPr>
  </w:style>
  <w:style w:type="character" w:customStyle="1" w:styleId="citeeq">
    <w:name w:val="cite_eq"/>
    <w:rsid w:val="006D310F"/>
    <w:rPr>
      <w:sz w:val="24"/>
      <w:bdr w:val="none" w:sz="0" w:space="0" w:color="auto"/>
      <w:shd w:val="clear" w:color="auto" w:fill="FFAE37"/>
    </w:rPr>
  </w:style>
  <w:style w:type="character" w:customStyle="1" w:styleId="citefig">
    <w:name w:val="cite_fig"/>
    <w:rsid w:val="006D310F"/>
    <w:rPr>
      <w:color w:val="auto"/>
      <w:sz w:val="24"/>
      <w:bdr w:val="none" w:sz="0" w:space="0" w:color="auto"/>
      <w:shd w:val="clear" w:color="auto" w:fill="CCFFCC"/>
    </w:rPr>
  </w:style>
  <w:style w:type="character" w:customStyle="1" w:styleId="citefn">
    <w:name w:val="cite_fn"/>
    <w:rsid w:val="006D310F"/>
    <w:rPr>
      <w:color w:val="auto"/>
      <w:sz w:val="24"/>
      <w:bdr w:val="none" w:sz="0" w:space="0" w:color="auto"/>
      <w:shd w:val="clear" w:color="auto" w:fill="FF99CC"/>
      <w:vertAlign w:val="baseline"/>
    </w:rPr>
  </w:style>
  <w:style w:type="character" w:customStyle="1" w:styleId="citesec">
    <w:name w:val="cite_sec"/>
    <w:rsid w:val="006D310F"/>
    <w:rPr>
      <w:sz w:val="24"/>
      <w:bdr w:val="none" w:sz="0" w:space="0" w:color="auto"/>
      <w:shd w:val="clear" w:color="auto" w:fill="FFCCCC"/>
    </w:rPr>
  </w:style>
  <w:style w:type="character" w:customStyle="1" w:styleId="citetbl">
    <w:name w:val="cite_tbl"/>
    <w:rsid w:val="006D310F"/>
    <w:rPr>
      <w:color w:val="auto"/>
      <w:sz w:val="24"/>
      <w:bdr w:val="none" w:sz="0" w:space="0" w:color="auto"/>
      <w:shd w:val="clear" w:color="auto" w:fill="FF9999"/>
    </w:rPr>
  </w:style>
  <w:style w:type="character" w:customStyle="1" w:styleId="citetfn">
    <w:name w:val="cite_tfn"/>
    <w:rsid w:val="006D310F"/>
    <w:rPr>
      <w:sz w:val="24"/>
      <w:bdr w:val="none" w:sz="0" w:space="0" w:color="auto"/>
      <w:shd w:val="clear" w:color="auto" w:fill="FBBA79"/>
    </w:rPr>
  </w:style>
  <w:style w:type="paragraph" w:customStyle="1" w:styleId="Deck">
    <w:name w:val="Deck"/>
    <w:basedOn w:val="Normal"/>
    <w:qFormat/>
    <w:rsid w:val="006D310F"/>
    <w:pPr>
      <w:spacing w:line="360" w:lineRule="exact"/>
      <w:ind w:right="2880"/>
    </w:pPr>
    <w:rPr>
      <w:rFonts w:ascii="Arial" w:hAnsi="Arial"/>
      <w:i/>
      <w:sz w:val="28"/>
    </w:rPr>
  </w:style>
  <w:style w:type="paragraph" w:customStyle="1" w:styleId="DeptTDepartmentTitle">
    <w:name w:val="DeptT Department Title"/>
    <w:basedOn w:val="Normal"/>
    <w:qFormat/>
    <w:rsid w:val="006D310F"/>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6D310F"/>
    <w:pPr>
      <w:spacing w:line="360" w:lineRule="exact"/>
      <w:ind w:left="2880" w:right="720" w:hanging="2160"/>
      <w:contextualSpacing/>
    </w:pPr>
  </w:style>
  <w:style w:type="paragraph" w:customStyle="1" w:styleId="DiaCNewPara">
    <w:name w:val="DiaCNewPara"/>
    <w:basedOn w:val="DiaDialogue"/>
    <w:rsid w:val="006D310F"/>
    <w:pPr>
      <w:ind w:left="0" w:right="0" w:firstLine="0"/>
      <w:contextualSpacing w:val="0"/>
    </w:pPr>
  </w:style>
  <w:style w:type="paragraph" w:customStyle="1" w:styleId="TxtCContinuationofBodyTextParagraph">
    <w:name w:val="TxtC Continuation of Body Text Paragraph"/>
    <w:basedOn w:val="Normal"/>
    <w:rsid w:val="006D310F"/>
    <w:pPr>
      <w:spacing w:line="560" w:lineRule="exact"/>
    </w:pPr>
    <w:rPr>
      <w:sz w:val="24"/>
      <w:lang w:val="x-none" w:eastAsia="x-none"/>
    </w:rPr>
  </w:style>
  <w:style w:type="paragraph" w:customStyle="1" w:styleId="DiaCSamePara">
    <w:name w:val="DiaCSamePara"/>
    <w:basedOn w:val="TxtCContinuationofBodyTextParagraph"/>
    <w:rsid w:val="006D310F"/>
    <w:rPr>
      <w:szCs w:val="24"/>
    </w:rPr>
  </w:style>
  <w:style w:type="paragraph" w:customStyle="1" w:styleId="EdNoteEditorsNote">
    <w:name w:val="EdNote Editors Note"/>
    <w:basedOn w:val="ArInTxtArticleIntroText"/>
    <w:qFormat/>
    <w:rsid w:val="006D310F"/>
    <w:pPr>
      <w:spacing w:before="240" w:after="240" w:line="280" w:lineRule="exact"/>
      <w:jc w:val="center"/>
    </w:pPr>
    <w:rPr>
      <w:color w:val="FF0000"/>
    </w:rPr>
  </w:style>
  <w:style w:type="paragraph" w:customStyle="1" w:styleId="EndNoteBibliography">
    <w:name w:val="EndNote Bibliography"/>
    <w:basedOn w:val="Normal"/>
    <w:link w:val="EndNoteBibliographyCar"/>
    <w:rsid w:val="006D310F"/>
    <w:pPr>
      <w:spacing w:line="480" w:lineRule="auto"/>
    </w:pPr>
    <w:rPr>
      <w:noProof/>
      <w:sz w:val="24"/>
    </w:rPr>
  </w:style>
  <w:style w:type="character" w:customStyle="1" w:styleId="EndNoteBibliographyCar">
    <w:name w:val="EndNote Bibliography Car"/>
    <w:link w:val="EndNoteBibliography"/>
    <w:rsid w:val="006D310F"/>
    <w:rPr>
      <w:noProof/>
      <w:sz w:val="24"/>
    </w:rPr>
  </w:style>
  <w:style w:type="paragraph" w:customStyle="1" w:styleId="EndNoteBibliographyTitle">
    <w:name w:val="EndNote Bibliography Title"/>
    <w:basedOn w:val="Normal"/>
    <w:link w:val="EndNoteBibliographyTitleCar"/>
    <w:rsid w:val="006D310F"/>
    <w:pPr>
      <w:jc w:val="center"/>
    </w:pPr>
    <w:rPr>
      <w:noProof/>
      <w:sz w:val="24"/>
    </w:rPr>
  </w:style>
  <w:style w:type="character" w:customStyle="1" w:styleId="EndNoteBibliographyTitleCar">
    <w:name w:val="EndNote Bibliography Title Car"/>
    <w:link w:val="EndNoteBibliographyTitle"/>
    <w:rsid w:val="006D310F"/>
    <w:rPr>
      <w:noProof/>
      <w:sz w:val="24"/>
    </w:rPr>
  </w:style>
  <w:style w:type="character" w:customStyle="1" w:styleId="EnRefEndnoteReference">
    <w:name w:val="EnRef Endnote Reference"/>
    <w:qFormat/>
    <w:rsid w:val="006D310F"/>
    <w:rPr>
      <w:bdr w:val="none" w:sz="0" w:space="0" w:color="auto"/>
      <w:shd w:val="clear" w:color="auto" w:fill="FFC000"/>
      <w:vertAlign w:val="superscript"/>
    </w:rPr>
  </w:style>
  <w:style w:type="paragraph" w:customStyle="1" w:styleId="EqnDisplayEquation">
    <w:name w:val="Eqn Display Equation"/>
    <w:basedOn w:val="TxtBodyText"/>
    <w:rsid w:val="006D310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6D310F"/>
    <w:rPr>
      <w:rFonts w:eastAsia="MS Mincho"/>
    </w:rPr>
  </w:style>
  <w:style w:type="character" w:customStyle="1" w:styleId="EqnInTxt">
    <w:name w:val="EqnInTxt"/>
    <w:qFormat/>
    <w:rsid w:val="006D310F"/>
    <w:rPr>
      <w:color w:val="948A54"/>
    </w:rPr>
  </w:style>
  <w:style w:type="character" w:customStyle="1" w:styleId="EqnMenEquationMention">
    <w:name w:val="EqnMen Equation Mention"/>
    <w:qFormat/>
    <w:rsid w:val="006D310F"/>
    <w:rPr>
      <w:color w:val="948A54"/>
      <w:u w:val="single"/>
    </w:rPr>
  </w:style>
  <w:style w:type="character" w:customStyle="1" w:styleId="EqnNoDisplayEquationNumber">
    <w:name w:val="EqnNo Display Equation Number"/>
    <w:rsid w:val="006D310F"/>
    <w:rPr>
      <w:bdr w:val="none" w:sz="0" w:space="0" w:color="auto"/>
      <w:shd w:val="pct15" w:color="auto" w:fill="FFFFFF"/>
    </w:rPr>
  </w:style>
  <w:style w:type="paragraph" w:customStyle="1" w:styleId="ExtExtractorBlockQuote">
    <w:name w:val="Ext Extract or Block Quote"/>
    <w:basedOn w:val="TxtBodyText"/>
    <w:rsid w:val="006D310F"/>
    <w:pPr>
      <w:ind w:left="720" w:right="720"/>
      <w:contextualSpacing/>
    </w:pPr>
  </w:style>
  <w:style w:type="paragraph" w:customStyle="1" w:styleId="ExtCNewParaContinuationofExtractNewParagraph">
    <w:name w:val="ExtCNewPara Continuation of Extract New Paragraph"/>
    <w:basedOn w:val="ExtExtractorBlockQuote"/>
    <w:qFormat/>
    <w:rsid w:val="006D310F"/>
  </w:style>
  <w:style w:type="paragraph" w:customStyle="1" w:styleId="ExtCSameParaContinuationofExtractSameParagraph">
    <w:name w:val="ExtCSamePara Continuation of Extract Same Paragraph"/>
    <w:basedOn w:val="ExtExtractorBlockQuote"/>
    <w:next w:val="ExtExtractorBlockQuote"/>
    <w:qFormat/>
    <w:rsid w:val="006D310F"/>
    <w:pPr>
      <w:ind w:firstLine="0"/>
    </w:pPr>
    <w:rPr>
      <w:lang w:val="en-CA"/>
    </w:rPr>
  </w:style>
  <w:style w:type="paragraph" w:customStyle="1" w:styleId="ExtEndMarksEndofExtorExtCendingwithanotherstyle">
    <w:name w:val="ExtEnd Marks End of Ext or ExtC ending with another style"/>
    <w:basedOn w:val="Normal"/>
    <w:qFormat/>
    <w:rsid w:val="006D310F"/>
    <w:pPr>
      <w:pBdr>
        <w:bottom w:val="dashed" w:sz="4" w:space="6" w:color="auto"/>
      </w:pBdr>
      <w:spacing w:line="360" w:lineRule="exact"/>
      <w:ind w:left="720" w:right="720"/>
    </w:pPr>
    <w:rPr>
      <w:sz w:val="24"/>
    </w:rPr>
  </w:style>
  <w:style w:type="paragraph" w:customStyle="1" w:styleId="LHListHeading">
    <w:name w:val="LH List Heading"/>
    <w:basedOn w:val="TxtBodyText"/>
    <w:rsid w:val="006D310F"/>
    <w:pPr>
      <w:keepNext/>
      <w:keepLines/>
      <w:spacing w:before="360"/>
      <w:ind w:left="720"/>
    </w:pPr>
    <w:rPr>
      <w:b/>
    </w:rPr>
  </w:style>
  <w:style w:type="paragraph" w:customStyle="1" w:styleId="ExtHeadExtractHeading">
    <w:name w:val="ExtHead Extract Heading"/>
    <w:basedOn w:val="LHListHeading"/>
    <w:next w:val="Normal"/>
    <w:qFormat/>
    <w:rsid w:val="006D310F"/>
  </w:style>
  <w:style w:type="paragraph" w:customStyle="1" w:styleId="FAbstAbstract">
    <w:name w:val="FAbst Abstract"/>
    <w:basedOn w:val="AbstAbstract"/>
    <w:qFormat/>
    <w:rsid w:val="006D310F"/>
    <w:rPr>
      <w:color w:val="FF0000"/>
    </w:rPr>
  </w:style>
  <w:style w:type="paragraph" w:customStyle="1" w:styleId="FAbstTAbstractTitle">
    <w:name w:val="FAbstT Abstract Title"/>
    <w:basedOn w:val="AbstTAbstractTitle"/>
    <w:qFormat/>
    <w:rsid w:val="006D310F"/>
    <w:rPr>
      <w:color w:val="FF0000"/>
    </w:rPr>
  </w:style>
  <w:style w:type="paragraph" w:customStyle="1" w:styleId="TFNTableFootnote">
    <w:name w:val="TFN Table Footnote"/>
    <w:basedOn w:val="Normal"/>
    <w:qFormat/>
    <w:rsid w:val="006D310F"/>
    <w:rPr>
      <w:sz w:val="24"/>
    </w:rPr>
  </w:style>
  <w:style w:type="paragraph" w:customStyle="1" w:styleId="FFNFigureFootnote">
    <w:name w:val="FFN Figure Footnote"/>
    <w:basedOn w:val="TFNTableFootnote"/>
    <w:qFormat/>
    <w:rsid w:val="006D310F"/>
    <w:pPr>
      <w:ind w:left="1440"/>
    </w:pPr>
  </w:style>
  <w:style w:type="character" w:customStyle="1" w:styleId="FigCOFigureCallout">
    <w:name w:val="FigCO Figure Callout"/>
    <w:rsid w:val="006D310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6D310F"/>
  </w:style>
  <w:style w:type="character" w:customStyle="1" w:styleId="FigMenFigureMention">
    <w:name w:val="FigMen Figure Mention"/>
    <w:rsid w:val="006D310F"/>
    <w:rPr>
      <w:color w:val="0000FF"/>
      <w:u w:val="single"/>
    </w:rPr>
  </w:style>
  <w:style w:type="character" w:customStyle="1" w:styleId="FigNFigureNumber">
    <w:name w:val="FigN Figure Number"/>
    <w:qFormat/>
    <w:rsid w:val="006D310F"/>
    <w:rPr>
      <w:b w:val="0"/>
    </w:rPr>
  </w:style>
  <w:style w:type="paragraph" w:customStyle="1" w:styleId="FigTFigureTitle">
    <w:name w:val="FigT Figure Title"/>
    <w:basedOn w:val="Normal"/>
    <w:qFormat/>
    <w:rsid w:val="006D310F"/>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6D310F"/>
    <w:rPr>
      <w:sz w:val="24"/>
    </w:rPr>
  </w:style>
  <w:style w:type="paragraph" w:customStyle="1" w:styleId="KwdsKeywords">
    <w:name w:val="Kwds Keywords"/>
    <w:basedOn w:val="AbstAbstract"/>
    <w:rsid w:val="006D310F"/>
    <w:pPr>
      <w:spacing w:before="120"/>
      <w:jc w:val="right"/>
    </w:pPr>
    <w:rPr>
      <w:color w:val="0070C0"/>
    </w:rPr>
  </w:style>
  <w:style w:type="paragraph" w:customStyle="1" w:styleId="FKwdsKeywords">
    <w:name w:val="FKwds Keywords"/>
    <w:basedOn w:val="KwdsKeywords"/>
    <w:qFormat/>
    <w:rsid w:val="006D310F"/>
    <w:rPr>
      <w:color w:val="FF0000"/>
    </w:rPr>
  </w:style>
  <w:style w:type="character" w:customStyle="1" w:styleId="FnRefFootnoteReference">
    <w:name w:val="FnRef Footnote Reference"/>
    <w:rsid w:val="006D310F"/>
    <w:rPr>
      <w:bdr w:val="none" w:sz="0" w:space="0" w:color="auto"/>
      <w:shd w:val="clear" w:color="auto" w:fill="00B0F0"/>
      <w:vertAlign w:val="superscript"/>
    </w:rPr>
  </w:style>
  <w:style w:type="character" w:customStyle="1" w:styleId="FooterChar">
    <w:name w:val="Footer Char"/>
    <w:basedOn w:val="DefaultParagraphFont"/>
    <w:link w:val="Footer"/>
    <w:uiPriority w:val="99"/>
    <w:rsid w:val="006D310F"/>
  </w:style>
  <w:style w:type="paragraph" w:customStyle="1" w:styleId="SrcSourceorCreditLine">
    <w:name w:val="Src Source or Credit Line"/>
    <w:basedOn w:val="Normal"/>
    <w:qFormat/>
    <w:rsid w:val="006D310F"/>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6D310F"/>
  </w:style>
  <w:style w:type="paragraph" w:customStyle="1" w:styleId="Glos">
    <w:name w:val="Glos"/>
    <w:basedOn w:val="TxtBodyText"/>
    <w:qFormat/>
    <w:rsid w:val="006D310F"/>
    <w:pPr>
      <w:ind w:left="720" w:hanging="720"/>
    </w:pPr>
    <w:rPr>
      <w:rFonts w:ascii="Arial" w:hAnsi="Arial"/>
    </w:rPr>
  </w:style>
  <w:style w:type="character" w:customStyle="1" w:styleId="GlosTermGlossaryTerm">
    <w:name w:val="GlosTerm Glossary Term"/>
    <w:qFormat/>
    <w:rsid w:val="006D310F"/>
    <w:rPr>
      <w:b/>
      <w:color w:val="0070C0"/>
    </w:rPr>
  </w:style>
  <w:style w:type="paragraph" w:customStyle="1" w:styleId="H3HeadingLevel3">
    <w:name w:val="H3 Heading Level 3"/>
    <w:basedOn w:val="H2HeadingLevel2"/>
    <w:next w:val="TxtBodyText"/>
    <w:rsid w:val="006D310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6D310F"/>
    <w:pPr>
      <w:spacing w:before="240"/>
      <w:ind w:left="0"/>
      <w:outlineLvl w:val="3"/>
    </w:pPr>
    <w:rPr>
      <w:b w:val="0"/>
    </w:rPr>
  </w:style>
  <w:style w:type="paragraph" w:customStyle="1" w:styleId="H5HeadingLevel5">
    <w:name w:val="H5 Heading Level 5"/>
    <w:basedOn w:val="H4HeadingLevel4"/>
    <w:next w:val="TxtBodyText"/>
    <w:rsid w:val="006D310F"/>
    <w:pPr>
      <w:ind w:left="360"/>
      <w:outlineLvl w:val="4"/>
    </w:pPr>
    <w:rPr>
      <w:sz w:val="24"/>
    </w:rPr>
  </w:style>
  <w:style w:type="paragraph" w:customStyle="1" w:styleId="H6HeadingLevel6">
    <w:name w:val="H6 Heading Level 6"/>
    <w:basedOn w:val="H5HeadingLevel5"/>
    <w:next w:val="TxtBodyText"/>
    <w:rsid w:val="006D310F"/>
    <w:pPr>
      <w:ind w:left="720"/>
      <w:outlineLvl w:val="5"/>
    </w:pPr>
    <w:rPr>
      <w:sz w:val="20"/>
    </w:rPr>
  </w:style>
  <w:style w:type="paragraph" w:customStyle="1" w:styleId="HdNtHeadnote">
    <w:name w:val="HdNt Headnote"/>
    <w:basedOn w:val="TxtBodyText"/>
    <w:qFormat/>
    <w:rsid w:val="006D310F"/>
    <w:pPr>
      <w:spacing w:before="120" w:after="120" w:line="360" w:lineRule="exact"/>
      <w:ind w:left="1440" w:right="1440"/>
    </w:pPr>
    <w:rPr>
      <w:rFonts w:ascii="Arial" w:hAnsi="Arial"/>
      <w:sz w:val="22"/>
    </w:rPr>
  </w:style>
  <w:style w:type="character" w:customStyle="1" w:styleId="HeaderChar">
    <w:name w:val="Header Char"/>
    <w:basedOn w:val="DefaultParagraphFont"/>
    <w:link w:val="Header"/>
    <w:uiPriority w:val="99"/>
    <w:rsid w:val="006D310F"/>
  </w:style>
  <w:style w:type="paragraph" w:styleId="HTMLPreformatted">
    <w:name w:val="HTML Preformatted"/>
    <w:basedOn w:val="Normal"/>
    <w:link w:val="HTMLPreformattedChar"/>
    <w:uiPriority w:val="99"/>
    <w:semiHidden/>
    <w:unhideWhenUsed/>
    <w:rsid w:val="006D310F"/>
    <w:rPr>
      <w:rFonts w:ascii="Consolas" w:hAnsi="Consolas"/>
    </w:rPr>
  </w:style>
  <w:style w:type="character" w:customStyle="1" w:styleId="HTMLPreformattedChar">
    <w:name w:val="HTML Preformatted Char"/>
    <w:link w:val="HTMLPreformatted"/>
    <w:uiPriority w:val="99"/>
    <w:semiHidden/>
    <w:rsid w:val="006D310F"/>
    <w:rPr>
      <w:rFonts w:ascii="Consolas" w:hAnsi="Consolas"/>
    </w:rPr>
  </w:style>
  <w:style w:type="paragraph" w:customStyle="1" w:styleId="Ind1IndexMainEntry">
    <w:name w:val="Ind1 Index Main Entry"/>
    <w:basedOn w:val="Normal"/>
    <w:qFormat/>
    <w:rsid w:val="006D310F"/>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6D310F"/>
    <w:pPr>
      <w:ind w:hanging="1080"/>
    </w:pPr>
  </w:style>
  <w:style w:type="paragraph" w:customStyle="1" w:styleId="Ind3IndexSubSubentry">
    <w:name w:val="Ind3 Index SubSubentry"/>
    <w:basedOn w:val="Ind1IndexMainEntry"/>
    <w:next w:val="Ind1IndexMainEntry"/>
    <w:qFormat/>
    <w:rsid w:val="006D310F"/>
    <w:pPr>
      <w:ind w:hanging="720"/>
    </w:pPr>
  </w:style>
  <w:style w:type="paragraph" w:customStyle="1" w:styleId="Ind4IndexSubSubSubentry">
    <w:name w:val="Ind4 Index SubSubSubentry"/>
    <w:basedOn w:val="Ind1IndexMainEntry"/>
    <w:next w:val="Ind1IndexMainEntry"/>
    <w:qFormat/>
    <w:rsid w:val="006D310F"/>
    <w:pPr>
      <w:ind w:hanging="360"/>
    </w:pPr>
  </w:style>
  <w:style w:type="paragraph" w:customStyle="1" w:styleId="IndAlphIndexAlphaBreak">
    <w:name w:val="IndAlph Index Alpha Break"/>
    <w:basedOn w:val="Normal"/>
    <w:qFormat/>
    <w:rsid w:val="006D310F"/>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6D310F"/>
    <w:rPr>
      <w:b w:val="0"/>
      <w:i w:val="0"/>
      <w:color w:val="943634"/>
    </w:rPr>
  </w:style>
  <w:style w:type="paragraph" w:customStyle="1" w:styleId="IndRunInIndexRunInMainEntry">
    <w:name w:val="IndRunIn Index Run In Main Entry"/>
    <w:basedOn w:val="Ind1IndexMainEntry"/>
    <w:qFormat/>
    <w:rsid w:val="006D310F"/>
  </w:style>
  <w:style w:type="character" w:customStyle="1" w:styleId="IndSub2IndexSubentryinMainEntry">
    <w:name w:val="IndSub2 Index Subentry in Main Entry"/>
    <w:uiPriority w:val="1"/>
    <w:qFormat/>
    <w:rsid w:val="006D310F"/>
    <w:rPr>
      <w:u w:val="dash" w:color="548DD4"/>
    </w:rPr>
  </w:style>
  <w:style w:type="paragraph" w:customStyle="1" w:styleId="OthConBegBeginOtherContainer">
    <w:name w:val="OthConBeg Begin Other Container"/>
    <w:basedOn w:val="NotesBegBeginNotes"/>
    <w:qFormat/>
    <w:rsid w:val="006D310F"/>
  </w:style>
  <w:style w:type="paragraph" w:customStyle="1" w:styleId="INSERT-BMTInsertBackmatterMarker">
    <w:name w:val="INSERT-BMT Insert Backmatter Marker"/>
    <w:basedOn w:val="OthConBegBeginOtherContainer"/>
    <w:next w:val="Normal"/>
    <w:qFormat/>
    <w:rsid w:val="006D310F"/>
    <w:pPr>
      <w:shd w:val="thinDiagStripe" w:color="auto" w:fill="auto"/>
    </w:pPr>
  </w:style>
  <w:style w:type="paragraph" w:customStyle="1" w:styleId="IntAInterviewAnswer">
    <w:name w:val="IntA Interview Answer"/>
    <w:basedOn w:val="TxtBodyText"/>
    <w:rsid w:val="006D310F"/>
    <w:rPr>
      <w:color w:val="4BACC6"/>
    </w:rPr>
  </w:style>
  <w:style w:type="character" w:customStyle="1" w:styleId="IntEInterviewee">
    <w:name w:val="IntE Interviewee"/>
    <w:qFormat/>
    <w:rsid w:val="006D310F"/>
    <w:rPr>
      <w:u w:val="dotted"/>
    </w:rPr>
  </w:style>
  <w:style w:type="paragraph" w:customStyle="1" w:styleId="IntQInterviewQuestion">
    <w:name w:val="IntQ Interview Question"/>
    <w:basedOn w:val="TxtBodyText"/>
    <w:rsid w:val="006D310F"/>
    <w:rPr>
      <w:color w:val="000080"/>
    </w:rPr>
  </w:style>
  <w:style w:type="character" w:customStyle="1" w:styleId="IntRInterviewer">
    <w:name w:val="IntR Interviewer"/>
    <w:qFormat/>
    <w:rsid w:val="006D310F"/>
    <w:rPr>
      <w:u w:val="dash"/>
    </w:rPr>
  </w:style>
  <w:style w:type="paragraph" w:customStyle="1" w:styleId="ITColHdIn-textTableColumnHead">
    <w:name w:val="ITColHd In-text Table Column Head"/>
    <w:basedOn w:val="Normal"/>
    <w:rsid w:val="006D310F"/>
    <w:rPr>
      <w:rFonts w:ascii="Arial" w:hAnsi="Arial"/>
      <w:b/>
      <w:sz w:val="24"/>
    </w:rPr>
  </w:style>
  <w:style w:type="paragraph" w:customStyle="1" w:styleId="ITTblIn-textTableBody">
    <w:name w:val="ITTbl In-text Table Body"/>
    <w:basedOn w:val="Normal"/>
    <w:rsid w:val="006D310F"/>
    <w:pPr>
      <w:ind w:left="187" w:hanging="187"/>
    </w:pPr>
    <w:rPr>
      <w:sz w:val="24"/>
    </w:rPr>
  </w:style>
  <w:style w:type="paragraph" w:customStyle="1" w:styleId="LetTxtLetterText">
    <w:name w:val="LetTxt Letter Text"/>
    <w:basedOn w:val="TxtBodyText"/>
    <w:rsid w:val="006D310F"/>
    <w:pPr>
      <w:spacing w:before="240"/>
      <w:ind w:left="720" w:right="720"/>
      <w:contextualSpacing/>
    </w:pPr>
    <w:rPr>
      <w:color w:val="943634"/>
    </w:rPr>
  </w:style>
  <w:style w:type="paragraph" w:customStyle="1" w:styleId="LetAddrLetterAddress">
    <w:name w:val="LetAddr Letter Address"/>
    <w:basedOn w:val="LetTxtLetterText"/>
    <w:rsid w:val="006D310F"/>
    <w:pPr>
      <w:spacing w:after="240"/>
    </w:pPr>
  </w:style>
  <w:style w:type="paragraph" w:customStyle="1" w:styleId="LetAuLetterAuthor">
    <w:name w:val="LetAu Letter Author"/>
    <w:basedOn w:val="LetTxtLetterText"/>
    <w:rsid w:val="006D310F"/>
    <w:pPr>
      <w:spacing w:after="240"/>
    </w:pPr>
  </w:style>
  <w:style w:type="paragraph" w:customStyle="1" w:styleId="LetAuAddLetterAuthorAddress">
    <w:name w:val="LetAuAdd Letter Author Address"/>
    <w:basedOn w:val="LetTxtLetterText"/>
    <w:rsid w:val="006D310F"/>
    <w:pPr>
      <w:spacing w:after="240"/>
    </w:pPr>
  </w:style>
  <w:style w:type="paragraph" w:customStyle="1" w:styleId="LetBegBeginLetter">
    <w:name w:val="LetBeg Begin Letter"/>
    <w:basedOn w:val="OthConBegBeginOtherContainer"/>
    <w:qFormat/>
    <w:rsid w:val="006D310F"/>
  </w:style>
  <w:style w:type="paragraph" w:customStyle="1" w:styleId="LetClosLetterClosing">
    <w:name w:val="LetClos Letter Closing"/>
    <w:basedOn w:val="LetTxtLetterText"/>
    <w:rsid w:val="006D310F"/>
    <w:pPr>
      <w:spacing w:after="240"/>
    </w:pPr>
  </w:style>
  <w:style w:type="paragraph" w:customStyle="1" w:styleId="LetCNewParaContinuationofLetterTextNewParagraph">
    <w:name w:val="LetCNewPara Continuation of Letter Text New Paragraph"/>
    <w:basedOn w:val="LetTxtLetterText"/>
    <w:qFormat/>
    <w:rsid w:val="006D310F"/>
  </w:style>
  <w:style w:type="paragraph" w:customStyle="1" w:styleId="LetCSameParaContinuationofLetterTextSameParagraph">
    <w:name w:val="LetCSamePara Continuation of Letter Text Same Paragraph"/>
    <w:basedOn w:val="LetTxtLetterText"/>
    <w:next w:val="LetTxtLetterText"/>
    <w:qFormat/>
    <w:rsid w:val="006D310F"/>
    <w:pPr>
      <w:ind w:firstLine="0"/>
    </w:pPr>
  </w:style>
  <w:style w:type="paragraph" w:customStyle="1" w:styleId="LetDateLetterDate">
    <w:name w:val="LetDate Letter Date"/>
    <w:basedOn w:val="LetTxtLetterText"/>
    <w:rsid w:val="006D310F"/>
    <w:pPr>
      <w:spacing w:before="360"/>
      <w:jc w:val="right"/>
    </w:pPr>
  </w:style>
  <w:style w:type="paragraph" w:customStyle="1" w:styleId="LetEndEndLetter">
    <w:name w:val="LetEnd End Letter"/>
    <w:basedOn w:val="OthConBegBeginOtherContainer"/>
    <w:qFormat/>
    <w:rsid w:val="006D310F"/>
  </w:style>
  <w:style w:type="paragraph" w:customStyle="1" w:styleId="LetSalLetterSalutation">
    <w:name w:val="LetSal Letter Salutation"/>
    <w:basedOn w:val="LetTxtLetterText"/>
    <w:rsid w:val="006D310F"/>
  </w:style>
  <w:style w:type="paragraph" w:customStyle="1" w:styleId="LgndLegendguidetointerpretingfigure">
    <w:name w:val="Lgnd Legend (guide to interpreting figure)"/>
    <w:basedOn w:val="CaptCaptiondescription"/>
    <w:qFormat/>
    <w:rsid w:val="006D310F"/>
    <w:pPr>
      <w:spacing w:after="240"/>
      <w:ind w:left="5760" w:right="0"/>
      <w:contextualSpacing/>
    </w:pPr>
    <w:rPr>
      <w:rFonts w:cs="Arial"/>
      <w:color w:val="7030A0"/>
    </w:rPr>
  </w:style>
  <w:style w:type="paragraph" w:customStyle="1" w:styleId="NLNumberedList">
    <w:name w:val="NL Numbered List"/>
    <w:basedOn w:val="BLBulletList"/>
    <w:qFormat/>
    <w:rsid w:val="006D310F"/>
    <w:pPr>
      <w:tabs>
        <w:tab w:val="clear" w:pos="240"/>
        <w:tab w:val="clear" w:pos="960"/>
        <w:tab w:val="left" w:pos="480"/>
      </w:tabs>
      <w:ind w:left="1200" w:hanging="480"/>
    </w:pPr>
  </w:style>
  <w:style w:type="paragraph" w:customStyle="1" w:styleId="LLLetteredList">
    <w:name w:val="LL Lettered List"/>
    <w:basedOn w:val="NLNumberedList"/>
    <w:qFormat/>
    <w:rsid w:val="006D310F"/>
  </w:style>
  <w:style w:type="paragraph" w:customStyle="1" w:styleId="MargNMarginalNote">
    <w:name w:val="MargN Marginal Note"/>
    <w:basedOn w:val="TxtBodyText"/>
    <w:qFormat/>
    <w:rsid w:val="006D310F"/>
    <w:pPr>
      <w:ind w:left="-720"/>
    </w:pPr>
  </w:style>
  <w:style w:type="paragraph" w:customStyle="1" w:styleId="MCLMultiColumnList">
    <w:name w:val="MCL MultiColumn List"/>
    <w:basedOn w:val="Normal"/>
    <w:qFormat/>
    <w:rsid w:val="006D310F"/>
    <w:pPr>
      <w:widowControl w:val="0"/>
      <w:tabs>
        <w:tab w:val="left" w:pos="1440"/>
        <w:tab w:val="left" w:pos="5040"/>
      </w:tabs>
      <w:spacing w:line="560" w:lineRule="exact"/>
      <w:ind w:left="3600" w:hanging="2880"/>
    </w:pPr>
    <w:rPr>
      <w:sz w:val="24"/>
    </w:rPr>
  </w:style>
  <w:style w:type="paragraph" w:customStyle="1" w:styleId="NoteCNoteContinued">
    <w:name w:val="NoteC Note Continued"/>
    <w:basedOn w:val="ENEndnote"/>
    <w:rsid w:val="006D310F"/>
    <w:rPr>
      <w:rFonts w:eastAsia="MS Mincho"/>
    </w:rPr>
  </w:style>
  <w:style w:type="paragraph" w:customStyle="1" w:styleId="NoteComplexBegin">
    <w:name w:val="NoteComplexBegin"/>
    <w:basedOn w:val="AppBegBeginAppendix"/>
    <w:rsid w:val="006D310F"/>
  </w:style>
  <w:style w:type="paragraph" w:customStyle="1" w:styleId="NoteComplexEnd">
    <w:name w:val="NoteComplexEnd"/>
    <w:basedOn w:val="AppEndEndAppendix"/>
    <w:rsid w:val="006D310F"/>
  </w:style>
  <w:style w:type="character" w:customStyle="1" w:styleId="NumLetLabelNumberorLetterofaNumberedorLetteredParagraph">
    <w:name w:val="NumLetLabel Number or Letter of a Numbered or Lettered Paragraph"/>
    <w:uiPriority w:val="1"/>
    <w:qFormat/>
    <w:rsid w:val="006D310F"/>
    <w:rPr>
      <w:b/>
      <w:color w:val="auto"/>
      <w:u w:val="double"/>
    </w:rPr>
  </w:style>
  <w:style w:type="paragraph" w:customStyle="1" w:styleId="NumLetPara1First-LevelNumberedorLetteredParagraph">
    <w:name w:val="NumLetPara1 First-Level Numbered or Lettered Paragraph"/>
    <w:basedOn w:val="TxtBodyText"/>
    <w:qFormat/>
    <w:rsid w:val="006D310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6D310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6D310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6D310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6D310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6D310F"/>
    <w:pPr>
      <w:tabs>
        <w:tab w:val="clear" w:pos="2160"/>
        <w:tab w:val="clear" w:pos="2880"/>
      </w:tabs>
      <w:ind w:firstLine="720"/>
    </w:pPr>
  </w:style>
  <w:style w:type="paragraph" w:customStyle="1" w:styleId="NumParaSectBegBeginNumberedParagraphSection">
    <w:name w:val="NumParaSectBeg Begin Numbered Paragraph Section"/>
    <w:qFormat/>
    <w:rsid w:val="006D310F"/>
    <w:pPr>
      <w:shd w:val="pct25" w:color="auto" w:fill="auto"/>
      <w:spacing w:before="120" w:after="120"/>
    </w:pPr>
    <w:rPr>
      <w:sz w:val="24"/>
    </w:rPr>
  </w:style>
  <w:style w:type="paragraph" w:customStyle="1" w:styleId="NumParaSectEndEndNumberedParagraphSection">
    <w:name w:val="NumParaSectEnd End Numbered Paragraph Section"/>
    <w:basedOn w:val="NumParaSectBegBeginNumberedParagraphSection"/>
    <w:qFormat/>
    <w:rsid w:val="006D310F"/>
  </w:style>
  <w:style w:type="character" w:customStyle="1" w:styleId="object">
    <w:name w:val="object"/>
    <w:basedOn w:val="DefaultParagraphFont"/>
    <w:rsid w:val="006D310F"/>
  </w:style>
  <w:style w:type="paragraph" w:customStyle="1" w:styleId="OL1OutlineListLevel1">
    <w:name w:val="OL1 Outline List Level 1"/>
    <w:basedOn w:val="TxtBodyText"/>
    <w:rsid w:val="006D310F"/>
    <w:pPr>
      <w:tabs>
        <w:tab w:val="right" w:pos="547"/>
      </w:tabs>
      <w:spacing w:before="120" w:after="120"/>
      <w:ind w:left="720" w:hanging="720"/>
    </w:pPr>
  </w:style>
  <w:style w:type="paragraph" w:customStyle="1" w:styleId="OL2OutlineListLevel2">
    <w:name w:val="OL2 Outline List Level 2"/>
    <w:basedOn w:val="OL1OutlineListLevel1"/>
    <w:rsid w:val="006D310F"/>
    <w:pPr>
      <w:tabs>
        <w:tab w:val="clear" w:pos="547"/>
        <w:tab w:val="right" w:pos="1267"/>
      </w:tabs>
      <w:spacing w:before="0"/>
      <w:ind w:left="1440"/>
    </w:pPr>
  </w:style>
  <w:style w:type="paragraph" w:customStyle="1" w:styleId="OL3OutlineListLevel3">
    <w:name w:val="OL3 Outline List Level 3"/>
    <w:basedOn w:val="OL1OutlineListLevel1"/>
    <w:rsid w:val="006D310F"/>
    <w:pPr>
      <w:tabs>
        <w:tab w:val="clear" w:pos="547"/>
        <w:tab w:val="right" w:pos="1872"/>
      </w:tabs>
      <w:spacing w:before="0"/>
      <w:ind w:left="2160"/>
    </w:pPr>
  </w:style>
  <w:style w:type="paragraph" w:customStyle="1" w:styleId="OL4OutlineListLevel4">
    <w:name w:val="OL4 Outline List Level 4"/>
    <w:basedOn w:val="OL1OutlineListLevel1"/>
    <w:rsid w:val="006D310F"/>
    <w:pPr>
      <w:tabs>
        <w:tab w:val="clear" w:pos="547"/>
        <w:tab w:val="right" w:pos="2592"/>
      </w:tabs>
      <w:spacing w:before="0"/>
      <w:ind w:left="2880"/>
    </w:pPr>
  </w:style>
  <w:style w:type="paragraph" w:customStyle="1" w:styleId="OthConEndEndOtherContainer">
    <w:name w:val="OthConEnd End Other Container"/>
    <w:basedOn w:val="NotesEndEndNotes"/>
    <w:qFormat/>
    <w:rsid w:val="006D310F"/>
  </w:style>
  <w:style w:type="character" w:customStyle="1" w:styleId="OthInsCOOtherInsertCallout">
    <w:name w:val="OthInsCO Other Insert Callout"/>
    <w:rsid w:val="006D310F"/>
    <w:rPr>
      <w:rFonts w:ascii="Helvetica" w:hAnsi="Helvetica"/>
      <w:b/>
      <w:sz w:val="24"/>
      <w:bdr w:val="none" w:sz="0" w:space="0" w:color="auto"/>
      <w:shd w:val="pct50" w:color="000080" w:fill="auto"/>
    </w:rPr>
  </w:style>
  <w:style w:type="character" w:customStyle="1" w:styleId="OthInsMenOtherInsertMention">
    <w:name w:val="OthInsMen Other Insert Mention"/>
    <w:rsid w:val="006D310F"/>
    <w:rPr>
      <w:color w:val="215868"/>
      <w:u w:val="single"/>
    </w:rPr>
  </w:style>
  <w:style w:type="paragraph" w:customStyle="1" w:styleId="Paragraphe">
    <w:name w:val="Paragraphe"/>
    <w:basedOn w:val="Normal"/>
    <w:qFormat/>
    <w:rsid w:val="006D310F"/>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6D310F"/>
    <w:pPr>
      <w:shd w:val="pct15" w:color="auto" w:fill="auto"/>
      <w:spacing w:line="360" w:lineRule="exact"/>
    </w:pPr>
    <w:rPr>
      <w:sz w:val="24"/>
    </w:rPr>
  </w:style>
  <w:style w:type="paragraph" w:customStyle="1" w:styleId="PullQtPullQuote">
    <w:name w:val="PullQt Pull Quote"/>
    <w:basedOn w:val="Normal"/>
    <w:qFormat/>
    <w:rsid w:val="006D310F"/>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6D310F"/>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6D310F"/>
    <w:pPr>
      <w:spacing w:line="280" w:lineRule="exact"/>
      <w:ind w:left="3600" w:hanging="720"/>
    </w:pPr>
    <w:rPr>
      <w:sz w:val="24"/>
    </w:rPr>
  </w:style>
  <w:style w:type="paragraph" w:customStyle="1" w:styleId="RevItemPubPublisherofReviewedItem">
    <w:name w:val="RevItemPub Publisher of Reviewed Item"/>
    <w:basedOn w:val="Normal"/>
    <w:qFormat/>
    <w:rsid w:val="006D310F"/>
    <w:pPr>
      <w:spacing w:line="280" w:lineRule="exact"/>
      <w:ind w:left="3600" w:hanging="720"/>
    </w:pPr>
    <w:rPr>
      <w:sz w:val="24"/>
    </w:rPr>
  </w:style>
  <w:style w:type="paragraph" w:customStyle="1" w:styleId="RevItemTTitleofReviewedItem">
    <w:name w:val="RevItemT Title of Reviewed Item"/>
    <w:basedOn w:val="Normal"/>
    <w:qFormat/>
    <w:rsid w:val="006D310F"/>
    <w:pPr>
      <w:spacing w:line="280" w:lineRule="exact"/>
      <w:ind w:left="3600" w:hanging="720"/>
    </w:pPr>
    <w:rPr>
      <w:b/>
      <w:sz w:val="24"/>
    </w:rPr>
  </w:style>
  <w:style w:type="paragraph" w:customStyle="1" w:styleId="RHdVVersoRunningHead">
    <w:name w:val="RHdV Verso Running Head"/>
    <w:basedOn w:val="Normal"/>
    <w:qFormat/>
    <w:rsid w:val="006D310F"/>
    <w:pPr>
      <w:spacing w:line="360" w:lineRule="exact"/>
      <w:jc w:val="center"/>
    </w:pPr>
    <w:rPr>
      <w:color w:val="5F497A"/>
      <w:sz w:val="24"/>
    </w:rPr>
  </w:style>
  <w:style w:type="paragraph" w:customStyle="1" w:styleId="RFtRRectoRunningFoot">
    <w:name w:val="RFtR Recto Running Foot"/>
    <w:basedOn w:val="RHdVVersoRunningHead"/>
    <w:qFormat/>
    <w:rsid w:val="006D310F"/>
    <w:rPr>
      <w:color w:val="D99594"/>
    </w:rPr>
  </w:style>
  <w:style w:type="paragraph" w:customStyle="1" w:styleId="RFtVVersoRunningFoot">
    <w:name w:val="RFtV Verso Running Foot"/>
    <w:basedOn w:val="RHdVVersoRunningHead"/>
    <w:qFormat/>
    <w:rsid w:val="006D310F"/>
    <w:rPr>
      <w:color w:val="B2A1C7"/>
    </w:rPr>
  </w:style>
  <w:style w:type="paragraph" w:customStyle="1" w:styleId="RHdRRectoRunningHead">
    <w:name w:val="RHdR Recto Running Head"/>
    <w:basedOn w:val="RHdVVersoRunningHead"/>
    <w:qFormat/>
    <w:rsid w:val="006D310F"/>
    <w:rPr>
      <w:color w:val="943634"/>
    </w:rPr>
  </w:style>
  <w:style w:type="character" w:customStyle="1" w:styleId="RIH1Run-InHeading1">
    <w:name w:val="RIH1 Run-In Heading 1"/>
    <w:qFormat/>
    <w:rsid w:val="006D310F"/>
    <w:rPr>
      <w:b/>
      <w:color w:val="7030A0"/>
    </w:rPr>
  </w:style>
  <w:style w:type="character" w:customStyle="1" w:styleId="RIH2Run-InHeading2">
    <w:name w:val="RIH2 Run-In Heading 2"/>
    <w:qFormat/>
    <w:rsid w:val="006D310F"/>
    <w:rPr>
      <w:b/>
      <w:color w:val="7030A0"/>
      <w:u w:val="dottedHeavy"/>
    </w:rPr>
  </w:style>
  <w:style w:type="paragraph" w:customStyle="1" w:styleId="RvwrReviewer">
    <w:name w:val="Rvwr Reviewer"/>
    <w:basedOn w:val="Normal"/>
    <w:qFormat/>
    <w:rsid w:val="006D310F"/>
    <w:pPr>
      <w:spacing w:before="120" w:after="120" w:line="280" w:lineRule="exact"/>
      <w:ind w:left="3600" w:hanging="720"/>
    </w:pPr>
    <w:rPr>
      <w:color w:val="7030A0"/>
      <w:sz w:val="24"/>
    </w:rPr>
  </w:style>
  <w:style w:type="paragraph" w:customStyle="1" w:styleId="SBSpaceBreak">
    <w:name w:val="SB Space Break"/>
    <w:basedOn w:val="TxtBodyText"/>
    <w:rsid w:val="006D310F"/>
    <w:pPr>
      <w:shd w:val="pct20" w:color="auto" w:fill="FFFFFF"/>
      <w:jc w:val="center"/>
    </w:pPr>
  </w:style>
  <w:style w:type="paragraph" w:customStyle="1" w:styleId="SectTSectionTitle">
    <w:name w:val="SectT Section Title"/>
    <w:basedOn w:val="Normal"/>
    <w:rsid w:val="006D310F"/>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6D310F"/>
    <w:pPr>
      <w:keepNext w:val="0"/>
      <w:spacing w:before="360"/>
    </w:pPr>
    <w:rPr>
      <w:sz w:val="36"/>
    </w:rPr>
  </w:style>
  <w:style w:type="paragraph" w:customStyle="1" w:styleId="SectITSectionIntroTitle">
    <w:name w:val="SectIT Section Intro Title"/>
    <w:basedOn w:val="SectSTSectionSubtitle"/>
    <w:qFormat/>
    <w:rsid w:val="006D310F"/>
    <w:pPr>
      <w:keepNext/>
    </w:pPr>
    <w:rPr>
      <w:sz w:val="28"/>
    </w:rPr>
  </w:style>
  <w:style w:type="paragraph" w:customStyle="1" w:styleId="SeeorSeeAlsoreferenceinindex">
    <w:name w:val="See or See Also reference in index"/>
    <w:basedOn w:val="Ind1IndexMainEntry"/>
    <w:qFormat/>
    <w:rsid w:val="006D310F"/>
    <w:pPr>
      <w:ind w:hanging="1080"/>
    </w:pPr>
    <w:rPr>
      <w:color w:val="943634"/>
    </w:rPr>
  </w:style>
  <w:style w:type="paragraph" w:customStyle="1" w:styleId="SeeAlsoSubSeeorSeeAlsoIndexEntry">
    <w:name w:val="SeeAlsoSub See or See Also Index Entry"/>
    <w:basedOn w:val="Ind1IndexMainEntry"/>
    <w:next w:val="Ind1IndexMainEntry"/>
    <w:qFormat/>
    <w:rsid w:val="006D310F"/>
    <w:pPr>
      <w:ind w:left="1077" w:hanging="1077"/>
    </w:pPr>
    <w:rPr>
      <w:color w:val="943634"/>
    </w:rPr>
  </w:style>
  <w:style w:type="paragraph" w:customStyle="1" w:styleId="SLSublist">
    <w:name w:val="SL Sublist"/>
    <w:basedOn w:val="BLBulletList"/>
    <w:rsid w:val="006D310F"/>
    <w:pPr>
      <w:tabs>
        <w:tab w:val="clear" w:pos="960"/>
      </w:tabs>
      <w:ind w:left="1920"/>
    </w:pPr>
  </w:style>
  <w:style w:type="character" w:customStyle="1" w:styleId="SpchSpeech">
    <w:name w:val="Spch Speech"/>
    <w:qFormat/>
    <w:rsid w:val="006D310F"/>
    <w:rPr>
      <w:color w:val="365F91"/>
    </w:rPr>
  </w:style>
  <w:style w:type="paragraph" w:customStyle="1" w:styleId="SpDispTxt">
    <w:name w:val="SpDispTxt"/>
    <w:basedOn w:val="TxtBodyText"/>
    <w:qFormat/>
    <w:rsid w:val="006D310F"/>
    <w:rPr>
      <w:rFonts w:ascii="Arial" w:hAnsi="Arial"/>
      <w:color w:val="00B050"/>
      <w:sz w:val="28"/>
    </w:rPr>
  </w:style>
  <w:style w:type="paragraph" w:customStyle="1" w:styleId="SpExSpecialExtract">
    <w:name w:val="SpEx Special Extract"/>
    <w:basedOn w:val="Normal"/>
    <w:rsid w:val="006D310F"/>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6D310F"/>
    <w:pPr>
      <w:spacing w:before="360" w:after="120"/>
    </w:pPr>
    <w:rPr>
      <w:b/>
      <w:color w:val="00B050"/>
      <w:sz w:val="32"/>
    </w:rPr>
  </w:style>
  <w:style w:type="paragraph" w:customStyle="1" w:styleId="SpH2SpecialHeading2">
    <w:name w:val="SpH2 Special Heading 2"/>
    <w:basedOn w:val="SpH1SpecialHeading1"/>
    <w:rsid w:val="006D310F"/>
    <w:rPr>
      <w:sz w:val="28"/>
    </w:rPr>
  </w:style>
  <w:style w:type="paragraph" w:customStyle="1" w:styleId="SpH3SpecialHeading3">
    <w:name w:val="SpH3 Special Heading 3"/>
    <w:basedOn w:val="SpH2SpecialHeading2"/>
    <w:rsid w:val="006D310F"/>
    <w:pPr>
      <w:spacing w:before="240" w:after="0"/>
      <w:ind w:left="1440"/>
    </w:pPr>
    <w:rPr>
      <w:sz w:val="24"/>
    </w:rPr>
  </w:style>
  <w:style w:type="character" w:customStyle="1" w:styleId="SpkrSpeaker">
    <w:name w:val="Spkr Speaker"/>
    <w:qFormat/>
    <w:rsid w:val="006D310F"/>
    <w:rPr>
      <w:smallCaps/>
      <w:color w:val="E36C0A"/>
    </w:rPr>
  </w:style>
  <w:style w:type="paragraph" w:customStyle="1" w:styleId="SpParaSpecialParagraph">
    <w:name w:val="SpPara Special Paragraph"/>
    <w:basedOn w:val="TxtBodyText"/>
    <w:rsid w:val="006D310F"/>
    <w:rPr>
      <w:color w:val="00B050"/>
    </w:rPr>
  </w:style>
  <w:style w:type="character" w:customStyle="1" w:styleId="SpRIHSpecialRun-InHeading">
    <w:name w:val="SpRIH Special Run-In Heading"/>
    <w:qFormat/>
    <w:rsid w:val="006D310F"/>
    <w:rPr>
      <w:b/>
      <w:color w:val="00B050"/>
    </w:rPr>
  </w:style>
  <w:style w:type="character" w:customStyle="1" w:styleId="SpTxtSpecialTextWithinParagraph">
    <w:name w:val="SpTxt Special Text Within Paragraph"/>
    <w:qFormat/>
    <w:rsid w:val="006D310F"/>
    <w:rPr>
      <w:color w:val="00B050"/>
    </w:rPr>
  </w:style>
  <w:style w:type="paragraph" w:customStyle="1" w:styleId="SSLSubsublist">
    <w:name w:val="SSL Subsublist"/>
    <w:basedOn w:val="SLSublist"/>
    <w:qFormat/>
    <w:rsid w:val="006D310F"/>
    <w:pPr>
      <w:ind w:left="2160"/>
    </w:pPr>
  </w:style>
  <w:style w:type="paragraph" w:customStyle="1" w:styleId="StDirStageDirection">
    <w:name w:val="StDir Stage Direction"/>
    <w:basedOn w:val="Normal"/>
    <w:next w:val="AckAcknowledgements"/>
    <w:qFormat/>
    <w:rsid w:val="006D310F"/>
    <w:pPr>
      <w:ind w:left="720"/>
      <w:jc w:val="right"/>
    </w:pPr>
    <w:rPr>
      <w:i/>
      <w:color w:val="984806"/>
    </w:rPr>
  </w:style>
  <w:style w:type="character" w:customStyle="1" w:styleId="StDirInTxtStageDirectioninText">
    <w:name w:val="StDirInTxt Stage Direction in Text"/>
    <w:qFormat/>
    <w:rsid w:val="006D310F"/>
    <w:rPr>
      <w:i/>
      <w:color w:val="984806"/>
    </w:rPr>
  </w:style>
  <w:style w:type="paragraph" w:styleId="TableofAuthorities">
    <w:name w:val="table of authorities"/>
    <w:basedOn w:val="Normal"/>
    <w:next w:val="Normal"/>
    <w:semiHidden/>
    <w:rsid w:val="006D310F"/>
    <w:pPr>
      <w:ind w:left="200" w:hanging="200"/>
    </w:pPr>
  </w:style>
  <w:style w:type="paragraph" w:styleId="TableofFigures">
    <w:name w:val="table of figures"/>
    <w:basedOn w:val="Normal"/>
    <w:next w:val="Normal"/>
    <w:semiHidden/>
    <w:rsid w:val="006D310F"/>
    <w:pPr>
      <w:ind w:left="400" w:hanging="400"/>
    </w:pPr>
  </w:style>
  <w:style w:type="paragraph" w:customStyle="1" w:styleId="TBTableBody">
    <w:name w:val="TB Table Body"/>
    <w:basedOn w:val="Normal"/>
    <w:rsid w:val="006D310F"/>
    <w:pPr>
      <w:ind w:left="187" w:hanging="187"/>
    </w:pPr>
    <w:rPr>
      <w:sz w:val="24"/>
    </w:rPr>
  </w:style>
  <w:style w:type="character" w:customStyle="1" w:styleId="TblCOTableCallout">
    <w:name w:val="TblCO Table Callout"/>
    <w:rsid w:val="006D310F"/>
    <w:rPr>
      <w:rFonts w:ascii="Times New Roman" w:hAnsi="Times New Roman"/>
      <w:b w:val="0"/>
      <w:sz w:val="24"/>
      <w:bdr w:val="none" w:sz="0" w:space="0" w:color="auto"/>
      <w:shd w:val="pct50" w:color="FFFFFF" w:fill="800080"/>
    </w:rPr>
  </w:style>
  <w:style w:type="character" w:customStyle="1" w:styleId="TblMenTableMention">
    <w:name w:val="TblMen Table Mention"/>
    <w:rsid w:val="006D310F"/>
    <w:rPr>
      <w:color w:val="800080"/>
      <w:u w:val="single"/>
    </w:rPr>
  </w:style>
  <w:style w:type="paragraph" w:customStyle="1" w:styleId="TCHTableColumnHead">
    <w:name w:val="TCH Table Column Head"/>
    <w:basedOn w:val="Normal"/>
    <w:rsid w:val="006D310F"/>
    <w:rPr>
      <w:rFonts w:ascii="Arial" w:hAnsi="Arial"/>
      <w:b/>
      <w:sz w:val="24"/>
    </w:rPr>
  </w:style>
  <w:style w:type="paragraph" w:customStyle="1" w:styleId="TestBegBeginTestSection">
    <w:name w:val="TestBeg Begin Test Section"/>
    <w:basedOn w:val="NotesBegBeginNotes"/>
    <w:qFormat/>
    <w:rsid w:val="006D310F"/>
  </w:style>
  <w:style w:type="paragraph" w:customStyle="1" w:styleId="TestEndEndTestSection">
    <w:name w:val="TestEnd End Test Section"/>
    <w:basedOn w:val="NotesEndEndNotes"/>
    <w:qFormat/>
    <w:rsid w:val="006D310F"/>
    <w:pPr>
      <w:ind w:left="720" w:hanging="720"/>
    </w:pPr>
  </w:style>
  <w:style w:type="paragraph" w:customStyle="1" w:styleId="TIHTableInternalHead">
    <w:name w:val="TIH Table Internal Head"/>
    <w:basedOn w:val="Normal"/>
    <w:rsid w:val="006D310F"/>
    <w:pPr>
      <w:tabs>
        <w:tab w:val="left" w:pos="2218"/>
        <w:tab w:val="left" w:pos="6667"/>
      </w:tabs>
      <w:ind w:left="187" w:hanging="187"/>
    </w:pPr>
    <w:rPr>
      <w:rFonts w:ascii="Arial" w:hAnsi="Arial"/>
      <w:sz w:val="24"/>
    </w:rPr>
  </w:style>
  <w:style w:type="character" w:customStyle="1" w:styleId="TNTableNumber">
    <w:name w:val="TN Table Number"/>
    <w:qFormat/>
    <w:rsid w:val="006D310F"/>
    <w:rPr>
      <w:b/>
      <w:i/>
    </w:rPr>
  </w:style>
  <w:style w:type="paragraph" w:styleId="TOC8">
    <w:name w:val="toc 8"/>
    <w:basedOn w:val="Normal"/>
    <w:next w:val="Normal"/>
    <w:autoRedefine/>
    <w:semiHidden/>
    <w:rsid w:val="006D310F"/>
    <w:pPr>
      <w:ind w:left="1400"/>
    </w:pPr>
  </w:style>
  <w:style w:type="paragraph" w:customStyle="1" w:styleId="TransBegBeginTranslation">
    <w:name w:val="TransBeg Begin Translation"/>
    <w:basedOn w:val="OthConBegBeginOtherContainer"/>
    <w:qFormat/>
    <w:rsid w:val="006D310F"/>
  </w:style>
  <w:style w:type="paragraph" w:customStyle="1" w:styleId="TransEndEndTranslation">
    <w:name w:val="TransEnd End Translation"/>
    <w:basedOn w:val="OthConBegBeginOtherContainer"/>
    <w:qFormat/>
    <w:rsid w:val="006D310F"/>
  </w:style>
  <w:style w:type="paragraph" w:customStyle="1" w:styleId="TSrcTableSource">
    <w:name w:val="TSrc Table Source"/>
    <w:basedOn w:val="SrcSourceorCreditLine"/>
    <w:rsid w:val="006D310F"/>
  </w:style>
  <w:style w:type="paragraph" w:customStyle="1" w:styleId="TSTTableSubtitle">
    <w:name w:val="TST Table Subtitle"/>
    <w:basedOn w:val="Normal"/>
    <w:qFormat/>
    <w:rsid w:val="006D310F"/>
    <w:pPr>
      <w:jc w:val="center"/>
    </w:pPr>
    <w:rPr>
      <w:rFonts w:ascii="Arial" w:hAnsi="Arial"/>
    </w:rPr>
  </w:style>
  <w:style w:type="paragraph" w:customStyle="1" w:styleId="TStbHTableStubHead">
    <w:name w:val="TStbH Table Stub Head"/>
    <w:basedOn w:val="Normal"/>
    <w:rsid w:val="006D310F"/>
    <w:pPr>
      <w:ind w:left="187" w:hanging="187"/>
    </w:pPr>
    <w:rPr>
      <w:b/>
      <w:sz w:val="24"/>
    </w:rPr>
  </w:style>
  <w:style w:type="paragraph" w:customStyle="1" w:styleId="TTTableTitle">
    <w:name w:val="TT Table Title"/>
    <w:basedOn w:val="Normal"/>
    <w:rsid w:val="006D310F"/>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6D310F"/>
    <w:pPr>
      <w:ind w:right="4320"/>
    </w:pPr>
  </w:style>
  <w:style w:type="paragraph" w:customStyle="1" w:styleId="ULUnnumberedList">
    <w:name w:val="UL Unnumbered List"/>
    <w:basedOn w:val="LLLetteredList"/>
    <w:qFormat/>
    <w:rsid w:val="006D310F"/>
    <w:pPr>
      <w:tabs>
        <w:tab w:val="clear" w:pos="480"/>
      </w:tabs>
    </w:pPr>
  </w:style>
  <w:style w:type="paragraph" w:customStyle="1" w:styleId="VrsVerse">
    <w:name w:val="Vrs Verse"/>
    <w:basedOn w:val="TxtBodyText"/>
    <w:rsid w:val="006D310F"/>
    <w:pPr>
      <w:spacing w:after="240"/>
      <w:ind w:left="2880" w:hanging="1440"/>
      <w:contextualSpacing/>
    </w:pPr>
  </w:style>
  <w:style w:type="paragraph" w:customStyle="1" w:styleId="VrsInVrsVerseNestedinVerse">
    <w:name w:val="VrsInVrs Verse Nested in Verse"/>
    <w:basedOn w:val="VrsVerse"/>
    <w:qFormat/>
    <w:rsid w:val="006D310F"/>
    <w:pPr>
      <w:spacing w:after="160"/>
      <w:ind w:left="4559"/>
    </w:pPr>
  </w:style>
  <w:style w:type="paragraph" w:customStyle="1" w:styleId="VStzaFirstLineofNewStanza">
    <w:name w:val="VStza First Line of New Stanza"/>
    <w:basedOn w:val="VrsVerse"/>
    <w:next w:val="VrsVerse"/>
    <w:qFormat/>
    <w:rsid w:val="006D310F"/>
    <w:pPr>
      <w:spacing w:before="240" w:after="0"/>
    </w:pPr>
  </w:style>
  <w:style w:type="paragraph" w:customStyle="1" w:styleId="VStzaInVrsFirstLineofVerseNestedinVerse">
    <w:name w:val="VStzaInVrs First Line of Verse Nested in Verse"/>
    <w:basedOn w:val="VrsVerse"/>
    <w:qFormat/>
    <w:rsid w:val="006D310F"/>
    <w:pPr>
      <w:spacing w:before="160" w:after="0"/>
      <w:ind w:left="4559"/>
    </w:pPr>
  </w:style>
  <w:style w:type="paragraph" w:customStyle="1" w:styleId="WhrLWhereList">
    <w:name w:val="WhrL Where List"/>
    <w:basedOn w:val="TxtBodyText"/>
    <w:rsid w:val="006D310F"/>
    <w:pPr>
      <w:tabs>
        <w:tab w:val="left" w:pos="2880"/>
      </w:tabs>
    </w:pPr>
    <w:rPr>
      <w:color w:val="7F7F7F"/>
    </w:rPr>
  </w:style>
  <w:style w:type="character" w:customStyle="1" w:styleId="XRefCrossreference">
    <w:name w:val="XRef Crossreference"/>
    <w:qFormat/>
    <w:rsid w:val="006D310F"/>
    <w:rPr>
      <w:color w:val="4BACC6"/>
      <w:u w:val="single" w:color="4BACC6"/>
    </w:rPr>
  </w:style>
  <w:style w:type="character" w:customStyle="1" w:styleId="Untag">
    <w:name w:val="Untag"/>
    <w:rsid w:val="006D310F"/>
  </w:style>
  <w:style w:type="paragraph" w:customStyle="1" w:styleId="PMI">
    <w:name w:val="PMI"/>
    <w:qFormat/>
    <w:rsid w:val="0038511C"/>
    <w:pPr>
      <w:spacing w:line="48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539328">
      <w:bodyDiv w:val="1"/>
      <w:marLeft w:val="0"/>
      <w:marRight w:val="0"/>
      <w:marTop w:val="0"/>
      <w:marBottom w:val="0"/>
      <w:divBdr>
        <w:top w:val="none" w:sz="0" w:space="0" w:color="auto"/>
        <w:left w:val="none" w:sz="0" w:space="0" w:color="auto"/>
        <w:bottom w:val="none" w:sz="0" w:space="0" w:color="auto"/>
        <w:right w:val="none" w:sz="0" w:space="0" w:color="auto"/>
      </w:divBdr>
    </w:div>
    <w:div w:id="307832632">
      <w:bodyDiv w:val="1"/>
      <w:marLeft w:val="0"/>
      <w:marRight w:val="0"/>
      <w:marTop w:val="0"/>
      <w:marBottom w:val="0"/>
      <w:divBdr>
        <w:top w:val="none" w:sz="0" w:space="0" w:color="auto"/>
        <w:left w:val="none" w:sz="0" w:space="0" w:color="auto"/>
        <w:bottom w:val="none" w:sz="0" w:space="0" w:color="auto"/>
        <w:right w:val="none" w:sz="0" w:space="0" w:color="auto"/>
      </w:divBdr>
    </w:div>
    <w:div w:id="430590514">
      <w:bodyDiv w:val="1"/>
      <w:marLeft w:val="0"/>
      <w:marRight w:val="0"/>
      <w:marTop w:val="0"/>
      <w:marBottom w:val="0"/>
      <w:divBdr>
        <w:top w:val="none" w:sz="0" w:space="0" w:color="auto"/>
        <w:left w:val="none" w:sz="0" w:space="0" w:color="auto"/>
        <w:bottom w:val="none" w:sz="0" w:space="0" w:color="auto"/>
        <w:right w:val="none" w:sz="0" w:space="0" w:color="auto"/>
      </w:divBdr>
    </w:div>
    <w:div w:id="523834376">
      <w:bodyDiv w:val="1"/>
      <w:marLeft w:val="0"/>
      <w:marRight w:val="0"/>
      <w:marTop w:val="0"/>
      <w:marBottom w:val="0"/>
      <w:divBdr>
        <w:top w:val="none" w:sz="0" w:space="0" w:color="auto"/>
        <w:left w:val="none" w:sz="0" w:space="0" w:color="auto"/>
        <w:bottom w:val="none" w:sz="0" w:space="0" w:color="auto"/>
        <w:right w:val="none" w:sz="0" w:space="0" w:color="auto"/>
      </w:divBdr>
    </w:div>
    <w:div w:id="595789735">
      <w:bodyDiv w:val="1"/>
      <w:marLeft w:val="0"/>
      <w:marRight w:val="0"/>
      <w:marTop w:val="0"/>
      <w:marBottom w:val="0"/>
      <w:divBdr>
        <w:top w:val="none" w:sz="0" w:space="0" w:color="auto"/>
        <w:left w:val="none" w:sz="0" w:space="0" w:color="auto"/>
        <w:bottom w:val="none" w:sz="0" w:space="0" w:color="auto"/>
        <w:right w:val="none" w:sz="0" w:space="0" w:color="auto"/>
      </w:divBdr>
    </w:div>
    <w:div w:id="979110280">
      <w:bodyDiv w:val="1"/>
      <w:marLeft w:val="0"/>
      <w:marRight w:val="0"/>
      <w:marTop w:val="0"/>
      <w:marBottom w:val="0"/>
      <w:divBdr>
        <w:top w:val="none" w:sz="0" w:space="0" w:color="auto"/>
        <w:left w:val="none" w:sz="0" w:space="0" w:color="auto"/>
        <w:bottom w:val="none" w:sz="0" w:space="0" w:color="auto"/>
        <w:right w:val="none" w:sz="0" w:space="0" w:color="auto"/>
      </w:divBdr>
      <w:divsChild>
        <w:div w:id="1169904876">
          <w:marLeft w:val="0"/>
          <w:marRight w:val="0"/>
          <w:marTop w:val="0"/>
          <w:marBottom w:val="0"/>
          <w:divBdr>
            <w:top w:val="none" w:sz="0" w:space="0" w:color="auto"/>
            <w:left w:val="none" w:sz="0" w:space="0" w:color="auto"/>
            <w:bottom w:val="none" w:sz="0" w:space="0" w:color="auto"/>
            <w:right w:val="none" w:sz="0" w:space="0" w:color="auto"/>
          </w:divBdr>
        </w:div>
        <w:div w:id="2089695561">
          <w:marLeft w:val="0"/>
          <w:marRight w:val="0"/>
          <w:marTop w:val="0"/>
          <w:marBottom w:val="0"/>
          <w:divBdr>
            <w:top w:val="none" w:sz="0" w:space="0" w:color="auto"/>
            <w:left w:val="none" w:sz="0" w:space="0" w:color="auto"/>
            <w:bottom w:val="none" w:sz="0" w:space="0" w:color="auto"/>
            <w:right w:val="none" w:sz="0" w:space="0" w:color="auto"/>
          </w:divBdr>
        </w:div>
      </w:divsChild>
    </w:div>
    <w:div w:id="1195120308">
      <w:bodyDiv w:val="1"/>
      <w:marLeft w:val="0"/>
      <w:marRight w:val="0"/>
      <w:marTop w:val="0"/>
      <w:marBottom w:val="0"/>
      <w:divBdr>
        <w:top w:val="none" w:sz="0" w:space="0" w:color="auto"/>
        <w:left w:val="none" w:sz="0" w:space="0" w:color="auto"/>
        <w:bottom w:val="none" w:sz="0" w:space="0" w:color="auto"/>
        <w:right w:val="none" w:sz="0" w:space="0" w:color="auto"/>
      </w:divBdr>
    </w:div>
    <w:div w:id="1455559846">
      <w:bodyDiv w:val="1"/>
      <w:marLeft w:val="0"/>
      <w:marRight w:val="0"/>
      <w:marTop w:val="0"/>
      <w:marBottom w:val="0"/>
      <w:divBdr>
        <w:top w:val="none" w:sz="0" w:space="0" w:color="auto"/>
        <w:left w:val="none" w:sz="0" w:space="0" w:color="auto"/>
        <w:bottom w:val="none" w:sz="0" w:space="0" w:color="auto"/>
        <w:right w:val="none" w:sz="0" w:space="0" w:color="auto"/>
      </w:divBdr>
    </w:div>
    <w:div w:id="1689477578">
      <w:bodyDiv w:val="1"/>
      <w:marLeft w:val="0"/>
      <w:marRight w:val="0"/>
      <w:marTop w:val="0"/>
      <w:marBottom w:val="0"/>
      <w:divBdr>
        <w:top w:val="none" w:sz="0" w:space="0" w:color="auto"/>
        <w:left w:val="none" w:sz="0" w:space="0" w:color="auto"/>
        <w:bottom w:val="none" w:sz="0" w:space="0" w:color="auto"/>
        <w:right w:val="none" w:sz="0" w:space="0" w:color="auto"/>
      </w:divBdr>
    </w:div>
    <w:div w:id="200350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settings" Target="settings.xml"/><Relationship Id="rId2" Type="http://schemas.openxmlformats.org/officeDocument/2006/relationships/customXml" Target="../customXml/item2.xml"/><Relationship Id="rId16" Type="http://schemas.microsoft.com/office/2007/relationships/stylesWithEffects" Target="stylesWithEffects.xml"/><Relationship Id="rId20" Type="http://schemas.openxmlformats.org/officeDocument/2006/relationships/endnotes" Target="endnotes.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styles" Target="styl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julietj\AppData\Roaming\Microsoft\Templates\UT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w="http://schemas.openxmlformats.org/wordprocessingml/2006/main" xmlns:w14="http://schemas.microsoft.com/office/word/2010/wordml" xmlns:r="http://schemas.openxmlformats.org/officeDocument/2006/relationships"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2.xml><?xml version="1.0" encoding="utf-8"?>
<preedit xmlns="http://www.machineedit.net/AMOD/CustomXML/Grammar.htm">[{"b-find":"neurological","e-paracontent":"Human milk expression may be necessary to maintain milk production whenever the infant is unable to feed directly at the breast due to illness, prematurity, anatomical or&lt;mark&gt;neurological&lt;\/mark&gt; issues, surgery, or if the parent returns to work, needs to travel, or has medical contraindications to breastfeeding. Milk expression may also be used to relieve engorgement from delayed or missed breastfeed/chestfeed, or to increase milk supply. Manual hand expression is low cost and ideal for occasional use and milk relief, while breast pumps are recommended for longer-term use (Table 6.4). Best practices for milk storage and handling include labeling expressed milk with infant\u2019s name, date, and time and providing fresh milk first, followed by refrigerated, then frozen milk. Milk should be thawed in the refrigerator or warm water bath but never microwaved to avoid damaging immune properties of human milk and creating hot spots in the milk. More detailed information about storing and handling human milk is included in Table 6.5.3 ","c-replace":[],"ab-name":"Grammar","a-name":"Grammar","g-rebookmarkname":"","i-wm":"neurological","d-description":"For most adjectives, delete \u201c-al\u201d suffixes that are preceded by \u201c-logic\u201d except \"psychological.\"","f-bookmark":"BMGRAMMARCHECK_LNG_Grammar_100016"},{"b-find":"biological","e-paracontent":"Protein: Whey predominant (whet to casein ratio of 70:30), easily digestible, high&lt;mark&gt;biological&lt;\/mark&gt; value protein. Supports rapid gastric emptying and provides immunological defense. Non-protein nitrogen, such as free amino acids, support growth and is more concentrated in colostrum.","c-replace":[],"ab-name":"Grammar","a-name":"Grammar","g-rebookmarkname":"","i-wm":"biological","d-description":"For most adjectives, delete \u201c-al\u201d suffixes that are preceded by \u201c-logic\u201d except \"psychological.\"","f-bookmark":"BMGRAMMARCHECK_LNG_Grammar_100108"},{"b-find":"physiological","e-paracontent":"Carbohydrate: Lactose, the most abundant carbohydrate, enhances calcium absorption and breaks down into galactose and glucose for energy to the brain. Lactose is important in developing the&lt;mark&gt;physiological&lt;\/mark&gt; function of the gastrointestinal tract and maintaining the composition of the intestinal microbiota. Human Milk Oligosaccharides (HMOs), complex sugars found in breast milk, also support gut health in the early stage of birth. Amylase aids in starch digestion. 5","c-replace":[],"ab-name":"Grammar","a-name":"Grammar","g-rebookmarkname":"","i-wm":"physiological","d-description":"For most adjectives, delete \u201c-al\u201d suffixes that are preceded by \u201c-logic\u201d except \"psychological.\"","f-bookmark":"BMGRAMMARCHECK_LNG_Grammar_100113"},{"b-find":"prior to","e-paracontent":"If an infant unable to feed from the breast/chest (see Table 6-4), begin milk expression within 1-3 hours after birth. Teach hand expression of colostrum to provide small volumes in first several days&lt;mark&gt;prior to&lt;\/mark&gt; onset of milk production, and to support increased milk production later. The more frequently a milk is expressed in the first 5 days, the more milk is available by the second week.","c-replace":[],"ab-name":"Grammar","a-name":"Grammar","g-rebookmarkname":"","i-wm":"prior to","d-description":"Replace \"prior to\" with \"before\", if needed.","f-bookmark":"BMGRAMMARCHECK_LNG_Grammar_100153"},{"b-find":")","e-paracontent":"Exclusive pumping: Pump 6-8 times daily (or more), or at least 100 minutes total in 24 hour&lt;mark&gt;)&lt;\/mark&gt;. ","c-replace":[],"ab-name":"Grammar","a-name":"Punctuation","g-rebookmarkname":"","i-wm":")","d-description":"Unpaired symbol: '(' seems to be missing","f-bookmark":"BMGRAMMARCHECK_LNG_Punctuation_100209"},{"b-find":"Breastfeeding","e-paracontent":"&lt;mark&gt;Breastfeeding&lt;\/mark&gt; allowed; avoid if nipples are cracked or bleeding.","c-replace":[],"ab-name":"Grammar","a-name":"Style","g-rebookmarkname":"","i-wm":"Breastfeeding","d-description":"Three successive sentences begin with the same word. Consider rewording the sentence or use a thesaurus to find a synonym.","f-bookmark":"BMGRAMMARCHECK_LNG_Style_100275"},{"b-find":"Do","e-paracontent":"&lt;mark&gt;Do&lt;\/mark&gt; not breastfeed if untreated.","c-replace":[],"ab-name":"Grammar","a-name":"Style","g-rebookmarkname":"","i-wm":"Do","d-description":"Three successive sentences begin with the same word. Consider rewording the sentence or use a thesaurus to find a synonym.","f-bookmark":"BMGRAMMARCHECK_LNG_Style_100283"}]</preedit>
</file>

<file path=customXml/item3.xml><?xml version="1.0" encoding="utf-8"?>
<preedit xmlns="http://www.machineedit.net/AMOD/CustomXML/Inconsistencies.htm">[{"b-find":"February 27, 2025","e-paracontent":"World Health Organization. Breastfeeding recommendations. Available at: https://www.who.int/health-topics/breastfeeding#tab=tab_1 Accessed&lt;mark&gt;February 27, 2025&lt;\/mark&gt;.","c-replace":[""],"ab-name":"Inconsistencies","a-name":"DateFormat","g-rebookmarkname":"","i-wm":"February 27, 2025","d-description":"Date Format is inconsistent","f-bookmark":"BMHYPHEN100035","j-groupid":1},{"b-find":"December 12, 2024","e-paracontent":"CDC Breastfeeding Topic at: https://www.cdc.gov/breastfeeding/breast-milk-preparation-and-storage/handling-breastmilk.html Accessed&lt;mark&gt;December 12, 2024&lt;\/mark&gt;.","c-replace":[""],"ab-name":"Inconsistencies","a-name":"DateFormat","g-rebookmarkname":"","i-wm":"December 12&lt;\/a&gt;&lt;span style=\"font-size:12pt; color: #000000\"&gt;, 2024","d-description":"Date Format is inconsistent","f-bookmark":"BMHYPHEN100041","j-groupid":1},{"b-find":"February 27, 2025","e-paracontent":"Hospitals should market health and nothing else. https://massbreastfeeding.org/ban-the-bags/ http://www.banthebags.org  Accessed&lt;mark&gt;February 27, 2025&lt;\/mark&gt;.","c-replace":[""],"ab-name":"Inconsistencies","a-name":"DateFormat","g-rebookmarkname":"","i-wm":"February 27, 2025","d-description":"Date Format is inconsistent","f-bookmark":"BMHYPHEN100059","j-groupid":1},{"b-find":"February 24, 2025","e-paracontent":"COVID-19 Vaccination for Women Who Are Pregnant or Breastfeeding. https://www.cdc.gov/covid/vaccines/pregnant-or-breastfeeding.html. Accessed&lt;mark&gt;February 24, 2025&lt;\/mark&gt;.","c-replace":[""],"ab-name":"Inconsistencies","a-name":"DateFormat","g-rebookmarkname":"","i-wm":"February 24, 2025","d-description":"Date Format is inconsistent","f-bookmark":"BMHYPHEN100080","j-groupid":1},{"b-find":"12/12/24","e-paracontent":"Krutsch, K. Fighting Misinformation on Weight Loss Drugs and the Effect on Breastfeeding Moms. https://www.springerpub.com/blog/fighting-misinformation-on-weight-loss-drugs-the-affect-on-breastfeeding-moms/?srsltid=AfmBOoqOTaem-5ltcEoN6AxVtKxw0fC_O6rIRB4fFJtSkLdktQIunVpr Accessed&lt;mark&gt;12/12/24&lt;\/mark&gt;. ","c-replace":[""],"ab-name":"Inconsistencies","a-name":"DateFormat","g-rebookmarkname":"","i-wm":"12/12/24","d-description":"Date Format is inconsistent","f-bookmark":"BMHYPHEN100096","j-groupid":1},{"b-find":"formula fed","e-paracontent":"Vitamin K: All infants (human milk fed or&lt;mark&gt;formula fed&lt;\/mark&gt;) must receive vitamin K at birth to prevent bleeding.","c-replace":["formula-fed","formula fed"],"a-name":"ComplexWord","g-rebookmarkname":"","i-wm":"formula fed","d-description":"Hyphenated / Open / Closed forms found.","l-hyphenWordCount":1,"f-bookmark":"BMHYPHEN100122","ab-name":"Inconsistencies","n-withOutSpaceCount":0,"m-withSpaceWordCount":1,"j-groupid":100001},{"b-find":"formula-fed","e-paracontent":"Newborn infants initially feed every 1-3 hours, may go longer between feedings in later infancy. Human milk fed infants initially feed more frequently than&lt;mark&gt;formula-fed&lt;\/mark&gt; infants.","c-replace":["formula-fed","formula fed"],"a-name":"ComplexWord","g-rebookmarkname":"","i-wm":"formula-fed","d-description":"Hyphenated / Open / Closed forms found.","l-hyphenWordCount":1,"f-bookmark":"BMHYPHEN100158","ab-name":"Inconsistencies","n-withOutSpaceCount":0,"m-withSpaceWordCount":1,"j-groupid":100001},{"b-find":"long term","e-paracontent":"Provide lactation support to initiate and maintain milk supply with&lt;mark&gt;long term&lt;\/mark&gt; pumping.","c-replace":["long-term","long term"],"a-name":"ComplexWord","g-rebookmarkname":"","i-wm":"long term","d-description":"Hyphenated / Open / Closed forms found.","l-hyphenWordCount":1,"f-bookmark":"BMHYPHEN100160","ab-name":"Inconsistencies","n-withOutSpaceCount":0,"m-withSpaceWordCount":1,"j-groupid":100002},{"b-find":"long-term","e-paracontent":"Battery/Electric Pumps: Moderate cost ($75-$150), requires batteries or electricity to use, Portable, suitable for part-time separation but not&lt;mark&gt;long-term&lt;\/mark&gt; milk supply maintenance.","c-replace":["long-term","long term"],"a-name":"ComplexWord","g-rebookmarkname":"","i-wm":"long-term","d-description":"Hyphenated / Open / Closed forms found.","l-hyphenWordCount":1,"f-bookmark":"BMHYPHEN100191","ab-name":"Inconsistencies","n-withOutSpaceCount":0,"m-withSpaceWordCount":1,"j-groupid":100002}]</preedit>
</file>

<file path=customXml/item4.xml><?xml version="1.0" encoding="utf-8"?>
<preedit xmlns="http://www.machineedit.net/AMOD/CustomXML/URL.htm">[{"b-find":"https://www.who.int/health-topics/breastfeeding#tab=tab_1","e-paracontent":"World Health Organization. Breastfeeding recommendations. Available at:&lt;mark&gt;https://www.who.int/health-topics/breastfeeding#tab=tab_1&lt;\/mark&gt; Accessed February 27, 2025.","c-replace":[],"ab-name":"URL","a-name":"Website","g-rebookmarkname":"","i-wm":"https://www.who.int/health-topics/breastfeeding#tab=tab_1","d-description":"Valid: OK","f-bookmark":"URL100034"},{"b-find":"https://www.cdc.gov/breastfeeding/breast-milk-preparation-and-storage/handling-breastmilk.html","e-paracontent":"CDC Breastfeeding Topic at:&lt;mark&gt;https://www.cdc.gov/breastfeeding/breast-milk-preparation-and-storage/handling-breastmilk.html&lt;\/mark&gt; Accessed December 12, 2024.","c-replace":[],"ab-name":"URL","a-name":"Website","g-rebookmarkname":"","i-wm":"https://www.cdc.gov/breastfeeding/breast-milk-preparation-and-storage/handling-breastmilk.html","d-description":"Valid: OK","f-bookmark":"URL100040"},{"b-find":"https://massbreastfeeding.org/ban-the-bags/","e-paracontent":"Hospitals should market health and nothing else.&lt;mark&gt;https://massbreastfeeding.org/ban-the-bags/&lt;\/mark&gt; http://www.banthebags.org  Accessed February 27, 2025.","c-replace":[],"ab-name":"URL","a-name":"Website","g-rebookmarkname":"","i-wm":"https://massbreastfeeding.org/ban-the-bags/","d-description":"Valid: OK","f-bookmark":"URL100056"},{"b-find":"http://www.banthebags.org","e-paracontent":"Hospitals should market health and nothing else. https://massbreastfeeding.org/ban-the-bags/&lt;mark&gt;http://www.banthebags.org&lt;\/mark&gt;  Accessed February 27, 2025.","c-replace":[],"ab-name":"URL","a-name":"Website","g-rebookmarkname":"","i-wm":"http://www.banthebags.org","d-description":"Valid: OK","f-bookmark":"URL100057"},{"b-find":"https://www.cdc.gov/covid/vaccines/pregnant-or-breastfeeding.html","e-paracontent":"COVID-19 Vaccination for Women Who Are Pregnant or Breastfeeding.&lt;mark&gt;https://www.cdc.gov/covid/vaccines/pregnant-or-breastfeeding.html&lt;\/mark&gt;. Accessed February 24, 2025.","c-replace":[],"ab-name":"URL","a-name":"Website","g-rebookmarkname":"","i-wm":"https://www.cdc.gov/covid/vaccines/pregnant-or-breastfeeding.html","d-description":"Valid: OK","f-bookmark":"URL100078"},{"b-find":"https://pmc.ncbi.nlm.nih.gov/articles/PMC3901983/","e-paracontent":"Kaska L, Kobiela J, Abacjew-Chmylko A, et al; Nutrition and Pregnancy after Bariatric Surgery. Obes Jan 30;2013:492060 &lt;mark&gt;https://pmc.ncbi.nlm.nih.gov/articles/PMC3901983/&lt;\/mark&gt;","c-replace":[],"ab-name":"URL","a-name":"Website","g-rebookmarkname":"","i-wm":"https://pmc.ncbi.nlm.nih.gov/articles/PMC3901983/","d-description":"Invalid: Forbidden","f-bookmark":"URL100086"},{"b-find":"https://www.springerpub.com/blog/fighting-misinformation-on-weight-loss-drugs-the-affect-on-breastfeeding-moms/?srsltid=AfmBOoqOTaem-5ltcEoN6AxVtKxw0fC_O6rIRB4fFJtSkLdktQIunVpr","e-paracontent":"Krutsch, K. Fighting Misinformation on Weight Loss Drugs and the Effect on Breastfeeding Moms.&lt;mark&gt;https://www.springerpub.com/blog/fighting-misinformation-on-weight-loss-drugs-the-affect-on-breastfeeding-moms/?srsltid=AfmBOoqOTaem-5ltcEoN6AxVtKxw0fC_O6rIRB4fFJtSkLdktQIunVpr&lt;\/mark&gt; Accessed 12/12/24. ","c-replace":[],"ab-name":"URL","a-name":"Website","g-rebookmarkname":"","i-wm":"https://www.springerpub.com/blog/fighting-misinformation-on-weight-loss-drugs-the-affect-on-breastfeeding-moms/?srsltid=AfmBOoqOTaem-5ltcEoN6AxVtKxw0fC_O6rIRB4fFJtSkLdktQIunVpr","d-description":"Invalid: Not found","f-bookmark":"URL100094"},{"b-find":"www.cdc.gov3","e-paracontent":"Adapted from HMBANA Guidelines 20249 and&lt;mark&gt;www.cdc.gov3&lt;\/mark&gt;","c-replace":["www.cdc.gov3"],"ab-name":"URL","a-name":"URL","g-rebookmarkname":"","i-wm":"www.cdc.gov&lt;\/span&gt;&lt;\/span&gt;&lt;\/i&gt;&lt;span style=\"font-size:12pt; vertical-align: super;\"&gt;3","d-description":"~Unknown~: Please check manually.","f-bookmark":"URL100263"},{"b-find":"www.babyfriendlyusa.org","e-paracontent":"The Baby-Friendly Hospital Initiative (BFHI) is a global program sponsored by the World Health Organization (WHO) and the United Nations Children\u2019s Fund (UNICEF) to promote optimal infant feeding care in hospitals and birthing centers. Institutions can earn the \"Baby-Friendly Hospital\" designation by implementing these steps &lt;mark&gt;www.babyfriendlyusa.org&lt;\/mark&gt;).","c-replace":["www.babyfriendlyusa.org"],"ab-name":"URL","a-name":"URL","g-rebookmarkname":"","i-wm":"www.babyfriendlyusa.org","d-description":"Valid: OK","f-bookmark":"URL100292"},{"b-find":"www.hmbana.org","e-paracontent":"Human Milk Banking Association of North America (HMBANA) accredits non-profit milk banks and sets guidelines for pasteurized donor milk &lt;mark&gt;www.hmbana.org&lt;\/mark&gt;).","c-replace":["www.hmbana.org"],"ab-name":"URL","a-name":"URL","g-rebookmarkname":"","i-wm":"www.hmbana.org","d-description":"Valid: OK","f-bookmark":"URL100312"},{"b-find":"http://www.ILCA.org","e-paracontent":"&lt;mark&gt;http://www.ILCA.org&lt;\/mark&gt; ","c-replace":["http://www.ILCA.org"],"ab-name":"URL","a-name":"URL","g-rebookmarkname":"","i-wm":"http://www.ILCA.org","d-description":"Valid: OK","f-bookmark":"URL100326"},{"b-find":"http://www.iblce.org","e-paracontent":"&lt;mark&gt;http://www.iblce.org&lt;\/mark&gt;","c-replace":["http://www.iblce.org"],"ab-name":"URL","a-name":"URL","g-rebookmarkname":"","i-wm":"http://www.iblce.org","d-description":"Valid: OK","f-bookmark":"URL100341"},{"b-find":"www.llli.org","e-paracontent":"&lt;mark&gt;www.llli.org&lt;\/mark&gt;","c-replace":["www.llli.org"],"ab-name":"URL","a-name":"URL","g-rebookmarkname":"","i-wm":"www.llli.org","d-description":"Invalid: Forbidden","f-bookmark":"URL100355"},{"b-find":"https://nlca.us/","e-paracontent":"&lt;mark&gt;https://nlca.us/&lt;\/mark&gt;","c-replace":["https://nlca.us/"],"ab-name":"URL","a-name":"URL","g-rebookmarkname":"","i-wm":"https://nlca.us/","d-description":"Valid: OK","f-bookmark":"URL100363"},{"b-find":"http://www.waba.org.my/","e-paracontent":"&lt;mark&gt;http://www.waba.org.my/&lt;\/mark&gt;","c-replace":["http://www.waba.org.my/"],"ab-name":"URL","a-name":"URL","g-rebookmarkname":"","i-wm":"http://www.waba.org.my/","d-description":"Valid: OK","f-bookmark":"URL100372"}]</preedit>
</file>

<file path=customXml/item5.xml><?xml version="1.0" encoding="utf-8"?>
<preedit xmlns="http://www.machineedit.net/AMOD/CustomXML/Pre-Edit.htm">[{"b-find":"IBCLC","e-paracontent":"It is the responsibility of every health care provider who cares for families with infants to educate themselves to provide lactation support or to refer to experts such as International Board Certified Lactation Consultants &lt;mark&gt;IBCLC&lt;\/mark&gt;) to help their families meet their breastfeeding/chestfeeding goals. Knowledge about racial, ethnic, and cultural inequities and care of gender-diverse families is necessary to provide competent care. To be inclusive of varied gender identities, when possible, the language used here is gender neutral, but gendered language is present and is not meant to exclude any persons. Health care providers should ask individual families about their pronouns and preferred language related to their identity, parenting, and lactation to provide inclusive care.4","c-replace":[],"ab-name":"Pre-Edit","a-name":"Small_cap","g-rebookmarkname":"","i-wm":"IBCLC","d-description":"Abbreviations should be in small caps.","f-bookmark":"BMPRE_ME_Small_cap_100027"},{"b-find":"HMOs","e-paracontent":"Carbohydrate: Lactose, the most abundant carbohydrate, enhances calcium absorption and breaks down into galactose and glucose for energy to the brain. Lactose is important in developing the physiological function of the gastrointestinal tract and maintaining the composition of the intestinal microbiota. Human Milk Oligosaccharides &lt;mark&gt;HMOs&lt;\/mark&gt;), complex sugars found in breast milk, also support gut health in the early stage of birth. Amylase aids in starch digestion. 5","c-replace":[],"ab-name":"Pre-Edit","a-name":"Small_cap","g-rebookmarkname":"","i-wm":"HMOs","d-description":"Abbreviations should be in small caps.","f-bookmark":"BMPRE_ME_Small_cap_100110"},{"b-find":"IBCLC","e-paracontent":"Clinical staff should assess latch, suck, swallow, and milk transfer (see Table 6-3). Referral to an International Board Certified Lactation Consultant &lt;mark&gt;IBCLC&lt;\/mark&gt;) if necessary.","c-replace":[],"ab-name":"Pre-Edit","a-name":"Small_cap","g-rebookmarkname":"","i-wm":"IBCLC","d-description":"Abbreviations should be in small caps.","f-bookmark":"BMPRE_ME_Small_cap_100147"},{"b-find":"HBIG","e-paracontent":"Breastfeeding allowed after infant receives Hepatitis B Immunoglobulin &lt;mark&gt;HBIG&lt;\/mark&gt;) and first dose of Hep B vaccine.","c-replace":[],"ab-name":"Pre-Edit","a-name":"Small_cap","g-rebookmarkname":"","i-wm":"HBIG","d-description":"Abbreviations should be in small caps.","f-bookmark":"BMPRE_ME_Small_cap_100272"},{"b-find":"BFHI","e-paracontent":"The Baby-Friendly Hospital Initiative &lt;mark&gt;BFHI&lt;\/mark&gt;) is a global program sponsored by the World Health Organization (WHO) and the United Nations Children\u2019s Fund (UNICEF) to promote optimal infant feeding care in hospitals and birthing centers. Institutions can earn the \"Baby-Friendly Hospital\" designation by implementing these steps (www.babyfriendlyusa.org).","c-replace":[],"ab-name":"Pre-Edit","a-name":"Small_cap","g-rebookmarkname":"","i-wm":"BFHI","d-description":"Abbreviations should be in small caps.","f-bookmark":"BMPRE_ME_Small_cap_100293"},{"b-find":"WHO","e-paracontent":"The Baby-Friendly Hospital Initiative (BFHI) is a global program sponsored by the World Health Organization &lt;mark&gt;WHO&lt;\/mark&gt;) and the United Nations Children\u2019s Fund (UNICEF) to promote optimal infant feeding care in hospitals and birthing centers. Institutions can earn the \"Baby-Friendly Hospital\" designation by implementing these steps (www.babyfriendlyusa.org).","c-replace":[],"ab-name":"Pre-Edit","a-name":"Small_cap","g-rebookmarkname":"","i-wm":"WHO","d-description":"Abbreviations should be in small caps.","f-bookmark":"BMPRE_ME_Small_cap_100294"},{"b-find":"UNICEF","e-paracontent":"The Baby-Friendly Hospital Initiative (BFHI) is a global program sponsored by the World Health Organization (WHO) and the United Nations Children\u2019s Fund &lt;mark&gt;UNICEF&lt;\/mark&gt;) to promote optimal infant feeding care in hospitals and birthing centers. Institutions can earn the \"Baby-Friendly Hospital\" designation by implementing these steps (www.babyfriendlyusa.org).","c-replace":[],"ab-name":"Pre-Edit","a-name":"Small_cap","g-rebookmarkname":"","i-wm":"UNICEF","d-description":"Abbreviations should be in small caps.","f-bookmark":"BMPRE_ME_Small_cap_100295"},{"b-find":"FLSA","e-paracontent":"The Fair Labor Standards Act &lt;mark&gt;FLSA&lt;\/mark&gt;) requires employers to provide reasonable break time and a private, non-bathroom space for employees to pump for up to one year after childbirth. Expanded rights include nurses, teachers, home care workers, and others as of the 2022 Consolidated Appropriations Act.15","c-replace":[],"ab-name":"Pre-Edit","a-name":"Small_cap","g-rebookmarkname":"","i-wm":"FLSA","d-description":"Abbreviations should be in small caps.","f-bookmark":"BMPRE_ME_Small_cap_100307"},{"b-find":"HMBANA","e-paracontent":"Human Milk Banking Association of North America &lt;mark&gt;HMBANA&lt;\/mark&gt;) accredits non-profit milk banks and sets guidelines for pasteurized donor milk (www.hmbana.org).","c-replace":[],"ab-name":"Pre-Edit","a-name":"Small_cap","g-rebookmarkname":"","i-wm":"HMBANA","d-description":"Abbreviations should be in small caps.","f-bookmark":"BMPRE_ME_Small_cap_100313"},{"b-find":"ILCA","e-paracontent":"International Lactation Consultant Association &lt;mark&gt;ILCA&lt;\/mark&gt;)","c-replace":[],"ab-name":"Pre-Edit","a-name":"Small_cap","g-rebookmarkname":"","i-wm":"ILCA","d-description":"Abbreviations should be in small caps.","f-bookmark":"BMPRE_ME_Small_cap_100322"},{"b-find":"LLLI","e-paracontent":"La Leche League International &lt;mark&gt;LLLI&lt;\/mark&gt;)","c-replace":[],"ab-name":"Pre-Edit","a-name":"Small_cap","g-rebookmarkname":"","i-wm":"LLLI","d-description":"Abbreviations should be in small caps.","f-bookmark":"BMPRE_ME_Small_cap_100351"},{"b-find":"NLCA","e-paracontent":"National Lactation Consultant Alliance &lt;mark&gt;NLCA&lt;\/mark&gt;) ","c-replace":[],"ab-name":"Pre-Edit","a-name":"Small_cap","g-rebookmarkname":"","i-wm":"NLCA","d-description":"Abbreviations should be in small caps.","f-bookmark":"BMPRE_ME_Small_cap_100358"},{"b-find":"WABA","e-paracontent":"World Alliance for Breastfeeding Action &lt;mark&gt;WABA&lt;\/mark&gt;)   ","c-replace":[],"ab-name":"Pre-Edit","a-name":"Small_cap","g-rebookmarkname":"","i-wm":"WABA","d-description":"Abbreviations should be in small caps.","f-bookmark":"BMPRE_ME_Small_cap_100367"}]</preedit>
</file>

<file path=customXml/item6.xml><?xml version="1.0" encoding="utf-8"?>
<ct:contentTypeSchema xmlns:ct="http://schemas.microsoft.com/office/2006/metadata/contentType" xmlns:ma="http://schemas.microsoft.com/office/2006/metadata/properties/metaAttributes" ct:_="" ma:_="" ma:contentTypeDescription="Create a new document." ma:contentTypeID="0x01010004C7DCDB454C864EA1188A5CDC7CF0FE" ma:contentTypeName="Document" ma:contentTypeScope="" ma:contentTypeVersion="15" ma:versionID="eaa2129e542c6ffd816b2df078e0b06e">
  <xsd:schema xmlns:xsd="http://www.w3.org/2001/XMLSchema" xmlns:ns3="cdae0704-8eaa-41bf-8654-bbb824a001a6" xmlns:ns4="40a23b10-15b9-4ce7-9d46-1be1a3ab2d96" xmlns:p="http://schemas.microsoft.com/office/2006/metadata/properties" xmlns:xs="http://www.w3.org/2001/XMLSchema" ma:fieldsID="d93979aa83078f7093834296532b2cb8" ma:root="true" ns3:_="" ns4:_="" targetNamespace="http://schemas.microsoft.com/office/2006/metadata/properties">
    <xsd:import namespace="cdae0704-8eaa-41bf-8654-bbb824a001a6"/>
    <xsd:import namespace="40a23b10-15b9-4ce7-9d46-1be1a3ab2d96"/>
    <xsd:element name="properties">
      <xsd:complexType>
        <xsd:sequence>
          <xsd:element name="documentManagement">
            <xsd:complexType>
              <xsd:all>
                <xsd:element minOccurs="0" ref="ns3:MediaServiceMetadata"/>
                <xsd:element minOccurs="0" ref="ns3:MediaServiceFastMetadata"/>
                <xsd:element minOccurs="0" ref="ns4:SharedWithUsers"/>
                <xsd:element minOccurs="0" ref="ns4:SharedWithDetails"/>
                <xsd:element minOccurs="0" ref="ns4:SharingHintHash"/>
                <xsd:element minOccurs="0" ref="ns3:_activity"/>
                <xsd:element minOccurs="0" ref="ns3:MediaServiceDateTaken"/>
                <xsd:element minOccurs="0" ref="ns3:MediaServiceObjectDetectorVersions"/>
                <xsd:element minOccurs="0" ref="ns3:MediaServiceAutoTags"/>
                <xsd:element minOccurs="0" ref="ns3:MediaLengthInSeconds"/>
                <xsd:element minOccurs="0" ref="ns3:MediaServiceSystemTags"/>
                <xsd:element minOccurs="0" ref="ns3:MediaServiceGenerationTime"/>
                <xsd:element minOccurs="0" ref="ns3:MediaServiceEventHashCode"/>
                <xsd:element minOccurs="0" ref="ns3:MediaServiceSearchProperties"/>
                <xsd:element minOccurs="0" ref="ns3:MediaServiceOCR"/>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cdae0704-8eaa-41bf-8654-bbb824a001a6">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_activity" ma:hidden="true" ma:index="13" ma:internalName="_activity" name="_activity" nillable="true">
      <xsd:simpleType>
        <xsd:restriction base="dms:Note"/>
      </xsd:simpleType>
    </xsd:element>
    <xsd:element ma:displayName="MediaServiceDateTaken" ma:hidden="true" ma:index="14" ma:indexed="true" ma:internalName="MediaServiceDateTaken" ma:readOnly="true" name="MediaServiceDateTaken" nillable="true">
      <xsd:simpleType>
        <xsd:restriction base="dms:Text"/>
      </xsd:simpleType>
    </xsd:element>
    <xsd:element ma:displayName="MediaServiceObjectDetectorVersions" ma:hidden="true" ma:index="15" ma:indexed="true" ma:internalName="MediaServiceObjectDetectorVersions" ma:readOnly="true" name="MediaServiceObjectDetectorVersions" nillable="true">
      <xsd:simpleType>
        <xsd:restriction base="dms:Text"/>
      </xsd:simpleType>
    </xsd:element>
    <xsd:element ma:displayName="Tags" ma:index="16" ma:internalName="MediaServiceAutoTags" ma:readOnly="true" name="MediaServiceAutoTags" nillable="true">
      <xsd:simpleType>
        <xsd:restriction base="dms:Text"/>
      </xsd:simpleType>
    </xsd:element>
    <xsd:element ma:displayName="MediaLengthInSeconds" ma:hidden="true" ma:index="17" ma:internalName="MediaLengthInSeconds" ma:readOnly="true" name="MediaLengthInSeconds" nillable="true">
      <xsd:simpleType>
        <xsd:restriction base="dms:Unknown"/>
      </xsd:simpleType>
    </xsd:element>
    <xsd:element ma:displayName="MediaServiceSystemTags" ma:hidden="true" ma:index="18" ma:internalName="MediaServiceSystemTags" ma:readOnly="true" name="MediaServiceSystemTags" nillable="true">
      <xsd:simpleType>
        <xsd:restriction base="dms:Note"/>
      </xsd:simpleType>
    </xsd:element>
    <xsd:element ma:displayName="MediaServiceGenerationTime" ma:hidden="true" ma:index="19" ma:internalName="MediaServiceGenerationTime" ma:readOnly="true" name="MediaServiceGenerationTime" nillable="true">
      <xsd:simpleType>
        <xsd:restriction base="dms:Text"/>
      </xsd:simpleType>
    </xsd:element>
    <xsd:element ma:displayName="MediaServiceEventHashCode" ma:hidden="true" ma:index="20" ma:internalName="MediaServiceEventHashCode" ma:readOnly="true" name="MediaServiceEventHashCode" nillable="true">
      <xsd:simpleType>
        <xsd:restriction base="dms:Text"/>
      </xsd:simpleType>
    </xsd:element>
    <xsd:element ma:displayName="MediaServiceSearchProperties" ma:hidden="true" ma:index="21" ma:internalName="MediaServiceSearchProperties" ma:readOnly="true" name="MediaServiceSearchProperties" nillable="true">
      <xsd:simpleType>
        <xsd:restriction base="dms:Note"/>
      </xsd:simpleType>
    </xsd:element>
    <xsd:element ma:displayName="Extracted Text" ma:index="22" ma:internalName="MediaServiceOCR" ma:readOnly="true" name="MediaServiceOCR" nillable="true">
      <xsd:simpleType>
        <xsd:restriction base="dms:Note">
          <xsd:maxLength value="255"/>
        </xsd:restriction>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40a23b10-15b9-4ce7-9d46-1be1a3ab2d96">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Sharing Hint Hash" ma:hidden="true" ma:index="12" ma:internalName="SharingHintHash" ma:readOnly="true" name="SharingHintHash" nillable="true">
      <xsd:simpleType>
        <xsd:restriction base="dms:Text"/>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reedit xmlns="http://www.machineedit.net/AMOD/CustomXML/Spelling.htm">[{"b-find":"Barbas","e-paracontent":"&lt;CAU&gt;Kimberly H.&lt;mark&gt;Barbas&lt;\/mark&gt;, Jenny Kinne ","c-replace":["Barbs","Barb as","Babas"],"ab-name":"Spelling","a-name":"Possible Misspelling","g-rebookmarkname":"","i-wm":"Barbas","d-description":"Possible spelling mistake found","f-bookmark":"BMSPELLING100005"},{"b-find":"Kinne","e-paracontent":"&lt;CAU&gt;Kimberly H. Barbas, Jenny&lt;mark&gt;Kinne&lt;\/mark&gt; ","c-replace":["Kinney","Kine","Kin ne"],"ab-name":"Spelling","a-name":"Possible Misspelling","g-rebookmarkname":"","i-wm":"Kinne","d-description":"Possible spelling mistake found","f-bookmark":"BMSPELLING100006"},{"b-find":"chestfeeding","e-paracontent":"Human milk is the preferred primary source of infant nutrition throughout the first year of life, with extensive research supporting its benefits (Table 6.1). Both the World Health Organization and the American Academy of Pediatrics recommend infants receive human milk exclusively through the first 6 months of life, followed by continued breastfeeding&lt;mark&gt;chestfeeding&lt;\/mark&gt; alongside nutritionally adequate and safe complementary foods for at least 2 years of life.1,2 Greater than 80% of families initiate breastfeeding/chestfeeding in the United States, but many families fall short of recommendations for exclusivity and duration. ","c-replace":["chest feeding"],"ab-name":"Spelling","a-name":"Possible Misspelling","g-rebookmarkname":"","i-wm":"chestfeeding","d-description":"Possible spelling mistake found","f-bookmark":"BMSPELLING100009"},{"b-find":"chestfeeding","e-paracontent":"Human milk is the preferred primary source of infant nutrition throughout the first year of life, with extensive research supporting its benefits (Table 6.1). Both the World Health Organization and the American Academy of Pediatrics recommend infants receive human milk exclusively through the first 6 months of life, followed by continued breastfeeding/chestfeeding alongside nutritionally adequate and safe complementary foods for at least 2 years of life.1,2 Greater than 80% of families initiate breastfeeding&lt;mark&gt;chestfeeding&lt;\/mark&gt; in the United States, but many families fall short of recommendations for exclusivity and duration. ","c-replace":["chest feeding"],"ab-name":"Spelling","a-name":"Possible Misspelling","g-rebookmarkname":"","i-wm":"chestfeeding","d-description":"Possible spelling mistake found","f-bookmark":"BMSPELLING100010"},{"b-find":"chestfeeding","e-paracontent":"The tables in this chapter provide guidance on various aspects of lactation support. Table 6.2 outlines essential practices for initiating lactation, including components such as positioning, latch, and milk transfer, all critical to successful breastfeeding&lt;mark&gt;chestfeeding&lt;\/mark&gt;. Table 6.3 focuses on breastfeeding/chestfeeding assessment.","c-replace":["chest feeding"],"ab-name":"Spelling","a-name":"Possible Misspelling","g-rebookmarkname":"","i-wm":"chestfeeding","d-description":"Possible spelling mistake found","f-bookmark":"BMSPELLING100012"},{"b-find":"chestfeeding","e-paracontent":"The tables in this chapter provide guidance on various aspects of lactation support. Table 6.2 outlines essential practices for initiating lactation, including components such as positioning, latch, and milk transfer, all critical to successful breastfeeding/chestfeeding. Table 6.3 focuses on breastfeeding&lt;mark&gt;chestfeeding&lt;\/mark&gt; assessment.","c-replace":["chest feeding"],"ab-name":"Spelling","a-name":"Possible Misspelling","g-rebookmarkname":"","i-wm":"chestfeeding","d-description":"Possible spelling mistake found","f-bookmark":"BMSPELLING100013"},{"b-find":"chestfeed","e-paracontent":"Human milk expression may be necessary to maintain milk production whenever the infant is unable to feed directly at the breast due to illness, prematurity, anatomical or neurological issues, surgery, or if the parent returns to work, needs to travel, or has medical contraindications to breastfeeding. Milk expression may also be used to relieve engorgement from delayed or missed breastfeed&lt;mark&gt;chestfeed&lt;\/mark&gt;, or to increase milk supply. Manual hand expression is low cost and ideal for occasional use and milk relief, while breast pumps are recommended for longer-term use (Table 6.4). Best practices for milk storage and handling include labeling expressed milk with infant\u2019s name, date, and time and providing fresh milk first, followed by refrigerated, then frozen milk. Milk should be thawed in the refrigerator or warm water bath but never microwaved to avoid damaging immune properties of human milk and creating hot spots in the milk. More detailed information about storing and handling human milk is included in Table 6.5.3 ","c-replace":["chest feed"],"ab-name":"Spelling","a-name":"Possible Misspelling","g-rebookmarkname":"","i-wm":"chestfeed","d-description":"Possible spelling mistake found","f-bookmark":"BMSPELLING100017"},{"b-find":"chestfeeding","e-paracontent":"Weaning is the gradual introduction of other foods or fluids to an infant, ultimately replacing human milk feeds. This process is influenced by cultural, social, and individual family factors, and typically occurs gradually over weeks, months, or years. Continuing partial breastfeeding&lt;mark&gt;chestfeeding&lt;\/mark&gt; into the second year is common, with weaning spanning 2 to 4 years globally. For infants under 1 year, an alternative milk source, such as iron-fortified infant formula, is necessary. If younger infants still have sucking needs, a bottle, pacifier, or thumb may be offered. For many parents, weaning can be emotionally challenging, often causing feelings of sadness, guilt, or uncertainty. It is best to avoid weaning during stressful times, such as when the child is sick or adjusting to significant changes like a new sibling or daycare. ","c-replace":["chest feeding"],"ab-name":"Spelling","a-name":"Possible Misspelling","g-rebookmarkname":"","i-wm":"chestfeeding","d-description":"Possible spelling mistake found","f-bookmark":"BMSPELLING100023"},{"b-find":"chestfeeding","e-paracontent":"Gradual weaning is the preferred method, as it allows milk supply to decrease while maintaining breast comfort. This process involves reducing feedings by eliminating one feeding every three days, starting with the least preferred feeding. Distractions such as activities or walks can help replace breastfeeding&lt;mark&gt;chestfeeding&lt;\/mark&gt; sessions. In contrast, abrupt weaning occurs unexpectedly or due to external influences. If weaning must happen quickly, it is important not to stop all at once, as this can cause breast pain or infection. Parents should pump to relieve fullness but avoid fully draining the breasts and use cold compresses for swelling. A well-fitting, supportive bra can also reduce discomfort. Milk may persist in the breasts for months after weaning is complete. Parents who wean following the death of their infant can donate expressed milk to a milk bank. More information is available from the Human Milk Banking Association (Table 6.7).","c-replace":["chest feeding"],"ab-name":"Spelling","a-name":"Possible Misspelling","g-rebookmarkname":"","i-wm":"chestfeeding","d-description":"Possible spelling mistake found","f-bookmark":"BMSPELLING100025"},{"b-find":"IBCLC","e-paracontent":"It is the responsibility of every health care provider who cares for families with infants to educate themselves to provide lactation support or to refer to experts such as International Board Certified Lactation Consultants &lt;mark&gt;IBCLC&lt;\/mark&gt;) to help their families meet their breastfeeding/chestfeeding goals. Knowledge about racial, ethnic, and cultural inequities and care of gender-diverse families is necessary to provide competent care. To be inclusive of varied gender identities, when possible, the language used here is gender neutral, but gendered language is present and is not meant to exclude any persons. Health care providers should ask individual families about their pronouns and preferred language related to their identity, parenting, and lactation to provide inclusive care.4","c-replace":["IBC LC"],"ab-name":"Spelling","a-name":"Possible Misspelling","g-rebookmarkname":"","i-wm":"IBCLC","d-description":"Possible spelling mistake found","f-bookmark":"BMSPELLING100030"},{"b-find":"chestfeeding","e-paracontent":"It is the responsibility of every health care provider who cares for families with infants to educate themselves to provide lactation support or to refer to experts such as International Board Certified Lactation Consultants (IBCLC) to help their families meet their breastfeeding&lt;mark&gt;chestfeeding&lt;\/mark&gt; goals. Knowledge about racial, ethnic, and cultural inequities and care of gender-diverse families is necessary to provide competent care. To be inclusive of varied gender identities, when possible, the language used here is gender neutral, but gendered language is present and is not meant to exclude any persons. Health care providers should ask individual families about their pronouns and preferred language related to their identity, parenting, and lactation to provide inclusive care.4","c-replace":["chest feeding"],"ab-name":"Spelling","a-name":"Possible Misspelling","g-rebookmarkname":"","i-wm":"chestfeeding","d-description":"Possible spelling mistake found","f-bookmark":"BMSPELLING100031"},{"b-find":"HMOs","e-paracontent":"Carbohydrate: Lactose, the most abundant carbohydrate, enhances calcium absorption and breaks down into galactose and glucose for energy to the brain. Lactose is important in developing the physiological function of the gastrointestinal tract and maintaining the composition of the intestinal microbiota. Human Milk Oligosaccharides &lt;mark&gt;HMOs&lt;\/mark&gt;), complex sugars found in breast milk, also support gut health in the early stage of birth. Amylase aids in starch digestion. 5","c-replace":["HMO's","HMO","Amos","CMOS","Mos","HMS","MOS","QMOS","Emos","Homos","Hos","HM Os"],"ab-name":"Spelling","a-name":"Possible Misspelling","g-rebookmarkname":"","i-wm":"HMOs","d-description":"Possible spelling mistake found","f-bookmark":"BMSPELLING100114"},{"b-find":"OB-GYN","e-paracontent":"Choose a supportive midwife,&lt;mark&gt;OB-GYN&lt;\/mark&gt;, and pediatrician who encourage breastfeeding/chestfeeding. Discuss any prior lactation issues and request a breast exam to identify potential anatomical concerns. Request prenatal referral to lactation consultant for anticipatory guidance, if needed.","c-replace":["Began","Begin","Begun","Obtain","Origin","Organ","Oxygen","Oregon","Obey","Obeys","Oberon","Robyn","Onegin","Wobegon","Outgun","BGN","BGY","BYN","OGCN","Bogon","Orgy","Obregón"],"ab-name":"Spelling","a-name":"Possible Misspelling","g-rebookmarkname":"","i-wm":"OB-GYN","d-description":"Possible spelling mistake found","f-bookmark":"BMSPELLING100134"},{"b-find":"chestfeeding","e-paracontent":"Choose a supportive midwife, OB-GYN, and pediatrician who encourage breastfeeding&lt;mark&gt;chestfeeding&lt;\/mark&gt;. Discuss any prior lactation issues and request a breast exam to identify potential anatomical concerns. Request prenatal referral to lactation consultant for anticipatory guidance, if needed.","c-replace":["chest feeding"],"ab-name":"Spelling","a-name":"Possible Misspelling","g-rebookmarkname":"","i-wm":"chestfeeding","d-description":"Possible spelling mistake found","f-bookmark":"BMSPELLING100135"},{"b-find":"chestfeeding","e-paracontent":"Select a \u201cbaby-friendly\u201d birth center/hospital (Table 6-7) that promotes breastfeeding&lt;mark&gt;chestfeeding&lt;\/mark&gt; as soon as possible after delivery, offers lactation consultant support, and practices rooming-in. Ensure the hospital does not distribute formula unless medically necessary.7","c-replace":["chest feeding"],"ab-name":"Spelling","a-name":"Possible Misspelling","g-rebookmarkname":"","i-wm":"chestfeeding","d-description":"Possible spelling mistake found","f-bookmark":"BMSPELLING100137"},{"b-find":"chestfeeding","e-paracontent":"Attend prenatal breastfeeding&lt;mark&gt;chestfeeding&lt;\/mark&gt; classes, observe a successful feeding, and identify support individuals or groups for post-birth guidance. ","c-replace":["chest feeding"],"ab-name":"Spelling","a-name":"Possible Misspelling","g-rebookmarkname":"","i-wm":"chestfeeding","d-description":"Possible spelling mistake found","f-bookmark":"BMSPELLING100139"},{"b-find":"chestfeeding","e-paracontent":"Initiate breastfeeding&lt;mark&gt;chestfeeding&lt;\/mark&gt; as soon as possible after birth, preferably within 30 minutes. Encourage \u201con demand\u201d feeding (as frequent as every hour, no more than 4 hours between feeds) and observe infant hunger cues (e.g., rooting, sucking on hand, fussiness, awake state; crying is a late cue for hunger). ","c-replace":["chest feeding"],"ab-name":"Spelling","a-name":"Possible Misspelling","g-rebookmarkname":"","i-wm":"chestfeeding","d-description":"Possible spelling mistake found","f-bookmark":"BMSPELLING100145"},{"b-find":"IBCLC","e-paracontent":"Clinical staff should assess latch, suck, swallow, and milk transfer (see Table 6-3). Referral to an International Board Certified Lactation Consultant &lt;mark&gt;IBCLC&lt;\/mark&gt;) if necessary.","c-replace":["IBC LC"],"ab-name":"Spelling","a-name":"Possible Misspelling","g-rebookmarkname":"","i-wm":"IBCLC","d-description":"Possible spelling mistake found","f-bookmark":"BMSPELLING100151"},{"b-find":"hindmilk","e-paracontent":"Consider fortifying human milk before full feeding volumes are reached and providing higher calorie&lt;mark&gt;hindmilk&lt;\/mark&gt; to promote infant growth.","c-replace":["hind milk"],"ab-name":"Spelling","a-name":"Possible Misspelling","g-rebookmarkname":"","i-wm":"hindmilk","d-description":"Possible spelling mistake found","f-bookmark":"BMSPELLING100161"},{"b-find":"chestfeeding","e-paracontent":"Encourage skin-to-skin care, early breastfeeding&lt;mark&gt;chestfeeding&lt;\/mark&gt;, and non-nutritive suckling to promote growth and breastfeeding/chestfeeding success; recommend the use of nipple shields, if needed.","c-replace":["chest feeding"],"ab-name":"Spelling","a-name":"Possible Misspelling","g-rebookmarkname":"","i-wm":"chestfeeding","d-description":"Possible spelling mistake found","f-bookmark":"BMSPELLING100162"},{"b-find":"chestfeeding","e-paracontent":"Encourage skin-to-skin care, early breastfeeding/chestfeeding, and non-nutritive suckling to promote growth and breastfeeding&lt;mark&gt;chestfeeding&lt;\/mark&gt; success; recommend the use of nipple shields, if needed.","c-replace":["chest feeding"],"ab-name":"Spelling","a-name":"Possible Misspelling","g-rebookmarkname":"","i-wm":"chestfeeding","d-description":"Possible spelling mistake found","f-bookmark":"BMSPELLING100163"},{"b-find":"Chestfeeding","e-paracontent":"Table 6.3 Assessment of Breastfeeding&lt;mark&gt;Chestfeeding&lt;\/mark&gt;","c-replace":["Chest feeding"],"ab-name":"Spelling","a-name":"Possible Misspelling","g-rebookmarkname":"","i-wm":"Chestfeeding","d-description":"Possible spelling mistake found","f-bookmark":"BMSPELLING100165"},{"b-find":"flanged","e-paracontent":"Lips should be&lt;mark&gt;flanged&lt;\/mark&gt; wide and flipped outward taking in as much of the nipple and areola into the mouth as possible.","c-replace":["flanked","flagged","flange","flanges","fanged","clanged","flange d"],"ab-name":"Spelling","a-name":"Possible Misspelling","g-rebookmarkname":"","i-wm":"flanged","d-description":"Possible spelling mistake found","f-bookmark":"BMSPELLING100170"},{"b-find":"IBCLC","e-paracontent":"If latch is painful or uncomfortable, release latch and try again (place finger in corner of baby\u2019s mouth to break seal). Refer to&lt;mark&gt;IBCLC&lt;\/mark&gt; if pain, soreness, or cracked nipples occur.","c-replace":["IBC LC"],"ab-name":"Spelling","a-name":"Possible Misspelling","g-rebookmarkname":"","i-wm":"IBCLC","d-description":"Possible spelling mistake found","f-bookmark":"BMSPELLING100174"},{"b-find":"chestfeeding","e-paracontent":"Close follow up for weight monitoring and breastfeeding&lt;mark&gt;chestfeeding&lt;\/mark&gt; support is essential.","c-replace":["chest feeding"],"ab-name":"Spelling","a-name":"Possible Misspelling","g-rebookmarkname":"","i-wm":"chestfeeding","d-description":"Possible spelling mistake found","f-bookmark":"BMSPELLING100187"},{"b-find":"HMBANA","e-paracontent":"Adapted from&lt;mark&gt;HMBANA&lt;\/mark&gt; Guidelines 20249 and www.cdc.gov3","c-replace":["Havana","Cabana","Embank"],"ab-name":"Spelling","a-name":"Possible Misspelling","g-rebookmarkname":"","i-wm":"HMBANA","d-description":"Possible spelling mistake found","f-bookmark":"BMSPELLING100264"},{"b-find":"BFHI","e-paracontent":"The Baby-Friendly Hospital Initiative &lt;mark&gt;BFHI&lt;\/mark&gt;) is a global program sponsored by the World Health Organization (WHO) and the United Nations Children\u2019s Fund (UNICEF) to promote optimal infant feeding care in hospitals and birthing centers. Institutions can earn the \"Baby-Friendly Hospital\" designation by implementing these steps (www.babyfriendlyusa.org).","c-replace":["BFI","BHI","BF HI"],"ab-name":"Spelling","a-name":"Possible Misspelling","g-rebookmarkname":"","i-wm":"BFHI","d-description":"Possible spelling mistake found","f-bookmark":"BMSPELLING100305"},{"b-find":"FLSA","e-paracontent":"The Fair Labor Standards Act &lt;mark&gt;FLSA&lt;\/mark&gt;) requires employers to provide reasonable break time and a private, non-bathroom space for employees to pump for up to one year after childbirth. Expanded rights include nurses, teachers, home care workers, and others as of the 2022 Consolidated Appropriations Act.15","c-replace":["Flea","Elsa","FSA","LSA","FLA","FLS","FLSH","Fla","F LSA","FL SA","FLS A"],"ab-name":"Spelling","a-name":"Possible Misspelling","g-rebookmarkname":"","i-wm":"FLSA","d-description":"Possible spelling mistake found","f-bookmark":"BMSPELLING100310"},{"b-find":"HMBANA","e-paracontent":"Human Milk Banking Association of North America &lt;mark&gt;HMBANA&lt;\/mark&gt;) accredits non-profit milk banks and sets guidelines for pasteurized donor milk (www.hmbana.org).","c-replace":["Havana","Cabana","Embank"],"ab-name":"Spelling","a-name":"Possible Misspelling","g-rebookmarkname":"","i-wm":"HMBANA","d-description":"Possible spelling mistake found","f-bookmark":"BMSPELLING100320"},{"b-find":"ILCA","e-paracontent":"International Lactation Consultant Association &lt;mark&gt;ILCA&lt;\/mark&gt;)","c-replace":["Inca","Ilia","ICA","ICCA","IECA","ILC","Ila","Ilea","IL CA","ILC A"],"ab-name":"Spelling","a-name":"Possible Misspelling","g-rebookmarkname":"","i-wm":"ILCA","d-description":"Possible spelling mistake found","f-bookmark":"BMSPELLING100325"},{"b-find":"ILCA","e-paracontent":"&lt;mark&gt;ILCA&lt;\/mark&gt; is the member association for International Board Certified Lactation Consultants® (IBCLC®) and other healthcare professionals. Provides education resources, clinical guidelines, and journal publication.","c-replace":["Inca","Ilia","ICA","ICCA","IECA","ILC","Ila","Ilea","IL CA","ILC A"],"ab-name":"Spelling","a-name":"Possible Misspelling","g-rebookmarkname":"","i-wm":"ILCA","d-description":"Possible spelling mistake found","f-bookmark":"BMSPELLING100333"},{"b-find":"Consultants®","e-paracontent":"ILCA is the member association for International Board Certified Lactation&lt;mark&gt;Consultants®&lt;\/mark&gt; (IBCLC®) and other healthcare professionals. Provides education resources, clinical guidelines, and journal publication.","c-replace":["Consultants"],"ab-name":"Spelling","a-name":"Possible Misspelling","g-rebookmarkname":"","i-wm":"Consultants®","d-description":"Possible spelling mistake found","f-bookmark":"BMSPELLING100334"},{"b-find":"IBCLC®","e-paracontent":"ILCA is the member association for International Board Certified Lactation Consultants® &lt;mark&gt;IBCLC®&lt;\/mark&gt;) and other healthcare professionals. Provides education resources, clinical guidelines, and journal publication.","c-replace":["ICL","IPCC","Belch","Incl","ICC","BCC","BCL","BCLH","BLC","CLC","IBC","IBL","ICCA","ICCF","ILC","IMCC","Iblis"],"ab-name":"Spelling","a-name":"Possible Misspelling","g-rebookmarkname":"","i-wm":"IBCLC®","d-description":"Possible spelling mistake found","f-bookmark":"BMSPELLING100335"},{"b-find":"Examiners®","e-paracontent":"International Board of Lactation Consultant&lt;mark&gt;Examiners®&lt;\/mark&gt; (IBLCE®)","c-replace":["Examiners"],"ab-name":"Spelling","a-name":"Possible Misspelling","g-rebookmarkname":"","i-wm":"Examiners®","d-description":"Possible spelling mistake found","f-bookmark":"BMSPELLING100339"},{"b-find":"IBLCE®","e-paracontent":"International Board of Lactation Consultant Examiners® &lt;mark&gt;IBLCE®&lt;\/mark&gt;)","c-replace":["Blue","Able","Ice","Blues","Bible","Blew","Inlet","Bleed","Idle","Islet","Iced","Isle","Ulcer","Bibles","Ibsen","Bled","Ibises","Idler","Isles","Blued","Ibex","Ices","Bleep","Bluer","Idled","Dulcet","Ibexes","Idles","Abler","Bicep","Ibidem","Giblet","BCE","BLC","BLE","BPCE","DBLE","IBC","IBE","IBL","ICE","ILC","Iblis","Bluet","Ilea","Inced","Dolce","Dolces"],"ab-name":"Spelling","a-name":"Possible Misspelling","g-rebookmarkname":"","i-wm":"IBLCE®","d-description":"Possible spelling mistake found","f-bookmark":"BMSPELLING100340"},{"b-find":"Consultant®","e-paracontent":"An independent international credentialing body conferring the International Board Certified Lactation&lt;mark&gt;Consultant®&lt;\/mark&gt; (IBCLC®) credential and exam requirements. Maintains list of education providers and international registry of IBCLCs. Provides oversight to certification requirements and examination development and related activities. ","c-replace":["Consultant","Consultants"],"ab-name":"Spelling","a-name":"Possible Misspelling","g-rebookmarkname":"","i-wm":"Consultant®","d-description":"Possible spelling mistake found","f-bookmark":"BMSPELLING100347"},{"b-find":"IBCLC®","e-paracontent":"An independent international credentialing body conferring the International Board Certified Lactation Consultant® &lt;mark&gt;IBCLC®&lt;\/mark&gt;) credential and exam requirements. Maintains list of education providers and international registry of IBCLCs. Provides oversight to certification requirements and examination development and related activities. ","c-replace":["ICL","IPCC","Belch","Incl","ICC","BCC","BCL","BCLH","BLC","CLC","IBC","IBL","ICCA","ICCF","ILC","IMCC","Iblis"],"ab-name":"Spelling","a-name":"Possible Misspelling","g-rebookmarkname":"","i-wm":"IBCLC®","d-description":"Possible spelling mistake found","f-bookmark":"BMSPELLING100348"},{"b-find":"IBCLCs","e-paracontent":"An independent international credentialing body conferring the International Board Certified Lactation Consultant® (IBCLC®) credential and exam requirements. Maintains list of education providers and international registry of&lt;mark&gt;IBCLCs&lt;\/mark&gt;. Provides oversight to certification requirements and examination development and related activities. ","c-replace":["Iblis"],"ab-name":"Spelling","a-name":"Possible Misspelling","g-rebookmarkname":"","i-wm":"IBCLCs","d-description":"Possible spelling mistake found","f-bookmark":"BMSPELLING100349"},{"b-find":"LLLI","e-paracontent":"La Leche League International &lt;mark&gt;LLLI&lt;\/mark&gt;)","c-replace":["LL LI"],"ab-name":"Spelling","a-name":"Possible Misspelling","g-rebookmarkname":"","i-wm":"LLLI","d-description":"Possible spelling mistake found","f-bookmark":"BMSPELLING100354"},{"b-find":"NLCA","e-paracontent":"National Lactation Consultant Alliance &lt;mark&gt;NLCA&lt;\/mark&gt;) ","c-replace":["NACA","NCA","NL CA"],"ab-name":"Spelling","a-name":"Possible Misspelling","g-rebookmarkname":"","i-wm":"NLCA","d-description":"Possible spelling mistake found","f-bookmark":"BMSPELLING100362"},{"b-find":"IBCLC®","e-paracontent":"Support professionals holding the&lt;mark&gt;IBCLC®&lt;\/mark&gt; credential and advocate for the clinical lactation consultant profession at the local, state, and national level. Federal and State policy, legislation, and licensure activity. Continuing education and resources. Center for Lactation Equity.","c-replace":["ICL","IPCC","Belch","Incl","ICC","BCC","BCL","BCLH","BLC","CLC","IBC","IBL","ICCA","ICCF","ILC","IMCC","Iblis"],"ab-name":"Spelling","a-name":"Possible Misspelling","g-rebookmarkname":"","i-wm":"IBCLC®","d-description":"Possible spelling mistake found","f-bookmark":"BMSPELLING100365"},{"b-find":"WABA","e-paracontent":"World Alliance for Breastfeeding Action &lt;mark&gt;WABA&lt;\/mark&gt;)   ","c-replace":["ABA","WAB","WADA","WBA","W ABA","WA BA","WAB A","Baba"],"ab-name":"Spelling","a-name":"Possible Misspelling","g-rebookmarkname":"","i-wm":"WABA","d-description":"Possible spelling mistake found","f-bookmark":"BMSPELLING100371"}]</preedit>
</file>

<file path=customXml/item9.xml><?xml version="1.0" encoding="utf-8"?>
<group data-contentcontrol="true">
  <group EndBk="para10053_36744574141" StartBk="para10036_36744574141" Tag="TableGroup" Title="TableGroup"/>
  <group EndBk="para10085_36744574141" StartBk="para10062_36744574141" Tag="TableGroup" Title="TableGroup"/>
  <group EndBk="para10113_36744574141" StartBk="para10089_36744574141" Tag="TableGroup" Title="TableGroup"/>
  <group EndBk="para10132_36744574141" StartBk="para10117_36744574141" Tag="TableGroup" Title="TableGroup"/>
  <group EndBk="para10194_36744574141" StartBk="para10136_36744574141" Tag="TableGroup" Title="TableGroup"/>
  <group EndBk="para10228_36744574141" StartBk="para10197_36744574141" Tag="TableGroup" Title="TableGroup"/>
  <group EndBk="para10248_36744574141" StartBk="para10238_36744574141" Tag="TableGroup" Title="TableGroup"/>
  <group EndBk="para10272_36744574141" StartBk="para10252_36744574141" Tag="TableGroup" Title="TableGroup"/>
  <group EndBk="para10228_36744574141" StartBk="para10228_36744574141" Tag="1" Title="BOX"/>
  <group EndBk="para10231_36744574141" StartBk="para10231_36744574141" Tag="2" Title="BOX"/>
  <group EndBk="para10032_36744574141" StartBk="para10017_36744574141" Tag="RefGroup" Title="RefGroup"/>
  <group EndBk="para10017_36744574141" StartBk="para10017_36744574141" Tag="Reference1" Title="Reference1"/>
  <group EndBk="para10018_36744574141" StartBk="para10018_36744574141" Tag="Reference2" Title="Reference2"/>
  <group EndBk="para10019_36744574141" StartBk="para10019_36744574141" Tag="Reference3" Title="Reference3"/>
  <group EndBk="para10020_36744574141" StartBk="para10020_36744574141" Tag="Reference4" Title="Reference4"/>
  <group EndBk="para10021_36744574141" StartBk="para10021_36744574141" Tag="Reference5" Title="Reference5"/>
  <group EndBk="para10022_36744574141" StartBk="para10022_36744574141" Tag="Reference6" Title="Reference6"/>
  <group EndBk="para10023_36744574141" StartBk="para10023_36744574141" Tag="Reference7" Title="Reference7"/>
  <group EndBk="para10024_36744574141" StartBk="para10024_36744574141" Tag="Reference8" Title="Reference8"/>
  <group EndBk="para10025_36744574141" StartBk="para10025_36744574141" Tag="Reference9" Title="Reference9"/>
  <group EndBk="para10026_36744574141" StartBk="para10026_36744574141" Tag="Reference10" Title="Reference10"/>
  <group EndBk="para10027_36744574141" StartBk="para10027_36744574141" Tag="Reference11" Title="Reference11"/>
  <group EndBk="para10028_36744574141" StartBk="para10028_36744574141" Tag="Reference12" Title="Reference12"/>
  <group EndBk="para10029_36744574141" StartBk="para10029_36744574141" Tag="Reference13" Title="Reference13"/>
  <group EndBk="para10030_36744574141" StartBk="para10030_36744574141" Tag="Reference14" Title="Reference14"/>
  <group EndBk="para10031_36744574141" StartBk="para10031_36744574141" Tag="Reference15" Title="Reference15"/>
  <group EndBk="para10032_36744574141" StartBk="para10032_36744574141" Tag="Reference16" Title="Reference16"/>
  <group EndBk="para10036_36744574141" StartBk="para10036_36744574141" Tag="TableCaption" Title="TableCaption"/>
  <group EndBk="para10062_36744574141" StartBk="para10062_36744574141" Tag="TableCaption" Title="TableCaption"/>
  <group EndBk="para10089_36744574141" StartBk="para10089_36744574141" Tag="TableCaption" Title="TableCaption"/>
  <group EndBk="para10117_36744574141" StartBk="para10117_36744574141" Tag="TableCaption" Title="TableCaption"/>
  <group EndBk="para10136_36744574141" StartBk="para10136_36744574141" Tag="TableCaption" Title="TableCaption"/>
  <group EndBk="para10197_36744574141" StartBk="para10197_36744574141" Tag="TableCaption" Title="TableCaption"/>
  <group EndBk="para10238_36744574141" StartBk="para10238_36744574141" Tag="TableCaption" Title="TableCaption"/>
  <group EndBk="para10252_36744574141" StartBk="para10252_36744574141" Tag="TableCaption" Title="TableCaption"/>
</group>
</file>

<file path=customXml/item10.xml><?xml version="1.0" encoding="utf-8"?>
<preedit xmlns="http://www.machineedit.net/AMOD/CustomXML/Abbreviations.htm">[{"b-find":"World Health Organization","e-paracontent":"Human milk is the preferred primary source of infant nutrition throughout the first year of life, with extensive research supporting its benefits (Table 6.1). Both the&lt;mark&gt;World Health Organization&lt;\/mark&gt; and the American Academy of Pediatrics recommend infants receive human milk exclusively through the first 6 months of life, followed by continued breastfeeding/chestfeeding alongside nutritionally adequate and safe complementary foods for at least 2 years of life.1,2 Greater than 80% of families initiate breastfeeding/chestfeeding in the United States, but many families fall short of recommendations for exclusivity and duration. ","c-replace":["World Health Organization (WHO)","WHO"],"ab-name":"Abbreviations","a-name":"Abbreviation_Defined_Twice_or_More","g-rebookmarkname":"","i-wm":"World Health Organization","d-description":"An abbreviation is defined more than once. The definition may also be inconsistent.","k-color":"#a24c29","f-bookmark":"BMABBRE100007","j-groupid":6},{"b-find":"TAB","e-paracontent":"&lt;TAB6.2&gt;&lt;mark&gt;TAB&lt;\/mark&gt;6.3&gt;","c-replace":[""],"ab-name":"Abbreviations","a-name":"Possible_Abbreviations","g-rebookmarkname":"","i-wm":"TAB","d-description":"Word in all caps may be an abbreviation.","k-color":"","f-bookmark":"BMABBRE100014","j-groupid":1},{"b-find":"TAB","e-paracontent":"&lt;TAB6.4&gt;&lt;mark&gt;TAB&lt;\/mark&gt;6-5&gt;","c-replace":[""],"ab-name":"Abbreviations","a-name":"Possible_Abbreviations","g-rebookmarkname":"","i-wm":"TAB","d-description":"Word in all caps may be an abbreviation.","k-color":"","f-bookmark":"BMABBRE100018","j-groupid":1},{"b-find":"TAB","e-paracontent":"&lt;TAB6.6&gt;&lt;mark&gt;TAB&lt;\/mark&gt;6.7&gt;","c-replace":[""],"ab-name":"Abbreviations","a-name":"Possible_Abbreviations","g-rebookmarkname":"","i-wm":"TAB","d-description":"Word in all caps may be an abbreviation.","k-color":"","f-bookmark":"BMABBRE100021","j-groupid":1},{"b-find":"International Board Certified Lactation Consultants (IBCLC)","e-paracontent":"It is the responsibility of every health care provider who cares for families with infants to educate themselves to provide lactation support or to refer to experts such as&lt;mark&gt;International Board Certified Lactation Consultants (IBCLC)&lt;\/mark&gt; to help their families meet their breastfeeding/chestfeeding goals. Knowledge about racial, ethnic, and cultural inequities and care of gender-diverse families is necessary to provide competent care. To be inclusive of varied gender identities, when possible, the language used here is gender neutral, but gendered language is present and is not meant to exclude any persons. Health care providers should ask individual families about their pronouns and preferred language related to their identity, parenting, and lactation to provide inclusive care.4","c-replace":["International Board Certified Lactation Consultants (IBCLC)","IBCLC"],"ab-name":"Abbreviations","a-name":"Abbreviation_Defined_Twice_or_More","g-rebookmarkname":"","i-wm":"International Board Certified Lactation Consultants (IBCLC)","d-description":"An abbreviation is defined more than once. The definition may also be inconsistent.","k-color":"#a24c29","f-bookmark":"BMABBRE100026","j-groupid":2},{"b-find":"Human Milk Oligosaccharides (HMOs)","e-paracontent":"Carbohydrate: Lactose, the most abundant carbohydrate, enhances calcium absorption and breaks down into galactose and glucose for energy to the brain. Lactose is important in developing the physiological function of the gastrointestinal tract and maintaining the composition of the intestinal microbiota.&lt;mark&gt;Human Milk Oligosaccharides (HMOs)&lt;\/mark&gt;, complex sugars found in breast milk, also support gut health in the early stage of birth. Amylase aids in starch digestion. 5","c-replace":["Human Milk Oligosaccharides (HMOs)","HMOs"],"ab-name":"Abbreviations","a-name":"Abbreviation_Used_Only_Once","g-rebookmarkname":"","i-wm":"Human Milk Oligosaccharides (HMOs)","d-description":"An abbreviation is present with its expanded form, but not used subsequently.","k-color":"#a24c29","f-bookmark":"BMABBRE100109","j-groupid":3},{"b-find":"AAP","e-paracontent":"Vitamin D: Essential for bone health, especially in infants of vitamin D-deficient parents.&lt;mark&gt;AAP&lt;\/mark&gt; recommends 400 IU/day for all infants starting soon after birth, with higher doses (6400 IU) for lactating parents to improve milk content.2","c-replace":[""],"ab-name":"Abbreviations","a-name":"Possible_Abbreviations","g-rebookmarkname":"","i-wm":"AAP","d-description":"Word in all caps may be an abbreviation.","k-color":"","f-bookmark":"BMABBRE100116","j-groupid":1},{"b-find":"IU","e-paracontent":"Vitamin D: Essential for bone health, especially in infants of vitamin D-deficient parents. AAP recommends 400&lt;mark&gt;IU&lt;\/mark&gt;/day for all infants starting soon after birth, with higher doses (6400 IU) for lactating parents to improve milk content.2","c-replace":[""],"ab-name":"Abbreviations","a-name":"Possible_Abbreviations","g-rebookmarkname":"","i-wm":"IU","d-description":"Word in all caps may be an abbreviation.","k-color":"","f-bookmark":"BMABBRE100117","j-groupid":1},{"b-find":"IU","e-paracontent":"Vitamin D: Essential for bone health, especially in infants of vitamin D-deficient parents. AAP recommends 400 IU/day for all infants starting soon after birth, with higher doses (6400&lt;mark&gt;IU&lt;\/mark&gt;) for lactating parents to improve milk content.2","c-replace":[""],"ab-name":"Abbreviations","a-name":"Possible_Abbreviations","g-rebookmarkname":"","i-wm":"IU","d-description":"Word in all caps may be an abbreviation.","k-color":"","f-bookmark":"BMABBRE100118","j-groupid":1},{"b-find":"SIDS","e-paracontent":"Protection Against Infection and Allergy: Human milk provides passive immunological protection through factors like secretory IgA, lactoferrin, lysozyme, and leukocytes. It reduces the risk and severity of infections such as diarrhea, respiratory tract infections, otitis media, and urinary tract infections. Breastfeeding may also offer protection against conditions like&lt;mark&gt;SIDS&lt;\/mark&gt;, diabetes, asthma, and chronic digestive diseases.","c-replace":[""],"ab-name":"Abbreviations","a-name":"Possible_Abbreviations","g-rebookmarkname":"","i-wm":"SIDS","d-description":"Word in all caps may be an abbreviation.","k-color":"","f-bookmark":"BMABBRE100125","j-groupid":1},{"b-find":"OB","e-paracontent":"Choose a supportive midwife,&lt;mark&gt;OB&lt;\/mark&gt;-GYN, and pediatrician who encourage breastfeeding/chestfeeding. Discuss any prior lactation issues and request a breast exam to identify potential anatomical concerns. Request prenatal referral to lactation consultant for anticipatory guidance, if needed.","c-replace":[""],"ab-name":"Abbreviations","a-name":"Possible_Abbreviations","g-rebookmarkname":"","i-wm":"OB","d-description":"Word in all caps may be an abbreviation.","k-color":"","f-bookmark":"BMABBRE100131","j-groupid":1},{"b-find":"GYN","e-paracontent":"Choose a supportive midwife, OB&lt;mark&gt;GYN&lt;\/mark&gt;, and pediatrician who encourage breastfeeding/chestfeeding. Discuss any prior lactation issues and request a breast exam to identify potential anatomical concerns. Request prenatal referral to lactation consultant for anticipatory guidance, if needed.","c-replace":[""],"ab-name":"Abbreviations","a-name":"Possible_Abbreviations","g-rebookmarkname":"","i-wm":"GYN","d-description":"Word in all caps may be an abbreviation.","k-color":"","f-bookmark":"BMABBRE100132","j-groupid":1},{"b-find":"International Board Certified Lactation Consultant (IBCLC)","e-paracontent":"Clinical staff should assess latch, suck, swallow, and milk transfer (see Table 6-3). Referral to an&lt;mark&gt;International Board Certified Lactation Consultant (IBCLC)&lt;\/mark&gt; if necessary.","c-replace":["International Board Certified Lactation Consultant (IBCLC)","IBCLC"],"ab-name":"Abbreviations","a-name":"Abbreviation_Defined_Twice_or_More","g-rebookmarkname":"","i-wm":"International Board Certified Lactation Consultant (IBCLC)","d-description":"An abbreviation is defined more than once. The definition may also be inconsistent.","k-color":"#a24c29","f-bookmark":"BMABBRE100146","j-groupid":2},{"b-find":"IBCLC","e-paracontent":"If latch is painful or uncomfortable, release latch and try again (place finger in corner of baby\u2019s mouth to break seal). Refer to&lt;mark&gt;IBCLC&lt;\/mark&gt; if pain, soreness, or cracked nipples occur.","c-replace":["International Board Certified Lactation Consultant (IBCLC)","IBCLC"],"ab-name":"Abbreviations","a-name":"Abbreviation","g-rebookmarkname":"","i-wm":"IBCLC","d-description":"An abbreviation must appear with its expanded form first and can then only be reused.","k-color":"#a24c29","f-bookmark":"BMABBRE100171","j-groupid":2},{"b-find":"RE","e-paracontent":"&lt;mark&gt;RE&lt;\/mark&gt;-FREEZE (Partially thawed milk with ice crystals may be refrozen) ","c-replace":[""],"ab-name":"Abbreviations","a-name":"Possible_Abbreviations","g-rebookmarkname":"","i-wm":"RE","d-description":"Word in all caps may be an abbreviation.","k-color":"","f-bookmark":"BMABBRE100248","j-groupid":1},{"b-find":"FREEZE","e-paracontent":"RE&lt;mark&gt;FREEZE&lt;\/mark&gt; (Partially thawed milk with ice crystals may be refrozen) ","c-replace":[""],"ab-name":"Abbreviations","a-name":"Possible_Abbreviations","g-rebookmarkname":"","i-wm":"FREEZE","d-description":"Word in all caps may be an abbreviation.","k-color":"","f-bookmark":"BMABBRE100249","j-groupid":1},{"b-find":"HMBANA","e-paracontent":"Adapted from&lt;mark&gt;HMBANA&lt;\/mark&gt; Guidelines 20249 and www.cdc.gov3","c-replace":["Human Milk Banking Association of North America (HMBANA)","HMBANA"],"ab-name":"Abbreviations","a-name":"Abbreviation","g-rebookmarkname":"","i-wm":"HMBANA","d-description":"An abbreviation must appear with its expanded form first and can then only be reused.","k-color":"#a24c29","f-bookmark":"BMABBRE100262","j-groupid":9},{"b-find":"PKU","e-paracontent":"&lt;mark&gt;PKU&lt;\/mark&gt; (Phenylketonuria)","c-replace":[""],"ab-name":"Abbreviations","a-name":"Possible_Abbreviations","g-rebookmarkname":"","i-wm":"PKU","d-description":"Word in all caps may be an abbreviation.","k-color":"","f-bookmark":"BMABBRE100266","j-groupid":1},{"b-find":"PHE","e-paracontent":"Provide human milk with prescribed&lt;mark&gt;PHE&lt;\/mark&gt;-free formula.","c-replace":[""],"ab-name":"Abbreviations","a-name":"Possible_Abbreviations","g-rebookmarkname":"","i-wm":"PHE","d-description":"Word in all caps may be an abbreviation.","k-color":"","f-bookmark":"BMABBRE100269","j-groupid":1},{"b-find":"TB","e-paracontent":"Do not breastfeed if untreated, active&lt;mark&gt;TB&lt;\/mark&gt;. Pump milk and discard until 2+ weeks of treatment and no longer contagious.","c-replace":[""],"ab-name":"Abbreviations","a-name":"Possible_Abbreviations","g-rebookmarkname":"","i-wm":"TB","d-description":"Word in all caps may be an abbreviation.","k-color":"","f-bookmark":"BMABBRE100270","j-groupid":1},{"b-find":"Hepatitis B Immunoglobulin (HBIG)","e-paracontent":"Breastfeeding allowed after infant receives&lt;mark&gt;Hepatitis B Immunoglobulin (HBIG)&lt;\/mark&gt; and first dose of Hep B vaccine.","c-replace":["Hepatitis B Immunoglobulin (HBIG)","HBIG"],"ab-name":"Abbreviations","a-name":"Abbreviation_Used_Only_Once","g-rebookmarkname":"","i-wm":"Hepatitis B Immunoglobulin (HBIG)","d-description":"An abbreviation is present with its expanded form, but not used subsequently.","k-color":"#a24c29","f-bookmark":"BMABBRE100271","j-groupid":4},{"b-find":"HIV","e-paracontent":"&lt;mark&gt;HIV&lt;\/mark&gt;/AIDS","c-replace":[""],"ab-name":"Abbreviations","a-name":"Possible_Abbreviations","g-rebookmarkname":"","i-wm":"HIV","d-description":"Word in all caps may be an abbreviation.","k-color":"","f-bookmark":"BMABBRE100276","j-groupid":1},{"b-find":"AIDS","e-paracontent":"HIV&lt;mark&gt;AIDS&lt;\/mark&gt;","c-replace":[""],"ab-name":"Abbreviations","a-name":"Possible_Abbreviations","g-rebookmarkname":"","i-wm":"AIDS","d-description":"Word in all caps may be an abbreviation.","k-color":"","f-bookmark":"BMABBRE100277","j-groupid":1},{"b-find":"HIV","e-paracontent":"Avoid breastfeeding to eliminate risk of&lt;mark&gt;HIV&lt;\/mark&gt; transmission. If breastfeeding is desired, criteria must be met (e.g., viral suppression, ART adherence).10","c-replace":[""],"ab-name":"Abbreviations","a-name":"Possible_Abbreviations","g-rebookmarkname":"","i-wm":"HIV","d-description":"Word in all caps may be an abbreviation.","k-color":"","f-bookmark":"BMABBRE100278","j-groupid":1},{"b-find":"ART","e-paracontent":"Avoid breastfeeding to eliminate risk of HIV transmission. If breastfeeding is desired, criteria must be met (e.g., viral suppression,&lt;mark&gt;ART&lt;\/mark&gt; adherence).10","c-replace":[""],"ab-name":"Abbreviations","a-name":"Possible_Abbreviations","g-rebookmarkname":"","i-wm":"ART","d-description":"Word in all caps may be an abbreviation.","k-color":"","f-bookmark":"BMABBRE100279","j-groupid":1},{"b-find":"HTLV","e-paracontent":"&lt;mark&gt;HTLV&lt;\/mark&gt;-1","c-replace":[""],"ab-name":"Abbreviations","a-name":"Possible_Abbreviations","g-rebookmarkname":"","i-wm":"HTLV","d-description":"Word in all caps may be an abbreviation.","k-color":"","f-bookmark":"BMABBRE100282","j-groupid":1},{"b-find":"SARS","e-paracontent":"Breastfeeding allowed with hygiene precautions, as breast milk does not transmit&lt;mark&gt;SARS&lt;\/mark&gt;-CoV-2.11","c-replace":[""],"ab-name":"Abbreviations","a-name":"Possible_Abbreviations","g-rebookmarkname":"","i-wm":"SARS","d-description":"Word in all caps may be an abbreviation.","k-color":"","f-bookmark":"BMABBRE100284","j-groupid":1},{"b-find":"PCP","e-paracontent":"Avoid breastfeeding if using drugs like amphetamines, heroin, cocaine,&lt;mark&gt;PCP&lt;\/mark&gt;, or marijuana.","c-replace":[""],"ab-name":"Abbreviations","a-name":"Possible_Abbreviations","g-rebookmarkname":"","i-wm":"PCP","d-description":"Word in all caps may be an abbreviation.","k-color":"","f-bookmark":"BMABBRE100287","j-groupid":1},{"b-find":"United Nations Children\u2019s Fund (UNICEF)","e-paracontent":"The Baby-Friendly Hospital Initiative (BFHI) is a global program sponsored by the World Health Organization (WHO) and the&lt;mark&gt;United Nations Children\u2019s Fund (UNICEF)&lt;\/mark&gt; to promote optimal infant feeding care in hospitals and birthing centers. Institutions can earn the \"Baby-Friendly Hospital\" designation by implementing these steps (www.babyfriendlyusa.org).","c-replace":["United Nations Children\u2019s Fund (UNICEF)","UNICEF"],"ab-name":"Abbreviations","a-name":"Abbreviation","g-rebookmarkname":"","i-wm":"United Nations Children\u2019s Fund (UNICEF)","d-description":"An abbreviation must appear with its expanded form first and can then only be reused.","k-color":"#a24c29","f-bookmark":"BMABBRE100289","j-groupid":7},{"b-find":"World Health Organization (WHO)","e-paracontent":"The Baby-Friendly Hospital Initiative (BFHI) is a global program sponsored by the&lt;mark&gt;World Health Organization (WHO)&lt;\/mark&gt; and the United Nations Children\u2019s Fund (UNICEF) to promote optimal infant feeding care in hospitals and birthing centers. Institutions can earn the \"Baby-Friendly Hospital\" designation by implementing these steps (www.babyfriendlyusa.org).","c-replace":["World Health Organization (WHO)","WHO"],"ab-name":"Abbreviations","a-name":"Abbreviation_Defined_Twice_or_More","g-rebookmarkname":"","i-wm":"World Health Organization (WHO)","d-description":"An abbreviation is defined more than once. The definition may also be inconsistent.","k-color":"#a24c29","f-bookmark":"BMABBRE100290","j-groupid":6},{"b-find":"Baby-Friendly Hospital Initiative (BFHI)","e-paracontent":"The&lt;mark&gt;Baby-Friendly Hospital Initiative (BFHI)&lt;\/mark&gt; is a global program sponsored by the World Health Organization (WHO) and the United Nations Children\u2019s Fund (UNICEF) to promote optimal infant feeding care in hospitals and birthing centers. Institutions can earn the \"Baby-Friendly Hospital\" designation by implementing these steps (www.babyfriendlyusa.org).","c-replace":["Baby-Friendly Hospital Initiative (BFHI)","BFHI"],"ab-name":"Abbreviations","a-name":"Abbreviation_Used_Only_Once","g-rebookmarkname":"","i-wm":"Baby-Friendly Hospital Initiative (BFHI)","d-description":"An abbreviation is present with its expanded form, but not used subsequently.","k-color":"#a24c29","f-bookmark":"BMABBRE100291","j-groupid":5},{"b-find":"Fair Labor Standards Act (FLSA)","e-paracontent":"The&lt;mark&gt;Fair Labor Standards Act (FLSA)&lt;\/mark&gt; requires employers to provide reasonable break time and a private, non-bathroom space for employees to pump for up to one year after childbirth. Expanded rights include nurses, teachers, home care workers, and others as of the 2022 Consolidated Appropriations Act.15","c-replace":["Fair Labor Standards Act (FLSA)","FLSA"],"ab-name":"Abbreviations","a-name":"Abbreviation_Not_Used","g-rebookmarkname":"","i-wm":"Fair Labor Standards Act (FLSA)","d-description":"An abbreviation is written out in full after it is defined.","k-color":"#a24c29","f-bookmark":"BMABBRE100306","j-groupid":8},{"b-find":"Human Milk Banking Association of North America (HMBANA)","e-paracontent":"&lt;mark&gt;Human Milk Banking Association of North America (HMBANA)&lt;\/mark&gt; accredits non-profit milk banks and sets guidelines for pasteurized donor milk (www.hmbana.org).","c-replace":["Human Milk Banking Association of North America (HMBANA)","HMBANA"],"ab-name":"Abbreviations","a-name":"Abbreviation","g-rebookmarkname":"","i-wm":"Human Milk Banking Association of North America (HMBANA)","d-description":"An abbreviation must appear with its expanded form first and can then only be reused.","k-color":"#a24c29","f-bookmark":"BMABBRE100311","j-groupid":9},{"b-find":"International Lactation Consultant Association (ILCA)","e-paracontent":"&lt;mark&gt;International Lactation Consultant Association (ILCA)&lt;\/mark&gt;","c-replace":["International Lactation Consultant Association (ILCA)","ILCA"],"ab-name":"Abbreviations","a-name":"Abbreviation","g-rebookmarkname":"","i-wm":"International Lactation Consultant Association (ILCA)","d-description":"An abbreviation must appear with its expanded form first and can then only be reused.","k-color":"#a24c29","f-bookmark":"BMABBRE100321","j-groupid":10},{"b-find":"ILCA","e-paracontent":"&lt;mark&gt;ILCA&lt;\/mark&gt; is the member association for International Board Certified Lactation Consultants® (IBCLC®) and other healthcare professionals. Provides education resources, clinical guidelines, and journal publication.","c-replace":["International Lactation Consultant Association (ILCA)","ILCA"],"ab-name":"Abbreviations","a-name":"Abbreviation","g-rebookmarkname":"","i-wm":"ILCA","d-description":"An abbreviation must appear with its expanded form first and can then only be reused.","k-color":"#a24c29","f-bookmark":"BMABBRE100328","j-groupid":10},{"b-find":"IBCLC","e-paracontent":"ILCA is the member association for International Board Certified Lactation Consultants® &lt;mark&gt;IBCLC&lt;\/mark&gt;®) and other healthcare professionals. Provides education resources, clinical guidelines, and journal publication.","c-replace":["International Board Certified Lactation Consultant (IBCLC)","IBCLC"],"ab-name":"Abbreviations","a-name":"Abbreviation","g-rebookmarkname":"","i-wm":"IBCLC","d-description":"An abbreviation must appear with its expanded form first and can then only be reused.","k-color":"#a24c29","f-bookmark":"BMABBRE100329","j-groupid":2},{"b-find":"International Board Certified Lactation Consultants","e-paracontent":"ILCA is the member association for&lt;mark&gt;International Board Certified Lactation Consultants&lt;\/mark&gt;® (IBCLC®) and other healthcare professionals. Provides education resources, clinical guidelines, and journal publication.","c-replace":["International Board Certified Lactation Consultant (IBCLC)","IBCLC"],"ab-name":"Abbreviations","a-name":"Abbreviation_Defined_Twice_or_More","g-rebookmarkname":"","i-wm":"International Board Certified Lactation Consultants","d-description":"An abbreviation is defined more than once. The definition may also be inconsistent.","k-color":"#a24c29","f-bookmark":"BMABBRE100330","j-groupid":2},{"b-find":"IBLCE","e-paracontent":"International Board of Lactation Consultant Examiners® &lt;mark&gt;IBLCE&lt;\/mark&gt;®)","c-replace":[""],"ab-name":"Abbreviations","a-name":"Possible_Abbreviations","g-rebookmarkname":"","i-wm":"IBLCE","d-description":"Word in all caps may be an abbreviation.","k-color":"","f-bookmark":"BMABBRE100336","j-groupid":1},{"b-find":"IBCLC","e-paracontent":"An independent international credentialing body conferring the International Board Certified Lactation Consultant® &lt;mark&gt;IBCLC&lt;\/mark&gt;®) credential and exam requirements. Maintains list of education providers and international registry of IBCLCs. Provides oversight to certification requirements and examination development and related activities. ","c-replace":["International Board Certified Lactation Consultant (IBCLC)","IBCLC"],"ab-name":"Abbreviations","a-name":"Abbreviation","g-rebookmarkname":"","i-wm":"IBCLC","d-description":"An abbreviation must appear with its expanded form first and can then only be reused.","k-color":"#a24c29","f-bookmark":"BMABBRE100342","j-groupid":2},{"b-find":"International Board Certified Lactation Consultant","e-paracontent":"An independent international credentialing body conferring the&lt;mark&gt;International Board Certified Lactation Consultant&lt;\/mark&gt;® (IBCLC®) credential and exam requirements. Maintains list of education providers and international registry of IBCLCs. Provides oversight to certification requirements and examination development and related activities. ","c-replace":["International Board Certified Lactation Consultant (IBCLC)","IBCLC"],"ab-name":"Abbreviations","a-name":"Abbreviation_Defined_Twice_or_More","g-rebookmarkname":"","i-wm":"International Board Certified Lactation Consultant","d-description":"An abbreviation is defined more than once. The definition may also be inconsistent.","k-color":"#a24c29","f-bookmark":"BMABBRE100343","j-groupid":2},{"b-find":"La Leche League International (LLLI)","e-paracontent":"&lt;mark&gt;La Leche League International (LLLI)&lt;\/mark&gt;","c-replace":["La Leche League International (LLLI)","LLLI"],"ab-name":"Abbreviations","a-name":"Abbreviation_Used_Only_Once","g-rebookmarkname":"","i-wm":"La Leche League International (LLLI)","d-description":"An abbreviation is present with its expanded form, but not used subsequently.","k-color":"#a24c29","f-bookmark":"BMABBRE100350","j-groupid":11},{"b-find":"National Lactation Consultant Alliance (NLCA)","e-paracontent":"&lt;mark&gt;National Lactation Consultant Alliance (NLCA)&lt;\/mark&gt; ","c-replace":["National Lactation Consultant Alliance (NLCA)","NLCA"],"ab-name":"Abbreviations","a-name":"Abbreviation_Used_Only_Once","g-rebookmarkname":"","i-wm":"National Lactation Consultant Alliance (NLCA)","d-description":"An abbreviation is present with its expanded form, but not used subsequently.","k-color":"#a24c29","f-bookmark":"BMABBRE100357","j-groupid":12},{"b-find":"IBCLC","e-paracontent":"Support professionals holding the&lt;mark&gt;IBCLC&lt;\/mark&gt;® credential and advocate for the clinical lactation consultant profession at the local, state, and national level. Federal and State policy, legislation, and licensure activity. Continuing education and resources. Center for Lactation Equity.","c-replace":["International Board Certified Lactation Consultant (IBCLC)","IBCLC"],"ab-name":"Abbreviations","a-name":"Abbreviation","g-rebookmarkname":"","i-wm":"IBCLC","d-description":"An abbreviation must appear with its expanded form first and can then only be reused.","k-color":"#a24c29","f-bookmark":"BMABBRE100364","j-groupid":2},{"b-find":"World Alliance for Breastfeeding Action (WABA)","e-paracontent":"&lt;mark&gt;World Alliance for Breastfeeding Action (WABA)&lt;\/mark&gt;   ","c-replace":["World Alliance for Breastfeeding Action (WABA)","WABA"],"ab-name":"Abbreviations","a-name":"Abbreviation_Used_Only_Once","g-rebookmarkname":"","i-wm":"World Alliance for Breastfeeding Action (WABA)","d-description":"An abbreviation is present with its expanded form, but not used subsequently.","k-color":"#a24c29","f-bookmark":"BMABBRE100366","j-groupid":13},{"b-find":"WHO","e-paracontent":"Global network dedicated to the protection, promotion, and support of breastfeeding worldwide. Partners with professional organizations and the&lt;mark&gt;WHO&lt;\/mark&gt;/UNICEF. World Breastfeeding Week promotion.","c-replace":["World Health Organization (WHO)","WHO"],"ab-name":"Abbreviations","a-name":"Abbreviation","g-rebookmarkname":"","i-wm":"WHO","d-description":"An abbreviation must appear with its expanded form first and can then only be reused.","k-color":"#a24c29","f-bookmark":"BMABBRE100373","j-groupid":6},{"b-find":"UNICEF","e-paracontent":"Global network dedicated to the protection, promotion, and support of breastfeeding worldwide. Partners with professional organizations and the WHO&lt;mark&gt;UNICEF&lt;\/mark&gt;. World Breastfeeding Week promotion.","c-replace":["United Nations Children\u2019s Fund (UNICEF)","UNICEF"],"ab-name":"Abbreviations","a-name":"Abbreviation","g-rebookmarkname":"","i-wm":"UNICEF","d-description":"An abbreviation must appear with its expanded form first and can then only be reused.","k-color":"#a24c29","f-bookmark":"BMABBRE100374","j-groupid":7}]</preedit>
</file>

<file path=customXml/item11.xml><?xml version="1.0" encoding="utf-8"?>
<p:properties xmlns:p="http://schemas.microsoft.com/office/2006/metadata/properties" xmlns:pc="http://schemas.microsoft.com/office/infopath/2007/PartnerControls" xmlns:xsi="http://www.w3.org/2001/XMLSchema-instance">
  <documentManagement>
    <_activity xmlns="cdae0704-8eaa-41bf-8654-bbb824a001a6" xsi:nil="true"/>
  </documentManagement>
</p:properties>
</file>

<file path=customXml/item12.xml><?xml version="1.0" encoding="utf-8"?>
<preedit xmlns="http://www.machineedit.net/AMOD/CustomXML/Missing/Misplaced/Duplicate.htm">[{"b-find":"Ballard O, Morrow AL; Human Milk Composition: Nutrients and Bioactive Factors. Pediatr Clin North Am. 2013;60 (1): 49-74.","e-paracontent":"&lt;mark&gt;Ballard O, Morrow AL; Human Milk Composition: Nutrients and Bioactive Factors. Pediatr Clin North Am. 2013;60 (1): 49-74.&lt;\/mark&gt; ","c-replace":[],"ab-name":"Missing Reference Citations","a-name":"Reference","g-rebookmarkname":"","i-wm":"Ballard O, Morrow AL; Human Milk Composition: Nutrients and Bioactive Factors.&lt;\/span&gt;&lt;s&gt;&lt;span style=\"font-size:12pt; color: #000000\"&gt; &lt;\/span&gt;&lt;\/s&gt;&lt;i&gt;&lt;span style=\"font-size:12pt; color: #000000\"&gt;Pediatr Clin North Am.&lt;\/span&gt;&lt;\/i&gt;&lt;span style=\"font-size:12pt; color: #000000\"&gt; 2013;60 (1): 49-74.","d-description":"Citation for the reference is missing","f-bookmark":"BMMISSING100047"},{"b-find":"Clark MD, Keels M, et al. AAP Section on Oral Health. Clinical Report: Fluoride Use in Caries Prevention in the Primary Care Setting. Pediatrics. 2020: 146 (6): e2020034637","e-paracontent":"&lt;mark&gt;Clark MD, Keels M, et al. AAP Section on Oral Health. Clinical Report: Fluoride Use in Caries Prevention in the Primary Care Setting. Pediatrics. 2020: 146 (6): e2020034637&lt;\/mark&gt;","c-replace":[],"ab-name":"Missing Reference Citations","a-name":"Reference","g-rebookmarkname":"","i-wm":"Clark MD, Keels M, et al. AAP Section on Oral Health. Clinical Report: Fluoride Use in Caries Prevention in the Primary Care Setting. &lt;\/span&gt;&lt;i&gt;&lt;span style=\"font-family:Times New Roman; color: #000000\"&gt;Pediatrics&lt;\/span&gt;&lt;\/i&gt;&lt;span style=\"font-family:Times New Roman; color: #000000\"&gt;. 2020: 146 (6): e2020034637","d-description":"Citation for the reference is missing","f-bookmark":"BMMISSING100053"},{"b-find":"Hospitals should market health and nothing else. https://massbreastfeeding.org/ban-the-bags/ http://www.banthebags.org  Accessed February 27, 2025.","e-paracontent":"&lt;mark&gt;Hospitals should market health and nothing else. https://massbreastfeeding.org/ban-the-bags/ http://www.banthebags.org  Accessed February 27, 2025.&lt;\/mark&gt;","c-replace":[],"ab-name":"Missing Reference Citations","a-name":"Reference","g-rebookmarkname":"","i-wm":"Hospitals should market health and nothing else. &lt;\/span&gt;&lt;span style=\"font-family:Times New Roman; color: #000000\"&gt;https://massbreastfeeding.org/ban-the-bags/&lt;\/span&gt;&lt;span style=\"font-family:Times New Roman; color: #000000\"&gt; &lt;\/span&gt;&lt;span style=\"font-family:Times New Roman; color: #000000\"&gt;http://www.banthebags.org&lt;\/span&gt;&lt;span style=\"font-family:Times New Roman; color: #000000\"&gt;  Accessed February 27, 2025.","d-description":"Citation for the reference is missing","f-bookmark":"BMMISSING100058"},{"b-find":"Hoban R, Medina-Poeliniz C, Signorile M, et al. Early postpartum pumping behaviors, pumped milk volume, and achievement of secretory activation in breast pump-dependent mothers of preterm infants. J Perinatol. 2024 Nov;44(11):1597-1606. doi: 10.1038/s41372-024-02021-2.","e-paracontent":"&lt;mark&gt;Hoban R, Medina-Poeliniz C, Signorile M, et al. Early postpartum pumping behaviors, pumped milk volume, and achievement of secretory activation in breast pump-dependent mothers of preterm infants. J Perinatol. 2024 Nov;44(11):1597-1606. doi: 10.1038/s41372-024-02021-2.&lt;\/mark&gt; ","c-replace":[],"ab-name":"Missing Reference Citations","a-name":"Reference","g-rebookmarkname":"","i-wm":"Hoban R, Medina-Poeliniz C, Signorile M, et al. Early postpartum pumping behaviors, pumped milk volume, and achievement of secretory activation in breast pump-dependent mothers of preterm infants. &lt;\/span&gt;&lt;b&gt;&lt;i&gt;&lt;span style=\"font-size:12pt; color: #000000\"&gt;J Perinatol&lt;\/span&gt;&lt;\/i&gt;&lt;\/b&gt;&lt;i&gt;&lt;span style=\"font-size:12pt; color: #000000\"&gt;. 2024 Nov;44(11):1597-1606. doi: 10.1038/s41372-024-02021-2.","d-description":"Citation for the reference is missing","f-bookmark":"BMMISSING100062"},{"b-find":"Mannel R, Taylor S. Best Practice for Expressing, Storing and Handling Human Milk in Hospitals, Homes, and Child Care Settings. Human Milk Banking Association of North America 5th ed. 2024.","e-paracontent":"&lt;mark&gt;Mannel R, Taylor S. Best Practice for Expressing, Storing and Handling Human Milk in Hospitals, Homes, and Child Care Settings. Human Milk Banking Association of North America 5th ed. 2024.&lt;\/mark&gt;","c-replace":[],"ab-name":"Missing Reference Citations","a-name":"Reference","g-rebookmarkname":"","i-wm":"Mannel R, Taylor S. &lt;\/span&gt;&lt;i&gt;&lt;span style=\"font-size:12pt; color: #000000\"&gt;Best Practice for Expressing, Storing and Handling Human&lt;\/span&gt;&lt;\/i&gt;&lt;span style=\"font-size:12pt; color: #000000\"&gt; &lt;\/span&gt;&lt;i&gt;&lt;span style=\"font-size:12pt; color: #000000\"&gt;Milk in Hospitals, Homes, and Child Care Settings.&lt;\/span&gt;&lt;\/i&gt;&lt;span style=\"font-size:12pt; color: #000000\"&gt; Human Milk Banking Association of North America 5&lt;\/span&gt;&lt;sup&gt;&lt;span style=\"font-size:12pt; color: #000000\"&gt;th&lt;\/span&gt;&lt;\/sup&gt;&lt;span style=\"font-size:12pt; color: #000000\"&gt; ed. 2024.","d-description":"Citation for the reference is missing","f-bookmark":"BMMISSING100070"},{"b-find":"Abuogi L, Noble L, Smith C, et al; American Academy of Pediatrics Committee on Pediatric and Adolescent HIV, Section on Breastfeeding. Infant Feeding for Persons Living with and at Risk for HIV in the United States: Clinical Report. Pediatrics. 2024;153(6): e2024066843","e-paracontent":"&lt;mark&gt;Abuogi L, Noble L, Smith C, et al; American Academy of Pediatrics Committee on Pediatric and Adolescent HIV, Section on Breastfeeding. Infant Feeding for Persons Living with and at Risk for HIV in the United States: Clinical Report. Pediatrics. 2024;153(6): e2024066843&lt;\/mark&gt;","c-replace":[],"ab-name":"Missing Reference Citations","a-name":"Reference","g-rebookmarkname":"","i-wm":"Abuogi L, Noble L, Smith C, et al; American Academy of Pediatrics Committee on Pediatric and Adolescent HIV, Section on Breastfeeding. Infant Feeding for Persons Living with and at Risk for HIV in the United States: Clinical Report. &lt;\/span&gt;&lt;i&gt;&lt;span style=\"font-size:12pt; color: #000000\"&gt;Pediatrics.&lt;\/span&gt;&lt;\/i&gt;&lt;span style=\"font-size:12pt; color: #000000\"&gt; 2024;153(6): e2024066843","d-description":"Citation for the reference is missing","f-bookmark":"BMMISSING100074"},{"b-find":"COVID-19 Vaccination for Women Who Are Pregnant or Breastfeeding. https://www.cdc.gov/covid/vaccines/pregnant-or-breastfeeding.html. Accessed February 24, 2025.","e-paracontent":"&lt;mark&gt;COVID-19 Vaccination for Women Who Are Pregnant or Breastfeeding. https://www.cdc.gov/covid/vaccines/pregnant-or-breastfeeding.html. Accessed February 24, 2025.&lt;\/mark&gt;","c-replace":[],"ab-name":"Missing Reference Citations","a-name":"Reference","g-rebookmarkname":"","i-wm":"COVID-19 Vaccination for Women Who Are Pregnant or Breastfeeding. &lt;\/span&gt;&lt;a href=\"https://www.cdc.gov/covid/vaccines/pregnant-or-breastfeeding.html\"&gt;https://www.cdc.gov/covid/vaccines/pregnant-or-breastfeeding.html&lt;\/a&gt;&lt;span style=\"font-size:12pt; color: #000000\"&gt;. Accessed February 24, 2025.","d-description":"Citation for the reference is missing","f-bookmark":"BMMISSING100079"},{"b-find":"Hale TW, Krutsch K. Medications and Mother\u2019s Milk™ A Manual of Lactational Pharmacology 2025-2026. 21st ed. Princeton, NJ: Springer Publishing Company LLC.; 2025.","e-paracontent":"&lt;mark&gt;Hale TW, Krutsch K. Medications and Mother\u2019s Milk™ A Manual of Lactational Pharmacology 2025-2026. 21st ed. Princeton, NJ: Springer Publishing Company LLC.; 2025.&lt;\/mark&gt;","c-replace":[],"ab-name":"Missing Reference Citations","a-name":"Reference","g-rebookmarkname":"","i-wm":"Hale TW, Krutsch K.&lt;\/span&gt;&lt;s&gt;&lt;span style=\"font-size:12pt; color: #000000\"&gt; &lt;\/span&gt;&lt;\/s&gt;&lt;span style=\"font-size:12pt; color: #000000\"&gt;Medications and Mother\u2019s Milk™ A Manual of Lactational Pharmacology 2025-2026. 21st ed. Princeton, NJ: Springer Publishing Company LLC.; 2025.","d-description":"Citation for the reference is missing","f-bookmark":"BMMISSING100082"},{"b-find":"Kaska L, Kobiela J, Abacjew-Chmylko A, et al; Nutrition and Pregnancy after Bariatric Surgery. Obes Jan 30;2013:492060  https://pmc.ncbi.nlm.nih.gov/articles/PMC3901983/","e-paracontent":"&lt;mark&gt;Kaska L, Kobiela J, Abacjew-Chmylko A, et al; Nutrition and Pregnancy after Bariatric Surgery. Obes Jan 30;2013:492060  https://pmc.ncbi.nlm.nih.gov/articles/PMC3901983/&lt;\/mark&gt;","c-replace":[],"ab-name":"Missing Reference Citations","a-name":"Reference","g-rebookmarkname":"","i-wm":"Kaska L, Kobiela J, Abacjew-Chmylko A, et al; Nutrition and Pregnancy after Bariatric Surgery.&lt;\/span&gt;&lt;i&gt;&lt;span style=\"font-size:12pt; color: #000000\"&gt; Obes&lt;\/span&gt;&lt;\/i&gt;&lt;span style=\"font-size:12pt; color: #000000\"&gt; Jan 30;2013:492060  &lt;\/span&gt;&lt;a href=\"https://pmc.ncbi.nlm.nih.gov/articles/PMC3901983/\"&gt;https://pmc.ncbi.nlm.nih.gov/articles/PMC3901983/","d-description":"Citation for the reference is missing","f-bookmark":"BMMISSING100087"},{"b-find":"Accessed November 1, 2024.","e-paracontent":"&lt;mark&gt;Accessed November 1, 2024.&lt;\/mark&gt;","c-replace":[],"ab-name":"Missing Reference Citations","a-name":"Reference","g-rebookmarkname":"","i-wm":"Accessed November 1, 2024.","d-description":"Citation for the reference is missing","f-bookmark":"BMMISSING100092"},{"b-find":"Krutsch, K. Fighting Misinformation on Weight Loss Drugs and the Effect on Breastfeeding Moms. https://www.springerpub.com/blog/fighting-misinformation-on-weight-loss-drugs-the-affect-on-breastfeeding-moms/?srsltid=AfmBOoqOTaem-5ltcEoN6AxVtKxw0fC_O6rIRB4fFJtSkLdktQIunVpr Accessed 12/12/24.","e-paracontent":"&lt;mark&gt;Krutsch, K. Fighting Misinformation on Weight Loss Drugs and the Effect on Breastfeeding Moms. https://www.springerpub.com/blog/fighting-misinformation-on-weight-loss-drugs-the-affect-on-breastfeeding-moms/?srsltid=AfmBOoqOTaem-5ltcEoN6AxVtKxw0fC_O6rIRB4fFJtSkLdktQIunVpr Accessed 12/12/24.&lt;\/mark&gt; ","c-replace":[],"ab-name":"Missing Reference Citations","a-name":"Reference","g-rebookmarkname":"","i-wm":"Krutsch, K. &lt;\/span&gt;&lt;a href=\"http://Fighting Misinformation on Weight Loss Drugs and the Effect on Breastfeeding Moms.\"&gt;Fighting Misinformation on Weight Loss Drugs and the Effect on Breastfeeding Moms.&lt;\/a&gt;&lt;span style=\"font-size:12pt; color: #000000\"&gt; &lt;\/span&gt;&lt;a href=\"https://www.springerpub.com/blog/fighting-misinformation-on-weight-loss-drugs-the-affect-on-breastfeeding-moms/?srsltid=AfmBOoqOTaem-5ltcEoN6AxVtKxw0fC_O6rIRB4fFJtSkLdktQIunVpr\"&gt;https://www.springerpub.com/blog/fighting-misinformation-on-weight-loss-drugs-the-affect-on-breastfeeding-moms/?srsltid=AfmBOoqOTaem-5ltcEoN6AxVtKxw0fC_O6rIRB4fFJtSkLdktQIunVpr&lt;\/a&gt;&lt;span style=\"font-size:12pt; color: #000000\"&gt; Accessed 12/12/24.","d-description":"Citation for the reference is missing","f-bookmark":"BMMISSING100095"},{"b-find":"The Fair Labor Standards Act Protections to Pump at Work. Available at: FLSA Protections to Pump at Work | U.S. Department of Labor (dol.gov) Accessed November 1, 2024.","e-paracontent":"&lt;mark&gt;The Fair Labor Standards Act Protections to Pump at Work. Available at: FLSA Protections to Pump at Work | U.S. Department of Labor (dol.gov) Accessed November 1, 2024.&lt;\/mark&gt; ","c-replace":[],"ab-name":"Missing Reference Citations","a-name":"Reference","g-rebookmarkname":"","i-wm":"The Fair Labor Standards Act Protections to Pump at Work. Available at: &lt;\/span&gt;&lt;span style=\"font-size:12pt\"&gt;FLSA Protections to Pump at Work | U.S. Department of Labor (dol.gov)&lt;\/span&gt;&lt;span style=\"font-size:12pt; color: #000000\"&gt; Accessed November 1, 2024.","d-description":"Citation for the reference is missing","f-bookmark":"BMMISSING100099"}]</preedit>
</file>

<file path=customXml/item13.xml><?xml version="1.0" encoding="utf-8"?>
<b:Sources xmlns:w="http://schemas.openxmlformats.org/wordprocessingml/2006/main" xmlns:w14="http://schemas.microsoft.com/office/word/2010/wordml" xmlns:r="http://schemas.openxmlformats.org/officeDocument/2006/relationships" xmlns:a="http://schemas.openxmlformats.org/drawingml/2006/main" xmlns:a14="http://schemas.microsoft.com/office/drawing/2010/main" xmlns:w15="http://schemas.microsoft.com/office/word/2012/wordml"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F17C031A-E00B-4781-A7B2-7D7046378399}">
  <ds:schemaRefs/>
</ds:datastoreItem>
</file>

<file path=customXml/itemProps2.xml><?xml version="1.0" encoding="utf-8"?>
<ds:datastoreItem xmlns:ds="http://schemas.openxmlformats.org/officeDocument/2006/customXml" ds:itemID="{EB503B2A-F34B-4E2F-AE53-B65B5C4595EE}">
  <ds:schemaRefs>
    <ds:schemaRef ds:uri="http://www.machineedit.net/AMOD/CustomXML/Grammar.htm"/>
  </ds:schemaRefs>
</ds:datastoreItem>
</file>

<file path=customXml/itemProps3.xml><?xml version="1.0" encoding="utf-8"?>
<ds:datastoreItem xmlns:ds="http://schemas.openxmlformats.org/officeDocument/2006/customXml" ds:itemID="{9CF45334-DADC-4D02-801A-16FFD7F7F5A4}">
  <ds:schemaRefs>
    <ds:schemaRef ds:uri="http://www.machineedit.net/AMOD/CustomXML/Inconsistencies.htm"/>
  </ds:schemaRefs>
</ds:datastoreItem>
</file>

<file path=customXml/itemProps4.xml><?xml version="1.0" encoding="utf-8"?>
<ds:datastoreItem xmlns:ds="http://schemas.openxmlformats.org/officeDocument/2006/customXml" ds:itemID="{6FE7B9F7-7508-49A0-96BA-DC8515F80E93}">
  <ds:schemaRefs>
    <ds:schemaRef ds:uri="http://www.machineedit.net/AMOD/CustomXML/URL.htm"/>
  </ds:schemaRefs>
</ds:datastoreItem>
</file>

<file path=customXml/itemProps5.xml><?xml version="1.0" encoding="utf-8"?>
<ds:datastoreItem xmlns:ds="http://schemas.openxmlformats.org/officeDocument/2006/customXml" ds:itemID="{801D17BC-E4C0-4E8F-BF3E-D859A474176A}">
  <ds:schemaRefs>
    <ds:schemaRef ds:uri="http://www.machineedit.net/AMOD/CustomXML/Pre-Edit.htm"/>
  </ds:schemaRefs>
</ds:datastoreItem>
</file>

<file path=customXml/itemProps6.xml><?xml version="1.0" encoding="utf-8"?>
<ds:datastoreItem xmlns:ds="http://schemas.openxmlformats.org/officeDocument/2006/customXml" ds:itemID="{21879BC1-C998-4D93-BB67-47E4D20AA240}">
  <ds:schemaRefs>
    <ds:schemaRef ds:uri="http://schemas.microsoft.com/office/2006/metadata/contentType"/>
    <ds:schemaRef ds:uri="http://schemas.microsoft.com/office/2006/metadata/properties/metaAttributes"/>
    <ds:schemaRef ds:uri="http://www.w3.org/2001/XMLSchema"/>
    <ds:schemaRef ds:uri="cdae0704-8eaa-41bf-8654-bbb824a001a6"/>
    <ds:schemaRef ds:uri="40a23b10-15b9-4ce7-9d46-1be1a3ab2d96"/>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45E109AF-F577-4D1C-B68A-AF634DCDAF49}">
  <ds:schemaRefs>
    <ds:schemaRef ds:uri="http://schemas.microsoft.com/sharepoint/v3/contenttype/forms"/>
  </ds:schemaRefs>
</ds:datastoreItem>
</file>

<file path=customXml/itemProps8.xml><?xml version="1.0" encoding="utf-8"?>
<ds:datastoreItem xmlns:ds="http://schemas.openxmlformats.org/officeDocument/2006/customXml" ds:itemID="{ABB12371-644F-42EB-BB48-1CE4F1D509AC}">
  <ds:schemaRefs>
    <ds:schemaRef ds:uri="http://www.machineedit.net/AMOD/CustomXML/Spelling.htm"/>
  </ds:schemaRefs>
</ds:datastoreItem>
</file>

<file path=customXml/itemProps9.xml><?xml version="1.0" encoding="utf-8"?>
<ds:datastoreItem xmlns:ds="http://schemas.openxmlformats.org/officeDocument/2006/customXml" ds:itemID="{110F31F1-48D5-4431-80DD-2461C41DAE76}">
  <ds:schemaRefs/>
</ds:datastoreItem>
</file>

<file path=customXml/itemProps10.xml><?xml version="1.0" encoding="utf-8"?>
<ds:datastoreItem xmlns:ds="http://schemas.openxmlformats.org/officeDocument/2006/customXml" ds:itemID="{CD91A076-EADB-4C5A-BE68-C40A1E8B1D22}">
  <ds:schemaRefs>
    <ds:schemaRef ds:uri="http://www.machineedit.net/AMOD/CustomXML/Abbreviations.htm"/>
  </ds:schemaRefs>
</ds:datastoreItem>
</file>

<file path=customXml/itemProps11.xml><?xml version="1.0" encoding="utf-8"?>
<ds:datastoreItem xmlns:ds="http://schemas.openxmlformats.org/officeDocument/2006/customXml" ds:itemID="{BC328E4F-DBBC-4D6A-945F-5685C9426EAB}">
  <ds:schemaRefs>
    <ds:schemaRef ds:uri="http://schemas.microsoft.com/office/2006/metadata/properties"/>
    <ds:schemaRef ds:uri="http://schemas.microsoft.com/office/infopath/2007/PartnerControls"/>
    <ds:schemaRef ds:uri="cdae0704-8eaa-41bf-8654-bbb824a001a6"/>
  </ds:schemaRefs>
</ds:datastoreItem>
</file>

<file path=customXml/itemProps12.xml><?xml version="1.0" encoding="utf-8"?>
<ds:datastoreItem xmlns:ds="http://schemas.openxmlformats.org/officeDocument/2006/customXml" ds:itemID="{DA962D91-ACD5-4890-8056-0CC9F2753DBE}">
  <ds:schemaRefs>
    <ds:schemaRef ds:uri="http://www.machineedit.net/AMOD/CustomXML/Missing/Misplaced/Duplicate.htm"/>
  </ds:schemaRefs>
</ds:datastoreItem>
</file>

<file path=customXml/itemProps13.xml><?xml version="1.0" encoding="utf-8"?>
<ds:datastoreItem xmlns:ds="http://schemas.openxmlformats.org/officeDocument/2006/customXml" ds:itemID="{1A8E39B1-4BAF-4FFB-AD62-7672777871CB}">
  <ds:schemaRefs>
    <ds:schemaRef ds:uri="http://schemas.openxmlformats.org/wordprocessingml/2006/main"/>
    <ds:schemaRef ds:uri="http://schemas.microsoft.com/office/word/2010/wordml"/>
    <ds:schemaRef ds:uri="http://schemas.openxmlformats.org/officeDocument/2006/relationships"/>
    <ds:schemaRef ds:uri="http://schemas.openxmlformats.org/drawingml/2006/main"/>
    <ds:schemaRef ds:uri="http://schemas.microsoft.com/office/drawing/2010/main"/>
    <ds:schemaRef ds:uri="http://schemas.microsoft.com/office/word/2012/wordml"/>
    <ds:schemaRef ds:uri="http://schemas.openxmlformats.org/officeDocument/2006/math"/>
    <ds:schemaRef ds:uri="http://schemas.openxmlformats.org/drawingml/2006/wordprocessingDrawing"/>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UTP</Template>
  <TotalTime>31</TotalTime>
  <Pages>23</Pages>
  <Words>3873</Words>
  <Characters>22077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Breastfeeding and Human Milk</vt:lpstr>
    </vt:vector>
  </TitlesOfParts>
  <Company>Hewlett-Packard Company</Company>
  <LinksUpToDate>false</LinksUpToDate>
  <CharactersWithSpaces>25899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Breastfeeding and Human Milk</dc:title>
  <dc:subject/>
  <dc:creator>Kimberly Barbas</dc:creator>
  <cp:keywords/>
  <dc:description>Pagemajik - Stylefinder</dc:description>
  <cp:lastModifiedBy>S4C</cp:lastModifiedBy>
  <cp:revision>32</cp:revision>
  <dcterms:created xsi:type="dcterms:W3CDTF">2025-03-03T16:59:00Z</dcterms:created>
  <dcterms:modified xsi:type="dcterms:W3CDTF">2025-12-22T12:09:00Z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0x01010004C7DCDB454C864EA1188A5CDC7CF0FE</vt:lpwstr>
  </property>
  <property fmtid="{D5CDD505-2E9C-101B-9397-08002B2CF9AE}" pid="3" name="MSIP_Label_fe6ee112-9e5c-4f16-b63d-fcad06e1707e_Enabled">
    <vt:lpwstr>true</vt:lpwstr>
  </property>
  <property fmtid="{D5CDD505-2E9C-101B-9397-08002B2CF9AE}" pid="4" name="MSIP_Label_fe6ee112-9e5c-4f16-b63d-fcad06e1707e_SetDate">
    <vt:lpwstr>2025-12-03T21:04:36Z</vt:lpwstr>
  </property>
  <property fmtid="{D5CDD505-2E9C-101B-9397-08002B2CF9AE}" pid="5" name="MSIP_Label_fe6ee112-9e5c-4f16-b63d-fcad06e1707e_Method">
    <vt:lpwstr>Standard</vt:lpwstr>
  </property>
  <property fmtid="{D5CDD505-2E9C-101B-9397-08002B2CF9AE}" pid="6" name="MSIP_Label_fe6ee112-9e5c-4f16-b63d-fcad06e1707e_Name">
    <vt:lpwstr>Internal Use</vt:lpwstr>
  </property>
  <property fmtid="{D5CDD505-2E9C-101B-9397-08002B2CF9AE}" pid="7" name="MSIP_Label_fe6ee112-9e5c-4f16-b63d-fcad06e1707e_SiteId">
    <vt:lpwstr>8ac76c91-e7f1-41ff-a89c-3553b2da2c17</vt:lpwstr>
  </property>
  <property fmtid="{D5CDD505-2E9C-101B-9397-08002B2CF9AE}" pid="8" name="MSIP_Label_fe6ee112-9e5c-4f16-b63d-fcad06e1707e_ActionId">
    <vt:lpwstr>25e9c908-6fcd-43dd-bb3e-82c42c9a4d27</vt:lpwstr>
  </property>
  <property fmtid="{D5CDD505-2E9C-101B-9397-08002B2CF9AE}" pid="9" name="MSIP_Label_fe6ee112-9e5c-4f16-b63d-fcad06e1707e_ContentBits">
    <vt:lpwstr>0</vt:lpwstr>
  </property>
  <property fmtid="{D5CDD505-2E9C-101B-9397-08002B2CF9AE}" pid="10" name="MSIP_Label_fe6ee112-9e5c-4f16-b63d-fcad06e1707e_Tag">
    <vt:lpwstr>10, 3, 0, 1</vt:lpwstr>
  </property>
</Properties>
</file>