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2FBC65" w14:textId="05A9CAF7" w:rsidR="00FF7245" w:rsidRPr="000410D2" w:rsidRDefault="003503A0">
      <w:pPr>
        <w:pStyle w:val="CN"/>
      </w:pPr>
      <w:bookmarkStart w:id="0" w:name="0"/>
      <w:r w:rsidRPr="000410D2">
        <w:t xml:space="preserve">Chapter </w:t>
      </w:r>
      <w:sdt>
        <w:sdtPr>
          <w:alias w:val="ChapNo"/>
          <w:id w:val="-710963251"/>
          <w:placeholder>
            <w:docPart w:val="DefaultPlaceholder_1082065158"/>
          </w:placeholder>
          <w:dataBinding w:prefixMappings="xmlns:ns='http://www.ChapNo.net/AMOD/CustomXML.htm'" w:xpath="ns:ChapNos[1]/ns:ChapNo[@ChapNo='5']/ns:ChapNo[1]" w:storeItemID="{91EDECFB-CBB4-4943-A925-C02F65BEC73B}"/>
          <w:text/>
        </w:sdtPr>
        <w:sdtContent>
          <w:r w:rsidRPr="000410D2">
            <w:t>5</w:t>
          </w:r>
        </w:sdtContent>
      </w:sdt>
    </w:p>
    <w:p w14:paraId="5D7FFF04" w14:textId="5DDC2378" w:rsidR="00FF7245" w:rsidRPr="00907807" w:rsidRDefault="003503A0">
      <w:pPr>
        <w:pStyle w:val="CT"/>
        <w:rPr>
          <w:highlight w:val="cyan"/>
        </w:rPr>
      </w:pPr>
      <w:bookmarkStart w:id="1" w:name="1"/>
      <w:bookmarkEnd w:id="0"/>
      <w:r w:rsidRPr="00C3102D">
        <w:t>Disorders of the Chest Wall and Pleura</w:t>
      </w:r>
    </w:p>
    <w:p w14:paraId="10365CE4" w14:textId="145C7786" w:rsidR="00FF7245" w:rsidRPr="00C3102D" w:rsidRDefault="003503A0">
      <w:pPr>
        <w:pStyle w:val="COT"/>
      </w:pPr>
      <w:bookmarkStart w:id="2" w:name="2"/>
      <w:bookmarkEnd w:id="1"/>
      <w:r w:rsidRPr="00C3102D">
        <w:t>OUTLINE</w:t>
      </w:r>
    </w:p>
    <w:p w14:paraId="1096625C" w14:textId="3A620541" w:rsidR="00FF7245" w:rsidRPr="00C3102D" w:rsidRDefault="003503A0">
      <w:pPr>
        <w:pStyle w:val="COUT1"/>
      </w:pPr>
      <w:bookmarkStart w:id="3" w:name="3"/>
      <w:bookmarkEnd w:id="2"/>
      <w:r w:rsidRPr="00C3102D">
        <w:t>Introduction</w:t>
      </w:r>
    </w:p>
    <w:p w14:paraId="74481A7E" w14:textId="5D706395" w:rsidR="00FF7245" w:rsidRPr="00C3102D" w:rsidRDefault="003503A0">
      <w:pPr>
        <w:pStyle w:val="COUT1"/>
      </w:pPr>
      <w:bookmarkStart w:id="4" w:name="4"/>
      <w:bookmarkEnd w:id="3"/>
      <w:r w:rsidRPr="00C3102D">
        <w:t>Disorders of the Chest Wall</w:t>
      </w:r>
    </w:p>
    <w:p w14:paraId="0D2D4106" w14:textId="1CC9926B" w:rsidR="00FF7245" w:rsidRPr="00C3102D" w:rsidRDefault="003503A0">
      <w:pPr>
        <w:pStyle w:val="COUT2"/>
      </w:pPr>
      <w:bookmarkStart w:id="5" w:name="5"/>
      <w:bookmarkEnd w:id="4"/>
      <w:r w:rsidRPr="00C3102D">
        <w:t>Chest Trauma</w:t>
      </w:r>
    </w:p>
    <w:p w14:paraId="1C24305D" w14:textId="7C02DB79" w:rsidR="00FF7245" w:rsidRPr="00C3102D" w:rsidRDefault="003503A0">
      <w:pPr>
        <w:pStyle w:val="COUT2"/>
      </w:pPr>
      <w:bookmarkStart w:id="6" w:name="6"/>
      <w:bookmarkEnd w:id="5"/>
      <w:r w:rsidRPr="00C3102D">
        <w:t>Chest Wall Deformities</w:t>
      </w:r>
    </w:p>
    <w:p w14:paraId="33602791" w14:textId="3BA92438" w:rsidR="00FF7245" w:rsidRPr="00C3102D" w:rsidRDefault="003503A0">
      <w:pPr>
        <w:pStyle w:val="COUT1"/>
      </w:pPr>
      <w:bookmarkStart w:id="7" w:name="7"/>
      <w:bookmarkEnd w:id="6"/>
      <w:r w:rsidRPr="00C3102D">
        <w:t>Disorders of the Pleura</w:t>
      </w:r>
    </w:p>
    <w:p w14:paraId="0ADABFF8" w14:textId="62DF510F" w:rsidR="00FF7245" w:rsidRPr="00C3102D" w:rsidRDefault="003503A0">
      <w:pPr>
        <w:pStyle w:val="COUT2"/>
      </w:pPr>
      <w:bookmarkStart w:id="8" w:name="8"/>
      <w:bookmarkEnd w:id="7"/>
      <w:r w:rsidRPr="00C3102D">
        <w:t>Fluid in the Pleural Space</w:t>
      </w:r>
    </w:p>
    <w:p w14:paraId="05033BDA" w14:textId="2C3588B0" w:rsidR="00FF7245" w:rsidRPr="00C3102D" w:rsidRDefault="003503A0">
      <w:pPr>
        <w:pStyle w:val="COUT2"/>
      </w:pPr>
      <w:bookmarkStart w:id="9" w:name="9"/>
      <w:bookmarkEnd w:id="8"/>
      <w:r w:rsidRPr="00C3102D">
        <w:t>Air in the Pleural Space</w:t>
      </w:r>
    </w:p>
    <w:p w14:paraId="681BDADB" w14:textId="25B10D6B" w:rsidR="00FF7245" w:rsidRPr="00907807" w:rsidRDefault="003503A0">
      <w:pPr>
        <w:pStyle w:val="COBJT"/>
        <w:rPr>
          <w:highlight w:val="cyan"/>
        </w:rPr>
      </w:pPr>
      <w:bookmarkStart w:id="10" w:name="10"/>
      <w:bookmarkEnd w:id="9"/>
      <w:r w:rsidRPr="00C3102D">
        <w:t>OBJECTIVES</w:t>
      </w:r>
    </w:p>
    <w:p w14:paraId="0FA7FA66" w14:textId="4E6AD0A2" w:rsidR="00FF7245" w:rsidRPr="00C3102D" w:rsidRDefault="003503A0">
      <w:pPr>
        <w:pStyle w:val="COBJ"/>
      </w:pPr>
      <w:bookmarkStart w:id="11" w:name="11"/>
      <w:bookmarkEnd w:id="10"/>
      <w:r w:rsidRPr="00C3102D">
        <w:t>Describe the etiology of chest trauma and pathophysiologic changes that occur.</w:t>
      </w:r>
    </w:p>
    <w:p w14:paraId="3A3DD1AE" w14:textId="70038632" w:rsidR="00FF7245" w:rsidRPr="00C3102D" w:rsidRDefault="003503A0">
      <w:pPr>
        <w:pStyle w:val="COBJ"/>
      </w:pPr>
      <w:bookmarkStart w:id="12" w:name="12"/>
      <w:bookmarkEnd w:id="11"/>
      <w:r w:rsidRPr="00C3102D">
        <w:t>Identify common pathophysiologic conditions in chest trauma patients.</w:t>
      </w:r>
    </w:p>
    <w:p w14:paraId="70A1C3A5" w14:textId="7FFC0609" w:rsidR="00FF7245" w:rsidRPr="00C3102D" w:rsidRDefault="003503A0">
      <w:pPr>
        <w:pStyle w:val="COBJ"/>
      </w:pPr>
      <w:bookmarkStart w:id="13" w:name="13"/>
      <w:bookmarkEnd w:id="12"/>
      <w:r w:rsidRPr="00C3102D">
        <w:t>Describe the components of primary and secondary surveys in a chest trauma patient.</w:t>
      </w:r>
    </w:p>
    <w:p w14:paraId="08DB7D11" w14:textId="15253DCD" w:rsidR="00FF7245" w:rsidRPr="00C3102D" w:rsidRDefault="003503A0">
      <w:pPr>
        <w:pStyle w:val="COBJ"/>
      </w:pPr>
      <w:bookmarkStart w:id="14" w:name="14"/>
      <w:bookmarkEnd w:id="13"/>
      <w:r w:rsidRPr="00C3102D">
        <w:t>Explain the treatment and management priorities with a chest trauma patient.</w:t>
      </w:r>
    </w:p>
    <w:p w14:paraId="6759ACD8" w14:textId="0669FF1B" w:rsidR="00FF7245" w:rsidRPr="00C3102D" w:rsidRDefault="003503A0">
      <w:pPr>
        <w:pStyle w:val="COBJ"/>
      </w:pPr>
      <w:bookmarkStart w:id="15" w:name="15"/>
      <w:bookmarkEnd w:id="14"/>
      <w:r w:rsidRPr="00C3102D">
        <w:t xml:space="preserve">Relate how chest wall deformities </w:t>
      </w:r>
      <w:r>
        <w:t>affe</w:t>
      </w:r>
      <w:r w:rsidRPr="00C3102D">
        <w:t>ct the respiratory system.</w:t>
      </w:r>
    </w:p>
    <w:p w14:paraId="7648D918" w14:textId="75403C01" w:rsidR="00FF7245" w:rsidRPr="00C3102D" w:rsidRDefault="003503A0">
      <w:pPr>
        <w:pStyle w:val="COBJ"/>
      </w:pPr>
      <w:bookmarkStart w:id="16" w:name="16"/>
      <w:bookmarkEnd w:id="15"/>
      <w:r w:rsidRPr="00C3102D">
        <w:t>Recognize common characteristics, manifestations, and anatomic features of the pleura and pleural space.</w:t>
      </w:r>
    </w:p>
    <w:p w14:paraId="63BD6CDF" w14:textId="1EEA1D39" w:rsidR="00FF7245" w:rsidRPr="00C3102D" w:rsidRDefault="003503A0">
      <w:pPr>
        <w:pStyle w:val="COBJ"/>
      </w:pPr>
      <w:bookmarkStart w:id="17" w:name="17"/>
      <w:bookmarkEnd w:id="16"/>
      <w:r w:rsidRPr="00C3102D">
        <w:t>Compare common disorders involving the pleura and their management.</w:t>
      </w:r>
    </w:p>
    <w:p w14:paraId="75068A4A" w14:textId="5B80AD7E" w:rsidR="00FF7245" w:rsidRPr="00C3102D" w:rsidRDefault="003503A0">
      <w:pPr>
        <w:pStyle w:val="COBJ"/>
      </w:pPr>
      <w:bookmarkStart w:id="18" w:name="18"/>
      <w:bookmarkEnd w:id="17"/>
      <w:r w:rsidRPr="00C3102D">
        <w:lastRenderedPageBreak/>
        <w:t>Discuss diagnostic testing used in identifying pleural effusion.</w:t>
      </w:r>
    </w:p>
    <w:p w14:paraId="16F42C93" w14:textId="7369A2EB" w:rsidR="00FF7245" w:rsidRPr="00907807" w:rsidRDefault="003503A0">
      <w:pPr>
        <w:pStyle w:val="COKTT"/>
        <w:rPr>
          <w:highlight w:val="cyan"/>
        </w:rPr>
      </w:pPr>
      <w:bookmarkStart w:id="19" w:name="19"/>
      <w:bookmarkEnd w:id="18"/>
      <w:r w:rsidRPr="00C3102D">
        <w:t>Key Terms</w:t>
      </w:r>
    </w:p>
    <w:p w14:paraId="305EC843" w14:textId="369BFC85" w:rsidR="00FF7245" w:rsidRPr="00C3102D" w:rsidRDefault="003503A0">
      <w:pPr>
        <w:pStyle w:val="COKTL"/>
      </w:pPr>
      <w:bookmarkStart w:id="20" w:name="20"/>
      <w:bookmarkEnd w:id="19"/>
      <w:r w:rsidRPr="00C3102D">
        <w:t>Abdominal paradox</w:t>
      </w:r>
    </w:p>
    <w:p w14:paraId="3F358968" w14:textId="19334A6B" w:rsidR="00FF7245" w:rsidRPr="00C3102D" w:rsidRDefault="003503A0">
      <w:pPr>
        <w:pStyle w:val="COKTL"/>
        <w:rPr>
          <w:rFonts w:cs="Times New Roman"/>
          <w:color w:val="auto"/>
          <w:szCs w:val="24"/>
        </w:rPr>
      </w:pPr>
      <w:bookmarkStart w:id="21" w:name="21"/>
      <w:bookmarkEnd w:id="20"/>
      <w:r w:rsidRPr="00C3102D">
        <w:rPr>
          <w:rFonts w:cs="Times New Roman"/>
          <w:color w:val="auto"/>
          <w:szCs w:val="24"/>
        </w:rPr>
        <w:t>Ankylosing spondylitis (AS)</w:t>
      </w:r>
    </w:p>
    <w:p w14:paraId="03E5372C" w14:textId="5FBAA504" w:rsidR="00FF7245" w:rsidRPr="00C3102D" w:rsidRDefault="003503A0">
      <w:pPr>
        <w:pStyle w:val="COKTL"/>
        <w:rPr>
          <w:rFonts w:cs="Times New Roman"/>
          <w:color w:val="auto"/>
          <w:szCs w:val="24"/>
        </w:rPr>
      </w:pPr>
      <w:bookmarkStart w:id="22" w:name="22"/>
      <w:bookmarkEnd w:id="21"/>
      <w:r w:rsidRPr="00C3102D">
        <w:rPr>
          <w:rFonts w:cs="Times New Roman"/>
          <w:color w:val="auto"/>
          <w:szCs w:val="24"/>
        </w:rPr>
        <w:t>Beck triad</w:t>
      </w:r>
    </w:p>
    <w:p w14:paraId="0B82450A" w14:textId="1659627F" w:rsidR="00FF7245" w:rsidRPr="00C3102D" w:rsidRDefault="003503A0">
      <w:pPr>
        <w:pStyle w:val="COKTL"/>
        <w:rPr>
          <w:rFonts w:cs="Times New Roman"/>
          <w:color w:val="auto"/>
          <w:szCs w:val="24"/>
        </w:rPr>
      </w:pPr>
      <w:bookmarkStart w:id="23" w:name="23"/>
      <w:bookmarkEnd w:id="22"/>
      <w:r w:rsidRPr="00C3102D">
        <w:rPr>
          <w:rFonts w:cs="Times New Roman"/>
          <w:color w:val="auto"/>
          <w:szCs w:val="24"/>
        </w:rPr>
        <w:t>Blunt</w:t>
      </w:r>
      <w:r>
        <w:rPr>
          <w:rFonts w:cs="Times New Roman"/>
          <w:color w:val="auto"/>
          <w:szCs w:val="24"/>
        </w:rPr>
        <w:t>-</w:t>
      </w:r>
      <w:r w:rsidRPr="00C3102D">
        <w:rPr>
          <w:rFonts w:cs="Times New Roman"/>
          <w:color w:val="auto"/>
          <w:szCs w:val="24"/>
        </w:rPr>
        <w:t>force trauma</w:t>
      </w:r>
    </w:p>
    <w:p w14:paraId="1F9F5100" w14:textId="7E246605" w:rsidR="00FF7245" w:rsidRPr="00C3102D" w:rsidRDefault="003503A0">
      <w:pPr>
        <w:pStyle w:val="COKTL"/>
        <w:rPr>
          <w:rFonts w:cs="Times New Roman"/>
          <w:color w:val="auto"/>
          <w:szCs w:val="24"/>
        </w:rPr>
      </w:pPr>
      <w:bookmarkStart w:id="24" w:name="24"/>
      <w:bookmarkEnd w:id="23"/>
      <w:r w:rsidRPr="00C3102D">
        <w:rPr>
          <w:rFonts w:cs="Times New Roman"/>
          <w:color w:val="auto"/>
          <w:szCs w:val="24"/>
        </w:rPr>
        <w:t>Cardiac tamponade</w:t>
      </w:r>
    </w:p>
    <w:p w14:paraId="3DF3219A" w14:textId="556ABD62" w:rsidR="00FF7245" w:rsidRPr="00C3102D" w:rsidRDefault="003503A0">
      <w:pPr>
        <w:pStyle w:val="COKTL"/>
        <w:rPr>
          <w:rFonts w:cs="Times New Roman"/>
          <w:color w:val="auto"/>
          <w:szCs w:val="24"/>
        </w:rPr>
      </w:pPr>
      <w:bookmarkStart w:id="25" w:name="25"/>
      <w:bookmarkEnd w:id="24"/>
      <w:r w:rsidRPr="00C3102D">
        <w:rPr>
          <w:rFonts w:cs="Times New Roman"/>
          <w:color w:val="auto"/>
          <w:szCs w:val="24"/>
        </w:rPr>
        <w:t>Cobb angle</w:t>
      </w:r>
    </w:p>
    <w:p w14:paraId="335CD80E" w14:textId="7AF04445" w:rsidR="00FF7245" w:rsidRPr="00C3102D" w:rsidRDefault="003503A0">
      <w:pPr>
        <w:pStyle w:val="COKTL"/>
        <w:rPr>
          <w:rFonts w:cs="Times New Roman"/>
          <w:color w:val="auto"/>
          <w:szCs w:val="24"/>
        </w:rPr>
      </w:pPr>
      <w:bookmarkStart w:id="26" w:name="26"/>
      <w:bookmarkEnd w:id="25"/>
      <w:proofErr w:type="spellStart"/>
      <w:proofErr w:type="gramStart"/>
      <w:r w:rsidRPr="00C3102D">
        <w:rPr>
          <w:rFonts w:cs="Times New Roman"/>
          <w:color w:val="auto"/>
          <w:szCs w:val="24"/>
        </w:rPr>
        <w:t>eFAST</w:t>
      </w:r>
      <w:proofErr w:type="spellEnd"/>
      <w:proofErr w:type="gramEnd"/>
    </w:p>
    <w:p w14:paraId="0BD95307" w14:textId="6E780BF1" w:rsidR="00FF7245" w:rsidRPr="00C3102D" w:rsidRDefault="003503A0">
      <w:pPr>
        <w:pStyle w:val="COKTL"/>
        <w:rPr>
          <w:rFonts w:cs="Times New Roman"/>
          <w:color w:val="auto"/>
          <w:szCs w:val="24"/>
        </w:rPr>
      </w:pPr>
      <w:bookmarkStart w:id="27" w:name="27"/>
      <w:bookmarkEnd w:id="26"/>
      <w:r w:rsidRPr="00C3102D">
        <w:rPr>
          <w:rFonts w:cs="Times New Roman"/>
          <w:color w:val="auto"/>
          <w:szCs w:val="24"/>
        </w:rPr>
        <w:t>Empyema</w:t>
      </w:r>
    </w:p>
    <w:p w14:paraId="2B52E107" w14:textId="0E6F0694" w:rsidR="00FF7245" w:rsidRPr="00C3102D" w:rsidRDefault="003503A0">
      <w:pPr>
        <w:pStyle w:val="COKTL"/>
        <w:rPr>
          <w:rFonts w:cs="Times New Roman"/>
          <w:color w:val="auto"/>
          <w:szCs w:val="24"/>
        </w:rPr>
      </w:pPr>
      <w:bookmarkStart w:id="28" w:name="28"/>
      <w:bookmarkEnd w:id="27"/>
      <w:r w:rsidRPr="00C3102D">
        <w:rPr>
          <w:rFonts w:cs="Times New Roman"/>
          <w:color w:val="auto"/>
          <w:szCs w:val="24"/>
        </w:rPr>
        <w:t xml:space="preserve">Empyema </w:t>
      </w:r>
      <w:proofErr w:type="spellStart"/>
      <w:r w:rsidRPr="00C3102D">
        <w:rPr>
          <w:rFonts w:cs="Times New Roman"/>
          <w:color w:val="auto"/>
          <w:szCs w:val="24"/>
        </w:rPr>
        <w:t>necessitans</w:t>
      </w:r>
      <w:proofErr w:type="spellEnd"/>
    </w:p>
    <w:p w14:paraId="258F86D6" w14:textId="545C1024" w:rsidR="00FF7245" w:rsidRPr="00C3102D" w:rsidRDefault="003503A0">
      <w:pPr>
        <w:pStyle w:val="COKTL"/>
        <w:rPr>
          <w:rFonts w:cs="Times New Roman"/>
          <w:color w:val="auto"/>
          <w:szCs w:val="24"/>
        </w:rPr>
      </w:pPr>
      <w:bookmarkStart w:id="29" w:name="29"/>
      <w:bookmarkEnd w:id="28"/>
      <w:r w:rsidRPr="00C3102D">
        <w:rPr>
          <w:rFonts w:cs="Times New Roman"/>
          <w:color w:val="auto"/>
          <w:szCs w:val="24"/>
        </w:rPr>
        <w:t>Exudative</w:t>
      </w:r>
    </w:p>
    <w:p w14:paraId="0E34898D" w14:textId="6AE40DA4" w:rsidR="00FF7245" w:rsidRPr="00C3102D" w:rsidRDefault="003503A0">
      <w:pPr>
        <w:pStyle w:val="COKTL"/>
        <w:rPr>
          <w:rFonts w:cs="Times New Roman"/>
          <w:color w:val="auto"/>
          <w:szCs w:val="24"/>
        </w:rPr>
      </w:pPr>
      <w:bookmarkStart w:id="30" w:name="30"/>
      <w:bookmarkEnd w:id="29"/>
      <w:r w:rsidRPr="00C3102D">
        <w:rPr>
          <w:rFonts w:cs="Times New Roman"/>
          <w:color w:val="auto"/>
          <w:szCs w:val="24"/>
        </w:rPr>
        <w:t>Flail chest</w:t>
      </w:r>
    </w:p>
    <w:p w14:paraId="108D967B" w14:textId="49EC413E" w:rsidR="00FF7245" w:rsidRPr="00C3102D" w:rsidRDefault="003503A0">
      <w:pPr>
        <w:pStyle w:val="COKTL"/>
        <w:rPr>
          <w:rFonts w:cs="Times New Roman"/>
          <w:color w:val="auto"/>
          <w:szCs w:val="24"/>
        </w:rPr>
      </w:pPr>
      <w:bookmarkStart w:id="31" w:name="31"/>
      <w:bookmarkEnd w:id="30"/>
      <w:r w:rsidRPr="00C3102D">
        <w:rPr>
          <w:rFonts w:cs="Times New Roman"/>
          <w:color w:val="auto"/>
          <w:szCs w:val="24"/>
        </w:rPr>
        <w:t>Glasgow Coma Scale (GCS)</w:t>
      </w:r>
    </w:p>
    <w:p w14:paraId="22D29F43" w14:textId="078FBA53" w:rsidR="00FF7245" w:rsidRPr="00C3102D" w:rsidRDefault="003503A0">
      <w:pPr>
        <w:pStyle w:val="COKTL"/>
        <w:rPr>
          <w:rFonts w:cs="Times New Roman"/>
          <w:color w:val="auto"/>
          <w:szCs w:val="24"/>
        </w:rPr>
      </w:pPr>
      <w:bookmarkStart w:id="32" w:name="32"/>
      <w:bookmarkEnd w:id="31"/>
      <w:proofErr w:type="spellStart"/>
      <w:r w:rsidRPr="00C3102D">
        <w:rPr>
          <w:rFonts w:cs="Times New Roman"/>
          <w:color w:val="auto"/>
          <w:szCs w:val="24"/>
        </w:rPr>
        <w:t>Hemopneumothorax</w:t>
      </w:r>
      <w:proofErr w:type="spellEnd"/>
    </w:p>
    <w:p w14:paraId="0534981F" w14:textId="2FEBAA9D" w:rsidR="00FF7245" w:rsidRPr="00C3102D" w:rsidRDefault="003503A0">
      <w:pPr>
        <w:pStyle w:val="COKTL"/>
        <w:rPr>
          <w:rFonts w:cs="Times New Roman"/>
          <w:color w:val="auto"/>
          <w:szCs w:val="24"/>
        </w:rPr>
      </w:pPr>
      <w:bookmarkStart w:id="33" w:name="33"/>
      <w:bookmarkEnd w:id="32"/>
      <w:proofErr w:type="spellStart"/>
      <w:r w:rsidRPr="00C3102D">
        <w:rPr>
          <w:rFonts w:cs="Times New Roman"/>
          <w:color w:val="auto"/>
          <w:szCs w:val="24"/>
        </w:rPr>
        <w:t>Hemothorax</w:t>
      </w:r>
      <w:proofErr w:type="spellEnd"/>
    </w:p>
    <w:p w14:paraId="4DBC9B60" w14:textId="7EFD262B" w:rsidR="00FF7245" w:rsidRPr="00C3102D" w:rsidRDefault="003503A0">
      <w:pPr>
        <w:pStyle w:val="COKTL"/>
        <w:rPr>
          <w:rFonts w:cs="Times New Roman"/>
          <w:color w:val="auto"/>
          <w:szCs w:val="24"/>
        </w:rPr>
      </w:pPr>
      <w:bookmarkStart w:id="34" w:name="34"/>
      <w:bookmarkEnd w:id="33"/>
      <w:r w:rsidRPr="00C3102D">
        <w:rPr>
          <w:rFonts w:cs="Times New Roman"/>
          <w:color w:val="auto"/>
          <w:szCs w:val="24"/>
        </w:rPr>
        <w:t>Kyphoscoliosis</w:t>
      </w:r>
    </w:p>
    <w:p w14:paraId="57A1A1F7" w14:textId="50AE375B" w:rsidR="00FF7245" w:rsidRPr="00C3102D" w:rsidRDefault="003503A0">
      <w:pPr>
        <w:pStyle w:val="COKTL"/>
        <w:rPr>
          <w:rFonts w:cs="Times New Roman"/>
          <w:color w:val="auto"/>
          <w:szCs w:val="24"/>
        </w:rPr>
      </w:pPr>
      <w:bookmarkStart w:id="35" w:name="35"/>
      <w:bookmarkEnd w:id="34"/>
      <w:r w:rsidRPr="00C3102D">
        <w:rPr>
          <w:rFonts w:cs="Times New Roman"/>
          <w:color w:val="auto"/>
          <w:szCs w:val="24"/>
        </w:rPr>
        <w:t>Kyphosis</w:t>
      </w:r>
    </w:p>
    <w:p w14:paraId="6ECF76BD" w14:textId="468E81F0" w:rsidR="00FF7245" w:rsidRPr="00C3102D" w:rsidRDefault="003503A0">
      <w:pPr>
        <w:pStyle w:val="COKTL"/>
        <w:rPr>
          <w:rFonts w:cs="Times New Roman"/>
          <w:color w:val="auto"/>
          <w:szCs w:val="24"/>
        </w:rPr>
      </w:pPr>
      <w:bookmarkStart w:id="36" w:name="36"/>
      <w:bookmarkEnd w:id="35"/>
      <w:r w:rsidRPr="00C3102D">
        <w:rPr>
          <w:rFonts w:cs="Times New Roman"/>
          <w:color w:val="auto"/>
          <w:szCs w:val="24"/>
        </w:rPr>
        <w:t>Mesothelium</w:t>
      </w:r>
    </w:p>
    <w:p w14:paraId="280B3416" w14:textId="641BB2E5" w:rsidR="00FF7245" w:rsidRPr="00C3102D" w:rsidRDefault="003503A0">
      <w:pPr>
        <w:pStyle w:val="COKTL"/>
        <w:rPr>
          <w:rFonts w:cs="Times New Roman"/>
          <w:color w:val="auto"/>
          <w:szCs w:val="24"/>
        </w:rPr>
      </w:pPr>
      <w:bookmarkStart w:id="37" w:name="37"/>
      <w:bookmarkEnd w:id="36"/>
      <w:r w:rsidRPr="00C3102D">
        <w:rPr>
          <w:rFonts w:cs="Times New Roman"/>
          <w:color w:val="auto"/>
          <w:szCs w:val="24"/>
        </w:rPr>
        <w:t>Open pneumothorax</w:t>
      </w:r>
    </w:p>
    <w:p w14:paraId="50D9FA8C" w14:textId="15AAEBD0" w:rsidR="00FF7245" w:rsidRPr="00C3102D" w:rsidRDefault="003503A0">
      <w:pPr>
        <w:pStyle w:val="COKTL"/>
        <w:rPr>
          <w:rFonts w:cs="Times New Roman"/>
          <w:color w:val="auto"/>
          <w:szCs w:val="24"/>
        </w:rPr>
      </w:pPr>
      <w:bookmarkStart w:id="38" w:name="38"/>
      <w:bookmarkEnd w:id="37"/>
      <w:r w:rsidRPr="00C3102D">
        <w:rPr>
          <w:rFonts w:cs="Times New Roman"/>
          <w:color w:val="auto"/>
          <w:szCs w:val="24"/>
        </w:rPr>
        <w:t>Paradoxical chest movement</w:t>
      </w:r>
    </w:p>
    <w:p w14:paraId="556D9C6F" w14:textId="59253E43" w:rsidR="00FF7245" w:rsidRPr="00C3102D" w:rsidRDefault="003503A0">
      <w:pPr>
        <w:pStyle w:val="COKTL"/>
        <w:rPr>
          <w:rFonts w:cs="Times New Roman"/>
          <w:color w:val="auto"/>
          <w:szCs w:val="24"/>
        </w:rPr>
      </w:pPr>
      <w:bookmarkStart w:id="39" w:name="39"/>
      <w:bookmarkEnd w:id="38"/>
      <w:proofErr w:type="spellStart"/>
      <w:r w:rsidRPr="00C3102D">
        <w:rPr>
          <w:rFonts w:cs="Times New Roman"/>
          <w:color w:val="auto"/>
          <w:szCs w:val="24"/>
        </w:rPr>
        <w:t>Parapneumonic</w:t>
      </w:r>
      <w:proofErr w:type="spellEnd"/>
      <w:r w:rsidRPr="00C3102D">
        <w:rPr>
          <w:rFonts w:cs="Times New Roman"/>
          <w:color w:val="auto"/>
          <w:szCs w:val="24"/>
        </w:rPr>
        <w:t xml:space="preserve"> effusion</w:t>
      </w:r>
    </w:p>
    <w:p w14:paraId="6917246A" w14:textId="04D276EC" w:rsidR="00FF7245" w:rsidRPr="00C3102D" w:rsidRDefault="003503A0">
      <w:pPr>
        <w:pStyle w:val="COKTL"/>
        <w:rPr>
          <w:rFonts w:cs="Times New Roman"/>
          <w:color w:val="auto"/>
          <w:szCs w:val="24"/>
        </w:rPr>
      </w:pPr>
      <w:bookmarkStart w:id="40" w:name="40"/>
      <w:bookmarkEnd w:id="39"/>
      <w:r w:rsidRPr="00C3102D">
        <w:rPr>
          <w:rFonts w:cs="Times New Roman"/>
          <w:color w:val="auto"/>
          <w:szCs w:val="24"/>
        </w:rPr>
        <w:t>Parietal pleura</w:t>
      </w:r>
    </w:p>
    <w:p w14:paraId="37DCEB66" w14:textId="1928E266" w:rsidR="00FF7245" w:rsidRPr="00C3102D" w:rsidRDefault="003503A0">
      <w:pPr>
        <w:pStyle w:val="COKTL"/>
        <w:rPr>
          <w:rFonts w:cs="Times New Roman"/>
          <w:color w:val="auto"/>
          <w:szCs w:val="24"/>
        </w:rPr>
      </w:pPr>
      <w:bookmarkStart w:id="41" w:name="41"/>
      <w:bookmarkEnd w:id="40"/>
      <w:r w:rsidRPr="00C3102D">
        <w:rPr>
          <w:rFonts w:cs="Times New Roman"/>
          <w:color w:val="auto"/>
          <w:szCs w:val="24"/>
        </w:rPr>
        <w:lastRenderedPageBreak/>
        <w:t xml:space="preserve">Pectus </w:t>
      </w:r>
      <w:proofErr w:type="spellStart"/>
      <w:r w:rsidRPr="00C3102D">
        <w:rPr>
          <w:rFonts w:cs="Times New Roman"/>
          <w:color w:val="auto"/>
          <w:szCs w:val="24"/>
        </w:rPr>
        <w:t>carinatum</w:t>
      </w:r>
      <w:proofErr w:type="spellEnd"/>
      <w:r w:rsidRPr="00C3102D">
        <w:rPr>
          <w:rFonts w:cs="Times New Roman"/>
          <w:color w:val="auto"/>
          <w:szCs w:val="24"/>
        </w:rPr>
        <w:t xml:space="preserve"> (PC)</w:t>
      </w:r>
    </w:p>
    <w:p w14:paraId="313F6952" w14:textId="50823267" w:rsidR="00FF7245" w:rsidRPr="00C3102D" w:rsidRDefault="003503A0">
      <w:pPr>
        <w:pStyle w:val="COKTL"/>
        <w:rPr>
          <w:rFonts w:cs="Times New Roman"/>
          <w:color w:val="auto"/>
          <w:szCs w:val="24"/>
        </w:rPr>
      </w:pPr>
      <w:bookmarkStart w:id="42" w:name="42"/>
      <w:bookmarkEnd w:id="41"/>
      <w:r w:rsidRPr="00C3102D">
        <w:rPr>
          <w:rFonts w:cs="Times New Roman"/>
          <w:color w:val="auto"/>
          <w:szCs w:val="24"/>
        </w:rPr>
        <w:t>Pectus excavatum</w:t>
      </w:r>
    </w:p>
    <w:p w14:paraId="68B82A48" w14:textId="2DD480F8" w:rsidR="00FF7245" w:rsidRPr="00C3102D" w:rsidRDefault="003503A0">
      <w:pPr>
        <w:pStyle w:val="COKTL"/>
        <w:rPr>
          <w:rFonts w:cs="Times New Roman"/>
          <w:color w:val="auto"/>
          <w:szCs w:val="24"/>
        </w:rPr>
      </w:pPr>
      <w:bookmarkStart w:id="43" w:name="43"/>
      <w:bookmarkEnd w:id="42"/>
      <w:r w:rsidRPr="00C3102D">
        <w:rPr>
          <w:rFonts w:cs="Times New Roman"/>
          <w:color w:val="auto"/>
          <w:szCs w:val="24"/>
        </w:rPr>
        <w:t>Pleural effusion</w:t>
      </w:r>
    </w:p>
    <w:p w14:paraId="7C3AEE89" w14:textId="4C6484FB" w:rsidR="00FF7245" w:rsidRPr="00C3102D" w:rsidRDefault="003503A0">
      <w:pPr>
        <w:pStyle w:val="COKTL"/>
        <w:rPr>
          <w:rFonts w:cs="Times New Roman"/>
          <w:color w:val="auto"/>
          <w:szCs w:val="24"/>
        </w:rPr>
      </w:pPr>
      <w:bookmarkStart w:id="44" w:name="44"/>
      <w:bookmarkEnd w:id="43"/>
      <w:r w:rsidRPr="00C3102D">
        <w:rPr>
          <w:rFonts w:cs="Times New Roman"/>
          <w:color w:val="auto"/>
          <w:szCs w:val="24"/>
        </w:rPr>
        <w:t>Pleural space</w:t>
      </w:r>
    </w:p>
    <w:p w14:paraId="7BDDEA90" w14:textId="474E77AF" w:rsidR="00FF7245" w:rsidRPr="00C3102D" w:rsidRDefault="003503A0">
      <w:pPr>
        <w:pStyle w:val="COKTL"/>
        <w:rPr>
          <w:rFonts w:cs="Times New Roman"/>
          <w:color w:val="auto"/>
          <w:szCs w:val="24"/>
        </w:rPr>
      </w:pPr>
      <w:bookmarkStart w:id="45" w:name="45"/>
      <w:bookmarkEnd w:id="44"/>
      <w:proofErr w:type="spellStart"/>
      <w:r w:rsidRPr="00C3102D">
        <w:rPr>
          <w:rFonts w:cs="Times New Roman"/>
          <w:color w:val="auto"/>
          <w:szCs w:val="24"/>
        </w:rPr>
        <w:t>Pleurodesis</w:t>
      </w:r>
      <w:proofErr w:type="spellEnd"/>
    </w:p>
    <w:p w14:paraId="0B7C8CA1" w14:textId="285260FF" w:rsidR="00FF7245" w:rsidRPr="00C3102D" w:rsidRDefault="003503A0">
      <w:pPr>
        <w:pStyle w:val="COKTL"/>
        <w:rPr>
          <w:rFonts w:cs="Times New Roman"/>
          <w:color w:val="auto"/>
          <w:szCs w:val="24"/>
        </w:rPr>
      </w:pPr>
      <w:bookmarkStart w:id="46" w:name="46"/>
      <w:bookmarkEnd w:id="45"/>
      <w:proofErr w:type="spellStart"/>
      <w:r w:rsidRPr="00C3102D">
        <w:rPr>
          <w:rFonts w:cs="Times New Roman"/>
          <w:color w:val="auto"/>
          <w:szCs w:val="24"/>
        </w:rPr>
        <w:t>Pneumomediastinum</w:t>
      </w:r>
      <w:proofErr w:type="spellEnd"/>
    </w:p>
    <w:p w14:paraId="442BA8C5" w14:textId="7B5FEA1B" w:rsidR="00FF7245" w:rsidRPr="00C3102D" w:rsidRDefault="003503A0">
      <w:pPr>
        <w:pStyle w:val="COKTL"/>
        <w:rPr>
          <w:rFonts w:cs="Times New Roman"/>
          <w:color w:val="auto"/>
          <w:szCs w:val="24"/>
        </w:rPr>
      </w:pPr>
      <w:bookmarkStart w:id="47" w:name="47"/>
      <w:bookmarkEnd w:id="46"/>
      <w:r w:rsidRPr="00C3102D">
        <w:rPr>
          <w:rFonts w:cs="Times New Roman"/>
          <w:color w:val="auto"/>
          <w:szCs w:val="24"/>
        </w:rPr>
        <w:t>Pneumothorax</w:t>
      </w:r>
    </w:p>
    <w:p w14:paraId="59F674D1" w14:textId="29A4F4FD" w:rsidR="00FF7245" w:rsidRPr="00C3102D" w:rsidRDefault="003503A0">
      <w:pPr>
        <w:pStyle w:val="COKTL"/>
        <w:rPr>
          <w:rFonts w:cs="Times New Roman"/>
          <w:color w:val="auto"/>
          <w:szCs w:val="24"/>
        </w:rPr>
      </w:pPr>
      <w:bookmarkStart w:id="48" w:name="48"/>
      <w:bookmarkEnd w:id="47"/>
      <w:r w:rsidRPr="00C3102D">
        <w:rPr>
          <w:rFonts w:cs="Times New Roman"/>
          <w:color w:val="auto"/>
          <w:szCs w:val="24"/>
        </w:rPr>
        <w:t>Primary spontaneous pneumothorax</w:t>
      </w:r>
    </w:p>
    <w:p w14:paraId="5EEC5B4D" w14:textId="38574608" w:rsidR="00FF7245" w:rsidRPr="00C3102D" w:rsidRDefault="003503A0">
      <w:pPr>
        <w:pStyle w:val="COKTL"/>
        <w:rPr>
          <w:rFonts w:cs="Times New Roman"/>
          <w:color w:val="auto"/>
          <w:szCs w:val="24"/>
        </w:rPr>
      </w:pPr>
      <w:bookmarkStart w:id="49" w:name="49"/>
      <w:bookmarkEnd w:id="48"/>
      <w:r w:rsidRPr="00C3102D">
        <w:rPr>
          <w:rFonts w:cs="Times New Roman"/>
          <w:color w:val="auto"/>
          <w:szCs w:val="24"/>
        </w:rPr>
        <w:t>Primary survey</w:t>
      </w:r>
    </w:p>
    <w:p w14:paraId="2C778FF6" w14:textId="07267C9F" w:rsidR="00FF7245" w:rsidRPr="00C3102D" w:rsidRDefault="003503A0">
      <w:pPr>
        <w:pStyle w:val="COKTL"/>
        <w:rPr>
          <w:rFonts w:cs="Times New Roman"/>
          <w:color w:val="auto"/>
          <w:szCs w:val="24"/>
        </w:rPr>
      </w:pPr>
      <w:bookmarkStart w:id="50" w:name="50"/>
      <w:bookmarkEnd w:id="49"/>
      <w:r w:rsidRPr="00C3102D">
        <w:rPr>
          <w:rFonts w:cs="Times New Roman"/>
          <w:color w:val="auto"/>
          <w:szCs w:val="24"/>
        </w:rPr>
        <w:t>Pulmonary contusion</w:t>
      </w:r>
    </w:p>
    <w:p w14:paraId="01DA94EE" w14:textId="6A879FD3" w:rsidR="00FF7245" w:rsidRPr="00C3102D" w:rsidRDefault="003503A0">
      <w:pPr>
        <w:pStyle w:val="COKTL"/>
        <w:rPr>
          <w:rFonts w:cs="Times New Roman"/>
          <w:color w:val="auto"/>
          <w:szCs w:val="24"/>
        </w:rPr>
      </w:pPr>
      <w:bookmarkStart w:id="51" w:name="51"/>
      <w:bookmarkEnd w:id="50"/>
      <w:r w:rsidRPr="00C3102D">
        <w:rPr>
          <w:rFonts w:cs="Times New Roman"/>
          <w:color w:val="auto"/>
          <w:szCs w:val="24"/>
        </w:rPr>
        <w:t>Sclerotherapy</w:t>
      </w:r>
    </w:p>
    <w:p w14:paraId="399029A8" w14:textId="700B471A" w:rsidR="00FF7245" w:rsidRPr="00C3102D" w:rsidRDefault="003503A0">
      <w:pPr>
        <w:pStyle w:val="COKTL"/>
        <w:rPr>
          <w:rFonts w:cs="Times New Roman"/>
          <w:color w:val="auto"/>
          <w:szCs w:val="24"/>
        </w:rPr>
      </w:pPr>
      <w:bookmarkStart w:id="52" w:name="52"/>
      <w:bookmarkEnd w:id="51"/>
      <w:r w:rsidRPr="00C3102D">
        <w:rPr>
          <w:rFonts w:cs="Times New Roman"/>
          <w:color w:val="auto"/>
          <w:szCs w:val="24"/>
        </w:rPr>
        <w:t>Scoliosis</w:t>
      </w:r>
    </w:p>
    <w:p w14:paraId="6A9AD88A" w14:textId="7BB3AE65" w:rsidR="00FF7245" w:rsidRPr="00C3102D" w:rsidRDefault="003503A0">
      <w:pPr>
        <w:pStyle w:val="COKTL"/>
        <w:rPr>
          <w:rFonts w:cs="Times New Roman"/>
          <w:color w:val="auto"/>
          <w:szCs w:val="24"/>
        </w:rPr>
      </w:pPr>
      <w:bookmarkStart w:id="53" w:name="53"/>
      <w:bookmarkEnd w:id="52"/>
      <w:r w:rsidRPr="00C3102D">
        <w:rPr>
          <w:rFonts w:cs="Times New Roman"/>
          <w:color w:val="auto"/>
          <w:szCs w:val="24"/>
        </w:rPr>
        <w:t>Secondary spontaneous pneumothorax</w:t>
      </w:r>
    </w:p>
    <w:p w14:paraId="5172140D" w14:textId="373665EF" w:rsidR="00FF7245" w:rsidRPr="00C3102D" w:rsidRDefault="003503A0">
      <w:pPr>
        <w:pStyle w:val="COKTL"/>
        <w:rPr>
          <w:rFonts w:cs="Times New Roman"/>
          <w:color w:val="auto"/>
          <w:szCs w:val="24"/>
        </w:rPr>
      </w:pPr>
      <w:bookmarkStart w:id="54" w:name="54"/>
      <w:bookmarkEnd w:id="53"/>
      <w:r w:rsidRPr="00C3102D">
        <w:rPr>
          <w:rFonts w:cs="Times New Roman"/>
          <w:color w:val="auto"/>
          <w:szCs w:val="24"/>
        </w:rPr>
        <w:t>Secondary survey</w:t>
      </w:r>
    </w:p>
    <w:p w14:paraId="20782279" w14:textId="3CF14470" w:rsidR="00FF7245" w:rsidRPr="00C3102D" w:rsidRDefault="003503A0">
      <w:pPr>
        <w:pStyle w:val="COKTL"/>
        <w:rPr>
          <w:rFonts w:cs="Times New Roman"/>
          <w:color w:val="auto"/>
          <w:szCs w:val="24"/>
        </w:rPr>
      </w:pPr>
      <w:bookmarkStart w:id="55" w:name="55"/>
      <w:bookmarkEnd w:id="54"/>
      <w:r w:rsidRPr="00C3102D">
        <w:rPr>
          <w:rFonts w:cs="Times New Roman"/>
          <w:color w:val="auto"/>
          <w:szCs w:val="24"/>
        </w:rPr>
        <w:t>Simple pneumothorax</w:t>
      </w:r>
    </w:p>
    <w:p w14:paraId="3BCF3713" w14:textId="0EDB4286" w:rsidR="00FF7245" w:rsidRPr="00C3102D" w:rsidRDefault="003503A0">
      <w:pPr>
        <w:pStyle w:val="COKTL"/>
        <w:rPr>
          <w:rFonts w:cs="Times New Roman"/>
          <w:color w:val="auto"/>
          <w:szCs w:val="24"/>
        </w:rPr>
      </w:pPr>
      <w:bookmarkStart w:id="56" w:name="56"/>
      <w:bookmarkEnd w:id="55"/>
      <w:r w:rsidRPr="00C3102D">
        <w:rPr>
          <w:rFonts w:cs="Times New Roman"/>
          <w:color w:val="auto"/>
          <w:szCs w:val="24"/>
        </w:rPr>
        <w:t>Spontaneous pneumothorax</w:t>
      </w:r>
    </w:p>
    <w:p w14:paraId="1780B9CF" w14:textId="0C93CD40" w:rsidR="00FF7245" w:rsidRPr="00C3102D" w:rsidRDefault="003503A0">
      <w:pPr>
        <w:pStyle w:val="COKTL"/>
        <w:rPr>
          <w:rFonts w:cs="Times New Roman"/>
          <w:color w:val="auto"/>
          <w:szCs w:val="24"/>
        </w:rPr>
      </w:pPr>
      <w:bookmarkStart w:id="57" w:name="57"/>
      <w:bookmarkEnd w:id="56"/>
      <w:r w:rsidRPr="00C3102D">
        <w:rPr>
          <w:rFonts w:cs="Times New Roman"/>
          <w:color w:val="auto"/>
          <w:szCs w:val="24"/>
        </w:rPr>
        <w:t>Tension pneumothorax</w:t>
      </w:r>
    </w:p>
    <w:p w14:paraId="4064EEE0" w14:textId="1D35B711" w:rsidR="00FF7245" w:rsidRPr="00C3102D" w:rsidRDefault="003503A0">
      <w:pPr>
        <w:pStyle w:val="COKTL"/>
        <w:rPr>
          <w:rFonts w:cs="Times New Roman"/>
          <w:color w:val="auto"/>
          <w:szCs w:val="24"/>
        </w:rPr>
      </w:pPr>
      <w:bookmarkStart w:id="58" w:name="58"/>
      <w:bookmarkEnd w:id="57"/>
      <w:r w:rsidRPr="00C3102D">
        <w:rPr>
          <w:rFonts w:cs="Times New Roman"/>
          <w:color w:val="auto"/>
          <w:szCs w:val="24"/>
        </w:rPr>
        <w:t>Thoracentesis</w:t>
      </w:r>
    </w:p>
    <w:p w14:paraId="7B2CD572" w14:textId="30BCBE19" w:rsidR="00FF7245" w:rsidRPr="00C3102D" w:rsidRDefault="003503A0">
      <w:pPr>
        <w:pStyle w:val="COKTL"/>
        <w:rPr>
          <w:rFonts w:cs="Times New Roman"/>
          <w:color w:val="auto"/>
          <w:szCs w:val="24"/>
        </w:rPr>
      </w:pPr>
      <w:bookmarkStart w:id="59" w:name="59"/>
      <w:bookmarkEnd w:id="58"/>
      <w:r w:rsidRPr="00C3102D">
        <w:rPr>
          <w:rFonts w:cs="Times New Roman"/>
          <w:color w:val="auto"/>
          <w:szCs w:val="24"/>
        </w:rPr>
        <w:t>Tracheal deviation</w:t>
      </w:r>
    </w:p>
    <w:p w14:paraId="020580F6" w14:textId="53D5A464" w:rsidR="00FF7245" w:rsidRPr="00C3102D" w:rsidRDefault="003503A0">
      <w:pPr>
        <w:pStyle w:val="COKTL"/>
        <w:rPr>
          <w:rFonts w:cs="Times New Roman"/>
          <w:color w:val="auto"/>
          <w:szCs w:val="24"/>
        </w:rPr>
      </w:pPr>
      <w:bookmarkStart w:id="60" w:name="60"/>
      <w:bookmarkEnd w:id="59"/>
      <w:proofErr w:type="spellStart"/>
      <w:r w:rsidRPr="00C3102D">
        <w:rPr>
          <w:rFonts w:cs="Times New Roman"/>
          <w:color w:val="auto"/>
          <w:szCs w:val="24"/>
        </w:rPr>
        <w:t>Transudative</w:t>
      </w:r>
      <w:proofErr w:type="spellEnd"/>
    </w:p>
    <w:p w14:paraId="28310B4D" w14:textId="46106BF7" w:rsidR="00FF7245" w:rsidRPr="00C3102D" w:rsidRDefault="003503A0">
      <w:pPr>
        <w:pStyle w:val="COKTL"/>
        <w:rPr>
          <w:rFonts w:cs="Times New Roman"/>
          <w:color w:val="auto"/>
          <w:szCs w:val="24"/>
        </w:rPr>
      </w:pPr>
      <w:bookmarkStart w:id="61" w:name="61"/>
      <w:bookmarkEnd w:id="60"/>
      <w:r w:rsidRPr="00C3102D">
        <w:rPr>
          <w:rFonts w:cs="Times New Roman"/>
          <w:color w:val="auto"/>
          <w:szCs w:val="24"/>
        </w:rPr>
        <w:t>Traumatic pneumothorax</w:t>
      </w:r>
    </w:p>
    <w:p w14:paraId="7C8B49B6" w14:textId="7F0AC230" w:rsidR="00FF7245" w:rsidRPr="00C3102D" w:rsidRDefault="003503A0">
      <w:pPr>
        <w:pStyle w:val="COKTL"/>
        <w:rPr>
          <w:rFonts w:cs="Times New Roman"/>
          <w:color w:val="auto"/>
          <w:szCs w:val="24"/>
        </w:rPr>
      </w:pPr>
      <w:bookmarkStart w:id="62" w:name="62"/>
      <w:bookmarkEnd w:id="61"/>
      <w:proofErr w:type="spellStart"/>
      <w:r w:rsidRPr="00C3102D">
        <w:rPr>
          <w:rFonts w:cs="Times New Roman"/>
          <w:color w:val="auto"/>
          <w:szCs w:val="24"/>
        </w:rPr>
        <w:t>Urinothorax</w:t>
      </w:r>
      <w:proofErr w:type="spellEnd"/>
    </w:p>
    <w:p w14:paraId="0697B991" w14:textId="5AC89503" w:rsidR="00FF7245" w:rsidRPr="00C3102D" w:rsidRDefault="003503A0">
      <w:pPr>
        <w:pStyle w:val="COKTL"/>
        <w:rPr>
          <w:rFonts w:cs="Times New Roman"/>
          <w:color w:val="auto"/>
          <w:szCs w:val="24"/>
        </w:rPr>
      </w:pPr>
      <w:bookmarkStart w:id="63" w:name="63"/>
      <w:bookmarkEnd w:id="62"/>
      <w:r w:rsidRPr="00C3102D">
        <w:rPr>
          <w:rFonts w:cs="Times New Roman"/>
          <w:color w:val="auto"/>
          <w:szCs w:val="24"/>
        </w:rPr>
        <w:t>Visceral pleura</w:t>
      </w:r>
    </w:p>
    <w:bookmarkEnd w:id="63" w:displacedByCustomXml="next"/>
    <w:sdt>
      <w:sdtPr>
        <w:alias w:val="BOX10"/>
        <w:tag w:val="1"/>
        <w:id w:val="1632909889"/>
        <w:placeholder>
          <w:docPart w:val="DefaultPlaceholder_1082065158"/>
        </w:placeholder>
      </w:sdtPr>
      <w:sdtContent>
        <w:bookmarkStart w:id="64" w:name="64" w:displacedByCustomXml="prev"/>
        <w:p w14:paraId="05B69944" w14:textId="70695987" w:rsidR="00FF7245" w:rsidRPr="008D08A1" w:rsidRDefault="003503A0">
          <w:pPr>
            <w:pStyle w:val="CST"/>
          </w:pPr>
          <w:r w:rsidRPr="00C3102D">
            <w:t>Case Study</w:t>
          </w:r>
        </w:p>
        <w:p w14:paraId="492271E9" w14:textId="149C8276" w:rsidR="00FF7245" w:rsidRPr="00C3102D" w:rsidRDefault="003503A0">
          <w:pPr>
            <w:pStyle w:val="CSTXL"/>
          </w:pPr>
          <w:bookmarkStart w:id="65" w:name="65"/>
          <w:bookmarkEnd w:id="64"/>
          <w:r w:rsidRPr="00C3102D">
            <w:t xml:space="preserve">A 54-year-old woman with a long-standing history of disabling rheumatoid arthritis was admitted to the hospital with pleuritic left-sided chest pain along with progressive shortness of breath. She had no allergies, prior surgeries, or other serious medical illnesses to her knowledge, but </w:t>
          </w:r>
          <w:r>
            <w:t xml:space="preserve">she </w:t>
          </w:r>
          <w:r w:rsidRPr="00C3102D">
            <w:t>admitted to a 30-pack-year history of cigarette smoking, which she had discontinued 3 months earlier. She had no known exposure to asbestos or other occupational/environmental dusts and no recent history of chills, sweats, or sputum production. She did admit to a weight loss of approximately 10 pounds over the past 2 months</w:t>
          </w:r>
          <w:r>
            <w:t>,</w:t>
          </w:r>
          <w:r w:rsidRPr="00C3102D">
            <w:t xml:space="preserve"> attributed to “just not feeling hungry.” Her only current medication was prednisone</w:t>
          </w:r>
          <w:r>
            <w:t>,</w:t>
          </w:r>
          <w:r w:rsidRPr="00C3102D">
            <w:t xml:space="preserve"> taken daily for her rheumatoid arthritis.</w:t>
          </w:r>
        </w:p>
        <w:p w14:paraId="4978D7ED" w14:textId="5345AA6E" w:rsidR="00FF7245" w:rsidRPr="00C3102D" w:rsidRDefault="003503A0">
          <w:pPr>
            <w:pStyle w:val="CSTX"/>
          </w:pPr>
          <w:bookmarkStart w:id="66" w:name="66"/>
          <w:bookmarkEnd w:id="65"/>
          <w:r w:rsidRPr="00C3102D">
            <w:t>On physical examination, her temperature was 99.2°F, pulse was 108, and respiratory rate was 20. Her blood pressure was 135/75 mm Hg. On physical examination, the patient appeared relatively comfortable at rest</w:t>
          </w:r>
          <w:r>
            <w:t>,</w:t>
          </w:r>
          <w:r w:rsidRPr="00C3102D">
            <w:t xml:space="preserve"> </w:t>
          </w:r>
          <w:r>
            <w:t>al</w:t>
          </w:r>
          <w:r w:rsidRPr="00C3102D">
            <w:t xml:space="preserve">though </w:t>
          </w:r>
          <w:r>
            <w:t xml:space="preserve">she </w:t>
          </w:r>
          <w:r w:rsidRPr="00C3102D">
            <w:t>became noticeably dyspneic with minimal exertion. Prominent rheumatoid deformities involved the hands, ankles, and knees. No skin rash or cervical lymphadenopathy was found. Soft, bilateral axillary lymph nodes were palpated</w:t>
          </w:r>
          <w:r>
            <w:t>,</w:t>
          </w:r>
          <w:r w:rsidRPr="00C3102D">
            <w:t xml:space="preserve"> with nodes identified on the right side as being noticeably more enlarged. Lung auscultation revealed diminished sounds in the left base. Dullness was noted to chest percussion over this area</w:t>
          </w:r>
          <w:r>
            <w:t>,</w:t>
          </w:r>
          <w:r w:rsidRPr="00C3102D">
            <w:t xml:space="preserve"> with inspiratory crackles heard above the area of dullness. Breast examination was not remarkable. The cardiac and abdominal exams were also considered normal. There was slight lower extremity peripheral edema bilaterally</w:t>
          </w:r>
          <w:r>
            <w:t>,</w:t>
          </w:r>
          <w:r w:rsidRPr="00C3102D">
            <w:t xml:space="preserve"> </w:t>
          </w:r>
          <w:r>
            <w:t>al</w:t>
          </w:r>
          <w:r w:rsidRPr="00C3102D">
            <w:t>though no overt signs were present suggestive of deep venous thrombosis.</w:t>
          </w:r>
        </w:p>
        <w:p w14:paraId="3C008899" w14:textId="32A81554" w:rsidR="00FF7245" w:rsidRPr="00C3102D" w:rsidRDefault="003503A0">
          <w:pPr>
            <w:pStyle w:val="CSTX"/>
          </w:pPr>
          <w:bookmarkStart w:id="67" w:name="67"/>
          <w:bookmarkEnd w:id="66"/>
          <w:r w:rsidRPr="00C3102D">
            <w:t>A standard chest radiograph taken on admission showed a moderate left-sided pleural effusion. A patchy opacity was suggested involving the left lower lobe. The heart was felt to be of normal cardiac size. A ventilation–perfusion scan revealed a low probability of pulmonary embolism.</w:t>
          </w:r>
        </w:p>
        <w:p w14:paraId="7B8525D4" w14:textId="75470969" w:rsidR="00FF7245" w:rsidRPr="00C3102D" w:rsidRDefault="003503A0">
          <w:pPr>
            <w:pStyle w:val="CSTX"/>
          </w:pPr>
          <w:bookmarkStart w:id="68" w:name="68"/>
          <w:bookmarkEnd w:id="67"/>
          <w:r w:rsidRPr="00C3102D">
            <w:lastRenderedPageBreak/>
            <w:t>Shortly following her hospital admission, a diagnostic thoracentesis was performed</w:t>
          </w:r>
          <w:r>
            <w:t>,</w:t>
          </w:r>
          <w:r w:rsidRPr="00C3102D">
            <w:t xml:space="preserve"> revealing cloudy pleural fluid, which contained 120,000 red cells and 97,400 white cells per cubic millimeter; of the white cells, 78% were neutrophils, 7% lymphocytes, 9% monocytes, and 6% eosinophils. </w:t>
          </w:r>
          <w:r>
            <w:t>The s</w:t>
          </w:r>
          <w:r w:rsidRPr="00C3102D">
            <w:t>pecific gravity of the pleural fluid was 1.030</w:t>
          </w:r>
          <w:r>
            <w:t>,</w:t>
          </w:r>
          <w:r w:rsidRPr="00C3102D">
            <w:t xml:space="preserve"> with a fluid glucose level of 47 mg/</w:t>
          </w:r>
          <w:proofErr w:type="spellStart"/>
          <w:r w:rsidRPr="00C3102D">
            <w:t>dL</w:t>
          </w:r>
          <w:proofErr w:type="spellEnd"/>
          <w:r w:rsidRPr="00C3102D">
            <w:t>. The total protein level of the pleural fluid was 4.6 g/</w:t>
          </w:r>
          <w:proofErr w:type="spellStart"/>
          <w:r w:rsidRPr="00C3102D">
            <w:t>dL</w:t>
          </w:r>
          <w:proofErr w:type="spellEnd"/>
          <w:r>
            <w:t>,</w:t>
          </w:r>
          <w:r w:rsidRPr="00C3102D">
            <w:t xml:space="preserve"> with an amylase level of 31 U/L and an increased lactate dehydrogenase (LDH) level of 1,565 U/L. Microscopic examination of the fluid showed no acid</w:t>
          </w:r>
          <w:r>
            <w:t>-</w:t>
          </w:r>
          <w:r w:rsidRPr="00C3102D">
            <w:t xml:space="preserve">fast bacilli, fungi, or other microorganisms; anaerobic, fungal, and mycobacterial cultures were sterile. The pH of the pleural fluid was 7.20. </w:t>
          </w:r>
          <w:proofErr w:type="spellStart"/>
          <w:r w:rsidRPr="00C3102D">
            <w:t>Cytologic</w:t>
          </w:r>
          <w:proofErr w:type="spellEnd"/>
          <w:r w:rsidRPr="00C3102D">
            <w:t xml:space="preserve"> examination of the pleural fluid was consistent with a diagnosis of adenocarcinoma. A chest x-ray taken following thoracentesis showed a decrease in left-sided pleural </w:t>
          </w:r>
          <w:r>
            <w:t>effusion,</w:t>
          </w:r>
          <w:r w:rsidRPr="00C3102D">
            <w:t xml:space="preserve"> along with a persistent area of increased density involving the base of the left lung.</w:t>
          </w:r>
        </w:p>
      </w:sdtContent>
    </w:sdt>
    <w:p w14:paraId="7FC892D0" w14:textId="0D68262C" w:rsidR="00FF7245" w:rsidRPr="00907807" w:rsidRDefault="003503A0">
      <w:pPr>
        <w:pStyle w:val="H1"/>
        <w:rPr>
          <w:highlight w:val="cyan"/>
        </w:rPr>
      </w:pPr>
      <w:bookmarkStart w:id="69" w:name="69"/>
      <w:bookmarkEnd w:id="68"/>
      <w:r w:rsidRPr="00C3102D">
        <w:t>Introduction</w:t>
      </w:r>
    </w:p>
    <w:p w14:paraId="4CB52E7F" w14:textId="05207A44" w:rsidR="00FF7245" w:rsidRPr="00C3102D" w:rsidRDefault="003503A0">
      <w:pPr>
        <w:pStyle w:val="TXL"/>
        <w:spacing w:afterLines="80" w:after="192"/>
        <w:rPr>
          <w:rFonts w:cs="Times New Roman"/>
          <w:color w:val="auto"/>
          <w:szCs w:val="24"/>
        </w:rPr>
      </w:pPr>
      <w:bookmarkStart w:id="70" w:name="70"/>
      <w:bookmarkEnd w:id="69"/>
      <w:r w:rsidRPr="00C3102D">
        <w:rPr>
          <w:rFonts w:cs="Times New Roman"/>
          <w:color w:val="auto"/>
          <w:szCs w:val="24"/>
        </w:rPr>
        <w:t>The chest wall and the pleura are vital parts of the respiratory pump. Disorders that affect the structure of the chest wall and the pleura affect the function of the lungs and can lead to respiratory failure. These disorders are characterized by a reduction in the vital capacity and sometimes resting lung volume</w:t>
      </w:r>
      <w:r>
        <w:rPr>
          <w:rFonts w:cs="Times New Roman"/>
          <w:color w:val="auto"/>
          <w:szCs w:val="24"/>
        </w:rPr>
        <w:t>,</w:t>
      </w:r>
      <w:r w:rsidRPr="00C3102D">
        <w:rPr>
          <w:rFonts w:cs="Times New Roman"/>
          <w:color w:val="auto"/>
          <w:szCs w:val="24"/>
        </w:rPr>
        <w:t xml:space="preserve"> with little change in airway resistance. These disorders do, however, alter the ability of the lungs to stretch, thus decreasing compliance.</w:t>
      </w:r>
    </w:p>
    <w:p w14:paraId="5DC59E91" w14:textId="7D055728" w:rsidR="00FF7245" w:rsidRPr="00C3102D" w:rsidRDefault="003503A0">
      <w:pPr>
        <w:pStyle w:val="TX"/>
        <w:spacing w:afterLines="80" w:after="192"/>
        <w:rPr>
          <w:rFonts w:cs="Times New Roman"/>
          <w:color w:val="auto"/>
          <w:szCs w:val="24"/>
        </w:rPr>
      </w:pPr>
      <w:bookmarkStart w:id="71" w:name="71"/>
      <w:bookmarkEnd w:id="70"/>
      <w:r w:rsidRPr="00C3102D">
        <w:rPr>
          <w:rFonts w:cs="Times New Roman"/>
          <w:color w:val="auto"/>
          <w:szCs w:val="24"/>
        </w:rPr>
        <w:t xml:space="preserve">The visceral and parietal pleura are a single continuous membrane that folds over itself to form a double layer that covers each lung. The inner layer, the visceral pleura, is attached to the lung’s surface. This layer doubles back around the hilar region to form the outer layer, or parietal pleura. The parietal </w:t>
      </w:r>
      <w:proofErr w:type="gramStart"/>
      <w:r w:rsidRPr="00C3102D">
        <w:rPr>
          <w:rFonts w:cs="Times New Roman"/>
          <w:color w:val="auto"/>
          <w:szCs w:val="24"/>
        </w:rPr>
        <w:t>pleura is</w:t>
      </w:r>
      <w:proofErr w:type="gramEnd"/>
      <w:r w:rsidRPr="00C3102D">
        <w:rPr>
          <w:rFonts w:cs="Times New Roman"/>
          <w:color w:val="auto"/>
          <w:szCs w:val="24"/>
        </w:rPr>
        <w:t xml:space="preserve"> attached to the inner chest wall surface (</w:t>
      </w:r>
      <w:sdt>
        <w:sdtPr>
          <w:rPr>
            <w:rFonts w:cs="Times New Roman"/>
            <w:color w:val="auto"/>
            <w:szCs w:val="24"/>
          </w:rPr>
          <w:alias w:val="FigureRef"/>
          <w:id w:val="-1579512387"/>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1172602057"/>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1830709594"/>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1124155929"/>
              <w:placeholder>
                <w:docPart w:val="DefaultPlaceholder_1082065158"/>
              </w:placeholder>
              <w:dataBinding w:prefixMappings="xmlns:ns0='http://www.Figure.net/AMOD/CustomXML.htm'" w:xpath="ns0:Figures[1]/ns0:Figure[@SeqNo='1']/ns0:SeqNo[1]" w:storeItemID="{25E72D1D-214B-4CDC-B73B-D95BDE841BAA}"/>
              <w:text/>
            </w:sdtPr>
            <w:sdtContent>
              <w:r w:rsidRPr="004F2219">
                <w:rPr>
                  <w:rStyle w:val="FIGREF"/>
                  <w:highlight w:val="cyan"/>
                </w:rPr>
                <w:t>1</w:t>
              </w:r>
            </w:sdtContent>
          </w:sdt>
        </w:sdtContent>
      </w:sdt>
      <w:r w:rsidRPr="00C3102D">
        <w:rPr>
          <w:rFonts w:cs="Times New Roman"/>
          <w:color w:val="auto"/>
          <w:szCs w:val="24"/>
        </w:rPr>
        <w:t>).</w:t>
      </w:r>
    </w:p>
    <w:bookmarkEnd w:id="71" w:displacedByCustomXml="next"/>
    <w:bookmarkStart w:id="72" w:name="72" w:displacedByCustomXml="next"/>
    <w:sdt>
      <w:sdtPr>
        <w:rPr>
          <w:rStyle w:val="FIGNO"/>
          <w:highlight w:val="cyan"/>
        </w:rPr>
        <w:alias w:val="Figure Caption"/>
        <w:id w:val="-2100402350"/>
        <w:placeholder>
          <w:docPart w:val="DefaultPlaceholder_1082065158"/>
        </w:placeholder>
      </w:sdtPr>
      <w:sdtEndPr>
        <w:rPr>
          <w:rStyle w:val="DefaultParagraphFont"/>
          <w:highlight w:val="none"/>
        </w:rPr>
      </w:sdtEndPr>
      <w:sdtContent>
        <w:p w14:paraId="5ADA8A2F" w14:textId="7F0D6EF9" w:rsidR="00FF7245" w:rsidRDefault="003503A0">
          <w:pPr>
            <w:pStyle w:val="FGC"/>
          </w:pPr>
          <w:sdt>
            <w:sdtPr>
              <w:rPr>
                <w:rStyle w:val="FIGNO"/>
                <w:highlight w:val="cyan"/>
              </w:rPr>
              <w:alias w:val="Figure"/>
              <w:id w:val="1304343977"/>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2113386116"/>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58827546"/>
              <w:placeholder>
                <w:docPart w:val="DefaultPlaceholder_1082065158"/>
              </w:placeholder>
              <w:dataBinding w:prefixMappings="xmlns:ns0='http://www.Figure.net/AMOD/CustomXML.htm'" w:xpath="ns0:Figures[1]/ns0:Figure[@SeqNo='1']/ns0:SeqNo[1]" w:storeItemID="{25E72D1D-214B-4CDC-B73B-D95BDE841BAA}"/>
              <w:text/>
            </w:sdtPr>
            <w:sdtContent>
              <w:r w:rsidRPr="003503A0">
                <w:rPr>
                  <w:rStyle w:val="FIGNO"/>
                  <w:highlight w:val="cyan"/>
                </w:rPr>
                <w:t>1</w:t>
              </w:r>
            </w:sdtContent>
          </w:sdt>
          <w:r>
            <w:t xml:space="preserve"> </w:t>
          </w:r>
          <w:proofErr w:type="gramStart"/>
          <w:r w:rsidRPr="00C3102D">
            <w:t>The</w:t>
          </w:r>
          <w:proofErr w:type="gramEnd"/>
          <w:r w:rsidRPr="00C3102D">
            <w:t xml:space="preserve"> thorax</w:t>
          </w:r>
          <w:r>
            <w:t>,</w:t>
          </w:r>
          <w:r w:rsidRPr="00C3102D">
            <w:t xml:space="preserve"> displaying the pleura. The pleural cavity is the </w:t>
          </w:r>
          <w:proofErr w:type="spellStart"/>
          <w:r w:rsidRPr="00C3102D">
            <w:t>interpleural</w:t>
          </w:r>
          <w:proofErr w:type="spellEnd"/>
          <w:r w:rsidRPr="00C3102D">
            <w:t xml:space="preserve"> space, which is extremely small and is filled with a thin layer of serous pleural fluid, which lubricates the membranes</w:t>
          </w:r>
          <w:r>
            <w:t>,</w:t>
          </w:r>
          <w:r w:rsidRPr="00C3102D">
            <w:t xml:space="preserve"> allowing for the almost frictionless movement of the lungs.</w:t>
          </w:r>
        </w:p>
      </w:sdtContent>
    </w:sdt>
    <w:p w14:paraId="62550BC4" w14:textId="6C4DD486" w:rsidR="00FF7245" w:rsidRPr="00C3102D" w:rsidRDefault="003503A0">
      <w:pPr>
        <w:pStyle w:val="TX"/>
        <w:spacing w:afterLines="80" w:after="192"/>
        <w:rPr>
          <w:rFonts w:cs="Times New Roman"/>
          <w:color w:val="auto"/>
          <w:szCs w:val="24"/>
        </w:rPr>
      </w:pPr>
      <w:bookmarkStart w:id="73" w:name="73"/>
      <w:bookmarkEnd w:id="72"/>
      <w:r w:rsidRPr="00C3102D">
        <w:rPr>
          <w:rFonts w:cs="Times New Roman"/>
          <w:color w:val="auto"/>
          <w:szCs w:val="24"/>
        </w:rPr>
        <w:t>The thoracic cage is formed by the ribs</w:t>
      </w:r>
      <w:r>
        <w:rPr>
          <w:rFonts w:cs="Times New Roman"/>
          <w:color w:val="auto"/>
          <w:szCs w:val="24"/>
        </w:rPr>
        <w:t xml:space="preserve"> and</w:t>
      </w:r>
      <w:r w:rsidRPr="00C3102D">
        <w:rPr>
          <w:rFonts w:cs="Times New Roman"/>
          <w:color w:val="auto"/>
          <w:szCs w:val="24"/>
        </w:rPr>
        <w:t xml:space="preserve"> their muscles, the sternum, the vertebrae, and the diaphragm. The thoracic cage protects the lungs and assists in the enlargement of the chest cavity during inspiration. The ribs and the intercostal muscles create a </w:t>
      </w:r>
      <w:proofErr w:type="spellStart"/>
      <w:r w:rsidRPr="00C3102D">
        <w:rPr>
          <w:rFonts w:cs="Times New Roman"/>
          <w:color w:val="auto"/>
          <w:szCs w:val="24"/>
        </w:rPr>
        <w:t>semiflexible</w:t>
      </w:r>
      <w:proofErr w:type="spellEnd"/>
      <w:r w:rsidRPr="00C3102D">
        <w:rPr>
          <w:rFonts w:cs="Times New Roman"/>
          <w:color w:val="auto"/>
          <w:szCs w:val="24"/>
        </w:rPr>
        <w:t xml:space="preserve"> chest wall (</w:t>
      </w:r>
      <w:sdt>
        <w:sdtPr>
          <w:rPr>
            <w:rFonts w:cs="Times New Roman"/>
            <w:color w:val="auto"/>
            <w:szCs w:val="24"/>
          </w:rPr>
          <w:alias w:val="FigureRef"/>
          <w:id w:val="29233321"/>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704217283"/>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1331905913"/>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1788923422"/>
              <w:placeholder>
                <w:docPart w:val="DefaultPlaceholder_1082065158"/>
              </w:placeholder>
              <w:dataBinding w:prefixMappings="xmlns:ns0='http://www.Figure.net/AMOD/CustomXML.htm'" w:xpath="ns0:Figures[1]/ns0:Figure[@SeqNo='2']/ns0:SeqNo[1]" w:storeItemID="{25E72D1D-214B-4CDC-B73B-D95BDE841BAA}"/>
              <w:text/>
            </w:sdtPr>
            <w:sdtContent>
              <w:r w:rsidRPr="004F2219">
                <w:rPr>
                  <w:rStyle w:val="FIGREF"/>
                  <w:highlight w:val="cyan"/>
                </w:rPr>
                <w:t>2</w:t>
              </w:r>
            </w:sdtContent>
          </w:sdt>
        </w:sdtContent>
      </w:sdt>
      <w:r w:rsidRPr="00C3102D">
        <w:rPr>
          <w:rFonts w:cs="Times New Roman"/>
          <w:color w:val="auto"/>
          <w:szCs w:val="24"/>
        </w:rPr>
        <w:t>).</w:t>
      </w:r>
    </w:p>
    <w:bookmarkEnd w:id="73" w:displacedByCustomXml="next"/>
    <w:sdt>
      <w:sdtPr>
        <w:alias w:val="BOX2"/>
        <w:tag w:val="1"/>
        <w:id w:val="-1523008420"/>
        <w:placeholder>
          <w:docPart w:val="DefaultPlaceholder_1082065158"/>
        </w:placeholder>
      </w:sdtPr>
      <w:sdtContent>
        <w:bookmarkStart w:id="74" w:name="74" w:displacedByCustomXml="prev"/>
        <w:p w14:paraId="73B14D5B" w14:textId="7E8017FD" w:rsidR="00FF7245" w:rsidRPr="00EE7331" w:rsidRDefault="003503A0">
          <w:pPr>
            <w:pStyle w:val="BX2T"/>
            <w:rPr>
              <w:highlight w:val="cyan"/>
            </w:rPr>
          </w:pPr>
          <w:r w:rsidRPr="00EE7331">
            <w:rPr>
              <w:highlight w:val="cyan"/>
            </w:rPr>
            <w:t>Knowledge Check Questions</w:t>
          </w:r>
        </w:p>
        <w:p w14:paraId="73F19AD6" w14:textId="09A4B46F" w:rsidR="00FF7245" w:rsidRPr="00C3102D" w:rsidRDefault="003503A0">
          <w:pPr>
            <w:pStyle w:val="BX2NLF"/>
          </w:pPr>
          <w:bookmarkStart w:id="75" w:name="75"/>
          <w:bookmarkEnd w:id="74"/>
          <w:r w:rsidRPr="00C3102D">
            <w:t>True or False: Disorders of the respiratory pump increase airway resistance.</w:t>
          </w:r>
        </w:p>
        <w:p w14:paraId="16CDEA79" w14:textId="2934B9D6" w:rsidR="00FF7245" w:rsidRPr="00C3102D" w:rsidRDefault="003503A0">
          <w:pPr>
            <w:pStyle w:val="BX2NL"/>
          </w:pPr>
          <w:bookmarkStart w:id="76" w:name="76"/>
          <w:bookmarkEnd w:id="75"/>
          <w:r w:rsidRPr="00C3102D">
            <w:t>True or False: The visceral and parietal pleura are two separate structures.</w:t>
          </w:r>
        </w:p>
        <w:p w14:paraId="74A8D8A1" w14:textId="5B53F7D0" w:rsidR="00FF7245" w:rsidRPr="00C3102D" w:rsidRDefault="003503A0">
          <w:pPr>
            <w:pStyle w:val="BX2NL"/>
          </w:pPr>
          <w:bookmarkStart w:id="77" w:name="77"/>
          <w:bookmarkEnd w:id="76"/>
          <w:r w:rsidRPr="00C3102D">
            <w:t xml:space="preserve">True or False: The thoracic cage is formed by </w:t>
          </w:r>
          <w:r>
            <w:t xml:space="preserve">the </w:t>
          </w:r>
          <w:r w:rsidRPr="00C3102D">
            <w:t>ribs, sternum, muscles, vertebrae, and diaphragm.</w:t>
          </w:r>
        </w:p>
      </w:sdtContent>
    </w:sdt>
    <w:bookmarkEnd w:id="77" w:displacedByCustomXml="next"/>
    <w:bookmarkStart w:id="78" w:name="78" w:displacedByCustomXml="next"/>
    <w:sdt>
      <w:sdtPr>
        <w:rPr>
          <w:rStyle w:val="FIGNO"/>
          <w:highlight w:val="cyan"/>
        </w:rPr>
        <w:alias w:val="Figure Caption"/>
        <w:id w:val="982272990"/>
        <w:placeholder>
          <w:docPart w:val="DefaultPlaceholder_1082065158"/>
        </w:placeholder>
      </w:sdtPr>
      <w:sdtEndPr>
        <w:rPr>
          <w:rStyle w:val="DefaultParagraphFont"/>
          <w:rFonts w:cs="Times New Roman"/>
          <w:color w:val="auto"/>
          <w:szCs w:val="24"/>
          <w:highlight w:val="none"/>
        </w:rPr>
      </w:sdtEndPr>
      <w:sdtContent>
        <w:p w14:paraId="2293D1D3" w14:textId="38B545DE" w:rsidR="00FF7245" w:rsidRDefault="003503A0">
          <w:pPr>
            <w:pStyle w:val="FGC"/>
          </w:pPr>
          <w:sdt>
            <w:sdtPr>
              <w:rPr>
                <w:rStyle w:val="FIGNO"/>
                <w:highlight w:val="cyan"/>
              </w:rPr>
              <w:alias w:val="Figure"/>
              <w:id w:val="-1860811341"/>
              <w:placeholder>
                <w:docPart w:val="DefaultPlaceholder_1082065158"/>
              </w:placeholder>
              <w:text/>
            </w:sdtPr>
            <w:sdtContent>
              <w:proofErr w:type="gramStar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1367129964"/>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994607658"/>
              <w:placeholder>
                <w:docPart w:val="DefaultPlaceholder_1082065158"/>
              </w:placeholder>
              <w:dataBinding w:prefixMappings="xmlns:ns0='http://www.Figure.net/AMOD/CustomXML.htm'" w:xpath="ns0:Figures[1]/ns0:Figure[@SeqNo='2']/ns0:SeqNo[1]" w:storeItemID="{25E72D1D-214B-4CDC-B73B-D95BDE841BAA}"/>
              <w:text/>
            </w:sdtPr>
            <w:sdtContent>
              <w:r w:rsidRPr="003503A0">
                <w:rPr>
                  <w:rStyle w:val="FIGNO"/>
                  <w:highlight w:val="cyan"/>
                </w:rPr>
                <w:t>2</w:t>
              </w:r>
            </w:sdtContent>
          </w:sdt>
          <w:r>
            <w:rPr>
              <w:rFonts w:cs="Times New Roman"/>
              <w:color w:val="auto"/>
              <w:szCs w:val="24"/>
            </w:rPr>
            <w:t xml:space="preserve"> </w:t>
          </w:r>
          <w:r w:rsidRPr="00C3102D">
            <w:rPr>
              <w:rFonts w:cs="Times New Roman"/>
              <w:color w:val="auto"/>
              <w:szCs w:val="24"/>
            </w:rPr>
            <w:t>Muscles of the chest wall involved in chest movement for ventilation and protection of the lungs.</w:t>
          </w:r>
          <w:proofErr w:type="gramEnd"/>
        </w:p>
      </w:sdtContent>
    </w:sdt>
    <w:p w14:paraId="054FB9C1" w14:textId="6F8D19C2" w:rsidR="00FF7245" w:rsidRPr="00907807" w:rsidRDefault="003503A0">
      <w:pPr>
        <w:pStyle w:val="H1"/>
      </w:pPr>
      <w:bookmarkStart w:id="79" w:name="79"/>
      <w:bookmarkEnd w:id="78"/>
      <w:r w:rsidRPr="00EE7331">
        <w:rPr>
          <w:highlight w:val="cyan"/>
        </w:rPr>
        <w:t>Disorders of the Chest Wall</w:t>
      </w:r>
    </w:p>
    <w:p w14:paraId="5E95D32A" w14:textId="13221506" w:rsidR="00FF7245" w:rsidRPr="00C3102D" w:rsidRDefault="003503A0">
      <w:pPr>
        <w:pStyle w:val="TXL"/>
        <w:spacing w:afterLines="80" w:after="192"/>
        <w:rPr>
          <w:rFonts w:cs="Times New Roman"/>
          <w:color w:val="auto"/>
          <w:szCs w:val="24"/>
        </w:rPr>
      </w:pPr>
      <w:bookmarkStart w:id="80" w:name="80"/>
      <w:bookmarkEnd w:id="79"/>
      <w:r w:rsidRPr="00C3102D">
        <w:rPr>
          <w:rFonts w:cs="Times New Roman"/>
          <w:color w:val="auto"/>
          <w:szCs w:val="24"/>
        </w:rPr>
        <w:t xml:space="preserve">The chest wall is a critical component of the respiratory pump. Diseases and disorders that alter the structure of the chest wall affect the function of the respiratory pump and can result in respiratory compromise or failure. The components of the chest wall include the bony structures </w:t>
      </w:r>
      <w:r>
        <w:rPr>
          <w:rFonts w:cs="Times New Roman"/>
          <w:color w:val="auto"/>
          <w:szCs w:val="24"/>
        </w:rPr>
        <w:t>(</w:t>
      </w:r>
      <w:r w:rsidRPr="00C3102D">
        <w:rPr>
          <w:rFonts w:cs="Times New Roman"/>
          <w:color w:val="auto"/>
          <w:szCs w:val="24"/>
        </w:rPr>
        <w:t>ribs and spine</w:t>
      </w:r>
      <w:r>
        <w:rPr>
          <w:rFonts w:cs="Times New Roman"/>
          <w:color w:val="auto"/>
          <w:szCs w:val="24"/>
        </w:rPr>
        <w:t>)</w:t>
      </w:r>
      <w:r w:rsidRPr="00C3102D">
        <w:rPr>
          <w:rFonts w:cs="Times New Roman"/>
          <w:color w:val="auto"/>
          <w:szCs w:val="24"/>
        </w:rPr>
        <w:t xml:space="preserve">, respiratory muscles, and nerves connecting the central nervous system to the respiratory muscles. Forces that act on the mechanical structure of the chest wall play a major </w:t>
      </w:r>
      <w:r w:rsidRPr="00C3102D">
        <w:rPr>
          <w:rFonts w:cs="Times New Roman"/>
          <w:color w:val="auto"/>
          <w:szCs w:val="24"/>
        </w:rPr>
        <w:lastRenderedPageBreak/>
        <w:t>role in determining lung volume. Chest wall pathology may be a significant contributor to restrictive physiology of the respiratory system.</w:t>
      </w:r>
      <w:r w:rsidRPr="00384128">
        <w:rPr>
          <w:rStyle w:val="superscript"/>
        </w:rPr>
        <w:t>1</w:t>
      </w:r>
      <w:r w:rsidRPr="00C3102D">
        <w:rPr>
          <w:rFonts w:cs="Times New Roman"/>
          <w:color w:val="auto"/>
          <w:szCs w:val="24"/>
        </w:rPr>
        <w:t xml:space="preserve"> The disorders discussed in this chapter are not all</w:t>
      </w:r>
      <w:r>
        <w:rPr>
          <w:rFonts w:cs="Times New Roman"/>
          <w:color w:val="auto"/>
          <w:szCs w:val="24"/>
        </w:rPr>
        <w:t>-</w:t>
      </w:r>
      <w:r w:rsidRPr="00C3102D">
        <w:rPr>
          <w:rFonts w:cs="Times New Roman"/>
          <w:color w:val="auto"/>
          <w:szCs w:val="24"/>
        </w:rPr>
        <w:t>inclusive but represent those commonly observed in two main categories: chest trauma and chest wall deformities.</w:t>
      </w:r>
    </w:p>
    <w:p w14:paraId="34D2D8FC" w14:textId="35E59A0E" w:rsidR="00FF7245" w:rsidRPr="00C3102D" w:rsidRDefault="003503A0">
      <w:pPr>
        <w:pStyle w:val="H2"/>
      </w:pPr>
      <w:bookmarkStart w:id="81" w:name="81"/>
      <w:bookmarkEnd w:id="80"/>
      <w:r w:rsidRPr="00C3102D">
        <w:t>Chest Trauma</w:t>
      </w:r>
    </w:p>
    <w:p w14:paraId="17DB1683" w14:textId="1D8D5016" w:rsidR="00FF7245" w:rsidRPr="00C3102D" w:rsidRDefault="003503A0">
      <w:pPr>
        <w:pStyle w:val="TXL"/>
        <w:spacing w:afterLines="80" w:after="192"/>
        <w:rPr>
          <w:rFonts w:cs="Times New Roman"/>
          <w:color w:val="auto"/>
          <w:szCs w:val="24"/>
        </w:rPr>
      </w:pPr>
      <w:bookmarkStart w:id="82" w:name="82"/>
      <w:bookmarkEnd w:id="81"/>
      <w:r w:rsidRPr="00C3102D">
        <w:rPr>
          <w:rFonts w:cs="Times New Roman"/>
          <w:color w:val="auto"/>
          <w:szCs w:val="24"/>
        </w:rPr>
        <w:t xml:space="preserve">The chest wall protects the internal thoracic organs (heart and lungs), mediastinal structures (esophagus and trachea), and major vasculature (aorta and vena cava). Damage to the chest wall may coincide with significant injury to some of </w:t>
      </w:r>
      <w:proofErr w:type="gramStart"/>
      <w:r w:rsidRPr="00C3102D">
        <w:rPr>
          <w:rFonts w:cs="Times New Roman"/>
          <w:color w:val="auto"/>
          <w:szCs w:val="24"/>
        </w:rPr>
        <w:t>these</w:t>
      </w:r>
      <w:proofErr w:type="gramEnd"/>
      <w:r w:rsidRPr="00C3102D">
        <w:rPr>
          <w:rFonts w:cs="Times New Roman"/>
          <w:color w:val="auto"/>
          <w:szCs w:val="24"/>
        </w:rPr>
        <w:t xml:space="preserve"> internal structures.</w:t>
      </w:r>
      <w:r w:rsidRPr="00384128">
        <w:rPr>
          <w:rStyle w:val="superscript"/>
        </w:rPr>
        <w:t>2</w:t>
      </w:r>
    </w:p>
    <w:p w14:paraId="4AFB66B2" w14:textId="631DBA96" w:rsidR="00FF7245" w:rsidRPr="00C3102D" w:rsidRDefault="003503A0">
      <w:pPr>
        <w:pStyle w:val="H3"/>
      </w:pPr>
      <w:bookmarkStart w:id="83" w:name="83"/>
      <w:bookmarkEnd w:id="82"/>
      <w:r w:rsidRPr="00C3102D">
        <w:t>Definition/Diagnosis</w:t>
      </w:r>
    </w:p>
    <w:p w14:paraId="299FA2F7" w14:textId="51462BB7" w:rsidR="00FF7245" w:rsidRPr="00C3102D" w:rsidRDefault="003503A0">
      <w:pPr>
        <w:pStyle w:val="TXL"/>
        <w:spacing w:afterLines="80" w:after="192"/>
        <w:rPr>
          <w:rFonts w:cs="Times New Roman"/>
          <w:color w:val="auto"/>
          <w:szCs w:val="24"/>
        </w:rPr>
      </w:pPr>
      <w:bookmarkStart w:id="84" w:name="84"/>
      <w:bookmarkEnd w:id="83"/>
      <w:r w:rsidRPr="00C3102D">
        <w:rPr>
          <w:rFonts w:cs="Times New Roman"/>
          <w:color w:val="auto"/>
          <w:szCs w:val="24"/>
        </w:rPr>
        <w:t>It is critical that a trauma patient receive prehospital triage prior to transport to a trauma center. Minimizing time between critical injury and definitive care has long been a hallmark and metric of trauma systems.</w:t>
      </w:r>
      <w:r w:rsidRPr="00384128">
        <w:rPr>
          <w:rStyle w:val="superscript"/>
        </w:rPr>
        <w:t>3</w:t>
      </w:r>
      <w:r w:rsidRPr="00C3102D">
        <w:rPr>
          <w:rFonts w:cs="Times New Roman"/>
          <w:color w:val="auto"/>
          <w:szCs w:val="24"/>
        </w:rPr>
        <w:t xml:space="preserve"> </w:t>
      </w:r>
      <w:proofErr w:type="gramStart"/>
      <w:r w:rsidRPr="00C3102D">
        <w:rPr>
          <w:rFonts w:cs="Times New Roman"/>
          <w:color w:val="auto"/>
          <w:szCs w:val="24"/>
        </w:rPr>
        <w:t>When</w:t>
      </w:r>
      <w:proofErr w:type="gramEnd"/>
      <w:r w:rsidRPr="00C3102D">
        <w:rPr>
          <w:rFonts w:cs="Times New Roman"/>
          <w:color w:val="auto"/>
          <w:szCs w:val="24"/>
        </w:rPr>
        <w:t xml:space="preserve"> considering the time to treat a trauma case, there are generally three phases. The first lasts from the point when a patient is injured to the time when 911 </w:t>
      </w:r>
      <w:proofErr w:type="gramStart"/>
      <w:r w:rsidRPr="00C3102D">
        <w:rPr>
          <w:rFonts w:cs="Times New Roman"/>
          <w:color w:val="auto"/>
          <w:szCs w:val="24"/>
        </w:rPr>
        <w:t>is</w:t>
      </w:r>
      <w:proofErr w:type="gramEnd"/>
      <w:r w:rsidRPr="00C3102D">
        <w:rPr>
          <w:rFonts w:cs="Times New Roman"/>
          <w:color w:val="auto"/>
          <w:szCs w:val="24"/>
        </w:rPr>
        <w:t xml:space="preserve"> notified. The second phase lasts from the time of 911 </w:t>
      </w:r>
      <w:proofErr w:type="gramStart"/>
      <w:r w:rsidRPr="00C3102D">
        <w:rPr>
          <w:rFonts w:cs="Times New Roman"/>
          <w:color w:val="auto"/>
          <w:szCs w:val="24"/>
        </w:rPr>
        <w:t>notification</w:t>
      </w:r>
      <w:proofErr w:type="gramEnd"/>
      <w:r w:rsidRPr="00C3102D">
        <w:rPr>
          <w:rFonts w:cs="Times New Roman"/>
          <w:color w:val="auto"/>
          <w:szCs w:val="24"/>
        </w:rPr>
        <w:t xml:space="preserve"> to the delivery of the patient to the hospital. The third period is the interval between arrival at the hospital and actual medical intervention in the emergency center.</w:t>
      </w:r>
      <w:r w:rsidRPr="00384128">
        <w:rPr>
          <w:rStyle w:val="superscript"/>
        </w:rPr>
        <w:t>4</w:t>
      </w:r>
      <w:r w:rsidRPr="00C3102D">
        <w:rPr>
          <w:rFonts w:cs="Times New Roman"/>
          <w:color w:val="auto"/>
          <w:szCs w:val="24"/>
        </w:rPr>
        <w:t xml:space="preserve"> Rapid identification, stabilization, and timely transportation to the hospital </w:t>
      </w:r>
      <w:r>
        <w:rPr>
          <w:rFonts w:cs="Times New Roman"/>
          <w:color w:val="auto"/>
          <w:szCs w:val="24"/>
        </w:rPr>
        <w:t>are</w:t>
      </w:r>
      <w:r w:rsidRPr="00C3102D">
        <w:rPr>
          <w:rFonts w:cs="Times New Roman"/>
          <w:color w:val="auto"/>
          <w:szCs w:val="24"/>
        </w:rPr>
        <w:t xml:space="preserve"> of utmost importance. Prehospital trauma triage criteria typically adopt a combination of physiologic, anatomic, and mechanism</w:t>
      </w:r>
      <w:r>
        <w:rPr>
          <w:rFonts w:cs="Times New Roman"/>
          <w:color w:val="auto"/>
          <w:szCs w:val="24"/>
        </w:rPr>
        <w:t>-</w:t>
      </w:r>
      <w:r w:rsidRPr="00C3102D">
        <w:rPr>
          <w:rFonts w:cs="Times New Roman"/>
          <w:color w:val="auto"/>
          <w:szCs w:val="24"/>
        </w:rPr>
        <w:t>of</w:t>
      </w:r>
      <w:r>
        <w:rPr>
          <w:rFonts w:cs="Times New Roman"/>
          <w:color w:val="auto"/>
          <w:szCs w:val="24"/>
        </w:rPr>
        <w:t>-</w:t>
      </w:r>
      <w:r w:rsidRPr="00C3102D">
        <w:rPr>
          <w:rFonts w:cs="Times New Roman"/>
          <w:color w:val="auto"/>
          <w:szCs w:val="24"/>
        </w:rPr>
        <w:t>injury components tailored to meet individual trauma system needs, generally adapted from early criteria developed in the United States.</w:t>
      </w:r>
      <w:r w:rsidRPr="00384128">
        <w:rPr>
          <w:rStyle w:val="superscript"/>
        </w:rPr>
        <w:t>5</w:t>
      </w:r>
    </w:p>
    <w:p w14:paraId="6C3BB193" w14:textId="422E8856" w:rsidR="00FF7245" w:rsidRPr="00C3102D" w:rsidRDefault="003503A0">
      <w:pPr>
        <w:pStyle w:val="TX"/>
        <w:spacing w:afterLines="80" w:after="192"/>
        <w:rPr>
          <w:rFonts w:cs="Times New Roman"/>
          <w:color w:val="auto"/>
          <w:szCs w:val="24"/>
        </w:rPr>
      </w:pPr>
      <w:bookmarkStart w:id="85" w:name="85"/>
      <w:bookmarkEnd w:id="84"/>
      <w:r w:rsidRPr="00C3102D">
        <w:rPr>
          <w:rFonts w:cs="Times New Roman"/>
          <w:color w:val="auto"/>
          <w:szCs w:val="24"/>
        </w:rPr>
        <w:t xml:space="preserve">In the emergency department, life-threatening injuries must be addressed immediately. Patients are assessed, and their treatment priorities established, based on injuries, vital signs, and </w:t>
      </w:r>
      <w:r w:rsidRPr="00C3102D">
        <w:rPr>
          <w:rFonts w:cs="Times New Roman"/>
          <w:color w:val="auto"/>
          <w:szCs w:val="24"/>
        </w:rPr>
        <w:lastRenderedPageBreak/>
        <w:t>the mechanism of injury. In severely injured patients, logical and sequential treatment priorities must be established based on overall patient assessment.</w:t>
      </w:r>
      <w:r w:rsidRPr="00384128">
        <w:rPr>
          <w:rStyle w:val="superscript"/>
        </w:rPr>
        <w:t>6</w:t>
      </w:r>
      <w:r w:rsidRPr="00C3102D">
        <w:rPr>
          <w:rFonts w:cs="Times New Roman"/>
          <w:color w:val="auto"/>
          <w:szCs w:val="24"/>
        </w:rPr>
        <w:t xml:space="preserve"> </w:t>
      </w:r>
      <w:proofErr w:type="gramStart"/>
      <w:r w:rsidRPr="00C3102D">
        <w:rPr>
          <w:rFonts w:cs="Times New Roman"/>
          <w:color w:val="auto"/>
          <w:szCs w:val="24"/>
        </w:rPr>
        <w:t>It</w:t>
      </w:r>
      <w:proofErr w:type="gramEnd"/>
      <w:r w:rsidRPr="00C3102D">
        <w:rPr>
          <w:rFonts w:cs="Times New Roman"/>
          <w:color w:val="auto"/>
          <w:szCs w:val="24"/>
        </w:rPr>
        <w:t xml:space="preserve"> is not a matter of whether certain procedures are needed</w:t>
      </w:r>
      <w:r>
        <w:rPr>
          <w:rFonts w:cs="Times New Roman"/>
          <w:color w:val="auto"/>
          <w:szCs w:val="24"/>
        </w:rPr>
        <w:t>;</w:t>
      </w:r>
      <w:r w:rsidRPr="00C3102D">
        <w:rPr>
          <w:rFonts w:cs="Times New Roman"/>
          <w:color w:val="auto"/>
          <w:szCs w:val="24"/>
        </w:rPr>
        <w:t xml:space="preserve"> it is more a matter of when they need to be performed. A primary example of this is in the case of a tension pneumothorax. The clinical identification of a tension pneumothorax is enough evidence to perform a needle decompression. Waiting for a chest radiograph for confirmation of the pneumothorax causes </w:t>
      </w:r>
      <w:r>
        <w:rPr>
          <w:rFonts w:cs="Times New Roman"/>
          <w:color w:val="auto"/>
          <w:szCs w:val="24"/>
        </w:rPr>
        <w:t xml:space="preserve">a </w:t>
      </w:r>
      <w:r w:rsidRPr="00C3102D">
        <w:rPr>
          <w:rFonts w:cs="Times New Roman"/>
          <w:color w:val="auto"/>
          <w:szCs w:val="24"/>
        </w:rPr>
        <w:t>potential</w:t>
      </w:r>
      <w:r>
        <w:rPr>
          <w:rFonts w:cs="Times New Roman"/>
          <w:color w:val="auto"/>
          <w:szCs w:val="24"/>
        </w:rPr>
        <w:t>ly</w:t>
      </w:r>
      <w:r w:rsidRPr="00C3102D">
        <w:rPr>
          <w:rFonts w:cs="Times New Roman"/>
          <w:color w:val="auto"/>
          <w:szCs w:val="24"/>
        </w:rPr>
        <w:t xml:space="preserve"> life-threatening delay. All trauma patients need assessment and management in accordance with Advanced Trauma Life Support (ATLS) guidelines.</w:t>
      </w:r>
    </w:p>
    <w:p w14:paraId="4918380F" w14:textId="0E311BB8" w:rsidR="00FF7245" w:rsidRPr="00C3102D" w:rsidRDefault="003503A0">
      <w:pPr>
        <w:pStyle w:val="TX"/>
        <w:spacing w:afterLines="80" w:after="192"/>
        <w:rPr>
          <w:rFonts w:cs="Times New Roman"/>
          <w:color w:val="auto"/>
          <w:szCs w:val="24"/>
        </w:rPr>
      </w:pPr>
      <w:bookmarkStart w:id="86" w:name="86"/>
      <w:bookmarkEnd w:id="85"/>
      <w:r w:rsidRPr="00C3102D">
        <w:rPr>
          <w:rFonts w:cs="Times New Roman"/>
          <w:color w:val="auto"/>
          <w:szCs w:val="24"/>
        </w:rPr>
        <w:t xml:space="preserve">The primary survey facilitates the identification and treatment of immediately life-threatening conditions. This process constitutes the ABCDEs of trauma care. Refer to </w:t>
      </w:r>
      <w:r w:rsidRPr="00E71722">
        <w:rPr>
          <w:rStyle w:val="BX1REF"/>
          <w:highlight w:val="cyan"/>
        </w:rPr>
        <w:t>Box 5-1</w:t>
      </w:r>
      <w:r w:rsidRPr="00C3102D">
        <w:rPr>
          <w:rFonts w:cs="Times New Roman"/>
          <w:color w:val="auto"/>
          <w:szCs w:val="24"/>
        </w:rPr>
        <w:t>.</w:t>
      </w:r>
    </w:p>
    <w:bookmarkEnd w:id="86" w:displacedByCustomXml="next"/>
    <w:sdt>
      <w:sdtPr>
        <w:alias w:val="BOX1"/>
        <w:tag w:val="1"/>
        <w:id w:val="1614629980"/>
        <w:placeholder>
          <w:docPart w:val="DefaultPlaceholder_1082065158"/>
        </w:placeholder>
      </w:sdtPr>
      <w:sdtContent>
        <w:bookmarkStart w:id="87" w:name="87" w:displacedByCustomXml="prev"/>
        <w:p w14:paraId="412B6167" w14:textId="2EE78505" w:rsidR="00FF7245" w:rsidRPr="00B414C0" w:rsidRDefault="003503A0">
          <w:pPr>
            <w:pStyle w:val="BX1T"/>
          </w:pPr>
          <w:r w:rsidRPr="00B414C0">
            <w:rPr>
              <w:highlight w:val="cyan"/>
            </w:rPr>
            <w:t xml:space="preserve">Box 5-1 </w:t>
          </w:r>
          <w:proofErr w:type="gramStart"/>
          <w:r w:rsidRPr="00B414C0">
            <w:rPr>
              <w:highlight w:val="cyan"/>
            </w:rPr>
            <w:t>The</w:t>
          </w:r>
          <w:proofErr w:type="gramEnd"/>
          <w:r w:rsidRPr="00B414C0">
            <w:rPr>
              <w:highlight w:val="cyan"/>
            </w:rPr>
            <w:t xml:space="preserve"> ABCDEs of Trauma Care</w:t>
          </w:r>
        </w:p>
        <w:p w14:paraId="384490F9" w14:textId="71B2D19C" w:rsidR="00FF7245" w:rsidRPr="00C3102D" w:rsidRDefault="003503A0">
          <w:pPr>
            <w:pStyle w:val="BX1UNLF"/>
          </w:pPr>
          <w:bookmarkStart w:id="88" w:name="88"/>
          <w:bookmarkEnd w:id="87"/>
          <w:r w:rsidRPr="00384128">
            <w:rPr>
              <w:rStyle w:val="bold"/>
              <w:highlight w:val="cyan"/>
            </w:rPr>
            <w:t>A</w:t>
          </w:r>
          <w:r w:rsidRPr="00C3102D">
            <w:t>irway maintenance with cervical spine protection</w:t>
          </w:r>
        </w:p>
        <w:p w14:paraId="397A7128" w14:textId="74203DB0" w:rsidR="00FF7245" w:rsidRPr="00C3102D" w:rsidRDefault="003503A0">
          <w:pPr>
            <w:pStyle w:val="BX1UNL"/>
            <w:rPr>
              <w:rFonts w:cs="Times New Roman"/>
              <w:color w:val="auto"/>
              <w:szCs w:val="24"/>
            </w:rPr>
          </w:pPr>
          <w:bookmarkStart w:id="89" w:name="89"/>
          <w:bookmarkEnd w:id="88"/>
          <w:r w:rsidRPr="00384128">
            <w:rPr>
              <w:rStyle w:val="bold"/>
              <w:highlight w:val="cyan"/>
            </w:rPr>
            <w:t>B</w:t>
          </w:r>
          <w:r w:rsidRPr="00C3102D">
            <w:rPr>
              <w:rFonts w:cs="Times New Roman"/>
              <w:color w:val="auto"/>
              <w:szCs w:val="24"/>
            </w:rPr>
            <w:t>reathing and ventilation</w:t>
          </w:r>
        </w:p>
        <w:p w14:paraId="2953D710" w14:textId="13EB780F" w:rsidR="00FF7245" w:rsidRPr="00C3102D" w:rsidRDefault="003503A0">
          <w:pPr>
            <w:pStyle w:val="BX1UNL"/>
            <w:rPr>
              <w:rFonts w:cs="Times New Roman"/>
              <w:color w:val="auto"/>
              <w:szCs w:val="24"/>
            </w:rPr>
          </w:pPr>
          <w:bookmarkStart w:id="90" w:name="90"/>
          <w:bookmarkEnd w:id="89"/>
          <w:r w:rsidRPr="00384128">
            <w:rPr>
              <w:rStyle w:val="bold"/>
              <w:highlight w:val="cyan"/>
            </w:rPr>
            <w:t>C</w:t>
          </w:r>
          <w:r w:rsidRPr="00C3102D">
            <w:rPr>
              <w:rFonts w:cs="Times New Roman"/>
              <w:color w:val="auto"/>
              <w:szCs w:val="24"/>
            </w:rPr>
            <w:t>irculation with hemorrhage control</w:t>
          </w:r>
        </w:p>
        <w:p w14:paraId="106E37E3" w14:textId="4B699950" w:rsidR="00FF7245" w:rsidRPr="00C3102D" w:rsidRDefault="003503A0">
          <w:pPr>
            <w:pStyle w:val="BX1UNL"/>
            <w:rPr>
              <w:rFonts w:cs="Times New Roman"/>
              <w:color w:val="auto"/>
              <w:szCs w:val="24"/>
            </w:rPr>
          </w:pPr>
          <w:bookmarkStart w:id="91" w:name="91"/>
          <w:bookmarkEnd w:id="90"/>
          <w:r w:rsidRPr="00384128">
            <w:rPr>
              <w:rStyle w:val="bold"/>
              <w:highlight w:val="cyan"/>
            </w:rPr>
            <w:t>D</w:t>
          </w:r>
          <w:r w:rsidRPr="00C3102D">
            <w:rPr>
              <w:rFonts w:cs="Times New Roman"/>
              <w:color w:val="auto"/>
              <w:szCs w:val="24"/>
            </w:rPr>
            <w:t>isability</w:t>
          </w:r>
        </w:p>
        <w:p w14:paraId="6F62C658" w14:textId="2D2B5EF1" w:rsidR="00FF7245" w:rsidRPr="00C3102D" w:rsidRDefault="003503A0">
          <w:pPr>
            <w:pStyle w:val="BX1UNLL"/>
          </w:pPr>
          <w:bookmarkStart w:id="92" w:name="92"/>
          <w:bookmarkEnd w:id="91"/>
          <w:r w:rsidRPr="00384128">
            <w:rPr>
              <w:rStyle w:val="bold"/>
              <w:highlight w:val="cyan"/>
            </w:rPr>
            <w:t>E</w:t>
          </w:r>
          <w:r w:rsidRPr="00C3102D">
            <w:t>xposure/environmental control</w:t>
          </w:r>
        </w:p>
        <w:p w14:paraId="480C0372" w14:textId="57EACCB8" w:rsidR="00FF7245" w:rsidRDefault="003503A0">
          <w:pPr>
            <w:pStyle w:val="BX1S"/>
          </w:pPr>
          <w:bookmarkStart w:id="93" w:name="93"/>
          <w:bookmarkEnd w:id="92"/>
          <w:r>
            <w:t xml:space="preserve">From </w:t>
          </w:r>
          <w:proofErr w:type="spellStart"/>
          <w:r w:rsidRPr="00DD7A60">
            <w:t>Jin</w:t>
          </w:r>
          <w:proofErr w:type="spellEnd"/>
          <w:r w:rsidRPr="00DD7A60">
            <w:t xml:space="preserve"> Y, </w:t>
          </w:r>
          <w:proofErr w:type="spellStart"/>
          <w:r w:rsidRPr="00DD7A60">
            <w:t>Maimaitimingm</w:t>
          </w:r>
          <w:proofErr w:type="spellEnd"/>
          <w:r w:rsidRPr="00DD7A60">
            <w:t xml:space="preserve"> M, Li J, van </w:t>
          </w:r>
          <w:proofErr w:type="spellStart"/>
          <w:r w:rsidRPr="00DD7A60">
            <w:t>Hoving</w:t>
          </w:r>
          <w:proofErr w:type="spellEnd"/>
          <w:r w:rsidRPr="00DD7A60">
            <w:t xml:space="preserve"> DJ, Yuan B. Coordination of care to improve outcomes of emergency medical services. </w:t>
          </w:r>
          <w:proofErr w:type="gramStart"/>
          <w:r w:rsidRPr="00384128">
            <w:rPr>
              <w:rStyle w:val="italic"/>
              <w:highlight w:val="green"/>
            </w:rPr>
            <w:t xml:space="preserve">Cochrane Database </w:t>
          </w:r>
          <w:proofErr w:type="spellStart"/>
          <w:r w:rsidRPr="00384128">
            <w:rPr>
              <w:rStyle w:val="italic"/>
              <w:highlight w:val="green"/>
            </w:rPr>
            <w:t>Syst</w:t>
          </w:r>
          <w:proofErr w:type="spellEnd"/>
          <w:r w:rsidRPr="00384128">
            <w:rPr>
              <w:rStyle w:val="italic"/>
              <w:highlight w:val="green"/>
            </w:rPr>
            <w:t xml:space="preserve"> Rev</w:t>
          </w:r>
          <w:r>
            <w:t>.</w:t>
          </w:r>
          <w:r w:rsidRPr="00DD7A60">
            <w:t xml:space="preserve"> 2023(3).</w:t>
          </w:r>
          <w:proofErr w:type="gramEnd"/>
          <w:r w:rsidRPr="00DD7A60">
            <w:t xml:space="preserve"> doi</w:t>
          </w:r>
          <w:r>
            <w:t>:</w:t>
          </w:r>
          <w:r w:rsidRPr="00DD7A60">
            <w:t>10.1002/14651858.cd.015316.</w:t>
          </w:r>
        </w:p>
      </w:sdtContent>
    </w:sdt>
    <w:p w14:paraId="3DC206B2" w14:textId="0D011878" w:rsidR="00FF7245" w:rsidRPr="00C3102D" w:rsidRDefault="003503A0">
      <w:pPr>
        <w:pStyle w:val="TX"/>
        <w:spacing w:afterLines="80" w:after="192"/>
        <w:rPr>
          <w:rFonts w:cs="Times New Roman"/>
          <w:color w:val="auto"/>
          <w:szCs w:val="24"/>
        </w:rPr>
      </w:pPr>
      <w:bookmarkStart w:id="94" w:name="94"/>
      <w:bookmarkEnd w:id="93"/>
      <w:r w:rsidRPr="00C3102D">
        <w:rPr>
          <w:rFonts w:cs="Times New Roman"/>
          <w:color w:val="auto"/>
          <w:szCs w:val="24"/>
        </w:rPr>
        <w:t>The primary survey is designed to assess and treat any life-threatening injuries quickly. It needs to be completed rapidly. The main causes of death in a trauma patient are airway obstruction, respiratory failure, shock from hemorrhage, and brain injuries.</w:t>
      </w:r>
      <w:r w:rsidRPr="00384128">
        <w:rPr>
          <w:rStyle w:val="superscript"/>
        </w:rPr>
        <w:t>7</w:t>
      </w:r>
      <w:r w:rsidRPr="00C3102D">
        <w:rPr>
          <w:rFonts w:cs="Times New Roman"/>
          <w:color w:val="auto"/>
          <w:szCs w:val="24"/>
        </w:rPr>
        <w:t xml:space="preserve"> Therefore, these are </w:t>
      </w:r>
      <w:r w:rsidRPr="00C3102D">
        <w:rPr>
          <w:rFonts w:cs="Times New Roman"/>
          <w:color w:val="auto"/>
          <w:szCs w:val="24"/>
        </w:rPr>
        <w:lastRenderedPageBreak/>
        <w:t xml:space="preserve">the areas targeted during the primary survey. </w:t>
      </w:r>
      <w:r w:rsidRPr="00E71722">
        <w:rPr>
          <w:rStyle w:val="BX1REF"/>
          <w:highlight w:val="cyan"/>
        </w:rPr>
        <w:t>Box 5-2</w:t>
      </w:r>
      <w:r w:rsidRPr="00C3102D">
        <w:rPr>
          <w:rFonts w:cs="Times New Roman"/>
          <w:color w:val="auto"/>
          <w:szCs w:val="24"/>
        </w:rPr>
        <w:t xml:space="preserve"> identifies specific injuries that may be found during a primary survey and may be potentially life</w:t>
      </w:r>
      <w:r>
        <w:rPr>
          <w:rFonts w:cs="Times New Roman"/>
          <w:color w:val="auto"/>
          <w:szCs w:val="24"/>
        </w:rPr>
        <w:t>-</w:t>
      </w:r>
      <w:r w:rsidRPr="00C3102D">
        <w:rPr>
          <w:rFonts w:cs="Times New Roman"/>
          <w:color w:val="auto"/>
          <w:szCs w:val="24"/>
        </w:rPr>
        <w:t>threatening.</w:t>
      </w:r>
    </w:p>
    <w:bookmarkEnd w:id="94" w:displacedByCustomXml="next"/>
    <w:sdt>
      <w:sdtPr>
        <w:rPr>
          <w:rFonts w:cs="Times New Roman"/>
          <w:bCs/>
          <w:color w:val="auto"/>
        </w:rPr>
        <w:alias w:val="BOX1"/>
        <w:tag w:val="2"/>
        <w:id w:val="602994251"/>
        <w:placeholder>
          <w:docPart w:val="DefaultPlaceholder_1082065158"/>
        </w:placeholder>
      </w:sdtPr>
      <w:sdtEndPr>
        <w:rPr>
          <w:rFonts w:cs="Times-Roman"/>
          <w:bCs w:val="0"/>
          <w:color w:val="000000"/>
        </w:rPr>
      </w:sdtEndPr>
      <w:sdtContent>
        <w:bookmarkStart w:id="95" w:name="95" w:displacedByCustomXml="prev"/>
        <w:p w14:paraId="5787AAE9" w14:textId="02E6ECD5" w:rsidR="00FF7245" w:rsidRPr="008D08A1" w:rsidRDefault="003503A0">
          <w:pPr>
            <w:pStyle w:val="BX1T"/>
            <w:rPr>
              <w:rFonts w:cs="Times New Roman"/>
              <w:bCs/>
              <w:color w:val="auto"/>
            </w:rPr>
          </w:pPr>
          <w:r w:rsidRPr="00E71722">
            <w:rPr>
              <w:highlight w:val="cyan"/>
            </w:rPr>
            <w:t>Box 5-2</w:t>
          </w:r>
          <w:r w:rsidRPr="00EE7331">
            <w:rPr>
              <w:highlight w:val="cyan"/>
            </w:rPr>
            <w:t xml:space="preserve"> Potential Life-Threatening Injuries Identified During a Primary Survey</w:t>
          </w:r>
        </w:p>
        <w:p w14:paraId="0AB49B18" w14:textId="77777777" w:rsidR="00FF7245" w:rsidRPr="00C3102D" w:rsidRDefault="003503A0">
          <w:pPr>
            <w:pStyle w:val="BX1BLF"/>
          </w:pPr>
          <w:bookmarkStart w:id="96" w:name="96"/>
          <w:bookmarkEnd w:id="95"/>
          <w:r w:rsidRPr="00C3102D">
            <w:t>Airway obstruction</w:t>
          </w:r>
        </w:p>
        <w:p w14:paraId="4DAE9127" w14:textId="77777777" w:rsidR="00FF7245" w:rsidRPr="00C3102D" w:rsidRDefault="003503A0">
          <w:pPr>
            <w:pStyle w:val="BX1BL"/>
          </w:pPr>
          <w:bookmarkStart w:id="97" w:name="97"/>
          <w:bookmarkEnd w:id="96"/>
          <w:r w:rsidRPr="00C3102D">
            <w:t>Tension pneumothorax</w:t>
          </w:r>
        </w:p>
        <w:p w14:paraId="3D03702B" w14:textId="77777777" w:rsidR="00FF7245" w:rsidRPr="00C3102D" w:rsidRDefault="003503A0">
          <w:pPr>
            <w:pStyle w:val="BX1BL"/>
          </w:pPr>
          <w:bookmarkStart w:id="98" w:name="98"/>
          <w:bookmarkEnd w:id="97"/>
          <w:r w:rsidRPr="00C3102D">
            <w:t>Massive internal or external hemorrhage</w:t>
          </w:r>
        </w:p>
        <w:p w14:paraId="47F2E3C8" w14:textId="77777777" w:rsidR="00FF7245" w:rsidRPr="00C3102D" w:rsidRDefault="003503A0">
          <w:pPr>
            <w:pStyle w:val="BX1BL"/>
          </w:pPr>
          <w:bookmarkStart w:id="99" w:name="99"/>
          <w:bookmarkEnd w:id="98"/>
          <w:r w:rsidRPr="00C3102D">
            <w:t>Open pneumothorax</w:t>
          </w:r>
        </w:p>
        <w:p w14:paraId="4C195868" w14:textId="77777777" w:rsidR="00FF7245" w:rsidRPr="00C3102D" w:rsidRDefault="003503A0">
          <w:pPr>
            <w:pStyle w:val="BX1BL"/>
          </w:pPr>
          <w:bookmarkStart w:id="100" w:name="100"/>
          <w:bookmarkEnd w:id="99"/>
          <w:r w:rsidRPr="00C3102D">
            <w:t>Flail chest</w:t>
          </w:r>
        </w:p>
        <w:p w14:paraId="03616514" w14:textId="77777777" w:rsidR="00FF7245" w:rsidRPr="00C3102D" w:rsidRDefault="003503A0">
          <w:pPr>
            <w:pStyle w:val="BX1BLL"/>
          </w:pPr>
          <w:bookmarkStart w:id="101" w:name="101"/>
          <w:bookmarkEnd w:id="100"/>
          <w:r w:rsidRPr="00C3102D">
            <w:t>Cardiac tamponade</w:t>
          </w:r>
        </w:p>
        <w:p w14:paraId="2C163B6F" w14:textId="65BC9B43" w:rsidR="00FF7245" w:rsidRPr="00C3102D" w:rsidRDefault="003503A0">
          <w:pPr>
            <w:pStyle w:val="BX1S"/>
          </w:pPr>
          <w:bookmarkStart w:id="102" w:name="102"/>
          <w:bookmarkEnd w:id="101"/>
          <w:proofErr w:type="gramStart"/>
          <w:r w:rsidRPr="00E637EC">
            <w:t>Raja A, Zane R. Initial management of trauma in adults.</w:t>
          </w:r>
          <w:proofErr w:type="gramEnd"/>
          <w:r w:rsidRPr="00E637EC">
            <w:t xml:space="preserve"> </w:t>
          </w:r>
          <w:r>
            <w:t>In:</w:t>
          </w:r>
          <w:r w:rsidRPr="00E637EC">
            <w:t xml:space="preserve"> Moreira</w:t>
          </w:r>
          <w:r>
            <w:t xml:space="preserve"> ME, ed.</w:t>
          </w:r>
          <w:r w:rsidRPr="00384128">
            <w:rPr>
              <w:rStyle w:val="italic"/>
              <w:highlight w:val="green"/>
            </w:rPr>
            <w:t xml:space="preserve"> </w:t>
          </w:r>
          <w:proofErr w:type="spellStart"/>
          <w:r w:rsidRPr="00384128">
            <w:rPr>
              <w:rStyle w:val="italic"/>
              <w:highlight w:val="green"/>
            </w:rPr>
            <w:t>UpToDate</w:t>
          </w:r>
          <w:proofErr w:type="spellEnd"/>
          <w:r w:rsidRPr="00E637EC">
            <w:t xml:space="preserve">. </w:t>
          </w:r>
          <w:proofErr w:type="spellStart"/>
          <w:r>
            <w:t>UpToDate</w:t>
          </w:r>
          <w:proofErr w:type="spellEnd"/>
          <w:r>
            <w:t xml:space="preserve">; June </w:t>
          </w:r>
          <w:r w:rsidRPr="00E637EC">
            <w:t>2024. http://www.uptodate.com/contents/initial-management-of-trauma-in-adults/print</w:t>
          </w:r>
          <w:r w:rsidRPr="00C3102D">
            <w:t>.</w:t>
          </w:r>
        </w:p>
      </w:sdtContent>
    </w:sdt>
    <w:p w14:paraId="6BF2D2CF" w14:textId="068BF7DE" w:rsidR="00FF7245" w:rsidRPr="00C3102D" w:rsidRDefault="003503A0">
      <w:pPr>
        <w:pStyle w:val="H3"/>
      </w:pPr>
      <w:bookmarkStart w:id="103" w:name="103"/>
      <w:bookmarkEnd w:id="102"/>
      <w:r w:rsidRPr="00C3102D">
        <w:t>Clinical Signs and Symptoms</w:t>
      </w:r>
    </w:p>
    <w:p w14:paraId="5D8E45F6" w14:textId="2B9A2044" w:rsidR="00FF7245" w:rsidRPr="00C3102D" w:rsidRDefault="003503A0">
      <w:pPr>
        <w:pStyle w:val="TXL"/>
        <w:spacing w:afterLines="80" w:after="192"/>
        <w:rPr>
          <w:rFonts w:cs="Times New Roman"/>
          <w:color w:val="auto"/>
          <w:szCs w:val="24"/>
        </w:rPr>
      </w:pPr>
      <w:bookmarkStart w:id="104" w:name="104"/>
      <w:bookmarkEnd w:id="103"/>
      <w:r w:rsidRPr="00C3102D">
        <w:rPr>
          <w:rFonts w:cs="Times New Roman"/>
          <w:color w:val="auto"/>
          <w:szCs w:val="24"/>
        </w:rPr>
        <w:t xml:space="preserve">The initial evaluation follows a protocol of </w:t>
      </w:r>
      <w:r w:rsidRPr="00C13B99">
        <w:rPr>
          <w:rStyle w:val="KT"/>
          <w:highlight w:val="cyan"/>
        </w:rPr>
        <w:t>primary survey</w:t>
      </w:r>
      <w:r w:rsidRPr="00C3102D">
        <w:rPr>
          <w:rFonts w:cs="Times New Roman"/>
          <w:color w:val="auto"/>
          <w:szCs w:val="24"/>
        </w:rPr>
        <w:t xml:space="preserve">, resuscitation, </w:t>
      </w:r>
      <w:r w:rsidRPr="00C13B99">
        <w:rPr>
          <w:rStyle w:val="KT"/>
          <w:highlight w:val="cyan"/>
        </w:rPr>
        <w:t>secondary survey</w:t>
      </w:r>
      <w:r w:rsidRPr="00C3102D">
        <w:rPr>
          <w:rFonts w:cs="Times New Roman"/>
          <w:color w:val="auto"/>
          <w:szCs w:val="24"/>
        </w:rPr>
        <w:t>, and either definitive treatment or transfer to an appropriate trauma center for definitive care.</w:t>
      </w:r>
      <w:r w:rsidRPr="00384128">
        <w:rPr>
          <w:rStyle w:val="superscript"/>
        </w:rPr>
        <w:t>8</w:t>
      </w:r>
      <w:r w:rsidRPr="00C3102D">
        <w:rPr>
          <w:rFonts w:cs="Times New Roman"/>
          <w:color w:val="auto"/>
          <w:szCs w:val="24"/>
        </w:rPr>
        <w:t xml:space="preserve"> The objectives of the initial evaluation of the trauma patient are as follows: (1) to rapidly identify life-threatening injuries, (2) to initiate adequate supportive therapy, and (3) to efficiently organize either definitive therapy or transfer to a facility that provides definitive therapy.</w:t>
      </w:r>
      <w:r w:rsidRPr="00384128">
        <w:rPr>
          <w:rStyle w:val="superscript"/>
        </w:rPr>
        <w:t>8</w:t>
      </w:r>
      <w:r w:rsidRPr="00C3102D">
        <w:rPr>
          <w:rFonts w:cs="Times New Roman"/>
          <w:color w:val="auto"/>
          <w:szCs w:val="24"/>
        </w:rPr>
        <w:t xml:space="preserve"> All life-threatening situations must be addressed at the time they are identified.</w:t>
      </w:r>
    </w:p>
    <w:p w14:paraId="361EC476" w14:textId="15C62C98" w:rsidR="00FF7245" w:rsidRPr="00C3102D" w:rsidRDefault="003503A0">
      <w:pPr>
        <w:pStyle w:val="TX"/>
        <w:spacing w:afterLines="80" w:after="192"/>
        <w:rPr>
          <w:rFonts w:cs="Times New Roman"/>
          <w:color w:val="auto"/>
          <w:szCs w:val="24"/>
        </w:rPr>
      </w:pPr>
      <w:bookmarkStart w:id="105" w:name="105"/>
      <w:bookmarkEnd w:id="104"/>
      <w:r w:rsidRPr="00C3102D">
        <w:rPr>
          <w:rFonts w:cs="Times New Roman"/>
          <w:color w:val="auto"/>
          <w:szCs w:val="24"/>
        </w:rPr>
        <w:t xml:space="preserve">Chest trauma patients typically present with chest pain and shortness of breath but can also </w:t>
      </w:r>
      <w:r w:rsidRPr="00C3102D">
        <w:rPr>
          <w:rFonts w:cs="Times New Roman"/>
          <w:color w:val="auto"/>
          <w:szCs w:val="24"/>
        </w:rPr>
        <w:lastRenderedPageBreak/>
        <w:t xml:space="preserve">present in shock (altered mental status) or in traumatic arrest. Presenting vital signs tend to range from slightly abnormal to highly unstable. Refer to </w:t>
      </w:r>
      <w:r w:rsidRPr="00E71722">
        <w:rPr>
          <w:rStyle w:val="BX1REF"/>
          <w:highlight w:val="cyan"/>
        </w:rPr>
        <w:t>Box 5-3</w:t>
      </w:r>
      <w:r w:rsidRPr="00C3102D">
        <w:rPr>
          <w:rFonts w:cs="Times New Roman"/>
          <w:color w:val="auto"/>
          <w:szCs w:val="24"/>
        </w:rPr>
        <w:t>. A simple algorithm for rapid assessment can help determine some issues that cause respiratory distress (</w:t>
      </w:r>
      <w:sdt>
        <w:sdtPr>
          <w:rPr>
            <w:rFonts w:cs="Times New Roman"/>
            <w:color w:val="auto"/>
            <w:szCs w:val="24"/>
          </w:rPr>
          <w:alias w:val="FigureRef"/>
          <w:id w:val="-581768546"/>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64725146"/>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224659912"/>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1918710572"/>
              <w:placeholder>
                <w:docPart w:val="DefaultPlaceholder_1082065158"/>
              </w:placeholder>
              <w:dataBinding w:prefixMappings="xmlns:ns0='http://www.Figure.net/AMOD/CustomXML.htm'" w:xpath="ns0:Figures[1]/ns0:Figure[@SeqNo='3']/ns0:SeqNo[1]" w:storeItemID="{25E72D1D-214B-4CDC-B73B-D95BDE841BAA}"/>
              <w:text/>
            </w:sdtPr>
            <w:sdtContent>
              <w:r w:rsidRPr="004F2219">
                <w:rPr>
                  <w:rStyle w:val="FIGREF"/>
                  <w:highlight w:val="cyan"/>
                </w:rPr>
                <w:t>3</w:t>
              </w:r>
            </w:sdtContent>
          </w:sdt>
        </w:sdtContent>
      </w:sdt>
      <w:r w:rsidRPr="00C3102D">
        <w:rPr>
          <w:rFonts w:cs="Times New Roman"/>
          <w:color w:val="auto"/>
          <w:szCs w:val="24"/>
        </w:rPr>
        <w:t>).</w:t>
      </w:r>
    </w:p>
    <w:bookmarkEnd w:id="105" w:displacedByCustomXml="next"/>
    <w:sdt>
      <w:sdtPr>
        <w:rPr>
          <w:rFonts w:cs="Times New Roman"/>
          <w:bCs/>
          <w:color w:val="auto"/>
        </w:rPr>
        <w:alias w:val="BOX1"/>
        <w:tag w:val="3"/>
        <w:id w:val="-375393266"/>
        <w:placeholder>
          <w:docPart w:val="DefaultPlaceholder_1082065158"/>
        </w:placeholder>
      </w:sdtPr>
      <w:sdtEndPr>
        <w:rPr>
          <w:rFonts w:cs="Times-Roman"/>
          <w:bCs w:val="0"/>
          <w:color w:val="000000"/>
        </w:rPr>
      </w:sdtEndPr>
      <w:sdtContent>
        <w:bookmarkStart w:id="106" w:name="106" w:displacedByCustomXml="prev"/>
        <w:p w14:paraId="5563B164" w14:textId="70185CF3" w:rsidR="00FF7245" w:rsidRPr="00EE7331" w:rsidRDefault="003503A0">
          <w:pPr>
            <w:pStyle w:val="BX1T"/>
            <w:rPr>
              <w:highlight w:val="cyan"/>
            </w:rPr>
          </w:pPr>
          <w:r w:rsidRPr="00B400EA">
            <w:rPr>
              <w:highlight w:val="cyan"/>
            </w:rPr>
            <w:t>Box 5-3</w:t>
          </w:r>
          <w:r w:rsidRPr="00EE7331">
            <w:rPr>
              <w:highlight w:val="cyan"/>
            </w:rPr>
            <w:t xml:space="preserve"> Chest Trauma Primary Survey Signs</w:t>
          </w:r>
        </w:p>
        <w:p w14:paraId="6C9930F4" w14:textId="1C5EF3FC" w:rsidR="00FF7245" w:rsidRPr="00C3102D" w:rsidRDefault="003503A0">
          <w:pPr>
            <w:pStyle w:val="BX1UNLF"/>
          </w:pPr>
          <w:bookmarkStart w:id="107" w:name="107"/>
          <w:bookmarkEnd w:id="106"/>
          <w:r w:rsidRPr="00C3102D">
            <w:t>Breath sound abnormalities</w:t>
          </w:r>
        </w:p>
        <w:p w14:paraId="4BF7E27F" w14:textId="77777777" w:rsidR="00FF7245" w:rsidRPr="00C3102D" w:rsidRDefault="003503A0">
          <w:pPr>
            <w:pStyle w:val="BX1UNL"/>
          </w:pPr>
          <w:bookmarkStart w:id="108" w:name="108"/>
          <w:bookmarkEnd w:id="107"/>
          <w:r w:rsidRPr="00C3102D">
            <w:t>Chest wall deformity</w:t>
          </w:r>
        </w:p>
        <w:p w14:paraId="7FB904AA" w14:textId="77777777" w:rsidR="00FF7245" w:rsidRPr="00C3102D" w:rsidRDefault="003503A0">
          <w:pPr>
            <w:pStyle w:val="BX1UNL"/>
          </w:pPr>
          <w:bookmarkStart w:id="109" w:name="109"/>
          <w:bookmarkEnd w:id="108"/>
          <w:r w:rsidRPr="00C3102D">
            <w:t>Hypoxemia</w:t>
          </w:r>
        </w:p>
        <w:p w14:paraId="77F4E87D" w14:textId="77777777" w:rsidR="00FF7245" w:rsidRPr="00C3102D" w:rsidRDefault="003503A0">
          <w:pPr>
            <w:pStyle w:val="BX1UNL"/>
          </w:pPr>
          <w:bookmarkStart w:id="110" w:name="110"/>
          <w:bookmarkEnd w:id="109"/>
          <w:r w:rsidRPr="00C3102D">
            <w:t>Percussion abnormalities</w:t>
          </w:r>
        </w:p>
        <w:p w14:paraId="0987F1A2" w14:textId="77777777" w:rsidR="00FF7245" w:rsidRPr="00C3102D" w:rsidRDefault="003503A0">
          <w:pPr>
            <w:pStyle w:val="BX1UNL"/>
          </w:pPr>
          <w:bookmarkStart w:id="111" w:name="111"/>
          <w:bookmarkEnd w:id="110"/>
          <w:r w:rsidRPr="00C3102D">
            <w:t>Respiratory distress</w:t>
          </w:r>
        </w:p>
        <w:p w14:paraId="3F4D8ED2" w14:textId="77777777" w:rsidR="00FF7245" w:rsidRPr="00C3102D" w:rsidRDefault="003503A0">
          <w:pPr>
            <w:pStyle w:val="BX1UNL"/>
          </w:pPr>
          <w:bookmarkStart w:id="112" w:name="112"/>
          <w:bookmarkEnd w:id="111"/>
          <w:r w:rsidRPr="00C3102D">
            <w:t>Tachypnea</w:t>
          </w:r>
        </w:p>
        <w:p w14:paraId="1D6CE642" w14:textId="77777777" w:rsidR="00FF7245" w:rsidRPr="00C3102D" w:rsidRDefault="003503A0">
          <w:pPr>
            <w:pStyle w:val="BX1UNLL"/>
          </w:pPr>
          <w:bookmarkStart w:id="113" w:name="113"/>
          <w:bookmarkEnd w:id="112"/>
          <w:r w:rsidRPr="00C3102D">
            <w:t>Tracheal deviation</w:t>
          </w:r>
        </w:p>
        <w:p w14:paraId="75CA2EE4" w14:textId="4806FE39" w:rsidR="00FF7245" w:rsidRPr="00C3102D" w:rsidRDefault="003503A0">
          <w:pPr>
            <w:pStyle w:val="BX1S"/>
          </w:pPr>
          <w:bookmarkStart w:id="114" w:name="114"/>
          <w:bookmarkEnd w:id="113"/>
          <w:proofErr w:type="gramStart"/>
          <w:r w:rsidRPr="00C3102D">
            <w:t>Data from Nadir N. Chest trauma.</w:t>
          </w:r>
          <w:proofErr w:type="gramEnd"/>
          <w:r w:rsidRPr="00C3102D">
            <w:t xml:space="preserve"> </w:t>
          </w:r>
          <w:proofErr w:type="gramStart"/>
          <w:r w:rsidRPr="00C3102D">
            <w:rPr>
              <w:rFonts w:cs="Times New Roman"/>
              <w:color w:val="auto"/>
              <w:szCs w:val="24"/>
            </w:rPr>
            <w:t>CDEM Curriculum</w:t>
          </w:r>
          <w:r w:rsidRPr="00C3102D">
            <w:t>.</w:t>
          </w:r>
          <w:proofErr w:type="gramEnd"/>
          <w:r w:rsidRPr="00C3102D">
            <w:t xml:space="preserve"> 2018. Accessed June 17, 2018. https://cdemcurriculum.com/chest-trauma.</w:t>
          </w:r>
        </w:p>
      </w:sdtContent>
    </w:sdt>
    <w:bookmarkEnd w:id="114" w:displacedByCustomXml="next"/>
    <w:bookmarkStart w:id="115" w:name="115" w:displacedByCustomXml="next"/>
    <w:sdt>
      <w:sdtPr>
        <w:rPr>
          <w:rStyle w:val="FIGNO"/>
          <w:highlight w:val="cyan"/>
        </w:rPr>
        <w:alias w:val="Figure Caption"/>
        <w:id w:val="2105992318"/>
        <w:placeholder>
          <w:docPart w:val="DefaultPlaceholder_1082065158"/>
        </w:placeholder>
      </w:sdtPr>
      <w:sdtEndPr>
        <w:rPr>
          <w:rStyle w:val="DefaultParagraphFont"/>
          <w:rFonts w:cs="Times New Roman"/>
          <w:color w:val="auto"/>
          <w:szCs w:val="24"/>
          <w:highlight w:val="none"/>
        </w:rPr>
      </w:sdtEndPr>
      <w:sdtContent>
        <w:p w14:paraId="160FAE14" w14:textId="77777777" w:rsidR="00F37857" w:rsidRDefault="003503A0">
          <w:pPr>
            <w:pStyle w:val="FGC"/>
            <w:rPr>
              <w:rFonts w:cs="Times New Roman"/>
              <w:color w:val="auto"/>
              <w:szCs w:val="24"/>
            </w:rPr>
          </w:pPr>
          <w:sdt>
            <w:sdtPr>
              <w:rPr>
                <w:rStyle w:val="FIGNO"/>
                <w:highlight w:val="cyan"/>
              </w:rPr>
              <w:alias w:val="Figure"/>
              <w:id w:val="233438980"/>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1521438153"/>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1752657940"/>
              <w:placeholder>
                <w:docPart w:val="DefaultPlaceholder_1082065158"/>
              </w:placeholder>
              <w:dataBinding w:prefixMappings="xmlns:ns0='http://www.Figure.net/AMOD/CustomXML.htm'" w:xpath="ns0:Figures[1]/ns0:Figure[@SeqNo='3']/ns0:SeqNo[1]" w:storeItemID="{25E72D1D-214B-4CDC-B73B-D95BDE841BAA}"/>
              <w:text/>
            </w:sdtPr>
            <w:sdtContent>
              <w:r w:rsidRPr="003503A0">
                <w:rPr>
                  <w:rStyle w:val="FIGNO"/>
                  <w:highlight w:val="cyan"/>
                </w:rPr>
                <w:t>3</w:t>
              </w:r>
            </w:sdtContent>
          </w:sdt>
          <w:r>
            <w:rPr>
              <w:rFonts w:cs="Times New Roman"/>
              <w:color w:val="auto"/>
              <w:szCs w:val="24"/>
            </w:rPr>
            <w:t xml:space="preserve"> </w:t>
          </w:r>
          <w:r w:rsidRPr="00C3102D">
            <w:rPr>
              <w:rFonts w:cs="Times New Roman"/>
              <w:color w:val="auto"/>
              <w:szCs w:val="24"/>
            </w:rPr>
            <w:t>A simple, rapid assessment of patients with thoracic trauma and respiratory distress during the primary survey.</w:t>
          </w:r>
        </w:p>
        <w:p w14:paraId="7E8E1069" w14:textId="7E6197EC" w:rsidR="00FF7245" w:rsidRPr="00C3102D" w:rsidRDefault="00F37857" w:rsidP="00F37857">
          <w:pPr>
            <w:pStyle w:val="FGS"/>
          </w:pPr>
          <w:bookmarkStart w:id="116" w:name="116"/>
          <w:proofErr w:type="gramStart"/>
          <w:r w:rsidRPr="00C3102D">
            <w:t xml:space="preserve">From the </w:t>
          </w:r>
          <w:r w:rsidRPr="00384128">
            <w:rPr>
              <w:rStyle w:val="italic"/>
              <w:highlight w:val="green"/>
            </w:rPr>
            <w:t>MSD Manual Professional Version</w:t>
          </w:r>
          <w:r w:rsidRPr="00C3102D">
            <w:t xml:space="preserve"> (known as the </w:t>
          </w:r>
          <w:r w:rsidRPr="00384128">
            <w:rPr>
              <w:rStyle w:val="italic"/>
              <w:highlight w:val="green"/>
            </w:rPr>
            <w:t>Merck Manual</w:t>
          </w:r>
          <w:r w:rsidRPr="00C3102D">
            <w:t xml:space="preserve"> in the U</w:t>
          </w:r>
          <w:r>
            <w:t>nited States</w:t>
          </w:r>
          <w:r w:rsidRPr="00C3102D">
            <w:t xml:space="preserve"> and Canada and the </w:t>
          </w:r>
          <w:r w:rsidRPr="00384128">
            <w:rPr>
              <w:rStyle w:val="italic"/>
              <w:highlight w:val="green"/>
            </w:rPr>
            <w:t>MSD Manual</w:t>
          </w:r>
          <w:r w:rsidRPr="00C3102D">
            <w:t xml:space="preserve"> in the rest of the world), edited by Robert Porter.</w:t>
          </w:r>
          <w:proofErr w:type="gramEnd"/>
          <w:r w:rsidRPr="00C3102D">
            <w:t xml:space="preserve"> </w:t>
          </w:r>
          <w:proofErr w:type="gramStart"/>
          <w:r w:rsidRPr="00C3102D">
            <w:t xml:space="preserve">Copyright 2018 by Merck Sharp &amp; Dohme Corp., a subsidiary of Merck &amp; Co., </w:t>
          </w:r>
          <w:proofErr w:type="spellStart"/>
          <w:r w:rsidRPr="00C3102D">
            <w:t>Inc</w:t>
          </w:r>
          <w:proofErr w:type="spellEnd"/>
          <w:r w:rsidRPr="00C3102D">
            <w:t>, Kenilworth, NJ.</w:t>
          </w:r>
          <w:proofErr w:type="gramEnd"/>
          <w:r w:rsidRPr="00C3102D">
            <w:t xml:space="preserve"> </w:t>
          </w:r>
          <w:proofErr w:type="gramStart"/>
          <w:r w:rsidRPr="00C3102D">
            <w:t>Available at http://www.msdmanuals.com/professional.</w:t>
          </w:r>
          <w:proofErr w:type="gramEnd"/>
        </w:p>
        <w:bookmarkEnd w:id="116" w:displacedByCustomXml="next"/>
      </w:sdtContent>
    </w:sdt>
    <w:p w14:paraId="647C63E7" w14:textId="722733A9" w:rsidR="00FF7245" w:rsidRPr="00C3102D" w:rsidRDefault="003503A0">
      <w:pPr>
        <w:pStyle w:val="TX"/>
        <w:spacing w:afterLines="80" w:after="192"/>
        <w:rPr>
          <w:rFonts w:cs="Times New Roman"/>
          <w:color w:val="auto"/>
          <w:szCs w:val="24"/>
        </w:rPr>
      </w:pPr>
      <w:bookmarkStart w:id="117" w:name="117"/>
      <w:bookmarkEnd w:id="115"/>
      <w:r w:rsidRPr="00C3102D">
        <w:rPr>
          <w:rFonts w:cs="Times New Roman"/>
          <w:color w:val="auto"/>
          <w:szCs w:val="24"/>
        </w:rPr>
        <w:t xml:space="preserve">The primary survey guides the practitioner’s initial assessment of the patient. It is important to follow the ABCDEs of trauma to </w:t>
      </w:r>
      <w:r>
        <w:rPr>
          <w:rFonts w:cs="Times New Roman"/>
          <w:color w:val="auto"/>
          <w:szCs w:val="24"/>
        </w:rPr>
        <w:t>en</w:t>
      </w:r>
      <w:r w:rsidRPr="00C3102D">
        <w:rPr>
          <w:rFonts w:cs="Times New Roman"/>
          <w:color w:val="auto"/>
          <w:szCs w:val="24"/>
        </w:rPr>
        <w:t xml:space="preserve">sure that no critical or life-threatening injuries are </w:t>
      </w:r>
      <w:r w:rsidRPr="00C3102D">
        <w:rPr>
          <w:rFonts w:cs="Times New Roman"/>
          <w:color w:val="auto"/>
          <w:szCs w:val="24"/>
        </w:rPr>
        <w:lastRenderedPageBreak/>
        <w:t>overlooked.</w:t>
      </w:r>
    </w:p>
    <w:p w14:paraId="13119220" w14:textId="64F5DECA" w:rsidR="00FF7245" w:rsidRPr="00C3102D" w:rsidRDefault="003503A0">
      <w:pPr>
        <w:pStyle w:val="TX"/>
        <w:spacing w:afterLines="80" w:after="192"/>
        <w:rPr>
          <w:rFonts w:cs="Times New Roman"/>
          <w:color w:val="auto"/>
          <w:szCs w:val="24"/>
        </w:rPr>
      </w:pPr>
      <w:bookmarkStart w:id="118" w:name="118"/>
      <w:bookmarkEnd w:id="117"/>
      <w:r w:rsidRPr="00C3102D">
        <w:rPr>
          <w:rFonts w:cs="Times New Roman"/>
          <w:color w:val="auto"/>
          <w:szCs w:val="24"/>
        </w:rPr>
        <w:t xml:space="preserve">The patency of the patient’s airway can be assessed by asking the patient a question. If the patient can speak, the patient is responsive and has an open airway. If not, either a chin lift or a jaw thrust can be used. In the case of a cervical spine injury, the jaw thrust is preferred. Other issues to check for during the airway assessment are foreign bodies, secretions, facial fractures, </w:t>
      </w:r>
      <w:r>
        <w:rPr>
          <w:rFonts w:cs="Times New Roman"/>
          <w:color w:val="auto"/>
          <w:szCs w:val="24"/>
        </w:rPr>
        <w:t>and</w:t>
      </w:r>
      <w:r w:rsidRPr="00C3102D">
        <w:rPr>
          <w:rFonts w:cs="Times New Roman"/>
          <w:color w:val="auto"/>
          <w:szCs w:val="24"/>
        </w:rPr>
        <w:t xml:space="preserve"> airway lacerations. During these evaluations and possible interventions, caution must be used to ensure that the cervical spine is immobilized and maintained </w:t>
      </w:r>
      <w:r>
        <w:rPr>
          <w:rFonts w:cs="Times New Roman"/>
          <w:color w:val="auto"/>
          <w:szCs w:val="24"/>
        </w:rPr>
        <w:t xml:space="preserve">in an </w:t>
      </w:r>
      <w:r w:rsidRPr="00C3102D">
        <w:rPr>
          <w:rFonts w:cs="Times New Roman"/>
          <w:color w:val="auto"/>
          <w:szCs w:val="24"/>
        </w:rPr>
        <w:t>in-line</w:t>
      </w:r>
      <w:r>
        <w:rPr>
          <w:rFonts w:cs="Times New Roman"/>
          <w:color w:val="auto"/>
          <w:szCs w:val="24"/>
        </w:rPr>
        <w:t xml:space="preserve"> position</w:t>
      </w:r>
      <w:r w:rsidRPr="00C3102D">
        <w:rPr>
          <w:rFonts w:cs="Times New Roman"/>
          <w:color w:val="auto"/>
          <w:szCs w:val="24"/>
        </w:rPr>
        <w:t>. Airway protection is required in many trauma patients. Patients with airway obstruction require immediate ventilation.</w:t>
      </w:r>
      <w:r w:rsidRPr="00384128">
        <w:rPr>
          <w:rStyle w:val="superscript"/>
        </w:rPr>
        <w:t>9</w:t>
      </w:r>
    </w:p>
    <w:p w14:paraId="241F9D1C" w14:textId="52D4A7FE" w:rsidR="00FF7245" w:rsidRPr="00C3102D" w:rsidRDefault="003503A0">
      <w:pPr>
        <w:pStyle w:val="TX"/>
        <w:spacing w:afterLines="80" w:after="192"/>
        <w:rPr>
          <w:rFonts w:cs="Times New Roman"/>
          <w:color w:val="auto"/>
          <w:szCs w:val="24"/>
        </w:rPr>
      </w:pPr>
      <w:bookmarkStart w:id="119" w:name="119"/>
      <w:bookmarkEnd w:id="118"/>
      <w:r w:rsidRPr="00C3102D">
        <w:rPr>
          <w:rFonts w:cs="Times New Roman"/>
          <w:color w:val="auto"/>
          <w:szCs w:val="24"/>
        </w:rPr>
        <w:t xml:space="preserve">The first inspection of the patient reveals whether the patient is breathing. The clinician needs to assess for tracheal deviation, chest wounds or an open pneumothorax, flail chest or paradoxical chest movement, and asymmetrical chest wall excursion. Auscultation of the lungs may also identify decreased or asymmetric breath sounds. Decreased breath sounds and decreased chest wall excursion can be a sign of a pneumothorax or </w:t>
      </w:r>
      <w:proofErr w:type="spellStart"/>
      <w:r w:rsidRPr="00C3102D">
        <w:rPr>
          <w:rFonts w:cs="Times New Roman"/>
          <w:color w:val="auto"/>
          <w:szCs w:val="24"/>
        </w:rPr>
        <w:t>hemothorax</w:t>
      </w:r>
      <w:proofErr w:type="spellEnd"/>
      <w:r w:rsidRPr="00C3102D">
        <w:rPr>
          <w:rFonts w:cs="Times New Roman"/>
          <w:color w:val="auto"/>
          <w:szCs w:val="24"/>
        </w:rPr>
        <w:t>. These</w:t>
      </w:r>
      <w:r>
        <w:rPr>
          <w:rFonts w:cs="Times New Roman"/>
          <w:color w:val="auto"/>
          <w:szCs w:val="24"/>
        </w:rPr>
        <w:t>,</w:t>
      </w:r>
      <w:r w:rsidRPr="00C3102D">
        <w:rPr>
          <w:rFonts w:cs="Times New Roman"/>
          <w:color w:val="auto"/>
          <w:szCs w:val="24"/>
        </w:rPr>
        <w:t xml:space="preserve"> combined with either </w:t>
      </w:r>
      <w:r w:rsidRPr="00C13B99">
        <w:rPr>
          <w:rStyle w:val="KT"/>
          <w:highlight w:val="cyan"/>
        </w:rPr>
        <w:t>tracheal deviation</w:t>
      </w:r>
      <w:r w:rsidRPr="00C3102D">
        <w:rPr>
          <w:rFonts w:cs="Times New Roman"/>
          <w:color w:val="auto"/>
          <w:szCs w:val="24"/>
        </w:rPr>
        <w:t xml:space="preserve"> or hemodynamic compromise</w:t>
      </w:r>
      <w:r>
        <w:rPr>
          <w:rFonts w:cs="Times New Roman"/>
          <w:color w:val="auto"/>
          <w:szCs w:val="24"/>
        </w:rPr>
        <w:t>,</w:t>
      </w:r>
      <w:r w:rsidRPr="00C3102D">
        <w:rPr>
          <w:rFonts w:cs="Times New Roman"/>
          <w:color w:val="auto"/>
          <w:szCs w:val="24"/>
        </w:rPr>
        <w:t xml:space="preserve"> can be a clinical sign of a tension pneumothorax requiring immediate needle decompression followed by chest tube placement. Open chest wounds need to be covered immediately to prevent the entry of air into the chest. If a flail is present and is causing respiratory compromise, positive</w:t>
      </w:r>
      <w:r>
        <w:rPr>
          <w:rFonts w:cs="Times New Roman"/>
          <w:color w:val="auto"/>
          <w:szCs w:val="24"/>
        </w:rPr>
        <w:t>-</w:t>
      </w:r>
      <w:r w:rsidRPr="00C3102D">
        <w:rPr>
          <w:rFonts w:cs="Times New Roman"/>
          <w:color w:val="auto"/>
          <w:szCs w:val="24"/>
        </w:rPr>
        <w:t>pressure ventilation may need to be provided.</w:t>
      </w:r>
      <w:r w:rsidRPr="00384128">
        <w:rPr>
          <w:rStyle w:val="superscript"/>
        </w:rPr>
        <w:t>6</w:t>
      </w:r>
    </w:p>
    <w:p w14:paraId="6BDAF996" w14:textId="433DAC91" w:rsidR="00FF7245" w:rsidRPr="00C3102D" w:rsidRDefault="003503A0">
      <w:pPr>
        <w:pStyle w:val="TX"/>
        <w:spacing w:afterLines="80" w:after="192"/>
        <w:rPr>
          <w:rFonts w:cs="Times New Roman"/>
          <w:color w:val="auto"/>
          <w:szCs w:val="24"/>
        </w:rPr>
      </w:pPr>
      <w:bookmarkStart w:id="120" w:name="120"/>
      <w:bookmarkEnd w:id="119"/>
      <w:r w:rsidRPr="00C3102D">
        <w:rPr>
          <w:rFonts w:cs="Times New Roman"/>
          <w:color w:val="auto"/>
          <w:szCs w:val="24"/>
        </w:rPr>
        <w:t xml:space="preserve">Adequate circulation is a requirement for oxygenation to all the vital organs. Evaluate the circulation by identifying hypovolemia, </w:t>
      </w:r>
      <w:r w:rsidRPr="00C13B99">
        <w:rPr>
          <w:rStyle w:val="KT"/>
          <w:highlight w:val="cyan"/>
        </w:rPr>
        <w:t>cardiac tamponade</w:t>
      </w:r>
      <w:r w:rsidRPr="00C3102D">
        <w:rPr>
          <w:rFonts w:cs="Times New Roman"/>
          <w:color w:val="auto"/>
          <w:szCs w:val="24"/>
        </w:rPr>
        <w:t>, and external sources of hemorrhage. Inspect extremities for the quality of perfusion</w:t>
      </w:r>
      <w:r>
        <w:rPr>
          <w:rFonts w:cs="Times New Roman"/>
          <w:color w:val="auto"/>
          <w:szCs w:val="24"/>
        </w:rPr>
        <w:t>,</w:t>
      </w:r>
      <w:r w:rsidRPr="00C3102D">
        <w:rPr>
          <w:rFonts w:cs="Times New Roman"/>
          <w:color w:val="auto"/>
          <w:szCs w:val="24"/>
        </w:rPr>
        <w:t xml:space="preserve"> and determine whether the heart tones are </w:t>
      </w:r>
      <w:r w:rsidRPr="00C3102D">
        <w:rPr>
          <w:rFonts w:cs="Times New Roman"/>
          <w:color w:val="auto"/>
          <w:szCs w:val="24"/>
        </w:rPr>
        <w:lastRenderedPageBreak/>
        <w:t>auscultated and whether the external hemorrhage is identified and controlled. Initiate treatment of hypovolemia by rapidly infusing a lactated Ringer solution via two large-bore, peripheral intravenous catheters placed preferentially in the upper extremities.</w:t>
      </w:r>
    </w:p>
    <w:p w14:paraId="4AA5D518" w14:textId="3B0E705A" w:rsidR="00FF7245" w:rsidRPr="00C3102D" w:rsidRDefault="003503A0">
      <w:pPr>
        <w:pStyle w:val="TX"/>
        <w:spacing w:afterLines="80" w:after="192"/>
        <w:rPr>
          <w:rFonts w:cs="Times New Roman"/>
          <w:color w:val="auto"/>
          <w:szCs w:val="24"/>
        </w:rPr>
      </w:pPr>
      <w:bookmarkStart w:id="121" w:name="121"/>
      <w:bookmarkEnd w:id="120"/>
      <w:r w:rsidRPr="28236FBF">
        <w:rPr>
          <w:rFonts w:cs="Times New Roman"/>
          <w:color w:val="auto"/>
          <w:szCs w:val="24"/>
        </w:rPr>
        <w:t>The disability of the patient is determined using gross mental status and motor examinations. The patient</w:t>
      </w:r>
      <w:r>
        <w:rPr>
          <w:rFonts w:cs="Times New Roman"/>
          <w:color w:val="auto"/>
          <w:szCs w:val="24"/>
        </w:rPr>
        <w:t>’s</w:t>
      </w:r>
      <w:r w:rsidRPr="28236FBF">
        <w:rPr>
          <w:rFonts w:cs="Times New Roman"/>
          <w:color w:val="auto"/>
          <w:szCs w:val="24"/>
        </w:rPr>
        <w:t xml:space="preserve"> conscious state and neurologic signs are assessed using the </w:t>
      </w:r>
      <w:r w:rsidRPr="00C13B99">
        <w:rPr>
          <w:rStyle w:val="KT"/>
          <w:highlight w:val="cyan"/>
        </w:rPr>
        <w:t>Glasgow Coma Scale (GCS)</w:t>
      </w:r>
      <w:r w:rsidRPr="28236FBF">
        <w:rPr>
          <w:rFonts w:cs="Times New Roman"/>
          <w:color w:val="auto"/>
          <w:szCs w:val="24"/>
        </w:rPr>
        <w:t xml:space="preserve"> (</w:t>
      </w:r>
      <w:sdt>
        <w:sdtPr>
          <w:rPr>
            <w:rFonts w:cs="Times New Roman"/>
            <w:color w:val="auto"/>
            <w:szCs w:val="24"/>
          </w:rPr>
          <w:alias w:val="FigureRef"/>
          <w:id w:val="1743905804"/>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832913452"/>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460854108"/>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58322853"/>
              <w:placeholder>
                <w:docPart w:val="DefaultPlaceholder_1082065158"/>
              </w:placeholder>
              <w:dataBinding w:prefixMappings="xmlns:ns0='http://www.Figure.net/AMOD/CustomXML.htm'" w:xpath="ns0:Figures[1]/ns0:Figure[@SeqNo='4']/ns0:SeqNo[1]" w:storeItemID="{25E72D1D-214B-4CDC-B73B-D95BDE841BAA}"/>
              <w:text/>
            </w:sdtPr>
            <w:sdtContent>
              <w:r w:rsidRPr="004F2219">
                <w:rPr>
                  <w:rStyle w:val="FIGREF"/>
                  <w:highlight w:val="cyan"/>
                </w:rPr>
                <w:t>4</w:t>
              </w:r>
            </w:sdtContent>
          </w:sdt>
        </w:sdtContent>
      </w:sdt>
      <w:r w:rsidRPr="28236FBF">
        <w:rPr>
          <w:rFonts w:cs="Times New Roman"/>
          <w:color w:val="auto"/>
          <w:szCs w:val="24"/>
        </w:rPr>
        <w:t>), pupil size and reaction, and lateralizing signs.</w:t>
      </w:r>
    </w:p>
    <w:bookmarkEnd w:id="121" w:displacedByCustomXml="next"/>
    <w:bookmarkStart w:id="122" w:name="122" w:displacedByCustomXml="next"/>
    <w:sdt>
      <w:sdtPr>
        <w:rPr>
          <w:rStyle w:val="FIGNO"/>
          <w:highlight w:val="cyan"/>
        </w:rPr>
        <w:alias w:val="Figure Caption"/>
        <w:id w:val="-2090692125"/>
        <w:placeholder>
          <w:docPart w:val="DefaultPlaceholder_1082065158"/>
        </w:placeholder>
      </w:sdtPr>
      <w:sdtEndPr>
        <w:rPr>
          <w:rStyle w:val="DefaultParagraphFont"/>
          <w:rFonts w:cs="Times New Roman"/>
          <w:color w:val="auto"/>
          <w:szCs w:val="24"/>
          <w:highlight w:val="none"/>
        </w:rPr>
      </w:sdtEndPr>
      <w:sdtContent>
        <w:p w14:paraId="6E311D37" w14:textId="315269CA" w:rsidR="00FF7245" w:rsidRDefault="003503A0">
          <w:pPr>
            <w:pStyle w:val="FGC"/>
          </w:pPr>
          <w:sdt>
            <w:sdtPr>
              <w:rPr>
                <w:rStyle w:val="FIGNO"/>
                <w:highlight w:val="cyan"/>
              </w:rPr>
              <w:alias w:val="Figure"/>
              <w:id w:val="818069507"/>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657589974"/>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1237912074"/>
              <w:placeholder>
                <w:docPart w:val="DefaultPlaceholder_1082065158"/>
              </w:placeholder>
              <w:dataBinding w:prefixMappings="xmlns:ns0='http://www.Figure.net/AMOD/CustomXML.htm'" w:xpath="ns0:Figures[1]/ns0:Figure[@SeqNo='4']/ns0:SeqNo[1]" w:storeItemID="{25E72D1D-214B-4CDC-B73B-D95BDE841BAA}"/>
              <w:text/>
            </w:sdtPr>
            <w:sdtContent>
              <w:r w:rsidRPr="003503A0">
                <w:rPr>
                  <w:rStyle w:val="FIGNO"/>
                  <w:highlight w:val="cyan"/>
                </w:rPr>
                <w:t>4</w:t>
              </w:r>
            </w:sdtContent>
          </w:sdt>
          <w:r>
            <w:rPr>
              <w:rFonts w:cs="Times New Roman"/>
              <w:color w:val="auto"/>
              <w:szCs w:val="24"/>
            </w:rPr>
            <w:t xml:space="preserve"> </w:t>
          </w:r>
          <w:proofErr w:type="gramStart"/>
          <w:r w:rsidRPr="00C3102D">
            <w:rPr>
              <w:rFonts w:cs="Times New Roman"/>
              <w:color w:val="auto"/>
              <w:szCs w:val="24"/>
            </w:rPr>
            <w:t>The</w:t>
          </w:r>
          <w:proofErr w:type="gramEnd"/>
          <w:r w:rsidRPr="00C3102D">
            <w:rPr>
              <w:rFonts w:cs="Times New Roman"/>
              <w:color w:val="auto"/>
              <w:szCs w:val="24"/>
            </w:rPr>
            <w:t xml:space="preserve"> Glasgow Coma Scale (GCS). The GCS is scored between 3 and 15, with 3 being the worst and 15 the best.</w:t>
          </w:r>
        </w:p>
      </w:sdtContent>
    </w:sdt>
    <w:p w14:paraId="0C2ECD03" w14:textId="661AC179" w:rsidR="00FF7245" w:rsidRPr="00C3102D" w:rsidRDefault="003503A0">
      <w:pPr>
        <w:pStyle w:val="TX"/>
        <w:spacing w:afterLines="80" w:after="192"/>
        <w:rPr>
          <w:rFonts w:cs="Times New Roman"/>
          <w:color w:val="auto"/>
          <w:szCs w:val="24"/>
        </w:rPr>
      </w:pPr>
      <w:bookmarkStart w:id="123" w:name="123"/>
      <w:bookmarkEnd w:id="122"/>
      <w:r w:rsidRPr="00C3102D">
        <w:rPr>
          <w:rFonts w:cs="Times New Roman"/>
          <w:color w:val="auto"/>
          <w:szCs w:val="24"/>
        </w:rPr>
        <w:t xml:space="preserve">The final step in the primary survey includes patient exposure and control of the immediate environment. Completely remove patient clothes for a thorough physical examination. Simultaneously, initiate treatment to prevent hypothermia, a condition that is frequently iatrogenic in the exposed patient in an air-conditioned emergency department. Treat prophylactically with the administration of warmed </w:t>
      </w:r>
      <w:r>
        <w:rPr>
          <w:rFonts w:cs="Times New Roman"/>
          <w:color w:val="auto"/>
          <w:szCs w:val="24"/>
        </w:rPr>
        <w:t>intravenous (</w:t>
      </w:r>
      <w:r w:rsidRPr="00C3102D">
        <w:rPr>
          <w:rFonts w:cs="Times New Roman"/>
          <w:color w:val="auto"/>
          <w:szCs w:val="24"/>
        </w:rPr>
        <w:t>IV</w:t>
      </w:r>
      <w:r>
        <w:rPr>
          <w:rFonts w:cs="Times New Roman"/>
          <w:color w:val="auto"/>
          <w:szCs w:val="24"/>
        </w:rPr>
        <w:t>)</w:t>
      </w:r>
      <w:r w:rsidRPr="00C3102D">
        <w:rPr>
          <w:rFonts w:cs="Times New Roman"/>
          <w:color w:val="auto"/>
          <w:szCs w:val="24"/>
        </w:rPr>
        <w:t xml:space="preserve"> fluids, blankets, heat lamps, and warmed air-circulating blankets as needed.</w:t>
      </w:r>
      <w:r w:rsidRPr="00384128">
        <w:rPr>
          <w:rStyle w:val="superscript"/>
        </w:rPr>
        <w:t>8</w:t>
      </w:r>
    </w:p>
    <w:p w14:paraId="7A7B99CB" w14:textId="2B7D2AC8" w:rsidR="00FF7245" w:rsidRPr="00C3102D" w:rsidRDefault="003503A0">
      <w:pPr>
        <w:pStyle w:val="TX"/>
        <w:spacing w:afterLines="80" w:after="192"/>
        <w:rPr>
          <w:rFonts w:cs="Times New Roman"/>
          <w:color w:val="auto"/>
          <w:szCs w:val="24"/>
        </w:rPr>
      </w:pPr>
      <w:bookmarkStart w:id="124" w:name="124"/>
      <w:bookmarkEnd w:id="123"/>
      <w:r w:rsidRPr="00C3102D">
        <w:rPr>
          <w:rFonts w:cs="Times New Roman"/>
          <w:color w:val="auto"/>
          <w:szCs w:val="24"/>
        </w:rPr>
        <w:t xml:space="preserve">The secondary survey includes a more methodical examination of the respiratory system. </w:t>
      </w:r>
      <w:r>
        <w:rPr>
          <w:rFonts w:cs="Times New Roman"/>
          <w:color w:val="auto"/>
          <w:szCs w:val="24"/>
        </w:rPr>
        <w:t>The s</w:t>
      </w:r>
      <w:r w:rsidRPr="00C3102D">
        <w:rPr>
          <w:rFonts w:cs="Times New Roman"/>
          <w:color w:val="auto"/>
          <w:szCs w:val="24"/>
        </w:rPr>
        <w:t>econdary survey utilizes all aspects of a physical exam</w:t>
      </w:r>
      <w:r>
        <w:rPr>
          <w:rFonts w:cs="Times New Roman"/>
          <w:color w:val="auto"/>
          <w:szCs w:val="24"/>
        </w:rPr>
        <w:t>,</w:t>
      </w:r>
      <w:r w:rsidRPr="00C3102D">
        <w:rPr>
          <w:rFonts w:cs="Times New Roman"/>
          <w:color w:val="auto"/>
          <w:szCs w:val="24"/>
        </w:rPr>
        <w:t xml:space="preserve"> including inspection, palpation, percussion, and auscultation. Refer to </w:t>
      </w:r>
      <w:r w:rsidRPr="00E71722">
        <w:rPr>
          <w:rStyle w:val="BX1REF"/>
          <w:highlight w:val="cyan"/>
        </w:rPr>
        <w:t>Box 5-4</w:t>
      </w:r>
      <w:r w:rsidRPr="00C3102D">
        <w:rPr>
          <w:rFonts w:cs="Times New Roman"/>
          <w:color w:val="auto"/>
          <w:szCs w:val="24"/>
        </w:rPr>
        <w:t>. The secondary survey can identify bruising, deformity, paradoxical chest motion, chest wall tenderness or crepitation, diminished breath sounds, muffled heart sounds, and mediastinal crepitation. Specialized diagnostic tests may be performed during the secondary survey to identify specific injuries.</w:t>
      </w:r>
    </w:p>
    <w:bookmarkEnd w:id="124" w:displacedByCustomXml="next"/>
    <w:sdt>
      <w:sdtPr>
        <w:rPr>
          <w:rFonts w:cs="Times New Roman"/>
          <w:bCs/>
          <w:color w:val="auto"/>
        </w:rPr>
        <w:alias w:val="BOX1"/>
        <w:tag w:val="4"/>
        <w:id w:val="1966311942"/>
        <w:placeholder>
          <w:docPart w:val="DefaultPlaceholder_1082065158"/>
        </w:placeholder>
      </w:sdtPr>
      <w:sdtEndPr>
        <w:rPr>
          <w:rFonts w:cs="Times-Roman"/>
          <w:bCs w:val="0"/>
          <w:color w:val="000000"/>
        </w:rPr>
      </w:sdtEndPr>
      <w:sdtContent>
        <w:bookmarkStart w:id="125" w:name="125" w:displacedByCustomXml="prev"/>
        <w:p w14:paraId="72C7F94E" w14:textId="43230C9E" w:rsidR="00FF7245" w:rsidRPr="008D08A1" w:rsidRDefault="003503A0">
          <w:pPr>
            <w:pStyle w:val="BX1T"/>
            <w:rPr>
              <w:rFonts w:cs="Times New Roman"/>
              <w:bCs/>
              <w:color w:val="auto"/>
            </w:rPr>
          </w:pPr>
          <w:r w:rsidRPr="00B400EA">
            <w:rPr>
              <w:highlight w:val="cyan"/>
            </w:rPr>
            <w:t>Box 5-4</w:t>
          </w:r>
          <w:r w:rsidRPr="00EE7331">
            <w:rPr>
              <w:highlight w:val="cyan"/>
            </w:rPr>
            <w:t xml:space="preserve"> Secondary Assessment Survey for Chest Trauma</w:t>
          </w:r>
        </w:p>
        <w:p w14:paraId="7CB40936" w14:textId="77777777" w:rsidR="00FF7245" w:rsidRPr="00C3102D" w:rsidRDefault="003503A0">
          <w:pPr>
            <w:pStyle w:val="BX1BLF"/>
          </w:pPr>
          <w:bookmarkStart w:id="126" w:name="126"/>
          <w:bookmarkEnd w:id="125"/>
          <w:r w:rsidRPr="00C3102D">
            <w:t>Inspect the anterior, lateral, and posterior chest wall for signs of blunt and penetrating injury, use of accessory breathing muscles, and bilateral respiratory excursions.</w:t>
          </w:r>
        </w:p>
        <w:p w14:paraId="21D261C4" w14:textId="77777777" w:rsidR="00FF7245" w:rsidRPr="00C3102D" w:rsidRDefault="003503A0">
          <w:pPr>
            <w:pStyle w:val="BX1BL"/>
          </w:pPr>
          <w:bookmarkStart w:id="127" w:name="127"/>
          <w:bookmarkEnd w:id="126"/>
          <w:r w:rsidRPr="00C3102D">
            <w:t>Auscultate the anterior chest wall and posterior bases for bilateral breath sounds and heart sounds.</w:t>
          </w:r>
        </w:p>
        <w:p w14:paraId="1EFD6D81" w14:textId="77777777" w:rsidR="00FF7245" w:rsidRPr="00C3102D" w:rsidRDefault="003503A0">
          <w:pPr>
            <w:pStyle w:val="BX1BL"/>
          </w:pPr>
          <w:bookmarkStart w:id="128" w:name="128"/>
          <w:bookmarkEnd w:id="127"/>
          <w:r w:rsidRPr="00C3102D">
            <w:t>Palpate the entire chest wall for evidence of blunt and penetrating injury, subcutaneous emphysema, tenderness, and crepitation.</w:t>
          </w:r>
        </w:p>
        <w:p w14:paraId="7B5EA468" w14:textId="77777777" w:rsidR="00FF7245" w:rsidRPr="00C3102D" w:rsidRDefault="003503A0">
          <w:pPr>
            <w:pStyle w:val="BX1BLL"/>
          </w:pPr>
          <w:bookmarkStart w:id="129" w:name="129"/>
          <w:bookmarkEnd w:id="128"/>
          <w:r w:rsidRPr="00C3102D">
            <w:t xml:space="preserve">Percuss for evidence of </w:t>
          </w:r>
          <w:proofErr w:type="spellStart"/>
          <w:r w:rsidRPr="00C3102D">
            <w:t>hyperresonance</w:t>
          </w:r>
          <w:proofErr w:type="spellEnd"/>
          <w:r w:rsidRPr="00C3102D">
            <w:t xml:space="preserve"> or dullness.</w:t>
          </w:r>
        </w:p>
        <w:p w14:paraId="78D632F9" w14:textId="4F53AB98" w:rsidR="00FF7245" w:rsidRPr="00C3102D" w:rsidRDefault="003503A0">
          <w:pPr>
            <w:pStyle w:val="BX1S"/>
          </w:pPr>
          <w:bookmarkStart w:id="130" w:name="130"/>
          <w:bookmarkEnd w:id="129"/>
          <w:proofErr w:type="gramStart"/>
          <w:r>
            <w:t xml:space="preserve">Adapted from </w:t>
          </w:r>
          <w:r w:rsidRPr="00C3102D">
            <w:t>American College of Surgeons</w:t>
          </w:r>
          <w:r>
            <w:t>.</w:t>
          </w:r>
          <w:proofErr w:type="gramEnd"/>
          <w:r>
            <w:t xml:space="preserve"> </w:t>
          </w:r>
          <w:proofErr w:type="gramStart"/>
          <w:r w:rsidRPr="00384128">
            <w:rPr>
              <w:rStyle w:val="italic"/>
              <w:highlight w:val="green"/>
            </w:rPr>
            <w:t>Advanced Trauma Life Support</w:t>
          </w:r>
          <w:r w:rsidRPr="00C3102D">
            <w:t>.</w:t>
          </w:r>
          <w:proofErr w:type="gramEnd"/>
          <w:r w:rsidRPr="00C3102D">
            <w:t xml:space="preserve"> </w:t>
          </w:r>
          <w:proofErr w:type="gramStart"/>
          <w:r w:rsidRPr="00C3102D">
            <w:t>American College of Surgeons; 2012.</w:t>
          </w:r>
          <w:proofErr w:type="gramEnd"/>
          <w:r w:rsidRPr="00C3102D">
            <w:t xml:space="preserve"> </w:t>
          </w:r>
          <w:proofErr w:type="spellStart"/>
          <w:r w:rsidRPr="00C3102D">
            <w:t>Planas</w:t>
          </w:r>
          <w:proofErr w:type="spellEnd"/>
          <w:r w:rsidRPr="00C3102D">
            <w:t xml:space="preserve"> J, Waseem M. Trauma, primary survey. In: </w:t>
          </w:r>
          <w:proofErr w:type="spellStart"/>
          <w:r w:rsidRPr="00384128">
            <w:rPr>
              <w:rStyle w:val="italic"/>
              <w:highlight w:val="green"/>
            </w:rPr>
            <w:t>StatPearls</w:t>
          </w:r>
          <w:proofErr w:type="spellEnd"/>
          <w:r w:rsidRPr="00C3102D">
            <w:t xml:space="preserve">. </w:t>
          </w:r>
          <w:proofErr w:type="spellStart"/>
          <w:proofErr w:type="gramStart"/>
          <w:r w:rsidRPr="00C3102D">
            <w:t>StatPearls</w:t>
          </w:r>
          <w:proofErr w:type="spellEnd"/>
          <w:r w:rsidRPr="00C3102D">
            <w:t xml:space="preserve"> Publishing; 2017.</w:t>
          </w:r>
          <w:proofErr w:type="gramEnd"/>
          <w:r w:rsidRPr="00C3102D">
            <w:t xml:space="preserve"> </w:t>
          </w:r>
          <w:proofErr w:type="gramStart"/>
          <w:r w:rsidRPr="00C3102D">
            <w:t>Accessed June 11, 2018.</w:t>
          </w:r>
          <w:proofErr w:type="gramEnd"/>
          <w:r w:rsidRPr="00C3102D">
            <w:t xml:space="preserve"> https://www.ncbi.nlm.nih.gov/books/NBK430800.</w:t>
          </w:r>
        </w:p>
      </w:sdtContent>
    </w:sdt>
    <w:p w14:paraId="4303128F" w14:textId="42B0BE4A" w:rsidR="00FF7245" w:rsidRPr="00C3102D" w:rsidRDefault="003503A0">
      <w:pPr>
        <w:pStyle w:val="H3"/>
      </w:pPr>
      <w:bookmarkStart w:id="131" w:name="131"/>
      <w:bookmarkEnd w:id="130"/>
      <w:r w:rsidRPr="00C3102D">
        <w:t>Etiology</w:t>
      </w:r>
    </w:p>
    <w:p w14:paraId="67EBCF9D" w14:textId="6C9E60D4" w:rsidR="00FF7245" w:rsidRPr="00C3102D" w:rsidRDefault="003503A0">
      <w:pPr>
        <w:pStyle w:val="TXL"/>
        <w:spacing w:afterLines="80" w:after="192"/>
        <w:rPr>
          <w:rFonts w:cs="Times New Roman"/>
          <w:color w:val="auto"/>
          <w:szCs w:val="24"/>
        </w:rPr>
      </w:pPr>
      <w:bookmarkStart w:id="132" w:name="132"/>
      <w:bookmarkEnd w:id="131"/>
      <w:r w:rsidRPr="00C3102D">
        <w:rPr>
          <w:rFonts w:cs="Times New Roman"/>
          <w:color w:val="auto"/>
          <w:szCs w:val="24"/>
        </w:rPr>
        <w:t xml:space="preserve">Chest trauma can be distinguished by the mechanism of injury. </w:t>
      </w:r>
      <w:r w:rsidRPr="00384128">
        <w:rPr>
          <w:rStyle w:val="italic"/>
          <w:highlight w:val="green"/>
        </w:rPr>
        <w:t>Blunt chest trauma</w:t>
      </w:r>
      <w:r w:rsidRPr="00C3102D">
        <w:rPr>
          <w:rFonts w:cs="Times New Roman"/>
          <w:color w:val="auto"/>
          <w:szCs w:val="24"/>
        </w:rPr>
        <w:t xml:space="preserve"> refers to mechanisms causing increase</w:t>
      </w:r>
      <w:r>
        <w:rPr>
          <w:rFonts w:cs="Times New Roman"/>
          <w:color w:val="auto"/>
          <w:szCs w:val="24"/>
        </w:rPr>
        <w:t>d</w:t>
      </w:r>
      <w:r w:rsidRPr="00C3102D">
        <w:rPr>
          <w:rFonts w:cs="Times New Roman"/>
          <w:color w:val="auto"/>
          <w:szCs w:val="24"/>
        </w:rPr>
        <w:t xml:space="preserve"> intrathoracic pressure. This occurs with motor vehicle accidents and falls. By comparison, </w:t>
      </w:r>
      <w:r w:rsidRPr="00384128">
        <w:rPr>
          <w:rStyle w:val="italic"/>
          <w:highlight w:val="green"/>
        </w:rPr>
        <w:t>penetrating chest trauma</w:t>
      </w:r>
      <w:r w:rsidRPr="00C3102D">
        <w:rPr>
          <w:rFonts w:cs="Times New Roman"/>
          <w:color w:val="auto"/>
          <w:szCs w:val="24"/>
        </w:rPr>
        <w:t xml:space="preserve"> refers to gunshot wounds, stab wounds, and impalement. Crushing chest injuries occur when the elastic limits of the chest and its contents are exceeded. There is considerable overlap among the various traumatic disorders experienced in penetrating, blunt chest trauma.</w:t>
      </w:r>
      <w:r w:rsidRPr="00384128">
        <w:rPr>
          <w:rStyle w:val="superscript"/>
        </w:rPr>
        <w:t>10</w:t>
      </w:r>
      <w:r w:rsidRPr="00C3102D">
        <w:rPr>
          <w:rFonts w:cs="Times New Roman"/>
          <w:color w:val="auto"/>
          <w:szCs w:val="24"/>
        </w:rPr>
        <w:t xml:space="preserve"> </w:t>
      </w:r>
      <w:proofErr w:type="gramStart"/>
      <w:r w:rsidRPr="00C3102D">
        <w:rPr>
          <w:rFonts w:cs="Times New Roman"/>
          <w:color w:val="auto"/>
          <w:szCs w:val="24"/>
        </w:rPr>
        <w:t>The</w:t>
      </w:r>
      <w:proofErr w:type="gramEnd"/>
      <w:r w:rsidRPr="00C3102D">
        <w:rPr>
          <w:rFonts w:cs="Times New Roman"/>
          <w:color w:val="auto"/>
          <w:szCs w:val="24"/>
        </w:rPr>
        <w:t xml:space="preserve"> mode of injury is </w:t>
      </w:r>
      <w:r>
        <w:rPr>
          <w:rFonts w:cs="Times New Roman"/>
          <w:color w:val="auto"/>
          <w:szCs w:val="24"/>
        </w:rPr>
        <w:t>extremely</w:t>
      </w:r>
      <w:r w:rsidRPr="00C3102D">
        <w:rPr>
          <w:rFonts w:cs="Times New Roman"/>
          <w:color w:val="auto"/>
          <w:szCs w:val="24"/>
        </w:rPr>
        <w:t xml:space="preserve"> important. </w:t>
      </w:r>
      <w:r w:rsidRPr="00C13B99">
        <w:rPr>
          <w:rStyle w:val="KT"/>
          <w:highlight w:val="cyan"/>
        </w:rPr>
        <w:t>Blunt-force trauma</w:t>
      </w:r>
      <w:r w:rsidRPr="00C3102D">
        <w:rPr>
          <w:rFonts w:cs="Times New Roman"/>
          <w:color w:val="auto"/>
          <w:szCs w:val="24"/>
        </w:rPr>
        <w:t xml:space="preserve"> to the chest is an acceleration or deceleration injury. These injuries are a result of a motor vehicle accident or a fall. Blunt</w:t>
      </w:r>
      <w:r>
        <w:rPr>
          <w:rFonts w:cs="Times New Roman"/>
          <w:color w:val="auto"/>
          <w:szCs w:val="24"/>
        </w:rPr>
        <w:t>-</w:t>
      </w:r>
      <w:r w:rsidRPr="00C3102D">
        <w:rPr>
          <w:rFonts w:cs="Times New Roman"/>
          <w:color w:val="auto"/>
          <w:szCs w:val="24"/>
        </w:rPr>
        <w:t xml:space="preserve">force trauma to the chest wall can occur in one of three directions: </w:t>
      </w:r>
      <w:r w:rsidRPr="00C3102D">
        <w:rPr>
          <w:rFonts w:cs="Times New Roman"/>
          <w:color w:val="auto"/>
          <w:szCs w:val="24"/>
        </w:rPr>
        <w:lastRenderedPageBreak/>
        <w:t xml:space="preserve">anterior–posterior, lateral compression, and </w:t>
      </w:r>
      <w:proofErr w:type="spellStart"/>
      <w:r w:rsidRPr="00C3102D">
        <w:rPr>
          <w:rFonts w:cs="Times New Roman"/>
          <w:color w:val="auto"/>
          <w:szCs w:val="24"/>
        </w:rPr>
        <w:t>transdiaphragmatic</w:t>
      </w:r>
      <w:proofErr w:type="spellEnd"/>
      <w:r w:rsidRPr="00C3102D">
        <w:rPr>
          <w:rFonts w:cs="Times New Roman"/>
          <w:color w:val="auto"/>
          <w:szCs w:val="24"/>
        </w:rPr>
        <w:t xml:space="preserve">. Refer to </w:t>
      </w:r>
      <w:sdt>
        <w:sdtPr>
          <w:rPr>
            <w:rFonts w:cs="Times New Roman"/>
            <w:color w:val="auto"/>
            <w:szCs w:val="24"/>
          </w:rPr>
          <w:alias w:val="FigureRef"/>
          <w:id w:val="636217839"/>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1603174317"/>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34389858"/>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140128054"/>
              <w:placeholder>
                <w:docPart w:val="DefaultPlaceholder_1082065158"/>
              </w:placeholder>
              <w:dataBinding w:prefixMappings="xmlns:ns0='http://www.Figure.net/AMOD/CustomXML.htm'" w:xpath="ns0:Figures[1]/ns0:Figure[@SeqNo='5']/ns0:SeqNo[1]" w:storeItemID="{25E72D1D-214B-4CDC-B73B-D95BDE841BAA}"/>
              <w:text/>
            </w:sdtPr>
            <w:sdtContent>
              <w:r w:rsidRPr="004F2219">
                <w:rPr>
                  <w:rStyle w:val="FIGREF"/>
                  <w:highlight w:val="cyan"/>
                </w:rPr>
                <w:t>5</w:t>
              </w:r>
            </w:sdtContent>
          </w:sdt>
        </w:sdtContent>
      </w:sdt>
      <w:r w:rsidRPr="00C3102D">
        <w:rPr>
          <w:rFonts w:cs="Times New Roman"/>
          <w:color w:val="auto"/>
          <w:szCs w:val="24"/>
        </w:rPr>
        <w:t>.</w:t>
      </w:r>
    </w:p>
    <w:bookmarkEnd w:id="132" w:displacedByCustomXml="next"/>
    <w:bookmarkStart w:id="133" w:name="133" w:displacedByCustomXml="next"/>
    <w:sdt>
      <w:sdtPr>
        <w:rPr>
          <w:rStyle w:val="FIGNO"/>
          <w:highlight w:val="cyan"/>
        </w:rPr>
        <w:alias w:val="Figure Caption"/>
        <w:id w:val="788246533"/>
        <w:placeholder>
          <w:docPart w:val="DefaultPlaceholder_1082065158"/>
        </w:placeholder>
      </w:sdtPr>
      <w:sdtEndPr>
        <w:rPr>
          <w:rStyle w:val="DefaultParagraphFont"/>
          <w:highlight w:val="none"/>
        </w:rPr>
      </w:sdtEndPr>
      <w:sdtContent>
        <w:p w14:paraId="58E3F9FF" w14:textId="77777777" w:rsidR="00F37857" w:rsidRDefault="003503A0">
          <w:pPr>
            <w:pStyle w:val="FGC"/>
          </w:pPr>
          <w:sdt>
            <w:sdtPr>
              <w:rPr>
                <w:rStyle w:val="FIGNO"/>
                <w:highlight w:val="cyan"/>
              </w:rPr>
              <w:alias w:val="Figure"/>
              <w:id w:val="-709487875"/>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38788613"/>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1203743698"/>
              <w:placeholder>
                <w:docPart w:val="DefaultPlaceholder_1082065158"/>
              </w:placeholder>
              <w:dataBinding w:prefixMappings="xmlns:ns0='http://www.Figure.net/AMOD/CustomXML.htm'" w:xpath="ns0:Figures[1]/ns0:Figure[@SeqNo='5']/ns0:SeqNo[1]" w:storeItemID="{25E72D1D-214B-4CDC-B73B-D95BDE841BAA}"/>
              <w:text/>
            </w:sdtPr>
            <w:sdtContent>
              <w:r w:rsidRPr="003503A0">
                <w:rPr>
                  <w:rStyle w:val="FIGNO"/>
                  <w:highlight w:val="cyan"/>
                </w:rPr>
                <w:t>5</w:t>
              </w:r>
            </w:sdtContent>
          </w:sdt>
          <w:r>
            <w:t xml:space="preserve"> </w:t>
          </w:r>
          <w:r w:rsidRPr="00C3102D">
            <w:t>Types of forces that cause blunt chest trauma.</w:t>
          </w:r>
        </w:p>
        <w:p w14:paraId="019A67A6" w14:textId="70E5563E" w:rsidR="00FF7245" w:rsidRPr="00C3102D" w:rsidRDefault="00F37857" w:rsidP="00F37857">
          <w:pPr>
            <w:pStyle w:val="FGS"/>
          </w:pPr>
          <w:bookmarkStart w:id="134" w:name="134"/>
          <w:proofErr w:type="gramStart"/>
          <w:r w:rsidRPr="00C3102D">
            <w:t xml:space="preserve">Based on Blyth A. Thoracic </w:t>
          </w:r>
          <w:r>
            <w:t>t</w:t>
          </w:r>
          <w:r w:rsidRPr="00C3102D">
            <w:t>rauma.</w:t>
          </w:r>
          <w:proofErr w:type="gramEnd"/>
          <w:r w:rsidRPr="00C3102D">
            <w:t xml:space="preserve"> </w:t>
          </w:r>
          <w:proofErr w:type="gramStart"/>
          <w:r w:rsidRPr="00384128">
            <w:rPr>
              <w:rStyle w:val="italic"/>
              <w:highlight w:val="green"/>
            </w:rPr>
            <w:t>British Medical Journal</w:t>
          </w:r>
          <w:r w:rsidRPr="00C3102D">
            <w:t>.</w:t>
          </w:r>
          <w:proofErr w:type="gramEnd"/>
          <w:r w:rsidRPr="00C3102D">
            <w:t xml:space="preserve"> 2014</w:t>
          </w:r>
          <w:proofErr w:type="gramStart"/>
          <w:r w:rsidRPr="00C3102D">
            <w:t>;348</w:t>
          </w:r>
          <w:proofErr w:type="gramEnd"/>
          <w:r w:rsidRPr="00C3102D">
            <w:t>. doi:10.1136/bmj.g1137.</w:t>
          </w:r>
        </w:p>
        <w:bookmarkEnd w:id="134" w:displacedByCustomXml="next"/>
      </w:sdtContent>
    </w:sdt>
    <w:p w14:paraId="6E73FC3A" w14:textId="3D52161E" w:rsidR="00FF7245" w:rsidRPr="00C3102D" w:rsidRDefault="003503A0">
      <w:pPr>
        <w:pStyle w:val="TX"/>
        <w:spacing w:afterLines="80" w:after="192"/>
        <w:rPr>
          <w:rFonts w:cs="Times New Roman"/>
          <w:color w:val="auto"/>
          <w:szCs w:val="24"/>
        </w:rPr>
      </w:pPr>
      <w:bookmarkStart w:id="135" w:name="135"/>
      <w:bookmarkEnd w:id="133"/>
      <w:r w:rsidRPr="00C3102D">
        <w:rPr>
          <w:rFonts w:cs="Times New Roman"/>
          <w:color w:val="auto"/>
          <w:szCs w:val="24"/>
        </w:rPr>
        <w:t xml:space="preserve">Crushing chest injury typically occurs from anterior–posterior forces, causing </w:t>
      </w:r>
      <w:r w:rsidRPr="00C13B99">
        <w:rPr>
          <w:rStyle w:val="KT"/>
          <w:highlight w:val="cyan"/>
        </w:rPr>
        <w:t>flail chest</w:t>
      </w:r>
      <w:r w:rsidRPr="00C3102D">
        <w:rPr>
          <w:rFonts w:cs="Times New Roman"/>
          <w:color w:val="auto"/>
          <w:szCs w:val="24"/>
        </w:rPr>
        <w:t>, shock, pneumothorax, cardiac and aortic injuries, and rupture of the diaphragm. Penetrating injuries are caused by low-velocity, medium-velocity, or high-velocity penetration (</w:t>
      </w:r>
      <w:sdt>
        <w:sdtPr>
          <w:rPr>
            <w:rFonts w:cs="Times New Roman"/>
            <w:color w:val="auto"/>
            <w:szCs w:val="24"/>
          </w:rPr>
          <w:alias w:val="TableRef"/>
          <w:id w:val="575559899"/>
          <w:placeholder>
            <w:docPart w:val="DefaultPlaceholder_1082065158"/>
          </w:placeholder>
        </w:sdtPr>
        <w:sdtEndPr>
          <w:rPr>
            <w:rStyle w:val="TABREF"/>
            <w:rFonts w:cs="Times-Roman"/>
            <w:color w:val="000000"/>
            <w:szCs w:val="20"/>
            <w:highlight w:val="cyan"/>
          </w:rPr>
        </w:sdtEndPr>
        <w:sdtContent>
          <w:sdt>
            <w:sdtPr>
              <w:rPr>
                <w:rStyle w:val="TABREF"/>
                <w:highlight w:val="cyan"/>
              </w:rPr>
              <w:alias w:val="Table"/>
              <w:id w:val="753706364"/>
              <w:placeholder>
                <w:docPart w:val="DefaultPlaceholder_1082065158"/>
              </w:placeholder>
              <w:text/>
            </w:sdtPr>
            <w:sdtEndPr>
              <w:rPr>
                <w:rStyle w:val="TABREF"/>
              </w:rPr>
            </w:sdtEndPr>
            <w:sdtContent>
              <w:r w:rsidRPr="001E65DC">
                <w:rPr>
                  <w:rStyle w:val="TABREF"/>
                  <w:highlight w:val="cyan"/>
                </w:rPr>
                <w:t>Table</w:t>
              </w:r>
            </w:sdtContent>
          </w:sdt>
          <w:r w:rsidRPr="001E65DC">
            <w:rPr>
              <w:rStyle w:val="TABREF"/>
              <w:highlight w:val="cyan"/>
            </w:rPr>
            <w:t xml:space="preserve"> </w:t>
          </w:r>
          <w:sdt>
            <w:sdtPr>
              <w:rPr>
                <w:rStyle w:val="TABREF"/>
                <w:highlight w:val="cyan"/>
              </w:rPr>
              <w:alias w:val="ChapNo"/>
              <w:id w:val="2125729269"/>
              <w:placeholder>
                <w:docPart w:val="DefaultPlaceholder_1082065158"/>
              </w:placeholder>
              <w:dataBinding w:prefixMappings="xmlns:ns0='http://www.ChapNo.net/AMOD/CustomXML.htm'" w:xpath="ns0:ChapNos[1]/ns0:ChapNo[@ChapNo='5']/ns0:ChapNo[1]" w:storeItemID="{91EDECFB-CBB4-4943-A925-C02F65BEC73B}"/>
              <w:text/>
            </w:sdtPr>
            <w:sdtContent>
              <w:r w:rsidRPr="001E65DC">
                <w:rPr>
                  <w:rStyle w:val="TABREF"/>
                  <w:highlight w:val="cyan"/>
                </w:rPr>
                <w:t>5</w:t>
              </w:r>
            </w:sdtContent>
          </w:sdt>
          <w:r w:rsidRPr="001E65DC">
            <w:rPr>
              <w:rStyle w:val="TABREF"/>
              <w:highlight w:val="cyan"/>
            </w:rPr>
            <w:t>-</w:t>
          </w:r>
          <w:sdt>
            <w:sdtPr>
              <w:rPr>
                <w:rStyle w:val="TABREF"/>
                <w:highlight w:val="cyan"/>
              </w:rPr>
              <w:alias w:val="SeqNo"/>
              <w:id w:val="-1909604247"/>
              <w:placeholder>
                <w:docPart w:val="DefaultPlaceholder_1082065158"/>
              </w:placeholder>
              <w:dataBinding w:prefixMappings="xmlns:ns0='http://www.Table.net/AMOD/CustomXML.htm'" w:xpath="ns0:Tables[1]/ns0:Table[@SeqNo='1']/ns0:SeqNo[1]" w:storeItemID="{24D5191D-9BD8-4685-9727-CA21CD3F5D66}"/>
              <w:text/>
            </w:sdtPr>
            <w:sdtContent>
              <w:r w:rsidRPr="001E65DC">
                <w:rPr>
                  <w:rStyle w:val="TABREF"/>
                  <w:highlight w:val="cyan"/>
                </w:rPr>
                <w:t>1</w:t>
              </w:r>
            </w:sdtContent>
          </w:sdt>
        </w:sdtContent>
      </w:sdt>
      <w:r w:rsidRPr="00C3102D">
        <w:rPr>
          <w:rFonts w:cs="Times New Roman"/>
          <w:color w:val="auto"/>
          <w:szCs w:val="24"/>
        </w:rPr>
        <w:t>).</w:t>
      </w:r>
    </w:p>
    <w:bookmarkEnd w:id="135" w:displacedByCustomXml="next"/>
    <w:bookmarkStart w:id="136" w:name="136" w:displacedByCustomXml="next"/>
    <w:sdt>
      <w:sdtPr>
        <w:rPr>
          <w:highlight w:val="cyan"/>
        </w:rPr>
        <w:id w:val="906115105"/>
        <w:placeholder>
          <w:docPart w:val="DefaultPlaceholder_1082065158"/>
        </w:placeholder>
      </w:sdtPr>
      <w:sdtEndPr>
        <w:rPr>
          <w:highlight w:val="none"/>
        </w:rPr>
      </w:sdtEndPr>
      <w:sdtContent>
        <w:sdt>
          <w:sdtPr>
            <w:rPr>
              <w:rStyle w:val="TABNO"/>
              <w:highlight w:val="cyan"/>
            </w:rPr>
            <w:alias w:val="Table Caption"/>
            <w:id w:val="-1593153269"/>
            <w:placeholder>
              <w:docPart w:val="0C1ACC25602C4461B9D78B51BFC868AB"/>
            </w:placeholder>
          </w:sdtPr>
          <w:sdtEndPr>
            <w:rPr>
              <w:rStyle w:val="DefaultParagraphFont"/>
            </w:rPr>
          </w:sdtEndPr>
          <w:sdtContent>
            <w:p w14:paraId="5764FFD1" w14:textId="77777777" w:rsidR="001E65DC" w:rsidRDefault="001E65DC" w:rsidP="001E65DC">
              <w:pPr>
                <w:pStyle w:val="TT"/>
                <w:rPr>
                  <w:highlight w:val="cyan"/>
                </w:rPr>
              </w:pPr>
              <w:sdt>
                <w:sdtPr>
                  <w:rPr>
                    <w:rStyle w:val="TABNO"/>
                    <w:highlight w:val="cyan"/>
                  </w:rPr>
                  <w:alias w:val="Table"/>
                  <w:id w:val="-269466890"/>
                  <w:placeholder>
                    <w:docPart w:val="0C1ACC25602C4461B9D78B51BFC868AB"/>
                  </w:placeholder>
                  <w:text/>
                </w:sdtPr>
                <w:sdtContent>
                  <w:r w:rsidRPr="001E65DC">
                    <w:rPr>
                      <w:rStyle w:val="TABNO"/>
                      <w:highlight w:val="cyan"/>
                    </w:rPr>
                    <w:t>Table</w:t>
                  </w:r>
                </w:sdtContent>
              </w:sdt>
              <w:r w:rsidRPr="001E65DC">
                <w:rPr>
                  <w:rStyle w:val="TABNO"/>
                  <w:highlight w:val="cyan"/>
                </w:rPr>
                <w:t xml:space="preserve"> </w:t>
              </w:r>
              <w:sdt>
                <w:sdtPr>
                  <w:rPr>
                    <w:rStyle w:val="TABNO"/>
                    <w:highlight w:val="cyan"/>
                  </w:rPr>
                  <w:alias w:val="ChapNo"/>
                  <w:id w:val="-1013142592"/>
                  <w:placeholder>
                    <w:docPart w:val="0C1ACC25602C4461B9D78B51BFC868AB"/>
                  </w:placeholder>
                  <w:dataBinding w:prefixMappings="xmlns:ns0='http://www.ChapNo.net/AMOD/CustomXML.htm'" w:xpath="ns0:ChapNos[1]/ns0:ChapNo[@ChapNo='5']/ns0:ChapNo[1]" w:storeItemID="{91EDECFB-CBB4-4943-A925-C02F65BEC73B}"/>
                  <w:text/>
                </w:sdtPr>
                <w:sdtContent>
                  <w:r w:rsidRPr="001E65DC">
                    <w:rPr>
                      <w:rStyle w:val="TABNO"/>
                      <w:highlight w:val="cyan"/>
                    </w:rPr>
                    <w:t>5</w:t>
                  </w:r>
                </w:sdtContent>
              </w:sdt>
              <w:r w:rsidRPr="001E65DC">
                <w:rPr>
                  <w:rStyle w:val="TABNO"/>
                  <w:highlight w:val="cyan"/>
                </w:rPr>
                <w:t>-</w:t>
              </w:r>
              <w:sdt>
                <w:sdtPr>
                  <w:rPr>
                    <w:rStyle w:val="TABNO"/>
                    <w:highlight w:val="cyan"/>
                  </w:rPr>
                  <w:alias w:val="SeqNo"/>
                  <w:id w:val="2008634546"/>
                  <w:placeholder>
                    <w:docPart w:val="0C1ACC25602C4461B9D78B51BFC868AB"/>
                  </w:placeholder>
                  <w:dataBinding w:prefixMappings="xmlns:ns0='http://www.Table.net/AMOD/CustomXML.htm'" w:xpath="ns0:Tables[1]/ns0:Table[@SeqNo='1']/ns0:SeqNo[1]" w:storeItemID="{24D5191D-9BD8-4685-9727-CA21CD3F5D66}"/>
                  <w:text/>
                </w:sdtPr>
                <w:sdtContent>
                  <w:r w:rsidRPr="001E65DC">
                    <w:rPr>
                      <w:rStyle w:val="TABNO"/>
                      <w:highlight w:val="cyan"/>
                    </w:rPr>
                    <w:t>1</w:t>
                  </w:r>
                </w:sdtContent>
              </w:sdt>
              <w:r w:rsidRPr="00907807">
                <w:t xml:space="preserve"> </w:t>
              </w:r>
              <w:r w:rsidRPr="00EE7331">
                <w:rPr>
                  <w:highlight w:val="cyan"/>
                </w:rPr>
                <w:t>Etiology of Penetrating Chest Trauma</w:t>
              </w:r>
            </w:p>
          </w:sdtContent>
        </w:sd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044"/>
            <w:gridCol w:w="5556"/>
          </w:tblGrid>
          <w:tr w:rsidR="00FF7245" w:rsidRPr="00C3102D" w14:paraId="72DBAFA3" w14:textId="77777777">
            <w:trPr>
              <w:trHeight w:val="60"/>
            </w:trPr>
            <w:tc>
              <w:tcPr>
                <w:tcW w:w="0" w:type="auto"/>
                <w:tcMar>
                  <w:top w:w="120" w:type="dxa"/>
                  <w:left w:w="120" w:type="dxa"/>
                  <w:bottom w:w="120" w:type="dxa"/>
                  <w:right w:w="120" w:type="dxa"/>
                </w:tcMar>
                <w:vAlign w:val="bottom"/>
              </w:tcPr>
              <w:p w14:paraId="1F53A377" w14:textId="18C2FD96" w:rsidR="00FF7245" w:rsidRPr="00B400EA" w:rsidRDefault="003503A0">
                <w:pPr>
                  <w:pStyle w:val="TCH1"/>
                </w:pPr>
                <w:bookmarkStart w:id="137" w:name="137"/>
                <w:bookmarkEnd w:id="136"/>
                <w:r w:rsidRPr="00B400EA">
                  <w:rPr>
                    <w:highlight w:val="cyan"/>
                  </w:rPr>
                  <w:t>Velocity</w:t>
                </w:r>
              </w:p>
            </w:tc>
            <w:tc>
              <w:tcPr>
                <w:tcW w:w="0" w:type="auto"/>
                <w:tcMar>
                  <w:top w:w="120" w:type="dxa"/>
                  <w:left w:w="120" w:type="dxa"/>
                  <w:bottom w:w="120" w:type="dxa"/>
                  <w:right w:w="120" w:type="dxa"/>
                </w:tcMar>
                <w:vAlign w:val="bottom"/>
              </w:tcPr>
              <w:p w14:paraId="66B2C27A" w14:textId="32E26B9D" w:rsidR="00FF7245" w:rsidRPr="00B400EA" w:rsidRDefault="003503A0">
                <w:pPr>
                  <w:pStyle w:val="TCH1"/>
                  <w:rPr>
                    <w:highlight w:val="cyan"/>
                  </w:rPr>
                </w:pPr>
                <w:bookmarkStart w:id="138" w:name="138"/>
                <w:bookmarkEnd w:id="137"/>
                <w:r w:rsidRPr="00B400EA">
                  <w:rPr>
                    <w:highlight w:val="cyan"/>
                  </w:rPr>
                  <w:t>Possible Injuries</w:t>
                </w:r>
              </w:p>
            </w:tc>
            <w:bookmarkEnd w:id="138"/>
          </w:tr>
          <w:tr w:rsidR="00FF7245" w:rsidRPr="00C3102D" w14:paraId="21C984F0" w14:textId="77777777">
            <w:trPr>
              <w:trHeight w:val="60"/>
            </w:trPr>
            <w:tc>
              <w:tcPr>
                <w:tcW w:w="0" w:type="auto"/>
                <w:tcMar>
                  <w:top w:w="130" w:type="dxa"/>
                  <w:left w:w="120" w:type="dxa"/>
                  <w:bottom w:w="130" w:type="dxa"/>
                  <w:right w:w="120" w:type="dxa"/>
                </w:tcMar>
              </w:tcPr>
              <w:p w14:paraId="70EE00F0" w14:textId="34580F42" w:rsidR="00FF7245" w:rsidRPr="00C3102D" w:rsidRDefault="003503A0">
                <w:pPr>
                  <w:pStyle w:val="TB"/>
                </w:pPr>
                <w:bookmarkStart w:id="139" w:name="139"/>
                <w:r w:rsidRPr="00C3102D">
                  <w:t>Low velocity (knife wounds, impalement)</w:t>
                </w:r>
              </w:p>
            </w:tc>
            <w:tc>
              <w:tcPr>
                <w:tcW w:w="0" w:type="auto"/>
                <w:tcMar>
                  <w:top w:w="130" w:type="dxa"/>
                  <w:left w:w="120" w:type="dxa"/>
                  <w:bottom w:w="130" w:type="dxa"/>
                  <w:right w:w="120" w:type="dxa"/>
                </w:tcMar>
              </w:tcPr>
              <w:p w14:paraId="75A6F9C9" w14:textId="77777777" w:rsidR="00FF7245" w:rsidRPr="00C3102D" w:rsidRDefault="003503A0">
                <w:pPr>
                  <w:pStyle w:val="TB"/>
                  <w:rPr>
                    <w:rFonts w:cs="Times New Roman"/>
                    <w:color w:val="auto"/>
                    <w:szCs w:val="24"/>
                  </w:rPr>
                </w:pPr>
                <w:bookmarkStart w:id="140" w:name="140"/>
                <w:bookmarkEnd w:id="139"/>
                <w:r w:rsidRPr="00C3102D">
                  <w:rPr>
                    <w:rFonts w:cs="Times New Roman"/>
                    <w:color w:val="auto"/>
                    <w:szCs w:val="24"/>
                  </w:rPr>
                  <w:t>Disrupts only the structures penetrated</w:t>
                </w:r>
              </w:p>
            </w:tc>
            <w:bookmarkEnd w:id="140"/>
          </w:tr>
          <w:tr w:rsidR="00FF7245" w:rsidRPr="00C3102D" w14:paraId="0749F12B" w14:textId="77777777">
            <w:trPr>
              <w:trHeight w:val="60"/>
            </w:trPr>
            <w:tc>
              <w:tcPr>
                <w:tcW w:w="0" w:type="auto"/>
                <w:tcMar>
                  <w:top w:w="130" w:type="dxa"/>
                  <w:left w:w="120" w:type="dxa"/>
                  <w:bottom w:w="130" w:type="dxa"/>
                  <w:right w:w="120" w:type="dxa"/>
                </w:tcMar>
              </w:tcPr>
              <w:p w14:paraId="4AFDBAD6" w14:textId="77777777" w:rsidR="00FF7245" w:rsidRPr="00C3102D" w:rsidRDefault="003503A0">
                <w:pPr>
                  <w:pStyle w:val="TB"/>
                  <w:rPr>
                    <w:rFonts w:cs="Times New Roman"/>
                    <w:color w:val="auto"/>
                    <w:szCs w:val="24"/>
                  </w:rPr>
                </w:pPr>
                <w:bookmarkStart w:id="141" w:name="141"/>
                <w:r w:rsidRPr="00C3102D">
                  <w:rPr>
                    <w:rFonts w:cs="Times New Roman"/>
                    <w:color w:val="auto"/>
                    <w:szCs w:val="24"/>
                  </w:rPr>
                  <w:t>Medium velocity (handgun bullet, shotgun, pellet gun)</w:t>
                </w:r>
              </w:p>
            </w:tc>
            <w:tc>
              <w:tcPr>
                <w:tcW w:w="0" w:type="auto"/>
                <w:tcMar>
                  <w:top w:w="130" w:type="dxa"/>
                  <w:left w:w="120" w:type="dxa"/>
                  <w:bottom w:w="130" w:type="dxa"/>
                  <w:right w:w="120" w:type="dxa"/>
                </w:tcMar>
              </w:tcPr>
              <w:p w14:paraId="02F580CF" w14:textId="77777777" w:rsidR="00FF7245" w:rsidRPr="00C3102D" w:rsidRDefault="003503A0">
                <w:pPr>
                  <w:pStyle w:val="TB"/>
                  <w:rPr>
                    <w:rFonts w:cs="Times New Roman"/>
                    <w:color w:val="auto"/>
                    <w:szCs w:val="24"/>
                  </w:rPr>
                </w:pPr>
                <w:bookmarkStart w:id="142" w:name="142"/>
                <w:bookmarkEnd w:id="141"/>
                <w:r w:rsidRPr="00C3102D">
                  <w:rPr>
                    <w:rFonts w:cs="Times New Roman"/>
                    <w:color w:val="auto"/>
                    <w:szCs w:val="24"/>
                  </w:rPr>
                  <w:t>Disrupts only the structures penetrated</w:t>
                </w:r>
              </w:p>
              <w:p w14:paraId="1F5B293E" w14:textId="77777777" w:rsidR="00FF7245" w:rsidRPr="00C3102D" w:rsidRDefault="003503A0">
                <w:pPr>
                  <w:pStyle w:val="TB"/>
                  <w:rPr>
                    <w:rFonts w:cs="Times New Roman"/>
                    <w:color w:val="auto"/>
                    <w:szCs w:val="24"/>
                  </w:rPr>
                </w:pPr>
                <w:bookmarkStart w:id="143" w:name="143"/>
                <w:bookmarkEnd w:id="142"/>
                <w:r w:rsidRPr="00C3102D">
                  <w:rPr>
                    <w:rFonts w:cs="Times New Roman"/>
                    <w:color w:val="auto"/>
                    <w:szCs w:val="24"/>
                  </w:rPr>
                  <w:t>Can cause cavitation of surrounding tissue</w:t>
                </w:r>
              </w:p>
            </w:tc>
            <w:bookmarkEnd w:id="143"/>
          </w:tr>
          <w:tr w:rsidR="00FF7245" w:rsidRPr="00C3102D" w14:paraId="073ED0B1" w14:textId="77777777">
            <w:trPr>
              <w:trHeight w:val="60"/>
            </w:trPr>
            <w:tc>
              <w:tcPr>
                <w:tcW w:w="0" w:type="auto"/>
                <w:tcMar>
                  <w:top w:w="130" w:type="dxa"/>
                  <w:left w:w="120" w:type="dxa"/>
                  <w:bottom w:w="130" w:type="dxa"/>
                  <w:right w:w="120" w:type="dxa"/>
                </w:tcMar>
              </w:tcPr>
              <w:p w14:paraId="3AB5A73C" w14:textId="77777777" w:rsidR="00FF7245" w:rsidRPr="00C3102D" w:rsidRDefault="003503A0">
                <w:pPr>
                  <w:pStyle w:val="TB"/>
                  <w:rPr>
                    <w:rFonts w:cs="Times New Roman"/>
                    <w:color w:val="auto"/>
                    <w:szCs w:val="24"/>
                  </w:rPr>
                </w:pPr>
                <w:bookmarkStart w:id="144" w:name="144"/>
                <w:r w:rsidRPr="00C3102D">
                  <w:rPr>
                    <w:rFonts w:cs="Times New Roman"/>
                    <w:color w:val="auto"/>
                    <w:szCs w:val="24"/>
                  </w:rPr>
                  <w:t>High velocity (military weapons)</w:t>
                </w:r>
              </w:p>
            </w:tc>
            <w:tc>
              <w:tcPr>
                <w:tcW w:w="0" w:type="auto"/>
                <w:tcMar>
                  <w:top w:w="130" w:type="dxa"/>
                  <w:left w:w="120" w:type="dxa"/>
                  <w:bottom w:w="130" w:type="dxa"/>
                  <w:right w:w="120" w:type="dxa"/>
                </w:tcMar>
              </w:tcPr>
              <w:p w14:paraId="65DD6D81" w14:textId="77777777" w:rsidR="00FF7245" w:rsidRPr="00C3102D" w:rsidRDefault="003503A0">
                <w:pPr>
                  <w:pStyle w:val="TB"/>
                  <w:rPr>
                    <w:rFonts w:cs="Times New Roman"/>
                    <w:color w:val="auto"/>
                    <w:szCs w:val="24"/>
                  </w:rPr>
                </w:pPr>
                <w:bookmarkStart w:id="145" w:name="145"/>
                <w:bookmarkEnd w:id="144"/>
                <w:r w:rsidRPr="00C3102D">
                  <w:rPr>
                    <w:rFonts w:cs="Times New Roman"/>
                    <w:color w:val="auto"/>
                    <w:szCs w:val="24"/>
                  </w:rPr>
                  <w:t>The higher the velocity, the more the damage</w:t>
                </w:r>
              </w:p>
              <w:p w14:paraId="7ABEDD5A" w14:textId="314E33F7" w:rsidR="00FF7245" w:rsidRPr="00C3102D" w:rsidRDefault="003503A0">
                <w:pPr>
                  <w:pStyle w:val="TB"/>
                  <w:rPr>
                    <w:rFonts w:cs="Times New Roman"/>
                    <w:color w:val="auto"/>
                    <w:szCs w:val="24"/>
                  </w:rPr>
                </w:pPr>
                <w:bookmarkStart w:id="146" w:name="146"/>
                <w:bookmarkEnd w:id="145"/>
                <w:r w:rsidRPr="00C3102D">
                  <w:rPr>
                    <w:rFonts w:cs="Times New Roman"/>
                    <w:color w:val="auto"/>
                    <w:szCs w:val="24"/>
                  </w:rPr>
                  <w:lastRenderedPageBreak/>
                  <w:t>Fragmentation weapons cause extensive disruption and thermal tissue damage</w:t>
                </w:r>
              </w:p>
            </w:tc>
            <w:bookmarkEnd w:id="146"/>
          </w:tr>
        </w:tbl>
        <w:p w14:paraId="3B6612A5" w14:textId="6160B7A1" w:rsidR="00FF7245" w:rsidRDefault="003503A0">
          <w:pPr>
            <w:pStyle w:val="TSN"/>
          </w:pPr>
          <w:bookmarkStart w:id="147" w:name="147"/>
          <w:r w:rsidRPr="00C3102D">
            <w:lastRenderedPageBreak/>
            <w:t xml:space="preserve">Modified from </w:t>
          </w:r>
          <w:proofErr w:type="spellStart"/>
          <w:r w:rsidRPr="00C3102D">
            <w:t>Shahani</w:t>
          </w:r>
          <w:proofErr w:type="spellEnd"/>
          <w:r w:rsidRPr="00C3102D">
            <w:t xml:space="preserve"> R. Penetrating chest trauma: background, anatomy, </w:t>
          </w:r>
          <w:proofErr w:type="gramStart"/>
          <w:r w:rsidRPr="00C3102D">
            <w:t>pathophysiology</w:t>
          </w:r>
          <w:proofErr w:type="gramEnd"/>
          <w:r w:rsidRPr="00C3102D">
            <w:t xml:space="preserve">. </w:t>
          </w:r>
          <w:proofErr w:type="gramStart"/>
          <w:r>
            <w:rPr>
              <w:rFonts w:cs="Times New Roman"/>
              <w:color w:val="auto"/>
              <w:szCs w:val="24"/>
            </w:rPr>
            <w:t>Medscape</w:t>
          </w:r>
          <w:r w:rsidRPr="00C3102D">
            <w:t>.</w:t>
          </w:r>
          <w:proofErr w:type="gramEnd"/>
          <w:r w:rsidRPr="00C3102D">
            <w:t xml:space="preserve"> 2017. Accessed June 11, 2018. https://emedicine.medscape.com/article/425698-overview.</w:t>
          </w:r>
        </w:p>
      </w:sdtContent>
    </w:sdt>
    <w:p w14:paraId="49B8DECF" w14:textId="176FCDA8" w:rsidR="00FF7245" w:rsidRPr="00C3102D" w:rsidRDefault="003503A0">
      <w:pPr>
        <w:pStyle w:val="TX"/>
        <w:spacing w:afterLines="80" w:after="192"/>
        <w:rPr>
          <w:rFonts w:cs="Times New Roman"/>
          <w:color w:val="auto"/>
          <w:szCs w:val="24"/>
        </w:rPr>
      </w:pPr>
      <w:bookmarkStart w:id="148" w:name="148"/>
      <w:bookmarkEnd w:id="147"/>
      <w:r w:rsidRPr="00C3102D">
        <w:rPr>
          <w:rFonts w:cs="Times New Roman"/>
          <w:color w:val="auto"/>
          <w:szCs w:val="24"/>
        </w:rPr>
        <w:t xml:space="preserve">Life-threatening chest trauma includes flail chest, </w:t>
      </w:r>
      <w:r w:rsidRPr="00C13B99">
        <w:rPr>
          <w:rStyle w:val="KT"/>
          <w:highlight w:val="cyan"/>
        </w:rPr>
        <w:t>pneumothorax</w:t>
      </w:r>
      <w:r w:rsidRPr="00C3102D">
        <w:rPr>
          <w:rFonts w:cs="Times New Roman"/>
          <w:color w:val="auto"/>
          <w:szCs w:val="24"/>
        </w:rPr>
        <w:t xml:space="preserve"> (</w:t>
      </w:r>
      <w:r w:rsidRPr="00C13B99">
        <w:rPr>
          <w:rStyle w:val="KT"/>
          <w:highlight w:val="cyan"/>
        </w:rPr>
        <w:t>traumatic pneumothorax</w:t>
      </w:r>
      <w:r w:rsidRPr="00C3102D">
        <w:rPr>
          <w:rFonts w:cs="Times New Roman"/>
          <w:color w:val="auto"/>
          <w:szCs w:val="24"/>
        </w:rPr>
        <w:t xml:space="preserve">, </w:t>
      </w:r>
      <w:r w:rsidRPr="00C13B99">
        <w:rPr>
          <w:rStyle w:val="KT"/>
          <w:highlight w:val="cyan"/>
        </w:rPr>
        <w:t>tension pneumothorax</w:t>
      </w:r>
      <w:r w:rsidRPr="00C3102D">
        <w:rPr>
          <w:rFonts w:cs="Times New Roman"/>
          <w:color w:val="auto"/>
          <w:szCs w:val="24"/>
        </w:rPr>
        <w:t xml:space="preserve">, and </w:t>
      </w:r>
      <w:r w:rsidRPr="00C13B99">
        <w:rPr>
          <w:rStyle w:val="KT"/>
          <w:highlight w:val="cyan"/>
        </w:rPr>
        <w:t>open pneumothorax</w:t>
      </w:r>
      <w:r w:rsidRPr="00C3102D">
        <w:rPr>
          <w:rFonts w:cs="Times New Roman"/>
          <w:color w:val="auto"/>
          <w:szCs w:val="24"/>
        </w:rPr>
        <w:t xml:space="preserve">), massive </w:t>
      </w:r>
      <w:proofErr w:type="spellStart"/>
      <w:r w:rsidRPr="00C13B99">
        <w:rPr>
          <w:rStyle w:val="KT"/>
          <w:highlight w:val="cyan"/>
        </w:rPr>
        <w:t>hemothorax</w:t>
      </w:r>
      <w:proofErr w:type="spellEnd"/>
      <w:r w:rsidRPr="00C3102D">
        <w:rPr>
          <w:rFonts w:cs="Times New Roman"/>
          <w:color w:val="auto"/>
          <w:szCs w:val="24"/>
        </w:rPr>
        <w:t xml:space="preserve">, and cardiac tamponade. Other important injuries include rib fractures, </w:t>
      </w:r>
      <w:r w:rsidRPr="00C13B99">
        <w:rPr>
          <w:rStyle w:val="KT"/>
          <w:highlight w:val="cyan"/>
        </w:rPr>
        <w:t>pulmonary contusion</w:t>
      </w:r>
      <w:r w:rsidRPr="00C3102D">
        <w:rPr>
          <w:rFonts w:cs="Times New Roman"/>
          <w:color w:val="auto"/>
          <w:szCs w:val="24"/>
        </w:rPr>
        <w:t xml:space="preserve">, </w:t>
      </w:r>
      <w:r w:rsidRPr="00C13B99">
        <w:rPr>
          <w:rStyle w:val="KT"/>
          <w:highlight w:val="cyan"/>
        </w:rPr>
        <w:t>simple pneumothorax</w:t>
      </w:r>
      <w:r w:rsidRPr="00C3102D">
        <w:rPr>
          <w:rFonts w:cs="Times New Roman"/>
          <w:color w:val="auto"/>
          <w:szCs w:val="24"/>
        </w:rPr>
        <w:t xml:space="preserve">, simple </w:t>
      </w:r>
      <w:proofErr w:type="spellStart"/>
      <w:r w:rsidRPr="00C3102D">
        <w:rPr>
          <w:rFonts w:cs="Times New Roman"/>
          <w:color w:val="auto"/>
          <w:szCs w:val="24"/>
        </w:rPr>
        <w:t>hemothorax</w:t>
      </w:r>
      <w:proofErr w:type="spellEnd"/>
      <w:r w:rsidRPr="00C3102D">
        <w:rPr>
          <w:rFonts w:cs="Times New Roman"/>
          <w:color w:val="auto"/>
          <w:szCs w:val="24"/>
        </w:rPr>
        <w:t>, and blunt aortic injury and blunt myocardial injury.</w:t>
      </w:r>
      <w:r w:rsidRPr="00384128">
        <w:rPr>
          <w:rStyle w:val="superscript"/>
        </w:rPr>
        <w:t>11</w:t>
      </w:r>
    </w:p>
    <w:p w14:paraId="54488CD4" w14:textId="1180F108" w:rsidR="00FF7245" w:rsidRPr="00C3102D" w:rsidRDefault="003503A0">
      <w:pPr>
        <w:pStyle w:val="H3"/>
      </w:pPr>
      <w:bookmarkStart w:id="149" w:name="149"/>
      <w:bookmarkEnd w:id="148"/>
      <w:r w:rsidRPr="00C3102D">
        <w:t>Epidemiology</w:t>
      </w:r>
    </w:p>
    <w:p w14:paraId="7E4F94DA" w14:textId="63EB6563" w:rsidR="00FF7245" w:rsidRPr="00C3102D" w:rsidRDefault="003503A0">
      <w:pPr>
        <w:pStyle w:val="TXL"/>
        <w:spacing w:afterLines="80" w:after="192"/>
        <w:rPr>
          <w:rFonts w:cs="Times New Roman"/>
          <w:color w:val="auto"/>
          <w:szCs w:val="24"/>
        </w:rPr>
      </w:pPr>
      <w:bookmarkStart w:id="150" w:name="150"/>
      <w:bookmarkEnd w:id="149"/>
      <w:r w:rsidRPr="00C3102D">
        <w:rPr>
          <w:rFonts w:cs="Times New Roman"/>
          <w:color w:val="auto"/>
          <w:szCs w:val="24"/>
        </w:rPr>
        <w:t>Injury is the number</w:t>
      </w:r>
      <w:r>
        <w:rPr>
          <w:rFonts w:cs="Times New Roman"/>
          <w:color w:val="auto"/>
          <w:szCs w:val="24"/>
        </w:rPr>
        <w:t>-</w:t>
      </w:r>
      <w:r w:rsidRPr="00C3102D">
        <w:rPr>
          <w:rFonts w:cs="Times New Roman"/>
          <w:color w:val="auto"/>
          <w:szCs w:val="24"/>
        </w:rPr>
        <w:t>one cause of death for people aged 1</w:t>
      </w:r>
      <w:r>
        <w:rPr>
          <w:rFonts w:cs="Times New Roman"/>
          <w:color w:val="auto"/>
          <w:szCs w:val="24"/>
        </w:rPr>
        <w:t>–</w:t>
      </w:r>
      <w:r w:rsidRPr="00C3102D">
        <w:rPr>
          <w:rFonts w:cs="Times New Roman"/>
          <w:color w:val="auto"/>
          <w:szCs w:val="24"/>
        </w:rPr>
        <w:t xml:space="preserve">44. In the United States, there were 199,756 trauma deaths in 2014, about two-thirds being accidental. Of intentional injury deaths, more than 70% were due to self-harm. In addition to </w:t>
      </w:r>
      <w:r>
        <w:rPr>
          <w:rFonts w:cs="Times New Roman"/>
          <w:color w:val="auto"/>
          <w:szCs w:val="24"/>
        </w:rPr>
        <w:t xml:space="preserve">these </w:t>
      </w:r>
      <w:r w:rsidRPr="00C3102D">
        <w:rPr>
          <w:rFonts w:cs="Times New Roman"/>
          <w:color w:val="auto"/>
          <w:szCs w:val="24"/>
        </w:rPr>
        <w:t>deaths, injur</w:t>
      </w:r>
      <w:r>
        <w:rPr>
          <w:rFonts w:cs="Times New Roman"/>
          <w:color w:val="auto"/>
          <w:szCs w:val="24"/>
        </w:rPr>
        <w:t>ies</w:t>
      </w:r>
      <w:r w:rsidRPr="00C3102D">
        <w:rPr>
          <w:rFonts w:cs="Times New Roman"/>
          <w:color w:val="auto"/>
          <w:szCs w:val="24"/>
        </w:rPr>
        <w:t xml:space="preserve"> result in about 41 million emergency department visits and 2.3 million hospital admissions annually.</w:t>
      </w:r>
      <w:r w:rsidRPr="00384128">
        <w:rPr>
          <w:rStyle w:val="superscript"/>
        </w:rPr>
        <w:t>11</w:t>
      </w:r>
      <w:r w:rsidRPr="00C3102D">
        <w:rPr>
          <w:rFonts w:cs="Times New Roman"/>
          <w:color w:val="auto"/>
          <w:szCs w:val="24"/>
        </w:rPr>
        <w:t xml:space="preserve"> Estimates of thoracic trauma frequency indicate that injuries occur in 12 persons per 1 million </w:t>
      </w:r>
      <w:proofErr w:type="gramStart"/>
      <w:r w:rsidRPr="00C3102D">
        <w:rPr>
          <w:rFonts w:cs="Times New Roman"/>
          <w:color w:val="auto"/>
          <w:szCs w:val="24"/>
        </w:rPr>
        <w:t>population</w:t>
      </w:r>
      <w:proofErr w:type="gramEnd"/>
      <w:r w:rsidRPr="00C3102D">
        <w:rPr>
          <w:rFonts w:cs="Times New Roman"/>
          <w:color w:val="auto"/>
          <w:szCs w:val="24"/>
        </w:rPr>
        <w:t xml:space="preserve"> per day. Approximately 33% of these injuries necessitate hospital admission. Blunt chest wall trauma accounts for over 15% of all trauma patients presenting to emergency departments worldwide.</w:t>
      </w:r>
      <w:r w:rsidRPr="00384128">
        <w:rPr>
          <w:rStyle w:val="superscript"/>
        </w:rPr>
        <w:t>12</w:t>
      </w:r>
      <w:r w:rsidRPr="00C3102D">
        <w:rPr>
          <w:rFonts w:cs="Times New Roman"/>
          <w:color w:val="auto"/>
          <w:szCs w:val="24"/>
        </w:rPr>
        <w:t xml:space="preserve"> Overall, blunt thoracic injuries are directly responsible for 20–25% of all deaths, and chest trauma is a major contributor in another 50% of deaths.</w:t>
      </w:r>
      <w:r w:rsidRPr="00384128">
        <w:rPr>
          <w:rStyle w:val="superscript"/>
        </w:rPr>
        <w:t>13</w:t>
      </w:r>
    </w:p>
    <w:p w14:paraId="4E0E685B" w14:textId="1AAB72B6" w:rsidR="00FF7245" w:rsidRPr="00C3102D" w:rsidRDefault="003503A0">
      <w:pPr>
        <w:pStyle w:val="H3"/>
      </w:pPr>
      <w:bookmarkStart w:id="151" w:name="151"/>
      <w:bookmarkEnd w:id="150"/>
      <w:r w:rsidRPr="00C3102D">
        <w:t>Pathogenesis/Pathophysiology</w:t>
      </w:r>
    </w:p>
    <w:p w14:paraId="19C639F6" w14:textId="589D61C7" w:rsidR="00FF7245" w:rsidRPr="00C3102D" w:rsidRDefault="003503A0">
      <w:pPr>
        <w:pStyle w:val="TXL"/>
        <w:spacing w:afterLines="80" w:after="192"/>
        <w:rPr>
          <w:rFonts w:cs="Times New Roman"/>
          <w:color w:val="auto"/>
          <w:szCs w:val="24"/>
        </w:rPr>
      </w:pPr>
      <w:bookmarkStart w:id="152" w:name="152"/>
      <w:bookmarkEnd w:id="151"/>
      <w:r w:rsidRPr="00C3102D">
        <w:rPr>
          <w:rFonts w:cs="Times New Roman"/>
          <w:color w:val="auto"/>
          <w:szCs w:val="24"/>
        </w:rPr>
        <w:t xml:space="preserve">Rather than list the various types of injury to organs and describe the pathophysiologic consequences, three common problems arising from chest wall trauma </w:t>
      </w:r>
      <w:r>
        <w:rPr>
          <w:rFonts w:cs="Times New Roman"/>
          <w:color w:val="auto"/>
          <w:szCs w:val="24"/>
        </w:rPr>
        <w:t>are</w:t>
      </w:r>
      <w:r w:rsidRPr="00C3102D">
        <w:rPr>
          <w:rFonts w:cs="Times New Roman"/>
          <w:color w:val="auto"/>
          <w:szCs w:val="24"/>
        </w:rPr>
        <w:t xml:space="preserve"> addressed in this </w:t>
      </w:r>
      <w:r w:rsidRPr="00C3102D">
        <w:rPr>
          <w:rFonts w:cs="Times New Roman"/>
          <w:color w:val="auto"/>
          <w:szCs w:val="24"/>
        </w:rPr>
        <w:lastRenderedPageBreak/>
        <w:t>section.</w:t>
      </w:r>
      <w:r w:rsidRPr="00384128">
        <w:rPr>
          <w:rStyle w:val="superscript"/>
        </w:rPr>
        <w:t>14</w:t>
      </w:r>
      <w:r w:rsidRPr="00C3102D">
        <w:rPr>
          <w:rFonts w:cs="Times New Roman"/>
          <w:color w:val="auto"/>
          <w:szCs w:val="24"/>
        </w:rPr>
        <w:t xml:space="preserve"> </w:t>
      </w:r>
      <w:proofErr w:type="gramStart"/>
      <w:r w:rsidRPr="00C3102D">
        <w:rPr>
          <w:rFonts w:cs="Times New Roman"/>
          <w:color w:val="auto"/>
          <w:szCs w:val="24"/>
        </w:rPr>
        <w:t>These</w:t>
      </w:r>
      <w:proofErr w:type="gramEnd"/>
      <w:r w:rsidRPr="00C3102D">
        <w:rPr>
          <w:rFonts w:cs="Times New Roman"/>
          <w:color w:val="auto"/>
          <w:szCs w:val="24"/>
        </w:rPr>
        <w:t xml:space="preserve"> problems are hypoxemia, hypotension, and inflammation.</w:t>
      </w:r>
    </w:p>
    <w:p w14:paraId="64AA501B" w14:textId="02AD4854" w:rsidR="00FF7245" w:rsidRPr="00C3102D" w:rsidRDefault="003503A0">
      <w:pPr>
        <w:pStyle w:val="TX"/>
        <w:spacing w:afterLines="80" w:after="192"/>
        <w:rPr>
          <w:rFonts w:cs="Times New Roman"/>
          <w:color w:val="auto"/>
          <w:szCs w:val="24"/>
        </w:rPr>
      </w:pPr>
      <w:bookmarkStart w:id="153" w:name="153"/>
      <w:bookmarkEnd w:id="152"/>
      <w:r w:rsidRPr="00C3102D">
        <w:rPr>
          <w:rFonts w:cs="Times New Roman"/>
          <w:color w:val="auto"/>
          <w:szCs w:val="24"/>
        </w:rPr>
        <w:t xml:space="preserve">Chest trauma can compromise breathing by directly damaging the lungs or airways or by altering the mechanics of ventilation. Direct injury to the lungs or airways includes pulmonary contusion and tracheobronchial disruption. Injuries that alter the mechanics of ventilation include flail chest, </w:t>
      </w:r>
      <w:proofErr w:type="spellStart"/>
      <w:r w:rsidRPr="00C3102D">
        <w:rPr>
          <w:rFonts w:cs="Times New Roman"/>
          <w:color w:val="auto"/>
          <w:szCs w:val="24"/>
        </w:rPr>
        <w:t>hemothorax</w:t>
      </w:r>
      <w:proofErr w:type="spellEnd"/>
      <w:r w:rsidRPr="00C3102D">
        <w:rPr>
          <w:rFonts w:cs="Times New Roman"/>
          <w:color w:val="auto"/>
          <w:szCs w:val="24"/>
        </w:rPr>
        <w:t xml:space="preserve">, and pneumothorax. The pain associated with these injuries can cause </w:t>
      </w:r>
      <w:proofErr w:type="spellStart"/>
      <w:r w:rsidRPr="00C3102D">
        <w:rPr>
          <w:rFonts w:cs="Times New Roman"/>
          <w:color w:val="auto"/>
          <w:szCs w:val="24"/>
        </w:rPr>
        <w:t>ventilatory</w:t>
      </w:r>
      <w:proofErr w:type="spellEnd"/>
      <w:r w:rsidRPr="00C3102D">
        <w:rPr>
          <w:rFonts w:cs="Times New Roman"/>
          <w:color w:val="auto"/>
          <w:szCs w:val="24"/>
        </w:rPr>
        <w:t xml:space="preserve"> compromise as well. Hypoventilation occurs and, if severe enough, causes hypoxemia. Areas of atelectasis may occur because of hypoventilation. The </w:t>
      </w:r>
      <w:proofErr w:type="spellStart"/>
      <w:r w:rsidRPr="00C3102D">
        <w:rPr>
          <w:rFonts w:cs="Times New Roman"/>
          <w:color w:val="auto"/>
          <w:szCs w:val="24"/>
        </w:rPr>
        <w:t>atelectatic</w:t>
      </w:r>
      <w:proofErr w:type="spellEnd"/>
      <w:r w:rsidRPr="00C3102D">
        <w:rPr>
          <w:rFonts w:cs="Times New Roman"/>
          <w:color w:val="auto"/>
          <w:szCs w:val="24"/>
        </w:rPr>
        <w:t xml:space="preserve"> areas form areas of ventilation–perfusion mismatch and contribute to further worsening.</w:t>
      </w:r>
      <w:r w:rsidRPr="00384128">
        <w:rPr>
          <w:rStyle w:val="superscript"/>
        </w:rPr>
        <w:t>14</w:t>
      </w:r>
    </w:p>
    <w:p w14:paraId="74D00F6C" w14:textId="4CBC69AD" w:rsidR="00FF7245" w:rsidRPr="00C3102D" w:rsidRDefault="003503A0">
      <w:pPr>
        <w:pStyle w:val="TX"/>
        <w:spacing w:afterLines="80" w:after="192"/>
        <w:rPr>
          <w:rFonts w:cs="Times New Roman"/>
          <w:color w:val="auto"/>
          <w:szCs w:val="24"/>
        </w:rPr>
      </w:pPr>
      <w:bookmarkStart w:id="154" w:name="154"/>
      <w:bookmarkEnd w:id="153"/>
      <w:r w:rsidRPr="00C3102D">
        <w:rPr>
          <w:rFonts w:cs="Times New Roman"/>
          <w:color w:val="auto"/>
          <w:szCs w:val="24"/>
        </w:rPr>
        <w:t>Damage to the lung parenchyma, tracheobronchial tree, or esophagus may allow air to enter the soft tissues of the chest, neck, and mediastinum, causing subcutaneous emphysema. Subcutaneous emphysema is not a particularly harmful issue. However, the underlying injury is the problem.</w:t>
      </w:r>
      <w:r w:rsidRPr="00384128">
        <w:rPr>
          <w:rStyle w:val="superscript"/>
        </w:rPr>
        <w:t>15</w:t>
      </w:r>
      <w:r w:rsidRPr="00C3102D">
        <w:rPr>
          <w:rFonts w:cs="Times New Roman"/>
          <w:color w:val="auto"/>
          <w:szCs w:val="24"/>
        </w:rPr>
        <w:t xml:space="preserve"> </w:t>
      </w:r>
      <w:proofErr w:type="gramStart"/>
      <w:r w:rsidRPr="00C3102D">
        <w:rPr>
          <w:rFonts w:cs="Times New Roman"/>
          <w:color w:val="auto"/>
          <w:szCs w:val="24"/>
        </w:rPr>
        <w:t>Pulmonary</w:t>
      </w:r>
      <w:proofErr w:type="gramEnd"/>
      <w:r w:rsidRPr="00C3102D">
        <w:rPr>
          <w:rFonts w:cs="Times New Roman"/>
          <w:color w:val="auto"/>
          <w:szCs w:val="24"/>
        </w:rPr>
        <w:t xml:space="preserve"> contusion usually occurs because of blunt chest trauma, although it may also occur with high-velocity penetrating chest injury. Pulmonary contusion is characterized by hemorrhage into alveolar spaces and variable disruption of alveolar</w:t>
      </w:r>
      <w:r>
        <w:rPr>
          <w:rFonts w:cs="Times New Roman"/>
          <w:color w:val="auto"/>
          <w:szCs w:val="24"/>
        </w:rPr>
        <w:t>–</w:t>
      </w:r>
      <w:r w:rsidRPr="00C3102D">
        <w:rPr>
          <w:rFonts w:cs="Times New Roman"/>
          <w:color w:val="auto"/>
          <w:szCs w:val="24"/>
        </w:rPr>
        <w:t>capillary membranes.</w:t>
      </w:r>
      <w:r w:rsidRPr="00384128">
        <w:rPr>
          <w:rStyle w:val="superscript"/>
        </w:rPr>
        <w:t>14</w:t>
      </w:r>
      <w:r w:rsidRPr="00C3102D">
        <w:rPr>
          <w:rFonts w:cs="Times New Roman"/>
          <w:color w:val="auto"/>
          <w:szCs w:val="24"/>
        </w:rPr>
        <w:t xml:space="preserve"> </w:t>
      </w:r>
      <w:proofErr w:type="gramStart"/>
      <w:r w:rsidRPr="00C3102D">
        <w:rPr>
          <w:rFonts w:cs="Times New Roman"/>
          <w:color w:val="auto"/>
          <w:szCs w:val="24"/>
        </w:rPr>
        <w:t>The</w:t>
      </w:r>
      <w:proofErr w:type="gramEnd"/>
      <w:r w:rsidRPr="00C3102D">
        <w:rPr>
          <w:rFonts w:cs="Times New Roman"/>
          <w:color w:val="auto"/>
          <w:szCs w:val="24"/>
        </w:rPr>
        <w:t xml:space="preserve"> degree of hypoxemia initially caused by the pulmonary contusion depends on the size of the contusion.</w:t>
      </w:r>
    </w:p>
    <w:p w14:paraId="6CEC867C" w14:textId="58ABB079" w:rsidR="00FF7245" w:rsidRPr="00384128" w:rsidRDefault="003503A0">
      <w:pPr>
        <w:pStyle w:val="TX"/>
        <w:spacing w:afterLines="80" w:after="192"/>
        <w:rPr>
          <w:rStyle w:val="superscript"/>
        </w:rPr>
      </w:pPr>
      <w:bookmarkStart w:id="155" w:name="155"/>
      <w:bookmarkEnd w:id="154"/>
      <w:r w:rsidRPr="00C3102D">
        <w:rPr>
          <w:rFonts w:cs="Times New Roman"/>
          <w:color w:val="auto"/>
          <w:szCs w:val="24"/>
        </w:rPr>
        <w:t xml:space="preserve">Blunt chest trauma can cause air, or blood, or both to enter the pleural space (pneumothorax, </w:t>
      </w:r>
      <w:proofErr w:type="spellStart"/>
      <w:r w:rsidRPr="00C3102D">
        <w:rPr>
          <w:rFonts w:cs="Times New Roman"/>
          <w:color w:val="auto"/>
          <w:szCs w:val="24"/>
        </w:rPr>
        <w:t>hemothorax</w:t>
      </w:r>
      <w:proofErr w:type="spellEnd"/>
      <w:r w:rsidRPr="00C3102D">
        <w:rPr>
          <w:rFonts w:cs="Times New Roman"/>
          <w:color w:val="auto"/>
          <w:szCs w:val="24"/>
        </w:rPr>
        <w:t xml:space="preserve">, </w:t>
      </w:r>
      <w:proofErr w:type="spellStart"/>
      <w:r w:rsidRPr="00C13B99">
        <w:rPr>
          <w:rStyle w:val="KT"/>
          <w:highlight w:val="cyan"/>
        </w:rPr>
        <w:t>hemopneumothorax</w:t>
      </w:r>
      <w:proofErr w:type="spellEnd"/>
      <w:r w:rsidRPr="00C3102D">
        <w:rPr>
          <w:rFonts w:cs="Times New Roman"/>
          <w:color w:val="auto"/>
          <w:szCs w:val="24"/>
        </w:rPr>
        <w:t xml:space="preserve">), interfering with oxygenation and ventilation by compressing lung parenchyma. The occurrence of a pneumothorax during trauma is called a </w:t>
      </w:r>
      <w:r w:rsidRPr="00384128">
        <w:rPr>
          <w:rStyle w:val="italic"/>
          <w:highlight w:val="green"/>
        </w:rPr>
        <w:t>traumatic pneumothorax</w:t>
      </w:r>
      <w:r w:rsidRPr="00C3102D">
        <w:rPr>
          <w:rFonts w:cs="Times New Roman"/>
          <w:color w:val="auto"/>
          <w:szCs w:val="24"/>
        </w:rPr>
        <w:t>. The thorax may be injured in such a way as to create a one-way valve. This allows air to enter the pleural space each time an inhalation is attempted. Eventually</w:t>
      </w:r>
      <w:r>
        <w:rPr>
          <w:rFonts w:cs="Times New Roman"/>
          <w:color w:val="auto"/>
          <w:szCs w:val="24"/>
        </w:rPr>
        <w:t>,</w:t>
      </w:r>
      <w:r w:rsidRPr="00C3102D">
        <w:rPr>
          <w:rFonts w:cs="Times New Roman"/>
          <w:color w:val="auto"/>
          <w:szCs w:val="24"/>
        </w:rPr>
        <w:t xml:space="preserve"> end-expiratory pleural pressure exceeds atmospheric pressure</w:t>
      </w:r>
      <w:r>
        <w:rPr>
          <w:rFonts w:cs="Times New Roman"/>
          <w:color w:val="auto"/>
          <w:szCs w:val="24"/>
        </w:rPr>
        <w:t>,</w:t>
      </w:r>
      <w:r w:rsidRPr="00C3102D">
        <w:rPr>
          <w:rFonts w:cs="Times New Roman"/>
          <w:color w:val="auto"/>
          <w:szCs w:val="24"/>
        </w:rPr>
        <w:t xml:space="preserve"> and the lung becomes </w:t>
      </w:r>
      <w:r w:rsidRPr="00C3102D">
        <w:rPr>
          <w:rFonts w:cs="Times New Roman"/>
          <w:color w:val="auto"/>
          <w:szCs w:val="24"/>
        </w:rPr>
        <w:lastRenderedPageBreak/>
        <w:t>compressed.</w:t>
      </w:r>
      <w:r w:rsidRPr="00384128">
        <w:rPr>
          <w:rStyle w:val="superscript"/>
        </w:rPr>
        <w:t>14</w:t>
      </w:r>
      <w:r w:rsidRPr="00C3102D">
        <w:rPr>
          <w:rFonts w:cs="Times New Roman"/>
          <w:color w:val="auto"/>
          <w:szCs w:val="24"/>
        </w:rPr>
        <w:t xml:space="preserve"> </w:t>
      </w:r>
      <w:proofErr w:type="gramStart"/>
      <w:r w:rsidRPr="00C3102D">
        <w:rPr>
          <w:rFonts w:cs="Times New Roman"/>
          <w:color w:val="auto"/>
          <w:szCs w:val="24"/>
        </w:rPr>
        <w:t>The</w:t>
      </w:r>
      <w:proofErr w:type="gramEnd"/>
      <w:r w:rsidRPr="00C3102D">
        <w:rPr>
          <w:rFonts w:cs="Times New Roman"/>
          <w:color w:val="auto"/>
          <w:szCs w:val="24"/>
        </w:rPr>
        <w:t xml:space="preserve"> tension pneumothorax is of special concern because as air leaks out of the lung parenchyma into the pleural space, it will eventually compress the underlying lung and shift the mediastinal contents toward the opposite side (</w:t>
      </w:r>
      <w:sdt>
        <w:sdtPr>
          <w:rPr>
            <w:rFonts w:cs="Times New Roman"/>
            <w:color w:val="auto"/>
            <w:szCs w:val="24"/>
          </w:rPr>
          <w:alias w:val="FigureRef"/>
          <w:id w:val="-1690599107"/>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1495097140"/>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94947150"/>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220025619"/>
              <w:placeholder>
                <w:docPart w:val="DefaultPlaceholder_1082065158"/>
              </w:placeholder>
              <w:dataBinding w:prefixMappings="xmlns:ns0='http://www.Figure.net/AMOD/CustomXML.htm'" w:xpath="ns0:Figures[1]/ns0:Figure[@SeqNo='6']/ns0:SeqNo[1]" w:storeItemID="{25E72D1D-214B-4CDC-B73B-D95BDE841BAA}"/>
              <w:text/>
            </w:sdtPr>
            <w:sdtContent>
              <w:r w:rsidRPr="004F2219">
                <w:rPr>
                  <w:rStyle w:val="FIGREF"/>
                  <w:highlight w:val="cyan"/>
                </w:rPr>
                <w:t>6</w:t>
              </w:r>
            </w:sdtContent>
          </w:sdt>
        </w:sdtContent>
      </w:sdt>
      <w:r w:rsidRPr="00C3102D">
        <w:rPr>
          <w:rFonts w:cs="Times New Roman"/>
          <w:color w:val="auto"/>
          <w:szCs w:val="24"/>
        </w:rPr>
        <w:t>). Progressive ventilation–perfusion mismatching occurs, and hypoxemia worsens.</w:t>
      </w:r>
      <w:r w:rsidRPr="00384128">
        <w:rPr>
          <w:rStyle w:val="superscript"/>
        </w:rPr>
        <w:t>14</w:t>
      </w:r>
      <w:r w:rsidRPr="00C3102D">
        <w:rPr>
          <w:rFonts w:cs="Times New Roman"/>
          <w:color w:val="auto"/>
          <w:szCs w:val="24"/>
        </w:rPr>
        <w:t xml:space="preserve"> Distortion of the superior vena cava by this mediastinal shift can result in decreased blood return to the heart, circulatory compromise, and shock.</w:t>
      </w:r>
      <w:r w:rsidRPr="00384128">
        <w:rPr>
          <w:rStyle w:val="superscript"/>
        </w:rPr>
        <w:t>16</w:t>
      </w:r>
      <w:r w:rsidRPr="00C3102D">
        <w:rPr>
          <w:rFonts w:cs="Times New Roman"/>
          <w:color w:val="auto"/>
          <w:szCs w:val="24"/>
        </w:rPr>
        <w:t xml:space="preserve"> Heart failure and conduction abnormalities can result from blunt cardiac injury that damages the myocardium or the heart valves.</w:t>
      </w:r>
      <w:r w:rsidRPr="00384128">
        <w:rPr>
          <w:rStyle w:val="superscript"/>
        </w:rPr>
        <w:t>15</w:t>
      </w:r>
    </w:p>
    <w:bookmarkEnd w:id="155" w:displacedByCustomXml="next"/>
    <w:bookmarkStart w:id="156" w:name="156" w:displacedByCustomXml="next"/>
    <w:sdt>
      <w:sdtPr>
        <w:rPr>
          <w:rStyle w:val="FIGNO"/>
          <w:highlight w:val="cyan"/>
        </w:rPr>
        <w:alias w:val="Figure Caption"/>
        <w:id w:val="-1851170112"/>
        <w:placeholder>
          <w:docPart w:val="DefaultPlaceholder_1082065158"/>
        </w:placeholder>
      </w:sdtPr>
      <w:sdtEndPr>
        <w:rPr>
          <w:rStyle w:val="DefaultParagraphFont"/>
          <w:rFonts w:cs="Times New Roman"/>
          <w:color w:val="auto"/>
          <w:szCs w:val="24"/>
          <w:highlight w:val="none"/>
        </w:rPr>
      </w:sdtEndPr>
      <w:sdtContent>
        <w:p w14:paraId="6E5A021A" w14:textId="77777777" w:rsidR="00F37857" w:rsidRDefault="003503A0">
          <w:pPr>
            <w:pStyle w:val="FGC"/>
            <w:rPr>
              <w:rFonts w:cs="Times New Roman"/>
              <w:color w:val="auto"/>
              <w:szCs w:val="24"/>
            </w:rPr>
          </w:pPr>
          <w:sdt>
            <w:sdtPr>
              <w:rPr>
                <w:rStyle w:val="FIGNO"/>
                <w:highlight w:val="cyan"/>
              </w:rPr>
              <w:alias w:val="Figure"/>
              <w:id w:val="239909533"/>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1058215003"/>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727586120"/>
              <w:placeholder>
                <w:docPart w:val="DefaultPlaceholder_1082065158"/>
              </w:placeholder>
              <w:dataBinding w:prefixMappings="xmlns:ns0='http://www.Figure.net/AMOD/CustomXML.htm'" w:xpath="ns0:Figures[1]/ns0:Figure[@SeqNo='6']/ns0:SeqNo[1]" w:storeItemID="{25E72D1D-214B-4CDC-B73B-D95BDE841BAA}"/>
              <w:text/>
            </w:sdtPr>
            <w:sdtContent>
              <w:r w:rsidRPr="003503A0">
                <w:rPr>
                  <w:rStyle w:val="FIGNO"/>
                  <w:highlight w:val="cyan"/>
                </w:rPr>
                <w:t>6</w:t>
              </w:r>
            </w:sdtContent>
          </w:sdt>
          <w:r>
            <w:rPr>
              <w:rFonts w:cs="Times New Roman"/>
              <w:color w:val="auto"/>
              <w:szCs w:val="24"/>
            </w:rPr>
            <w:t xml:space="preserve"> </w:t>
          </w:r>
          <w:r w:rsidRPr="00C3102D">
            <w:rPr>
              <w:rFonts w:cs="Times New Roman"/>
              <w:color w:val="auto"/>
              <w:szCs w:val="24"/>
            </w:rPr>
            <w:t>(</w:t>
          </w:r>
          <w:r w:rsidRPr="00384128">
            <w:rPr>
              <w:rStyle w:val="bold"/>
              <w:highlight w:val="cyan"/>
            </w:rPr>
            <w:t>A</w:t>
          </w:r>
          <w:r w:rsidRPr="00C3102D">
            <w:rPr>
              <w:rFonts w:cs="Times New Roman"/>
              <w:color w:val="auto"/>
              <w:szCs w:val="24"/>
            </w:rPr>
            <w:t>) A drawing of a pneumothorax. (</w:t>
          </w:r>
          <w:r w:rsidRPr="00384128">
            <w:rPr>
              <w:rStyle w:val="bold"/>
              <w:highlight w:val="cyan"/>
            </w:rPr>
            <w:t>B</w:t>
          </w:r>
          <w:r w:rsidRPr="00C3102D">
            <w:rPr>
              <w:rFonts w:cs="Times New Roman"/>
              <w:color w:val="auto"/>
              <w:szCs w:val="24"/>
            </w:rPr>
            <w:t xml:space="preserve">) A chest radiograph showing a right-sided pneumothorax. As the air collects in the pleural space, the lung on the affected side collapses because the pressure in the pleural space is greater than </w:t>
          </w:r>
          <w:r>
            <w:rPr>
              <w:rFonts w:cs="Times New Roman"/>
              <w:color w:val="auto"/>
              <w:szCs w:val="24"/>
            </w:rPr>
            <w:t xml:space="preserve">that </w:t>
          </w:r>
          <w:r w:rsidRPr="00C3102D">
            <w:rPr>
              <w:rFonts w:cs="Times New Roman"/>
              <w:color w:val="auto"/>
              <w:szCs w:val="24"/>
            </w:rPr>
            <w:t>within the lungs. If left untreated, the pneumothorax will begin to push the trachea to the opposite side.</w:t>
          </w:r>
        </w:p>
        <w:p w14:paraId="448A3D69" w14:textId="05BD73E4" w:rsidR="00FF7245" w:rsidRPr="00C3102D" w:rsidRDefault="00F37857" w:rsidP="00F37857">
          <w:pPr>
            <w:pStyle w:val="FGS"/>
          </w:pPr>
          <w:bookmarkStart w:id="157" w:name="157"/>
          <w:r w:rsidRPr="00C3102D">
            <w:t>(</w:t>
          </w:r>
          <w:r w:rsidRPr="00384128">
            <w:rPr>
              <w:rStyle w:val="bold"/>
              <w:highlight w:val="cyan"/>
            </w:rPr>
            <w:t>B</w:t>
          </w:r>
          <w:r w:rsidRPr="00C3102D">
            <w:t xml:space="preserve">) © </w:t>
          </w:r>
          <w:proofErr w:type="spellStart"/>
          <w:r w:rsidRPr="00C3102D">
            <w:t>meenon</w:t>
          </w:r>
          <w:proofErr w:type="spellEnd"/>
          <w:r w:rsidRPr="00C3102D">
            <w:t>/</w:t>
          </w:r>
          <w:proofErr w:type="spellStart"/>
          <w:r w:rsidRPr="00C3102D">
            <w:t>iStock</w:t>
          </w:r>
          <w:proofErr w:type="spellEnd"/>
          <w:r w:rsidRPr="00C3102D">
            <w:t>/Getty Images.</w:t>
          </w:r>
        </w:p>
        <w:bookmarkEnd w:id="157" w:displacedByCustomXml="next"/>
      </w:sdtContent>
    </w:sdt>
    <w:p w14:paraId="67671987" w14:textId="67ECC071" w:rsidR="00FF7245" w:rsidRPr="00C3102D" w:rsidRDefault="003503A0">
      <w:pPr>
        <w:pStyle w:val="TX"/>
        <w:spacing w:afterLines="80" w:after="192"/>
        <w:rPr>
          <w:rFonts w:cs="Times New Roman"/>
          <w:color w:val="auto"/>
          <w:szCs w:val="24"/>
        </w:rPr>
      </w:pPr>
      <w:bookmarkStart w:id="158" w:name="158"/>
      <w:bookmarkEnd w:id="156"/>
      <w:r w:rsidRPr="00C3102D">
        <w:rPr>
          <w:rFonts w:cs="Times New Roman"/>
          <w:color w:val="auto"/>
          <w:szCs w:val="24"/>
        </w:rPr>
        <w:t xml:space="preserve">An open pneumothorax (sucking chest wound) occurs when an object penetrates the chest wall, </w:t>
      </w:r>
      <w:proofErr w:type="gramStart"/>
      <w:r w:rsidRPr="00C3102D">
        <w:rPr>
          <w:rFonts w:cs="Times New Roman"/>
          <w:color w:val="auto"/>
          <w:szCs w:val="24"/>
        </w:rPr>
        <w:t>leaving</w:t>
      </w:r>
      <w:proofErr w:type="gramEnd"/>
      <w:r w:rsidRPr="00C3102D">
        <w:rPr>
          <w:rFonts w:cs="Times New Roman"/>
          <w:color w:val="auto"/>
          <w:szCs w:val="24"/>
        </w:rPr>
        <w:t xml:space="preserve"> a hole. It involves air in the pleural space, but it differs from other </w:t>
      </w:r>
      <w:proofErr w:type="spellStart"/>
      <w:r w:rsidRPr="00C3102D">
        <w:rPr>
          <w:rFonts w:cs="Times New Roman"/>
          <w:color w:val="auto"/>
          <w:szCs w:val="24"/>
        </w:rPr>
        <w:t>pneumothoraces</w:t>
      </w:r>
      <w:proofErr w:type="spellEnd"/>
      <w:r w:rsidRPr="00C3102D">
        <w:rPr>
          <w:rFonts w:cs="Times New Roman"/>
          <w:color w:val="auto"/>
          <w:szCs w:val="24"/>
        </w:rPr>
        <w:t xml:space="preserve"> </w:t>
      </w:r>
      <w:r>
        <w:rPr>
          <w:rFonts w:cs="Times New Roman"/>
          <w:color w:val="auto"/>
          <w:szCs w:val="24"/>
        </w:rPr>
        <w:t>because of</w:t>
      </w:r>
      <w:r w:rsidRPr="00C3102D">
        <w:rPr>
          <w:rFonts w:cs="Times New Roman"/>
          <w:color w:val="auto"/>
          <w:szCs w:val="24"/>
        </w:rPr>
        <w:t xml:space="preserve"> the unsealed opening and communication with the atmosphere. When a patient with an open pneumothorax inhales, air is entrained into the chest cavity through the opening in the chest. The larger the opening, the more air </w:t>
      </w:r>
      <w:r>
        <w:rPr>
          <w:rFonts w:cs="Times New Roman"/>
          <w:color w:val="auto"/>
          <w:szCs w:val="24"/>
        </w:rPr>
        <w:t xml:space="preserve">is </w:t>
      </w:r>
      <w:r w:rsidRPr="00C3102D">
        <w:rPr>
          <w:rFonts w:cs="Times New Roman"/>
          <w:color w:val="auto"/>
          <w:szCs w:val="24"/>
        </w:rPr>
        <w:t xml:space="preserve">brought in this way. Once the size of the hole is more than 0.75 times the size of the trachea, air preferentially enters through the thoracic cavity instead of the trachea </w:t>
      </w:r>
      <w:r>
        <w:rPr>
          <w:rFonts w:cs="Times New Roman"/>
          <w:color w:val="auto"/>
          <w:szCs w:val="24"/>
        </w:rPr>
        <w:t>because of</w:t>
      </w:r>
      <w:r w:rsidRPr="00C3102D">
        <w:rPr>
          <w:rFonts w:cs="Times New Roman"/>
          <w:color w:val="auto"/>
          <w:szCs w:val="24"/>
        </w:rPr>
        <w:t xml:space="preserve"> the lower resistance of the hole. Movement of air in and out of the open pneumothorax, during inspiration and expiration, can cause mediastinal shifting with </w:t>
      </w:r>
      <w:r w:rsidRPr="00C3102D">
        <w:rPr>
          <w:rFonts w:cs="Times New Roman"/>
          <w:color w:val="auto"/>
          <w:szCs w:val="24"/>
        </w:rPr>
        <w:lastRenderedPageBreak/>
        <w:t xml:space="preserve">each breath. This causes inadequate oxygenation and ventilation, </w:t>
      </w:r>
      <w:r>
        <w:rPr>
          <w:rFonts w:cs="Times New Roman"/>
          <w:color w:val="auto"/>
          <w:szCs w:val="24"/>
        </w:rPr>
        <w:t>as well as</w:t>
      </w:r>
      <w:r w:rsidRPr="00C3102D">
        <w:rPr>
          <w:rFonts w:cs="Times New Roman"/>
          <w:color w:val="auto"/>
          <w:szCs w:val="24"/>
        </w:rPr>
        <w:t xml:space="preserve"> a progressive buildup of air in the pleural space.</w:t>
      </w:r>
      <w:r w:rsidRPr="00384128">
        <w:rPr>
          <w:rStyle w:val="superscript"/>
        </w:rPr>
        <w:t>11</w:t>
      </w:r>
    </w:p>
    <w:p w14:paraId="794B48C0" w14:textId="3BFC7D7C" w:rsidR="00FF7245" w:rsidRPr="00C3102D" w:rsidRDefault="003503A0">
      <w:pPr>
        <w:pStyle w:val="TX"/>
        <w:spacing w:afterLines="80" w:after="192"/>
        <w:rPr>
          <w:rFonts w:cs="Times New Roman"/>
          <w:color w:val="auto"/>
          <w:szCs w:val="24"/>
        </w:rPr>
      </w:pPr>
      <w:bookmarkStart w:id="159" w:name="159"/>
      <w:bookmarkEnd w:id="158"/>
      <w:r w:rsidRPr="00C3102D">
        <w:rPr>
          <w:rFonts w:cs="Times New Roman"/>
          <w:color w:val="auto"/>
          <w:szCs w:val="24"/>
        </w:rPr>
        <w:t>Flail chest, the existence of two or more ribs broken in two or more places, indicates the application of a significant amount of force resulting in rib fractures and damage to the underlying structures. This results in a free segment of the chest wall that can move independently of the remainder of the chest during ventilation.</w:t>
      </w:r>
      <w:r w:rsidRPr="00384128">
        <w:rPr>
          <w:rStyle w:val="superscript"/>
        </w:rPr>
        <w:t>17</w:t>
      </w:r>
      <w:r w:rsidRPr="00C3102D">
        <w:rPr>
          <w:rFonts w:cs="Times New Roman"/>
          <w:color w:val="auto"/>
          <w:szCs w:val="24"/>
        </w:rPr>
        <w:t xml:space="preserve"> </w:t>
      </w:r>
      <w:proofErr w:type="gramStart"/>
      <w:r w:rsidRPr="00C3102D">
        <w:rPr>
          <w:rFonts w:cs="Times New Roman"/>
          <w:color w:val="auto"/>
          <w:szCs w:val="24"/>
        </w:rPr>
        <w:t>A</w:t>
      </w:r>
      <w:proofErr w:type="gramEnd"/>
      <w:r w:rsidRPr="00C3102D">
        <w:rPr>
          <w:rFonts w:cs="Times New Roman"/>
          <w:color w:val="auto"/>
          <w:szCs w:val="24"/>
        </w:rPr>
        <w:t xml:space="preserve"> flail produces both mechanical and physiologic abnormalities. The severity of the pain from the flail and muscle spasms causes splinting by the patient.</w:t>
      </w:r>
      <w:r w:rsidRPr="00384128">
        <w:rPr>
          <w:rStyle w:val="superscript"/>
        </w:rPr>
        <w:t>17</w:t>
      </w:r>
      <w:r w:rsidRPr="00C3102D">
        <w:rPr>
          <w:rFonts w:cs="Times New Roman"/>
          <w:color w:val="auto"/>
          <w:szCs w:val="24"/>
        </w:rPr>
        <w:t xml:space="preserve"> </w:t>
      </w:r>
      <w:r w:rsidRPr="00C13B99">
        <w:rPr>
          <w:rStyle w:val="KT"/>
          <w:highlight w:val="cyan"/>
        </w:rPr>
        <w:t>Paradoxical chest movement</w:t>
      </w:r>
      <w:r w:rsidRPr="00C3102D">
        <w:rPr>
          <w:rFonts w:cs="Times New Roman"/>
          <w:color w:val="auto"/>
          <w:szCs w:val="24"/>
        </w:rPr>
        <w:t xml:space="preserve"> is a sign of patient exhaustion. Flail chest and pulmonary contusion are inherently linked as a complex injury in patients suffering from blunt chest trauma.</w:t>
      </w:r>
      <w:r w:rsidRPr="00384128">
        <w:rPr>
          <w:rStyle w:val="superscript"/>
        </w:rPr>
        <w:t>17</w:t>
      </w:r>
      <w:r w:rsidRPr="00C3102D">
        <w:rPr>
          <w:rFonts w:cs="Times New Roman"/>
          <w:color w:val="auto"/>
          <w:szCs w:val="24"/>
        </w:rPr>
        <w:t xml:space="preserve"> Other mechanical effects from the flail are typically due to the underlying </w:t>
      </w:r>
      <w:proofErr w:type="spellStart"/>
      <w:r w:rsidRPr="00C3102D">
        <w:rPr>
          <w:rFonts w:cs="Times New Roman"/>
          <w:color w:val="auto"/>
          <w:szCs w:val="24"/>
        </w:rPr>
        <w:t>hemo</w:t>
      </w:r>
      <w:proofErr w:type="spellEnd"/>
      <w:r w:rsidRPr="00C3102D">
        <w:rPr>
          <w:rFonts w:cs="Times New Roman"/>
          <w:color w:val="auto"/>
          <w:szCs w:val="24"/>
        </w:rPr>
        <w:t>- or pneumothorax that frequently accompan</w:t>
      </w:r>
      <w:r>
        <w:rPr>
          <w:rFonts w:cs="Times New Roman"/>
          <w:color w:val="auto"/>
          <w:szCs w:val="24"/>
        </w:rPr>
        <w:t>ies</w:t>
      </w:r>
      <w:r w:rsidRPr="00C3102D">
        <w:rPr>
          <w:rFonts w:cs="Times New Roman"/>
          <w:color w:val="auto"/>
          <w:szCs w:val="24"/>
        </w:rPr>
        <w:t xml:space="preserve"> the flail (</w:t>
      </w:r>
      <w:sdt>
        <w:sdtPr>
          <w:rPr>
            <w:rFonts w:cs="Times New Roman"/>
            <w:color w:val="auto"/>
            <w:szCs w:val="24"/>
          </w:rPr>
          <w:alias w:val="FigureRef"/>
          <w:id w:val="-1060322186"/>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898326872"/>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1531484529"/>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2029677471"/>
              <w:placeholder>
                <w:docPart w:val="DefaultPlaceholder_1082065158"/>
              </w:placeholder>
              <w:dataBinding w:prefixMappings="xmlns:ns0='http://www.Figure.net/AMOD/CustomXML.htm'" w:xpath="ns0:Figures[1]/ns0:Figure[@SeqNo='7']/ns0:SeqNo[1]" w:storeItemID="{25E72D1D-214B-4CDC-B73B-D95BDE841BAA}"/>
              <w:text/>
            </w:sdtPr>
            <w:sdtContent>
              <w:r w:rsidRPr="004F2219">
                <w:rPr>
                  <w:rStyle w:val="FIGREF"/>
                  <w:highlight w:val="cyan"/>
                </w:rPr>
                <w:t>7</w:t>
              </w:r>
            </w:sdtContent>
          </w:sdt>
        </w:sdtContent>
      </w:sdt>
      <w:r w:rsidRPr="00C3102D">
        <w:rPr>
          <w:rFonts w:cs="Times New Roman"/>
          <w:color w:val="auto"/>
          <w:szCs w:val="24"/>
        </w:rPr>
        <w:t>).</w:t>
      </w:r>
    </w:p>
    <w:bookmarkEnd w:id="159" w:displacedByCustomXml="next"/>
    <w:bookmarkStart w:id="160" w:name="160" w:displacedByCustomXml="next"/>
    <w:sdt>
      <w:sdtPr>
        <w:rPr>
          <w:rStyle w:val="FIGNO"/>
          <w:highlight w:val="cyan"/>
        </w:rPr>
        <w:alias w:val="Figure Caption"/>
        <w:id w:val="1560666712"/>
        <w:placeholder>
          <w:docPart w:val="DefaultPlaceholder_1082065158"/>
        </w:placeholder>
      </w:sdtPr>
      <w:sdtEndPr>
        <w:rPr>
          <w:rStyle w:val="DefaultParagraphFont"/>
          <w:rFonts w:cs="Times New Roman"/>
          <w:color w:val="auto"/>
          <w:szCs w:val="24"/>
          <w:highlight w:val="none"/>
        </w:rPr>
      </w:sdtEndPr>
      <w:sdtContent>
        <w:p w14:paraId="5E5BD303" w14:textId="60D6E102" w:rsidR="00FF7245" w:rsidRDefault="003503A0">
          <w:pPr>
            <w:pStyle w:val="FGC"/>
          </w:pPr>
          <w:sdt>
            <w:sdtPr>
              <w:rPr>
                <w:rStyle w:val="FIGNO"/>
                <w:highlight w:val="cyan"/>
              </w:rPr>
              <w:alias w:val="Figure"/>
              <w:id w:val="-644270989"/>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1126047242"/>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2033868688"/>
              <w:placeholder>
                <w:docPart w:val="DefaultPlaceholder_1082065158"/>
              </w:placeholder>
              <w:dataBinding w:prefixMappings="xmlns:ns0='http://www.Figure.net/AMOD/CustomXML.htm'" w:xpath="ns0:Figures[1]/ns0:Figure[@SeqNo='7']/ns0:SeqNo[1]" w:storeItemID="{25E72D1D-214B-4CDC-B73B-D95BDE841BAA}"/>
              <w:text/>
            </w:sdtPr>
            <w:sdtContent>
              <w:r w:rsidRPr="003503A0">
                <w:rPr>
                  <w:rStyle w:val="FIGNO"/>
                  <w:highlight w:val="cyan"/>
                </w:rPr>
                <w:t>7</w:t>
              </w:r>
            </w:sdtContent>
          </w:sdt>
          <w:r>
            <w:rPr>
              <w:rFonts w:cs="Times New Roman"/>
              <w:color w:val="auto"/>
              <w:szCs w:val="24"/>
            </w:rPr>
            <w:t xml:space="preserve"> </w:t>
          </w:r>
          <w:r w:rsidRPr="00C3102D">
            <w:rPr>
              <w:rFonts w:cs="Times New Roman"/>
              <w:color w:val="auto"/>
              <w:szCs w:val="24"/>
            </w:rPr>
            <w:t>(</w:t>
          </w:r>
          <w:r w:rsidRPr="00384128">
            <w:rPr>
              <w:rStyle w:val="bold"/>
              <w:highlight w:val="cyan"/>
            </w:rPr>
            <w:t>A</w:t>
          </w:r>
          <w:r w:rsidRPr="00C3102D">
            <w:rPr>
              <w:rFonts w:cs="Times New Roman"/>
              <w:color w:val="auto"/>
              <w:szCs w:val="24"/>
            </w:rPr>
            <w:t>) Drawing of a left-sided flail segment. (</w:t>
          </w:r>
          <w:r w:rsidRPr="00384128">
            <w:rPr>
              <w:rStyle w:val="bold"/>
              <w:highlight w:val="cyan"/>
            </w:rPr>
            <w:t>B</w:t>
          </w:r>
          <w:r w:rsidRPr="00C3102D">
            <w:rPr>
              <w:rFonts w:cs="Times New Roman"/>
              <w:color w:val="auto"/>
              <w:szCs w:val="24"/>
            </w:rPr>
            <w:t xml:space="preserve">) The flail segment moves in the opposite direction of the remainder of the chest, </w:t>
          </w:r>
          <w:r>
            <w:rPr>
              <w:rFonts w:cs="Times New Roman"/>
              <w:color w:val="auto"/>
              <w:szCs w:val="24"/>
            </w:rPr>
            <w:t xml:space="preserve">termed </w:t>
          </w:r>
          <w:r w:rsidRPr="00384128">
            <w:rPr>
              <w:rStyle w:val="italic"/>
              <w:highlight w:val="green"/>
            </w:rPr>
            <w:t>paradoxical chest movement</w:t>
          </w:r>
          <w:r w:rsidRPr="00C3102D">
            <w:rPr>
              <w:rFonts w:cs="Times New Roman"/>
              <w:color w:val="auto"/>
              <w:szCs w:val="24"/>
            </w:rPr>
            <w:t xml:space="preserve">, causing air to be shunted back and forth from one lung to the other, </w:t>
          </w:r>
          <w:r>
            <w:rPr>
              <w:rFonts w:cs="Times New Roman"/>
              <w:color w:val="auto"/>
              <w:szCs w:val="24"/>
            </w:rPr>
            <w:t xml:space="preserve">termed </w:t>
          </w:r>
          <w:proofErr w:type="spellStart"/>
          <w:r w:rsidRPr="00384128">
            <w:rPr>
              <w:rStyle w:val="italic"/>
              <w:highlight w:val="green"/>
            </w:rPr>
            <w:t>pendelluft</w:t>
          </w:r>
          <w:proofErr w:type="spellEnd"/>
          <w:r w:rsidRPr="00C3102D">
            <w:rPr>
              <w:rFonts w:cs="Times New Roman"/>
              <w:color w:val="auto"/>
              <w:szCs w:val="24"/>
            </w:rPr>
            <w:t>. The lung under the flail segment is compressed</w:t>
          </w:r>
          <w:r>
            <w:rPr>
              <w:rFonts w:cs="Times New Roman"/>
              <w:color w:val="auto"/>
              <w:szCs w:val="24"/>
            </w:rPr>
            <w:t>,</w:t>
          </w:r>
          <w:r w:rsidRPr="00C3102D">
            <w:rPr>
              <w:rFonts w:cs="Times New Roman"/>
              <w:color w:val="auto"/>
              <w:szCs w:val="24"/>
            </w:rPr>
            <w:t xml:space="preserve"> and atelectasis occurs, causing intrapulmonary shunting.</w:t>
          </w:r>
        </w:p>
      </w:sdtContent>
    </w:sdt>
    <w:p w14:paraId="3F7C0117" w14:textId="05810B6A" w:rsidR="00FF7245" w:rsidRPr="00C3102D" w:rsidRDefault="003503A0">
      <w:pPr>
        <w:pStyle w:val="TX"/>
        <w:spacing w:afterLines="80" w:after="192"/>
        <w:rPr>
          <w:rFonts w:cs="Times New Roman"/>
          <w:color w:val="auto"/>
          <w:szCs w:val="24"/>
        </w:rPr>
      </w:pPr>
      <w:bookmarkStart w:id="161" w:name="161"/>
      <w:bookmarkEnd w:id="160"/>
      <w:r w:rsidRPr="00C3102D">
        <w:rPr>
          <w:rFonts w:cs="Times New Roman"/>
          <w:color w:val="auto"/>
          <w:szCs w:val="24"/>
        </w:rPr>
        <w:t>One of the hallmarks of the chest trauma patient is hemorrhage because the thoracic cage contains many structures filled with blood, some under high pressure. Many times, the source of bleeding is not immediately apparent. The easiest patient to evaluate is one who arrives lying in a pool of blood and is hypotensive.</w:t>
      </w:r>
      <w:r w:rsidRPr="00384128">
        <w:rPr>
          <w:rStyle w:val="superscript"/>
        </w:rPr>
        <w:t>17</w:t>
      </w:r>
      <w:r w:rsidRPr="00C3102D">
        <w:rPr>
          <w:rFonts w:cs="Times New Roman"/>
          <w:color w:val="auto"/>
          <w:szCs w:val="24"/>
        </w:rPr>
        <w:t xml:space="preserve"> Internal bleeding into the pleural space or pericardial space can occur, causing hypotension and hypoxemia. When air accompanies blood in the pleural </w:t>
      </w:r>
      <w:r w:rsidRPr="00C3102D">
        <w:rPr>
          <w:rFonts w:cs="Times New Roman"/>
          <w:color w:val="auto"/>
          <w:szCs w:val="24"/>
        </w:rPr>
        <w:lastRenderedPageBreak/>
        <w:t xml:space="preserve">space, there may be a </w:t>
      </w:r>
      <w:proofErr w:type="spellStart"/>
      <w:r w:rsidRPr="00C3102D">
        <w:rPr>
          <w:rFonts w:cs="Times New Roman"/>
          <w:color w:val="auto"/>
          <w:szCs w:val="24"/>
        </w:rPr>
        <w:t>hemopneumothorax</w:t>
      </w:r>
      <w:proofErr w:type="spellEnd"/>
      <w:r w:rsidRPr="00C3102D">
        <w:rPr>
          <w:rFonts w:cs="Times New Roman"/>
          <w:color w:val="auto"/>
          <w:szCs w:val="24"/>
        </w:rPr>
        <w:t>, which can also cause progressive atelectasis and ventilation–perfusion mismatching. The pericardium surrounding the heart serves a similar function as the pleura surrounding the lungs. The pericardial space is also a potential space, which can fill with blood from adjacent structures following either penetration or blunt chest trauma. When pericardial pressure exceeds the pressure in the right atrium and ventricle (lower</w:t>
      </w:r>
      <w:r>
        <w:rPr>
          <w:rFonts w:cs="Times New Roman"/>
          <w:color w:val="auto"/>
          <w:szCs w:val="24"/>
        </w:rPr>
        <w:t>-</w:t>
      </w:r>
      <w:r w:rsidRPr="00C3102D">
        <w:rPr>
          <w:rFonts w:cs="Times New Roman"/>
          <w:color w:val="auto"/>
          <w:szCs w:val="24"/>
        </w:rPr>
        <w:t xml:space="preserve">pressure system), venous flow decreases, </w:t>
      </w:r>
      <w:proofErr w:type="gramStart"/>
      <w:r w:rsidRPr="00C3102D">
        <w:rPr>
          <w:rFonts w:cs="Times New Roman"/>
          <w:color w:val="auto"/>
          <w:szCs w:val="24"/>
        </w:rPr>
        <w:t>stroke</w:t>
      </w:r>
      <w:proofErr w:type="gramEnd"/>
      <w:r w:rsidRPr="00C3102D">
        <w:rPr>
          <w:rFonts w:cs="Times New Roman"/>
          <w:color w:val="auto"/>
          <w:szCs w:val="24"/>
        </w:rPr>
        <w:t xml:space="preserve"> volume is depressed, and cardiac output drops. Cardiac tamponade, a life-threatening emergency, requires immediate attention.</w:t>
      </w:r>
    </w:p>
    <w:p w14:paraId="1342ADB1" w14:textId="429F9AAE" w:rsidR="00FF7245" w:rsidRPr="00C3102D" w:rsidRDefault="003503A0">
      <w:pPr>
        <w:pStyle w:val="TX"/>
        <w:spacing w:afterLines="80" w:after="192"/>
        <w:rPr>
          <w:rFonts w:cs="Times New Roman"/>
          <w:color w:val="auto"/>
          <w:szCs w:val="24"/>
        </w:rPr>
      </w:pPr>
      <w:bookmarkStart w:id="162" w:name="162"/>
      <w:bookmarkEnd w:id="161"/>
      <w:r w:rsidRPr="00C3102D">
        <w:rPr>
          <w:rFonts w:cs="Times New Roman"/>
          <w:color w:val="auto"/>
          <w:szCs w:val="24"/>
        </w:rPr>
        <w:t xml:space="preserve">Blunt chest trauma can cause myocardial contusion and laceration. </w:t>
      </w:r>
      <w:r>
        <w:rPr>
          <w:rFonts w:cs="Times New Roman"/>
          <w:color w:val="auto"/>
          <w:szCs w:val="24"/>
        </w:rPr>
        <w:t>Because of</w:t>
      </w:r>
      <w:r w:rsidRPr="00C3102D">
        <w:rPr>
          <w:rFonts w:cs="Times New Roman"/>
          <w:color w:val="auto"/>
          <w:szCs w:val="24"/>
        </w:rPr>
        <w:t xml:space="preserve"> its anterior position, the right ventricle is the most commonly contused region of the myocardium.</w:t>
      </w:r>
      <w:r w:rsidRPr="00384128">
        <w:rPr>
          <w:rStyle w:val="superscript"/>
        </w:rPr>
        <w:t>17</w:t>
      </w:r>
      <w:r w:rsidRPr="00C3102D">
        <w:rPr>
          <w:rFonts w:cs="Times New Roman"/>
          <w:color w:val="auto"/>
          <w:szCs w:val="24"/>
        </w:rPr>
        <w:t xml:space="preserve"> Fractured bones, including the sternum and/or </w:t>
      </w:r>
      <w:proofErr w:type="gramStart"/>
      <w:r w:rsidRPr="00C3102D">
        <w:rPr>
          <w:rFonts w:cs="Times New Roman"/>
          <w:color w:val="auto"/>
          <w:szCs w:val="24"/>
        </w:rPr>
        <w:t>ribs,</w:t>
      </w:r>
      <w:proofErr w:type="gramEnd"/>
      <w:r w:rsidRPr="00C3102D">
        <w:rPr>
          <w:rFonts w:cs="Times New Roman"/>
          <w:color w:val="auto"/>
          <w:szCs w:val="24"/>
        </w:rPr>
        <w:t xml:space="preserve"> can cause a contusion or laceration. Posterior myocardial contusions can occur with crushing chest injuries.</w:t>
      </w:r>
      <w:r w:rsidRPr="00384128">
        <w:rPr>
          <w:rStyle w:val="superscript"/>
        </w:rPr>
        <w:t>18</w:t>
      </w:r>
      <w:r w:rsidRPr="00C3102D">
        <w:rPr>
          <w:rFonts w:cs="Times New Roman"/>
          <w:color w:val="auto"/>
          <w:szCs w:val="24"/>
        </w:rPr>
        <w:t xml:space="preserve"> </w:t>
      </w:r>
      <w:proofErr w:type="gramStart"/>
      <w:r w:rsidRPr="00C3102D">
        <w:rPr>
          <w:rFonts w:cs="Times New Roman"/>
          <w:color w:val="auto"/>
          <w:szCs w:val="24"/>
        </w:rPr>
        <w:t>Other</w:t>
      </w:r>
      <w:proofErr w:type="gramEnd"/>
      <w:r w:rsidRPr="00C3102D">
        <w:rPr>
          <w:rFonts w:cs="Times New Roman"/>
          <w:color w:val="auto"/>
          <w:szCs w:val="24"/>
        </w:rPr>
        <w:t xml:space="preserve"> injuries to the heart include chamber rupture or great-vessel injury (such as thoracic aortic disruption). An aortic disruption frequently results in death prior to hospital arrival from exsanguination or loss of cardiac pump function.</w:t>
      </w:r>
      <w:r w:rsidRPr="00384128">
        <w:rPr>
          <w:rStyle w:val="superscript"/>
        </w:rPr>
        <w:t>16</w:t>
      </w:r>
    </w:p>
    <w:p w14:paraId="000E2D15" w14:textId="7FFDDAE3" w:rsidR="00FF7245" w:rsidRPr="00C3102D" w:rsidRDefault="003503A0">
      <w:pPr>
        <w:pStyle w:val="TX"/>
        <w:spacing w:afterLines="80" w:after="192"/>
        <w:rPr>
          <w:rFonts w:cs="Times New Roman"/>
          <w:color w:val="auto"/>
          <w:szCs w:val="24"/>
        </w:rPr>
      </w:pPr>
      <w:bookmarkStart w:id="163" w:name="163"/>
      <w:bookmarkEnd w:id="162"/>
      <w:r w:rsidRPr="00C3102D">
        <w:rPr>
          <w:rFonts w:cs="Times New Roman"/>
          <w:color w:val="auto"/>
          <w:szCs w:val="24"/>
        </w:rPr>
        <w:t>Penetrating chest trauma to the heart can cause cardiac tamponade physiology or hemorrhagic shock, depending on whether blood can escape the pericardial space. As little as 50 mL of blood in the pericardial sac can cause tamponade.</w:t>
      </w:r>
      <w:r w:rsidRPr="00384128">
        <w:rPr>
          <w:rStyle w:val="superscript"/>
        </w:rPr>
        <w:t>19</w:t>
      </w:r>
      <w:r w:rsidRPr="00C3102D">
        <w:rPr>
          <w:rFonts w:cs="Times New Roman"/>
          <w:color w:val="auto"/>
          <w:szCs w:val="24"/>
        </w:rPr>
        <w:t xml:space="preserve"> The right ventricle is the most commonly injured chamber in penetrating trauma </w:t>
      </w:r>
      <w:r>
        <w:rPr>
          <w:rFonts w:cs="Times New Roman"/>
          <w:color w:val="auto"/>
          <w:szCs w:val="24"/>
        </w:rPr>
        <w:t>because of</w:t>
      </w:r>
      <w:r w:rsidRPr="00C3102D">
        <w:rPr>
          <w:rFonts w:cs="Times New Roman"/>
          <w:color w:val="auto"/>
          <w:szCs w:val="24"/>
        </w:rPr>
        <w:t xml:space="preserve"> its anterior position within the chest cavity.</w:t>
      </w:r>
      <w:r w:rsidRPr="00384128">
        <w:rPr>
          <w:rStyle w:val="superscript"/>
        </w:rPr>
        <w:t>19</w:t>
      </w:r>
      <w:r w:rsidRPr="00C3102D">
        <w:rPr>
          <w:rFonts w:cs="Times New Roman"/>
          <w:color w:val="auto"/>
          <w:szCs w:val="24"/>
        </w:rPr>
        <w:t xml:space="preserve"> A penetrating cardiac injury or great-vessel injury leads to massive hemorrhage, causing a traumatic arrest. These types of patients typically expire in the field.</w:t>
      </w:r>
    </w:p>
    <w:p w14:paraId="3AE42092" w14:textId="48C33E9C" w:rsidR="00FF7245" w:rsidRPr="00C3102D" w:rsidRDefault="003503A0">
      <w:pPr>
        <w:pStyle w:val="TX"/>
        <w:spacing w:afterLines="80" w:after="192"/>
        <w:rPr>
          <w:rFonts w:cs="Times New Roman"/>
          <w:color w:val="auto"/>
          <w:szCs w:val="24"/>
        </w:rPr>
      </w:pPr>
      <w:bookmarkStart w:id="164" w:name="164"/>
      <w:bookmarkEnd w:id="163"/>
      <w:r w:rsidRPr="00C3102D">
        <w:rPr>
          <w:rFonts w:cs="Times New Roman"/>
          <w:color w:val="auto"/>
          <w:szCs w:val="24"/>
        </w:rPr>
        <w:t xml:space="preserve">Hypovolemia can lead to a hypovolemic traumatic cardiac arrest, which is known to have a poor outcome. The initial cardiac rhythm for most patients in survivable traumatic cardiac arrest </w:t>
      </w:r>
      <w:r w:rsidRPr="00C3102D">
        <w:rPr>
          <w:rFonts w:cs="Times New Roman"/>
          <w:color w:val="auto"/>
          <w:szCs w:val="24"/>
        </w:rPr>
        <w:lastRenderedPageBreak/>
        <w:t xml:space="preserve">is pulseless electrical activity (PEA). Traumatic cardiac arrest PEA is often a state </w:t>
      </w:r>
      <w:r>
        <w:rPr>
          <w:rFonts w:cs="Times New Roman"/>
          <w:color w:val="auto"/>
          <w:szCs w:val="24"/>
        </w:rPr>
        <w:t xml:space="preserve">of </w:t>
      </w:r>
      <w:r w:rsidRPr="00C3102D">
        <w:rPr>
          <w:rFonts w:cs="Times New Roman"/>
          <w:color w:val="auto"/>
          <w:szCs w:val="24"/>
        </w:rPr>
        <w:t>extremely low cardiac output, rather than a true cardiac arrest as understood for medical patients with a ventricular fibrillation (VF) arrest (when there is no output at all).</w:t>
      </w:r>
      <w:r w:rsidRPr="00384128">
        <w:rPr>
          <w:rStyle w:val="superscript"/>
        </w:rPr>
        <w:t>20</w:t>
      </w:r>
      <w:r w:rsidRPr="00C3102D">
        <w:rPr>
          <w:rFonts w:cs="Times New Roman"/>
          <w:color w:val="auto"/>
          <w:szCs w:val="24"/>
        </w:rPr>
        <w:t xml:space="preserve"> Understanding the difference between a medical cardiac arrest and </w:t>
      </w:r>
      <w:r>
        <w:rPr>
          <w:rFonts w:cs="Times New Roman"/>
          <w:color w:val="auto"/>
          <w:szCs w:val="24"/>
        </w:rPr>
        <w:t xml:space="preserve">a </w:t>
      </w:r>
      <w:r w:rsidRPr="00C3102D">
        <w:rPr>
          <w:rFonts w:cs="Times New Roman"/>
          <w:color w:val="auto"/>
          <w:szCs w:val="24"/>
        </w:rPr>
        <w:t>traumatic cardiac arrest is important because the treatment rationale is different.</w:t>
      </w:r>
    </w:p>
    <w:p w14:paraId="5CC265BE" w14:textId="0545C22A" w:rsidR="00FF7245" w:rsidRPr="00C3102D" w:rsidRDefault="003503A0">
      <w:pPr>
        <w:pStyle w:val="TX"/>
        <w:spacing w:afterLines="80" w:after="192"/>
        <w:rPr>
          <w:rFonts w:cs="Times New Roman"/>
          <w:color w:val="auto"/>
          <w:szCs w:val="24"/>
        </w:rPr>
      </w:pPr>
      <w:bookmarkStart w:id="165" w:name="165"/>
      <w:bookmarkEnd w:id="164"/>
      <w:r w:rsidRPr="00C3102D">
        <w:rPr>
          <w:rFonts w:cs="Times New Roman"/>
          <w:color w:val="auto"/>
          <w:szCs w:val="24"/>
        </w:rPr>
        <w:t>At the molecular level, after blunt chest trauma</w:t>
      </w:r>
      <w:r>
        <w:rPr>
          <w:rFonts w:cs="Times New Roman"/>
          <w:color w:val="auto"/>
          <w:szCs w:val="24"/>
        </w:rPr>
        <w:t>,</w:t>
      </w:r>
      <w:r w:rsidRPr="00C3102D">
        <w:rPr>
          <w:rFonts w:cs="Times New Roman"/>
          <w:color w:val="auto"/>
          <w:szCs w:val="24"/>
        </w:rPr>
        <w:t xml:space="preserve"> a local inflammatory response occurs. Severe injury or multiple trauma evokes a systemic inflammatory response, excessive immune reaction, subsequent priming of neutrophils in the circulation, and mobilization of new young neutrophils from bone marrow.</w:t>
      </w:r>
      <w:r w:rsidRPr="00384128">
        <w:rPr>
          <w:rStyle w:val="superscript"/>
        </w:rPr>
        <w:t>21</w:t>
      </w:r>
      <w:r w:rsidRPr="00C3102D">
        <w:rPr>
          <w:rFonts w:cs="Times New Roman"/>
          <w:color w:val="auto"/>
          <w:szCs w:val="24"/>
        </w:rPr>
        <w:t xml:space="preserve"> Surgical intervention can worsen the inflammatory response, thereby increasing the risk of posttraumatic inflammatory complications and posttraumatic organ failure.</w:t>
      </w:r>
      <w:r w:rsidRPr="00384128">
        <w:rPr>
          <w:rStyle w:val="superscript"/>
        </w:rPr>
        <w:t>21</w:t>
      </w:r>
      <w:r w:rsidRPr="00C3102D">
        <w:rPr>
          <w:rFonts w:cs="Times New Roman"/>
          <w:color w:val="auto"/>
          <w:szCs w:val="24"/>
        </w:rPr>
        <w:t xml:space="preserve"> Persistent elevation of pro-inflammatory cytokines in the lungs with subsequent suppression of the immune system is associated with an enhanced risk for acute lung injury progression and is known to increase mortality.</w:t>
      </w:r>
      <w:r w:rsidRPr="00384128">
        <w:rPr>
          <w:rStyle w:val="superscript"/>
        </w:rPr>
        <w:t>22</w:t>
      </w:r>
      <w:r w:rsidRPr="00C3102D">
        <w:rPr>
          <w:rFonts w:cs="Times New Roman"/>
          <w:color w:val="auto"/>
          <w:szCs w:val="24"/>
        </w:rPr>
        <w:t xml:space="preserve"> This process can go on to cause acute respiratory distress syndrome (ARDS) and </w:t>
      </w:r>
      <w:proofErr w:type="spellStart"/>
      <w:r w:rsidRPr="00C3102D">
        <w:rPr>
          <w:rFonts w:cs="Times New Roman"/>
          <w:color w:val="auto"/>
          <w:szCs w:val="24"/>
        </w:rPr>
        <w:t>multiorgan</w:t>
      </w:r>
      <w:proofErr w:type="spellEnd"/>
      <w:r w:rsidRPr="00C3102D">
        <w:rPr>
          <w:rFonts w:cs="Times New Roman"/>
          <w:color w:val="auto"/>
          <w:szCs w:val="24"/>
        </w:rPr>
        <w:t xml:space="preserve"> failure.</w:t>
      </w:r>
      <w:r w:rsidRPr="00384128">
        <w:rPr>
          <w:rStyle w:val="superscript"/>
        </w:rPr>
        <w:t>23</w:t>
      </w:r>
    </w:p>
    <w:p w14:paraId="28C6164C" w14:textId="3F12AC41" w:rsidR="00FF7245" w:rsidRPr="00C3102D" w:rsidRDefault="003503A0">
      <w:pPr>
        <w:pStyle w:val="TX"/>
        <w:spacing w:afterLines="80" w:after="192"/>
        <w:rPr>
          <w:rFonts w:cs="Times New Roman"/>
          <w:color w:val="auto"/>
          <w:szCs w:val="24"/>
        </w:rPr>
      </w:pPr>
      <w:bookmarkStart w:id="166" w:name="166"/>
      <w:bookmarkEnd w:id="165"/>
      <w:r w:rsidRPr="00C3102D">
        <w:rPr>
          <w:rFonts w:cs="Times New Roman"/>
          <w:color w:val="auto"/>
          <w:szCs w:val="24"/>
        </w:rPr>
        <w:t xml:space="preserve">The many types of injuries that can occur with chest trauma are listed in </w:t>
      </w:r>
      <w:sdt>
        <w:sdtPr>
          <w:rPr>
            <w:rFonts w:cs="Times New Roman"/>
            <w:color w:val="auto"/>
            <w:szCs w:val="24"/>
          </w:rPr>
          <w:alias w:val="TableRef"/>
          <w:id w:val="-1798446289"/>
          <w:placeholder>
            <w:docPart w:val="DefaultPlaceholder_1082065158"/>
          </w:placeholder>
        </w:sdtPr>
        <w:sdtEndPr>
          <w:rPr>
            <w:rStyle w:val="TABREF"/>
            <w:rFonts w:cs="Times-Roman"/>
            <w:color w:val="000000"/>
            <w:szCs w:val="20"/>
            <w:highlight w:val="cyan"/>
          </w:rPr>
        </w:sdtEndPr>
        <w:sdtContent>
          <w:sdt>
            <w:sdtPr>
              <w:rPr>
                <w:rStyle w:val="TABREF"/>
                <w:highlight w:val="cyan"/>
              </w:rPr>
              <w:alias w:val="Table"/>
              <w:id w:val="653955058"/>
              <w:placeholder>
                <w:docPart w:val="DefaultPlaceholder_1082065158"/>
              </w:placeholder>
              <w:text/>
            </w:sdtPr>
            <w:sdtEndPr>
              <w:rPr>
                <w:rStyle w:val="TABREF"/>
              </w:rPr>
            </w:sdtEndPr>
            <w:sdtContent>
              <w:r w:rsidRPr="001E65DC">
                <w:rPr>
                  <w:rStyle w:val="TABREF"/>
                  <w:highlight w:val="cyan"/>
                </w:rPr>
                <w:t>Table</w:t>
              </w:r>
            </w:sdtContent>
          </w:sdt>
          <w:r w:rsidRPr="001E65DC">
            <w:rPr>
              <w:rStyle w:val="TABREF"/>
              <w:highlight w:val="cyan"/>
            </w:rPr>
            <w:t xml:space="preserve"> </w:t>
          </w:r>
          <w:sdt>
            <w:sdtPr>
              <w:rPr>
                <w:rStyle w:val="TABREF"/>
                <w:highlight w:val="cyan"/>
              </w:rPr>
              <w:alias w:val="ChapNo"/>
              <w:id w:val="-1802768079"/>
              <w:placeholder>
                <w:docPart w:val="DefaultPlaceholder_1082065158"/>
              </w:placeholder>
              <w:dataBinding w:prefixMappings="xmlns:ns0='http://www.ChapNo.net/AMOD/CustomXML.htm'" w:xpath="ns0:ChapNos[1]/ns0:ChapNo[@ChapNo='5']/ns0:ChapNo[1]" w:storeItemID="{91EDECFB-CBB4-4943-A925-C02F65BEC73B}"/>
              <w:text/>
            </w:sdtPr>
            <w:sdtContent>
              <w:r w:rsidRPr="001E65DC">
                <w:rPr>
                  <w:rStyle w:val="TABREF"/>
                  <w:highlight w:val="cyan"/>
                </w:rPr>
                <w:t>5</w:t>
              </w:r>
            </w:sdtContent>
          </w:sdt>
          <w:r w:rsidRPr="001E65DC">
            <w:rPr>
              <w:rStyle w:val="TABREF"/>
              <w:highlight w:val="cyan"/>
            </w:rPr>
            <w:t>-</w:t>
          </w:r>
          <w:sdt>
            <w:sdtPr>
              <w:rPr>
                <w:rStyle w:val="TABREF"/>
                <w:highlight w:val="cyan"/>
              </w:rPr>
              <w:alias w:val="SeqNo"/>
              <w:id w:val="1459766797"/>
              <w:placeholder>
                <w:docPart w:val="DefaultPlaceholder_1082065158"/>
              </w:placeholder>
              <w:dataBinding w:prefixMappings="xmlns:ns0='http://www.Table.net/AMOD/CustomXML.htm'" w:xpath="ns0:Tables[1]/ns0:Table[@SeqNo='2']/ns0:SeqNo[1]" w:storeItemID="{24D5191D-9BD8-4685-9727-CA21CD3F5D66}"/>
              <w:text/>
            </w:sdtPr>
            <w:sdtContent>
              <w:r w:rsidRPr="001E65DC">
                <w:rPr>
                  <w:rStyle w:val="TABREF"/>
                  <w:highlight w:val="cyan"/>
                </w:rPr>
                <w:t>2</w:t>
              </w:r>
            </w:sdtContent>
          </w:sdt>
        </w:sdtContent>
      </w:sdt>
      <w:r w:rsidRPr="00C3102D">
        <w:rPr>
          <w:rFonts w:cs="Times New Roman"/>
          <w:color w:val="auto"/>
          <w:szCs w:val="24"/>
        </w:rPr>
        <w:t>.</w:t>
      </w:r>
    </w:p>
    <w:bookmarkEnd w:id="166" w:displacedByCustomXml="next"/>
    <w:bookmarkStart w:id="167" w:name="167" w:displacedByCustomXml="next"/>
    <w:sdt>
      <w:sdtPr>
        <w:rPr>
          <w:highlight w:val="cyan"/>
        </w:rPr>
        <w:id w:val="-603419328"/>
        <w:placeholder>
          <w:docPart w:val="DefaultPlaceholder_1082065158"/>
        </w:placeholder>
      </w:sdtPr>
      <w:sdtEndPr>
        <w:rPr>
          <w:highlight w:val="none"/>
        </w:rPr>
      </w:sdtEndPr>
      <w:sdtContent>
        <w:sdt>
          <w:sdtPr>
            <w:rPr>
              <w:rStyle w:val="TABNO"/>
              <w:highlight w:val="cyan"/>
            </w:rPr>
            <w:alias w:val="Table Caption"/>
            <w:id w:val="-1668094149"/>
            <w:placeholder>
              <w:docPart w:val="B6E80AA7DC3F4186B29BD6650CDDF06D"/>
            </w:placeholder>
          </w:sdtPr>
          <w:sdtEndPr>
            <w:rPr>
              <w:rStyle w:val="superscript"/>
              <w:vertAlign w:val="superscript"/>
            </w:rPr>
          </w:sdtEndPr>
          <w:sdtContent>
            <w:p w14:paraId="78A6CFA1" w14:textId="77777777" w:rsidR="001E65DC" w:rsidRDefault="001E65DC" w:rsidP="001E65DC">
              <w:pPr>
                <w:pStyle w:val="TT"/>
                <w:rPr>
                  <w:rStyle w:val="superscript"/>
                  <w:highlight w:val="cyan"/>
                </w:rPr>
              </w:pPr>
              <w:sdt>
                <w:sdtPr>
                  <w:rPr>
                    <w:rStyle w:val="TABNO"/>
                    <w:highlight w:val="cyan"/>
                  </w:rPr>
                  <w:alias w:val="Table"/>
                  <w:id w:val="-1082142096"/>
                  <w:placeholder>
                    <w:docPart w:val="B6E80AA7DC3F4186B29BD6650CDDF06D"/>
                  </w:placeholder>
                  <w:text/>
                </w:sdtPr>
                <w:sdtContent>
                  <w:r w:rsidRPr="001E65DC">
                    <w:rPr>
                      <w:rStyle w:val="TABNO"/>
                      <w:highlight w:val="cyan"/>
                    </w:rPr>
                    <w:t>Table</w:t>
                  </w:r>
                </w:sdtContent>
              </w:sdt>
              <w:r w:rsidRPr="001E65DC">
                <w:rPr>
                  <w:rStyle w:val="TABNO"/>
                  <w:highlight w:val="cyan"/>
                </w:rPr>
                <w:t xml:space="preserve"> </w:t>
              </w:r>
              <w:sdt>
                <w:sdtPr>
                  <w:rPr>
                    <w:rStyle w:val="TABNO"/>
                    <w:highlight w:val="cyan"/>
                  </w:rPr>
                  <w:alias w:val="ChapNo"/>
                  <w:id w:val="-1087685474"/>
                  <w:placeholder>
                    <w:docPart w:val="B6E80AA7DC3F4186B29BD6650CDDF06D"/>
                  </w:placeholder>
                  <w:dataBinding w:prefixMappings="xmlns:ns0='http://www.ChapNo.net/AMOD/CustomXML.htm'" w:xpath="ns0:ChapNos[1]/ns0:ChapNo[@ChapNo='5']/ns0:ChapNo[1]" w:storeItemID="{91EDECFB-CBB4-4943-A925-C02F65BEC73B}"/>
                  <w:text/>
                </w:sdtPr>
                <w:sdtContent>
                  <w:r w:rsidRPr="001E65DC">
                    <w:rPr>
                      <w:rStyle w:val="TABNO"/>
                      <w:highlight w:val="cyan"/>
                    </w:rPr>
                    <w:t>5</w:t>
                  </w:r>
                </w:sdtContent>
              </w:sdt>
              <w:r w:rsidRPr="001E65DC">
                <w:rPr>
                  <w:rStyle w:val="TABNO"/>
                  <w:highlight w:val="cyan"/>
                </w:rPr>
                <w:t>-</w:t>
              </w:r>
              <w:sdt>
                <w:sdtPr>
                  <w:rPr>
                    <w:rStyle w:val="TABNO"/>
                    <w:highlight w:val="cyan"/>
                  </w:rPr>
                  <w:alias w:val="SeqNo"/>
                  <w:id w:val="1389917869"/>
                  <w:placeholder>
                    <w:docPart w:val="B6E80AA7DC3F4186B29BD6650CDDF06D"/>
                  </w:placeholder>
                  <w:dataBinding w:prefixMappings="xmlns:ns0='http://www.Table.net/AMOD/CustomXML.htm'" w:xpath="ns0:Tables[1]/ns0:Table[@SeqNo='2']/ns0:SeqNo[1]" w:storeItemID="{24D5191D-9BD8-4685-9727-CA21CD3F5D66}"/>
                  <w:text/>
                </w:sdtPr>
                <w:sdtContent>
                  <w:r w:rsidRPr="001E65DC">
                    <w:rPr>
                      <w:rStyle w:val="TABNO"/>
                      <w:highlight w:val="cyan"/>
                    </w:rPr>
                    <w:t>2</w:t>
                  </w:r>
                </w:sdtContent>
              </w:sdt>
              <w:r w:rsidRPr="00907807">
                <w:t xml:space="preserve"> </w:t>
              </w:r>
              <w:r w:rsidRPr="00EE7331">
                <w:rPr>
                  <w:highlight w:val="cyan"/>
                </w:rPr>
                <w:t>Some Possible Chest Trauma Injuries</w:t>
              </w:r>
              <w:r w:rsidRPr="00384128">
                <w:rPr>
                  <w:rStyle w:val="superscript"/>
                  <w:highlight w:val="cyan"/>
                </w:rPr>
                <w:t>2</w:t>
              </w:r>
              <w:proofErr w:type="gramStart"/>
              <w:r w:rsidRPr="00384128">
                <w:rPr>
                  <w:rStyle w:val="superscript"/>
                  <w:highlight w:val="cyan"/>
                </w:rPr>
                <w:t>,9,10,14,20</w:t>
              </w:r>
              <w:proofErr w:type="gramEnd"/>
            </w:p>
          </w:sdtContent>
        </w:sdt>
        <w:tbl>
          <w:tblPr>
            <w:tblW w:w="0" w:type="auto"/>
            <w:tblLook w:val="0000" w:firstRow="0" w:lastRow="0" w:firstColumn="0" w:lastColumn="0" w:noHBand="0" w:noVBand="0"/>
          </w:tblPr>
          <w:tblGrid>
            <w:gridCol w:w="4995"/>
            <w:gridCol w:w="3136"/>
          </w:tblGrid>
          <w:tr w:rsidR="00FF7245" w:rsidRPr="00C3102D" w14:paraId="56FE1F96" w14:textId="77777777">
            <w:trPr>
              <w:trHeight w:val="60"/>
            </w:trPr>
            <w:tc>
              <w:tcPr>
                <w:tcW w:w="0" w:type="auto"/>
              </w:tcPr>
              <w:p w14:paraId="0B8C08CD" w14:textId="0B872F2C" w:rsidR="00FF7245" w:rsidRPr="00C3102D" w:rsidRDefault="003503A0">
                <w:pPr>
                  <w:pStyle w:val="TCH1"/>
                </w:pPr>
                <w:bookmarkStart w:id="168" w:name="168"/>
                <w:bookmarkEnd w:id="167"/>
                <w:r w:rsidRPr="00EE7331">
                  <w:rPr>
                    <w:highlight w:val="cyan"/>
                  </w:rPr>
                  <w:t>Blunt Chest Trauma</w:t>
                </w:r>
              </w:p>
            </w:tc>
            <w:tc>
              <w:tcPr>
                <w:tcW w:w="0" w:type="auto"/>
              </w:tcPr>
              <w:p w14:paraId="163A55E6" w14:textId="3347468B" w:rsidR="00FF7245" w:rsidRPr="00EE7331" w:rsidRDefault="003503A0">
                <w:pPr>
                  <w:pStyle w:val="TCH1"/>
                  <w:rPr>
                    <w:highlight w:val="cyan"/>
                  </w:rPr>
                </w:pPr>
                <w:bookmarkStart w:id="169" w:name="169"/>
                <w:bookmarkEnd w:id="168"/>
                <w:r w:rsidRPr="00EE7331">
                  <w:rPr>
                    <w:highlight w:val="cyan"/>
                  </w:rPr>
                  <w:t>Penetrating Chest Trauma</w:t>
                </w:r>
              </w:p>
            </w:tc>
            <w:bookmarkEnd w:id="169"/>
          </w:tr>
          <w:tr w:rsidR="00FF7245" w:rsidRPr="00C3102D" w14:paraId="29EF7CD4" w14:textId="77777777">
            <w:trPr>
              <w:trHeight w:val="60"/>
            </w:trPr>
            <w:tc>
              <w:tcPr>
                <w:tcW w:w="0" w:type="auto"/>
              </w:tcPr>
              <w:p w14:paraId="6E0E9ED2" w14:textId="621D7469" w:rsidR="00FF7245" w:rsidRPr="00C3102D" w:rsidRDefault="003503A0">
                <w:pPr>
                  <w:pStyle w:val="TB"/>
                </w:pPr>
                <w:bookmarkStart w:id="170" w:name="170"/>
                <w:r w:rsidRPr="00C3102D">
                  <w:t>Aortic and cardiac injury</w:t>
                </w:r>
              </w:p>
            </w:tc>
            <w:tc>
              <w:tcPr>
                <w:tcW w:w="0" w:type="auto"/>
              </w:tcPr>
              <w:p w14:paraId="41EFDC9E" w14:textId="77777777" w:rsidR="00FF7245" w:rsidRPr="00C3102D" w:rsidRDefault="003503A0">
                <w:pPr>
                  <w:pStyle w:val="TB"/>
                </w:pPr>
                <w:bookmarkStart w:id="171" w:name="171"/>
                <w:bookmarkEnd w:id="170"/>
                <w:r w:rsidRPr="00C3102D">
                  <w:t>Diaphragmatic rupture</w:t>
                </w:r>
              </w:p>
            </w:tc>
            <w:bookmarkEnd w:id="171"/>
          </w:tr>
          <w:tr w:rsidR="00FF7245" w:rsidRPr="00C3102D" w14:paraId="37513DBF" w14:textId="77777777">
            <w:trPr>
              <w:trHeight w:val="60"/>
            </w:trPr>
            <w:tc>
              <w:tcPr>
                <w:tcW w:w="0" w:type="auto"/>
              </w:tcPr>
              <w:p w14:paraId="6394AC47" w14:textId="77777777" w:rsidR="00FF7245" w:rsidRPr="00C3102D" w:rsidRDefault="003503A0">
                <w:pPr>
                  <w:pStyle w:val="TB"/>
                </w:pPr>
                <w:bookmarkStart w:id="172" w:name="172"/>
                <w:r w:rsidRPr="00C3102D">
                  <w:t>Blunt cardiac injury</w:t>
                </w:r>
              </w:p>
            </w:tc>
            <w:tc>
              <w:tcPr>
                <w:tcW w:w="0" w:type="auto"/>
              </w:tcPr>
              <w:p w14:paraId="59A202C6" w14:textId="77777777" w:rsidR="00FF7245" w:rsidRPr="00C3102D" w:rsidRDefault="003503A0">
                <w:pPr>
                  <w:pStyle w:val="TB"/>
                </w:pPr>
                <w:bookmarkStart w:id="173" w:name="173"/>
                <w:bookmarkEnd w:id="172"/>
                <w:proofErr w:type="spellStart"/>
                <w:r w:rsidRPr="00C3102D">
                  <w:t>Hemothorax</w:t>
                </w:r>
                <w:proofErr w:type="spellEnd"/>
              </w:p>
            </w:tc>
            <w:bookmarkEnd w:id="173"/>
          </w:tr>
          <w:tr w:rsidR="00FF7245" w:rsidRPr="00C3102D" w14:paraId="56E7ECF9" w14:textId="77777777">
            <w:trPr>
              <w:trHeight w:val="60"/>
            </w:trPr>
            <w:tc>
              <w:tcPr>
                <w:tcW w:w="0" w:type="auto"/>
              </w:tcPr>
              <w:p w14:paraId="42BA9DBB" w14:textId="77777777" w:rsidR="00FF7245" w:rsidRPr="00C3102D" w:rsidRDefault="003503A0">
                <w:pPr>
                  <w:pStyle w:val="TB"/>
                </w:pPr>
                <w:bookmarkStart w:id="174" w:name="174"/>
                <w:r w:rsidRPr="00C3102D">
                  <w:lastRenderedPageBreak/>
                  <w:t>Blunt esophageal rupture</w:t>
                </w:r>
              </w:p>
            </w:tc>
            <w:tc>
              <w:tcPr>
                <w:tcW w:w="0" w:type="auto"/>
              </w:tcPr>
              <w:p w14:paraId="0C41E481" w14:textId="77777777" w:rsidR="00FF7245" w:rsidRPr="00C3102D" w:rsidRDefault="003503A0">
                <w:pPr>
                  <w:pStyle w:val="TB"/>
                </w:pPr>
                <w:bookmarkStart w:id="175" w:name="175"/>
                <w:bookmarkEnd w:id="174"/>
                <w:proofErr w:type="spellStart"/>
                <w:r w:rsidRPr="00C3102D">
                  <w:t>Hemopneumothorax</w:t>
                </w:r>
                <w:proofErr w:type="spellEnd"/>
                <w:r w:rsidRPr="00C3102D">
                  <w:t>—open</w:t>
                </w:r>
              </w:p>
            </w:tc>
            <w:bookmarkEnd w:id="175"/>
          </w:tr>
          <w:tr w:rsidR="00FF7245" w:rsidRPr="00C3102D" w14:paraId="38BB0E50" w14:textId="77777777">
            <w:trPr>
              <w:trHeight w:val="60"/>
            </w:trPr>
            <w:tc>
              <w:tcPr>
                <w:tcW w:w="0" w:type="auto"/>
              </w:tcPr>
              <w:p w14:paraId="1A7AEA92" w14:textId="77777777" w:rsidR="00FF7245" w:rsidRPr="00C3102D" w:rsidRDefault="003503A0">
                <w:pPr>
                  <w:pStyle w:val="TB"/>
                </w:pPr>
                <w:bookmarkStart w:id="176" w:name="176"/>
                <w:r w:rsidRPr="00C3102D">
                  <w:t>Cardiac contusion</w:t>
                </w:r>
              </w:p>
            </w:tc>
            <w:tc>
              <w:tcPr>
                <w:tcW w:w="0" w:type="auto"/>
              </w:tcPr>
              <w:p w14:paraId="78859BE8" w14:textId="77777777" w:rsidR="00FF7245" w:rsidRPr="00C3102D" w:rsidRDefault="003503A0">
                <w:pPr>
                  <w:pStyle w:val="TB"/>
                </w:pPr>
                <w:bookmarkStart w:id="177" w:name="177"/>
                <w:bookmarkEnd w:id="176"/>
                <w:proofErr w:type="spellStart"/>
                <w:r w:rsidRPr="00C3102D">
                  <w:t>Pneumomediastinum</w:t>
                </w:r>
                <w:proofErr w:type="spellEnd"/>
              </w:p>
            </w:tc>
            <w:bookmarkEnd w:id="177"/>
          </w:tr>
          <w:tr w:rsidR="00FF7245" w:rsidRPr="00C3102D" w14:paraId="713CB2F6" w14:textId="77777777">
            <w:trPr>
              <w:trHeight w:val="60"/>
            </w:trPr>
            <w:tc>
              <w:tcPr>
                <w:tcW w:w="0" w:type="auto"/>
              </w:tcPr>
              <w:p w14:paraId="7B20F6CA" w14:textId="77777777" w:rsidR="00FF7245" w:rsidRPr="00C3102D" w:rsidRDefault="003503A0">
                <w:pPr>
                  <w:pStyle w:val="TB"/>
                </w:pPr>
                <w:bookmarkStart w:id="178" w:name="178"/>
                <w:r w:rsidRPr="00C3102D">
                  <w:t>Costochondral fractures</w:t>
                </w:r>
              </w:p>
            </w:tc>
            <w:tc>
              <w:tcPr>
                <w:tcW w:w="0" w:type="auto"/>
              </w:tcPr>
              <w:p w14:paraId="3AA89A85" w14:textId="77777777" w:rsidR="00FF7245" w:rsidRPr="00C3102D" w:rsidRDefault="003503A0">
                <w:pPr>
                  <w:pStyle w:val="TB"/>
                </w:pPr>
                <w:bookmarkStart w:id="179" w:name="179"/>
                <w:bookmarkEnd w:id="178"/>
                <w:r w:rsidRPr="00C3102D">
                  <w:t>Pneumothorax—open, tension</w:t>
                </w:r>
              </w:p>
            </w:tc>
            <w:bookmarkEnd w:id="179"/>
          </w:tr>
          <w:tr w:rsidR="00FF7245" w:rsidRPr="00C3102D" w14:paraId="102BCAA9" w14:textId="77777777">
            <w:trPr>
              <w:trHeight w:val="60"/>
            </w:trPr>
            <w:tc>
              <w:tcPr>
                <w:tcW w:w="0" w:type="auto"/>
              </w:tcPr>
              <w:p w14:paraId="40AA6E9E" w14:textId="77777777" w:rsidR="00FF7245" w:rsidRPr="00C3102D" w:rsidRDefault="003503A0">
                <w:pPr>
                  <w:pStyle w:val="TB"/>
                </w:pPr>
                <w:bookmarkStart w:id="180" w:name="180"/>
                <w:r w:rsidRPr="00C3102D">
                  <w:t>Flail chest</w:t>
                </w:r>
              </w:p>
            </w:tc>
            <w:tc>
              <w:tcPr>
                <w:tcW w:w="0" w:type="auto"/>
              </w:tcPr>
              <w:p w14:paraId="656288ED" w14:textId="77777777" w:rsidR="00FF7245" w:rsidRPr="00C3102D" w:rsidRDefault="003503A0">
                <w:pPr>
                  <w:pStyle w:val="TB"/>
                </w:pPr>
                <w:bookmarkStart w:id="181" w:name="181"/>
                <w:bookmarkEnd w:id="180"/>
                <w:r w:rsidRPr="00C3102D">
                  <w:t>Rib fractures</w:t>
                </w:r>
              </w:p>
            </w:tc>
            <w:bookmarkEnd w:id="181"/>
          </w:tr>
          <w:tr w:rsidR="00FF7245" w:rsidRPr="00C3102D" w14:paraId="0E435611" w14:textId="77777777">
            <w:trPr>
              <w:trHeight w:val="60"/>
            </w:trPr>
            <w:tc>
              <w:tcPr>
                <w:tcW w:w="0" w:type="auto"/>
              </w:tcPr>
              <w:p w14:paraId="7B0A71B5" w14:textId="77777777" w:rsidR="00FF7245" w:rsidRPr="00C3102D" w:rsidRDefault="003503A0">
                <w:pPr>
                  <w:pStyle w:val="TB"/>
                </w:pPr>
                <w:bookmarkStart w:id="182" w:name="182"/>
                <w:r w:rsidRPr="00C3102D">
                  <w:t>Fractures—ribs, sternum, clavicular, and scapular</w:t>
                </w:r>
              </w:p>
            </w:tc>
            <w:tc>
              <w:tcPr>
                <w:tcW w:w="0" w:type="auto"/>
              </w:tcPr>
              <w:p w14:paraId="5AB9356C" w14:textId="77777777" w:rsidR="00FF7245" w:rsidRPr="00C3102D" w:rsidRDefault="003503A0">
                <w:pPr>
                  <w:pStyle w:val="TB"/>
                </w:pPr>
                <w:bookmarkStart w:id="183" w:name="183"/>
                <w:bookmarkEnd w:id="182"/>
                <w:r w:rsidRPr="00C3102D">
                  <w:t>Sternal fracture</w:t>
                </w:r>
              </w:p>
            </w:tc>
            <w:bookmarkEnd w:id="183"/>
          </w:tr>
          <w:tr w:rsidR="00FF7245" w:rsidRPr="00C3102D" w14:paraId="30B7A66A" w14:textId="77777777">
            <w:trPr>
              <w:trHeight w:val="60"/>
            </w:trPr>
            <w:tc>
              <w:tcPr>
                <w:tcW w:w="0" w:type="auto"/>
              </w:tcPr>
              <w:p w14:paraId="484977E2" w14:textId="77777777" w:rsidR="00FF7245" w:rsidRPr="00C3102D" w:rsidRDefault="003503A0">
                <w:pPr>
                  <w:pStyle w:val="TB"/>
                </w:pPr>
                <w:bookmarkStart w:id="184" w:name="184"/>
                <w:r w:rsidRPr="00C3102D">
                  <w:t>Hematomas of the lung</w:t>
                </w:r>
              </w:p>
            </w:tc>
            <w:tc>
              <w:tcPr>
                <w:tcW w:w="0" w:type="auto"/>
              </w:tcPr>
              <w:p w14:paraId="4588EB4C" w14:textId="77777777" w:rsidR="00FF7245" w:rsidRPr="00C3102D" w:rsidRDefault="003503A0">
                <w:pPr>
                  <w:pStyle w:val="TB"/>
                </w:pPr>
                <w:bookmarkStart w:id="185" w:name="185"/>
                <w:bookmarkEnd w:id="184"/>
                <w:r w:rsidRPr="00C3102D">
                  <w:t>Traumatic cardiac arrest</w:t>
                </w:r>
              </w:p>
            </w:tc>
            <w:bookmarkEnd w:id="185"/>
          </w:tr>
          <w:tr w:rsidR="00FF7245" w:rsidRPr="00C3102D" w14:paraId="496BCCD0" w14:textId="77777777">
            <w:trPr>
              <w:trHeight w:val="60"/>
            </w:trPr>
            <w:tc>
              <w:tcPr>
                <w:tcW w:w="0" w:type="auto"/>
              </w:tcPr>
              <w:p w14:paraId="10780841" w14:textId="77777777" w:rsidR="00FF7245" w:rsidRPr="00C3102D" w:rsidRDefault="003503A0">
                <w:pPr>
                  <w:pStyle w:val="TB"/>
                </w:pPr>
                <w:bookmarkStart w:id="186" w:name="186"/>
                <w:proofErr w:type="spellStart"/>
                <w:r w:rsidRPr="00C3102D">
                  <w:t>Hemopneumothorax</w:t>
                </w:r>
                <w:proofErr w:type="spellEnd"/>
              </w:p>
            </w:tc>
            <w:tc>
              <w:tcPr>
                <w:tcW w:w="0" w:type="auto"/>
              </w:tcPr>
              <w:p w14:paraId="67E14D9F" w14:textId="77777777" w:rsidR="00FF7245" w:rsidRPr="00C3102D" w:rsidRDefault="003503A0">
                <w:pPr>
                  <w:pStyle w:val="TB"/>
                </w:pPr>
                <w:bookmarkStart w:id="187" w:name="187"/>
                <w:bookmarkEnd w:id="186"/>
                <w:r w:rsidRPr="00C3102D">
                  <w:t>Thoracic wall lacerations</w:t>
                </w:r>
              </w:p>
            </w:tc>
            <w:bookmarkEnd w:id="187"/>
          </w:tr>
          <w:tr w:rsidR="00FF7245" w:rsidRPr="00C3102D" w14:paraId="7A659404" w14:textId="77777777">
            <w:trPr>
              <w:trHeight w:val="60"/>
            </w:trPr>
            <w:tc>
              <w:tcPr>
                <w:tcW w:w="0" w:type="auto"/>
              </w:tcPr>
              <w:p w14:paraId="479D31A9" w14:textId="77777777" w:rsidR="00FF7245" w:rsidRPr="00C3102D" w:rsidRDefault="003503A0">
                <w:pPr>
                  <w:pStyle w:val="TB"/>
                </w:pPr>
                <w:bookmarkStart w:id="188" w:name="188"/>
                <w:proofErr w:type="spellStart"/>
                <w:r w:rsidRPr="00C3102D">
                  <w:t>Hemothorax</w:t>
                </w:r>
                <w:proofErr w:type="spellEnd"/>
              </w:p>
            </w:tc>
            <w:tc>
              <w:tcPr>
                <w:tcW w:w="0" w:type="auto"/>
              </w:tcPr>
              <w:p w14:paraId="74870206" w14:textId="77777777" w:rsidR="00FF7245" w:rsidRPr="00C3102D" w:rsidRDefault="00FF7245">
                <w:pPr>
                  <w:pStyle w:val="TB"/>
                </w:pPr>
                <w:bookmarkStart w:id="189" w:name="189"/>
                <w:bookmarkEnd w:id="188"/>
              </w:p>
            </w:tc>
            <w:bookmarkEnd w:id="189"/>
          </w:tr>
          <w:tr w:rsidR="00FF7245" w:rsidRPr="00C3102D" w14:paraId="249BEFB6" w14:textId="77777777">
            <w:trPr>
              <w:trHeight w:val="60"/>
            </w:trPr>
            <w:tc>
              <w:tcPr>
                <w:tcW w:w="0" w:type="auto"/>
              </w:tcPr>
              <w:p w14:paraId="25EC56C4" w14:textId="77777777" w:rsidR="00FF7245" w:rsidRPr="00C3102D" w:rsidRDefault="003503A0">
                <w:pPr>
                  <w:pStyle w:val="TB"/>
                </w:pPr>
                <w:bookmarkStart w:id="190" w:name="190"/>
                <w:r w:rsidRPr="00C3102D">
                  <w:t>Lung contusion</w:t>
                </w:r>
              </w:p>
            </w:tc>
            <w:tc>
              <w:tcPr>
                <w:tcW w:w="0" w:type="auto"/>
              </w:tcPr>
              <w:p w14:paraId="76C953AC" w14:textId="77777777" w:rsidR="00FF7245" w:rsidRPr="00C3102D" w:rsidRDefault="00FF7245">
                <w:pPr>
                  <w:pStyle w:val="TB"/>
                </w:pPr>
                <w:bookmarkStart w:id="191" w:name="191"/>
                <w:bookmarkEnd w:id="190"/>
              </w:p>
            </w:tc>
            <w:bookmarkEnd w:id="191"/>
          </w:tr>
          <w:tr w:rsidR="00FF7245" w:rsidRPr="00C3102D" w14:paraId="3C93A94B" w14:textId="77777777">
            <w:trPr>
              <w:trHeight w:val="60"/>
            </w:trPr>
            <w:tc>
              <w:tcPr>
                <w:tcW w:w="0" w:type="auto"/>
              </w:tcPr>
              <w:p w14:paraId="0D47E745" w14:textId="77777777" w:rsidR="00FF7245" w:rsidRPr="00C3102D" w:rsidRDefault="003503A0">
                <w:pPr>
                  <w:pStyle w:val="TB"/>
                </w:pPr>
                <w:bookmarkStart w:id="192" w:name="192"/>
                <w:r w:rsidRPr="00C3102D">
                  <w:t>Pneumothorax—simple, tension</w:t>
                </w:r>
              </w:p>
            </w:tc>
            <w:tc>
              <w:tcPr>
                <w:tcW w:w="0" w:type="auto"/>
              </w:tcPr>
              <w:p w14:paraId="1A8006DA" w14:textId="77777777" w:rsidR="00FF7245" w:rsidRPr="00C3102D" w:rsidRDefault="00FF7245">
                <w:pPr>
                  <w:pStyle w:val="TB"/>
                </w:pPr>
                <w:bookmarkStart w:id="193" w:name="193"/>
                <w:bookmarkEnd w:id="192"/>
              </w:p>
            </w:tc>
            <w:bookmarkEnd w:id="193"/>
          </w:tr>
          <w:tr w:rsidR="00FF7245" w:rsidRPr="00C3102D" w14:paraId="3899086B" w14:textId="77777777">
            <w:trPr>
              <w:trHeight w:val="60"/>
            </w:trPr>
            <w:tc>
              <w:tcPr>
                <w:tcW w:w="0" w:type="auto"/>
              </w:tcPr>
              <w:p w14:paraId="07D282C2" w14:textId="77777777" w:rsidR="00FF7245" w:rsidRPr="00C3102D" w:rsidRDefault="003503A0">
                <w:pPr>
                  <w:pStyle w:val="TB"/>
                </w:pPr>
                <w:bookmarkStart w:id="194" w:name="194"/>
                <w:r w:rsidRPr="00C3102D">
                  <w:t>Pulmonary contusion</w:t>
                </w:r>
              </w:p>
            </w:tc>
            <w:tc>
              <w:tcPr>
                <w:tcW w:w="0" w:type="auto"/>
              </w:tcPr>
              <w:p w14:paraId="31EEFE28" w14:textId="77777777" w:rsidR="00FF7245" w:rsidRPr="00C3102D" w:rsidRDefault="00FF7245">
                <w:pPr>
                  <w:pStyle w:val="TB"/>
                </w:pPr>
                <w:bookmarkStart w:id="195" w:name="195"/>
                <w:bookmarkEnd w:id="194"/>
              </w:p>
            </w:tc>
            <w:bookmarkEnd w:id="195"/>
          </w:tr>
          <w:tr w:rsidR="00FF7245" w:rsidRPr="00C3102D" w14:paraId="46DA400C" w14:textId="77777777">
            <w:trPr>
              <w:trHeight w:val="60"/>
            </w:trPr>
            <w:tc>
              <w:tcPr>
                <w:tcW w:w="0" w:type="auto"/>
              </w:tcPr>
              <w:p w14:paraId="61E4BA13" w14:textId="77777777" w:rsidR="00FF7245" w:rsidRPr="00C3102D" w:rsidRDefault="003503A0">
                <w:pPr>
                  <w:pStyle w:val="TB"/>
                </w:pPr>
                <w:bookmarkStart w:id="196" w:name="196"/>
                <w:r w:rsidRPr="00C3102D">
                  <w:t>Traumatic cardiac arrest</w:t>
                </w:r>
              </w:p>
            </w:tc>
            <w:tc>
              <w:tcPr>
                <w:tcW w:w="0" w:type="auto"/>
              </w:tcPr>
              <w:p w14:paraId="1EC35680" w14:textId="77777777" w:rsidR="00FF7245" w:rsidRPr="00C3102D" w:rsidRDefault="00FF7245">
                <w:pPr>
                  <w:pStyle w:val="TB"/>
                </w:pPr>
                <w:bookmarkStart w:id="197" w:name="197"/>
                <w:bookmarkEnd w:id="196"/>
              </w:p>
            </w:tc>
            <w:bookmarkEnd w:id="197"/>
          </w:tr>
          <w:tr w:rsidR="00FF7245" w:rsidRPr="00C3102D" w14:paraId="380F4245" w14:textId="77777777">
            <w:trPr>
              <w:trHeight w:val="60"/>
            </w:trPr>
            <w:tc>
              <w:tcPr>
                <w:tcW w:w="0" w:type="auto"/>
              </w:tcPr>
              <w:p w14:paraId="3DD7D424" w14:textId="77777777" w:rsidR="00FF7245" w:rsidRPr="00C3102D" w:rsidRDefault="003503A0">
                <w:pPr>
                  <w:pStyle w:val="TB"/>
                </w:pPr>
                <w:bookmarkStart w:id="198" w:name="198"/>
                <w:r w:rsidRPr="00C3102D">
                  <w:t>Traumatic diaphragmatic injury</w:t>
                </w:r>
              </w:p>
            </w:tc>
            <w:tc>
              <w:tcPr>
                <w:tcW w:w="0" w:type="auto"/>
              </w:tcPr>
              <w:p w14:paraId="1BF2435F" w14:textId="3EBEECD9" w:rsidR="00FF7245" w:rsidRPr="00C3102D" w:rsidRDefault="001E65DC">
                <w:pPr>
                  <w:pStyle w:val="TB"/>
                </w:pPr>
              </w:p>
            </w:tc>
            <w:bookmarkStart w:id="199" w:name="199" w:displacedByCustomXml="next"/>
          </w:tr>
        </w:tbl>
        <w:bookmarkEnd w:id="199" w:displacedByCustomXml="next"/>
        <w:bookmarkStart w:id="200" w:name="199" w:displacedByCustomXml="next"/>
        <w:bookmarkEnd w:id="200" w:displacedByCustomXml="next"/>
        <w:bookmarkEnd w:id="198" w:displacedByCustomXml="next"/>
      </w:sdtContent>
    </w:sdt>
    <w:p w14:paraId="65AB0368" w14:textId="3E5C6970" w:rsidR="00FF7245" w:rsidRPr="00C3102D" w:rsidRDefault="003503A0">
      <w:pPr>
        <w:pStyle w:val="H3"/>
      </w:pPr>
      <w:bookmarkStart w:id="201" w:name="200"/>
      <w:r w:rsidRPr="00C3102D">
        <w:t>Risk Factors</w:t>
      </w:r>
    </w:p>
    <w:p w14:paraId="6CAE89C4" w14:textId="28BCEED4" w:rsidR="00FF7245" w:rsidRPr="00C3102D" w:rsidRDefault="003503A0">
      <w:pPr>
        <w:pStyle w:val="TXL"/>
        <w:spacing w:afterLines="80" w:after="192"/>
        <w:rPr>
          <w:rFonts w:cs="Times New Roman"/>
          <w:color w:val="auto"/>
          <w:szCs w:val="24"/>
        </w:rPr>
      </w:pPr>
      <w:bookmarkStart w:id="202" w:name="201"/>
      <w:bookmarkEnd w:id="201"/>
      <w:r w:rsidRPr="00C3102D">
        <w:rPr>
          <w:rFonts w:cs="Times New Roman"/>
          <w:color w:val="auto"/>
          <w:szCs w:val="24"/>
        </w:rPr>
        <w:t>Risk factors for mortality in patients sustaining blunt chest wall trauma are age 65 years or above</w:t>
      </w:r>
      <w:r>
        <w:rPr>
          <w:rFonts w:cs="Times New Roman"/>
          <w:color w:val="auto"/>
          <w:szCs w:val="24"/>
        </w:rPr>
        <w:t>;</w:t>
      </w:r>
      <w:r w:rsidRPr="00C3102D">
        <w:rPr>
          <w:rFonts w:cs="Times New Roman"/>
          <w:color w:val="auto"/>
          <w:szCs w:val="24"/>
        </w:rPr>
        <w:t xml:space="preserve"> three or more rib fractures</w:t>
      </w:r>
      <w:r>
        <w:rPr>
          <w:rFonts w:cs="Times New Roman"/>
          <w:color w:val="auto"/>
          <w:szCs w:val="24"/>
        </w:rPr>
        <w:t>;</w:t>
      </w:r>
      <w:r w:rsidRPr="00C3102D">
        <w:rPr>
          <w:rFonts w:cs="Times New Roman"/>
          <w:color w:val="auto"/>
          <w:szCs w:val="24"/>
        </w:rPr>
        <w:t xml:space="preserve"> and the presence of preexisting disease, especially cardiopulmonary disease.</w:t>
      </w:r>
      <w:r w:rsidRPr="00384128">
        <w:rPr>
          <w:rStyle w:val="superscript"/>
        </w:rPr>
        <w:t>24</w:t>
      </w:r>
    </w:p>
    <w:p w14:paraId="7EE80E00" w14:textId="23838453" w:rsidR="00FF7245" w:rsidRPr="00C3102D" w:rsidRDefault="003503A0">
      <w:pPr>
        <w:pStyle w:val="TX"/>
        <w:spacing w:afterLines="80" w:after="192"/>
        <w:rPr>
          <w:rFonts w:cs="Times New Roman"/>
          <w:color w:val="auto"/>
          <w:szCs w:val="24"/>
        </w:rPr>
      </w:pPr>
      <w:bookmarkStart w:id="203" w:name="202"/>
      <w:bookmarkEnd w:id="202"/>
      <w:r w:rsidRPr="00C3102D">
        <w:rPr>
          <w:rFonts w:cs="Times New Roman"/>
          <w:color w:val="auto"/>
          <w:szCs w:val="24"/>
        </w:rPr>
        <w:t>Risk factors for motor vehicle accidents revolve around inexperience, distractions while driving, having teenage passengers, excessive speeds, following too close, drinking and driving, drugs and driving, driving at night, and male</w:t>
      </w:r>
      <w:r>
        <w:rPr>
          <w:rFonts w:cs="Times New Roman"/>
          <w:color w:val="auto"/>
          <w:szCs w:val="24"/>
        </w:rPr>
        <w:t xml:space="preserve"> sex</w:t>
      </w:r>
      <w:r w:rsidRPr="00C3102D">
        <w:rPr>
          <w:rFonts w:cs="Times New Roman"/>
          <w:color w:val="auto"/>
          <w:szCs w:val="24"/>
        </w:rPr>
        <w:t>.</w:t>
      </w:r>
      <w:r w:rsidRPr="00384128">
        <w:rPr>
          <w:rStyle w:val="superscript"/>
        </w:rPr>
        <w:t>25</w:t>
      </w:r>
    </w:p>
    <w:p w14:paraId="276E0220" w14:textId="7A45C5CD" w:rsidR="00FF7245" w:rsidRPr="00C3102D" w:rsidRDefault="003503A0">
      <w:pPr>
        <w:pStyle w:val="H3"/>
      </w:pPr>
      <w:bookmarkStart w:id="204" w:name="203"/>
      <w:bookmarkEnd w:id="203"/>
      <w:r w:rsidRPr="00C3102D">
        <w:t>Complications</w:t>
      </w:r>
    </w:p>
    <w:p w14:paraId="42543D4C" w14:textId="73230531" w:rsidR="00FF7245" w:rsidRPr="00C3102D" w:rsidRDefault="003503A0">
      <w:pPr>
        <w:pStyle w:val="TXL"/>
        <w:spacing w:afterLines="80" w:after="192"/>
        <w:rPr>
          <w:rFonts w:cs="Times New Roman"/>
          <w:color w:val="auto"/>
          <w:szCs w:val="24"/>
        </w:rPr>
      </w:pPr>
      <w:bookmarkStart w:id="205" w:name="204"/>
      <w:bookmarkEnd w:id="204"/>
      <w:r w:rsidRPr="00C3102D">
        <w:rPr>
          <w:rFonts w:cs="Times New Roman"/>
          <w:color w:val="auto"/>
          <w:szCs w:val="24"/>
        </w:rPr>
        <w:t xml:space="preserve">Although there </w:t>
      </w:r>
      <w:r>
        <w:rPr>
          <w:rFonts w:cs="Times New Roman"/>
          <w:color w:val="auto"/>
          <w:szCs w:val="24"/>
        </w:rPr>
        <w:t>is</w:t>
      </w:r>
      <w:r w:rsidRPr="00C3102D">
        <w:rPr>
          <w:rFonts w:cs="Times New Roman"/>
          <w:color w:val="auto"/>
          <w:szCs w:val="24"/>
        </w:rPr>
        <w:t xml:space="preserve"> a wide range of complications following chest trauma, respiratory failure, </w:t>
      </w:r>
      <w:r w:rsidRPr="00C3102D">
        <w:rPr>
          <w:rFonts w:cs="Times New Roman"/>
          <w:color w:val="auto"/>
          <w:szCs w:val="24"/>
        </w:rPr>
        <w:lastRenderedPageBreak/>
        <w:t>pneumonia, and pleural sepsis are the most common potentially preventable complications. Respiratory failure and pneumonia are directly related to the severity of the injury and the age and condition of the patient.</w:t>
      </w:r>
      <w:r w:rsidRPr="00384128">
        <w:rPr>
          <w:rStyle w:val="superscript"/>
        </w:rPr>
        <w:t>12</w:t>
      </w:r>
      <w:r w:rsidRPr="00C3102D">
        <w:rPr>
          <w:rFonts w:cs="Times New Roman"/>
          <w:color w:val="auto"/>
          <w:szCs w:val="24"/>
        </w:rPr>
        <w:t xml:space="preserve"> Pleural sepsis can develop when there is a retained </w:t>
      </w:r>
      <w:proofErr w:type="spellStart"/>
      <w:r w:rsidRPr="00C3102D">
        <w:rPr>
          <w:rFonts w:cs="Times New Roman"/>
          <w:color w:val="auto"/>
          <w:szCs w:val="24"/>
        </w:rPr>
        <w:t>hemothorax</w:t>
      </w:r>
      <w:proofErr w:type="spellEnd"/>
      <w:r w:rsidRPr="00C3102D">
        <w:rPr>
          <w:rFonts w:cs="Times New Roman"/>
          <w:color w:val="auto"/>
          <w:szCs w:val="24"/>
        </w:rPr>
        <w:t xml:space="preserve">, which becomes contaminated with bacteria. The most common source </w:t>
      </w:r>
      <w:r>
        <w:rPr>
          <w:rFonts w:cs="Times New Roman"/>
          <w:color w:val="auto"/>
          <w:szCs w:val="24"/>
        </w:rPr>
        <w:t>of</w:t>
      </w:r>
      <w:r w:rsidRPr="00C3102D">
        <w:rPr>
          <w:rFonts w:cs="Times New Roman"/>
          <w:color w:val="auto"/>
          <w:szCs w:val="24"/>
        </w:rPr>
        <w:t xml:space="preserve"> this contamination is from the placement of the chest tube (tube </w:t>
      </w:r>
      <w:proofErr w:type="spellStart"/>
      <w:r w:rsidRPr="00C3102D">
        <w:rPr>
          <w:rFonts w:cs="Times New Roman"/>
          <w:color w:val="auto"/>
          <w:szCs w:val="24"/>
        </w:rPr>
        <w:t>thoracostomy</w:t>
      </w:r>
      <w:proofErr w:type="spellEnd"/>
      <w:r w:rsidRPr="00C3102D">
        <w:rPr>
          <w:rFonts w:cs="Times New Roman"/>
          <w:color w:val="auto"/>
          <w:szCs w:val="24"/>
        </w:rPr>
        <w:t>).</w:t>
      </w:r>
      <w:r w:rsidRPr="00384128">
        <w:rPr>
          <w:rStyle w:val="superscript"/>
        </w:rPr>
        <w:t>12</w:t>
      </w:r>
      <w:proofErr w:type="gramStart"/>
      <w:r w:rsidRPr="00384128">
        <w:rPr>
          <w:rStyle w:val="superscript"/>
        </w:rPr>
        <w:t>,26</w:t>
      </w:r>
      <w:proofErr w:type="gramEnd"/>
    </w:p>
    <w:p w14:paraId="34C064E0" w14:textId="07783AA0" w:rsidR="00FF7245" w:rsidRPr="00C3102D" w:rsidRDefault="003503A0">
      <w:pPr>
        <w:pStyle w:val="TX"/>
        <w:spacing w:afterLines="80" w:after="192"/>
        <w:rPr>
          <w:rFonts w:cs="Times New Roman"/>
          <w:color w:val="auto"/>
          <w:szCs w:val="24"/>
        </w:rPr>
      </w:pPr>
      <w:bookmarkStart w:id="206" w:name="205"/>
      <w:bookmarkEnd w:id="205"/>
      <w:r w:rsidRPr="00C3102D">
        <w:rPr>
          <w:rFonts w:cs="Times New Roman"/>
          <w:color w:val="auto"/>
          <w:szCs w:val="24"/>
        </w:rPr>
        <w:t>Pulmonary contusion occurs quite often with chest trauma. It is sometimes considered a direct injury from chest trauma and other times as a complication of chest trauma.</w:t>
      </w:r>
      <w:r w:rsidRPr="00384128">
        <w:rPr>
          <w:rStyle w:val="superscript"/>
        </w:rPr>
        <w:t>14</w:t>
      </w:r>
      <w:proofErr w:type="gramStart"/>
      <w:r w:rsidRPr="00384128">
        <w:rPr>
          <w:rStyle w:val="superscript"/>
        </w:rPr>
        <w:t>,26,27</w:t>
      </w:r>
      <w:proofErr w:type="gramEnd"/>
      <w:r w:rsidRPr="00C3102D">
        <w:rPr>
          <w:rFonts w:cs="Times New Roman"/>
          <w:color w:val="auto"/>
          <w:szCs w:val="24"/>
        </w:rPr>
        <w:t xml:space="preserve"> However it is considered, it contributes to the development of ARDS by way of diffuse systemic inflammatory mediators. This inflammatory network leads to alveolar and interstitial edema, reduced alveolar fluid clearance, impaired surfactant production and function, and lung fibrosis, which finally results in respiratory failure.</w:t>
      </w:r>
      <w:r w:rsidRPr="00384128">
        <w:rPr>
          <w:rStyle w:val="superscript"/>
        </w:rPr>
        <w:t xml:space="preserve">28 </w:t>
      </w:r>
      <w:r w:rsidRPr="00C3102D">
        <w:rPr>
          <w:rFonts w:cs="Times New Roman"/>
          <w:color w:val="auto"/>
          <w:szCs w:val="24"/>
        </w:rPr>
        <w:t>The release of inflammatory mediators from the damaged lung tissue triggers systemic inflammation and promotes multiple</w:t>
      </w:r>
      <w:r>
        <w:rPr>
          <w:rFonts w:cs="Times New Roman"/>
          <w:color w:val="auto"/>
          <w:szCs w:val="24"/>
        </w:rPr>
        <w:t>-</w:t>
      </w:r>
      <w:r w:rsidRPr="00C3102D">
        <w:rPr>
          <w:rFonts w:cs="Times New Roman"/>
          <w:color w:val="auto"/>
          <w:szCs w:val="24"/>
        </w:rPr>
        <w:t>organ failure, which represents a major cause of late deaths after severe trauma.</w:t>
      </w:r>
      <w:r w:rsidRPr="00384128">
        <w:rPr>
          <w:rStyle w:val="superscript"/>
        </w:rPr>
        <w:t>29</w:t>
      </w:r>
      <w:proofErr w:type="gramStart"/>
      <w:r w:rsidRPr="00384128">
        <w:rPr>
          <w:rStyle w:val="superscript"/>
        </w:rPr>
        <w:t>,30</w:t>
      </w:r>
      <w:proofErr w:type="gramEnd"/>
      <w:r w:rsidRPr="00C3102D">
        <w:rPr>
          <w:rFonts w:cs="Times New Roman"/>
          <w:color w:val="auto"/>
          <w:szCs w:val="24"/>
        </w:rPr>
        <w:t xml:space="preserve"> ARDS may also be a complication of pneumonia. Other complications of chest trauma include decubitus ulcers, deep vein thrombosis, and other systemic sepsis.</w:t>
      </w:r>
      <w:r w:rsidRPr="00384128">
        <w:rPr>
          <w:rStyle w:val="superscript"/>
        </w:rPr>
        <w:t>31</w:t>
      </w:r>
    </w:p>
    <w:p w14:paraId="53EABE2A" w14:textId="61C23AB0" w:rsidR="00FF7245" w:rsidRPr="00C3102D" w:rsidRDefault="003503A0">
      <w:pPr>
        <w:pStyle w:val="H3"/>
      </w:pPr>
      <w:bookmarkStart w:id="207" w:name="206"/>
      <w:bookmarkEnd w:id="206"/>
      <w:r w:rsidRPr="00C3102D">
        <w:t>Diagnostic Testing</w:t>
      </w:r>
    </w:p>
    <w:p w14:paraId="6F8E3476" w14:textId="5E9BE2DB" w:rsidR="00FF7245" w:rsidRPr="00C3102D" w:rsidRDefault="003503A0">
      <w:pPr>
        <w:pStyle w:val="TXL"/>
        <w:spacing w:afterLines="80" w:after="192"/>
        <w:rPr>
          <w:rFonts w:cs="Times New Roman"/>
          <w:color w:val="auto"/>
          <w:szCs w:val="24"/>
        </w:rPr>
      </w:pPr>
      <w:bookmarkStart w:id="208" w:name="207"/>
      <w:bookmarkEnd w:id="207"/>
      <w:r w:rsidRPr="00C3102D">
        <w:rPr>
          <w:rFonts w:cs="Times New Roman"/>
          <w:color w:val="auto"/>
          <w:szCs w:val="24"/>
        </w:rPr>
        <w:t>Patients with chest wall trauma are at significant risk for intrathoracic or intra</w:t>
      </w:r>
      <w:r>
        <w:rPr>
          <w:rFonts w:cs="Times New Roman"/>
          <w:color w:val="auto"/>
          <w:szCs w:val="24"/>
        </w:rPr>
        <w:t>-</w:t>
      </w:r>
      <w:r w:rsidRPr="00C3102D">
        <w:rPr>
          <w:rFonts w:cs="Times New Roman"/>
          <w:color w:val="auto"/>
          <w:szCs w:val="24"/>
        </w:rPr>
        <w:t>abdominal injury. This risk is based on the mechanism of injury or the initial clinical assessment and may warrant further diagnostic imaging unless the</w:t>
      </w:r>
      <w:r>
        <w:rPr>
          <w:rFonts w:cs="Times New Roman"/>
          <w:color w:val="auto"/>
          <w:szCs w:val="24"/>
        </w:rPr>
        <w:t xml:space="preserve"> patient</w:t>
      </w:r>
      <w:r w:rsidRPr="00C3102D">
        <w:rPr>
          <w:rFonts w:cs="Times New Roman"/>
          <w:color w:val="auto"/>
          <w:szCs w:val="24"/>
        </w:rPr>
        <w:t xml:space="preserve"> require</w:t>
      </w:r>
      <w:r>
        <w:rPr>
          <w:rFonts w:cs="Times New Roman"/>
          <w:color w:val="auto"/>
          <w:szCs w:val="24"/>
        </w:rPr>
        <w:t>s</w:t>
      </w:r>
      <w:r w:rsidRPr="00C3102D">
        <w:rPr>
          <w:rFonts w:cs="Times New Roman"/>
          <w:color w:val="auto"/>
          <w:szCs w:val="24"/>
        </w:rPr>
        <w:t xml:space="preserve"> immediate surgery. Depending on the clinical scenario, initial imaging typically includes an extended focused assessment with sonography for trauma (</w:t>
      </w:r>
      <w:proofErr w:type="spellStart"/>
      <w:r w:rsidRPr="00C13B99">
        <w:rPr>
          <w:rStyle w:val="KT"/>
          <w:highlight w:val="cyan"/>
        </w:rPr>
        <w:t>eFAST</w:t>
      </w:r>
      <w:proofErr w:type="spellEnd"/>
      <w:r w:rsidRPr="00C3102D">
        <w:rPr>
          <w:rFonts w:cs="Times New Roman"/>
          <w:color w:val="auto"/>
          <w:szCs w:val="24"/>
        </w:rPr>
        <w:t xml:space="preserve">). The </w:t>
      </w:r>
      <w:proofErr w:type="spellStart"/>
      <w:r>
        <w:rPr>
          <w:rFonts w:cs="Times New Roman"/>
          <w:color w:val="auto"/>
          <w:szCs w:val="24"/>
        </w:rPr>
        <w:t>e</w:t>
      </w:r>
      <w:r w:rsidRPr="00C3102D">
        <w:rPr>
          <w:rFonts w:cs="Times New Roman"/>
          <w:color w:val="auto"/>
          <w:szCs w:val="24"/>
        </w:rPr>
        <w:t>FAST</w:t>
      </w:r>
      <w:proofErr w:type="spellEnd"/>
      <w:r w:rsidRPr="00C3102D">
        <w:rPr>
          <w:rFonts w:cs="Times New Roman"/>
          <w:color w:val="auto"/>
          <w:szCs w:val="24"/>
        </w:rPr>
        <w:t xml:space="preserve"> exam, per the ATLS protocol, is performed immediately after the primary survey of the ATLS protocol.</w:t>
      </w:r>
      <w:r w:rsidRPr="00384128">
        <w:rPr>
          <w:rStyle w:val="superscript"/>
        </w:rPr>
        <w:t>32</w:t>
      </w:r>
      <w:r w:rsidRPr="00C3102D">
        <w:rPr>
          <w:rFonts w:cs="Times New Roman"/>
          <w:color w:val="auto"/>
          <w:szCs w:val="24"/>
        </w:rPr>
        <w:t xml:space="preserve"> Ultrasonography has emerged as an essential point-of-care device in the trauma bay.</w:t>
      </w:r>
      <w:r w:rsidRPr="00384128">
        <w:rPr>
          <w:rStyle w:val="superscript"/>
        </w:rPr>
        <w:t>33</w:t>
      </w:r>
      <w:r w:rsidRPr="00C3102D">
        <w:rPr>
          <w:rFonts w:cs="Times New Roman"/>
          <w:color w:val="auto"/>
          <w:szCs w:val="24"/>
        </w:rPr>
        <w:t xml:space="preserve"> Ultrasound is the ideal initial imaging </w:t>
      </w:r>
      <w:r w:rsidRPr="00C3102D">
        <w:rPr>
          <w:rFonts w:cs="Times New Roman"/>
          <w:color w:val="auto"/>
          <w:szCs w:val="24"/>
        </w:rPr>
        <w:lastRenderedPageBreak/>
        <w:t xml:space="preserve">modality because it can be performed simultaneously with other resuscitative care, providing vital information without the time delay caused by radiographs or computed tomography (CT). The concept behind the </w:t>
      </w:r>
      <w:proofErr w:type="spellStart"/>
      <w:r>
        <w:rPr>
          <w:rFonts w:cs="Times New Roman"/>
          <w:color w:val="auto"/>
          <w:szCs w:val="24"/>
        </w:rPr>
        <w:t>e</w:t>
      </w:r>
      <w:r w:rsidRPr="00C3102D">
        <w:rPr>
          <w:rFonts w:cs="Times New Roman"/>
          <w:color w:val="auto"/>
          <w:szCs w:val="24"/>
        </w:rPr>
        <w:t>FAST</w:t>
      </w:r>
      <w:proofErr w:type="spellEnd"/>
      <w:r w:rsidRPr="00C3102D">
        <w:rPr>
          <w:rFonts w:cs="Times New Roman"/>
          <w:color w:val="auto"/>
          <w:szCs w:val="24"/>
        </w:rPr>
        <w:t xml:space="preserve"> exam is that many life-threatening injuries </w:t>
      </w:r>
      <w:proofErr w:type="gramStart"/>
      <w:r w:rsidRPr="00C3102D">
        <w:rPr>
          <w:rFonts w:cs="Times New Roman"/>
          <w:color w:val="auto"/>
          <w:szCs w:val="24"/>
        </w:rPr>
        <w:t>cause</w:t>
      </w:r>
      <w:proofErr w:type="gramEnd"/>
      <w:r w:rsidRPr="00C3102D">
        <w:rPr>
          <w:rFonts w:cs="Times New Roman"/>
          <w:color w:val="auto"/>
          <w:szCs w:val="24"/>
        </w:rPr>
        <w:t xml:space="preserve"> bleeding. Although ultrasound is not 100% sensitive for identifying all bleeding, it is nearly perfect for recognizing intraperitoneal bleeding in hypotensive patients who need an emergent laparotomy and for diagnosing cardiac injuries from penetrating trauma.</w:t>
      </w:r>
      <w:r w:rsidRPr="00384128">
        <w:rPr>
          <w:rStyle w:val="superscript"/>
        </w:rPr>
        <w:t>34</w:t>
      </w:r>
      <w:r w:rsidRPr="00C3102D">
        <w:rPr>
          <w:rFonts w:cs="Times New Roman"/>
          <w:color w:val="auto"/>
          <w:szCs w:val="24"/>
        </w:rPr>
        <w:t xml:space="preserve"> </w:t>
      </w:r>
      <w:proofErr w:type="spellStart"/>
      <w:r w:rsidRPr="00C3102D">
        <w:rPr>
          <w:rFonts w:cs="Times New Roman"/>
          <w:color w:val="auto"/>
          <w:szCs w:val="24"/>
        </w:rPr>
        <w:t>eFAST</w:t>
      </w:r>
      <w:proofErr w:type="spellEnd"/>
      <w:r w:rsidRPr="00C3102D">
        <w:rPr>
          <w:rFonts w:cs="Times New Roman"/>
          <w:color w:val="auto"/>
          <w:szCs w:val="24"/>
        </w:rPr>
        <w:t xml:space="preserve"> is an extension of the practitioner’s hand and allows for the assessment of the pleura, brain, heart, and stomach. It facilitates vascular access and other invasive procedures. However, </w:t>
      </w:r>
      <w:proofErr w:type="spellStart"/>
      <w:r w:rsidRPr="00C3102D">
        <w:rPr>
          <w:rFonts w:cs="Times New Roman"/>
          <w:color w:val="auto"/>
          <w:szCs w:val="24"/>
        </w:rPr>
        <w:t>eFAST</w:t>
      </w:r>
      <w:proofErr w:type="spellEnd"/>
      <w:r w:rsidRPr="00C3102D">
        <w:rPr>
          <w:rFonts w:cs="Times New Roman"/>
          <w:color w:val="auto"/>
          <w:szCs w:val="24"/>
        </w:rPr>
        <w:t xml:space="preserve"> does not replace radiography in the initial management of trauma.</w:t>
      </w:r>
      <w:r w:rsidRPr="00384128">
        <w:rPr>
          <w:rStyle w:val="superscript"/>
        </w:rPr>
        <w:t>32</w:t>
      </w:r>
    </w:p>
    <w:p w14:paraId="3D7F7F97" w14:textId="2A6DB0C4" w:rsidR="00FF7245" w:rsidRPr="00C3102D" w:rsidRDefault="003503A0">
      <w:pPr>
        <w:pStyle w:val="TX"/>
        <w:spacing w:afterLines="80" w:after="192"/>
        <w:rPr>
          <w:rFonts w:cs="Times New Roman"/>
          <w:color w:val="auto"/>
          <w:szCs w:val="24"/>
        </w:rPr>
      </w:pPr>
      <w:bookmarkStart w:id="209" w:name="208"/>
      <w:bookmarkEnd w:id="208"/>
      <w:r w:rsidRPr="00C3102D">
        <w:rPr>
          <w:rFonts w:cs="Times New Roman"/>
          <w:color w:val="auto"/>
          <w:szCs w:val="24"/>
        </w:rPr>
        <w:t>Advancements in CT have changed the management of trauma patients and permitted the detection of blood in bronchi and interstitial air or blood with greater accuracy.</w:t>
      </w:r>
      <w:r w:rsidRPr="00384128">
        <w:rPr>
          <w:rStyle w:val="superscript"/>
        </w:rPr>
        <w:t>35</w:t>
      </w:r>
      <w:r w:rsidRPr="00C3102D">
        <w:rPr>
          <w:rFonts w:cs="Times New Roman"/>
          <w:color w:val="auto"/>
          <w:szCs w:val="24"/>
        </w:rPr>
        <w:t xml:space="preserve"> However, studies </w:t>
      </w:r>
      <w:r>
        <w:rPr>
          <w:rFonts w:cs="Times New Roman"/>
          <w:color w:val="auto"/>
          <w:szCs w:val="24"/>
        </w:rPr>
        <w:t xml:space="preserve">suggest </w:t>
      </w:r>
      <w:r w:rsidRPr="00C3102D">
        <w:rPr>
          <w:rFonts w:cs="Times New Roman"/>
          <w:color w:val="auto"/>
          <w:szCs w:val="24"/>
        </w:rPr>
        <w:t xml:space="preserve">that the use of </w:t>
      </w:r>
      <w:r>
        <w:rPr>
          <w:rFonts w:cs="Times New Roman"/>
          <w:color w:val="auto"/>
          <w:szCs w:val="24"/>
        </w:rPr>
        <w:t>whole-body CT (</w:t>
      </w:r>
      <w:r w:rsidRPr="00C3102D">
        <w:rPr>
          <w:rFonts w:cs="Times New Roman"/>
          <w:color w:val="auto"/>
          <w:szCs w:val="24"/>
        </w:rPr>
        <w:t>WBCT</w:t>
      </w:r>
      <w:r>
        <w:rPr>
          <w:rFonts w:cs="Times New Roman"/>
          <w:color w:val="auto"/>
          <w:szCs w:val="24"/>
        </w:rPr>
        <w:t>)</w:t>
      </w:r>
      <w:r w:rsidRPr="00C3102D">
        <w:rPr>
          <w:rFonts w:cs="Times New Roman"/>
          <w:color w:val="auto"/>
          <w:szCs w:val="24"/>
        </w:rPr>
        <w:t xml:space="preserve"> does not reduce in-hospital mortality compared with the standard radiologic workup, and WBCT increases the amount of radiation the patient is exposed to.</w:t>
      </w:r>
      <w:r w:rsidRPr="00384128">
        <w:rPr>
          <w:rStyle w:val="superscript"/>
        </w:rPr>
        <w:t>36,37</w:t>
      </w:r>
      <w:r w:rsidRPr="00C3102D">
        <w:rPr>
          <w:rFonts w:cs="Times New Roman"/>
          <w:color w:val="auto"/>
          <w:szCs w:val="24"/>
        </w:rPr>
        <w:t xml:space="preserve"> Additionally, hemodynamically unstable trauma patients are difficult to scan </w:t>
      </w:r>
      <w:r>
        <w:rPr>
          <w:rFonts w:cs="Times New Roman"/>
          <w:color w:val="auto"/>
          <w:szCs w:val="24"/>
        </w:rPr>
        <w:t>because of</w:t>
      </w:r>
      <w:r w:rsidRPr="00C3102D">
        <w:rPr>
          <w:rFonts w:cs="Times New Roman"/>
          <w:color w:val="auto"/>
          <w:szCs w:val="24"/>
        </w:rPr>
        <w:t xml:space="preserve"> the resuscitation equipment required and the increased risk</w:t>
      </w:r>
      <w:r>
        <w:rPr>
          <w:rFonts w:cs="Times New Roman"/>
          <w:color w:val="auto"/>
          <w:szCs w:val="24"/>
        </w:rPr>
        <w:t>s</w:t>
      </w:r>
      <w:r w:rsidRPr="00C3102D">
        <w:rPr>
          <w:rFonts w:cs="Times New Roman"/>
          <w:color w:val="auto"/>
          <w:szCs w:val="24"/>
        </w:rPr>
        <w:t xml:space="preserve"> </w:t>
      </w:r>
      <w:r>
        <w:rPr>
          <w:rFonts w:cs="Times New Roman"/>
          <w:color w:val="auto"/>
          <w:szCs w:val="24"/>
        </w:rPr>
        <w:t>of</w:t>
      </w:r>
      <w:r w:rsidRPr="00C3102D">
        <w:rPr>
          <w:rFonts w:cs="Times New Roman"/>
          <w:color w:val="auto"/>
          <w:szCs w:val="24"/>
        </w:rPr>
        <w:t xml:space="preserve"> transport to the scanning room.</w:t>
      </w:r>
      <w:r w:rsidRPr="00384128">
        <w:rPr>
          <w:rStyle w:val="superscript"/>
        </w:rPr>
        <w:t>35</w:t>
      </w:r>
    </w:p>
    <w:p w14:paraId="5F4E8CE9" w14:textId="4D232239" w:rsidR="00FF7245" w:rsidRPr="00C3102D" w:rsidRDefault="003503A0">
      <w:pPr>
        <w:pStyle w:val="TX"/>
        <w:spacing w:afterLines="80" w:after="192"/>
        <w:rPr>
          <w:rFonts w:cs="Times New Roman"/>
          <w:color w:val="auto"/>
          <w:szCs w:val="24"/>
        </w:rPr>
      </w:pPr>
      <w:bookmarkStart w:id="210" w:name="209"/>
      <w:bookmarkEnd w:id="209"/>
      <w:r w:rsidRPr="00C3102D">
        <w:rPr>
          <w:rFonts w:cs="Times New Roman"/>
          <w:color w:val="auto"/>
          <w:szCs w:val="24"/>
        </w:rPr>
        <w:t>The NEXUS CT Chest Decision Instrument identifies blunt trauma patients with clinically significant thoracic injuries. The instrument can be used to determine whether a blunt trauma patient requires a CT chest scan to be done or whether it may be avoided.</w:t>
      </w:r>
      <w:r w:rsidRPr="00384128">
        <w:rPr>
          <w:rStyle w:val="superscript"/>
        </w:rPr>
        <w:t>38</w:t>
      </w:r>
      <w:r w:rsidRPr="00C3102D">
        <w:rPr>
          <w:rFonts w:cs="Times New Roman"/>
          <w:color w:val="auto"/>
          <w:szCs w:val="24"/>
        </w:rPr>
        <w:t xml:space="preserve"> </w:t>
      </w:r>
      <w:proofErr w:type="gramStart"/>
      <w:r w:rsidRPr="00C3102D">
        <w:rPr>
          <w:rFonts w:cs="Times New Roman"/>
          <w:color w:val="auto"/>
          <w:szCs w:val="24"/>
        </w:rPr>
        <w:t>This</w:t>
      </w:r>
      <w:proofErr w:type="gramEnd"/>
      <w:r w:rsidRPr="00C3102D">
        <w:rPr>
          <w:rFonts w:cs="Times New Roman"/>
          <w:color w:val="auto"/>
          <w:szCs w:val="24"/>
        </w:rPr>
        <w:t xml:space="preserve"> decision-making tool is available at https://www.mdcalc.com/nexus-chest-ct-decision-instrument-ct-imaging.</w:t>
      </w:r>
    </w:p>
    <w:p w14:paraId="6380A44E" w14:textId="51A45866" w:rsidR="00FF7245" w:rsidRPr="00384128" w:rsidRDefault="003503A0">
      <w:pPr>
        <w:pStyle w:val="TX"/>
        <w:spacing w:afterLines="80" w:after="192"/>
        <w:rPr>
          <w:rStyle w:val="superscript"/>
        </w:rPr>
      </w:pPr>
      <w:bookmarkStart w:id="211" w:name="210"/>
      <w:bookmarkEnd w:id="210"/>
      <w:r w:rsidRPr="00C3102D">
        <w:rPr>
          <w:rFonts w:cs="Times New Roman"/>
          <w:color w:val="auto"/>
          <w:szCs w:val="24"/>
        </w:rPr>
        <w:t xml:space="preserve">Every patient with chest trauma has a chest radiograph. The chest radiograph is systematically reviewed for evidence of </w:t>
      </w:r>
      <w:proofErr w:type="spellStart"/>
      <w:r w:rsidRPr="00C3102D">
        <w:rPr>
          <w:rFonts w:cs="Times New Roman"/>
          <w:color w:val="auto"/>
          <w:szCs w:val="24"/>
        </w:rPr>
        <w:t>hemothorax</w:t>
      </w:r>
      <w:proofErr w:type="spellEnd"/>
      <w:r w:rsidRPr="00C3102D">
        <w:rPr>
          <w:rFonts w:cs="Times New Roman"/>
          <w:color w:val="auto"/>
          <w:szCs w:val="24"/>
        </w:rPr>
        <w:t xml:space="preserve">, pneumothorax, pulmonary contusions, fractures, and </w:t>
      </w:r>
      <w:r w:rsidRPr="00C3102D">
        <w:rPr>
          <w:rFonts w:cs="Times New Roman"/>
          <w:color w:val="auto"/>
          <w:szCs w:val="24"/>
        </w:rPr>
        <w:lastRenderedPageBreak/>
        <w:t>cardiac and aortic injury (</w:t>
      </w:r>
      <w:sdt>
        <w:sdtPr>
          <w:rPr>
            <w:rFonts w:cs="Times New Roman"/>
            <w:color w:val="auto"/>
            <w:szCs w:val="24"/>
          </w:rPr>
          <w:alias w:val="FigureRef"/>
          <w:id w:val="1371501759"/>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764152888"/>
              <w:placeholder>
                <w:docPart w:val="DefaultPlaceholder_1082065158"/>
              </w:placeholder>
              <w:text/>
            </w:sdtPr>
            <w:sdtEndPr>
              <w:rPr>
                <w:rStyle w:val="FIGREF"/>
              </w:rPr>
            </w:sdtEndPr>
            <w:sdtContent>
              <w:r w:rsidRPr="00F37857">
                <w:rPr>
                  <w:rStyle w:val="FIGREF"/>
                  <w:highlight w:val="cyan"/>
                </w:rPr>
                <w:t>Figures</w:t>
              </w:r>
            </w:sdtContent>
          </w:sdt>
          <w:r w:rsidRPr="00F37857">
            <w:rPr>
              <w:rStyle w:val="FIGREF"/>
              <w:highlight w:val="cyan"/>
            </w:rPr>
            <w:t xml:space="preserve"> </w:t>
          </w:r>
          <w:sdt>
            <w:sdtPr>
              <w:rPr>
                <w:rStyle w:val="FIGREF"/>
                <w:highlight w:val="cyan"/>
              </w:rPr>
              <w:alias w:val="ChapNo"/>
              <w:id w:val="1405258301"/>
              <w:placeholder>
                <w:docPart w:val="DefaultPlaceholder_1082065158"/>
              </w:placeholder>
              <w:dataBinding w:prefixMappings="xmlns:ns0='http://www.Figure.net/AMOD/CustomXML.htm'" w:xpath="ns0:Figures[1]/ns0:Figure[@ChapNo='5' and@SeqNo='8' and@ChapNo1='5' and@SeqNo1='12']/ns0:ChapNo[1]" w:storeItemID="{25E72D1D-214B-4CDC-B73B-D95BDE841BAA}"/>
              <w:text/>
            </w:sdtPr>
            <w:sdtContent>
              <w:r w:rsidRPr="00F37857">
                <w:rPr>
                  <w:rStyle w:val="FIGREF"/>
                  <w:highlight w:val="cyan"/>
                </w:rPr>
                <w:t>5</w:t>
              </w:r>
            </w:sdtContent>
          </w:sdt>
          <w:r w:rsidRPr="00F37857">
            <w:rPr>
              <w:rStyle w:val="FIGREF"/>
              <w:highlight w:val="cyan"/>
            </w:rPr>
            <w:t>-</w:t>
          </w:r>
          <w:sdt>
            <w:sdtPr>
              <w:rPr>
                <w:rStyle w:val="FIGREF"/>
                <w:highlight w:val="cyan"/>
              </w:rPr>
              <w:alias w:val="SeqNo"/>
              <w:id w:val="2021893868"/>
              <w:placeholder>
                <w:docPart w:val="DefaultPlaceholder_1082065158"/>
              </w:placeholder>
              <w:dataBinding w:prefixMappings="xmlns:ns0='http://www.Figure.net/AMOD/CustomXML.htm'" w:xpath="ns0:Figures[1]/ns0:Figure[@ChapNo='5' and@SeqNo='8' and@ChapNo1='5' and@SeqNo1='12']/ns0:SeqNo[1]" w:storeItemID="{25E72D1D-214B-4CDC-B73B-D95BDE841BAA}"/>
              <w:text/>
            </w:sdtPr>
            <w:sdtContent>
              <w:r w:rsidRPr="00F37857">
                <w:rPr>
                  <w:rStyle w:val="FIGREF"/>
                  <w:highlight w:val="cyan"/>
                </w:rPr>
                <w:t>8</w:t>
              </w:r>
            </w:sdtContent>
          </w:sdt>
          <w:r w:rsidRPr="00F37857">
            <w:rPr>
              <w:rStyle w:val="FIGREF"/>
            </w:rPr>
            <w:t>–</w:t>
          </w:r>
          <w:sdt>
            <w:sdtPr>
              <w:rPr>
                <w:rStyle w:val="FIGREF"/>
                <w:highlight w:val="cyan"/>
              </w:rPr>
              <w:alias w:val="ChapNo1"/>
              <w:id w:val="1754629722"/>
              <w:placeholder>
                <w:docPart w:val="DefaultPlaceholder_1082065158"/>
              </w:placeholder>
              <w:dataBinding w:prefixMappings="xmlns:ns0='http://www.Figure.net/AMOD/CustomXML.htm'" w:xpath="ns0:Figures[1]/ns0:Figure[@ChapNo='5' and@SeqNo='8' and@ChapNo1='5' and@SeqNo1='12']/ns0:ChapNo1[1]" w:storeItemID="{25E72D1D-214B-4CDC-B73B-D95BDE841BAA}"/>
              <w:text/>
            </w:sdtPr>
            <w:sdtEndPr>
              <w:rPr>
                <w:rStyle w:val="FIGREF"/>
              </w:rPr>
            </w:sdtEndPr>
            <w:sdtContent>
              <w:r w:rsidRPr="00F37857">
                <w:rPr>
                  <w:rStyle w:val="FIGREF"/>
                  <w:highlight w:val="cyan"/>
                </w:rPr>
                <w:t>5</w:t>
              </w:r>
            </w:sdtContent>
          </w:sdt>
          <w:r w:rsidRPr="00F37857">
            <w:rPr>
              <w:rStyle w:val="FIGREF"/>
              <w:highlight w:val="cyan"/>
            </w:rPr>
            <w:t>-</w:t>
          </w:r>
          <w:sdt>
            <w:sdtPr>
              <w:rPr>
                <w:rStyle w:val="FIGREF"/>
                <w:highlight w:val="cyan"/>
              </w:rPr>
              <w:alias w:val="SeqNo1"/>
              <w:id w:val="-1839926672"/>
              <w:placeholder>
                <w:docPart w:val="DefaultPlaceholder_1082065158"/>
              </w:placeholder>
              <w:dataBinding w:prefixMappings="xmlns:ns0='http://www.Figure.net/AMOD/CustomXML.htm'" w:xpath="ns0:Figures[1]/ns0:Figure[@ChapNo='5' and@SeqNo='8' and@ChapNo1='5' and@SeqNo1='12']/ns0:SeqNo1[1]" w:storeItemID="{25E72D1D-214B-4CDC-B73B-D95BDE841BAA}"/>
              <w:text/>
            </w:sdtPr>
            <w:sdtContent>
              <w:r w:rsidRPr="00F37857">
                <w:rPr>
                  <w:rStyle w:val="FIGREF"/>
                  <w:highlight w:val="cyan"/>
                </w:rPr>
                <w:t>12</w:t>
              </w:r>
            </w:sdtContent>
          </w:sdt>
        </w:sdtContent>
      </w:sdt>
      <w:r w:rsidRPr="00C3102D">
        <w:rPr>
          <w:rFonts w:cs="Times New Roman"/>
          <w:color w:val="auto"/>
          <w:szCs w:val="24"/>
        </w:rPr>
        <w:t xml:space="preserve">). The chest radiograph is the most common diagnostic tool in the detection of pulmonary contusion, but the presence of </w:t>
      </w:r>
      <w:proofErr w:type="spellStart"/>
      <w:r w:rsidRPr="00C3102D">
        <w:rPr>
          <w:rFonts w:cs="Times New Roman"/>
          <w:color w:val="auto"/>
          <w:szCs w:val="24"/>
        </w:rPr>
        <w:t>hemothorax</w:t>
      </w:r>
      <w:proofErr w:type="spellEnd"/>
      <w:r w:rsidRPr="00C3102D">
        <w:rPr>
          <w:rFonts w:cs="Times New Roman"/>
          <w:color w:val="auto"/>
          <w:szCs w:val="24"/>
        </w:rPr>
        <w:t xml:space="preserve"> or pneumothorax might complicate the diagnosis.</w:t>
      </w:r>
      <w:r w:rsidRPr="00384128">
        <w:rPr>
          <w:rStyle w:val="superscript"/>
        </w:rPr>
        <w:t>39</w:t>
      </w:r>
      <w:r w:rsidRPr="00C3102D">
        <w:rPr>
          <w:rFonts w:cs="Times New Roman"/>
          <w:color w:val="auto"/>
          <w:szCs w:val="24"/>
        </w:rPr>
        <w:t xml:space="preserve"> Typically, the pulmonary contusion develops within the first 24</w:t>
      </w:r>
      <w:r>
        <w:rPr>
          <w:rFonts w:cs="Times New Roman"/>
          <w:color w:val="auto"/>
          <w:szCs w:val="24"/>
        </w:rPr>
        <w:t>–</w:t>
      </w:r>
      <w:r w:rsidRPr="00C3102D">
        <w:rPr>
          <w:rFonts w:cs="Times New Roman"/>
          <w:color w:val="auto"/>
          <w:szCs w:val="24"/>
        </w:rPr>
        <w:t>48 hours after injury.</w:t>
      </w:r>
      <w:r w:rsidRPr="00384128">
        <w:rPr>
          <w:rStyle w:val="superscript"/>
        </w:rPr>
        <w:t>40</w:t>
      </w:r>
      <w:r w:rsidRPr="00C3102D">
        <w:rPr>
          <w:rFonts w:cs="Times New Roman"/>
          <w:color w:val="auto"/>
          <w:szCs w:val="24"/>
        </w:rPr>
        <w:t xml:space="preserve"> CT chest scan is the most accurate diagnostic tool for pulmonary contusion and can detect the lesion right after the injury.</w:t>
      </w:r>
      <w:r w:rsidRPr="00384128">
        <w:rPr>
          <w:rStyle w:val="superscript"/>
        </w:rPr>
        <w:t>41</w:t>
      </w:r>
      <w:r w:rsidRPr="00C3102D">
        <w:rPr>
          <w:rFonts w:cs="Times New Roman"/>
          <w:color w:val="auto"/>
          <w:szCs w:val="24"/>
        </w:rPr>
        <w:t xml:space="preserve"> However, ultrasonography has been found to have better screening performance characteristics when compared </w:t>
      </w:r>
      <w:r>
        <w:rPr>
          <w:rFonts w:cs="Times New Roman"/>
          <w:color w:val="auto"/>
          <w:szCs w:val="24"/>
        </w:rPr>
        <w:t>with</w:t>
      </w:r>
      <w:r w:rsidRPr="00C3102D">
        <w:rPr>
          <w:rFonts w:cs="Times New Roman"/>
          <w:color w:val="auto"/>
          <w:szCs w:val="24"/>
        </w:rPr>
        <w:t xml:space="preserve"> radiography in the detection of pulmonary contusion.</w:t>
      </w:r>
      <w:r w:rsidRPr="00384128">
        <w:rPr>
          <w:rStyle w:val="superscript"/>
        </w:rPr>
        <w:t>39</w:t>
      </w:r>
    </w:p>
    <w:bookmarkEnd w:id="211" w:displacedByCustomXml="next"/>
    <w:bookmarkStart w:id="212" w:name="211" w:displacedByCustomXml="next"/>
    <w:sdt>
      <w:sdtPr>
        <w:rPr>
          <w:rStyle w:val="FIGNO"/>
          <w:highlight w:val="cyan"/>
        </w:rPr>
        <w:alias w:val="Figure Caption"/>
        <w:id w:val="-24793775"/>
        <w:placeholder>
          <w:docPart w:val="DefaultPlaceholder_1082065158"/>
        </w:placeholder>
      </w:sdtPr>
      <w:sdtEndPr>
        <w:rPr>
          <w:rStyle w:val="DefaultParagraphFont"/>
          <w:rFonts w:cs="Times New Roman"/>
          <w:color w:val="auto"/>
          <w:szCs w:val="24"/>
          <w:highlight w:val="none"/>
        </w:rPr>
      </w:sdtEndPr>
      <w:sdtContent>
        <w:p w14:paraId="6F2CD780" w14:textId="77777777" w:rsidR="00F37857" w:rsidRDefault="003503A0">
          <w:pPr>
            <w:pStyle w:val="FGC"/>
            <w:rPr>
              <w:rFonts w:cs="Times New Roman"/>
              <w:color w:val="auto"/>
              <w:szCs w:val="24"/>
            </w:rPr>
          </w:pPr>
          <w:sdt>
            <w:sdtPr>
              <w:rPr>
                <w:rStyle w:val="FIGNO"/>
                <w:highlight w:val="cyan"/>
              </w:rPr>
              <w:alias w:val="Figure"/>
              <w:id w:val="262269271"/>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96177708"/>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2020992872"/>
              <w:placeholder>
                <w:docPart w:val="DefaultPlaceholder_1082065158"/>
              </w:placeholder>
              <w:dataBinding w:prefixMappings="xmlns:ns0='http://www.Figure.net/AMOD/CustomXML.htm'" w:xpath="ns0:Figures[1]/ns0:Figure[@SeqNo='8']/ns0:SeqNo[1]" w:storeItemID="{25E72D1D-214B-4CDC-B73B-D95BDE841BAA}"/>
              <w:text/>
            </w:sdtPr>
            <w:sdtContent>
              <w:r w:rsidRPr="003503A0">
                <w:rPr>
                  <w:rStyle w:val="FIGNO"/>
                  <w:highlight w:val="cyan"/>
                </w:rPr>
                <w:t>8</w:t>
              </w:r>
            </w:sdtContent>
          </w:sdt>
          <w:r>
            <w:rPr>
              <w:rFonts w:cs="Times New Roman"/>
              <w:color w:val="auto"/>
              <w:szCs w:val="24"/>
            </w:rPr>
            <w:t xml:space="preserve"> </w:t>
          </w:r>
          <w:r w:rsidRPr="00C3102D">
            <w:rPr>
              <w:rFonts w:cs="Times New Roman"/>
              <w:color w:val="auto"/>
              <w:szCs w:val="24"/>
            </w:rPr>
            <w:t xml:space="preserve">A chest radiograph of cardiac tamponade. This patient requires immediate treatment with a </w:t>
          </w:r>
          <w:proofErr w:type="spellStart"/>
          <w:r w:rsidRPr="00C3102D">
            <w:rPr>
              <w:rFonts w:cs="Times New Roman"/>
              <w:color w:val="auto"/>
              <w:szCs w:val="24"/>
            </w:rPr>
            <w:t>pericardiocentesis</w:t>
          </w:r>
          <w:proofErr w:type="spellEnd"/>
          <w:r w:rsidRPr="00C3102D">
            <w:rPr>
              <w:rFonts w:cs="Times New Roman"/>
              <w:color w:val="auto"/>
              <w:szCs w:val="24"/>
            </w:rPr>
            <w:t>, which can be done at the bedside in a life-threatening situation.</w:t>
          </w:r>
        </w:p>
        <w:p w14:paraId="0CD932A9" w14:textId="0746967A" w:rsidR="00FF7245" w:rsidRPr="00C3102D" w:rsidRDefault="00F37857" w:rsidP="00F37857">
          <w:pPr>
            <w:pStyle w:val="FGS"/>
          </w:pPr>
          <w:bookmarkStart w:id="213" w:name="212"/>
          <w:r w:rsidRPr="00C3102D">
            <w:t xml:space="preserve">© </w:t>
          </w:r>
          <w:proofErr w:type="spellStart"/>
          <w:r w:rsidRPr="00C3102D">
            <w:t>Santibhavank</w:t>
          </w:r>
          <w:proofErr w:type="spellEnd"/>
          <w:r w:rsidRPr="00C3102D">
            <w:t xml:space="preserve"> P/Shutterstock.</w:t>
          </w:r>
        </w:p>
        <w:bookmarkEnd w:id="213" w:displacedByCustomXml="next"/>
      </w:sdtContent>
    </w:sdt>
    <w:bookmarkEnd w:id="212" w:displacedByCustomXml="next"/>
    <w:bookmarkStart w:id="214" w:name="213" w:displacedByCustomXml="next"/>
    <w:sdt>
      <w:sdtPr>
        <w:rPr>
          <w:rStyle w:val="FIGNO"/>
          <w:highlight w:val="cyan"/>
        </w:rPr>
        <w:alias w:val="Figure Caption"/>
        <w:id w:val="413214005"/>
        <w:placeholder>
          <w:docPart w:val="DefaultPlaceholder_1082065158"/>
        </w:placeholder>
      </w:sdtPr>
      <w:sdtEndPr>
        <w:rPr>
          <w:rStyle w:val="DefaultParagraphFont"/>
          <w:rFonts w:cs="Times New Roman"/>
          <w:color w:val="auto"/>
          <w:szCs w:val="24"/>
          <w:highlight w:val="none"/>
        </w:rPr>
      </w:sdtEndPr>
      <w:sdtContent>
        <w:p w14:paraId="688C5A24" w14:textId="77777777" w:rsidR="00F37857" w:rsidRDefault="003503A0">
          <w:pPr>
            <w:pStyle w:val="FGC"/>
            <w:rPr>
              <w:rFonts w:cs="Times New Roman"/>
              <w:color w:val="auto"/>
              <w:szCs w:val="24"/>
            </w:rPr>
          </w:pPr>
          <w:sdt>
            <w:sdtPr>
              <w:rPr>
                <w:rStyle w:val="FIGNO"/>
                <w:highlight w:val="cyan"/>
              </w:rPr>
              <w:alias w:val="Figure"/>
              <w:id w:val="-682979114"/>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554201590"/>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719970866"/>
              <w:placeholder>
                <w:docPart w:val="DefaultPlaceholder_1082065158"/>
              </w:placeholder>
              <w:dataBinding w:prefixMappings="xmlns:ns0='http://www.Figure.net/AMOD/CustomXML.htm'" w:xpath="ns0:Figures[1]/ns0:Figure[@SeqNo='9']/ns0:SeqNo[1]" w:storeItemID="{25E72D1D-214B-4CDC-B73B-D95BDE841BAA}"/>
              <w:text/>
            </w:sdtPr>
            <w:sdtContent>
              <w:r w:rsidRPr="003503A0">
                <w:rPr>
                  <w:rStyle w:val="FIGNO"/>
                  <w:highlight w:val="cyan"/>
                </w:rPr>
                <w:t>9</w:t>
              </w:r>
            </w:sdtContent>
          </w:sdt>
          <w:r>
            <w:rPr>
              <w:rFonts w:cs="Times New Roman"/>
              <w:color w:val="auto"/>
              <w:szCs w:val="24"/>
            </w:rPr>
            <w:t xml:space="preserve"> </w:t>
          </w:r>
          <w:r w:rsidRPr="00C3102D">
            <w:rPr>
              <w:rFonts w:cs="Times New Roman"/>
              <w:color w:val="auto"/>
              <w:szCs w:val="24"/>
            </w:rPr>
            <w:t>A chest x-ray of a blunt chest wall injury.</w:t>
          </w:r>
        </w:p>
        <w:p w14:paraId="6DF2EC07" w14:textId="01E56AD2" w:rsidR="00FF7245" w:rsidRPr="00C3102D" w:rsidRDefault="00F37857" w:rsidP="00F37857">
          <w:pPr>
            <w:pStyle w:val="FGS"/>
          </w:pPr>
          <w:bookmarkStart w:id="215" w:name="214"/>
          <w:proofErr w:type="gramStart"/>
          <w:r w:rsidRPr="00C3102D">
            <w:t xml:space="preserve">© </w:t>
          </w:r>
          <w:proofErr w:type="spellStart"/>
          <w:r w:rsidRPr="00C3102D">
            <w:t>Sopone</w:t>
          </w:r>
          <w:proofErr w:type="spellEnd"/>
          <w:r w:rsidRPr="00C3102D">
            <w:t xml:space="preserve"> </w:t>
          </w:r>
          <w:proofErr w:type="spellStart"/>
          <w:r w:rsidRPr="00C3102D">
            <w:t>Nawoot</w:t>
          </w:r>
          <w:proofErr w:type="spellEnd"/>
          <w:r w:rsidRPr="00C3102D">
            <w:t>/</w:t>
          </w:r>
          <w:proofErr w:type="spellStart"/>
          <w:r w:rsidRPr="00C3102D">
            <w:t>iStock</w:t>
          </w:r>
          <w:proofErr w:type="spellEnd"/>
          <w:r w:rsidRPr="00C3102D">
            <w:t>/Getty Images.</w:t>
          </w:r>
          <w:proofErr w:type="gramEnd"/>
        </w:p>
        <w:bookmarkEnd w:id="215" w:displacedByCustomXml="next"/>
      </w:sdtContent>
    </w:sdt>
    <w:bookmarkEnd w:id="214" w:displacedByCustomXml="next"/>
    <w:bookmarkStart w:id="216" w:name="215" w:displacedByCustomXml="next"/>
    <w:sdt>
      <w:sdtPr>
        <w:rPr>
          <w:rStyle w:val="FIGNO"/>
          <w:highlight w:val="cyan"/>
        </w:rPr>
        <w:alias w:val="Figure Caption"/>
        <w:id w:val="1169372976"/>
        <w:placeholder>
          <w:docPart w:val="DefaultPlaceholder_1082065158"/>
        </w:placeholder>
      </w:sdtPr>
      <w:sdtEndPr>
        <w:rPr>
          <w:rStyle w:val="DefaultParagraphFont"/>
          <w:rFonts w:cs="Times New Roman"/>
          <w:color w:val="auto"/>
          <w:szCs w:val="24"/>
          <w:highlight w:val="none"/>
        </w:rPr>
      </w:sdtEndPr>
      <w:sdtContent>
        <w:p w14:paraId="041A3B25" w14:textId="77777777" w:rsidR="00F37857" w:rsidRDefault="003503A0">
          <w:pPr>
            <w:pStyle w:val="FGC"/>
            <w:rPr>
              <w:rFonts w:cs="Times New Roman"/>
              <w:color w:val="auto"/>
              <w:szCs w:val="24"/>
            </w:rPr>
          </w:pPr>
          <w:sdt>
            <w:sdtPr>
              <w:rPr>
                <w:rStyle w:val="FIGNO"/>
                <w:highlight w:val="cyan"/>
              </w:rPr>
              <w:alias w:val="Figure"/>
              <w:id w:val="1674456737"/>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589388866"/>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957914598"/>
              <w:placeholder>
                <w:docPart w:val="DefaultPlaceholder_1082065158"/>
              </w:placeholder>
              <w:dataBinding w:prefixMappings="xmlns:ns0='http://www.Figure.net/AMOD/CustomXML.htm'" w:xpath="ns0:Figures[1]/ns0:Figure[@SeqNo='10']/ns0:SeqNo[1]" w:storeItemID="{25E72D1D-214B-4CDC-B73B-D95BDE841BAA}"/>
              <w:text/>
            </w:sdtPr>
            <w:sdtContent>
              <w:r w:rsidRPr="003503A0">
                <w:rPr>
                  <w:rStyle w:val="FIGNO"/>
                  <w:highlight w:val="cyan"/>
                </w:rPr>
                <w:t>10</w:t>
              </w:r>
            </w:sdtContent>
          </w:sdt>
          <w:r>
            <w:rPr>
              <w:rFonts w:cs="Times New Roman"/>
              <w:color w:val="auto"/>
              <w:szCs w:val="24"/>
            </w:rPr>
            <w:t xml:space="preserve"> </w:t>
          </w:r>
          <w:r w:rsidRPr="00C3102D">
            <w:rPr>
              <w:rFonts w:cs="Times New Roman"/>
              <w:color w:val="auto"/>
              <w:szCs w:val="24"/>
            </w:rPr>
            <w:t>Fracture of the left clavicle. Clavicle fractures are commonly associated with blunt chest trauma.</w:t>
          </w:r>
        </w:p>
        <w:p w14:paraId="32F61A19" w14:textId="3FE150EA" w:rsidR="00FF7245" w:rsidRPr="00C3102D" w:rsidRDefault="00F37857" w:rsidP="00F37857">
          <w:pPr>
            <w:pStyle w:val="FGS"/>
          </w:pPr>
          <w:bookmarkStart w:id="217" w:name="216"/>
          <w:r w:rsidRPr="00C3102D">
            <w:t xml:space="preserve">© </w:t>
          </w:r>
          <w:proofErr w:type="spellStart"/>
          <w:proofErr w:type="gramStart"/>
          <w:r w:rsidRPr="00C3102D">
            <w:t>stockdevil</w:t>
          </w:r>
          <w:proofErr w:type="spellEnd"/>
          <w:r w:rsidRPr="00C3102D">
            <w:t>/</w:t>
          </w:r>
          <w:proofErr w:type="spellStart"/>
          <w:r w:rsidRPr="00C3102D">
            <w:t>iStock</w:t>
          </w:r>
          <w:proofErr w:type="spellEnd"/>
          <w:r w:rsidRPr="00C3102D">
            <w:t>/</w:t>
          </w:r>
          <w:proofErr w:type="spellStart"/>
          <w:r w:rsidRPr="00C3102D">
            <w:t>GettyImages</w:t>
          </w:r>
          <w:proofErr w:type="spellEnd"/>
          <w:proofErr w:type="gramEnd"/>
          <w:r w:rsidRPr="00C3102D">
            <w:t>.</w:t>
          </w:r>
        </w:p>
        <w:bookmarkEnd w:id="217" w:displacedByCustomXml="next"/>
      </w:sdtContent>
    </w:sdt>
    <w:bookmarkEnd w:id="216" w:displacedByCustomXml="next"/>
    <w:bookmarkStart w:id="218" w:name="217" w:displacedByCustomXml="next"/>
    <w:sdt>
      <w:sdtPr>
        <w:rPr>
          <w:rStyle w:val="FIGNO"/>
          <w:highlight w:val="cyan"/>
        </w:rPr>
        <w:alias w:val="Figure Caption"/>
        <w:id w:val="-792438635"/>
        <w:placeholder>
          <w:docPart w:val="DefaultPlaceholder_1082065158"/>
        </w:placeholder>
      </w:sdtPr>
      <w:sdtEndPr>
        <w:rPr>
          <w:rStyle w:val="DefaultParagraphFont"/>
          <w:rFonts w:cs="Times New Roman"/>
          <w:color w:val="auto"/>
          <w:szCs w:val="24"/>
          <w:highlight w:val="none"/>
        </w:rPr>
      </w:sdtEndPr>
      <w:sdtContent>
        <w:p w14:paraId="4714FC0E" w14:textId="77777777" w:rsidR="00F37857" w:rsidRDefault="003503A0">
          <w:pPr>
            <w:pStyle w:val="FGC"/>
            <w:rPr>
              <w:rFonts w:cs="Times New Roman"/>
              <w:color w:val="auto"/>
              <w:szCs w:val="24"/>
            </w:rPr>
          </w:pPr>
          <w:sdt>
            <w:sdtPr>
              <w:rPr>
                <w:rStyle w:val="FIGNO"/>
                <w:highlight w:val="cyan"/>
              </w:rPr>
              <w:alias w:val="Figure"/>
              <w:id w:val="1394159722"/>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1095594880"/>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2131629902"/>
              <w:placeholder>
                <w:docPart w:val="DefaultPlaceholder_1082065158"/>
              </w:placeholder>
              <w:dataBinding w:prefixMappings="xmlns:ns0='http://www.Figure.net/AMOD/CustomXML.htm'" w:xpath="ns0:Figures[1]/ns0:Figure[@SeqNo='11']/ns0:SeqNo[1]" w:storeItemID="{25E72D1D-214B-4CDC-B73B-D95BDE841BAA}"/>
              <w:text/>
            </w:sdtPr>
            <w:sdtContent>
              <w:r w:rsidRPr="003503A0">
                <w:rPr>
                  <w:rStyle w:val="FIGNO"/>
                  <w:highlight w:val="cyan"/>
                </w:rPr>
                <w:t>11</w:t>
              </w:r>
            </w:sdtContent>
          </w:sdt>
          <w:r>
            <w:rPr>
              <w:rFonts w:cs="Times New Roman"/>
              <w:color w:val="auto"/>
              <w:szCs w:val="24"/>
            </w:rPr>
            <w:t xml:space="preserve"> </w:t>
          </w:r>
          <w:r w:rsidRPr="00C3102D">
            <w:rPr>
              <w:rFonts w:cs="Times New Roman"/>
              <w:color w:val="auto"/>
              <w:szCs w:val="24"/>
            </w:rPr>
            <w:t xml:space="preserve">Right-side tension </w:t>
          </w:r>
          <w:proofErr w:type="gramStart"/>
          <w:r w:rsidRPr="00C3102D">
            <w:rPr>
              <w:rFonts w:cs="Times New Roman"/>
              <w:color w:val="auto"/>
              <w:szCs w:val="24"/>
            </w:rPr>
            <w:t>pneumothorax</w:t>
          </w:r>
          <w:proofErr w:type="gramEnd"/>
          <w:r w:rsidRPr="00C3102D">
            <w:rPr>
              <w:rFonts w:cs="Times New Roman"/>
              <w:color w:val="auto"/>
              <w:szCs w:val="24"/>
            </w:rPr>
            <w:t xml:space="preserve"> with chest tube in place.</w:t>
          </w:r>
        </w:p>
        <w:p w14:paraId="614F6C74" w14:textId="788901D8" w:rsidR="00FF7245" w:rsidRPr="00C3102D" w:rsidRDefault="00F37857" w:rsidP="00F37857">
          <w:pPr>
            <w:pStyle w:val="FGS"/>
          </w:pPr>
          <w:bookmarkStart w:id="219" w:name="218"/>
          <w:proofErr w:type="gramStart"/>
          <w:r w:rsidRPr="00C3102D">
            <w:lastRenderedPageBreak/>
            <w:t xml:space="preserve">© </w:t>
          </w:r>
          <w:proofErr w:type="spellStart"/>
          <w:r w:rsidRPr="00C3102D">
            <w:t>Sopone</w:t>
          </w:r>
          <w:proofErr w:type="spellEnd"/>
          <w:r w:rsidRPr="00C3102D">
            <w:t xml:space="preserve"> </w:t>
          </w:r>
          <w:proofErr w:type="spellStart"/>
          <w:r w:rsidRPr="00C3102D">
            <w:t>Nawoot</w:t>
          </w:r>
          <w:proofErr w:type="spellEnd"/>
          <w:r w:rsidRPr="00C3102D">
            <w:t>/</w:t>
          </w:r>
          <w:proofErr w:type="spellStart"/>
          <w:r w:rsidRPr="00C3102D">
            <w:t>iStock</w:t>
          </w:r>
          <w:proofErr w:type="spellEnd"/>
          <w:r w:rsidRPr="00C3102D">
            <w:t>/Getty Images.</w:t>
          </w:r>
          <w:proofErr w:type="gramEnd"/>
        </w:p>
        <w:bookmarkEnd w:id="219" w:displacedByCustomXml="next"/>
      </w:sdtContent>
    </w:sdt>
    <w:bookmarkEnd w:id="218" w:displacedByCustomXml="next"/>
    <w:bookmarkStart w:id="220" w:name="219" w:displacedByCustomXml="next"/>
    <w:sdt>
      <w:sdtPr>
        <w:rPr>
          <w:rStyle w:val="FIGNO"/>
          <w:highlight w:val="cyan"/>
        </w:rPr>
        <w:alias w:val="Figure Caption"/>
        <w:id w:val="-2052068341"/>
        <w:placeholder>
          <w:docPart w:val="DefaultPlaceholder_1082065158"/>
        </w:placeholder>
      </w:sdtPr>
      <w:sdtEndPr>
        <w:rPr>
          <w:rStyle w:val="DefaultParagraphFont"/>
          <w:rFonts w:cs="Times New Roman"/>
          <w:color w:val="auto"/>
          <w:szCs w:val="24"/>
          <w:highlight w:val="none"/>
        </w:rPr>
      </w:sdtEndPr>
      <w:sdtContent>
        <w:p w14:paraId="718E40AF" w14:textId="77777777" w:rsidR="00F37857" w:rsidRDefault="003503A0">
          <w:pPr>
            <w:pStyle w:val="FGC"/>
            <w:rPr>
              <w:rFonts w:cs="Times New Roman"/>
              <w:color w:val="auto"/>
              <w:szCs w:val="24"/>
            </w:rPr>
          </w:pPr>
          <w:sdt>
            <w:sdtPr>
              <w:rPr>
                <w:rStyle w:val="FIGNO"/>
                <w:highlight w:val="cyan"/>
              </w:rPr>
              <w:alias w:val="Figure"/>
              <w:id w:val="324022109"/>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874126730"/>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1245301892"/>
              <w:placeholder>
                <w:docPart w:val="DefaultPlaceholder_1082065158"/>
              </w:placeholder>
              <w:dataBinding w:prefixMappings="xmlns:ns0='http://www.Figure.net/AMOD/CustomXML.htm'" w:xpath="ns0:Figures[1]/ns0:Figure[@SeqNo='12']/ns0:SeqNo[1]" w:storeItemID="{25E72D1D-214B-4CDC-B73B-D95BDE841BAA}"/>
              <w:text/>
            </w:sdtPr>
            <w:sdtContent>
              <w:r w:rsidRPr="003503A0">
                <w:rPr>
                  <w:rStyle w:val="FIGNO"/>
                  <w:highlight w:val="cyan"/>
                </w:rPr>
                <w:t>12</w:t>
              </w:r>
            </w:sdtContent>
          </w:sdt>
          <w:r>
            <w:rPr>
              <w:rFonts w:cs="Times New Roman"/>
              <w:color w:val="auto"/>
              <w:szCs w:val="24"/>
            </w:rPr>
            <w:t xml:space="preserve"> </w:t>
          </w:r>
          <w:r w:rsidRPr="00C3102D">
            <w:rPr>
              <w:rFonts w:cs="Times New Roman"/>
              <w:color w:val="auto"/>
              <w:szCs w:val="24"/>
            </w:rPr>
            <w:t xml:space="preserve">Chest radiograph of a trauma patient with a fracture of the eighth rib, pulmonary contusion, and right </w:t>
          </w:r>
          <w:proofErr w:type="spellStart"/>
          <w:r w:rsidRPr="00C3102D">
            <w:rPr>
              <w:rFonts w:cs="Times New Roman"/>
              <w:color w:val="auto"/>
              <w:szCs w:val="24"/>
            </w:rPr>
            <w:t>hemothorax</w:t>
          </w:r>
          <w:proofErr w:type="spellEnd"/>
          <w:r w:rsidRPr="00C3102D">
            <w:rPr>
              <w:rFonts w:cs="Times New Roman"/>
              <w:color w:val="auto"/>
              <w:szCs w:val="24"/>
            </w:rPr>
            <w:t>.</w:t>
          </w:r>
        </w:p>
        <w:p w14:paraId="08E41086" w14:textId="3871BD3C" w:rsidR="00FF7245" w:rsidRPr="00C3102D" w:rsidRDefault="00F37857" w:rsidP="00F37857">
          <w:pPr>
            <w:pStyle w:val="FGS"/>
          </w:pPr>
          <w:bookmarkStart w:id="221" w:name="220"/>
          <w:r w:rsidRPr="00C3102D">
            <w:t xml:space="preserve">© </w:t>
          </w:r>
          <w:proofErr w:type="spellStart"/>
          <w:r w:rsidRPr="00C3102D">
            <w:t>Tomatheart</w:t>
          </w:r>
          <w:proofErr w:type="spellEnd"/>
          <w:r w:rsidRPr="00C3102D">
            <w:t>/Shutterstock.</w:t>
          </w:r>
        </w:p>
        <w:bookmarkEnd w:id="221" w:displacedByCustomXml="next"/>
      </w:sdtContent>
    </w:sdt>
    <w:p w14:paraId="049FFF6F" w14:textId="7EEA4175" w:rsidR="00FF7245" w:rsidRPr="00C3102D" w:rsidRDefault="003503A0">
      <w:pPr>
        <w:pStyle w:val="TX"/>
        <w:spacing w:afterLines="80" w:after="192"/>
        <w:rPr>
          <w:rFonts w:cs="Times New Roman"/>
          <w:color w:val="auto"/>
          <w:szCs w:val="24"/>
        </w:rPr>
      </w:pPr>
      <w:bookmarkStart w:id="222" w:name="221"/>
      <w:bookmarkEnd w:id="220"/>
      <w:r w:rsidRPr="00C3102D">
        <w:rPr>
          <w:rFonts w:cs="Times New Roman"/>
          <w:color w:val="auto"/>
          <w:szCs w:val="24"/>
        </w:rPr>
        <w:t xml:space="preserve">The presence of blunt aortic injury is not easily found. However, there are certain findings on chest radiography that increase the likelihood of blunt aortic injury. Refer to </w:t>
      </w:r>
      <w:r w:rsidRPr="00E71722">
        <w:rPr>
          <w:rStyle w:val="BX1REF"/>
          <w:highlight w:val="cyan"/>
        </w:rPr>
        <w:t>Box 5-5</w:t>
      </w:r>
      <w:r w:rsidRPr="00C3102D">
        <w:rPr>
          <w:rFonts w:cs="Times New Roman"/>
          <w:color w:val="auto"/>
          <w:szCs w:val="24"/>
        </w:rPr>
        <w:t xml:space="preserve">. If chest radiography </w:t>
      </w:r>
      <w:r>
        <w:rPr>
          <w:rFonts w:cs="Times New Roman"/>
          <w:color w:val="auto"/>
          <w:szCs w:val="24"/>
        </w:rPr>
        <w:t>indicates</w:t>
      </w:r>
      <w:r w:rsidRPr="00C3102D">
        <w:rPr>
          <w:rFonts w:cs="Times New Roman"/>
          <w:color w:val="auto"/>
          <w:szCs w:val="24"/>
        </w:rPr>
        <w:t xml:space="preserve"> any of the possible findings, a CT of the chest is warranted.</w:t>
      </w:r>
    </w:p>
    <w:bookmarkEnd w:id="222" w:displacedByCustomXml="next"/>
    <w:sdt>
      <w:sdtPr>
        <w:alias w:val="BOX1"/>
        <w:tag w:val="5"/>
        <w:id w:val="-1739846950"/>
        <w:placeholder>
          <w:docPart w:val="DefaultPlaceholder_1082065158"/>
        </w:placeholder>
      </w:sdtPr>
      <w:sdtContent>
        <w:bookmarkStart w:id="223" w:name="222" w:displacedByCustomXml="prev"/>
        <w:p w14:paraId="0916EEC3" w14:textId="738673C5" w:rsidR="00FF7245" w:rsidRPr="008D08A1" w:rsidRDefault="003503A0">
          <w:pPr>
            <w:pStyle w:val="BX1T"/>
          </w:pPr>
          <w:r w:rsidRPr="00E71722">
            <w:rPr>
              <w:highlight w:val="cyan"/>
            </w:rPr>
            <w:t>Box 5-5</w:t>
          </w:r>
          <w:r w:rsidRPr="00EE7331">
            <w:rPr>
              <w:highlight w:val="cyan"/>
            </w:rPr>
            <w:t xml:space="preserve"> Chest Radiography Findings That Indicate the Likelihood of Blunt Aortic Injury</w:t>
          </w:r>
          <w:r w:rsidRPr="00EA7755">
            <w:rPr>
              <w:rStyle w:val="superscript"/>
              <w:highlight w:val="cyan"/>
            </w:rPr>
            <w:t>2</w:t>
          </w:r>
        </w:p>
        <w:p w14:paraId="4FD27379" w14:textId="77777777" w:rsidR="00FF7245" w:rsidRPr="00C3102D" w:rsidRDefault="003503A0">
          <w:pPr>
            <w:pStyle w:val="BX1BLF"/>
          </w:pPr>
          <w:bookmarkStart w:id="224" w:name="223"/>
          <w:bookmarkEnd w:id="223"/>
          <w:r w:rsidRPr="00C3102D">
            <w:t>Wide mediastinum</w:t>
          </w:r>
        </w:p>
        <w:p w14:paraId="57A4D17B" w14:textId="77777777" w:rsidR="00FF7245" w:rsidRPr="00C3102D" w:rsidRDefault="003503A0">
          <w:pPr>
            <w:pStyle w:val="BX1BL"/>
          </w:pPr>
          <w:bookmarkStart w:id="225" w:name="224"/>
          <w:bookmarkEnd w:id="224"/>
          <w:r w:rsidRPr="00C3102D">
            <w:t>Obscured aortic knob; abnormal aortic contour</w:t>
          </w:r>
        </w:p>
        <w:p w14:paraId="6905446E" w14:textId="77777777" w:rsidR="00FF7245" w:rsidRPr="00C3102D" w:rsidRDefault="003503A0">
          <w:pPr>
            <w:pStyle w:val="BX1BL"/>
          </w:pPr>
          <w:bookmarkStart w:id="226" w:name="225"/>
          <w:bookmarkEnd w:id="225"/>
          <w:r w:rsidRPr="00C3102D">
            <w:t>Left “apical cap” (e.g., pleural blood above the apex of left lung)</w:t>
          </w:r>
        </w:p>
        <w:p w14:paraId="0A1F2D9F" w14:textId="77777777" w:rsidR="00FF7245" w:rsidRPr="00C3102D" w:rsidRDefault="003503A0">
          <w:pPr>
            <w:pStyle w:val="BX1BL"/>
          </w:pPr>
          <w:bookmarkStart w:id="227" w:name="226"/>
          <w:bookmarkEnd w:id="226"/>
          <w:r w:rsidRPr="00C3102D">
            <w:t xml:space="preserve">Large left </w:t>
          </w:r>
          <w:proofErr w:type="spellStart"/>
          <w:r w:rsidRPr="00C3102D">
            <w:t>hemothorax</w:t>
          </w:r>
          <w:proofErr w:type="spellEnd"/>
        </w:p>
        <w:p w14:paraId="6925D153" w14:textId="77777777" w:rsidR="00FF7245" w:rsidRPr="00C3102D" w:rsidRDefault="003503A0">
          <w:pPr>
            <w:pStyle w:val="BX1BL"/>
          </w:pPr>
          <w:bookmarkStart w:id="228" w:name="227"/>
          <w:bookmarkEnd w:id="227"/>
          <w:r w:rsidRPr="00C3102D">
            <w:t>Deviation of nasogastric tube rightward</w:t>
          </w:r>
        </w:p>
        <w:p w14:paraId="6ADC4F91" w14:textId="77777777" w:rsidR="00FF7245" w:rsidRPr="00C3102D" w:rsidRDefault="003503A0">
          <w:pPr>
            <w:pStyle w:val="BX1BL"/>
          </w:pPr>
          <w:bookmarkStart w:id="229" w:name="228"/>
          <w:bookmarkEnd w:id="228"/>
          <w:r w:rsidRPr="00C3102D">
            <w:t xml:space="preserve">Deviation of trachea rightward and/or right </w:t>
          </w:r>
          <w:proofErr w:type="spellStart"/>
          <w:r w:rsidRPr="00C3102D">
            <w:t>mainstem</w:t>
          </w:r>
          <w:proofErr w:type="spellEnd"/>
          <w:r w:rsidRPr="00C3102D">
            <w:t xml:space="preserve"> bronchus downward</w:t>
          </w:r>
        </w:p>
        <w:p w14:paraId="20E55587" w14:textId="77777777" w:rsidR="00FF7245" w:rsidRPr="00C3102D" w:rsidRDefault="003503A0">
          <w:pPr>
            <w:pStyle w:val="BX1BLL"/>
          </w:pPr>
          <w:bookmarkStart w:id="230" w:name="229"/>
          <w:bookmarkEnd w:id="229"/>
          <w:r w:rsidRPr="00C3102D">
            <w:t>Wide left paravertebral stripe</w:t>
          </w:r>
        </w:p>
        <w:p w14:paraId="190EEC98" w14:textId="52B96715" w:rsidR="00FF7245" w:rsidRPr="00C3102D" w:rsidRDefault="003503A0">
          <w:pPr>
            <w:pStyle w:val="BX1S"/>
          </w:pPr>
          <w:bookmarkStart w:id="231" w:name="230"/>
          <w:bookmarkEnd w:id="230"/>
          <w:proofErr w:type="gramStart"/>
          <w:r w:rsidRPr="00C3102D">
            <w:t xml:space="preserve">Reproduced with permission from </w:t>
          </w:r>
          <w:proofErr w:type="spellStart"/>
          <w:r w:rsidRPr="00C3102D">
            <w:t>Legome</w:t>
          </w:r>
          <w:proofErr w:type="spellEnd"/>
          <w:r w:rsidRPr="00C3102D">
            <w:t xml:space="preserve"> E. Initial evaluation and management of blunt thoracic trauma in adults.</w:t>
          </w:r>
          <w:proofErr w:type="gramEnd"/>
          <w:r w:rsidRPr="00C3102D">
            <w:t xml:space="preserve"> </w:t>
          </w:r>
          <w:r>
            <w:t xml:space="preserve">In: </w:t>
          </w:r>
          <w:r w:rsidRPr="00C3102D">
            <w:t xml:space="preserve">Post TW, ed. </w:t>
          </w:r>
          <w:proofErr w:type="spellStart"/>
          <w:r w:rsidRPr="00384128">
            <w:rPr>
              <w:rStyle w:val="italic"/>
              <w:highlight w:val="green"/>
            </w:rPr>
            <w:t>UpToDate</w:t>
          </w:r>
          <w:proofErr w:type="spellEnd"/>
          <w:r w:rsidRPr="00C3102D">
            <w:t xml:space="preserve">. </w:t>
          </w:r>
          <w:proofErr w:type="spellStart"/>
          <w:r w:rsidRPr="00C3102D">
            <w:t>UpToDate</w:t>
          </w:r>
          <w:proofErr w:type="spellEnd"/>
          <w:r>
            <w:t>; March 1, 2024</w:t>
          </w:r>
          <w:r w:rsidRPr="00C3102D">
            <w:t xml:space="preserve">. </w:t>
          </w:r>
          <w:proofErr w:type="gramStart"/>
          <w:r w:rsidRPr="00C3102D">
            <w:t>Accessed September 19, 2018</w:t>
          </w:r>
          <w:r>
            <w:t>.</w:t>
          </w:r>
          <w:proofErr w:type="gramEnd"/>
          <w:r>
            <w:t xml:space="preserve"> </w:t>
          </w:r>
          <w:r w:rsidRPr="00635DED">
            <w:t>https://www.uptodate.com/contents/initial-evaluation-and-management-of-blunt-thoracic-trauma</w:t>
          </w:r>
          <w:r w:rsidRPr="00635DED">
            <w:lastRenderedPageBreak/>
            <w:t>-in-adults</w:t>
          </w:r>
          <w:r w:rsidRPr="00C3102D">
            <w:t>.</w:t>
          </w:r>
        </w:p>
      </w:sdtContent>
    </w:sdt>
    <w:p w14:paraId="019E2AE2" w14:textId="7BDE1E5C" w:rsidR="00FF7245" w:rsidRPr="00C3102D" w:rsidRDefault="003503A0">
      <w:pPr>
        <w:pStyle w:val="TX"/>
        <w:spacing w:afterLines="80" w:after="192"/>
        <w:rPr>
          <w:rFonts w:cs="Times New Roman"/>
          <w:color w:val="auto"/>
          <w:szCs w:val="24"/>
        </w:rPr>
      </w:pPr>
      <w:bookmarkStart w:id="232" w:name="231"/>
      <w:bookmarkEnd w:id="231"/>
      <w:r w:rsidRPr="00C3102D">
        <w:rPr>
          <w:rFonts w:cs="Times New Roman"/>
          <w:color w:val="auto"/>
          <w:szCs w:val="24"/>
        </w:rPr>
        <w:t>Other imaging tests that may be used to scan for injuries include aortography, transesophageal echocardiography (TEE), magnetic resonance imaging (MRI), and nuclear medicine study.</w:t>
      </w:r>
      <w:r w:rsidRPr="00384128">
        <w:rPr>
          <w:rStyle w:val="superscript"/>
        </w:rPr>
        <w:t>35</w:t>
      </w:r>
      <w:r w:rsidRPr="00C3102D">
        <w:rPr>
          <w:rFonts w:cs="Times New Roman"/>
          <w:color w:val="auto"/>
          <w:szCs w:val="24"/>
        </w:rPr>
        <w:t xml:space="preserve"> These imaging techniques have no role in the initial treatment of a critically ill and hemodynamically unstable patient.</w:t>
      </w:r>
    </w:p>
    <w:p w14:paraId="2BDFBFF3" w14:textId="133FAF2D" w:rsidR="00FF7245" w:rsidRPr="00C3102D" w:rsidRDefault="003503A0">
      <w:pPr>
        <w:pStyle w:val="TX"/>
        <w:spacing w:afterLines="80" w:after="192"/>
        <w:rPr>
          <w:rFonts w:cs="Times New Roman"/>
          <w:color w:val="auto"/>
          <w:szCs w:val="24"/>
        </w:rPr>
      </w:pPr>
      <w:bookmarkStart w:id="233" w:name="232"/>
      <w:bookmarkEnd w:id="232"/>
      <w:r w:rsidRPr="00C3102D">
        <w:rPr>
          <w:rFonts w:cs="Times New Roman"/>
          <w:color w:val="auto"/>
          <w:szCs w:val="24"/>
        </w:rPr>
        <w:t xml:space="preserve">Laboratory and other tests that are helpful in the assessment of chest trauma patients include complete blood count (CBC), arterial blood gas (ABG), cardiac markers, and electrocardiogram (ECG). The CBC serves as a baseline for the detection of ongoing hemorrhage. ABG results monitor patients for hypoxemia and hypoventilation. Cardiac markers (e.g., troponin and </w:t>
      </w:r>
      <w:proofErr w:type="spellStart"/>
      <w:r w:rsidRPr="00635DED">
        <w:rPr>
          <w:rFonts w:cs="Times New Roman"/>
          <w:color w:val="auto"/>
          <w:szCs w:val="24"/>
        </w:rPr>
        <w:t>creatine</w:t>
      </w:r>
      <w:proofErr w:type="spellEnd"/>
      <w:r w:rsidRPr="00635DED">
        <w:rPr>
          <w:rFonts w:cs="Times New Roman"/>
          <w:color w:val="auto"/>
          <w:szCs w:val="24"/>
        </w:rPr>
        <w:t xml:space="preserve"> kinase</w:t>
      </w:r>
      <w:r>
        <w:rPr>
          <w:rFonts w:cs="Times New Roman"/>
          <w:color w:val="auto"/>
          <w:szCs w:val="24"/>
        </w:rPr>
        <w:t xml:space="preserve"> [</w:t>
      </w:r>
      <w:r w:rsidRPr="00C3102D">
        <w:rPr>
          <w:rFonts w:cs="Times New Roman"/>
          <w:color w:val="auto"/>
          <w:szCs w:val="24"/>
        </w:rPr>
        <w:t>CPK-MB</w:t>
      </w:r>
      <w:r>
        <w:rPr>
          <w:rFonts w:cs="Times New Roman"/>
          <w:color w:val="auto"/>
          <w:szCs w:val="24"/>
        </w:rPr>
        <w:t>]</w:t>
      </w:r>
      <w:r w:rsidRPr="00C3102D">
        <w:rPr>
          <w:rFonts w:cs="Times New Roman"/>
          <w:color w:val="auto"/>
          <w:szCs w:val="24"/>
        </w:rPr>
        <w:t>) can help exclude cardiac injury. Cardiac injury may cause arrhythmias, conduction abnormalities, ST</w:t>
      </w:r>
      <w:r>
        <w:rPr>
          <w:rFonts w:cs="Times New Roman"/>
          <w:color w:val="auto"/>
          <w:szCs w:val="24"/>
        </w:rPr>
        <w:t>-</w:t>
      </w:r>
      <w:r w:rsidRPr="00C3102D">
        <w:rPr>
          <w:rFonts w:cs="Times New Roman"/>
          <w:color w:val="auto"/>
          <w:szCs w:val="24"/>
        </w:rPr>
        <w:t>segment abnormalities, or a combination of these.</w:t>
      </w:r>
      <w:r w:rsidRPr="00384128">
        <w:rPr>
          <w:rStyle w:val="superscript"/>
        </w:rPr>
        <w:t>15</w:t>
      </w:r>
      <w:r w:rsidRPr="00C3102D">
        <w:rPr>
          <w:rFonts w:cs="Times New Roman"/>
          <w:color w:val="auto"/>
          <w:szCs w:val="24"/>
        </w:rPr>
        <w:t xml:space="preserve"> </w:t>
      </w:r>
      <w:proofErr w:type="gramStart"/>
      <w:r w:rsidRPr="00C3102D">
        <w:rPr>
          <w:rFonts w:cs="Times New Roman"/>
          <w:color w:val="auto"/>
          <w:szCs w:val="24"/>
        </w:rPr>
        <w:t>These</w:t>
      </w:r>
      <w:proofErr w:type="gramEnd"/>
      <w:r w:rsidRPr="00C3102D">
        <w:rPr>
          <w:rFonts w:cs="Times New Roman"/>
          <w:color w:val="auto"/>
          <w:szCs w:val="24"/>
        </w:rPr>
        <w:t xml:space="preserve"> can be identified via ECG.</w:t>
      </w:r>
    </w:p>
    <w:p w14:paraId="41D38852" w14:textId="73525D75" w:rsidR="00FF7245" w:rsidRPr="00C3102D" w:rsidRDefault="003503A0">
      <w:pPr>
        <w:pStyle w:val="H3"/>
      </w:pPr>
      <w:bookmarkStart w:id="234" w:name="233"/>
      <w:bookmarkEnd w:id="233"/>
      <w:r w:rsidRPr="00C3102D">
        <w:t>Treatment and Management</w:t>
      </w:r>
    </w:p>
    <w:p w14:paraId="6B219C39" w14:textId="71AE28BF" w:rsidR="00FF7245" w:rsidRPr="00C3102D" w:rsidRDefault="003503A0">
      <w:pPr>
        <w:pStyle w:val="TXL"/>
        <w:spacing w:afterLines="80" w:after="192"/>
        <w:rPr>
          <w:rFonts w:cs="Times New Roman"/>
          <w:color w:val="auto"/>
          <w:szCs w:val="24"/>
        </w:rPr>
      </w:pPr>
      <w:bookmarkStart w:id="235" w:name="234"/>
      <w:bookmarkEnd w:id="234"/>
      <w:r w:rsidRPr="00C3102D">
        <w:rPr>
          <w:rFonts w:cs="Times New Roman"/>
          <w:color w:val="auto"/>
          <w:szCs w:val="24"/>
        </w:rPr>
        <w:t xml:space="preserve">The primary survey of patients with chest trauma begins with the airway, followed by breathing, then circulation. Major problems should be corrected as soon as they are identified. Apart from patients with </w:t>
      </w:r>
      <w:r>
        <w:rPr>
          <w:rFonts w:cs="Times New Roman"/>
          <w:color w:val="auto"/>
          <w:szCs w:val="24"/>
        </w:rPr>
        <w:t>highly</w:t>
      </w:r>
      <w:r w:rsidRPr="00C3102D">
        <w:rPr>
          <w:rFonts w:cs="Times New Roman"/>
          <w:color w:val="auto"/>
          <w:szCs w:val="24"/>
        </w:rPr>
        <w:t xml:space="preserve"> superficial lacerations, superficial contusions, and solitary rib fractures, most patients warrant admission for observation.</w:t>
      </w:r>
      <w:r w:rsidRPr="00384128">
        <w:rPr>
          <w:rStyle w:val="superscript"/>
        </w:rPr>
        <w:t>10</w:t>
      </w:r>
      <w:r w:rsidRPr="00C3102D">
        <w:rPr>
          <w:rFonts w:cs="Times New Roman"/>
          <w:color w:val="auto"/>
          <w:szCs w:val="24"/>
        </w:rPr>
        <w:t xml:space="preserve"> Treatment of the chest trauma patient depends on the nature of the injury.</w:t>
      </w:r>
    </w:p>
    <w:p w14:paraId="0373248E" w14:textId="0D301FA7" w:rsidR="00FF7245" w:rsidRPr="00C3102D" w:rsidRDefault="003503A0">
      <w:pPr>
        <w:pStyle w:val="TX"/>
        <w:spacing w:afterLines="80" w:after="192"/>
        <w:rPr>
          <w:rFonts w:cs="Times New Roman"/>
          <w:color w:val="auto"/>
          <w:szCs w:val="24"/>
        </w:rPr>
      </w:pPr>
      <w:bookmarkStart w:id="236" w:name="235"/>
      <w:bookmarkEnd w:id="235"/>
      <w:r w:rsidRPr="00C3102D">
        <w:rPr>
          <w:rFonts w:cs="Times New Roman"/>
          <w:color w:val="auto"/>
          <w:szCs w:val="24"/>
        </w:rPr>
        <w:t xml:space="preserve">Important, yet often subtle, signs of chest injury or hypoxia include an increased respiratory rate and </w:t>
      </w:r>
      <w:r>
        <w:rPr>
          <w:rFonts w:cs="Times New Roman"/>
          <w:color w:val="auto"/>
          <w:szCs w:val="24"/>
        </w:rPr>
        <w:t xml:space="preserve">a </w:t>
      </w:r>
      <w:r w:rsidRPr="00C3102D">
        <w:rPr>
          <w:rFonts w:cs="Times New Roman"/>
          <w:color w:val="auto"/>
          <w:szCs w:val="24"/>
        </w:rPr>
        <w:t xml:space="preserve">change in the breathing pattern, which is often manifested by progressively shallower respirations. Cyanosis is a late sign of hypoxia. However, the absence of cyanosis does not necessarily indicate adequate tissue oxygenation or an adequate airway. The major thoracic </w:t>
      </w:r>
      <w:r w:rsidRPr="00C3102D">
        <w:rPr>
          <w:rFonts w:cs="Times New Roman"/>
          <w:color w:val="auto"/>
          <w:szCs w:val="24"/>
        </w:rPr>
        <w:lastRenderedPageBreak/>
        <w:t>injuries that affect breathing and must be recognized and addressed during the primary survey include tension pneumothorax, open pneumothorax (sucking chest wound), flail chest and pulmonary contusion, and massive hemothorax.</w:t>
      </w:r>
      <w:r w:rsidRPr="00384128">
        <w:rPr>
          <w:rStyle w:val="superscript"/>
        </w:rPr>
        <w:t>6</w:t>
      </w:r>
    </w:p>
    <w:p w14:paraId="734E1A26" w14:textId="1CD00E67" w:rsidR="00FF7245" w:rsidRPr="00C3102D" w:rsidRDefault="003503A0">
      <w:pPr>
        <w:pStyle w:val="TX"/>
        <w:spacing w:afterLines="80" w:after="192"/>
        <w:rPr>
          <w:rFonts w:cs="Times New Roman"/>
          <w:color w:val="auto"/>
          <w:szCs w:val="24"/>
        </w:rPr>
      </w:pPr>
      <w:bookmarkStart w:id="237" w:name="236"/>
      <w:bookmarkEnd w:id="236"/>
      <w:r w:rsidRPr="00C3102D">
        <w:rPr>
          <w:rFonts w:cs="Times New Roman"/>
          <w:color w:val="auto"/>
          <w:szCs w:val="24"/>
        </w:rPr>
        <w:t xml:space="preserve">The presence of a tension pneumothorax is an emergency, and treatment should not be delayed </w:t>
      </w:r>
      <w:r>
        <w:rPr>
          <w:rFonts w:cs="Times New Roman"/>
          <w:color w:val="auto"/>
          <w:szCs w:val="24"/>
        </w:rPr>
        <w:t xml:space="preserve">to </w:t>
      </w:r>
      <w:r w:rsidRPr="00C3102D">
        <w:rPr>
          <w:rFonts w:cs="Times New Roman"/>
          <w:color w:val="auto"/>
          <w:szCs w:val="24"/>
        </w:rPr>
        <w:t>wait for radiologic confirmation.</w:t>
      </w:r>
      <w:r w:rsidRPr="00384128">
        <w:rPr>
          <w:rStyle w:val="superscript"/>
        </w:rPr>
        <w:t>6</w:t>
      </w:r>
      <w:r w:rsidRPr="00C3102D">
        <w:rPr>
          <w:rFonts w:cs="Times New Roman"/>
          <w:color w:val="auto"/>
          <w:szCs w:val="24"/>
        </w:rPr>
        <w:t xml:space="preserve"> </w:t>
      </w:r>
      <w:proofErr w:type="gramStart"/>
      <w:r w:rsidRPr="00C3102D">
        <w:rPr>
          <w:rFonts w:cs="Times New Roman"/>
          <w:color w:val="auto"/>
          <w:szCs w:val="24"/>
        </w:rPr>
        <w:t>A</w:t>
      </w:r>
      <w:proofErr w:type="gramEnd"/>
      <w:r w:rsidRPr="00C3102D">
        <w:rPr>
          <w:rFonts w:cs="Times New Roman"/>
          <w:color w:val="auto"/>
          <w:szCs w:val="24"/>
        </w:rPr>
        <w:t xml:space="preserve"> tension pneumothorax requires immediate decompression and can be managed initially by rapidly inserting a large-bore needle into the second intercostal space in the midclavicular line on the affected side. Definitive treatment requires the insertion of a chest tube into the fourth or fifth intercostal space, along the anterior axillary line (</w:t>
      </w:r>
      <w:sdt>
        <w:sdtPr>
          <w:rPr>
            <w:rFonts w:cs="Times New Roman"/>
            <w:color w:val="auto"/>
            <w:szCs w:val="24"/>
          </w:rPr>
          <w:alias w:val="FigureRef"/>
          <w:id w:val="-376856678"/>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1790966115"/>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266512366"/>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252239443"/>
              <w:placeholder>
                <w:docPart w:val="DefaultPlaceholder_1082065158"/>
              </w:placeholder>
              <w:dataBinding w:prefixMappings="xmlns:ns0='http://www.Figure.net/AMOD/CustomXML.htm'" w:xpath="ns0:Figures[1]/ns0:Figure[@SeqNo='13']/ns0:SeqNo[1]" w:storeItemID="{25E72D1D-214B-4CDC-B73B-D95BDE841BAA}"/>
              <w:text/>
            </w:sdtPr>
            <w:sdtContent>
              <w:r w:rsidRPr="004F2219">
                <w:rPr>
                  <w:rStyle w:val="FIGREF"/>
                  <w:highlight w:val="cyan"/>
                </w:rPr>
                <w:t>13</w:t>
              </w:r>
            </w:sdtContent>
          </w:sdt>
        </w:sdtContent>
      </w:sdt>
      <w:r w:rsidRPr="00C3102D">
        <w:rPr>
          <w:rFonts w:cs="Times New Roman"/>
          <w:color w:val="auto"/>
          <w:szCs w:val="24"/>
        </w:rPr>
        <w:t>). A simple pneumothorax is also treated with chest tube placement.</w:t>
      </w:r>
    </w:p>
    <w:bookmarkEnd w:id="237" w:displacedByCustomXml="next"/>
    <w:bookmarkStart w:id="238" w:name="237" w:displacedByCustomXml="next"/>
    <w:sdt>
      <w:sdtPr>
        <w:rPr>
          <w:rStyle w:val="FIGNO"/>
          <w:highlight w:val="cyan"/>
        </w:rPr>
        <w:alias w:val="Figure Caption"/>
        <w:id w:val="-2119447234"/>
        <w:placeholder>
          <w:docPart w:val="DefaultPlaceholder_1082065158"/>
        </w:placeholder>
      </w:sdtPr>
      <w:sdtEndPr>
        <w:rPr>
          <w:rStyle w:val="DefaultParagraphFont"/>
          <w:rFonts w:cs="Times New Roman"/>
          <w:color w:val="auto"/>
          <w:szCs w:val="24"/>
          <w:highlight w:val="none"/>
        </w:rPr>
      </w:sdtEndPr>
      <w:sdtContent>
        <w:p w14:paraId="5064CC33" w14:textId="77777777" w:rsidR="00F37857" w:rsidRDefault="003503A0">
          <w:pPr>
            <w:pStyle w:val="FGC"/>
            <w:rPr>
              <w:rFonts w:cs="Times New Roman"/>
              <w:color w:val="auto"/>
              <w:szCs w:val="24"/>
            </w:rPr>
          </w:pPr>
          <w:sdt>
            <w:sdtPr>
              <w:rPr>
                <w:rStyle w:val="FIGNO"/>
                <w:highlight w:val="cyan"/>
              </w:rPr>
              <w:alias w:val="Figure"/>
              <w:id w:val="25144327"/>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1490280528"/>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724366340"/>
              <w:placeholder>
                <w:docPart w:val="DefaultPlaceholder_1082065158"/>
              </w:placeholder>
              <w:dataBinding w:prefixMappings="xmlns:ns0='http://www.Figure.net/AMOD/CustomXML.htm'" w:xpath="ns0:Figures[1]/ns0:Figure[@SeqNo='13']/ns0:SeqNo[1]" w:storeItemID="{25E72D1D-214B-4CDC-B73B-D95BDE841BAA}"/>
              <w:text/>
            </w:sdtPr>
            <w:sdtContent>
              <w:r w:rsidRPr="003503A0">
                <w:rPr>
                  <w:rStyle w:val="FIGNO"/>
                  <w:highlight w:val="cyan"/>
                </w:rPr>
                <w:t>13</w:t>
              </w:r>
            </w:sdtContent>
          </w:sdt>
          <w:r>
            <w:rPr>
              <w:rFonts w:cs="Times New Roman"/>
              <w:color w:val="auto"/>
              <w:szCs w:val="24"/>
            </w:rPr>
            <w:t xml:space="preserve"> </w:t>
          </w:r>
          <w:r w:rsidRPr="00C3102D">
            <w:rPr>
              <w:rFonts w:cs="Times New Roman"/>
              <w:color w:val="auto"/>
              <w:szCs w:val="24"/>
            </w:rPr>
            <w:t>Left-sided chest tube placed into the fifth intercostal space along the anterior axillary line.</w:t>
          </w:r>
        </w:p>
        <w:p w14:paraId="4CE26867" w14:textId="3C879CB9" w:rsidR="00FF7245" w:rsidRPr="00C3102D" w:rsidRDefault="00F37857" w:rsidP="00F37857">
          <w:pPr>
            <w:pStyle w:val="FGS"/>
          </w:pPr>
          <w:bookmarkStart w:id="239" w:name="238"/>
          <w:proofErr w:type="gramStart"/>
          <w:r w:rsidRPr="00C3102D">
            <w:t xml:space="preserve">© Casa </w:t>
          </w:r>
          <w:proofErr w:type="spellStart"/>
          <w:r w:rsidRPr="00C3102D">
            <w:t>nayafana</w:t>
          </w:r>
          <w:proofErr w:type="spellEnd"/>
          <w:r w:rsidRPr="00C3102D">
            <w:t>/Shutterstock.</w:t>
          </w:r>
          <w:proofErr w:type="gramEnd"/>
        </w:p>
        <w:bookmarkEnd w:id="239" w:displacedByCustomXml="next"/>
      </w:sdtContent>
    </w:sdt>
    <w:p w14:paraId="1E46F561" w14:textId="12FD3267" w:rsidR="00FF7245" w:rsidRPr="00C3102D" w:rsidRDefault="003503A0">
      <w:pPr>
        <w:pStyle w:val="TX"/>
        <w:spacing w:afterLines="80" w:after="192"/>
        <w:rPr>
          <w:rFonts w:cs="Times New Roman"/>
          <w:color w:val="auto"/>
          <w:szCs w:val="24"/>
        </w:rPr>
      </w:pPr>
      <w:bookmarkStart w:id="240" w:name="239"/>
      <w:bookmarkEnd w:id="238"/>
      <w:r w:rsidRPr="00C3102D">
        <w:rPr>
          <w:rFonts w:cs="Times New Roman"/>
          <w:color w:val="auto"/>
          <w:szCs w:val="24"/>
        </w:rPr>
        <w:t>Initial management of an open pneumothorax may be accomplished by placing a sterile occlusive dressing over the wound and taping it securely on three sides.</w:t>
      </w:r>
      <w:r w:rsidRPr="00384128">
        <w:rPr>
          <w:rStyle w:val="superscript"/>
        </w:rPr>
        <w:t>6</w:t>
      </w:r>
      <w:r w:rsidRPr="00C3102D">
        <w:rPr>
          <w:rFonts w:cs="Times New Roman"/>
          <w:color w:val="auto"/>
          <w:szCs w:val="24"/>
        </w:rPr>
        <w:t xml:space="preserve"> </w:t>
      </w:r>
      <w:proofErr w:type="gramStart"/>
      <w:r w:rsidRPr="00C3102D">
        <w:rPr>
          <w:rFonts w:cs="Times New Roman"/>
          <w:color w:val="auto"/>
          <w:szCs w:val="24"/>
        </w:rPr>
        <w:t>This</w:t>
      </w:r>
      <w:proofErr w:type="gramEnd"/>
      <w:r w:rsidRPr="00C3102D">
        <w:rPr>
          <w:rFonts w:cs="Times New Roman"/>
          <w:color w:val="auto"/>
          <w:szCs w:val="24"/>
        </w:rPr>
        <w:t xml:space="preserve"> provides a flutter-like valve so </w:t>
      </w:r>
      <w:r>
        <w:rPr>
          <w:rFonts w:cs="Times New Roman"/>
          <w:color w:val="auto"/>
          <w:szCs w:val="24"/>
        </w:rPr>
        <w:t xml:space="preserve">that </w:t>
      </w:r>
      <w:r w:rsidRPr="00C3102D">
        <w:rPr>
          <w:rFonts w:cs="Times New Roman"/>
          <w:color w:val="auto"/>
          <w:szCs w:val="24"/>
        </w:rPr>
        <w:t>the air can escape but cannot enter the pleural cavity through the wound. The definitive treatment is the placement of a chest tube.</w:t>
      </w:r>
    </w:p>
    <w:p w14:paraId="23404668" w14:textId="16835451" w:rsidR="00FF7245" w:rsidRPr="00C3102D" w:rsidRDefault="003503A0">
      <w:pPr>
        <w:pStyle w:val="TX"/>
        <w:spacing w:afterLines="80" w:after="192"/>
        <w:rPr>
          <w:rFonts w:cs="Times New Roman"/>
          <w:color w:val="auto"/>
          <w:szCs w:val="24"/>
        </w:rPr>
      </w:pPr>
      <w:bookmarkStart w:id="241" w:name="240"/>
      <w:bookmarkEnd w:id="240"/>
      <w:r w:rsidRPr="00C3102D">
        <w:rPr>
          <w:rFonts w:cs="Times New Roman"/>
          <w:color w:val="auto"/>
          <w:szCs w:val="24"/>
        </w:rPr>
        <w:t xml:space="preserve">A flail chest is initially managed by </w:t>
      </w:r>
      <w:r>
        <w:rPr>
          <w:rFonts w:cs="Times New Roman"/>
          <w:color w:val="auto"/>
          <w:szCs w:val="24"/>
        </w:rPr>
        <w:t>e</w:t>
      </w:r>
      <w:r w:rsidRPr="00C3102D">
        <w:rPr>
          <w:rFonts w:cs="Times New Roman"/>
          <w:color w:val="auto"/>
          <w:szCs w:val="24"/>
        </w:rPr>
        <w:t xml:space="preserve">nsuring adequate ventilation and oxygenation and providing fluid resuscitation. Analgesics must be given for pain control and must be provided judiciously </w:t>
      </w:r>
      <w:r>
        <w:rPr>
          <w:rFonts w:cs="Times New Roman"/>
          <w:color w:val="auto"/>
          <w:szCs w:val="24"/>
        </w:rPr>
        <w:t xml:space="preserve">so </w:t>
      </w:r>
      <w:r w:rsidRPr="00C3102D">
        <w:rPr>
          <w:rFonts w:cs="Times New Roman"/>
          <w:color w:val="auto"/>
          <w:szCs w:val="24"/>
        </w:rPr>
        <w:t xml:space="preserve">as not to cause respiratory depression. Local anesthetics may be administered via intermittent intercostal nerve block(s) and </w:t>
      </w:r>
      <w:proofErr w:type="spellStart"/>
      <w:r w:rsidRPr="00C3102D">
        <w:rPr>
          <w:rFonts w:cs="Times New Roman"/>
          <w:color w:val="auto"/>
          <w:szCs w:val="24"/>
        </w:rPr>
        <w:t>intrapleural</w:t>
      </w:r>
      <w:proofErr w:type="spellEnd"/>
      <w:r w:rsidRPr="00C3102D">
        <w:rPr>
          <w:rFonts w:cs="Times New Roman"/>
          <w:color w:val="auto"/>
          <w:szCs w:val="24"/>
        </w:rPr>
        <w:t xml:space="preserve">, </w:t>
      </w:r>
      <w:proofErr w:type="spellStart"/>
      <w:r w:rsidRPr="00C3102D">
        <w:rPr>
          <w:rFonts w:cs="Times New Roman"/>
          <w:color w:val="auto"/>
          <w:szCs w:val="24"/>
        </w:rPr>
        <w:t>extrapleural</w:t>
      </w:r>
      <w:proofErr w:type="spellEnd"/>
      <w:r w:rsidRPr="00C3102D">
        <w:rPr>
          <w:rFonts w:cs="Times New Roman"/>
          <w:color w:val="auto"/>
          <w:szCs w:val="24"/>
        </w:rPr>
        <w:t>, or epidural anesthesia.</w:t>
      </w:r>
      <w:r w:rsidRPr="00384128">
        <w:rPr>
          <w:rStyle w:val="superscript"/>
        </w:rPr>
        <w:t>6</w:t>
      </w:r>
      <w:r w:rsidRPr="00C3102D">
        <w:rPr>
          <w:rFonts w:cs="Times New Roman"/>
          <w:color w:val="auto"/>
          <w:szCs w:val="24"/>
        </w:rPr>
        <w:t xml:space="preserve"> Prevention of hypoxemia is vital in the management of trauma patients, and a short period of </w:t>
      </w:r>
      <w:r w:rsidRPr="00C3102D">
        <w:rPr>
          <w:rFonts w:cs="Times New Roman"/>
          <w:color w:val="auto"/>
          <w:szCs w:val="24"/>
        </w:rPr>
        <w:lastRenderedPageBreak/>
        <w:t>intubation and mechanical ventilation may be necessary until the full patient assessment is complete.</w:t>
      </w:r>
    </w:p>
    <w:p w14:paraId="73D9D826" w14:textId="0176046B" w:rsidR="00FF7245" w:rsidRPr="00C3102D" w:rsidRDefault="003503A0">
      <w:pPr>
        <w:pStyle w:val="TX"/>
        <w:spacing w:afterLines="80" w:after="192"/>
        <w:rPr>
          <w:rFonts w:cs="Times New Roman"/>
          <w:color w:val="auto"/>
          <w:szCs w:val="24"/>
        </w:rPr>
      </w:pPr>
      <w:bookmarkStart w:id="242" w:name="241"/>
      <w:bookmarkEnd w:id="241"/>
      <w:r w:rsidRPr="00C3102D">
        <w:rPr>
          <w:rFonts w:cs="Times New Roman"/>
          <w:color w:val="auto"/>
          <w:szCs w:val="24"/>
        </w:rPr>
        <w:t xml:space="preserve">Treatment for a </w:t>
      </w:r>
      <w:proofErr w:type="spellStart"/>
      <w:r w:rsidRPr="00C3102D">
        <w:rPr>
          <w:rFonts w:cs="Times New Roman"/>
          <w:color w:val="auto"/>
          <w:szCs w:val="24"/>
        </w:rPr>
        <w:t>hemothorax</w:t>
      </w:r>
      <w:proofErr w:type="spellEnd"/>
      <w:r w:rsidRPr="00C3102D">
        <w:rPr>
          <w:rFonts w:cs="Times New Roman"/>
          <w:color w:val="auto"/>
          <w:szCs w:val="24"/>
        </w:rPr>
        <w:t xml:space="preserve"> is drainage with a chest tube. Evacuation of more than 1,500 mL of blood immediately after the chest tube is placed is considered a massive hemothorax.</w:t>
      </w:r>
      <w:r w:rsidRPr="00384128">
        <w:rPr>
          <w:rStyle w:val="superscript"/>
        </w:rPr>
        <w:t>6</w:t>
      </w:r>
      <w:r w:rsidRPr="00C3102D">
        <w:rPr>
          <w:rFonts w:cs="Times New Roman"/>
          <w:color w:val="auto"/>
          <w:szCs w:val="24"/>
        </w:rPr>
        <w:t xml:space="preserve"> </w:t>
      </w:r>
      <w:proofErr w:type="gramStart"/>
      <w:r w:rsidRPr="00C3102D">
        <w:rPr>
          <w:rFonts w:cs="Times New Roman"/>
          <w:color w:val="auto"/>
          <w:szCs w:val="24"/>
        </w:rPr>
        <w:t>A</w:t>
      </w:r>
      <w:proofErr w:type="gramEnd"/>
      <w:r w:rsidRPr="00C3102D">
        <w:rPr>
          <w:rFonts w:cs="Times New Roman"/>
          <w:color w:val="auto"/>
          <w:szCs w:val="24"/>
        </w:rPr>
        <w:t xml:space="preserve"> massive </w:t>
      </w:r>
      <w:proofErr w:type="spellStart"/>
      <w:r w:rsidRPr="00C3102D">
        <w:rPr>
          <w:rFonts w:cs="Times New Roman"/>
          <w:color w:val="auto"/>
          <w:szCs w:val="24"/>
        </w:rPr>
        <w:t>hemothorax</w:t>
      </w:r>
      <w:proofErr w:type="spellEnd"/>
      <w:r w:rsidRPr="00C3102D">
        <w:rPr>
          <w:rFonts w:cs="Times New Roman"/>
          <w:color w:val="auto"/>
          <w:szCs w:val="24"/>
        </w:rPr>
        <w:t xml:space="preserve"> also requires restoration of blood volume through large-caliber intravenous lines and rapid crystalloid infusion. The blood from the chest tube can be collected in a device suitable for autotransfusion.</w:t>
      </w:r>
      <w:r w:rsidRPr="00384128">
        <w:rPr>
          <w:rStyle w:val="superscript"/>
        </w:rPr>
        <w:t>6</w:t>
      </w:r>
      <w:r w:rsidRPr="00C3102D">
        <w:rPr>
          <w:rFonts w:cs="Times New Roman"/>
          <w:color w:val="auto"/>
          <w:szCs w:val="24"/>
        </w:rPr>
        <w:t xml:space="preserve"> A simple </w:t>
      </w:r>
      <w:proofErr w:type="spellStart"/>
      <w:r w:rsidRPr="00C3102D">
        <w:rPr>
          <w:rFonts w:cs="Times New Roman"/>
          <w:color w:val="auto"/>
          <w:szCs w:val="24"/>
        </w:rPr>
        <w:t>hemothorax</w:t>
      </w:r>
      <w:proofErr w:type="spellEnd"/>
      <w:r w:rsidRPr="00C3102D">
        <w:rPr>
          <w:rFonts w:cs="Times New Roman"/>
          <w:color w:val="auto"/>
          <w:szCs w:val="24"/>
        </w:rPr>
        <w:t xml:space="preserve"> (</w:t>
      </w:r>
      <w:r w:rsidRPr="00384128">
        <w:rPr>
          <w:rStyle w:val="Math"/>
          <w:highlight w:val="green"/>
        </w:rPr>
        <w:t>&lt;</w:t>
      </w:r>
      <w:r w:rsidRPr="00C3102D">
        <w:rPr>
          <w:rFonts w:cs="Times New Roman"/>
          <w:color w:val="auto"/>
          <w:szCs w:val="24"/>
        </w:rPr>
        <w:t xml:space="preserve">1,500 mL) must also be evacuated with chest tube placement. If not fully evacuated, the blood retained in the pleural space can clot or develop into an </w:t>
      </w:r>
      <w:r w:rsidRPr="00C13B99">
        <w:rPr>
          <w:rStyle w:val="KT"/>
          <w:highlight w:val="cyan"/>
        </w:rPr>
        <w:t>empyema</w:t>
      </w:r>
      <w:r w:rsidRPr="00C3102D">
        <w:rPr>
          <w:rFonts w:cs="Times New Roman"/>
          <w:color w:val="auto"/>
          <w:szCs w:val="24"/>
        </w:rPr>
        <w:t>.</w:t>
      </w:r>
      <w:r w:rsidRPr="00384128">
        <w:rPr>
          <w:rStyle w:val="superscript"/>
        </w:rPr>
        <w:t>6</w:t>
      </w:r>
    </w:p>
    <w:p w14:paraId="074617E1" w14:textId="26ED38FD" w:rsidR="00FF7245" w:rsidRPr="00C3102D" w:rsidRDefault="003503A0">
      <w:pPr>
        <w:pStyle w:val="TX"/>
        <w:spacing w:afterLines="80" w:after="192"/>
        <w:rPr>
          <w:rFonts w:cs="Times New Roman"/>
          <w:color w:val="auto"/>
          <w:szCs w:val="24"/>
        </w:rPr>
      </w:pPr>
      <w:bookmarkStart w:id="243" w:name="242"/>
      <w:bookmarkEnd w:id="242"/>
      <w:r w:rsidRPr="00C3102D">
        <w:rPr>
          <w:rFonts w:cs="Times New Roman"/>
          <w:color w:val="auto"/>
          <w:szCs w:val="24"/>
        </w:rPr>
        <w:t xml:space="preserve">Cardiac tamponade may develop slowly, allowing for a less urgent evaluation, or may occur rapidly, requiring rapid diagnosis and treatment. The diagnosis of cardiac tamponade can be difficult in the setting of a busy trauma or emergency room because the initial assessment for it relies on the presence of </w:t>
      </w:r>
      <w:r w:rsidRPr="00C13B99">
        <w:rPr>
          <w:rStyle w:val="KT"/>
          <w:highlight w:val="cyan"/>
        </w:rPr>
        <w:t>Beck triad</w:t>
      </w:r>
      <w:r w:rsidRPr="00C3102D">
        <w:rPr>
          <w:rFonts w:cs="Times New Roman"/>
          <w:color w:val="auto"/>
          <w:szCs w:val="24"/>
        </w:rPr>
        <w:t xml:space="preserve"> (elevation of venous pressure, decline in arterial pressure, and muffled heart tones).</w:t>
      </w:r>
      <w:r w:rsidRPr="00384128">
        <w:rPr>
          <w:rStyle w:val="superscript"/>
        </w:rPr>
        <w:t>6</w:t>
      </w:r>
      <w:r w:rsidRPr="00C3102D">
        <w:rPr>
          <w:rFonts w:cs="Times New Roman"/>
          <w:color w:val="auto"/>
          <w:szCs w:val="24"/>
        </w:rPr>
        <w:t xml:space="preserve"> Also, other problems can mimic cardiac tamponade. The blood in the pericardial sac requires evacuation. This can be done with percutaneous </w:t>
      </w:r>
      <w:proofErr w:type="spellStart"/>
      <w:r w:rsidRPr="00C3102D">
        <w:rPr>
          <w:rFonts w:cs="Times New Roman"/>
          <w:color w:val="auto"/>
          <w:szCs w:val="24"/>
        </w:rPr>
        <w:t>pericardiocentesis</w:t>
      </w:r>
      <w:proofErr w:type="spellEnd"/>
      <w:r w:rsidRPr="00C3102D">
        <w:rPr>
          <w:rFonts w:cs="Times New Roman"/>
          <w:color w:val="auto"/>
          <w:szCs w:val="24"/>
        </w:rPr>
        <w:t xml:space="preserve">, surgically, or with a video-assisted </w:t>
      </w:r>
      <w:proofErr w:type="spellStart"/>
      <w:r w:rsidRPr="00C3102D">
        <w:rPr>
          <w:rFonts w:cs="Times New Roman"/>
          <w:color w:val="auto"/>
          <w:szCs w:val="24"/>
        </w:rPr>
        <w:t>thoracoscopic</w:t>
      </w:r>
      <w:proofErr w:type="spellEnd"/>
      <w:r w:rsidRPr="00C3102D">
        <w:rPr>
          <w:rFonts w:cs="Times New Roman"/>
          <w:color w:val="auto"/>
          <w:szCs w:val="24"/>
        </w:rPr>
        <w:t xml:space="preserve"> (VAT) procedure. The method used depends on the patient’s hemodynamic stability (</w:t>
      </w:r>
      <w:sdt>
        <w:sdtPr>
          <w:rPr>
            <w:rFonts w:cs="Times New Roman"/>
            <w:color w:val="auto"/>
            <w:szCs w:val="24"/>
          </w:rPr>
          <w:alias w:val="FigureRef"/>
          <w:id w:val="-346030800"/>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820883281"/>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1550989141"/>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1422225348"/>
              <w:placeholder>
                <w:docPart w:val="DefaultPlaceholder_1082065158"/>
              </w:placeholder>
              <w:dataBinding w:prefixMappings="xmlns:ns0='http://www.Figure.net/AMOD/CustomXML.htm'" w:xpath="ns0:Figures[1]/ns0:Figure[@SeqNo='14']/ns0:SeqNo[1]" w:storeItemID="{25E72D1D-214B-4CDC-B73B-D95BDE841BAA}"/>
              <w:text/>
            </w:sdtPr>
            <w:sdtContent>
              <w:r w:rsidRPr="004F2219">
                <w:rPr>
                  <w:rStyle w:val="FIGREF"/>
                  <w:highlight w:val="cyan"/>
                </w:rPr>
                <w:t>14</w:t>
              </w:r>
            </w:sdtContent>
          </w:sdt>
        </w:sdtContent>
      </w:sdt>
      <w:r w:rsidRPr="00C3102D">
        <w:rPr>
          <w:rFonts w:cs="Times New Roman"/>
          <w:color w:val="auto"/>
          <w:szCs w:val="24"/>
        </w:rPr>
        <w:t>).</w:t>
      </w:r>
      <w:r w:rsidRPr="00384128">
        <w:rPr>
          <w:rStyle w:val="superscript"/>
        </w:rPr>
        <w:t>40</w:t>
      </w:r>
    </w:p>
    <w:bookmarkEnd w:id="243" w:displacedByCustomXml="next"/>
    <w:bookmarkStart w:id="244" w:name="243" w:displacedByCustomXml="next"/>
    <w:sdt>
      <w:sdtPr>
        <w:rPr>
          <w:rStyle w:val="FIGNO"/>
          <w:highlight w:val="cyan"/>
        </w:rPr>
        <w:alias w:val="Figure Caption"/>
        <w:id w:val="1473720376"/>
        <w:placeholder>
          <w:docPart w:val="DefaultPlaceholder_1082065158"/>
        </w:placeholder>
      </w:sdtPr>
      <w:sdtEndPr>
        <w:rPr>
          <w:rStyle w:val="DefaultParagraphFont"/>
          <w:rFonts w:cs="Times New Roman"/>
          <w:color w:val="auto"/>
          <w:szCs w:val="24"/>
          <w:highlight w:val="none"/>
        </w:rPr>
      </w:sdtEndPr>
      <w:sdtContent>
        <w:p w14:paraId="53112382" w14:textId="77777777" w:rsidR="00F37857" w:rsidRDefault="003503A0">
          <w:pPr>
            <w:pStyle w:val="FGC"/>
            <w:rPr>
              <w:rFonts w:cs="Times New Roman"/>
              <w:color w:val="auto"/>
              <w:szCs w:val="24"/>
            </w:rPr>
          </w:pPr>
          <w:sdt>
            <w:sdtPr>
              <w:rPr>
                <w:rStyle w:val="FIGNO"/>
                <w:highlight w:val="cyan"/>
              </w:rPr>
              <w:alias w:val="Figure"/>
              <w:id w:val="149187073"/>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611121446"/>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759907954"/>
              <w:placeholder>
                <w:docPart w:val="DefaultPlaceholder_1082065158"/>
              </w:placeholder>
              <w:dataBinding w:prefixMappings="xmlns:ns0='http://www.Figure.net/AMOD/CustomXML.htm'" w:xpath="ns0:Figures[1]/ns0:Figure[@SeqNo='14']/ns0:SeqNo[1]" w:storeItemID="{25E72D1D-214B-4CDC-B73B-D95BDE841BAA}"/>
              <w:text/>
            </w:sdtPr>
            <w:sdtContent>
              <w:r w:rsidRPr="003503A0">
                <w:rPr>
                  <w:rStyle w:val="FIGNO"/>
                  <w:highlight w:val="cyan"/>
                </w:rPr>
                <w:t>14</w:t>
              </w:r>
            </w:sdtContent>
          </w:sdt>
          <w:r>
            <w:rPr>
              <w:rFonts w:cs="Times New Roman"/>
              <w:color w:val="auto"/>
              <w:szCs w:val="24"/>
            </w:rPr>
            <w:t xml:space="preserve"> </w:t>
          </w:r>
          <w:r w:rsidRPr="00C3102D">
            <w:rPr>
              <w:rFonts w:cs="Times New Roman"/>
              <w:color w:val="auto"/>
              <w:szCs w:val="24"/>
            </w:rPr>
            <w:t xml:space="preserve">Access site selection for percutaneous </w:t>
          </w:r>
          <w:proofErr w:type="spellStart"/>
          <w:r w:rsidRPr="00C3102D">
            <w:rPr>
              <w:rFonts w:cs="Times New Roman"/>
              <w:color w:val="auto"/>
              <w:szCs w:val="24"/>
            </w:rPr>
            <w:t>pericardiocentesis</w:t>
          </w:r>
          <w:proofErr w:type="spellEnd"/>
          <w:r w:rsidRPr="00C3102D">
            <w:rPr>
              <w:rFonts w:cs="Times New Roman"/>
              <w:color w:val="auto"/>
              <w:szCs w:val="24"/>
            </w:rPr>
            <w:t xml:space="preserve"> is based on the detection of the shortest distance to the largest fluid pocket within the pericardial space detected by echocardiography. This site selection can be </w:t>
          </w:r>
          <w:r w:rsidRPr="00C3102D">
            <w:rPr>
              <w:rFonts w:cs="Times New Roman"/>
              <w:color w:val="auto"/>
              <w:szCs w:val="24"/>
            </w:rPr>
            <w:lastRenderedPageBreak/>
            <w:t>achieved after careful bedside scanning from multiple directions. Needle and catheter insertions are performed while avoiding the intercostal and internal mammary artery structures. (</w:t>
          </w:r>
          <w:r w:rsidRPr="00384128">
            <w:rPr>
              <w:rStyle w:val="bold"/>
              <w:highlight w:val="cyan"/>
            </w:rPr>
            <w:t>A</w:t>
          </w:r>
          <w:r w:rsidRPr="00C3102D">
            <w:rPr>
              <w:rFonts w:cs="Times New Roman"/>
              <w:color w:val="auto"/>
              <w:szCs w:val="24"/>
            </w:rPr>
            <w:t>) The anterior view of the rib cage with the internal mammary arteries and intercostal arteries in red and pericardial fluid in yellow. The small green squares mark the location of the safe access sites. (</w:t>
          </w:r>
          <w:r w:rsidRPr="00384128">
            <w:rPr>
              <w:rStyle w:val="bold"/>
              <w:highlight w:val="cyan"/>
            </w:rPr>
            <w:t>B</w:t>
          </w:r>
          <w:r w:rsidRPr="00C3102D">
            <w:rPr>
              <w:rFonts w:cs="Times New Roman"/>
              <w:color w:val="auto"/>
              <w:szCs w:val="24"/>
            </w:rPr>
            <w:t>) A sample of short-axis echocardiographic views to help select the shortest distance to the largest fluid pocket. (</w:t>
          </w:r>
          <w:r w:rsidRPr="00384128">
            <w:rPr>
              <w:rStyle w:val="bold"/>
              <w:highlight w:val="cyan"/>
            </w:rPr>
            <w:t>C</w:t>
          </w:r>
          <w:r w:rsidRPr="00C3102D">
            <w:rPr>
              <w:rFonts w:cs="Times New Roman"/>
              <w:color w:val="auto"/>
              <w:szCs w:val="24"/>
            </w:rPr>
            <w:t>)</w:t>
          </w:r>
          <w:r w:rsidRPr="00EE7331">
            <w:rPr>
              <w:rFonts w:cs="Times New Roman"/>
              <w:color w:val="auto"/>
              <w:szCs w:val="24"/>
              <w:highlight w:val="cyan"/>
            </w:rPr>
            <w:t xml:space="preserve"> </w:t>
          </w:r>
          <w:r w:rsidRPr="00C3102D">
            <w:rPr>
              <w:rFonts w:cs="Times New Roman"/>
              <w:color w:val="auto"/>
              <w:szCs w:val="24"/>
            </w:rPr>
            <w:t>A close-up view of the needle and catheter insertion site. Insertion must avoid the intercostal and internal mammary arteries.</w:t>
          </w:r>
        </w:p>
        <w:p w14:paraId="7BDFC8C5" w14:textId="3E953B66" w:rsidR="00FF7245" w:rsidRPr="00C3102D" w:rsidRDefault="00F37857" w:rsidP="00F37857">
          <w:pPr>
            <w:pStyle w:val="FGS"/>
          </w:pPr>
          <w:bookmarkStart w:id="245" w:name="244"/>
          <w:r>
            <w:t xml:space="preserve">From </w:t>
          </w:r>
          <w:r w:rsidRPr="00C3102D">
            <w:t xml:space="preserve">El Haddad D, Iliescu C, Yusuf S, et al. Outcomes of cancer patients undergoing percutaneous </w:t>
          </w:r>
          <w:proofErr w:type="spellStart"/>
          <w:r w:rsidRPr="00C3102D">
            <w:t>pericardiocentesis</w:t>
          </w:r>
          <w:proofErr w:type="spellEnd"/>
          <w:r w:rsidRPr="00C3102D">
            <w:t xml:space="preserve"> for pericardial effusion. </w:t>
          </w:r>
          <w:r w:rsidRPr="00384128">
            <w:rPr>
              <w:rStyle w:val="italic"/>
              <w:highlight w:val="green"/>
            </w:rPr>
            <w:t xml:space="preserve">J Am </w:t>
          </w:r>
          <w:proofErr w:type="spellStart"/>
          <w:r w:rsidRPr="00384128">
            <w:rPr>
              <w:rStyle w:val="italic"/>
              <w:highlight w:val="green"/>
            </w:rPr>
            <w:t>Coll</w:t>
          </w:r>
          <w:proofErr w:type="spellEnd"/>
          <w:r w:rsidRPr="00384128">
            <w:rPr>
              <w:rStyle w:val="italic"/>
              <w:highlight w:val="green"/>
            </w:rPr>
            <w:t xml:space="preserve"> </w:t>
          </w:r>
          <w:proofErr w:type="spellStart"/>
          <w:r w:rsidRPr="00384128">
            <w:rPr>
              <w:rStyle w:val="italic"/>
              <w:highlight w:val="green"/>
            </w:rPr>
            <w:t>Cardiol</w:t>
          </w:r>
          <w:proofErr w:type="spellEnd"/>
          <w:r w:rsidRPr="00C3102D">
            <w:t>. 2015</w:t>
          </w:r>
          <w:proofErr w:type="gramStart"/>
          <w:r w:rsidRPr="00C3102D">
            <w:t>;66</w:t>
          </w:r>
          <w:proofErr w:type="gramEnd"/>
          <w:r w:rsidRPr="00C3102D">
            <w:t>(10):1119–1128 (Figure 2). doi:10.1016/j.jacc.2015.06.1332.</w:t>
          </w:r>
        </w:p>
        <w:bookmarkEnd w:id="245" w:displacedByCustomXml="next"/>
      </w:sdtContent>
    </w:sdt>
    <w:p w14:paraId="457EC8BD" w14:textId="3E12A826" w:rsidR="00FF7245" w:rsidRPr="00C3102D" w:rsidRDefault="003503A0">
      <w:pPr>
        <w:pStyle w:val="TX"/>
        <w:spacing w:afterLines="80" w:after="192"/>
        <w:rPr>
          <w:rFonts w:cs="Times New Roman"/>
          <w:color w:val="auto"/>
          <w:szCs w:val="24"/>
        </w:rPr>
      </w:pPr>
      <w:bookmarkStart w:id="246" w:name="245"/>
      <w:bookmarkEnd w:id="244"/>
      <w:r w:rsidRPr="00C3102D">
        <w:rPr>
          <w:rFonts w:cs="Times New Roman"/>
          <w:color w:val="auto"/>
          <w:szCs w:val="24"/>
        </w:rPr>
        <w:t>Pulmonary contusion occurs in 25–35% of all blunt chest traumas.</w:t>
      </w:r>
      <w:r w:rsidRPr="00384128">
        <w:rPr>
          <w:rStyle w:val="superscript"/>
        </w:rPr>
        <w:t>42</w:t>
      </w:r>
      <w:r w:rsidRPr="00C3102D">
        <w:rPr>
          <w:rFonts w:cs="Times New Roman"/>
          <w:color w:val="auto"/>
          <w:szCs w:val="24"/>
        </w:rPr>
        <w:t xml:space="preserve"> </w:t>
      </w:r>
      <w:proofErr w:type="gramStart"/>
      <w:r w:rsidRPr="00C3102D">
        <w:rPr>
          <w:rFonts w:cs="Times New Roman"/>
          <w:color w:val="auto"/>
          <w:szCs w:val="24"/>
        </w:rPr>
        <w:t>Most</w:t>
      </w:r>
      <w:proofErr w:type="gramEnd"/>
      <w:r w:rsidRPr="00C3102D">
        <w:rPr>
          <w:rFonts w:cs="Times New Roman"/>
          <w:color w:val="auto"/>
          <w:szCs w:val="24"/>
        </w:rPr>
        <w:t xml:space="preserve"> pulmonary contusions resolve spontaneously within 14 days, provided no secondary insult occurs.</w:t>
      </w:r>
      <w:r w:rsidRPr="00384128">
        <w:rPr>
          <w:rStyle w:val="superscript"/>
        </w:rPr>
        <w:t>26</w:t>
      </w:r>
      <w:r w:rsidRPr="00C3102D">
        <w:rPr>
          <w:rFonts w:cs="Times New Roman"/>
          <w:color w:val="auto"/>
          <w:szCs w:val="24"/>
        </w:rPr>
        <w:t xml:space="preserve"> Most pulmonary contusions require no specific therapy. The management focuses on supportive care while waiting for the contusion to heal.</w:t>
      </w:r>
      <w:r w:rsidRPr="00384128">
        <w:rPr>
          <w:rStyle w:val="superscript"/>
        </w:rPr>
        <w:t>12</w:t>
      </w:r>
      <w:r w:rsidRPr="00C3102D">
        <w:rPr>
          <w:rFonts w:cs="Times New Roman"/>
          <w:color w:val="auto"/>
          <w:szCs w:val="24"/>
        </w:rPr>
        <w:t xml:space="preserve"> </w:t>
      </w:r>
      <w:proofErr w:type="gramStart"/>
      <w:r w:rsidRPr="00C3102D">
        <w:rPr>
          <w:rFonts w:cs="Times New Roman"/>
          <w:color w:val="auto"/>
          <w:szCs w:val="24"/>
        </w:rPr>
        <w:t>Most</w:t>
      </w:r>
      <w:proofErr w:type="gramEnd"/>
      <w:r w:rsidRPr="00C3102D">
        <w:rPr>
          <w:rFonts w:cs="Times New Roman"/>
          <w:color w:val="auto"/>
          <w:szCs w:val="24"/>
        </w:rPr>
        <w:t xml:space="preserve"> importantly, it focuses on the prevention of respiratory failure and maintenance of adequate oxygenation. However, large contusions may affect gas exchange and cause hypoxemia. If this occurs, tracheal intubation and mechanical ventilation are necessary. Once the pulmonary contusion heals, mechanical ventilation may not be necessary unless ARDS develops. At that </w:t>
      </w:r>
      <w:proofErr w:type="gramStart"/>
      <w:r w:rsidRPr="00C3102D">
        <w:rPr>
          <w:rFonts w:cs="Times New Roman"/>
          <w:color w:val="auto"/>
          <w:szCs w:val="24"/>
        </w:rPr>
        <w:t xml:space="preserve">time, ventilator strategies to protect the lungs from </w:t>
      </w:r>
      <w:proofErr w:type="spellStart"/>
      <w:r w:rsidRPr="00C3102D">
        <w:rPr>
          <w:rFonts w:cs="Times New Roman"/>
          <w:color w:val="auto"/>
          <w:szCs w:val="24"/>
        </w:rPr>
        <w:t>overinflation</w:t>
      </w:r>
      <w:proofErr w:type="spellEnd"/>
      <w:r w:rsidRPr="00C3102D">
        <w:rPr>
          <w:rFonts w:cs="Times New Roman"/>
          <w:color w:val="auto"/>
          <w:szCs w:val="24"/>
        </w:rPr>
        <w:t xml:space="preserve"> are</w:t>
      </w:r>
      <w:proofErr w:type="gramEnd"/>
      <w:r w:rsidRPr="00C3102D">
        <w:rPr>
          <w:rFonts w:cs="Times New Roman"/>
          <w:color w:val="auto"/>
          <w:szCs w:val="24"/>
        </w:rPr>
        <w:t xml:space="preserve"> needed (lung protection strategy). Some additional strategies include independent lung ventilation</w:t>
      </w:r>
      <w:proofErr w:type="gramStart"/>
      <w:r w:rsidRPr="00C3102D">
        <w:rPr>
          <w:rFonts w:cs="Times New Roman"/>
          <w:color w:val="auto"/>
          <w:szCs w:val="24"/>
        </w:rPr>
        <w:t>,</w:t>
      </w:r>
      <w:r w:rsidRPr="00384128">
        <w:rPr>
          <w:rStyle w:val="superscript"/>
        </w:rPr>
        <w:t>43</w:t>
      </w:r>
      <w:proofErr w:type="gramEnd"/>
      <w:r w:rsidRPr="00C3102D">
        <w:rPr>
          <w:rFonts w:cs="Times New Roman"/>
          <w:color w:val="auto"/>
          <w:szCs w:val="24"/>
        </w:rPr>
        <w:t xml:space="preserve"> extracorporeal membrane oxygenation (ECMO),</w:t>
      </w:r>
      <w:r w:rsidRPr="00384128">
        <w:rPr>
          <w:rStyle w:val="superscript"/>
        </w:rPr>
        <w:t>42</w:t>
      </w:r>
      <w:r w:rsidRPr="00C3102D">
        <w:rPr>
          <w:rFonts w:cs="Times New Roman"/>
          <w:color w:val="auto"/>
          <w:szCs w:val="24"/>
        </w:rPr>
        <w:t xml:space="preserve"> and prone positioning.</w:t>
      </w:r>
      <w:r w:rsidRPr="00384128">
        <w:rPr>
          <w:rStyle w:val="superscript"/>
        </w:rPr>
        <w:t>44</w:t>
      </w:r>
    </w:p>
    <w:p w14:paraId="2BE7CA03" w14:textId="39D84472" w:rsidR="00FF7245" w:rsidRPr="00C3102D" w:rsidRDefault="003503A0">
      <w:pPr>
        <w:pStyle w:val="H3"/>
      </w:pPr>
      <w:bookmarkStart w:id="247" w:name="246"/>
      <w:bookmarkEnd w:id="246"/>
      <w:r w:rsidRPr="00C3102D">
        <w:t>Prognosis</w:t>
      </w:r>
    </w:p>
    <w:p w14:paraId="763D9646" w14:textId="415E215F" w:rsidR="00FF7245" w:rsidRPr="00C3102D" w:rsidRDefault="003503A0">
      <w:pPr>
        <w:pStyle w:val="TXL"/>
        <w:spacing w:afterLines="80" w:after="192"/>
        <w:rPr>
          <w:rFonts w:cs="Times New Roman"/>
          <w:color w:val="auto"/>
          <w:szCs w:val="24"/>
        </w:rPr>
      </w:pPr>
      <w:bookmarkStart w:id="248" w:name="247"/>
      <w:bookmarkEnd w:id="247"/>
      <w:r w:rsidRPr="00C3102D">
        <w:rPr>
          <w:rFonts w:cs="Times New Roman"/>
          <w:color w:val="auto"/>
          <w:szCs w:val="24"/>
        </w:rPr>
        <w:t xml:space="preserve">The outcomes of patients with penetrating chest trauma directly depend on the extent of the </w:t>
      </w:r>
      <w:r w:rsidRPr="00C3102D">
        <w:rPr>
          <w:rFonts w:cs="Times New Roman"/>
          <w:color w:val="auto"/>
          <w:szCs w:val="24"/>
        </w:rPr>
        <w:lastRenderedPageBreak/>
        <w:t>patient</w:t>
      </w:r>
      <w:r>
        <w:rPr>
          <w:rFonts w:cs="Times New Roman"/>
          <w:color w:val="auto"/>
          <w:szCs w:val="24"/>
        </w:rPr>
        <w:t>’s</w:t>
      </w:r>
      <w:r w:rsidRPr="00C3102D">
        <w:rPr>
          <w:rFonts w:cs="Times New Roman"/>
          <w:color w:val="auto"/>
          <w:szCs w:val="24"/>
        </w:rPr>
        <w:t xml:space="preserve"> injuries and the timeliness of initiation of treatments. Blunt thoracic trauma is a common form of injury and a frequent cause of mortality and morbidity in severely injured patients.</w:t>
      </w:r>
      <w:r w:rsidRPr="00384128">
        <w:rPr>
          <w:rStyle w:val="superscript"/>
        </w:rPr>
        <w:t>45</w:t>
      </w:r>
      <w:r w:rsidRPr="00C3102D">
        <w:rPr>
          <w:rFonts w:cs="Times New Roman"/>
          <w:color w:val="auto"/>
          <w:szCs w:val="24"/>
        </w:rPr>
        <w:t xml:space="preserve"> In the United States and Europe, the mortality rate in patients with blunt chest trauma can be as high as 60%.</w:t>
      </w:r>
      <w:r w:rsidRPr="00384128">
        <w:rPr>
          <w:rStyle w:val="superscript"/>
        </w:rPr>
        <w:t>46</w:t>
      </w:r>
    </w:p>
    <w:p w14:paraId="33BAFCAF" w14:textId="4453C8E7" w:rsidR="00FF7245" w:rsidRPr="00C3102D" w:rsidRDefault="003503A0">
      <w:pPr>
        <w:pStyle w:val="H2"/>
      </w:pPr>
      <w:bookmarkStart w:id="249" w:name="248"/>
      <w:bookmarkEnd w:id="248"/>
      <w:r w:rsidRPr="00C3102D">
        <w:t>Chest Wall Deformities</w:t>
      </w:r>
    </w:p>
    <w:p w14:paraId="277C85CA" w14:textId="53330843" w:rsidR="00FF7245" w:rsidRPr="00C3102D" w:rsidRDefault="003503A0">
      <w:pPr>
        <w:pStyle w:val="TXL"/>
        <w:spacing w:afterLines="80" w:after="192"/>
        <w:rPr>
          <w:rFonts w:cs="Times New Roman"/>
          <w:color w:val="auto"/>
          <w:szCs w:val="24"/>
        </w:rPr>
      </w:pPr>
      <w:bookmarkStart w:id="250" w:name="249"/>
      <w:bookmarkEnd w:id="249"/>
      <w:r w:rsidRPr="00C3102D">
        <w:rPr>
          <w:rFonts w:cs="Times New Roman"/>
          <w:color w:val="auto"/>
          <w:szCs w:val="24"/>
        </w:rPr>
        <w:t>The thorax is a critical component of the respiratory pump. Normal breathing is done by the respiratory muscles by synchronously expanding the rib cage with piston-like movements of the diaphragm. Anything that limits the mobility of the ribs impedes the movement of air into the lungs.</w:t>
      </w:r>
      <w:r w:rsidRPr="00384128">
        <w:rPr>
          <w:rStyle w:val="superscript"/>
        </w:rPr>
        <w:t>47</w:t>
      </w:r>
      <w:r w:rsidRPr="00C3102D">
        <w:rPr>
          <w:rFonts w:cs="Times New Roman"/>
          <w:color w:val="auto"/>
          <w:szCs w:val="24"/>
        </w:rPr>
        <w:t xml:space="preserve"> Therefore, disorders that change the structure of the chest wall affect the ability of the pump to function, resulting in respiratory compromise or failure.</w:t>
      </w:r>
      <w:r w:rsidRPr="00384128">
        <w:rPr>
          <w:rStyle w:val="superscript"/>
        </w:rPr>
        <w:t>46</w:t>
      </w:r>
      <w:r w:rsidRPr="00C3102D">
        <w:rPr>
          <w:rFonts w:cs="Times New Roman"/>
          <w:color w:val="auto"/>
          <w:szCs w:val="24"/>
        </w:rPr>
        <w:t xml:space="preserve"> Any anatomical or functional abnormalities of the bony thorax increase dead</w:t>
      </w:r>
      <w:r>
        <w:rPr>
          <w:rFonts w:cs="Times New Roman"/>
          <w:color w:val="auto"/>
          <w:szCs w:val="24"/>
        </w:rPr>
        <w:t>-</w:t>
      </w:r>
      <w:r w:rsidRPr="00C3102D">
        <w:rPr>
          <w:rFonts w:cs="Times New Roman"/>
          <w:color w:val="auto"/>
          <w:szCs w:val="24"/>
        </w:rPr>
        <w:t>space ventilation and the work of breathing, whether congenital or acquired, acute or chro</w:t>
      </w:r>
      <w:r>
        <w:rPr>
          <w:rFonts w:cs="Times New Roman"/>
          <w:color w:val="auto"/>
          <w:szCs w:val="24"/>
        </w:rPr>
        <w:t>n</w:t>
      </w:r>
      <w:r w:rsidRPr="00C3102D">
        <w:rPr>
          <w:rFonts w:cs="Times New Roman"/>
          <w:color w:val="auto"/>
          <w:szCs w:val="24"/>
        </w:rPr>
        <w:t>ic, and whether its cause is infectious, traumatic, environmental, iatrogenic, or unknown.</w:t>
      </w:r>
      <w:r w:rsidRPr="00384128">
        <w:rPr>
          <w:rStyle w:val="superscript"/>
        </w:rPr>
        <w:t>47</w:t>
      </w:r>
    </w:p>
    <w:p w14:paraId="6F256368" w14:textId="38C69551" w:rsidR="00FF7245" w:rsidRPr="00C3102D" w:rsidRDefault="003503A0">
      <w:pPr>
        <w:pStyle w:val="H3"/>
      </w:pPr>
      <w:bookmarkStart w:id="251" w:name="250"/>
      <w:bookmarkEnd w:id="250"/>
      <w:r w:rsidRPr="00C3102D">
        <w:t>Definition/Diagnosis</w:t>
      </w:r>
    </w:p>
    <w:p w14:paraId="0863827F" w14:textId="081453F7" w:rsidR="00FF7245" w:rsidRPr="00C3102D" w:rsidRDefault="003503A0">
      <w:pPr>
        <w:pStyle w:val="TXL"/>
        <w:spacing w:afterLines="80" w:after="192"/>
        <w:rPr>
          <w:rFonts w:cs="Times New Roman"/>
          <w:color w:val="auto"/>
          <w:szCs w:val="24"/>
        </w:rPr>
      </w:pPr>
      <w:bookmarkStart w:id="252" w:name="251"/>
      <w:bookmarkEnd w:id="251"/>
      <w:r w:rsidRPr="00C3102D">
        <w:rPr>
          <w:rFonts w:cs="Times New Roman"/>
          <w:color w:val="auto"/>
          <w:szCs w:val="24"/>
        </w:rPr>
        <w:t>Chest wall deformities are caused by anomalous skeletal development and/or formation of the thoracic cavity.</w:t>
      </w:r>
      <w:r w:rsidRPr="00384128">
        <w:rPr>
          <w:rStyle w:val="superscript"/>
        </w:rPr>
        <w:t>48</w:t>
      </w:r>
      <w:r w:rsidRPr="00C3102D">
        <w:rPr>
          <w:rFonts w:cs="Times New Roman"/>
          <w:color w:val="auto"/>
          <w:szCs w:val="24"/>
        </w:rPr>
        <w:t xml:space="preserve"> </w:t>
      </w:r>
      <w:proofErr w:type="gramStart"/>
      <w:r w:rsidRPr="00C3102D">
        <w:rPr>
          <w:rFonts w:cs="Times New Roman"/>
          <w:color w:val="auto"/>
          <w:szCs w:val="24"/>
        </w:rPr>
        <w:t>These</w:t>
      </w:r>
      <w:proofErr w:type="gramEnd"/>
      <w:r w:rsidRPr="00C3102D">
        <w:rPr>
          <w:rFonts w:cs="Times New Roman"/>
          <w:color w:val="auto"/>
          <w:szCs w:val="24"/>
        </w:rPr>
        <w:t xml:space="preserve"> anomalous deformities develop while in utero. </w:t>
      </w:r>
      <w:proofErr w:type="gramStart"/>
      <w:r w:rsidRPr="00C3102D">
        <w:rPr>
          <w:rFonts w:cs="Times New Roman"/>
          <w:color w:val="auto"/>
          <w:szCs w:val="24"/>
        </w:rPr>
        <w:t xml:space="preserve">The most common of these </w:t>
      </w:r>
      <w:proofErr w:type="spellStart"/>
      <w:r w:rsidRPr="00C3102D">
        <w:rPr>
          <w:rFonts w:cs="Times New Roman"/>
          <w:color w:val="auto"/>
          <w:szCs w:val="24"/>
        </w:rPr>
        <w:t>are</w:t>
      </w:r>
      <w:r w:rsidRPr="00C13B99">
        <w:rPr>
          <w:rStyle w:val="KT"/>
          <w:highlight w:val="cyan"/>
        </w:rPr>
        <w:t>pectus</w:t>
      </w:r>
      <w:proofErr w:type="spellEnd"/>
      <w:r w:rsidRPr="00C13B99">
        <w:rPr>
          <w:rStyle w:val="KT"/>
          <w:highlight w:val="cyan"/>
        </w:rPr>
        <w:t xml:space="preserve"> excavatum</w:t>
      </w:r>
      <w:r w:rsidRPr="00C3102D">
        <w:rPr>
          <w:rFonts w:cs="Times New Roman"/>
          <w:color w:val="auto"/>
          <w:szCs w:val="24"/>
        </w:rPr>
        <w:t xml:space="preserve"> (PE) and </w:t>
      </w:r>
      <w:r w:rsidRPr="00C13B99">
        <w:rPr>
          <w:rStyle w:val="KT"/>
          <w:highlight w:val="cyan"/>
        </w:rPr>
        <w:t xml:space="preserve">pectus </w:t>
      </w:r>
      <w:proofErr w:type="spellStart"/>
      <w:r w:rsidRPr="00C13B99">
        <w:rPr>
          <w:rStyle w:val="KT"/>
          <w:highlight w:val="cyan"/>
        </w:rPr>
        <w:t>carinatum</w:t>
      </w:r>
      <w:proofErr w:type="spellEnd"/>
      <w:r w:rsidRPr="00C13B99">
        <w:rPr>
          <w:rStyle w:val="KT"/>
          <w:highlight w:val="cyan"/>
        </w:rPr>
        <w:t xml:space="preserve"> (PC)</w:t>
      </w:r>
      <w:r w:rsidRPr="00C3102D">
        <w:rPr>
          <w:rFonts w:cs="Times New Roman"/>
          <w:color w:val="auto"/>
          <w:szCs w:val="24"/>
        </w:rPr>
        <w:t>.</w:t>
      </w:r>
      <w:proofErr w:type="gramEnd"/>
      <w:r w:rsidRPr="00EE7331">
        <w:rPr>
          <w:rFonts w:cs="Times New Roman"/>
          <w:color w:val="auto"/>
          <w:szCs w:val="24"/>
          <w:highlight w:val="cyan"/>
        </w:rPr>
        <w:t xml:space="preserve"> </w:t>
      </w:r>
      <w:r w:rsidRPr="00C3102D">
        <w:rPr>
          <w:rFonts w:cs="Times New Roman"/>
          <w:color w:val="auto"/>
          <w:szCs w:val="24"/>
        </w:rPr>
        <w:t>PE</w:t>
      </w:r>
      <w:r>
        <w:rPr>
          <w:rFonts w:cs="Times New Roman"/>
          <w:color w:val="auto"/>
          <w:szCs w:val="24"/>
        </w:rPr>
        <w:t>,</w:t>
      </w:r>
      <w:r w:rsidRPr="00C3102D">
        <w:rPr>
          <w:rFonts w:cs="Times New Roman"/>
          <w:color w:val="auto"/>
          <w:szCs w:val="24"/>
        </w:rPr>
        <w:t xml:space="preserve"> or funnel chest</w:t>
      </w:r>
      <w:r>
        <w:rPr>
          <w:rFonts w:cs="Times New Roman"/>
          <w:color w:val="auto"/>
          <w:szCs w:val="24"/>
        </w:rPr>
        <w:t>,</w:t>
      </w:r>
      <w:r w:rsidRPr="00C3102D">
        <w:rPr>
          <w:rFonts w:cs="Times New Roman"/>
          <w:color w:val="auto"/>
          <w:szCs w:val="24"/>
        </w:rPr>
        <w:t xml:space="preserve"> is characterized by variable depression of the sternum and lower costal cartilage.</w:t>
      </w:r>
      <w:r w:rsidRPr="00384128">
        <w:rPr>
          <w:rStyle w:val="superscript"/>
        </w:rPr>
        <w:t>48</w:t>
      </w:r>
      <w:r w:rsidRPr="00C3102D">
        <w:rPr>
          <w:rFonts w:cs="Times New Roman"/>
          <w:color w:val="auto"/>
          <w:szCs w:val="24"/>
        </w:rPr>
        <w:t xml:space="preserve"> PC</w:t>
      </w:r>
      <w:r>
        <w:rPr>
          <w:rFonts w:cs="Times New Roman"/>
          <w:color w:val="auto"/>
          <w:szCs w:val="24"/>
        </w:rPr>
        <w:t>,</w:t>
      </w:r>
      <w:r w:rsidRPr="00C3102D">
        <w:rPr>
          <w:rFonts w:cs="Times New Roman"/>
          <w:color w:val="auto"/>
          <w:szCs w:val="24"/>
        </w:rPr>
        <w:t xml:space="preserve"> or pigeon chest</w:t>
      </w:r>
      <w:r>
        <w:rPr>
          <w:rFonts w:cs="Times New Roman"/>
          <w:color w:val="auto"/>
          <w:szCs w:val="24"/>
        </w:rPr>
        <w:t>,</w:t>
      </w:r>
      <w:r w:rsidRPr="00C3102D">
        <w:rPr>
          <w:rFonts w:cs="Times New Roman"/>
          <w:color w:val="auto"/>
          <w:szCs w:val="24"/>
        </w:rPr>
        <w:t xml:space="preserve"> is characterized by the protrusion of the sternum and adjacent costal cartilage.</w:t>
      </w:r>
      <w:r w:rsidRPr="00384128">
        <w:rPr>
          <w:rStyle w:val="superscript"/>
        </w:rPr>
        <w:t>48</w:t>
      </w:r>
    </w:p>
    <w:p w14:paraId="6C920366" w14:textId="0E45EDB2" w:rsidR="00FF7245" w:rsidRPr="00C3102D" w:rsidRDefault="003503A0">
      <w:pPr>
        <w:pStyle w:val="TX"/>
        <w:spacing w:afterLines="80" w:after="192"/>
        <w:rPr>
          <w:rFonts w:cs="Times New Roman"/>
          <w:color w:val="auto"/>
          <w:szCs w:val="24"/>
        </w:rPr>
      </w:pPr>
      <w:bookmarkStart w:id="253" w:name="252"/>
      <w:bookmarkEnd w:id="252"/>
      <w:r w:rsidRPr="00C3102D">
        <w:rPr>
          <w:rFonts w:cs="Times New Roman"/>
          <w:color w:val="auto"/>
          <w:szCs w:val="24"/>
        </w:rPr>
        <w:t xml:space="preserve">Spinal deformities can also alter the structure of the chest cavity. These deformities include </w:t>
      </w:r>
      <w:r w:rsidRPr="00C13B99">
        <w:rPr>
          <w:rStyle w:val="KT"/>
          <w:highlight w:val="cyan"/>
        </w:rPr>
        <w:t>scoliosis</w:t>
      </w:r>
      <w:r w:rsidRPr="00C3102D">
        <w:rPr>
          <w:rFonts w:cs="Times New Roman"/>
          <w:color w:val="auto"/>
          <w:szCs w:val="24"/>
        </w:rPr>
        <w:t xml:space="preserve">, </w:t>
      </w:r>
      <w:r w:rsidRPr="00C13B99">
        <w:rPr>
          <w:rStyle w:val="KT"/>
          <w:highlight w:val="cyan"/>
        </w:rPr>
        <w:t>kyphosis</w:t>
      </w:r>
      <w:r w:rsidRPr="00C3102D">
        <w:rPr>
          <w:rFonts w:cs="Times New Roman"/>
          <w:color w:val="auto"/>
          <w:szCs w:val="24"/>
        </w:rPr>
        <w:t xml:space="preserve">, and </w:t>
      </w:r>
      <w:r w:rsidRPr="00C13B99">
        <w:rPr>
          <w:rStyle w:val="KT"/>
          <w:highlight w:val="cyan"/>
        </w:rPr>
        <w:t>kyphoscoliosis</w:t>
      </w:r>
      <w:r w:rsidRPr="00C3102D">
        <w:rPr>
          <w:rFonts w:cs="Times New Roman"/>
          <w:color w:val="auto"/>
          <w:szCs w:val="24"/>
        </w:rPr>
        <w:t xml:space="preserve">. Scoliosis is a lateral curvature of the spine. Kyphosis, </w:t>
      </w:r>
      <w:r>
        <w:rPr>
          <w:rFonts w:cs="Times New Roman"/>
          <w:color w:val="auto"/>
          <w:szCs w:val="24"/>
        </w:rPr>
        <w:t xml:space="preserve">or </w:t>
      </w:r>
      <w:r w:rsidRPr="00C3102D">
        <w:rPr>
          <w:rFonts w:cs="Times New Roman"/>
          <w:color w:val="auto"/>
          <w:szCs w:val="24"/>
        </w:rPr>
        <w:t xml:space="preserve">“dowager’s hump,” is an anteroposterior curvature of the thoracic spine. Scoliosis is complicated </w:t>
      </w:r>
      <w:r w:rsidRPr="00C3102D">
        <w:rPr>
          <w:rFonts w:cs="Times New Roman"/>
          <w:color w:val="auto"/>
          <w:szCs w:val="24"/>
        </w:rPr>
        <w:lastRenderedPageBreak/>
        <w:t xml:space="preserve">by an abnormal kyphosis, whereas kyphosis can be present without scoliosis when acquired in adulthood </w:t>
      </w:r>
      <w:r>
        <w:rPr>
          <w:rFonts w:cs="Times New Roman"/>
          <w:color w:val="auto"/>
          <w:szCs w:val="24"/>
        </w:rPr>
        <w:t>as a result of</w:t>
      </w:r>
      <w:r w:rsidRPr="00C3102D">
        <w:rPr>
          <w:rFonts w:cs="Times New Roman"/>
          <w:color w:val="auto"/>
          <w:szCs w:val="24"/>
        </w:rPr>
        <w:t xml:space="preserve"> vertebral compression, infection, tumor, or injury.</w:t>
      </w:r>
    </w:p>
    <w:p w14:paraId="389941E9" w14:textId="2BBC6F10" w:rsidR="00FF7245" w:rsidRPr="00C3102D" w:rsidRDefault="003503A0">
      <w:pPr>
        <w:pStyle w:val="TX"/>
        <w:spacing w:afterLines="80" w:after="192"/>
        <w:rPr>
          <w:rFonts w:cs="Times New Roman"/>
          <w:color w:val="auto"/>
          <w:szCs w:val="24"/>
        </w:rPr>
      </w:pPr>
      <w:bookmarkStart w:id="254" w:name="253"/>
      <w:bookmarkEnd w:id="253"/>
      <w:r w:rsidRPr="00C13B99">
        <w:rPr>
          <w:rStyle w:val="KT"/>
          <w:highlight w:val="cyan"/>
        </w:rPr>
        <w:t>Ankylosing spondylitis (AS)</w:t>
      </w:r>
      <w:r w:rsidRPr="00C3102D">
        <w:rPr>
          <w:rFonts w:cs="Times New Roman"/>
          <w:color w:val="auto"/>
          <w:szCs w:val="24"/>
        </w:rPr>
        <w:t xml:space="preserve"> is a chronic inflammatory rheumatic disease that can affect the axial skeleton. This inflammatory process can cause fusion of spinal vertebrae, which limits the mobility of the thoracic cage and causes a restrictive-type pulmonary impairment.</w:t>
      </w:r>
    </w:p>
    <w:p w14:paraId="6A826A2C" w14:textId="036553CB" w:rsidR="00FF7245" w:rsidRPr="00C3102D" w:rsidRDefault="003503A0">
      <w:pPr>
        <w:pStyle w:val="TX"/>
        <w:spacing w:afterLines="80" w:after="192"/>
        <w:rPr>
          <w:rFonts w:cs="Times New Roman"/>
          <w:color w:val="auto"/>
          <w:szCs w:val="24"/>
        </w:rPr>
      </w:pPr>
      <w:bookmarkStart w:id="255" w:name="254"/>
      <w:bookmarkEnd w:id="254"/>
      <w:r w:rsidRPr="00C3102D">
        <w:rPr>
          <w:rFonts w:cs="Times New Roman"/>
          <w:color w:val="auto"/>
          <w:szCs w:val="24"/>
        </w:rPr>
        <w:t xml:space="preserve">Obesity is a chronic disease characterized by excessive accumulation of body fat that is harmful to </w:t>
      </w:r>
      <w:r>
        <w:rPr>
          <w:rFonts w:cs="Times New Roman"/>
          <w:color w:val="auto"/>
          <w:szCs w:val="24"/>
        </w:rPr>
        <w:t>health</w:t>
      </w:r>
      <w:r w:rsidRPr="00C3102D">
        <w:rPr>
          <w:rFonts w:cs="Times New Roman"/>
          <w:color w:val="auto"/>
          <w:szCs w:val="24"/>
        </w:rPr>
        <w:t xml:space="preserve">. In individuals with obesity, structural changes in the thoracic-abdominal region lead to limited diaphragm mobility and rib movement, both </w:t>
      </w:r>
      <w:r>
        <w:rPr>
          <w:rFonts w:cs="Times New Roman"/>
          <w:color w:val="auto"/>
          <w:szCs w:val="24"/>
        </w:rPr>
        <w:t xml:space="preserve">of which are </w:t>
      </w:r>
      <w:r w:rsidRPr="00C3102D">
        <w:rPr>
          <w:rFonts w:cs="Times New Roman"/>
          <w:color w:val="auto"/>
          <w:szCs w:val="24"/>
        </w:rPr>
        <w:t xml:space="preserve">essential for appropriate </w:t>
      </w:r>
      <w:proofErr w:type="spellStart"/>
      <w:r w:rsidRPr="00C3102D">
        <w:rPr>
          <w:rFonts w:cs="Times New Roman"/>
          <w:color w:val="auto"/>
          <w:szCs w:val="24"/>
        </w:rPr>
        <w:t>ventilatory</w:t>
      </w:r>
      <w:proofErr w:type="spellEnd"/>
      <w:r w:rsidRPr="00C3102D">
        <w:rPr>
          <w:rFonts w:cs="Times New Roman"/>
          <w:color w:val="auto"/>
          <w:szCs w:val="24"/>
        </w:rPr>
        <w:t xml:space="preserve"> mechanics.</w:t>
      </w:r>
      <w:r w:rsidRPr="00384128">
        <w:rPr>
          <w:rStyle w:val="superscript"/>
        </w:rPr>
        <w:t>49</w:t>
      </w:r>
      <w:r w:rsidRPr="00C3102D">
        <w:rPr>
          <w:rFonts w:cs="Times New Roman"/>
          <w:color w:val="auto"/>
          <w:szCs w:val="24"/>
        </w:rPr>
        <w:t xml:space="preserve"> Excess body fat is classified in categories according to severity or by the distribution of the fat, either </w:t>
      </w:r>
      <w:proofErr w:type="spellStart"/>
      <w:r w:rsidRPr="00C3102D">
        <w:rPr>
          <w:rFonts w:cs="Times New Roman"/>
          <w:color w:val="auto"/>
          <w:szCs w:val="24"/>
        </w:rPr>
        <w:t>gynoid</w:t>
      </w:r>
      <w:proofErr w:type="spellEnd"/>
      <w:r w:rsidRPr="00C3102D">
        <w:rPr>
          <w:rFonts w:cs="Times New Roman"/>
          <w:color w:val="auto"/>
          <w:szCs w:val="24"/>
        </w:rPr>
        <w:t xml:space="preserve"> (pear</w:t>
      </w:r>
      <w:r>
        <w:rPr>
          <w:rFonts w:cs="Times New Roman"/>
          <w:color w:val="auto"/>
          <w:szCs w:val="24"/>
        </w:rPr>
        <w:t>-</w:t>
      </w:r>
      <w:r w:rsidRPr="00C3102D">
        <w:rPr>
          <w:rFonts w:cs="Times New Roman"/>
          <w:color w:val="auto"/>
          <w:szCs w:val="24"/>
        </w:rPr>
        <w:t>shaped) or android (apple</w:t>
      </w:r>
      <w:r>
        <w:rPr>
          <w:rFonts w:cs="Times New Roman"/>
          <w:color w:val="auto"/>
          <w:szCs w:val="24"/>
        </w:rPr>
        <w:t>-</w:t>
      </w:r>
      <w:r w:rsidRPr="00C3102D">
        <w:rPr>
          <w:rFonts w:cs="Times New Roman"/>
          <w:color w:val="auto"/>
          <w:szCs w:val="24"/>
        </w:rPr>
        <w:t>shaped).</w:t>
      </w:r>
      <w:r w:rsidRPr="00384128">
        <w:rPr>
          <w:rStyle w:val="superscript"/>
        </w:rPr>
        <w:t>49</w:t>
      </w:r>
      <w:r w:rsidRPr="00C3102D">
        <w:rPr>
          <w:rFonts w:cs="Times New Roman"/>
          <w:color w:val="auto"/>
          <w:szCs w:val="24"/>
        </w:rPr>
        <w:t xml:space="preserve"> Because obesity affects the function of the </w:t>
      </w:r>
      <w:proofErr w:type="spellStart"/>
      <w:r w:rsidRPr="00C3102D">
        <w:rPr>
          <w:rFonts w:cs="Times New Roman"/>
          <w:color w:val="auto"/>
          <w:szCs w:val="24"/>
        </w:rPr>
        <w:t>ventilatory</w:t>
      </w:r>
      <w:proofErr w:type="spellEnd"/>
      <w:r w:rsidRPr="00C3102D">
        <w:rPr>
          <w:rFonts w:cs="Times New Roman"/>
          <w:color w:val="auto"/>
          <w:szCs w:val="24"/>
        </w:rPr>
        <w:t xml:space="preserve"> pump, it is included in this chapter.</w:t>
      </w:r>
    </w:p>
    <w:p w14:paraId="283014B8" w14:textId="355B1E57" w:rsidR="00FF7245" w:rsidRPr="00C3102D" w:rsidRDefault="003503A0">
      <w:pPr>
        <w:pStyle w:val="H3"/>
      </w:pPr>
      <w:bookmarkStart w:id="256" w:name="255"/>
      <w:bookmarkEnd w:id="255"/>
      <w:r w:rsidRPr="00C3102D">
        <w:t>Clinical Signs and Symptoms</w:t>
      </w:r>
    </w:p>
    <w:p w14:paraId="57979E8D" w14:textId="4FA8F8B8" w:rsidR="00FF7245" w:rsidRPr="00C3102D" w:rsidRDefault="003503A0">
      <w:pPr>
        <w:pStyle w:val="TXL"/>
        <w:spacing w:afterLines="80" w:after="192"/>
        <w:rPr>
          <w:rFonts w:cs="Times New Roman"/>
          <w:color w:val="auto"/>
          <w:szCs w:val="24"/>
        </w:rPr>
      </w:pPr>
      <w:bookmarkStart w:id="257" w:name="256"/>
      <w:bookmarkEnd w:id="256"/>
      <w:r w:rsidRPr="00C3102D">
        <w:rPr>
          <w:rFonts w:cs="Times New Roman"/>
          <w:color w:val="auto"/>
          <w:szCs w:val="24"/>
        </w:rPr>
        <w:t>Disorders of the chest wall and spine include an array of conditions that share pulmonary function abnormalities consistent with restrictive lung disease. The hallmark of any chest wall deformity is the appearance of the thorax. The more severe the deformity, the more likely the patient will have dyspnea with exertion and symptoms of nocturnal hypoventilation.</w:t>
      </w:r>
      <w:r w:rsidRPr="00384128">
        <w:rPr>
          <w:rStyle w:val="superscript"/>
        </w:rPr>
        <w:t>50</w:t>
      </w:r>
    </w:p>
    <w:p w14:paraId="6EAA5A8A" w14:textId="614C56C7" w:rsidR="00FF7245" w:rsidRPr="00C3102D" w:rsidRDefault="003503A0">
      <w:pPr>
        <w:pStyle w:val="TX"/>
        <w:spacing w:afterLines="80" w:after="192"/>
        <w:rPr>
          <w:rFonts w:cs="Times New Roman"/>
          <w:color w:val="auto"/>
          <w:szCs w:val="24"/>
        </w:rPr>
      </w:pPr>
      <w:bookmarkStart w:id="258" w:name="257"/>
      <w:bookmarkEnd w:id="257"/>
      <w:r w:rsidRPr="00C3102D">
        <w:rPr>
          <w:rFonts w:cs="Times New Roman"/>
          <w:color w:val="auto"/>
          <w:szCs w:val="24"/>
        </w:rPr>
        <w:t xml:space="preserve">Patients with abnormalities in </w:t>
      </w:r>
      <w:proofErr w:type="spellStart"/>
      <w:r w:rsidRPr="00C3102D">
        <w:rPr>
          <w:rFonts w:cs="Times New Roman"/>
          <w:color w:val="auto"/>
          <w:szCs w:val="24"/>
        </w:rPr>
        <w:t>ventilatory</w:t>
      </w:r>
      <w:proofErr w:type="spellEnd"/>
      <w:r w:rsidRPr="00C3102D">
        <w:rPr>
          <w:rFonts w:cs="Times New Roman"/>
          <w:color w:val="auto"/>
          <w:szCs w:val="24"/>
        </w:rPr>
        <w:t xml:space="preserve"> pump function typically have limited exercise capacity, reduced respiratory system compliance, and an increased work of breathing. Patients may exhibit significant alterations in their breathing patterns. Typically, individuals with significant thoracic abnormalities and those with abdominal distention take on a rapid</w:t>
      </w:r>
      <w:r>
        <w:rPr>
          <w:rFonts w:cs="Times New Roman"/>
          <w:color w:val="auto"/>
          <w:szCs w:val="24"/>
        </w:rPr>
        <w:t>,</w:t>
      </w:r>
      <w:r w:rsidRPr="00C3102D">
        <w:rPr>
          <w:rFonts w:cs="Times New Roman"/>
          <w:color w:val="auto"/>
          <w:szCs w:val="24"/>
        </w:rPr>
        <w:t xml:space="preserve"> shallow breathing pattern consisting of low tidal volumes, shortened inspiratory time, and increased respiratory rate.</w:t>
      </w:r>
      <w:r w:rsidRPr="00384128">
        <w:rPr>
          <w:rStyle w:val="superscript"/>
        </w:rPr>
        <w:t>50</w:t>
      </w:r>
      <w:r w:rsidRPr="00C3102D">
        <w:rPr>
          <w:rFonts w:cs="Times New Roman"/>
          <w:color w:val="auto"/>
          <w:szCs w:val="24"/>
        </w:rPr>
        <w:t xml:space="preserve"> Refer to </w:t>
      </w:r>
      <w:r w:rsidRPr="00E71722">
        <w:rPr>
          <w:rStyle w:val="BX1REF"/>
          <w:highlight w:val="cyan"/>
        </w:rPr>
        <w:t>Box 5-6</w:t>
      </w:r>
      <w:r w:rsidRPr="00C3102D">
        <w:rPr>
          <w:rFonts w:cs="Times New Roman"/>
          <w:color w:val="auto"/>
          <w:szCs w:val="24"/>
        </w:rPr>
        <w:t xml:space="preserve">. Dyspnea appears to be an early manifestation of </w:t>
      </w:r>
      <w:proofErr w:type="spellStart"/>
      <w:r w:rsidRPr="00C3102D">
        <w:rPr>
          <w:rFonts w:cs="Times New Roman"/>
          <w:color w:val="auto"/>
          <w:szCs w:val="24"/>
        </w:rPr>
        <w:t>ventilatory</w:t>
      </w:r>
      <w:proofErr w:type="spellEnd"/>
      <w:r w:rsidRPr="00C3102D">
        <w:rPr>
          <w:rFonts w:cs="Times New Roman"/>
          <w:color w:val="auto"/>
          <w:szCs w:val="24"/>
        </w:rPr>
        <w:t xml:space="preserve"> </w:t>
      </w:r>
      <w:r w:rsidRPr="00C3102D">
        <w:rPr>
          <w:rFonts w:cs="Times New Roman"/>
          <w:color w:val="auto"/>
          <w:szCs w:val="24"/>
        </w:rPr>
        <w:lastRenderedPageBreak/>
        <w:t>pump abnormalities.</w:t>
      </w:r>
    </w:p>
    <w:bookmarkEnd w:id="258" w:displacedByCustomXml="next"/>
    <w:sdt>
      <w:sdtPr>
        <w:rPr>
          <w:rFonts w:cs="Times New Roman"/>
          <w:bCs/>
          <w:color w:val="auto"/>
          <w:szCs w:val="24"/>
        </w:rPr>
        <w:alias w:val="BOX1"/>
        <w:tag w:val="6"/>
        <w:id w:val="179323255"/>
        <w:placeholder>
          <w:docPart w:val="DefaultPlaceholder_1082065158"/>
        </w:placeholder>
      </w:sdtPr>
      <w:sdtEndPr>
        <w:rPr>
          <w:bCs w:val="0"/>
        </w:rPr>
      </w:sdtEndPr>
      <w:sdtContent>
        <w:bookmarkStart w:id="259" w:name="258" w:displacedByCustomXml="prev"/>
        <w:p w14:paraId="39416130" w14:textId="32A7D407" w:rsidR="00FF7245" w:rsidRPr="008D08A1" w:rsidRDefault="003503A0">
          <w:pPr>
            <w:pStyle w:val="BX1T"/>
          </w:pPr>
          <w:r w:rsidRPr="00B400EA">
            <w:rPr>
              <w:highlight w:val="cyan"/>
            </w:rPr>
            <w:t>Box 5-6</w:t>
          </w:r>
          <w:r w:rsidRPr="00EE7331">
            <w:rPr>
              <w:highlight w:val="cyan"/>
            </w:rPr>
            <w:t xml:space="preserve"> Common Respiratory Signs in Patients With </w:t>
          </w:r>
          <w:proofErr w:type="spellStart"/>
          <w:r w:rsidRPr="00EE7331">
            <w:rPr>
              <w:highlight w:val="cyan"/>
            </w:rPr>
            <w:t>Ventilatory</w:t>
          </w:r>
          <w:proofErr w:type="spellEnd"/>
          <w:r w:rsidRPr="00EE7331">
            <w:rPr>
              <w:highlight w:val="cyan"/>
            </w:rPr>
            <w:t xml:space="preserve"> Pump Abnormalities</w:t>
          </w:r>
          <w:r w:rsidRPr="00EA7755">
            <w:rPr>
              <w:rStyle w:val="superscript"/>
              <w:highlight w:val="cyan"/>
            </w:rPr>
            <w:t>47</w:t>
          </w:r>
          <w:proofErr w:type="gramStart"/>
          <w:r w:rsidRPr="00EA7755">
            <w:rPr>
              <w:rStyle w:val="superscript"/>
              <w:highlight w:val="cyan"/>
            </w:rPr>
            <w:t>,50,51</w:t>
          </w:r>
          <w:proofErr w:type="gramEnd"/>
        </w:p>
        <w:p w14:paraId="44459606" w14:textId="77777777" w:rsidR="00FF7245" w:rsidRPr="00C3102D" w:rsidRDefault="003503A0">
          <w:pPr>
            <w:pStyle w:val="BX1BLF"/>
          </w:pPr>
          <w:bookmarkStart w:id="260" w:name="259"/>
          <w:bookmarkEnd w:id="259"/>
          <w:r w:rsidRPr="00C3102D">
            <w:t>Abdominal paradox</w:t>
          </w:r>
        </w:p>
        <w:p w14:paraId="3C993F25" w14:textId="77777777" w:rsidR="00FF7245" w:rsidRPr="00C3102D" w:rsidRDefault="003503A0">
          <w:pPr>
            <w:pStyle w:val="BX1BL"/>
          </w:pPr>
          <w:bookmarkStart w:id="261" w:name="260"/>
          <w:bookmarkEnd w:id="260"/>
          <w:r w:rsidRPr="00C3102D">
            <w:t>Accessory muscle use</w:t>
          </w:r>
        </w:p>
        <w:p w14:paraId="5E18358C" w14:textId="77777777" w:rsidR="00FF7245" w:rsidRPr="00C3102D" w:rsidRDefault="003503A0">
          <w:pPr>
            <w:pStyle w:val="BX1BL"/>
          </w:pPr>
          <w:bookmarkStart w:id="262" w:name="261"/>
          <w:bookmarkEnd w:id="261"/>
          <w:r w:rsidRPr="00C3102D">
            <w:t>Dyspnea on exertion</w:t>
          </w:r>
        </w:p>
        <w:p w14:paraId="61CB2428" w14:textId="77777777" w:rsidR="00FF7245" w:rsidRPr="00C3102D" w:rsidRDefault="003503A0">
          <w:pPr>
            <w:pStyle w:val="BX1BL"/>
          </w:pPr>
          <w:bookmarkStart w:id="263" w:name="262"/>
          <w:bookmarkEnd w:id="262"/>
          <w:r w:rsidRPr="00C3102D">
            <w:t>Exercise intolerance</w:t>
          </w:r>
        </w:p>
        <w:p w14:paraId="49370CBD" w14:textId="77777777" w:rsidR="00FF7245" w:rsidRPr="00C3102D" w:rsidRDefault="003503A0">
          <w:pPr>
            <w:pStyle w:val="BX1BL"/>
          </w:pPr>
          <w:bookmarkStart w:id="264" w:name="263"/>
          <w:bookmarkEnd w:id="263"/>
          <w:r w:rsidRPr="00C3102D">
            <w:t>Fatigue</w:t>
          </w:r>
        </w:p>
        <w:p w14:paraId="5FF09250" w14:textId="77777777" w:rsidR="00FF7245" w:rsidRPr="00C3102D" w:rsidRDefault="003503A0">
          <w:pPr>
            <w:pStyle w:val="BX1BL"/>
          </w:pPr>
          <w:bookmarkStart w:id="265" w:name="264"/>
          <w:bookmarkEnd w:id="264"/>
          <w:r w:rsidRPr="00C3102D">
            <w:t>Hypopnea</w:t>
          </w:r>
        </w:p>
        <w:p w14:paraId="2B29F73B" w14:textId="77777777" w:rsidR="00FF7245" w:rsidRPr="00C3102D" w:rsidRDefault="003503A0">
          <w:pPr>
            <w:pStyle w:val="BX1BL"/>
          </w:pPr>
          <w:bookmarkStart w:id="266" w:name="265"/>
          <w:bookmarkEnd w:id="265"/>
          <w:r w:rsidRPr="00C3102D">
            <w:t>Nocturnal hypoventilation</w:t>
          </w:r>
        </w:p>
        <w:p w14:paraId="03FE690E" w14:textId="77777777" w:rsidR="00FF7245" w:rsidRPr="00C3102D" w:rsidRDefault="003503A0">
          <w:pPr>
            <w:pStyle w:val="BX1BL"/>
          </w:pPr>
          <w:bookmarkStart w:id="267" w:name="266"/>
          <w:bookmarkEnd w:id="266"/>
          <w:r w:rsidRPr="00C3102D">
            <w:t>Orthopnea</w:t>
          </w:r>
        </w:p>
        <w:p w14:paraId="5210F0A9" w14:textId="091FABA5" w:rsidR="00FF7245" w:rsidRPr="00C3102D" w:rsidRDefault="003503A0">
          <w:pPr>
            <w:pStyle w:val="BX1BLL"/>
          </w:pPr>
          <w:bookmarkStart w:id="268" w:name="267"/>
          <w:bookmarkEnd w:id="267"/>
          <w:r w:rsidRPr="00C3102D">
            <w:t>Tachypnea</w:t>
          </w:r>
        </w:p>
      </w:sdtContent>
    </w:sdt>
    <w:p w14:paraId="269C9040" w14:textId="48AA0DCC" w:rsidR="00FF7245" w:rsidRPr="00C3102D" w:rsidRDefault="003503A0">
      <w:pPr>
        <w:pStyle w:val="TX"/>
        <w:spacing w:afterLines="80" w:after="192"/>
        <w:rPr>
          <w:rFonts w:cs="Times New Roman"/>
          <w:color w:val="auto"/>
          <w:szCs w:val="24"/>
        </w:rPr>
      </w:pPr>
      <w:bookmarkStart w:id="269" w:name="268"/>
      <w:bookmarkEnd w:id="268"/>
      <w:r w:rsidRPr="00C3102D">
        <w:rPr>
          <w:rFonts w:cs="Times New Roman"/>
          <w:color w:val="auto"/>
          <w:szCs w:val="24"/>
        </w:rPr>
        <w:t xml:space="preserve">Inspection and palpation demonstrate accessory respiratory muscle use. Intense respiratory efforts are associated with visible activation of the neck accessory muscles, interosseous </w:t>
      </w:r>
      <w:proofErr w:type="spellStart"/>
      <w:r w:rsidRPr="00C3102D">
        <w:rPr>
          <w:rFonts w:cs="Times New Roman"/>
          <w:color w:val="auto"/>
          <w:szCs w:val="24"/>
        </w:rPr>
        <w:t>intercostals</w:t>
      </w:r>
      <w:proofErr w:type="spellEnd"/>
      <w:r w:rsidRPr="00C3102D">
        <w:rPr>
          <w:rFonts w:cs="Times New Roman"/>
          <w:color w:val="auto"/>
          <w:szCs w:val="24"/>
        </w:rPr>
        <w:t>, and abdominal expiratory muscles.</w:t>
      </w:r>
      <w:r w:rsidRPr="00384128">
        <w:rPr>
          <w:rStyle w:val="superscript"/>
        </w:rPr>
        <w:t>51</w:t>
      </w:r>
      <w:r w:rsidRPr="00C3102D">
        <w:rPr>
          <w:rFonts w:cs="Times New Roman"/>
          <w:color w:val="auto"/>
          <w:szCs w:val="24"/>
        </w:rPr>
        <w:t xml:space="preserve"> Patients with AS typically </w:t>
      </w:r>
      <w:r>
        <w:rPr>
          <w:rFonts w:cs="Times New Roman"/>
          <w:color w:val="auto"/>
          <w:szCs w:val="24"/>
        </w:rPr>
        <w:t>report</w:t>
      </w:r>
      <w:r w:rsidRPr="00C3102D">
        <w:rPr>
          <w:rFonts w:cs="Times New Roman"/>
          <w:color w:val="auto"/>
          <w:szCs w:val="24"/>
        </w:rPr>
        <w:t xml:space="preserve"> chest pain that is accentuated by inspiration.</w:t>
      </w:r>
      <w:r w:rsidRPr="00384128">
        <w:rPr>
          <w:rStyle w:val="superscript"/>
        </w:rPr>
        <w:t>47</w:t>
      </w:r>
    </w:p>
    <w:p w14:paraId="5F56B10E" w14:textId="5DEBA7AB" w:rsidR="00FF7245" w:rsidRPr="008D08A1" w:rsidRDefault="003503A0">
      <w:pPr>
        <w:pStyle w:val="TX"/>
        <w:spacing w:afterLines="80" w:after="192"/>
      </w:pPr>
      <w:bookmarkStart w:id="270" w:name="269"/>
      <w:bookmarkEnd w:id="269"/>
      <w:r w:rsidRPr="00C3102D">
        <w:rPr>
          <w:rFonts w:cs="Times New Roman"/>
          <w:color w:val="auto"/>
          <w:szCs w:val="24"/>
        </w:rPr>
        <w:t>Breathlessness in the supine position is characteristic of isolated diaphragm dysfunction or increased hydrostatic pressure imposed by the abdominal viscera (obesity).</w:t>
      </w:r>
      <w:r w:rsidRPr="00384128">
        <w:rPr>
          <w:rStyle w:val="superscript"/>
        </w:rPr>
        <w:t>51</w:t>
      </w:r>
      <w:r w:rsidRPr="00C3102D">
        <w:rPr>
          <w:rFonts w:cs="Times New Roman"/>
          <w:color w:val="auto"/>
          <w:szCs w:val="24"/>
        </w:rPr>
        <w:t xml:space="preserve"> </w:t>
      </w:r>
      <w:proofErr w:type="gramStart"/>
      <w:r w:rsidRPr="00C3102D">
        <w:rPr>
          <w:rFonts w:cs="Times New Roman"/>
          <w:color w:val="auto"/>
          <w:szCs w:val="24"/>
        </w:rPr>
        <w:t>Normally</w:t>
      </w:r>
      <w:proofErr w:type="gramEnd"/>
      <w:r w:rsidRPr="00C3102D">
        <w:rPr>
          <w:rFonts w:cs="Times New Roman"/>
          <w:color w:val="auto"/>
          <w:szCs w:val="24"/>
        </w:rPr>
        <w:t xml:space="preserve">, in the supine position, the anterior abdominal wall moves prominently outward during inspiration. With impaired diaphragm function, the abdominal wall may move inward on inspiration. This is </w:t>
      </w:r>
      <w:r w:rsidRPr="00C3102D">
        <w:rPr>
          <w:rFonts w:cs="Times New Roman"/>
          <w:color w:val="auto"/>
          <w:szCs w:val="24"/>
        </w:rPr>
        <w:lastRenderedPageBreak/>
        <w:t xml:space="preserve">called </w:t>
      </w:r>
      <w:r w:rsidRPr="00384128">
        <w:rPr>
          <w:rStyle w:val="italic"/>
          <w:highlight w:val="green"/>
        </w:rPr>
        <w:t>abdominal paradox</w:t>
      </w:r>
      <w:r w:rsidRPr="00C3102D">
        <w:rPr>
          <w:rFonts w:cs="Times New Roman"/>
          <w:color w:val="auto"/>
          <w:szCs w:val="24"/>
        </w:rPr>
        <w:t xml:space="preserve"> (</w:t>
      </w:r>
      <w:sdt>
        <w:sdtPr>
          <w:rPr>
            <w:rFonts w:cs="Times New Roman"/>
            <w:color w:val="auto"/>
            <w:szCs w:val="24"/>
          </w:rPr>
          <w:alias w:val="FigureRef"/>
          <w:id w:val="1763115570"/>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1423486247"/>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714160860"/>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1437674150"/>
              <w:placeholder>
                <w:docPart w:val="DefaultPlaceholder_1082065158"/>
              </w:placeholder>
              <w:dataBinding w:prefixMappings="xmlns:ns0='http://www.Figure.net/AMOD/CustomXML.htm'" w:xpath="ns0:Figures[1]/ns0:Figure[@SeqNo='15']/ns0:SeqNo[1]" w:storeItemID="{25E72D1D-214B-4CDC-B73B-D95BDE841BAA}"/>
              <w:text/>
            </w:sdtPr>
            <w:sdtContent>
              <w:r w:rsidRPr="004F2219">
                <w:rPr>
                  <w:rStyle w:val="FIGREF"/>
                  <w:highlight w:val="cyan"/>
                </w:rPr>
                <w:t>15</w:t>
              </w:r>
            </w:sdtContent>
          </w:sdt>
        </w:sdtContent>
      </w:sdt>
      <w:r w:rsidRPr="00C3102D">
        <w:rPr>
          <w:rFonts w:cs="Times New Roman"/>
          <w:color w:val="auto"/>
          <w:szCs w:val="24"/>
        </w:rPr>
        <w:t xml:space="preserve">). </w:t>
      </w:r>
      <w:r w:rsidRPr="00C13B99">
        <w:rPr>
          <w:rStyle w:val="KT"/>
          <w:highlight w:val="cyan"/>
        </w:rPr>
        <w:t>Abdominal paradox</w:t>
      </w:r>
      <w:r w:rsidRPr="00C3102D">
        <w:rPr>
          <w:rFonts w:cs="Times New Roman"/>
          <w:color w:val="auto"/>
          <w:szCs w:val="24"/>
        </w:rPr>
        <w:t xml:space="preserve"> reflects cephalad movement of the contracting diaphragm in response to the negative intrathoracic pressure generated by the inspiratory action of the neck and intercostal muscles. Abdominal paradox may also be present in patients with marked derangements in lung mechanics, in </w:t>
      </w:r>
      <w:proofErr w:type="gramStart"/>
      <w:r w:rsidRPr="00C3102D">
        <w:rPr>
          <w:rFonts w:cs="Times New Roman"/>
          <w:color w:val="auto"/>
          <w:szCs w:val="24"/>
        </w:rPr>
        <w:t>whom</w:t>
      </w:r>
      <w:proofErr w:type="gramEnd"/>
      <w:r w:rsidRPr="00C3102D">
        <w:rPr>
          <w:rFonts w:cs="Times New Roman"/>
          <w:color w:val="auto"/>
          <w:szCs w:val="24"/>
        </w:rPr>
        <w:t xml:space="preserve"> inspiratory intrathoracic pressure swings exceed 30% of maximum.</w:t>
      </w:r>
      <w:r w:rsidRPr="00384128">
        <w:rPr>
          <w:rStyle w:val="superscript"/>
        </w:rPr>
        <w:t>51</w:t>
      </w:r>
    </w:p>
    <w:bookmarkEnd w:id="270" w:displacedByCustomXml="next"/>
    <w:bookmarkStart w:id="271" w:name="270" w:displacedByCustomXml="next"/>
    <w:sdt>
      <w:sdtPr>
        <w:rPr>
          <w:rStyle w:val="FIGNO"/>
          <w:highlight w:val="cyan"/>
        </w:rPr>
        <w:alias w:val="Figure Caption"/>
        <w:id w:val="-1109187730"/>
        <w:placeholder>
          <w:docPart w:val="DefaultPlaceholder_1082065158"/>
        </w:placeholder>
      </w:sdtPr>
      <w:sdtEndPr>
        <w:rPr>
          <w:rStyle w:val="DefaultParagraphFont"/>
          <w:rFonts w:cs="Times New Roman"/>
          <w:color w:val="auto"/>
          <w:szCs w:val="24"/>
          <w:highlight w:val="none"/>
        </w:rPr>
      </w:sdtEndPr>
      <w:sdtContent>
        <w:p w14:paraId="1596CB35" w14:textId="77777777" w:rsidR="00F37857" w:rsidRDefault="003503A0">
          <w:pPr>
            <w:pStyle w:val="FGC"/>
            <w:rPr>
              <w:rFonts w:cs="Times New Roman"/>
              <w:color w:val="auto"/>
              <w:szCs w:val="24"/>
            </w:rPr>
          </w:pPr>
          <w:sdt>
            <w:sdtPr>
              <w:rPr>
                <w:rStyle w:val="FIGNO"/>
                <w:highlight w:val="cyan"/>
              </w:rPr>
              <w:alias w:val="Figure"/>
              <w:id w:val="1910345484"/>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56251325"/>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1910967919"/>
              <w:placeholder>
                <w:docPart w:val="DefaultPlaceholder_1082065158"/>
              </w:placeholder>
              <w:dataBinding w:prefixMappings="xmlns:ns0='http://www.Figure.net/AMOD/CustomXML.htm'" w:xpath="ns0:Figures[1]/ns0:Figure[@SeqNo='15']/ns0:SeqNo[1]" w:storeItemID="{25E72D1D-214B-4CDC-B73B-D95BDE841BAA}"/>
              <w:text/>
            </w:sdtPr>
            <w:sdtContent>
              <w:r w:rsidRPr="003503A0">
                <w:rPr>
                  <w:rStyle w:val="FIGNO"/>
                  <w:highlight w:val="cyan"/>
                </w:rPr>
                <w:t>15</w:t>
              </w:r>
            </w:sdtContent>
          </w:sdt>
          <w:r w:rsidRPr="00907807">
            <w:rPr>
              <w:rStyle w:val="bold"/>
              <w:b w:val="0"/>
              <w:highlight w:val="cyan"/>
            </w:rPr>
            <w:t xml:space="preserve"> </w:t>
          </w:r>
          <w:proofErr w:type="gramStart"/>
          <w:r w:rsidRPr="00C3102D">
            <w:rPr>
              <w:rFonts w:cs="Times New Roman"/>
              <w:color w:val="auto"/>
              <w:szCs w:val="24"/>
            </w:rPr>
            <w:t>The</w:t>
          </w:r>
          <w:proofErr w:type="gramEnd"/>
          <w:r w:rsidRPr="00C3102D">
            <w:rPr>
              <w:rFonts w:cs="Times New Roman"/>
              <w:color w:val="auto"/>
              <w:szCs w:val="24"/>
            </w:rPr>
            <w:t xml:space="preserve"> paradoxical inward movement of the abdominal wall during inhalation is due to the upward movement of the fatiguing diaphragm in response to negative intrathoracic pressure generated by the inspiratory action of the accessory muscles.</w:t>
          </w:r>
        </w:p>
        <w:p w14:paraId="11CC9E55" w14:textId="3D4AB9DB" w:rsidR="00FF7245" w:rsidRPr="00C3102D" w:rsidRDefault="00F37857" w:rsidP="00F37857">
          <w:pPr>
            <w:pStyle w:val="FGS"/>
          </w:pPr>
          <w:bookmarkStart w:id="272" w:name="271"/>
          <w:proofErr w:type="gramStart"/>
          <w:r w:rsidRPr="00C3102D">
            <w:t xml:space="preserve">Adapted from </w:t>
          </w:r>
          <w:r>
            <w:t xml:space="preserve">Humphreys C. </w:t>
          </w:r>
          <w:r w:rsidRPr="00635DED">
            <w:t>Paradoxical breathing (abdominal paradox): mechanism</w:t>
          </w:r>
          <w:r>
            <w:t>.</w:t>
          </w:r>
          <w:proofErr w:type="gramEnd"/>
          <w:r>
            <w:t xml:space="preserve"> </w:t>
          </w:r>
          <w:proofErr w:type="gramStart"/>
          <w:r w:rsidRPr="00C3102D">
            <w:t>Medicine Specifi</w:t>
          </w:r>
          <w:r>
            <w:t>c</w:t>
          </w:r>
          <w:r w:rsidRPr="00C3102D">
            <w:t>s</w:t>
          </w:r>
          <w:r>
            <w:t>.</w:t>
          </w:r>
          <w:proofErr w:type="gramEnd"/>
          <w:r w:rsidRPr="00C3102D">
            <w:t xml:space="preserve"> </w:t>
          </w:r>
          <w:proofErr w:type="gramStart"/>
          <w:r w:rsidRPr="00C3102D">
            <w:t>2018. http://medicinespecifics.com/paradoxical-breathing-abdominal-paradox-mechanism/.</w:t>
          </w:r>
          <w:proofErr w:type="gramEnd"/>
        </w:p>
        <w:bookmarkEnd w:id="272" w:displacedByCustomXml="next"/>
      </w:sdtContent>
    </w:sdt>
    <w:p w14:paraId="659FAD64" w14:textId="39635F87" w:rsidR="00FF7245" w:rsidRPr="00C3102D" w:rsidRDefault="003503A0">
      <w:pPr>
        <w:pStyle w:val="TX"/>
        <w:spacing w:afterLines="80" w:after="192"/>
        <w:rPr>
          <w:rFonts w:cs="Times New Roman"/>
          <w:color w:val="auto"/>
          <w:szCs w:val="24"/>
        </w:rPr>
      </w:pPr>
      <w:bookmarkStart w:id="273" w:name="272"/>
      <w:bookmarkEnd w:id="271"/>
      <w:r w:rsidRPr="00C3102D">
        <w:rPr>
          <w:rFonts w:cs="Times New Roman"/>
          <w:color w:val="auto"/>
          <w:szCs w:val="24"/>
        </w:rPr>
        <w:t xml:space="preserve">The severity of obesity is commonly assessed by calculating the body mass index (BMI), </w:t>
      </w:r>
      <w:proofErr w:type="gramStart"/>
      <w:r w:rsidRPr="00C3102D">
        <w:rPr>
          <w:rFonts w:cs="Times New Roman"/>
          <w:color w:val="auto"/>
          <w:szCs w:val="24"/>
        </w:rPr>
        <w:t>defined</w:t>
      </w:r>
      <w:proofErr w:type="gramEnd"/>
      <w:r w:rsidRPr="00C3102D">
        <w:rPr>
          <w:rFonts w:cs="Times New Roman"/>
          <w:color w:val="auto"/>
          <w:szCs w:val="24"/>
        </w:rPr>
        <w:t xml:space="preserve"> as body weight (BW) in kilograms divided by the square of height in meters (BW/Ht</w:t>
      </w:r>
      <w:r w:rsidRPr="00384128">
        <w:rPr>
          <w:rStyle w:val="superscript"/>
        </w:rPr>
        <w:t>2</w:t>
      </w:r>
      <w:r w:rsidRPr="00C3102D">
        <w:rPr>
          <w:rFonts w:cs="Times New Roman"/>
          <w:color w:val="auto"/>
          <w:szCs w:val="24"/>
        </w:rPr>
        <w:t xml:space="preserve">). </w:t>
      </w:r>
      <w:r>
        <w:rPr>
          <w:rFonts w:cs="Times New Roman"/>
          <w:color w:val="auto"/>
          <w:szCs w:val="24"/>
        </w:rPr>
        <w:t>A</w:t>
      </w:r>
      <w:r w:rsidRPr="00C3102D">
        <w:rPr>
          <w:rFonts w:cs="Times New Roman"/>
          <w:color w:val="auto"/>
          <w:szCs w:val="24"/>
        </w:rPr>
        <w:t xml:space="preserve"> BMI between 18.5 and 24.9 kg/m</w:t>
      </w:r>
      <w:r w:rsidRPr="00384128">
        <w:rPr>
          <w:rStyle w:val="superscript"/>
        </w:rPr>
        <w:t>2</w:t>
      </w:r>
      <w:r w:rsidRPr="00C3102D">
        <w:rPr>
          <w:rFonts w:cs="Times New Roman"/>
          <w:color w:val="auto"/>
          <w:szCs w:val="24"/>
        </w:rPr>
        <w:t xml:space="preserve"> is normal, a BMI between 25 and 29.9 kg/m</w:t>
      </w:r>
      <w:r w:rsidRPr="00384128">
        <w:rPr>
          <w:rStyle w:val="superscript"/>
        </w:rPr>
        <w:t>2</w:t>
      </w:r>
      <w:r w:rsidRPr="00C3102D">
        <w:rPr>
          <w:rFonts w:cs="Times New Roman"/>
          <w:color w:val="auto"/>
          <w:szCs w:val="24"/>
        </w:rPr>
        <w:t xml:space="preserve"> is overweight, and a BMI greater than 30 kg/m</w:t>
      </w:r>
      <w:r w:rsidRPr="00384128">
        <w:rPr>
          <w:rStyle w:val="superscript"/>
        </w:rPr>
        <w:t>2</w:t>
      </w:r>
      <w:r w:rsidRPr="00C3102D">
        <w:rPr>
          <w:rFonts w:cs="Times New Roman"/>
          <w:color w:val="auto"/>
          <w:szCs w:val="24"/>
        </w:rPr>
        <w:t xml:space="preserve"> is obese; </w:t>
      </w:r>
      <w:r>
        <w:rPr>
          <w:rFonts w:cs="Times New Roman"/>
          <w:color w:val="auto"/>
          <w:szCs w:val="24"/>
        </w:rPr>
        <w:t xml:space="preserve">a </w:t>
      </w:r>
      <w:r w:rsidRPr="00C3102D">
        <w:rPr>
          <w:rFonts w:cs="Times New Roman"/>
          <w:color w:val="auto"/>
          <w:szCs w:val="24"/>
        </w:rPr>
        <w:t>BMI greater than 40 kg/m</w:t>
      </w:r>
      <w:r w:rsidRPr="00384128">
        <w:rPr>
          <w:rStyle w:val="superscript"/>
        </w:rPr>
        <w:t>2</w:t>
      </w:r>
      <w:r w:rsidRPr="00C3102D">
        <w:rPr>
          <w:rFonts w:cs="Times New Roman"/>
          <w:color w:val="auto"/>
          <w:szCs w:val="24"/>
        </w:rPr>
        <w:t xml:space="preserve"> is morbidly obese.</w:t>
      </w:r>
      <w:r w:rsidRPr="00384128">
        <w:rPr>
          <w:rStyle w:val="superscript"/>
        </w:rPr>
        <w:t>50</w:t>
      </w:r>
    </w:p>
    <w:p w14:paraId="39CBD24F" w14:textId="03A7C840" w:rsidR="00FF7245" w:rsidRPr="00C3102D" w:rsidRDefault="003503A0">
      <w:pPr>
        <w:pStyle w:val="H3"/>
      </w:pPr>
      <w:bookmarkStart w:id="274" w:name="273"/>
      <w:bookmarkEnd w:id="273"/>
      <w:r w:rsidRPr="00C3102D">
        <w:t>Etiology</w:t>
      </w:r>
    </w:p>
    <w:p w14:paraId="5B4FF9A3" w14:textId="0EE5E6E7" w:rsidR="00FF7245" w:rsidRPr="00C3102D" w:rsidRDefault="003503A0">
      <w:pPr>
        <w:pStyle w:val="TXL"/>
        <w:spacing w:afterLines="80" w:after="192"/>
        <w:rPr>
          <w:rFonts w:cs="Times New Roman"/>
          <w:color w:val="auto"/>
          <w:szCs w:val="24"/>
        </w:rPr>
      </w:pPr>
      <w:bookmarkStart w:id="275" w:name="274"/>
      <w:bookmarkEnd w:id="274"/>
      <w:r w:rsidRPr="00C3102D">
        <w:rPr>
          <w:rFonts w:cs="Times New Roman"/>
          <w:color w:val="auto"/>
          <w:szCs w:val="24"/>
        </w:rPr>
        <w:t xml:space="preserve">Scoliosis is most frequently idiopathic. However, it can be caused by neuromuscular diseases, such as cerebral palsy, poliomyelitis, </w:t>
      </w:r>
      <w:r>
        <w:rPr>
          <w:rFonts w:cs="Times New Roman"/>
          <w:color w:val="auto"/>
          <w:szCs w:val="24"/>
        </w:rPr>
        <w:t xml:space="preserve">and </w:t>
      </w:r>
      <w:r w:rsidRPr="00C3102D">
        <w:rPr>
          <w:rFonts w:cs="Times New Roman"/>
          <w:color w:val="auto"/>
          <w:szCs w:val="24"/>
        </w:rPr>
        <w:t>Duchenne muscular dystrophy</w:t>
      </w:r>
      <w:r>
        <w:rPr>
          <w:rFonts w:cs="Times New Roman"/>
          <w:color w:val="auto"/>
          <w:szCs w:val="24"/>
        </w:rPr>
        <w:t>;</w:t>
      </w:r>
      <w:r w:rsidRPr="00C3102D">
        <w:rPr>
          <w:rFonts w:cs="Times New Roman"/>
          <w:color w:val="auto"/>
          <w:szCs w:val="24"/>
        </w:rPr>
        <w:t xml:space="preserve"> vertebral diseases</w:t>
      </w:r>
      <w:r>
        <w:rPr>
          <w:rFonts w:cs="Times New Roman"/>
          <w:color w:val="auto"/>
          <w:szCs w:val="24"/>
        </w:rPr>
        <w:t>;</w:t>
      </w:r>
      <w:r w:rsidRPr="00C3102D">
        <w:rPr>
          <w:rFonts w:cs="Times New Roman"/>
          <w:color w:val="auto"/>
          <w:szCs w:val="24"/>
        </w:rPr>
        <w:t xml:space="preserve"> </w:t>
      </w:r>
      <w:proofErr w:type="spellStart"/>
      <w:r w:rsidRPr="00C3102D">
        <w:rPr>
          <w:rFonts w:cs="Times New Roman"/>
          <w:color w:val="auto"/>
          <w:szCs w:val="24"/>
        </w:rPr>
        <w:t>Marfan</w:t>
      </w:r>
      <w:proofErr w:type="spellEnd"/>
      <w:r w:rsidRPr="00C3102D">
        <w:rPr>
          <w:rFonts w:cs="Times New Roman"/>
          <w:color w:val="auto"/>
          <w:szCs w:val="24"/>
        </w:rPr>
        <w:t xml:space="preserve"> syndrome</w:t>
      </w:r>
      <w:r>
        <w:rPr>
          <w:rFonts w:cs="Times New Roman"/>
          <w:color w:val="auto"/>
          <w:szCs w:val="24"/>
        </w:rPr>
        <w:t>;</w:t>
      </w:r>
      <w:r w:rsidRPr="00C3102D">
        <w:rPr>
          <w:rFonts w:cs="Times New Roman"/>
          <w:color w:val="auto"/>
          <w:szCs w:val="24"/>
        </w:rPr>
        <w:t xml:space="preserve"> or thoracic cage abnormalities. The severity of scoliosis is quantified by </w:t>
      </w:r>
      <w:r w:rsidRPr="00C3102D">
        <w:rPr>
          <w:rFonts w:cs="Times New Roman"/>
          <w:color w:val="auto"/>
          <w:szCs w:val="24"/>
        </w:rPr>
        <w:lastRenderedPageBreak/>
        <w:t xml:space="preserve">Cobb’s method of measuring the angle, </w:t>
      </w:r>
      <w:r>
        <w:rPr>
          <w:rFonts w:cs="Times New Roman"/>
          <w:color w:val="auto"/>
          <w:szCs w:val="24"/>
        </w:rPr>
        <w:t xml:space="preserve">the </w:t>
      </w:r>
      <w:r w:rsidRPr="00C13B99">
        <w:rPr>
          <w:rStyle w:val="KT"/>
          <w:highlight w:val="cyan"/>
        </w:rPr>
        <w:t>Cobb angle</w:t>
      </w:r>
      <w:r w:rsidRPr="00C3102D">
        <w:rPr>
          <w:rFonts w:cs="Times New Roman"/>
          <w:color w:val="auto"/>
          <w:szCs w:val="24"/>
        </w:rPr>
        <w:t>, between the upper and lower portions of the spinal curve.</w:t>
      </w:r>
      <w:r w:rsidRPr="00384128">
        <w:rPr>
          <w:rStyle w:val="superscript"/>
        </w:rPr>
        <w:t>52</w:t>
      </w:r>
    </w:p>
    <w:p w14:paraId="2628D35C" w14:textId="34547EC8" w:rsidR="00FF7245" w:rsidRPr="00C3102D" w:rsidRDefault="003503A0">
      <w:pPr>
        <w:pStyle w:val="TX"/>
        <w:spacing w:afterLines="80" w:after="192"/>
        <w:rPr>
          <w:rFonts w:cs="Times New Roman"/>
          <w:color w:val="auto"/>
          <w:szCs w:val="24"/>
        </w:rPr>
      </w:pPr>
      <w:bookmarkStart w:id="276" w:name="275"/>
      <w:bookmarkEnd w:id="275"/>
      <w:r w:rsidRPr="00C3102D">
        <w:rPr>
          <w:rFonts w:cs="Times New Roman"/>
          <w:color w:val="auto"/>
          <w:szCs w:val="24"/>
        </w:rPr>
        <w:t>Kyphosis can be caused by any process that affects the supporting structures of the spine. Deformities that result in anterior wedge-shaped vertebra will accentuate the angle of kyphosis. As with other age-related conditions, kyphosis occurs because of multiple contributing factors. These factors include vertebral fractures, low bone density, short vertebral height, degenerative disc disease, postural changes, and loss of elasticity of the intervertebral ligaments.</w:t>
      </w:r>
      <w:r w:rsidRPr="00384128">
        <w:rPr>
          <w:rStyle w:val="superscript"/>
        </w:rPr>
        <w:t>53</w:t>
      </w:r>
      <w:r w:rsidRPr="00C3102D">
        <w:rPr>
          <w:rFonts w:cs="Times New Roman"/>
          <w:color w:val="auto"/>
          <w:szCs w:val="24"/>
        </w:rPr>
        <w:t xml:space="preserve"> </w:t>
      </w:r>
      <w:proofErr w:type="gramStart"/>
      <w:r w:rsidRPr="00C3102D">
        <w:rPr>
          <w:rFonts w:cs="Times New Roman"/>
          <w:color w:val="auto"/>
          <w:szCs w:val="24"/>
        </w:rPr>
        <w:t>If</w:t>
      </w:r>
      <w:proofErr w:type="gramEnd"/>
      <w:r w:rsidRPr="00C3102D">
        <w:rPr>
          <w:rFonts w:cs="Times New Roman"/>
          <w:color w:val="auto"/>
          <w:szCs w:val="24"/>
        </w:rPr>
        <w:t xml:space="preserve"> kyphosis occurs early in life, it is often related to inherited genetic conditions</w:t>
      </w:r>
      <w:r>
        <w:rPr>
          <w:rFonts w:cs="Times New Roman"/>
          <w:color w:val="auto"/>
          <w:szCs w:val="24"/>
        </w:rPr>
        <w:t>,</w:t>
      </w:r>
      <w:r w:rsidRPr="00C3102D">
        <w:rPr>
          <w:rFonts w:cs="Times New Roman"/>
          <w:color w:val="auto"/>
          <w:szCs w:val="24"/>
        </w:rPr>
        <w:t xml:space="preserve"> including </w:t>
      </w:r>
      <w:proofErr w:type="spellStart"/>
      <w:r w:rsidRPr="00C3102D">
        <w:rPr>
          <w:rFonts w:cs="Times New Roman"/>
          <w:color w:val="auto"/>
          <w:szCs w:val="24"/>
        </w:rPr>
        <w:t>Marfan</w:t>
      </w:r>
      <w:proofErr w:type="spellEnd"/>
      <w:r w:rsidRPr="00C3102D">
        <w:rPr>
          <w:rFonts w:cs="Times New Roman"/>
          <w:color w:val="auto"/>
          <w:szCs w:val="24"/>
        </w:rPr>
        <w:t xml:space="preserve"> syndrome, cystic fibrosis, and osteogenesis imperfecta. Other causes include spinal tuberculosis, spondylolisthesis, and other complications from spinal surgical procedures. Kyphosis tends to progress with age.</w:t>
      </w:r>
      <w:r w:rsidRPr="00384128">
        <w:rPr>
          <w:rStyle w:val="superscript"/>
        </w:rPr>
        <w:t>53</w:t>
      </w:r>
    </w:p>
    <w:p w14:paraId="07412E8B" w14:textId="28909619" w:rsidR="00FF7245" w:rsidRPr="00C3102D" w:rsidRDefault="003503A0">
      <w:pPr>
        <w:pStyle w:val="TX"/>
        <w:spacing w:afterLines="80" w:after="192"/>
        <w:rPr>
          <w:rFonts w:cs="Times New Roman"/>
          <w:color w:val="auto"/>
          <w:szCs w:val="24"/>
        </w:rPr>
      </w:pPr>
      <w:bookmarkStart w:id="277" w:name="276"/>
      <w:bookmarkEnd w:id="276"/>
      <w:r w:rsidRPr="00C3102D">
        <w:rPr>
          <w:rFonts w:cs="Times New Roman"/>
          <w:color w:val="auto"/>
          <w:szCs w:val="24"/>
        </w:rPr>
        <w:t xml:space="preserve">Kyphoscoliosis acquired in adulthood is usually a complication of neuromuscular disease or injury, including </w:t>
      </w:r>
      <w:proofErr w:type="spellStart"/>
      <w:r w:rsidRPr="00C3102D">
        <w:rPr>
          <w:rFonts w:cs="Times New Roman"/>
          <w:color w:val="auto"/>
          <w:szCs w:val="24"/>
        </w:rPr>
        <w:t>thoracoplasty</w:t>
      </w:r>
      <w:proofErr w:type="spellEnd"/>
      <w:r w:rsidRPr="00C3102D">
        <w:rPr>
          <w:rFonts w:cs="Times New Roman"/>
          <w:color w:val="auto"/>
          <w:szCs w:val="24"/>
        </w:rPr>
        <w:t xml:space="preserve">. Otherwise, most </w:t>
      </w:r>
      <w:r>
        <w:rPr>
          <w:rFonts w:cs="Times New Roman"/>
          <w:color w:val="auto"/>
          <w:szCs w:val="24"/>
        </w:rPr>
        <w:t xml:space="preserve">instances </w:t>
      </w:r>
      <w:r w:rsidRPr="00C3102D">
        <w:rPr>
          <w:rFonts w:cs="Times New Roman"/>
          <w:color w:val="auto"/>
          <w:szCs w:val="24"/>
        </w:rPr>
        <w:t xml:space="preserve">are idiopathic in etiology. Kyphoscoliosis is believed to be a multigene condition, with autosomal or sex-linked inheritance </w:t>
      </w:r>
      <w:r>
        <w:rPr>
          <w:rFonts w:cs="Times New Roman"/>
          <w:color w:val="auto"/>
          <w:szCs w:val="24"/>
        </w:rPr>
        <w:t>and</w:t>
      </w:r>
      <w:r w:rsidRPr="00C3102D">
        <w:rPr>
          <w:rFonts w:cs="Times New Roman"/>
          <w:color w:val="auto"/>
          <w:szCs w:val="24"/>
        </w:rPr>
        <w:t xml:space="preserve"> variable phenotypic expression.</w:t>
      </w:r>
      <w:r w:rsidRPr="00384128">
        <w:rPr>
          <w:rStyle w:val="superscript"/>
        </w:rPr>
        <w:t>50</w:t>
      </w:r>
    </w:p>
    <w:p w14:paraId="6AA32DDC" w14:textId="4DDB15F2" w:rsidR="00FF7245" w:rsidRPr="00C3102D" w:rsidRDefault="003503A0">
      <w:pPr>
        <w:pStyle w:val="TX"/>
        <w:spacing w:afterLines="80" w:after="192"/>
        <w:rPr>
          <w:rFonts w:cs="Times New Roman"/>
          <w:color w:val="auto"/>
          <w:szCs w:val="24"/>
        </w:rPr>
      </w:pPr>
      <w:bookmarkStart w:id="278" w:name="277"/>
      <w:bookmarkEnd w:id="277"/>
      <w:r w:rsidRPr="00C3102D">
        <w:rPr>
          <w:rFonts w:cs="Times New Roman"/>
          <w:color w:val="auto"/>
          <w:szCs w:val="24"/>
        </w:rPr>
        <w:t>PE is a congenital chest wall deformity</w:t>
      </w:r>
      <w:r>
        <w:rPr>
          <w:rFonts w:cs="Times New Roman"/>
          <w:color w:val="auto"/>
          <w:szCs w:val="24"/>
        </w:rPr>
        <w:t>;</w:t>
      </w:r>
      <w:r w:rsidRPr="00C3102D">
        <w:rPr>
          <w:rFonts w:cs="Times New Roman"/>
          <w:color w:val="auto"/>
          <w:szCs w:val="24"/>
        </w:rPr>
        <w:t xml:space="preserve"> a family history </w:t>
      </w:r>
      <w:r>
        <w:rPr>
          <w:rFonts w:cs="Times New Roman"/>
          <w:color w:val="auto"/>
          <w:szCs w:val="24"/>
        </w:rPr>
        <w:t xml:space="preserve">is </w:t>
      </w:r>
      <w:r w:rsidRPr="00C3102D">
        <w:rPr>
          <w:rFonts w:cs="Times New Roman"/>
          <w:color w:val="auto"/>
          <w:szCs w:val="24"/>
        </w:rPr>
        <w:t>present in 15–40% of cases.</w:t>
      </w:r>
      <w:r w:rsidRPr="00384128">
        <w:rPr>
          <w:rStyle w:val="superscript"/>
        </w:rPr>
        <w:t>50</w:t>
      </w:r>
      <w:r w:rsidRPr="00C3102D">
        <w:rPr>
          <w:rFonts w:cs="Times New Roman"/>
          <w:color w:val="auto"/>
          <w:szCs w:val="24"/>
        </w:rPr>
        <w:t xml:space="preserve"> It is believed to result from an abnormal growth of cartilage around the sternum due to a defect in collagen formation.</w:t>
      </w:r>
      <w:r w:rsidRPr="00384128">
        <w:rPr>
          <w:rStyle w:val="superscript"/>
        </w:rPr>
        <w:t>54</w:t>
      </w:r>
      <w:r w:rsidRPr="00C3102D">
        <w:rPr>
          <w:rFonts w:cs="Times New Roman"/>
          <w:color w:val="auto"/>
          <w:szCs w:val="24"/>
        </w:rPr>
        <w:t xml:space="preserve"> The sternal depression may be minimal or prominent. In extreme cases, it is usually apparent at birth and progresses as the child grows.</w:t>
      </w:r>
      <w:r w:rsidRPr="00384128">
        <w:rPr>
          <w:rStyle w:val="superscript"/>
        </w:rPr>
        <w:t>50</w:t>
      </w:r>
      <w:r w:rsidRPr="00C3102D">
        <w:rPr>
          <w:rFonts w:cs="Times New Roman"/>
          <w:color w:val="auto"/>
          <w:szCs w:val="24"/>
        </w:rPr>
        <w:t xml:space="preserve"> PC is less common than PE and can be associated with congenital heart disease, severe childhood asthma, and rickets. This chest wall deformity has less physiologic consequence than PE.</w:t>
      </w:r>
      <w:r w:rsidRPr="00384128">
        <w:rPr>
          <w:rStyle w:val="superscript"/>
        </w:rPr>
        <w:t>55</w:t>
      </w:r>
      <w:r w:rsidRPr="00C3102D">
        <w:rPr>
          <w:rFonts w:cs="Times New Roman"/>
          <w:color w:val="auto"/>
          <w:szCs w:val="24"/>
        </w:rPr>
        <w:t xml:space="preserve"> As with PE, there is a genetic component in PC and an association of this anatomic variant with numerous conditions</w:t>
      </w:r>
      <w:r>
        <w:rPr>
          <w:rFonts w:cs="Times New Roman"/>
          <w:color w:val="auto"/>
          <w:szCs w:val="24"/>
        </w:rPr>
        <w:t>,</w:t>
      </w:r>
      <w:r w:rsidRPr="00C3102D">
        <w:rPr>
          <w:rFonts w:cs="Times New Roman"/>
          <w:color w:val="auto"/>
          <w:szCs w:val="24"/>
        </w:rPr>
        <w:t xml:space="preserve"> such as </w:t>
      </w:r>
      <w:proofErr w:type="spellStart"/>
      <w:r w:rsidRPr="00C3102D">
        <w:rPr>
          <w:rFonts w:cs="Times New Roman"/>
          <w:color w:val="auto"/>
          <w:szCs w:val="24"/>
        </w:rPr>
        <w:lastRenderedPageBreak/>
        <w:t>Marfan</w:t>
      </w:r>
      <w:proofErr w:type="spellEnd"/>
      <w:r w:rsidRPr="00C3102D">
        <w:rPr>
          <w:rFonts w:cs="Times New Roman"/>
          <w:color w:val="auto"/>
          <w:szCs w:val="24"/>
        </w:rPr>
        <w:t xml:space="preserve"> disease, Noonan syndrome, prune belly, </w:t>
      </w:r>
      <w:proofErr w:type="spellStart"/>
      <w:r w:rsidRPr="00C3102D">
        <w:rPr>
          <w:rFonts w:cs="Times New Roman"/>
          <w:color w:val="auto"/>
          <w:szCs w:val="24"/>
        </w:rPr>
        <w:t>Morquio</w:t>
      </w:r>
      <w:proofErr w:type="spellEnd"/>
      <w:r w:rsidRPr="00C3102D">
        <w:rPr>
          <w:rFonts w:cs="Times New Roman"/>
          <w:color w:val="auto"/>
          <w:szCs w:val="24"/>
        </w:rPr>
        <w:t xml:space="preserve"> syndrome, osteogenesis imperfecta, mitral valve prolapse, and homocystinuria.</w:t>
      </w:r>
      <w:r w:rsidRPr="00384128">
        <w:rPr>
          <w:rStyle w:val="superscript"/>
        </w:rPr>
        <w:t>56</w:t>
      </w:r>
    </w:p>
    <w:p w14:paraId="112346F0" w14:textId="68E5CF16" w:rsidR="00FF7245" w:rsidRPr="00C3102D" w:rsidRDefault="003503A0">
      <w:pPr>
        <w:pStyle w:val="TX"/>
        <w:spacing w:afterLines="80" w:after="192"/>
        <w:rPr>
          <w:rFonts w:cs="Times New Roman"/>
          <w:color w:val="auto"/>
          <w:szCs w:val="24"/>
        </w:rPr>
      </w:pPr>
      <w:bookmarkStart w:id="279" w:name="278"/>
      <w:bookmarkEnd w:id="278"/>
      <w:r w:rsidRPr="00C3102D">
        <w:rPr>
          <w:rFonts w:cs="Times New Roman"/>
          <w:color w:val="auto"/>
          <w:szCs w:val="24"/>
        </w:rPr>
        <w:t>The etiology of AS is unknown, but a combination of genetic and environmental factors works in concert to produce this disease. There is a strong association with genetic predisposition. Inflammatory disease (IBD), anterior uveitis</w:t>
      </w:r>
      <w:r>
        <w:rPr>
          <w:rFonts w:cs="Times New Roman"/>
          <w:color w:val="auto"/>
          <w:szCs w:val="24"/>
        </w:rPr>
        <w:t>,</w:t>
      </w:r>
      <w:r w:rsidRPr="00C3102D">
        <w:rPr>
          <w:rFonts w:cs="Times New Roman"/>
          <w:color w:val="auto"/>
          <w:szCs w:val="24"/>
        </w:rPr>
        <w:t xml:space="preserve"> and psoriasis are related to AS.</w:t>
      </w:r>
      <w:r w:rsidRPr="00384128">
        <w:rPr>
          <w:rStyle w:val="superscript"/>
        </w:rPr>
        <w:t>57</w:t>
      </w:r>
      <w:r w:rsidRPr="00C3102D">
        <w:rPr>
          <w:rFonts w:cs="Times New Roman"/>
          <w:color w:val="auto"/>
          <w:szCs w:val="24"/>
        </w:rPr>
        <w:t xml:space="preserve"> The heritability of AS is estimated to be greater than 90%</w:t>
      </w:r>
      <w:proofErr w:type="gramStart"/>
      <w:r w:rsidRPr="00C3102D">
        <w:rPr>
          <w:rFonts w:cs="Times New Roman"/>
          <w:color w:val="auto"/>
          <w:szCs w:val="24"/>
        </w:rPr>
        <w:t>.</w:t>
      </w:r>
      <w:r w:rsidRPr="00384128">
        <w:rPr>
          <w:rStyle w:val="superscript"/>
        </w:rPr>
        <w:t>57</w:t>
      </w:r>
      <w:r w:rsidRPr="00C3102D">
        <w:rPr>
          <w:rFonts w:cs="Times New Roman"/>
          <w:color w:val="auto"/>
          <w:szCs w:val="24"/>
        </w:rPr>
        <w:t xml:space="preserve"> However, not everyone with </w:t>
      </w:r>
      <w:r>
        <w:rPr>
          <w:rFonts w:cs="Times New Roman"/>
          <w:color w:val="auto"/>
          <w:szCs w:val="24"/>
        </w:rPr>
        <w:t>a genetic predisposition</w:t>
      </w:r>
      <w:proofErr w:type="gramEnd"/>
      <w:r w:rsidRPr="00C3102D">
        <w:rPr>
          <w:rFonts w:cs="Times New Roman"/>
          <w:color w:val="auto"/>
          <w:szCs w:val="24"/>
        </w:rPr>
        <w:t xml:space="preserve"> develop</w:t>
      </w:r>
      <w:r>
        <w:rPr>
          <w:rFonts w:cs="Times New Roman"/>
          <w:color w:val="auto"/>
          <w:szCs w:val="24"/>
        </w:rPr>
        <w:t>s</w:t>
      </w:r>
      <w:r w:rsidRPr="00C3102D">
        <w:rPr>
          <w:rFonts w:cs="Times New Roman"/>
          <w:color w:val="auto"/>
          <w:szCs w:val="24"/>
        </w:rPr>
        <w:t xml:space="preserve"> the disease. </w:t>
      </w:r>
      <w:proofErr w:type="spellStart"/>
      <w:r w:rsidRPr="00C3102D">
        <w:rPr>
          <w:rFonts w:cs="Times New Roman"/>
          <w:color w:val="auto"/>
          <w:szCs w:val="24"/>
        </w:rPr>
        <w:t>Nongenetic</w:t>
      </w:r>
      <w:proofErr w:type="spellEnd"/>
      <w:r w:rsidRPr="00C3102D">
        <w:rPr>
          <w:rFonts w:cs="Times New Roman"/>
          <w:color w:val="auto"/>
          <w:szCs w:val="24"/>
        </w:rPr>
        <w:t xml:space="preserve"> factors, such as microbial infection</w:t>
      </w:r>
      <w:r>
        <w:rPr>
          <w:rFonts w:cs="Times New Roman"/>
          <w:color w:val="auto"/>
          <w:szCs w:val="24"/>
        </w:rPr>
        <w:t xml:space="preserve"> and</w:t>
      </w:r>
      <w:r w:rsidRPr="00C3102D">
        <w:rPr>
          <w:rFonts w:cs="Times New Roman"/>
          <w:color w:val="auto"/>
          <w:szCs w:val="24"/>
        </w:rPr>
        <w:t xml:space="preserve"> vitamin D deficiency, play a role in its development.</w:t>
      </w:r>
      <w:r w:rsidRPr="00384128">
        <w:rPr>
          <w:rStyle w:val="superscript"/>
        </w:rPr>
        <w:t>57</w:t>
      </w:r>
    </w:p>
    <w:p w14:paraId="11651BE3" w14:textId="53466797" w:rsidR="00FF7245" w:rsidRPr="00C3102D" w:rsidRDefault="003503A0">
      <w:pPr>
        <w:pStyle w:val="TX"/>
        <w:spacing w:afterLines="80" w:after="192"/>
        <w:rPr>
          <w:rFonts w:cs="Times New Roman"/>
          <w:color w:val="auto"/>
          <w:szCs w:val="24"/>
        </w:rPr>
      </w:pPr>
      <w:bookmarkStart w:id="280" w:name="279"/>
      <w:bookmarkEnd w:id="279"/>
      <w:r w:rsidRPr="00C3102D">
        <w:rPr>
          <w:rFonts w:cs="Times New Roman"/>
          <w:color w:val="auto"/>
          <w:szCs w:val="24"/>
        </w:rPr>
        <w:t>Almost all obesity in children is strongly influenced by environmental factors, caused by either a sedentary lifestyle or a caloric intake that is greater than needs. There is strong evidence that genetic factors play a permissive role and interact with environmental factors to produce obesity.</w:t>
      </w:r>
      <w:r w:rsidRPr="00384128">
        <w:rPr>
          <w:rStyle w:val="superscript"/>
        </w:rPr>
        <w:t>58</w:t>
      </w:r>
      <w:r w:rsidRPr="00C3102D">
        <w:rPr>
          <w:rFonts w:cs="Times New Roman"/>
          <w:color w:val="auto"/>
          <w:szCs w:val="24"/>
        </w:rPr>
        <w:t xml:space="preserve"> People can become overweight at any age. However, there are certain times when weight gain tends to occur, which vary between men and women. There is increasing evidence that environmental and nutritional influences during critical periods in development can have permanent effects on an individual’s predisposition to obesity and metabolic disease.</w:t>
      </w:r>
      <w:r w:rsidRPr="00384128">
        <w:rPr>
          <w:rStyle w:val="superscript"/>
        </w:rPr>
        <w:t>59</w:t>
      </w:r>
      <w:r w:rsidRPr="00C3102D">
        <w:rPr>
          <w:rFonts w:cs="Times New Roman"/>
          <w:color w:val="auto"/>
          <w:szCs w:val="24"/>
        </w:rPr>
        <w:t xml:space="preserve"> </w:t>
      </w:r>
      <w:proofErr w:type="gramStart"/>
      <w:r w:rsidRPr="00C3102D">
        <w:rPr>
          <w:rFonts w:cs="Times New Roman"/>
          <w:color w:val="auto"/>
          <w:szCs w:val="24"/>
        </w:rPr>
        <w:t>The</w:t>
      </w:r>
      <w:proofErr w:type="gramEnd"/>
      <w:r w:rsidRPr="00C3102D">
        <w:rPr>
          <w:rFonts w:cs="Times New Roman"/>
          <w:color w:val="auto"/>
          <w:szCs w:val="24"/>
        </w:rPr>
        <w:t xml:space="preserve"> increasing prevalence </w:t>
      </w:r>
      <w:r>
        <w:rPr>
          <w:rFonts w:cs="Times New Roman"/>
          <w:color w:val="auto"/>
          <w:szCs w:val="24"/>
        </w:rPr>
        <w:t xml:space="preserve">of obesity </w:t>
      </w:r>
      <w:r w:rsidRPr="00C3102D">
        <w:rPr>
          <w:rFonts w:cs="Times New Roman"/>
          <w:color w:val="auto"/>
          <w:szCs w:val="24"/>
        </w:rPr>
        <w:t xml:space="preserve">in adults, adolescents, and children has made it a global </w:t>
      </w:r>
      <w:r>
        <w:rPr>
          <w:rFonts w:cs="Times New Roman"/>
          <w:color w:val="auto"/>
          <w:szCs w:val="24"/>
        </w:rPr>
        <w:t>issue</w:t>
      </w:r>
      <w:r w:rsidRPr="00C3102D">
        <w:rPr>
          <w:rFonts w:cs="Times New Roman"/>
          <w:color w:val="auto"/>
          <w:szCs w:val="24"/>
        </w:rPr>
        <w:t>.</w:t>
      </w:r>
      <w:r w:rsidRPr="00384128">
        <w:rPr>
          <w:rStyle w:val="superscript"/>
        </w:rPr>
        <w:t>59</w:t>
      </w:r>
    </w:p>
    <w:p w14:paraId="6EEB9DDE" w14:textId="56B9EE27" w:rsidR="00FF7245" w:rsidRPr="00C3102D" w:rsidRDefault="003503A0">
      <w:pPr>
        <w:pStyle w:val="H3"/>
      </w:pPr>
      <w:bookmarkStart w:id="281" w:name="280"/>
      <w:bookmarkEnd w:id="280"/>
      <w:r w:rsidRPr="00C3102D">
        <w:t>Epidemiology</w:t>
      </w:r>
    </w:p>
    <w:p w14:paraId="601435A6" w14:textId="205A8E5A" w:rsidR="00FF7245" w:rsidRPr="00C3102D" w:rsidRDefault="003503A0">
      <w:pPr>
        <w:pStyle w:val="TXL"/>
        <w:spacing w:afterLines="80" w:after="192"/>
        <w:rPr>
          <w:rFonts w:cs="Times New Roman"/>
          <w:color w:val="auto"/>
          <w:szCs w:val="24"/>
        </w:rPr>
      </w:pPr>
      <w:bookmarkStart w:id="282" w:name="281"/>
      <w:bookmarkEnd w:id="281"/>
      <w:r w:rsidRPr="00C3102D">
        <w:rPr>
          <w:rFonts w:cs="Times New Roman"/>
          <w:color w:val="auto"/>
          <w:szCs w:val="24"/>
        </w:rPr>
        <w:t xml:space="preserve">Adolescent idiopathic scoliosis (AIS) is called </w:t>
      </w:r>
      <w:r w:rsidRPr="00384128">
        <w:rPr>
          <w:rStyle w:val="italic"/>
          <w:highlight w:val="green"/>
        </w:rPr>
        <w:t>late-onset</w:t>
      </w:r>
      <w:r w:rsidRPr="00C3102D">
        <w:rPr>
          <w:rFonts w:cs="Times New Roman"/>
          <w:color w:val="auto"/>
          <w:szCs w:val="24"/>
        </w:rPr>
        <w:t xml:space="preserve"> idiopathic scoliosis. AIS accounts for 80–85% of cases of idiopathic scoliosis.</w:t>
      </w:r>
      <w:r w:rsidRPr="00384128">
        <w:rPr>
          <w:rStyle w:val="superscript"/>
        </w:rPr>
        <w:t>60</w:t>
      </w:r>
      <w:r w:rsidRPr="00C3102D">
        <w:rPr>
          <w:rFonts w:cs="Times New Roman"/>
          <w:color w:val="auto"/>
          <w:szCs w:val="24"/>
        </w:rPr>
        <w:t xml:space="preserve"> The prevalence of AIS with a Cobb angle </w:t>
      </w:r>
      <w:r>
        <w:rPr>
          <w:rFonts w:cs="Times New Roman"/>
          <w:color w:val="auto"/>
          <w:szCs w:val="24"/>
        </w:rPr>
        <w:t xml:space="preserve">of </w:t>
      </w:r>
      <w:r w:rsidRPr="00C3102D">
        <w:rPr>
          <w:rFonts w:cs="Times New Roman"/>
          <w:color w:val="auto"/>
          <w:szCs w:val="24"/>
        </w:rPr>
        <w:t>greater than 10 degrees (minimum to define scoliosis) is approximately 3%. M</w:t>
      </w:r>
      <w:r>
        <w:rPr>
          <w:rFonts w:cs="Times New Roman"/>
          <w:color w:val="auto"/>
          <w:szCs w:val="24"/>
        </w:rPr>
        <w:t>en</w:t>
      </w:r>
      <w:r w:rsidRPr="00C3102D">
        <w:rPr>
          <w:rFonts w:cs="Times New Roman"/>
          <w:color w:val="auto"/>
          <w:szCs w:val="24"/>
        </w:rPr>
        <w:t xml:space="preserve"> and </w:t>
      </w:r>
      <w:r>
        <w:rPr>
          <w:rFonts w:cs="Times New Roman"/>
          <w:color w:val="auto"/>
          <w:szCs w:val="24"/>
        </w:rPr>
        <w:t>women</w:t>
      </w:r>
      <w:r w:rsidRPr="00C3102D">
        <w:rPr>
          <w:rFonts w:cs="Times New Roman"/>
          <w:color w:val="auto"/>
          <w:szCs w:val="24"/>
        </w:rPr>
        <w:t xml:space="preserve"> are affected equally. However, the curve progression (and therefore the need for treatment) is 10 times higher in </w:t>
      </w:r>
      <w:r>
        <w:rPr>
          <w:rFonts w:cs="Times New Roman"/>
          <w:color w:val="auto"/>
          <w:szCs w:val="24"/>
        </w:rPr>
        <w:t>women</w:t>
      </w:r>
      <w:r w:rsidRPr="00C3102D">
        <w:rPr>
          <w:rFonts w:cs="Times New Roman"/>
          <w:color w:val="auto"/>
          <w:szCs w:val="24"/>
        </w:rPr>
        <w:t xml:space="preserve"> than in m</w:t>
      </w:r>
      <w:r>
        <w:rPr>
          <w:rFonts w:cs="Times New Roman"/>
          <w:color w:val="auto"/>
          <w:szCs w:val="24"/>
        </w:rPr>
        <w:t>en</w:t>
      </w:r>
      <w:r w:rsidRPr="00C3102D">
        <w:rPr>
          <w:rFonts w:cs="Times New Roman"/>
          <w:color w:val="auto"/>
          <w:szCs w:val="24"/>
        </w:rPr>
        <w:t>.</w:t>
      </w:r>
      <w:r w:rsidRPr="00384128">
        <w:rPr>
          <w:rStyle w:val="superscript"/>
        </w:rPr>
        <w:t>60</w:t>
      </w:r>
    </w:p>
    <w:p w14:paraId="025AFFA5" w14:textId="4F00FB93" w:rsidR="00FF7245" w:rsidRPr="00C3102D" w:rsidRDefault="003503A0">
      <w:pPr>
        <w:pStyle w:val="TX"/>
        <w:spacing w:afterLines="80" w:after="192"/>
        <w:rPr>
          <w:rFonts w:cs="Times New Roman"/>
          <w:color w:val="auto"/>
          <w:szCs w:val="24"/>
        </w:rPr>
      </w:pPr>
      <w:bookmarkStart w:id="283" w:name="282"/>
      <w:bookmarkEnd w:id="282"/>
      <w:r w:rsidRPr="00C3102D">
        <w:rPr>
          <w:rFonts w:cs="Times New Roman"/>
          <w:color w:val="auto"/>
          <w:szCs w:val="24"/>
        </w:rPr>
        <w:lastRenderedPageBreak/>
        <w:t>Because there is no widely accepted definition of kyphosis, the prevalence is unknown. Some estimates range between 20% and 40% in individuals 60 years or older. The prevalence increases with age, with the greatest change in the angle of kyphosis occurring among women age</w:t>
      </w:r>
      <w:r>
        <w:rPr>
          <w:rFonts w:cs="Times New Roman"/>
          <w:color w:val="auto"/>
          <w:szCs w:val="24"/>
        </w:rPr>
        <w:t>d</w:t>
      </w:r>
      <w:r w:rsidRPr="00C3102D">
        <w:rPr>
          <w:rFonts w:cs="Times New Roman"/>
          <w:color w:val="auto"/>
          <w:szCs w:val="24"/>
        </w:rPr>
        <w:t xml:space="preserve"> 50–59 years.</w:t>
      </w:r>
      <w:r w:rsidRPr="00384128">
        <w:rPr>
          <w:rStyle w:val="superscript"/>
        </w:rPr>
        <w:t>54</w:t>
      </w:r>
      <w:r w:rsidRPr="00C3102D">
        <w:rPr>
          <w:rFonts w:cs="Times New Roman"/>
          <w:color w:val="auto"/>
          <w:szCs w:val="24"/>
        </w:rPr>
        <w:t xml:space="preserve"> In the United </w:t>
      </w:r>
      <w:proofErr w:type="gramStart"/>
      <w:r w:rsidRPr="00C3102D">
        <w:rPr>
          <w:rFonts w:cs="Times New Roman"/>
          <w:color w:val="auto"/>
          <w:szCs w:val="24"/>
        </w:rPr>
        <w:t>States,</w:t>
      </w:r>
      <w:proofErr w:type="gramEnd"/>
      <w:r w:rsidRPr="00C3102D">
        <w:rPr>
          <w:rFonts w:cs="Times New Roman"/>
          <w:color w:val="auto"/>
          <w:szCs w:val="24"/>
        </w:rPr>
        <w:t xml:space="preserve"> kyphoscoliosis affects approximately 2% of the population. This 2% is mostly young children who are going through a growing spurt. Kyphoscoliosis rarely develops in adults—unless it is a worsening condition that started in childhood and was not diagnosed or treated.</w:t>
      </w:r>
    </w:p>
    <w:p w14:paraId="780E045A" w14:textId="73C00992" w:rsidR="00FF7245" w:rsidRPr="00C3102D" w:rsidRDefault="003503A0">
      <w:pPr>
        <w:pStyle w:val="TX"/>
        <w:spacing w:afterLines="80" w:after="192"/>
        <w:rPr>
          <w:rFonts w:cs="Times New Roman"/>
          <w:color w:val="auto"/>
          <w:szCs w:val="24"/>
        </w:rPr>
      </w:pPr>
      <w:bookmarkStart w:id="284" w:name="283"/>
      <w:bookmarkEnd w:id="283"/>
      <w:r w:rsidRPr="00C3102D">
        <w:rPr>
          <w:rFonts w:cs="Times New Roman"/>
          <w:color w:val="auto"/>
          <w:szCs w:val="24"/>
        </w:rPr>
        <w:t xml:space="preserve">PE occurs in an estimated 1 in 300–400 births, with </w:t>
      </w:r>
      <w:proofErr w:type="gramStart"/>
      <w:r>
        <w:rPr>
          <w:rFonts w:cs="Times New Roman"/>
          <w:color w:val="auto"/>
          <w:szCs w:val="24"/>
        </w:rPr>
        <w:t>a</w:t>
      </w:r>
      <w:r w:rsidRPr="00C3102D">
        <w:rPr>
          <w:rFonts w:cs="Times New Roman"/>
          <w:color w:val="auto"/>
          <w:szCs w:val="24"/>
        </w:rPr>
        <w:t xml:space="preserve"> predominance</w:t>
      </w:r>
      <w:proofErr w:type="gramEnd"/>
      <w:r w:rsidRPr="00C3102D">
        <w:rPr>
          <w:rFonts w:cs="Times New Roman"/>
          <w:color w:val="auto"/>
          <w:szCs w:val="24"/>
        </w:rPr>
        <w:t xml:space="preserve"> </w:t>
      </w:r>
      <w:r>
        <w:rPr>
          <w:rFonts w:cs="Times New Roman"/>
          <w:color w:val="auto"/>
          <w:szCs w:val="24"/>
        </w:rPr>
        <w:t xml:space="preserve">in men </w:t>
      </w:r>
      <w:r w:rsidRPr="00C3102D">
        <w:rPr>
          <w:rFonts w:cs="Times New Roman"/>
          <w:color w:val="auto"/>
          <w:szCs w:val="24"/>
        </w:rPr>
        <w:t>(male-to-female ratio of 3:1). It comprises approximately 90% of all chest wall deformities.</w:t>
      </w:r>
      <w:r w:rsidRPr="00384128">
        <w:rPr>
          <w:rStyle w:val="superscript"/>
        </w:rPr>
        <w:t>61</w:t>
      </w:r>
      <w:r w:rsidRPr="00C3102D">
        <w:rPr>
          <w:rFonts w:cs="Times New Roman"/>
          <w:color w:val="auto"/>
          <w:szCs w:val="24"/>
        </w:rPr>
        <w:t xml:space="preserve"> PC is much less common. The incidence </w:t>
      </w:r>
      <w:r>
        <w:rPr>
          <w:rFonts w:cs="Times New Roman"/>
          <w:color w:val="auto"/>
          <w:szCs w:val="24"/>
        </w:rPr>
        <w:t>of</w:t>
      </w:r>
      <w:r w:rsidRPr="00C3102D">
        <w:rPr>
          <w:rFonts w:cs="Times New Roman"/>
          <w:color w:val="auto"/>
          <w:szCs w:val="24"/>
        </w:rPr>
        <w:t xml:space="preserve"> PC is 1:1,500 live births</w:t>
      </w:r>
      <w:proofErr w:type="gramStart"/>
      <w:r>
        <w:rPr>
          <w:rFonts w:cs="Times New Roman"/>
          <w:color w:val="auto"/>
          <w:szCs w:val="24"/>
        </w:rPr>
        <w:t>,</w:t>
      </w:r>
      <w:r w:rsidRPr="00384128">
        <w:rPr>
          <w:rStyle w:val="superscript"/>
        </w:rPr>
        <w:t>56</w:t>
      </w:r>
      <w:proofErr w:type="gramEnd"/>
      <w:r w:rsidRPr="00C3102D">
        <w:rPr>
          <w:rFonts w:cs="Times New Roman"/>
          <w:color w:val="auto"/>
          <w:szCs w:val="24"/>
        </w:rPr>
        <w:t xml:space="preserve"> with an estimated overall prevalence of 0.06%.</w:t>
      </w:r>
      <w:r w:rsidRPr="00384128">
        <w:rPr>
          <w:rStyle w:val="superscript"/>
        </w:rPr>
        <w:t>66</w:t>
      </w:r>
      <w:r w:rsidRPr="00C3102D">
        <w:rPr>
          <w:rFonts w:cs="Times New Roman"/>
          <w:color w:val="auto"/>
          <w:szCs w:val="24"/>
        </w:rPr>
        <w:t xml:space="preserve"> Internationally</w:t>
      </w:r>
      <w:r>
        <w:rPr>
          <w:rFonts w:cs="Times New Roman"/>
          <w:color w:val="auto"/>
          <w:szCs w:val="24"/>
        </w:rPr>
        <w:t>,</w:t>
      </w:r>
      <w:r w:rsidRPr="00C3102D">
        <w:rPr>
          <w:rFonts w:cs="Times New Roman"/>
          <w:color w:val="auto"/>
          <w:szCs w:val="24"/>
        </w:rPr>
        <w:t xml:space="preserve"> the percentage of chest wall deformities </w:t>
      </w:r>
      <w:r>
        <w:rPr>
          <w:rFonts w:cs="Times New Roman"/>
          <w:color w:val="auto"/>
          <w:szCs w:val="24"/>
        </w:rPr>
        <w:t xml:space="preserve">caused </w:t>
      </w:r>
      <w:r w:rsidRPr="00C3102D">
        <w:rPr>
          <w:rFonts w:cs="Times New Roman"/>
          <w:color w:val="auto"/>
          <w:szCs w:val="24"/>
        </w:rPr>
        <w:t>by PC</w:t>
      </w:r>
      <w:r>
        <w:rPr>
          <w:rFonts w:cs="Times New Roman"/>
          <w:color w:val="auto"/>
          <w:szCs w:val="24"/>
        </w:rPr>
        <w:t xml:space="preserve"> is</w:t>
      </w:r>
      <w:r w:rsidRPr="00C3102D">
        <w:rPr>
          <w:rFonts w:cs="Times New Roman"/>
          <w:color w:val="auto"/>
          <w:szCs w:val="24"/>
        </w:rPr>
        <w:t xml:space="preserve"> greater in reports from Brazil and Argentina.</w:t>
      </w:r>
      <w:r w:rsidRPr="00384128">
        <w:rPr>
          <w:rStyle w:val="superscript"/>
        </w:rPr>
        <w:t>62</w:t>
      </w:r>
    </w:p>
    <w:p w14:paraId="71337A66" w14:textId="77777777" w:rsidR="00FF7245" w:rsidRDefault="003503A0">
      <w:pPr>
        <w:pStyle w:val="TX"/>
        <w:spacing w:afterLines="80" w:after="192"/>
        <w:rPr>
          <w:rFonts w:cs="Times New Roman"/>
          <w:color w:val="auto"/>
          <w:szCs w:val="24"/>
        </w:rPr>
      </w:pPr>
      <w:bookmarkStart w:id="285" w:name="284"/>
      <w:bookmarkEnd w:id="284"/>
      <w:r w:rsidRPr="00C3102D">
        <w:rPr>
          <w:rFonts w:cs="Times New Roman"/>
          <w:color w:val="auto"/>
          <w:szCs w:val="24"/>
        </w:rPr>
        <w:t xml:space="preserve">The prevalence of AS is estimated </w:t>
      </w:r>
      <w:r>
        <w:rPr>
          <w:rFonts w:cs="Times New Roman"/>
          <w:color w:val="auto"/>
          <w:szCs w:val="24"/>
        </w:rPr>
        <w:t xml:space="preserve">to be </w:t>
      </w:r>
      <w:r w:rsidRPr="00C3102D">
        <w:rPr>
          <w:rFonts w:cs="Times New Roman"/>
          <w:color w:val="auto"/>
          <w:szCs w:val="24"/>
        </w:rPr>
        <w:t>between 0.1% and 1.4%</w:t>
      </w:r>
      <w:r>
        <w:rPr>
          <w:rFonts w:cs="Times New Roman"/>
          <w:color w:val="auto"/>
          <w:szCs w:val="24"/>
        </w:rPr>
        <w:t>,</w:t>
      </w:r>
      <w:r w:rsidRPr="00C3102D">
        <w:rPr>
          <w:rFonts w:cs="Times New Roman"/>
          <w:color w:val="auto"/>
          <w:szCs w:val="24"/>
        </w:rPr>
        <w:t xml:space="preserve"> with higher occurrence in men </w:t>
      </w:r>
      <w:r>
        <w:rPr>
          <w:rFonts w:cs="Times New Roman"/>
          <w:color w:val="auto"/>
          <w:szCs w:val="24"/>
        </w:rPr>
        <w:t>(</w:t>
      </w:r>
      <w:r w:rsidRPr="00C3102D">
        <w:rPr>
          <w:rFonts w:cs="Times New Roman"/>
          <w:color w:val="auto"/>
          <w:szCs w:val="24"/>
        </w:rPr>
        <w:t>3.0:1</w:t>
      </w:r>
      <w:r>
        <w:rPr>
          <w:rFonts w:cs="Times New Roman"/>
          <w:color w:val="auto"/>
          <w:szCs w:val="24"/>
        </w:rPr>
        <w:t>)</w:t>
      </w:r>
      <w:r w:rsidRPr="00C3102D">
        <w:rPr>
          <w:rFonts w:cs="Times New Roman"/>
          <w:color w:val="auto"/>
          <w:szCs w:val="24"/>
        </w:rPr>
        <w:t>.</w:t>
      </w:r>
      <w:r w:rsidRPr="00384128">
        <w:rPr>
          <w:rStyle w:val="superscript"/>
        </w:rPr>
        <w:t>57,63</w:t>
      </w:r>
      <w:r w:rsidRPr="00C3102D">
        <w:rPr>
          <w:rFonts w:cs="Times New Roman"/>
          <w:color w:val="auto"/>
          <w:szCs w:val="24"/>
        </w:rPr>
        <w:t xml:space="preserve"> AS is an </w:t>
      </w:r>
      <w:proofErr w:type="spellStart"/>
      <w:r w:rsidRPr="00C3102D">
        <w:rPr>
          <w:rFonts w:cs="Times New Roman"/>
          <w:color w:val="auto"/>
          <w:szCs w:val="24"/>
        </w:rPr>
        <w:t>underrecognized</w:t>
      </w:r>
      <w:proofErr w:type="spellEnd"/>
      <w:r w:rsidRPr="00C3102D">
        <w:rPr>
          <w:rFonts w:cs="Times New Roman"/>
          <w:color w:val="auto"/>
          <w:szCs w:val="24"/>
        </w:rPr>
        <w:t xml:space="preserve"> form of chronic arthritis. The disease predominantly strikes men between the ages of 20 and 40 years, in their peak productive years, leading to significant loss of work productivity and decreased quality of life.</w:t>
      </w:r>
      <w:r w:rsidRPr="00384128">
        <w:rPr>
          <w:rStyle w:val="superscript"/>
        </w:rPr>
        <w:t>57</w:t>
      </w:r>
    </w:p>
    <w:p w14:paraId="778AEE7D" w14:textId="1EA9BFE5" w:rsidR="00FF7245" w:rsidRPr="00C3102D" w:rsidRDefault="003503A0">
      <w:pPr>
        <w:pStyle w:val="TX"/>
        <w:spacing w:afterLines="80" w:after="192"/>
        <w:rPr>
          <w:rFonts w:cs="Times New Roman"/>
          <w:color w:val="auto"/>
          <w:szCs w:val="24"/>
        </w:rPr>
      </w:pPr>
      <w:bookmarkStart w:id="286" w:name="285"/>
      <w:bookmarkEnd w:id="285"/>
      <w:r w:rsidRPr="00156D1D">
        <w:rPr>
          <w:rFonts w:cs="Times New Roman"/>
          <w:color w:val="auto"/>
          <w:szCs w:val="24"/>
        </w:rPr>
        <w:t>In the United States, about 93.3 million adults are affected by obesity</w:t>
      </w:r>
      <w:r w:rsidRPr="00C3102D">
        <w:rPr>
          <w:rFonts w:cs="Times New Roman"/>
          <w:color w:val="auto"/>
          <w:szCs w:val="24"/>
        </w:rPr>
        <w:t>, with a prevalence of 39.8%. Broken down by age, the prevalence is 37% among young adults (20–39 years), 42.8% among middle-aged adults (40–59 years), and 41% among older adults (60 and over).</w:t>
      </w:r>
      <w:r w:rsidRPr="00384128">
        <w:rPr>
          <w:rStyle w:val="superscript"/>
        </w:rPr>
        <w:t>64</w:t>
      </w:r>
    </w:p>
    <w:p w14:paraId="27EC2D58" w14:textId="35F24322" w:rsidR="00FF7245" w:rsidRPr="00C3102D" w:rsidRDefault="003503A0">
      <w:pPr>
        <w:pStyle w:val="H3"/>
      </w:pPr>
      <w:bookmarkStart w:id="287" w:name="286"/>
      <w:bookmarkEnd w:id="286"/>
      <w:r w:rsidRPr="00C3102D">
        <w:t>Pathogenesis/Pathophysiology</w:t>
      </w:r>
    </w:p>
    <w:p w14:paraId="2A944D3B" w14:textId="486828B3" w:rsidR="00FF7245" w:rsidRPr="00384128" w:rsidRDefault="003503A0">
      <w:pPr>
        <w:pStyle w:val="TXL"/>
        <w:spacing w:afterLines="80" w:after="192"/>
        <w:rPr>
          <w:rStyle w:val="superscript"/>
        </w:rPr>
      </w:pPr>
      <w:bookmarkStart w:id="288" w:name="287"/>
      <w:bookmarkEnd w:id="287"/>
      <w:r w:rsidRPr="00C3102D">
        <w:rPr>
          <w:rFonts w:cs="Times New Roman"/>
          <w:color w:val="auto"/>
          <w:szCs w:val="24"/>
        </w:rPr>
        <w:t xml:space="preserve">Each disease has its own pathogenesis. However, the commonality here is that each of the diseases discussed can lead to respiratory insufficiency. This insufficiency is due to failure of the </w:t>
      </w:r>
      <w:proofErr w:type="spellStart"/>
      <w:r w:rsidRPr="00C3102D">
        <w:rPr>
          <w:rFonts w:cs="Times New Roman"/>
          <w:color w:val="auto"/>
          <w:szCs w:val="24"/>
        </w:rPr>
        <w:lastRenderedPageBreak/>
        <w:t>ventilatory</w:t>
      </w:r>
      <w:proofErr w:type="spellEnd"/>
      <w:r w:rsidRPr="00C3102D">
        <w:rPr>
          <w:rFonts w:cs="Times New Roman"/>
          <w:color w:val="auto"/>
          <w:szCs w:val="24"/>
        </w:rPr>
        <w:t xml:space="preserve"> pump. Any deformity of the chest wall can create an abnormal anatomical arrangement (</w:t>
      </w:r>
      <w:sdt>
        <w:sdtPr>
          <w:rPr>
            <w:rFonts w:cs="Times New Roman"/>
            <w:color w:val="auto"/>
            <w:szCs w:val="24"/>
          </w:rPr>
          <w:alias w:val="FigureRef"/>
          <w:id w:val="-1109662948"/>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1015992379"/>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1598555192"/>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892460636"/>
              <w:placeholder>
                <w:docPart w:val="DefaultPlaceholder_1082065158"/>
              </w:placeholder>
              <w:dataBinding w:prefixMappings="xmlns:ns0='http://www.Figure.net/AMOD/CustomXML.htm'" w:xpath="ns0:Figures[1]/ns0:Figure[@SeqNo='16']/ns0:SeqNo[1]" w:storeItemID="{25E72D1D-214B-4CDC-B73B-D95BDE841BAA}"/>
              <w:text/>
            </w:sdtPr>
            <w:sdtContent>
              <w:r w:rsidRPr="004F2219">
                <w:rPr>
                  <w:rStyle w:val="FIGREF"/>
                  <w:highlight w:val="cyan"/>
                </w:rPr>
                <w:t>16</w:t>
              </w:r>
            </w:sdtContent>
          </w:sdt>
        </w:sdtContent>
      </w:sdt>
      <w:r w:rsidRPr="00C3102D">
        <w:rPr>
          <w:rFonts w:cs="Times New Roman"/>
          <w:color w:val="auto"/>
          <w:szCs w:val="24"/>
        </w:rPr>
        <w:t>). The thoracic cage is mostly covered by muscles that do not belong to the thorax but to the shoulder, neck, back, or abdominal wall.</w:t>
      </w:r>
      <w:r w:rsidRPr="00384128">
        <w:rPr>
          <w:rStyle w:val="superscript"/>
        </w:rPr>
        <w:t>65</w:t>
      </w:r>
      <w:r w:rsidRPr="00C3102D">
        <w:rPr>
          <w:rFonts w:cs="Times New Roman"/>
          <w:color w:val="auto"/>
          <w:szCs w:val="24"/>
        </w:rPr>
        <w:t xml:space="preserve"> Chest wall deformities not only limit rib mobility but also cause some of the muscles to be overstretched and others to relax, reducing the patient’s ability to inflate the lungs. The changes in the length and orientation of these muscles cause ineffective coupling between the respiratory muscles and the thoracic cage, leading to weakness of the diaphragm.</w:t>
      </w:r>
      <w:r w:rsidRPr="00384128">
        <w:rPr>
          <w:rStyle w:val="superscript"/>
        </w:rPr>
        <w:t>51</w:t>
      </w:r>
      <w:proofErr w:type="gramStart"/>
      <w:r w:rsidRPr="00384128">
        <w:rPr>
          <w:rStyle w:val="superscript"/>
        </w:rPr>
        <w:t>,66</w:t>
      </w:r>
      <w:proofErr w:type="gramEnd"/>
      <w:r w:rsidRPr="00C3102D">
        <w:rPr>
          <w:rFonts w:cs="Times New Roman"/>
          <w:color w:val="auto"/>
          <w:szCs w:val="24"/>
        </w:rPr>
        <w:t xml:space="preserve"> In childhood, these chest wall deformities rarely cause physical discomfort because of the elasticity of the thorax. However, as the individual grows, more physical interferences occur. As stiffness of the bony elements of the chest wall increases, the diaphragm becomes overworked. The direct consequences are fatigability and reduced oxygenation of the body.</w:t>
      </w:r>
      <w:r w:rsidRPr="00384128">
        <w:rPr>
          <w:rStyle w:val="superscript"/>
        </w:rPr>
        <w:t>67</w:t>
      </w:r>
    </w:p>
    <w:bookmarkEnd w:id="288" w:displacedByCustomXml="next"/>
    <w:bookmarkStart w:id="289" w:name="288" w:displacedByCustomXml="next"/>
    <w:sdt>
      <w:sdtPr>
        <w:rPr>
          <w:rStyle w:val="FIGNO"/>
          <w:highlight w:val="cyan"/>
        </w:rPr>
        <w:alias w:val="Figure Caption"/>
        <w:id w:val="178405289"/>
        <w:placeholder>
          <w:docPart w:val="DefaultPlaceholder_1082065158"/>
        </w:placeholder>
      </w:sdtPr>
      <w:sdtEndPr>
        <w:rPr>
          <w:rStyle w:val="DefaultParagraphFont"/>
          <w:rFonts w:cs="Times New Roman"/>
          <w:szCs w:val="24"/>
          <w:highlight w:val="none"/>
        </w:rPr>
      </w:sdtEndPr>
      <w:sdtContent>
        <w:p w14:paraId="0707A740" w14:textId="14471085" w:rsidR="00FF7245" w:rsidRPr="008D08A1" w:rsidRDefault="003503A0">
          <w:pPr>
            <w:pStyle w:val="FGC"/>
          </w:pPr>
          <w:sdt>
            <w:sdtPr>
              <w:rPr>
                <w:rStyle w:val="FIGNO"/>
                <w:highlight w:val="cyan"/>
              </w:rPr>
              <w:alias w:val="Figure"/>
              <w:id w:val="-1184128513"/>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582110456"/>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1218549915"/>
              <w:placeholder>
                <w:docPart w:val="DefaultPlaceholder_1082065158"/>
              </w:placeholder>
              <w:dataBinding w:prefixMappings="xmlns:ns0='http://www.Figure.net/AMOD/CustomXML.htm'" w:xpath="ns0:Figures[1]/ns0:Figure[@SeqNo='16']/ns0:SeqNo[1]" w:storeItemID="{25E72D1D-214B-4CDC-B73B-D95BDE841BAA}"/>
              <w:text/>
            </w:sdtPr>
            <w:sdtContent>
              <w:r w:rsidRPr="003503A0">
                <w:rPr>
                  <w:rStyle w:val="FIGNO"/>
                  <w:highlight w:val="cyan"/>
                </w:rPr>
                <w:t>16</w:t>
              </w:r>
            </w:sdtContent>
          </w:sdt>
          <w:r>
            <w:rPr>
              <w:rFonts w:cs="Times New Roman"/>
              <w:szCs w:val="24"/>
            </w:rPr>
            <w:t xml:space="preserve"> </w:t>
          </w:r>
          <w:r w:rsidRPr="00C3102D">
            <w:rPr>
              <w:rFonts w:cs="Times New Roman"/>
              <w:szCs w:val="24"/>
            </w:rPr>
            <w:t>Cross-sectional views of various chest wall deformities.</w:t>
          </w:r>
        </w:p>
      </w:sdtContent>
    </w:sdt>
    <w:p w14:paraId="4BA7F86C" w14:textId="4B32FAA3" w:rsidR="00FF7245" w:rsidRPr="00C3102D" w:rsidRDefault="003503A0">
      <w:pPr>
        <w:pStyle w:val="TX"/>
        <w:spacing w:afterLines="80" w:after="192"/>
        <w:rPr>
          <w:rFonts w:cs="Times New Roman"/>
          <w:color w:val="auto"/>
          <w:szCs w:val="24"/>
        </w:rPr>
      </w:pPr>
      <w:bookmarkStart w:id="290" w:name="289"/>
      <w:bookmarkEnd w:id="289"/>
      <w:r w:rsidRPr="00C3102D">
        <w:rPr>
          <w:rFonts w:cs="Times New Roman"/>
          <w:color w:val="auto"/>
          <w:szCs w:val="24"/>
        </w:rPr>
        <w:t>Obesity imposes a stress on the respiratory system both by altering lung mechanics and b</w:t>
      </w:r>
      <w:r>
        <w:rPr>
          <w:rFonts w:cs="Times New Roman"/>
          <w:color w:val="auto"/>
          <w:szCs w:val="24"/>
        </w:rPr>
        <w:t>ecause of</w:t>
      </w:r>
      <w:r w:rsidRPr="00C3102D">
        <w:rPr>
          <w:rFonts w:cs="Times New Roman"/>
          <w:color w:val="auto"/>
          <w:szCs w:val="24"/>
        </w:rPr>
        <w:t xml:space="preserve"> the </w:t>
      </w:r>
      <w:r>
        <w:rPr>
          <w:rFonts w:cs="Times New Roman"/>
          <w:color w:val="auto"/>
          <w:szCs w:val="24"/>
        </w:rPr>
        <w:t xml:space="preserve">increased </w:t>
      </w:r>
      <w:r w:rsidRPr="00C3102D">
        <w:rPr>
          <w:rFonts w:cs="Times New Roman"/>
          <w:color w:val="auto"/>
          <w:szCs w:val="24"/>
        </w:rPr>
        <w:t>work of breathing. The mass loads applied to the thorax and abdomen by excess fatty tissue decrease chest wall compliance, causing an increase in the elastic and resistive work of breathing. Additionally, the excessive body mass results in increased carbon dioxide production and oxygen consumption. Increases in metabolism may be two to three times normal in individuals</w:t>
      </w:r>
      <w:r>
        <w:rPr>
          <w:rFonts w:cs="Times New Roman"/>
          <w:color w:val="auto"/>
          <w:szCs w:val="24"/>
        </w:rPr>
        <w:t xml:space="preserve"> with morbid obesity</w:t>
      </w:r>
      <w:r w:rsidRPr="00C3102D">
        <w:rPr>
          <w:rFonts w:cs="Times New Roman"/>
          <w:color w:val="auto"/>
          <w:szCs w:val="24"/>
        </w:rPr>
        <w:t>.</w:t>
      </w:r>
      <w:r w:rsidRPr="00384128">
        <w:rPr>
          <w:rStyle w:val="superscript"/>
        </w:rPr>
        <w:t>51</w:t>
      </w:r>
      <w:r w:rsidRPr="00C3102D">
        <w:rPr>
          <w:rFonts w:cs="Times New Roman"/>
          <w:color w:val="auto"/>
          <w:szCs w:val="24"/>
        </w:rPr>
        <w:t xml:space="preserve"> Compliance of the lungs is decreased more than chest wall compliance in morbid obesity </w:t>
      </w:r>
      <w:r>
        <w:rPr>
          <w:rFonts w:cs="Times New Roman"/>
          <w:color w:val="auto"/>
          <w:szCs w:val="24"/>
        </w:rPr>
        <w:t>as a result of</w:t>
      </w:r>
      <w:r w:rsidRPr="00C3102D">
        <w:rPr>
          <w:rFonts w:cs="Times New Roman"/>
          <w:color w:val="auto"/>
          <w:szCs w:val="24"/>
        </w:rPr>
        <w:t xml:space="preserve"> pulmonary vascular engorgement and a decrease in operating lung volume. Chest wall compliance is decreased </w:t>
      </w:r>
      <w:r>
        <w:rPr>
          <w:rFonts w:cs="Times New Roman"/>
          <w:color w:val="auto"/>
          <w:szCs w:val="24"/>
        </w:rPr>
        <w:t>as a result of</w:t>
      </w:r>
      <w:r w:rsidRPr="00C3102D">
        <w:rPr>
          <w:rFonts w:cs="Times New Roman"/>
          <w:color w:val="auto"/>
          <w:szCs w:val="24"/>
        </w:rPr>
        <w:t xml:space="preserve"> adiposity of </w:t>
      </w:r>
      <w:r w:rsidRPr="00C3102D">
        <w:rPr>
          <w:rFonts w:cs="Times New Roman"/>
          <w:color w:val="auto"/>
          <w:szCs w:val="24"/>
        </w:rPr>
        <w:lastRenderedPageBreak/>
        <w:t>the chest wall and within the abdomen.</w:t>
      </w:r>
      <w:r w:rsidRPr="00384128">
        <w:rPr>
          <w:rStyle w:val="superscript"/>
        </w:rPr>
        <w:t>52</w:t>
      </w:r>
    </w:p>
    <w:p w14:paraId="05F22D97" w14:textId="7DC60D5D" w:rsidR="00FF7245" w:rsidRPr="00C3102D" w:rsidRDefault="003503A0">
      <w:pPr>
        <w:pStyle w:val="TX"/>
        <w:spacing w:afterLines="80" w:after="192"/>
        <w:rPr>
          <w:rFonts w:cs="Times New Roman"/>
          <w:color w:val="auto"/>
          <w:szCs w:val="24"/>
        </w:rPr>
      </w:pPr>
      <w:bookmarkStart w:id="291" w:name="290"/>
      <w:bookmarkEnd w:id="290"/>
      <w:r w:rsidRPr="00C3102D">
        <w:rPr>
          <w:rFonts w:cs="Times New Roman"/>
          <w:color w:val="auto"/>
          <w:szCs w:val="24"/>
        </w:rPr>
        <w:t>Individuals with chest wall deformities, including obesity, breathe against increased elastic resistance (</w:t>
      </w:r>
      <w:proofErr w:type="spellStart"/>
      <w:r w:rsidRPr="00C3102D">
        <w:rPr>
          <w:rFonts w:cs="Times New Roman"/>
          <w:color w:val="auto"/>
          <w:szCs w:val="24"/>
        </w:rPr>
        <w:t>elastance</w:t>
      </w:r>
      <w:proofErr w:type="spellEnd"/>
      <w:r w:rsidRPr="00C3102D">
        <w:rPr>
          <w:rFonts w:cs="Times New Roman"/>
          <w:color w:val="auto"/>
          <w:szCs w:val="24"/>
        </w:rPr>
        <w:t>) caused by their increased elastic load. These individuals tend to breathe with smaller tidal volumes and reduced inspiratory and expiratory times, demonstrating a rapid and shallow pattern of breathing. This is the body’s attempt to diminish the elastic work of breathing.</w:t>
      </w:r>
      <w:r w:rsidRPr="00384128">
        <w:rPr>
          <w:rStyle w:val="superscript"/>
        </w:rPr>
        <w:t>51</w:t>
      </w:r>
      <w:r w:rsidRPr="00C3102D">
        <w:rPr>
          <w:rFonts w:cs="Times New Roman"/>
          <w:color w:val="auto"/>
          <w:szCs w:val="24"/>
        </w:rPr>
        <w:t xml:space="preserve"> </w:t>
      </w:r>
      <w:proofErr w:type="gramStart"/>
      <w:r w:rsidRPr="00C3102D">
        <w:rPr>
          <w:rFonts w:cs="Times New Roman"/>
          <w:color w:val="auto"/>
          <w:szCs w:val="24"/>
        </w:rPr>
        <w:t>Those</w:t>
      </w:r>
      <w:proofErr w:type="gramEnd"/>
      <w:r w:rsidRPr="00C3102D">
        <w:rPr>
          <w:rFonts w:cs="Times New Roman"/>
          <w:color w:val="auto"/>
          <w:szCs w:val="24"/>
        </w:rPr>
        <w:t xml:space="preserve"> with AS can also have interstitial lung involvement</w:t>
      </w:r>
      <w:r>
        <w:rPr>
          <w:rFonts w:cs="Times New Roman"/>
          <w:color w:val="auto"/>
          <w:szCs w:val="24"/>
        </w:rPr>
        <w:t>,</w:t>
      </w:r>
      <w:r w:rsidRPr="00C3102D">
        <w:rPr>
          <w:rFonts w:cs="Times New Roman"/>
          <w:color w:val="auto"/>
          <w:szCs w:val="24"/>
        </w:rPr>
        <w:t xml:space="preserve"> causing decreased lung compliance.</w:t>
      </w:r>
      <w:r w:rsidRPr="00384128">
        <w:rPr>
          <w:rStyle w:val="superscript"/>
        </w:rPr>
        <w:t>47</w:t>
      </w:r>
      <w:r w:rsidRPr="00C3102D">
        <w:rPr>
          <w:rFonts w:cs="Times New Roman"/>
          <w:color w:val="auto"/>
          <w:szCs w:val="24"/>
        </w:rPr>
        <w:t xml:space="preserve"> Continuous breathing against an increase</w:t>
      </w:r>
      <w:r>
        <w:rPr>
          <w:rFonts w:cs="Times New Roman"/>
          <w:color w:val="auto"/>
          <w:szCs w:val="24"/>
        </w:rPr>
        <w:t>d</w:t>
      </w:r>
      <w:r w:rsidRPr="00C3102D">
        <w:rPr>
          <w:rFonts w:cs="Times New Roman"/>
          <w:color w:val="auto"/>
          <w:szCs w:val="24"/>
        </w:rPr>
        <w:t xml:space="preserve"> elastic load due to the decrease in chest wall compliance results in hypoventilation. Eventually, muscle fatigue, alveolar hypoventilation, hypoxemia, and sleep-disordered breathing may occur. Sleep-related changes in </w:t>
      </w:r>
      <w:proofErr w:type="spellStart"/>
      <w:r w:rsidRPr="00C3102D">
        <w:rPr>
          <w:rFonts w:cs="Times New Roman"/>
          <w:color w:val="auto"/>
          <w:szCs w:val="24"/>
        </w:rPr>
        <w:t>chemosensitivity</w:t>
      </w:r>
      <w:proofErr w:type="spellEnd"/>
      <w:r w:rsidRPr="00C3102D">
        <w:rPr>
          <w:rFonts w:cs="Times New Roman"/>
          <w:color w:val="auto"/>
          <w:szCs w:val="24"/>
        </w:rPr>
        <w:t xml:space="preserve"> underlie the recurrent patterns of apnea, </w:t>
      </w:r>
      <w:proofErr w:type="spellStart"/>
      <w:r w:rsidRPr="00C3102D">
        <w:rPr>
          <w:rFonts w:cs="Times New Roman"/>
          <w:color w:val="auto"/>
          <w:szCs w:val="24"/>
        </w:rPr>
        <w:t>hyperpnea</w:t>
      </w:r>
      <w:proofErr w:type="spellEnd"/>
      <w:r w:rsidRPr="00C3102D">
        <w:rPr>
          <w:rFonts w:cs="Times New Roman"/>
          <w:color w:val="auto"/>
          <w:szCs w:val="24"/>
        </w:rPr>
        <w:t>, and exaggerated hypercapnia that occur in some patients with chest wall diseases.</w:t>
      </w:r>
      <w:r w:rsidRPr="00384128">
        <w:rPr>
          <w:rStyle w:val="superscript"/>
        </w:rPr>
        <w:t>51</w:t>
      </w:r>
    </w:p>
    <w:p w14:paraId="36CBB1FA" w14:textId="5A7FB566" w:rsidR="00FF7245" w:rsidRPr="00C3102D" w:rsidRDefault="003503A0">
      <w:pPr>
        <w:pStyle w:val="TX"/>
        <w:spacing w:afterLines="80" w:after="192"/>
        <w:rPr>
          <w:rFonts w:cs="Times New Roman"/>
          <w:color w:val="auto"/>
          <w:szCs w:val="24"/>
        </w:rPr>
      </w:pPr>
      <w:bookmarkStart w:id="292" w:name="291"/>
      <w:bookmarkEnd w:id="291"/>
      <w:r w:rsidRPr="00C3102D">
        <w:rPr>
          <w:rFonts w:cs="Times New Roman"/>
          <w:color w:val="auto"/>
          <w:szCs w:val="24"/>
        </w:rPr>
        <w:t>With limited ability to expand the lungs, the consequence is typically abnormally low total lung capacity (TLC) and inspiratory capacity (IC)</w:t>
      </w:r>
      <w:r>
        <w:rPr>
          <w:rFonts w:cs="Times New Roman"/>
          <w:color w:val="auto"/>
          <w:szCs w:val="24"/>
        </w:rPr>
        <w:t>,</w:t>
      </w:r>
      <w:r w:rsidRPr="00C3102D">
        <w:rPr>
          <w:rFonts w:cs="Times New Roman"/>
          <w:color w:val="auto"/>
          <w:szCs w:val="24"/>
        </w:rPr>
        <w:t xml:space="preserve"> depicting a restrictive defect. Functional residual capacity (FRC) and residual volume (RV) may not be reduced, at least to the same degree as TLC and IC. The RV</w:t>
      </w:r>
      <w:proofErr w:type="gramStart"/>
      <w:r>
        <w:rPr>
          <w:rFonts w:cs="Times New Roman"/>
          <w:color w:val="auto"/>
          <w:szCs w:val="24"/>
        </w:rPr>
        <w:t>:</w:t>
      </w:r>
      <w:r w:rsidRPr="00C3102D">
        <w:rPr>
          <w:rFonts w:cs="Times New Roman"/>
          <w:color w:val="auto"/>
          <w:szCs w:val="24"/>
        </w:rPr>
        <w:t>TLC</w:t>
      </w:r>
      <w:proofErr w:type="gramEnd"/>
      <w:r w:rsidRPr="00C3102D">
        <w:rPr>
          <w:rFonts w:cs="Times New Roman"/>
          <w:color w:val="auto"/>
          <w:szCs w:val="24"/>
        </w:rPr>
        <w:t xml:space="preserve"> ratio is often abnormally high (</w:t>
      </w:r>
      <w:sdt>
        <w:sdtPr>
          <w:rPr>
            <w:rFonts w:cs="Times New Roman"/>
            <w:color w:val="auto"/>
            <w:szCs w:val="24"/>
          </w:rPr>
          <w:alias w:val="FigureRef"/>
          <w:id w:val="-709873875"/>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3440184"/>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694230646"/>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365113258"/>
              <w:placeholder>
                <w:docPart w:val="DefaultPlaceholder_1082065158"/>
              </w:placeholder>
              <w:dataBinding w:prefixMappings="xmlns:ns0='http://www.Figure.net/AMOD/CustomXML.htm'" w:xpath="ns0:Figures[1]/ns0:Figure[@SeqNo='17']/ns0:SeqNo[1]" w:storeItemID="{25E72D1D-214B-4CDC-B73B-D95BDE841BAA}"/>
              <w:text/>
            </w:sdtPr>
            <w:sdtContent>
              <w:r w:rsidRPr="004F2219">
                <w:rPr>
                  <w:rStyle w:val="FIGREF"/>
                  <w:highlight w:val="cyan"/>
                </w:rPr>
                <w:t>17</w:t>
              </w:r>
            </w:sdtContent>
          </w:sdt>
        </w:sdtContent>
      </w:sdt>
      <w:r w:rsidRPr="00C3102D">
        <w:rPr>
          <w:rFonts w:cs="Times New Roman"/>
          <w:color w:val="auto"/>
          <w:szCs w:val="24"/>
        </w:rPr>
        <w:t>).</w:t>
      </w:r>
      <w:r w:rsidRPr="00384128">
        <w:rPr>
          <w:rStyle w:val="superscript"/>
        </w:rPr>
        <w:t>47</w:t>
      </w:r>
      <w:r w:rsidRPr="00C3102D">
        <w:rPr>
          <w:rFonts w:cs="Times New Roman"/>
          <w:color w:val="auto"/>
          <w:szCs w:val="24"/>
        </w:rPr>
        <w:t xml:space="preserve"> Unique among the disorders of the thoracic cage, about half of patients with AS have an elevated FRC,</w:t>
      </w:r>
      <w:r w:rsidRPr="00384128">
        <w:rPr>
          <w:rStyle w:val="superscript"/>
        </w:rPr>
        <w:t>52</w:t>
      </w:r>
      <w:r w:rsidRPr="00C3102D">
        <w:rPr>
          <w:rFonts w:cs="Times New Roman"/>
          <w:color w:val="auto"/>
          <w:szCs w:val="24"/>
        </w:rPr>
        <w:t xml:space="preserve"> as demonstrated in </w:t>
      </w:r>
      <w:sdt>
        <w:sdtPr>
          <w:rPr>
            <w:rFonts w:cs="Times New Roman"/>
            <w:color w:val="auto"/>
            <w:szCs w:val="24"/>
          </w:rPr>
          <w:alias w:val="FigureRef"/>
          <w:id w:val="-524547734"/>
          <w:placeholder>
            <w:docPart w:val="DefaultPlaceholder_1082065158"/>
          </w:placeholder>
        </w:sdtPr>
        <w:sdtEndPr>
          <w:rPr>
            <w:rStyle w:val="FIGREF"/>
            <w:rFonts w:cs="Times-Roman"/>
            <w:color w:val="000000"/>
            <w:szCs w:val="20"/>
          </w:rPr>
        </w:sdtEndPr>
        <w:sdtContent>
          <w:sdt>
            <w:sdtPr>
              <w:rPr>
                <w:rStyle w:val="FIGREF"/>
              </w:rPr>
              <w:alias w:val="Figure"/>
              <w:id w:val="-1944065468"/>
              <w:placeholder>
                <w:docPart w:val="DefaultPlaceholder_1082065158"/>
              </w:placeholder>
              <w:text/>
            </w:sdtPr>
            <w:sdtEndPr>
              <w:rPr>
                <w:rStyle w:val="FIGREF"/>
              </w:rPr>
            </w:sdtEndPr>
            <w:sdtContent>
              <w:r w:rsidRPr="004F2219">
                <w:rPr>
                  <w:rStyle w:val="FIGREF"/>
                </w:rPr>
                <w:t>Figure</w:t>
              </w:r>
            </w:sdtContent>
          </w:sdt>
          <w:r w:rsidRPr="004F2219">
            <w:rPr>
              <w:rStyle w:val="FIGREF"/>
            </w:rPr>
            <w:t xml:space="preserve"> </w:t>
          </w:r>
          <w:sdt>
            <w:sdtPr>
              <w:rPr>
                <w:rStyle w:val="FIGREF"/>
              </w:rPr>
              <w:alias w:val="ChapNo"/>
              <w:id w:val="1244524724"/>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rPr>
                <w:t>5</w:t>
              </w:r>
            </w:sdtContent>
          </w:sdt>
          <w:r w:rsidRPr="004F2219">
            <w:rPr>
              <w:rStyle w:val="FIGREF"/>
            </w:rPr>
            <w:t>-</w:t>
          </w:r>
          <w:sdt>
            <w:sdtPr>
              <w:rPr>
                <w:rStyle w:val="FIGREF"/>
              </w:rPr>
              <w:alias w:val="SeqNo"/>
              <w:id w:val="-1324735900"/>
              <w:placeholder>
                <w:docPart w:val="DefaultPlaceholder_1082065158"/>
              </w:placeholder>
              <w:dataBinding w:prefixMappings="xmlns:ns0='http://www.Figure.net/AMOD/CustomXML.htm'" w:xpath="ns0:Figures[1]/ns0:Figure[@SeqNo='16']/ns0:SeqNo[1]" w:storeItemID="{25E72D1D-214B-4CDC-B73B-D95BDE841BAA}"/>
              <w:text/>
            </w:sdtPr>
            <w:sdtContent>
              <w:r w:rsidRPr="004F2219">
                <w:rPr>
                  <w:rStyle w:val="FIGREF"/>
                </w:rPr>
                <w:t>16</w:t>
              </w:r>
            </w:sdtContent>
          </w:sdt>
        </w:sdtContent>
      </w:sdt>
      <w:r w:rsidRPr="00C3102D">
        <w:rPr>
          <w:rFonts w:cs="Times New Roman"/>
          <w:color w:val="auto"/>
          <w:szCs w:val="24"/>
        </w:rPr>
        <w:t>.</w:t>
      </w:r>
    </w:p>
    <w:bookmarkEnd w:id="292" w:displacedByCustomXml="next"/>
    <w:bookmarkStart w:id="293" w:name="292" w:displacedByCustomXml="next"/>
    <w:sdt>
      <w:sdtPr>
        <w:rPr>
          <w:rStyle w:val="FIGNO"/>
          <w:highlight w:val="cyan"/>
        </w:rPr>
        <w:alias w:val="Figure Caption"/>
        <w:id w:val="751166093"/>
        <w:placeholder>
          <w:docPart w:val="DefaultPlaceholder_1082065158"/>
        </w:placeholder>
      </w:sdtPr>
      <w:sdtEndPr>
        <w:rPr>
          <w:rStyle w:val="DefaultParagraphFont"/>
          <w:rFonts w:cs="Times New Roman"/>
          <w:color w:val="auto"/>
          <w:szCs w:val="24"/>
          <w:highlight w:val="none"/>
        </w:rPr>
      </w:sdtEndPr>
      <w:sdtContent>
        <w:p w14:paraId="13BE04B4" w14:textId="77777777" w:rsidR="00F37857" w:rsidRDefault="003503A0">
          <w:pPr>
            <w:pStyle w:val="FGC"/>
            <w:rPr>
              <w:rFonts w:cs="Times New Roman"/>
              <w:color w:val="auto"/>
              <w:szCs w:val="24"/>
            </w:rPr>
          </w:pPr>
          <w:sdt>
            <w:sdtPr>
              <w:rPr>
                <w:rStyle w:val="FIGNO"/>
                <w:highlight w:val="cyan"/>
              </w:rPr>
              <w:alias w:val="Figure"/>
              <w:id w:val="-1861425391"/>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2025431283"/>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196240556"/>
              <w:placeholder>
                <w:docPart w:val="DefaultPlaceholder_1082065158"/>
              </w:placeholder>
              <w:dataBinding w:prefixMappings="xmlns:ns0='http://www.Figure.net/AMOD/CustomXML.htm'" w:xpath="ns0:Figures[1]/ns0:Figure[@SeqNo='17']/ns0:SeqNo[1]" w:storeItemID="{25E72D1D-214B-4CDC-B73B-D95BDE841BAA}"/>
              <w:text/>
            </w:sdtPr>
            <w:sdtContent>
              <w:r w:rsidRPr="003503A0">
                <w:rPr>
                  <w:rStyle w:val="FIGNO"/>
                  <w:highlight w:val="cyan"/>
                </w:rPr>
                <w:t>17</w:t>
              </w:r>
            </w:sdtContent>
          </w:sdt>
          <w:r>
            <w:rPr>
              <w:rFonts w:cs="Times New Roman"/>
              <w:color w:val="auto"/>
              <w:szCs w:val="24"/>
            </w:rPr>
            <w:t xml:space="preserve"> </w:t>
          </w:r>
          <w:r w:rsidRPr="00C3102D">
            <w:rPr>
              <w:rFonts w:cs="Times New Roman"/>
              <w:color w:val="auto"/>
              <w:szCs w:val="24"/>
            </w:rPr>
            <w:t>T</w:t>
          </w:r>
          <w:r>
            <w:rPr>
              <w:rFonts w:cs="Times New Roman"/>
              <w:color w:val="auto"/>
              <w:szCs w:val="24"/>
            </w:rPr>
            <w:t>otal lung capacity</w:t>
          </w:r>
          <w:r w:rsidRPr="00C3102D">
            <w:rPr>
              <w:rFonts w:cs="Times New Roman"/>
              <w:color w:val="auto"/>
              <w:szCs w:val="24"/>
            </w:rPr>
            <w:t xml:space="preserve"> and its subdivisions in normal persons and in patients with kyphoscoliosis and </w:t>
          </w:r>
          <w:r w:rsidRPr="003912D8">
            <w:rPr>
              <w:rFonts w:cs="Times New Roman"/>
              <w:color w:val="auto"/>
              <w:szCs w:val="24"/>
            </w:rPr>
            <w:t>ankylosing spondylitis</w:t>
          </w:r>
          <w:r w:rsidRPr="00C3102D">
            <w:rPr>
              <w:rFonts w:cs="Times New Roman"/>
              <w:color w:val="auto"/>
              <w:szCs w:val="24"/>
            </w:rPr>
            <w:t>.</w:t>
          </w:r>
        </w:p>
        <w:p w14:paraId="6B300AD5" w14:textId="23E5580F" w:rsidR="00FF7245" w:rsidRPr="00C3102D" w:rsidRDefault="00F37857" w:rsidP="00F37857">
          <w:pPr>
            <w:pStyle w:val="FGS"/>
          </w:pPr>
          <w:bookmarkStart w:id="294" w:name="293"/>
          <w:proofErr w:type="gramStart"/>
          <w:r w:rsidRPr="00C3102D">
            <w:t>Reproduced from Donath J, Miller A. Restrictive chest wall disorders.</w:t>
          </w:r>
          <w:proofErr w:type="gramEnd"/>
          <w:r w:rsidRPr="00C3102D">
            <w:t xml:space="preserve"> </w:t>
          </w:r>
          <w:proofErr w:type="spellStart"/>
          <w:r w:rsidRPr="00384128">
            <w:rPr>
              <w:rStyle w:val="italic"/>
              <w:highlight w:val="green"/>
            </w:rPr>
            <w:t>Semin</w:t>
          </w:r>
          <w:proofErr w:type="spellEnd"/>
          <w:r w:rsidRPr="00384128">
            <w:rPr>
              <w:rStyle w:val="italic"/>
              <w:highlight w:val="green"/>
            </w:rPr>
            <w:t xml:space="preserve"> </w:t>
          </w:r>
          <w:proofErr w:type="spellStart"/>
          <w:r w:rsidRPr="00384128">
            <w:rPr>
              <w:rStyle w:val="italic"/>
              <w:highlight w:val="green"/>
            </w:rPr>
            <w:t>Respir</w:t>
          </w:r>
          <w:proofErr w:type="spellEnd"/>
          <w:r w:rsidRPr="00384128">
            <w:rPr>
              <w:rStyle w:val="italic"/>
              <w:highlight w:val="green"/>
            </w:rPr>
            <w:t xml:space="preserve"> </w:t>
          </w:r>
          <w:proofErr w:type="spellStart"/>
          <w:r w:rsidRPr="00384128">
            <w:rPr>
              <w:rStyle w:val="italic"/>
              <w:highlight w:val="green"/>
            </w:rPr>
            <w:t>Crit</w:t>
          </w:r>
          <w:proofErr w:type="spellEnd"/>
          <w:r w:rsidRPr="00384128">
            <w:rPr>
              <w:rStyle w:val="italic"/>
              <w:highlight w:val="green"/>
            </w:rPr>
            <w:t xml:space="preserve"> Care </w:t>
          </w:r>
          <w:r w:rsidRPr="00384128">
            <w:rPr>
              <w:rStyle w:val="italic"/>
              <w:highlight w:val="green"/>
            </w:rPr>
            <w:lastRenderedPageBreak/>
            <w:t>Med</w:t>
          </w:r>
          <w:r w:rsidRPr="00C3102D">
            <w:t>. 2009</w:t>
          </w:r>
          <w:proofErr w:type="gramStart"/>
          <w:r w:rsidRPr="00C3102D">
            <w:t>;30</w:t>
          </w:r>
          <w:proofErr w:type="gramEnd"/>
          <w:r w:rsidRPr="00C3102D">
            <w:t xml:space="preserve">(03):275–292. </w:t>
          </w:r>
          <w:proofErr w:type="gramStart"/>
          <w:r w:rsidRPr="00C3102D">
            <w:t>doi:</w:t>
          </w:r>
          <w:proofErr w:type="gramEnd"/>
          <w:r w:rsidRPr="00C3102D">
            <w:t>10.1055/s-0029-1222441.</w:t>
          </w:r>
        </w:p>
        <w:bookmarkEnd w:id="294" w:displacedByCustomXml="next"/>
      </w:sdtContent>
    </w:sdt>
    <w:p w14:paraId="18C5CCA4" w14:textId="1D1ED437" w:rsidR="00FF7245" w:rsidRPr="00C3102D" w:rsidRDefault="003503A0">
      <w:pPr>
        <w:pStyle w:val="TX"/>
        <w:spacing w:afterLines="80" w:after="192"/>
        <w:rPr>
          <w:rFonts w:cs="Times New Roman"/>
          <w:color w:val="auto"/>
          <w:szCs w:val="24"/>
        </w:rPr>
      </w:pPr>
      <w:bookmarkStart w:id="295" w:name="294"/>
      <w:bookmarkEnd w:id="293"/>
      <w:r w:rsidRPr="00C3102D">
        <w:rPr>
          <w:rFonts w:cs="Times New Roman"/>
          <w:color w:val="auto"/>
          <w:szCs w:val="24"/>
        </w:rPr>
        <w:t xml:space="preserve">Exercise or stress increases minute ventilation in individuals with chest wall deformities, with further rapid shallow breathing rather than </w:t>
      </w:r>
      <w:r>
        <w:rPr>
          <w:rFonts w:cs="Times New Roman"/>
          <w:color w:val="auto"/>
          <w:szCs w:val="24"/>
        </w:rPr>
        <w:t xml:space="preserve">an </w:t>
      </w:r>
      <w:r w:rsidRPr="00C3102D">
        <w:rPr>
          <w:rFonts w:cs="Times New Roman"/>
          <w:color w:val="auto"/>
          <w:szCs w:val="24"/>
        </w:rPr>
        <w:t xml:space="preserve">increase in tidal volume. The work of breathing increases more for these individuals </w:t>
      </w:r>
      <w:r>
        <w:rPr>
          <w:rFonts w:cs="Times New Roman"/>
          <w:color w:val="auto"/>
          <w:szCs w:val="24"/>
        </w:rPr>
        <w:t>because of</w:t>
      </w:r>
      <w:r w:rsidRPr="00C3102D">
        <w:rPr>
          <w:rFonts w:cs="Times New Roman"/>
          <w:color w:val="auto"/>
          <w:szCs w:val="24"/>
        </w:rPr>
        <w:t xml:space="preserve"> dead</w:t>
      </w:r>
      <w:r>
        <w:rPr>
          <w:rFonts w:cs="Times New Roman"/>
          <w:color w:val="auto"/>
          <w:szCs w:val="24"/>
        </w:rPr>
        <w:t>-</w:t>
      </w:r>
      <w:r w:rsidRPr="00C3102D">
        <w:rPr>
          <w:rFonts w:cs="Times New Roman"/>
          <w:color w:val="auto"/>
          <w:szCs w:val="24"/>
        </w:rPr>
        <w:t xml:space="preserve">space ventilation. The more severe the deformity, the less the exercise tolerated </w:t>
      </w:r>
      <w:r>
        <w:rPr>
          <w:rFonts w:cs="Times New Roman"/>
          <w:color w:val="auto"/>
          <w:szCs w:val="24"/>
        </w:rPr>
        <w:t>as a result of</w:t>
      </w:r>
      <w:r w:rsidRPr="00C3102D">
        <w:rPr>
          <w:rFonts w:cs="Times New Roman"/>
          <w:color w:val="auto"/>
          <w:szCs w:val="24"/>
        </w:rPr>
        <w:t xml:space="preserve"> oxyhemoglobin desaturation.</w:t>
      </w:r>
      <w:r w:rsidRPr="00384128">
        <w:rPr>
          <w:rStyle w:val="superscript"/>
        </w:rPr>
        <w:t>68</w:t>
      </w:r>
      <w:r w:rsidRPr="00C3102D">
        <w:rPr>
          <w:rFonts w:cs="Times New Roman"/>
          <w:color w:val="auto"/>
          <w:szCs w:val="24"/>
        </w:rPr>
        <w:t xml:space="preserve"> Some individuals with milder forms of chest wall deformities may have exercise intolerance due to deconditioning or cardiovascular disease;</w:t>
      </w:r>
      <w:r w:rsidRPr="00384128">
        <w:rPr>
          <w:rStyle w:val="superscript"/>
        </w:rPr>
        <w:t>47</w:t>
      </w:r>
      <w:r w:rsidRPr="00C3102D">
        <w:rPr>
          <w:rFonts w:cs="Times New Roman"/>
          <w:color w:val="auto"/>
          <w:szCs w:val="24"/>
        </w:rPr>
        <w:t xml:space="preserve"> others may also have obstructive lung disorders.</w:t>
      </w:r>
    </w:p>
    <w:p w14:paraId="774862E7" w14:textId="2A063796" w:rsidR="00FF7245" w:rsidRPr="00C3102D" w:rsidRDefault="003503A0">
      <w:pPr>
        <w:pStyle w:val="H3"/>
      </w:pPr>
      <w:bookmarkStart w:id="296" w:name="295"/>
      <w:bookmarkEnd w:id="295"/>
      <w:r w:rsidRPr="00C3102D">
        <w:t>Risk Factors</w:t>
      </w:r>
    </w:p>
    <w:p w14:paraId="2F072205" w14:textId="0BE8492D" w:rsidR="00FF7245" w:rsidRPr="00C3102D" w:rsidRDefault="003503A0">
      <w:pPr>
        <w:pStyle w:val="TXL"/>
        <w:spacing w:afterLines="80" w:after="192"/>
        <w:rPr>
          <w:rFonts w:cs="Times New Roman"/>
          <w:color w:val="auto"/>
          <w:szCs w:val="24"/>
        </w:rPr>
      </w:pPr>
      <w:bookmarkStart w:id="297" w:name="296"/>
      <w:bookmarkEnd w:id="296"/>
      <w:r w:rsidRPr="00C3102D">
        <w:rPr>
          <w:rFonts w:cs="Times New Roman"/>
          <w:color w:val="auto"/>
          <w:szCs w:val="24"/>
        </w:rPr>
        <w:t>Risk factors for the development of chest wall abnormalities are varied. Some are due to genetics</w:t>
      </w:r>
      <w:r>
        <w:rPr>
          <w:rFonts w:cs="Times New Roman"/>
          <w:color w:val="auto"/>
          <w:szCs w:val="24"/>
        </w:rPr>
        <w:t>,</w:t>
      </w:r>
      <w:r w:rsidRPr="00C3102D">
        <w:rPr>
          <w:rFonts w:cs="Times New Roman"/>
          <w:color w:val="auto"/>
          <w:szCs w:val="24"/>
        </w:rPr>
        <w:t xml:space="preserve"> and others are the result of other disease processes. Disease processes responsible for the development of chest wall deformities include osteoporosis, degenerative disk disease, </w:t>
      </w:r>
      <w:proofErr w:type="gramStart"/>
      <w:r w:rsidRPr="00C3102D">
        <w:rPr>
          <w:rFonts w:cs="Times New Roman"/>
          <w:color w:val="auto"/>
          <w:szCs w:val="24"/>
        </w:rPr>
        <w:t>arthritis</w:t>
      </w:r>
      <w:proofErr w:type="gramEnd"/>
      <w:r w:rsidRPr="00C3102D">
        <w:rPr>
          <w:rFonts w:cs="Times New Roman"/>
          <w:color w:val="auto"/>
          <w:szCs w:val="24"/>
        </w:rPr>
        <w:t xml:space="preserve">, connective tissue disorders such as </w:t>
      </w:r>
      <w:proofErr w:type="spellStart"/>
      <w:r w:rsidRPr="00C3102D">
        <w:rPr>
          <w:rFonts w:cs="Times New Roman"/>
          <w:color w:val="auto"/>
          <w:szCs w:val="24"/>
        </w:rPr>
        <w:t>Marfan</w:t>
      </w:r>
      <w:proofErr w:type="spellEnd"/>
      <w:r w:rsidRPr="00C3102D">
        <w:rPr>
          <w:rFonts w:cs="Times New Roman"/>
          <w:color w:val="auto"/>
          <w:szCs w:val="24"/>
        </w:rPr>
        <w:t xml:space="preserve"> syndrome, muscular dystrophy, polio, spina bifida, spinal tumors, spinal tuberculosis, Paget disease, and neurofibromatosis. Other risk factors for the development of these chest wall abnormalities include trauma; </w:t>
      </w:r>
      <w:proofErr w:type="spellStart"/>
      <w:r w:rsidRPr="00C3102D">
        <w:rPr>
          <w:rFonts w:cs="Times New Roman"/>
          <w:color w:val="auto"/>
          <w:szCs w:val="24"/>
        </w:rPr>
        <w:t>thoracoplasty</w:t>
      </w:r>
      <w:proofErr w:type="spellEnd"/>
      <w:r w:rsidRPr="00C3102D">
        <w:rPr>
          <w:rFonts w:cs="Times New Roman"/>
          <w:color w:val="auto"/>
          <w:szCs w:val="24"/>
        </w:rPr>
        <w:t xml:space="preserve">; poor posture, especially in teenagers (kyphosis); genetics; </w:t>
      </w:r>
      <w:r>
        <w:rPr>
          <w:rFonts w:cs="Times New Roman"/>
          <w:color w:val="auto"/>
          <w:szCs w:val="24"/>
        </w:rPr>
        <w:t>and</w:t>
      </w:r>
      <w:r w:rsidRPr="00C3102D">
        <w:rPr>
          <w:rFonts w:cs="Times New Roman"/>
          <w:color w:val="auto"/>
          <w:szCs w:val="24"/>
        </w:rPr>
        <w:t xml:space="preserve"> congenital anomaly.</w:t>
      </w:r>
    </w:p>
    <w:p w14:paraId="3FB0D516" w14:textId="4B8F2CDD" w:rsidR="00FF7245" w:rsidRPr="00C3102D" w:rsidRDefault="003503A0">
      <w:pPr>
        <w:pStyle w:val="H3"/>
      </w:pPr>
      <w:bookmarkStart w:id="298" w:name="297"/>
      <w:bookmarkEnd w:id="297"/>
      <w:r w:rsidRPr="00C3102D">
        <w:t>Complications</w:t>
      </w:r>
    </w:p>
    <w:p w14:paraId="7DEB7A77" w14:textId="694BF52C" w:rsidR="00FF7245" w:rsidRPr="00C3102D" w:rsidRDefault="003503A0">
      <w:pPr>
        <w:pStyle w:val="TXL"/>
        <w:spacing w:afterLines="80" w:after="192"/>
        <w:rPr>
          <w:rFonts w:cs="Times New Roman"/>
          <w:color w:val="auto"/>
          <w:szCs w:val="24"/>
        </w:rPr>
      </w:pPr>
      <w:bookmarkStart w:id="299" w:name="298"/>
      <w:bookmarkEnd w:id="298"/>
      <w:r w:rsidRPr="00C3102D">
        <w:rPr>
          <w:rFonts w:cs="Times New Roman"/>
          <w:color w:val="auto"/>
          <w:szCs w:val="24"/>
        </w:rPr>
        <w:t xml:space="preserve">The most important complications from chest wall deformities are physiologic and typically do not develop unless the chest deformity is severe or the individual is </w:t>
      </w:r>
      <w:r>
        <w:rPr>
          <w:rFonts w:cs="Times New Roman"/>
          <w:color w:val="auto"/>
          <w:szCs w:val="24"/>
        </w:rPr>
        <w:t>an older adult</w:t>
      </w:r>
      <w:r w:rsidRPr="00C3102D">
        <w:rPr>
          <w:rFonts w:cs="Times New Roman"/>
          <w:color w:val="auto"/>
          <w:szCs w:val="24"/>
        </w:rPr>
        <w:t>. Chest wall compliance decreases with age, further increasing the work of breathing and risk of respiratory muscle fatigue in older adults.</w:t>
      </w:r>
      <w:r w:rsidRPr="00384128">
        <w:rPr>
          <w:rStyle w:val="superscript"/>
        </w:rPr>
        <w:t>1</w:t>
      </w:r>
    </w:p>
    <w:p w14:paraId="4DC62064" w14:textId="42BFF262" w:rsidR="00FF7245" w:rsidRPr="00C3102D" w:rsidRDefault="003503A0">
      <w:pPr>
        <w:pStyle w:val="TX"/>
        <w:spacing w:afterLines="80" w:after="192"/>
        <w:rPr>
          <w:rFonts w:cs="Times New Roman"/>
          <w:color w:val="auto"/>
          <w:szCs w:val="24"/>
        </w:rPr>
      </w:pPr>
      <w:bookmarkStart w:id="300" w:name="299"/>
      <w:bookmarkEnd w:id="299"/>
      <w:r w:rsidRPr="00C3102D">
        <w:rPr>
          <w:rFonts w:cs="Times New Roman"/>
          <w:color w:val="auto"/>
          <w:szCs w:val="24"/>
        </w:rPr>
        <w:t xml:space="preserve">Atelectasis and excessive airway secretions are the main issues that develop as chest abnormalities worsen. These lead to chronic </w:t>
      </w:r>
      <w:proofErr w:type="spellStart"/>
      <w:r w:rsidRPr="00C3102D">
        <w:rPr>
          <w:rFonts w:cs="Times New Roman"/>
          <w:color w:val="auto"/>
          <w:szCs w:val="24"/>
        </w:rPr>
        <w:t>hypercapnic</w:t>
      </w:r>
      <w:proofErr w:type="spellEnd"/>
      <w:r w:rsidRPr="00C3102D">
        <w:rPr>
          <w:rFonts w:cs="Times New Roman"/>
          <w:color w:val="auto"/>
          <w:szCs w:val="24"/>
        </w:rPr>
        <w:t xml:space="preserve"> respiratory failure and chronic </w:t>
      </w:r>
      <w:r w:rsidRPr="00C3102D">
        <w:rPr>
          <w:rFonts w:cs="Times New Roman"/>
          <w:color w:val="auto"/>
          <w:szCs w:val="24"/>
        </w:rPr>
        <w:lastRenderedPageBreak/>
        <w:t xml:space="preserve">hypoxemic respiratory failure. Pulmonary hypertension and </w:t>
      </w:r>
      <w:proofErr w:type="spellStart"/>
      <w:r w:rsidRPr="00C3102D">
        <w:rPr>
          <w:rFonts w:cs="Times New Roman"/>
          <w:color w:val="auto"/>
          <w:szCs w:val="24"/>
        </w:rPr>
        <w:t>cor</w:t>
      </w:r>
      <w:proofErr w:type="spellEnd"/>
      <w:r w:rsidRPr="00C3102D">
        <w:rPr>
          <w:rFonts w:cs="Times New Roman"/>
          <w:color w:val="auto"/>
          <w:szCs w:val="24"/>
        </w:rPr>
        <w:t xml:space="preserve"> </w:t>
      </w:r>
      <w:proofErr w:type="spellStart"/>
      <w:r w:rsidRPr="00C3102D">
        <w:rPr>
          <w:rFonts w:cs="Times New Roman"/>
          <w:color w:val="auto"/>
          <w:szCs w:val="24"/>
        </w:rPr>
        <w:t>pulmonale</w:t>
      </w:r>
      <w:proofErr w:type="spellEnd"/>
      <w:r w:rsidRPr="00C3102D">
        <w:rPr>
          <w:rFonts w:cs="Times New Roman"/>
          <w:color w:val="auto"/>
          <w:szCs w:val="24"/>
        </w:rPr>
        <w:t xml:space="preserve"> may also develop in these individuals.</w:t>
      </w:r>
      <w:r w:rsidRPr="00384128">
        <w:rPr>
          <w:rStyle w:val="superscript"/>
        </w:rPr>
        <w:t>47</w:t>
      </w:r>
      <w:proofErr w:type="gramStart"/>
      <w:r w:rsidRPr="00384128">
        <w:rPr>
          <w:rStyle w:val="superscript"/>
        </w:rPr>
        <w:t>,52</w:t>
      </w:r>
      <w:proofErr w:type="gramEnd"/>
      <w:r w:rsidRPr="00C3102D">
        <w:rPr>
          <w:rFonts w:cs="Times New Roman"/>
          <w:color w:val="auto"/>
          <w:szCs w:val="24"/>
        </w:rPr>
        <w:t xml:space="preserve"> The inability to take deep breaths and cough reduce</w:t>
      </w:r>
      <w:r>
        <w:rPr>
          <w:rFonts w:cs="Times New Roman"/>
          <w:color w:val="auto"/>
          <w:szCs w:val="24"/>
        </w:rPr>
        <w:t>s</w:t>
      </w:r>
      <w:r w:rsidRPr="00C3102D">
        <w:rPr>
          <w:rFonts w:cs="Times New Roman"/>
          <w:color w:val="auto"/>
          <w:szCs w:val="24"/>
        </w:rPr>
        <w:t xml:space="preserve"> the individual’s ability to clear secretions. Upper respiratory infections can prove to be challenging for these patients and often lead to pneumonia and acute-on-chronic respiratory failure. Refer to </w:t>
      </w:r>
      <w:r w:rsidRPr="00E71722">
        <w:rPr>
          <w:rStyle w:val="BX1REF"/>
          <w:highlight w:val="cyan"/>
        </w:rPr>
        <w:t>Box 5-7</w:t>
      </w:r>
      <w:r w:rsidRPr="00C3102D">
        <w:rPr>
          <w:rFonts w:cs="Times New Roman"/>
          <w:color w:val="auto"/>
          <w:szCs w:val="24"/>
        </w:rPr>
        <w:t>.</w:t>
      </w:r>
    </w:p>
    <w:bookmarkEnd w:id="300" w:displacedByCustomXml="next"/>
    <w:sdt>
      <w:sdtPr>
        <w:rPr>
          <w:rFonts w:cs="Times New Roman"/>
          <w:bCs/>
          <w:color w:val="auto"/>
          <w:szCs w:val="24"/>
        </w:rPr>
        <w:alias w:val="BOX1"/>
        <w:tag w:val="7"/>
        <w:id w:val="-1496340192"/>
        <w:placeholder>
          <w:docPart w:val="DefaultPlaceholder_1082065158"/>
        </w:placeholder>
      </w:sdtPr>
      <w:sdtEndPr>
        <w:rPr>
          <w:bCs w:val="0"/>
        </w:rPr>
      </w:sdtEndPr>
      <w:sdtContent>
        <w:bookmarkStart w:id="301" w:name="300" w:displacedByCustomXml="prev"/>
        <w:p w14:paraId="44D56B3A" w14:textId="6B7DE715" w:rsidR="00FF7245" w:rsidRPr="008D08A1" w:rsidRDefault="003503A0">
          <w:pPr>
            <w:pStyle w:val="BX1T"/>
          </w:pPr>
          <w:r w:rsidRPr="00B400EA">
            <w:rPr>
              <w:highlight w:val="cyan"/>
            </w:rPr>
            <w:t>Box 5-7</w:t>
          </w:r>
          <w:r w:rsidRPr="00EE7331">
            <w:rPr>
              <w:highlight w:val="cyan"/>
            </w:rPr>
            <w:t xml:space="preserve"> Manifestations Associated With Acute-on-Chronic Respiratory Failure in Patients With Chest Wall Disorders</w:t>
          </w:r>
          <w:r w:rsidRPr="00EA7755">
            <w:rPr>
              <w:rStyle w:val="superscript"/>
              <w:highlight w:val="cyan"/>
            </w:rPr>
            <w:t>50</w:t>
          </w:r>
          <w:proofErr w:type="gramStart"/>
          <w:r w:rsidRPr="00EA7755">
            <w:rPr>
              <w:rStyle w:val="superscript"/>
              <w:highlight w:val="cyan"/>
            </w:rPr>
            <w:t>,51</w:t>
          </w:r>
          <w:proofErr w:type="gramEnd"/>
        </w:p>
        <w:p w14:paraId="4A7F742D" w14:textId="0E42970A" w:rsidR="00FF7245" w:rsidRPr="00C3102D" w:rsidRDefault="003503A0">
          <w:pPr>
            <w:pStyle w:val="BX1UNLF"/>
          </w:pPr>
          <w:bookmarkStart w:id="302" w:name="301"/>
          <w:bookmarkEnd w:id="301"/>
          <w:r w:rsidRPr="00C3102D">
            <w:t>Tachypnea, more than baseline</w:t>
          </w:r>
        </w:p>
        <w:p w14:paraId="1698AF9A" w14:textId="77777777" w:rsidR="00FF7245" w:rsidRPr="00C3102D" w:rsidRDefault="003503A0">
          <w:pPr>
            <w:pStyle w:val="BX1UNL"/>
          </w:pPr>
          <w:bookmarkStart w:id="303" w:name="302"/>
          <w:bookmarkEnd w:id="302"/>
          <w:r w:rsidRPr="00C3102D">
            <w:t>Tachycardia</w:t>
          </w:r>
        </w:p>
        <w:p w14:paraId="7A9564D5" w14:textId="77777777" w:rsidR="00FF7245" w:rsidRPr="00C3102D" w:rsidRDefault="003503A0">
          <w:pPr>
            <w:pStyle w:val="BX1UNL"/>
          </w:pPr>
          <w:bookmarkStart w:id="304" w:name="303"/>
          <w:bookmarkEnd w:id="303"/>
          <w:r w:rsidRPr="00C3102D">
            <w:t>Cyanosis</w:t>
          </w:r>
        </w:p>
        <w:p w14:paraId="504A40EE" w14:textId="77777777" w:rsidR="00FF7245" w:rsidRPr="00C3102D" w:rsidRDefault="003503A0">
          <w:pPr>
            <w:pStyle w:val="BX1UNL"/>
          </w:pPr>
          <w:bookmarkStart w:id="305" w:name="304"/>
          <w:bookmarkEnd w:id="304"/>
          <w:r w:rsidRPr="00C3102D">
            <w:t>Digital clubbing</w:t>
          </w:r>
        </w:p>
        <w:p w14:paraId="4BA9C68C" w14:textId="77777777" w:rsidR="00FF7245" w:rsidRPr="00C3102D" w:rsidRDefault="003503A0">
          <w:pPr>
            <w:pStyle w:val="BX1UNL"/>
          </w:pPr>
          <w:bookmarkStart w:id="306" w:name="305"/>
          <w:bookmarkEnd w:id="305"/>
          <w:r w:rsidRPr="00C3102D">
            <w:t>Pitting edema</w:t>
          </w:r>
        </w:p>
        <w:p w14:paraId="4B32CBC4" w14:textId="77777777" w:rsidR="00FF7245" w:rsidRPr="00C3102D" w:rsidRDefault="003503A0">
          <w:pPr>
            <w:pStyle w:val="BX1UNL"/>
          </w:pPr>
          <w:bookmarkStart w:id="307" w:name="306"/>
          <w:bookmarkEnd w:id="306"/>
          <w:r w:rsidRPr="00C3102D">
            <w:t>Jugular vein distension</w:t>
          </w:r>
        </w:p>
        <w:p w14:paraId="76BFEF0C" w14:textId="77777777" w:rsidR="00FF7245" w:rsidRPr="00C3102D" w:rsidRDefault="003503A0">
          <w:pPr>
            <w:pStyle w:val="BX1UNL"/>
          </w:pPr>
          <w:bookmarkStart w:id="308" w:name="307"/>
          <w:bookmarkEnd w:id="307"/>
          <w:r w:rsidRPr="00C3102D">
            <w:t>Loose, nonproductive cough</w:t>
          </w:r>
        </w:p>
        <w:p w14:paraId="3C429F30" w14:textId="77777777" w:rsidR="00FF7245" w:rsidRPr="00C3102D" w:rsidRDefault="003503A0">
          <w:pPr>
            <w:pStyle w:val="BX1UNL"/>
          </w:pPr>
          <w:bookmarkStart w:id="309" w:name="308"/>
          <w:bookmarkEnd w:id="308"/>
          <w:r w:rsidRPr="00C3102D">
            <w:t>Dull percussion notes</w:t>
          </w:r>
        </w:p>
        <w:p w14:paraId="62E1C9C7" w14:textId="77777777" w:rsidR="00FF7245" w:rsidRPr="00C3102D" w:rsidRDefault="003503A0">
          <w:pPr>
            <w:pStyle w:val="BX1UNL"/>
          </w:pPr>
          <w:bookmarkStart w:id="310" w:name="309"/>
          <w:bookmarkEnd w:id="309"/>
          <w:r w:rsidRPr="00C3102D">
            <w:t>Bronchial breath sounds over lung fields</w:t>
          </w:r>
        </w:p>
        <w:p w14:paraId="0B06D33A" w14:textId="77777777" w:rsidR="00FF7245" w:rsidRPr="00C3102D" w:rsidRDefault="003503A0">
          <w:pPr>
            <w:pStyle w:val="BX1UNL"/>
          </w:pPr>
          <w:bookmarkStart w:id="311" w:name="310"/>
          <w:bookmarkEnd w:id="310"/>
          <w:r w:rsidRPr="00C3102D">
            <w:t xml:space="preserve">Whispered </w:t>
          </w:r>
          <w:proofErr w:type="spellStart"/>
          <w:r w:rsidRPr="00C3102D">
            <w:t>pectoriloquy</w:t>
          </w:r>
          <w:proofErr w:type="spellEnd"/>
        </w:p>
        <w:p w14:paraId="1FE21C2F" w14:textId="77777777" w:rsidR="00FF7245" w:rsidRPr="00C3102D" w:rsidRDefault="003503A0">
          <w:pPr>
            <w:pStyle w:val="BX1UNL"/>
          </w:pPr>
          <w:bookmarkStart w:id="312" w:name="311"/>
          <w:bookmarkEnd w:id="311"/>
          <w:r w:rsidRPr="00C3102D">
            <w:t>Adventitious breath sounds</w:t>
          </w:r>
        </w:p>
        <w:p w14:paraId="405FEED2" w14:textId="77777777" w:rsidR="00FF7245" w:rsidRPr="00C3102D" w:rsidRDefault="003503A0">
          <w:pPr>
            <w:pStyle w:val="BX1UNL"/>
          </w:pPr>
          <w:bookmarkStart w:id="313" w:name="312"/>
          <w:bookmarkEnd w:id="312"/>
          <w:r w:rsidRPr="00C3102D">
            <w:t>Abdominal paradox</w:t>
          </w:r>
        </w:p>
        <w:p w14:paraId="3B59CD86" w14:textId="15BF6991" w:rsidR="00FF7245" w:rsidRPr="00C3102D" w:rsidRDefault="003503A0">
          <w:pPr>
            <w:pStyle w:val="BX1UNLL"/>
          </w:pPr>
          <w:bookmarkStart w:id="314" w:name="313"/>
          <w:bookmarkEnd w:id="313"/>
          <w:r w:rsidRPr="00C3102D">
            <w:t>Accessory muscle use (more than normal)</w:t>
          </w:r>
        </w:p>
      </w:sdtContent>
    </w:sdt>
    <w:p w14:paraId="317FD3EA" w14:textId="58C2807A" w:rsidR="00FF7245" w:rsidRPr="00C3102D" w:rsidRDefault="003503A0">
      <w:pPr>
        <w:pStyle w:val="TX"/>
        <w:spacing w:afterLines="80" w:after="192"/>
        <w:rPr>
          <w:rFonts w:cs="Times New Roman"/>
          <w:color w:val="auto"/>
          <w:szCs w:val="24"/>
        </w:rPr>
      </w:pPr>
      <w:bookmarkStart w:id="315" w:name="314"/>
      <w:bookmarkEnd w:id="314"/>
      <w:r w:rsidRPr="00C3102D">
        <w:rPr>
          <w:rFonts w:cs="Times New Roman"/>
          <w:color w:val="auto"/>
          <w:szCs w:val="24"/>
        </w:rPr>
        <w:t xml:space="preserve">Morbid obesity can lead to obesity hypoventilation syndrome. Severe chest wall deformities can also cause progressive sleep apnea and sleep fragmentation. Kyphoscoliosis is associated with nocturnal hypoventilation and obstructive sleep apnea. Although daytime respiratory symptoms are more common when the angle of the thoracic spinal deformity approaches 100 </w:t>
      </w:r>
      <w:r w:rsidRPr="00C3102D">
        <w:rPr>
          <w:rFonts w:cs="Times New Roman"/>
          <w:color w:val="auto"/>
          <w:szCs w:val="24"/>
        </w:rPr>
        <w:lastRenderedPageBreak/>
        <w:t xml:space="preserve">degrees, nocturnal oxygen desaturation is not directly correlated with the degree of scoliosis or with either lung volumes or </w:t>
      </w:r>
      <w:proofErr w:type="spellStart"/>
      <w:r w:rsidRPr="00C3102D">
        <w:rPr>
          <w:rFonts w:cs="Times New Roman"/>
          <w:color w:val="auto"/>
          <w:szCs w:val="24"/>
        </w:rPr>
        <w:t>ventilatory</w:t>
      </w:r>
      <w:proofErr w:type="spellEnd"/>
      <w:r w:rsidRPr="00C3102D">
        <w:rPr>
          <w:rFonts w:cs="Times New Roman"/>
          <w:color w:val="auto"/>
          <w:szCs w:val="24"/>
        </w:rPr>
        <w:t xml:space="preserve"> responsiveness.</w:t>
      </w:r>
      <w:r w:rsidRPr="00384128">
        <w:rPr>
          <w:rStyle w:val="superscript"/>
        </w:rPr>
        <w:t>69</w:t>
      </w:r>
      <w:r w:rsidRPr="00C3102D">
        <w:rPr>
          <w:rFonts w:cs="Times New Roman"/>
          <w:color w:val="auto"/>
          <w:szCs w:val="24"/>
        </w:rPr>
        <w:t xml:space="preserve"> Individuals with daytime hypoxemia and hypercarbia often have further deterioration of gas exchange during sleep. Therefore, individuals with even mild abnormalities in daytime blood gases are at risk for significant disruption of nocturnal gas exchange.</w:t>
      </w:r>
      <w:r w:rsidRPr="00384128">
        <w:rPr>
          <w:rStyle w:val="superscript"/>
        </w:rPr>
        <w:t>47,69</w:t>
      </w:r>
      <w:r w:rsidRPr="00C3102D">
        <w:rPr>
          <w:rFonts w:cs="Times New Roman"/>
          <w:color w:val="auto"/>
          <w:szCs w:val="24"/>
        </w:rPr>
        <w:t xml:space="preserve"> The more severe nocturnal oxygen desaturation is </w:t>
      </w:r>
      <w:r>
        <w:rPr>
          <w:rFonts w:cs="Times New Roman"/>
          <w:color w:val="auto"/>
          <w:szCs w:val="24"/>
        </w:rPr>
        <w:t>observed</w:t>
      </w:r>
      <w:r w:rsidRPr="00C3102D">
        <w:rPr>
          <w:rFonts w:cs="Times New Roman"/>
          <w:color w:val="auto"/>
          <w:szCs w:val="24"/>
        </w:rPr>
        <w:t xml:space="preserve"> and should be suspected in individuals with </w:t>
      </w:r>
      <w:proofErr w:type="spellStart"/>
      <w:r w:rsidRPr="00C3102D">
        <w:rPr>
          <w:rFonts w:cs="Times New Roman"/>
          <w:color w:val="auto"/>
          <w:szCs w:val="24"/>
        </w:rPr>
        <w:t>cor</w:t>
      </w:r>
      <w:proofErr w:type="spellEnd"/>
      <w:r w:rsidRPr="00C3102D">
        <w:rPr>
          <w:rFonts w:cs="Times New Roman"/>
          <w:color w:val="auto"/>
          <w:szCs w:val="24"/>
        </w:rPr>
        <w:t xml:space="preserve"> </w:t>
      </w:r>
      <w:proofErr w:type="spellStart"/>
      <w:r w:rsidRPr="00C3102D">
        <w:rPr>
          <w:rFonts w:cs="Times New Roman"/>
          <w:color w:val="auto"/>
          <w:szCs w:val="24"/>
        </w:rPr>
        <w:t>pulmonale</w:t>
      </w:r>
      <w:proofErr w:type="spellEnd"/>
      <w:r w:rsidRPr="00C3102D">
        <w:rPr>
          <w:rFonts w:cs="Times New Roman"/>
          <w:color w:val="auto"/>
          <w:szCs w:val="24"/>
        </w:rPr>
        <w:t>, polycythemia, and daytime systemic hypertension.</w:t>
      </w:r>
      <w:r w:rsidRPr="00384128">
        <w:rPr>
          <w:rStyle w:val="superscript"/>
        </w:rPr>
        <w:t>69</w:t>
      </w:r>
      <w:r w:rsidRPr="00C3102D">
        <w:rPr>
          <w:rFonts w:cs="Times New Roman"/>
          <w:color w:val="auto"/>
          <w:szCs w:val="24"/>
        </w:rPr>
        <w:t xml:space="preserve"> Advanced chest wall deformities can also compress the heart.</w:t>
      </w:r>
    </w:p>
    <w:p w14:paraId="0FF17AEC" w14:textId="4EB8FD0A" w:rsidR="00FF7245" w:rsidRPr="00C3102D" w:rsidRDefault="003503A0">
      <w:pPr>
        <w:pStyle w:val="H3"/>
      </w:pPr>
      <w:bookmarkStart w:id="316" w:name="315"/>
      <w:bookmarkEnd w:id="315"/>
      <w:r w:rsidRPr="00C3102D">
        <w:t>Diagnostic Testing</w:t>
      </w:r>
    </w:p>
    <w:p w14:paraId="3E056B14" w14:textId="6E14914C" w:rsidR="00FF7245" w:rsidRPr="00C3102D" w:rsidRDefault="003503A0">
      <w:pPr>
        <w:pStyle w:val="TXL"/>
        <w:spacing w:afterLines="80" w:after="192"/>
        <w:rPr>
          <w:rFonts w:cs="Times New Roman"/>
          <w:color w:val="auto"/>
          <w:szCs w:val="24"/>
        </w:rPr>
      </w:pPr>
      <w:bookmarkStart w:id="317" w:name="316"/>
      <w:bookmarkEnd w:id="316"/>
      <w:r w:rsidRPr="00C3102D">
        <w:rPr>
          <w:rFonts w:cs="Times New Roman"/>
          <w:color w:val="auto"/>
          <w:szCs w:val="24"/>
        </w:rPr>
        <w:t xml:space="preserve">Chest wall deformities can go unnoticed in their mildest forms. Unfortunately, when these deformities are severe enough to cause respiratory compromise, they are </w:t>
      </w:r>
      <w:r>
        <w:rPr>
          <w:rFonts w:cs="Times New Roman"/>
          <w:color w:val="auto"/>
          <w:szCs w:val="24"/>
        </w:rPr>
        <w:t>highly</w:t>
      </w:r>
      <w:r w:rsidRPr="00C3102D">
        <w:rPr>
          <w:rFonts w:cs="Times New Roman"/>
          <w:color w:val="auto"/>
          <w:szCs w:val="24"/>
        </w:rPr>
        <w:t xml:space="preserve"> noticeable when visually inspecting the patient. Conventional chest and anteroposterior spine radiographs can help identify and characterize many thoracic cage abnormalities (</w:t>
      </w:r>
      <w:sdt>
        <w:sdtPr>
          <w:rPr>
            <w:rFonts w:cs="Times New Roman"/>
            <w:color w:val="auto"/>
            <w:szCs w:val="24"/>
          </w:rPr>
          <w:alias w:val="FigureRef"/>
          <w:id w:val="-185903501"/>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97760689"/>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1031067359"/>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1932693895"/>
              <w:placeholder>
                <w:docPart w:val="DefaultPlaceholder_1082065158"/>
              </w:placeholder>
              <w:dataBinding w:prefixMappings="xmlns:ns0='http://www.Figure.net/AMOD/CustomXML.htm'" w:xpath="ns0:Figures[1]/ns0:Figure[@SeqNo='18']/ns0:SeqNo[1]" w:storeItemID="{25E72D1D-214B-4CDC-B73B-D95BDE841BAA}"/>
              <w:text/>
            </w:sdtPr>
            <w:sdtContent>
              <w:r w:rsidRPr="004F2219">
                <w:rPr>
                  <w:rStyle w:val="FIGREF"/>
                  <w:highlight w:val="cyan"/>
                </w:rPr>
                <w:t>18</w:t>
              </w:r>
            </w:sdtContent>
          </w:sdt>
        </w:sdtContent>
      </w:sdt>
      <w:r w:rsidRPr="00C3102D">
        <w:rPr>
          <w:rFonts w:cs="Times New Roman"/>
          <w:color w:val="auto"/>
          <w:szCs w:val="24"/>
        </w:rPr>
        <w:t>). CT is useful for determining the severity of PE, PC, and scoliosis in selected patients (</w:t>
      </w:r>
      <w:sdt>
        <w:sdtPr>
          <w:rPr>
            <w:rFonts w:cs="Times New Roman"/>
            <w:color w:val="auto"/>
            <w:szCs w:val="24"/>
          </w:rPr>
          <w:alias w:val="FigureRef"/>
          <w:id w:val="1278063693"/>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1187060232"/>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1233306731"/>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357159946"/>
              <w:placeholder>
                <w:docPart w:val="DefaultPlaceholder_1082065158"/>
              </w:placeholder>
              <w:dataBinding w:prefixMappings="xmlns:ns0='http://www.Figure.net/AMOD/CustomXML.htm'" w:xpath="ns0:Figures[1]/ns0:Figure[@SeqNo='19']/ns0:SeqNo[1]" w:storeItemID="{25E72D1D-214B-4CDC-B73B-D95BDE841BAA}"/>
              <w:text/>
            </w:sdtPr>
            <w:sdtContent>
              <w:r w:rsidRPr="004F2219">
                <w:rPr>
                  <w:rStyle w:val="FIGREF"/>
                  <w:highlight w:val="cyan"/>
                </w:rPr>
                <w:t>19</w:t>
              </w:r>
            </w:sdtContent>
          </w:sdt>
        </w:sdtContent>
      </w:sdt>
      <w:r w:rsidRPr="00C3102D">
        <w:rPr>
          <w:rFonts w:cs="Times New Roman"/>
          <w:color w:val="auto"/>
          <w:szCs w:val="24"/>
        </w:rPr>
        <w:t>).</w:t>
      </w:r>
      <w:r w:rsidRPr="00384128">
        <w:rPr>
          <w:rStyle w:val="superscript"/>
        </w:rPr>
        <w:t>1</w:t>
      </w:r>
    </w:p>
    <w:bookmarkEnd w:id="317" w:displacedByCustomXml="next"/>
    <w:bookmarkStart w:id="318" w:name="317" w:displacedByCustomXml="next"/>
    <w:sdt>
      <w:sdtPr>
        <w:rPr>
          <w:rStyle w:val="FIGNO"/>
          <w:highlight w:val="cyan"/>
        </w:rPr>
        <w:alias w:val="Figure Caption"/>
        <w:id w:val="2116487924"/>
        <w:placeholder>
          <w:docPart w:val="DefaultPlaceholder_1082065158"/>
        </w:placeholder>
      </w:sdtPr>
      <w:sdtEndPr>
        <w:rPr>
          <w:rStyle w:val="DefaultParagraphFont"/>
          <w:rFonts w:cs="Times New Roman"/>
          <w:color w:val="auto"/>
          <w:szCs w:val="24"/>
          <w:highlight w:val="none"/>
        </w:rPr>
      </w:sdtEndPr>
      <w:sdtContent>
        <w:p w14:paraId="6E73796D" w14:textId="77777777" w:rsidR="00F37857" w:rsidRDefault="003503A0">
          <w:pPr>
            <w:pStyle w:val="FGC"/>
            <w:rPr>
              <w:rFonts w:cs="Times New Roman"/>
              <w:color w:val="auto"/>
              <w:szCs w:val="24"/>
            </w:rPr>
          </w:pPr>
          <w:sdt>
            <w:sdtPr>
              <w:rPr>
                <w:rStyle w:val="FIGNO"/>
                <w:highlight w:val="cyan"/>
              </w:rPr>
              <w:alias w:val="Figure"/>
              <w:id w:val="-2119057276"/>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2129302437"/>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1490474610"/>
              <w:placeholder>
                <w:docPart w:val="DefaultPlaceholder_1082065158"/>
              </w:placeholder>
              <w:dataBinding w:prefixMappings="xmlns:ns0='http://www.Figure.net/AMOD/CustomXML.htm'" w:xpath="ns0:Figures[1]/ns0:Figure[@SeqNo='18']/ns0:SeqNo[1]" w:storeItemID="{25E72D1D-214B-4CDC-B73B-D95BDE841BAA}"/>
              <w:text/>
            </w:sdtPr>
            <w:sdtContent>
              <w:r w:rsidRPr="003503A0">
                <w:rPr>
                  <w:rStyle w:val="FIGNO"/>
                  <w:highlight w:val="cyan"/>
                </w:rPr>
                <w:t>18</w:t>
              </w:r>
            </w:sdtContent>
          </w:sdt>
          <w:r>
            <w:rPr>
              <w:rFonts w:cs="Times New Roman"/>
              <w:color w:val="auto"/>
              <w:szCs w:val="24"/>
            </w:rPr>
            <w:t xml:space="preserve"> </w:t>
          </w:r>
          <w:r w:rsidRPr="00C3102D">
            <w:rPr>
              <w:rFonts w:cs="Times New Roman"/>
              <w:color w:val="auto"/>
              <w:szCs w:val="24"/>
            </w:rPr>
            <w:t xml:space="preserve">Chest deformities </w:t>
          </w:r>
          <w:r>
            <w:rPr>
              <w:rFonts w:cs="Times New Roman"/>
              <w:color w:val="auto"/>
              <w:szCs w:val="24"/>
            </w:rPr>
            <w:t>observed</w:t>
          </w:r>
          <w:r w:rsidRPr="00C3102D">
            <w:rPr>
              <w:rFonts w:cs="Times New Roman"/>
              <w:color w:val="auto"/>
              <w:szCs w:val="24"/>
            </w:rPr>
            <w:t xml:space="preserve"> on chest radiography. (</w:t>
          </w:r>
          <w:r w:rsidRPr="00384128">
            <w:rPr>
              <w:rStyle w:val="bold"/>
              <w:highlight w:val="cyan"/>
            </w:rPr>
            <w:t>A</w:t>
          </w:r>
          <w:r w:rsidRPr="00C3102D">
            <w:rPr>
              <w:rFonts w:cs="Times New Roman"/>
              <w:color w:val="auto"/>
              <w:szCs w:val="24"/>
            </w:rPr>
            <w:t xml:space="preserve">) </w:t>
          </w:r>
          <w:proofErr w:type="gramStart"/>
          <w:r w:rsidRPr="00C3102D">
            <w:rPr>
              <w:rFonts w:cs="Times New Roman"/>
              <w:color w:val="auto"/>
              <w:szCs w:val="24"/>
            </w:rPr>
            <w:t>scoliosis</w:t>
          </w:r>
          <w:proofErr w:type="gramEnd"/>
          <w:r w:rsidRPr="00C3102D">
            <w:rPr>
              <w:rFonts w:cs="Times New Roman"/>
              <w:color w:val="auto"/>
              <w:szCs w:val="24"/>
            </w:rPr>
            <w:t>, (</w:t>
          </w:r>
          <w:r w:rsidRPr="00384128">
            <w:rPr>
              <w:rStyle w:val="bold"/>
              <w:highlight w:val="cyan"/>
            </w:rPr>
            <w:t>B</w:t>
          </w:r>
          <w:r w:rsidRPr="00C3102D">
            <w:rPr>
              <w:rFonts w:cs="Times New Roman"/>
              <w:color w:val="auto"/>
              <w:szCs w:val="24"/>
            </w:rPr>
            <w:t>) kyphoscoliosis, (</w:t>
          </w:r>
          <w:r w:rsidRPr="00384128">
            <w:rPr>
              <w:rStyle w:val="bold"/>
              <w:highlight w:val="cyan"/>
            </w:rPr>
            <w:t>C</w:t>
          </w:r>
          <w:r w:rsidRPr="00C3102D">
            <w:rPr>
              <w:rFonts w:cs="Times New Roman"/>
              <w:color w:val="auto"/>
              <w:szCs w:val="24"/>
            </w:rPr>
            <w:t xml:space="preserve">) </w:t>
          </w:r>
          <w:r>
            <w:rPr>
              <w:rFonts w:cs="Times New Roman"/>
              <w:color w:val="auto"/>
              <w:szCs w:val="24"/>
            </w:rPr>
            <w:t>pectus excavatum</w:t>
          </w:r>
          <w:r w:rsidRPr="00C3102D">
            <w:rPr>
              <w:rFonts w:cs="Times New Roman"/>
              <w:color w:val="auto"/>
              <w:szCs w:val="24"/>
            </w:rPr>
            <w:t>, (</w:t>
          </w:r>
          <w:r w:rsidRPr="00384128">
            <w:rPr>
              <w:rStyle w:val="bold"/>
              <w:highlight w:val="cyan"/>
            </w:rPr>
            <w:t>D</w:t>
          </w:r>
          <w:r w:rsidRPr="00C3102D">
            <w:rPr>
              <w:rFonts w:cs="Times New Roman"/>
              <w:color w:val="auto"/>
              <w:szCs w:val="24"/>
            </w:rPr>
            <w:t xml:space="preserve">) </w:t>
          </w:r>
          <w:r w:rsidRPr="003912D8">
            <w:rPr>
              <w:rFonts w:cs="Times New Roman"/>
              <w:color w:val="auto"/>
              <w:szCs w:val="24"/>
            </w:rPr>
            <w:t>ankylosing spondylitis</w:t>
          </w:r>
          <w:r w:rsidRPr="00C3102D">
            <w:rPr>
              <w:rFonts w:cs="Times New Roman"/>
              <w:color w:val="auto"/>
              <w:szCs w:val="24"/>
            </w:rPr>
            <w:t xml:space="preserve"> causing kyphosis.</w:t>
          </w:r>
        </w:p>
        <w:p w14:paraId="5079BECB" w14:textId="0F5F2D00" w:rsidR="00FF7245" w:rsidRPr="00C3102D" w:rsidRDefault="00F37857" w:rsidP="00F37857">
          <w:pPr>
            <w:pStyle w:val="FGS"/>
          </w:pPr>
          <w:bookmarkStart w:id="319" w:name="318"/>
          <w:r w:rsidRPr="00384128">
            <w:rPr>
              <w:rStyle w:val="bold"/>
              <w:highlight w:val="cyan"/>
            </w:rPr>
            <w:t>(A)</w:t>
          </w:r>
          <w:r w:rsidRPr="00C3102D">
            <w:t xml:space="preserve"> © real444/</w:t>
          </w:r>
          <w:proofErr w:type="spellStart"/>
          <w:r w:rsidRPr="00C3102D">
            <w:t>iStock</w:t>
          </w:r>
          <w:proofErr w:type="spellEnd"/>
          <w:r w:rsidRPr="00C3102D">
            <w:t>/Getty Images</w:t>
          </w:r>
          <w:r>
            <w:t>.</w:t>
          </w:r>
          <w:r w:rsidRPr="00C3102D">
            <w:t xml:space="preserve"> </w:t>
          </w:r>
          <w:r w:rsidRPr="00384128">
            <w:rPr>
              <w:rStyle w:val="bold"/>
              <w:highlight w:val="cyan"/>
            </w:rPr>
            <w:t>(B)</w:t>
          </w:r>
          <w:r w:rsidRPr="00C3102D">
            <w:t xml:space="preserve"> © </w:t>
          </w:r>
          <w:proofErr w:type="spellStart"/>
          <w:r w:rsidRPr="00C3102D">
            <w:t>Puwadol</w:t>
          </w:r>
          <w:proofErr w:type="spellEnd"/>
          <w:r w:rsidRPr="00C3102D">
            <w:t xml:space="preserve"> </w:t>
          </w:r>
          <w:proofErr w:type="spellStart"/>
          <w:r w:rsidRPr="00C3102D">
            <w:t>Jaturawutthichai</w:t>
          </w:r>
          <w:proofErr w:type="spellEnd"/>
          <w:r w:rsidRPr="00C3102D">
            <w:t>/Shutterstock</w:t>
          </w:r>
          <w:r>
            <w:t>.</w:t>
          </w:r>
          <w:r w:rsidRPr="00C3102D">
            <w:t xml:space="preserve"> </w:t>
          </w:r>
          <w:r w:rsidRPr="00384128">
            <w:rPr>
              <w:rStyle w:val="bold"/>
              <w:highlight w:val="cyan"/>
            </w:rPr>
            <w:t>(C)</w:t>
          </w:r>
          <w:r w:rsidRPr="00C3102D">
            <w:t xml:space="preserve"> Published with permission from LearningRadiology.com</w:t>
          </w:r>
          <w:r>
            <w:t>.</w:t>
          </w:r>
          <w:r w:rsidRPr="00C3102D">
            <w:t xml:space="preserve"> </w:t>
          </w:r>
          <w:r w:rsidRPr="00384128">
            <w:rPr>
              <w:rStyle w:val="bold"/>
              <w:highlight w:val="cyan"/>
            </w:rPr>
            <w:t>(D)</w:t>
          </w:r>
          <w:r w:rsidRPr="00C3102D">
            <w:t xml:space="preserve"> Published with permission from </w:t>
          </w:r>
          <w:proofErr w:type="spellStart"/>
          <w:r w:rsidRPr="00C3102D">
            <w:t>WikiFoundry</w:t>
          </w:r>
          <w:proofErr w:type="spellEnd"/>
          <w:r w:rsidRPr="00C3102D">
            <w:t>.</w:t>
          </w:r>
        </w:p>
        <w:bookmarkEnd w:id="319" w:displacedByCustomXml="next"/>
      </w:sdtContent>
    </w:sdt>
    <w:bookmarkEnd w:id="318" w:displacedByCustomXml="next"/>
    <w:bookmarkStart w:id="320" w:name="319" w:displacedByCustomXml="next"/>
    <w:sdt>
      <w:sdtPr>
        <w:rPr>
          <w:rStyle w:val="FIGNO"/>
          <w:highlight w:val="cyan"/>
        </w:rPr>
        <w:alias w:val="Figure Caption"/>
        <w:id w:val="285477019"/>
        <w:placeholder>
          <w:docPart w:val="DefaultPlaceholder_1082065158"/>
        </w:placeholder>
      </w:sdtPr>
      <w:sdtEndPr>
        <w:rPr>
          <w:rStyle w:val="DefaultParagraphFont"/>
          <w:rFonts w:cs="Times New Roman"/>
          <w:color w:val="auto"/>
          <w:szCs w:val="24"/>
          <w:highlight w:val="none"/>
        </w:rPr>
      </w:sdtEndPr>
      <w:sdtContent>
        <w:p w14:paraId="6F61AEAF" w14:textId="7A78D4A1" w:rsidR="00FF7245" w:rsidRDefault="003503A0">
          <w:pPr>
            <w:pStyle w:val="FGC"/>
          </w:pPr>
          <w:sdt>
            <w:sdtPr>
              <w:rPr>
                <w:rStyle w:val="FIGNO"/>
                <w:highlight w:val="cyan"/>
              </w:rPr>
              <w:alias w:val="Figure"/>
              <w:id w:val="1356689721"/>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1080817693"/>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1541467591"/>
              <w:placeholder>
                <w:docPart w:val="DefaultPlaceholder_1082065158"/>
              </w:placeholder>
              <w:dataBinding w:prefixMappings="xmlns:ns0='http://www.Figure.net/AMOD/CustomXML.htm'" w:xpath="ns0:Figures[1]/ns0:Figure[@SeqNo='19']/ns0:SeqNo[1]" w:storeItemID="{25E72D1D-214B-4CDC-B73B-D95BDE841BAA}"/>
              <w:text/>
            </w:sdtPr>
            <w:sdtContent>
              <w:r w:rsidRPr="003503A0">
                <w:rPr>
                  <w:rStyle w:val="FIGNO"/>
                  <w:highlight w:val="cyan"/>
                </w:rPr>
                <w:t>19</w:t>
              </w:r>
            </w:sdtContent>
          </w:sdt>
          <w:r>
            <w:rPr>
              <w:rFonts w:cs="Times New Roman"/>
              <w:color w:val="auto"/>
              <w:szCs w:val="24"/>
            </w:rPr>
            <w:t xml:space="preserve"> </w:t>
          </w:r>
          <w:r w:rsidRPr="00C3102D">
            <w:rPr>
              <w:rFonts w:cs="Times New Roman"/>
              <w:color w:val="auto"/>
              <w:szCs w:val="24"/>
            </w:rPr>
            <w:t xml:space="preserve">A </w:t>
          </w:r>
          <w:r>
            <w:rPr>
              <w:rFonts w:cs="Times New Roman"/>
              <w:color w:val="auto"/>
              <w:szCs w:val="24"/>
            </w:rPr>
            <w:t>computed tomography</w:t>
          </w:r>
          <w:r w:rsidRPr="00C3102D">
            <w:rPr>
              <w:rFonts w:cs="Times New Roman"/>
              <w:color w:val="auto"/>
              <w:szCs w:val="24"/>
            </w:rPr>
            <w:t xml:space="preserve"> scan of a 14-year-old ma</w:t>
          </w:r>
          <w:r>
            <w:rPr>
              <w:rFonts w:cs="Times New Roman"/>
              <w:color w:val="auto"/>
              <w:szCs w:val="24"/>
            </w:rPr>
            <w:t>n</w:t>
          </w:r>
          <w:r w:rsidRPr="00C3102D">
            <w:rPr>
              <w:rFonts w:cs="Times New Roman"/>
              <w:color w:val="auto"/>
              <w:szCs w:val="24"/>
            </w:rPr>
            <w:t xml:space="preserve"> with severe </w:t>
          </w:r>
          <w:r>
            <w:rPr>
              <w:rFonts w:cs="Times New Roman"/>
              <w:color w:val="auto"/>
              <w:szCs w:val="24"/>
            </w:rPr>
            <w:t>pectus excavatum</w:t>
          </w:r>
          <w:r w:rsidRPr="00C3102D">
            <w:rPr>
              <w:rFonts w:cs="Times New Roman"/>
              <w:color w:val="auto"/>
              <w:szCs w:val="24"/>
            </w:rPr>
            <w:t>.</w:t>
          </w:r>
        </w:p>
      </w:sdtContent>
    </w:sdt>
    <w:p w14:paraId="31AE9680" w14:textId="38C7B138" w:rsidR="00FF7245" w:rsidRPr="00C3102D" w:rsidRDefault="003503A0">
      <w:pPr>
        <w:pStyle w:val="TX"/>
        <w:spacing w:afterLines="80" w:after="192"/>
        <w:rPr>
          <w:rFonts w:cs="Times New Roman"/>
          <w:color w:val="auto"/>
          <w:szCs w:val="24"/>
        </w:rPr>
      </w:pPr>
      <w:bookmarkStart w:id="321" w:name="320"/>
      <w:bookmarkEnd w:id="320"/>
      <w:r w:rsidRPr="00C3102D">
        <w:rPr>
          <w:rFonts w:cs="Times New Roman"/>
          <w:color w:val="auto"/>
          <w:szCs w:val="24"/>
        </w:rPr>
        <w:t xml:space="preserve">In the case of acute respiratory failure, ABG measurements are needed to determine the severity of the respiratory failure. These measurements typically show hypoxemia more than baseline and acute hypercapnia superimposed on chronic hypercapnia. These measurements determine the need for </w:t>
      </w:r>
      <w:proofErr w:type="spellStart"/>
      <w:r w:rsidRPr="00C3102D">
        <w:rPr>
          <w:rFonts w:cs="Times New Roman"/>
          <w:color w:val="auto"/>
          <w:szCs w:val="24"/>
        </w:rPr>
        <w:t>ventilatory</w:t>
      </w:r>
      <w:proofErr w:type="spellEnd"/>
      <w:r w:rsidRPr="00C3102D">
        <w:rPr>
          <w:rFonts w:cs="Times New Roman"/>
          <w:color w:val="auto"/>
          <w:szCs w:val="24"/>
        </w:rPr>
        <w:t xml:space="preserve"> assistance and supplemental oxygen.</w:t>
      </w:r>
    </w:p>
    <w:p w14:paraId="11D07FF9" w14:textId="5FE69692" w:rsidR="00FF7245" w:rsidRPr="00C3102D" w:rsidRDefault="003503A0">
      <w:pPr>
        <w:pStyle w:val="TX"/>
        <w:spacing w:afterLines="80" w:after="192"/>
        <w:rPr>
          <w:rFonts w:cs="Times New Roman"/>
          <w:color w:val="auto"/>
          <w:szCs w:val="24"/>
        </w:rPr>
      </w:pPr>
      <w:bookmarkStart w:id="322" w:name="321"/>
      <w:bookmarkEnd w:id="321"/>
      <w:r w:rsidRPr="00C3102D">
        <w:rPr>
          <w:rFonts w:cs="Times New Roman"/>
          <w:color w:val="auto"/>
          <w:szCs w:val="24"/>
        </w:rPr>
        <w:t xml:space="preserve">For patients who can perform them, pulmonary </w:t>
      </w:r>
      <w:proofErr w:type="gramStart"/>
      <w:r w:rsidRPr="00C3102D">
        <w:rPr>
          <w:rFonts w:cs="Times New Roman"/>
          <w:color w:val="auto"/>
          <w:szCs w:val="24"/>
        </w:rPr>
        <w:t>function</w:t>
      </w:r>
      <w:proofErr w:type="gramEnd"/>
      <w:r w:rsidRPr="00C3102D">
        <w:rPr>
          <w:rFonts w:cs="Times New Roman"/>
          <w:color w:val="auto"/>
          <w:szCs w:val="24"/>
        </w:rPr>
        <w:t xml:space="preserve"> tests (PFTs) help to determine the degree of respiratory impairment caused by a chest wall abnormality and whether other respiratory diseases are contributing to the patient’s symptoms. Complete PFTs for this type of patient include upright spirometry, lung volumes, diffusion capacity for carbon monoxide (DL</w:t>
      </w:r>
      <w:r w:rsidRPr="00384128">
        <w:rPr>
          <w:rStyle w:val="subscript"/>
        </w:rPr>
        <w:t>CO</w:t>
      </w:r>
      <w:r w:rsidRPr="00C3102D">
        <w:rPr>
          <w:rFonts w:cs="Times New Roman"/>
          <w:color w:val="auto"/>
          <w:szCs w:val="24"/>
        </w:rPr>
        <w:t xml:space="preserve">), supine spirometry, maximal inspiratory pressure (MIP), and maximum expiratory pressure (MEP). The maximum inspiratory and expiratory pressures reflect respiratory muscle strength. Among patients with severe scoliosis or kyphoscoliosis, MIP is decreased, approximately 50% </w:t>
      </w:r>
      <w:r>
        <w:rPr>
          <w:rFonts w:cs="Times New Roman"/>
          <w:color w:val="auto"/>
          <w:szCs w:val="24"/>
        </w:rPr>
        <w:t xml:space="preserve">of </w:t>
      </w:r>
      <w:r w:rsidRPr="00C3102D">
        <w:rPr>
          <w:rFonts w:cs="Times New Roman"/>
          <w:color w:val="auto"/>
          <w:szCs w:val="24"/>
        </w:rPr>
        <w:t xml:space="preserve">normal in </w:t>
      </w:r>
      <w:proofErr w:type="spellStart"/>
      <w:r w:rsidRPr="00C3102D">
        <w:rPr>
          <w:rFonts w:cs="Times New Roman"/>
          <w:color w:val="auto"/>
          <w:szCs w:val="24"/>
        </w:rPr>
        <w:t>eucapnic</w:t>
      </w:r>
      <w:proofErr w:type="spellEnd"/>
      <w:r w:rsidRPr="00C3102D">
        <w:rPr>
          <w:rFonts w:cs="Times New Roman"/>
          <w:color w:val="auto"/>
          <w:szCs w:val="24"/>
        </w:rPr>
        <w:t xml:space="preserve"> patients and 25% </w:t>
      </w:r>
      <w:r>
        <w:rPr>
          <w:rFonts w:cs="Times New Roman"/>
          <w:color w:val="auto"/>
          <w:szCs w:val="24"/>
        </w:rPr>
        <w:t xml:space="preserve">of </w:t>
      </w:r>
      <w:r w:rsidRPr="00C3102D">
        <w:rPr>
          <w:rFonts w:cs="Times New Roman"/>
          <w:color w:val="auto"/>
          <w:szCs w:val="24"/>
        </w:rPr>
        <w:t xml:space="preserve">normal in </w:t>
      </w:r>
      <w:proofErr w:type="spellStart"/>
      <w:r w:rsidRPr="00C3102D">
        <w:rPr>
          <w:rFonts w:cs="Times New Roman"/>
          <w:color w:val="auto"/>
          <w:szCs w:val="24"/>
        </w:rPr>
        <w:t>hypercapnic</w:t>
      </w:r>
      <w:proofErr w:type="spellEnd"/>
      <w:r w:rsidRPr="00C3102D">
        <w:rPr>
          <w:rFonts w:cs="Times New Roman"/>
          <w:color w:val="auto"/>
          <w:szCs w:val="24"/>
        </w:rPr>
        <w:t xml:space="preserve"> patients, </w:t>
      </w:r>
      <w:r>
        <w:rPr>
          <w:rFonts w:cs="Times New Roman"/>
          <w:color w:val="auto"/>
          <w:szCs w:val="24"/>
        </w:rPr>
        <w:t>as a result of</w:t>
      </w:r>
      <w:r w:rsidRPr="00C3102D">
        <w:rPr>
          <w:rFonts w:cs="Times New Roman"/>
          <w:color w:val="auto"/>
          <w:szCs w:val="24"/>
        </w:rPr>
        <w:t xml:space="preserve"> either intrinsic muscle weakness or mechanical disadvantage caused by the rib</w:t>
      </w:r>
      <w:r>
        <w:rPr>
          <w:rFonts w:cs="Times New Roman"/>
          <w:color w:val="auto"/>
          <w:szCs w:val="24"/>
        </w:rPr>
        <w:t>-</w:t>
      </w:r>
      <w:r w:rsidRPr="00C3102D">
        <w:rPr>
          <w:rFonts w:cs="Times New Roman"/>
          <w:color w:val="auto"/>
          <w:szCs w:val="24"/>
        </w:rPr>
        <w:t>cage distortion.</w:t>
      </w:r>
      <w:r w:rsidRPr="00384128">
        <w:rPr>
          <w:rStyle w:val="superscript"/>
        </w:rPr>
        <w:t>1</w:t>
      </w:r>
      <w:r w:rsidRPr="00C3102D">
        <w:rPr>
          <w:rFonts w:cs="Times New Roman"/>
          <w:color w:val="auto"/>
          <w:szCs w:val="24"/>
        </w:rPr>
        <w:t xml:space="preserve"> Weakened inspiratory muscles coupled with a stiff, poorly compliant respiratory system not only lead to profound decrements in vital capacity but also predispose these individuals to respiratory failure.</w:t>
      </w:r>
      <w:r w:rsidRPr="00384128">
        <w:rPr>
          <w:rStyle w:val="superscript"/>
        </w:rPr>
        <w:t>51</w:t>
      </w:r>
      <w:r w:rsidRPr="00C3102D">
        <w:rPr>
          <w:rFonts w:cs="Times New Roman"/>
          <w:color w:val="auto"/>
          <w:szCs w:val="24"/>
        </w:rPr>
        <w:t xml:space="preserve"> Decreases in these patients’ vital capacities to less than 40% of predicted </w:t>
      </w:r>
      <w:r>
        <w:rPr>
          <w:rFonts w:cs="Times New Roman"/>
          <w:color w:val="auto"/>
          <w:szCs w:val="24"/>
        </w:rPr>
        <w:t>are</w:t>
      </w:r>
      <w:r w:rsidRPr="00C3102D">
        <w:rPr>
          <w:rFonts w:cs="Times New Roman"/>
          <w:color w:val="auto"/>
          <w:szCs w:val="24"/>
        </w:rPr>
        <w:t xml:space="preserve"> a sign that monitoring for hypercapnia is appropriate.</w:t>
      </w:r>
      <w:r w:rsidRPr="00384128">
        <w:rPr>
          <w:rStyle w:val="superscript"/>
        </w:rPr>
        <w:t>1</w:t>
      </w:r>
    </w:p>
    <w:p w14:paraId="06CA3446" w14:textId="2C2B4817" w:rsidR="00FF7245" w:rsidRPr="00C3102D" w:rsidRDefault="003503A0">
      <w:pPr>
        <w:pStyle w:val="TX"/>
        <w:spacing w:afterLines="80" w:after="192"/>
        <w:rPr>
          <w:rFonts w:cs="Times New Roman"/>
          <w:color w:val="auto"/>
          <w:szCs w:val="24"/>
        </w:rPr>
      </w:pPr>
      <w:bookmarkStart w:id="323" w:name="322"/>
      <w:bookmarkEnd w:id="322"/>
      <w:r w:rsidRPr="00C3102D">
        <w:rPr>
          <w:rFonts w:cs="Times New Roman"/>
          <w:color w:val="auto"/>
          <w:szCs w:val="24"/>
        </w:rPr>
        <w:t xml:space="preserve">Exercise testing is appropriate when the patient is not acutely ill. Exercise capacity may be reduced, but oxygen desaturation with exercise is uncommon, contrary to what is frequently observed in patients with interstitial lung disease. However, in some conditions (e.g., scoliosis, </w:t>
      </w:r>
      <w:r w:rsidRPr="00C3102D">
        <w:rPr>
          <w:rFonts w:cs="Times New Roman"/>
          <w:color w:val="auto"/>
          <w:szCs w:val="24"/>
        </w:rPr>
        <w:lastRenderedPageBreak/>
        <w:t>obesity), atelectasis may be present and associated with hypoxemia.</w:t>
      </w:r>
      <w:r w:rsidRPr="00384128">
        <w:rPr>
          <w:rStyle w:val="superscript"/>
        </w:rPr>
        <w:t>1</w:t>
      </w:r>
      <w:r w:rsidRPr="00C3102D">
        <w:rPr>
          <w:rFonts w:cs="Times New Roman"/>
          <w:color w:val="auto"/>
          <w:szCs w:val="24"/>
        </w:rPr>
        <w:t xml:space="preserve"> </w:t>
      </w:r>
      <w:proofErr w:type="gramStart"/>
      <w:r w:rsidRPr="00C3102D">
        <w:rPr>
          <w:rFonts w:cs="Times New Roman"/>
          <w:color w:val="auto"/>
          <w:szCs w:val="24"/>
        </w:rPr>
        <w:t>For</w:t>
      </w:r>
      <w:proofErr w:type="gramEnd"/>
      <w:r w:rsidRPr="00C3102D">
        <w:rPr>
          <w:rFonts w:cs="Times New Roman"/>
          <w:color w:val="auto"/>
          <w:szCs w:val="24"/>
        </w:rPr>
        <w:t xml:space="preserve"> those individuals with </w:t>
      </w:r>
      <w:r>
        <w:rPr>
          <w:rFonts w:cs="Times New Roman"/>
          <w:color w:val="auto"/>
          <w:szCs w:val="24"/>
        </w:rPr>
        <w:t>concern</w:t>
      </w:r>
      <w:r w:rsidRPr="00C3102D">
        <w:rPr>
          <w:rFonts w:cs="Times New Roman"/>
          <w:color w:val="auto"/>
          <w:szCs w:val="24"/>
        </w:rPr>
        <w:t>s relating to sleep, a sleep study is appropriate.</w:t>
      </w:r>
    </w:p>
    <w:p w14:paraId="1644197B" w14:textId="29D051E9" w:rsidR="00FF7245" w:rsidRPr="00C3102D" w:rsidRDefault="003503A0">
      <w:pPr>
        <w:pStyle w:val="H3"/>
      </w:pPr>
      <w:bookmarkStart w:id="324" w:name="323"/>
      <w:bookmarkEnd w:id="323"/>
      <w:r w:rsidRPr="00C3102D">
        <w:t>Treatment and Management</w:t>
      </w:r>
    </w:p>
    <w:p w14:paraId="4D923210" w14:textId="641305F2" w:rsidR="00FF7245" w:rsidRPr="00C3102D" w:rsidRDefault="003503A0">
      <w:pPr>
        <w:pStyle w:val="TXL"/>
        <w:spacing w:afterLines="80" w:after="192"/>
        <w:rPr>
          <w:rFonts w:cs="Times New Roman"/>
          <w:color w:val="auto"/>
          <w:szCs w:val="24"/>
        </w:rPr>
      </w:pPr>
      <w:bookmarkStart w:id="325" w:name="324"/>
      <w:bookmarkEnd w:id="324"/>
      <w:r w:rsidRPr="00C3102D">
        <w:rPr>
          <w:rFonts w:cs="Times New Roman"/>
          <w:color w:val="auto"/>
          <w:szCs w:val="24"/>
        </w:rPr>
        <w:t>Treatment of the acute respiratory failure can be accomplished with supplemental oxygen and/or mechanical ventilation, suctioning of the airways, and airway clearance therapy. The seriousness of the acute respiratory failure determines the amount of supportive treatment. Nutritional, rehabilitation, and psychological care also provide important ancillary help.</w:t>
      </w:r>
      <w:r w:rsidRPr="00384128">
        <w:rPr>
          <w:rStyle w:val="superscript"/>
        </w:rPr>
        <w:t>47</w:t>
      </w:r>
    </w:p>
    <w:p w14:paraId="7C977A5B" w14:textId="13796729" w:rsidR="00FF7245" w:rsidRPr="00C3102D" w:rsidRDefault="003503A0">
      <w:pPr>
        <w:pStyle w:val="TX"/>
        <w:spacing w:afterLines="80" w:after="192"/>
        <w:rPr>
          <w:rFonts w:cs="Times New Roman"/>
          <w:color w:val="auto"/>
          <w:szCs w:val="24"/>
        </w:rPr>
      </w:pPr>
      <w:bookmarkStart w:id="326" w:name="325"/>
      <w:bookmarkEnd w:id="325"/>
      <w:r w:rsidRPr="00C3102D">
        <w:rPr>
          <w:rFonts w:cs="Times New Roman"/>
          <w:color w:val="auto"/>
          <w:szCs w:val="24"/>
        </w:rPr>
        <w:t xml:space="preserve">Once back to the patient’s own baseline health, a determination of the need for long-term treatment and management may be </w:t>
      </w:r>
      <w:r>
        <w:rPr>
          <w:rFonts w:cs="Times New Roman"/>
          <w:color w:val="auto"/>
          <w:szCs w:val="24"/>
        </w:rPr>
        <w:t>made</w:t>
      </w:r>
      <w:r w:rsidRPr="00C3102D">
        <w:rPr>
          <w:rFonts w:cs="Times New Roman"/>
          <w:color w:val="auto"/>
          <w:szCs w:val="24"/>
        </w:rPr>
        <w:t>. The treatment depends on the severity of the chest wall deformity. Surgical considerations are appropriate for certain chest wall disorders.</w:t>
      </w:r>
    </w:p>
    <w:p w14:paraId="5A3E0080" w14:textId="33774A57" w:rsidR="00FF7245" w:rsidRPr="00C3102D" w:rsidRDefault="003503A0">
      <w:pPr>
        <w:pStyle w:val="TX"/>
        <w:spacing w:afterLines="80" w:after="192"/>
        <w:rPr>
          <w:rFonts w:cs="Times New Roman"/>
          <w:color w:val="auto"/>
          <w:szCs w:val="24"/>
        </w:rPr>
      </w:pPr>
      <w:bookmarkStart w:id="327" w:name="326"/>
      <w:bookmarkEnd w:id="326"/>
      <w:r w:rsidRPr="00C3102D">
        <w:rPr>
          <w:rFonts w:cs="Times New Roman"/>
          <w:color w:val="auto"/>
          <w:szCs w:val="24"/>
        </w:rPr>
        <w:t xml:space="preserve">The traditional approach to the treatment of chest wall deformities was complete or partial sternotomy. Currently, PE repair can be accomplished using a minimally invasive technique to safely position a convex metal bar from one side of the chest to the other side. This bar is then inverted 180 degrees, exerting upward pressure on the concave sternum. Bilateral </w:t>
      </w:r>
      <w:proofErr w:type="spellStart"/>
      <w:r w:rsidRPr="00C3102D">
        <w:rPr>
          <w:rFonts w:cs="Times New Roman"/>
          <w:color w:val="auto"/>
          <w:szCs w:val="24"/>
        </w:rPr>
        <w:t>thoracoscopy</w:t>
      </w:r>
      <w:proofErr w:type="spellEnd"/>
      <w:r w:rsidRPr="00C3102D">
        <w:rPr>
          <w:rFonts w:cs="Times New Roman"/>
          <w:color w:val="auto"/>
          <w:szCs w:val="24"/>
        </w:rPr>
        <w:t xml:space="preserve"> may be necessary if the pectus is severe.</w:t>
      </w:r>
      <w:r w:rsidRPr="00384128">
        <w:rPr>
          <w:rStyle w:val="superscript"/>
        </w:rPr>
        <w:t>70</w:t>
      </w:r>
    </w:p>
    <w:p w14:paraId="17A609B1" w14:textId="026BB929" w:rsidR="00FF7245" w:rsidRPr="00C3102D" w:rsidRDefault="003503A0">
      <w:pPr>
        <w:pStyle w:val="TX"/>
        <w:spacing w:afterLines="80" w:after="192"/>
        <w:rPr>
          <w:rFonts w:cs="Times New Roman"/>
          <w:color w:val="auto"/>
          <w:szCs w:val="24"/>
        </w:rPr>
      </w:pPr>
      <w:bookmarkStart w:id="328" w:name="327"/>
      <w:bookmarkEnd w:id="327"/>
      <w:r w:rsidRPr="00C3102D">
        <w:rPr>
          <w:rFonts w:cs="Times New Roman"/>
          <w:color w:val="auto"/>
          <w:szCs w:val="24"/>
        </w:rPr>
        <w:t xml:space="preserve">PC can be treated </w:t>
      </w:r>
      <w:proofErr w:type="spellStart"/>
      <w:r w:rsidRPr="00C3102D">
        <w:rPr>
          <w:rFonts w:cs="Times New Roman"/>
          <w:color w:val="auto"/>
          <w:szCs w:val="24"/>
        </w:rPr>
        <w:t>nonoperatively</w:t>
      </w:r>
      <w:proofErr w:type="spellEnd"/>
      <w:r w:rsidRPr="00C3102D">
        <w:rPr>
          <w:rFonts w:cs="Times New Roman"/>
          <w:color w:val="auto"/>
          <w:szCs w:val="24"/>
        </w:rPr>
        <w:t xml:space="preserve"> with a brace that provides anteroposterior compression</w:t>
      </w:r>
      <w:r>
        <w:rPr>
          <w:rFonts w:cs="Times New Roman"/>
          <w:color w:val="auto"/>
          <w:szCs w:val="24"/>
        </w:rPr>
        <w:t>,</w:t>
      </w:r>
      <w:r w:rsidRPr="00C3102D">
        <w:rPr>
          <w:rFonts w:cs="Times New Roman"/>
          <w:color w:val="auto"/>
          <w:szCs w:val="24"/>
        </w:rPr>
        <w:t xml:space="preserve"> result</w:t>
      </w:r>
      <w:r>
        <w:rPr>
          <w:rFonts w:cs="Times New Roman"/>
          <w:color w:val="auto"/>
          <w:szCs w:val="24"/>
        </w:rPr>
        <w:t>ing</w:t>
      </w:r>
      <w:r w:rsidRPr="00C3102D">
        <w:rPr>
          <w:rFonts w:cs="Times New Roman"/>
          <w:color w:val="auto"/>
          <w:szCs w:val="24"/>
        </w:rPr>
        <w:t xml:space="preserve"> in progressive remodeling of the chest. The brace must be worn 14 hours per day for at least 2 years. Surgical correction is often reserved for those who fail conservative management or </w:t>
      </w:r>
      <w:r>
        <w:rPr>
          <w:rFonts w:cs="Times New Roman"/>
          <w:color w:val="auto"/>
          <w:szCs w:val="24"/>
        </w:rPr>
        <w:t>for</w:t>
      </w:r>
      <w:r w:rsidRPr="00C3102D">
        <w:rPr>
          <w:rFonts w:cs="Times New Roman"/>
          <w:color w:val="auto"/>
          <w:szCs w:val="24"/>
        </w:rPr>
        <w:t xml:space="preserve"> </w:t>
      </w:r>
      <w:proofErr w:type="spellStart"/>
      <w:r w:rsidRPr="00C3102D">
        <w:rPr>
          <w:rFonts w:cs="Times New Roman"/>
          <w:color w:val="auto"/>
          <w:szCs w:val="24"/>
        </w:rPr>
        <w:t>nonadherent</w:t>
      </w:r>
      <w:proofErr w:type="spellEnd"/>
      <w:r w:rsidRPr="00C3102D">
        <w:rPr>
          <w:rFonts w:cs="Times New Roman"/>
          <w:color w:val="auto"/>
          <w:szCs w:val="24"/>
        </w:rPr>
        <w:t xml:space="preserve"> patients. The surgical treatment of PC is like that of PE.</w:t>
      </w:r>
      <w:r w:rsidRPr="00384128">
        <w:rPr>
          <w:rStyle w:val="superscript"/>
        </w:rPr>
        <w:t>48</w:t>
      </w:r>
    </w:p>
    <w:p w14:paraId="57CE80F3" w14:textId="79AB0D4B" w:rsidR="00FF7245" w:rsidRPr="00C3102D" w:rsidRDefault="003503A0">
      <w:pPr>
        <w:pStyle w:val="TX"/>
        <w:spacing w:afterLines="80" w:after="192"/>
        <w:rPr>
          <w:rFonts w:cs="Times New Roman"/>
          <w:color w:val="auto"/>
          <w:szCs w:val="24"/>
        </w:rPr>
      </w:pPr>
      <w:bookmarkStart w:id="329" w:name="328"/>
      <w:bookmarkEnd w:id="328"/>
      <w:r w:rsidRPr="00C3102D">
        <w:rPr>
          <w:rFonts w:cs="Times New Roman"/>
          <w:color w:val="auto"/>
          <w:szCs w:val="24"/>
        </w:rPr>
        <w:t xml:space="preserve">Like PC, the primary treatment for kyphosis is nonsurgical and consists of exercise, physical therapy, and pain medication. However, treatment options depend on the type of kyphosis. Some types of kyphosis, </w:t>
      </w:r>
      <w:r>
        <w:rPr>
          <w:rFonts w:cs="Times New Roman"/>
          <w:color w:val="auto"/>
          <w:szCs w:val="24"/>
        </w:rPr>
        <w:t>such as</w:t>
      </w:r>
      <w:r w:rsidRPr="00C3102D">
        <w:rPr>
          <w:rFonts w:cs="Times New Roman"/>
          <w:color w:val="auto"/>
          <w:szCs w:val="24"/>
        </w:rPr>
        <w:t xml:space="preserve"> </w:t>
      </w:r>
      <w:proofErr w:type="spellStart"/>
      <w:r w:rsidRPr="00C3102D">
        <w:rPr>
          <w:rFonts w:cs="Times New Roman"/>
          <w:color w:val="auto"/>
          <w:szCs w:val="24"/>
        </w:rPr>
        <w:t>Scheuermann</w:t>
      </w:r>
      <w:proofErr w:type="spellEnd"/>
      <w:r w:rsidRPr="00C3102D">
        <w:rPr>
          <w:rFonts w:cs="Times New Roman"/>
          <w:color w:val="auto"/>
          <w:szCs w:val="24"/>
        </w:rPr>
        <w:t xml:space="preserve"> kyphosis, may require surgery.</w:t>
      </w:r>
    </w:p>
    <w:p w14:paraId="2835C637" w14:textId="3229E751" w:rsidR="00FF7245" w:rsidRPr="00C3102D" w:rsidRDefault="003503A0">
      <w:pPr>
        <w:pStyle w:val="TX"/>
        <w:spacing w:afterLines="80" w:after="192"/>
        <w:rPr>
          <w:rFonts w:cs="Times New Roman"/>
          <w:color w:val="auto"/>
          <w:szCs w:val="24"/>
        </w:rPr>
      </w:pPr>
      <w:bookmarkStart w:id="330" w:name="329"/>
      <w:bookmarkEnd w:id="329"/>
      <w:r w:rsidRPr="00C3102D">
        <w:rPr>
          <w:rFonts w:cs="Times New Roman"/>
          <w:color w:val="auto"/>
          <w:szCs w:val="24"/>
        </w:rPr>
        <w:lastRenderedPageBreak/>
        <w:t xml:space="preserve">The treatment for kyphoscoliosis depends on the etiology, onset, and state of the disease. Brace therapy is sometimes used, and its goal is to prevent disease progression. However, it is inconvenient and has limited efficacy. Surgery may include the traditional Harrington rod insertion to prevent further progression of the curvature, spinal arthrodesis, vertebral fusion with metal hardware or bone implants, </w:t>
      </w:r>
      <w:proofErr w:type="spellStart"/>
      <w:r w:rsidRPr="00C3102D">
        <w:rPr>
          <w:rFonts w:cs="Times New Roman"/>
          <w:color w:val="auto"/>
          <w:szCs w:val="24"/>
        </w:rPr>
        <w:t>thoracoscopic</w:t>
      </w:r>
      <w:proofErr w:type="spellEnd"/>
      <w:r w:rsidRPr="00C3102D">
        <w:rPr>
          <w:rFonts w:cs="Times New Roman"/>
          <w:color w:val="auto"/>
          <w:szCs w:val="24"/>
        </w:rPr>
        <w:t xml:space="preserve"> scoliosis surgery, and/or </w:t>
      </w:r>
      <w:proofErr w:type="spellStart"/>
      <w:r w:rsidRPr="00C3102D">
        <w:rPr>
          <w:rFonts w:cs="Times New Roman"/>
          <w:color w:val="auto"/>
          <w:szCs w:val="24"/>
        </w:rPr>
        <w:t>thoracoplasty</w:t>
      </w:r>
      <w:proofErr w:type="spellEnd"/>
      <w:r w:rsidRPr="00C3102D">
        <w:rPr>
          <w:rFonts w:cs="Times New Roman"/>
          <w:color w:val="auto"/>
          <w:szCs w:val="24"/>
        </w:rPr>
        <w:t xml:space="preserve">. The outcome of surgical correction is </w:t>
      </w:r>
      <w:r>
        <w:rPr>
          <w:rFonts w:cs="Times New Roman"/>
          <w:color w:val="auto"/>
          <w:szCs w:val="24"/>
        </w:rPr>
        <w:t>often</w:t>
      </w:r>
      <w:r w:rsidRPr="00C3102D">
        <w:rPr>
          <w:rFonts w:cs="Times New Roman"/>
          <w:color w:val="auto"/>
          <w:szCs w:val="24"/>
        </w:rPr>
        <w:t xml:space="preserve"> cosmetic in nature</w:t>
      </w:r>
      <w:r>
        <w:rPr>
          <w:rFonts w:cs="Times New Roman"/>
          <w:color w:val="auto"/>
          <w:szCs w:val="24"/>
        </w:rPr>
        <w:t>,</w:t>
      </w:r>
      <w:r w:rsidRPr="00C3102D">
        <w:rPr>
          <w:rFonts w:cs="Times New Roman"/>
          <w:color w:val="auto"/>
          <w:szCs w:val="24"/>
        </w:rPr>
        <w:t xml:space="preserve"> with little improvement in vital capacity.</w:t>
      </w:r>
      <w:r w:rsidRPr="00384128">
        <w:rPr>
          <w:rStyle w:val="superscript"/>
        </w:rPr>
        <w:t>47</w:t>
      </w:r>
      <w:r w:rsidRPr="00C3102D">
        <w:rPr>
          <w:rFonts w:cs="Times New Roman"/>
          <w:color w:val="auto"/>
          <w:szCs w:val="24"/>
        </w:rPr>
        <w:t xml:space="preserve"> For patients with chronic respiratory failure, nocturnal mechanical ventilation can reverse </w:t>
      </w:r>
      <w:proofErr w:type="spellStart"/>
      <w:r w:rsidRPr="00C3102D">
        <w:rPr>
          <w:rFonts w:cs="Times New Roman"/>
          <w:color w:val="auto"/>
          <w:szCs w:val="24"/>
        </w:rPr>
        <w:t>cor</w:t>
      </w:r>
      <w:proofErr w:type="spellEnd"/>
      <w:r w:rsidRPr="00C3102D">
        <w:rPr>
          <w:rFonts w:cs="Times New Roman"/>
          <w:color w:val="auto"/>
          <w:szCs w:val="24"/>
        </w:rPr>
        <w:t xml:space="preserve"> </w:t>
      </w:r>
      <w:proofErr w:type="spellStart"/>
      <w:r w:rsidRPr="00C3102D">
        <w:rPr>
          <w:rFonts w:cs="Times New Roman"/>
          <w:color w:val="auto"/>
          <w:szCs w:val="24"/>
        </w:rPr>
        <w:t>pulmonale</w:t>
      </w:r>
      <w:proofErr w:type="spellEnd"/>
      <w:r w:rsidRPr="00C3102D">
        <w:rPr>
          <w:rFonts w:cs="Times New Roman"/>
          <w:color w:val="auto"/>
          <w:szCs w:val="24"/>
        </w:rPr>
        <w:t>, improve gas exchange and maximum inspiratory and expiratory pressures, and reduce hospital admissions.</w:t>
      </w:r>
      <w:r w:rsidRPr="00384128">
        <w:rPr>
          <w:rStyle w:val="superscript"/>
        </w:rPr>
        <w:t>52</w:t>
      </w:r>
      <w:r w:rsidRPr="00C3102D">
        <w:rPr>
          <w:rFonts w:cs="Times New Roman"/>
          <w:color w:val="auto"/>
          <w:szCs w:val="24"/>
        </w:rPr>
        <w:t xml:space="preserve"> However, both exercise limitation and dyspnea usually become persistent and impair health-related quality of life (HRQL). Pulmonary rehabilitation in patients with chronic respiratory failure due to kyphoscoliosis improves exercise capacity, muscle strength, dyspnea, and HRQL.</w:t>
      </w:r>
      <w:r w:rsidRPr="00384128">
        <w:rPr>
          <w:rStyle w:val="superscript"/>
        </w:rPr>
        <w:t>68</w:t>
      </w:r>
      <w:proofErr w:type="gramStart"/>
      <w:r w:rsidRPr="00384128">
        <w:rPr>
          <w:rStyle w:val="superscript"/>
        </w:rPr>
        <w:t>,71</w:t>
      </w:r>
      <w:proofErr w:type="gramEnd"/>
    </w:p>
    <w:p w14:paraId="320200F3" w14:textId="0C9BDC94" w:rsidR="00FF7245" w:rsidRPr="00C3102D" w:rsidRDefault="003503A0">
      <w:pPr>
        <w:pStyle w:val="TX"/>
        <w:spacing w:afterLines="80" w:after="192"/>
        <w:rPr>
          <w:rFonts w:cs="Times New Roman"/>
          <w:color w:val="auto"/>
          <w:szCs w:val="24"/>
        </w:rPr>
      </w:pPr>
      <w:bookmarkStart w:id="331" w:name="330"/>
      <w:bookmarkEnd w:id="330"/>
      <w:r w:rsidRPr="00C3102D">
        <w:rPr>
          <w:rFonts w:cs="Times New Roman"/>
          <w:color w:val="auto"/>
          <w:szCs w:val="24"/>
        </w:rPr>
        <w:t>No definite disease-modifying treatment exists for individuals with AS. Early diagnosis is important, and treatment measures include pharmacologic</w:t>
      </w:r>
      <w:r>
        <w:rPr>
          <w:rFonts w:cs="Times New Roman"/>
          <w:color w:val="auto"/>
          <w:szCs w:val="24"/>
        </w:rPr>
        <w:t xml:space="preserve"> treatment</w:t>
      </w:r>
      <w:r w:rsidRPr="00C3102D">
        <w:rPr>
          <w:rFonts w:cs="Times New Roman"/>
          <w:color w:val="auto"/>
          <w:szCs w:val="24"/>
        </w:rPr>
        <w:t>, surg</w:t>
      </w:r>
      <w:r>
        <w:rPr>
          <w:rFonts w:cs="Times New Roman"/>
          <w:color w:val="auto"/>
          <w:szCs w:val="24"/>
        </w:rPr>
        <w:t>ery</w:t>
      </w:r>
      <w:r w:rsidRPr="00C3102D">
        <w:rPr>
          <w:rFonts w:cs="Times New Roman"/>
          <w:color w:val="auto"/>
          <w:szCs w:val="24"/>
        </w:rPr>
        <w:t>, and physical therapy. Disease progression can be monitored by following laboratory values, including the erythrocyte sedimentation rate (ESR) and C-reactive protein (CRP) level. Any surgical treatment is focused on the resolution of complications related to AS, such as correcting spinal deformities or repairing damaged peripheral joints.</w:t>
      </w:r>
      <w:r w:rsidRPr="00384128">
        <w:rPr>
          <w:rStyle w:val="superscript"/>
        </w:rPr>
        <w:t>72</w:t>
      </w:r>
    </w:p>
    <w:p w14:paraId="11EB435F" w14:textId="5269DE8D" w:rsidR="00FF7245" w:rsidRPr="00C3102D" w:rsidRDefault="003503A0">
      <w:pPr>
        <w:pStyle w:val="TX"/>
        <w:spacing w:afterLines="80" w:after="192"/>
        <w:rPr>
          <w:rFonts w:cs="Times New Roman"/>
          <w:color w:val="auto"/>
          <w:szCs w:val="24"/>
        </w:rPr>
      </w:pPr>
      <w:bookmarkStart w:id="332" w:name="331"/>
      <w:bookmarkEnd w:id="331"/>
      <w:r w:rsidRPr="00C3102D">
        <w:rPr>
          <w:rFonts w:cs="Times New Roman"/>
          <w:color w:val="auto"/>
          <w:szCs w:val="24"/>
        </w:rPr>
        <w:t>Dietary changes combined with exercise and behavioral modifications can lead to weight loss in some individuals</w:t>
      </w:r>
      <w:r>
        <w:rPr>
          <w:rFonts w:cs="Times New Roman"/>
          <w:color w:val="auto"/>
          <w:szCs w:val="24"/>
        </w:rPr>
        <w:t xml:space="preserve"> with obesity</w:t>
      </w:r>
      <w:r w:rsidRPr="00C3102D">
        <w:rPr>
          <w:rFonts w:cs="Times New Roman"/>
          <w:color w:val="auto"/>
          <w:szCs w:val="24"/>
        </w:rPr>
        <w:t xml:space="preserve">. However, these modalities are usually not successful in maintaining long-term weight loss. Bariatric surgery is a common intervention that can produce not only weight loss but also long-term maintenance of weight loss. In patients with obesity hypoventilation syndrome and acute or chronic </w:t>
      </w:r>
      <w:proofErr w:type="spellStart"/>
      <w:r w:rsidRPr="00C3102D">
        <w:rPr>
          <w:rFonts w:cs="Times New Roman"/>
          <w:color w:val="auto"/>
          <w:szCs w:val="24"/>
        </w:rPr>
        <w:t>hypercapnic</w:t>
      </w:r>
      <w:proofErr w:type="spellEnd"/>
      <w:r w:rsidRPr="00C3102D">
        <w:rPr>
          <w:rFonts w:cs="Times New Roman"/>
          <w:color w:val="auto"/>
          <w:szCs w:val="24"/>
        </w:rPr>
        <w:t xml:space="preserve"> respiratory failure, nocturnal </w:t>
      </w:r>
      <w:r w:rsidRPr="00C3102D">
        <w:rPr>
          <w:rFonts w:cs="Times New Roman"/>
          <w:color w:val="auto"/>
          <w:szCs w:val="24"/>
        </w:rPr>
        <w:lastRenderedPageBreak/>
        <w:t>noninvasive ventilation may improve gas exchange, daytime somnolence, and HRQL.</w:t>
      </w:r>
      <w:r w:rsidRPr="00384128">
        <w:rPr>
          <w:rStyle w:val="superscript"/>
        </w:rPr>
        <w:t>50</w:t>
      </w:r>
    </w:p>
    <w:p w14:paraId="098445DE" w14:textId="1E34B97B" w:rsidR="00FF7245" w:rsidRPr="00C3102D" w:rsidRDefault="003503A0">
      <w:pPr>
        <w:pStyle w:val="H3"/>
      </w:pPr>
      <w:bookmarkStart w:id="333" w:name="332"/>
      <w:bookmarkEnd w:id="332"/>
      <w:r w:rsidRPr="00C3102D">
        <w:t>Prognosis</w:t>
      </w:r>
    </w:p>
    <w:p w14:paraId="32790B86" w14:textId="48D80143" w:rsidR="00FF7245" w:rsidRPr="00C3102D" w:rsidRDefault="003503A0">
      <w:pPr>
        <w:pStyle w:val="TXL"/>
        <w:spacing w:afterLines="80" w:after="192"/>
        <w:rPr>
          <w:rFonts w:cs="Times New Roman"/>
          <w:color w:val="auto"/>
          <w:szCs w:val="24"/>
        </w:rPr>
      </w:pPr>
      <w:bookmarkStart w:id="334" w:name="333"/>
      <w:bookmarkEnd w:id="333"/>
      <w:r w:rsidRPr="00C3102D">
        <w:rPr>
          <w:rFonts w:cs="Times New Roman"/>
          <w:color w:val="auto"/>
          <w:szCs w:val="24"/>
        </w:rPr>
        <w:t xml:space="preserve">Depending on the cause, these disorders can manifest from birth to adolescence, with a </w:t>
      </w:r>
      <w:r>
        <w:rPr>
          <w:rFonts w:cs="Times New Roman"/>
          <w:color w:val="auto"/>
          <w:szCs w:val="24"/>
        </w:rPr>
        <w:t>highly</w:t>
      </w:r>
      <w:r w:rsidRPr="00C3102D">
        <w:rPr>
          <w:rFonts w:cs="Times New Roman"/>
          <w:color w:val="auto"/>
          <w:szCs w:val="24"/>
        </w:rPr>
        <w:t xml:space="preserve"> variable prognosis ranging from death during infancy (e.g., severe congenital chest wall deformity) to milder functional abnormality later in life (e.g., adolescent kyphoscoliosis).</w:t>
      </w:r>
    </w:p>
    <w:p w14:paraId="68BBDE28" w14:textId="428B9752" w:rsidR="00FF7245" w:rsidRPr="00384128" w:rsidRDefault="003503A0">
      <w:pPr>
        <w:pStyle w:val="TX"/>
        <w:spacing w:afterLines="80" w:after="192"/>
        <w:rPr>
          <w:rStyle w:val="superscript"/>
        </w:rPr>
      </w:pPr>
      <w:bookmarkStart w:id="335" w:name="334"/>
      <w:bookmarkEnd w:id="334"/>
      <w:r w:rsidRPr="00C3102D">
        <w:rPr>
          <w:rFonts w:cs="Times New Roman"/>
          <w:color w:val="auto"/>
          <w:szCs w:val="24"/>
        </w:rPr>
        <w:t xml:space="preserve">Mild defects do not shorten life expectancy. Patients debilitated with severe advanced disease often die of respiratory failure at times of </w:t>
      </w:r>
      <w:proofErr w:type="spellStart"/>
      <w:r w:rsidRPr="00C3102D">
        <w:rPr>
          <w:rFonts w:cs="Times New Roman"/>
          <w:color w:val="auto"/>
          <w:szCs w:val="24"/>
        </w:rPr>
        <w:t>intercurrent</w:t>
      </w:r>
      <w:proofErr w:type="spellEnd"/>
      <w:r w:rsidRPr="00C3102D">
        <w:rPr>
          <w:rFonts w:cs="Times New Roman"/>
          <w:color w:val="auto"/>
          <w:szCs w:val="24"/>
        </w:rPr>
        <w:t xml:space="preserve"> acute illness. Life expectancy and quality depend mainly on disease severity, comorbidity, and timely therapy.</w:t>
      </w:r>
      <w:r w:rsidRPr="00384128">
        <w:rPr>
          <w:rStyle w:val="superscript"/>
        </w:rPr>
        <w:t>47</w:t>
      </w:r>
    </w:p>
    <w:bookmarkEnd w:id="335" w:displacedByCustomXml="next"/>
    <w:sdt>
      <w:sdtPr>
        <w:alias w:val="BOX2"/>
        <w:tag w:val="2"/>
        <w:id w:val="-1268466469"/>
        <w:placeholder>
          <w:docPart w:val="DefaultPlaceholder_1082065158"/>
        </w:placeholder>
      </w:sdtPr>
      <w:sdtContent>
        <w:bookmarkStart w:id="336" w:name="335" w:displacedByCustomXml="prev"/>
        <w:p w14:paraId="0A469381" w14:textId="13253707" w:rsidR="00FF7245" w:rsidRPr="00C3102D" w:rsidRDefault="003503A0">
          <w:pPr>
            <w:pStyle w:val="BX2T"/>
          </w:pPr>
          <w:r w:rsidRPr="00EE7331">
            <w:rPr>
              <w:highlight w:val="cyan"/>
            </w:rPr>
            <w:t>Knowledge Check Questions</w:t>
          </w:r>
        </w:p>
        <w:p w14:paraId="50956FB7" w14:textId="5B71B620" w:rsidR="00FF7245" w:rsidRPr="00C3102D" w:rsidRDefault="003503A0">
          <w:pPr>
            <w:pStyle w:val="BX2NLF"/>
            <w:numPr>
              <w:ilvl w:val="0"/>
              <w:numId w:val="19"/>
            </w:numPr>
          </w:pPr>
          <w:bookmarkStart w:id="337" w:name="336"/>
          <w:bookmarkEnd w:id="336"/>
          <w:r w:rsidRPr="00C3102D">
            <w:t>True or False: A pneumothorax can push the contents of the chest away from the affected side.</w:t>
          </w:r>
        </w:p>
        <w:p w14:paraId="0FEB8DA2" w14:textId="4DB97760" w:rsidR="00FF7245" w:rsidRPr="00C3102D" w:rsidRDefault="003503A0">
          <w:pPr>
            <w:pStyle w:val="BX2NL"/>
            <w:numPr>
              <w:ilvl w:val="0"/>
              <w:numId w:val="19"/>
            </w:numPr>
          </w:pPr>
          <w:bookmarkStart w:id="338" w:name="337"/>
          <w:bookmarkEnd w:id="337"/>
          <w:r w:rsidRPr="00C3102D">
            <w:t>True or False: The primary survey for chest trauma consists of observation, inspection, palpation, percussion, and auscultation.</w:t>
          </w:r>
        </w:p>
        <w:p w14:paraId="5AA544A2" w14:textId="5F258C05" w:rsidR="00FF7245" w:rsidRPr="00C3102D" w:rsidRDefault="003503A0">
          <w:pPr>
            <w:pStyle w:val="BX2NL"/>
            <w:numPr>
              <w:ilvl w:val="0"/>
              <w:numId w:val="19"/>
            </w:numPr>
          </w:pPr>
          <w:bookmarkStart w:id="339" w:name="338"/>
          <w:bookmarkEnd w:id="338"/>
          <w:r w:rsidRPr="00C3102D">
            <w:t>True or False: A large open pneumothorax will allow more air to flow through the opening in the chest than through the trachea.</w:t>
          </w:r>
        </w:p>
        <w:p w14:paraId="1146F151" w14:textId="3E79761B" w:rsidR="00FF7245" w:rsidRPr="00C3102D" w:rsidRDefault="003503A0">
          <w:pPr>
            <w:pStyle w:val="BX2NL"/>
            <w:numPr>
              <w:ilvl w:val="0"/>
              <w:numId w:val="19"/>
            </w:numPr>
          </w:pPr>
          <w:bookmarkStart w:id="340" w:name="339"/>
          <w:bookmarkEnd w:id="339"/>
          <w:r w:rsidRPr="00C3102D">
            <w:t>True or False: A tension pneumothorax must be confirmed by chest radiograph prior to treatment.</w:t>
          </w:r>
        </w:p>
        <w:p w14:paraId="69A46A91" w14:textId="54B4BEED" w:rsidR="00FF7245" w:rsidRPr="00C3102D" w:rsidRDefault="003503A0">
          <w:pPr>
            <w:pStyle w:val="BX2NL"/>
            <w:numPr>
              <w:ilvl w:val="0"/>
              <w:numId w:val="19"/>
            </w:numPr>
          </w:pPr>
          <w:bookmarkStart w:id="341" w:name="340"/>
          <w:bookmarkEnd w:id="340"/>
          <w:r w:rsidRPr="00C3102D">
            <w:t>True or False: Beck triad is a sign of a traumatic pneumothorax.</w:t>
          </w:r>
        </w:p>
        <w:p w14:paraId="63993B14" w14:textId="350D7120" w:rsidR="00FF7245" w:rsidRPr="00C3102D" w:rsidRDefault="003503A0">
          <w:pPr>
            <w:pStyle w:val="BX2NL"/>
            <w:numPr>
              <w:ilvl w:val="0"/>
              <w:numId w:val="19"/>
            </w:numPr>
          </w:pPr>
          <w:bookmarkStart w:id="342" w:name="341"/>
          <w:bookmarkEnd w:id="341"/>
          <w:r w:rsidRPr="00C3102D">
            <w:t>True or False: Chest wall deformities can decrease compliance by limiting chest expansion.</w:t>
          </w:r>
        </w:p>
        <w:p w14:paraId="087C5885" w14:textId="5FB9A919" w:rsidR="00FF7245" w:rsidRPr="00C3102D" w:rsidRDefault="003503A0">
          <w:pPr>
            <w:pStyle w:val="BX2NL"/>
            <w:numPr>
              <w:ilvl w:val="0"/>
              <w:numId w:val="19"/>
            </w:numPr>
          </w:pPr>
          <w:bookmarkStart w:id="343" w:name="342"/>
          <w:bookmarkEnd w:id="342"/>
          <w:r w:rsidRPr="00C3102D">
            <w:t>True or False: The most common chest wall deformity is scoliosis.</w:t>
          </w:r>
        </w:p>
        <w:p w14:paraId="255C8929" w14:textId="70990111" w:rsidR="00FF7245" w:rsidRPr="00C3102D" w:rsidRDefault="003503A0">
          <w:pPr>
            <w:pStyle w:val="BX2NL"/>
            <w:numPr>
              <w:ilvl w:val="0"/>
              <w:numId w:val="19"/>
            </w:numPr>
          </w:pPr>
          <w:bookmarkStart w:id="344" w:name="343"/>
          <w:bookmarkEnd w:id="343"/>
          <w:r w:rsidRPr="00C3102D">
            <w:t>True or False: Chest wall deformities cause restrictive patterns on PFTs.</w:t>
          </w:r>
        </w:p>
        <w:p w14:paraId="6A06AF20" w14:textId="07D020CF" w:rsidR="00FF7245" w:rsidRPr="00C3102D" w:rsidRDefault="003503A0">
          <w:pPr>
            <w:pStyle w:val="BX2S"/>
          </w:pPr>
          <w:bookmarkStart w:id="345" w:name="344"/>
          <w:bookmarkEnd w:id="344"/>
          <w:r w:rsidRPr="00C3102D">
            <w:lastRenderedPageBreak/>
            <w:t xml:space="preserve">Modified from Ward M. Empyema and abscess pneumonia: background, pathophysiology, </w:t>
          </w:r>
          <w:proofErr w:type="gramStart"/>
          <w:r w:rsidRPr="00C3102D">
            <w:t>epidemiology</w:t>
          </w:r>
          <w:proofErr w:type="gramEnd"/>
          <w:r w:rsidRPr="00C3102D">
            <w:t xml:space="preserve">. </w:t>
          </w:r>
          <w:proofErr w:type="gramStart"/>
          <w:r>
            <w:rPr>
              <w:rFonts w:cs="Times New Roman"/>
              <w:color w:val="auto"/>
              <w:szCs w:val="24"/>
            </w:rPr>
            <w:t>Medscape</w:t>
          </w:r>
          <w:r w:rsidRPr="00C3102D">
            <w:t>.</w:t>
          </w:r>
          <w:proofErr w:type="gramEnd"/>
          <w:r w:rsidRPr="00C3102D">
            <w:t xml:space="preserve"> 2015. Accessed June 17, 2018. https://emedicine.medscape.com/article/807499 -overview#a5.</w:t>
          </w:r>
        </w:p>
      </w:sdtContent>
    </w:sdt>
    <w:p w14:paraId="5346478D" w14:textId="199BE9E1" w:rsidR="00FF7245" w:rsidRPr="00907807" w:rsidRDefault="003503A0">
      <w:pPr>
        <w:pStyle w:val="H1"/>
      </w:pPr>
      <w:bookmarkStart w:id="346" w:name="345"/>
      <w:bookmarkEnd w:id="345"/>
      <w:r w:rsidRPr="00EE7331">
        <w:rPr>
          <w:highlight w:val="cyan"/>
        </w:rPr>
        <w:t>Disorders of the Pleura</w:t>
      </w:r>
    </w:p>
    <w:p w14:paraId="4A33C683" w14:textId="44EE1A19" w:rsidR="00FF7245" w:rsidRPr="00C3102D" w:rsidRDefault="003503A0">
      <w:pPr>
        <w:pStyle w:val="TXL"/>
        <w:spacing w:afterLines="80" w:after="192"/>
        <w:rPr>
          <w:rFonts w:cs="Times New Roman"/>
          <w:color w:val="auto"/>
          <w:szCs w:val="24"/>
        </w:rPr>
      </w:pPr>
      <w:bookmarkStart w:id="347" w:name="346"/>
      <w:bookmarkEnd w:id="346"/>
      <w:r w:rsidRPr="00C3102D">
        <w:rPr>
          <w:rFonts w:cs="Times New Roman"/>
          <w:color w:val="auto"/>
          <w:szCs w:val="24"/>
        </w:rPr>
        <w:t xml:space="preserve">The potential space between the </w:t>
      </w:r>
      <w:r w:rsidRPr="00C13B99">
        <w:rPr>
          <w:rStyle w:val="KT"/>
          <w:highlight w:val="cyan"/>
        </w:rPr>
        <w:t>visceral pleura</w:t>
      </w:r>
      <w:r w:rsidRPr="00C3102D">
        <w:rPr>
          <w:rFonts w:cs="Times New Roman"/>
          <w:color w:val="auto"/>
          <w:szCs w:val="24"/>
        </w:rPr>
        <w:t xml:space="preserve"> and </w:t>
      </w:r>
      <w:r w:rsidRPr="00C13B99">
        <w:rPr>
          <w:rStyle w:val="KT"/>
          <w:highlight w:val="cyan"/>
        </w:rPr>
        <w:t>parietal pleura</w:t>
      </w:r>
      <w:r w:rsidRPr="00C3102D">
        <w:rPr>
          <w:rFonts w:cs="Times New Roman"/>
          <w:color w:val="auto"/>
          <w:szCs w:val="24"/>
        </w:rPr>
        <w:t xml:space="preserve"> surfaces is separated by about 10 mL of glycoprotein-rich fluid, which serves as a lubricating film. While the protein is qualitatively like plasma, the albumin content is slightly higher than that of plasma</w:t>
      </w:r>
      <w:r>
        <w:rPr>
          <w:rFonts w:cs="Times New Roman"/>
          <w:color w:val="auto"/>
          <w:szCs w:val="24"/>
        </w:rPr>
        <w:t>,</w:t>
      </w:r>
      <w:r w:rsidRPr="00C3102D">
        <w:rPr>
          <w:rFonts w:cs="Times New Roman"/>
          <w:color w:val="auto"/>
          <w:szCs w:val="24"/>
        </w:rPr>
        <w:t xml:space="preserve"> and </w:t>
      </w:r>
      <w:r>
        <w:rPr>
          <w:rFonts w:cs="Times New Roman"/>
          <w:color w:val="auto"/>
          <w:szCs w:val="24"/>
        </w:rPr>
        <w:t xml:space="preserve">the </w:t>
      </w:r>
      <w:r w:rsidRPr="00C3102D">
        <w:rPr>
          <w:rFonts w:cs="Times New Roman"/>
          <w:color w:val="auto"/>
          <w:szCs w:val="24"/>
        </w:rPr>
        <w:t>fibrinogen content is slightly lower.</w:t>
      </w:r>
      <w:r w:rsidRPr="00384128">
        <w:rPr>
          <w:rStyle w:val="superscript"/>
        </w:rPr>
        <w:t>72</w:t>
      </w:r>
    </w:p>
    <w:p w14:paraId="3F5364B5" w14:textId="4472301A" w:rsidR="00FF7245" w:rsidRPr="00384128" w:rsidRDefault="003503A0">
      <w:pPr>
        <w:pStyle w:val="TX"/>
        <w:spacing w:afterLines="80" w:after="192"/>
        <w:rPr>
          <w:rStyle w:val="superscript"/>
        </w:rPr>
      </w:pPr>
      <w:bookmarkStart w:id="348" w:name="347"/>
      <w:bookmarkEnd w:id="347"/>
      <w:r w:rsidRPr="00C3102D">
        <w:rPr>
          <w:rFonts w:cs="Times New Roman"/>
          <w:color w:val="auto"/>
          <w:szCs w:val="24"/>
        </w:rPr>
        <w:t>The lymphatic anatomy of the visceral pleura and parietal pleura is important in the homeostasis of pleural fluid volume in a normal individual. In disease, excess production or decreased absorption of lymph plays a significant role in the generation of effusions. Naturally occurring pores (stomata) in the caudal portions of the peripheral parietal pleura and lower mediastinal parietal pleura transfer particulate matter and cells directly into lymphatic channels for removal.</w:t>
      </w:r>
      <w:r w:rsidRPr="00384128">
        <w:rPr>
          <w:rStyle w:val="superscript"/>
        </w:rPr>
        <w:t>73</w:t>
      </w:r>
      <w:r w:rsidRPr="00C3102D">
        <w:rPr>
          <w:rFonts w:cs="Times New Roman"/>
          <w:color w:val="auto"/>
          <w:szCs w:val="24"/>
        </w:rPr>
        <w:t xml:space="preserve"> Fluid that abnormally accumulates within the pleural space is derived from the lung through the visceral pleura and absorbed almost entirely through the parietal pleura system (</w:t>
      </w:r>
      <w:sdt>
        <w:sdtPr>
          <w:rPr>
            <w:rFonts w:cs="Times New Roman"/>
            <w:color w:val="auto"/>
            <w:szCs w:val="24"/>
          </w:rPr>
          <w:alias w:val="FigureRef"/>
          <w:id w:val="-682129050"/>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1505976913"/>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1683704922"/>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85668221"/>
              <w:placeholder>
                <w:docPart w:val="DefaultPlaceholder_1082065158"/>
              </w:placeholder>
              <w:dataBinding w:prefixMappings="xmlns:ns0='http://www.Figure.net/AMOD/CustomXML.htm'" w:xpath="ns0:Figures[1]/ns0:Figure[@SeqNo='20']/ns0:SeqNo[1]" w:storeItemID="{25E72D1D-214B-4CDC-B73B-D95BDE841BAA}"/>
              <w:text/>
            </w:sdtPr>
            <w:sdtContent>
              <w:r w:rsidRPr="004F2219">
                <w:rPr>
                  <w:rStyle w:val="FIGREF"/>
                  <w:highlight w:val="cyan"/>
                </w:rPr>
                <w:t>20</w:t>
              </w:r>
            </w:sdtContent>
          </w:sdt>
        </w:sdtContent>
      </w:sdt>
      <w:r w:rsidRPr="00C3102D">
        <w:rPr>
          <w:rFonts w:cs="Times New Roman"/>
          <w:color w:val="auto"/>
          <w:szCs w:val="24"/>
        </w:rPr>
        <w:t>). Protein content and increased cellular components in the accumulated pleural fluid are often useful in determining disease etiology.</w:t>
      </w:r>
      <w:r w:rsidRPr="00384128">
        <w:rPr>
          <w:rStyle w:val="superscript"/>
        </w:rPr>
        <w:t>74</w:t>
      </w:r>
    </w:p>
    <w:bookmarkEnd w:id="348" w:displacedByCustomXml="next"/>
    <w:bookmarkStart w:id="349" w:name="348" w:displacedByCustomXml="next"/>
    <w:sdt>
      <w:sdtPr>
        <w:rPr>
          <w:rStyle w:val="FIGNO"/>
          <w:highlight w:val="cyan"/>
        </w:rPr>
        <w:alias w:val="Figure Caption"/>
        <w:id w:val="1374965558"/>
        <w:placeholder>
          <w:docPart w:val="DefaultPlaceholder_1082065158"/>
        </w:placeholder>
      </w:sdtPr>
      <w:sdtEndPr>
        <w:rPr>
          <w:rStyle w:val="DefaultParagraphFont"/>
          <w:rFonts w:cs="Times New Roman"/>
          <w:color w:val="auto"/>
          <w:szCs w:val="24"/>
          <w:highlight w:val="none"/>
        </w:rPr>
      </w:sdtEndPr>
      <w:sdtContent>
        <w:p w14:paraId="529E1044" w14:textId="77777777" w:rsidR="00F37857" w:rsidRDefault="003503A0">
          <w:pPr>
            <w:pStyle w:val="FGC"/>
            <w:rPr>
              <w:rFonts w:cs="Times New Roman"/>
              <w:color w:val="auto"/>
              <w:szCs w:val="24"/>
            </w:rPr>
          </w:pPr>
          <w:sdt>
            <w:sdtPr>
              <w:rPr>
                <w:rStyle w:val="FIGNO"/>
                <w:highlight w:val="cyan"/>
              </w:rPr>
              <w:alias w:val="Figure"/>
              <w:id w:val="1526593979"/>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2132777897"/>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1384088416"/>
              <w:placeholder>
                <w:docPart w:val="DefaultPlaceholder_1082065158"/>
              </w:placeholder>
              <w:dataBinding w:prefixMappings="xmlns:ns0='http://www.Figure.net/AMOD/CustomXML.htm'" w:xpath="ns0:Figures[1]/ns0:Figure[@SeqNo='20']/ns0:SeqNo[1]" w:storeItemID="{25E72D1D-214B-4CDC-B73B-D95BDE841BAA}"/>
              <w:text/>
            </w:sdtPr>
            <w:sdtContent>
              <w:r w:rsidRPr="003503A0">
                <w:rPr>
                  <w:rStyle w:val="FIGNO"/>
                  <w:highlight w:val="cyan"/>
                </w:rPr>
                <w:t>20</w:t>
              </w:r>
            </w:sdtContent>
          </w:sdt>
          <w:r>
            <w:rPr>
              <w:rFonts w:cs="Times New Roman"/>
              <w:color w:val="auto"/>
              <w:szCs w:val="24"/>
            </w:rPr>
            <w:t xml:space="preserve"> </w:t>
          </w:r>
          <w:r w:rsidRPr="00C3102D">
            <w:rPr>
              <w:rFonts w:cs="Times New Roman"/>
              <w:color w:val="auto"/>
              <w:szCs w:val="24"/>
            </w:rPr>
            <w:t xml:space="preserve">Schematic diagram of normal filtration and resorption of fluid in pleural space. The solid arrow </w:t>
          </w:r>
          <w:r>
            <w:rPr>
              <w:rFonts w:cs="Times New Roman"/>
              <w:color w:val="auto"/>
              <w:szCs w:val="24"/>
            </w:rPr>
            <w:t>indicates</w:t>
          </w:r>
          <w:r w:rsidRPr="00C3102D">
            <w:rPr>
              <w:rFonts w:cs="Times New Roman"/>
              <w:color w:val="auto"/>
              <w:szCs w:val="24"/>
            </w:rPr>
            <w:t xml:space="preserve"> the filtration of fluid from parietal pleural </w:t>
          </w:r>
          <w:proofErr w:type="spellStart"/>
          <w:r w:rsidRPr="00C3102D">
            <w:rPr>
              <w:rFonts w:cs="Times New Roman"/>
              <w:color w:val="auto"/>
              <w:szCs w:val="24"/>
            </w:rPr>
            <w:t>microvessels</w:t>
          </w:r>
          <w:proofErr w:type="spellEnd"/>
          <w:r w:rsidRPr="00C3102D">
            <w:rPr>
              <w:rFonts w:cs="Times New Roman"/>
              <w:color w:val="auto"/>
              <w:szCs w:val="24"/>
            </w:rPr>
            <w:t xml:space="preserve"> into the pleural space. The arrowhead indicates the removal of fluid through stomata and into parietal pleural lymphatics. Dashed arrows indicate a </w:t>
          </w:r>
          <w:r w:rsidRPr="00C3102D">
            <w:rPr>
              <w:rFonts w:cs="Times New Roman"/>
              <w:color w:val="auto"/>
              <w:szCs w:val="24"/>
            </w:rPr>
            <w:lastRenderedPageBreak/>
            <w:t xml:space="preserve">minor role for filtration and resorption of fluid by visceral pleural </w:t>
          </w:r>
          <w:proofErr w:type="spellStart"/>
          <w:r w:rsidRPr="00C3102D">
            <w:rPr>
              <w:rFonts w:cs="Times New Roman"/>
              <w:color w:val="auto"/>
              <w:szCs w:val="24"/>
            </w:rPr>
            <w:t>microvessels</w:t>
          </w:r>
          <w:proofErr w:type="spellEnd"/>
          <w:r w:rsidRPr="00C3102D">
            <w:rPr>
              <w:rFonts w:cs="Times New Roman"/>
              <w:color w:val="auto"/>
              <w:szCs w:val="24"/>
            </w:rPr>
            <w:t>.</w:t>
          </w:r>
        </w:p>
        <w:p w14:paraId="4EE67B21" w14:textId="61031458" w:rsidR="00FF7245" w:rsidRPr="00C3102D" w:rsidRDefault="00F37857" w:rsidP="00F37857">
          <w:pPr>
            <w:pStyle w:val="FGS"/>
          </w:pPr>
          <w:bookmarkStart w:id="350" w:name="349"/>
          <w:proofErr w:type="gramStart"/>
          <w:r w:rsidRPr="00C3102D">
            <w:t xml:space="preserve">Adapted from </w:t>
          </w:r>
          <w:proofErr w:type="spellStart"/>
          <w:r w:rsidRPr="00C3102D">
            <w:t>Pistolesi</w:t>
          </w:r>
          <w:proofErr w:type="spellEnd"/>
          <w:r w:rsidRPr="00C3102D">
            <w:t xml:space="preserve"> M, </w:t>
          </w:r>
          <w:proofErr w:type="spellStart"/>
          <w:r w:rsidRPr="00C3102D">
            <w:t>Miniati</w:t>
          </w:r>
          <w:proofErr w:type="spellEnd"/>
          <w:r w:rsidRPr="00C3102D">
            <w:t xml:space="preserve"> M, </w:t>
          </w:r>
          <w:proofErr w:type="spellStart"/>
          <w:r w:rsidRPr="00C3102D">
            <w:t>Giuntini</w:t>
          </w:r>
          <w:proofErr w:type="spellEnd"/>
          <w:r w:rsidRPr="00C3102D">
            <w:t xml:space="preserve"> C. Pleural liquid and solute exchange.</w:t>
          </w:r>
          <w:proofErr w:type="gramEnd"/>
          <w:r w:rsidRPr="00C3102D">
            <w:t xml:space="preserve"> </w:t>
          </w:r>
          <w:r w:rsidRPr="00384128">
            <w:rPr>
              <w:rStyle w:val="italic"/>
              <w:highlight w:val="green"/>
            </w:rPr>
            <w:t xml:space="preserve">Am Rev </w:t>
          </w:r>
          <w:proofErr w:type="spellStart"/>
          <w:r w:rsidRPr="00384128">
            <w:rPr>
              <w:rStyle w:val="italic"/>
              <w:highlight w:val="green"/>
            </w:rPr>
            <w:t>Respir</w:t>
          </w:r>
          <w:proofErr w:type="spellEnd"/>
          <w:r w:rsidRPr="00384128">
            <w:rPr>
              <w:rStyle w:val="italic"/>
              <w:highlight w:val="green"/>
            </w:rPr>
            <w:t xml:space="preserve"> Dis</w:t>
          </w:r>
          <w:r w:rsidRPr="00C3102D">
            <w:t>. 1989</w:t>
          </w:r>
          <w:proofErr w:type="gramStart"/>
          <w:r w:rsidRPr="00C3102D">
            <w:t>;140:825</w:t>
          </w:r>
          <w:proofErr w:type="gramEnd"/>
          <w:r w:rsidRPr="00C3102D">
            <w:t>–847.</w:t>
          </w:r>
        </w:p>
        <w:bookmarkEnd w:id="350" w:displacedByCustomXml="next"/>
      </w:sdtContent>
    </w:sdt>
    <w:p w14:paraId="6127B4AA" w14:textId="7D6C0F6A" w:rsidR="00FF7245" w:rsidRPr="00C3102D" w:rsidRDefault="003503A0">
      <w:pPr>
        <w:pStyle w:val="TX"/>
        <w:spacing w:afterLines="80" w:after="192"/>
        <w:rPr>
          <w:rFonts w:cs="Times New Roman"/>
          <w:color w:val="auto"/>
          <w:szCs w:val="24"/>
        </w:rPr>
      </w:pPr>
      <w:bookmarkStart w:id="351" w:name="350"/>
      <w:bookmarkEnd w:id="349"/>
      <w:r w:rsidRPr="00C3102D">
        <w:rPr>
          <w:rFonts w:cs="Times New Roman"/>
          <w:color w:val="auto"/>
          <w:szCs w:val="24"/>
        </w:rPr>
        <w:t xml:space="preserve">The normal pleura is a thin translucent membrane consisting of five layers: (1) the </w:t>
      </w:r>
      <w:r w:rsidRPr="00C13B99">
        <w:rPr>
          <w:rStyle w:val="KT"/>
          <w:highlight w:val="cyan"/>
        </w:rPr>
        <w:t>mesothelium</w:t>
      </w:r>
      <w:r w:rsidRPr="00EE7331">
        <w:rPr>
          <w:rFonts w:cs="Times New Roman"/>
          <w:color w:val="auto"/>
          <w:szCs w:val="24"/>
          <w:highlight w:val="cyan"/>
        </w:rPr>
        <w:t xml:space="preserve"> </w:t>
      </w:r>
      <w:r w:rsidRPr="00C3102D">
        <w:rPr>
          <w:rFonts w:cs="Times New Roman"/>
          <w:color w:val="auto"/>
          <w:szCs w:val="24"/>
        </w:rPr>
        <w:t xml:space="preserve">composed of flattened mesothelial cells joined primarily by tight junctions; (2) a thin layer of </w:t>
      </w:r>
      <w:proofErr w:type="spellStart"/>
      <w:r w:rsidRPr="00C3102D">
        <w:rPr>
          <w:rFonts w:cs="Times New Roman"/>
          <w:color w:val="auto"/>
          <w:szCs w:val="24"/>
        </w:rPr>
        <w:t>submesothelial</w:t>
      </w:r>
      <w:proofErr w:type="spellEnd"/>
      <w:r w:rsidRPr="00C3102D">
        <w:rPr>
          <w:rFonts w:cs="Times New Roman"/>
          <w:color w:val="auto"/>
          <w:szCs w:val="24"/>
        </w:rPr>
        <w:t xml:space="preserve"> connective tissue; (3) a superficial elastic tissue layer, (4) a second loose </w:t>
      </w:r>
      <w:proofErr w:type="spellStart"/>
      <w:r w:rsidRPr="00C3102D">
        <w:rPr>
          <w:rFonts w:cs="Times New Roman"/>
          <w:color w:val="auto"/>
          <w:szCs w:val="24"/>
        </w:rPr>
        <w:t>subpleural</w:t>
      </w:r>
      <w:proofErr w:type="spellEnd"/>
      <w:r w:rsidRPr="00C3102D">
        <w:rPr>
          <w:rFonts w:cs="Times New Roman"/>
          <w:color w:val="auto"/>
          <w:szCs w:val="24"/>
        </w:rPr>
        <w:t xml:space="preserve"> connective tissue layer rich in arteries, veins, nerves, and lymphatics; and (5) a deep </w:t>
      </w:r>
      <w:proofErr w:type="spellStart"/>
      <w:r w:rsidRPr="00C3102D">
        <w:rPr>
          <w:rFonts w:cs="Times New Roman"/>
          <w:color w:val="auto"/>
          <w:szCs w:val="24"/>
        </w:rPr>
        <w:t>fibroelastic</w:t>
      </w:r>
      <w:proofErr w:type="spellEnd"/>
      <w:r w:rsidRPr="00C3102D">
        <w:rPr>
          <w:rFonts w:cs="Times New Roman"/>
          <w:color w:val="auto"/>
          <w:szCs w:val="24"/>
        </w:rPr>
        <w:t xml:space="preserve"> layer attached to underlying lung parenchyma, chest wall, diaphragm, or mediastinum.</w:t>
      </w:r>
      <w:r w:rsidRPr="00384128">
        <w:rPr>
          <w:rStyle w:val="superscript"/>
        </w:rPr>
        <w:t>75</w:t>
      </w:r>
      <w:r w:rsidRPr="00C3102D">
        <w:rPr>
          <w:rFonts w:cs="Times New Roman"/>
          <w:color w:val="auto"/>
          <w:szCs w:val="24"/>
        </w:rPr>
        <w:t xml:space="preserve"> Long</w:t>
      </w:r>
      <w:r>
        <w:rPr>
          <w:rFonts w:cs="Times New Roman"/>
          <w:color w:val="auto"/>
          <w:szCs w:val="24"/>
        </w:rPr>
        <w:t>,</w:t>
      </w:r>
      <w:r w:rsidRPr="00C3102D">
        <w:rPr>
          <w:rFonts w:cs="Times New Roman"/>
          <w:color w:val="auto"/>
          <w:szCs w:val="24"/>
        </w:rPr>
        <w:t xml:space="preserve"> slender microvilli present on the mesothelial surface facing toward the pleural space provide an increased surface area for the release of hyaluronic acid into the pleural fluid and do not appear to play any </w:t>
      </w:r>
      <w:proofErr w:type="spellStart"/>
      <w:r w:rsidRPr="00C3102D">
        <w:rPr>
          <w:rFonts w:cs="Times New Roman"/>
          <w:color w:val="auto"/>
          <w:szCs w:val="24"/>
        </w:rPr>
        <w:t>resorptive</w:t>
      </w:r>
      <w:proofErr w:type="spellEnd"/>
      <w:r w:rsidRPr="00C3102D">
        <w:rPr>
          <w:rFonts w:cs="Times New Roman"/>
          <w:color w:val="auto"/>
          <w:szCs w:val="24"/>
        </w:rPr>
        <w:t xml:space="preserve"> role.</w:t>
      </w:r>
      <w:r w:rsidRPr="00384128">
        <w:rPr>
          <w:rStyle w:val="superscript"/>
        </w:rPr>
        <w:t>75</w:t>
      </w:r>
      <w:r w:rsidRPr="00C3102D">
        <w:rPr>
          <w:rFonts w:cs="Times New Roman"/>
          <w:color w:val="auto"/>
          <w:szCs w:val="24"/>
        </w:rPr>
        <w:t xml:space="preserve"> Visceral pleura mesothelial cells have more microvilli than mesothelial cells of the parietal pleura at similar intrathoracic levels.</w:t>
      </w:r>
    </w:p>
    <w:p w14:paraId="4B4ACA7A" w14:textId="359849A6" w:rsidR="00FF7245" w:rsidRPr="00C3102D" w:rsidRDefault="003503A0">
      <w:pPr>
        <w:pStyle w:val="TX"/>
        <w:spacing w:afterLines="80" w:after="192"/>
        <w:rPr>
          <w:rFonts w:cs="Times New Roman"/>
          <w:color w:val="auto"/>
          <w:szCs w:val="24"/>
        </w:rPr>
      </w:pPr>
      <w:bookmarkStart w:id="352" w:name="351"/>
      <w:bookmarkEnd w:id="351"/>
      <w:r w:rsidRPr="00C3102D">
        <w:rPr>
          <w:rFonts w:cs="Times New Roman"/>
          <w:color w:val="auto"/>
          <w:szCs w:val="24"/>
        </w:rPr>
        <w:t xml:space="preserve">The </w:t>
      </w:r>
      <w:r w:rsidRPr="00C13B99">
        <w:rPr>
          <w:rStyle w:val="KT"/>
          <w:highlight w:val="cyan"/>
        </w:rPr>
        <w:t>pleural space</w:t>
      </w:r>
      <w:r w:rsidRPr="00C3102D">
        <w:rPr>
          <w:rFonts w:cs="Times New Roman"/>
          <w:color w:val="auto"/>
          <w:szCs w:val="24"/>
        </w:rPr>
        <w:t xml:space="preserve"> plays a vital role in ventilation. In healthy individuals, the pleural space conjoins the natural outward movement of the chest wall to that of the natural inward movement of the lungs via two mechanisms. First, the potential space’s relative vacuum sustains the visceral and parietal pleurae’s extreme uninterrupted adherence. Second, the minute amount of pleural fluid serves as the lubricant to facilitate the normal physiologic sliding motion of both pleural surfaces against each other during inspiration and expiration. The small volume of fluid is maintained via a delicate balance of hydrostatic and oncotic pressure and peripheral </w:t>
      </w:r>
      <w:proofErr w:type="spellStart"/>
      <w:r w:rsidRPr="00C3102D">
        <w:rPr>
          <w:rFonts w:cs="Times New Roman"/>
          <w:color w:val="auto"/>
          <w:szCs w:val="24"/>
        </w:rPr>
        <w:t>sulcal</w:t>
      </w:r>
      <w:proofErr w:type="spellEnd"/>
      <w:r w:rsidRPr="00C3102D">
        <w:rPr>
          <w:rFonts w:cs="Times New Roman"/>
          <w:color w:val="auto"/>
          <w:szCs w:val="24"/>
        </w:rPr>
        <w:t xml:space="preserve"> lymphatic drainage.</w:t>
      </w:r>
      <w:r w:rsidRPr="00384128">
        <w:rPr>
          <w:rStyle w:val="superscript"/>
        </w:rPr>
        <w:t>76</w:t>
      </w:r>
      <w:r w:rsidRPr="00C3102D">
        <w:rPr>
          <w:rFonts w:cs="Times New Roman"/>
          <w:color w:val="auto"/>
          <w:szCs w:val="24"/>
        </w:rPr>
        <w:t xml:space="preserve"> Primary disease of the pleura is relatively uncommon compared </w:t>
      </w:r>
      <w:r>
        <w:rPr>
          <w:rFonts w:cs="Times New Roman"/>
          <w:color w:val="auto"/>
          <w:szCs w:val="24"/>
        </w:rPr>
        <w:t>with</w:t>
      </w:r>
      <w:r w:rsidRPr="00C3102D">
        <w:rPr>
          <w:rFonts w:cs="Times New Roman"/>
          <w:color w:val="auto"/>
          <w:szCs w:val="24"/>
        </w:rPr>
        <w:t xml:space="preserve"> secondary involvement affecting the pleura, yet most disorders manifest by fostering fluid accumulation.</w:t>
      </w:r>
    </w:p>
    <w:p w14:paraId="0F4699AB" w14:textId="5D4F1A23" w:rsidR="00FF7245" w:rsidRPr="00C3102D" w:rsidRDefault="003503A0">
      <w:pPr>
        <w:pStyle w:val="H2"/>
      </w:pPr>
      <w:bookmarkStart w:id="353" w:name="352"/>
      <w:bookmarkEnd w:id="352"/>
      <w:r w:rsidRPr="00C3102D">
        <w:lastRenderedPageBreak/>
        <w:t>Fluid in the Pleural Space</w:t>
      </w:r>
    </w:p>
    <w:p w14:paraId="2281E574" w14:textId="56875228" w:rsidR="00FF7245" w:rsidRPr="00C3102D" w:rsidRDefault="003503A0">
      <w:pPr>
        <w:pStyle w:val="TXL"/>
        <w:spacing w:afterLines="80" w:after="192"/>
        <w:rPr>
          <w:rFonts w:cs="Times New Roman"/>
          <w:color w:val="auto"/>
          <w:szCs w:val="24"/>
        </w:rPr>
      </w:pPr>
      <w:bookmarkStart w:id="354" w:name="353"/>
      <w:bookmarkEnd w:id="353"/>
      <w:r w:rsidRPr="00C3102D">
        <w:rPr>
          <w:rFonts w:cs="Times New Roman"/>
          <w:color w:val="auto"/>
          <w:szCs w:val="24"/>
        </w:rPr>
        <w:t xml:space="preserve">A </w:t>
      </w:r>
      <w:r w:rsidRPr="00C13B99">
        <w:rPr>
          <w:rStyle w:val="KT"/>
          <w:highlight w:val="cyan"/>
        </w:rPr>
        <w:t>pleural effusion</w:t>
      </w:r>
      <w:r w:rsidRPr="00C3102D">
        <w:rPr>
          <w:rFonts w:cs="Times New Roman"/>
          <w:color w:val="auto"/>
          <w:szCs w:val="24"/>
        </w:rPr>
        <w:t>, an excessive accumulation of fluid in the pleural space, indicates an imbalance between pleural fluid formation and removal. Accumulation of pleural fluid is not a specific disease but rather a reflection of underlying pathology. Pleural effusions accompany a wide variety of disorders of the lung, pleura, and systemic disorders.</w:t>
      </w:r>
      <w:r w:rsidRPr="00384128">
        <w:rPr>
          <w:rStyle w:val="superscript"/>
        </w:rPr>
        <w:t>74</w:t>
      </w:r>
      <w:r w:rsidRPr="00C3102D">
        <w:rPr>
          <w:rFonts w:cs="Times New Roman"/>
          <w:color w:val="auto"/>
          <w:szCs w:val="24"/>
        </w:rPr>
        <w:t xml:space="preserve"> </w:t>
      </w:r>
      <w:proofErr w:type="spellStart"/>
      <w:r w:rsidRPr="00C3102D">
        <w:rPr>
          <w:rFonts w:cs="Times New Roman"/>
          <w:color w:val="auto"/>
          <w:szCs w:val="24"/>
        </w:rPr>
        <w:t>Hemothorax</w:t>
      </w:r>
      <w:proofErr w:type="spellEnd"/>
      <w:r w:rsidRPr="00C3102D">
        <w:rPr>
          <w:rFonts w:cs="Times New Roman"/>
          <w:color w:val="auto"/>
          <w:szCs w:val="24"/>
        </w:rPr>
        <w:t xml:space="preserve"> results from blood in the pleural space</w:t>
      </w:r>
      <w:r>
        <w:rPr>
          <w:rFonts w:cs="Times New Roman"/>
          <w:color w:val="auto"/>
          <w:szCs w:val="24"/>
        </w:rPr>
        <w:t>,</w:t>
      </w:r>
      <w:r w:rsidRPr="00C3102D">
        <w:rPr>
          <w:rFonts w:cs="Times New Roman"/>
          <w:color w:val="auto"/>
          <w:szCs w:val="24"/>
        </w:rPr>
        <w:t xml:space="preserve"> typically caused by either a blunt or a penetrating chest injury. It is distinguished by a hematocrit of </w:t>
      </w:r>
      <w:commentRangeStart w:id="355"/>
      <w:r w:rsidRPr="00C3102D">
        <w:rPr>
          <w:rFonts w:cs="Times New Roman"/>
          <w:color w:val="auto"/>
          <w:szCs w:val="24"/>
        </w:rPr>
        <w:t>at least 50% that of the individual’s blood</w:t>
      </w:r>
      <w:commentRangeEnd w:id="355"/>
      <w:r>
        <w:rPr>
          <w:rStyle w:val="CommentReference"/>
          <w:rFonts w:ascii="Calibri" w:hAnsi="Calibri" w:cs="Times New Roman"/>
          <w:color w:val="auto"/>
        </w:rPr>
        <w:commentReference w:id="355"/>
      </w:r>
      <w:r>
        <w:rPr>
          <w:rFonts w:cs="Times New Roman"/>
          <w:color w:val="auto"/>
          <w:szCs w:val="24"/>
        </w:rPr>
        <w:t xml:space="preserve"> value.</w:t>
      </w:r>
    </w:p>
    <w:p w14:paraId="6C4C4CAF" w14:textId="67BC55F5" w:rsidR="00FF7245" w:rsidRPr="00C3102D" w:rsidRDefault="003503A0">
      <w:pPr>
        <w:pStyle w:val="H3"/>
      </w:pPr>
      <w:bookmarkStart w:id="356" w:name="354"/>
      <w:bookmarkEnd w:id="354"/>
      <w:r w:rsidRPr="00C3102D">
        <w:t>Diagnosis/Definition</w:t>
      </w:r>
    </w:p>
    <w:p w14:paraId="4626C298" w14:textId="78A00F73" w:rsidR="00FF7245" w:rsidRPr="00C3102D" w:rsidRDefault="003503A0">
      <w:pPr>
        <w:pStyle w:val="TXL"/>
        <w:spacing w:afterLines="80" w:after="192"/>
        <w:rPr>
          <w:rFonts w:cs="Times New Roman"/>
          <w:color w:val="auto"/>
          <w:szCs w:val="24"/>
        </w:rPr>
      </w:pPr>
      <w:bookmarkStart w:id="357" w:name="355"/>
      <w:bookmarkEnd w:id="356"/>
      <w:r w:rsidRPr="00C3102D">
        <w:rPr>
          <w:rFonts w:cs="Times New Roman"/>
          <w:color w:val="auto"/>
          <w:szCs w:val="24"/>
        </w:rPr>
        <w:t>In the normal individual, resorption of pleural fluid maintains pace with pleural fluid formation, so fluid does not accumulate. An abnormal accumulation of fluid within the pleural space caused by an intrinsic abnormality of the pleura (associated with exudative effusion)</w:t>
      </w:r>
      <w:r>
        <w:rPr>
          <w:rFonts w:cs="Times New Roman"/>
          <w:color w:val="auto"/>
          <w:szCs w:val="24"/>
        </w:rPr>
        <w:t>;</w:t>
      </w:r>
      <w:r w:rsidRPr="00C3102D">
        <w:rPr>
          <w:rFonts w:cs="Times New Roman"/>
          <w:color w:val="auto"/>
          <w:szCs w:val="24"/>
        </w:rPr>
        <w:t xml:space="preserve"> an imbalance in oncotic or hydrostatic pressures (associated with a </w:t>
      </w:r>
      <w:proofErr w:type="spellStart"/>
      <w:r w:rsidRPr="00C3102D">
        <w:rPr>
          <w:rFonts w:cs="Times New Roman"/>
          <w:color w:val="auto"/>
          <w:szCs w:val="24"/>
        </w:rPr>
        <w:t>transudative</w:t>
      </w:r>
      <w:proofErr w:type="spellEnd"/>
      <w:r w:rsidRPr="00C3102D">
        <w:rPr>
          <w:rFonts w:cs="Times New Roman"/>
          <w:color w:val="auto"/>
          <w:szCs w:val="24"/>
        </w:rPr>
        <w:t xml:space="preserve"> effusion)</w:t>
      </w:r>
      <w:r>
        <w:rPr>
          <w:rFonts w:cs="Times New Roman"/>
          <w:color w:val="auto"/>
          <w:szCs w:val="24"/>
        </w:rPr>
        <w:t>;</w:t>
      </w:r>
      <w:r w:rsidRPr="00C3102D">
        <w:rPr>
          <w:rFonts w:cs="Times New Roman"/>
          <w:color w:val="auto"/>
          <w:szCs w:val="24"/>
        </w:rPr>
        <w:t xml:space="preserve"> or extravascular fluid</w:t>
      </w:r>
      <w:r>
        <w:rPr>
          <w:rFonts w:cs="Times New Roman"/>
          <w:color w:val="auto"/>
          <w:szCs w:val="24"/>
        </w:rPr>
        <w:t>,</w:t>
      </w:r>
      <w:r w:rsidRPr="00C3102D">
        <w:rPr>
          <w:rFonts w:cs="Times New Roman"/>
          <w:color w:val="auto"/>
          <w:szCs w:val="24"/>
        </w:rPr>
        <w:t xml:space="preserve"> such as cerebrospinal fluid, urine, bile, </w:t>
      </w:r>
      <w:proofErr w:type="spellStart"/>
      <w:r w:rsidRPr="00C3102D">
        <w:rPr>
          <w:rFonts w:cs="Times New Roman"/>
          <w:color w:val="auto"/>
          <w:szCs w:val="24"/>
        </w:rPr>
        <w:t>chyle</w:t>
      </w:r>
      <w:proofErr w:type="spellEnd"/>
      <w:r w:rsidRPr="00C3102D">
        <w:rPr>
          <w:rFonts w:cs="Times New Roman"/>
          <w:color w:val="auto"/>
          <w:szCs w:val="24"/>
        </w:rPr>
        <w:t>, or blood</w:t>
      </w:r>
      <w:r>
        <w:rPr>
          <w:rFonts w:cs="Times New Roman"/>
          <w:color w:val="auto"/>
          <w:szCs w:val="24"/>
        </w:rPr>
        <w:t>,</w:t>
      </w:r>
      <w:r w:rsidRPr="00C3102D">
        <w:rPr>
          <w:rFonts w:cs="Times New Roman"/>
          <w:color w:val="auto"/>
          <w:szCs w:val="24"/>
        </w:rPr>
        <w:t xml:space="preserve"> enters the pleural space. Not only should chest disease be considered a cause of pleural effusion, but </w:t>
      </w:r>
      <w:r>
        <w:rPr>
          <w:rFonts w:cs="Times New Roman"/>
          <w:color w:val="auto"/>
          <w:szCs w:val="24"/>
        </w:rPr>
        <w:t xml:space="preserve">also </w:t>
      </w:r>
      <w:r w:rsidRPr="00C3102D">
        <w:rPr>
          <w:rFonts w:cs="Times New Roman"/>
          <w:color w:val="auto"/>
          <w:szCs w:val="24"/>
        </w:rPr>
        <w:t>diseases of organs below the diaphragm (splenic infarction), systemic diseases (systemic lupus erythematosus), and diseases of the lymphatic system must be considered in the appropriate clinical setting. Effusions, therefore, represent a common manifestation of both intrathoracic and systemic diseases.</w:t>
      </w:r>
    </w:p>
    <w:p w14:paraId="58042625" w14:textId="08389E61" w:rsidR="00FF7245" w:rsidRPr="00C3102D" w:rsidRDefault="003503A0">
      <w:pPr>
        <w:pStyle w:val="TX"/>
        <w:spacing w:afterLines="80" w:after="192"/>
        <w:rPr>
          <w:rFonts w:cs="Times New Roman"/>
          <w:color w:val="auto"/>
          <w:szCs w:val="24"/>
        </w:rPr>
      </w:pPr>
      <w:bookmarkStart w:id="358" w:name="356"/>
      <w:bookmarkEnd w:id="357"/>
      <w:r w:rsidRPr="00C3102D">
        <w:rPr>
          <w:rFonts w:cs="Times New Roman"/>
          <w:color w:val="auto"/>
          <w:szCs w:val="24"/>
        </w:rPr>
        <w:t xml:space="preserve">Changes in hydrostatic and oncotic forces in the chest favor the accumulation of </w:t>
      </w:r>
      <w:proofErr w:type="spellStart"/>
      <w:r w:rsidRPr="00C3102D">
        <w:rPr>
          <w:rFonts w:cs="Times New Roman"/>
          <w:color w:val="auto"/>
          <w:szCs w:val="24"/>
        </w:rPr>
        <w:t>ultrafiltrates</w:t>
      </w:r>
      <w:proofErr w:type="spellEnd"/>
      <w:r w:rsidRPr="00C3102D">
        <w:rPr>
          <w:rFonts w:cs="Times New Roman"/>
          <w:color w:val="auto"/>
          <w:szCs w:val="24"/>
        </w:rPr>
        <w:t xml:space="preserve"> of plasma within the pleural space.</w:t>
      </w:r>
      <w:r w:rsidRPr="00384128">
        <w:rPr>
          <w:rStyle w:val="superscript"/>
        </w:rPr>
        <w:t>77</w:t>
      </w:r>
      <w:r w:rsidRPr="00C3102D">
        <w:rPr>
          <w:rFonts w:cs="Times New Roman"/>
          <w:color w:val="auto"/>
          <w:szCs w:val="24"/>
        </w:rPr>
        <w:t xml:space="preserve"> </w:t>
      </w:r>
      <w:proofErr w:type="gramStart"/>
      <w:r w:rsidRPr="00C3102D">
        <w:rPr>
          <w:rFonts w:cs="Times New Roman"/>
          <w:color w:val="auto"/>
          <w:szCs w:val="24"/>
        </w:rPr>
        <w:t>This</w:t>
      </w:r>
      <w:proofErr w:type="gramEnd"/>
      <w:r w:rsidRPr="00C3102D">
        <w:rPr>
          <w:rFonts w:cs="Times New Roman"/>
          <w:color w:val="auto"/>
          <w:szCs w:val="24"/>
        </w:rPr>
        <w:t xml:space="preserve"> fluid is </w:t>
      </w:r>
      <w:proofErr w:type="spellStart"/>
      <w:r w:rsidRPr="00C13B99">
        <w:rPr>
          <w:rStyle w:val="KT"/>
          <w:highlight w:val="cyan"/>
        </w:rPr>
        <w:t>transudative</w:t>
      </w:r>
      <w:proofErr w:type="spellEnd"/>
      <w:r w:rsidRPr="00C3102D">
        <w:rPr>
          <w:rFonts w:cs="Times New Roman"/>
          <w:color w:val="auto"/>
          <w:szCs w:val="24"/>
        </w:rPr>
        <w:t xml:space="preserve">. </w:t>
      </w:r>
      <w:proofErr w:type="spellStart"/>
      <w:r w:rsidRPr="00C3102D">
        <w:rPr>
          <w:rFonts w:cs="Times New Roman"/>
          <w:color w:val="auto"/>
          <w:szCs w:val="24"/>
        </w:rPr>
        <w:t>Transudative</w:t>
      </w:r>
      <w:proofErr w:type="spellEnd"/>
      <w:r w:rsidRPr="00C3102D">
        <w:rPr>
          <w:rFonts w:cs="Times New Roman"/>
          <w:color w:val="auto"/>
          <w:szCs w:val="24"/>
        </w:rPr>
        <w:t xml:space="preserve"> pleural effusions can also be caused by the movement of fluid from peritoneal spaces or by iatrogenic infusion from misplaced or migrated central venous catheters or nasogastric feeding tubes. </w:t>
      </w:r>
      <w:r w:rsidRPr="00C13B99">
        <w:rPr>
          <w:rStyle w:val="KT"/>
          <w:highlight w:val="cyan"/>
        </w:rPr>
        <w:t>Exudative</w:t>
      </w:r>
      <w:r w:rsidRPr="00EE7331">
        <w:rPr>
          <w:rFonts w:cs="Times New Roman"/>
          <w:color w:val="auto"/>
          <w:szCs w:val="24"/>
          <w:highlight w:val="cyan"/>
        </w:rPr>
        <w:t xml:space="preserve"> </w:t>
      </w:r>
      <w:r w:rsidRPr="00C3102D">
        <w:rPr>
          <w:rFonts w:cs="Times New Roman"/>
          <w:color w:val="auto"/>
          <w:szCs w:val="24"/>
        </w:rPr>
        <w:t>pleural effusions primarily result from structural breakdown or increased vascular permeability.</w:t>
      </w:r>
      <w:r w:rsidRPr="00384128">
        <w:rPr>
          <w:rStyle w:val="superscript"/>
        </w:rPr>
        <w:t>77</w:t>
      </w:r>
      <w:r w:rsidRPr="00C3102D">
        <w:rPr>
          <w:rFonts w:cs="Times New Roman"/>
          <w:color w:val="auto"/>
          <w:szCs w:val="24"/>
        </w:rPr>
        <w:t xml:space="preserve"> </w:t>
      </w:r>
      <w:proofErr w:type="gramStart"/>
      <w:r w:rsidRPr="00C3102D">
        <w:rPr>
          <w:rFonts w:cs="Times New Roman"/>
          <w:color w:val="auto"/>
          <w:szCs w:val="24"/>
        </w:rPr>
        <w:t>This</w:t>
      </w:r>
      <w:proofErr w:type="gramEnd"/>
      <w:r w:rsidRPr="00C3102D">
        <w:rPr>
          <w:rFonts w:cs="Times New Roman"/>
          <w:color w:val="auto"/>
          <w:szCs w:val="24"/>
        </w:rPr>
        <w:t xml:space="preserve"> occurs in malignant effusions resulting from tumor invasion of the pleura, infection, and a </w:t>
      </w:r>
      <w:r w:rsidRPr="00C3102D">
        <w:rPr>
          <w:rFonts w:cs="Times New Roman"/>
          <w:color w:val="auto"/>
          <w:szCs w:val="24"/>
        </w:rPr>
        <w:lastRenderedPageBreak/>
        <w:t xml:space="preserve">multiplicity of inflammatory conditions that often require extensive evaluation and treatment. Increased pleural permeability may result from pleural or lung inflammation, impaired lymphatic drainage of the pleural space, or </w:t>
      </w:r>
      <w:proofErr w:type="spellStart"/>
      <w:r w:rsidRPr="00C3102D">
        <w:rPr>
          <w:rFonts w:cs="Times New Roman"/>
          <w:color w:val="auto"/>
          <w:szCs w:val="24"/>
        </w:rPr>
        <w:t>transdiaphragmatic</w:t>
      </w:r>
      <w:proofErr w:type="spellEnd"/>
      <w:r w:rsidRPr="00C3102D">
        <w:rPr>
          <w:rFonts w:cs="Times New Roman"/>
          <w:color w:val="auto"/>
          <w:szCs w:val="24"/>
        </w:rPr>
        <w:t xml:space="preserve"> movement of inflammatory fluid crossing the peritoneal space. Recognition of manifestations of disorders in patients who present with pleural effusions may be helpful in narrowing the differential diagnosis of an exudative effusion.</w:t>
      </w:r>
    </w:p>
    <w:p w14:paraId="32384CFB" w14:textId="7F20A782" w:rsidR="00FF7245" w:rsidRPr="00C3102D" w:rsidRDefault="003503A0">
      <w:pPr>
        <w:pStyle w:val="TX"/>
        <w:spacing w:afterLines="80" w:after="192"/>
        <w:rPr>
          <w:rFonts w:cs="Times New Roman"/>
          <w:color w:val="auto"/>
          <w:szCs w:val="24"/>
        </w:rPr>
      </w:pPr>
      <w:bookmarkStart w:id="359" w:name="357"/>
      <w:bookmarkEnd w:id="358"/>
      <w:r w:rsidRPr="00C3102D">
        <w:rPr>
          <w:rFonts w:cs="Times New Roman"/>
          <w:color w:val="auto"/>
          <w:szCs w:val="24"/>
        </w:rPr>
        <w:t xml:space="preserve">In many patients with pneumonia, a sterile simple </w:t>
      </w:r>
      <w:proofErr w:type="spellStart"/>
      <w:r w:rsidRPr="00C13B99">
        <w:rPr>
          <w:rStyle w:val="KT"/>
          <w:highlight w:val="cyan"/>
        </w:rPr>
        <w:t>parapneumonic</w:t>
      </w:r>
      <w:proofErr w:type="spellEnd"/>
      <w:r w:rsidRPr="00C13B99">
        <w:rPr>
          <w:rStyle w:val="KT"/>
          <w:highlight w:val="cyan"/>
        </w:rPr>
        <w:t xml:space="preserve"> effusion</w:t>
      </w:r>
      <w:r w:rsidRPr="00C3102D">
        <w:rPr>
          <w:rFonts w:cs="Times New Roman"/>
          <w:color w:val="auto"/>
          <w:szCs w:val="24"/>
        </w:rPr>
        <w:t xml:space="preserve"> develops in the pleural space. If this pleural effusion becomes infected, it is labeled a </w:t>
      </w:r>
      <w:r w:rsidRPr="00384128">
        <w:rPr>
          <w:rStyle w:val="italic"/>
          <w:highlight w:val="green"/>
        </w:rPr>
        <w:t>complicated</w:t>
      </w:r>
      <w:r w:rsidRPr="00C3102D">
        <w:rPr>
          <w:rFonts w:cs="Times New Roman"/>
          <w:color w:val="auto"/>
          <w:szCs w:val="24"/>
        </w:rPr>
        <w:t xml:space="preserve"> </w:t>
      </w:r>
      <w:proofErr w:type="spellStart"/>
      <w:r w:rsidRPr="00C3102D">
        <w:rPr>
          <w:rFonts w:cs="Times New Roman"/>
          <w:color w:val="auto"/>
          <w:szCs w:val="24"/>
        </w:rPr>
        <w:t>parapneumonic</w:t>
      </w:r>
      <w:proofErr w:type="spellEnd"/>
      <w:r w:rsidRPr="00C3102D">
        <w:rPr>
          <w:rFonts w:cs="Times New Roman"/>
          <w:color w:val="auto"/>
          <w:szCs w:val="24"/>
        </w:rPr>
        <w:t xml:space="preserve"> effusion, whereas the presence of frank pus in the pleural space defines an empyema.</w:t>
      </w:r>
      <w:r w:rsidRPr="00384128">
        <w:rPr>
          <w:rStyle w:val="superscript"/>
        </w:rPr>
        <w:t>78</w:t>
      </w:r>
      <w:r w:rsidRPr="00C3102D">
        <w:rPr>
          <w:rFonts w:cs="Times New Roman"/>
          <w:color w:val="auto"/>
          <w:szCs w:val="24"/>
        </w:rPr>
        <w:t xml:space="preserve"> </w:t>
      </w:r>
      <w:proofErr w:type="gramStart"/>
      <w:r w:rsidRPr="00C3102D">
        <w:rPr>
          <w:rFonts w:cs="Times New Roman"/>
          <w:color w:val="auto"/>
          <w:szCs w:val="24"/>
        </w:rPr>
        <w:t>An</w:t>
      </w:r>
      <w:proofErr w:type="gramEnd"/>
      <w:r w:rsidRPr="00C3102D">
        <w:rPr>
          <w:rFonts w:cs="Times New Roman"/>
          <w:color w:val="auto"/>
          <w:szCs w:val="24"/>
        </w:rPr>
        <w:t xml:space="preserve"> empyema represents the end stage of a complicated </w:t>
      </w:r>
      <w:proofErr w:type="spellStart"/>
      <w:r w:rsidRPr="00C3102D">
        <w:rPr>
          <w:rFonts w:cs="Times New Roman"/>
          <w:color w:val="auto"/>
          <w:szCs w:val="24"/>
        </w:rPr>
        <w:t>parapneumonic</w:t>
      </w:r>
      <w:proofErr w:type="spellEnd"/>
      <w:r w:rsidRPr="00C3102D">
        <w:rPr>
          <w:rFonts w:cs="Times New Roman"/>
          <w:color w:val="auto"/>
          <w:szCs w:val="24"/>
        </w:rPr>
        <w:t xml:space="preserve"> effusion and essentially always requires chest tube drainage. Contamination of the pleura and pleural space can occur from disease arising in the ipsilateral lung from trauma and vascular dissemination. Direct pleural contact with other structures also directly affects contiguous susceptibility to infection. Every class of infectious organism (or contagion) can cause pleural infection a</w:t>
      </w:r>
      <w:r>
        <w:rPr>
          <w:rFonts w:cs="Times New Roman"/>
          <w:color w:val="auto"/>
          <w:szCs w:val="24"/>
        </w:rPr>
        <w:t>nd</w:t>
      </w:r>
      <w:r w:rsidRPr="00C3102D">
        <w:rPr>
          <w:rFonts w:cs="Times New Roman"/>
          <w:color w:val="auto"/>
          <w:szCs w:val="24"/>
        </w:rPr>
        <w:t xml:space="preserve"> produce a fiber-filled exudate. Parietal pleura overlying the diaphragm and chest wall is relatively resistant to infection penetration, whereas the parietal pleura that overlies the mediastinum is easily penetrated by invading organisms.</w:t>
      </w:r>
      <w:r w:rsidRPr="00384128">
        <w:rPr>
          <w:rStyle w:val="superscript"/>
        </w:rPr>
        <w:t>79</w:t>
      </w:r>
    </w:p>
    <w:p w14:paraId="34EE1678" w14:textId="3F3A93A3" w:rsidR="00FF7245" w:rsidRPr="00C3102D" w:rsidRDefault="003503A0">
      <w:pPr>
        <w:pStyle w:val="H3"/>
      </w:pPr>
      <w:bookmarkStart w:id="360" w:name="358"/>
      <w:bookmarkEnd w:id="359"/>
      <w:r w:rsidRPr="00C3102D">
        <w:t>Clinical Signs and Symptoms</w:t>
      </w:r>
    </w:p>
    <w:p w14:paraId="2CE0D8E7" w14:textId="2F7DAD68" w:rsidR="00FF7245" w:rsidRPr="00C3102D" w:rsidRDefault="003503A0">
      <w:pPr>
        <w:pStyle w:val="TXL"/>
        <w:spacing w:afterLines="80" w:after="192"/>
        <w:rPr>
          <w:rFonts w:cs="Times New Roman"/>
          <w:color w:val="auto"/>
          <w:szCs w:val="24"/>
        </w:rPr>
      </w:pPr>
      <w:bookmarkStart w:id="361" w:name="359"/>
      <w:bookmarkEnd w:id="360"/>
      <w:r w:rsidRPr="00C3102D">
        <w:rPr>
          <w:rFonts w:cs="Times New Roman"/>
          <w:color w:val="auto"/>
          <w:szCs w:val="24"/>
        </w:rPr>
        <w:t>Individuals who develop pleural effusion may be asymptomatic</w:t>
      </w:r>
      <w:r>
        <w:rPr>
          <w:rFonts w:cs="Times New Roman"/>
          <w:color w:val="auto"/>
          <w:szCs w:val="24"/>
        </w:rPr>
        <w:t>,</w:t>
      </w:r>
      <w:r w:rsidRPr="00C3102D">
        <w:rPr>
          <w:rFonts w:cs="Times New Roman"/>
          <w:color w:val="auto"/>
          <w:szCs w:val="24"/>
        </w:rPr>
        <w:t xml:space="preserve"> with the chest radiograph comprising the only clue. Dyspnea and discomfort are the most common symptoms associated with pleural effusion and </w:t>
      </w:r>
      <w:r>
        <w:rPr>
          <w:rFonts w:cs="Times New Roman"/>
          <w:color w:val="auto"/>
          <w:szCs w:val="24"/>
        </w:rPr>
        <w:t xml:space="preserve">are </w:t>
      </w:r>
      <w:r w:rsidRPr="00C3102D">
        <w:rPr>
          <w:rFonts w:cs="Times New Roman"/>
          <w:color w:val="auto"/>
          <w:szCs w:val="24"/>
        </w:rPr>
        <w:t>predominately attributed more to the distortion of the diaphragm and chest wall occurring during respiration rather than to hypoxemia.</w:t>
      </w:r>
      <w:r w:rsidRPr="00384128">
        <w:rPr>
          <w:rStyle w:val="superscript"/>
        </w:rPr>
        <w:t>76</w:t>
      </w:r>
      <w:r w:rsidRPr="00C3102D">
        <w:rPr>
          <w:rFonts w:cs="Times New Roman"/>
          <w:color w:val="auto"/>
          <w:szCs w:val="24"/>
        </w:rPr>
        <w:t xml:space="preserve"> These </w:t>
      </w:r>
      <w:r>
        <w:rPr>
          <w:rFonts w:cs="Times New Roman"/>
          <w:color w:val="auto"/>
          <w:szCs w:val="24"/>
        </w:rPr>
        <w:t>symptom</w:t>
      </w:r>
      <w:r w:rsidRPr="00C3102D">
        <w:rPr>
          <w:rFonts w:cs="Times New Roman"/>
          <w:color w:val="auto"/>
          <w:szCs w:val="24"/>
        </w:rPr>
        <w:t>s generally begin abruptly and are more likely to be expressed in persons with a large effusion and normal lungs, a</w:t>
      </w:r>
      <w:r>
        <w:rPr>
          <w:rFonts w:cs="Times New Roman"/>
          <w:color w:val="auto"/>
          <w:szCs w:val="24"/>
        </w:rPr>
        <w:t>s well as</w:t>
      </w:r>
      <w:r w:rsidRPr="00C3102D">
        <w:rPr>
          <w:rFonts w:cs="Times New Roman"/>
          <w:color w:val="auto"/>
          <w:szCs w:val="24"/>
        </w:rPr>
        <w:t xml:space="preserve"> in individuals with small- to moderate-size effusion</w:t>
      </w:r>
      <w:r>
        <w:rPr>
          <w:rFonts w:cs="Times New Roman"/>
          <w:color w:val="auto"/>
          <w:szCs w:val="24"/>
        </w:rPr>
        <w:t>s</w:t>
      </w:r>
      <w:r w:rsidRPr="00C3102D">
        <w:rPr>
          <w:rFonts w:cs="Times New Roman"/>
          <w:color w:val="auto"/>
          <w:szCs w:val="24"/>
        </w:rPr>
        <w:t xml:space="preserve"> coupled with </w:t>
      </w:r>
      <w:r w:rsidRPr="00C3102D">
        <w:rPr>
          <w:rFonts w:cs="Times New Roman"/>
          <w:color w:val="auto"/>
          <w:szCs w:val="24"/>
        </w:rPr>
        <w:lastRenderedPageBreak/>
        <w:t>underlying lung disease.</w:t>
      </w:r>
    </w:p>
    <w:p w14:paraId="48EDF18E" w14:textId="3FE899BC" w:rsidR="00FF7245" w:rsidRPr="00C3102D" w:rsidRDefault="003503A0">
      <w:pPr>
        <w:pStyle w:val="TX"/>
        <w:spacing w:afterLines="80" w:after="192"/>
        <w:rPr>
          <w:rFonts w:cs="Times New Roman"/>
          <w:color w:val="auto"/>
          <w:szCs w:val="24"/>
        </w:rPr>
      </w:pPr>
      <w:bookmarkStart w:id="362" w:name="360"/>
      <w:bookmarkEnd w:id="361"/>
      <w:r w:rsidRPr="00C3102D">
        <w:rPr>
          <w:rFonts w:cs="Times New Roman"/>
          <w:color w:val="auto"/>
          <w:szCs w:val="24"/>
        </w:rPr>
        <w:t xml:space="preserve">While drainage of the pleural fluid often alleviates or partially relieves symptoms in many individuals, limited benefit may be </w:t>
      </w:r>
      <w:r>
        <w:rPr>
          <w:rFonts w:cs="Times New Roman"/>
          <w:color w:val="auto"/>
          <w:szCs w:val="24"/>
        </w:rPr>
        <w:t>noticed</w:t>
      </w:r>
      <w:r w:rsidRPr="00C3102D">
        <w:rPr>
          <w:rFonts w:cs="Times New Roman"/>
          <w:color w:val="auto"/>
          <w:szCs w:val="24"/>
        </w:rPr>
        <w:t xml:space="preserve"> in gas exchange. Underlying lung or heart disease, obstructing endobronchial lesions, or diaphragmatic paralysis can also cause or increase dyspnea, especially after coronary artery bypass surgery. These comorbidities may be recognized following pleural fluid removal on follow-up chest radiographs.</w:t>
      </w:r>
    </w:p>
    <w:p w14:paraId="6B58B40B" w14:textId="595EAAA5" w:rsidR="00FF7245" w:rsidRPr="00C3102D" w:rsidRDefault="003503A0">
      <w:pPr>
        <w:pStyle w:val="TX"/>
        <w:spacing w:afterLines="80" w:after="192"/>
        <w:rPr>
          <w:rFonts w:cs="Times New Roman"/>
          <w:color w:val="auto"/>
          <w:szCs w:val="24"/>
        </w:rPr>
      </w:pPr>
      <w:bookmarkStart w:id="363" w:name="361"/>
      <w:bookmarkEnd w:id="362"/>
      <w:r w:rsidRPr="00C3102D">
        <w:rPr>
          <w:rFonts w:cs="Times New Roman"/>
          <w:color w:val="auto"/>
          <w:szCs w:val="24"/>
        </w:rPr>
        <w:t>Less common symptoms of pleural effusions include mild</w:t>
      </w:r>
      <w:r>
        <w:rPr>
          <w:rFonts w:cs="Times New Roman"/>
          <w:color w:val="auto"/>
          <w:szCs w:val="24"/>
        </w:rPr>
        <w:t>,</w:t>
      </w:r>
      <w:r w:rsidRPr="00C3102D">
        <w:rPr>
          <w:rFonts w:cs="Times New Roman"/>
          <w:color w:val="auto"/>
          <w:szCs w:val="24"/>
        </w:rPr>
        <w:t xml:space="preserve"> nonproductive cough. A more severe cough accompanied by production of purulent or bloody sputum suggests underlying pneumonia or endobronchial lesion.</w:t>
      </w:r>
    </w:p>
    <w:p w14:paraId="44FFF392" w14:textId="1FC5649E" w:rsidR="00FF7245" w:rsidRPr="00C3102D" w:rsidRDefault="003503A0">
      <w:pPr>
        <w:pStyle w:val="TX"/>
        <w:spacing w:afterLines="80" w:after="192"/>
        <w:rPr>
          <w:rFonts w:cs="Times New Roman"/>
          <w:color w:val="auto"/>
          <w:szCs w:val="24"/>
        </w:rPr>
      </w:pPr>
      <w:bookmarkStart w:id="364" w:name="362"/>
      <w:bookmarkEnd w:id="363"/>
      <w:r w:rsidRPr="00C3102D">
        <w:rPr>
          <w:rFonts w:cs="Times New Roman"/>
          <w:color w:val="auto"/>
          <w:szCs w:val="24"/>
        </w:rPr>
        <w:t xml:space="preserve">The chest pain associated with pleural effusion is caused by pleural inflammation of the parietal pleura resulting from movement-related friction between the two pleural surfaces. Pleuritic chest pain may be localized or referred. The pain is typically sharp and is exacerbated by movement of the pleural surfaces, as with deep inspiration, </w:t>
      </w:r>
      <w:r>
        <w:rPr>
          <w:rFonts w:cs="Times New Roman"/>
          <w:color w:val="auto"/>
          <w:szCs w:val="24"/>
        </w:rPr>
        <w:t>c</w:t>
      </w:r>
      <w:r w:rsidRPr="00C3102D">
        <w:rPr>
          <w:rFonts w:cs="Times New Roman"/>
          <w:color w:val="auto"/>
          <w:szCs w:val="24"/>
        </w:rPr>
        <w:t>oughing, and sneezing. The pain eases with strapping of the chest.</w:t>
      </w:r>
      <w:r w:rsidRPr="00384128">
        <w:rPr>
          <w:rStyle w:val="superscript"/>
        </w:rPr>
        <w:t>74</w:t>
      </w:r>
      <w:r w:rsidRPr="00C3102D">
        <w:rPr>
          <w:rFonts w:cs="Times New Roman"/>
          <w:color w:val="auto"/>
          <w:szCs w:val="24"/>
        </w:rPr>
        <w:t xml:space="preserve"> Pleuritic chest pain suggests an inflammatory pleural process or the possibility of pulmonary embolism, whereas systemic manifestations presenting as fever, weight loss, and inanition are</w:t>
      </w:r>
      <w:r>
        <w:rPr>
          <w:rFonts w:cs="Times New Roman"/>
          <w:color w:val="auto"/>
          <w:szCs w:val="24"/>
        </w:rPr>
        <w:t>,</w:t>
      </w:r>
      <w:r w:rsidRPr="00C3102D">
        <w:rPr>
          <w:rFonts w:cs="Times New Roman"/>
          <w:color w:val="auto"/>
          <w:szCs w:val="24"/>
        </w:rPr>
        <w:t xml:space="preserve"> by and large</w:t>
      </w:r>
      <w:r>
        <w:rPr>
          <w:rFonts w:cs="Times New Roman"/>
          <w:color w:val="auto"/>
          <w:szCs w:val="24"/>
        </w:rPr>
        <w:t>,</w:t>
      </w:r>
      <w:r w:rsidRPr="00C3102D">
        <w:rPr>
          <w:rFonts w:cs="Times New Roman"/>
          <w:color w:val="auto"/>
          <w:szCs w:val="24"/>
        </w:rPr>
        <w:t xml:space="preserve"> more suggestive of infection</w:t>
      </w:r>
      <w:r>
        <w:rPr>
          <w:rFonts w:cs="Times New Roman"/>
          <w:color w:val="auto"/>
          <w:szCs w:val="24"/>
        </w:rPr>
        <w:t>,</w:t>
      </w:r>
      <w:r w:rsidRPr="00C3102D">
        <w:rPr>
          <w:rFonts w:cs="Times New Roman"/>
          <w:color w:val="auto"/>
          <w:szCs w:val="24"/>
        </w:rPr>
        <w:t xml:space="preserve"> such as empyema. Continuous chest wall pain may reflect chest wall invasion by bronchogenic carcinoma or malignant mesothelioma, especially when combined with a compatible history.</w:t>
      </w:r>
      <w:r w:rsidRPr="00384128">
        <w:rPr>
          <w:rStyle w:val="superscript"/>
        </w:rPr>
        <w:t>80</w:t>
      </w:r>
    </w:p>
    <w:p w14:paraId="2A2FFF55" w14:textId="22C75F29" w:rsidR="00FF7245" w:rsidRPr="00C3102D" w:rsidRDefault="003503A0">
      <w:pPr>
        <w:pStyle w:val="TX"/>
        <w:spacing w:afterLines="80" w:after="192"/>
        <w:rPr>
          <w:rFonts w:cs="Times New Roman"/>
          <w:color w:val="auto"/>
          <w:szCs w:val="24"/>
        </w:rPr>
      </w:pPr>
      <w:bookmarkStart w:id="365" w:name="363"/>
      <w:bookmarkEnd w:id="364"/>
      <w:r w:rsidRPr="00C3102D">
        <w:rPr>
          <w:rFonts w:cs="Times New Roman"/>
          <w:color w:val="auto"/>
          <w:szCs w:val="24"/>
        </w:rPr>
        <w:t>Pleural effusions with less than 300 mL typically manifest no clinical signs or symptoms. Physical findings usually manifest after pleural effusions exceed 300 mL (</w:t>
      </w:r>
      <w:sdt>
        <w:sdtPr>
          <w:rPr>
            <w:rFonts w:cs="Times New Roman"/>
            <w:color w:val="auto"/>
            <w:szCs w:val="24"/>
          </w:rPr>
          <w:alias w:val="TableRef"/>
          <w:id w:val="-1422640225"/>
          <w:placeholder>
            <w:docPart w:val="DefaultPlaceholder_1082065158"/>
          </w:placeholder>
        </w:sdtPr>
        <w:sdtEndPr>
          <w:rPr>
            <w:rStyle w:val="TABREF"/>
            <w:rFonts w:cs="Times-Roman"/>
            <w:color w:val="000000"/>
            <w:szCs w:val="20"/>
            <w:highlight w:val="cyan"/>
          </w:rPr>
        </w:sdtEndPr>
        <w:sdtContent>
          <w:sdt>
            <w:sdtPr>
              <w:rPr>
                <w:rStyle w:val="TABREF"/>
                <w:highlight w:val="cyan"/>
              </w:rPr>
              <w:alias w:val="Table"/>
              <w:id w:val="-215439044"/>
              <w:placeholder>
                <w:docPart w:val="DefaultPlaceholder_1082065158"/>
              </w:placeholder>
              <w:text/>
            </w:sdtPr>
            <w:sdtEndPr>
              <w:rPr>
                <w:rStyle w:val="TABREF"/>
              </w:rPr>
            </w:sdtEndPr>
            <w:sdtContent>
              <w:r w:rsidRPr="001E65DC">
                <w:rPr>
                  <w:rStyle w:val="TABREF"/>
                  <w:highlight w:val="cyan"/>
                </w:rPr>
                <w:t>Table</w:t>
              </w:r>
            </w:sdtContent>
          </w:sdt>
          <w:r w:rsidRPr="001E65DC">
            <w:rPr>
              <w:rStyle w:val="TABREF"/>
              <w:highlight w:val="cyan"/>
            </w:rPr>
            <w:t xml:space="preserve"> </w:t>
          </w:r>
          <w:sdt>
            <w:sdtPr>
              <w:rPr>
                <w:rStyle w:val="TABREF"/>
                <w:highlight w:val="cyan"/>
              </w:rPr>
              <w:alias w:val="ChapNo"/>
              <w:id w:val="-1921863925"/>
              <w:placeholder>
                <w:docPart w:val="DefaultPlaceholder_1082065158"/>
              </w:placeholder>
              <w:dataBinding w:prefixMappings="xmlns:ns0='http://www.ChapNo.net/AMOD/CustomXML.htm'" w:xpath="ns0:ChapNos[1]/ns0:ChapNo[@ChapNo='5']/ns0:ChapNo[1]" w:storeItemID="{91EDECFB-CBB4-4943-A925-C02F65BEC73B}"/>
              <w:text/>
            </w:sdtPr>
            <w:sdtContent>
              <w:r w:rsidRPr="001E65DC">
                <w:rPr>
                  <w:rStyle w:val="TABREF"/>
                  <w:highlight w:val="cyan"/>
                </w:rPr>
                <w:t>5</w:t>
              </w:r>
            </w:sdtContent>
          </w:sdt>
          <w:r w:rsidRPr="001E65DC">
            <w:rPr>
              <w:rStyle w:val="TABREF"/>
              <w:highlight w:val="cyan"/>
            </w:rPr>
            <w:t>-</w:t>
          </w:r>
          <w:sdt>
            <w:sdtPr>
              <w:rPr>
                <w:rStyle w:val="TABREF"/>
                <w:highlight w:val="cyan"/>
              </w:rPr>
              <w:alias w:val="SeqNo"/>
              <w:id w:val="-1683965702"/>
              <w:placeholder>
                <w:docPart w:val="DefaultPlaceholder_1082065158"/>
              </w:placeholder>
              <w:dataBinding w:prefixMappings="xmlns:ns0='http://www.Table.net/AMOD/CustomXML.htm'" w:xpath="ns0:Tables[1]/ns0:Table[@SeqNo='3']/ns0:SeqNo[1]" w:storeItemID="{24D5191D-9BD8-4685-9727-CA21CD3F5D66}"/>
              <w:text/>
            </w:sdtPr>
            <w:sdtContent>
              <w:r w:rsidRPr="001E65DC">
                <w:rPr>
                  <w:rStyle w:val="TABREF"/>
                  <w:highlight w:val="cyan"/>
                </w:rPr>
                <w:t>3</w:t>
              </w:r>
            </w:sdtContent>
          </w:sdt>
        </w:sdtContent>
      </w:sdt>
      <w:r w:rsidRPr="00C3102D">
        <w:rPr>
          <w:rFonts w:cs="Times New Roman"/>
          <w:color w:val="auto"/>
          <w:szCs w:val="24"/>
        </w:rPr>
        <w:t>).</w:t>
      </w:r>
    </w:p>
    <w:bookmarkEnd w:id="365" w:displacedByCustomXml="next"/>
    <w:bookmarkStart w:id="366" w:name="364" w:displacedByCustomXml="next"/>
    <w:sdt>
      <w:sdtPr>
        <w:rPr>
          <w:highlight w:val="cyan"/>
        </w:rPr>
        <w:id w:val="-1788347805"/>
        <w:placeholder>
          <w:docPart w:val="DefaultPlaceholder_1082065158"/>
        </w:placeholder>
      </w:sdtPr>
      <w:sdtEndPr>
        <w:rPr>
          <w:highlight w:val="none"/>
        </w:rPr>
      </w:sdtEndPr>
      <w:sdtContent>
        <w:sdt>
          <w:sdtPr>
            <w:rPr>
              <w:rStyle w:val="TABNO"/>
              <w:highlight w:val="cyan"/>
            </w:rPr>
            <w:alias w:val="Table Caption"/>
            <w:id w:val="1353833666"/>
            <w:placeholder>
              <w:docPart w:val="5F4E44EBB06647068643DF0EAECD1CFE"/>
            </w:placeholder>
          </w:sdtPr>
          <w:sdtEndPr>
            <w:rPr>
              <w:rStyle w:val="superscript"/>
              <w:vertAlign w:val="superscript"/>
            </w:rPr>
          </w:sdtEndPr>
          <w:sdtContent>
            <w:p w14:paraId="750602CC" w14:textId="77777777" w:rsidR="001E65DC" w:rsidRDefault="001E65DC" w:rsidP="001E65DC">
              <w:pPr>
                <w:pStyle w:val="TT"/>
                <w:rPr>
                  <w:rStyle w:val="superscript"/>
                  <w:highlight w:val="cyan"/>
                </w:rPr>
              </w:pPr>
              <w:sdt>
                <w:sdtPr>
                  <w:rPr>
                    <w:rStyle w:val="TABNO"/>
                    <w:highlight w:val="cyan"/>
                  </w:rPr>
                  <w:alias w:val="Table"/>
                  <w:id w:val="-829208443"/>
                  <w:placeholder>
                    <w:docPart w:val="5F4E44EBB06647068643DF0EAECD1CFE"/>
                  </w:placeholder>
                  <w:text/>
                </w:sdtPr>
                <w:sdtContent>
                  <w:r w:rsidRPr="001E65DC">
                    <w:rPr>
                      <w:rStyle w:val="TABNO"/>
                      <w:highlight w:val="cyan"/>
                    </w:rPr>
                    <w:t>Table</w:t>
                  </w:r>
                </w:sdtContent>
              </w:sdt>
              <w:r w:rsidRPr="001E65DC">
                <w:rPr>
                  <w:rStyle w:val="TABNO"/>
                  <w:highlight w:val="cyan"/>
                </w:rPr>
                <w:t xml:space="preserve"> </w:t>
              </w:r>
              <w:sdt>
                <w:sdtPr>
                  <w:rPr>
                    <w:rStyle w:val="TABNO"/>
                    <w:highlight w:val="cyan"/>
                  </w:rPr>
                  <w:alias w:val="ChapNo"/>
                  <w:id w:val="800651889"/>
                  <w:placeholder>
                    <w:docPart w:val="5F4E44EBB06647068643DF0EAECD1CFE"/>
                  </w:placeholder>
                  <w:dataBinding w:prefixMappings="xmlns:ns0='http://www.ChapNo.net/AMOD/CustomXML.htm'" w:xpath="ns0:ChapNos[1]/ns0:ChapNo[@ChapNo='5']/ns0:ChapNo[1]" w:storeItemID="{91EDECFB-CBB4-4943-A925-C02F65BEC73B}"/>
                  <w:text/>
                </w:sdtPr>
                <w:sdtContent>
                  <w:r w:rsidRPr="001E65DC">
                    <w:rPr>
                      <w:rStyle w:val="TABNO"/>
                      <w:highlight w:val="cyan"/>
                    </w:rPr>
                    <w:t>5</w:t>
                  </w:r>
                </w:sdtContent>
              </w:sdt>
              <w:r w:rsidRPr="001E65DC">
                <w:rPr>
                  <w:rStyle w:val="TABNO"/>
                  <w:highlight w:val="cyan"/>
                </w:rPr>
                <w:t>-</w:t>
              </w:r>
              <w:sdt>
                <w:sdtPr>
                  <w:rPr>
                    <w:rStyle w:val="TABNO"/>
                    <w:highlight w:val="cyan"/>
                  </w:rPr>
                  <w:alias w:val="SeqNo"/>
                  <w:id w:val="-722296692"/>
                  <w:placeholder>
                    <w:docPart w:val="5F4E44EBB06647068643DF0EAECD1CFE"/>
                  </w:placeholder>
                  <w:dataBinding w:prefixMappings="xmlns:ns0='http://www.Table.net/AMOD/CustomXML.htm'" w:xpath="ns0:Tables[1]/ns0:Table[@SeqNo='3']/ns0:SeqNo[1]" w:storeItemID="{24D5191D-9BD8-4685-9727-CA21CD3F5D66}"/>
                  <w:text/>
                </w:sdtPr>
                <w:sdtContent>
                  <w:r w:rsidRPr="001E65DC">
                    <w:rPr>
                      <w:rStyle w:val="TABNO"/>
                      <w:highlight w:val="cyan"/>
                    </w:rPr>
                    <w:t>3</w:t>
                  </w:r>
                </w:sdtContent>
              </w:sdt>
              <w:r w:rsidRPr="00907807">
                <w:t xml:space="preserve"> </w:t>
              </w:r>
              <w:r w:rsidRPr="00EE7331">
                <w:rPr>
                  <w:highlight w:val="cyan"/>
                </w:rPr>
                <w:t>Physical Findings for Pleural Effusion/Empyema</w:t>
              </w:r>
              <w:r w:rsidRPr="00384128">
                <w:rPr>
                  <w:rStyle w:val="superscript"/>
                  <w:highlight w:val="cyan"/>
                </w:rPr>
                <w:t>76</w:t>
              </w:r>
              <w:proofErr w:type="gramStart"/>
              <w:r w:rsidRPr="00384128">
                <w:rPr>
                  <w:rStyle w:val="superscript"/>
                  <w:highlight w:val="cyan"/>
                </w:rPr>
                <w:t>,78</w:t>
              </w:r>
              <w:proofErr w:type="gramEnd"/>
            </w:p>
          </w:sdtContent>
        </w:sdt>
        <w:tbl>
          <w:tblPr>
            <w:tblW w:w="0" w:type="auto"/>
            <w:tblLook w:val="0000" w:firstRow="0" w:lastRow="0" w:firstColumn="0" w:lastColumn="0" w:noHBand="0" w:noVBand="0"/>
          </w:tblPr>
          <w:tblGrid>
            <w:gridCol w:w="1443"/>
            <w:gridCol w:w="3816"/>
            <w:gridCol w:w="4317"/>
          </w:tblGrid>
          <w:tr w:rsidR="00FF7245" w:rsidRPr="00C3102D" w14:paraId="392D81F8" w14:textId="77777777">
            <w:trPr>
              <w:trHeight w:val="60"/>
            </w:trPr>
            <w:tc>
              <w:tcPr>
                <w:tcW w:w="0" w:type="auto"/>
              </w:tcPr>
              <w:p w14:paraId="52E5661A" w14:textId="5C296FFE" w:rsidR="00FF7245" w:rsidRPr="00C3102D" w:rsidRDefault="003503A0">
                <w:pPr>
                  <w:pStyle w:val="TCH1"/>
                </w:pPr>
                <w:bookmarkStart w:id="367" w:name="365"/>
                <w:bookmarkEnd w:id="366"/>
                <w:r w:rsidRPr="00EE7331">
                  <w:rPr>
                    <w:highlight w:val="cyan"/>
                  </w:rPr>
                  <w:t>Assessment</w:t>
                </w:r>
              </w:p>
            </w:tc>
            <w:tc>
              <w:tcPr>
                <w:tcW w:w="0" w:type="auto"/>
              </w:tcPr>
              <w:p w14:paraId="458AC3D8" w14:textId="77777777" w:rsidR="00FF7245" w:rsidRPr="00C3102D" w:rsidRDefault="003503A0">
                <w:pPr>
                  <w:pStyle w:val="TCH1"/>
                </w:pPr>
                <w:bookmarkStart w:id="368" w:name="366"/>
                <w:bookmarkEnd w:id="367"/>
                <w:r w:rsidRPr="00EE7331">
                  <w:rPr>
                    <w:highlight w:val="cyan"/>
                  </w:rPr>
                  <w:t>Findings</w:t>
                </w:r>
              </w:p>
            </w:tc>
            <w:tc>
              <w:tcPr>
                <w:tcW w:w="0" w:type="auto"/>
              </w:tcPr>
              <w:p w14:paraId="77880B7C" w14:textId="3CBA4847" w:rsidR="00FF7245" w:rsidRPr="00EE7331" w:rsidRDefault="003503A0">
                <w:pPr>
                  <w:pStyle w:val="TCH1"/>
                  <w:rPr>
                    <w:highlight w:val="cyan"/>
                  </w:rPr>
                </w:pPr>
                <w:bookmarkStart w:id="369" w:name="367"/>
                <w:bookmarkEnd w:id="368"/>
                <w:r w:rsidRPr="00EE7331">
                  <w:rPr>
                    <w:highlight w:val="cyan"/>
                  </w:rPr>
                  <w:t>Indication</w:t>
                </w:r>
              </w:p>
            </w:tc>
            <w:bookmarkEnd w:id="369"/>
          </w:tr>
          <w:tr w:rsidR="00FF7245" w:rsidRPr="00C3102D" w14:paraId="6B93E571" w14:textId="77777777">
            <w:trPr>
              <w:trHeight w:val="60"/>
            </w:trPr>
            <w:tc>
              <w:tcPr>
                <w:tcW w:w="0" w:type="auto"/>
                <w:vMerge w:val="restart"/>
              </w:tcPr>
              <w:p w14:paraId="21DFCC8E" w14:textId="1F07DA0E" w:rsidR="00FF7245" w:rsidRPr="00C3102D" w:rsidRDefault="003503A0">
                <w:pPr>
                  <w:pStyle w:val="TB"/>
                </w:pPr>
                <w:bookmarkStart w:id="370" w:name="368"/>
                <w:r w:rsidRPr="00C3102D">
                  <w:t>Inspection</w:t>
                </w:r>
              </w:p>
            </w:tc>
            <w:tc>
              <w:tcPr>
                <w:tcW w:w="0" w:type="auto"/>
              </w:tcPr>
              <w:p w14:paraId="21B725AD" w14:textId="77777777" w:rsidR="00FF7245" w:rsidRPr="00C3102D" w:rsidRDefault="003503A0">
                <w:pPr>
                  <w:pStyle w:val="TB"/>
                </w:pPr>
                <w:bookmarkStart w:id="371" w:name="369"/>
                <w:bookmarkEnd w:id="370"/>
                <w:r w:rsidRPr="00C3102D">
                  <w:t>Peripheral edema</w:t>
                </w:r>
              </w:p>
            </w:tc>
            <w:tc>
              <w:tcPr>
                <w:tcW w:w="0" w:type="auto"/>
              </w:tcPr>
              <w:p w14:paraId="0A2D1945" w14:textId="6C0AFF39" w:rsidR="00FF7245" w:rsidRPr="00C3102D" w:rsidRDefault="003503A0">
                <w:pPr>
                  <w:pStyle w:val="TB"/>
                </w:pPr>
                <w:bookmarkStart w:id="372" w:name="370"/>
                <w:bookmarkEnd w:id="371"/>
                <w:r>
                  <w:t>Congestive heart failure (</w:t>
                </w:r>
                <w:r w:rsidRPr="00C3102D">
                  <w:t>CHF</w:t>
                </w:r>
                <w:r>
                  <w:t>)</w:t>
                </w:r>
              </w:p>
              <w:p w14:paraId="7F2F211D" w14:textId="77777777" w:rsidR="00FF7245" w:rsidRPr="00C3102D" w:rsidRDefault="003503A0">
                <w:pPr>
                  <w:pStyle w:val="TB"/>
                </w:pPr>
                <w:bookmarkStart w:id="373" w:name="371"/>
                <w:bookmarkEnd w:id="372"/>
                <w:r w:rsidRPr="00C3102D">
                  <w:t>Nephrotic syndrome</w:t>
                </w:r>
              </w:p>
              <w:p w14:paraId="4E164674" w14:textId="77777777" w:rsidR="00FF7245" w:rsidRPr="00C3102D" w:rsidRDefault="003503A0">
                <w:pPr>
                  <w:pStyle w:val="TB"/>
                </w:pPr>
                <w:bookmarkStart w:id="374" w:name="372"/>
                <w:bookmarkEnd w:id="373"/>
                <w:r w:rsidRPr="00C3102D">
                  <w:t>Pericardial disease</w:t>
                </w:r>
              </w:p>
              <w:p w14:paraId="47999FCA" w14:textId="77777777" w:rsidR="00FF7245" w:rsidRPr="00C3102D" w:rsidRDefault="003503A0">
                <w:pPr>
                  <w:pStyle w:val="TB"/>
                </w:pPr>
                <w:bookmarkStart w:id="375" w:name="373"/>
                <w:bookmarkEnd w:id="374"/>
                <w:r w:rsidRPr="00C3102D">
                  <w:t>Yellow nail syndrome</w:t>
                </w:r>
              </w:p>
            </w:tc>
            <w:bookmarkEnd w:id="375"/>
          </w:tr>
          <w:tr w:rsidR="00FF7245" w:rsidRPr="00C3102D" w14:paraId="3AFF84FE" w14:textId="77777777">
            <w:trPr>
              <w:trHeight w:val="60"/>
            </w:trPr>
            <w:tc>
              <w:tcPr>
                <w:tcW w:w="0" w:type="auto"/>
                <w:vMerge/>
              </w:tcPr>
              <w:p w14:paraId="23D610D2" w14:textId="77777777" w:rsidR="00FF7245" w:rsidRPr="00C3102D" w:rsidRDefault="00FF7245">
                <w:pPr>
                  <w:pStyle w:val="TB"/>
                </w:pPr>
                <w:bookmarkStart w:id="376" w:name="374"/>
              </w:p>
            </w:tc>
            <w:tc>
              <w:tcPr>
                <w:tcW w:w="0" w:type="auto"/>
              </w:tcPr>
              <w:p w14:paraId="66500A00" w14:textId="77777777" w:rsidR="00FF7245" w:rsidRPr="00C3102D" w:rsidRDefault="003503A0">
                <w:pPr>
                  <w:pStyle w:val="TB"/>
                </w:pPr>
                <w:bookmarkStart w:id="377" w:name="375"/>
                <w:bookmarkEnd w:id="376"/>
                <w:r w:rsidRPr="00C3102D">
                  <w:t>Distended neck veins</w:t>
                </w:r>
              </w:p>
            </w:tc>
            <w:tc>
              <w:tcPr>
                <w:tcW w:w="0" w:type="auto"/>
              </w:tcPr>
              <w:p w14:paraId="279C874E" w14:textId="77777777" w:rsidR="00FF7245" w:rsidRPr="00C3102D" w:rsidRDefault="003503A0">
                <w:pPr>
                  <w:pStyle w:val="TB"/>
                </w:pPr>
                <w:bookmarkStart w:id="378" w:name="376"/>
                <w:bookmarkEnd w:id="377"/>
                <w:r w:rsidRPr="00C3102D">
                  <w:t>CHF</w:t>
                </w:r>
              </w:p>
            </w:tc>
            <w:bookmarkEnd w:id="378"/>
          </w:tr>
          <w:tr w:rsidR="00FF7245" w:rsidRPr="00C3102D" w14:paraId="7C6F5BAD" w14:textId="77777777">
            <w:trPr>
              <w:trHeight w:val="60"/>
            </w:trPr>
            <w:tc>
              <w:tcPr>
                <w:tcW w:w="0" w:type="auto"/>
                <w:vMerge/>
              </w:tcPr>
              <w:p w14:paraId="779DCCF3" w14:textId="77777777" w:rsidR="00FF7245" w:rsidRPr="00C3102D" w:rsidRDefault="00FF7245">
                <w:pPr>
                  <w:pStyle w:val="TB"/>
                </w:pPr>
                <w:bookmarkStart w:id="379" w:name="377"/>
              </w:p>
            </w:tc>
            <w:tc>
              <w:tcPr>
                <w:tcW w:w="0" w:type="auto"/>
              </w:tcPr>
              <w:p w14:paraId="7BCC8DD2" w14:textId="77777777" w:rsidR="00FF7245" w:rsidRPr="00C3102D" w:rsidRDefault="003503A0">
                <w:pPr>
                  <w:pStyle w:val="TB"/>
                </w:pPr>
                <w:bookmarkStart w:id="380" w:name="378"/>
                <w:bookmarkEnd w:id="379"/>
                <w:r w:rsidRPr="00C3102D">
                  <w:t>Digital clubbing</w:t>
                </w:r>
              </w:p>
            </w:tc>
            <w:tc>
              <w:tcPr>
                <w:tcW w:w="0" w:type="auto"/>
              </w:tcPr>
              <w:p w14:paraId="7169A1C1" w14:textId="77777777" w:rsidR="00FF7245" w:rsidRPr="00C3102D" w:rsidRDefault="003503A0">
                <w:pPr>
                  <w:pStyle w:val="TB"/>
                </w:pPr>
                <w:bookmarkStart w:id="381" w:name="379"/>
                <w:bookmarkEnd w:id="380"/>
                <w:r w:rsidRPr="00C3102D">
                  <w:t>Long-standing empyema</w:t>
                </w:r>
              </w:p>
            </w:tc>
            <w:bookmarkEnd w:id="381"/>
          </w:tr>
          <w:tr w:rsidR="00FF7245" w:rsidRPr="00C3102D" w14:paraId="30827DC4" w14:textId="77777777">
            <w:trPr>
              <w:trHeight w:val="60"/>
            </w:trPr>
            <w:tc>
              <w:tcPr>
                <w:tcW w:w="0" w:type="auto"/>
                <w:vMerge w:val="restart"/>
              </w:tcPr>
              <w:p w14:paraId="571CF1B5" w14:textId="77777777" w:rsidR="00FF7245" w:rsidRPr="00C3102D" w:rsidRDefault="003503A0">
                <w:pPr>
                  <w:pStyle w:val="TB"/>
                </w:pPr>
                <w:bookmarkStart w:id="382" w:name="380"/>
                <w:r w:rsidRPr="00C3102D">
                  <w:t>Palpation</w:t>
                </w:r>
              </w:p>
            </w:tc>
            <w:tc>
              <w:tcPr>
                <w:tcW w:w="0" w:type="auto"/>
              </w:tcPr>
              <w:p w14:paraId="0C71A252" w14:textId="77777777" w:rsidR="00FF7245" w:rsidRPr="00C3102D" w:rsidRDefault="003503A0">
                <w:pPr>
                  <w:pStyle w:val="TB"/>
                </w:pPr>
                <w:bookmarkStart w:id="383" w:name="381"/>
                <w:bookmarkEnd w:id="382"/>
                <w:r w:rsidRPr="00C3102D">
                  <w:t>Asymmetrical or delayed chest expansion</w:t>
                </w:r>
              </w:p>
            </w:tc>
            <w:tc>
              <w:tcPr>
                <w:tcW w:w="0" w:type="auto"/>
              </w:tcPr>
              <w:p w14:paraId="7E6CD709" w14:textId="77777777" w:rsidR="00FF7245" w:rsidRPr="00C3102D" w:rsidRDefault="003503A0">
                <w:pPr>
                  <w:pStyle w:val="TB"/>
                </w:pPr>
                <w:bookmarkStart w:id="384" w:name="382"/>
                <w:bookmarkEnd w:id="383"/>
                <w:r w:rsidRPr="00C3102D">
                  <w:t>Delayed expansion on the side of the effusion</w:t>
                </w:r>
              </w:p>
            </w:tc>
            <w:bookmarkEnd w:id="384"/>
          </w:tr>
          <w:tr w:rsidR="00FF7245" w:rsidRPr="00C3102D" w14:paraId="1486B672" w14:textId="77777777">
            <w:trPr>
              <w:trHeight w:val="60"/>
            </w:trPr>
            <w:tc>
              <w:tcPr>
                <w:tcW w:w="0" w:type="auto"/>
                <w:vMerge/>
              </w:tcPr>
              <w:p w14:paraId="191F87AC" w14:textId="77777777" w:rsidR="00FF7245" w:rsidRPr="00C3102D" w:rsidRDefault="00FF7245">
                <w:pPr>
                  <w:pStyle w:val="TB"/>
                </w:pPr>
                <w:bookmarkStart w:id="385" w:name="383"/>
              </w:p>
            </w:tc>
            <w:tc>
              <w:tcPr>
                <w:tcW w:w="0" w:type="auto"/>
              </w:tcPr>
              <w:p w14:paraId="69A47F30" w14:textId="77777777" w:rsidR="00FF7245" w:rsidRPr="00C3102D" w:rsidRDefault="003503A0">
                <w:pPr>
                  <w:pStyle w:val="TB"/>
                </w:pPr>
                <w:bookmarkStart w:id="386" w:name="384"/>
                <w:bookmarkEnd w:id="385"/>
                <w:r w:rsidRPr="00C3102D">
                  <w:t>Mediastinal shift away from the effusion</w:t>
                </w:r>
              </w:p>
            </w:tc>
            <w:tc>
              <w:tcPr>
                <w:tcW w:w="0" w:type="auto"/>
              </w:tcPr>
              <w:p w14:paraId="66B04CFF" w14:textId="5CFFC182" w:rsidR="00FF7245" w:rsidRPr="00C3102D" w:rsidRDefault="003503A0">
                <w:pPr>
                  <w:pStyle w:val="TB"/>
                </w:pPr>
                <w:bookmarkStart w:id="387" w:name="385"/>
                <w:bookmarkEnd w:id="386"/>
                <w:r w:rsidRPr="00C3102D">
                  <w:t xml:space="preserve">Effusion </w:t>
                </w:r>
                <w:r w:rsidRPr="00384128">
                  <w:rPr>
                    <w:rStyle w:val="Math"/>
                    <w:highlight w:val="green"/>
                  </w:rPr>
                  <w:t>&gt;</w:t>
                </w:r>
                <w:r>
                  <w:rPr>
                    <w:rFonts w:cs="Times New Roman"/>
                    <w:color w:val="auto"/>
                    <w:szCs w:val="24"/>
                  </w:rPr>
                  <w:t xml:space="preserve"> </w:t>
                </w:r>
                <w:r w:rsidRPr="00C3102D">
                  <w:t>1</w:t>
                </w:r>
                <w:r>
                  <w:t>,</w:t>
                </w:r>
                <w:r w:rsidRPr="00C3102D">
                  <w:t>000 mL</w:t>
                </w:r>
              </w:p>
            </w:tc>
            <w:bookmarkEnd w:id="387"/>
          </w:tr>
          <w:tr w:rsidR="00FF7245" w:rsidRPr="00C3102D" w14:paraId="3F7C1860" w14:textId="77777777">
            <w:trPr>
              <w:trHeight w:val="60"/>
            </w:trPr>
            <w:tc>
              <w:tcPr>
                <w:tcW w:w="0" w:type="auto"/>
                <w:vMerge/>
              </w:tcPr>
              <w:p w14:paraId="0F11E4CC" w14:textId="77777777" w:rsidR="00FF7245" w:rsidRPr="00C3102D" w:rsidRDefault="00FF7245">
                <w:pPr>
                  <w:pStyle w:val="TB"/>
                </w:pPr>
                <w:bookmarkStart w:id="388" w:name="386"/>
              </w:p>
            </w:tc>
            <w:tc>
              <w:tcPr>
                <w:tcW w:w="0" w:type="auto"/>
              </w:tcPr>
              <w:p w14:paraId="3C830E1F" w14:textId="77777777" w:rsidR="00FF7245" w:rsidRPr="00C3102D" w:rsidRDefault="003503A0">
                <w:pPr>
                  <w:pStyle w:val="TB"/>
                </w:pPr>
                <w:bookmarkStart w:id="389" w:name="387"/>
                <w:bookmarkEnd w:id="388"/>
                <w:r w:rsidRPr="00C3102D">
                  <w:t>Trachea and mediastinal shift toward the side of the effusion</w:t>
                </w:r>
              </w:p>
            </w:tc>
            <w:tc>
              <w:tcPr>
                <w:tcW w:w="0" w:type="auto"/>
              </w:tcPr>
              <w:p w14:paraId="0AC194F4" w14:textId="77777777" w:rsidR="00FF7245" w:rsidRPr="00C3102D" w:rsidRDefault="003503A0">
                <w:pPr>
                  <w:pStyle w:val="TB"/>
                </w:pPr>
                <w:bookmarkStart w:id="390" w:name="388"/>
                <w:bookmarkEnd w:id="389"/>
                <w:r w:rsidRPr="00C3102D">
                  <w:t>Lobar bronchial obstruction (malignancy or foreign body obstruction)</w:t>
                </w:r>
              </w:p>
            </w:tc>
            <w:bookmarkEnd w:id="390"/>
          </w:tr>
          <w:tr w:rsidR="00FF7245" w:rsidRPr="00C3102D" w14:paraId="5CF19043" w14:textId="77777777">
            <w:trPr>
              <w:trHeight w:val="60"/>
            </w:trPr>
            <w:tc>
              <w:tcPr>
                <w:tcW w:w="0" w:type="auto"/>
                <w:vMerge/>
              </w:tcPr>
              <w:p w14:paraId="16BFFC82" w14:textId="77777777" w:rsidR="00FF7245" w:rsidRPr="00C3102D" w:rsidRDefault="00FF7245">
                <w:pPr>
                  <w:pStyle w:val="TB"/>
                </w:pPr>
                <w:bookmarkStart w:id="391" w:name="389"/>
              </w:p>
            </w:tc>
            <w:tc>
              <w:tcPr>
                <w:tcW w:w="0" w:type="auto"/>
              </w:tcPr>
              <w:p w14:paraId="5E46D4B3" w14:textId="77777777" w:rsidR="00FF7245" w:rsidRPr="00C3102D" w:rsidRDefault="003503A0">
                <w:pPr>
                  <w:pStyle w:val="TB"/>
                </w:pPr>
                <w:bookmarkStart w:id="392" w:name="390"/>
                <w:bookmarkEnd w:id="391"/>
                <w:r w:rsidRPr="00C3102D">
                  <w:t>Decreased tactile fremitus</w:t>
                </w:r>
              </w:p>
            </w:tc>
            <w:tc>
              <w:tcPr>
                <w:tcW w:w="0" w:type="auto"/>
              </w:tcPr>
              <w:p w14:paraId="5E5AD02F" w14:textId="77777777" w:rsidR="00FF7245" w:rsidRPr="00C3102D" w:rsidRDefault="003503A0">
                <w:pPr>
                  <w:pStyle w:val="TB"/>
                </w:pPr>
                <w:bookmarkStart w:id="393" w:name="391"/>
                <w:bookmarkEnd w:id="392"/>
                <w:r w:rsidRPr="00C3102D">
                  <w:t>Location of pleural effusion</w:t>
                </w:r>
              </w:p>
            </w:tc>
            <w:bookmarkEnd w:id="393"/>
          </w:tr>
          <w:tr w:rsidR="00FF7245" w:rsidRPr="00C3102D" w14:paraId="559A6E7D" w14:textId="77777777">
            <w:trPr>
              <w:trHeight w:val="60"/>
            </w:trPr>
            <w:tc>
              <w:tcPr>
                <w:tcW w:w="0" w:type="auto"/>
              </w:tcPr>
              <w:p w14:paraId="3A38377A" w14:textId="77777777" w:rsidR="00FF7245" w:rsidRPr="00C3102D" w:rsidRDefault="003503A0">
                <w:pPr>
                  <w:pStyle w:val="TB"/>
                </w:pPr>
                <w:bookmarkStart w:id="394" w:name="392"/>
                <w:r w:rsidRPr="00C3102D">
                  <w:t>Percussion</w:t>
                </w:r>
              </w:p>
            </w:tc>
            <w:tc>
              <w:tcPr>
                <w:tcW w:w="0" w:type="auto"/>
              </w:tcPr>
              <w:p w14:paraId="19B514B2" w14:textId="77777777" w:rsidR="00FF7245" w:rsidRPr="00C3102D" w:rsidRDefault="003503A0">
                <w:pPr>
                  <w:pStyle w:val="TB"/>
                </w:pPr>
                <w:bookmarkStart w:id="395" w:name="393"/>
                <w:bookmarkEnd w:id="394"/>
                <w:r w:rsidRPr="00C3102D">
                  <w:t>Dullness to percussion</w:t>
                </w:r>
              </w:p>
            </w:tc>
            <w:tc>
              <w:tcPr>
                <w:tcW w:w="0" w:type="auto"/>
              </w:tcPr>
              <w:p w14:paraId="52E7AE2E" w14:textId="77777777" w:rsidR="00FF7245" w:rsidRPr="00C3102D" w:rsidRDefault="003503A0">
                <w:pPr>
                  <w:pStyle w:val="TB"/>
                </w:pPr>
                <w:bookmarkStart w:id="396" w:name="394"/>
                <w:bookmarkEnd w:id="395"/>
                <w:r w:rsidRPr="00C3102D">
                  <w:t>Fluid surrounding the lungs</w:t>
                </w:r>
              </w:p>
              <w:p w14:paraId="1D11F96C" w14:textId="77777777" w:rsidR="00FF7245" w:rsidRPr="00C3102D" w:rsidRDefault="003503A0">
                <w:pPr>
                  <w:pStyle w:val="TB"/>
                </w:pPr>
                <w:bookmarkStart w:id="397" w:name="395"/>
                <w:bookmarkEnd w:id="396"/>
                <w:r w:rsidRPr="00C3102D">
                  <w:t>Location of pleural effusion</w:t>
                </w:r>
              </w:p>
            </w:tc>
            <w:bookmarkEnd w:id="397"/>
          </w:tr>
          <w:tr w:rsidR="00FF7245" w:rsidRPr="00C3102D" w14:paraId="42CC440E" w14:textId="77777777">
            <w:trPr>
              <w:trHeight w:val="60"/>
            </w:trPr>
            <w:tc>
              <w:tcPr>
                <w:tcW w:w="0" w:type="auto"/>
                <w:vMerge w:val="restart"/>
              </w:tcPr>
              <w:p w14:paraId="208D8B7A" w14:textId="77777777" w:rsidR="00FF7245" w:rsidRPr="00C3102D" w:rsidRDefault="003503A0">
                <w:pPr>
                  <w:pStyle w:val="TB"/>
                </w:pPr>
                <w:bookmarkStart w:id="398" w:name="396"/>
                <w:r w:rsidRPr="00C3102D">
                  <w:t>Auscultation</w:t>
                </w:r>
              </w:p>
            </w:tc>
            <w:tc>
              <w:tcPr>
                <w:tcW w:w="0" w:type="auto"/>
              </w:tcPr>
              <w:p w14:paraId="712C8788" w14:textId="77777777" w:rsidR="00FF7245" w:rsidRPr="00C3102D" w:rsidRDefault="003503A0">
                <w:pPr>
                  <w:pStyle w:val="TB"/>
                </w:pPr>
                <w:bookmarkStart w:id="399" w:name="397"/>
                <w:bookmarkEnd w:id="398"/>
                <w:r w:rsidRPr="00C3102D">
                  <w:t>Diminished or inaudible breath sounds</w:t>
                </w:r>
              </w:p>
            </w:tc>
            <w:tc>
              <w:tcPr>
                <w:tcW w:w="0" w:type="auto"/>
              </w:tcPr>
              <w:p w14:paraId="54585FCB" w14:textId="77777777" w:rsidR="00FF7245" w:rsidRPr="00C3102D" w:rsidRDefault="003503A0">
                <w:pPr>
                  <w:pStyle w:val="TB"/>
                </w:pPr>
                <w:bookmarkStart w:id="400" w:name="398"/>
                <w:bookmarkEnd w:id="399"/>
                <w:r w:rsidRPr="00C3102D">
                  <w:t>Either fluid or air around the lungs</w:t>
                </w:r>
              </w:p>
              <w:p w14:paraId="5D5FE475" w14:textId="77777777" w:rsidR="00FF7245" w:rsidRPr="00C3102D" w:rsidRDefault="003503A0">
                <w:pPr>
                  <w:pStyle w:val="TB"/>
                </w:pPr>
                <w:bookmarkStart w:id="401" w:name="399"/>
                <w:bookmarkEnd w:id="400"/>
                <w:r w:rsidRPr="00C3102D">
                  <w:t>Location of pleural effusion</w:t>
                </w:r>
              </w:p>
            </w:tc>
            <w:bookmarkEnd w:id="401"/>
          </w:tr>
          <w:tr w:rsidR="00FF7245" w:rsidRPr="00C3102D" w14:paraId="46E40911" w14:textId="77777777">
            <w:trPr>
              <w:trHeight w:val="60"/>
            </w:trPr>
            <w:tc>
              <w:tcPr>
                <w:tcW w:w="0" w:type="auto"/>
                <w:vMerge/>
              </w:tcPr>
              <w:p w14:paraId="315BA7FA" w14:textId="77777777" w:rsidR="00FF7245" w:rsidRPr="00C3102D" w:rsidRDefault="00FF7245">
                <w:pPr>
                  <w:pStyle w:val="TB"/>
                </w:pPr>
                <w:bookmarkStart w:id="402" w:name="400"/>
              </w:p>
            </w:tc>
            <w:tc>
              <w:tcPr>
                <w:tcW w:w="0" w:type="auto"/>
              </w:tcPr>
              <w:p w14:paraId="2447E1F6" w14:textId="77777777" w:rsidR="00FF7245" w:rsidRPr="00C3102D" w:rsidRDefault="003503A0">
                <w:pPr>
                  <w:pStyle w:val="TB"/>
                </w:pPr>
                <w:bookmarkStart w:id="403" w:name="401"/>
                <w:bookmarkEnd w:id="402"/>
                <w:r w:rsidRPr="00C3102D">
                  <w:t>Pleural friction rub</w:t>
                </w:r>
              </w:p>
            </w:tc>
            <w:tc>
              <w:tcPr>
                <w:tcW w:w="0" w:type="auto"/>
              </w:tcPr>
              <w:p w14:paraId="74B4606C" w14:textId="77777777" w:rsidR="00FF7245" w:rsidRPr="00C3102D" w:rsidRDefault="003503A0">
                <w:pPr>
                  <w:pStyle w:val="TB"/>
                </w:pPr>
                <w:bookmarkStart w:id="404" w:name="402"/>
                <w:bookmarkEnd w:id="403"/>
                <w:r w:rsidRPr="00C3102D">
                  <w:t>Pleural inflammation</w:t>
                </w:r>
              </w:p>
            </w:tc>
            <w:bookmarkEnd w:id="404"/>
          </w:tr>
          <w:tr w:rsidR="00FF7245" w:rsidRPr="00C3102D" w14:paraId="3BEC1740" w14:textId="77777777">
            <w:trPr>
              <w:trHeight w:val="60"/>
            </w:trPr>
            <w:tc>
              <w:tcPr>
                <w:tcW w:w="0" w:type="auto"/>
                <w:vMerge/>
              </w:tcPr>
              <w:p w14:paraId="353CB881" w14:textId="77777777" w:rsidR="00FF7245" w:rsidRPr="00C3102D" w:rsidRDefault="00FF7245">
                <w:pPr>
                  <w:pStyle w:val="TB"/>
                </w:pPr>
                <w:bookmarkStart w:id="405" w:name="403"/>
              </w:p>
            </w:tc>
            <w:tc>
              <w:tcPr>
                <w:tcW w:w="0" w:type="auto"/>
              </w:tcPr>
              <w:p w14:paraId="757EF2D8" w14:textId="77777777" w:rsidR="00FF7245" w:rsidRPr="00C3102D" w:rsidRDefault="003503A0">
                <w:pPr>
                  <w:pStyle w:val="TB"/>
                </w:pPr>
                <w:bookmarkStart w:id="406" w:name="404"/>
                <w:bookmarkEnd w:id="405"/>
                <w:proofErr w:type="spellStart"/>
                <w:r w:rsidRPr="00C3102D">
                  <w:t>Egophony</w:t>
                </w:r>
                <w:proofErr w:type="spellEnd"/>
                <w:r w:rsidRPr="00C3102D">
                  <w:t xml:space="preserve"> (E-to-A change in voice </w:t>
                </w:r>
                <w:r w:rsidRPr="00C3102D">
                  <w:lastRenderedPageBreak/>
                  <w:t>sound on auscultation)</w:t>
                </w:r>
              </w:p>
            </w:tc>
            <w:tc>
              <w:tcPr>
                <w:tcW w:w="0" w:type="auto"/>
              </w:tcPr>
              <w:p w14:paraId="22373B56" w14:textId="31948524" w:rsidR="00FF7245" w:rsidRPr="00C3102D" w:rsidRDefault="003503A0">
                <w:pPr>
                  <w:pStyle w:val="TB"/>
                </w:pPr>
                <w:bookmarkStart w:id="407" w:name="405"/>
                <w:bookmarkEnd w:id="406"/>
                <w:r w:rsidRPr="00C3102D">
                  <w:lastRenderedPageBreak/>
                  <w:t xml:space="preserve">Enhanced transmission of high-frequency </w:t>
                </w:r>
                <w:r w:rsidRPr="00C3102D">
                  <w:lastRenderedPageBreak/>
                  <w:t>sound through fluid</w:t>
                </w:r>
              </w:p>
            </w:tc>
            <w:bookmarkEnd w:id="407"/>
          </w:tr>
        </w:tbl>
      </w:sdtContent>
    </w:sdt>
    <w:p w14:paraId="40AA67B7" w14:textId="2AC77542" w:rsidR="00FF7245" w:rsidRPr="00C3102D" w:rsidRDefault="003503A0">
      <w:pPr>
        <w:pStyle w:val="TX"/>
        <w:spacing w:afterLines="80" w:after="192"/>
        <w:rPr>
          <w:rFonts w:cs="Times New Roman"/>
          <w:color w:val="auto"/>
          <w:szCs w:val="24"/>
        </w:rPr>
      </w:pPr>
      <w:bookmarkStart w:id="408" w:name="406"/>
      <w:r w:rsidRPr="00C3102D">
        <w:rPr>
          <w:rFonts w:cs="Times New Roman"/>
          <w:color w:val="auto"/>
          <w:szCs w:val="24"/>
        </w:rPr>
        <w:lastRenderedPageBreak/>
        <w:t xml:space="preserve">Symptoms of empyema may vary in severity and are often quite nonspecific and confounded by host factors. Features such as host immunity, concurrent medical treatment, and associated disease processes may affect the clinical presentation. Signs and symptoms that are considered common but not always present with pulmonary empyema include fever </w:t>
      </w:r>
      <w:r>
        <w:rPr>
          <w:rFonts w:cs="Times New Roman"/>
          <w:color w:val="auto"/>
          <w:szCs w:val="24"/>
        </w:rPr>
        <w:t>(</w:t>
      </w:r>
      <w:r w:rsidRPr="00C3102D">
        <w:rPr>
          <w:rFonts w:cs="Times New Roman"/>
          <w:color w:val="auto"/>
          <w:szCs w:val="24"/>
        </w:rPr>
        <w:t>usually not more than 102°F</w:t>
      </w:r>
      <w:r>
        <w:rPr>
          <w:rFonts w:cs="Times New Roman"/>
          <w:color w:val="auto"/>
          <w:szCs w:val="24"/>
        </w:rPr>
        <w:t>)</w:t>
      </w:r>
      <w:r w:rsidRPr="00C3102D">
        <w:rPr>
          <w:rFonts w:cs="Times New Roman"/>
          <w:color w:val="auto"/>
          <w:szCs w:val="24"/>
        </w:rPr>
        <w:t>, cough, pleuritic chest pain, sweating, and shortness of breath.</w:t>
      </w:r>
      <w:r w:rsidRPr="00384128">
        <w:rPr>
          <w:rStyle w:val="superscript"/>
        </w:rPr>
        <w:t>78</w:t>
      </w:r>
      <w:r w:rsidRPr="00C3102D">
        <w:rPr>
          <w:rFonts w:cs="Times New Roman"/>
          <w:color w:val="auto"/>
          <w:szCs w:val="24"/>
        </w:rPr>
        <w:t xml:space="preserve"> Empyema may also </w:t>
      </w:r>
      <w:proofErr w:type="spellStart"/>
      <w:r w:rsidRPr="00C3102D">
        <w:rPr>
          <w:rFonts w:cs="Times New Roman"/>
          <w:color w:val="auto"/>
          <w:szCs w:val="24"/>
        </w:rPr>
        <w:t>subacutely</w:t>
      </w:r>
      <w:proofErr w:type="spellEnd"/>
      <w:r w:rsidRPr="00C3102D">
        <w:rPr>
          <w:rFonts w:cs="Times New Roman"/>
          <w:color w:val="auto"/>
          <w:szCs w:val="24"/>
        </w:rPr>
        <w:t xml:space="preserve"> present with anorexia, fatigue, weight loss, malaise, and low-grade fever.</w:t>
      </w:r>
      <w:r w:rsidRPr="00384128">
        <w:rPr>
          <w:rStyle w:val="superscript"/>
        </w:rPr>
        <w:t>78</w:t>
      </w:r>
      <w:r w:rsidRPr="00C3102D">
        <w:rPr>
          <w:rFonts w:cs="Times New Roman"/>
          <w:color w:val="auto"/>
          <w:szCs w:val="24"/>
        </w:rPr>
        <w:t xml:space="preserve"> Chronically ill patients, as well as individuals on steroids or other immunosuppressive agents, may remain afebrile despite the presence of infection.</w:t>
      </w:r>
    </w:p>
    <w:p w14:paraId="6459BE21" w14:textId="453EA2D1" w:rsidR="00FF7245" w:rsidRPr="00C3102D" w:rsidRDefault="003503A0">
      <w:pPr>
        <w:pStyle w:val="H3"/>
      </w:pPr>
      <w:bookmarkStart w:id="409" w:name="407"/>
      <w:bookmarkEnd w:id="408"/>
      <w:r w:rsidRPr="00C3102D">
        <w:t>Etiology</w:t>
      </w:r>
    </w:p>
    <w:p w14:paraId="61DFF258" w14:textId="03724793" w:rsidR="00FF7245" w:rsidRPr="00C3102D" w:rsidRDefault="003503A0">
      <w:pPr>
        <w:pStyle w:val="TXL"/>
        <w:spacing w:afterLines="80" w:after="192"/>
        <w:rPr>
          <w:rFonts w:cs="Times New Roman"/>
          <w:color w:val="auto"/>
          <w:szCs w:val="24"/>
        </w:rPr>
      </w:pPr>
      <w:bookmarkStart w:id="410" w:name="408"/>
      <w:bookmarkEnd w:id="409"/>
      <w:r w:rsidRPr="00C3102D">
        <w:rPr>
          <w:rFonts w:cs="Times New Roman"/>
          <w:color w:val="auto"/>
          <w:szCs w:val="24"/>
        </w:rPr>
        <w:t xml:space="preserve">Patient history provides information about the possible etiology of pleural effusion and guidelines for necessary investigations. For example, a history of pneumonia suggests </w:t>
      </w:r>
      <w:proofErr w:type="spellStart"/>
      <w:r w:rsidRPr="00C3102D">
        <w:rPr>
          <w:rFonts w:cs="Times New Roman"/>
          <w:color w:val="auto"/>
          <w:szCs w:val="24"/>
        </w:rPr>
        <w:t>parapneumonic</w:t>
      </w:r>
      <w:proofErr w:type="spellEnd"/>
      <w:r w:rsidRPr="00C3102D">
        <w:rPr>
          <w:rFonts w:cs="Times New Roman"/>
          <w:color w:val="auto"/>
          <w:szCs w:val="24"/>
        </w:rPr>
        <w:t xml:space="preserve"> effusion, </w:t>
      </w:r>
      <w:r>
        <w:rPr>
          <w:rFonts w:cs="Times New Roman"/>
          <w:color w:val="auto"/>
          <w:szCs w:val="24"/>
        </w:rPr>
        <w:t xml:space="preserve">either </w:t>
      </w:r>
      <w:r w:rsidRPr="00C3102D">
        <w:rPr>
          <w:rFonts w:cs="Times New Roman"/>
          <w:color w:val="auto"/>
          <w:szCs w:val="24"/>
        </w:rPr>
        <w:t xml:space="preserve">empyema or uncomplicated. Fever indicates an infective etiology. A history of cardiac, renal, or liver impairment can suggest </w:t>
      </w:r>
      <w:proofErr w:type="spellStart"/>
      <w:r w:rsidRPr="00C3102D">
        <w:rPr>
          <w:rFonts w:cs="Times New Roman"/>
          <w:color w:val="auto"/>
          <w:szCs w:val="24"/>
        </w:rPr>
        <w:t>transudative</w:t>
      </w:r>
      <w:proofErr w:type="spellEnd"/>
      <w:r w:rsidRPr="00C3102D">
        <w:rPr>
          <w:rFonts w:cs="Times New Roman"/>
          <w:color w:val="auto"/>
          <w:szCs w:val="24"/>
        </w:rPr>
        <w:t xml:space="preserve"> effusion. Refer to </w:t>
      </w:r>
      <w:r w:rsidRPr="00E71722">
        <w:rPr>
          <w:rStyle w:val="BX1REF"/>
          <w:highlight w:val="cyan"/>
        </w:rPr>
        <w:t>Box 5-8</w:t>
      </w:r>
      <w:r w:rsidRPr="00C3102D">
        <w:rPr>
          <w:rFonts w:cs="Times New Roman"/>
          <w:color w:val="auto"/>
          <w:szCs w:val="24"/>
        </w:rPr>
        <w:t>.</w:t>
      </w:r>
    </w:p>
    <w:bookmarkEnd w:id="410" w:displacedByCustomXml="next"/>
    <w:sdt>
      <w:sdtPr>
        <w:rPr>
          <w:rFonts w:cs="Times New Roman"/>
          <w:bCs/>
          <w:color w:val="auto"/>
          <w:szCs w:val="24"/>
        </w:rPr>
        <w:alias w:val="BOX1"/>
        <w:tag w:val="8"/>
        <w:id w:val="-1837761057"/>
        <w:placeholder>
          <w:docPart w:val="DefaultPlaceholder_1082065158"/>
        </w:placeholder>
      </w:sdtPr>
      <w:sdtEndPr>
        <w:rPr>
          <w:bCs w:val="0"/>
        </w:rPr>
      </w:sdtEndPr>
      <w:sdtContent>
        <w:bookmarkStart w:id="411" w:name="409" w:displacedByCustomXml="prev"/>
        <w:p w14:paraId="67610B8F" w14:textId="581708F6" w:rsidR="00FF7245" w:rsidRPr="00EE7331" w:rsidRDefault="003503A0">
          <w:pPr>
            <w:pStyle w:val="BX1T"/>
            <w:rPr>
              <w:highlight w:val="cyan"/>
            </w:rPr>
          </w:pPr>
          <w:r w:rsidRPr="00B400EA">
            <w:rPr>
              <w:highlight w:val="cyan"/>
            </w:rPr>
            <w:t>Box 5-8</w:t>
          </w:r>
          <w:r w:rsidRPr="00EE7331">
            <w:rPr>
              <w:highlight w:val="cyan"/>
            </w:rPr>
            <w:t xml:space="preserve"> Causes of Pleural Effusion</w:t>
          </w:r>
          <w:r w:rsidRPr="00EA7755">
            <w:rPr>
              <w:rStyle w:val="superscript"/>
              <w:highlight w:val="cyan"/>
            </w:rPr>
            <w:t>74</w:t>
          </w:r>
          <w:proofErr w:type="gramStart"/>
          <w:r w:rsidRPr="00EA7755">
            <w:rPr>
              <w:rStyle w:val="superscript"/>
              <w:highlight w:val="cyan"/>
            </w:rPr>
            <w:t>,76</w:t>
          </w:r>
          <w:proofErr w:type="gramEnd"/>
        </w:p>
        <w:p w14:paraId="110554E1" w14:textId="2067A1C6" w:rsidR="00FF7245" w:rsidRPr="00EE7331" w:rsidRDefault="003503A0">
          <w:pPr>
            <w:pStyle w:val="BX1H1"/>
            <w:rPr>
              <w:highlight w:val="cyan"/>
            </w:rPr>
          </w:pPr>
          <w:bookmarkStart w:id="412" w:name="410"/>
          <w:bookmarkEnd w:id="411"/>
          <w:proofErr w:type="spellStart"/>
          <w:r w:rsidRPr="00EE7331">
            <w:rPr>
              <w:highlight w:val="cyan"/>
            </w:rPr>
            <w:t>Transudative</w:t>
          </w:r>
          <w:proofErr w:type="spellEnd"/>
          <w:r w:rsidRPr="00EE7331">
            <w:rPr>
              <w:highlight w:val="cyan"/>
            </w:rPr>
            <w:t xml:space="preserve"> Pleural Effusion</w:t>
          </w:r>
        </w:p>
        <w:p w14:paraId="1495ECBF" w14:textId="77777777" w:rsidR="00FF7245" w:rsidRPr="00C3102D" w:rsidRDefault="003503A0">
          <w:pPr>
            <w:pStyle w:val="BX1BLF"/>
          </w:pPr>
          <w:bookmarkStart w:id="413" w:name="411"/>
          <w:bookmarkEnd w:id="412"/>
          <w:r w:rsidRPr="00C3102D">
            <w:t>Ascites</w:t>
          </w:r>
        </w:p>
        <w:p w14:paraId="56A806EB" w14:textId="4759C076" w:rsidR="00FF7245" w:rsidRPr="00C3102D" w:rsidRDefault="003503A0">
          <w:pPr>
            <w:pStyle w:val="BX1BL"/>
          </w:pPr>
          <w:bookmarkStart w:id="414" w:name="412"/>
          <w:bookmarkEnd w:id="413"/>
          <w:r w:rsidRPr="00C3102D">
            <w:t>Cerebr</w:t>
          </w:r>
          <w:r>
            <w:t>o</w:t>
          </w:r>
          <w:r w:rsidRPr="00C3102D">
            <w:t>spinal fluid leak to the pleural space</w:t>
          </w:r>
        </w:p>
        <w:p w14:paraId="071E53AB" w14:textId="59395C69" w:rsidR="00FF7245" w:rsidRPr="00C3102D" w:rsidRDefault="003503A0">
          <w:pPr>
            <w:pStyle w:val="BX1BL"/>
          </w:pPr>
          <w:bookmarkStart w:id="415" w:name="413"/>
          <w:bookmarkEnd w:id="414"/>
          <w:r w:rsidRPr="00C3102D">
            <w:t>C</w:t>
          </w:r>
          <w:r>
            <w:t>ongestive heart failure</w:t>
          </w:r>
        </w:p>
        <w:p w14:paraId="317C88FC" w14:textId="77777777" w:rsidR="00FF7245" w:rsidRPr="00C3102D" w:rsidRDefault="003503A0">
          <w:pPr>
            <w:pStyle w:val="BX1BL"/>
          </w:pPr>
          <w:bookmarkStart w:id="416" w:name="414"/>
          <w:bookmarkEnd w:id="415"/>
          <w:r w:rsidRPr="00C3102D">
            <w:t>Hypoproteinemia</w:t>
          </w:r>
        </w:p>
        <w:p w14:paraId="119FF86D" w14:textId="77777777" w:rsidR="00FF7245" w:rsidRPr="00C3102D" w:rsidRDefault="003503A0">
          <w:pPr>
            <w:pStyle w:val="BX1BL"/>
          </w:pPr>
          <w:bookmarkStart w:id="417" w:name="415"/>
          <w:bookmarkEnd w:id="416"/>
          <w:r w:rsidRPr="00C3102D">
            <w:lastRenderedPageBreak/>
            <w:t>Nephrotic syndrome</w:t>
          </w:r>
        </w:p>
        <w:p w14:paraId="410A2F03" w14:textId="77777777" w:rsidR="00FF7245" w:rsidRPr="00C3102D" w:rsidRDefault="003503A0">
          <w:pPr>
            <w:pStyle w:val="BX1BL"/>
          </w:pPr>
          <w:bookmarkStart w:id="418" w:name="416"/>
          <w:bookmarkEnd w:id="417"/>
          <w:r w:rsidRPr="00C3102D">
            <w:t>Superior vena cava obstruction</w:t>
          </w:r>
        </w:p>
        <w:p w14:paraId="3EBA4F85" w14:textId="77777777" w:rsidR="00FF7245" w:rsidRPr="00C3102D" w:rsidRDefault="003503A0">
          <w:pPr>
            <w:pStyle w:val="BX1BLL"/>
          </w:pPr>
          <w:bookmarkStart w:id="419" w:name="417"/>
          <w:bookmarkEnd w:id="418"/>
          <w:proofErr w:type="spellStart"/>
          <w:r w:rsidRPr="00C3102D">
            <w:t>Urinothorax</w:t>
          </w:r>
          <w:proofErr w:type="spellEnd"/>
          <w:r w:rsidRPr="00C3102D">
            <w:t xml:space="preserve"> (retroperitoneal leakage of urine into the pleural space)</w:t>
          </w:r>
        </w:p>
        <w:p w14:paraId="0C897B75" w14:textId="42B5E938" w:rsidR="00FF7245" w:rsidRPr="00EE7331" w:rsidRDefault="003503A0">
          <w:pPr>
            <w:pStyle w:val="BX1H1"/>
            <w:rPr>
              <w:highlight w:val="cyan"/>
            </w:rPr>
          </w:pPr>
          <w:bookmarkStart w:id="420" w:name="418"/>
          <w:bookmarkEnd w:id="419"/>
          <w:r w:rsidRPr="00EE7331">
            <w:rPr>
              <w:highlight w:val="cyan"/>
            </w:rPr>
            <w:t>Exudative Pleural Effusion</w:t>
          </w:r>
        </w:p>
        <w:p w14:paraId="1151FEB0" w14:textId="77777777" w:rsidR="00FF7245" w:rsidRPr="00C3102D" w:rsidRDefault="003503A0">
          <w:pPr>
            <w:pStyle w:val="BX1BLF"/>
          </w:pPr>
          <w:bookmarkStart w:id="421" w:name="419"/>
          <w:bookmarkEnd w:id="420"/>
          <w:r w:rsidRPr="00C3102D">
            <w:t>Connective tissue disorders</w:t>
          </w:r>
        </w:p>
        <w:p w14:paraId="11A46ED9" w14:textId="77777777" w:rsidR="00FF7245" w:rsidRPr="00C3102D" w:rsidRDefault="003503A0">
          <w:pPr>
            <w:pStyle w:val="BX1BLBL"/>
          </w:pPr>
          <w:bookmarkStart w:id="422" w:name="420"/>
          <w:bookmarkEnd w:id="421"/>
          <w:r w:rsidRPr="00C3102D">
            <w:t>Rheumatoid arthritis</w:t>
          </w:r>
        </w:p>
        <w:p w14:paraId="6C3D2431" w14:textId="77777777" w:rsidR="00FF7245" w:rsidRPr="00C3102D" w:rsidRDefault="003503A0">
          <w:pPr>
            <w:pStyle w:val="BX1BLBL"/>
          </w:pPr>
          <w:bookmarkStart w:id="423" w:name="421"/>
          <w:bookmarkEnd w:id="422"/>
          <w:r w:rsidRPr="00C3102D">
            <w:t>Systemic lupus erythematosus</w:t>
          </w:r>
        </w:p>
        <w:p w14:paraId="00A24FD6" w14:textId="77777777" w:rsidR="00FF7245" w:rsidRPr="00C3102D" w:rsidRDefault="003503A0">
          <w:pPr>
            <w:pStyle w:val="BX1BL"/>
          </w:pPr>
          <w:bookmarkStart w:id="424" w:name="422"/>
          <w:bookmarkEnd w:id="423"/>
          <w:r w:rsidRPr="00C3102D">
            <w:t>Infectious</w:t>
          </w:r>
        </w:p>
        <w:p w14:paraId="6DDD64BC" w14:textId="77777777" w:rsidR="00FF7245" w:rsidRPr="00C3102D" w:rsidRDefault="003503A0">
          <w:pPr>
            <w:pStyle w:val="BX1BLBL"/>
          </w:pPr>
          <w:bookmarkStart w:id="425" w:name="423"/>
          <w:bookmarkEnd w:id="424"/>
          <w:r w:rsidRPr="00C3102D">
            <w:t>Bacterial</w:t>
          </w:r>
        </w:p>
        <w:p w14:paraId="616E6FA4" w14:textId="77777777" w:rsidR="00FF7245" w:rsidRPr="00C3102D" w:rsidRDefault="003503A0">
          <w:pPr>
            <w:pStyle w:val="BX1BLBL"/>
          </w:pPr>
          <w:bookmarkStart w:id="426" w:name="424"/>
          <w:bookmarkEnd w:id="425"/>
          <w:r w:rsidRPr="00C3102D">
            <w:t>Parasitic</w:t>
          </w:r>
        </w:p>
        <w:p w14:paraId="64BDC8CF" w14:textId="77777777" w:rsidR="00FF7245" w:rsidRPr="00C3102D" w:rsidRDefault="003503A0">
          <w:pPr>
            <w:pStyle w:val="BX1BLBL"/>
          </w:pPr>
          <w:bookmarkStart w:id="427" w:name="425"/>
          <w:bookmarkEnd w:id="426"/>
          <w:r w:rsidRPr="00C3102D">
            <w:t>Tuberculosis</w:t>
          </w:r>
        </w:p>
        <w:p w14:paraId="5FCD8C0F" w14:textId="77777777" w:rsidR="00FF7245" w:rsidRPr="00C3102D" w:rsidRDefault="003503A0">
          <w:pPr>
            <w:pStyle w:val="BX1BLBL"/>
          </w:pPr>
          <w:bookmarkStart w:id="428" w:name="426"/>
          <w:bookmarkEnd w:id="427"/>
          <w:r w:rsidRPr="00C3102D">
            <w:t>Viral</w:t>
          </w:r>
        </w:p>
        <w:p w14:paraId="6B82F3A3" w14:textId="77777777" w:rsidR="00FF7245" w:rsidRPr="00C3102D" w:rsidRDefault="003503A0">
          <w:pPr>
            <w:pStyle w:val="BX1BL"/>
          </w:pPr>
          <w:bookmarkStart w:id="429" w:name="427"/>
          <w:bookmarkEnd w:id="428"/>
          <w:r w:rsidRPr="00C3102D">
            <w:t>Malignancy</w:t>
          </w:r>
        </w:p>
        <w:p w14:paraId="19C9AC67" w14:textId="77777777" w:rsidR="00FF7245" w:rsidRPr="00C3102D" w:rsidRDefault="003503A0">
          <w:pPr>
            <w:pStyle w:val="BX1BLBL"/>
          </w:pPr>
          <w:bookmarkStart w:id="430" w:name="428"/>
          <w:bookmarkEnd w:id="429"/>
          <w:r w:rsidRPr="00C3102D">
            <w:t>Primary cancer</w:t>
          </w:r>
        </w:p>
        <w:p w14:paraId="68E7AC61" w14:textId="77777777" w:rsidR="00FF7245" w:rsidRPr="00C3102D" w:rsidRDefault="003503A0">
          <w:pPr>
            <w:pStyle w:val="BX1BLBL"/>
          </w:pPr>
          <w:bookmarkStart w:id="431" w:name="429"/>
          <w:bookmarkEnd w:id="430"/>
          <w:r w:rsidRPr="00C3102D">
            <w:t>Metastatic cancer</w:t>
          </w:r>
        </w:p>
        <w:p w14:paraId="1ACCF196" w14:textId="089B176B" w:rsidR="00FF7245" w:rsidRPr="00C3102D" w:rsidRDefault="003503A0">
          <w:pPr>
            <w:pStyle w:val="BX1BL"/>
          </w:pPr>
          <w:bookmarkStart w:id="432" w:name="430"/>
          <w:bookmarkEnd w:id="431"/>
          <w:r w:rsidRPr="00C3102D">
            <w:t>Immunologic</w:t>
          </w:r>
        </w:p>
        <w:p w14:paraId="435CD3FE" w14:textId="40DE0D3B" w:rsidR="00FF7245" w:rsidRPr="00C3102D" w:rsidRDefault="003503A0">
          <w:pPr>
            <w:pStyle w:val="BX1BLBL"/>
          </w:pPr>
          <w:bookmarkStart w:id="433" w:name="431"/>
          <w:bookmarkEnd w:id="432"/>
          <w:r w:rsidRPr="00C3102D">
            <w:t>Post</w:t>
          </w:r>
          <w:r>
            <w:t>–</w:t>
          </w:r>
          <w:r w:rsidRPr="00C3102D">
            <w:t>cardiac injury syndrome</w:t>
          </w:r>
        </w:p>
        <w:p w14:paraId="5B3DA292" w14:textId="77777777" w:rsidR="00FF7245" w:rsidRPr="00C3102D" w:rsidRDefault="003503A0">
          <w:pPr>
            <w:pStyle w:val="BX1BLBL"/>
          </w:pPr>
          <w:bookmarkStart w:id="434" w:name="432"/>
          <w:bookmarkEnd w:id="433"/>
          <w:r w:rsidRPr="00C3102D">
            <w:t>Sarcoidosis</w:t>
          </w:r>
        </w:p>
        <w:p w14:paraId="66929912" w14:textId="77777777" w:rsidR="00FF7245" w:rsidRPr="00C3102D" w:rsidRDefault="003503A0">
          <w:pPr>
            <w:pStyle w:val="BX1BLBL"/>
          </w:pPr>
          <w:bookmarkStart w:id="435" w:name="433"/>
          <w:bookmarkEnd w:id="434"/>
          <w:r w:rsidRPr="00C3102D">
            <w:lastRenderedPageBreak/>
            <w:t>Wegener granulomatosis</w:t>
          </w:r>
        </w:p>
        <w:p w14:paraId="2107462C" w14:textId="77777777" w:rsidR="00FF7245" w:rsidRPr="00C3102D" w:rsidRDefault="003503A0">
          <w:pPr>
            <w:pStyle w:val="BX1BL"/>
          </w:pPr>
          <w:bookmarkStart w:id="436" w:name="434"/>
          <w:bookmarkEnd w:id="435"/>
          <w:r w:rsidRPr="00C3102D">
            <w:t>Gastrointestinal related</w:t>
          </w:r>
        </w:p>
        <w:p w14:paraId="2F1BB86A" w14:textId="77777777" w:rsidR="00FF7245" w:rsidRPr="00C3102D" w:rsidRDefault="003503A0">
          <w:pPr>
            <w:pStyle w:val="BX1BLBL"/>
          </w:pPr>
          <w:bookmarkStart w:id="437" w:name="435"/>
          <w:bookmarkEnd w:id="436"/>
          <w:r w:rsidRPr="00C3102D">
            <w:t>Abscess</w:t>
          </w:r>
        </w:p>
        <w:p w14:paraId="557E7759" w14:textId="77777777" w:rsidR="00FF7245" w:rsidRPr="00C3102D" w:rsidRDefault="003503A0">
          <w:pPr>
            <w:pStyle w:val="BX1BLBL"/>
          </w:pPr>
          <w:bookmarkStart w:id="438" w:name="436"/>
          <w:bookmarkEnd w:id="437"/>
          <w:r w:rsidRPr="00C3102D">
            <w:t>Complicated amebic abscess of liver</w:t>
          </w:r>
        </w:p>
        <w:p w14:paraId="6FB57E0D" w14:textId="77777777" w:rsidR="00FF7245" w:rsidRPr="00C3102D" w:rsidRDefault="003503A0">
          <w:pPr>
            <w:pStyle w:val="BX1BLBL"/>
          </w:pPr>
          <w:bookmarkStart w:id="439" w:name="437"/>
          <w:bookmarkEnd w:id="438"/>
          <w:r w:rsidRPr="00C3102D">
            <w:t>Esophageal perforation</w:t>
          </w:r>
        </w:p>
        <w:p w14:paraId="20B1A811" w14:textId="77777777" w:rsidR="00FF7245" w:rsidRPr="00C3102D" w:rsidRDefault="003503A0">
          <w:pPr>
            <w:pStyle w:val="BX1BLBL"/>
          </w:pPr>
          <w:bookmarkStart w:id="440" w:name="438"/>
          <w:bookmarkEnd w:id="439"/>
          <w:r w:rsidRPr="00C3102D">
            <w:t>Hematoma</w:t>
          </w:r>
        </w:p>
        <w:p w14:paraId="5A896B04" w14:textId="77777777" w:rsidR="00FF7245" w:rsidRPr="00C3102D" w:rsidRDefault="003503A0">
          <w:pPr>
            <w:pStyle w:val="BX1BLBL"/>
          </w:pPr>
          <w:bookmarkStart w:id="441" w:name="439"/>
          <w:bookmarkEnd w:id="440"/>
          <w:r w:rsidRPr="00C3102D">
            <w:t>Hepatitis related</w:t>
          </w:r>
        </w:p>
        <w:p w14:paraId="64DB664C" w14:textId="77777777" w:rsidR="00FF7245" w:rsidRPr="00C3102D" w:rsidRDefault="003503A0">
          <w:pPr>
            <w:pStyle w:val="BX1BLBL"/>
          </w:pPr>
          <w:bookmarkStart w:id="442" w:name="440"/>
          <w:bookmarkEnd w:id="441"/>
          <w:r w:rsidRPr="00C3102D">
            <w:t>Infarction</w:t>
          </w:r>
        </w:p>
        <w:p w14:paraId="4FF05663" w14:textId="77777777" w:rsidR="00FF7245" w:rsidRPr="00C3102D" w:rsidRDefault="003503A0">
          <w:pPr>
            <w:pStyle w:val="BX1BLBL"/>
          </w:pPr>
          <w:bookmarkStart w:id="443" w:name="441"/>
          <w:bookmarkEnd w:id="442"/>
          <w:r w:rsidRPr="00C3102D">
            <w:t>Pancreatitis</w:t>
          </w:r>
        </w:p>
        <w:p w14:paraId="522EF991" w14:textId="77777777" w:rsidR="00FF7245" w:rsidRPr="00C3102D" w:rsidRDefault="003503A0">
          <w:pPr>
            <w:pStyle w:val="BX1BLBL"/>
          </w:pPr>
          <w:bookmarkStart w:id="444" w:name="442"/>
          <w:bookmarkEnd w:id="443"/>
          <w:r w:rsidRPr="00C3102D">
            <w:t>Spleen related</w:t>
          </w:r>
        </w:p>
        <w:p w14:paraId="6F291533" w14:textId="77777777" w:rsidR="00FF7245" w:rsidRPr="00C3102D" w:rsidRDefault="003503A0">
          <w:pPr>
            <w:pStyle w:val="BX1BL"/>
          </w:pPr>
          <w:bookmarkStart w:id="445" w:name="443"/>
          <w:bookmarkEnd w:id="444"/>
          <w:r w:rsidRPr="00C3102D">
            <w:t>Inflammatory</w:t>
          </w:r>
        </w:p>
        <w:p w14:paraId="161F4A74" w14:textId="77777777" w:rsidR="00FF7245" w:rsidRPr="00C3102D" w:rsidRDefault="003503A0">
          <w:pPr>
            <w:pStyle w:val="BX1BLBL"/>
          </w:pPr>
          <w:bookmarkStart w:id="446" w:name="444"/>
          <w:bookmarkEnd w:id="445"/>
          <w:r w:rsidRPr="00C3102D">
            <w:t>Asbestos related</w:t>
          </w:r>
        </w:p>
        <w:p w14:paraId="4978009C" w14:textId="77777777" w:rsidR="00FF7245" w:rsidRPr="00C3102D" w:rsidRDefault="003503A0">
          <w:pPr>
            <w:pStyle w:val="BX1BLBL"/>
          </w:pPr>
          <w:bookmarkStart w:id="447" w:name="445"/>
          <w:bookmarkEnd w:id="446"/>
          <w:proofErr w:type="spellStart"/>
          <w:r w:rsidRPr="00C3102D">
            <w:t>Meigs</w:t>
          </w:r>
          <w:proofErr w:type="spellEnd"/>
          <w:r w:rsidRPr="00C3102D">
            <w:t xml:space="preserve"> syndrome</w:t>
          </w:r>
        </w:p>
        <w:p w14:paraId="1BBC2A8E" w14:textId="21AE7477" w:rsidR="00FF7245" w:rsidRPr="00C3102D" w:rsidRDefault="003503A0">
          <w:pPr>
            <w:pStyle w:val="BX1BLBL"/>
          </w:pPr>
          <w:bookmarkStart w:id="448" w:name="446"/>
          <w:bookmarkEnd w:id="447"/>
          <w:r w:rsidRPr="00C3102D">
            <w:t>Post</w:t>
          </w:r>
          <w:r>
            <w:t>–</w:t>
          </w:r>
          <w:r w:rsidRPr="00C3102D">
            <w:t>abdominal surgery</w:t>
          </w:r>
        </w:p>
        <w:p w14:paraId="1CB940D0" w14:textId="77777777" w:rsidR="00FF7245" w:rsidRPr="00C3102D" w:rsidRDefault="003503A0">
          <w:pPr>
            <w:pStyle w:val="BX1BLBL"/>
          </w:pPr>
          <w:bookmarkStart w:id="449" w:name="447"/>
          <w:bookmarkEnd w:id="448"/>
          <w:r w:rsidRPr="00C3102D">
            <w:t>Postpartum</w:t>
          </w:r>
        </w:p>
        <w:p w14:paraId="09F81A06" w14:textId="77777777" w:rsidR="00FF7245" w:rsidRPr="00C3102D" w:rsidRDefault="003503A0">
          <w:pPr>
            <w:pStyle w:val="BX1BLBL"/>
          </w:pPr>
          <w:bookmarkStart w:id="450" w:name="448"/>
          <w:bookmarkEnd w:id="449"/>
          <w:r w:rsidRPr="00C3102D">
            <w:t>Pulmonary embolism</w:t>
          </w:r>
        </w:p>
        <w:p w14:paraId="0E0AFCF9" w14:textId="77777777" w:rsidR="00FF7245" w:rsidRPr="00C3102D" w:rsidRDefault="003503A0">
          <w:pPr>
            <w:pStyle w:val="BX1BLBL"/>
          </w:pPr>
          <w:bookmarkStart w:id="451" w:name="449"/>
          <w:bookmarkEnd w:id="450"/>
          <w:r w:rsidRPr="00C3102D">
            <w:t>Trapped lung</w:t>
          </w:r>
        </w:p>
        <w:p w14:paraId="5697970D" w14:textId="77777777" w:rsidR="00FF7245" w:rsidRPr="00C3102D" w:rsidRDefault="003503A0">
          <w:pPr>
            <w:pStyle w:val="BX1BL"/>
          </w:pPr>
          <w:bookmarkStart w:id="452" w:name="450"/>
          <w:bookmarkEnd w:id="451"/>
          <w:r w:rsidRPr="00C3102D">
            <w:lastRenderedPageBreak/>
            <w:t>Iatrogenic</w:t>
          </w:r>
        </w:p>
        <w:p w14:paraId="108AA937" w14:textId="77777777" w:rsidR="00FF7245" w:rsidRPr="00C3102D" w:rsidRDefault="003503A0">
          <w:pPr>
            <w:pStyle w:val="BX1BLBL"/>
          </w:pPr>
          <w:bookmarkStart w:id="453" w:name="451"/>
          <w:bookmarkEnd w:id="452"/>
          <w:r w:rsidRPr="00C3102D">
            <w:t>Drug induced (e.g., amiodarone, nitrofurantoin)</w:t>
          </w:r>
        </w:p>
        <w:p w14:paraId="328A4E24" w14:textId="77777777" w:rsidR="00FF7245" w:rsidRPr="00C3102D" w:rsidRDefault="003503A0">
          <w:pPr>
            <w:pStyle w:val="BX1BLBL"/>
          </w:pPr>
          <w:bookmarkStart w:id="454" w:name="452"/>
          <w:bookmarkEnd w:id="453"/>
          <w:r w:rsidRPr="00C3102D">
            <w:t>Enteral feeding tube misplacement</w:t>
          </w:r>
        </w:p>
        <w:p w14:paraId="7EE48687" w14:textId="5AC3650D" w:rsidR="00FF7245" w:rsidRPr="00C3102D" w:rsidRDefault="003503A0">
          <w:pPr>
            <w:pStyle w:val="BX1BLBL"/>
          </w:pPr>
          <w:bookmarkStart w:id="455" w:name="453"/>
          <w:bookmarkEnd w:id="454"/>
          <w:r w:rsidRPr="00C3102D">
            <w:t>Esophageal sclerotherapy</w:t>
          </w:r>
        </w:p>
      </w:sdtContent>
    </w:sdt>
    <w:p w14:paraId="36C48D87" w14:textId="22C70FE1" w:rsidR="00FF7245" w:rsidRPr="00C3102D" w:rsidRDefault="003503A0">
      <w:pPr>
        <w:pStyle w:val="TX"/>
        <w:spacing w:afterLines="80" w:after="192"/>
        <w:rPr>
          <w:rFonts w:cs="Times New Roman"/>
          <w:color w:val="auto"/>
          <w:szCs w:val="24"/>
        </w:rPr>
      </w:pPr>
      <w:bookmarkStart w:id="456" w:name="454"/>
      <w:bookmarkEnd w:id="455"/>
      <w:r w:rsidRPr="00C3102D">
        <w:rPr>
          <w:rFonts w:cs="Times New Roman"/>
          <w:color w:val="auto"/>
          <w:szCs w:val="24"/>
        </w:rPr>
        <w:t xml:space="preserve">Common causes of empyema include a </w:t>
      </w:r>
      <w:proofErr w:type="spellStart"/>
      <w:r w:rsidRPr="00C3102D">
        <w:rPr>
          <w:rFonts w:cs="Times New Roman"/>
          <w:color w:val="auto"/>
          <w:szCs w:val="24"/>
        </w:rPr>
        <w:t>parapneumonic</w:t>
      </w:r>
      <w:proofErr w:type="spellEnd"/>
      <w:r w:rsidRPr="00C3102D">
        <w:rPr>
          <w:rFonts w:cs="Times New Roman"/>
          <w:color w:val="auto"/>
          <w:szCs w:val="24"/>
        </w:rPr>
        <w:t xml:space="preserve"> effusion that has become infected (about 50% of all </w:t>
      </w:r>
      <w:proofErr w:type="spellStart"/>
      <w:r w:rsidRPr="00C3102D">
        <w:rPr>
          <w:rFonts w:cs="Times New Roman"/>
          <w:color w:val="auto"/>
          <w:szCs w:val="24"/>
        </w:rPr>
        <w:t>empyemas</w:t>
      </w:r>
      <w:proofErr w:type="spellEnd"/>
      <w:r w:rsidRPr="00C3102D">
        <w:rPr>
          <w:rFonts w:cs="Times New Roman"/>
          <w:color w:val="auto"/>
          <w:szCs w:val="24"/>
        </w:rPr>
        <w:t xml:space="preserve">); penetrating chest trauma; undrained </w:t>
      </w:r>
      <w:proofErr w:type="spellStart"/>
      <w:r w:rsidRPr="00C3102D">
        <w:rPr>
          <w:rFonts w:cs="Times New Roman"/>
          <w:color w:val="auto"/>
          <w:szCs w:val="24"/>
        </w:rPr>
        <w:t>hemothoraces</w:t>
      </w:r>
      <w:proofErr w:type="spellEnd"/>
      <w:r w:rsidRPr="00C3102D">
        <w:rPr>
          <w:rFonts w:cs="Times New Roman"/>
          <w:color w:val="auto"/>
          <w:szCs w:val="24"/>
        </w:rPr>
        <w:t xml:space="preserve">, including those secondary to blunt chest trauma; and contamination of a wound during procedures such as needle decompression, chest tube placement, </w:t>
      </w:r>
      <w:r w:rsidRPr="00C13B99">
        <w:rPr>
          <w:rStyle w:val="KT"/>
          <w:highlight w:val="cyan"/>
        </w:rPr>
        <w:t>thoracentesis</w:t>
      </w:r>
      <w:r w:rsidRPr="00C3102D">
        <w:rPr>
          <w:rFonts w:cs="Times New Roman"/>
          <w:color w:val="auto"/>
          <w:szCs w:val="24"/>
        </w:rPr>
        <w:t>, or thoracic surgery.</w:t>
      </w:r>
      <w:r w:rsidRPr="00384128">
        <w:rPr>
          <w:rStyle w:val="superscript"/>
        </w:rPr>
        <w:t>78</w:t>
      </w:r>
      <w:r w:rsidRPr="00C3102D">
        <w:rPr>
          <w:rFonts w:cs="Times New Roman"/>
          <w:color w:val="auto"/>
          <w:szCs w:val="24"/>
        </w:rPr>
        <w:t xml:space="preserve"> Refer to </w:t>
      </w:r>
      <w:r w:rsidRPr="00E71722">
        <w:rPr>
          <w:rStyle w:val="BX1REF"/>
          <w:highlight w:val="cyan"/>
        </w:rPr>
        <w:t>Box 5-9</w:t>
      </w:r>
      <w:r w:rsidRPr="00C3102D">
        <w:rPr>
          <w:rFonts w:cs="Times New Roman"/>
          <w:color w:val="auto"/>
          <w:szCs w:val="24"/>
        </w:rPr>
        <w:t>.</w:t>
      </w:r>
    </w:p>
    <w:bookmarkEnd w:id="456" w:displacedByCustomXml="next"/>
    <w:sdt>
      <w:sdtPr>
        <w:rPr>
          <w:rFonts w:cs="Times New Roman"/>
          <w:bCs/>
          <w:color w:val="auto"/>
          <w:szCs w:val="24"/>
        </w:rPr>
        <w:alias w:val="BOX1"/>
        <w:tag w:val="9"/>
        <w:id w:val="169152296"/>
        <w:placeholder>
          <w:docPart w:val="DefaultPlaceholder_1082065158"/>
        </w:placeholder>
      </w:sdtPr>
      <w:sdtEndPr>
        <w:rPr>
          <w:rStyle w:val="italic"/>
          <w:bCs w:val="0"/>
          <w:i/>
          <w:highlight w:val="green"/>
        </w:rPr>
      </w:sdtEndPr>
      <w:sdtContent>
        <w:bookmarkStart w:id="457" w:name="455" w:displacedByCustomXml="prev"/>
        <w:p w14:paraId="2D765500" w14:textId="06BFBAA2" w:rsidR="00FF7245" w:rsidRPr="008D08A1" w:rsidRDefault="003503A0">
          <w:pPr>
            <w:pStyle w:val="BX1T"/>
            <w:rPr>
              <w:rFonts w:cs="Times New Roman"/>
              <w:bCs/>
              <w:color w:val="auto"/>
            </w:rPr>
          </w:pPr>
          <w:r w:rsidRPr="00B400EA">
            <w:rPr>
              <w:highlight w:val="cyan"/>
            </w:rPr>
            <w:t>Box 5-9</w:t>
          </w:r>
          <w:r w:rsidRPr="00EE7331">
            <w:rPr>
              <w:highlight w:val="cyan"/>
            </w:rPr>
            <w:t xml:space="preserve"> Common Microorganisms Causing Empyemas</w:t>
          </w:r>
          <w:r w:rsidRPr="00EA7755">
            <w:rPr>
              <w:rStyle w:val="superscript"/>
              <w:highlight w:val="cyan"/>
            </w:rPr>
            <w:t>78</w:t>
          </w:r>
          <w:proofErr w:type="gramStart"/>
          <w:r w:rsidRPr="00EA7755">
            <w:rPr>
              <w:rStyle w:val="superscript"/>
              <w:highlight w:val="cyan"/>
            </w:rPr>
            <w:t>,81</w:t>
          </w:r>
          <w:proofErr w:type="gramEnd"/>
        </w:p>
        <w:p w14:paraId="2FA7BC7D" w14:textId="77777777" w:rsidR="00FF7245" w:rsidRPr="00C3102D" w:rsidRDefault="003503A0">
          <w:pPr>
            <w:pStyle w:val="BX1UNLF"/>
          </w:pPr>
          <w:bookmarkStart w:id="458" w:name="456"/>
          <w:bookmarkEnd w:id="457"/>
          <w:r w:rsidRPr="00C3102D">
            <w:t>Aerobic gram-negative bacilli</w:t>
          </w:r>
        </w:p>
        <w:p w14:paraId="50F6D8EE" w14:textId="77777777" w:rsidR="00FF7245" w:rsidRPr="00C3102D" w:rsidRDefault="003503A0">
          <w:pPr>
            <w:pStyle w:val="BX1UNL"/>
          </w:pPr>
          <w:bookmarkStart w:id="459" w:name="457"/>
          <w:bookmarkEnd w:id="458"/>
          <w:proofErr w:type="spellStart"/>
          <w:r w:rsidRPr="00384128">
            <w:rPr>
              <w:rStyle w:val="italic"/>
              <w:highlight w:val="green"/>
            </w:rPr>
            <w:t>Bacteroides</w:t>
          </w:r>
          <w:proofErr w:type="spellEnd"/>
          <w:r w:rsidRPr="00C3102D">
            <w:t xml:space="preserve"> species</w:t>
          </w:r>
        </w:p>
        <w:p w14:paraId="28ED1447" w14:textId="77777777" w:rsidR="00FF7245" w:rsidRPr="00384128" w:rsidRDefault="003503A0" w:rsidP="00EA7755">
          <w:pPr>
            <w:pStyle w:val="BX1UNL"/>
            <w:rPr>
              <w:rStyle w:val="italic"/>
            </w:rPr>
          </w:pPr>
          <w:bookmarkStart w:id="460" w:name="458"/>
          <w:bookmarkEnd w:id="459"/>
          <w:r w:rsidRPr="00384128">
            <w:rPr>
              <w:rStyle w:val="italic"/>
              <w:highlight w:val="green"/>
            </w:rPr>
            <w:t>Clostridium</w:t>
          </w:r>
        </w:p>
        <w:p w14:paraId="2A2FBE43" w14:textId="77777777" w:rsidR="00FF7245" w:rsidRPr="00C3102D" w:rsidRDefault="003503A0">
          <w:pPr>
            <w:pStyle w:val="BX1UNL"/>
          </w:pPr>
          <w:bookmarkStart w:id="461" w:name="459"/>
          <w:bookmarkEnd w:id="460"/>
          <w:r w:rsidRPr="00C3102D">
            <w:t>Enteric gram-negative bacilli</w:t>
          </w:r>
        </w:p>
        <w:p w14:paraId="04A2DB59" w14:textId="77777777" w:rsidR="00FF7245" w:rsidRPr="00384128" w:rsidRDefault="003503A0" w:rsidP="00EA7755">
          <w:pPr>
            <w:pStyle w:val="BX1UNL"/>
            <w:rPr>
              <w:rStyle w:val="italic"/>
              <w:highlight w:val="green"/>
            </w:rPr>
          </w:pPr>
          <w:bookmarkStart w:id="462" w:name="460"/>
          <w:bookmarkEnd w:id="461"/>
          <w:r w:rsidRPr="00384128">
            <w:rPr>
              <w:rStyle w:val="italic"/>
              <w:highlight w:val="green"/>
            </w:rPr>
            <w:t>Escherichia coli</w:t>
          </w:r>
        </w:p>
        <w:p w14:paraId="76C591FC" w14:textId="77777777" w:rsidR="00FF7245" w:rsidRPr="00384128" w:rsidRDefault="003503A0" w:rsidP="00EA7755">
          <w:pPr>
            <w:pStyle w:val="BX1UNL"/>
            <w:rPr>
              <w:rStyle w:val="italic"/>
              <w:highlight w:val="green"/>
            </w:rPr>
          </w:pPr>
          <w:bookmarkStart w:id="463" w:name="461"/>
          <w:bookmarkEnd w:id="462"/>
          <w:r w:rsidRPr="00384128">
            <w:rPr>
              <w:rStyle w:val="italic"/>
              <w:highlight w:val="green"/>
            </w:rPr>
            <w:t xml:space="preserve">Fusobacterium </w:t>
          </w:r>
          <w:proofErr w:type="spellStart"/>
          <w:r w:rsidRPr="00384128">
            <w:rPr>
              <w:rStyle w:val="italic"/>
              <w:highlight w:val="green"/>
            </w:rPr>
            <w:t>nucleatum</w:t>
          </w:r>
          <w:proofErr w:type="spellEnd"/>
        </w:p>
        <w:p w14:paraId="147E7AA5" w14:textId="77777777" w:rsidR="00FF7245" w:rsidRPr="00C3102D" w:rsidRDefault="003503A0">
          <w:pPr>
            <w:pStyle w:val="BX1UNL"/>
          </w:pPr>
          <w:bookmarkStart w:id="464" w:name="462"/>
          <w:bookmarkEnd w:id="463"/>
          <w:proofErr w:type="spellStart"/>
          <w:r w:rsidRPr="00384128">
            <w:rPr>
              <w:rStyle w:val="italic"/>
              <w:highlight w:val="green"/>
            </w:rPr>
            <w:t>Peptostreptococcus</w:t>
          </w:r>
          <w:proofErr w:type="spellEnd"/>
          <w:r w:rsidRPr="00C3102D">
            <w:t xml:space="preserve"> species</w:t>
          </w:r>
        </w:p>
        <w:p w14:paraId="5333B66D" w14:textId="77777777" w:rsidR="00FF7245" w:rsidRPr="00C3102D" w:rsidRDefault="003503A0">
          <w:pPr>
            <w:pStyle w:val="BX1UNL"/>
          </w:pPr>
          <w:bookmarkStart w:id="465" w:name="463"/>
          <w:bookmarkEnd w:id="464"/>
          <w:proofErr w:type="spellStart"/>
          <w:r w:rsidRPr="00384128">
            <w:rPr>
              <w:rStyle w:val="italic"/>
              <w:highlight w:val="green"/>
            </w:rPr>
            <w:t>Prevotella</w:t>
          </w:r>
          <w:proofErr w:type="spellEnd"/>
          <w:r w:rsidRPr="00C3102D">
            <w:t xml:space="preserve"> species</w:t>
          </w:r>
        </w:p>
        <w:p w14:paraId="01EA4D11" w14:textId="77777777" w:rsidR="00FF7245" w:rsidRPr="00C3102D" w:rsidRDefault="003503A0">
          <w:pPr>
            <w:pStyle w:val="BX1UNL"/>
          </w:pPr>
          <w:bookmarkStart w:id="466" w:name="464"/>
          <w:bookmarkEnd w:id="465"/>
          <w:r w:rsidRPr="00384128">
            <w:rPr>
              <w:rStyle w:val="italic"/>
              <w:highlight w:val="green"/>
            </w:rPr>
            <w:t xml:space="preserve">Pseudomonas </w:t>
          </w:r>
          <w:r w:rsidRPr="00C3102D">
            <w:t>species</w:t>
          </w:r>
        </w:p>
        <w:p w14:paraId="149B3402" w14:textId="77777777" w:rsidR="00FF7245" w:rsidRPr="00384128" w:rsidRDefault="003503A0" w:rsidP="00EA7755">
          <w:pPr>
            <w:pStyle w:val="BX1UNL"/>
            <w:rPr>
              <w:rStyle w:val="italic"/>
              <w:highlight w:val="green"/>
            </w:rPr>
          </w:pPr>
          <w:bookmarkStart w:id="467" w:name="465"/>
          <w:bookmarkEnd w:id="466"/>
          <w:r w:rsidRPr="00384128">
            <w:rPr>
              <w:rStyle w:val="italic"/>
              <w:highlight w:val="green"/>
            </w:rPr>
            <w:t>Staphylococcus aureus</w:t>
          </w:r>
        </w:p>
        <w:p w14:paraId="2126F85D" w14:textId="4C6FB3CF" w:rsidR="00FF7245" w:rsidRPr="00384128" w:rsidRDefault="003503A0" w:rsidP="00EA7755">
          <w:pPr>
            <w:pStyle w:val="BX1UNLL"/>
            <w:rPr>
              <w:rStyle w:val="italic"/>
              <w:highlight w:val="green"/>
            </w:rPr>
          </w:pPr>
          <w:bookmarkStart w:id="468" w:name="466"/>
          <w:bookmarkEnd w:id="467"/>
          <w:r w:rsidRPr="00384128">
            <w:rPr>
              <w:rStyle w:val="italic"/>
              <w:highlight w:val="green"/>
            </w:rPr>
            <w:t>Streptococcus pneumoniae</w:t>
          </w:r>
        </w:p>
      </w:sdtContent>
    </w:sdt>
    <w:p w14:paraId="3E13DA96" w14:textId="0EF8F429" w:rsidR="00FF7245" w:rsidRPr="00C3102D" w:rsidRDefault="003503A0">
      <w:pPr>
        <w:pStyle w:val="H3"/>
      </w:pPr>
      <w:bookmarkStart w:id="469" w:name="467"/>
      <w:bookmarkEnd w:id="468"/>
      <w:r w:rsidRPr="00C3102D">
        <w:lastRenderedPageBreak/>
        <w:t>Epidemiology</w:t>
      </w:r>
    </w:p>
    <w:p w14:paraId="1AB593AC" w14:textId="52308F3E" w:rsidR="00FF7245" w:rsidRPr="00C3102D" w:rsidRDefault="003503A0">
      <w:pPr>
        <w:pStyle w:val="TXL"/>
        <w:spacing w:afterLines="80" w:after="192"/>
        <w:rPr>
          <w:rFonts w:cs="Times New Roman"/>
          <w:color w:val="auto"/>
          <w:szCs w:val="24"/>
        </w:rPr>
      </w:pPr>
      <w:bookmarkStart w:id="470" w:name="468"/>
      <w:bookmarkEnd w:id="469"/>
      <w:r w:rsidRPr="00C3102D">
        <w:rPr>
          <w:rFonts w:cs="Times New Roman"/>
          <w:color w:val="auto"/>
          <w:szCs w:val="24"/>
        </w:rPr>
        <w:t>The estimated incidence of pleural effusion in the United States is 1.5 million cases per year, with most effusions caused by congestive heart failure (CHF), bacterial pneumonia, malignancy, and pulmonary emboli.</w:t>
      </w:r>
      <w:r w:rsidRPr="00384128">
        <w:rPr>
          <w:rStyle w:val="superscript"/>
        </w:rPr>
        <w:t>76</w:t>
      </w:r>
      <w:r w:rsidRPr="00C3102D">
        <w:rPr>
          <w:rFonts w:cs="Times New Roman"/>
          <w:color w:val="auto"/>
          <w:szCs w:val="24"/>
        </w:rPr>
        <w:t xml:space="preserve"> Malignant pleural effusion (MPE), a sign of advanced cancer, affects an estimated 150,000 people each year in the United States and over 100,000 people in Europe.</w:t>
      </w:r>
      <w:r w:rsidRPr="00384128">
        <w:rPr>
          <w:rStyle w:val="superscript"/>
        </w:rPr>
        <w:t>82</w:t>
      </w:r>
    </w:p>
    <w:p w14:paraId="42EEE588" w14:textId="735C41E8" w:rsidR="00FF7245" w:rsidRPr="00C3102D" w:rsidRDefault="003503A0">
      <w:pPr>
        <w:pStyle w:val="TX"/>
        <w:spacing w:afterLines="80" w:after="192"/>
        <w:rPr>
          <w:rFonts w:cs="Times New Roman"/>
          <w:color w:val="auto"/>
          <w:szCs w:val="24"/>
        </w:rPr>
      </w:pPr>
      <w:bookmarkStart w:id="471" w:name="469"/>
      <w:bookmarkEnd w:id="470"/>
      <w:r w:rsidRPr="00C3102D">
        <w:rPr>
          <w:rFonts w:cs="Times New Roman"/>
          <w:color w:val="auto"/>
          <w:szCs w:val="24"/>
        </w:rPr>
        <w:t>The estimated prevalence for pleural effusion is 320 cases per 100,000 people in industrialized countries.</w:t>
      </w:r>
      <w:r w:rsidRPr="00384128">
        <w:rPr>
          <w:rStyle w:val="superscript"/>
        </w:rPr>
        <w:t>76</w:t>
      </w:r>
      <w:r w:rsidRPr="00C3102D">
        <w:rPr>
          <w:rFonts w:cs="Times New Roman"/>
          <w:color w:val="auto"/>
          <w:szCs w:val="24"/>
        </w:rPr>
        <w:t xml:space="preserve"> Overall rates of </w:t>
      </w:r>
      <w:proofErr w:type="spellStart"/>
      <w:r w:rsidRPr="00C3102D">
        <w:rPr>
          <w:rFonts w:cs="Times New Roman"/>
          <w:color w:val="auto"/>
          <w:szCs w:val="24"/>
        </w:rPr>
        <w:t>parapneumonic</w:t>
      </w:r>
      <w:proofErr w:type="spellEnd"/>
      <w:r w:rsidRPr="00C3102D">
        <w:rPr>
          <w:rFonts w:cs="Times New Roman"/>
          <w:color w:val="auto"/>
          <w:szCs w:val="24"/>
        </w:rPr>
        <w:t xml:space="preserve"> empyema in the United States are estimated at 6 cases per 100,000.</w:t>
      </w:r>
      <w:r w:rsidRPr="00384128">
        <w:rPr>
          <w:rStyle w:val="superscript"/>
        </w:rPr>
        <w:t>78</w:t>
      </w:r>
      <w:r w:rsidRPr="00C3102D">
        <w:rPr>
          <w:rFonts w:cs="Times New Roman"/>
          <w:color w:val="auto"/>
          <w:szCs w:val="24"/>
        </w:rPr>
        <w:t xml:space="preserve"> The rate for individuals at the extremes of age is higher.</w:t>
      </w:r>
    </w:p>
    <w:p w14:paraId="61E86726" w14:textId="35596887" w:rsidR="00FF7245" w:rsidRPr="00C3102D" w:rsidRDefault="003503A0">
      <w:pPr>
        <w:pStyle w:val="TX"/>
        <w:spacing w:afterLines="80" w:after="192"/>
        <w:rPr>
          <w:rFonts w:cs="Times New Roman"/>
          <w:color w:val="auto"/>
          <w:szCs w:val="24"/>
        </w:rPr>
      </w:pPr>
      <w:bookmarkStart w:id="472" w:name="470"/>
      <w:bookmarkEnd w:id="471"/>
      <w:r w:rsidRPr="00C3102D">
        <w:rPr>
          <w:rFonts w:cs="Times New Roman"/>
          <w:color w:val="auto"/>
          <w:szCs w:val="24"/>
        </w:rPr>
        <w:t>Nearly two-thirds of MPEs occur in women</w:t>
      </w:r>
      <w:r>
        <w:rPr>
          <w:rFonts w:cs="Times New Roman"/>
          <w:color w:val="auto"/>
          <w:szCs w:val="24"/>
        </w:rPr>
        <w:t>; they</w:t>
      </w:r>
      <w:r w:rsidRPr="00C3102D">
        <w:rPr>
          <w:rFonts w:cs="Times New Roman"/>
          <w:color w:val="auto"/>
          <w:szCs w:val="24"/>
        </w:rPr>
        <w:t xml:space="preserve"> are associated with breast and gynecologic malignancies. Because pleural effusion is usually the manifestation of an underlying disease process, racial differences most likely reflect racial variation in the incidence of the causative disorder.</w:t>
      </w:r>
      <w:r w:rsidRPr="00384128">
        <w:rPr>
          <w:rStyle w:val="superscript"/>
        </w:rPr>
        <w:t>76</w:t>
      </w:r>
      <w:r w:rsidRPr="00C3102D">
        <w:rPr>
          <w:rFonts w:cs="Times New Roman"/>
          <w:color w:val="auto"/>
          <w:szCs w:val="24"/>
        </w:rPr>
        <w:t xml:space="preserve"> Pleural effusions associated with systemic lupus erythematosus </w:t>
      </w:r>
      <w:r>
        <w:rPr>
          <w:rFonts w:cs="Times New Roman"/>
          <w:color w:val="auto"/>
          <w:szCs w:val="24"/>
        </w:rPr>
        <w:t>are</w:t>
      </w:r>
      <w:r w:rsidRPr="00C3102D">
        <w:rPr>
          <w:rFonts w:cs="Times New Roman"/>
          <w:color w:val="auto"/>
          <w:szCs w:val="24"/>
        </w:rPr>
        <w:t xml:space="preserve"> specifically more common in women than in men. In the United States, the incidence of pleural effusion in the setting of malignant mesothelioma is higher in men.</w:t>
      </w:r>
      <w:r w:rsidRPr="00384128">
        <w:rPr>
          <w:rStyle w:val="superscript"/>
        </w:rPr>
        <w:t>83</w:t>
      </w:r>
    </w:p>
    <w:p w14:paraId="2BCA075B" w14:textId="420BD7A3" w:rsidR="00FF7245" w:rsidRPr="00C3102D" w:rsidRDefault="003503A0">
      <w:pPr>
        <w:pStyle w:val="TX"/>
        <w:spacing w:afterLines="80" w:after="192"/>
        <w:rPr>
          <w:rFonts w:cs="Times New Roman"/>
          <w:color w:val="auto"/>
          <w:szCs w:val="24"/>
        </w:rPr>
      </w:pPr>
      <w:bookmarkStart w:id="473" w:name="471"/>
      <w:bookmarkEnd w:id="472"/>
      <w:r w:rsidRPr="00C3102D">
        <w:rPr>
          <w:rFonts w:cs="Times New Roman"/>
          <w:color w:val="auto"/>
          <w:szCs w:val="24"/>
        </w:rPr>
        <w:t xml:space="preserve">Most </w:t>
      </w:r>
      <w:proofErr w:type="spellStart"/>
      <w:r w:rsidRPr="00C3102D">
        <w:rPr>
          <w:rFonts w:cs="Times New Roman"/>
          <w:color w:val="auto"/>
          <w:szCs w:val="24"/>
        </w:rPr>
        <w:t>empyemas</w:t>
      </w:r>
      <w:proofErr w:type="spellEnd"/>
      <w:r w:rsidRPr="00C3102D">
        <w:rPr>
          <w:rFonts w:cs="Times New Roman"/>
          <w:color w:val="auto"/>
          <w:szCs w:val="24"/>
        </w:rPr>
        <w:t xml:space="preserve"> are complications of pneumonia, but up to 20% are secondary to iatrogenic causes, including but not limited to thoracic surgeries, chest tube insertion, or thoracentesis. Three percent of </w:t>
      </w:r>
      <w:proofErr w:type="spellStart"/>
      <w:r w:rsidRPr="00C3102D">
        <w:rPr>
          <w:rFonts w:cs="Times New Roman"/>
          <w:color w:val="auto"/>
          <w:szCs w:val="24"/>
        </w:rPr>
        <w:t>empyemas</w:t>
      </w:r>
      <w:proofErr w:type="spellEnd"/>
      <w:r w:rsidRPr="00C3102D">
        <w:rPr>
          <w:rFonts w:cs="Times New Roman"/>
          <w:color w:val="auto"/>
          <w:szCs w:val="24"/>
        </w:rPr>
        <w:t xml:space="preserve"> are estimated to occur as complications of chest trauma.</w:t>
      </w:r>
      <w:r w:rsidRPr="00384128">
        <w:rPr>
          <w:rStyle w:val="superscript"/>
        </w:rPr>
        <w:t>78</w:t>
      </w:r>
    </w:p>
    <w:p w14:paraId="0088ECC7" w14:textId="7FBB8043" w:rsidR="00FF7245" w:rsidRPr="00C3102D" w:rsidRDefault="003503A0">
      <w:pPr>
        <w:pStyle w:val="H3"/>
      </w:pPr>
      <w:bookmarkStart w:id="474" w:name="472"/>
      <w:bookmarkEnd w:id="473"/>
      <w:r w:rsidRPr="00C3102D">
        <w:t>Pathology/Pathophysiology</w:t>
      </w:r>
    </w:p>
    <w:p w14:paraId="1FF0430B" w14:textId="2BF42A3F" w:rsidR="00FF7245" w:rsidRPr="00C3102D" w:rsidRDefault="003503A0">
      <w:pPr>
        <w:pStyle w:val="TXL"/>
        <w:spacing w:afterLines="80" w:after="192"/>
        <w:rPr>
          <w:rFonts w:cs="Times New Roman"/>
          <w:color w:val="auto"/>
          <w:szCs w:val="24"/>
        </w:rPr>
      </w:pPr>
      <w:bookmarkStart w:id="475" w:name="473"/>
      <w:bookmarkEnd w:id="474"/>
      <w:r w:rsidRPr="00C3102D">
        <w:rPr>
          <w:rFonts w:cs="Times New Roman"/>
          <w:color w:val="auto"/>
          <w:szCs w:val="24"/>
        </w:rPr>
        <w:t>Factors determining the accumulation of fluid within the pleural space include</w:t>
      </w:r>
      <w:r>
        <w:rPr>
          <w:rFonts w:cs="Times New Roman"/>
          <w:color w:val="auto"/>
          <w:szCs w:val="24"/>
        </w:rPr>
        <w:t xml:space="preserve"> the following</w:t>
      </w:r>
      <w:r w:rsidRPr="00C3102D">
        <w:rPr>
          <w:rFonts w:cs="Times New Roman"/>
          <w:color w:val="auto"/>
          <w:szCs w:val="24"/>
        </w:rPr>
        <w:t>: (1) increased oncotic pressure of pleural fluid, pleural microcirculation permeability, and lymphatics; (2) pleural microcirculation permeability; (3) systemic and pulmonary venous pressures; (4) any process obstructing lymphatic drainage; (5) diaphragmatic defects a</w:t>
      </w:r>
      <w:r>
        <w:rPr>
          <w:rFonts w:cs="Times New Roman"/>
          <w:color w:val="auto"/>
          <w:szCs w:val="24"/>
        </w:rPr>
        <w:t>nd</w:t>
      </w:r>
      <w:r w:rsidRPr="00C3102D">
        <w:rPr>
          <w:rFonts w:cs="Times New Roman"/>
          <w:color w:val="auto"/>
          <w:szCs w:val="24"/>
        </w:rPr>
        <w:t xml:space="preserve"> enhanced </w:t>
      </w:r>
      <w:proofErr w:type="spellStart"/>
      <w:r w:rsidRPr="00C3102D">
        <w:rPr>
          <w:rFonts w:cs="Times New Roman"/>
          <w:color w:val="auto"/>
          <w:szCs w:val="24"/>
        </w:rPr>
        <w:lastRenderedPageBreak/>
        <w:t>transdiaphragmatic</w:t>
      </w:r>
      <w:proofErr w:type="spellEnd"/>
      <w:r w:rsidRPr="00C3102D">
        <w:rPr>
          <w:rFonts w:cs="Times New Roman"/>
          <w:color w:val="auto"/>
          <w:szCs w:val="24"/>
        </w:rPr>
        <w:t xml:space="preserve"> lymphatic flow; and (6) increased negative pressure in the pleural space (with pulmonary atelectasis).</w:t>
      </w:r>
      <w:r w:rsidRPr="00384128">
        <w:rPr>
          <w:rStyle w:val="superscript"/>
        </w:rPr>
        <w:t>74</w:t>
      </w:r>
      <w:r w:rsidRPr="00C3102D">
        <w:rPr>
          <w:rFonts w:cs="Times New Roman"/>
          <w:color w:val="auto"/>
          <w:szCs w:val="24"/>
        </w:rPr>
        <w:t xml:space="preserve"> Fluid can accumulate in the pleural space under pathologic conditions that disrupt the process that typically allows around 90% of accumulated fluid in the pleural space to be drained by the vascular system. The remaining 10% is absorbed by the lymphatics. An abnormality in the delicate balance that exists between the oncotic and hydrostatic pressures of the pleural space will alter the filtration and drainage of pleural fluid.</w:t>
      </w:r>
    </w:p>
    <w:p w14:paraId="5F48D20A" w14:textId="5B5C64D3" w:rsidR="00FF7245" w:rsidRPr="00C3102D" w:rsidRDefault="003503A0">
      <w:pPr>
        <w:pStyle w:val="TX"/>
        <w:spacing w:afterLines="80" w:after="192"/>
        <w:rPr>
          <w:rFonts w:cs="Times New Roman"/>
          <w:color w:val="auto"/>
          <w:szCs w:val="24"/>
        </w:rPr>
      </w:pPr>
      <w:bookmarkStart w:id="476" w:name="474"/>
      <w:bookmarkEnd w:id="475"/>
      <w:r w:rsidRPr="00C3102D">
        <w:rPr>
          <w:rFonts w:cs="Times New Roman"/>
          <w:color w:val="auto"/>
          <w:szCs w:val="24"/>
        </w:rPr>
        <w:t>Lymphatic drainage from the parietal pleura can significantly exceed the rate of fluid filtration in the pleural space.</w:t>
      </w:r>
      <w:r w:rsidRPr="00384128">
        <w:rPr>
          <w:rStyle w:val="superscript"/>
        </w:rPr>
        <w:t>84</w:t>
      </w:r>
      <w:r w:rsidRPr="00C3102D">
        <w:rPr>
          <w:rFonts w:cs="Times New Roman"/>
          <w:color w:val="auto"/>
          <w:szCs w:val="24"/>
        </w:rPr>
        <w:t xml:space="preserve"> </w:t>
      </w:r>
      <w:proofErr w:type="gramStart"/>
      <w:r w:rsidRPr="00C3102D">
        <w:rPr>
          <w:rFonts w:cs="Times New Roman"/>
          <w:color w:val="auto"/>
          <w:szCs w:val="24"/>
        </w:rPr>
        <w:t>Abnormal</w:t>
      </w:r>
      <w:proofErr w:type="gramEnd"/>
      <w:r w:rsidRPr="00C3102D">
        <w:rPr>
          <w:rFonts w:cs="Times New Roman"/>
          <w:color w:val="auto"/>
          <w:szCs w:val="24"/>
        </w:rPr>
        <w:t xml:space="preserve"> chest wall and diaphragmatic movements can impair the absorption of pleural fluid by the vascular and lymphatic vessels. Excessive filtration of fluid can overwhelm these efficient absorptive mechanisms and lead to the formation of pleural effusion. Diseases that adversely affect the filtration of pleural fluid result in transudate formation that is observed in disorders such as CHF and nephrosis.</w:t>
      </w:r>
      <w:r w:rsidRPr="00384128">
        <w:rPr>
          <w:rStyle w:val="superscript"/>
        </w:rPr>
        <w:t>74</w:t>
      </w:r>
      <w:r w:rsidRPr="00C3102D">
        <w:rPr>
          <w:rFonts w:cs="Times New Roman"/>
          <w:color w:val="auto"/>
          <w:szCs w:val="24"/>
        </w:rPr>
        <w:t xml:space="preserve"> The systemic nature of the causative disorders</w:t>
      </w:r>
      <w:r>
        <w:rPr>
          <w:rFonts w:cs="Times New Roman"/>
          <w:color w:val="auto"/>
          <w:szCs w:val="24"/>
        </w:rPr>
        <w:t>,</w:t>
      </w:r>
      <w:r w:rsidRPr="00C3102D">
        <w:rPr>
          <w:rFonts w:cs="Times New Roman"/>
          <w:color w:val="auto"/>
          <w:szCs w:val="24"/>
        </w:rPr>
        <w:t xml:space="preserve"> such as inflammation or injury, on the other hand, increases pleural membrane permeability to proteins and various types of cells, leading to the formation of exudative effusion.</w:t>
      </w:r>
      <w:r w:rsidRPr="00384128">
        <w:rPr>
          <w:rStyle w:val="superscript"/>
        </w:rPr>
        <w:t>84</w:t>
      </w:r>
    </w:p>
    <w:p w14:paraId="07AEB532" w14:textId="0294DFFA" w:rsidR="00FF7245" w:rsidRPr="00C3102D" w:rsidRDefault="003503A0">
      <w:pPr>
        <w:pStyle w:val="TX"/>
        <w:spacing w:afterLines="80" w:after="192"/>
        <w:rPr>
          <w:rFonts w:cs="Times New Roman"/>
          <w:color w:val="auto"/>
          <w:szCs w:val="24"/>
        </w:rPr>
      </w:pPr>
      <w:bookmarkStart w:id="477" w:name="475"/>
      <w:bookmarkEnd w:id="476"/>
      <w:r w:rsidRPr="00C3102D">
        <w:rPr>
          <w:rFonts w:cs="Times New Roman"/>
          <w:color w:val="auto"/>
          <w:szCs w:val="24"/>
        </w:rPr>
        <w:t>In 5–10% of patients with a pleural effusion, the effusion becomes infected</w:t>
      </w:r>
      <w:r>
        <w:rPr>
          <w:rFonts w:cs="Times New Roman"/>
          <w:color w:val="auto"/>
          <w:szCs w:val="24"/>
        </w:rPr>
        <w:t>,</w:t>
      </w:r>
      <w:r w:rsidRPr="00C3102D">
        <w:rPr>
          <w:rFonts w:cs="Times New Roman"/>
          <w:color w:val="auto"/>
          <w:szCs w:val="24"/>
        </w:rPr>
        <w:t xml:space="preserve"> and neutrophils </w:t>
      </w:r>
      <w:proofErr w:type="spellStart"/>
      <w:r w:rsidRPr="00C3102D">
        <w:rPr>
          <w:rFonts w:cs="Times New Roman"/>
          <w:color w:val="auto"/>
          <w:szCs w:val="24"/>
        </w:rPr>
        <w:t>build up</w:t>
      </w:r>
      <w:proofErr w:type="spellEnd"/>
      <w:r w:rsidRPr="00C3102D">
        <w:rPr>
          <w:rFonts w:cs="Times New Roman"/>
          <w:color w:val="auto"/>
          <w:szCs w:val="24"/>
        </w:rPr>
        <w:t>.</w:t>
      </w:r>
      <w:r w:rsidRPr="00384128">
        <w:rPr>
          <w:rStyle w:val="superscript"/>
        </w:rPr>
        <w:t>78</w:t>
      </w:r>
      <w:r w:rsidRPr="00C3102D">
        <w:rPr>
          <w:rFonts w:cs="Times New Roman"/>
          <w:color w:val="auto"/>
          <w:szCs w:val="24"/>
        </w:rPr>
        <w:t xml:space="preserve"> </w:t>
      </w:r>
      <w:proofErr w:type="gramStart"/>
      <w:r w:rsidRPr="00C3102D">
        <w:rPr>
          <w:rFonts w:cs="Times New Roman"/>
          <w:color w:val="auto"/>
          <w:szCs w:val="24"/>
        </w:rPr>
        <w:t>This</w:t>
      </w:r>
      <w:proofErr w:type="gramEnd"/>
      <w:r w:rsidRPr="00C3102D">
        <w:rPr>
          <w:rFonts w:cs="Times New Roman"/>
          <w:color w:val="auto"/>
          <w:szCs w:val="24"/>
        </w:rPr>
        <w:t xml:space="preserve"> inflammatory response also causes the production of chemokines, cytokines, oxidants, and protease mediators.</w:t>
      </w:r>
    </w:p>
    <w:p w14:paraId="5469FC01" w14:textId="24612DD3" w:rsidR="00FF7245" w:rsidRPr="00C3102D" w:rsidRDefault="003503A0">
      <w:pPr>
        <w:pStyle w:val="TX"/>
        <w:spacing w:afterLines="80" w:after="192"/>
        <w:rPr>
          <w:rFonts w:cs="Times New Roman"/>
          <w:color w:val="auto"/>
          <w:szCs w:val="24"/>
        </w:rPr>
      </w:pPr>
      <w:bookmarkStart w:id="478" w:name="476"/>
      <w:bookmarkEnd w:id="477"/>
      <w:r w:rsidRPr="00C3102D">
        <w:rPr>
          <w:rFonts w:cs="Times New Roman"/>
          <w:color w:val="auto"/>
          <w:szCs w:val="24"/>
        </w:rPr>
        <w:t xml:space="preserve">This more complicated </w:t>
      </w:r>
      <w:proofErr w:type="spellStart"/>
      <w:r w:rsidRPr="00C3102D">
        <w:rPr>
          <w:rFonts w:cs="Times New Roman"/>
          <w:color w:val="auto"/>
          <w:szCs w:val="24"/>
        </w:rPr>
        <w:t>parapneumonic</w:t>
      </w:r>
      <w:proofErr w:type="spellEnd"/>
      <w:r w:rsidRPr="00C3102D">
        <w:rPr>
          <w:rFonts w:cs="Times New Roman"/>
          <w:color w:val="auto"/>
          <w:szCs w:val="24"/>
        </w:rPr>
        <w:t xml:space="preserve"> effusion requires both antibiotics and some form of surgical drainage or alternative treatment modality to remove the purulent effusion. In these more complicated effusions, decreased fibrinolysis and activation of the coagulation cascade lead to the production of fibrin with subsequent adhesions and </w:t>
      </w:r>
      <w:proofErr w:type="spellStart"/>
      <w:r w:rsidRPr="00C3102D">
        <w:rPr>
          <w:rFonts w:cs="Times New Roman"/>
          <w:color w:val="auto"/>
          <w:szCs w:val="24"/>
        </w:rPr>
        <w:t>loculated</w:t>
      </w:r>
      <w:proofErr w:type="spellEnd"/>
      <w:r w:rsidRPr="00C3102D">
        <w:rPr>
          <w:rFonts w:cs="Times New Roman"/>
          <w:color w:val="auto"/>
          <w:szCs w:val="24"/>
        </w:rPr>
        <w:t xml:space="preserve"> fluid collections. This </w:t>
      </w:r>
      <w:r w:rsidRPr="00C3102D">
        <w:rPr>
          <w:rFonts w:cs="Times New Roman"/>
          <w:color w:val="auto"/>
          <w:szCs w:val="24"/>
        </w:rPr>
        <w:lastRenderedPageBreak/>
        <w:t>process ultimately can cause pleural fibrosis and a permanent impairment of lung expansion.</w:t>
      </w:r>
      <w:r w:rsidRPr="00384128">
        <w:rPr>
          <w:rStyle w:val="superscript"/>
        </w:rPr>
        <w:t>78</w:t>
      </w:r>
    </w:p>
    <w:p w14:paraId="00F59F17" w14:textId="57349375" w:rsidR="00FF7245" w:rsidRPr="00C3102D" w:rsidRDefault="003503A0">
      <w:pPr>
        <w:pStyle w:val="H3"/>
      </w:pPr>
      <w:bookmarkStart w:id="479" w:name="477"/>
      <w:bookmarkEnd w:id="478"/>
      <w:r w:rsidRPr="00C3102D">
        <w:t>Complications</w:t>
      </w:r>
    </w:p>
    <w:p w14:paraId="69E4D7F8" w14:textId="51057BDE" w:rsidR="00FF7245" w:rsidRPr="00C3102D" w:rsidRDefault="003503A0">
      <w:pPr>
        <w:pStyle w:val="TXL"/>
        <w:spacing w:afterLines="80" w:after="192"/>
        <w:rPr>
          <w:rFonts w:cs="Times New Roman"/>
          <w:color w:val="auto"/>
          <w:szCs w:val="24"/>
        </w:rPr>
      </w:pPr>
      <w:bookmarkStart w:id="480" w:name="478"/>
      <w:bookmarkEnd w:id="479"/>
      <w:r w:rsidRPr="00C3102D">
        <w:rPr>
          <w:rFonts w:cs="Times New Roman"/>
          <w:color w:val="auto"/>
          <w:szCs w:val="24"/>
        </w:rPr>
        <w:t xml:space="preserve">Pleural effusions compromise lung function by preventing full </w:t>
      </w:r>
      <w:r>
        <w:rPr>
          <w:rFonts w:cs="Times New Roman"/>
          <w:color w:val="auto"/>
          <w:szCs w:val="24"/>
        </w:rPr>
        <w:t xml:space="preserve">lung </w:t>
      </w:r>
      <w:r w:rsidRPr="00C3102D">
        <w:rPr>
          <w:rFonts w:cs="Times New Roman"/>
          <w:color w:val="auto"/>
          <w:szCs w:val="24"/>
        </w:rPr>
        <w:t xml:space="preserve">expansion for breathing. If the effusion is long-standing, associated lung scarring can occur, resulting in a permanent decrease in lung function. Pleural fluid that remains present within the pleural space for a prolonged period is also at risk </w:t>
      </w:r>
      <w:r>
        <w:rPr>
          <w:rFonts w:cs="Times New Roman"/>
          <w:color w:val="auto"/>
          <w:szCs w:val="24"/>
        </w:rPr>
        <w:t>of</w:t>
      </w:r>
      <w:r w:rsidRPr="00C3102D">
        <w:rPr>
          <w:rFonts w:cs="Times New Roman"/>
          <w:color w:val="auto"/>
          <w:szCs w:val="24"/>
        </w:rPr>
        <w:t xml:space="preserve"> becoming infected and forming </w:t>
      </w:r>
      <w:r>
        <w:rPr>
          <w:rFonts w:cs="Times New Roman"/>
          <w:color w:val="auto"/>
          <w:szCs w:val="24"/>
        </w:rPr>
        <w:t xml:space="preserve">an </w:t>
      </w:r>
      <w:r w:rsidRPr="00C3102D">
        <w:rPr>
          <w:rFonts w:cs="Times New Roman"/>
          <w:color w:val="auto"/>
          <w:szCs w:val="24"/>
        </w:rPr>
        <w:t>empyema.</w:t>
      </w:r>
    </w:p>
    <w:p w14:paraId="0B3E4227" w14:textId="49B8E28F" w:rsidR="00FF7245" w:rsidRPr="00C3102D" w:rsidRDefault="003503A0">
      <w:pPr>
        <w:pStyle w:val="TX"/>
        <w:spacing w:afterLines="80" w:after="192"/>
        <w:rPr>
          <w:rFonts w:cs="Times New Roman"/>
          <w:color w:val="auto"/>
          <w:szCs w:val="24"/>
        </w:rPr>
      </w:pPr>
      <w:bookmarkStart w:id="481" w:name="479"/>
      <w:bookmarkEnd w:id="480"/>
      <w:r w:rsidRPr="00C3102D">
        <w:rPr>
          <w:rFonts w:cs="Times New Roman"/>
          <w:color w:val="auto"/>
          <w:szCs w:val="24"/>
        </w:rPr>
        <w:t xml:space="preserve">An untreated empyema can spontaneously burrow through the parietal pleura and present with a spontaneous abscess. This rare complication is known as </w:t>
      </w:r>
      <w:r w:rsidRPr="00C13B99">
        <w:rPr>
          <w:rStyle w:val="KT"/>
          <w:highlight w:val="cyan"/>
        </w:rPr>
        <w:t xml:space="preserve">empyema </w:t>
      </w:r>
      <w:proofErr w:type="spellStart"/>
      <w:r w:rsidRPr="00C13B99">
        <w:rPr>
          <w:rStyle w:val="KT"/>
          <w:highlight w:val="cyan"/>
        </w:rPr>
        <w:t>necessitans</w:t>
      </w:r>
      <w:proofErr w:type="spellEnd"/>
      <w:r w:rsidRPr="00C3102D">
        <w:rPr>
          <w:rFonts w:cs="Times New Roman"/>
          <w:color w:val="auto"/>
          <w:szCs w:val="24"/>
        </w:rPr>
        <w:t xml:space="preserve">. This complication was more common in the </w:t>
      </w:r>
      <w:proofErr w:type="spellStart"/>
      <w:r w:rsidRPr="00C3102D">
        <w:rPr>
          <w:rFonts w:cs="Times New Roman"/>
          <w:color w:val="auto"/>
          <w:szCs w:val="24"/>
        </w:rPr>
        <w:t>preantibiotic</w:t>
      </w:r>
      <w:proofErr w:type="spellEnd"/>
      <w:r w:rsidRPr="00C3102D">
        <w:rPr>
          <w:rFonts w:cs="Times New Roman"/>
          <w:color w:val="auto"/>
          <w:szCs w:val="24"/>
        </w:rPr>
        <w:t xml:space="preserve"> era.</w:t>
      </w:r>
      <w:r w:rsidRPr="00384128">
        <w:rPr>
          <w:rStyle w:val="superscript"/>
        </w:rPr>
        <w:t>85</w:t>
      </w:r>
    </w:p>
    <w:p w14:paraId="6E7C972D" w14:textId="703335C8" w:rsidR="00FF7245" w:rsidRPr="00C3102D" w:rsidRDefault="003503A0">
      <w:pPr>
        <w:pStyle w:val="TX"/>
        <w:spacing w:afterLines="80" w:after="192"/>
        <w:rPr>
          <w:rFonts w:cs="Times New Roman"/>
          <w:color w:val="auto"/>
          <w:szCs w:val="24"/>
        </w:rPr>
      </w:pPr>
      <w:bookmarkStart w:id="482" w:name="480"/>
      <w:bookmarkEnd w:id="481"/>
      <w:r w:rsidRPr="00C3102D">
        <w:rPr>
          <w:rFonts w:cs="Times New Roman"/>
          <w:color w:val="auto"/>
          <w:szCs w:val="24"/>
        </w:rPr>
        <w:t>Complications arising from diagnostic thoracentesis</w:t>
      </w:r>
      <w:r>
        <w:rPr>
          <w:rFonts w:cs="Times New Roman"/>
          <w:color w:val="auto"/>
          <w:szCs w:val="24"/>
        </w:rPr>
        <w:t>,</w:t>
      </w:r>
      <w:r w:rsidRPr="00C3102D">
        <w:rPr>
          <w:rFonts w:cs="Times New Roman"/>
          <w:color w:val="auto"/>
          <w:szCs w:val="24"/>
        </w:rPr>
        <w:t xml:space="preserve"> as well as chest tube placement</w:t>
      </w:r>
      <w:r>
        <w:rPr>
          <w:rFonts w:cs="Times New Roman"/>
          <w:color w:val="auto"/>
          <w:szCs w:val="24"/>
        </w:rPr>
        <w:t>,</w:t>
      </w:r>
      <w:r w:rsidRPr="00C3102D">
        <w:rPr>
          <w:rFonts w:cs="Times New Roman"/>
          <w:color w:val="auto"/>
          <w:szCs w:val="24"/>
        </w:rPr>
        <w:t xml:space="preserve"> include </w:t>
      </w:r>
      <w:proofErr w:type="spellStart"/>
      <w:r w:rsidRPr="00C3102D">
        <w:rPr>
          <w:rFonts w:cs="Times New Roman"/>
          <w:color w:val="auto"/>
          <w:szCs w:val="24"/>
        </w:rPr>
        <w:t>mispositioning</w:t>
      </w:r>
      <w:proofErr w:type="spellEnd"/>
      <w:r w:rsidRPr="00C3102D">
        <w:rPr>
          <w:rFonts w:cs="Times New Roman"/>
          <w:color w:val="auto"/>
          <w:szCs w:val="24"/>
        </w:rPr>
        <w:t xml:space="preserve"> of the catheter or chest tube in the lung parenchyma</w:t>
      </w:r>
      <w:r>
        <w:rPr>
          <w:rFonts w:cs="Times New Roman"/>
          <w:color w:val="auto"/>
          <w:szCs w:val="24"/>
        </w:rPr>
        <w:t>,</w:t>
      </w:r>
      <w:r w:rsidRPr="00C3102D">
        <w:rPr>
          <w:rFonts w:cs="Times New Roman"/>
          <w:color w:val="auto"/>
          <w:szCs w:val="24"/>
        </w:rPr>
        <w:t xml:space="preserve"> often within the lobar fissure, under the diaphragm, or subcutaneously. Bleeding, as well as hemoptysis, from lung puncture may sometimes occur</w:t>
      </w:r>
      <w:r>
        <w:rPr>
          <w:rFonts w:cs="Times New Roman"/>
          <w:color w:val="auto"/>
          <w:szCs w:val="24"/>
        </w:rPr>
        <w:t>,</w:t>
      </w:r>
      <w:r w:rsidRPr="00C3102D">
        <w:rPr>
          <w:rFonts w:cs="Times New Roman"/>
          <w:color w:val="auto"/>
          <w:szCs w:val="24"/>
        </w:rPr>
        <w:t xml:space="preserve"> along with risks associated with anesthesia. Clotting, kinking, or dislodgement of the chest tube may require replacement. Patients may develop </w:t>
      </w:r>
      <w:proofErr w:type="spellStart"/>
      <w:r w:rsidRPr="00C3102D">
        <w:rPr>
          <w:rFonts w:cs="Times New Roman"/>
          <w:color w:val="auto"/>
          <w:szCs w:val="24"/>
        </w:rPr>
        <w:t>reexpansion</w:t>
      </w:r>
      <w:proofErr w:type="spellEnd"/>
      <w:r w:rsidRPr="00C3102D">
        <w:rPr>
          <w:rFonts w:cs="Times New Roman"/>
          <w:color w:val="auto"/>
          <w:szCs w:val="24"/>
        </w:rPr>
        <w:t xml:space="preserve"> pulmonary edema or hypotension after rapid removal of large volumes of fluid. Subcutaneous emphysema can occur with tube manipulation</w:t>
      </w:r>
      <w:r>
        <w:rPr>
          <w:rFonts w:cs="Times New Roman"/>
          <w:color w:val="auto"/>
          <w:szCs w:val="24"/>
        </w:rPr>
        <w:t>,</w:t>
      </w:r>
      <w:r w:rsidRPr="00C3102D">
        <w:rPr>
          <w:rFonts w:cs="Times New Roman"/>
          <w:color w:val="auto"/>
          <w:szCs w:val="24"/>
        </w:rPr>
        <w:t xml:space="preserve"> as well as infection of residual pleural fluid or recurrent effusion. Pulmonary or diaphragmatic laceration is a possibility with an invasive procedure</w:t>
      </w:r>
      <w:r>
        <w:rPr>
          <w:rFonts w:cs="Times New Roman"/>
          <w:color w:val="auto"/>
          <w:szCs w:val="24"/>
        </w:rPr>
        <w:t>,</w:t>
      </w:r>
      <w:r w:rsidRPr="00C3102D">
        <w:rPr>
          <w:rFonts w:cs="Times New Roman"/>
          <w:color w:val="auto"/>
          <w:szCs w:val="24"/>
        </w:rPr>
        <w:t xml:space="preserve"> as well as the rare injury or perforation of other structures</w:t>
      </w:r>
      <w:r>
        <w:rPr>
          <w:rFonts w:cs="Times New Roman"/>
          <w:color w:val="auto"/>
          <w:szCs w:val="24"/>
        </w:rPr>
        <w:t>,</w:t>
      </w:r>
      <w:r w:rsidRPr="00C3102D">
        <w:rPr>
          <w:rFonts w:cs="Times New Roman"/>
          <w:color w:val="auto"/>
          <w:szCs w:val="24"/>
        </w:rPr>
        <w:t xml:space="preserve"> such as </w:t>
      </w:r>
      <w:r>
        <w:rPr>
          <w:rFonts w:cs="Times New Roman"/>
          <w:color w:val="auto"/>
          <w:szCs w:val="24"/>
        </w:rPr>
        <w:t xml:space="preserve">the </w:t>
      </w:r>
      <w:r w:rsidRPr="00C3102D">
        <w:rPr>
          <w:rFonts w:cs="Times New Roman"/>
          <w:color w:val="auto"/>
          <w:szCs w:val="24"/>
        </w:rPr>
        <w:t>liver or spleen. Vasovagal syncope causing a sudden loss of consciousness from decreased cardiac output, peripheral vasodilation, and bradycardia associated with vagal activity may also complicate pleural fluid removal.</w:t>
      </w:r>
    </w:p>
    <w:p w14:paraId="3CC07E5A" w14:textId="1709D8C8" w:rsidR="00FF7245" w:rsidRPr="00C3102D" w:rsidRDefault="003503A0">
      <w:pPr>
        <w:pStyle w:val="H3"/>
      </w:pPr>
      <w:bookmarkStart w:id="483" w:name="481"/>
      <w:bookmarkEnd w:id="482"/>
      <w:r w:rsidRPr="00C3102D">
        <w:t>Diagnostic Testing</w:t>
      </w:r>
    </w:p>
    <w:p w14:paraId="3FBC16D7" w14:textId="6D67AD77" w:rsidR="00FF7245" w:rsidRPr="00C3102D" w:rsidRDefault="003503A0">
      <w:pPr>
        <w:pStyle w:val="TXL"/>
        <w:spacing w:afterLines="80" w:after="192"/>
        <w:rPr>
          <w:rFonts w:cs="Times New Roman"/>
          <w:color w:val="auto"/>
          <w:szCs w:val="24"/>
        </w:rPr>
      </w:pPr>
      <w:bookmarkStart w:id="484" w:name="482"/>
      <w:bookmarkEnd w:id="483"/>
      <w:r w:rsidRPr="00C3102D">
        <w:rPr>
          <w:rFonts w:cs="Times New Roman"/>
          <w:color w:val="auto"/>
          <w:szCs w:val="24"/>
        </w:rPr>
        <w:lastRenderedPageBreak/>
        <w:t xml:space="preserve">The presence of an effusion is usually confirmed by standard chest radiographs. Freely flowing pleural effusions of approximately 200 mL are usually apparent as blunting of the </w:t>
      </w:r>
      <w:proofErr w:type="spellStart"/>
      <w:r w:rsidRPr="00C3102D">
        <w:rPr>
          <w:rFonts w:cs="Times New Roman"/>
          <w:color w:val="auto"/>
          <w:szCs w:val="24"/>
        </w:rPr>
        <w:t>costophrenic</w:t>
      </w:r>
      <w:proofErr w:type="spellEnd"/>
      <w:r w:rsidRPr="00C3102D">
        <w:rPr>
          <w:rFonts w:cs="Times New Roman"/>
          <w:color w:val="auto"/>
          <w:szCs w:val="24"/>
        </w:rPr>
        <w:t xml:space="preserve"> angle (</w:t>
      </w:r>
      <w:sdt>
        <w:sdtPr>
          <w:rPr>
            <w:rFonts w:cs="Times New Roman"/>
            <w:color w:val="auto"/>
            <w:szCs w:val="24"/>
          </w:rPr>
          <w:alias w:val="FigureRef"/>
          <w:id w:val="-108137188"/>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228309378"/>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1724212312"/>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1991438976"/>
              <w:placeholder>
                <w:docPart w:val="DefaultPlaceholder_1082065158"/>
              </w:placeholder>
              <w:dataBinding w:prefixMappings="xmlns:ns0='http://www.Figure.net/AMOD/CustomXML.htm'" w:xpath="ns0:Figures[1]/ns0:Figure[@SeqNo='21']/ns0:SeqNo[1]" w:storeItemID="{25E72D1D-214B-4CDC-B73B-D95BDE841BAA}"/>
              <w:text/>
            </w:sdtPr>
            <w:sdtContent>
              <w:r w:rsidRPr="004F2219">
                <w:rPr>
                  <w:rStyle w:val="FIGREF"/>
                  <w:highlight w:val="cyan"/>
                </w:rPr>
                <w:t>21</w:t>
              </w:r>
            </w:sdtContent>
          </w:sdt>
        </w:sdtContent>
      </w:sdt>
      <w:r w:rsidRPr="00C3102D">
        <w:rPr>
          <w:rFonts w:cs="Times New Roman"/>
          <w:color w:val="auto"/>
          <w:szCs w:val="24"/>
        </w:rPr>
        <w:t>)</w:t>
      </w:r>
      <w:r w:rsidRPr="00384128">
        <w:rPr>
          <w:rStyle w:val="superscript"/>
        </w:rPr>
        <w:t>74</w:t>
      </w:r>
      <w:r w:rsidRPr="00C3102D">
        <w:rPr>
          <w:rFonts w:cs="Times New Roman"/>
          <w:color w:val="auto"/>
          <w:szCs w:val="24"/>
        </w:rPr>
        <w:t xml:space="preserve"> or as a crescent-shaped attenuating area (</w:t>
      </w:r>
      <w:sdt>
        <w:sdtPr>
          <w:rPr>
            <w:rFonts w:cs="Times New Roman"/>
            <w:color w:val="auto"/>
            <w:szCs w:val="24"/>
          </w:rPr>
          <w:alias w:val="FigureRef"/>
          <w:id w:val="2062292199"/>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1450890226"/>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53291665"/>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301936599"/>
              <w:placeholder>
                <w:docPart w:val="DefaultPlaceholder_1082065158"/>
              </w:placeholder>
              <w:dataBinding w:prefixMappings="xmlns:ns0='http://www.Figure.net/AMOD/CustomXML.htm'" w:xpath="ns0:Figures[1]/ns0:Figure[@SeqNo='22']/ns0:SeqNo[1]" w:storeItemID="{25E72D1D-214B-4CDC-B73B-D95BDE841BAA}"/>
              <w:text/>
            </w:sdtPr>
            <w:sdtContent>
              <w:r w:rsidRPr="004F2219">
                <w:rPr>
                  <w:rStyle w:val="FIGREF"/>
                  <w:highlight w:val="cyan"/>
                </w:rPr>
                <w:t>22</w:t>
              </w:r>
            </w:sdtContent>
          </w:sdt>
        </w:sdtContent>
      </w:sdt>
      <w:r w:rsidRPr="00C3102D">
        <w:rPr>
          <w:rFonts w:cs="Times New Roman"/>
          <w:color w:val="auto"/>
          <w:szCs w:val="24"/>
        </w:rPr>
        <w:t>)</w:t>
      </w:r>
      <w:r w:rsidRPr="00384128">
        <w:rPr>
          <w:rStyle w:val="superscript"/>
        </w:rPr>
        <w:t>74</w:t>
      </w:r>
      <w:r w:rsidRPr="00C3102D">
        <w:rPr>
          <w:rFonts w:cs="Times New Roman"/>
          <w:color w:val="auto"/>
          <w:szCs w:val="24"/>
        </w:rPr>
        <w:t xml:space="preserve"> in the dependent portion of the </w:t>
      </w:r>
      <w:proofErr w:type="spellStart"/>
      <w:r w:rsidRPr="00C3102D">
        <w:rPr>
          <w:rFonts w:cs="Times New Roman"/>
          <w:color w:val="auto"/>
          <w:szCs w:val="24"/>
        </w:rPr>
        <w:t>hemithorax</w:t>
      </w:r>
      <w:proofErr w:type="spellEnd"/>
      <w:r w:rsidRPr="00C3102D">
        <w:rPr>
          <w:rFonts w:cs="Times New Roman"/>
          <w:color w:val="auto"/>
          <w:szCs w:val="24"/>
        </w:rPr>
        <w:t xml:space="preserve"> on upright </w:t>
      </w:r>
      <w:proofErr w:type="spellStart"/>
      <w:r w:rsidRPr="00C3102D">
        <w:rPr>
          <w:rFonts w:cs="Times New Roman"/>
          <w:color w:val="auto"/>
          <w:szCs w:val="24"/>
        </w:rPr>
        <w:t>posteroanterior</w:t>
      </w:r>
      <w:proofErr w:type="spellEnd"/>
      <w:r w:rsidRPr="00C3102D">
        <w:rPr>
          <w:rFonts w:cs="Times New Roman"/>
          <w:color w:val="auto"/>
          <w:szCs w:val="24"/>
        </w:rPr>
        <w:t xml:space="preserve"> chest radiographs. This occurs because the lung</w:t>
      </w:r>
      <w:r>
        <w:rPr>
          <w:rFonts w:cs="Times New Roman"/>
          <w:color w:val="auto"/>
          <w:szCs w:val="24"/>
        </w:rPr>
        <w:t>–</w:t>
      </w:r>
      <w:r w:rsidRPr="00C3102D">
        <w:rPr>
          <w:rFonts w:cs="Times New Roman"/>
          <w:color w:val="auto"/>
          <w:szCs w:val="24"/>
        </w:rPr>
        <w:t>effusion interface has an upward concave configuration due to the recoil tendency of the lung.</w:t>
      </w:r>
    </w:p>
    <w:bookmarkEnd w:id="484" w:displacedByCustomXml="next"/>
    <w:bookmarkStart w:id="485" w:name="483" w:displacedByCustomXml="next"/>
    <w:sdt>
      <w:sdtPr>
        <w:rPr>
          <w:rStyle w:val="FIGNO"/>
          <w:highlight w:val="cyan"/>
        </w:rPr>
        <w:alias w:val="Figure Caption"/>
        <w:id w:val="-832529291"/>
        <w:placeholder>
          <w:docPart w:val="DefaultPlaceholder_1082065158"/>
        </w:placeholder>
      </w:sdtPr>
      <w:sdtEndPr>
        <w:rPr>
          <w:rStyle w:val="DefaultParagraphFont"/>
          <w:rFonts w:cs="Times New Roman"/>
          <w:color w:val="auto"/>
          <w:szCs w:val="24"/>
          <w:highlight w:val="none"/>
        </w:rPr>
      </w:sdtEndPr>
      <w:sdtContent>
        <w:p w14:paraId="24F323D8" w14:textId="77777777" w:rsidR="00F37857" w:rsidRDefault="003503A0">
          <w:pPr>
            <w:pStyle w:val="FGC"/>
            <w:rPr>
              <w:rFonts w:cs="Times New Roman"/>
              <w:color w:val="auto"/>
              <w:szCs w:val="24"/>
            </w:rPr>
          </w:pPr>
          <w:sdt>
            <w:sdtPr>
              <w:rPr>
                <w:rStyle w:val="FIGNO"/>
                <w:highlight w:val="cyan"/>
              </w:rPr>
              <w:alias w:val="Figure"/>
              <w:id w:val="-877081926"/>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1016464293"/>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1887287659"/>
              <w:placeholder>
                <w:docPart w:val="DefaultPlaceholder_1082065158"/>
              </w:placeholder>
              <w:dataBinding w:prefixMappings="xmlns:ns0='http://www.Figure.net/AMOD/CustomXML.htm'" w:xpath="ns0:Figures[1]/ns0:Figure[@SeqNo='21']/ns0:SeqNo[1]" w:storeItemID="{25E72D1D-214B-4CDC-B73B-D95BDE841BAA}"/>
              <w:text/>
            </w:sdtPr>
            <w:sdtContent>
              <w:r w:rsidRPr="003503A0">
                <w:rPr>
                  <w:rStyle w:val="FIGNO"/>
                  <w:highlight w:val="cyan"/>
                </w:rPr>
                <w:t>21</w:t>
              </w:r>
            </w:sdtContent>
          </w:sdt>
          <w:r>
            <w:rPr>
              <w:rFonts w:cs="Times New Roman"/>
              <w:color w:val="auto"/>
              <w:szCs w:val="24"/>
            </w:rPr>
            <w:t xml:space="preserve"> </w:t>
          </w:r>
          <w:r w:rsidRPr="00C3102D">
            <w:rPr>
              <w:rFonts w:cs="Times New Roman"/>
              <w:color w:val="auto"/>
              <w:szCs w:val="24"/>
            </w:rPr>
            <w:t xml:space="preserve">Chest radiograph of a left-sided pleural effusion </w:t>
          </w:r>
          <w:r>
            <w:rPr>
              <w:rFonts w:cs="Times New Roman"/>
              <w:color w:val="auto"/>
              <w:szCs w:val="24"/>
            </w:rPr>
            <w:t>displaying</w:t>
          </w:r>
          <w:r w:rsidRPr="00C3102D">
            <w:rPr>
              <w:rFonts w:cs="Times New Roman"/>
              <w:color w:val="auto"/>
              <w:szCs w:val="24"/>
            </w:rPr>
            <w:t xml:space="preserve"> the blunting of the </w:t>
          </w:r>
          <w:proofErr w:type="spellStart"/>
          <w:r w:rsidRPr="00C3102D">
            <w:rPr>
              <w:rFonts w:cs="Times New Roman"/>
              <w:color w:val="auto"/>
              <w:szCs w:val="24"/>
            </w:rPr>
            <w:t>costophrenic</w:t>
          </w:r>
          <w:proofErr w:type="spellEnd"/>
          <w:r w:rsidRPr="00C3102D">
            <w:rPr>
              <w:rFonts w:cs="Times New Roman"/>
              <w:color w:val="auto"/>
              <w:szCs w:val="24"/>
            </w:rPr>
            <w:t xml:space="preserve"> angle (yellow arrow).</w:t>
          </w:r>
        </w:p>
        <w:p w14:paraId="7BE7A9BF" w14:textId="50AAA5D9" w:rsidR="00FF7245" w:rsidRPr="00C3102D" w:rsidRDefault="00F37857" w:rsidP="00F37857">
          <w:pPr>
            <w:pStyle w:val="FGS"/>
          </w:pPr>
          <w:bookmarkStart w:id="486" w:name="484"/>
          <w:proofErr w:type="gramStart"/>
          <w:r w:rsidRPr="00C3102D">
            <w:t xml:space="preserve">© </w:t>
          </w:r>
          <w:proofErr w:type="spellStart"/>
          <w:r w:rsidRPr="00C3102D">
            <w:t>Sopone</w:t>
          </w:r>
          <w:proofErr w:type="spellEnd"/>
          <w:r w:rsidRPr="00C3102D">
            <w:t xml:space="preserve"> </w:t>
          </w:r>
          <w:proofErr w:type="spellStart"/>
          <w:r w:rsidRPr="00C3102D">
            <w:t>Nawoot</w:t>
          </w:r>
          <w:proofErr w:type="spellEnd"/>
          <w:r w:rsidRPr="00C3102D">
            <w:t>/</w:t>
          </w:r>
          <w:proofErr w:type="spellStart"/>
          <w:r w:rsidRPr="00C3102D">
            <w:t>iStock</w:t>
          </w:r>
          <w:proofErr w:type="spellEnd"/>
          <w:r w:rsidRPr="00C3102D">
            <w:t>/Getty Images.</w:t>
          </w:r>
          <w:proofErr w:type="gramEnd"/>
        </w:p>
        <w:bookmarkEnd w:id="486" w:displacedByCustomXml="next"/>
      </w:sdtContent>
    </w:sdt>
    <w:bookmarkEnd w:id="485" w:displacedByCustomXml="next"/>
    <w:bookmarkStart w:id="487" w:name="485" w:displacedByCustomXml="next"/>
    <w:sdt>
      <w:sdtPr>
        <w:rPr>
          <w:rStyle w:val="FIGNO"/>
          <w:highlight w:val="cyan"/>
        </w:rPr>
        <w:alias w:val="Figure Caption"/>
        <w:id w:val="-998567111"/>
        <w:placeholder>
          <w:docPart w:val="DefaultPlaceholder_1082065158"/>
        </w:placeholder>
      </w:sdtPr>
      <w:sdtEndPr>
        <w:rPr>
          <w:rStyle w:val="DefaultParagraphFont"/>
          <w:rFonts w:cs="Times New Roman"/>
          <w:color w:val="auto"/>
          <w:szCs w:val="24"/>
          <w:highlight w:val="none"/>
        </w:rPr>
      </w:sdtEndPr>
      <w:sdtContent>
        <w:p w14:paraId="5F43350B" w14:textId="77777777" w:rsidR="00F37857" w:rsidRDefault="003503A0">
          <w:pPr>
            <w:pStyle w:val="FGC"/>
            <w:rPr>
              <w:rFonts w:cs="Times New Roman"/>
              <w:color w:val="auto"/>
              <w:szCs w:val="24"/>
            </w:rPr>
          </w:pPr>
          <w:sdt>
            <w:sdtPr>
              <w:rPr>
                <w:rStyle w:val="FIGNO"/>
                <w:highlight w:val="cyan"/>
              </w:rPr>
              <w:alias w:val="Figure"/>
              <w:id w:val="545954935"/>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1514145491"/>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79266182"/>
              <w:placeholder>
                <w:docPart w:val="DefaultPlaceholder_1082065158"/>
              </w:placeholder>
              <w:dataBinding w:prefixMappings="xmlns:ns0='http://www.Figure.net/AMOD/CustomXML.htm'" w:xpath="ns0:Figures[1]/ns0:Figure[@SeqNo='22']/ns0:SeqNo[1]" w:storeItemID="{25E72D1D-214B-4CDC-B73B-D95BDE841BAA}"/>
              <w:text/>
            </w:sdtPr>
            <w:sdtContent>
              <w:r w:rsidRPr="003503A0">
                <w:rPr>
                  <w:rStyle w:val="FIGNO"/>
                  <w:highlight w:val="cyan"/>
                </w:rPr>
                <w:t>22</w:t>
              </w:r>
            </w:sdtContent>
          </w:sdt>
          <w:r>
            <w:rPr>
              <w:rFonts w:cs="Times New Roman"/>
              <w:color w:val="auto"/>
              <w:szCs w:val="24"/>
            </w:rPr>
            <w:t xml:space="preserve"> </w:t>
          </w:r>
          <w:r w:rsidRPr="00C3102D">
            <w:rPr>
              <w:rFonts w:cs="Times New Roman"/>
              <w:color w:val="auto"/>
              <w:szCs w:val="24"/>
            </w:rPr>
            <w:t xml:space="preserve">A right-side pleural effusion </w:t>
          </w:r>
          <w:r>
            <w:rPr>
              <w:rFonts w:cs="Times New Roman"/>
              <w:color w:val="auto"/>
              <w:szCs w:val="24"/>
            </w:rPr>
            <w:t>displaying</w:t>
          </w:r>
          <w:r w:rsidRPr="00C3102D">
            <w:rPr>
              <w:rFonts w:cs="Times New Roman"/>
              <w:color w:val="auto"/>
              <w:szCs w:val="24"/>
            </w:rPr>
            <w:t xml:space="preserve"> the crescent-shaped attenuating area.</w:t>
          </w:r>
        </w:p>
        <w:p w14:paraId="33391EF3" w14:textId="0FA5D013" w:rsidR="00FF7245" w:rsidRPr="00C3102D" w:rsidRDefault="00F37857" w:rsidP="00F37857">
          <w:pPr>
            <w:pStyle w:val="FGS"/>
          </w:pPr>
          <w:bookmarkStart w:id="488" w:name="486"/>
          <w:r w:rsidRPr="00C3102D">
            <w:t xml:space="preserve">© </w:t>
          </w:r>
          <w:proofErr w:type="spellStart"/>
          <w:proofErr w:type="gramStart"/>
          <w:r w:rsidRPr="00C3102D">
            <w:t>stockdevil</w:t>
          </w:r>
          <w:proofErr w:type="spellEnd"/>
          <w:r w:rsidRPr="00C3102D">
            <w:t>/</w:t>
          </w:r>
          <w:proofErr w:type="spellStart"/>
          <w:r w:rsidRPr="00C3102D">
            <w:t>iStock</w:t>
          </w:r>
          <w:proofErr w:type="spellEnd"/>
          <w:r w:rsidRPr="00C3102D">
            <w:t>/Getty</w:t>
          </w:r>
          <w:proofErr w:type="gramEnd"/>
          <w:r w:rsidRPr="00C3102D">
            <w:t xml:space="preserve"> Images.</w:t>
          </w:r>
        </w:p>
        <w:bookmarkEnd w:id="488" w:displacedByCustomXml="next"/>
      </w:sdtContent>
    </w:sdt>
    <w:p w14:paraId="21B1942B" w14:textId="16E06CC3" w:rsidR="00FF7245" w:rsidRPr="00C3102D" w:rsidRDefault="003503A0">
      <w:pPr>
        <w:pStyle w:val="TX"/>
        <w:spacing w:afterLines="80" w:after="192"/>
        <w:rPr>
          <w:rFonts w:cs="Times New Roman"/>
          <w:color w:val="auto"/>
          <w:szCs w:val="24"/>
        </w:rPr>
      </w:pPr>
      <w:bookmarkStart w:id="489" w:name="487"/>
      <w:bookmarkEnd w:id="487"/>
      <w:r w:rsidRPr="00C3102D">
        <w:rPr>
          <w:rFonts w:cs="Times New Roman"/>
          <w:color w:val="auto"/>
          <w:szCs w:val="24"/>
        </w:rPr>
        <w:t>Chest radiographs taken in the supine position</w:t>
      </w:r>
      <w:r>
        <w:rPr>
          <w:rFonts w:cs="Times New Roman"/>
          <w:color w:val="auto"/>
          <w:szCs w:val="24"/>
        </w:rPr>
        <w:t>,</w:t>
      </w:r>
      <w:r w:rsidRPr="00C3102D">
        <w:rPr>
          <w:rFonts w:cs="Times New Roman"/>
          <w:color w:val="auto"/>
          <w:szCs w:val="24"/>
        </w:rPr>
        <w:t xml:space="preserve"> in contrast to upright films</w:t>
      </w:r>
      <w:r>
        <w:rPr>
          <w:rFonts w:cs="Times New Roman"/>
          <w:color w:val="auto"/>
          <w:szCs w:val="24"/>
        </w:rPr>
        <w:t>,</w:t>
      </w:r>
      <w:r w:rsidRPr="00C3102D">
        <w:rPr>
          <w:rFonts w:cs="Times New Roman"/>
          <w:color w:val="auto"/>
          <w:szCs w:val="24"/>
        </w:rPr>
        <w:t xml:space="preserve"> generally display significant pleural effusions as a homogenous increase in density over the lower lung fields (</w:t>
      </w:r>
      <w:sdt>
        <w:sdtPr>
          <w:rPr>
            <w:rFonts w:cs="Times New Roman"/>
            <w:color w:val="auto"/>
            <w:szCs w:val="24"/>
          </w:rPr>
          <w:alias w:val="FigureRef"/>
          <w:id w:val="1970395983"/>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90166922"/>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416179136"/>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1184051566"/>
              <w:placeholder>
                <w:docPart w:val="DefaultPlaceholder_1082065158"/>
              </w:placeholder>
              <w:dataBinding w:prefixMappings="xmlns:ns0='http://www.Figure.net/AMOD/CustomXML.htm'" w:xpath="ns0:Figures[1]/ns0:Figure[@SeqNo='23']/ns0:SeqNo[1]" w:storeItemID="{25E72D1D-214B-4CDC-B73B-D95BDE841BAA}"/>
              <w:text/>
            </w:sdtPr>
            <w:sdtContent>
              <w:r w:rsidRPr="004F2219">
                <w:rPr>
                  <w:rStyle w:val="FIGREF"/>
                  <w:highlight w:val="cyan"/>
                </w:rPr>
                <w:t>23</w:t>
              </w:r>
            </w:sdtContent>
          </w:sdt>
        </w:sdtContent>
      </w:sdt>
      <w:r w:rsidRPr="00C3102D">
        <w:rPr>
          <w:rFonts w:cs="Times New Roman"/>
          <w:color w:val="auto"/>
          <w:szCs w:val="24"/>
        </w:rPr>
        <w:t xml:space="preserve">). Elevation of the </w:t>
      </w:r>
      <w:proofErr w:type="spellStart"/>
      <w:r w:rsidRPr="00C3102D">
        <w:rPr>
          <w:rFonts w:cs="Times New Roman"/>
          <w:color w:val="auto"/>
          <w:szCs w:val="24"/>
        </w:rPr>
        <w:t>hemidiaphragm</w:t>
      </w:r>
      <w:proofErr w:type="spellEnd"/>
      <w:r w:rsidRPr="00C3102D">
        <w:rPr>
          <w:rFonts w:cs="Times New Roman"/>
          <w:color w:val="auto"/>
          <w:szCs w:val="24"/>
        </w:rPr>
        <w:t xml:space="preserve">, lateral displacement of the dome of the diaphragm, or an increased density between the left </w:t>
      </w:r>
      <w:proofErr w:type="spellStart"/>
      <w:r w:rsidRPr="00C3102D">
        <w:rPr>
          <w:rFonts w:cs="Times New Roman"/>
          <w:color w:val="auto"/>
          <w:szCs w:val="24"/>
        </w:rPr>
        <w:t>hemidiaphragm</w:t>
      </w:r>
      <w:proofErr w:type="spellEnd"/>
      <w:r w:rsidRPr="00C3102D">
        <w:rPr>
          <w:rFonts w:cs="Times New Roman"/>
          <w:color w:val="auto"/>
          <w:szCs w:val="24"/>
        </w:rPr>
        <w:t xml:space="preserve"> and the gastric air bubble suggest a </w:t>
      </w:r>
      <w:proofErr w:type="spellStart"/>
      <w:r w:rsidRPr="00C3102D">
        <w:rPr>
          <w:rFonts w:cs="Times New Roman"/>
          <w:color w:val="auto"/>
          <w:szCs w:val="24"/>
        </w:rPr>
        <w:t>subpulmonic</w:t>
      </w:r>
      <w:proofErr w:type="spellEnd"/>
      <w:r w:rsidRPr="00C3102D">
        <w:rPr>
          <w:rFonts w:cs="Times New Roman"/>
          <w:color w:val="auto"/>
          <w:szCs w:val="24"/>
        </w:rPr>
        <w:t xml:space="preserve"> positioning of the effusion.</w:t>
      </w:r>
      <w:r w:rsidRPr="00C4110B">
        <w:rPr>
          <w:rFonts w:cs="Times New Roman"/>
          <w:color w:val="auto"/>
          <w:szCs w:val="24"/>
          <w:highlight w:val="green"/>
        </w:rPr>
        <w:t xml:space="preserve"> </w:t>
      </w:r>
      <w:proofErr w:type="spellStart"/>
      <w:r w:rsidRPr="00C3102D">
        <w:rPr>
          <w:rFonts w:cs="Times New Roman"/>
          <w:color w:val="auto"/>
          <w:szCs w:val="24"/>
        </w:rPr>
        <w:t>Loculated</w:t>
      </w:r>
      <w:proofErr w:type="spellEnd"/>
      <w:r w:rsidRPr="00C3102D">
        <w:rPr>
          <w:rFonts w:cs="Times New Roman"/>
          <w:color w:val="auto"/>
          <w:szCs w:val="24"/>
        </w:rPr>
        <w:t xml:space="preserve"> effusions </w:t>
      </w:r>
      <w:r>
        <w:rPr>
          <w:rFonts w:cs="Times New Roman"/>
          <w:color w:val="auto"/>
          <w:szCs w:val="24"/>
        </w:rPr>
        <w:t>and</w:t>
      </w:r>
      <w:r w:rsidRPr="00C3102D">
        <w:rPr>
          <w:rFonts w:cs="Times New Roman"/>
          <w:color w:val="auto"/>
          <w:szCs w:val="24"/>
        </w:rPr>
        <w:t xml:space="preserve"> underlying lung disease may also alter or displace the typical</w:t>
      </w:r>
      <w:r w:rsidRPr="00C4110B">
        <w:rPr>
          <w:rFonts w:cs="Times New Roman"/>
          <w:color w:val="auto"/>
          <w:szCs w:val="24"/>
          <w:highlight w:val="green"/>
        </w:rPr>
        <w:t xml:space="preserve"> </w:t>
      </w:r>
      <w:r w:rsidRPr="00C3102D">
        <w:rPr>
          <w:rFonts w:cs="Times New Roman"/>
          <w:color w:val="auto"/>
          <w:szCs w:val="24"/>
        </w:rPr>
        <w:t xml:space="preserve">chest x-ray pattern of fluid layering. A lateral decubitus view of the chest obtained with a horizontal x-ray beam is the most sensitive radiographic projection for detecting smaller pleural </w:t>
      </w:r>
      <w:r w:rsidRPr="00C3102D">
        <w:rPr>
          <w:rFonts w:cs="Times New Roman"/>
          <w:color w:val="auto"/>
          <w:szCs w:val="24"/>
        </w:rPr>
        <w:lastRenderedPageBreak/>
        <w:t xml:space="preserve">effusions </w:t>
      </w:r>
      <w:r>
        <w:rPr>
          <w:rFonts w:cs="Times New Roman"/>
          <w:color w:val="auto"/>
          <w:szCs w:val="24"/>
        </w:rPr>
        <w:t xml:space="preserve">of </w:t>
      </w:r>
      <w:r w:rsidRPr="00C3102D">
        <w:rPr>
          <w:rFonts w:cs="Times New Roman"/>
          <w:color w:val="auto"/>
          <w:szCs w:val="24"/>
        </w:rPr>
        <w:t>as little as 50 mL.</w:t>
      </w:r>
      <w:r w:rsidRPr="00384128">
        <w:rPr>
          <w:rStyle w:val="superscript"/>
        </w:rPr>
        <w:t>74</w:t>
      </w:r>
      <w:r w:rsidRPr="00C3102D">
        <w:rPr>
          <w:rFonts w:cs="Times New Roman"/>
          <w:color w:val="auto"/>
          <w:szCs w:val="24"/>
        </w:rPr>
        <w:t xml:space="preserve"> </w:t>
      </w:r>
      <w:proofErr w:type="gramStart"/>
      <w:r w:rsidRPr="00C3102D">
        <w:rPr>
          <w:rFonts w:cs="Times New Roman"/>
          <w:color w:val="auto"/>
          <w:szCs w:val="24"/>
        </w:rPr>
        <w:t>Layering</w:t>
      </w:r>
      <w:proofErr w:type="gramEnd"/>
      <w:r w:rsidRPr="00C3102D">
        <w:rPr>
          <w:rFonts w:cs="Times New Roman"/>
          <w:color w:val="auto"/>
          <w:szCs w:val="24"/>
        </w:rPr>
        <w:t xml:space="preserve"> of an effusion reliably defines a freely flowing effusion, and a fluid accumulation approximately 1 cm thick generally indicates an effusion of greater than 200 </w:t>
      </w:r>
      <w:proofErr w:type="spellStart"/>
      <w:r w:rsidRPr="00C3102D">
        <w:rPr>
          <w:rFonts w:cs="Times New Roman"/>
          <w:color w:val="auto"/>
          <w:szCs w:val="24"/>
        </w:rPr>
        <w:t>mL.</w:t>
      </w:r>
      <w:proofErr w:type="spellEnd"/>
      <w:r w:rsidRPr="00C3102D">
        <w:rPr>
          <w:rFonts w:cs="Times New Roman"/>
          <w:color w:val="auto"/>
          <w:szCs w:val="24"/>
        </w:rPr>
        <w:t xml:space="preserve"> The inability of an effusion to layer on lateral decubitus films suggests the possibility of </w:t>
      </w:r>
      <w:proofErr w:type="spellStart"/>
      <w:r w:rsidRPr="00C3102D">
        <w:rPr>
          <w:rFonts w:cs="Times New Roman"/>
          <w:color w:val="auto"/>
          <w:szCs w:val="24"/>
        </w:rPr>
        <w:t>loculated</w:t>
      </w:r>
      <w:proofErr w:type="spellEnd"/>
      <w:r w:rsidRPr="00C3102D">
        <w:rPr>
          <w:rFonts w:cs="Times New Roman"/>
          <w:color w:val="auto"/>
          <w:szCs w:val="24"/>
        </w:rPr>
        <w:t xml:space="preserve"> pleural fluid or some other etiology causing the increased pleural density.</w:t>
      </w:r>
    </w:p>
    <w:bookmarkEnd w:id="489" w:displacedByCustomXml="next"/>
    <w:bookmarkStart w:id="490" w:name="488" w:displacedByCustomXml="next"/>
    <w:sdt>
      <w:sdtPr>
        <w:rPr>
          <w:rStyle w:val="FIGNO"/>
          <w:highlight w:val="cyan"/>
        </w:rPr>
        <w:alias w:val="Figure Caption"/>
        <w:id w:val="-174813421"/>
        <w:placeholder>
          <w:docPart w:val="DefaultPlaceholder_1082065158"/>
        </w:placeholder>
      </w:sdtPr>
      <w:sdtEndPr>
        <w:rPr>
          <w:rStyle w:val="DefaultParagraphFont"/>
          <w:rFonts w:cs="Times New Roman"/>
          <w:color w:val="auto"/>
          <w:szCs w:val="24"/>
          <w:highlight w:val="none"/>
        </w:rPr>
      </w:sdtEndPr>
      <w:sdtContent>
        <w:p w14:paraId="7A7AF77F" w14:textId="77777777" w:rsidR="00F37857" w:rsidRDefault="003503A0">
          <w:pPr>
            <w:pStyle w:val="FGC"/>
            <w:rPr>
              <w:rFonts w:cs="Times New Roman"/>
              <w:color w:val="auto"/>
              <w:szCs w:val="24"/>
            </w:rPr>
          </w:pPr>
          <w:sdt>
            <w:sdtPr>
              <w:rPr>
                <w:rStyle w:val="FIGNO"/>
                <w:highlight w:val="cyan"/>
              </w:rPr>
              <w:alias w:val="Figure"/>
              <w:id w:val="1958517674"/>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1342899596"/>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108019896"/>
              <w:placeholder>
                <w:docPart w:val="DefaultPlaceholder_1082065158"/>
              </w:placeholder>
              <w:dataBinding w:prefixMappings="xmlns:ns0='http://www.Figure.net/AMOD/CustomXML.htm'" w:xpath="ns0:Figures[1]/ns0:Figure[@SeqNo='23']/ns0:SeqNo[1]" w:storeItemID="{25E72D1D-214B-4CDC-B73B-D95BDE841BAA}"/>
              <w:text/>
            </w:sdtPr>
            <w:sdtContent>
              <w:r w:rsidRPr="003503A0">
                <w:rPr>
                  <w:rStyle w:val="FIGNO"/>
                  <w:highlight w:val="cyan"/>
                </w:rPr>
                <w:t>23</w:t>
              </w:r>
            </w:sdtContent>
          </w:sdt>
          <w:r>
            <w:rPr>
              <w:rFonts w:cs="Times New Roman"/>
              <w:color w:val="auto"/>
              <w:szCs w:val="24"/>
            </w:rPr>
            <w:t xml:space="preserve"> </w:t>
          </w:r>
          <w:r w:rsidRPr="00EA7755">
            <w:rPr>
              <w:rStyle w:val="bold"/>
              <w:highlight w:val="cyan"/>
            </w:rPr>
            <w:t>(</w:t>
          </w:r>
          <w:r w:rsidRPr="00384128">
            <w:rPr>
              <w:rStyle w:val="bold"/>
              <w:highlight w:val="cyan"/>
            </w:rPr>
            <w:t xml:space="preserve">A) </w:t>
          </w:r>
          <w:r w:rsidRPr="003912D8">
            <w:rPr>
              <w:rFonts w:cs="Times New Roman"/>
              <w:color w:val="auto"/>
              <w:szCs w:val="24"/>
            </w:rPr>
            <w:t xml:space="preserve">Chest x-ray of patient </w:t>
          </w:r>
          <w:r>
            <w:rPr>
              <w:rFonts w:cs="Times New Roman"/>
              <w:color w:val="auto"/>
              <w:szCs w:val="24"/>
            </w:rPr>
            <w:t>with</w:t>
          </w:r>
          <w:r w:rsidRPr="003912D8">
            <w:rPr>
              <w:rFonts w:cs="Times New Roman"/>
              <w:color w:val="auto"/>
              <w:szCs w:val="24"/>
            </w:rPr>
            <w:t xml:space="preserve"> right pleural effusion</w:t>
          </w:r>
          <w:r w:rsidRPr="00C3102D">
            <w:rPr>
              <w:rFonts w:cs="Times New Roman"/>
              <w:color w:val="auto"/>
              <w:szCs w:val="24"/>
            </w:rPr>
            <w:t>.</w:t>
          </w:r>
          <w:r>
            <w:rPr>
              <w:rFonts w:cs="Times New Roman"/>
              <w:color w:val="auto"/>
              <w:szCs w:val="24"/>
            </w:rPr>
            <w:t xml:space="preserve"> </w:t>
          </w:r>
          <w:r w:rsidRPr="00384128">
            <w:rPr>
              <w:rStyle w:val="bold"/>
              <w:highlight w:val="cyan"/>
            </w:rPr>
            <w:t>(B)</w:t>
          </w:r>
          <w:r>
            <w:rPr>
              <w:rFonts w:cs="Times New Roman"/>
              <w:color w:val="auto"/>
              <w:szCs w:val="24"/>
            </w:rPr>
            <w:t xml:space="preserve"> </w:t>
          </w:r>
          <w:r w:rsidRPr="003912D8">
            <w:rPr>
              <w:rFonts w:cs="Times New Roman"/>
              <w:color w:val="auto"/>
              <w:szCs w:val="24"/>
            </w:rPr>
            <w:t xml:space="preserve">Chest x-ray </w:t>
          </w:r>
          <w:proofErr w:type="gramStart"/>
          <w:r w:rsidRPr="003912D8">
            <w:rPr>
              <w:rFonts w:cs="Times New Roman"/>
              <w:color w:val="auto"/>
              <w:szCs w:val="24"/>
            </w:rPr>
            <w:t>image,</w:t>
          </w:r>
          <w:proofErr w:type="gramEnd"/>
          <w:r w:rsidRPr="003912D8">
            <w:rPr>
              <w:rFonts w:cs="Times New Roman"/>
              <w:color w:val="auto"/>
              <w:szCs w:val="24"/>
            </w:rPr>
            <w:t xml:space="preserve"> left lateral decubitus position, pleural effusion</w:t>
          </w:r>
          <w:r>
            <w:rPr>
              <w:rFonts w:cs="Times New Roman"/>
              <w:color w:val="auto"/>
              <w:szCs w:val="24"/>
            </w:rPr>
            <w:t xml:space="preserve"> in</w:t>
          </w:r>
          <w:r w:rsidRPr="003912D8">
            <w:rPr>
              <w:rFonts w:cs="Times New Roman"/>
              <w:color w:val="auto"/>
              <w:szCs w:val="24"/>
            </w:rPr>
            <w:t xml:space="preserve"> a 51-year</w:t>
          </w:r>
          <w:r>
            <w:rPr>
              <w:rFonts w:cs="Times New Roman"/>
              <w:color w:val="auto"/>
              <w:szCs w:val="24"/>
            </w:rPr>
            <w:t>-</w:t>
          </w:r>
          <w:r w:rsidRPr="003912D8">
            <w:rPr>
              <w:rFonts w:cs="Times New Roman"/>
              <w:color w:val="auto"/>
              <w:szCs w:val="24"/>
            </w:rPr>
            <w:t>old ma</w:t>
          </w:r>
          <w:r>
            <w:rPr>
              <w:rFonts w:cs="Times New Roman"/>
              <w:color w:val="auto"/>
              <w:szCs w:val="24"/>
            </w:rPr>
            <w:t xml:space="preserve">n. </w:t>
          </w:r>
          <w:r w:rsidRPr="00384128">
            <w:rPr>
              <w:rStyle w:val="bold"/>
              <w:highlight w:val="cyan"/>
            </w:rPr>
            <w:t>(C)</w:t>
          </w:r>
          <w:r>
            <w:rPr>
              <w:rFonts w:cs="Times New Roman"/>
              <w:color w:val="auto"/>
              <w:szCs w:val="24"/>
            </w:rPr>
            <w:t xml:space="preserve"> </w:t>
          </w:r>
          <w:r w:rsidRPr="003912D8">
            <w:rPr>
              <w:rFonts w:cs="Times New Roman"/>
              <w:color w:val="auto"/>
              <w:szCs w:val="24"/>
            </w:rPr>
            <w:t>Massive left pleural effusion</w:t>
          </w:r>
          <w:r>
            <w:rPr>
              <w:rFonts w:cs="Times New Roman"/>
              <w:color w:val="auto"/>
              <w:szCs w:val="24"/>
            </w:rPr>
            <w:t>.</w:t>
          </w:r>
        </w:p>
        <w:p w14:paraId="6B472330" w14:textId="72B133E7" w:rsidR="00FF7245" w:rsidRPr="00F37857" w:rsidRDefault="00F37857" w:rsidP="00F37857">
          <w:pPr>
            <w:pStyle w:val="FGS"/>
            <w:rPr>
              <w:rFonts w:cs="Times New Roman"/>
              <w:b/>
              <w:color w:val="auto"/>
              <w:szCs w:val="24"/>
            </w:rPr>
          </w:pPr>
          <w:bookmarkStart w:id="491" w:name="489"/>
          <w:r>
            <w:t xml:space="preserve">(A) </w:t>
          </w:r>
          <w:r w:rsidRPr="00C3102D">
            <w:t>© S</w:t>
          </w:r>
          <w:r>
            <w:t>hutterstock</w:t>
          </w:r>
          <w:r w:rsidRPr="00C3102D">
            <w:t>.</w:t>
          </w:r>
          <w:r>
            <w:t xml:space="preserve"> (B) </w:t>
          </w:r>
          <w:r w:rsidRPr="003912D8">
            <w:t xml:space="preserve">© </w:t>
          </w:r>
          <w:r w:rsidRPr="00C3102D">
            <w:t>S</w:t>
          </w:r>
          <w:r>
            <w:t>hutterstock</w:t>
          </w:r>
          <w:r w:rsidRPr="003912D8">
            <w:t>.</w:t>
          </w:r>
          <w:r>
            <w:t xml:space="preserve"> (C) </w:t>
          </w:r>
          <w:r w:rsidRPr="00C3102D">
            <w:t>© S</w:t>
          </w:r>
          <w:r>
            <w:t>hutterstock</w:t>
          </w:r>
          <w:r w:rsidRPr="00C3102D">
            <w:t>.</w:t>
          </w:r>
        </w:p>
        <w:bookmarkEnd w:id="491" w:displacedByCustomXml="next"/>
      </w:sdtContent>
    </w:sdt>
    <w:p w14:paraId="13984265" w14:textId="2B9E9EED" w:rsidR="00FF7245" w:rsidRPr="00C3102D" w:rsidRDefault="003503A0">
      <w:pPr>
        <w:pStyle w:val="TX"/>
        <w:spacing w:afterLines="80" w:after="192"/>
        <w:rPr>
          <w:rFonts w:cs="Times New Roman"/>
          <w:color w:val="auto"/>
          <w:szCs w:val="24"/>
        </w:rPr>
      </w:pPr>
      <w:bookmarkStart w:id="492" w:name="490"/>
      <w:bookmarkEnd w:id="490"/>
      <w:r w:rsidRPr="00C3102D">
        <w:rPr>
          <w:rFonts w:cs="Times New Roman"/>
          <w:color w:val="auto"/>
          <w:szCs w:val="24"/>
        </w:rPr>
        <w:t xml:space="preserve">A chest radiograph of an empyema can resemble that of a pleural effusion and can mimic a peripheral pulmonary abscess. Generally, </w:t>
      </w:r>
      <w:proofErr w:type="spellStart"/>
      <w:r w:rsidRPr="00C3102D">
        <w:rPr>
          <w:rFonts w:cs="Times New Roman"/>
          <w:color w:val="auto"/>
          <w:szCs w:val="24"/>
        </w:rPr>
        <w:t>empyemas</w:t>
      </w:r>
      <w:proofErr w:type="spellEnd"/>
      <w:r w:rsidRPr="00C3102D">
        <w:rPr>
          <w:rFonts w:cs="Times New Roman"/>
          <w:color w:val="auto"/>
          <w:szCs w:val="24"/>
        </w:rPr>
        <w:t xml:space="preserve"> form an obtuse angle with the chest wall and, </w:t>
      </w:r>
      <w:r>
        <w:rPr>
          <w:rFonts w:cs="Times New Roman"/>
          <w:color w:val="auto"/>
          <w:szCs w:val="24"/>
        </w:rPr>
        <w:t>because of</w:t>
      </w:r>
      <w:r w:rsidRPr="00C3102D">
        <w:rPr>
          <w:rFonts w:cs="Times New Roman"/>
          <w:color w:val="auto"/>
          <w:szCs w:val="24"/>
        </w:rPr>
        <w:t xml:space="preserve"> their lenticular shape, are much larger in one projection (e.g., frontal chest radiograph) compared </w:t>
      </w:r>
      <w:r>
        <w:rPr>
          <w:rFonts w:cs="Times New Roman"/>
          <w:color w:val="auto"/>
          <w:szCs w:val="24"/>
        </w:rPr>
        <w:t>with</w:t>
      </w:r>
      <w:r w:rsidRPr="00C3102D">
        <w:rPr>
          <w:rFonts w:cs="Times New Roman"/>
          <w:color w:val="auto"/>
          <w:szCs w:val="24"/>
        </w:rPr>
        <w:t xml:space="preserve"> the other (e.g., lateral) (</w:t>
      </w:r>
      <w:sdt>
        <w:sdtPr>
          <w:rPr>
            <w:rFonts w:cs="Times New Roman"/>
            <w:color w:val="auto"/>
            <w:szCs w:val="24"/>
          </w:rPr>
          <w:alias w:val="FigureRef"/>
          <w:id w:val="-24720650"/>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88553073"/>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395964937"/>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386957101"/>
              <w:placeholder>
                <w:docPart w:val="DefaultPlaceholder_1082065158"/>
              </w:placeholder>
              <w:dataBinding w:prefixMappings="xmlns:ns0='http://www.Figure.net/AMOD/CustomXML.htm'" w:xpath="ns0:Figures[1]/ns0:Figure[@SeqNo='24']/ns0:SeqNo[1]" w:storeItemID="{25E72D1D-214B-4CDC-B73B-D95BDE841BAA}"/>
              <w:text/>
            </w:sdtPr>
            <w:sdtContent>
              <w:r w:rsidRPr="004F2219">
                <w:rPr>
                  <w:rStyle w:val="FIGREF"/>
                  <w:highlight w:val="cyan"/>
                </w:rPr>
                <w:t>24</w:t>
              </w:r>
            </w:sdtContent>
          </w:sdt>
        </w:sdtContent>
      </w:sdt>
      <w:r w:rsidRPr="00C3102D">
        <w:rPr>
          <w:rFonts w:cs="Times New Roman"/>
          <w:color w:val="auto"/>
          <w:szCs w:val="24"/>
        </w:rPr>
        <w:t>).</w:t>
      </w:r>
      <w:r w:rsidRPr="00384128">
        <w:rPr>
          <w:rStyle w:val="superscript"/>
        </w:rPr>
        <w:t>86</w:t>
      </w:r>
    </w:p>
    <w:bookmarkEnd w:id="492" w:displacedByCustomXml="next"/>
    <w:bookmarkStart w:id="493" w:name="491" w:displacedByCustomXml="next"/>
    <w:sdt>
      <w:sdtPr>
        <w:rPr>
          <w:rStyle w:val="FIGNO"/>
          <w:highlight w:val="cyan"/>
        </w:rPr>
        <w:alias w:val="Figure Caption"/>
        <w:id w:val="-576972814"/>
        <w:placeholder>
          <w:docPart w:val="DefaultPlaceholder_1082065158"/>
        </w:placeholder>
      </w:sdtPr>
      <w:sdtEndPr>
        <w:rPr>
          <w:rStyle w:val="DefaultParagraphFont"/>
          <w:rFonts w:cs="Times New Roman"/>
          <w:color w:val="auto"/>
          <w:szCs w:val="24"/>
          <w:highlight w:val="none"/>
        </w:rPr>
      </w:sdtEndPr>
      <w:sdtContent>
        <w:p w14:paraId="51EB899C" w14:textId="77777777" w:rsidR="00F37857" w:rsidRDefault="003503A0">
          <w:pPr>
            <w:pStyle w:val="FGC"/>
            <w:rPr>
              <w:rFonts w:cs="Times New Roman"/>
              <w:color w:val="auto"/>
              <w:szCs w:val="24"/>
            </w:rPr>
          </w:pPr>
          <w:sdt>
            <w:sdtPr>
              <w:rPr>
                <w:rStyle w:val="FIGNO"/>
                <w:highlight w:val="cyan"/>
              </w:rPr>
              <w:alias w:val="Figure"/>
              <w:id w:val="-737862013"/>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1859539238"/>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2079668683"/>
              <w:placeholder>
                <w:docPart w:val="DefaultPlaceholder_1082065158"/>
              </w:placeholder>
              <w:dataBinding w:prefixMappings="xmlns:ns0='http://www.Figure.net/AMOD/CustomXML.htm'" w:xpath="ns0:Figures[1]/ns0:Figure[@SeqNo='24']/ns0:SeqNo[1]" w:storeItemID="{25E72D1D-214B-4CDC-B73B-D95BDE841BAA}"/>
              <w:text/>
            </w:sdtPr>
            <w:sdtContent>
              <w:r w:rsidRPr="003503A0">
                <w:rPr>
                  <w:rStyle w:val="FIGNO"/>
                  <w:highlight w:val="cyan"/>
                </w:rPr>
                <w:t>24</w:t>
              </w:r>
            </w:sdtContent>
          </w:sdt>
          <w:r>
            <w:rPr>
              <w:rFonts w:cs="Times New Roman"/>
              <w:color w:val="auto"/>
              <w:szCs w:val="24"/>
            </w:rPr>
            <w:t xml:space="preserve"> </w:t>
          </w:r>
          <w:r w:rsidRPr="00C3102D">
            <w:rPr>
              <w:rFonts w:cs="Times New Roman"/>
              <w:color w:val="auto"/>
              <w:szCs w:val="24"/>
            </w:rPr>
            <w:t>Frontal chest radiograph of a patient with a</w:t>
          </w:r>
          <w:r>
            <w:rPr>
              <w:rFonts w:cs="Times New Roman"/>
              <w:color w:val="auto"/>
              <w:szCs w:val="24"/>
            </w:rPr>
            <w:t xml:space="preserve"> </w:t>
          </w:r>
          <w:r w:rsidRPr="00C3102D">
            <w:rPr>
              <w:rFonts w:cs="Times New Roman"/>
              <w:color w:val="auto"/>
              <w:szCs w:val="24"/>
            </w:rPr>
            <w:t>right thoracic empyema.</w:t>
          </w:r>
        </w:p>
        <w:p w14:paraId="1859A58E" w14:textId="45F60AE2" w:rsidR="00FF7245" w:rsidRPr="00F37857" w:rsidRDefault="00F37857" w:rsidP="00F37857">
          <w:pPr>
            <w:pStyle w:val="FGS"/>
          </w:pPr>
          <w:bookmarkStart w:id="494" w:name="492"/>
          <w:r w:rsidRPr="00C3102D">
            <w:t xml:space="preserve">Case courtesy of </w:t>
          </w:r>
          <w:proofErr w:type="spellStart"/>
          <w:r w:rsidRPr="00C3102D">
            <w:t>A.Prof</w:t>
          </w:r>
          <w:proofErr w:type="spellEnd"/>
          <w:r w:rsidRPr="00C3102D">
            <w:t xml:space="preserve"> Frank Gaillard, Radiopaedia.org, </w:t>
          </w:r>
          <w:proofErr w:type="spellStart"/>
          <w:r w:rsidRPr="00C3102D">
            <w:t>rID</w:t>
          </w:r>
          <w:proofErr w:type="spellEnd"/>
          <w:r w:rsidRPr="00C3102D">
            <w:t>: 15390.</w:t>
          </w:r>
        </w:p>
        <w:bookmarkEnd w:id="494" w:displacedByCustomXml="next"/>
      </w:sdtContent>
    </w:sdt>
    <w:p w14:paraId="2C35CB62" w14:textId="6D8EB708" w:rsidR="00FF7245" w:rsidRPr="00C3102D" w:rsidRDefault="003503A0">
      <w:pPr>
        <w:pStyle w:val="TX"/>
        <w:spacing w:afterLines="80" w:after="192"/>
        <w:rPr>
          <w:rFonts w:cs="Times New Roman"/>
          <w:color w:val="auto"/>
          <w:szCs w:val="24"/>
        </w:rPr>
      </w:pPr>
      <w:bookmarkStart w:id="495" w:name="493"/>
      <w:bookmarkEnd w:id="493"/>
      <w:r w:rsidRPr="00C3102D">
        <w:rPr>
          <w:rFonts w:cs="Times New Roman"/>
          <w:color w:val="auto"/>
          <w:szCs w:val="24"/>
        </w:rPr>
        <w:t>Ultrasonography or CT can confirm a pleural effusion or empyema</w:t>
      </w:r>
      <w:r>
        <w:rPr>
          <w:rFonts w:cs="Times New Roman"/>
          <w:color w:val="auto"/>
          <w:szCs w:val="24"/>
        </w:rPr>
        <w:t>,</w:t>
      </w:r>
      <w:r w:rsidRPr="00C3102D">
        <w:rPr>
          <w:rFonts w:cs="Times New Roman"/>
          <w:color w:val="auto"/>
          <w:szCs w:val="24"/>
        </w:rPr>
        <w:t xml:space="preserve"> especially in cases where the fluid is </w:t>
      </w:r>
      <w:proofErr w:type="spellStart"/>
      <w:r w:rsidRPr="00C3102D">
        <w:rPr>
          <w:rFonts w:cs="Times New Roman"/>
          <w:color w:val="auto"/>
          <w:szCs w:val="24"/>
        </w:rPr>
        <w:t>loculated</w:t>
      </w:r>
      <w:proofErr w:type="spellEnd"/>
      <w:r w:rsidRPr="00C3102D">
        <w:rPr>
          <w:rFonts w:cs="Times New Roman"/>
          <w:color w:val="auto"/>
          <w:szCs w:val="24"/>
        </w:rPr>
        <w:t xml:space="preserve">, there is complete opacification of </w:t>
      </w:r>
      <w:proofErr w:type="spellStart"/>
      <w:r w:rsidRPr="00C3102D">
        <w:rPr>
          <w:rFonts w:cs="Times New Roman"/>
          <w:color w:val="auto"/>
          <w:szCs w:val="24"/>
        </w:rPr>
        <w:t>hemithorax</w:t>
      </w:r>
      <w:proofErr w:type="spellEnd"/>
      <w:r w:rsidRPr="00C3102D">
        <w:rPr>
          <w:rFonts w:cs="Times New Roman"/>
          <w:color w:val="auto"/>
          <w:szCs w:val="24"/>
        </w:rPr>
        <w:t xml:space="preserve">, or when </w:t>
      </w:r>
      <w:r>
        <w:rPr>
          <w:rFonts w:cs="Times New Roman"/>
          <w:color w:val="auto"/>
          <w:szCs w:val="24"/>
        </w:rPr>
        <w:t xml:space="preserve">there </w:t>
      </w:r>
      <w:proofErr w:type="gramStart"/>
      <w:r>
        <w:rPr>
          <w:rFonts w:cs="Times New Roman"/>
          <w:color w:val="auto"/>
          <w:szCs w:val="24"/>
        </w:rPr>
        <w:t xml:space="preserve">are </w:t>
      </w:r>
      <w:r w:rsidRPr="00C3102D">
        <w:rPr>
          <w:rFonts w:cs="Times New Roman"/>
          <w:color w:val="auto"/>
          <w:szCs w:val="24"/>
        </w:rPr>
        <w:t>associated lung</w:t>
      </w:r>
      <w:proofErr w:type="gramEnd"/>
      <w:r w:rsidRPr="00C3102D">
        <w:rPr>
          <w:rFonts w:cs="Times New Roman"/>
          <w:color w:val="auto"/>
          <w:szCs w:val="24"/>
        </w:rPr>
        <w:t xml:space="preserve"> parenchymal or mediastinum abnormalities (such as the presence of a mass or lymphadenopathy).</w:t>
      </w:r>
      <w:r w:rsidRPr="00384128">
        <w:rPr>
          <w:rStyle w:val="superscript"/>
        </w:rPr>
        <w:t>74</w:t>
      </w:r>
      <w:r w:rsidRPr="00C3102D">
        <w:rPr>
          <w:rFonts w:cs="Times New Roman"/>
          <w:color w:val="auto"/>
          <w:szCs w:val="24"/>
        </w:rPr>
        <w:t xml:space="preserve"> These modalities can also detect thickened pleura or signs of invasion of underlying or adjacent structures. CT scanning in empyema with contrast material enhances the </w:t>
      </w:r>
      <w:r w:rsidRPr="00C3102D">
        <w:rPr>
          <w:rFonts w:cs="Times New Roman"/>
          <w:color w:val="auto"/>
          <w:szCs w:val="24"/>
        </w:rPr>
        <w:lastRenderedPageBreak/>
        <w:t xml:space="preserve">pleural surface and thereby assists in delineating pleural fluid </w:t>
      </w:r>
      <w:proofErr w:type="spellStart"/>
      <w:r w:rsidRPr="00C3102D">
        <w:rPr>
          <w:rFonts w:cs="Times New Roman"/>
          <w:color w:val="auto"/>
          <w:szCs w:val="24"/>
        </w:rPr>
        <w:t>loculations</w:t>
      </w:r>
      <w:proofErr w:type="spellEnd"/>
      <w:r w:rsidRPr="00C3102D">
        <w:rPr>
          <w:rFonts w:cs="Times New Roman"/>
          <w:color w:val="auto"/>
          <w:szCs w:val="24"/>
        </w:rPr>
        <w:t>. The chest CT may also aid in detecting airway or parenchymal abnormalities such as endobronchial obstruction or the presence of lung abscesses. Ultrasound has a major role in enabling targeted thoracentesis.</w:t>
      </w:r>
    </w:p>
    <w:p w14:paraId="26C829DF" w14:textId="6660FA7E" w:rsidR="00FF7245" w:rsidRPr="00C3102D" w:rsidRDefault="003503A0">
      <w:pPr>
        <w:pStyle w:val="TX"/>
        <w:spacing w:afterLines="80" w:after="192"/>
        <w:rPr>
          <w:rFonts w:cs="Times New Roman"/>
          <w:color w:val="auto"/>
          <w:szCs w:val="24"/>
        </w:rPr>
      </w:pPr>
      <w:bookmarkStart w:id="496" w:name="494"/>
      <w:bookmarkEnd w:id="495"/>
      <w:r w:rsidRPr="00C3102D">
        <w:rPr>
          <w:rFonts w:cs="Times New Roman"/>
          <w:color w:val="auto"/>
          <w:szCs w:val="24"/>
        </w:rPr>
        <w:t>Patients with pulmonary effusion usually present with dyspnea and chest discomfort that may cause mild tachypnea and hyperventilation. Hypoxemia with or without increased P</w:t>
      </w:r>
      <w:r w:rsidRPr="00384128">
        <w:rPr>
          <w:rStyle w:val="smallcaps"/>
        </w:rPr>
        <w:t>co</w:t>
      </w:r>
      <w:r w:rsidRPr="00384128">
        <w:rPr>
          <w:rStyle w:val="subscript"/>
        </w:rPr>
        <w:t>2</w:t>
      </w:r>
      <w:r w:rsidRPr="00C3102D">
        <w:rPr>
          <w:rFonts w:cs="Times New Roman"/>
          <w:color w:val="auto"/>
          <w:szCs w:val="24"/>
        </w:rPr>
        <w:t xml:space="preserve"> may be seen on ABG analysis associated with pleural effusion </w:t>
      </w:r>
      <w:r>
        <w:rPr>
          <w:rFonts w:cs="Times New Roman"/>
          <w:color w:val="auto"/>
          <w:szCs w:val="24"/>
        </w:rPr>
        <w:t xml:space="preserve">and </w:t>
      </w:r>
      <w:r w:rsidRPr="00C3102D">
        <w:rPr>
          <w:rFonts w:cs="Times New Roman"/>
          <w:color w:val="auto"/>
          <w:szCs w:val="24"/>
        </w:rPr>
        <w:t xml:space="preserve">results from an intrapulmonary shunt caused by compression of the lungs, </w:t>
      </w:r>
      <w:r>
        <w:rPr>
          <w:rFonts w:cs="Times New Roman"/>
          <w:color w:val="auto"/>
          <w:szCs w:val="24"/>
        </w:rPr>
        <w:t>ventilation–</w:t>
      </w:r>
      <w:r w:rsidRPr="00C3102D">
        <w:rPr>
          <w:rFonts w:cs="Times New Roman"/>
          <w:color w:val="auto"/>
          <w:szCs w:val="24"/>
        </w:rPr>
        <w:t>perfusion mismatch, and underlying lung disease. The drainage of a pleural effusion</w:t>
      </w:r>
      <w:r>
        <w:rPr>
          <w:rFonts w:cs="Times New Roman"/>
          <w:color w:val="auto"/>
          <w:szCs w:val="24"/>
        </w:rPr>
        <w:t>,</w:t>
      </w:r>
      <w:r w:rsidRPr="00C3102D">
        <w:rPr>
          <w:rFonts w:cs="Times New Roman"/>
          <w:color w:val="auto"/>
          <w:szCs w:val="24"/>
        </w:rPr>
        <w:t xml:space="preserve"> unfortunately</w:t>
      </w:r>
      <w:r>
        <w:rPr>
          <w:rFonts w:cs="Times New Roman"/>
          <w:color w:val="auto"/>
          <w:szCs w:val="24"/>
        </w:rPr>
        <w:t>,</w:t>
      </w:r>
      <w:r w:rsidRPr="00C3102D">
        <w:rPr>
          <w:rFonts w:cs="Times New Roman"/>
          <w:color w:val="auto"/>
          <w:szCs w:val="24"/>
        </w:rPr>
        <w:t xml:space="preserve"> does not always improve gas exchange. Pleural fluid pH can be useful diagnostically with various exudative fluids when combined with additional diagnostic testing</w:t>
      </w:r>
      <w:r>
        <w:rPr>
          <w:rFonts w:cs="Times New Roman"/>
          <w:color w:val="auto"/>
          <w:szCs w:val="24"/>
        </w:rPr>
        <w:t>,</w:t>
      </w:r>
      <w:r w:rsidRPr="00C3102D">
        <w:rPr>
          <w:rFonts w:cs="Times New Roman"/>
          <w:color w:val="auto"/>
          <w:szCs w:val="24"/>
        </w:rPr>
        <w:t xml:space="preserve"> as well as when determining therapeutic strategies in </w:t>
      </w:r>
      <w:proofErr w:type="spellStart"/>
      <w:r w:rsidRPr="00C3102D">
        <w:rPr>
          <w:rFonts w:cs="Times New Roman"/>
          <w:color w:val="auto"/>
          <w:szCs w:val="24"/>
        </w:rPr>
        <w:t>parapneumonic</w:t>
      </w:r>
      <w:proofErr w:type="spellEnd"/>
      <w:r w:rsidRPr="00C3102D">
        <w:rPr>
          <w:rFonts w:cs="Times New Roman"/>
          <w:color w:val="auto"/>
          <w:szCs w:val="24"/>
        </w:rPr>
        <w:t xml:space="preserve"> effusions. A low pleural fluid pH of </w:t>
      </w:r>
      <w:r w:rsidRPr="00384128">
        <w:rPr>
          <w:rStyle w:val="Math"/>
          <w:highlight w:val="green"/>
        </w:rPr>
        <w:t>&lt;</w:t>
      </w:r>
      <w:r w:rsidRPr="00C3102D">
        <w:rPr>
          <w:rFonts w:cs="Times New Roman"/>
          <w:color w:val="auto"/>
          <w:szCs w:val="24"/>
        </w:rPr>
        <w:t xml:space="preserve">7.30 in the setting of a normal arterial pH essentially narrows the differential diagnosis of exudative effusions to include empyema, complicated </w:t>
      </w:r>
      <w:proofErr w:type="spellStart"/>
      <w:r w:rsidRPr="00C3102D">
        <w:rPr>
          <w:rFonts w:cs="Times New Roman"/>
          <w:color w:val="auto"/>
          <w:szCs w:val="24"/>
        </w:rPr>
        <w:t>parapneumonic</w:t>
      </w:r>
      <w:proofErr w:type="spellEnd"/>
      <w:r w:rsidRPr="00C3102D">
        <w:rPr>
          <w:rFonts w:cs="Times New Roman"/>
          <w:color w:val="auto"/>
          <w:szCs w:val="24"/>
        </w:rPr>
        <w:t xml:space="preserve"> effusion, chronic rheumatoid pleurisy, esophageal rupture, malignancy, tuberculous pleurisy, and lupus </w:t>
      </w:r>
      <w:proofErr w:type="spellStart"/>
      <w:r w:rsidRPr="00C3102D">
        <w:rPr>
          <w:rFonts w:cs="Times New Roman"/>
          <w:color w:val="auto"/>
          <w:szCs w:val="24"/>
        </w:rPr>
        <w:t>pleuritis</w:t>
      </w:r>
      <w:proofErr w:type="spellEnd"/>
      <w:r w:rsidRPr="00C3102D">
        <w:rPr>
          <w:rFonts w:cs="Times New Roman"/>
          <w:color w:val="auto"/>
          <w:szCs w:val="24"/>
        </w:rPr>
        <w:t>. In cases where the pleural fluid pH is less than 7.0, drainage of the pleural cavity is necessary, and pleural lavage is needed if the purulence is strong.</w:t>
      </w:r>
      <w:r w:rsidRPr="00384128">
        <w:rPr>
          <w:rStyle w:val="superscript"/>
        </w:rPr>
        <w:t>77</w:t>
      </w:r>
    </w:p>
    <w:p w14:paraId="67FB1D7C" w14:textId="7339B944" w:rsidR="00FF7245" w:rsidRPr="00C3102D" w:rsidRDefault="003503A0">
      <w:pPr>
        <w:pStyle w:val="TX"/>
        <w:spacing w:afterLines="80" w:after="192"/>
        <w:rPr>
          <w:rFonts w:cs="Times New Roman"/>
          <w:color w:val="auto"/>
          <w:szCs w:val="24"/>
        </w:rPr>
      </w:pPr>
      <w:bookmarkStart w:id="497" w:name="495"/>
      <w:bookmarkEnd w:id="496"/>
      <w:r w:rsidRPr="00C3102D">
        <w:rPr>
          <w:rFonts w:cs="Times New Roman"/>
          <w:color w:val="auto"/>
          <w:szCs w:val="24"/>
        </w:rPr>
        <w:t>Laboratory testing of pleural fluid rarely provides a specific diagnosis; however, when combined with a detailed patient history, physical examination, and appropriate chest x-ray or CT scan studies, the diagnostic value of pleural fluid testing is significantly enhanced. Initial pleural fluid analysis may be definitively or presumptively diagnostic in 80% of patients with effusion and is valuable clinically in about 90% of cases. Thoracentesis followed by pleural fluid analysis is performed on new and unexplained pleural effusions when sufficient fluid is present to allow a safe procedure and no other contraindications exist.</w:t>
      </w:r>
    </w:p>
    <w:p w14:paraId="27A71735" w14:textId="54D86E27" w:rsidR="00FF7245" w:rsidRPr="00C3102D" w:rsidRDefault="003503A0">
      <w:pPr>
        <w:pStyle w:val="TX"/>
        <w:spacing w:afterLines="80" w:after="192"/>
        <w:rPr>
          <w:rFonts w:cs="Times New Roman"/>
          <w:color w:val="auto"/>
          <w:szCs w:val="24"/>
        </w:rPr>
      </w:pPr>
      <w:bookmarkStart w:id="498" w:name="496"/>
      <w:bookmarkEnd w:id="497"/>
      <w:r w:rsidRPr="00C3102D">
        <w:rPr>
          <w:rFonts w:cs="Times New Roman"/>
          <w:color w:val="auto"/>
          <w:szCs w:val="24"/>
        </w:rPr>
        <w:lastRenderedPageBreak/>
        <w:t xml:space="preserve">Initial pleural fluid characteristics may be extremely valuable in determining the appropriate testing. Most transudates are non-odorous, clear, </w:t>
      </w:r>
      <w:proofErr w:type="spellStart"/>
      <w:r w:rsidRPr="00C3102D">
        <w:rPr>
          <w:rFonts w:cs="Times New Roman"/>
          <w:color w:val="auto"/>
          <w:szCs w:val="24"/>
        </w:rPr>
        <w:t>nonviscous</w:t>
      </w:r>
      <w:proofErr w:type="spellEnd"/>
      <w:r w:rsidRPr="00C3102D">
        <w:rPr>
          <w:rFonts w:cs="Times New Roman"/>
          <w:color w:val="auto"/>
          <w:szCs w:val="24"/>
        </w:rPr>
        <w:t>, and straw</w:t>
      </w:r>
      <w:r>
        <w:rPr>
          <w:rFonts w:cs="Times New Roman"/>
          <w:color w:val="auto"/>
          <w:szCs w:val="24"/>
        </w:rPr>
        <w:t>-</w:t>
      </w:r>
      <w:r w:rsidRPr="00C3102D">
        <w:rPr>
          <w:rFonts w:cs="Times New Roman"/>
          <w:color w:val="auto"/>
          <w:szCs w:val="24"/>
        </w:rPr>
        <w:t>colored. While the gross appearance of some exudates may be clear, straw</w:t>
      </w:r>
      <w:r>
        <w:rPr>
          <w:rFonts w:cs="Times New Roman"/>
          <w:color w:val="auto"/>
          <w:szCs w:val="24"/>
        </w:rPr>
        <w:t>-</w:t>
      </w:r>
      <w:r w:rsidRPr="00C3102D">
        <w:rPr>
          <w:rFonts w:cs="Times New Roman"/>
          <w:color w:val="auto"/>
          <w:szCs w:val="24"/>
        </w:rPr>
        <w:t xml:space="preserve">colored, and </w:t>
      </w:r>
      <w:proofErr w:type="spellStart"/>
      <w:r w:rsidRPr="00C3102D">
        <w:rPr>
          <w:rFonts w:cs="Times New Roman"/>
          <w:color w:val="auto"/>
          <w:szCs w:val="24"/>
        </w:rPr>
        <w:t>nonviscous</w:t>
      </w:r>
      <w:proofErr w:type="spellEnd"/>
      <w:r w:rsidRPr="00C3102D">
        <w:rPr>
          <w:rFonts w:cs="Times New Roman"/>
          <w:color w:val="auto"/>
          <w:szCs w:val="24"/>
        </w:rPr>
        <w:t>, generally most cases involving exudative fluid may be odorous, turbid, milky, colored, viscid, or sometimes bloody in appearance. Putrid-smelling effusion is suggestive of anaerobic bacteria</w:t>
      </w:r>
      <w:r>
        <w:rPr>
          <w:rFonts w:cs="Times New Roman"/>
          <w:color w:val="auto"/>
          <w:szCs w:val="24"/>
        </w:rPr>
        <w:t>,</w:t>
      </w:r>
      <w:r w:rsidRPr="00C3102D">
        <w:rPr>
          <w:rFonts w:cs="Times New Roman"/>
          <w:color w:val="auto"/>
          <w:szCs w:val="24"/>
        </w:rPr>
        <w:t xml:space="preserve"> and purulent fluid should prompt </w:t>
      </w:r>
      <w:r>
        <w:rPr>
          <w:rFonts w:cs="Times New Roman"/>
          <w:color w:val="auto"/>
          <w:szCs w:val="24"/>
        </w:rPr>
        <w:t xml:space="preserve">a </w:t>
      </w:r>
      <w:r w:rsidRPr="00C3102D">
        <w:rPr>
          <w:rFonts w:cs="Times New Roman"/>
          <w:color w:val="auto"/>
          <w:szCs w:val="24"/>
        </w:rPr>
        <w:t xml:space="preserve">Gram stain and appropriate culture studies. An ammonia odor suggests </w:t>
      </w:r>
      <w:proofErr w:type="spellStart"/>
      <w:r w:rsidRPr="00C13B99">
        <w:rPr>
          <w:rStyle w:val="KT"/>
          <w:highlight w:val="cyan"/>
        </w:rPr>
        <w:t>urinothorax</w:t>
      </w:r>
      <w:proofErr w:type="spellEnd"/>
      <w:r w:rsidRPr="00C3102D">
        <w:rPr>
          <w:rFonts w:cs="Times New Roman"/>
          <w:color w:val="auto"/>
          <w:szCs w:val="24"/>
        </w:rPr>
        <w:t>, whereas a</w:t>
      </w:r>
      <w:r>
        <w:rPr>
          <w:rFonts w:cs="Times New Roman"/>
          <w:color w:val="auto"/>
          <w:szCs w:val="24"/>
        </w:rPr>
        <w:t>n</w:t>
      </w:r>
      <w:r w:rsidRPr="00C3102D">
        <w:rPr>
          <w:rFonts w:cs="Times New Roman"/>
          <w:color w:val="auto"/>
          <w:szCs w:val="24"/>
        </w:rPr>
        <w:t xml:space="preserve"> </w:t>
      </w:r>
      <w:r>
        <w:rPr>
          <w:rFonts w:cs="Times New Roman"/>
          <w:color w:val="auto"/>
          <w:szCs w:val="24"/>
        </w:rPr>
        <w:t>extremely</w:t>
      </w:r>
      <w:r w:rsidRPr="00C3102D">
        <w:rPr>
          <w:rFonts w:cs="Times New Roman"/>
          <w:color w:val="auto"/>
          <w:szCs w:val="24"/>
        </w:rPr>
        <w:t xml:space="preserve"> viscous fluid (either clear or bloody) is characteristic of mesothelioma. Bloody fluid, on the other hand, suggests many potential causes, including malignancy, trauma, pulmonary embolism with infarct, and asbestos</w:t>
      </w:r>
      <w:r>
        <w:rPr>
          <w:rFonts w:cs="Times New Roman"/>
          <w:color w:val="auto"/>
          <w:szCs w:val="24"/>
        </w:rPr>
        <w:t>is</w:t>
      </w:r>
      <w:r w:rsidRPr="00C3102D">
        <w:rPr>
          <w:rFonts w:cs="Times New Roman"/>
          <w:color w:val="auto"/>
          <w:szCs w:val="24"/>
        </w:rPr>
        <w:t>.</w:t>
      </w:r>
    </w:p>
    <w:p w14:paraId="50321B14" w14:textId="7E23F69D" w:rsidR="00FF7245" w:rsidRPr="00C3102D" w:rsidRDefault="003503A0">
      <w:pPr>
        <w:pStyle w:val="TX"/>
        <w:spacing w:afterLines="80" w:after="192"/>
        <w:rPr>
          <w:rFonts w:cs="Times New Roman"/>
          <w:color w:val="auto"/>
          <w:szCs w:val="24"/>
        </w:rPr>
      </w:pPr>
      <w:bookmarkStart w:id="499" w:name="497"/>
      <w:bookmarkEnd w:id="498"/>
      <w:r w:rsidRPr="00C3102D">
        <w:rPr>
          <w:rFonts w:cs="Times New Roman"/>
          <w:color w:val="auto"/>
          <w:szCs w:val="24"/>
        </w:rPr>
        <w:t xml:space="preserve">The differentiation between pleural fluid transudates and exudates is an important laboratory diagnostic starting point in the analysis of pleural fluid. Causes of </w:t>
      </w:r>
      <w:proofErr w:type="spellStart"/>
      <w:r w:rsidRPr="00C3102D">
        <w:rPr>
          <w:rFonts w:cs="Times New Roman"/>
          <w:color w:val="auto"/>
          <w:szCs w:val="24"/>
        </w:rPr>
        <w:t>transudative</w:t>
      </w:r>
      <w:proofErr w:type="spellEnd"/>
      <w:r w:rsidRPr="00C3102D">
        <w:rPr>
          <w:rFonts w:cs="Times New Roman"/>
          <w:color w:val="auto"/>
          <w:szCs w:val="24"/>
        </w:rPr>
        <w:t xml:space="preserve"> effusions represent hydrostatic and oncotic pressure imbalances in persons with normal pleural membranes, and </w:t>
      </w:r>
      <w:r>
        <w:rPr>
          <w:rFonts w:cs="Times New Roman"/>
          <w:color w:val="auto"/>
          <w:szCs w:val="24"/>
        </w:rPr>
        <w:t xml:space="preserve">they </w:t>
      </w:r>
      <w:r w:rsidRPr="00C3102D">
        <w:rPr>
          <w:rFonts w:cs="Times New Roman"/>
          <w:color w:val="auto"/>
          <w:szCs w:val="24"/>
        </w:rPr>
        <w:t xml:space="preserve">characteristically have a low specific gravity, protein content, and cell count. Exudates occur more frequently and are associated with a multitude of diseases, including infection, inflammation, malignancy, and lymphatic abnormalities. Exudative fluids, in contrast to transudates, involve abnormal pleural membranes and are associated with a high specific gravity, protein content, and cell count. Light’s diagnostic criteria are most commonly used to differentiate between </w:t>
      </w:r>
      <w:proofErr w:type="spellStart"/>
      <w:r w:rsidRPr="00C3102D">
        <w:rPr>
          <w:rFonts w:cs="Times New Roman"/>
          <w:color w:val="auto"/>
          <w:szCs w:val="24"/>
        </w:rPr>
        <w:t>transudative</w:t>
      </w:r>
      <w:proofErr w:type="spellEnd"/>
      <w:r w:rsidRPr="00C3102D">
        <w:rPr>
          <w:rFonts w:cs="Times New Roman"/>
          <w:color w:val="auto"/>
          <w:szCs w:val="24"/>
        </w:rPr>
        <w:t xml:space="preserve"> and exudative effusions. According to this method, an exudative effusion is diagnosed if one or more of three criteria are satisfied (</w:t>
      </w:r>
      <w:sdt>
        <w:sdtPr>
          <w:rPr>
            <w:rFonts w:cs="Times New Roman"/>
            <w:color w:val="auto"/>
            <w:szCs w:val="24"/>
          </w:rPr>
          <w:alias w:val="TableRef"/>
          <w:id w:val="-1989080801"/>
          <w:placeholder>
            <w:docPart w:val="DefaultPlaceholder_1082065158"/>
          </w:placeholder>
        </w:sdtPr>
        <w:sdtEndPr>
          <w:rPr>
            <w:rStyle w:val="TABREF"/>
            <w:rFonts w:cs="Times-Roman"/>
            <w:color w:val="000000"/>
            <w:szCs w:val="20"/>
            <w:highlight w:val="cyan"/>
          </w:rPr>
        </w:sdtEndPr>
        <w:sdtContent>
          <w:sdt>
            <w:sdtPr>
              <w:rPr>
                <w:rStyle w:val="TABREF"/>
                <w:highlight w:val="cyan"/>
              </w:rPr>
              <w:alias w:val="Table"/>
              <w:id w:val="-724984667"/>
              <w:placeholder>
                <w:docPart w:val="DefaultPlaceholder_1082065158"/>
              </w:placeholder>
              <w:text/>
            </w:sdtPr>
            <w:sdtEndPr>
              <w:rPr>
                <w:rStyle w:val="TABREF"/>
              </w:rPr>
            </w:sdtEndPr>
            <w:sdtContent>
              <w:r w:rsidRPr="001E65DC">
                <w:rPr>
                  <w:rStyle w:val="TABREF"/>
                  <w:highlight w:val="cyan"/>
                </w:rPr>
                <w:t>Table</w:t>
              </w:r>
            </w:sdtContent>
          </w:sdt>
          <w:r w:rsidRPr="001E65DC">
            <w:rPr>
              <w:rStyle w:val="TABREF"/>
              <w:highlight w:val="cyan"/>
            </w:rPr>
            <w:t xml:space="preserve"> </w:t>
          </w:r>
          <w:sdt>
            <w:sdtPr>
              <w:rPr>
                <w:rStyle w:val="TABREF"/>
                <w:highlight w:val="cyan"/>
              </w:rPr>
              <w:alias w:val="ChapNo"/>
              <w:id w:val="1956675135"/>
              <w:placeholder>
                <w:docPart w:val="DefaultPlaceholder_1082065158"/>
              </w:placeholder>
              <w:dataBinding w:prefixMappings="xmlns:ns0='http://www.ChapNo.net/AMOD/CustomXML.htm'" w:xpath="ns0:ChapNos[1]/ns0:ChapNo[@ChapNo='5']/ns0:ChapNo[1]" w:storeItemID="{91EDECFB-CBB4-4943-A925-C02F65BEC73B}"/>
              <w:text/>
            </w:sdtPr>
            <w:sdtContent>
              <w:r w:rsidRPr="001E65DC">
                <w:rPr>
                  <w:rStyle w:val="TABREF"/>
                  <w:highlight w:val="cyan"/>
                </w:rPr>
                <w:t>5</w:t>
              </w:r>
            </w:sdtContent>
          </w:sdt>
          <w:r w:rsidRPr="001E65DC">
            <w:rPr>
              <w:rStyle w:val="TABREF"/>
              <w:highlight w:val="cyan"/>
            </w:rPr>
            <w:t>-</w:t>
          </w:r>
          <w:sdt>
            <w:sdtPr>
              <w:rPr>
                <w:rStyle w:val="TABREF"/>
                <w:highlight w:val="cyan"/>
              </w:rPr>
              <w:alias w:val="SeqNo"/>
              <w:id w:val="694436596"/>
              <w:placeholder>
                <w:docPart w:val="DefaultPlaceholder_1082065158"/>
              </w:placeholder>
              <w:dataBinding w:prefixMappings="xmlns:ns0='http://www.Table.net/AMOD/CustomXML.htm'" w:xpath="ns0:Tables[1]/ns0:Table[@SeqNo='4']/ns0:SeqNo[1]" w:storeItemID="{24D5191D-9BD8-4685-9727-CA21CD3F5D66}"/>
              <w:text/>
            </w:sdtPr>
            <w:sdtContent>
              <w:r w:rsidRPr="001E65DC">
                <w:rPr>
                  <w:rStyle w:val="TABREF"/>
                  <w:highlight w:val="cyan"/>
                </w:rPr>
                <w:t>4</w:t>
              </w:r>
            </w:sdtContent>
          </w:sdt>
        </w:sdtContent>
      </w:sdt>
      <w:r w:rsidRPr="00C3102D">
        <w:rPr>
          <w:rFonts w:cs="Times New Roman"/>
          <w:color w:val="auto"/>
          <w:szCs w:val="24"/>
        </w:rPr>
        <w:t>).</w:t>
      </w:r>
      <w:r w:rsidRPr="00384128">
        <w:rPr>
          <w:rStyle w:val="superscript"/>
        </w:rPr>
        <w:t>77</w:t>
      </w:r>
    </w:p>
    <w:bookmarkEnd w:id="499" w:displacedByCustomXml="next"/>
    <w:bookmarkStart w:id="500" w:name="498" w:displacedByCustomXml="next"/>
    <w:sdt>
      <w:sdtPr>
        <w:rPr>
          <w:highlight w:val="cyan"/>
        </w:rPr>
        <w:id w:val="-1397819296"/>
        <w:placeholder>
          <w:docPart w:val="DefaultPlaceholder_1082065158"/>
        </w:placeholder>
      </w:sdtPr>
      <w:sdtEndPr>
        <w:rPr>
          <w:highlight w:val="none"/>
        </w:rPr>
      </w:sdtEndPr>
      <w:sdtContent>
        <w:sdt>
          <w:sdtPr>
            <w:rPr>
              <w:rStyle w:val="TABNO"/>
              <w:highlight w:val="cyan"/>
            </w:rPr>
            <w:alias w:val="Table Caption"/>
            <w:id w:val="1020970347"/>
            <w:placeholder>
              <w:docPart w:val="AD489DF646E94B6394DC3C9EF3474FA3"/>
            </w:placeholder>
          </w:sdtPr>
          <w:sdtEndPr>
            <w:rPr>
              <w:rStyle w:val="superscript"/>
              <w:vertAlign w:val="superscript"/>
            </w:rPr>
          </w:sdtEndPr>
          <w:sdtContent>
            <w:p w14:paraId="42A812F9" w14:textId="77777777" w:rsidR="001E65DC" w:rsidRDefault="001E65DC" w:rsidP="001E65DC">
              <w:pPr>
                <w:pStyle w:val="TT"/>
                <w:rPr>
                  <w:rStyle w:val="superscript"/>
                  <w:highlight w:val="cyan"/>
                </w:rPr>
              </w:pPr>
              <w:sdt>
                <w:sdtPr>
                  <w:rPr>
                    <w:rStyle w:val="TABNO"/>
                    <w:highlight w:val="cyan"/>
                  </w:rPr>
                  <w:alias w:val="Table"/>
                  <w:id w:val="-1024389089"/>
                  <w:placeholder>
                    <w:docPart w:val="AD489DF646E94B6394DC3C9EF3474FA3"/>
                  </w:placeholder>
                  <w:text/>
                </w:sdtPr>
                <w:sdtContent>
                  <w:r w:rsidRPr="001E65DC">
                    <w:rPr>
                      <w:rStyle w:val="TABNO"/>
                      <w:highlight w:val="cyan"/>
                    </w:rPr>
                    <w:t>Table</w:t>
                  </w:r>
                </w:sdtContent>
              </w:sdt>
              <w:r w:rsidRPr="001E65DC">
                <w:rPr>
                  <w:rStyle w:val="TABNO"/>
                  <w:highlight w:val="cyan"/>
                </w:rPr>
                <w:t xml:space="preserve"> </w:t>
              </w:r>
              <w:sdt>
                <w:sdtPr>
                  <w:rPr>
                    <w:rStyle w:val="TABNO"/>
                    <w:highlight w:val="cyan"/>
                  </w:rPr>
                  <w:alias w:val="ChapNo"/>
                  <w:id w:val="1876491664"/>
                  <w:placeholder>
                    <w:docPart w:val="AD489DF646E94B6394DC3C9EF3474FA3"/>
                  </w:placeholder>
                  <w:dataBinding w:prefixMappings="xmlns:ns0='http://www.ChapNo.net/AMOD/CustomXML.htm'" w:xpath="ns0:ChapNos[1]/ns0:ChapNo[@ChapNo='5']/ns0:ChapNo[1]" w:storeItemID="{91EDECFB-CBB4-4943-A925-C02F65BEC73B}"/>
                  <w:text/>
                </w:sdtPr>
                <w:sdtContent>
                  <w:r w:rsidRPr="001E65DC">
                    <w:rPr>
                      <w:rStyle w:val="TABNO"/>
                      <w:highlight w:val="cyan"/>
                    </w:rPr>
                    <w:t>5</w:t>
                  </w:r>
                </w:sdtContent>
              </w:sdt>
              <w:r w:rsidRPr="001E65DC">
                <w:rPr>
                  <w:rStyle w:val="TABNO"/>
                  <w:highlight w:val="cyan"/>
                </w:rPr>
                <w:t>-</w:t>
              </w:r>
              <w:sdt>
                <w:sdtPr>
                  <w:rPr>
                    <w:rStyle w:val="TABNO"/>
                    <w:highlight w:val="cyan"/>
                  </w:rPr>
                  <w:alias w:val="SeqNo"/>
                  <w:id w:val="-1574507350"/>
                  <w:placeholder>
                    <w:docPart w:val="AD489DF646E94B6394DC3C9EF3474FA3"/>
                  </w:placeholder>
                  <w:dataBinding w:prefixMappings="xmlns:ns0='http://www.Table.net/AMOD/CustomXML.htm'" w:xpath="ns0:Tables[1]/ns0:Table[@SeqNo='4']/ns0:SeqNo[1]" w:storeItemID="{24D5191D-9BD8-4685-9727-CA21CD3F5D66}"/>
                  <w:text/>
                </w:sdtPr>
                <w:sdtContent>
                  <w:r w:rsidRPr="001E65DC">
                    <w:rPr>
                      <w:rStyle w:val="TABNO"/>
                      <w:highlight w:val="cyan"/>
                    </w:rPr>
                    <w:t>4</w:t>
                  </w:r>
                </w:sdtContent>
              </w:sdt>
              <w:r w:rsidRPr="00907807">
                <w:t xml:space="preserve"> </w:t>
              </w:r>
              <w:r w:rsidRPr="00EE7331">
                <w:rPr>
                  <w:highlight w:val="cyan"/>
                </w:rPr>
                <w:t>Light’s Criteria for Exudative Effusions</w:t>
              </w:r>
              <w:r w:rsidRPr="00384128">
                <w:rPr>
                  <w:rStyle w:val="superscript"/>
                  <w:highlight w:val="cyan"/>
                </w:rPr>
                <w:t>77</w:t>
              </w:r>
              <w:proofErr w:type="gramStart"/>
              <w:r w:rsidRPr="00384128">
                <w:rPr>
                  <w:rStyle w:val="superscript"/>
                  <w:highlight w:val="cyan"/>
                </w:rPr>
                <w:t>,87</w:t>
              </w:r>
              <w:proofErr w:type="gramEnd"/>
            </w:p>
          </w:sdtContent>
        </w:sd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165"/>
            <w:gridCol w:w="1365"/>
            <w:gridCol w:w="5070"/>
          </w:tblGrid>
          <w:tr w:rsidR="00FF7245" w:rsidRPr="00C3102D" w14:paraId="7D39E9E1" w14:textId="77777777">
            <w:trPr>
              <w:trHeight w:val="60"/>
            </w:trPr>
            <w:tc>
              <w:tcPr>
                <w:tcW w:w="0" w:type="auto"/>
                <w:tcMar>
                  <w:top w:w="120" w:type="dxa"/>
                  <w:left w:w="120" w:type="dxa"/>
                  <w:bottom w:w="120" w:type="dxa"/>
                  <w:right w:w="120" w:type="dxa"/>
                </w:tcMar>
                <w:vAlign w:val="bottom"/>
              </w:tcPr>
              <w:p w14:paraId="35E0AC43" w14:textId="66EFCE1C" w:rsidR="00FF7245" w:rsidRPr="00C3102D" w:rsidRDefault="003503A0">
                <w:pPr>
                  <w:pStyle w:val="TCH1"/>
                </w:pPr>
                <w:bookmarkStart w:id="501" w:name="499"/>
                <w:bookmarkEnd w:id="500"/>
                <w:r w:rsidRPr="00EE7331">
                  <w:rPr>
                    <w:highlight w:val="cyan"/>
                  </w:rPr>
                  <w:lastRenderedPageBreak/>
                  <w:t>Parameters</w:t>
                </w:r>
              </w:p>
            </w:tc>
            <w:tc>
              <w:tcPr>
                <w:tcW w:w="0" w:type="auto"/>
                <w:tcMar>
                  <w:top w:w="120" w:type="dxa"/>
                  <w:left w:w="120" w:type="dxa"/>
                  <w:bottom w:w="120" w:type="dxa"/>
                  <w:right w:w="120" w:type="dxa"/>
                </w:tcMar>
                <w:vAlign w:val="bottom"/>
              </w:tcPr>
              <w:p w14:paraId="073D650E" w14:textId="77777777" w:rsidR="00FF7245" w:rsidRPr="00C3102D" w:rsidRDefault="003503A0">
                <w:pPr>
                  <w:pStyle w:val="TCH1"/>
                </w:pPr>
                <w:bookmarkStart w:id="502" w:name="500"/>
                <w:bookmarkEnd w:id="501"/>
                <w:r w:rsidRPr="00EE7331">
                  <w:rPr>
                    <w:highlight w:val="cyan"/>
                  </w:rPr>
                  <w:t>Normal</w:t>
                </w:r>
              </w:p>
            </w:tc>
            <w:tc>
              <w:tcPr>
                <w:tcW w:w="0" w:type="auto"/>
                <w:tcMar>
                  <w:top w:w="120" w:type="dxa"/>
                  <w:left w:w="120" w:type="dxa"/>
                  <w:bottom w:w="120" w:type="dxa"/>
                  <w:right w:w="120" w:type="dxa"/>
                </w:tcMar>
                <w:vAlign w:val="bottom"/>
              </w:tcPr>
              <w:p w14:paraId="595A6DFA" w14:textId="68B4385A" w:rsidR="00FF7245" w:rsidRPr="00EE7331" w:rsidRDefault="003503A0">
                <w:pPr>
                  <w:pStyle w:val="TCH1"/>
                  <w:rPr>
                    <w:highlight w:val="cyan"/>
                  </w:rPr>
                </w:pPr>
                <w:bookmarkStart w:id="503" w:name="501"/>
                <w:bookmarkEnd w:id="502"/>
                <w:r w:rsidRPr="00EE7331">
                  <w:rPr>
                    <w:highlight w:val="cyan"/>
                  </w:rPr>
                  <w:t>Criteria for Exudative Effusion</w:t>
                </w:r>
              </w:p>
            </w:tc>
            <w:bookmarkEnd w:id="503"/>
          </w:tr>
          <w:tr w:rsidR="00FF7245" w:rsidRPr="00C3102D" w14:paraId="130DA462" w14:textId="77777777">
            <w:trPr>
              <w:trHeight w:val="60"/>
            </w:trPr>
            <w:tc>
              <w:tcPr>
                <w:tcW w:w="0" w:type="auto"/>
                <w:gridSpan w:val="2"/>
                <w:tcMar>
                  <w:top w:w="130" w:type="dxa"/>
                  <w:left w:w="120" w:type="dxa"/>
                  <w:bottom w:w="130" w:type="dxa"/>
                  <w:right w:w="120" w:type="dxa"/>
                </w:tcMar>
              </w:tcPr>
              <w:p w14:paraId="31CE69AE" w14:textId="03DF9B5E" w:rsidR="00FF7245" w:rsidRPr="00C3102D" w:rsidRDefault="003503A0">
                <w:pPr>
                  <w:pStyle w:val="TB"/>
                </w:pPr>
                <w:bookmarkStart w:id="504" w:name="502"/>
                <w:r w:rsidRPr="00C3102D">
                  <w:t>Protein</w:t>
                </w:r>
              </w:p>
            </w:tc>
            <w:tc>
              <w:tcPr>
                <w:tcW w:w="0" w:type="auto"/>
                <w:tcMar>
                  <w:top w:w="130" w:type="dxa"/>
                  <w:left w:w="120" w:type="dxa"/>
                  <w:bottom w:w="130" w:type="dxa"/>
                  <w:right w:w="120" w:type="dxa"/>
                </w:tcMar>
              </w:tcPr>
              <w:p w14:paraId="56B90550" w14:textId="485A3CD8" w:rsidR="00FF7245" w:rsidRPr="00C3102D" w:rsidRDefault="003503A0">
                <w:pPr>
                  <w:pStyle w:val="TB"/>
                </w:pPr>
                <w:bookmarkStart w:id="505" w:name="503"/>
                <w:bookmarkEnd w:id="504"/>
                <w:r w:rsidRPr="00C3102D">
                  <w:t xml:space="preserve">Pleural fluid protein/serum protein </w:t>
                </w:r>
                <w:r w:rsidRPr="00384128">
                  <w:rPr>
                    <w:rStyle w:val="Math"/>
                    <w:highlight w:val="green"/>
                  </w:rPr>
                  <w:t>&gt;</w:t>
                </w:r>
                <w:r>
                  <w:rPr>
                    <w:rFonts w:cs="Times New Roman"/>
                    <w:color w:val="auto"/>
                    <w:szCs w:val="24"/>
                  </w:rPr>
                  <w:t xml:space="preserve"> </w:t>
                </w:r>
                <w:r w:rsidRPr="00C3102D">
                  <w:t>0.5</w:t>
                </w:r>
              </w:p>
            </w:tc>
            <w:bookmarkEnd w:id="505"/>
          </w:tr>
          <w:tr w:rsidR="00FF7245" w:rsidRPr="00C3102D" w14:paraId="0DE0C8F3" w14:textId="77777777">
            <w:trPr>
              <w:trHeight w:val="60"/>
            </w:trPr>
            <w:tc>
              <w:tcPr>
                <w:tcW w:w="0" w:type="auto"/>
                <w:tcMar>
                  <w:top w:w="130" w:type="dxa"/>
                  <w:left w:w="120" w:type="dxa"/>
                  <w:bottom w:w="130" w:type="dxa"/>
                  <w:right w:w="120" w:type="dxa"/>
                </w:tcMar>
              </w:tcPr>
              <w:p w14:paraId="0D6800AC" w14:textId="77777777" w:rsidR="00FF7245" w:rsidRPr="00C3102D" w:rsidRDefault="003503A0">
                <w:pPr>
                  <w:pStyle w:val="TB"/>
                </w:pPr>
                <w:bookmarkStart w:id="506" w:name="504"/>
                <w:r w:rsidRPr="00C3102D">
                  <w:t>Total serum protein</w:t>
                </w:r>
              </w:p>
            </w:tc>
            <w:tc>
              <w:tcPr>
                <w:tcW w:w="0" w:type="auto"/>
                <w:tcMar>
                  <w:top w:w="130" w:type="dxa"/>
                  <w:left w:w="120" w:type="dxa"/>
                  <w:bottom w:w="130" w:type="dxa"/>
                  <w:right w:w="120" w:type="dxa"/>
                </w:tcMar>
              </w:tcPr>
              <w:p w14:paraId="69EE7B62" w14:textId="77777777" w:rsidR="00FF7245" w:rsidRPr="00C3102D" w:rsidRDefault="003503A0">
                <w:pPr>
                  <w:pStyle w:val="TB"/>
                </w:pPr>
                <w:bookmarkStart w:id="507" w:name="505"/>
                <w:bookmarkEnd w:id="506"/>
                <w:r w:rsidRPr="00C3102D">
                  <w:t>6–7.8 g/</w:t>
                </w:r>
                <w:proofErr w:type="spellStart"/>
                <w:r w:rsidRPr="00C3102D">
                  <w:t>dL</w:t>
                </w:r>
                <w:proofErr w:type="spellEnd"/>
              </w:p>
            </w:tc>
            <w:tc>
              <w:tcPr>
                <w:tcW w:w="0" w:type="auto"/>
                <w:tcMar>
                  <w:top w:w="130" w:type="dxa"/>
                  <w:left w:w="120" w:type="dxa"/>
                  <w:bottom w:w="130" w:type="dxa"/>
                  <w:right w:w="120" w:type="dxa"/>
                </w:tcMar>
              </w:tcPr>
              <w:p w14:paraId="7D004194" w14:textId="77777777" w:rsidR="00FF7245" w:rsidRPr="00C3102D" w:rsidRDefault="00FF7245">
                <w:pPr>
                  <w:pStyle w:val="TB"/>
                </w:pPr>
                <w:bookmarkStart w:id="508" w:name="506"/>
                <w:bookmarkEnd w:id="507"/>
              </w:p>
            </w:tc>
            <w:bookmarkEnd w:id="508"/>
          </w:tr>
          <w:tr w:rsidR="00FF7245" w:rsidRPr="00C3102D" w14:paraId="4E8D1434" w14:textId="77777777">
            <w:trPr>
              <w:trHeight w:val="60"/>
            </w:trPr>
            <w:tc>
              <w:tcPr>
                <w:tcW w:w="0" w:type="auto"/>
                <w:tcMar>
                  <w:top w:w="130" w:type="dxa"/>
                  <w:left w:w="120" w:type="dxa"/>
                  <w:bottom w:w="130" w:type="dxa"/>
                  <w:right w:w="120" w:type="dxa"/>
                </w:tcMar>
              </w:tcPr>
              <w:p w14:paraId="0389C143" w14:textId="77777777" w:rsidR="00FF7245" w:rsidRPr="00C3102D" w:rsidRDefault="003503A0">
                <w:pPr>
                  <w:pStyle w:val="TB"/>
                </w:pPr>
                <w:bookmarkStart w:id="509" w:name="507"/>
                <w:r w:rsidRPr="00C3102D">
                  <w:t>Pleural fluid protein</w:t>
                </w:r>
              </w:p>
            </w:tc>
            <w:tc>
              <w:tcPr>
                <w:tcW w:w="0" w:type="auto"/>
                <w:tcMar>
                  <w:top w:w="130" w:type="dxa"/>
                  <w:left w:w="120" w:type="dxa"/>
                  <w:bottom w:w="130" w:type="dxa"/>
                  <w:right w:w="120" w:type="dxa"/>
                </w:tcMar>
              </w:tcPr>
              <w:p w14:paraId="56C7D68B" w14:textId="77777777" w:rsidR="00FF7245" w:rsidRPr="00C3102D" w:rsidRDefault="003503A0">
                <w:pPr>
                  <w:pStyle w:val="TB"/>
                </w:pPr>
                <w:bookmarkStart w:id="510" w:name="508"/>
                <w:bookmarkEnd w:id="509"/>
                <w:r w:rsidRPr="00C3102D">
                  <w:t>1–2 g/</w:t>
                </w:r>
                <w:proofErr w:type="spellStart"/>
                <w:r w:rsidRPr="00C3102D">
                  <w:t>dL</w:t>
                </w:r>
                <w:proofErr w:type="spellEnd"/>
              </w:p>
            </w:tc>
            <w:tc>
              <w:tcPr>
                <w:tcW w:w="0" w:type="auto"/>
                <w:tcMar>
                  <w:top w:w="130" w:type="dxa"/>
                  <w:left w:w="120" w:type="dxa"/>
                  <w:bottom w:w="130" w:type="dxa"/>
                  <w:right w:w="120" w:type="dxa"/>
                </w:tcMar>
              </w:tcPr>
              <w:p w14:paraId="4B7E7CF8" w14:textId="77777777" w:rsidR="00FF7245" w:rsidRPr="00C3102D" w:rsidRDefault="00FF7245">
                <w:pPr>
                  <w:pStyle w:val="TB"/>
                </w:pPr>
                <w:bookmarkStart w:id="511" w:name="509"/>
                <w:bookmarkEnd w:id="510"/>
              </w:p>
            </w:tc>
            <w:bookmarkEnd w:id="511"/>
          </w:tr>
          <w:tr w:rsidR="00FF7245" w:rsidRPr="00C3102D" w14:paraId="255C1ED4" w14:textId="77777777">
            <w:trPr>
              <w:trHeight w:val="60"/>
            </w:trPr>
            <w:tc>
              <w:tcPr>
                <w:tcW w:w="0" w:type="auto"/>
                <w:gridSpan w:val="2"/>
                <w:tcMar>
                  <w:top w:w="130" w:type="dxa"/>
                  <w:left w:w="120" w:type="dxa"/>
                  <w:bottom w:w="130" w:type="dxa"/>
                  <w:right w:w="120" w:type="dxa"/>
                </w:tcMar>
              </w:tcPr>
              <w:p w14:paraId="154CEE21" w14:textId="77777777" w:rsidR="00FF7245" w:rsidRPr="00C3102D" w:rsidRDefault="003503A0">
                <w:pPr>
                  <w:pStyle w:val="TB"/>
                </w:pPr>
                <w:bookmarkStart w:id="512" w:name="510"/>
                <w:r w:rsidRPr="00C3102D">
                  <w:t>Lactate dehydrogenase (LDH)</w:t>
                </w:r>
              </w:p>
            </w:tc>
            <w:tc>
              <w:tcPr>
                <w:tcW w:w="0" w:type="auto"/>
                <w:tcMar>
                  <w:top w:w="130" w:type="dxa"/>
                  <w:left w:w="120" w:type="dxa"/>
                  <w:bottom w:w="130" w:type="dxa"/>
                  <w:right w:w="120" w:type="dxa"/>
                </w:tcMar>
              </w:tcPr>
              <w:p w14:paraId="4358164B" w14:textId="62FDD0BB" w:rsidR="00FF7245" w:rsidRPr="00C3102D" w:rsidRDefault="003503A0">
                <w:pPr>
                  <w:pStyle w:val="TB"/>
                </w:pPr>
                <w:bookmarkStart w:id="513" w:name="511"/>
                <w:bookmarkEnd w:id="512"/>
                <w:r w:rsidRPr="00C3102D">
                  <w:t xml:space="preserve">Pleural fluid LDH/serum LDH </w:t>
                </w:r>
                <w:r w:rsidRPr="00384128">
                  <w:rPr>
                    <w:rStyle w:val="Math"/>
                    <w:highlight w:val="green"/>
                  </w:rPr>
                  <w:t>&gt;</w:t>
                </w:r>
                <w:r>
                  <w:rPr>
                    <w:rFonts w:cs="Times New Roman"/>
                    <w:color w:val="auto"/>
                    <w:szCs w:val="24"/>
                  </w:rPr>
                  <w:t xml:space="preserve"> </w:t>
                </w:r>
                <w:r w:rsidRPr="00C3102D">
                  <w:t>0.6</w:t>
                </w:r>
              </w:p>
            </w:tc>
            <w:bookmarkEnd w:id="513"/>
          </w:tr>
          <w:tr w:rsidR="00FF7245" w:rsidRPr="00C3102D" w14:paraId="486ABDA1" w14:textId="77777777">
            <w:trPr>
              <w:trHeight w:val="60"/>
            </w:trPr>
            <w:tc>
              <w:tcPr>
                <w:tcW w:w="0" w:type="auto"/>
                <w:tcMar>
                  <w:top w:w="130" w:type="dxa"/>
                  <w:left w:w="120" w:type="dxa"/>
                  <w:bottom w:w="130" w:type="dxa"/>
                  <w:right w:w="120" w:type="dxa"/>
                </w:tcMar>
              </w:tcPr>
              <w:p w14:paraId="5A176DDA" w14:textId="77777777" w:rsidR="00FF7245" w:rsidRPr="00C3102D" w:rsidRDefault="003503A0">
                <w:pPr>
                  <w:pStyle w:val="TB"/>
                </w:pPr>
                <w:bookmarkStart w:id="514" w:name="512"/>
                <w:r w:rsidRPr="00C3102D">
                  <w:t>Serum LDH</w:t>
                </w:r>
              </w:p>
            </w:tc>
            <w:tc>
              <w:tcPr>
                <w:tcW w:w="0" w:type="auto"/>
                <w:tcMar>
                  <w:top w:w="130" w:type="dxa"/>
                  <w:left w:w="120" w:type="dxa"/>
                  <w:bottom w:w="130" w:type="dxa"/>
                  <w:right w:w="120" w:type="dxa"/>
                </w:tcMar>
              </w:tcPr>
              <w:p w14:paraId="4FDE1EEF" w14:textId="77777777" w:rsidR="00FF7245" w:rsidRPr="00C3102D" w:rsidRDefault="003503A0">
                <w:pPr>
                  <w:pStyle w:val="TB"/>
                </w:pPr>
                <w:bookmarkStart w:id="515" w:name="513"/>
                <w:bookmarkEnd w:id="514"/>
                <w:r w:rsidRPr="00C3102D">
                  <w:t>60–160 U/L</w:t>
                </w:r>
              </w:p>
            </w:tc>
            <w:tc>
              <w:tcPr>
                <w:tcW w:w="0" w:type="auto"/>
                <w:tcMar>
                  <w:top w:w="130" w:type="dxa"/>
                  <w:left w:w="120" w:type="dxa"/>
                  <w:bottom w:w="130" w:type="dxa"/>
                  <w:right w:w="120" w:type="dxa"/>
                </w:tcMar>
              </w:tcPr>
              <w:p w14:paraId="17558F64" w14:textId="77777777" w:rsidR="00FF7245" w:rsidRPr="00C3102D" w:rsidRDefault="00FF7245">
                <w:pPr>
                  <w:pStyle w:val="TB"/>
                </w:pPr>
                <w:bookmarkStart w:id="516" w:name="514"/>
                <w:bookmarkEnd w:id="515"/>
              </w:p>
            </w:tc>
            <w:bookmarkEnd w:id="516"/>
          </w:tr>
          <w:tr w:rsidR="00FF7245" w:rsidRPr="00C3102D" w14:paraId="7C9148F9" w14:textId="77777777">
            <w:trPr>
              <w:trHeight w:val="60"/>
            </w:trPr>
            <w:tc>
              <w:tcPr>
                <w:tcW w:w="0" w:type="auto"/>
                <w:tcMar>
                  <w:top w:w="130" w:type="dxa"/>
                  <w:left w:w="120" w:type="dxa"/>
                  <w:bottom w:w="130" w:type="dxa"/>
                  <w:right w:w="120" w:type="dxa"/>
                </w:tcMar>
              </w:tcPr>
              <w:p w14:paraId="41F99C36" w14:textId="77777777" w:rsidR="00FF7245" w:rsidRPr="00C3102D" w:rsidRDefault="003503A0">
                <w:pPr>
                  <w:pStyle w:val="TB"/>
                </w:pPr>
                <w:bookmarkStart w:id="517" w:name="515"/>
                <w:r w:rsidRPr="00C3102D">
                  <w:t>Pleural fluid LDH</w:t>
                </w:r>
              </w:p>
            </w:tc>
            <w:tc>
              <w:tcPr>
                <w:tcW w:w="0" w:type="auto"/>
                <w:tcMar>
                  <w:top w:w="130" w:type="dxa"/>
                  <w:left w:w="120" w:type="dxa"/>
                  <w:bottom w:w="130" w:type="dxa"/>
                  <w:right w:w="120" w:type="dxa"/>
                </w:tcMar>
              </w:tcPr>
              <w:p w14:paraId="1FEA8B7A" w14:textId="77777777" w:rsidR="00FF7245" w:rsidRPr="00C3102D" w:rsidRDefault="003503A0">
                <w:pPr>
                  <w:pStyle w:val="TB"/>
                </w:pPr>
                <w:bookmarkStart w:id="518" w:name="516"/>
                <w:bookmarkEnd w:id="517"/>
                <w:r w:rsidRPr="00C3102D">
                  <w:t>0–1,000 U/L</w:t>
                </w:r>
              </w:p>
            </w:tc>
            <w:tc>
              <w:tcPr>
                <w:tcW w:w="0" w:type="auto"/>
                <w:tcMar>
                  <w:top w:w="130" w:type="dxa"/>
                  <w:left w:w="120" w:type="dxa"/>
                  <w:bottom w:w="130" w:type="dxa"/>
                  <w:right w:w="120" w:type="dxa"/>
                </w:tcMar>
              </w:tcPr>
              <w:p w14:paraId="03F58238" w14:textId="77777777" w:rsidR="00FF7245" w:rsidRPr="00C3102D" w:rsidRDefault="00FF7245">
                <w:pPr>
                  <w:pStyle w:val="TB"/>
                </w:pPr>
                <w:bookmarkStart w:id="519" w:name="517"/>
                <w:bookmarkEnd w:id="518"/>
              </w:p>
            </w:tc>
            <w:bookmarkEnd w:id="519"/>
          </w:tr>
          <w:tr w:rsidR="00FF7245" w:rsidRPr="00C3102D" w14:paraId="1003337A" w14:textId="77777777">
            <w:trPr>
              <w:trHeight w:val="60"/>
            </w:trPr>
            <w:tc>
              <w:tcPr>
                <w:tcW w:w="0" w:type="auto"/>
                <w:tcMar>
                  <w:top w:w="130" w:type="dxa"/>
                  <w:left w:w="120" w:type="dxa"/>
                  <w:bottom w:w="130" w:type="dxa"/>
                  <w:right w:w="120" w:type="dxa"/>
                </w:tcMar>
              </w:tcPr>
              <w:p w14:paraId="6CA98638" w14:textId="405E8010" w:rsidR="00FF7245" w:rsidRPr="00C3102D" w:rsidRDefault="003503A0">
                <w:pPr>
                  <w:pStyle w:val="TB"/>
                </w:pPr>
                <w:bookmarkStart w:id="520" w:name="518"/>
                <w:r w:rsidRPr="00C3102D">
                  <w:t xml:space="preserve">Upper limits of normal </w:t>
                </w:r>
                <w:r>
                  <w:t>s</w:t>
                </w:r>
                <w:r w:rsidRPr="00C3102D">
                  <w:t>erum LDH</w:t>
                </w:r>
              </w:p>
            </w:tc>
            <w:tc>
              <w:tcPr>
                <w:tcW w:w="0" w:type="auto"/>
                <w:tcMar>
                  <w:top w:w="130" w:type="dxa"/>
                  <w:left w:w="120" w:type="dxa"/>
                  <w:bottom w:w="130" w:type="dxa"/>
                  <w:right w:w="120" w:type="dxa"/>
                </w:tcMar>
              </w:tcPr>
              <w:p w14:paraId="3E8F05A9" w14:textId="77777777" w:rsidR="00FF7245" w:rsidRPr="00C3102D" w:rsidRDefault="003503A0">
                <w:pPr>
                  <w:pStyle w:val="TB"/>
                </w:pPr>
                <w:bookmarkStart w:id="521" w:name="519"/>
                <w:bookmarkEnd w:id="520"/>
                <w:r w:rsidRPr="00C3102D">
                  <w:t>222 U/L</w:t>
                </w:r>
              </w:p>
            </w:tc>
            <w:tc>
              <w:tcPr>
                <w:tcW w:w="0" w:type="auto"/>
                <w:tcMar>
                  <w:top w:w="130" w:type="dxa"/>
                  <w:left w:w="120" w:type="dxa"/>
                  <w:bottom w:w="130" w:type="dxa"/>
                  <w:right w:w="120" w:type="dxa"/>
                </w:tcMar>
              </w:tcPr>
              <w:p w14:paraId="0FD8ECDA" w14:textId="57CD3B64" w:rsidR="00FF7245" w:rsidRPr="00C3102D" w:rsidRDefault="003503A0">
                <w:pPr>
                  <w:pStyle w:val="TB"/>
                </w:pPr>
                <w:bookmarkStart w:id="522" w:name="520"/>
                <w:bookmarkEnd w:id="521"/>
                <w:r w:rsidRPr="00C3102D">
                  <w:t xml:space="preserve">Pleural fluid LDH </w:t>
                </w:r>
                <w:r w:rsidRPr="00384128">
                  <w:rPr>
                    <w:rStyle w:val="Math"/>
                    <w:highlight w:val="green"/>
                  </w:rPr>
                  <w:t>&gt;</w:t>
                </w:r>
                <w:r>
                  <w:rPr>
                    <w:rFonts w:cs="Times New Roman"/>
                    <w:color w:val="auto"/>
                    <w:szCs w:val="24"/>
                  </w:rPr>
                  <w:t xml:space="preserve"> </w:t>
                </w:r>
                <w:r w:rsidRPr="00C3102D">
                  <w:t>2/3 serum LDH upper limits of normal</w:t>
                </w:r>
              </w:p>
            </w:tc>
            <w:bookmarkEnd w:id="522"/>
          </w:tr>
        </w:tbl>
        <w:p w14:paraId="6DDF3392" w14:textId="0F7F4270" w:rsidR="00FF7245" w:rsidRDefault="003503A0">
          <w:pPr>
            <w:pStyle w:val="TSN"/>
          </w:pPr>
          <w:bookmarkStart w:id="523" w:name="521"/>
          <w:r w:rsidRPr="00C3102D">
            <w:t>Note: At least one of the findings needs to be met to be considered an exudative effusion.</w:t>
          </w:r>
        </w:p>
      </w:sdtContent>
    </w:sdt>
    <w:p w14:paraId="500EC042" w14:textId="51D348E4" w:rsidR="00FF7245" w:rsidRPr="00384128" w:rsidRDefault="003503A0">
      <w:pPr>
        <w:pStyle w:val="TX"/>
        <w:spacing w:afterLines="80" w:after="192"/>
        <w:rPr>
          <w:rStyle w:val="superscript"/>
        </w:rPr>
      </w:pPr>
      <w:bookmarkStart w:id="524" w:name="522"/>
      <w:bookmarkEnd w:id="523"/>
      <w:r w:rsidRPr="00C3102D">
        <w:rPr>
          <w:rFonts w:cs="Times New Roman"/>
          <w:color w:val="auto"/>
          <w:szCs w:val="24"/>
        </w:rPr>
        <w:t xml:space="preserve">Pleural fluid pH can be especially helpful in </w:t>
      </w:r>
      <w:proofErr w:type="spellStart"/>
      <w:r w:rsidRPr="00C3102D">
        <w:rPr>
          <w:rFonts w:cs="Times New Roman"/>
          <w:color w:val="auto"/>
          <w:szCs w:val="24"/>
        </w:rPr>
        <w:t>parapneumonic</w:t>
      </w:r>
      <w:proofErr w:type="spellEnd"/>
      <w:r w:rsidRPr="00C3102D">
        <w:rPr>
          <w:rFonts w:cs="Times New Roman"/>
          <w:color w:val="auto"/>
          <w:szCs w:val="24"/>
        </w:rPr>
        <w:t xml:space="preserve"> effusions because a low pleural fluid pH level is more predictive of complicated effusions than a low pleural fluid glucose level. Other factors are helpful in the differential determination of the type of fluid in the pleural space. Refer to </w:t>
      </w:r>
      <w:r w:rsidRPr="00E71722">
        <w:rPr>
          <w:rStyle w:val="BX1REF"/>
          <w:highlight w:val="cyan"/>
        </w:rPr>
        <w:t>Box 5-10</w:t>
      </w:r>
      <w:r w:rsidRPr="00C3102D">
        <w:rPr>
          <w:rFonts w:cs="Times New Roman"/>
          <w:color w:val="auto"/>
          <w:szCs w:val="24"/>
        </w:rPr>
        <w:t>. There is increasing evidence that tumor necrosis factor (TNF)</w:t>
      </w:r>
      <w:r>
        <w:rPr>
          <w:rFonts w:cs="Times New Roman"/>
          <w:color w:val="auto"/>
          <w:szCs w:val="24"/>
        </w:rPr>
        <w:t>-</w:t>
      </w:r>
      <w:r w:rsidRPr="00C3102D">
        <w:rPr>
          <w:rFonts w:cs="Times New Roman"/>
          <w:color w:val="auto"/>
          <w:szCs w:val="24"/>
        </w:rPr>
        <w:t xml:space="preserve">alpha may be used to help determine whether a pleural effusion is a complicated </w:t>
      </w:r>
      <w:proofErr w:type="spellStart"/>
      <w:r w:rsidRPr="00C3102D">
        <w:rPr>
          <w:rFonts w:cs="Times New Roman"/>
          <w:color w:val="auto"/>
          <w:szCs w:val="24"/>
        </w:rPr>
        <w:t>parapneumonic</w:t>
      </w:r>
      <w:proofErr w:type="spellEnd"/>
      <w:r w:rsidRPr="00C3102D">
        <w:rPr>
          <w:rFonts w:cs="Times New Roman"/>
          <w:color w:val="auto"/>
          <w:szCs w:val="24"/>
        </w:rPr>
        <w:t xml:space="preserve"> effusion or an empyema.</w:t>
      </w:r>
      <w:r w:rsidRPr="00384128">
        <w:rPr>
          <w:rStyle w:val="superscript"/>
        </w:rPr>
        <w:t>88</w:t>
      </w:r>
    </w:p>
    <w:bookmarkEnd w:id="524" w:displacedByCustomXml="next"/>
    <w:sdt>
      <w:sdtPr>
        <w:rPr>
          <w:rFonts w:cs="Times New Roman"/>
          <w:bCs/>
          <w:color w:val="auto"/>
          <w:szCs w:val="24"/>
        </w:rPr>
        <w:alias w:val="BOX1"/>
        <w:tag w:val="10"/>
        <w:id w:val="-410473223"/>
        <w:placeholder>
          <w:docPart w:val="DefaultPlaceholder_1082065158"/>
        </w:placeholder>
      </w:sdtPr>
      <w:sdtEndPr>
        <w:rPr>
          <w:bCs w:val="0"/>
        </w:rPr>
      </w:sdtEndPr>
      <w:sdtContent>
        <w:bookmarkStart w:id="525" w:name="523" w:displacedByCustomXml="prev"/>
        <w:p w14:paraId="60F27845" w14:textId="04679699" w:rsidR="00FF7245" w:rsidRPr="008D08A1" w:rsidRDefault="003503A0">
          <w:pPr>
            <w:pStyle w:val="BX1T"/>
            <w:rPr>
              <w:rFonts w:cs="Times New Roman"/>
              <w:bCs/>
              <w:color w:val="auto"/>
            </w:rPr>
          </w:pPr>
          <w:r w:rsidRPr="00E02A5E">
            <w:rPr>
              <w:highlight w:val="cyan"/>
            </w:rPr>
            <w:t xml:space="preserve">Box 5-10 </w:t>
          </w:r>
          <w:r w:rsidRPr="00EE7331">
            <w:rPr>
              <w:highlight w:val="cyan"/>
            </w:rPr>
            <w:t xml:space="preserve">Pleural Fluid Findings Suggestive of an Empyema or </w:t>
          </w:r>
          <w:proofErr w:type="spellStart"/>
          <w:r w:rsidRPr="00EE7331">
            <w:rPr>
              <w:highlight w:val="cyan"/>
            </w:rPr>
            <w:t>Parapneumonic</w:t>
          </w:r>
          <w:proofErr w:type="spellEnd"/>
          <w:r w:rsidRPr="00EE7331">
            <w:rPr>
              <w:highlight w:val="cyan"/>
            </w:rPr>
            <w:t xml:space="preserve"> Effusion</w:t>
          </w:r>
          <w:r w:rsidRPr="00EA7755">
            <w:rPr>
              <w:rStyle w:val="superscript"/>
              <w:highlight w:val="cyan"/>
            </w:rPr>
            <w:t>78</w:t>
          </w:r>
        </w:p>
        <w:p w14:paraId="50FCD62B" w14:textId="77777777" w:rsidR="00FF7245" w:rsidRPr="00C3102D" w:rsidRDefault="003503A0">
          <w:pPr>
            <w:pStyle w:val="BX1BLF"/>
          </w:pPr>
          <w:bookmarkStart w:id="526" w:name="524"/>
          <w:bookmarkEnd w:id="525"/>
          <w:r w:rsidRPr="00C3102D">
            <w:t>Grossly purulent pleural fluid</w:t>
          </w:r>
        </w:p>
        <w:p w14:paraId="0EB10711" w14:textId="2F2E8EA9" w:rsidR="00FF7245" w:rsidRPr="00C3102D" w:rsidRDefault="003503A0">
          <w:pPr>
            <w:pStyle w:val="BX1BL"/>
          </w:pPr>
          <w:bookmarkStart w:id="527" w:name="525"/>
          <w:bookmarkEnd w:id="526"/>
          <w:r w:rsidRPr="00C3102D">
            <w:t xml:space="preserve">pH </w:t>
          </w:r>
          <w:r w:rsidRPr="00384128">
            <w:rPr>
              <w:rStyle w:val="Math"/>
              <w:highlight w:val="green"/>
            </w:rPr>
            <w:t>&lt;</w:t>
          </w:r>
          <w:r w:rsidRPr="00C3102D">
            <w:t>7.2</w:t>
          </w:r>
        </w:p>
        <w:p w14:paraId="3868C9AE" w14:textId="11C87BB9" w:rsidR="00FF7245" w:rsidRPr="00C3102D" w:rsidRDefault="003503A0">
          <w:pPr>
            <w:pStyle w:val="BX1BL"/>
          </w:pPr>
          <w:bookmarkStart w:id="528" w:name="526"/>
          <w:bookmarkEnd w:id="527"/>
          <w:r w:rsidRPr="00C3102D">
            <w:t xml:space="preserve">White blood cell count </w:t>
          </w:r>
          <w:r w:rsidRPr="00384128">
            <w:rPr>
              <w:rStyle w:val="Math"/>
              <w:highlight w:val="green"/>
            </w:rPr>
            <w:t>&gt;</w:t>
          </w:r>
          <w:r>
            <w:t xml:space="preserve"> </w:t>
          </w:r>
          <w:r w:rsidRPr="00C3102D">
            <w:t xml:space="preserve">50,000 cells/µL (or </w:t>
          </w:r>
          <w:proofErr w:type="spellStart"/>
          <w:r w:rsidRPr="00C3102D">
            <w:t>polymorphonuclear</w:t>
          </w:r>
          <w:proofErr w:type="spellEnd"/>
          <w:r w:rsidRPr="00C3102D">
            <w:t xml:space="preserve"> leukocyte count </w:t>
          </w:r>
          <w:r w:rsidRPr="00384128">
            <w:rPr>
              <w:rStyle w:val="Math"/>
              <w:highlight w:val="green"/>
            </w:rPr>
            <w:t>=</w:t>
          </w:r>
          <w:r w:rsidRPr="00C3102D">
            <w:t xml:space="preserve"> 1,000 IU/</w:t>
          </w:r>
          <w:proofErr w:type="spellStart"/>
          <w:r w:rsidRPr="00C3102D">
            <w:t>dL</w:t>
          </w:r>
          <w:proofErr w:type="spellEnd"/>
          <w:r w:rsidRPr="00C3102D">
            <w:t>)</w:t>
          </w:r>
        </w:p>
        <w:p w14:paraId="270DDC06" w14:textId="7E508E9D" w:rsidR="00FF7245" w:rsidRPr="00C3102D" w:rsidRDefault="003503A0">
          <w:pPr>
            <w:pStyle w:val="BX1BL"/>
          </w:pPr>
          <w:bookmarkStart w:id="529" w:name="527"/>
          <w:bookmarkEnd w:id="528"/>
          <w:r w:rsidRPr="00C3102D">
            <w:t xml:space="preserve">Glucose </w:t>
          </w:r>
          <w:r w:rsidRPr="00384128">
            <w:rPr>
              <w:rStyle w:val="Math"/>
              <w:highlight w:val="green"/>
            </w:rPr>
            <w:t>&lt;</w:t>
          </w:r>
          <w:r>
            <w:t xml:space="preserve"> </w:t>
          </w:r>
          <w:r w:rsidRPr="00C3102D">
            <w:t>60 mg/</w:t>
          </w:r>
          <w:proofErr w:type="spellStart"/>
          <w:r w:rsidRPr="00C3102D">
            <w:t>dL</w:t>
          </w:r>
          <w:proofErr w:type="spellEnd"/>
        </w:p>
        <w:p w14:paraId="59BE946A" w14:textId="3A68B3F7" w:rsidR="00FF7245" w:rsidRPr="00C3102D" w:rsidRDefault="003503A0">
          <w:pPr>
            <w:pStyle w:val="BX1BL"/>
          </w:pPr>
          <w:bookmarkStart w:id="530" w:name="528"/>
          <w:bookmarkEnd w:id="529"/>
          <w:r w:rsidRPr="00C3102D">
            <w:t xml:space="preserve">Lactate dehydrogenase </w:t>
          </w:r>
          <w:r w:rsidRPr="00384128">
            <w:rPr>
              <w:rStyle w:val="Math"/>
              <w:highlight w:val="green"/>
            </w:rPr>
            <w:t>&gt;</w:t>
          </w:r>
          <w:r>
            <w:t xml:space="preserve"> </w:t>
          </w:r>
          <w:r w:rsidRPr="00C3102D">
            <w:t>1,000 U/mL</w:t>
          </w:r>
        </w:p>
        <w:p w14:paraId="7F509639" w14:textId="1A10466D" w:rsidR="00FF7245" w:rsidRPr="00C3102D" w:rsidRDefault="003503A0">
          <w:pPr>
            <w:pStyle w:val="BX1BLL"/>
          </w:pPr>
          <w:bookmarkStart w:id="531" w:name="529"/>
          <w:bookmarkEnd w:id="530"/>
          <w:r w:rsidRPr="00C3102D">
            <w:t>Positive pleural fluid culture</w:t>
          </w:r>
        </w:p>
      </w:sdtContent>
    </w:sdt>
    <w:p w14:paraId="51A0023D" w14:textId="31A032AA" w:rsidR="00FF7245" w:rsidRPr="00C3102D" w:rsidRDefault="003503A0">
      <w:pPr>
        <w:pStyle w:val="TX"/>
        <w:spacing w:afterLines="80" w:after="192"/>
        <w:rPr>
          <w:rFonts w:cs="Times New Roman"/>
          <w:color w:val="auto"/>
          <w:szCs w:val="24"/>
        </w:rPr>
      </w:pPr>
      <w:bookmarkStart w:id="532" w:name="530"/>
      <w:bookmarkEnd w:id="531"/>
      <w:r w:rsidRPr="00C3102D">
        <w:rPr>
          <w:rFonts w:cs="Times New Roman"/>
          <w:color w:val="auto"/>
          <w:szCs w:val="24"/>
        </w:rPr>
        <w:t>In 25% of cases, pleural effusion results from malignant disease. In another 20–40% of cases, biochemical testing, bacteriologic examination, and pathologic cytology of the pleural fluid fail to identify any underlying cause of disease. In such cases, either cytology is repeated, or a pleural biopsy is performed.</w:t>
      </w:r>
      <w:r w:rsidRPr="00384128">
        <w:rPr>
          <w:rStyle w:val="superscript"/>
        </w:rPr>
        <w:t>77</w:t>
      </w:r>
    </w:p>
    <w:p w14:paraId="0282CFFB" w14:textId="69C46EE9" w:rsidR="00FF7245" w:rsidRPr="00C3102D" w:rsidRDefault="003503A0">
      <w:pPr>
        <w:pStyle w:val="TX"/>
        <w:spacing w:afterLines="80" w:after="192"/>
        <w:rPr>
          <w:rFonts w:cs="Times New Roman"/>
          <w:color w:val="auto"/>
          <w:szCs w:val="24"/>
        </w:rPr>
      </w:pPr>
      <w:bookmarkStart w:id="533" w:name="531"/>
      <w:bookmarkEnd w:id="532"/>
      <w:r w:rsidRPr="00C3102D">
        <w:rPr>
          <w:rFonts w:cs="Times New Roman"/>
          <w:color w:val="auto"/>
          <w:szCs w:val="24"/>
        </w:rPr>
        <w:t>Additionally, helpful tests to assess the patient include pulse oximetry to assess oxygenation and ABG analysis to assess oxygenation and ventilation. Tissue sampling via closed pleural biopsy for histologic assessment is performed in some cases and can reveal granulomas of tuberculosis or tumor cells from malignant processes.</w:t>
      </w:r>
      <w:r w:rsidRPr="00384128">
        <w:rPr>
          <w:rStyle w:val="superscript"/>
        </w:rPr>
        <w:t>89</w:t>
      </w:r>
    </w:p>
    <w:p w14:paraId="6F718049" w14:textId="6FCE2BFF" w:rsidR="00FF7245" w:rsidRPr="00C3102D" w:rsidRDefault="003503A0">
      <w:pPr>
        <w:pStyle w:val="H3"/>
      </w:pPr>
      <w:bookmarkStart w:id="534" w:name="532"/>
      <w:bookmarkEnd w:id="533"/>
      <w:r w:rsidRPr="00C3102D">
        <w:t>Treatment and Management</w:t>
      </w:r>
    </w:p>
    <w:p w14:paraId="705361E3" w14:textId="19833A0A" w:rsidR="00FF7245" w:rsidRPr="00C3102D" w:rsidRDefault="003503A0">
      <w:pPr>
        <w:pStyle w:val="TXL"/>
        <w:spacing w:afterLines="80" w:after="192"/>
        <w:rPr>
          <w:rFonts w:cs="Times New Roman"/>
          <w:color w:val="auto"/>
          <w:szCs w:val="24"/>
        </w:rPr>
      </w:pPr>
      <w:bookmarkStart w:id="535" w:name="533"/>
      <w:bookmarkEnd w:id="534"/>
      <w:r w:rsidRPr="00C3102D">
        <w:rPr>
          <w:rFonts w:cs="Times New Roman"/>
          <w:color w:val="auto"/>
          <w:szCs w:val="24"/>
        </w:rPr>
        <w:t>Treatment of the underlying disease is the princip</w:t>
      </w:r>
      <w:r>
        <w:rPr>
          <w:rFonts w:cs="Times New Roman"/>
          <w:color w:val="auto"/>
          <w:szCs w:val="24"/>
        </w:rPr>
        <w:t>al</w:t>
      </w:r>
      <w:r w:rsidRPr="00C3102D">
        <w:rPr>
          <w:rFonts w:cs="Times New Roman"/>
          <w:color w:val="auto"/>
          <w:szCs w:val="24"/>
        </w:rPr>
        <w:t xml:space="preserve"> therapy for fluid in the pleural space. Emergency procedures are required when there is a large amount of fluid, when breathing is impaired, when cardiac function is compromised, or when pleural bleeding resulting from </w:t>
      </w:r>
      <w:r w:rsidRPr="00C3102D">
        <w:rPr>
          <w:rFonts w:cs="Times New Roman"/>
          <w:color w:val="auto"/>
          <w:szCs w:val="24"/>
        </w:rPr>
        <w:lastRenderedPageBreak/>
        <w:t>external injury cannot be controlled. Drainage of the pleural space is instituted promptly in cases of acute thoracic empyema.</w:t>
      </w:r>
      <w:r w:rsidRPr="00384128">
        <w:rPr>
          <w:rStyle w:val="superscript"/>
        </w:rPr>
        <w:t>77</w:t>
      </w:r>
      <w:r w:rsidRPr="00C3102D">
        <w:rPr>
          <w:rFonts w:cs="Times New Roman"/>
          <w:color w:val="auto"/>
          <w:szCs w:val="24"/>
        </w:rPr>
        <w:t xml:space="preserve"> If the initial thoracentesis reveals a complicated </w:t>
      </w:r>
      <w:proofErr w:type="spellStart"/>
      <w:r w:rsidRPr="00C3102D">
        <w:rPr>
          <w:rFonts w:cs="Times New Roman"/>
          <w:color w:val="auto"/>
          <w:szCs w:val="24"/>
        </w:rPr>
        <w:t>parapneumonic</w:t>
      </w:r>
      <w:proofErr w:type="spellEnd"/>
      <w:r w:rsidRPr="00C3102D">
        <w:rPr>
          <w:rFonts w:cs="Times New Roman"/>
          <w:color w:val="auto"/>
          <w:szCs w:val="24"/>
        </w:rPr>
        <w:t xml:space="preserve"> effusion with pleural fluid pH </w:t>
      </w:r>
      <w:r w:rsidRPr="00384128">
        <w:rPr>
          <w:rStyle w:val="Math"/>
          <w:highlight w:val="green"/>
        </w:rPr>
        <w:t>&lt;</w:t>
      </w:r>
      <w:r>
        <w:rPr>
          <w:rFonts w:cs="Times New Roman"/>
          <w:color w:val="auto"/>
          <w:szCs w:val="24"/>
        </w:rPr>
        <w:t xml:space="preserve"> </w:t>
      </w:r>
      <w:r w:rsidRPr="00C3102D">
        <w:rPr>
          <w:rFonts w:cs="Times New Roman"/>
          <w:color w:val="auto"/>
          <w:szCs w:val="24"/>
        </w:rPr>
        <w:t xml:space="preserve">7.20 or a glucose level </w:t>
      </w:r>
      <w:r w:rsidRPr="00384128">
        <w:rPr>
          <w:rStyle w:val="Math"/>
          <w:rFonts w:hint="eastAsia"/>
          <w:highlight w:val="green"/>
        </w:rPr>
        <w:t>≤</w:t>
      </w:r>
      <w:r>
        <w:rPr>
          <w:rFonts w:cs="Times New Roman" w:hint="eastAsia"/>
          <w:color w:val="auto"/>
          <w:szCs w:val="24"/>
        </w:rPr>
        <w:t xml:space="preserve"> </w:t>
      </w:r>
      <w:r w:rsidRPr="00C3102D">
        <w:rPr>
          <w:rFonts w:cs="Times New Roman"/>
          <w:color w:val="auto"/>
          <w:szCs w:val="24"/>
        </w:rPr>
        <w:t>40 mg/</w:t>
      </w:r>
      <w:proofErr w:type="spellStart"/>
      <w:r w:rsidRPr="00C3102D">
        <w:rPr>
          <w:rFonts w:cs="Times New Roman"/>
          <w:color w:val="auto"/>
          <w:szCs w:val="24"/>
        </w:rPr>
        <w:t>dL</w:t>
      </w:r>
      <w:proofErr w:type="spellEnd"/>
      <w:r w:rsidRPr="00C3102D">
        <w:rPr>
          <w:rFonts w:cs="Times New Roman"/>
          <w:color w:val="auto"/>
          <w:szCs w:val="24"/>
        </w:rPr>
        <w:t xml:space="preserve">, an immediate chest tube </w:t>
      </w:r>
      <w:proofErr w:type="spellStart"/>
      <w:r w:rsidRPr="00C3102D">
        <w:rPr>
          <w:rFonts w:cs="Times New Roman"/>
          <w:color w:val="auto"/>
          <w:szCs w:val="24"/>
        </w:rPr>
        <w:t>thoracostomy</w:t>
      </w:r>
      <w:proofErr w:type="spellEnd"/>
      <w:r w:rsidRPr="00C3102D">
        <w:rPr>
          <w:rFonts w:cs="Times New Roman"/>
          <w:color w:val="auto"/>
          <w:szCs w:val="24"/>
        </w:rPr>
        <w:t xml:space="preserve"> placement is required. Chest tube insertions for complicated effusions must be done under imaging guidance </w:t>
      </w:r>
      <w:r>
        <w:rPr>
          <w:rFonts w:cs="Times New Roman"/>
          <w:color w:val="auto"/>
          <w:szCs w:val="24"/>
        </w:rPr>
        <w:t>because</w:t>
      </w:r>
      <w:r w:rsidRPr="00C3102D">
        <w:rPr>
          <w:rFonts w:cs="Times New Roman"/>
          <w:color w:val="auto"/>
          <w:szCs w:val="24"/>
        </w:rPr>
        <w:t xml:space="preserve"> the added cost for the procedure is expected to be more than compensated by the increased success of drainage.</w:t>
      </w:r>
      <w:r w:rsidRPr="00384128">
        <w:rPr>
          <w:rStyle w:val="superscript"/>
        </w:rPr>
        <w:t>79</w:t>
      </w:r>
    </w:p>
    <w:p w14:paraId="49DF2B7D" w14:textId="2FDFC19A" w:rsidR="00FF7245" w:rsidRPr="00C3102D" w:rsidRDefault="003503A0">
      <w:pPr>
        <w:pStyle w:val="TX"/>
        <w:spacing w:afterLines="80" w:after="192"/>
        <w:rPr>
          <w:rFonts w:cs="Times New Roman"/>
          <w:color w:val="auto"/>
          <w:szCs w:val="24"/>
        </w:rPr>
      </w:pPr>
      <w:bookmarkStart w:id="536" w:name="534"/>
      <w:bookmarkEnd w:id="535"/>
      <w:r w:rsidRPr="00C3102D">
        <w:rPr>
          <w:rFonts w:cs="Times New Roman"/>
          <w:color w:val="auto"/>
          <w:szCs w:val="24"/>
        </w:rPr>
        <w:t xml:space="preserve">Only in </w:t>
      </w:r>
      <w:r>
        <w:rPr>
          <w:rFonts w:cs="Times New Roman"/>
          <w:color w:val="auto"/>
          <w:szCs w:val="24"/>
        </w:rPr>
        <w:t xml:space="preserve">a </w:t>
      </w:r>
      <w:r w:rsidRPr="00C3102D">
        <w:rPr>
          <w:rFonts w:cs="Times New Roman"/>
          <w:color w:val="auto"/>
          <w:szCs w:val="24"/>
        </w:rPr>
        <w:t>few specific circumstances is a thoracentesis not warranted; for example, if there is a strong suspicion of heart failure as a cause of the effusion(s), then a trial of medical therapy for heart failure can be done prior to a thoracentesis.</w:t>
      </w:r>
      <w:r w:rsidRPr="00384128">
        <w:rPr>
          <w:rStyle w:val="superscript"/>
        </w:rPr>
        <w:t>79</w:t>
      </w:r>
    </w:p>
    <w:p w14:paraId="11943527" w14:textId="2F03B670" w:rsidR="00FF7245" w:rsidRPr="00C3102D" w:rsidRDefault="003503A0">
      <w:pPr>
        <w:pStyle w:val="TX"/>
        <w:spacing w:afterLines="80" w:after="192"/>
        <w:rPr>
          <w:rFonts w:cs="Times New Roman"/>
          <w:color w:val="auto"/>
          <w:szCs w:val="24"/>
        </w:rPr>
      </w:pPr>
      <w:bookmarkStart w:id="537" w:name="535"/>
      <w:bookmarkEnd w:id="536"/>
      <w:r w:rsidRPr="00C3102D">
        <w:rPr>
          <w:rFonts w:cs="Times New Roman"/>
          <w:color w:val="auto"/>
          <w:szCs w:val="24"/>
        </w:rPr>
        <w:t>The palliation of dyspnea in persons with recurrent malignant fluid accumulation is an important therapeutic goal. The instillation of agents such as talc, tetracycline, doxycycline, or bleomycin into the pleural space (</w:t>
      </w:r>
      <w:r w:rsidRPr="00C13B99">
        <w:rPr>
          <w:rStyle w:val="KT"/>
          <w:highlight w:val="cyan"/>
        </w:rPr>
        <w:t>sclerotherapy</w:t>
      </w:r>
      <w:r w:rsidRPr="00C3102D">
        <w:rPr>
          <w:rFonts w:cs="Times New Roman"/>
          <w:color w:val="auto"/>
          <w:szCs w:val="24"/>
        </w:rPr>
        <w:t>) following chest tube drainage may be effective in fusing the pleura (</w:t>
      </w:r>
      <w:proofErr w:type="spellStart"/>
      <w:r w:rsidRPr="00C13B99">
        <w:rPr>
          <w:rStyle w:val="KT"/>
          <w:highlight w:val="cyan"/>
        </w:rPr>
        <w:t>pleurodesis</w:t>
      </w:r>
      <w:proofErr w:type="spellEnd"/>
      <w:r w:rsidRPr="00C3102D">
        <w:rPr>
          <w:rFonts w:cs="Times New Roman"/>
          <w:color w:val="auto"/>
          <w:szCs w:val="24"/>
        </w:rPr>
        <w:t xml:space="preserve">) and preventing the recurrence of the effusion. The type of malignancy involved, however, directly influences the success of </w:t>
      </w:r>
      <w:proofErr w:type="spellStart"/>
      <w:r w:rsidRPr="00C3102D">
        <w:rPr>
          <w:rFonts w:cs="Times New Roman"/>
          <w:color w:val="auto"/>
          <w:szCs w:val="24"/>
        </w:rPr>
        <w:t>pleurodesis</w:t>
      </w:r>
      <w:proofErr w:type="spellEnd"/>
      <w:r>
        <w:rPr>
          <w:rFonts w:cs="Times New Roman"/>
          <w:color w:val="auto"/>
          <w:szCs w:val="24"/>
        </w:rPr>
        <w:t>,</w:t>
      </w:r>
      <w:r w:rsidRPr="00C3102D">
        <w:rPr>
          <w:rFonts w:cs="Times New Roman"/>
          <w:color w:val="auto"/>
          <w:szCs w:val="24"/>
        </w:rPr>
        <w:t xml:space="preserve"> regardless of the </w:t>
      </w:r>
      <w:proofErr w:type="spellStart"/>
      <w:r w:rsidRPr="00C3102D">
        <w:rPr>
          <w:rFonts w:cs="Times New Roman"/>
          <w:color w:val="auto"/>
          <w:szCs w:val="24"/>
        </w:rPr>
        <w:t>sclerosing</w:t>
      </w:r>
      <w:proofErr w:type="spellEnd"/>
      <w:r w:rsidRPr="00C3102D">
        <w:rPr>
          <w:rFonts w:cs="Times New Roman"/>
          <w:color w:val="auto"/>
          <w:szCs w:val="24"/>
        </w:rPr>
        <w:t xml:space="preserve"> agent used</w:t>
      </w:r>
      <w:r>
        <w:rPr>
          <w:rFonts w:cs="Times New Roman"/>
          <w:color w:val="auto"/>
          <w:szCs w:val="24"/>
        </w:rPr>
        <w:t>,</w:t>
      </w:r>
      <w:r w:rsidRPr="00C3102D">
        <w:rPr>
          <w:rFonts w:cs="Times New Roman"/>
          <w:color w:val="auto"/>
          <w:szCs w:val="24"/>
        </w:rPr>
        <w:t xml:space="preserve"> with mesothelioma and lung cancer particularly prone to failure.</w:t>
      </w:r>
      <w:r w:rsidRPr="00384128">
        <w:rPr>
          <w:rStyle w:val="superscript"/>
        </w:rPr>
        <w:t>77</w:t>
      </w:r>
      <w:proofErr w:type="gramStart"/>
      <w:r w:rsidRPr="00384128">
        <w:rPr>
          <w:rStyle w:val="superscript"/>
        </w:rPr>
        <w:t>,90</w:t>
      </w:r>
      <w:proofErr w:type="gramEnd"/>
    </w:p>
    <w:p w14:paraId="7DC7CB5E" w14:textId="537AD071" w:rsidR="00FF7245" w:rsidRPr="00C3102D" w:rsidRDefault="003503A0">
      <w:pPr>
        <w:pStyle w:val="H3"/>
      </w:pPr>
      <w:bookmarkStart w:id="538" w:name="536"/>
      <w:bookmarkEnd w:id="537"/>
      <w:r w:rsidRPr="00C3102D">
        <w:t>Prognosis</w:t>
      </w:r>
    </w:p>
    <w:p w14:paraId="74D1C9CF" w14:textId="1075CD9D" w:rsidR="00FF7245" w:rsidRPr="00C3102D" w:rsidRDefault="003503A0">
      <w:pPr>
        <w:pStyle w:val="TXL"/>
        <w:spacing w:afterLines="80" w:after="192"/>
        <w:rPr>
          <w:rFonts w:cs="Times New Roman"/>
          <w:color w:val="auto"/>
          <w:szCs w:val="24"/>
        </w:rPr>
      </w:pPr>
      <w:bookmarkStart w:id="539" w:name="537"/>
      <w:bookmarkEnd w:id="538"/>
      <w:r w:rsidRPr="00C3102D">
        <w:rPr>
          <w:rFonts w:cs="Times New Roman"/>
          <w:color w:val="auto"/>
          <w:szCs w:val="24"/>
        </w:rPr>
        <w:t>Prognosis varies in accordance with the underlying disorder and subsequent response to directed therapy. The outcome in malignant effusions invariably carries a</w:t>
      </w:r>
      <w:r>
        <w:rPr>
          <w:rFonts w:cs="Times New Roman"/>
          <w:color w:val="auto"/>
          <w:szCs w:val="24"/>
        </w:rPr>
        <w:t>n</w:t>
      </w:r>
      <w:r w:rsidRPr="00C3102D">
        <w:rPr>
          <w:rFonts w:cs="Times New Roman"/>
          <w:color w:val="auto"/>
          <w:szCs w:val="24"/>
        </w:rPr>
        <w:t xml:space="preserve"> </w:t>
      </w:r>
      <w:r>
        <w:rPr>
          <w:rFonts w:cs="Times New Roman"/>
          <w:color w:val="auto"/>
          <w:szCs w:val="24"/>
        </w:rPr>
        <w:t xml:space="preserve">extremely </w:t>
      </w:r>
      <w:r w:rsidRPr="00C3102D">
        <w:rPr>
          <w:rFonts w:cs="Times New Roman"/>
          <w:color w:val="auto"/>
          <w:szCs w:val="24"/>
        </w:rPr>
        <w:t>poor prognosis</w:t>
      </w:r>
      <w:r>
        <w:rPr>
          <w:rFonts w:cs="Times New Roman"/>
          <w:color w:val="auto"/>
          <w:szCs w:val="24"/>
        </w:rPr>
        <w:t>,</w:t>
      </w:r>
      <w:r w:rsidRPr="00C3102D">
        <w:rPr>
          <w:rFonts w:cs="Times New Roman"/>
          <w:color w:val="auto"/>
          <w:szCs w:val="24"/>
        </w:rPr>
        <w:t xml:space="preserve"> with survival typically measured in months. While management in malignant effusion is primarily palliative, therapeutic options</w:t>
      </w:r>
      <w:r>
        <w:rPr>
          <w:rFonts w:cs="Times New Roman"/>
          <w:color w:val="auto"/>
          <w:szCs w:val="24"/>
        </w:rPr>
        <w:t>,</w:t>
      </w:r>
      <w:r w:rsidRPr="00C3102D">
        <w:rPr>
          <w:rFonts w:cs="Times New Roman"/>
          <w:color w:val="auto"/>
          <w:szCs w:val="24"/>
        </w:rPr>
        <w:t xml:space="preserve"> including thoracentesis, tube </w:t>
      </w:r>
      <w:proofErr w:type="spellStart"/>
      <w:r w:rsidRPr="00C3102D">
        <w:rPr>
          <w:rFonts w:cs="Times New Roman"/>
          <w:color w:val="auto"/>
          <w:szCs w:val="24"/>
        </w:rPr>
        <w:t>thoracostomy</w:t>
      </w:r>
      <w:proofErr w:type="spellEnd"/>
      <w:r w:rsidRPr="00C3102D">
        <w:rPr>
          <w:rFonts w:cs="Times New Roman"/>
          <w:color w:val="auto"/>
          <w:szCs w:val="24"/>
        </w:rPr>
        <w:t xml:space="preserve">, chemical </w:t>
      </w:r>
      <w:proofErr w:type="spellStart"/>
      <w:r w:rsidRPr="00C3102D">
        <w:rPr>
          <w:rFonts w:cs="Times New Roman"/>
          <w:color w:val="auto"/>
          <w:szCs w:val="24"/>
        </w:rPr>
        <w:t>pleurodesis</w:t>
      </w:r>
      <w:proofErr w:type="spellEnd"/>
      <w:r w:rsidRPr="00C3102D">
        <w:rPr>
          <w:rFonts w:cs="Times New Roman"/>
          <w:color w:val="auto"/>
          <w:szCs w:val="24"/>
        </w:rPr>
        <w:t xml:space="preserve">, and </w:t>
      </w:r>
      <w:proofErr w:type="spellStart"/>
      <w:r w:rsidRPr="00C3102D">
        <w:rPr>
          <w:rFonts w:cs="Times New Roman"/>
          <w:color w:val="auto"/>
          <w:szCs w:val="24"/>
        </w:rPr>
        <w:t>thoracoscopic</w:t>
      </w:r>
      <w:proofErr w:type="spellEnd"/>
      <w:r w:rsidRPr="00C3102D">
        <w:rPr>
          <w:rFonts w:cs="Times New Roman"/>
          <w:color w:val="auto"/>
          <w:szCs w:val="24"/>
        </w:rPr>
        <w:t xml:space="preserve"> powder </w:t>
      </w:r>
      <w:proofErr w:type="spellStart"/>
      <w:r w:rsidRPr="00C3102D">
        <w:rPr>
          <w:rFonts w:cs="Times New Roman"/>
          <w:color w:val="auto"/>
          <w:szCs w:val="24"/>
        </w:rPr>
        <w:t>poudrage</w:t>
      </w:r>
      <w:proofErr w:type="spellEnd"/>
      <w:r>
        <w:rPr>
          <w:rFonts w:cs="Times New Roman"/>
          <w:color w:val="auto"/>
          <w:szCs w:val="24"/>
        </w:rPr>
        <w:t>,</w:t>
      </w:r>
      <w:r w:rsidRPr="00C3102D">
        <w:rPr>
          <w:rFonts w:cs="Times New Roman"/>
          <w:color w:val="auto"/>
          <w:szCs w:val="24"/>
        </w:rPr>
        <w:t xml:space="preserve"> can result </w:t>
      </w:r>
      <w:proofErr w:type="gramStart"/>
      <w:r w:rsidRPr="00C3102D">
        <w:rPr>
          <w:rFonts w:cs="Times New Roman"/>
          <w:color w:val="auto"/>
          <w:szCs w:val="24"/>
        </w:rPr>
        <w:t>in a significant response.</w:t>
      </w:r>
      <w:r w:rsidRPr="00384128">
        <w:rPr>
          <w:rStyle w:val="superscript"/>
        </w:rPr>
        <w:t>80</w:t>
      </w:r>
      <w:r w:rsidRPr="00C3102D">
        <w:rPr>
          <w:rFonts w:cs="Times New Roman"/>
          <w:color w:val="auto"/>
          <w:szCs w:val="24"/>
        </w:rPr>
        <w:t xml:space="preserve"> </w:t>
      </w:r>
      <w:proofErr w:type="spellStart"/>
      <w:r w:rsidRPr="00C3102D">
        <w:rPr>
          <w:rFonts w:cs="Times New Roman"/>
          <w:color w:val="auto"/>
          <w:szCs w:val="24"/>
        </w:rPr>
        <w:t>Parapneumonic</w:t>
      </w:r>
      <w:proofErr w:type="spellEnd"/>
      <w:r w:rsidRPr="00C3102D">
        <w:rPr>
          <w:rFonts w:cs="Times New Roman"/>
          <w:color w:val="auto"/>
          <w:szCs w:val="24"/>
        </w:rPr>
        <w:t xml:space="preserve"> effusions</w:t>
      </w:r>
      <w:proofErr w:type="gramEnd"/>
      <w:r w:rsidRPr="00C3102D">
        <w:rPr>
          <w:rFonts w:cs="Times New Roman"/>
          <w:color w:val="auto"/>
          <w:szCs w:val="24"/>
        </w:rPr>
        <w:t xml:space="preserve">, on the other hand, when recognized and treated promptly, normally </w:t>
      </w:r>
      <w:r w:rsidRPr="00C3102D">
        <w:rPr>
          <w:rFonts w:cs="Times New Roman"/>
          <w:color w:val="auto"/>
          <w:szCs w:val="24"/>
        </w:rPr>
        <w:lastRenderedPageBreak/>
        <w:t xml:space="preserve">resolve without significant consequence. Most patients recover, but the mortality rate for </w:t>
      </w:r>
      <w:proofErr w:type="spellStart"/>
      <w:r w:rsidRPr="00C3102D">
        <w:rPr>
          <w:rFonts w:cs="Times New Roman"/>
          <w:color w:val="auto"/>
          <w:szCs w:val="24"/>
        </w:rPr>
        <w:t>parapneumonic</w:t>
      </w:r>
      <w:proofErr w:type="spellEnd"/>
      <w:r w:rsidRPr="00C3102D">
        <w:rPr>
          <w:rFonts w:cs="Times New Roman"/>
          <w:color w:val="auto"/>
          <w:szCs w:val="24"/>
        </w:rPr>
        <w:t xml:space="preserve"> effusions and empyema remains at approximately 10%. Approximately 15–25% of patients require surgical intervention, including decortication and/or </w:t>
      </w:r>
      <w:r>
        <w:rPr>
          <w:rFonts w:cs="Times New Roman"/>
          <w:color w:val="auto"/>
          <w:szCs w:val="24"/>
        </w:rPr>
        <w:t xml:space="preserve">an </w:t>
      </w:r>
      <w:r w:rsidRPr="00C3102D">
        <w:rPr>
          <w:rFonts w:cs="Times New Roman"/>
          <w:color w:val="auto"/>
          <w:szCs w:val="24"/>
        </w:rPr>
        <w:t>open drainage procedure.</w:t>
      </w:r>
      <w:r w:rsidRPr="00384128">
        <w:rPr>
          <w:rStyle w:val="superscript"/>
        </w:rPr>
        <w:t>91</w:t>
      </w:r>
    </w:p>
    <w:p w14:paraId="2F38035C" w14:textId="2E4C0842" w:rsidR="00FF7245" w:rsidRPr="00C3102D" w:rsidRDefault="003503A0">
      <w:pPr>
        <w:pStyle w:val="H2"/>
      </w:pPr>
      <w:bookmarkStart w:id="540" w:name="538"/>
      <w:bookmarkEnd w:id="539"/>
      <w:r w:rsidRPr="00C3102D">
        <w:t>Air in the Pleural Space</w:t>
      </w:r>
    </w:p>
    <w:p w14:paraId="12E5AF53" w14:textId="125DBE87" w:rsidR="00FF7245" w:rsidRPr="00C3102D" w:rsidRDefault="003503A0">
      <w:pPr>
        <w:pStyle w:val="TXL"/>
        <w:spacing w:afterLines="80" w:after="192"/>
        <w:rPr>
          <w:rFonts w:cs="Times New Roman"/>
          <w:color w:val="auto"/>
          <w:szCs w:val="24"/>
        </w:rPr>
      </w:pPr>
      <w:bookmarkStart w:id="541" w:name="539"/>
      <w:bookmarkEnd w:id="540"/>
      <w:r w:rsidRPr="00C3102D">
        <w:rPr>
          <w:rFonts w:cs="Times New Roman"/>
          <w:color w:val="auto"/>
          <w:szCs w:val="24"/>
        </w:rPr>
        <w:t xml:space="preserve">Pneumothorax is a relatively common disorder involving the abnormal presence of air or gas within the pleural space. Pneumothorax is traditionally referred to as </w:t>
      </w:r>
      <w:r w:rsidRPr="00384128">
        <w:rPr>
          <w:rStyle w:val="italic"/>
          <w:highlight w:val="green"/>
        </w:rPr>
        <w:t>spontaneous</w:t>
      </w:r>
      <w:r w:rsidRPr="00C3102D">
        <w:rPr>
          <w:rFonts w:cs="Times New Roman"/>
          <w:color w:val="auto"/>
          <w:szCs w:val="24"/>
        </w:rPr>
        <w:t xml:space="preserve"> when it occurs in the absence of indirect or intentional trauma in an individual with or without the presence of pleural or lung disease. Normal </w:t>
      </w:r>
      <w:proofErr w:type="spellStart"/>
      <w:r w:rsidRPr="00C3102D">
        <w:rPr>
          <w:rFonts w:cs="Times New Roman"/>
          <w:color w:val="auto"/>
          <w:szCs w:val="24"/>
        </w:rPr>
        <w:t>intrapleural</w:t>
      </w:r>
      <w:proofErr w:type="spellEnd"/>
      <w:r w:rsidRPr="00C3102D">
        <w:rPr>
          <w:rFonts w:cs="Times New Roman"/>
          <w:color w:val="auto"/>
          <w:szCs w:val="24"/>
        </w:rPr>
        <w:t xml:space="preserve"> pressure is negative (less than atmospheric pressure) because of inward lung and outward chest wall recoil. In pneumothorax, however, air enters the pleural space from outside the chest or from the lung itself via a virtual check-valve-like mechanism through mediastinal tissue planes or direct pleural perforation</w:t>
      </w:r>
      <w:r>
        <w:rPr>
          <w:rFonts w:cs="Times New Roman"/>
          <w:color w:val="auto"/>
          <w:szCs w:val="24"/>
        </w:rPr>
        <w:t>,</w:t>
      </w:r>
      <w:r w:rsidRPr="00C3102D">
        <w:rPr>
          <w:rFonts w:cs="Times New Roman"/>
          <w:color w:val="auto"/>
          <w:szCs w:val="24"/>
        </w:rPr>
        <w:t xml:space="preserve"> causing </w:t>
      </w:r>
      <w:proofErr w:type="spellStart"/>
      <w:r w:rsidRPr="00C3102D">
        <w:rPr>
          <w:rFonts w:cs="Times New Roman"/>
          <w:color w:val="auto"/>
          <w:szCs w:val="24"/>
        </w:rPr>
        <w:t>intrapleural</w:t>
      </w:r>
      <w:proofErr w:type="spellEnd"/>
      <w:r w:rsidRPr="00C3102D">
        <w:rPr>
          <w:rFonts w:cs="Times New Roman"/>
          <w:color w:val="auto"/>
          <w:szCs w:val="24"/>
        </w:rPr>
        <w:t xml:space="preserve"> pressure to increase and lung volume to decrease.</w:t>
      </w:r>
    </w:p>
    <w:p w14:paraId="1083C0E5" w14:textId="299B742A" w:rsidR="00FF7245" w:rsidRPr="00C3102D" w:rsidRDefault="003503A0">
      <w:pPr>
        <w:pStyle w:val="H3"/>
      </w:pPr>
      <w:bookmarkStart w:id="542" w:name="540"/>
      <w:bookmarkEnd w:id="541"/>
      <w:r w:rsidRPr="00C3102D">
        <w:t>Definition/Diagnosis</w:t>
      </w:r>
    </w:p>
    <w:p w14:paraId="298BDE72" w14:textId="31630741" w:rsidR="00FF7245" w:rsidRPr="00C3102D" w:rsidRDefault="003503A0">
      <w:pPr>
        <w:pStyle w:val="TXL"/>
        <w:spacing w:afterLines="80" w:after="192"/>
        <w:rPr>
          <w:rFonts w:cs="Times New Roman"/>
          <w:color w:val="auto"/>
          <w:szCs w:val="24"/>
        </w:rPr>
      </w:pPr>
      <w:bookmarkStart w:id="543" w:name="541"/>
      <w:bookmarkEnd w:id="542"/>
      <w:r w:rsidRPr="00384128">
        <w:rPr>
          <w:rStyle w:val="bold"/>
          <w:highlight w:val="cyan"/>
        </w:rPr>
        <w:t xml:space="preserve">Spontaneous </w:t>
      </w:r>
      <w:proofErr w:type="spellStart"/>
      <w:r w:rsidRPr="00384128">
        <w:rPr>
          <w:rStyle w:val="bold"/>
          <w:highlight w:val="cyan"/>
        </w:rPr>
        <w:t>pneumothoraces</w:t>
      </w:r>
      <w:proofErr w:type="spellEnd"/>
      <w:r w:rsidRPr="00C3102D">
        <w:rPr>
          <w:rFonts w:cs="Times New Roman"/>
          <w:color w:val="auto"/>
          <w:szCs w:val="24"/>
        </w:rPr>
        <w:t xml:space="preserve"> can be divided into </w:t>
      </w:r>
      <w:r>
        <w:rPr>
          <w:rFonts w:cs="Times New Roman"/>
          <w:color w:val="auto"/>
          <w:szCs w:val="24"/>
        </w:rPr>
        <w:t xml:space="preserve">a </w:t>
      </w:r>
      <w:r w:rsidRPr="00C3102D">
        <w:rPr>
          <w:rFonts w:cs="Times New Roman"/>
          <w:color w:val="auto"/>
          <w:szCs w:val="24"/>
        </w:rPr>
        <w:t>primary or idiopathic form that occurs in persons without a previous underlying lung disease and a secondary form occurring in individuals with a known underlying lung disease.</w:t>
      </w:r>
      <w:r w:rsidRPr="00384128">
        <w:rPr>
          <w:rStyle w:val="superscript"/>
        </w:rPr>
        <w:t>92</w:t>
      </w:r>
      <w:r w:rsidRPr="00C3102D">
        <w:rPr>
          <w:rFonts w:cs="Times New Roman"/>
          <w:color w:val="auto"/>
          <w:szCs w:val="24"/>
        </w:rPr>
        <w:t xml:space="preserve"> Other forms of pneumothorax that are sometimes separately described include </w:t>
      </w:r>
      <w:proofErr w:type="spellStart"/>
      <w:r w:rsidRPr="00C3102D">
        <w:rPr>
          <w:rFonts w:cs="Times New Roman"/>
          <w:color w:val="auto"/>
          <w:szCs w:val="24"/>
        </w:rPr>
        <w:t>catamenial</w:t>
      </w:r>
      <w:proofErr w:type="spellEnd"/>
      <w:r w:rsidRPr="00C3102D">
        <w:rPr>
          <w:rFonts w:cs="Times New Roman"/>
          <w:color w:val="auto"/>
          <w:szCs w:val="24"/>
        </w:rPr>
        <w:t>, iatrogenic, traumatic, and tension pneumothorax.</w:t>
      </w:r>
    </w:p>
    <w:p w14:paraId="75E1794D" w14:textId="3C7AA601" w:rsidR="00FF7245" w:rsidRPr="00C3102D" w:rsidRDefault="003503A0">
      <w:pPr>
        <w:pStyle w:val="TX"/>
        <w:spacing w:afterLines="80" w:after="192"/>
        <w:rPr>
          <w:rFonts w:cs="Times New Roman"/>
          <w:color w:val="auto"/>
          <w:szCs w:val="24"/>
        </w:rPr>
      </w:pPr>
      <w:bookmarkStart w:id="544" w:name="542"/>
      <w:bookmarkEnd w:id="543"/>
      <w:r w:rsidRPr="00C3102D">
        <w:rPr>
          <w:rFonts w:cs="Times New Roman"/>
          <w:color w:val="auto"/>
          <w:szCs w:val="24"/>
        </w:rPr>
        <w:t xml:space="preserve">A spontaneous </w:t>
      </w:r>
      <w:proofErr w:type="spellStart"/>
      <w:r w:rsidRPr="00C13B99">
        <w:rPr>
          <w:rStyle w:val="KT"/>
          <w:highlight w:val="cyan"/>
        </w:rPr>
        <w:t>pneumomediastinum</w:t>
      </w:r>
      <w:proofErr w:type="spellEnd"/>
      <w:r w:rsidRPr="00C3102D">
        <w:rPr>
          <w:rFonts w:cs="Times New Roman"/>
          <w:color w:val="auto"/>
          <w:szCs w:val="24"/>
        </w:rPr>
        <w:t xml:space="preserve"> refers to the presence of free air (</w:t>
      </w:r>
      <w:proofErr w:type="spellStart"/>
      <w:r w:rsidRPr="00C3102D">
        <w:rPr>
          <w:rFonts w:cs="Times New Roman"/>
          <w:color w:val="auto"/>
          <w:szCs w:val="24"/>
        </w:rPr>
        <w:t>extraluminal</w:t>
      </w:r>
      <w:proofErr w:type="spellEnd"/>
      <w:r w:rsidRPr="00C3102D">
        <w:rPr>
          <w:rFonts w:cs="Times New Roman"/>
          <w:color w:val="auto"/>
          <w:szCs w:val="24"/>
        </w:rPr>
        <w:t xml:space="preserve"> gas) in the mediastinum that happens without traumatic injury or known underlying disease, resulting from alveolar rupture. A secondary </w:t>
      </w:r>
      <w:proofErr w:type="spellStart"/>
      <w:r w:rsidRPr="00C3102D">
        <w:rPr>
          <w:rFonts w:cs="Times New Roman"/>
          <w:color w:val="auto"/>
          <w:szCs w:val="24"/>
        </w:rPr>
        <w:t>pneumomediastinum</w:t>
      </w:r>
      <w:proofErr w:type="spellEnd"/>
      <w:r w:rsidRPr="00C3102D">
        <w:rPr>
          <w:rFonts w:cs="Times New Roman"/>
          <w:color w:val="auto"/>
          <w:szCs w:val="24"/>
        </w:rPr>
        <w:t xml:space="preserve">, on the other hand, refers to free air </w:t>
      </w:r>
      <w:r w:rsidRPr="00C3102D">
        <w:rPr>
          <w:rFonts w:cs="Times New Roman"/>
          <w:color w:val="auto"/>
          <w:szCs w:val="24"/>
        </w:rPr>
        <w:lastRenderedPageBreak/>
        <w:t>introduced into the mediastinum following medical procedure complications or trauma, commonly occurring following perforation of the tracheobronchial tree or esophagus, or gas leaking into the thorax from the neck, chest wall, or abdomen.</w:t>
      </w:r>
      <w:r w:rsidRPr="00384128">
        <w:rPr>
          <w:rStyle w:val="superscript"/>
        </w:rPr>
        <w:t>93</w:t>
      </w:r>
    </w:p>
    <w:p w14:paraId="65F78086" w14:textId="4BC4456D" w:rsidR="00FF7245" w:rsidRPr="00C3102D" w:rsidRDefault="003503A0">
      <w:pPr>
        <w:pStyle w:val="H3"/>
      </w:pPr>
      <w:bookmarkStart w:id="545" w:name="543"/>
      <w:bookmarkEnd w:id="544"/>
      <w:r w:rsidRPr="00C3102D">
        <w:t>Clinical Signs and Symptoms</w:t>
      </w:r>
    </w:p>
    <w:p w14:paraId="630A70C4" w14:textId="3F1A03A8" w:rsidR="00FF7245" w:rsidRPr="00C3102D" w:rsidRDefault="003503A0">
      <w:pPr>
        <w:pStyle w:val="TXL"/>
        <w:spacing w:afterLines="80" w:after="192"/>
        <w:rPr>
          <w:rFonts w:cs="Times New Roman"/>
          <w:color w:val="auto"/>
          <w:szCs w:val="24"/>
        </w:rPr>
      </w:pPr>
      <w:bookmarkStart w:id="546" w:name="544"/>
      <w:bookmarkEnd w:id="545"/>
      <w:r w:rsidRPr="00C3102D">
        <w:rPr>
          <w:rFonts w:cs="Times New Roman"/>
          <w:color w:val="auto"/>
          <w:szCs w:val="24"/>
        </w:rPr>
        <w:t xml:space="preserve">The main symptoms of pneumothorax and </w:t>
      </w:r>
      <w:proofErr w:type="spellStart"/>
      <w:r w:rsidRPr="00C3102D">
        <w:rPr>
          <w:rFonts w:cs="Times New Roman"/>
          <w:color w:val="auto"/>
          <w:szCs w:val="24"/>
        </w:rPr>
        <w:t>pneumomediastinum</w:t>
      </w:r>
      <w:proofErr w:type="spellEnd"/>
      <w:r w:rsidRPr="00C3102D">
        <w:rPr>
          <w:rFonts w:cs="Times New Roman"/>
          <w:color w:val="auto"/>
          <w:szCs w:val="24"/>
        </w:rPr>
        <w:t xml:space="preserve"> are chest pain and dyspnea, which usually begin abruptly. </w:t>
      </w:r>
      <w:proofErr w:type="spellStart"/>
      <w:r w:rsidRPr="00C3102D">
        <w:rPr>
          <w:rFonts w:cs="Times New Roman"/>
          <w:color w:val="auto"/>
          <w:szCs w:val="24"/>
        </w:rPr>
        <w:t>Pneumomediastinum</w:t>
      </w:r>
      <w:proofErr w:type="spellEnd"/>
      <w:r w:rsidRPr="00C3102D">
        <w:rPr>
          <w:rFonts w:cs="Times New Roman"/>
          <w:color w:val="auto"/>
          <w:szCs w:val="24"/>
        </w:rPr>
        <w:t xml:space="preserve"> can manifest with variable signs and symptoms. The severity of the symptoms depends on the volume of air and the degree of the underlying disease. </w:t>
      </w:r>
      <w:r w:rsidRPr="00E71722">
        <w:rPr>
          <w:rStyle w:val="BX1REF"/>
          <w:highlight w:val="cyan"/>
        </w:rPr>
        <w:t>Box 5-11</w:t>
      </w:r>
      <w:r w:rsidRPr="00C3102D">
        <w:rPr>
          <w:rFonts w:cs="Times New Roman"/>
          <w:color w:val="auto"/>
          <w:szCs w:val="24"/>
        </w:rPr>
        <w:t xml:space="preserve"> </w:t>
      </w:r>
      <w:r>
        <w:rPr>
          <w:rFonts w:cs="Times New Roman"/>
          <w:color w:val="auto"/>
          <w:szCs w:val="24"/>
        </w:rPr>
        <w:t>presents</w:t>
      </w:r>
      <w:r w:rsidRPr="00C3102D">
        <w:rPr>
          <w:rFonts w:cs="Times New Roman"/>
          <w:color w:val="auto"/>
          <w:szCs w:val="24"/>
        </w:rPr>
        <w:t xml:space="preserve"> some common physical signs of pneumothorax and </w:t>
      </w:r>
      <w:proofErr w:type="spellStart"/>
      <w:r w:rsidRPr="00C3102D">
        <w:rPr>
          <w:rFonts w:cs="Times New Roman"/>
          <w:color w:val="auto"/>
          <w:szCs w:val="24"/>
        </w:rPr>
        <w:t>pneumomediastinum</w:t>
      </w:r>
      <w:proofErr w:type="spellEnd"/>
      <w:r w:rsidRPr="00C3102D">
        <w:rPr>
          <w:rFonts w:cs="Times New Roman"/>
          <w:color w:val="auto"/>
          <w:szCs w:val="24"/>
        </w:rPr>
        <w:t>.</w:t>
      </w:r>
    </w:p>
    <w:bookmarkEnd w:id="546" w:displacedByCustomXml="next"/>
    <w:sdt>
      <w:sdtPr>
        <w:rPr>
          <w:rFonts w:cs="Times New Roman"/>
          <w:bCs/>
          <w:color w:val="auto"/>
          <w:szCs w:val="24"/>
        </w:rPr>
        <w:alias w:val="BOX1"/>
        <w:tag w:val="11"/>
        <w:id w:val="-2037182566"/>
        <w:placeholder>
          <w:docPart w:val="DefaultPlaceholder_1082065158"/>
        </w:placeholder>
      </w:sdtPr>
      <w:sdtEndPr>
        <w:rPr>
          <w:bCs w:val="0"/>
        </w:rPr>
      </w:sdtEndPr>
      <w:sdtContent>
        <w:bookmarkStart w:id="547" w:name="545" w:displacedByCustomXml="prev"/>
        <w:p w14:paraId="2294F21C" w14:textId="15091279" w:rsidR="00FF7245" w:rsidRPr="00EE7331" w:rsidRDefault="003503A0">
          <w:pPr>
            <w:pStyle w:val="BX1T"/>
            <w:rPr>
              <w:highlight w:val="cyan"/>
            </w:rPr>
          </w:pPr>
          <w:r w:rsidRPr="00574B84">
            <w:rPr>
              <w:highlight w:val="cyan"/>
            </w:rPr>
            <w:t>Box 5-11</w:t>
          </w:r>
          <w:r w:rsidRPr="00EE7331">
            <w:rPr>
              <w:highlight w:val="cyan"/>
            </w:rPr>
            <w:t xml:space="preserve"> Common Physical Signs of Pneumothorax (Non-tension) and Pneumomediastinum</w:t>
          </w:r>
          <w:r w:rsidRPr="00EA7755">
            <w:rPr>
              <w:rStyle w:val="superscript"/>
              <w:highlight w:val="cyan"/>
            </w:rPr>
            <w:t>92</w:t>
          </w:r>
          <w:proofErr w:type="gramStart"/>
          <w:r w:rsidRPr="00EA7755">
            <w:rPr>
              <w:rStyle w:val="superscript"/>
              <w:highlight w:val="cyan"/>
            </w:rPr>
            <w:t>,93</w:t>
          </w:r>
          <w:proofErr w:type="gramEnd"/>
        </w:p>
        <w:p w14:paraId="4718ED05" w14:textId="57C0DD56" w:rsidR="00FF7245" w:rsidRPr="008D08A1" w:rsidRDefault="003503A0">
          <w:pPr>
            <w:pStyle w:val="BX1H1"/>
          </w:pPr>
          <w:bookmarkStart w:id="548" w:name="546"/>
          <w:bookmarkEnd w:id="547"/>
          <w:r w:rsidRPr="00EE7331">
            <w:rPr>
              <w:highlight w:val="cyan"/>
            </w:rPr>
            <w:t>Pneumothorax</w:t>
          </w:r>
        </w:p>
        <w:p w14:paraId="2249B248" w14:textId="77777777" w:rsidR="00FF7245" w:rsidRPr="00C3102D" w:rsidRDefault="003503A0">
          <w:pPr>
            <w:pStyle w:val="BX1BLF"/>
          </w:pPr>
          <w:bookmarkStart w:id="549" w:name="547"/>
          <w:bookmarkEnd w:id="548"/>
          <w:r w:rsidRPr="00C3102D">
            <w:t>Respiratory distress</w:t>
          </w:r>
        </w:p>
        <w:p w14:paraId="0049495B" w14:textId="77777777" w:rsidR="00FF7245" w:rsidRPr="00C3102D" w:rsidRDefault="003503A0">
          <w:pPr>
            <w:pStyle w:val="BX1BL"/>
          </w:pPr>
          <w:bookmarkStart w:id="550" w:name="548"/>
          <w:bookmarkEnd w:id="549"/>
          <w:r w:rsidRPr="00C3102D">
            <w:t>Tachypnea</w:t>
          </w:r>
        </w:p>
        <w:p w14:paraId="168FC954" w14:textId="77777777" w:rsidR="00FF7245" w:rsidRPr="00C3102D" w:rsidRDefault="003503A0">
          <w:pPr>
            <w:pStyle w:val="BX1BL"/>
          </w:pPr>
          <w:bookmarkStart w:id="551" w:name="549"/>
          <w:bookmarkEnd w:id="550"/>
          <w:r w:rsidRPr="00C3102D">
            <w:t>Asymmetric lung expansion (less expansion of the affected side)</w:t>
          </w:r>
        </w:p>
        <w:p w14:paraId="252B67DF" w14:textId="77777777" w:rsidR="00FF7245" w:rsidRPr="00C3102D" w:rsidRDefault="003503A0">
          <w:pPr>
            <w:pStyle w:val="BX1BL"/>
          </w:pPr>
          <w:bookmarkStart w:id="552" w:name="550"/>
          <w:bookmarkEnd w:id="551"/>
          <w:r w:rsidRPr="00C3102D">
            <w:t>Distant or absent breath sounds of the affected area</w:t>
          </w:r>
        </w:p>
        <w:p w14:paraId="0D3C9B61" w14:textId="77777777" w:rsidR="00FF7245" w:rsidRPr="00C3102D" w:rsidRDefault="003503A0">
          <w:pPr>
            <w:pStyle w:val="BX1BL"/>
          </w:pPr>
          <w:bookmarkStart w:id="553" w:name="551"/>
          <w:bookmarkEnd w:id="552"/>
          <w:proofErr w:type="spellStart"/>
          <w:r w:rsidRPr="00C3102D">
            <w:t>Hyperresonance</w:t>
          </w:r>
          <w:proofErr w:type="spellEnd"/>
          <w:r w:rsidRPr="00C3102D">
            <w:t xml:space="preserve"> on percussion (over the affected side)</w:t>
          </w:r>
        </w:p>
        <w:p w14:paraId="69219B39" w14:textId="77777777" w:rsidR="00FF7245" w:rsidRPr="00C3102D" w:rsidRDefault="003503A0">
          <w:pPr>
            <w:pStyle w:val="BX1BL"/>
          </w:pPr>
          <w:bookmarkStart w:id="554" w:name="552"/>
          <w:bookmarkEnd w:id="553"/>
          <w:r w:rsidRPr="00C3102D">
            <w:t>Adventitious lung sounds</w:t>
          </w:r>
        </w:p>
        <w:p w14:paraId="494CC262" w14:textId="77777777" w:rsidR="00FF7245" w:rsidRPr="00C3102D" w:rsidRDefault="003503A0">
          <w:pPr>
            <w:pStyle w:val="BX1BL"/>
          </w:pPr>
          <w:bookmarkStart w:id="555" w:name="553"/>
          <w:bookmarkEnd w:id="554"/>
          <w:r w:rsidRPr="00C3102D">
            <w:t>Tachycardia</w:t>
          </w:r>
        </w:p>
        <w:p w14:paraId="20C9F9ED" w14:textId="77777777" w:rsidR="00FF7245" w:rsidRPr="00C3102D" w:rsidRDefault="003503A0">
          <w:pPr>
            <w:pStyle w:val="BX1BLL"/>
          </w:pPr>
          <w:bookmarkStart w:id="556" w:name="554"/>
          <w:bookmarkEnd w:id="555"/>
          <w:proofErr w:type="spellStart"/>
          <w:r w:rsidRPr="00C3102D">
            <w:t>Pulsus</w:t>
          </w:r>
          <w:proofErr w:type="spellEnd"/>
          <w:r w:rsidRPr="00C3102D">
            <w:t xml:space="preserve"> </w:t>
          </w:r>
          <w:proofErr w:type="spellStart"/>
          <w:r w:rsidRPr="00C3102D">
            <w:t>paradoxus</w:t>
          </w:r>
          <w:proofErr w:type="spellEnd"/>
        </w:p>
        <w:p w14:paraId="7F85C825" w14:textId="1CF81DD6" w:rsidR="00FF7245" w:rsidRPr="008D08A1" w:rsidRDefault="003503A0">
          <w:pPr>
            <w:pStyle w:val="BX1H1"/>
          </w:pPr>
          <w:bookmarkStart w:id="557" w:name="555"/>
          <w:bookmarkEnd w:id="556"/>
          <w:proofErr w:type="spellStart"/>
          <w:r w:rsidRPr="00EE7331">
            <w:rPr>
              <w:highlight w:val="cyan"/>
            </w:rPr>
            <w:lastRenderedPageBreak/>
            <w:t>Pneumomediastinum</w:t>
          </w:r>
          <w:proofErr w:type="spellEnd"/>
        </w:p>
        <w:p w14:paraId="4A5C257B" w14:textId="77777777" w:rsidR="00FF7245" w:rsidRPr="00C3102D" w:rsidRDefault="003503A0">
          <w:pPr>
            <w:pStyle w:val="BX1BLF"/>
          </w:pPr>
          <w:bookmarkStart w:id="558" w:name="556"/>
          <w:bookmarkEnd w:id="557"/>
          <w:r w:rsidRPr="00C3102D">
            <w:t>Dyspnea</w:t>
          </w:r>
        </w:p>
        <w:p w14:paraId="4C16CB35" w14:textId="77777777" w:rsidR="00FF7245" w:rsidRPr="00C3102D" w:rsidRDefault="003503A0">
          <w:pPr>
            <w:pStyle w:val="BX1BL"/>
          </w:pPr>
          <w:bookmarkStart w:id="559" w:name="557"/>
          <w:bookmarkEnd w:id="558"/>
          <w:r w:rsidRPr="00C3102D">
            <w:t>Fever</w:t>
          </w:r>
        </w:p>
        <w:p w14:paraId="217E7CD5" w14:textId="77777777" w:rsidR="00FF7245" w:rsidRPr="00C3102D" w:rsidRDefault="003503A0">
          <w:pPr>
            <w:pStyle w:val="BX1BL"/>
          </w:pPr>
          <w:bookmarkStart w:id="560" w:name="558"/>
          <w:bookmarkEnd w:id="559"/>
          <w:r w:rsidRPr="00C3102D">
            <w:t>Dysphonia</w:t>
          </w:r>
        </w:p>
        <w:p w14:paraId="0C87C349" w14:textId="77777777" w:rsidR="00FF7245" w:rsidRPr="00C3102D" w:rsidRDefault="003503A0">
          <w:pPr>
            <w:pStyle w:val="BX1BL"/>
          </w:pPr>
          <w:bookmarkStart w:id="561" w:name="559"/>
          <w:bookmarkEnd w:id="560"/>
          <w:r w:rsidRPr="00C3102D">
            <w:t>Throat pain</w:t>
          </w:r>
        </w:p>
        <w:p w14:paraId="4F5B7B12" w14:textId="77777777" w:rsidR="00FF7245" w:rsidRPr="00C3102D" w:rsidRDefault="003503A0">
          <w:pPr>
            <w:pStyle w:val="BX1BL"/>
          </w:pPr>
          <w:bookmarkStart w:id="562" w:name="560"/>
          <w:bookmarkEnd w:id="561"/>
          <w:r w:rsidRPr="00C3102D">
            <w:t>Jaw pain</w:t>
          </w:r>
        </w:p>
        <w:p w14:paraId="038D3A2F" w14:textId="77777777" w:rsidR="00FF7245" w:rsidRPr="00C3102D" w:rsidRDefault="003503A0">
          <w:pPr>
            <w:pStyle w:val="BX1BL"/>
          </w:pPr>
          <w:bookmarkStart w:id="563" w:name="561"/>
          <w:bookmarkEnd w:id="562"/>
          <w:r w:rsidRPr="00C3102D">
            <w:t>Subcutaneous emphysema</w:t>
          </w:r>
        </w:p>
        <w:p w14:paraId="5BFDCBFA" w14:textId="15B52E84" w:rsidR="00FF7245" w:rsidRPr="00C3102D" w:rsidRDefault="003503A0">
          <w:pPr>
            <w:pStyle w:val="BX1BLL"/>
          </w:pPr>
          <w:bookmarkStart w:id="564" w:name="562"/>
          <w:bookmarkEnd w:id="563"/>
          <w:r w:rsidRPr="00C3102D">
            <w:t>Hamman sign (crunching, rasping sound, synchronous with the heartbeat, heard over the precordium)</w:t>
          </w:r>
        </w:p>
      </w:sdtContent>
    </w:sdt>
    <w:p w14:paraId="06812941" w14:textId="4CC28349" w:rsidR="00FF7245" w:rsidRPr="00C3102D" w:rsidRDefault="003503A0">
      <w:pPr>
        <w:pStyle w:val="TX"/>
        <w:spacing w:afterLines="80" w:after="192"/>
        <w:rPr>
          <w:rFonts w:cs="Times New Roman"/>
          <w:color w:val="auto"/>
          <w:szCs w:val="24"/>
        </w:rPr>
      </w:pPr>
      <w:bookmarkStart w:id="565" w:name="563"/>
      <w:bookmarkEnd w:id="564"/>
      <w:r w:rsidRPr="00C3102D">
        <w:rPr>
          <w:rFonts w:cs="Times New Roman"/>
          <w:color w:val="auto"/>
          <w:szCs w:val="24"/>
        </w:rPr>
        <w:t xml:space="preserve">A small amount of air in the pleural space may not manifest with any symptoms and have a normal physical exam. The triggering factors for </w:t>
      </w:r>
      <w:proofErr w:type="spellStart"/>
      <w:r w:rsidRPr="00C3102D">
        <w:rPr>
          <w:rFonts w:cs="Times New Roman"/>
          <w:color w:val="auto"/>
          <w:szCs w:val="24"/>
        </w:rPr>
        <w:t>pneumomediastinum</w:t>
      </w:r>
      <w:proofErr w:type="spellEnd"/>
      <w:r w:rsidRPr="00C3102D">
        <w:rPr>
          <w:rFonts w:cs="Times New Roman"/>
          <w:color w:val="auto"/>
          <w:szCs w:val="24"/>
        </w:rPr>
        <w:t xml:space="preserve"> include precipitating factors such as the Valsalva maneuver, illicit drug ingestion, vigorous vomiting or cough, </w:t>
      </w:r>
      <w:r>
        <w:rPr>
          <w:rFonts w:cs="Times New Roman"/>
          <w:color w:val="auto"/>
          <w:szCs w:val="24"/>
        </w:rPr>
        <w:t>and</w:t>
      </w:r>
      <w:r w:rsidRPr="00C3102D">
        <w:rPr>
          <w:rFonts w:cs="Times New Roman"/>
          <w:color w:val="auto"/>
          <w:szCs w:val="24"/>
        </w:rPr>
        <w:t xml:space="preserve"> activities leading to barotrauma (e.g., scuba diving, flying). A forceful cough from asthma is one of the most common triggers of spontaneous pneumomediastinum.</w:t>
      </w:r>
      <w:r w:rsidRPr="00384128">
        <w:rPr>
          <w:rStyle w:val="superscript"/>
        </w:rPr>
        <w:t>94</w:t>
      </w:r>
    </w:p>
    <w:p w14:paraId="241859FD" w14:textId="43A83C17" w:rsidR="00FF7245" w:rsidRPr="00C3102D" w:rsidRDefault="003503A0">
      <w:pPr>
        <w:pStyle w:val="H3"/>
      </w:pPr>
      <w:bookmarkStart w:id="566" w:name="564"/>
      <w:bookmarkEnd w:id="565"/>
      <w:r w:rsidRPr="00C3102D">
        <w:t>Etiology</w:t>
      </w:r>
    </w:p>
    <w:p w14:paraId="5540FB4D" w14:textId="483F3A7F" w:rsidR="00FF7245" w:rsidRPr="00C3102D" w:rsidRDefault="003503A0">
      <w:pPr>
        <w:pStyle w:val="TXL"/>
        <w:spacing w:afterLines="80" w:after="192"/>
        <w:rPr>
          <w:rFonts w:cs="Times New Roman"/>
          <w:color w:val="auto"/>
          <w:szCs w:val="24"/>
        </w:rPr>
      </w:pPr>
      <w:bookmarkStart w:id="567" w:name="565"/>
      <w:bookmarkEnd w:id="566"/>
      <w:r w:rsidRPr="00C3102D">
        <w:rPr>
          <w:rFonts w:cs="Times New Roman"/>
          <w:color w:val="auto"/>
          <w:szCs w:val="24"/>
        </w:rPr>
        <w:t xml:space="preserve">In some cases of pneumothorax, air enters the </w:t>
      </w:r>
      <w:proofErr w:type="spellStart"/>
      <w:r w:rsidRPr="00C3102D">
        <w:rPr>
          <w:rFonts w:cs="Times New Roman"/>
          <w:color w:val="auto"/>
          <w:szCs w:val="24"/>
        </w:rPr>
        <w:t>intrapleural</w:t>
      </w:r>
      <w:proofErr w:type="spellEnd"/>
      <w:r w:rsidRPr="00C3102D">
        <w:rPr>
          <w:rFonts w:cs="Times New Roman"/>
          <w:color w:val="auto"/>
          <w:szCs w:val="24"/>
        </w:rPr>
        <w:t xml:space="preserve"> space without preceding trauma and without an underlying history of lung disease. This type of pneumothorax is commonly referred to as </w:t>
      </w:r>
      <w:r w:rsidRPr="00C13B99">
        <w:rPr>
          <w:rStyle w:val="KT"/>
          <w:highlight w:val="cyan"/>
        </w:rPr>
        <w:t>primary spontaneous pneumothorax</w:t>
      </w:r>
      <w:r w:rsidRPr="00EE7331">
        <w:rPr>
          <w:rFonts w:cs="Times New Roman"/>
          <w:color w:val="auto"/>
          <w:szCs w:val="24"/>
          <w:highlight w:val="cyan"/>
        </w:rPr>
        <w:t xml:space="preserve"> </w:t>
      </w:r>
      <w:r w:rsidRPr="00C3102D">
        <w:rPr>
          <w:rFonts w:cs="Times New Roman"/>
          <w:color w:val="auto"/>
          <w:szCs w:val="24"/>
        </w:rPr>
        <w:t xml:space="preserve">(PSP). There are times when a pneumothorax is diagnosed as PSP; however, the patient has subclinical lung disease that can be detected only by CT scanning. These patients are typically between the ages of 18 and 40 years, </w:t>
      </w:r>
      <w:r>
        <w:rPr>
          <w:rFonts w:cs="Times New Roman"/>
          <w:color w:val="auto"/>
          <w:szCs w:val="24"/>
        </w:rPr>
        <w:t xml:space="preserve">are </w:t>
      </w:r>
      <w:r w:rsidRPr="00C3102D">
        <w:rPr>
          <w:rFonts w:cs="Times New Roman"/>
          <w:color w:val="auto"/>
          <w:szCs w:val="24"/>
        </w:rPr>
        <w:t xml:space="preserve">tall and </w:t>
      </w:r>
      <w:r>
        <w:rPr>
          <w:rFonts w:cs="Times New Roman"/>
          <w:color w:val="auto"/>
          <w:szCs w:val="24"/>
        </w:rPr>
        <w:t>slim,</w:t>
      </w:r>
      <w:r w:rsidRPr="00C3102D">
        <w:rPr>
          <w:rFonts w:cs="Times New Roman"/>
          <w:color w:val="auto"/>
          <w:szCs w:val="24"/>
        </w:rPr>
        <w:t xml:space="preserve"> </w:t>
      </w:r>
      <w:r w:rsidRPr="00C3102D">
        <w:rPr>
          <w:rFonts w:cs="Times New Roman"/>
          <w:color w:val="auto"/>
          <w:szCs w:val="24"/>
        </w:rPr>
        <w:lastRenderedPageBreak/>
        <w:t>and often smoke tobacco.</w:t>
      </w:r>
      <w:r w:rsidRPr="00384128">
        <w:rPr>
          <w:rStyle w:val="superscript"/>
        </w:rPr>
        <w:t>92</w:t>
      </w:r>
    </w:p>
    <w:p w14:paraId="38F5A23F" w14:textId="6978B726" w:rsidR="00FF7245" w:rsidRPr="00C3102D" w:rsidRDefault="003503A0">
      <w:pPr>
        <w:pStyle w:val="TX"/>
        <w:spacing w:afterLines="80" w:after="192"/>
        <w:rPr>
          <w:rFonts w:cs="Times New Roman"/>
          <w:color w:val="auto"/>
          <w:szCs w:val="24"/>
        </w:rPr>
      </w:pPr>
      <w:bookmarkStart w:id="568" w:name="566"/>
      <w:bookmarkEnd w:id="567"/>
      <w:r w:rsidRPr="00C13B99">
        <w:rPr>
          <w:rStyle w:val="KT"/>
          <w:highlight w:val="cyan"/>
        </w:rPr>
        <w:t>Secondary spontaneous pneumothorax</w:t>
      </w:r>
      <w:r w:rsidRPr="00C3102D">
        <w:rPr>
          <w:rFonts w:cs="Times New Roman"/>
          <w:color w:val="auto"/>
          <w:szCs w:val="24"/>
        </w:rPr>
        <w:t xml:space="preserve"> (SSP) occurs in people with a wide variety of parenchymal lung diseases. These lung diseases cause structural alterations that allow air to enter the pleural space via distended, damaged, or compromised alveoli. Iatrogenic pneumothorax is a type of traumatic pneumothorax resulting from pleural injury.</w:t>
      </w:r>
      <w:r w:rsidRPr="00384128">
        <w:rPr>
          <w:rStyle w:val="superscript"/>
        </w:rPr>
        <w:t>92</w:t>
      </w:r>
      <w:r w:rsidRPr="00C3102D">
        <w:rPr>
          <w:rFonts w:cs="Times New Roman"/>
          <w:color w:val="auto"/>
          <w:szCs w:val="24"/>
        </w:rPr>
        <w:t xml:space="preserve"> </w:t>
      </w:r>
      <w:proofErr w:type="gramStart"/>
      <w:r w:rsidRPr="00C3102D">
        <w:rPr>
          <w:rFonts w:cs="Times New Roman"/>
          <w:color w:val="auto"/>
          <w:szCs w:val="24"/>
        </w:rPr>
        <w:t>In</w:t>
      </w:r>
      <w:proofErr w:type="gramEnd"/>
      <w:r w:rsidRPr="00C3102D">
        <w:rPr>
          <w:rFonts w:cs="Times New Roman"/>
          <w:color w:val="auto"/>
          <w:szCs w:val="24"/>
        </w:rPr>
        <w:t xml:space="preserve"> this type of pneumothorax, air enters the pleural space because of a diagnostic or therapeutic medical intervention. </w:t>
      </w:r>
      <w:proofErr w:type="spellStart"/>
      <w:r w:rsidRPr="00C3102D">
        <w:rPr>
          <w:rFonts w:cs="Times New Roman"/>
          <w:color w:val="auto"/>
          <w:szCs w:val="24"/>
        </w:rPr>
        <w:t>Pneumomediastinum</w:t>
      </w:r>
      <w:proofErr w:type="spellEnd"/>
      <w:r w:rsidRPr="00C3102D">
        <w:rPr>
          <w:rFonts w:cs="Times New Roman"/>
          <w:color w:val="auto"/>
          <w:szCs w:val="24"/>
        </w:rPr>
        <w:t xml:space="preserve"> may occur spontaneously or because of trauma.</w:t>
      </w:r>
    </w:p>
    <w:p w14:paraId="425E2C98" w14:textId="281621DD" w:rsidR="00FF7245" w:rsidRPr="00C3102D" w:rsidRDefault="003503A0">
      <w:pPr>
        <w:pStyle w:val="H3"/>
      </w:pPr>
      <w:bookmarkStart w:id="569" w:name="567"/>
      <w:bookmarkEnd w:id="568"/>
      <w:r w:rsidRPr="00C3102D">
        <w:t>Epidemiology</w:t>
      </w:r>
    </w:p>
    <w:p w14:paraId="31E197AA" w14:textId="1A493CE4" w:rsidR="00FF7245" w:rsidRPr="00C3102D" w:rsidRDefault="003503A0">
      <w:pPr>
        <w:pStyle w:val="TXL"/>
        <w:spacing w:afterLines="80" w:after="192"/>
        <w:rPr>
          <w:rFonts w:cs="Times New Roman"/>
          <w:color w:val="auto"/>
          <w:szCs w:val="24"/>
        </w:rPr>
      </w:pPr>
      <w:bookmarkStart w:id="570" w:name="568"/>
      <w:bookmarkEnd w:id="569"/>
      <w:r w:rsidRPr="00C3102D">
        <w:rPr>
          <w:rFonts w:cs="Times New Roman"/>
          <w:color w:val="auto"/>
          <w:szCs w:val="24"/>
        </w:rPr>
        <w:t>Pneumothorax is estimated to occur in more than 20,000 individuals in the United States and cost</w:t>
      </w:r>
      <w:r>
        <w:rPr>
          <w:rFonts w:cs="Times New Roman"/>
          <w:color w:val="auto"/>
          <w:szCs w:val="24"/>
        </w:rPr>
        <w:t>s</w:t>
      </w:r>
      <w:r w:rsidRPr="00C3102D">
        <w:rPr>
          <w:rFonts w:cs="Times New Roman"/>
          <w:color w:val="auto"/>
          <w:szCs w:val="24"/>
        </w:rPr>
        <w:t xml:space="preserve"> over $130 million annually in added healthcare expenses. The estimated annual incidence of PSP is between 7.4</w:t>
      </w:r>
      <w:r>
        <w:rPr>
          <w:rFonts w:cs="Times New Roman"/>
          <w:color w:val="auto"/>
          <w:szCs w:val="24"/>
        </w:rPr>
        <w:t xml:space="preserve"> and </w:t>
      </w:r>
      <w:r w:rsidRPr="00C3102D">
        <w:rPr>
          <w:rFonts w:cs="Times New Roman"/>
          <w:color w:val="auto"/>
          <w:szCs w:val="24"/>
        </w:rPr>
        <w:t>18 cases per 100,000 persons in men and 1.2–6 cases per 100,000 persons in women, wh</w:t>
      </w:r>
      <w:r>
        <w:rPr>
          <w:rFonts w:cs="Times New Roman"/>
          <w:color w:val="auto"/>
          <w:szCs w:val="24"/>
        </w:rPr>
        <w:t>ereas</w:t>
      </w:r>
      <w:r w:rsidRPr="00C3102D">
        <w:rPr>
          <w:rFonts w:cs="Times New Roman"/>
          <w:color w:val="auto"/>
          <w:szCs w:val="24"/>
        </w:rPr>
        <w:t xml:space="preserve"> the incidence estimate of SSP is 6.3 cases per 100,000 persons annually in men and 2 cases per 100,000 persons annually in women.</w:t>
      </w:r>
      <w:r w:rsidRPr="00384128">
        <w:rPr>
          <w:rStyle w:val="superscript"/>
        </w:rPr>
        <w:t>92</w:t>
      </w:r>
      <w:r w:rsidRPr="00C3102D">
        <w:rPr>
          <w:rFonts w:cs="Times New Roman"/>
          <w:color w:val="auto"/>
          <w:szCs w:val="24"/>
        </w:rPr>
        <w:t xml:space="preserve"> While difficult to accurately determine, it is likely that the incidence estimates for spontaneous pneumothorax are underestimated. PSP occurs less commonly in children than in adults. Chronic obstructive pulmonary disease (COPD) involving primarily emphysema is the most common cause of SSP and carries an estimated incidence of approximately 26 cases per 100,000 persons.</w:t>
      </w:r>
    </w:p>
    <w:p w14:paraId="3684236F" w14:textId="16A97DEB" w:rsidR="00FF7245" w:rsidRPr="00C3102D" w:rsidRDefault="003503A0">
      <w:pPr>
        <w:pStyle w:val="TX"/>
        <w:spacing w:afterLines="80" w:after="192"/>
        <w:rPr>
          <w:rFonts w:cs="Times New Roman"/>
          <w:color w:val="auto"/>
          <w:szCs w:val="24"/>
        </w:rPr>
      </w:pPr>
      <w:bookmarkStart w:id="571" w:name="569"/>
      <w:bookmarkEnd w:id="570"/>
      <w:r w:rsidRPr="00C3102D">
        <w:rPr>
          <w:rFonts w:cs="Times New Roman"/>
          <w:color w:val="auto"/>
          <w:szCs w:val="24"/>
        </w:rPr>
        <w:t xml:space="preserve">Spontaneous </w:t>
      </w:r>
      <w:proofErr w:type="spellStart"/>
      <w:r w:rsidRPr="00C3102D">
        <w:rPr>
          <w:rFonts w:cs="Times New Roman"/>
          <w:color w:val="auto"/>
          <w:szCs w:val="24"/>
        </w:rPr>
        <w:t>pneumomediastinum</w:t>
      </w:r>
      <w:proofErr w:type="spellEnd"/>
      <w:r w:rsidRPr="00C3102D">
        <w:rPr>
          <w:rFonts w:cs="Times New Roman"/>
          <w:color w:val="auto"/>
          <w:szCs w:val="24"/>
        </w:rPr>
        <w:t xml:space="preserve"> typically occurs in young adults, healthy individuals with no serious underlying pulmonary disease who are between 20 and 40 years of age. There is a slight predominance for m</w:t>
      </w:r>
      <w:r>
        <w:rPr>
          <w:rFonts w:cs="Times New Roman"/>
          <w:color w:val="auto"/>
          <w:szCs w:val="24"/>
        </w:rPr>
        <w:t>en</w:t>
      </w:r>
      <w:r w:rsidRPr="00C3102D">
        <w:rPr>
          <w:rFonts w:cs="Times New Roman"/>
          <w:color w:val="auto"/>
          <w:szCs w:val="24"/>
        </w:rPr>
        <w:t>.</w:t>
      </w:r>
      <w:r w:rsidRPr="00384128">
        <w:rPr>
          <w:rStyle w:val="superscript"/>
        </w:rPr>
        <w:t>92</w:t>
      </w:r>
    </w:p>
    <w:p w14:paraId="06502887" w14:textId="741DD726" w:rsidR="00FF7245" w:rsidRPr="00C3102D" w:rsidRDefault="003503A0">
      <w:pPr>
        <w:pStyle w:val="H3"/>
      </w:pPr>
      <w:bookmarkStart w:id="572" w:name="570"/>
      <w:bookmarkEnd w:id="571"/>
      <w:r w:rsidRPr="00C3102D">
        <w:t>Pathology/Pathophysiology</w:t>
      </w:r>
    </w:p>
    <w:p w14:paraId="4C2F764B" w14:textId="06B1C488" w:rsidR="00FF7245" w:rsidRPr="00C3102D" w:rsidRDefault="003503A0">
      <w:pPr>
        <w:pStyle w:val="TXL"/>
        <w:spacing w:afterLines="80" w:after="192"/>
        <w:rPr>
          <w:rFonts w:cs="Times New Roman"/>
          <w:color w:val="auto"/>
          <w:szCs w:val="24"/>
        </w:rPr>
      </w:pPr>
      <w:bookmarkStart w:id="573" w:name="571"/>
      <w:bookmarkEnd w:id="572"/>
      <w:r w:rsidRPr="00BE67F7">
        <w:rPr>
          <w:rFonts w:cs="Times New Roman"/>
          <w:bCs/>
          <w:color w:val="auto"/>
          <w:szCs w:val="24"/>
        </w:rPr>
        <w:t>Spontaneous pneumothorax</w:t>
      </w:r>
      <w:r w:rsidRPr="00C3102D">
        <w:rPr>
          <w:rFonts w:cs="Times New Roman"/>
          <w:color w:val="auto"/>
          <w:szCs w:val="24"/>
        </w:rPr>
        <w:t xml:space="preserve"> occurs mostly from the rupture of blebs and bullae. This is thought </w:t>
      </w:r>
      <w:r w:rsidRPr="00C3102D">
        <w:rPr>
          <w:rFonts w:cs="Times New Roman"/>
          <w:color w:val="auto"/>
          <w:szCs w:val="24"/>
        </w:rPr>
        <w:lastRenderedPageBreak/>
        <w:t xml:space="preserve">to be related to increased shear forces in the apex (apical pleural blebs), especially in tall, young people without parenchymal lung disease. Spontaneous </w:t>
      </w:r>
      <w:proofErr w:type="spellStart"/>
      <w:r w:rsidRPr="00C3102D">
        <w:rPr>
          <w:rFonts w:cs="Times New Roman"/>
          <w:color w:val="auto"/>
          <w:szCs w:val="24"/>
        </w:rPr>
        <w:t>pneumomediastinum</w:t>
      </w:r>
      <w:proofErr w:type="spellEnd"/>
      <w:r w:rsidRPr="00C3102D">
        <w:rPr>
          <w:rFonts w:cs="Times New Roman"/>
          <w:color w:val="auto"/>
          <w:szCs w:val="24"/>
        </w:rPr>
        <w:t xml:space="preserve"> occurs when air leaks through small alveolar ruptures to the surrounding </w:t>
      </w:r>
      <w:proofErr w:type="spellStart"/>
      <w:r w:rsidRPr="00C3102D">
        <w:rPr>
          <w:rFonts w:cs="Times New Roman"/>
          <w:color w:val="auto"/>
          <w:szCs w:val="24"/>
        </w:rPr>
        <w:t>bronchovascular</w:t>
      </w:r>
      <w:proofErr w:type="spellEnd"/>
      <w:r w:rsidRPr="00C3102D">
        <w:rPr>
          <w:rFonts w:cs="Times New Roman"/>
          <w:color w:val="auto"/>
          <w:szCs w:val="24"/>
        </w:rPr>
        <w:t xml:space="preserve"> sheath.</w:t>
      </w:r>
      <w:r w:rsidRPr="00384128">
        <w:rPr>
          <w:rStyle w:val="superscript"/>
        </w:rPr>
        <w:t>93</w:t>
      </w:r>
      <w:r w:rsidRPr="00C3102D">
        <w:rPr>
          <w:rFonts w:cs="Times New Roman"/>
          <w:color w:val="auto"/>
          <w:szCs w:val="24"/>
        </w:rPr>
        <w:t xml:space="preserve"> Air escapes into the surrounding connective tissue and dissects further into the mediastinum. Less commonly, </w:t>
      </w:r>
      <w:proofErr w:type="spellStart"/>
      <w:r w:rsidRPr="00C3102D">
        <w:rPr>
          <w:rFonts w:cs="Times New Roman"/>
          <w:color w:val="auto"/>
          <w:szCs w:val="24"/>
        </w:rPr>
        <w:t>pneumomediastinum</w:t>
      </w:r>
      <w:proofErr w:type="spellEnd"/>
      <w:r w:rsidRPr="00C3102D">
        <w:rPr>
          <w:rFonts w:cs="Times New Roman"/>
          <w:color w:val="auto"/>
          <w:szCs w:val="24"/>
        </w:rPr>
        <w:t xml:space="preserve"> results from air escaping from the upper respiratory tract, intrathoracic airways, or gastrointestinal tract (e.g., esophageal perforation). Esophageal trauma or elevated airway pressures may also allow air to dissect into the mediastinum. Air may then travel superiorly into the visceral, retropharyngeal, and subcutaneous spaces of the neck and can then continue throughout the body.</w:t>
      </w:r>
    </w:p>
    <w:p w14:paraId="53D9FE60" w14:textId="37D3D207" w:rsidR="00FF7245" w:rsidRPr="00C3102D" w:rsidRDefault="003503A0">
      <w:pPr>
        <w:pStyle w:val="H3"/>
      </w:pPr>
      <w:bookmarkStart w:id="574" w:name="572"/>
      <w:bookmarkEnd w:id="573"/>
      <w:r w:rsidRPr="00C3102D">
        <w:t>Risk Factors</w:t>
      </w:r>
    </w:p>
    <w:p w14:paraId="6D008EA0" w14:textId="6CCD56BE" w:rsidR="00FF7245" w:rsidRPr="00C3102D" w:rsidRDefault="003503A0">
      <w:pPr>
        <w:pStyle w:val="TXL"/>
        <w:spacing w:afterLines="80" w:after="192"/>
        <w:rPr>
          <w:rFonts w:cs="Times New Roman"/>
          <w:color w:val="auto"/>
          <w:szCs w:val="24"/>
        </w:rPr>
      </w:pPr>
      <w:bookmarkStart w:id="575" w:name="573"/>
      <w:bookmarkEnd w:id="574"/>
      <w:r w:rsidRPr="00C3102D">
        <w:rPr>
          <w:rFonts w:cs="Times New Roman"/>
          <w:color w:val="auto"/>
          <w:szCs w:val="24"/>
        </w:rPr>
        <w:t xml:space="preserve">Risk factors for PSP, SSP, and </w:t>
      </w:r>
      <w:proofErr w:type="spellStart"/>
      <w:r w:rsidRPr="00C3102D">
        <w:rPr>
          <w:rFonts w:cs="Times New Roman"/>
          <w:color w:val="auto"/>
          <w:szCs w:val="24"/>
        </w:rPr>
        <w:t>pneumomediastinum</w:t>
      </w:r>
      <w:proofErr w:type="spellEnd"/>
      <w:r w:rsidRPr="00C3102D">
        <w:rPr>
          <w:rFonts w:cs="Times New Roman"/>
          <w:color w:val="auto"/>
          <w:szCs w:val="24"/>
        </w:rPr>
        <w:t xml:space="preserve"> are listed in </w:t>
      </w:r>
      <w:r w:rsidRPr="00E71722">
        <w:rPr>
          <w:rStyle w:val="BX1REF"/>
          <w:highlight w:val="cyan"/>
        </w:rPr>
        <w:t>Box 5-12</w:t>
      </w:r>
      <w:r w:rsidRPr="00C3102D">
        <w:rPr>
          <w:rFonts w:cs="Times New Roman"/>
          <w:color w:val="auto"/>
          <w:szCs w:val="24"/>
        </w:rPr>
        <w:t>.</w:t>
      </w:r>
    </w:p>
    <w:bookmarkEnd w:id="575" w:displacedByCustomXml="next"/>
    <w:sdt>
      <w:sdtPr>
        <w:rPr>
          <w:rFonts w:cs="Times New Roman"/>
          <w:bCs/>
          <w:color w:val="auto"/>
          <w:szCs w:val="24"/>
        </w:rPr>
        <w:alias w:val="BOX1"/>
        <w:tag w:val="12"/>
        <w:id w:val="-1800913461"/>
        <w:placeholder>
          <w:docPart w:val="DefaultPlaceholder_1082065158"/>
        </w:placeholder>
      </w:sdtPr>
      <w:sdtEndPr>
        <w:rPr>
          <w:bCs w:val="0"/>
        </w:rPr>
      </w:sdtEndPr>
      <w:sdtContent>
        <w:bookmarkStart w:id="576" w:name="574" w:displacedByCustomXml="prev"/>
        <w:p w14:paraId="496C8397" w14:textId="181669DA" w:rsidR="00FF7245" w:rsidRPr="008D08A1" w:rsidRDefault="003503A0">
          <w:pPr>
            <w:pStyle w:val="BX1T"/>
          </w:pPr>
          <w:r w:rsidRPr="00E02A5E">
            <w:rPr>
              <w:highlight w:val="cyan"/>
            </w:rPr>
            <w:t>Box 5-12</w:t>
          </w:r>
          <w:r w:rsidRPr="00EE7331">
            <w:rPr>
              <w:highlight w:val="cyan"/>
            </w:rPr>
            <w:t xml:space="preserve"> Risk Factors for Pneumothorax and Pneumomediastinum</w:t>
          </w:r>
          <w:r w:rsidRPr="00EA7755">
            <w:rPr>
              <w:rStyle w:val="superscript"/>
              <w:highlight w:val="cyan"/>
            </w:rPr>
            <w:t>92</w:t>
          </w:r>
          <w:proofErr w:type="gramStart"/>
          <w:r w:rsidRPr="00EA7755">
            <w:rPr>
              <w:rStyle w:val="superscript"/>
              <w:highlight w:val="cyan"/>
            </w:rPr>
            <w:t>,94</w:t>
          </w:r>
          <w:proofErr w:type="gramEnd"/>
        </w:p>
        <w:p w14:paraId="63010E3F" w14:textId="759D5C4D" w:rsidR="00FF7245" w:rsidRPr="008D08A1" w:rsidRDefault="003503A0">
          <w:pPr>
            <w:pStyle w:val="BX1H1"/>
          </w:pPr>
          <w:bookmarkStart w:id="577" w:name="575"/>
          <w:bookmarkEnd w:id="576"/>
          <w:r w:rsidRPr="00EE7331">
            <w:rPr>
              <w:highlight w:val="cyan"/>
            </w:rPr>
            <w:t>Primary Spontaneous Pneumothorax</w:t>
          </w:r>
        </w:p>
        <w:p w14:paraId="3A8C7149" w14:textId="77777777" w:rsidR="00FF7245" w:rsidRPr="00C3102D" w:rsidRDefault="003503A0">
          <w:pPr>
            <w:pStyle w:val="BX1BLF"/>
          </w:pPr>
          <w:bookmarkStart w:id="578" w:name="576"/>
          <w:bookmarkEnd w:id="577"/>
          <w:r w:rsidRPr="00C3102D">
            <w:t>Smoking</w:t>
          </w:r>
        </w:p>
        <w:p w14:paraId="38E2D4A9" w14:textId="07FA77A1" w:rsidR="00FF7245" w:rsidRPr="00C3102D" w:rsidRDefault="003503A0">
          <w:pPr>
            <w:pStyle w:val="BX1BL"/>
          </w:pPr>
          <w:bookmarkStart w:id="579" w:name="577"/>
          <w:bookmarkEnd w:id="578"/>
          <w:r w:rsidRPr="00C3102D">
            <w:t xml:space="preserve">Tall, </w:t>
          </w:r>
          <w:r>
            <w:t>slim</w:t>
          </w:r>
          <w:r w:rsidRPr="00C3102D">
            <w:t xml:space="preserve"> stature in a healthy person</w:t>
          </w:r>
        </w:p>
        <w:p w14:paraId="71053ABF" w14:textId="77777777" w:rsidR="00FF7245" w:rsidRPr="00C3102D" w:rsidRDefault="003503A0">
          <w:pPr>
            <w:pStyle w:val="BX1BL"/>
          </w:pPr>
          <w:bookmarkStart w:id="580" w:name="578"/>
          <w:bookmarkEnd w:id="579"/>
          <w:proofErr w:type="spellStart"/>
          <w:r w:rsidRPr="00C3102D">
            <w:t>Marfan</w:t>
          </w:r>
          <w:proofErr w:type="spellEnd"/>
          <w:r w:rsidRPr="00C3102D">
            <w:t xml:space="preserve"> syndrome</w:t>
          </w:r>
        </w:p>
        <w:p w14:paraId="70ABAC0B" w14:textId="77777777" w:rsidR="00FF7245" w:rsidRPr="00C3102D" w:rsidRDefault="003503A0">
          <w:pPr>
            <w:pStyle w:val="BX1BL"/>
          </w:pPr>
          <w:bookmarkStart w:id="581" w:name="579"/>
          <w:bookmarkEnd w:id="580"/>
          <w:r w:rsidRPr="00C3102D">
            <w:t>Pregnancy</w:t>
          </w:r>
        </w:p>
        <w:p w14:paraId="04F4092D" w14:textId="77777777" w:rsidR="00FF7245" w:rsidRPr="00C3102D" w:rsidRDefault="003503A0">
          <w:pPr>
            <w:pStyle w:val="BX1BLL"/>
          </w:pPr>
          <w:bookmarkStart w:id="582" w:name="580"/>
          <w:bookmarkEnd w:id="581"/>
          <w:r w:rsidRPr="00C3102D">
            <w:t>Familial pneumothorax</w:t>
          </w:r>
        </w:p>
        <w:p w14:paraId="2110BB79" w14:textId="30EAF3B4" w:rsidR="00FF7245" w:rsidRPr="00EE7331" w:rsidRDefault="003503A0">
          <w:pPr>
            <w:pStyle w:val="BX1H1"/>
            <w:rPr>
              <w:highlight w:val="cyan"/>
            </w:rPr>
          </w:pPr>
          <w:bookmarkStart w:id="583" w:name="581"/>
          <w:bookmarkEnd w:id="582"/>
          <w:r w:rsidRPr="00EE7331">
            <w:rPr>
              <w:highlight w:val="cyan"/>
            </w:rPr>
            <w:t>Secondary Spontaneous Pneumothorax</w:t>
          </w:r>
        </w:p>
        <w:p w14:paraId="19F4C64F" w14:textId="3B19534E" w:rsidR="00FF7245" w:rsidRPr="00C3102D" w:rsidRDefault="003503A0">
          <w:pPr>
            <w:pStyle w:val="BX1BLF"/>
          </w:pPr>
          <w:bookmarkStart w:id="584" w:name="582"/>
          <w:bookmarkEnd w:id="583"/>
          <w:r w:rsidRPr="00C3102D">
            <w:t>C</w:t>
          </w:r>
          <w:r>
            <w:t>hronic obstructive pulmonary disease</w:t>
          </w:r>
        </w:p>
        <w:p w14:paraId="5E6884C3" w14:textId="77777777" w:rsidR="00FF7245" w:rsidRPr="00C3102D" w:rsidRDefault="003503A0">
          <w:pPr>
            <w:pStyle w:val="BX1BL"/>
          </w:pPr>
          <w:bookmarkStart w:id="585" w:name="583"/>
          <w:bookmarkEnd w:id="584"/>
          <w:r w:rsidRPr="00C3102D">
            <w:lastRenderedPageBreak/>
            <w:t>Asthma</w:t>
          </w:r>
        </w:p>
        <w:p w14:paraId="6ABA124A" w14:textId="77777777" w:rsidR="00FF7245" w:rsidRPr="00C3102D" w:rsidRDefault="003503A0">
          <w:pPr>
            <w:pStyle w:val="BX1BL"/>
          </w:pPr>
          <w:bookmarkStart w:id="586" w:name="584"/>
          <w:bookmarkEnd w:id="585"/>
          <w:r w:rsidRPr="00C3102D">
            <w:t>Human immunodeficiency virus/acquired immunodeficiency syndrome</w:t>
          </w:r>
        </w:p>
        <w:p w14:paraId="7F5C9ED5" w14:textId="77777777" w:rsidR="00FF7245" w:rsidRPr="00C3102D" w:rsidRDefault="003503A0">
          <w:pPr>
            <w:pStyle w:val="BX1BL"/>
          </w:pPr>
          <w:bookmarkStart w:id="587" w:name="585"/>
          <w:bookmarkEnd w:id="586"/>
          <w:r w:rsidRPr="00C3102D">
            <w:t>Necrotizing pneumonia</w:t>
          </w:r>
        </w:p>
        <w:p w14:paraId="1F465E8C" w14:textId="77777777" w:rsidR="00FF7245" w:rsidRPr="00C3102D" w:rsidRDefault="003503A0">
          <w:pPr>
            <w:pStyle w:val="BX1BL"/>
          </w:pPr>
          <w:bookmarkStart w:id="588" w:name="586"/>
          <w:bookmarkEnd w:id="587"/>
          <w:r w:rsidRPr="00C3102D">
            <w:t>Tuberculosis</w:t>
          </w:r>
        </w:p>
        <w:p w14:paraId="69A5DC6D" w14:textId="77777777" w:rsidR="00FF7245" w:rsidRPr="00C3102D" w:rsidRDefault="003503A0">
          <w:pPr>
            <w:pStyle w:val="BX1BL"/>
          </w:pPr>
          <w:bookmarkStart w:id="589" w:name="587"/>
          <w:bookmarkEnd w:id="588"/>
          <w:r w:rsidRPr="00C3102D">
            <w:t>Sarcoidosis</w:t>
          </w:r>
        </w:p>
        <w:p w14:paraId="1B062AF3" w14:textId="77777777" w:rsidR="00FF7245" w:rsidRPr="00C3102D" w:rsidRDefault="003503A0">
          <w:pPr>
            <w:pStyle w:val="BX1BL"/>
          </w:pPr>
          <w:bookmarkStart w:id="590" w:name="588"/>
          <w:bookmarkEnd w:id="589"/>
          <w:r w:rsidRPr="00C3102D">
            <w:t>Cystic fibrosis</w:t>
          </w:r>
        </w:p>
        <w:p w14:paraId="56AA6E96" w14:textId="77777777" w:rsidR="00FF7245" w:rsidRPr="00C3102D" w:rsidRDefault="003503A0">
          <w:pPr>
            <w:pStyle w:val="BX1BL"/>
          </w:pPr>
          <w:bookmarkStart w:id="591" w:name="589"/>
          <w:bookmarkEnd w:id="590"/>
          <w:r w:rsidRPr="00C3102D">
            <w:t>Bronchogenic carcinoma or metastatic malignancy</w:t>
          </w:r>
        </w:p>
        <w:p w14:paraId="6361672D" w14:textId="77777777" w:rsidR="00FF7245" w:rsidRPr="00C3102D" w:rsidRDefault="003503A0">
          <w:pPr>
            <w:pStyle w:val="BX1BL"/>
          </w:pPr>
          <w:bookmarkStart w:id="592" w:name="590"/>
          <w:bookmarkEnd w:id="591"/>
          <w:r w:rsidRPr="00C3102D">
            <w:t>Idiopathic pulmonary fibrosis</w:t>
          </w:r>
        </w:p>
        <w:p w14:paraId="2AC01EC3" w14:textId="77777777" w:rsidR="00FF7245" w:rsidRPr="00C3102D" w:rsidRDefault="003503A0">
          <w:pPr>
            <w:pStyle w:val="BX1BL"/>
          </w:pPr>
          <w:bookmarkStart w:id="593" w:name="591"/>
          <w:bookmarkEnd w:id="592"/>
          <w:r w:rsidRPr="00C3102D">
            <w:t>Inhalational and intravenous drug use</w:t>
          </w:r>
        </w:p>
        <w:p w14:paraId="2768EA85" w14:textId="77777777" w:rsidR="00FF7245" w:rsidRPr="00C3102D" w:rsidRDefault="003503A0">
          <w:pPr>
            <w:pStyle w:val="BX1BL"/>
          </w:pPr>
          <w:bookmarkStart w:id="594" w:name="592"/>
          <w:bookmarkEnd w:id="593"/>
          <w:r w:rsidRPr="00C3102D">
            <w:t>Interstitial lung diseases associated with connective tissue diseases</w:t>
          </w:r>
        </w:p>
        <w:p w14:paraId="7EF9B552" w14:textId="77777777" w:rsidR="00FF7245" w:rsidRPr="00C3102D" w:rsidRDefault="003503A0">
          <w:pPr>
            <w:pStyle w:val="BX1BL"/>
          </w:pPr>
          <w:bookmarkStart w:id="595" w:name="593"/>
          <w:bookmarkEnd w:id="594"/>
          <w:proofErr w:type="spellStart"/>
          <w:r w:rsidRPr="00C3102D">
            <w:t>Lymphangioleiomyomatosis</w:t>
          </w:r>
          <w:proofErr w:type="spellEnd"/>
        </w:p>
        <w:p w14:paraId="4CAE1628" w14:textId="77777777" w:rsidR="00FF7245" w:rsidRPr="00C3102D" w:rsidRDefault="003503A0">
          <w:pPr>
            <w:pStyle w:val="BX1BL"/>
          </w:pPr>
          <w:bookmarkStart w:id="596" w:name="594"/>
          <w:bookmarkEnd w:id="595"/>
          <w:r w:rsidRPr="00C3102D">
            <w:t xml:space="preserve">Langerhans cell </w:t>
          </w:r>
          <w:proofErr w:type="spellStart"/>
          <w:r w:rsidRPr="00C3102D">
            <w:t>histiocytosis</w:t>
          </w:r>
          <w:proofErr w:type="spellEnd"/>
        </w:p>
        <w:p w14:paraId="4D94D0AD" w14:textId="77777777" w:rsidR="00FF7245" w:rsidRPr="00C3102D" w:rsidRDefault="003503A0">
          <w:pPr>
            <w:pStyle w:val="BX1BL"/>
          </w:pPr>
          <w:bookmarkStart w:id="597" w:name="595"/>
          <w:bookmarkEnd w:id="596"/>
          <w:r w:rsidRPr="00C3102D">
            <w:t>Severe acute respiratory syndrome (SARS)</w:t>
          </w:r>
        </w:p>
        <w:p w14:paraId="61165603" w14:textId="77777777" w:rsidR="00FF7245" w:rsidRPr="00C3102D" w:rsidRDefault="003503A0">
          <w:pPr>
            <w:pStyle w:val="BX1BL"/>
          </w:pPr>
          <w:bookmarkStart w:id="598" w:name="596"/>
          <w:bookmarkEnd w:id="597"/>
          <w:r w:rsidRPr="00C3102D">
            <w:t xml:space="preserve">Thoracic endometriosis and </w:t>
          </w:r>
          <w:proofErr w:type="spellStart"/>
          <w:r w:rsidRPr="00C3102D">
            <w:t>catamenial</w:t>
          </w:r>
          <w:proofErr w:type="spellEnd"/>
          <w:r w:rsidRPr="00C3102D">
            <w:t xml:space="preserve"> pneumothorax</w:t>
          </w:r>
        </w:p>
        <w:p w14:paraId="30EE90C6" w14:textId="77777777" w:rsidR="00FF7245" w:rsidRPr="00C3102D" w:rsidRDefault="003503A0">
          <w:pPr>
            <w:pStyle w:val="BX1BLL"/>
          </w:pPr>
          <w:bookmarkStart w:id="599" w:name="597"/>
          <w:bookmarkEnd w:id="598"/>
          <w:r w:rsidRPr="00C3102D">
            <w:t xml:space="preserve">Collagen vascular disease, including </w:t>
          </w:r>
          <w:proofErr w:type="spellStart"/>
          <w:r w:rsidRPr="00C3102D">
            <w:t>Marfan</w:t>
          </w:r>
          <w:proofErr w:type="spellEnd"/>
          <w:r w:rsidRPr="00C3102D">
            <w:t xml:space="preserve"> syndrome</w:t>
          </w:r>
        </w:p>
        <w:p w14:paraId="4B34D40C" w14:textId="4094124A" w:rsidR="00FF7245" w:rsidRPr="00EE7331" w:rsidRDefault="003503A0">
          <w:pPr>
            <w:pStyle w:val="BX1H1"/>
            <w:rPr>
              <w:highlight w:val="cyan"/>
            </w:rPr>
          </w:pPr>
          <w:bookmarkStart w:id="600" w:name="598"/>
          <w:bookmarkEnd w:id="599"/>
          <w:proofErr w:type="spellStart"/>
          <w:r w:rsidRPr="00EE7331">
            <w:rPr>
              <w:highlight w:val="cyan"/>
            </w:rPr>
            <w:t>Pneumomediastinum</w:t>
          </w:r>
          <w:proofErr w:type="spellEnd"/>
        </w:p>
        <w:p w14:paraId="44B79B36" w14:textId="77777777" w:rsidR="00FF7245" w:rsidRPr="00C3102D" w:rsidRDefault="003503A0">
          <w:pPr>
            <w:pStyle w:val="BX1BLF"/>
          </w:pPr>
          <w:bookmarkStart w:id="601" w:name="599"/>
          <w:bookmarkEnd w:id="600"/>
          <w:r w:rsidRPr="00C3102D">
            <w:t>Acute generation of high intrathoracic pressures</w:t>
          </w:r>
        </w:p>
        <w:p w14:paraId="52CA5210" w14:textId="77777777" w:rsidR="00FF7245" w:rsidRPr="00C3102D" w:rsidRDefault="003503A0">
          <w:pPr>
            <w:pStyle w:val="BX1BL"/>
          </w:pPr>
          <w:bookmarkStart w:id="602" w:name="600"/>
          <w:bookmarkEnd w:id="601"/>
          <w:r w:rsidRPr="00C3102D">
            <w:t>Asthma</w:t>
          </w:r>
        </w:p>
        <w:p w14:paraId="36BB1BC9" w14:textId="77777777" w:rsidR="00FF7245" w:rsidRPr="00C3102D" w:rsidRDefault="003503A0">
          <w:pPr>
            <w:pStyle w:val="BX1BL"/>
          </w:pPr>
          <w:bookmarkStart w:id="603" w:name="601"/>
          <w:bookmarkEnd w:id="602"/>
          <w:r w:rsidRPr="00C3102D">
            <w:lastRenderedPageBreak/>
            <w:t>Respiratory tract infection</w:t>
          </w:r>
        </w:p>
        <w:p w14:paraId="4325BE0B" w14:textId="77777777" w:rsidR="00FF7245" w:rsidRPr="00C3102D" w:rsidRDefault="003503A0">
          <w:pPr>
            <w:pStyle w:val="BX1BL"/>
          </w:pPr>
          <w:bookmarkStart w:id="604" w:name="602"/>
          <w:bookmarkEnd w:id="603"/>
          <w:r w:rsidRPr="00C3102D">
            <w:t>Parturition</w:t>
          </w:r>
        </w:p>
        <w:p w14:paraId="19F8858A" w14:textId="77777777" w:rsidR="00FF7245" w:rsidRPr="00C3102D" w:rsidRDefault="003503A0">
          <w:pPr>
            <w:pStyle w:val="BX1BL"/>
          </w:pPr>
          <w:bookmarkStart w:id="605" w:name="603"/>
          <w:bookmarkEnd w:id="604"/>
          <w:r w:rsidRPr="00C3102D">
            <w:t>Emesis</w:t>
          </w:r>
        </w:p>
        <w:p w14:paraId="6E27B4EE" w14:textId="77777777" w:rsidR="00FF7245" w:rsidRPr="00C3102D" w:rsidRDefault="003503A0">
          <w:pPr>
            <w:pStyle w:val="BX1BL"/>
          </w:pPr>
          <w:bookmarkStart w:id="606" w:name="604"/>
          <w:bookmarkEnd w:id="605"/>
          <w:r w:rsidRPr="00C3102D">
            <w:t>Severe cough</w:t>
          </w:r>
        </w:p>
        <w:p w14:paraId="0454F857" w14:textId="77777777" w:rsidR="00FF7245" w:rsidRPr="00C3102D" w:rsidRDefault="003503A0">
          <w:pPr>
            <w:pStyle w:val="BX1BL"/>
          </w:pPr>
          <w:bookmarkStart w:id="607" w:name="605"/>
          <w:bookmarkEnd w:id="606"/>
          <w:r w:rsidRPr="00C3102D">
            <w:t>Mechanical ventilation</w:t>
          </w:r>
        </w:p>
        <w:p w14:paraId="4AC7C80B" w14:textId="77777777" w:rsidR="00FF7245" w:rsidRPr="00C3102D" w:rsidRDefault="003503A0">
          <w:pPr>
            <w:pStyle w:val="BX1BL"/>
          </w:pPr>
          <w:bookmarkStart w:id="608" w:name="606"/>
          <w:bookmarkEnd w:id="607"/>
          <w:r w:rsidRPr="00C3102D">
            <w:t>Trauma or surgical disruption of the oropharyngeal, esophageal, or respiratory mucosa</w:t>
          </w:r>
        </w:p>
        <w:p w14:paraId="6D522ECD" w14:textId="468C310B" w:rsidR="00FF7245" w:rsidRPr="00C3102D" w:rsidRDefault="003503A0">
          <w:pPr>
            <w:pStyle w:val="BX1BLL"/>
          </w:pPr>
          <w:bookmarkStart w:id="609" w:name="607"/>
          <w:bookmarkEnd w:id="608"/>
          <w:r w:rsidRPr="00C3102D">
            <w:t>Athletic competition</w:t>
          </w:r>
        </w:p>
      </w:sdtContent>
    </w:sdt>
    <w:p w14:paraId="48FD49CE" w14:textId="542D2EBC" w:rsidR="00FF7245" w:rsidRPr="00C3102D" w:rsidRDefault="003503A0">
      <w:pPr>
        <w:pStyle w:val="H3"/>
      </w:pPr>
      <w:bookmarkStart w:id="610" w:name="608"/>
      <w:bookmarkEnd w:id="609"/>
      <w:r w:rsidRPr="00C3102D">
        <w:t>Complications</w:t>
      </w:r>
    </w:p>
    <w:p w14:paraId="38053582" w14:textId="1C859FDA" w:rsidR="00FF7245" w:rsidRPr="00C3102D" w:rsidRDefault="003503A0">
      <w:pPr>
        <w:pStyle w:val="TXL"/>
        <w:spacing w:afterLines="80" w:after="192"/>
        <w:rPr>
          <w:rFonts w:cs="Times New Roman"/>
          <w:color w:val="auto"/>
          <w:szCs w:val="24"/>
        </w:rPr>
      </w:pPr>
      <w:bookmarkStart w:id="611" w:name="609"/>
      <w:bookmarkEnd w:id="610"/>
      <w:r w:rsidRPr="00C3102D">
        <w:rPr>
          <w:rFonts w:cs="Times New Roman"/>
          <w:color w:val="auto"/>
          <w:szCs w:val="24"/>
        </w:rPr>
        <w:t>Complications can take place in all forms of pneumothorax and are usually categorized as either acute or long term. Acute complications include air leaks due to continued leakage of air from the lung into the pleural space or air leaking around the chest tube insertion site</w:t>
      </w:r>
      <w:r>
        <w:rPr>
          <w:rFonts w:cs="Times New Roman"/>
          <w:color w:val="auto"/>
          <w:szCs w:val="24"/>
        </w:rPr>
        <w:t>; they</w:t>
      </w:r>
      <w:r w:rsidRPr="00C3102D">
        <w:rPr>
          <w:rFonts w:cs="Times New Roman"/>
          <w:color w:val="auto"/>
          <w:szCs w:val="24"/>
        </w:rPr>
        <w:t xml:space="preserve"> are more common in </w:t>
      </w:r>
      <w:r>
        <w:rPr>
          <w:rFonts w:cs="Times New Roman"/>
          <w:color w:val="auto"/>
          <w:szCs w:val="24"/>
        </w:rPr>
        <w:t>SSP</w:t>
      </w:r>
      <w:r w:rsidRPr="00C3102D">
        <w:rPr>
          <w:rFonts w:cs="Times New Roman"/>
          <w:color w:val="auto"/>
          <w:szCs w:val="24"/>
        </w:rPr>
        <w:t xml:space="preserve"> than in PSP. Failure of the lung to </w:t>
      </w:r>
      <w:proofErr w:type="spellStart"/>
      <w:r w:rsidRPr="00C3102D">
        <w:rPr>
          <w:rFonts w:cs="Times New Roman"/>
          <w:color w:val="auto"/>
          <w:szCs w:val="24"/>
        </w:rPr>
        <w:t>reexpand</w:t>
      </w:r>
      <w:proofErr w:type="spellEnd"/>
      <w:r w:rsidRPr="00C3102D">
        <w:rPr>
          <w:rFonts w:cs="Times New Roman"/>
          <w:color w:val="auto"/>
          <w:szCs w:val="24"/>
        </w:rPr>
        <w:t xml:space="preserve"> may complicate pneumothorax from a persistent air leak, an endobronchial obstruction, a trapped lung, or a </w:t>
      </w:r>
      <w:proofErr w:type="spellStart"/>
      <w:r w:rsidRPr="00C3102D">
        <w:rPr>
          <w:rFonts w:cs="Times New Roman"/>
          <w:color w:val="auto"/>
          <w:szCs w:val="24"/>
        </w:rPr>
        <w:t>mispositioned</w:t>
      </w:r>
      <w:proofErr w:type="spellEnd"/>
      <w:r w:rsidRPr="00C3102D">
        <w:rPr>
          <w:rFonts w:cs="Times New Roman"/>
          <w:color w:val="auto"/>
          <w:szCs w:val="24"/>
        </w:rPr>
        <w:t xml:space="preserve"> chest tube. </w:t>
      </w:r>
      <w:proofErr w:type="spellStart"/>
      <w:r w:rsidRPr="00C3102D">
        <w:rPr>
          <w:rFonts w:cs="Times New Roman"/>
          <w:color w:val="auto"/>
          <w:szCs w:val="24"/>
        </w:rPr>
        <w:t>Reexpansion</w:t>
      </w:r>
      <w:proofErr w:type="spellEnd"/>
      <w:r w:rsidRPr="00C3102D">
        <w:rPr>
          <w:rFonts w:cs="Times New Roman"/>
          <w:color w:val="auto"/>
          <w:szCs w:val="24"/>
        </w:rPr>
        <w:t xml:space="preserve"> pulmonary edema may occur when the lung is rapidly expanded following a relatively extended collapse. Other associated difficulties include bilateral pneumothorax, </w:t>
      </w:r>
      <w:proofErr w:type="spellStart"/>
      <w:r w:rsidRPr="00C3102D">
        <w:rPr>
          <w:rFonts w:cs="Times New Roman"/>
          <w:color w:val="auto"/>
          <w:szCs w:val="24"/>
        </w:rPr>
        <w:t>hemothorax</w:t>
      </w:r>
      <w:proofErr w:type="spellEnd"/>
      <w:r w:rsidRPr="00C3102D">
        <w:rPr>
          <w:rFonts w:cs="Times New Roman"/>
          <w:color w:val="auto"/>
          <w:szCs w:val="24"/>
        </w:rPr>
        <w:t xml:space="preserve">, empyema, </w:t>
      </w:r>
      <w:r>
        <w:rPr>
          <w:rFonts w:cs="Times New Roman"/>
          <w:color w:val="auto"/>
          <w:szCs w:val="24"/>
        </w:rPr>
        <w:t>and</w:t>
      </w:r>
      <w:r w:rsidRPr="00C3102D">
        <w:rPr>
          <w:rFonts w:cs="Times New Roman"/>
          <w:color w:val="auto"/>
          <w:szCs w:val="24"/>
        </w:rPr>
        <w:t xml:space="preserve"> acute respiratory failure. Problems that </w:t>
      </w:r>
      <w:r>
        <w:rPr>
          <w:rFonts w:cs="Times New Roman"/>
          <w:color w:val="auto"/>
          <w:szCs w:val="24"/>
        </w:rPr>
        <w:t xml:space="preserve">are </w:t>
      </w:r>
      <w:r w:rsidRPr="00C3102D">
        <w:rPr>
          <w:rFonts w:cs="Times New Roman"/>
          <w:color w:val="auto"/>
          <w:szCs w:val="24"/>
        </w:rPr>
        <w:t xml:space="preserve">more likely </w:t>
      </w:r>
      <w:r>
        <w:rPr>
          <w:rFonts w:cs="Times New Roman"/>
          <w:color w:val="auto"/>
          <w:szCs w:val="24"/>
        </w:rPr>
        <w:t xml:space="preserve">to </w:t>
      </w:r>
      <w:r w:rsidRPr="00C3102D">
        <w:rPr>
          <w:rFonts w:cs="Times New Roman"/>
          <w:color w:val="auto"/>
          <w:szCs w:val="24"/>
        </w:rPr>
        <w:t xml:space="preserve">occur </w:t>
      </w:r>
      <w:r>
        <w:rPr>
          <w:rFonts w:cs="Times New Roman"/>
          <w:color w:val="auto"/>
          <w:szCs w:val="24"/>
        </w:rPr>
        <w:t>in</w:t>
      </w:r>
      <w:r w:rsidRPr="00C3102D">
        <w:rPr>
          <w:rFonts w:cs="Times New Roman"/>
          <w:color w:val="auto"/>
          <w:szCs w:val="24"/>
        </w:rPr>
        <w:t xml:space="preserve"> </w:t>
      </w:r>
      <w:r>
        <w:rPr>
          <w:rFonts w:cs="Times New Roman"/>
          <w:color w:val="auto"/>
          <w:szCs w:val="24"/>
        </w:rPr>
        <w:t>the</w:t>
      </w:r>
      <w:r w:rsidRPr="00C3102D">
        <w:rPr>
          <w:rFonts w:cs="Times New Roman"/>
          <w:color w:val="auto"/>
          <w:szCs w:val="24"/>
        </w:rPr>
        <w:t xml:space="preserve"> long term include persistent pneumothorax (failure of the lung to </w:t>
      </w:r>
      <w:proofErr w:type="spellStart"/>
      <w:r w:rsidRPr="00C3102D">
        <w:rPr>
          <w:rFonts w:cs="Times New Roman"/>
          <w:color w:val="auto"/>
          <w:szCs w:val="24"/>
        </w:rPr>
        <w:t>reexpand</w:t>
      </w:r>
      <w:proofErr w:type="spellEnd"/>
      <w:r w:rsidRPr="00C3102D">
        <w:rPr>
          <w:rFonts w:cs="Times New Roman"/>
          <w:color w:val="auto"/>
          <w:szCs w:val="24"/>
        </w:rPr>
        <w:t xml:space="preserve">) and pneumothorax recurrence. In most cases of complications for </w:t>
      </w:r>
      <w:proofErr w:type="spellStart"/>
      <w:r w:rsidRPr="00C3102D">
        <w:rPr>
          <w:rFonts w:cs="Times New Roman"/>
          <w:color w:val="auto"/>
          <w:szCs w:val="24"/>
        </w:rPr>
        <w:t>pneumomediastinum</w:t>
      </w:r>
      <w:proofErr w:type="spellEnd"/>
      <w:r w:rsidRPr="00C3102D">
        <w:rPr>
          <w:rFonts w:cs="Times New Roman"/>
          <w:color w:val="auto"/>
          <w:szCs w:val="24"/>
        </w:rPr>
        <w:t>, the movement of air into the subcutaneous tissues prevents the buildup of pressure in the mediastinum. Occasionally, air leaks into the pericardial space, causing pneumopericardium.</w:t>
      </w:r>
      <w:r w:rsidRPr="00384128">
        <w:rPr>
          <w:rStyle w:val="superscript"/>
        </w:rPr>
        <w:t>93</w:t>
      </w:r>
    </w:p>
    <w:p w14:paraId="3AE2959E" w14:textId="6466B41E" w:rsidR="00FF7245" w:rsidRPr="00C3102D" w:rsidRDefault="003503A0">
      <w:pPr>
        <w:pStyle w:val="H3"/>
      </w:pPr>
      <w:bookmarkStart w:id="612" w:name="610"/>
      <w:bookmarkEnd w:id="611"/>
      <w:r w:rsidRPr="00C3102D">
        <w:lastRenderedPageBreak/>
        <w:t>Diagnostic Testing</w:t>
      </w:r>
    </w:p>
    <w:p w14:paraId="21929CA0" w14:textId="0B846385" w:rsidR="00FF7245" w:rsidRPr="00C3102D" w:rsidRDefault="003503A0">
      <w:pPr>
        <w:pStyle w:val="TXL"/>
        <w:spacing w:afterLines="80" w:after="192"/>
        <w:rPr>
          <w:rFonts w:cs="Times New Roman"/>
          <w:color w:val="auto"/>
          <w:szCs w:val="24"/>
        </w:rPr>
      </w:pPr>
      <w:bookmarkStart w:id="613" w:name="611"/>
      <w:bookmarkEnd w:id="612"/>
      <w:r w:rsidRPr="00C3102D">
        <w:rPr>
          <w:rFonts w:cs="Times New Roman"/>
          <w:color w:val="auto"/>
          <w:szCs w:val="24"/>
        </w:rPr>
        <w:t>Standard radiographic findings in pneumothorax are dependent on the presence or absence of coexisting lung disease and tension pneumothorax. The chest x-ray examination in pneumothorax uncomplicated by underl</w:t>
      </w:r>
      <w:r>
        <w:rPr>
          <w:rFonts w:cs="Times New Roman"/>
          <w:color w:val="auto"/>
          <w:szCs w:val="24"/>
        </w:rPr>
        <w:t>y</w:t>
      </w:r>
      <w:r w:rsidRPr="00C3102D">
        <w:rPr>
          <w:rFonts w:cs="Times New Roman"/>
          <w:color w:val="auto"/>
          <w:szCs w:val="24"/>
        </w:rPr>
        <w:t>ing pulmonary disease or adhesions typically reveals the margin of the lung as a thin</w:t>
      </w:r>
      <w:r>
        <w:rPr>
          <w:rFonts w:cs="Times New Roman"/>
          <w:color w:val="auto"/>
          <w:szCs w:val="24"/>
        </w:rPr>
        <w:t>,</w:t>
      </w:r>
      <w:r w:rsidRPr="00C3102D">
        <w:rPr>
          <w:rFonts w:cs="Times New Roman"/>
          <w:color w:val="auto"/>
          <w:szCs w:val="24"/>
        </w:rPr>
        <w:t xml:space="preserve"> outwardly convex line separating the collapse</w:t>
      </w:r>
      <w:r>
        <w:rPr>
          <w:rFonts w:cs="Times New Roman"/>
          <w:color w:val="auto"/>
          <w:szCs w:val="24"/>
        </w:rPr>
        <w:t>d</w:t>
      </w:r>
      <w:r w:rsidRPr="00C3102D">
        <w:rPr>
          <w:rFonts w:cs="Times New Roman"/>
          <w:color w:val="auto"/>
          <w:szCs w:val="24"/>
        </w:rPr>
        <w:t xml:space="preserve"> lung from the chest wall (</w:t>
      </w:r>
      <w:sdt>
        <w:sdtPr>
          <w:rPr>
            <w:rFonts w:cs="Times New Roman"/>
            <w:color w:val="auto"/>
            <w:szCs w:val="24"/>
          </w:rPr>
          <w:alias w:val="FigureRef"/>
          <w:id w:val="-506140772"/>
          <w:placeholder>
            <w:docPart w:val="DefaultPlaceholder_1082065158"/>
          </w:placeholder>
        </w:sdtPr>
        <w:sdtEndPr>
          <w:rPr>
            <w:rStyle w:val="FIGREF"/>
            <w:rFonts w:cs="Times-Roman"/>
            <w:color w:val="000000"/>
            <w:szCs w:val="20"/>
            <w:highlight w:val="cyan"/>
          </w:rPr>
        </w:sdtEndPr>
        <w:sdtContent>
          <w:sdt>
            <w:sdtPr>
              <w:rPr>
                <w:rStyle w:val="FIGREF"/>
                <w:highlight w:val="cyan"/>
              </w:rPr>
              <w:alias w:val="Figure"/>
              <w:id w:val="1121029388"/>
              <w:placeholder>
                <w:docPart w:val="DefaultPlaceholder_1082065158"/>
              </w:placeholder>
              <w:text/>
            </w:sdtPr>
            <w:sdtEndPr>
              <w:rPr>
                <w:rStyle w:val="FIGREF"/>
              </w:rPr>
            </w:sdtEndPr>
            <w:sdtContent>
              <w:r w:rsidRPr="004F2219">
                <w:rPr>
                  <w:rStyle w:val="FIGREF"/>
                  <w:highlight w:val="cyan"/>
                </w:rPr>
                <w:t>Figure</w:t>
              </w:r>
            </w:sdtContent>
          </w:sdt>
          <w:r w:rsidRPr="004F2219">
            <w:rPr>
              <w:rStyle w:val="FIGREF"/>
              <w:highlight w:val="cyan"/>
            </w:rPr>
            <w:t xml:space="preserve"> </w:t>
          </w:r>
          <w:sdt>
            <w:sdtPr>
              <w:rPr>
                <w:rStyle w:val="FIGREF"/>
                <w:highlight w:val="cyan"/>
              </w:rPr>
              <w:alias w:val="ChapNo"/>
              <w:id w:val="359334528"/>
              <w:placeholder>
                <w:docPart w:val="DefaultPlaceholder_1082065158"/>
              </w:placeholder>
              <w:dataBinding w:prefixMappings="xmlns:ns0='http://www.ChapNo.net/AMOD/CustomXML.htm'" w:xpath="ns0:ChapNos[1]/ns0:ChapNo[@ChapNo='5']/ns0:ChapNo[1]" w:storeItemID="{91EDECFB-CBB4-4943-A925-C02F65BEC73B}"/>
              <w:text/>
            </w:sdtPr>
            <w:sdtContent>
              <w:r w:rsidRPr="004F2219">
                <w:rPr>
                  <w:rStyle w:val="FIGREF"/>
                  <w:highlight w:val="cyan"/>
                </w:rPr>
                <w:t>5</w:t>
              </w:r>
            </w:sdtContent>
          </w:sdt>
          <w:r w:rsidRPr="004F2219">
            <w:rPr>
              <w:rStyle w:val="FIGREF"/>
              <w:highlight w:val="cyan"/>
            </w:rPr>
            <w:t>-</w:t>
          </w:r>
          <w:sdt>
            <w:sdtPr>
              <w:rPr>
                <w:rStyle w:val="FIGREF"/>
                <w:highlight w:val="cyan"/>
              </w:rPr>
              <w:alias w:val="SeqNo"/>
              <w:id w:val="313231600"/>
              <w:placeholder>
                <w:docPart w:val="DefaultPlaceholder_1082065158"/>
              </w:placeholder>
              <w:dataBinding w:prefixMappings="xmlns:ns0='http://www.Figure.net/AMOD/CustomXML.htm'" w:xpath="ns0:Figures[1]/ns0:Figure[@SeqNo='25']/ns0:SeqNo[1]" w:storeItemID="{25E72D1D-214B-4CDC-B73B-D95BDE841BAA}"/>
              <w:text/>
            </w:sdtPr>
            <w:sdtContent>
              <w:r w:rsidRPr="004F2219">
                <w:rPr>
                  <w:rStyle w:val="FIGREF"/>
                  <w:highlight w:val="cyan"/>
                </w:rPr>
                <w:t>25</w:t>
              </w:r>
            </w:sdtContent>
          </w:sdt>
        </w:sdtContent>
      </w:sdt>
      <w:r w:rsidRPr="00C3102D">
        <w:rPr>
          <w:rFonts w:cs="Times New Roman"/>
          <w:color w:val="auto"/>
          <w:szCs w:val="24"/>
        </w:rPr>
        <w:t>).</w:t>
      </w:r>
    </w:p>
    <w:bookmarkEnd w:id="613" w:displacedByCustomXml="next"/>
    <w:bookmarkStart w:id="614" w:name="612" w:displacedByCustomXml="next"/>
    <w:sdt>
      <w:sdtPr>
        <w:rPr>
          <w:rStyle w:val="FIGNO"/>
          <w:highlight w:val="cyan"/>
        </w:rPr>
        <w:alias w:val="Figure Caption"/>
        <w:id w:val="1897312430"/>
        <w:placeholder>
          <w:docPart w:val="DefaultPlaceholder_1082065158"/>
        </w:placeholder>
      </w:sdtPr>
      <w:sdtEndPr>
        <w:rPr>
          <w:rStyle w:val="DefaultParagraphFont"/>
          <w:rFonts w:cs="Times New Roman"/>
          <w:color w:val="auto"/>
          <w:szCs w:val="24"/>
          <w:highlight w:val="none"/>
        </w:rPr>
      </w:sdtEndPr>
      <w:sdtContent>
        <w:p w14:paraId="04BAA304" w14:textId="77777777" w:rsidR="00F37857" w:rsidRDefault="003503A0">
          <w:pPr>
            <w:pStyle w:val="FGC"/>
            <w:rPr>
              <w:rFonts w:cs="Times New Roman"/>
              <w:color w:val="auto"/>
              <w:szCs w:val="24"/>
            </w:rPr>
          </w:pPr>
          <w:sdt>
            <w:sdtPr>
              <w:rPr>
                <w:rStyle w:val="FIGNO"/>
                <w:highlight w:val="cyan"/>
              </w:rPr>
              <w:alias w:val="Figure"/>
              <w:id w:val="-840540641"/>
              <w:placeholder>
                <w:docPart w:val="DefaultPlaceholder_1082065158"/>
              </w:placeholder>
              <w:text/>
            </w:sdtPr>
            <w:sdtContent>
              <w:r w:rsidRPr="003503A0">
                <w:rPr>
                  <w:rStyle w:val="FIGNO"/>
                  <w:highlight w:val="cyan"/>
                </w:rPr>
                <w:t>Figure</w:t>
              </w:r>
            </w:sdtContent>
          </w:sdt>
          <w:r w:rsidRPr="003503A0">
            <w:rPr>
              <w:rStyle w:val="FIGNO"/>
              <w:highlight w:val="cyan"/>
            </w:rPr>
            <w:t xml:space="preserve"> </w:t>
          </w:r>
          <w:sdt>
            <w:sdtPr>
              <w:rPr>
                <w:rStyle w:val="FIGNO"/>
                <w:highlight w:val="cyan"/>
              </w:rPr>
              <w:alias w:val="ChapNo"/>
              <w:id w:val="842211344"/>
              <w:placeholder>
                <w:docPart w:val="DefaultPlaceholder_1082065158"/>
              </w:placeholder>
              <w:dataBinding w:prefixMappings="xmlns:ns0='http://www.ChapNo.net/AMOD/CustomXML.htm'" w:xpath="ns0:ChapNos[1]/ns0:ChapNo[@ChapNo='5']/ns0:ChapNo[1]" w:storeItemID="{91EDECFB-CBB4-4943-A925-C02F65BEC73B}"/>
              <w:text/>
            </w:sdtPr>
            <w:sdtContent>
              <w:r w:rsidRPr="003503A0">
                <w:rPr>
                  <w:rStyle w:val="FIGNO"/>
                  <w:highlight w:val="cyan"/>
                </w:rPr>
                <w:t>5</w:t>
              </w:r>
            </w:sdtContent>
          </w:sdt>
          <w:r w:rsidRPr="003503A0">
            <w:rPr>
              <w:rStyle w:val="FIGNO"/>
              <w:highlight w:val="cyan"/>
            </w:rPr>
            <w:t>-</w:t>
          </w:r>
          <w:sdt>
            <w:sdtPr>
              <w:rPr>
                <w:rStyle w:val="FIGNO"/>
                <w:highlight w:val="cyan"/>
              </w:rPr>
              <w:alias w:val="SeqNo"/>
              <w:id w:val="784702968"/>
              <w:placeholder>
                <w:docPart w:val="DefaultPlaceholder_1082065158"/>
              </w:placeholder>
              <w:dataBinding w:prefixMappings="xmlns:ns0='http://www.Figure.net/AMOD/CustomXML.htm'" w:xpath="ns0:Figures[1]/ns0:Figure[@SeqNo='25']/ns0:SeqNo[1]" w:storeItemID="{25E72D1D-214B-4CDC-B73B-D95BDE841BAA}"/>
              <w:text/>
            </w:sdtPr>
            <w:sdtContent>
              <w:r w:rsidRPr="003503A0">
                <w:rPr>
                  <w:rStyle w:val="FIGNO"/>
                  <w:highlight w:val="cyan"/>
                </w:rPr>
                <w:t>25</w:t>
              </w:r>
            </w:sdtContent>
          </w:sdt>
          <w:r>
            <w:rPr>
              <w:rFonts w:cs="Times New Roman"/>
              <w:color w:val="auto"/>
              <w:szCs w:val="24"/>
            </w:rPr>
            <w:t xml:space="preserve"> </w:t>
          </w:r>
          <w:r w:rsidRPr="00C3102D">
            <w:rPr>
              <w:rFonts w:cs="Times New Roman"/>
              <w:color w:val="auto"/>
              <w:szCs w:val="24"/>
            </w:rPr>
            <w:t>Red arrows point to the thin white visceral pleural line, which is the single best sign for pneumothorax.</w:t>
          </w:r>
        </w:p>
        <w:p w14:paraId="6A1090B7" w14:textId="04A164FC" w:rsidR="00FF7245" w:rsidRPr="00C3102D" w:rsidRDefault="00F37857" w:rsidP="00F37857">
          <w:pPr>
            <w:pStyle w:val="FGS"/>
          </w:pPr>
          <w:bookmarkStart w:id="615" w:name="613"/>
          <w:proofErr w:type="gramStart"/>
          <w:r w:rsidRPr="00C3102D">
            <w:t>Published with permission from LearningRadiology.com.</w:t>
          </w:r>
          <w:proofErr w:type="gramEnd"/>
        </w:p>
        <w:bookmarkEnd w:id="615" w:displacedByCustomXml="next"/>
      </w:sdtContent>
    </w:sdt>
    <w:p w14:paraId="2639FEFB" w14:textId="7F504D06" w:rsidR="00FF7245" w:rsidRPr="00C3102D" w:rsidRDefault="003503A0">
      <w:pPr>
        <w:pStyle w:val="TX"/>
        <w:spacing w:afterLines="80" w:after="192"/>
        <w:rPr>
          <w:rFonts w:cs="Times New Roman"/>
          <w:color w:val="auto"/>
          <w:szCs w:val="24"/>
        </w:rPr>
      </w:pPr>
      <w:bookmarkStart w:id="616" w:name="614"/>
      <w:bookmarkEnd w:id="614"/>
      <w:r w:rsidRPr="00C3102D">
        <w:rPr>
          <w:rFonts w:cs="Times New Roman"/>
          <w:color w:val="auto"/>
          <w:szCs w:val="24"/>
        </w:rPr>
        <w:t>Patients with mild pneumothorax usually present with mild hyperventilation</w:t>
      </w:r>
      <w:r>
        <w:rPr>
          <w:rFonts w:cs="Times New Roman"/>
          <w:color w:val="auto"/>
          <w:szCs w:val="24"/>
        </w:rPr>
        <w:t>,</w:t>
      </w:r>
      <w:r w:rsidRPr="00C3102D">
        <w:rPr>
          <w:rFonts w:cs="Times New Roman"/>
          <w:color w:val="auto"/>
          <w:szCs w:val="24"/>
        </w:rPr>
        <w:t xml:space="preserve"> causing ABGs to commonly display a lowered Pa</w:t>
      </w:r>
      <w:r w:rsidRPr="00384128">
        <w:rPr>
          <w:rStyle w:val="smallcaps"/>
        </w:rPr>
        <w:t>o</w:t>
      </w:r>
      <w:r w:rsidRPr="00384128">
        <w:rPr>
          <w:rStyle w:val="subscript"/>
        </w:rPr>
        <w:t>2</w:t>
      </w:r>
      <w:r w:rsidRPr="00C3102D">
        <w:rPr>
          <w:rFonts w:cs="Times New Roman"/>
          <w:color w:val="auto"/>
          <w:szCs w:val="24"/>
        </w:rPr>
        <w:t xml:space="preserve"> and Pa</w:t>
      </w:r>
      <w:r w:rsidRPr="00384128">
        <w:rPr>
          <w:rStyle w:val="smallcaps"/>
        </w:rPr>
        <w:t>co</w:t>
      </w:r>
      <w:r w:rsidRPr="00384128">
        <w:rPr>
          <w:rStyle w:val="subscript"/>
        </w:rPr>
        <w:t>2</w:t>
      </w:r>
      <w:r w:rsidRPr="00C3102D">
        <w:rPr>
          <w:rFonts w:cs="Times New Roman"/>
          <w:color w:val="auto"/>
          <w:szCs w:val="24"/>
        </w:rPr>
        <w:t xml:space="preserve"> with an increased pH</w:t>
      </w:r>
      <w:r>
        <w:rPr>
          <w:rFonts w:cs="Times New Roman"/>
          <w:color w:val="auto"/>
          <w:szCs w:val="24"/>
        </w:rPr>
        <w:t>,</w:t>
      </w:r>
      <w:r w:rsidRPr="00C3102D">
        <w:rPr>
          <w:rFonts w:cs="Times New Roman"/>
          <w:color w:val="auto"/>
          <w:szCs w:val="24"/>
        </w:rPr>
        <w:t xml:space="preserve"> consistent with acute </w:t>
      </w:r>
      <w:proofErr w:type="gramStart"/>
      <w:r w:rsidRPr="00C3102D">
        <w:rPr>
          <w:rFonts w:cs="Times New Roman"/>
          <w:color w:val="auto"/>
          <w:szCs w:val="24"/>
        </w:rPr>
        <w:t>respiratory</w:t>
      </w:r>
      <w:proofErr w:type="gramEnd"/>
      <w:r w:rsidRPr="00C3102D">
        <w:rPr>
          <w:rFonts w:cs="Times New Roman"/>
          <w:color w:val="auto"/>
          <w:szCs w:val="24"/>
        </w:rPr>
        <w:t xml:space="preserve"> </w:t>
      </w:r>
      <w:proofErr w:type="spellStart"/>
      <w:r w:rsidRPr="00C3102D">
        <w:rPr>
          <w:rFonts w:cs="Times New Roman"/>
          <w:color w:val="auto"/>
          <w:szCs w:val="24"/>
        </w:rPr>
        <w:t>alkalemia</w:t>
      </w:r>
      <w:proofErr w:type="spellEnd"/>
      <w:r w:rsidRPr="00C3102D">
        <w:rPr>
          <w:rFonts w:cs="Times New Roman"/>
          <w:color w:val="auto"/>
          <w:szCs w:val="24"/>
        </w:rPr>
        <w:t xml:space="preserve">. Mild-to-moderate hypoxemia (reflecting an increased </w:t>
      </w:r>
      <w:r>
        <w:rPr>
          <w:rFonts w:cs="Times New Roman"/>
          <w:color w:val="auto"/>
          <w:szCs w:val="24"/>
        </w:rPr>
        <w:t>ventilation–perfusion [</w:t>
      </w:r>
      <w:r w:rsidRPr="00C3102D">
        <w:rPr>
          <w:rFonts w:cs="Times New Roman"/>
          <w:color w:val="auto"/>
          <w:szCs w:val="24"/>
        </w:rPr>
        <w:t>V/Q</w:t>
      </w:r>
      <w:r>
        <w:rPr>
          <w:rFonts w:cs="Times New Roman"/>
          <w:color w:val="auto"/>
          <w:szCs w:val="24"/>
        </w:rPr>
        <w:t>]</w:t>
      </w:r>
      <w:r w:rsidRPr="00C3102D">
        <w:rPr>
          <w:rFonts w:cs="Times New Roman"/>
          <w:color w:val="auto"/>
          <w:szCs w:val="24"/>
        </w:rPr>
        <w:t xml:space="preserve"> shunt) is usually dependent on the extent of physiologic impairment. Acute </w:t>
      </w:r>
      <w:proofErr w:type="spellStart"/>
      <w:r w:rsidRPr="00C3102D">
        <w:rPr>
          <w:rFonts w:cs="Times New Roman"/>
          <w:color w:val="auto"/>
          <w:szCs w:val="24"/>
        </w:rPr>
        <w:t>ventilatory</w:t>
      </w:r>
      <w:proofErr w:type="spellEnd"/>
      <w:r w:rsidRPr="00C3102D">
        <w:rPr>
          <w:rFonts w:cs="Times New Roman"/>
          <w:color w:val="auto"/>
          <w:szCs w:val="24"/>
        </w:rPr>
        <w:t xml:space="preserve"> failure can result from inadequate alveolar ventilation and abnormal gas exchange, especially with life-threatening tension pneumothorax or with significant secondary pneumothorax.</w:t>
      </w:r>
    </w:p>
    <w:p w14:paraId="19F7AE44" w14:textId="46A7E946" w:rsidR="00FF7245" w:rsidRPr="00C3102D" w:rsidRDefault="003503A0">
      <w:pPr>
        <w:pStyle w:val="TX"/>
        <w:spacing w:afterLines="80" w:after="192"/>
        <w:rPr>
          <w:rFonts w:cs="Times New Roman"/>
          <w:color w:val="auto"/>
          <w:szCs w:val="24"/>
        </w:rPr>
      </w:pPr>
      <w:bookmarkStart w:id="617" w:name="615"/>
      <w:bookmarkEnd w:id="616"/>
      <w:r w:rsidRPr="00C3102D">
        <w:rPr>
          <w:rFonts w:cs="Times New Roman"/>
          <w:color w:val="auto"/>
          <w:szCs w:val="24"/>
        </w:rPr>
        <w:t>ECG findings in pneumothorax characteristically reveal decreased QRS amplitude and electrical axis shift in addition to tachycardia.</w:t>
      </w:r>
      <w:r w:rsidRPr="00384128">
        <w:rPr>
          <w:rStyle w:val="superscript"/>
        </w:rPr>
        <w:t>95</w:t>
      </w:r>
      <w:r w:rsidRPr="00C3102D">
        <w:rPr>
          <w:rFonts w:cs="Times New Roman"/>
          <w:color w:val="auto"/>
          <w:szCs w:val="24"/>
        </w:rPr>
        <w:t xml:space="preserve"> </w:t>
      </w:r>
      <w:proofErr w:type="gramStart"/>
      <w:r w:rsidRPr="00C3102D">
        <w:rPr>
          <w:rFonts w:cs="Times New Roman"/>
          <w:color w:val="auto"/>
          <w:szCs w:val="24"/>
        </w:rPr>
        <w:t>Electromechanical</w:t>
      </w:r>
      <w:proofErr w:type="gramEnd"/>
      <w:r w:rsidRPr="00C3102D">
        <w:rPr>
          <w:rFonts w:cs="Times New Roman"/>
          <w:color w:val="auto"/>
          <w:szCs w:val="24"/>
        </w:rPr>
        <w:t xml:space="preserve"> dissociation may occur in extreme cases, as with tension pneumothorax.</w:t>
      </w:r>
    </w:p>
    <w:p w14:paraId="4DE51A54" w14:textId="32ACF347" w:rsidR="00FF7245" w:rsidRPr="00C3102D" w:rsidRDefault="003503A0">
      <w:pPr>
        <w:pStyle w:val="TX"/>
        <w:spacing w:afterLines="80" w:after="192"/>
        <w:rPr>
          <w:rFonts w:cs="Times New Roman"/>
          <w:color w:val="auto"/>
          <w:szCs w:val="24"/>
        </w:rPr>
      </w:pPr>
      <w:bookmarkStart w:id="618" w:name="616"/>
      <w:bookmarkEnd w:id="617"/>
      <w:r w:rsidRPr="00C3102D">
        <w:rPr>
          <w:rFonts w:cs="Times New Roman"/>
          <w:color w:val="auto"/>
          <w:szCs w:val="24"/>
        </w:rPr>
        <w:t xml:space="preserve">Left-sided </w:t>
      </w:r>
      <w:proofErr w:type="spellStart"/>
      <w:r w:rsidRPr="00C3102D">
        <w:rPr>
          <w:rFonts w:cs="Times New Roman"/>
          <w:color w:val="auto"/>
          <w:szCs w:val="24"/>
        </w:rPr>
        <w:t>pneumothoraces</w:t>
      </w:r>
      <w:proofErr w:type="spellEnd"/>
      <w:r w:rsidRPr="00C3102D">
        <w:rPr>
          <w:rFonts w:cs="Times New Roman"/>
          <w:color w:val="auto"/>
          <w:szCs w:val="24"/>
        </w:rPr>
        <w:t xml:space="preserve"> greater than 30% are often associated with right-axis deviation, diminution of the QRS complex amplitude, T-wave inversion, and loss of R waves in the precordial leads.</w:t>
      </w:r>
      <w:r w:rsidRPr="00384128">
        <w:rPr>
          <w:rStyle w:val="superscript"/>
        </w:rPr>
        <w:t>95</w:t>
      </w:r>
      <w:r w:rsidRPr="00C3102D">
        <w:rPr>
          <w:rFonts w:cs="Times New Roman"/>
          <w:color w:val="auto"/>
          <w:szCs w:val="24"/>
        </w:rPr>
        <w:t xml:space="preserve"> </w:t>
      </w:r>
      <w:proofErr w:type="gramStart"/>
      <w:r w:rsidRPr="00C3102D">
        <w:rPr>
          <w:rFonts w:cs="Times New Roman"/>
          <w:color w:val="auto"/>
          <w:szCs w:val="24"/>
        </w:rPr>
        <w:t>Rarely</w:t>
      </w:r>
      <w:proofErr w:type="gramEnd"/>
      <w:r w:rsidRPr="00C3102D">
        <w:rPr>
          <w:rFonts w:cs="Times New Roman"/>
          <w:color w:val="auto"/>
          <w:szCs w:val="24"/>
        </w:rPr>
        <w:t xml:space="preserve">, 12-lead ECG findings may be suggestive of acute myocardial </w:t>
      </w:r>
      <w:r w:rsidRPr="00C3102D">
        <w:rPr>
          <w:rFonts w:cs="Times New Roman"/>
          <w:color w:val="auto"/>
          <w:szCs w:val="24"/>
        </w:rPr>
        <w:lastRenderedPageBreak/>
        <w:t>infarction. Right-sided pneumothorax less often produces diminution of precordial chest R waves, inversion of precordial T waves, diminution of QRS amplitude, and rightward shift in the frontal QRS axis.</w:t>
      </w:r>
      <w:r w:rsidRPr="00384128">
        <w:rPr>
          <w:rStyle w:val="superscript"/>
        </w:rPr>
        <w:t>95</w:t>
      </w:r>
      <w:r w:rsidRPr="00C3102D">
        <w:rPr>
          <w:rFonts w:cs="Times New Roman"/>
          <w:color w:val="auto"/>
          <w:szCs w:val="24"/>
        </w:rPr>
        <w:t xml:space="preserve"> In general</w:t>
      </w:r>
      <w:r>
        <w:rPr>
          <w:rFonts w:cs="Times New Roman"/>
          <w:color w:val="auto"/>
          <w:szCs w:val="24"/>
        </w:rPr>
        <w:t>,</w:t>
      </w:r>
      <w:r w:rsidRPr="00C3102D">
        <w:rPr>
          <w:rFonts w:cs="Times New Roman"/>
          <w:color w:val="auto"/>
          <w:szCs w:val="24"/>
        </w:rPr>
        <w:t xml:space="preserve"> characteristic changes encountered in pneumothorax return to normal with the resolution of pneumothorax.</w:t>
      </w:r>
    </w:p>
    <w:p w14:paraId="692FE81F" w14:textId="5318CA39" w:rsidR="00FF7245" w:rsidRPr="00C3102D" w:rsidRDefault="003503A0">
      <w:pPr>
        <w:pStyle w:val="H3"/>
      </w:pPr>
      <w:bookmarkStart w:id="619" w:name="617"/>
      <w:bookmarkEnd w:id="618"/>
      <w:r w:rsidRPr="00C3102D">
        <w:t>Treatment and Management</w:t>
      </w:r>
    </w:p>
    <w:p w14:paraId="6DE8E4C5" w14:textId="638F0D65" w:rsidR="00FF7245" w:rsidRPr="00C3102D" w:rsidRDefault="003503A0">
      <w:pPr>
        <w:pStyle w:val="TXL"/>
        <w:spacing w:afterLines="80" w:after="192"/>
        <w:rPr>
          <w:rFonts w:cs="Times New Roman"/>
          <w:color w:val="auto"/>
          <w:szCs w:val="24"/>
        </w:rPr>
      </w:pPr>
      <w:bookmarkStart w:id="620" w:name="618"/>
      <w:bookmarkEnd w:id="619"/>
      <w:r w:rsidRPr="00C3102D">
        <w:rPr>
          <w:rFonts w:cs="Times New Roman"/>
          <w:color w:val="auto"/>
          <w:szCs w:val="24"/>
        </w:rPr>
        <w:t xml:space="preserve">The management options are dependent on the severity of the pneumothorax or </w:t>
      </w:r>
      <w:proofErr w:type="spellStart"/>
      <w:r w:rsidRPr="00C3102D">
        <w:rPr>
          <w:rFonts w:cs="Times New Roman"/>
          <w:color w:val="auto"/>
          <w:szCs w:val="24"/>
        </w:rPr>
        <w:t>pneumomediastinum</w:t>
      </w:r>
      <w:proofErr w:type="spellEnd"/>
      <w:r w:rsidRPr="00C3102D">
        <w:rPr>
          <w:rFonts w:cs="Times New Roman"/>
          <w:color w:val="auto"/>
          <w:szCs w:val="24"/>
        </w:rPr>
        <w:t xml:space="preserve">, the predisposing state, and the underlying disease. Persons that present with a small, uncomplicated, asymptomatic pneumothorax or </w:t>
      </w:r>
      <w:proofErr w:type="spellStart"/>
      <w:r w:rsidRPr="00C3102D">
        <w:rPr>
          <w:rFonts w:cs="Times New Roman"/>
          <w:color w:val="auto"/>
          <w:szCs w:val="24"/>
        </w:rPr>
        <w:t>pneumomediastinum</w:t>
      </w:r>
      <w:proofErr w:type="spellEnd"/>
      <w:r w:rsidRPr="00C3102D">
        <w:rPr>
          <w:rFonts w:cs="Times New Roman"/>
          <w:color w:val="auto"/>
          <w:szCs w:val="24"/>
        </w:rPr>
        <w:t xml:space="preserve"> with no underlying lung disease present may (1) be monitored by careful observation in either the inpatient or the outpatient setting only</w:t>
      </w:r>
      <w:r>
        <w:rPr>
          <w:rFonts w:cs="Times New Roman"/>
          <w:color w:val="auto"/>
          <w:szCs w:val="24"/>
        </w:rPr>
        <w:t>,</w:t>
      </w:r>
      <w:r w:rsidRPr="00C3102D">
        <w:rPr>
          <w:rFonts w:cs="Times New Roman"/>
          <w:color w:val="auto"/>
          <w:szCs w:val="24"/>
        </w:rPr>
        <w:t xml:space="preserve"> (2) undergo small-catheter pleural aspiration</w:t>
      </w:r>
      <w:r>
        <w:rPr>
          <w:rFonts w:cs="Times New Roman"/>
          <w:color w:val="auto"/>
          <w:szCs w:val="24"/>
        </w:rPr>
        <w:t>,</w:t>
      </w:r>
      <w:r w:rsidRPr="00C3102D">
        <w:rPr>
          <w:rFonts w:cs="Times New Roman"/>
          <w:color w:val="auto"/>
          <w:szCs w:val="24"/>
        </w:rPr>
        <w:t xml:space="preserve"> (3) undergo small chest tube placement attached to a flutter valve (for pneumothorax)</w:t>
      </w:r>
      <w:r>
        <w:rPr>
          <w:rFonts w:cs="Times New Roman"/>
          <w:color w:val="auto"/>
          <w:szCs w:val="24"/>
        </w:rPr>
        <w:t>,</w:t>
      </w:r>
      <w:r w:rsidRPr="00C3102D">
        <w:rPr>
          <w:rFonts w:cs="Times New Roman"/>
          <w:color w:val="auto"/>
          <w:szCs w:val="24"/>
        </w:rPr>
        <w:t xml:space="preserve"> or (4) undergo chest tube drainage to evacuate the air (for pneumothorax).</w:t>
      </w:r>
      <w:r w:rsidRPr="00384128">
        <w:rPr>
          <w:rStyle w:val="superscript"/>
        </w:rPr>
        <w:t>96</w:t>
      </w:r>
    </w:p>
    <w:p w14:paraId="1A9D4EE8" w14:textId="2FFDC442" w:rsidR="00FF7245" w:rsidRPr="00C3102D" w:rsidRDefault="003503A0">
      <w:pPr>
        <w:pStyle w:val="TX"/>
        <w:spacing w:afterLines="80" w:after="192"/>
        <w:rPr>
          <w:rFonts w:cs="Times New Roman"/>
          <w:color w:val="auto"/>
          <w:szCs w:val="24"/>
        </w:rPr>
      </w:pPr>
      <w:bookmarkStart w:id="621" w:name="619"/>
      <w:bookmarkEnd w:id="620"/>
      <w:r w:rsidRPr="00C3102D">
        <w:rPr>
          <w:rFonts w:cs="Times New Roman"/>
          <w:color w:val="auto"/>
          <w:szCs w:val="24"/>
        </w:rPr>
        <w:t>More complicated presentations generally require chest tube insertion attached to negative</w:t>
      </w:r>
      <w:r>
        <w:rPr>
          <w:rFonts w:cs="Times New Roman"/>
          <w:color w:val="auto"/>
          <w:szCs w:val="24"/>
        </w:rPr>
        <w:t>-</w:t>
      </w:r>
      <w:r w:rsidRPr="00C3102D">
        <w:rPr>
          <w:rFonts w:cs="Times New Roman"/>
          <w:color w:val="auto"/>
          <w:szCs w:val="24"/>
        </w:rPr>
        <w:t>pressure evacuation and underwater seal. Because recurrences of PSPs are common after the initial evacuation treatment</w:t>
      </w:r>
      <w:r>
        <w:rPr>
          <w:rFonts w:cs="Times New Roman"/>
          <w:color w:val="auto"/>
          <w:szCs w:val="24"/>
        </w:rPr>
        <w:t>,</w:t>
      </w:r>
      <w:r w:rsidRPr="00C3102D">
        <w:rPr>
          <w:rFonts w:cs="Times New Roman"/>
          <w:color w:val="auto"/>
          <w:szCs w:val="24"/>
        </w:rPr>
        <w:t xml:space="preserve"> additional therapy may include chemical </w:t>
      </w:r>
      <w:proofErr w:type="spellStart"/>
      <w:r w:rsidRPr="00C3102D">
        <w:rPr>
          <w:rFonts w:cs="Times New Roman"/>
          <w:color w:val="auto"/>
          <w:szCs w:val="24"/>
        </w:rPr>
        <w:t>pleurodesis</w:t>
      </w:r>
      <w:proofErr w:type="spellEnd"/>
      <w:r w:rsidRPr="00C3102D">
        <w:rPr>
          <w:rFonts w:cs="Times New Roman"/>
          <w:color w:val="auto"/>
          <w:szCs w:val="24"/>
        </w:rPr>
        <w:t>, open thoracotomy with pleural abrasion, or VAT in which blebs are stapled.</w:t>
      </w:r>
      <w:r w:rsidRPr="00384128">
        <w:rPr>
          <w:rStyle w:val="superscript"/>
        </w:rPr>
        <w:t>96</w:t>
      </w:r>
      <w:r w:rsidRPr="00C3102D">
        <w:rPr>
          <w:rFonts w:cs="Times New Roman"/>
          <w:color w:val="auto"/>
          <w:szCs w:val="24"/>
        </w:rPr>
        <w:t xml:space="preserve"> </w:t>
      </w:r>
      <w:proofErr w:type="gramStart"/>
      <w:r w:rsidRPr="00C3102D">
        <w:rPr>
          <w:rFonts w:cs="Times New Roman"/>
          <w:color w:val="auto"/>
          <w:szCs w:val="24"/>
        </w:rPr>
        <w:t>A</w:t>
      </w:r>
      <w:proofErr w:type="gramEnd"/>
      <w:r w:rsidRPr="00C3102D">
        <w:rPr>
          <w:rFonts w:cs="Times New Roman"/>
          <w:color w:val="auto"/>
          <w:szCs w:val="24"/>
        </w:rPr>
        <w:t xml:space="preserve"> </w:t>
      </w:r>
      <w:proofErr w:type="spellStart"/>
      <w:r w:rsidRPr="00C3102D">
        <w:rPr>
          <w:rFonts w:cs="Times New Roman"/>
          <w:color w:val="auto"/>
          <w:szCs w:val="24"/>
        </w:rPr>
        <w:t>pleurodesis</w:t>
      </w:r>
      <w:proofErr w:type="spellEnd"/>
      <w:r w:rsidRPr="00EE7331">
        <w:rPr>
          <w:rFonts w:cs="Times New Roman"/>
          <w:color w:val="auto"/>
          <w:szCs w:val="24"/>
          <w:highlight w:val="cyan"/>
        </w:rPr>
        <w:t xml:space="preserve"> </w:t>
      </w:r>
      <w:r w:rsidRPr="00C3102D">
        <w:rPr>
          <w:rFonts w:cs="Times New Roman"/>
          <w:color w:val="auto"/>
          <w:szCs w:val="24"/>
        </w:rPr>
        <w:t xml:space="preserve">may be necessary with pleural abrasion, parietal </w:t>
      </w:r>
      <w:proofErr w:type="spellStart"/>
      <w:r w:rsidRPr="00C3102D">
        <w:rPr>
          <w:rFonts w:cs="Times New Roman"/>
          <w:color w:val="auto"/>
          <w:szCs w:val="24"/>
        </w:rPr>
        <w:t>pleurectomy</w:t>
      </w:r>
      <w:proofErr w:type="spellEnd"/>
      <w:r w:rsidRPr="00C3102D">
        <w:rPr>
          <w:rFonts w:cs="Times New Roman"/>
          <w:color w:val="auto"/>
          <w:szCs w:val="24"/>
        </w:rPr>
        <w:t xml:space="preserve">, or talc insufflations after recurrence of pneumothorax. The use of supplemental oxygen in all cases (spontaneous pneumothorax and spontaneous </w:t>
      </w:r>
      <w:proofErr w:type="spellStart"/>
      <w:r w:rsidRPr="00C3102D">
        <w:rPr>
          <w:rFonts w:cs="Times New Roman"/>
          <w:color w:val="auto"/>
          <w:szCs w:val="24"/>
        </w:rPr>
        <w:t>pneumomediastinum</w:t>
      </w:r>
      <w:proofErr w:type="spellEnd"/>
      <w:r w:rsidRPr="00C3102D">
        <w:rPr>
          <w:rFonts w:cs="Times New Roman"/>
          <w:color w:val="auto"/>
          <w:szCs w:val="24"/>
        </w:rPr>
        <w:t>) causes an increase in the gradient between nitrogen in the pleural space and nitrogen in the pleural capillary blood, promoting the movement of nitrogen out of the pleural space.</w:t>
      </w:r>
      <w:r w:rsidRPr="00384128">
        <w:rPr>
          <w:rStyle w:val="superscript"/>
        </w:rPr>
        <w:t>92</w:t>
      </w:r>
      <w:proofErr w:type="gramStart"/>
      <w:r w:rsidRPr="00384128">
        <w:rPr>
          <w:rStyle w:val="superscript"/>
        </w:rPr>
        <w:t>,93</w:t>
      </w:r>
      <w:proofErr w:type="gramEnd"/>
      <w:r w:rsidRPr="00C3102D">
        <w:rPr>
          <w:rFonts w:cs="Times New Roman"/>
          <w:color w:val="auto"/>
          <w:szCs w:val="24"/>
        </w:rPr>
        <w:t xml:space="preserve"> When no evidence of </w:t>
      </w:r>
      <w:proofErr w:type="spellStart"/>
      <w:r w:rsidRPr="00C3102D">
        <w:rPr>
          <w:rFonts w:cs="Times New Roman"/>
          <w:color w:val="auto"/>
          <w:szCs w:val="24"/>
        </w:rPr>
        <w:t>reaccumulation</w:t>
      </w:r>
      <w:proofErr w:type="spellEnd"/>
      <w:r w:rsidRPr="00C3102D">
        <w:rPr>
          <w:rFonts w:cs="Times New Roman"/>
          <w:color w:val="auto"/>
          <w:szCs w:val="24"/>
        </w:rPr>
        <w:t xml:space="preserve"> of air is confirmed on chest radiograph following an adequate period of observation, the catheter can be removed.</w:t>
      </w:r>
    </w:p>
    <w:p w14:paraId="1FE8DF25" w14:textId="355EED2C" w:rsidR="00FF7245" w:rsidRPr="00C3102D" w:rsidRDefault="003503A0">
      <w:pPr>
        <w:pStyle w:val="TX"/>
        <w:spacing w:afterLines="80" w:after="192"/>
        <w:rPr>
          <w:rFonts w:cs="Times New Roman"/>
          <w:color w:val="auto"/>
          <w:szCs w:val="24"/>
        </w:rPr>
      </w:pPr>
      <w:bookmarkStart w:id="622" w:name="620"/>
      <w:bookmarkEnd w:id="621"/>
      <w:r w:rsidRPr="00C3102D">
        <w:rPr>
          <w:rFonts w:cs="Times New Roman"/>
          <w:color w:val="auto"/>
          <w:szCs w:val="24"/>
        </w:rPr>
        <w:lastRenderedPageBreak/>
        <w:t xml:space="preserve">Uncomplicated spontaneous </w:t>
      </w:r>
      <w:proofErr w:type="spellStart"/>
      <w:r w:rsidRPr="00C3102D">
        <w:rPr>
          <w:rFonts w:cs="Times New Roman"/>
          <w:color w:val="auto"/>
          <w:szCs w:val="24"/>
        </w:rPr>
        <w:t>pneumomediastinum</w:t>
      </w:r>
      <w:proofErr w:type="spellEnd"/>
      <w:r w:rsidRPr="00C3102D">
        <w:rPr>
          <w:rFonts w:cs="Times New Roman"/>
          <w:color w:val="auto"/>
          <w:szCs w:val="24"/>
        </w:rPr>
        <w:t xml:space="preserve"> is managed conservatively with analgesia, rest, and avoidance of maneuvers that increase pulmonary pressure (Valsalva or forced expiration, including spirometry). Asthma or another underlying lung disease is treated as indicated.</w:t>
      </w:r>
      <w:r w:rsidRPr="00384128">
        <w:rPr>
          <w:rStyle w:val="superscript"/>
        </w:rPr>
        <w:t>93</w:t>
      </w:r>
    </w:p>
    <w:p w14:paraId="43C53F25" w14:textId="7912D90D" w:rsidR="00FF7245" w:rsidRPr="00C3102D" w:rsidRDefault="003503A0">
      <w:pPr>
        <w:pStyle w:val="H3"/>
      </w:pPr>
      <w:bookmarkStart w:id="623" w:name="621"/>
      <w:bookmarkEnd w:id="622"/>
      <w:r w:rsidRPr="00C3102D">
        <w:t>Prognosis</w:t>
      </w:r>
    </w:p>
    <w:p w14:paraId="01144AD5" w14:textId="0201CA5D" w:rsidR="00FF7245" w:rsidRPr="00384128" w:rsidRDefault="003503A0">
      <w:pPr>
        <w:pStyle w:val="TXL"/>
        <w:spacing w:afterLines="80" w:after="192"/>
        <w:rPr>
          <w:rStyle w:val="superscript"/>
        </w:rPr>
      </w:pPr>
      <w:bookmarkStart w:id="624" w:name="622"/>
      <w:bookmarkEnd w:id="623"/>
      <w:r w:rsidRPr="00C3102D">
        <w:rPr>
          <w:rFonts w:cs="Times New Roman"/>
          <w:color w:val="auto"/>
          <w:szCs w:val="24"/>
        </w:rPr>
        <w:t>SSP is associated with a higher mortality and morbidity than PSP. The presence of pneumothorax in patients with HIV is thought to be an ominous sign and is associated with poor outcome. Pneumothorax occurs in 1–2% of hospitalized HIV patients and is associated with 30–34% mortality.</w:t>
      </w:r>
      <w:r w:rsidRPr="00384128">
        <w:rPr>
          <w:rStyle w:val="superscript"/>
        </w:rPr>
        <w:t>97</w:t>
      </w:r>
      <w:r w:rsidRPr="00C3102D">
        <w:rPr>
          <w:rFonts w:cs="Times New Roman"/>
          <w:color w:val="auto"/>
          <w:szCs w:val="24"/>
        </w:rPr>
        <w:t xml:space="preserve"> </w:t>
      </w:r>
      <w:proofErr w:type="spellStart"/>
      <w:r w:rsidRPr="00C3102D">
        <w:rPr>
          <w:rFonts w:cs="Times New Roman"/>
          <w:color w:val="auto"/>
          <w:szCs w:val="24"/>
        </w:rPr>
        <w:t>Pneumomediastinum</w:t>
      </w:r>
      <w:proofErr w:type="spellEnd"/>
      <w:r w:rsidRPr="00C3102D">
        <w:rPr>
          <w:rFonts w:cs="Times New Roman"/>
          <w:color w:val="auto"/>
          <w:szCs w:val="24"/>
        </w:rPr>
        <w:t xml:space="preserve"> is generally considered a benign entity of little clinical importance with </w:t>
      </w:r>
      <w:r>
        <w:rPr>
          <w:rFonts w:cs="Times New Roman"/>
          <w:color w:val="auto"/>
          <w:szCs w:val="24"/>
        </w:rPr>
        <w:t xml:space="preserve">a </w:t>
      </w:r>
      <w:r w:rsidRPr="00C3102D">
        <w:rPr>
          <w:rFonts w:cs="Times New Roman"/>
          <w:color w:val="auto"/>
          <w:szCs w:val="24"/>
        </w:rPr>
        <w:t>good prognosis.</w:t>
      </w:r>
      <w:r w:rsidRPr="00384128">
        <w:rPr>
          <w:rStyle w:val="superscript"/>
        </w:rPr>
        <w:t>98</w:t>
      </w:r>
    </w:p>
    <w:bookmarkEnd w:id="624" w:displacedByCustomXml="next"/>
    <w:sdt>
      <w:sdtPr>
        <w:alias w:val="BOX2"/>
        <w:tag w:val="3"/>
        <w:id w:val="-1498723078"/>
        <w:placeholder>
          <w:docPart w:val="DefaultPlaceholder_1082065158"/>
        </w:placeholder>
      </w:sdtPr>
      <w:sdtContent>
        <w:bookmarkStart w:id="625" w:name="623" w:displacedByCustomXml="prev"/>
        <w:p w14:paraId="02877F6F" w14:textId="15BCD399" w:rsidR="00FF7245" w:rsidRPr="008D08A1" w:rsidRDefault="003503A0">
          <w:pPr>
            <w:pStyle w:val="BX2T"/>
          </w:pPr>
          <w:r w:rsidRPr="00EE7331">
            <w:rPr>
              <w:highlight w:val="cyan"/>
            </w:rPr>
            <w:t>Knowledge Check Questions</w:t>
          </w:r>
        </w:p>
        <w:p w14:paraId="233085B1" w14:textId="4A2DA1E9" w:rsidR="00FF7245" w:rsidRPr="00C3102D" w:rsidRDefault="003503A0">
          <w:pPr>
            <w:pStyle w:val="BX2NLF"/>
          </w:pPr>
          <w:bookmarkStart w:id="626" w:name="624"/>
          <w:bookmarkEnd w:id="625"/>
          <w:r w:rsidRPr="00C3102D">
            <w:t>True or False: Decreased absorption of lymph fluid can cause a pleural effusion.</w:t>
          </w:r>
        </w:p>
        <w:p w14:paraId="17859767" w14:textId="55CBBC13" w:rsidR="00FF7245" w:rsidRPr="00C3102D" w:rsidRDefault="003503A0">
          <w:pPr>
            <w:pStyle w:val="BX2NL"/>
          </w:pPr>
          <w:bookmarkStart w:id="627" w:name="625"/>
          <w:bookmarkEnd w:id="626"/>
          <w:r w:rsidRPr="00C3102D">
            <w:t xml:space="preserve">True or False: The </w:t>
          </w:r>
          <w:proofErr w:type="gramStart"/>
          <w:r w:rsidRPr="00C3102D">
            <w:t>pleura consists</w:t>
          </w:r>
          <w:proofErr w:type="gramEnd"/>
          <w:r w:rsidRPr="00C3102D">
            <w:t xml:space="preserve"> of five layers of cells.</w:t>
          </w:r>
        </w:p>
        <w:p w14:paraId="7B0E092B" w14:textId="03FB1154" w:rsidR="00FF7245" w:rsidRPr="00C3102D" w:rsidRDefault="003503A0">
          <w:pPr>
            <w:pStyle w:val="BX2NL"/>
          </w:pPr>
          <w:bookmarkStart w:id="628" w:name="626"/>
          <w:bookmarkEnd w:id="627"/>
          <w:r w:rsidRPr="00C3102D">
            <w:t>True or False: CHF typically causes an exudative pleural effusion.</w:t>
          </w:r>
        </w:p>
        <w:p w14:paraId="6482A866" w14:textId="51D4709F" w:rsidR="00FF7245" w:rsidRPr="00C3102D" w:rsidRDefault="003503A0">
          <w:pPr>
            <w:pStyle w:val="BX2NL"/>
          </w:pPr>
          <w:bookmarkStart w:id="629" w:name="627"/>
          <w:bookmarkEnd w:id="628"/>
          <w:r w:rsidRPr="00C3102D">
            <w:t xml:space="preserve">True or False: </w:t>
          </w:r>
          <w:proofErr w:type="spellStart"/>
          <w:r w:rsidRPr="00C3102D">
            <w:t>Empyemas</w:t>
          </w:r>
          <w:proofErr w:type="spellEnd"/>
          <w:r w:rsidRPr="00C3102D">
            <w:t xml:space="preserve"> are caused by infection.</w:t>
          </w:r>
        </w:p>
        <w:p w14:paraId="03833756" w14:textId="5DF16AF0" w:rsidR="00FF7245" w:rsidRPr="00C3102D" w:rsidRDefault="003503A0">
          <w:pPr>
            <w:pStyle w:val="BX2NL"/>
          </w:pPr>
          <w:bookmarkStart w:id="630" w:name="628"/>
          <w:bookmarkEnd w:id="629"/>
          <w:r w:rsidRPr="00C3102D">
            <w:t xml:space="preserve">True or False: A spontaneous </w:t>
          </w:r>
          <w:proofErr w:type="spellStart"/>
          <w:r w:rsidRPr="00C3102D">
            <w:t>pneumomediastinum</w:t>
          </w:r>
          <w:proofErr w:type="spellEnd"/>
          <w:r w:rsidRPr="00C3102D">
            <w:t xml:space="preserve"> is caused by either chest trauma or an underlying pulmonary disease.</w:t>
          </w:r>
        </w:p>
        <w:p w14:paraId="5BEE8F65" w14:textId="11A0579A" w:rsidR="00FF7245" w:rsidRPr="00C3102D" w:rsidRDefault="003503A0">
          <w:pPr>
            <w:pStyle w:val="BX2NL"/>
          </w:pPr>
          <w:bookmarkStart w:id="631" w:name="629"/>
          <w:bookmarkEnd w:id="630"/>
          <w:r w:rsidRPr="00C3102D">
            <w:t xml:space="preserve">True or False: Trauma to the esophagus can cause a </w:t>
          </w:r>
          <w:proofErr w:type="spellStart"/>
          <w:r w:rsidRPr="00C3102D">
            <w:t>pneumomediastinum</w:t>
          </w:r>
          <w:proofErr w:type="spellEnd"/>
          <w:r w:rsidRPr="00C3102D">
            <w:t>.</w:t>
          </w:r>
        </w:p>
      </w:sdtContent>
    </w:sdt>
    <w:p w14:paraId="1B7AFBBC" w14:textId="5630EF65" w:rsidR="00FF7245" w:rsidRPr="008D08A1" w:rsidRDefault="003503A0">
      <w:pPr>
        <w:pStyle w:val="EOCH1"/>
      </w:pPr>
      <w:bookmarkStart w:id="632" w:name="630"/>
      <w:bookmarkEnd w:id="631"/>
      <w:r w:rsidRPr="00EE7331">
        <w:rPr>
          <w:highlight w:val="cyan"/>
        </w:rPr>
        <w:t>Chapter Summary</w:t>
      </w:r>
    </w:p>
    <w:p w14:paraId="58181DE8" w14:textId="19BD1021" w:rsidR="00FF7245" w:rsidRPr="00C3102D" w:rsidRDefault="003503A0">
      <w:pPr>
        <w:pStyle w:val="EOCTXL"/>
      </w:pPr>
      <w:bookmarkStart w:id="633" w:name="631"/>
      <w:bookmarkEnd w:id="632"/>
      <w:r w:rsidRPr="00C3102D">
        <w:t>The thorax is a body cavity that contains the lungs, heart, great vessels, esophagus, trachea, nerves, and blood vessels that supply blood to these vital organs. Surrounding and protecting these organs is the chest wall</w:t>
      </w:r>
      <w:r>
        <w:t>,</w:t>
      </w:r>
      <w:r w:rsidRPr="00C3102D">
        <w:t xml:space="preserve"> made up of the rib cage, sternum, spine, respiratory muscles, and </w:t>
      </w:r>
      <w:r w:rsidRPr="00C3102D">
        <w:lastRenderedPageBreak/>
        <w:t>diaphragm. The lungs are covered by thin, transparent double membrane</w:t>
      </w:r>
      <w:r>
        <w:t>s</w:t>
      </w:r>
      <w:r w:rsidRPr="00C3102D">
        <w:t xml:space="preserve"> that </w:t>
      </w:r>
      <w:r>
        <w:t>are</w:t>
      </w:r>
      <w:r w:rsidRPr="00C3102D">
        <w:t xml:space="preserve"> in close contact with each other and cover the lungs and inner chest wall. Between these two thin flexible layers, there is normally about 10 mL of fluid surrounding each lung. Alterations of any of these structures can have major effects on the ability of the respiratory system to operate effectively, leading to respiratory distress and possibly failure. These alterations may come from direct trauma to the chest wall, chest wall deformities, infectious diseases, CHF, cancer, and other systemic diseases. The effects on the respiratory system may be immediate, as with chest trauma; may take days or weeks to develop, as with infectious diseases; or may take years to develop, as with chest wall deformities. The pulmonary effects depend on the severity of these disorders.</w:t>
      </w:r>
    </w:p>
    <w:p w14:paraId="3040397B" w14:textId="2E5CE4F6" w:rsidR="00FF7245" w:rsidRPr="00C3102D" w:rsidRDefault="003503A0">
      <w:pPr>
        <w:pStyle w:val="EOCH1"/>
      </w:pPr>
      <w:bookmarkStart w:id="634" w:name="632"/>
      <w:bookmarkEnd w:id="633"/>
      <w:r w:rsidRPr="00EE7331">
        <w:rPr>
          <w:highlight w:val="cyan"/>
        </w:rPr>
        <w:t>Key Points</w:t>
      </w:r>
    </w:p>
    <w:p w14:paraId="2AE9E240" w14:textId="09CC5241" w:rsidR="00FF7245" w:rsidRPr="00C3102D" w:rsidRDefault="003503A0" w:rsidP="00907807">
      <w:pPr>
        <w:pStyle w:val="EOCNLF"/>
        <w:numPr>
          <w:ilvl w:val="0"/>
          <w:numId w:val="23"/>
        </w:numPr>
      </w:pPr>
      <w:bookmarkStart w:id="635" w:name="633"/>
      <w:bookmarkEnd w:id="634"/>
      <w:r w:rsidRPr="00C3102D">
        <w:t>The primary survey for chest trauma consists of assessing the airway, breathing, circulation, disability, and exposure (ABCDEs of trauma care) of the trauma patient</w:t>
      </w:r>
      <w:r>
        <w:t>,</w:t>
      </w:r>
      <w:r w:rsidRPr="00C3102D">
        <w:t xml:space="preserve"> looking for life-threatening injuries and addressing them immediately upon discovery.</w:t>
      </w:r>
    </w:p>
    <w:p w14:paraId="69997E6D" w14:textId="2576D7FB" w:rsidR="00FF7245" w:rsidRPr="00C3102D" w:rsidRDefault="003503A0" w:rsidP="00907807">
      <w:pPr>
        <w:pStyle w:val="EOCNL"/>
        <w:numPr>
          <w:ilvl w:val="0"/>
          <w:numId w:val="23"/>
        </w:numPr>
      </w:pPr>
      <w:bookmarkStart w:id="636" w:name="634"/>
      <w:bookmarkEnd w:id="635"/>
      <w:r w:rsidRPr="00C3102D">
        <w:t>The secondary survey for chest trauma is a methodical examination of the respiratory system</w:t>
      </w:r>
      <w:r>
        <w:t>,</w:t>
      </w:r>
      <w:r w:rsidRPr="00C3102D">
        <w:t xml:space="preserve"> looking for injuries that may have been missed with the primary survey.</w:t>
      </w:r>
    </w:p>
    <w:p w14:paraId="4093F8E2" w14:textId="07620106" w:rsidR="00FF7245" w:rsidRPr="00C3102D" w:rsidRDefault="003503A0" w:rsidP="00907807">
      <w:pPr>
        <w:pStyle w:val="EOCNL"/>
        <w:numPr>
          <w:ilvl w:val="0"/>
          <w:numId w:val="23"/>
        </w:numPr>
      </w:pPr>
      <w:bookmarkStart w:id="637" w:name="635"/>
      <w:bookmarkEnd w:id="636"/>
      <w:r w:rsidRPr="00C3102D">
        <w:t xml:space="preserve">Chest trauma comes in several forms, but </w:t>
      </w:r>
      <w:r>
        <w:t>most</w:t>
      </w:r>
      <w:r w:rsidRPr="00C3102D">
        <w:t xml:space="preserve"> </w:t>
      </w:r>
      <w:r>
        <w:t xml:space="preserve">cases </w:t>
      </w:r>
      <w:r w:rsidRPr="00C3102D">
        <w:t>are blunt injuries, penetrating injuries, or a combination of both.</w:t>
      </w:r>
    </w:p>
    <w:p w14:paraId="07BFD56A" w14:textId="58C744D9" w:rsidR="00FF7245" w:rsidRPr="00C3102D" w:rsidRDefault="003503A0" w:rsidP="00907807">
      <w:pPr>
        <w:pStyle w:val="EOCNL"/>
        <w:numPr>
          <w:ilvl w:val="0"/>
          <w:numId w:val="23"/>
        </w:numPr>
      </w:pPr>
      <w:bookmarkStart w:id="638" w:name="636"/>
      <w:bookmarkEnd w:id="637"/>
      <w:r w:rsidRPr="00C3102D">
        <w:t xml:space="preserve">Chest trauma causes a local inflammatory response, and severe or multiple trauma evokes a systemic inflammatory response that can lead to ARDS and </w:t>
      </w:r>
      <w:proofErr w:type="spellStart"/>
      <w:r w:rsidRPr="00C3102D">
        <w:t>multiorgan</w:t>
      </w:r>
      <w:proofErr w:type="spellEnd"/>
      <w:r w:rsidRPr="00C3102D">
        <w:t xml:space="preserve"> failure.</w:t>
      </w:r>
    </w:p>
    <w:p w14:paraId="656AF8C8" w14:textId="4896901B" w:rsidR="00FF7245" w:rsidRPr="00C3102D" w:rsidRDefault="003503A0" w:rsidP="00907807">
      <w:pPr>
        <w:pStyle w:val="EOCNL"/>
        <w:numPr>
          <w:ilvl w:val="0"/>
          <w:numId w:val="23"/>
        </w:numPr>
      </w:pPr>
      <w:bookmarkStart w:id="639" w:name="637"/>
      <w:bookmarkEnd w:id="638"/>
      <w:r w:rsidRPr="00C3102D">
        <w:t>Chest wall deformities can lead to respiratory insufficiency by limiting the ability of the chest to expand while overworking the diaphragm.</w:t>
      </w:r>
    </w:p>
    <w:p w14:paraId="53D6F01D" w14:textId="0B35174E" w:rsidR="00FF7245" w:rsidRPr="00C3102D" w:rsidRDefault="003503A0" w:rsidP="00907807">
      <w:pPr>
        <w:pStyle w:val="EOCNL"/>
        <w:numPr>
          <w:ilvl w:val="0"/>
          <w:numId w:val="23"/>
        </w:numPr>
      </w:pPr>
      <w:bookmarkStart w:id="640" w:name="638"/>
      <w:bookmarkEnd w:id="639"/>
      <w:r w:rsidRPr="00C3102D">
        <w:t xml:space="preserve">Obesity is a form of chest wall deformity because it limits chest expansion, decreases chest </w:t>
      </w:r>
      <w:r w:rsidRPr="00C3102D">
        <w:lastRenderedPageBreak/>
        <w:t>compliance, and increases the work of breathing.</w:t>
      </w:r>
    </w:p>
    <w:p w14:paraId="77C6721B" w14:textId="3964033C" w:rsidR="00FF7245" w:rsidRPr="00C3102D" w:rsidRDefault="003503A0" w:rsidP="00907807">
      <w:pPr>
        <w:pStyle w:val="EOCNL"/>
        <w:numPr>
          <w:ilvl w:val="0"/>
          <w:numId w:val="23"/>
        </w:numPr>
      </w:pPr>
      <w:bookmarkStart w:id="641" w:name="639"/>
      <w:bookmarkEnd w:id="640"/>
      <w:r w:rsidRPr="00C3102D">
        <w:t>Limited movement of the chest wall manifests in reductions of lung volumes and appears on PFTs as a restrictive defect.</w:t>
      </w:r>
    </w:p>
    <w:p w14:paraId="13147364" w14:textId="52AA75A9" w:rsidR="00FF7245" w:rsidRPr="00C3102D" w:rsidRDefault="003503A0" w:rsidP="00907807">
      <w:pPr>
        <w:pStyle w:val="EOCNL"/>
        <w:numPr>
          <w:ilvl w:val="0"/>
          <w:numId w:val="23"/>
        </w:numPr>
      </w:pPr>
      <w:bookmarkStart w:id="642" w:name="640"/>
      <w:bookmarkEnd w:id="641"/>
      <w:r w:rsidRPr="00C3102D">
        <w:t xml:space="preserve">Once the type of pleural effusion (exudative, </w:t>
      </w:r>
      <w:proofErr w:type="spellStart"/>
      <w:r w:rsidRPr="00C3102D">
        <w:t>transudative</w:t>
      </w:r>
      <w:proofErr w:type="spellEnd"/>
      <w:r w:rsidRPr="00C3102D">
        <w:t xml:space="preserve">, </w:t>
      </w:r>
      <w:proofErr w:type="spellStart"/>
      <w:r w:rsidRPr="00C3102D">
        <w:t>parapneumonic</w:t>
      </w:r>
      <w:proofErr w:type="spellEnd"/>
      <w:r w:rsidRPr="00C3102D">
        <w:t>, empyema) is determined by the drainage and evaluation of the fluid, the underlying disorder causing the disrupted physiologic condition can be treated.</w:t>
      </w:r>
    </w:p>
    <w:p w14:paraId="129B874B" w14:textId="317C5B91" w:rsidR="00FF7245" w:rsidRPr="00C3102D" w:rsidRDefault="003503A0" w:rsidP="00907807">
      <w:pPr>
        <w:pStyle w:val="EOCNL"/>
        <w:numPr>
          <w:ilvl w:val="0"/>
          <w:numId w:val="23"/>
        </w:numPr>
      </w:pPr>
      <w:bookmarkStart w:id="643" w:name="641"/>
      <w:bookmarkEnd w:id="642"/>
      <w:proofErr w:type="spellStart"/>
      <w:r w:rsidRPr="00C3102D">
        <w:t>Transudative</w:t>
      </w:r>
      <w:proofErr w:type="spellEnd"/>
      <w:r w:rsidRPr="00C3102D">
        <w:t xml:space="preserve"> pleural effusions are caused mostly by CHF.</w:t>
      </w:r>
    </w:p>
    <w:p w14:paraId="73A1F20E" w14:textId="28890478" w:rsidR="00FF7245" w:rsidRPr="00C3102D" w:rsidRDefault="003503A0" w:rsidP="00907807">
      <w:pPr>
        <w:pStyle w:val="EOCNL"/>
        <w:numPr>
          <w:ilvl w:val="0"/>
          <w:numId w:val="23"/>
        </w:numPr>
      </w:pPr>
      <w:bookmarkStart w:id="644" w:name="642"/>
      <w:bookmarkEnd w:id="643"/>
      <w:r w:rsidRPr="00C3102D">
        <w:t>One-quarter of all pleural effusions are due to a malignant process; many more go undiagnosed.</w:t>
      </w:r>
    </w:p>
    <w:p w14:paraId="26CFEA90" w14:textId="7DA8F7A2" w:rsidR="00FF7245" w:rsidRPr="00C3102D" w:rsidRDefault="003503A0">
      <w:pPr>
        <w:pStyle w:val="EOCH1"/>
      </w:pPr>
      <w:bookmarkStart w:id="645" w:name="643"/>
      <w:bookmarkEnd w:id="644"/>
      <w:r w:rsidRPr="00EE7331">
        <w:rPr>
          <w:highlight w:val="cyan"/>
        </w:rPr>
        <w:t>Chapter Questions</w:t>
      </w:r>
    </w:p>
    <w:p w14:paraId="11666A4F" w14:textId="52A03BE5" w:rsidR="00FF7245" w:rsidRPr="00C3102D" w:rsidRDefault="003503A0" w:rsidP="00907807">
      <w:pPr>
        <w:pStyle w:val="EOCNLF"/>
        <w:numPr>
          <w:ilvl w:val="0"/>
          <w:numId w:val="25"/>
        </w:numPr>
      </w:pPr>
      <w:bookmarkStart w:id="646" w:name="644"/>
      <w:bookmarkEnd w:id="645"/>
      <w:proofErr w:type="gramStart"/>
      <w:r w:rsidRPr="00C3102D">
        <w:t>A(</w:t>
      </w:r>
      <w:proofErr w:type="gramEnd"/>
      <w:r w:rsidRPr="00C3102D">
        <w:t xml:space="preserve">n) ___________________ can cause the trachea to shift away from the affected side, dull percussion over the affected side, decrease chest expansion of the affected side, and </w:t>
      </w:r>
      <w:r>
        <w:t xml:space="preserve">lead to </w:t>
      </w:r>
      <w:r w:rsidRPr="00C3102D">
        <w:t>absent or decreased breath sounds over the affected side.</w:t>
      </w:r>
    </w:p>
    <w:p w14:paraId="210923EE" w14:textId="020704FF" w:rsidR="00FF7245" w:rsidRPr="00C3102D" w:rsidRDefault="003503A0" w:rsidP="00907807">
      <w:pPr>
        <w:pStyle w:val="EOCNLLL"/>
        <w:numPr>
          <w:ilvl w:val="1"/>
          <w:numId w:val="25"/>
        </w:numPr>
      </w:pPr>
      <w:bookmarkStart w:id="647" w:name="645"/>
      <w:bookmarkEnd w:id="646"/>
      <w:r w:rsidRPr="00C3102D">
        <w:t>tension pneumothorax</w:t>
      </w:r>
    </w:p>
    <w:p w14:paraId="76B42305" w14:textId="070B134E" w:rsidR="00FF7245" w:rsidRPr="00C3102D" w:rsidRDefault="003503A0" w:rsidP="00907807">
      <w:pPr>
        <w:pStyle w:val="EOCNLLL"/>
        <w:numPr>
          <w:ilvl w:val="1"/>
          <w:numId w:val="25"/>
        </w:numPr>
      </w:pPr>
      <w:bookmarkStart w:id="648" w:name="646"/>
      <w:bookmarkEnd w:id="647"/>
      <w:r w:rsidRPr="00C3102D">
        <w:t>open pneumothorax</w:t>
      </w:r>
    </w:p>
    <w:p w14:paraId="77B0748B" w14:textId="719B7471" w:rsidR="00FF7245" w:rsidRPr="00C3102D" w:rsidRDefault="003503A0" w:rsidP="00907807">
      <w:pPr>
        <w:pStyle w:val="EOCNLLL"/>
        <w:numPr>
          <w:ilvl w:val="1"/>
          <w:numId w:val="25"/>
        </w:numPr>
      </w:pPr>
      <w:bookmarkStart w:id="649" w:name="647"/>
      <w:bookmarkEnd w:id="648"/>
      <w:r w:rsidRPr="00C3102D">
        <w:t xml:space="preserve">massive </w:t>
      </w:r>
      <w:proofErr w:type="spellStart"/>
      <w:r w:rsidRPr="00C3102D">
        <w:t>hemothorax</w:t>
      </w:r>
      <w:proofErr w:type="spellEnd"/>
    </w:p>
    <w:p w14:paraId="6B63A897" w14:textId="67DDD07B" w:rsidR="00FF7245" w:rsidRDefault="003503A0" w:rsidP="00907807">
      <w:pPr>
        <w:pStyle w:val="EOCNLLL"/>
        <w:numPr>
          <w:ilvl w:val="1"/>
          <w:numId w:val="25"/>
        </w:numPr>
      </w:pPr>
      <w:bookmarkStart w:id="650" w:name="648"/>
      <w:bookmarkEnd w:id="649"/>
      <w:r w:rsidRPr="00C3102D">
        <w:t>pleural effusion</w:t>
      </w:r>
    </w:p>
    <w:p w14:paraId="78FA6690" w14:textId="1EE864AD" w:rsidR="00FF7245" w:rsidRDefault="003503A0" w:rsidP="00907807">
      <w:pPr>
        <w:pStyle w:val="EOCNL"/>
        <w:numPr>
          <w:ilvl w:val="0"/>
          <w:numId w:val="25"/>
        </w:numPr>
      </w:pPr>
      <w:bookmarkStart w:id="651" w:name="649"/>
      <w:bookmarkEnd w:id="650"/>
      <w:r w:rsidRPr="00C3102D">
        <w:t>Hemorrhaging into the alveolar spaces and disruption of the alveolar–capillary membrane is typically caused by a</w:t>
      </w:r>
    </w:p>
    <w:p w14:paraId="4E73D3A8" w14:textId="269EE0A7" w:rsidR="00FF7245" w:rsidRPr="00C3102D" w:rsidRDefault="003503A0" w:rsidP="00907807">
      <w:pPr>
        <w:pStyle w:val="EOCNLLL"/>
        <w:numPr>
          <w:ilvl w:val="1"/>
          <w:numId w:val="25"/>
        </w:numPr>
      </w:pPr>
      <w:bookmarkStart w:id="652" w:name="650"/>
      <w:bookmarkEnd w:id="651"/>
      <w:proofErr w:type="spellStart"/>
      <w:proofErr w:type="gramStart"/>
      <w:r w:rsidRPr="00C3102D">
        <w:t>hemothorax</w:t>
      </w:r>
      <w:proofErr w:type="spellEnd"/>
      <w:proofErr w:type="gramEnd"/>
      <w:r>
        <w:t>.</w:t>
      </w:r>
    </w:p>
    <w:p w14:paraId="4C8BC3E6" w14:textId="537A6155" w:rsidR="00FF7245" w:rsidRPr="00C3102D" w:rsidRDefault="003503A0" w:rsidP="00907807">
      <w:pPr>
        <w:pStyle w:val="EOCNLLL"/>
        <w:numPr>
          <w:ilvl w:val="1"/>
          <w:numId w:val="25"/>
        </w:numPr>
      </w:pPr>
      <w:bookmarkStart w:id="653" w:name="651"/>
      <w:bookmarkEnd w:id="652"/>
      <w:proofErr w:type="spellStart"/>
      <w:proofErr w:type="gramStart"/>
      <w:r w:rsidRPr="00C3102D">
        <w:lastRenderedPageBreak/>
        <w:t>hemopneumothorax</w:t>
      </w:r>
      <w:proofErr w:type="spellEnd"/>
      <w:proofErr w:type="gramEnd"/>
      <w:r>
        <w:t>.</w:t>
      </w:r>
    </w:p>
    <w:p w14:paraId="28E72FAA" w14:textId="03318E1B" w:rsidR="00FF7245" w:rsidRPr="00C3102D" w:rsidRDefault="003503A0" w:rsidP="00907807">
      <w:pPr>
        <w:pStyle w:val="EOCNLLL"/>
        <w:numPr>
          <w:ilvl w:val="1"/>
          <w:numId w:val="25"/>
        </w:numPr>
      </w:pPr>
      <w:bookmarkStart w:id="654" w:name="652"/>
      <w:bookmarkEnd w:id="653"/>
      <w:proofErr w:type="gramStart"/>
      <w:r w:rsidRPr="00C3102D">
        <w:t>flail</w:t>
      </w:r>
      <w:proofErr w:type="gramEnd"/>
      <w:r w:rsidRPr="00C3102D">
        <w:t xml:space="preserve"> chest</w:t>
      </w:r>
      <w:r>
        <w:t>.</w:t>
      </w:r>
    </w:p>
    <w:p w14:paraId="6A1CF193" w14:textId="770EDA23" w:rsidR="00FF7245" w:rsidRDefault="003503A0" w:rsidP="00907807">
      <w:pPr>
        <w:pStyle w:val="EOCNLLL"/>
        <w:numPr>
          <w:ilvl w:val="1"/>
          <w:numId w:val="25"/>
        </w:numPr>
      </w:pPr>
      <w:bookmarkStart w:id="655" w:name="653"/>
      <w:bookmarkEnd w:id="654"/>
      <w:proofErr w:type="gramStart"/>
      <w:r w:rsidRPr="00C3102D">
        <w:t>pulmonary</w:t>
      </w:r>
      <w:proofErr w:type="gramEnd"/>
      <w:r w:rsidRPr="00C3102D">
        <w:t xml:space="preserve"> contusion</w:t>
      </w:r>
      <w:r>
        <w:t>.</w:t>
      </w:r>
    </w:p>
    <w:p w14:paraId="23AE1C9A" w14:textId="3E045484" w:rsidR="00FF7245" w:rsidRDefault="003503A0" w:rsidP="00907807">
      <w:pPr>
        <w:pStyle w:val="EOCNL"/>
        <w:numPr>
          <w:ilvl w:val="0"/>
          <w:numId w:val="25"/>
        </w:numPr>
      </w:pPr>
      <w:bookmarkStart w:id="656" w:name="654"/>
      <w:bookmarkEnd w:id="655"/>
      <w:r w:rsidRPr="00C3102D">
        <w:t>Shifting of the mediastinum away from the affected lung during inspiration and back to midline during expiration is caused by a(n)</w:t>
      </w:r>
    </w:p>
    <w:p w14:paraId="0169513F" w14:textId="5EA5FF49" w:rsidR="00FF7245" w:rsidRPr="00C3102D" w:rsidRDefault="003503A0" w:rsidP="00907807">
      <w:pPr>
        <w:pStyle w:val="EOCNLLL"/>
        <w:numPr>
          <w:ilvl w:val="1"/>
          <w:numId w:val="25"/>
        </w:numPr>
      </w:pPr>
      <w:bookmarkStart w:id="657" w:name="655"/>
      <w:bookmarkEnd w:id="656"/>
      <w:r w:rsidRPr="00C3102D">
        <w:t>open pneumothorax</w:t>
      </w:r>
    </w:p>
    <w:p w14:paraId="405E86F3" w14:textId="1BBD384B" w:rsidR="00FF7245" w:rsidRPr="00C3102D" w:rsidRDefault="003503A0" w:rsidP="00907807">
      <w:pPr>
        <w:pStyle w:val="EOCNLLL"/>
        <w:numPr>
          <w:ilvl w:val="1"/>
          <w:numId w:val="25"/>
        </w:numPr>
      </w:pPr>
      <w:bookmarkStart w:id="658" w:name="656"/>
      <w:bookmarkEnd w:id="657"/>
      <w:r w:rsidRPr="00C3102D">
        <w:t>tension pneumothorax</w:t>
      </w:r>
    </w:p>
    <w:p w14:paraId="056BEBF0" w14:textId="41C599FE" w:rsidR="00FF7245" w:rsidRPr="00C3102D" w:rsidRDefault="003503A0" w:rsidP="00907807">
      <w:pPr>
        <w:pStyle w:val="EOCNLLL"/>
        <w:numPr>
          <w:ilvl w:val="1"/>
          <w:numId w:val="25"/>
        </w:numPr>
      </w:pPr>
      <w:bookmarkStart w:id="659" w:name="657"/>
      <w:bookmarkEnd w:id="658"/>
      <w:r w:rsidRPr="00C3102D">
        <w:t>flail chest</w:t>
      </w:r>
    </w:p>
    <w:p w14:paraId="3951048B" w14:textId="37CDF410" w:rsidR="00FF7245" w:rsidRDefault="003503A0" w:rsidP="00907807">
      <w:pPr>
        <w:pStyle w:val="EOCNLLL"/>
        <w:numPr>
          <w:ilvl w:val="1"/>
          <w:numId w:val="25"/>
        </w:numPr>
      </w:pPr>
      <w:bookmarkStart w:id="660" w:name="658"/>
      <w:bookmarkEnd w:id="659"/>
      <w:proofErr w:type="spellStart"/>
      <w:r w:rsidRPr="00C3102D">
        <w:t>pneumomediastinum</w:t>
      </w:r>
      <w:proofErr w:type="spellEnd"/>
    </w:p>
    <w:p w14:paraId="43D981FB" w14:textId="1B0DC46C" w:rsidR="00FF7245" w:rsidRDefault="003503A0" w:rsidP="00907807">
      <w:pPr>
        <w:pStyle w:val="EOCNL"/>
        <w:numPr>
          <w:ilvl w:val="0"/>
          <w:numId w:val="25"/>
        </w:numPr>
      </w:pPr>
      <w:bookmarkStart w:id="661" w:name="659"/>
      <w:bookmarkEnd w:id="660"/>
      <w:r w:rsidRPr="00C3102D">
        <w:t xml:space="preserve">A chest radiograph that </w:t>
      </w:r>
      <w:r>
        <w:t>indicates</w:t>
      </w:r>
      <w:r w:rsidRPr="00C3102D">
        <w:t xml:space="preserve"> a wide mediastinum, </w:t>
      </w:r>
      <w:r>
        <w:t xml:space="preserve">an </w:t>
      </w:r>
      <w:r w:rsidRPr="00C3102D">
        <w:t>obscured aortic knob, a left apical cap, and tracheal deviation to the right is indicative of a</w:t>
      </w:r>
    </w:p>
    <w:p w14:paraId="65C4C5F8" w14:textId="6494F4AE" w:rsidR="00FF7245" w:rsidRPr="00C3102D" w:rsidRDefault="003503A0" w:rsidP="00907807">
      <w:pPr>
        <w:pStyle w:val="EOCNLLL"/>
        <w:numPr>
          <w:ilvl w:val="1"/>
          <w:numId w:val="25"/>
        </w:numPr>
      </w:pPr>
      <w:bookmarkStart w:id="662" w:name="660"/>
      <w:bookmarkEnd w:id="661"/>
      <w:proofErr w:type="spellStart"/>
      <w:proofErr w:type="gramStart"/>
      <w:r w:rsidRPr="00C3102D">
        <w:t>pneumomediastinum</w:t>
      </w:r>
      <w:proofErr w:type="spellEnd"/>
      <w:proofErr w:type="gramEnd"/>
      <w:r>
        <w:t>.</w:t>
      </w:r>
    </w:p>
    <w:p w14:paraId="48EB9D2D" w14:textId="3F471110" w:rsidR="00FF7245" w:rsidRPr="00C3102D" w:rsidRDefault="003503A0" w:rsidP="00907807">
      <w:pPr>
        <w:pStyle w:val="EOCNLLL"/>
        <w:numPr>
          <w:ilvl w:val="1"/>
          <w:numId w:val="25"/>
        </w:numPr>
      </w:pPr>
      <w:bookmarkStart w:id="663" w:name="661"/>
      <w:bookmarkEnd w:id="662"/>
      <w:proofErr w:type="spellStart"/>
      <w:proofErr w:type="gramStart"/>
      <w:r w:rsidRPr="00C3102D">
        <w:t>pneumohemothorax</w:t>
      </w:r>
      <w:proofErr w:type="spellEnd"/>
      <w:proofErr w:type="gramEnd"/>
      <w:r>
        <w:t>.</w:t>
      </w:r>
    </w:p>
    <w:p w14:paraId="11F99846" w14:textId="09268B8D" w:rsidR="00FF7245" w:rsidRPr="00C3102D" w:rsidRDefault="003503A0" w:rsidP="00907807">
      <w:pPr>
        <w:pStyle w:val="EOCNLLL"/>
        <w:numPr>
          <w:ilvl w:val="1"/>
          <w:numId w:val="25"/>
        </w:numPr>
      </w:pPr>
      <w:bookmarkStart w:id="664" w:name="662"/>
      <w:bookmarkEnd w:id="663"/>
      <w:proofErr w:type="gramStart"/>
      <w:r w:rsidRPr="00C3102D">
        <w:t>blunt</w:t>
      </w:r>
      <w:proofErr w:type="gramEnd"/>
      <w:r w:rsidRPr="00C3102D">
        <w:t xml:space="preserve"> aortic injury</w:t>
      </w:r>
      <w:r>
        <w:t>.</w:t>
      </w:r>
    </w:p>
    <w:p w14:paraId="147A6B8F" w14:textId="52FA20A6" w:rsidR="00FF7245" w:rsidRDefault="003503A0" w:rsidP="00907807">
      <w:pPr>
        <w:pStyle w:val="EOCNLLL"/>
        <w:numPr>
          <w:ilvl w:val="1"/>
          <w:numId w:val="25"/>
        </w:numPr>
      </w:pPr>
      <w:bookmarkStart w:id="665" w:name="663"/>
      <w:bookmarkEnd w:id="664"/>
      <w:proofErr w:type="gramStart"/>
      <w:r w:rsidRPr="00C3102D">
        <w:t>flail</w:t>
      </w:r>
      <w:proofErr w:type="gramEnd"/>
      <w:r w:rsidRPr="00C3102D">
        <w:t xml:space="preserve"> chest</w:t>
      </w:r>
      <w:r>
        <w:t>.</w:t>
      </w:r>
    </w:p>
    <w:p w14:paraId="54210944" w14:textId="43A4F540" w:rsidR="00FF7245" w:rsidRDefault="003503A0" w:rsidP="00907807">
      <w:pPr>
        <w:pStyle w:val="EOCNL"/>
        <w:numPr>
          <w:ilvl w:val="0"/>
          <w:numId w:val="25"/>
        </w:numPr>
      </w:pPr>
      <w:bookmarkStart w:id="666" w:name="664"/>
      <w:bookmarkEnd w:id="665"/>
      <w:r w:rsidRPr="00C3102D">
        <w:t xml:space="preserve">The presence of elevated venous pressure with a decline in arterial pressure and muffled heart tones </w:t>
      </w:r>
      <w:r>
        <w:t>indicates</w:t>
      </w:r>
    </w:p>
    <w:p w14:paraId="48119969" w14:textId="74888EE0" w:rsidR="00FF7245" w:rsidRPr="00C3102D" w:rsidRDefault="003503A0" w:rsidP="00907807">
      <w:pPr>
        <w:pStyle w:val="EOCNLLL"/>
        <w:numPr>
          <w:ilvl w:val="1"/>
          <w:numId w:val="25"/>
        </w:numPr>
      </w:pPr>
      <w:bookmarkStart w:id="667" w:name="665"/>
      <w:bookmarkEnd w:id="666"/>
      <w:proofErr w:type="gramStart"/>
      <w:r w:rsidRPr="00C3102D">
        <w:t>pulmonary</w:t>
      </w:r>
      <w:proofErr w:type="gramEnd"/>
      <w:r w:rsidRPr="00C3102D">
        <w:t xml:space="preserve"> contusion</w:t>
      </w:r>
      <w:r>
        <w:t>.</w:t>
      </w:r>
    </w:p>
    <w:p w14:paraId="663719F9" w14:textId="2273DAA0" w:rsidR="00FF7245" w:rsidRPr="00C3102D" w:rsidRDefault="003503A0" w:rsidP="00907807">
      <w:pPr>
        <w:pStyle w:val="EOCNLLL"/>
        <w:numPr>
          <w:ilvl w:val="1"/>
          <w:numId w:val="25"/>
        </w:numPr>
      </w:pPr>
      <w:bookmarkStart w:id="668" w:name="666"/>
      <w:bookmarkEnd w:id="667"/>
      <w:proofErr w:type="gramStart"/>
      <w:r w:rsidRPr="00C3102D">
        <w:lastRenderedPageBreak/>
        <w:t>pericardial</w:t>
      </w:r>
      <w:proofErr w:type="gramEnd"/>
      <w:r w:rsidRPr="00C3102D">
        <w:t xml:space="preserve"> effusion</w:t>
      </w:r>
      <w:r>
        <w:t>.</w:t>
      </w:r>
    </w:p>
    <w:p w14:paraId="6AEC5493" w14:textId="24CD7FF4" w:rsidR="00FF7245" w:rsidRPr="00C3102D" w:rsidRDefault="003503A0" w:rsidP="00907807">
      <w:pPr>
        <w:pStyle w:val="EOCNLLL"/>
        <w:numPr>
          <w:ilvl w:val="1"/>
          <w:numId w:val="25"/>
        </w:numPr>
      </w:pPr>
      <w:bookmarkStart w:id="669" w:name="667"/>
      <w:bookmarkEnd w:id="668"/>
      <w:proofErr w:type="gramStart"/>
      <w:r w:rsidRPr="00C3102D">
        <w:t>pleural</w:t>
      </w:r>
      <w:proofErr w:type="gramEnd"/>
      <w:r w:rsidRPr="00C3102D">
        <w:t xml:space="preserve"> effusion</w:t>
      </w:r>
      <w:r>
        <w:t>.</w:t>
      </w:r>
    </w:p>
    <w:p w14:paraId="06F314C6" w14:textId="2DB6E732" w:rsidR="00FF7245" w:rsidRDefault="003503A0" w:rsidP="00907807">
      <w:pPr>
        <w:pStyle w:val="EOCNLLL"/>
        <w:numPr>
          <w:ilvl w:val="1"/>
          <w:numId w:val="25"/>
        </w:numPr>
      </w:pPr>
      <w:bookmarkStart w:id="670" w:name="668"/>
      <w:bookmarkEnd w:id="669"/>
      <w:proofErr w:type="gramStart"/>
      <w:r w:rsidRPr="00C3102D">
        <w:t>cardiac</w:t>
      </w:r>
      <w:proofErr w:type="gramEnd"/>
      <w:r w:rsidRPr="00C3102D">
        <w:t xml:space="preserve"> tamponade</w:t>
      </w:r>
      <w:r>
        <w:t>.</w:t>
      </w:r>
    </w:p>
    <w:p w14:paraId="1C280836" w14:textId="39B0712E" w:rsidR="00FF7245" w:rsidRDefault="003503A0" w:rsidP="00907807">
      <w:pPr>
        <w:pStyle w:val="EOCNL"/>
        <w:numPr>
          <w:ilvl w:val="0"/>
          <w:numId w:val="25"/>
        </w:numPr>
      </w:pPr>
      <w:bookmarkStart w:id="671" w:name="669"/>
      <w:bookmarkEnd w:id="670"/>
      <w:r w:rsidRPr="00C3102D">
        <w:t>The anteroposterior deformity of the spine is</w:t>
      </w:r>
    </w:p>
    <w:p w14:paraId="62909169" w14:textId="39B79D17" w:rsidR="00FF7245" w:rsidRPr="00C3102D" w:rsidRDefault="003503A0" w:rsidP="00907807">
      <w:pPr>
        <w:pStyle w:val="EOCNLLL"/>
        <w:numPr>
          <w:ilvl w:val="1"/>
          <w:numId w:val="25"/>
        </w:numPr>
      </w:pPr>
      <w:bookmarkStart w:id="672" w:name="670"/>
      <w:bookmarkEnd w:id="671"/>
      <w:proofErr w:type="gramStart"/>
      <w:r w:rsidRPr="00C3102D">
        <w:t>kyphosis</w:t>
      </w:r>
      <w:proofErr w:type="gramEnd"/>
      <w:r>
        <w:t>.</w:t>
      </w:r>
    </w:p>
    <w:p w14:paraId="5F275052" w14:textId="5D97B9A1" w:rsidR="00FF7245" w:rsidRPr="00C3102D" w:rsidRDefault="003503A0" w:rsidP="00907807">
      <w:pPr>
        <w:pStyle w:val="EOCNLLL"/>
        <w:numPr>
          <w:ilvl w:val="1"/>
          <w:numId w:val="25"/>
        </w:numPr>
      </w:pPr>
      <w:bookmarkStart w:id="673" w:name="671"/>
      <w:bookmarkEnd w:id="672"/>
      <w:proofErr w:type="gramStart"/>
      <w:r w:rsidRPr="00C3102D">
        <w:t>scoliosis</w:t>
      </w:r>
      <w:proofErr w:type="gramEnd"/>
      <w:r>
        <w:t>.</w:t>
      </w:r>
    </w:p>
    <w:p w14:paraId="02413834" w14:textId="7D08A7C9" w:rsidR="00FF7245" w:rsidRPr="00C3102D" w:rsidRDefault="003503A0" w:rsidP="00907807">
      <w:pPr>
        <w:pStyle w:val="EOCNLLL"/>
        <w:numPr>
          <w:ilvl w:val="1"/>
          <w:numId w:val="25"/>
        </w:numPr>
      </w:pPr>
      <w:bookmarkStart w:id="674" w:name="672"/>
      <w:bookmarkEnd w:id="673"/>
      <w:proofErr w:type="gramStart"/>
      <w:r w:rsidRPr="00C3102D">
        <w:t>ankylosing</w:t>
      </w:r>
      <w:proofErr w:type="gramEnd"/>
      <w:r w:rsidRPr="00C3102D">
        <w:t xml:space="preserve"> spondylitis</w:t>
      </w:r>
      <w:r>
        <w:t>.</w:t>
      </w:r>
    </w:p>
    <w:p w14:paraId="2C078F82" w14:textId="07B7C6BC" w:rsidR="00FF7245" w:rsidRDefault="003503A0" w:rsidP="00907807">
      <w:pPr>
        <w:pStyle w:val="EOCNLLL"/>
        <w:numPr>
          <w:ilvl w:val="1"/>
          <w:numId w:val="25"/>
        </w:numPr>
      </w:pPr>
      <w:bookmarkStart w:id="675" w:name="673"/>
      <w:bookmarkEnd w:id="674"/>
      <w:proofErr w:type="gramStart"/>
      <w:r w:rsidRPr="00C3102D">
        <w:t>pectus</w:t>
      </w:r>
      <w:proofErr w:type="gramEnd"/>
      <w:r w:rsidRPr="00C3102D">
        <w:t xml:space="preserve"> excavatum</w:t>
      </w:r>
      <w:r>
        <w:t>.</w:t>
      </w:r>
    </w:p>
    <w:p w14:paraId="19089032" w14:textId="00D813A2" w:rsidR="00FF7245" w:rsidRDefault="003503A0" w:rsidP="00907807">
      <w:pPr>
        <w:pStyle w:val="EOCNL"/>
        <w:numPr>
          <w:ilvl w:val="0"/>
          <w:numId w:val="25"/>
        </w:numPr>
      </w:pPr>
      <w:bookmarkStart w:id="676" w:name="674"/>
      <w:bookmarkEnd w:id="675"/>
      <w:proofErr w:type="spellStart"/>
      <w:r w:rsidRPr="00C3102D">
        <w:t>Transudative</w:t>
      </w:r>
      <w:proofErr w:type="spellEnd"/>
      <w:r w:rsidRPr="00C3102D">
        <w:t xml:space="preserve"> pleural effusions can be caused by</w:t>
      </w:r>
    </w:p>
    <w:p w14:paraId="34AB391E" w14:textId="4E8C2522" w:rsidR="00FF7245" w:rsidRPr="00C3102D" w:rsidRDefault="003503A0" w:rsidP="00907807">
      <w:pPr>
        <w:pStyle w:val="EOCNLLL"/>
        <w:numPr>
          <w:ilvl w:val="1"/>
          <w:numId w:val="25"/>
        </w:numPr>
      </w:pPr>
      <w:bookmarkStart w:id="677" w:name="675"/>
      <w:bookmarkEnd w:id="676"/>
      <w:proofErr w:type="gramStart"/>
      <w:r w:rsidRPr="00C3102D">
        <w:t>metastatic</w:t>
      </w:r>
      <w:proofErr w:type="gramEnd"/>
      <w:r w:rsidRPr="00C3102D">
        <w:t xml:space="preserve"> lung cancer</w:t>
      </w:r>
      <w:r>
        <w:t>.</w:t>
      </w:r>
    </w:p>
    <w:p w14:paraId="27BB05F2" w14:textId="57D6AC5F" w:rsidR="00FF7245" w:rsidRPr="00C3102D" w:rsidRDefault="003503A0" w:rsidP="00907807">
      <w:pPr>
        <w:pStyle w:val="EOCNLLL"/>
        <w:numPr>
          <w:ilvl w:val="1"/>
          <w:numId w:val="25"/>
        </w:numPr>
      </w:pPr>
      <w:bookmarkStart w:id="678" w:name="676"/>
      <w:bookmarkEnd w:id="677"/>
      <w:proofErr w:type="gramStart"/>
      <w:r w:rsidRPr="00C3102D">
        <w:t>congestive</w:t>
      </w:r>
      <w:proofErr w:type="gramEnd"/>
      <w:r w:rsidRPr="00C3102D">
        <w:t xml:space="preserve"> heart failure</w:t>
      </w:r>
      <w:r>
        <w:t>.</w:t>
      </w:r>
    </w:p>
    <w:p w14:paraId="4CDFEAC8" w14:textId="4100A0E7" w:rsidR="00FF7245" w:rsidRPr="00C3102D" w:rsidRDefault="003503A0" w:rsidP="00907807">
      <w:pPr>
        <w:pStyle w:val="EOCNLLL"/>
        <w:numPr>
          <w:ilvl w:val="1"/>
          <w:numId w:val="25"/>
        </w:numPr>
      </w:pPr>
      <w:bookmarkStart w:id="679" w:name="677"/>
      <w:bookmarkEnd w:id="678"/>
      <w:proofErr w:type="gramStart"/>
      <w:r w:rsidRPr="00C3102D">
        <w:t>connective</w:t>
      </w:r>
      <w:proofErr w:type="gramEnd"/>
      <w:r w:rsidRPr="00C3102D">
        <w:t xml:space="preserve"> tissue disorders</w:t>
      </w:r>
      <w:r>
        <w:t>.</w:t>
      </w:r>
    </w:p>
    <w:p w14:paraId="5E22DBB6" w14:textId="6722B9F9" w:rsidR="00FF7245" w:rsidRDefault="003503A0" w:rsidP="00907807">
      <w:pPr>
        <w:pStyle w:val="EOCNLLL"/>
        <w:numPr>
          <w:ilvl w:val="1"/>
          <w:numId w:val="25"/>
        </w:numPr>
      </w:pPr>
      <w:bookmarkStart w:id="680" w:name="678"/>
      <w:bookmarkEnd w:id="679"/>
      <w:proofErr w:type="gramStart"/>
      <w:r w:rsidRPr="00C3102D">
        <w:t>sarcoidosis</w:t>
      </w:r>
      <w:proofErr w:type="gramEnd"/>
      <w:r>
        <w:t>.</w:t>
      </w:r>
    </w:p>
    <w:p w14:paraId="77494039" w14:textId="165F4A81" w:rsidR="00FF7245" w:rsidRDefault="003503A0" w:rsidP="00907807">
      <w:pPr>
        <w:pStyle w:val="EOCNL"/>
        <w:numPr>
          <w:ilvl w:val="0"/>
          <w:numId w:val="25"/>
        </w:numPr>
      </w:pPr>
      <w:bookmarkStart w:id="681" w:name="679"/>
      <w:bookmarkEnd w:id="680"/>
      <w:r w:rsidRPr="00C3102D">
        <w:t xml:space="preserve">Blunting of the </w:t>
      </w:r>
      <w:proofErr w:type="spellStart"/>
      <w:r w:rsidRPr="00C3102D">
        <w:t>costophrenic</w:t>
      </w:r>
      <w:proofErr w:type="spellEnd"/>
      <w:r w:rsidRPr="00C3102D">
        <w:t xml:space="preserve"> angle on chest radiograph from a pleural effusion requires a minimum of approximately ___________________ mL of fluid.</w:t>
      </w:r>
    </w:p>
    <w:p w14:paraId="6F5A129F" w14:textId="57265FDD" w:rsidR="00FF7245" w:rsidRPr="00C3102D" w:rsidRDefault="003503A0" w:rsidP="00907807">
      <w:pPr>
        <w:pStyle w:val="EOCNLLL"/>
        <w:numPr>
          <w:ilvl w:val="1"/>
          <w:numId w:val="25"/>
        </w:numPr>
      </w:pPr>
      <w:bookmarkStart w:id="682" w:name="680"/>
      <w:bookmarkEnd w:id="681"/>
      <w:r w:rsidRPr="00C3102D">
        <w:t>50</w:t>
      </w:r>
    </w:p>
    <w:p w14:paraId="6D894AB4" w14:textId="70A1833E" w:rsidR="00FF7245" w:rsidRPr="00C3102D" w:rsidRDefault="003503A0" w:rsidP="00907807">
      <w:pPr>
        <w:pStyle w:val="EOCNLLL"/>
        <w:numPr>
          <w:ilvl w:val="1"/>
          <w:numId w:val="25"/>
        </w:numPr>
      </w:pPr>
      <w:bookmarkStart w:id="683" w:name="681"/>
      <w:bookmarkEnd w:id="682"/>
      <w:r w:rsidRPr="00C3102D">
        <w:t>100</w:t>
      </w:r>
    </w:p>
    <w:p w14:paraId="4703DFCA" w14:textId="27B6917F" w:rsidR="00FF7245" w:rsidRPr="00C3102D" w:rsidRDefault="003503A0" w:rsidP="00907807">
      <w:pPr>
        <w:pStyle w:val="EOCNLLL"/>
        <w:numPr>
          <w:ilvl w:val="1"/>
          <w:numId w:val="25"/>
        </w:numPr>
      </w:pPr>
      <w:bookmarkStart w:id="684" w:name="682"/>
      <w:bookmarkEnd w:id="683"/>
      <w:r w:rsidRPr="00C3102D">
        <w:t>150</w:t>
      </w:r>
    </w:p>
    <w:p w14:paraId="22DA4C07" w14:textId="541106D7" w:rsidR="00FF7245" w:rsidRDefault="003503A0" w:rsidP="00907807">
      <w:pPr>
        <w:pStyle w:val="EOCNLLL"/>
        <w:numPr>
          <w:ilvl w:val="1"/>
          <w:numId w:val="25"/>
        </w:numPr>
      </w:pPr>
      <w:bookmarkStart w:id="685" w:name="683"/>
      <w:bookmarkEnd w:id="684"/>
      <w:r w:rsidRPr="00C3102D">
        <w:lastRenderedPageBreak/>
        <w:t>200</w:t>
      </w:r>
    </w:p>
    <w:p w14:paraId="3A5220D6" w14:textId="3AC79738" w:rsidR="00FF7245" w:rsidRDefault="003503A0" w:rsidP="00907807">
      <w:pPr>
        <w:pStyle w:val="EOCNL"/>
        <w:numPr>
          <w:ilvl w:val="0"/>
          <w:numId w:val="25"/>
        </w:numPr>
      </w:pPr>
      <w:bookmarkStart w:id="686" w:name="684"/>
      <w:bookmarkEnd w:id="685"/>
      <w:r w:rsidRPr="00C3102D">
        <w:t>A primary spontaneous pneumothorax occurs</w:t>
      </w:r>
    </w:p>
    <w:p w14:paraId="020F3AF8" w14:textId="44C25FA4" w:rsidR="00FF7245" w:rsidRPr="00C3102D" w:rsidRDefault="003503A0" w:rsidP="00907807">
      <w:pPr>
        <w:pStyle w:val="EOCNLLL"/>
        <w:numPr>
          <w:ilvl w:val="1"/>
          <w:numId w:val="25"/>
        </w:numPr>
      </w:pPr>
      <w:bookmarkStart w:id="687" w:name="685"/>
      <w:bookmarkEnd w:id="686"/>
      <w:proofErr w:type="gramStart"/>
      <w:r w:rsidRPr="00C3102D">
        <w:t>during</w:t>
      </w:r>
      <w:proofErr w:type="gramEnd"/>
      <w:r w:rsidRPr="00C3102D">
        <w:t xml:space="preserve"> a Valsalva maneuver</w:t>
      </w:r>
      <w:r>
        <w:t>.</w:t>
      </w:r>
    </w:p>
    <w:p w14:paraId="1D55EA67" w14:textId="63584DE7" w:rsidR="00FF7245" w:rsidRPr="00C3102D" w:rsidRDefault="003503A0" w:rsidP="00907807">
      <w:pPr>
        <w:pStyle w:val="EOCNLLL"/>
        <w:numPr>
          <w:ilvl w:val="1"/>
          <w:numId w:val="25"/>
        </w:numPr>
      </w:pPr>
      <w:bookmarkStart w:id="688" w:name="686"/>
      <w:bookmarkEnd w:id="687"/>
      <w:proofErr w:type="gramStart"/>
      <w:r w:rsidRPr="00C3102D">
        <w:t>without</w:t>
      </w:r>
      <w:proofErr w:type="gramEnd"/>
      <w:r w:rsidRPr="00C3102D">
        <w:t xml:space="preserve"> preceding trauma or lung injury</w:t>
      </w:r>
      <w:r>
        <w:t>.</w:t>
      </w:r>
    </w:p>
    <w:p w14:paraId="040E2EA4" w14:textId="2FBD606B" w:rsidR="00FF7245" w:rsidRPr="00C3102D" w:rsidRDefault="003503A0" w:rsidP="00907807">
      <w:pPr>
        <w:pStyle w:val="EOCNLLL"/>
        <w:numPr>
          <w:ilvl w:val="1"/>
          <w:numId w:val="25"/>
        </w:numPr>
      </w:pPr>
      <w:bookmarkStart w:id="689" w:name="687"/>
      <w:bookmarkEnd w:id="688"/>
      <w:proofErr w:type="gramStart"/>
      <w:r w:rsidRPr="00C3102D">
        <w:t>because</w:t>
      </w:r>
      <w:proofErr w:type="gramEnd"/>
      <w:r w:rsidRPr="00C3102D">
        <w:t xml:space="preserve"> of different types of parenchymal lung disease</w:t>
      </w:r>
      <w:r>
        <w:t>.</w:t>
      </w:r>
    </w:p>
    <w:p w14:paraId="6F2FDECB" w14:textId="29DF507F" w:rsidR="00FF7245" w:rsidRDefault="003503A0" w:rsidP="00907807">
      <w:pPr>
        <w:pStyle w:val="EOCNLLL"/>
        <w:numPr>
          <w:ilvl w:val="1"/>
          <w:numId w:val="25"/>
        </w:numPr>
      </w:pPr>
      <w:bookmarkStart w:id="690" w:name="688"/>
      <w:bookmarkEnd w:id="689"/>
      <w:proofErr w:type="gramStart"/>
      <w:r w:rsidRPr="00C3102D">
        <w:t>from</w:t>
      </w:r>
      <w:proofErr w:type="gramEnd"/>
      <w:r w:rsidRPr="00C3102D">
        <w:t xml:space="preserve"> pleural injury</w:t>
      </w:r>
      <w:r>
        <w:t>.</w:t>
      </w:r>
    </w:p>
    <w:p w14:paraId="2EED44B4" w14:textId="1F145B2F" w:rsidR="00FF7245" w:rsidRDefault="003503A0" w:rsidP="00907807">
      <w:pPr>
        <w:pStyle w:val="EOCNL"/>
        <w:numPr>
          <w:ilvl w:val="0"/>
          <w:numId w:val="25"/>
        </w:numPr>
      </w:pPr>
      <w:bookmarkStart w:id="691" w:name="689"/>
      <w:bookmarkEnd w:id="690"/>
      <w:r w:rsidRPr="00C3102D">
        <w:t>A recurring spontan</w:t>
      </w:r>
      <w:bookmarkStart w:id="692" w:name="_GoBack"/>
      <w:bookmarkEnd w:id="692"/>
      <w:r w:rsidRPr="00C3102D">
        <w:t>eous pneumothorax can be treated using</w:t>
      </w:r>
    </w:p>
    <w:p w14:paraId="073792DF" w14:textId="36C87C90" w:rsidR="00FF7245" w:rsidRPr="00C3102D" w:rsidRDefault="003503A0" w:rsidP="00907807">
      <w:pPr>
        <w:pStyle w:val="EOCNLLL"/>
        <w:numPr>
          <w:ilvl w:val="1"/>
          <w:numId w:val="25"/>
        </w:numPr>
      </w:pPr>
      <w:bookmarkStart w:id="693" w:name="690"/>
      <w:bookmarkEnd w:id="691"/>
      <w:proofErr w:type="gramStart"/>
      <w:r w:rsidRPr="00C3102D">
        <w:t>permanent</w:t>
      </w:r>
      <w:proofErr w:type="gramEnd"/>
      <w:r w:rsidRPr="00C3102D">
        <w:t xml:space="preserve"> chest tube placement</w:t>
      </w:r>
      <w:r>
        <w:t>.</w:t>
      </w:r>
    </w:p>
    <w:p w14:paraId="7A0A1CF2" w14:textId="1BFB1192" w:rsidR="00FF7245" w:rsidRPr="00C3102D" w:rsidRDefault="003503A0" w:rsidP="00907807">
      <w:pPr>
        <w:pStyle w:val="EOCNLLL"/>
        <w:numPr>
          <w:ilvl w:val="1"/>
          <w:numId w:val="25"/>
        </w:numPr>
      </w:pPr>
      <w:bookmarkStart w:id="694" w:name="691"/>
      <w:bookmarkEnd w:id="693"/>
      <w:proofErr w:type="spellStart"/>
      <w:proofErr w:type="gramStart"/>
      <w:r w:rsidRPr="00C3102D">
        <w:t>pleurodesis</w:t>
      </w:r>
      <w:proofErr w:type="spellEnd"/>
      <w:proofErr w:type="gramEnd"/>
      <w:r w:rsidRPr="00C3102D">
        <w:t xml:space="preserve"> with talc insufflation</w:t>
      </w:r>
      <w:r>
        <w:t>.</w:t>
      </w:r>
    </w:p>
    <w:p w14:paraId="710568FF" w14:textId="1B89744D" w:rsidR="00FF7245" w:rsidRPr="00C3102D" w:rsidRDefault="003503A0" w:rsidP="00907807">
      <w:pPr>
        <w:pStyle w:val="EOCNLLL"/>
        <w:numPr>
          <w:ilvl w:val="1"/>
          <w:numId w:val="25"/>
        </w:numPr>
      </w:pPr>
      <w:bookmarkStart w:id="695" w:name="692"/>
      <w:bookmarkEnd w:id="694"/>
      <w:proofErr w:type="gramStart"/>
      <w:r w:rsidRPr="00C3102D">
        <w:t>rest</w:t>
      </w:r>
      <w:proofErr w:type="gramEnd"/>
      <w:r w:rsidRPr="00C3102D">
        <w:t xml:space="preserve"> and avoidance </w:t>
      </w:r>
      <w:r>
        <w:t xml:space="preserve">of </w:t>
      </w:r>
      <w:r w:rsidRPr="00C3102D">
        <w:t>Valsalva maneuver</w:t>
      </w:r>
      <w:r>
        <w:t>.</w:t>
      </w:r>
    </w:p>
    <w:p w14:paraId="1C86CBD9" w14:textId="31DAC6D4" w:rsidR="00FF7245" w:rsidRDefault="003503A0" w:rsidP="00907807">
      <w:pPr>
        <w:pStyle w:val="EOCNLLL"/>
        <w:numPr>
          <w:ilvl w:val="1"/>
          <w:numId w:val="25"/>
        </w:numPr>
      </w:pPr>
      <w:bookmarkStart w:id="696" w:name="693"/>
      <w:bookmarkEnd w:id="695"/>
      <w:proofErr w:type="gramStart"/>
      <w:r w:rsidRPr="00C3102D">
        <w:t>pneumonectomy</w:t>
      </w:r>
      <w:proofErr w:type="gramEnd"/>
      <w:r>
        <w:t>.</w:t>
      </w:r>
    </w:p>
    <w:p w14:paraId="67206EE3" w14:textId="730D3362" w:rsidR="00FF7245" w:rsidRPr="008D08A1" w:rsidRDefault="003503A0">
      <w:pPr>
        <w:pStyle w:val="EOCREFH"/>
      </w:pPr>
      <w:bookmarkStart w:id="697" w:name="694"/>
      <w:bookmarkEnd w:id="696"/>
      <w:r w:rsidRPr="00EE7331">
        <w:rPr>
          <w:highlight w:val="cyan"/>
        </w:rPr>
        <w:t>References</w:t>
      </w:r>
    </w:p>
    <w:p w14:paraId="624AF8DE" w14:textId="4FE87674" w:rsidR="00FF7245" w:rsidRPr="00C3102D" w:rsidRDefault="003503A0">
      <w:pPr>
        <w:pStyle w:val="EOCREF"/>
      </w:pPr>
      <w:bookmarkStart w:id="698" w:name="695"/>
      <w:bookmarkEnd w:id="697"/>
      <w:proofErr w:type="spellStart"/>
      <w:r w:rsidRPr="00C3102D">
        <w:t>Schwartzstein</w:t>
      </w:r>
      <w:proofErr w:type="spellEnd"/>
      <w:r w:rsidRPr="00C3102D">
        <w:t xml:space="preserve"> R. Chest wall diseases and restrictive physiology. In: King T Jr, </w:t>
      </w:r>
      <w:proofErr w:type="spellStart"/>
      <w:r w:rsidRPr="00C3102D">
        <w:t>Dieffenbach</w:t>
      </w:r>
      <w:proofErr w:type="spellEnd"/>
      <w:r w:rsidRPr="00C3102D">
        <w:t xml:space="preserve"> D, eds. </w:t>
      </w:r>
      <w:proofErr w:type="spellStart"/>
      <w:r w:rsidRPr="00384128">
        <w:rPr>
          <w:rStyle w:val="italic"/>
          <w:highlight w:val="green"/>
        </w:rPr>
        <w:t>UpToDate</w:t>
      </w:r>
      <w:proofErr w:type="spellEnd"/>
      <w:r w:rsidRPr="00C3102D">
        <w:t xml:space="preserve">. </w:t>
      </w:r>
      <w:proofErr w:type="spellStart"/>
      <w:r w:rsidRPr="00C3102D">
        <w:t>UpToDate</w:t>
      </w:r>
      <w:proofErr w:type="spellEnd"/>
      <w:r w:rsidRPr="00C3102D">
        <w:t xml:space="preserve">; 2022. Accessed August 1, 2024. </w:t>
      </w:r>
      <w:r w:rsidRPr="00725C78">
        <w:t>https://www.uptodate.com/contents/chest-wall-diseases-and-restrictive-physiology</w:t>
      </w:r>
      <w:r w:rsidRPr="00C3102D">
        <w:t>.</w:t>
      </w:r>
    </w:p>
    <w:p w14:paraId="713A46E5" w14:textId="51CFFC01" w:rsidR="00FF7245" w:rsidRPr="00C3102D" w:rsidRDefault="003503A0">
      <w:pPr>
        <w:pStyle w:val="EOCREF"/>
      </w:pPr>
      <w:bookmarkStart w:id="699" w:name="696"/>
      <w:bookmarkEnd w:id="698"/>
      <w:proofErr w:type="spellStart"/>
      <w:r w:rsidRPr="00C3102D">
        <w:t>Legome</w:t>
      </w:r>
      <w:proofErr w:type="spellEnd"/>
      <w:r w:rsidRPr="00C3102D">
        <w:t xml:space="preserve"> E. Initial evaluation and management of blunt thoracic trauma in adults. In: Moreira M, </w:t>
      </w:r>
      <w:proofErr w:type="spellStart"/>
      <w:r w:rsidRPr="00C3102D">
        <w:t>Khurana</w:t>
      </w:r>
      <w:proofErr w:type="spellEnd"/>
      <w:r w:rsidRPr="00C3102D">
        <w:t xml:space="preserve"> B, eds. </w:t>
      </w:r>
      <w:proofErr w:type="spellStart"/>
      <w:r w:rsidRPr="00384128">
        <w:rPr>
          <w:rStyle w:val="italic"/>
          <w:highlight w:val="green"/>
        </w:rPr>
        <w:t>UpToDate</w:t>
      </w:r>
      <w:proofErr w:type="spellEnd"/>
      <w:r w:rsidRPr="00C3102D">
        <w:t xml:space="preserve">. </w:t>
      </w:r>
      <w:proofErr w:type="spellStart"/>
      <w:r w:rsidRPr="00C3102D">
        <w:t>UpToDate</w:t>
      </w:r>
      <w:proofErr w:type="spellEnd"/>
      <w:r w:rsidRPr="00C3102D">
        <w:t>; 2024.</w:t>
      </w:r>
      <w:r>
        <w:t xml:space="preserve"> </w:t>
      </w:r>
      <w:r w:rsidRPr="00725C78">
        <w:t>https://www.uptodate.com/contents/initial-evaluation-and-management-of-blunt-thoracic-trauma-in-adults</w:t>
      </w:r>
    </w:p>
    <w:p w14:paraId="63BEAEC2" w14:textId="2BA1E77E" w:rsidR="00FF7245" w:rsidRPr="00C3102D" w:rsidRDefault="003503A0">
      <w:pPr>
        <w:pStyle w:val="EOCREF"/>
      </w:pPr>
      <w:bookmarkStart w:id="700" w:name="697"/>
      <w:bookmarkEnd w:id="699"/>
      <w:proofErr w:type="spellStart"/>
      <w:r w:rsidRPr="00C3102D">
        <w:lastRenderedPageBreak/>
        <w:t>Kotwal</w:t>
      </w:r>
      <w:proofErr w:type="spellEnd"/>
      <w:r w:rsidRPr="00C3102D">
        <w:t xml:space="preserve"> R, Howard J, </w:t>
      </w:r>
      <w:proofErr w:type="spellStart"/>
      <w:r w:rsidRPr="00C3102D">
        <w:t>Orman</w:t>
      </w:r>
      <w:proofErr w:type="spellEnd"/>
      <w:r w:rsidRPr="00C3102D">
        <w:t xml:space="preserve"> J, et al. The effect of a golden hour policy on the morbidity and mortality of combat casualties. </w:t>
      </w:r>
      <w:r w:rsidRPr="00384128">
        <w:rPr>
          <w:rStyle w:val="italic"/>
          <w:highlight w:val="green"/>
        </w:rPr>
        <w:t>JAMA Surg</w:t>
      </w:r>
      <w:r w:rsidRPr="00C3102D">
        <w:t>. 2016</w:t>
      </w:r>
      <w:proofErr w:type="gramStart"/>
      <w:r w:rsidRPr="00C3102D">
        <w:t>;151</w:t>
      </w:r>
      <w:proofErr w:type="gramEnd"/>
      <w:r w:rsidRPr="00C3102D">
        <w:t>(1):15. doi:10.1001/jamasurg.2015.3104.</w:t>
      </w:r>
    </w:p>
    <w:p w14:paraId="25433427" w14:textId="4CFCF361" w:rsidR="00FF7245" w:rsidRPr="00C3102D" w:rsidRDefault="003503A0">
      <w:pPr>
        <w:pStyle w:val="EOCREF"/>
      </w:pPr>
      <w:bookmarkStart w:id="701" w:name="698"/>
      <w:bookmarkEnd w:id="700"/>
      <w:r w:rsidRPr="00C3102D">
        <w:t xml:space="preserve">Berger E. Nothing gold can stay? </w:t>
      </w:r>
      <w:r w:rsidRPr="00384128">
        <w:rPr>
          <w:rStyle w:val="italic"/>
          <w:highlight w:val="green"/>
        </w:rPr>
        <w:t xml:space="preserve">Ann </w:t>
      </w:r>
      <w:proofErr w:type="spellStart"/>
      <w:r w:rsidRPr="00384128">
        <w:rPr>
          <w:rStyle w:val="italic"/>
          <w:highlight w:val="green"/>
        </w:rPr>
        <w:t>Emerg</w:t>
      </w:r>
      <w:proofErr w:type="spellEnd"/>
      <w:r w:rsidRPr="00384128">
        <w:rPr>
          <w:rStyle w:val="italic"/>
          <w:highlight w:val="green"/>
        </w:rPr>
        <w:t xml:space="preserve"> Med</w:t>
      </w:r>
      <w:r w:rsidRPr="00C3102D">
        <w:t>. 2010</w:t>
      </w:r>
      <w:proofErr w:type="gramStart"/>
      <w:r w:rsidRPr="00C3102D">
        <w:t>;56</w:t>
      </w:r>
      <w:proofErr w:type="gramEnd"/>
      <w:r w:rsidRPr="00C3102D">
        <w:t>(5):A17–A19. doi:10.1016/j.annemergmed.2010.09.012.</w:t>
      </w:r>
    </w:p>
    <w:p w14:paraId="1E347052" w14:textId="06AD70CD" w:rsidR="00FF7245" w:rsidRPr="00C3102D" w:rsidRDefault="003503A0">
      <w:pPr>
        <w:pStyle w:val="EOCREF"/>
      </w:pPr>
      <w:bookmarkStart w:id="702" w:name="699"/>
      <w:bookmarkEnd w:id="701"/>
      <w:r w:rsidRPr="00C3102D">
        <w:t xml:space="preserve">Cameron P, </w:t>
      </w:r>
      <w:proofErr w:type="spellStart"/>
      <w:r w:rsidRPr="00C3102D">
        <w:t>Gabbe</w:t>
      </w:r>
      <w:proofErr w:type="spellEnd"/>
      <w:r w:rsidRPr="00C3102D">
        <w:t xml:space="preserve"> B, Smith K, </w:t>
      </w:r>
      <w:proofErr w:type="spellStart"/>
      <w:r w:rsidRPr="00C3102D">
        <w:t>Mitra</w:t>
      </w:r>
      <w:proofErr w:type="spellEnd"/>
      <w:r w:rsidRPr="00C3102D">
        <w:t xml:space="preserve"> B. Triaging the right patient to the right place in the shortest time. </w:t>
      </w:r>
      <w:r w:rsidRPr="00384128">
        <w:rPr>
          <w:rStyle w:val="italic"/>
          <w:highlight w:val="green"/>
        </w:rPr>
        <w:t xml:space="preserve">Br J </w:t>
      </w:r>
      <w:proofErr w:type="spellStart"/>
      <w:r w:rsidRPr="00384128">
        <w:rPr>
          <w:rStyle w:val="italic"/>
          <w:highlight w:val="green"/>
        </w:rPr>
        <w:t>Anaesth</w:t>
      </w:r>
      <w:proofErr w:type="spellEnd"/>
      <w:r w:rsidRPr="00C3102D">
        <w:t>. 2014</w:t>
      </w:r>
      <w:proofErr w:type="gramStart"/>
      <w:r w:rsidRPr="00C3102D">
        <w:t>;113</w:t>
      </w:r>
      <w:proofErr w:type="gramEnd"/>
      <w:r w:rsidRPr="00C3102D">
        <w:t>(2):226–233. doi:10.1093/</w:t>
      </w:r>
      <w:proofErr w:type="spellStart"/>
      <w:r w:rsidRPr="00C3102D">
        <w:t>bja</w:t>
      </w:r>
      <w:proofErr w:type="spellEnd"/>
      <w:r w:rsidRPr="00C3102D">
        <w:t>/aeu231.</w:t>
      </w:r>
    </w:p>
    <w:p w14:paraId="73AAB769" w14:textId="4393E385" w:rsidR="00FF7245" w:rsidRPr="00C3102D" w:rsidRDefault="003503A0">
      <w:pPr>
        <w:pStyle w:val="EOCREF"/>
      </w:pPr>
      <w:bookmarkStart w:id="703" w:name="700"/>
      <w:bookmarkEnd w:id="702"/>
      <w:r w:rsidRPr="00C3102D">
        <w:t>American College of Surgeons</w:t>
      </w:r>
      <w:r>
        <w:t xml:space="preserve">. </w:t>
      </w:r>
      <w:r w:rsidRPr="00384128">
        <w:rPr>
          <w:rStyle w:val="italic"/>
          <w:highlight w:val="green"/>
        </w:rPr>
        <w:t>Advanced Trauma Life Support</w:t>
      </w:r>
      <w:r w:rsidRPr="00C3102D">
        <w:t>. American College of Surgeons; 2012.</w:t>
      </w:r>
    </w:p>
    <w:p w14:paraId="5CC5BD73" w14:textId="1B8C4E71" w:rsidR="00FF7245" w:rsidRPr="00C3102D" w:rsidRDefault="003503A0">
      <w:pPr>
        <w:pStyle w:val="EOCREF"/>
      </w:pPr>
      <w:bookmarkStart w:id="704" w:name="701"/>
      <w:bookmarkEnd w:id="703"/>
      <w:proofErr w:type="spellStart"/>
      <w:r w:rsidRPr="00C3102D">
        <w:t>Jin</w:t>
      </w:r>
      <w:proofErr w:type="spellEnd"/>
      <w:r w:rsidRPr="00C3102D">
        <w:t xml:space="preserve"> Y, </w:t>
      </w:r>
      <w:proofErr w:type="spellStart"/>
      <w:r w:rsidRPr="00C3102D">
        <w:t>Maimaitimingm</w:t>
      </w:r>
      <w:proofErr w:type="spellEnd"/>
      <w:r w:rsidRPr="00C3102D">
        <w:t xml:space="preserve"> M, Li J, van </w:t>
      </w:r>
      <w:proofErr w:type="spellStart"/>
      <w:r w:rsidRPr="00C3102D">
        <w:t>Hoving</w:t>
      </w:r>
      <w:proofErr w:type="spellEnd"/>
      <w:r w:rsidRPr="00C3102D">
        <w:t xml:space="preserve"> DJ, Yuan B. Coordination of care to improve outcomes of emergency medical services. </w:t>
      </w:r>
      <w:r w:rsidRPr="00384128">
        <w:rPr>
          <w:rStyle w:val="italic"/>
          <w:highlight w:val="green"/>
        </w:rPr>
        <w:t xml:space="preserve">Cochrane Database </w:t>
      </w:r>
      <w:proofErr w:type="spellStart"/>
      <w:r w:rsidRPr="00384128">
        <w:rPr>
          <w:rStyle w:val="italic"/>
          <w:highlight w:val="green"/>
        </w:rPr>
        <w:t>Syst</w:t>
      </w:r>
      <w:proofErr w:type="spellEnd"/>
      <w:r w:rsidRPr="00384128">
        <w:rPr>
          <w:rStyle w:val="italic"/>
          <w:highlight w:val="green"/>
        </w:rPr>
        <w:t xml:space="preserve"> Rev.</w:t>
      </w:r>
      <w:r w:rsidRPr="008D08A1">
        <w:rPr>
          <w:iCs/>
        </w:rPr>
        <w:t xml:space="preserve"> 2023</w:t>
      </w:r>
      <w:r w:rsidRPr="00C3102D">
        <w:t>(3). doi</w:t>
      </w:r>
      <w:r>
        <w:t>:</w:t>
      </w:r>
      <w:r w:rsidRPr="00C3102D">
        <w:t>10.1002/14651858.cd.015316.</w:t>
      </w:r>
    </w:p>
    <w:p w14:paraId="4507BC7C" w14:textId="70AA18D1" w:rsidR="00FF7245" w:rsidRPr="00C3102D" w:rsidRDefault="003503A0">
      <w:pPr>
        <w:pStyle w:val="EOCREF"/>
      </w:pPr>
      <w:bookmarkStart w:id="705" w:name="702"/>
      <w:bookmarkEnd w:id="704"/>
      <w:r w:rsidRPr="00C3102D">
        <w:t xml:space="preserve">Dries D. Initial evaluation of the trauma patient: overview, triage and organization of care, initial assessment. </w:t>
      </w:r>
      <w:r>
        <w:t>Medscape</w:t>
      </w:r>
      <w:r w:rsidRPr="00C3102D">
        <w:t>. 2017. https://emedicine.medscape.com/article/434707-overview. Accessed June 11, 2018.</w:t>
      </w:r>
    </w:p>
    <w:p w14:paraId="2901BF71" w14:textId="48870CFA" w:rsidR="00FF7245" w:rsidRPr="00C3102D" w:rsidRDefault="003503A0">
      <w:pPr>
        <w:pStyle w:val="EOCREF"/>
      </w:pPr>
      <w:bookmarkStart w:id="706" w:name="703"/>
      <w:bookmarkEnd w:id="705"/>
      <w:r w:rsidRPr="00C3102D">
        <w:t xml:space="preserve">Raja A, Zane R. </w:t>
      </w:r>
      <w:r w:rsidRPr="00B134FE">
        <w:t>Initial management of trauma in adults</w:t>
      </w:r>
      <w:r w:rsidRPr="00384128">
        <w:rPr>
          <w:rStyle w:val="italic"/>
          <w:highlight w:val="green"/>
        </w:rPr>
        <w:t>.</w:t>
      </w:r>
      <w:r w:rsidRPr="00C3102D">
        <w:t xml:space="preserve"> </w:t>
      </w:r>
      <w:r>
        <w:t>In: Moreira ME, ed.</w:t>
      </w:r>
      <w:r w:rsidRPr="00384128">
        <w:rPr>
          <w:rStyle w:val="italic"/>
          <w:highlight w:val="green"/>
        </w:rPr>
        <w:t xml:space="preserve"> </w:t>
      </w:r>
      <w:proofErr w:type="spellStart"/>
      <w:r w:rsidRPr="00384128">
        <w:rPr>
          <w:rStyle w:val="italic"/>
          <w:highlight w:val="green"/>
        </w:rPr>
        <w:t>UpToDate</w:t>
      </w:r>
      <w:proofErr w:type="spellEnd"/>
      <w:r w:rsidRPr="00C3102D">
        <w:t xml:space="preserve">. </w:t>
      </w:r>
      <w:proofErr w:type="spellStart"/>
      <w:r>
        <w:t>UpToDate</w:t>
      </w:r>
      <w:proofErr w:type="spellEnd"/>
      <w:r>
        <w:t xml:space="preserve">; June </w:t>
      </w:r>
      <w:r w:rsidRPr="00C3102D">
        <w:t>2024. http://www.uptodate.com/contents/initial-management-of-trauma-in-adults/print.</w:t>
      </w:r>
    </w:p>
    <w:p w14:paraId="5CD669B9" w14:textId="0C6B7581" w:rsidR="00FF7245" w:rsidRPr="00C3102D" w:rsidRDefault="003503A0">
      <w:pPr>
        <w:pStyle w:val="EOCREF"/>
      </w:pPr>
      <w:bookmarkStart w:id="707" w:name="704"/>
      <w:bookmarkEnd w:id="706"/>
      <w:r w:rsidRPr="00C3102D">
        <w:t xml:space="preserve">Nadir N. Chest trauma. </w:t>
      </w:r>
      <w:r w:rsidRPr="00F96BF1">
        <w:t>CDEM</w:t>
      </w:r>
      <w:r w:rsidRPr="00D80AB0">
        <w:t xml:space="preserve"> curriculum</w:t>
      </w:r>
      <w:r w:rsidRPr="00C3102D">
        <w:t>. 2018. Accessed June 17, 2018. https://cdemcurriculum.com/chest-trauma.</w:t>
      </w:r>
    </w:p>
    <w:p w14:paraId="65BE553F" w14:textId="17733086" w:rsidR="00FF7245" w:rsidRPr="00C3102D" w:rsidRDefault="003503A0">
      <w:pPr>
        <w:pStyle w:val="EOCREF"/>
      </w:pPr>
      <w:bookmarkStart w:id="708" w:name="705"/>
      <w:bookmarkEnd w:id="707"/>
      <w:r w:rsidRPr="00C3102D">
        <w:t xml:space="preserve">Nadir N-A, </w:t>
      </w:r>
      <w:proofErr w:type="spellStart"/>
      <w:r w:rsidRPr="00C3102D">
        <w:t>Stuempfig</w:t>
      </w:r>
      <w:proofErr w:type="spellEnd"/>
      <w:r w:rsidRPr="00C3102D">
        <w:t xml:space="preserve"> N.</w:t>
      </w:r>
      <w:r>
        <w:t xml:space="preserve"> </w:t>
      </w:r>
      <w:r w:rsidRPr="00B134FE">
        <w:t>Chest trauma.</w:t>
      </w:r>
      <w:r w:rsidRPr="00C3102D">
        <w:t xml:space="preserve"> 2019.</w:t>
      </w:r>
      <w:r w:rsidRPr="00725C78">
        <w:t xml:space="preserve"> </w:t>
      </w:r>
      <w:r w:rsidRPr="00C3102D">
        <w:t xml:space="preserve">SAEM2. </w:t>
      </w:r>
      <w:r w:rsidRPr="00C3102D">
        <w:lastRenderedPageBreak/>
        <w:t>https://www.saem.org/org/about-saem/academics-interest-groups-affiliates1/cdem/for-students/online-education/m4-curriculum/group-m4-trauma/chest-trauma</w:t>
      </w:r>
    </w:p>
    <w:p w14:paraId="51D94760" w14:textId="177E80D2" w:rsidR="00FF7245" w:rsidRPr="00C3102D" w:rsidRDefault="003503A0">
      <w:pPr>
        <w:pStyle w:val="EOCREF"/>
      </w:pPr>
      <w:bookmarkStart w:id="709" w:name="706"/>
      <w:bookmarkEnd w:id="708"/>
      <w:proofErr w:type="spellStart"/>
      <w:r w:rsidRPr="00C3102D">
        <w:t>Dogrul</w:t>
      </w:r>
      <w:proofErr w:type="spellEnd"/>
      <w:r w:rsidRPr="00C3102D">
        <w:t xml:space="preserve"> BN, </w:t>
      </w:r>
      <w:proofErr w:type="spellStart"/>
      <w:r w:rsidRPr="00C3102D">
        <w:t>Kiliccalan</w:t>
      </w:r>
      <w:proofErr w:type="spellEnd"/>
      <w:r w:rsidRPr="00C3102D">
        <w:t xml:space="preserve"> I, Asci ES, </w:t>
      </w:r>
      <w:proofErr w:type="spellStart"/>
      <w:r w:rsidRPr="00C3102D">
        <w:t>Peker</w:t>
      </w:r>
      <w:proofErr w:type="spellEnd"/>
      <w:r w:rsidRPr="00C3102D">
        <w:t xml:space="preserve"> SC. Blunt trauma related chest wall and pulmonary injuries: An overview. </w:t>
      </w:r>
      <w:r w:rsidRPr="00384128">
        <w:rPr>
          <w:rStyle w:val="italic"/>
          <w:highlight w:val="green"/>
        </w:rPr>
        <w:t xml:space="preserve">Chin J </w:t>
      </w:r>
      <w:proofErr w:type="spellStart"/>
      <w:r w:rsidRPr="00384128">
        <w:rPr>
          <w:rStyle w:val="italic"/>
          <w:highlight w:val="green"/>
        </w:rPr>
        <w:t>Traumatol</w:t>
      </w:r>
      <w:proofErr w:type="spellEnd"/>
      <w:r w:rsidRPr="00384128">
        <w:rPr>
          <w:rStyle w:val="italic"/>
          <w:highlight w:val="green"/>
        </w:rPr>
        <w:t>.</w:t>
      </w:r>
      <w:r w:rsidRPr="008D08A1">
        <w:t xml:space="preserve"> </w:t>
      </w:r>
      <w:r w:rsidRPr="00C3102D">
        <w:t>2020</w:t>
      </w:r>
      <w:proofErr w:type="gramStart"/>
      <w:r w:rsidRPr="00C3102D">
        <w:t>;</w:t>
      </w:r>
      <w:r w:rsidRPr="008D08A1">
        <w:rPr>
          <w:iCs/>
        </w:rPr>
        <w:t>23</w:t>
      </w:r>
      <w:proofErr w:type="gramEnd"/>
      <w:r w:rsidRPr="00C3102D">
        <w:t>(3):125</w:t>
      </w:r>
      <w:r>
        <w:t>–</w:t>
      </w:r>
      <w:r w:rsidRPr="00C3102D">
        <w:t>138. doi</w:t>
      </w:r>
      <w:r>
        <w:t>:</w:t>
      </w:r>
      <w:r w:rsidRPr="00C3102D">
        <w:t>10.1016/j.cjtee.2020.04.003</w:t>
      </w:r>
    </w:p>
    <w:p w14:paraId="17940086" w14:textId="60D75F73" w:rsidR="00FF7245" w:rsidRPr="00C3102D" w:rsidRDefault="003503A0">
      <w:pPr>
        <w:pStyle w:val="EOCREF"/>
      </w:pPr>
      <w:bookmarkStart w:id="710" w:name="707"/>
      <w:bookmarkEnd w:id="709"/>
      <w:r w:rsidRPr="00C3102D">
        <w:t xml:space="preserve">Jordan J. Approach to the trauma patient. In: </w:t>
      </w:r>
      <w:r w:rsidRPr="00384128">
        <w:rPr>
          <w:rStyle w:val="italic"/>
          <w:highlight w:val="green"/>
        </w:rPr>
        <w:t>Merck Manual Professional Version</w:t>
      </w:r>
      <w:r w:rsidRPr="00C3102D">
        <w:t xml:space="preserve">. Merck &amp; Co, </w:t>
      </w:r>
      <w:proofErr w:type="spellStart"/>
      <w:r w:rsidRPr="00C3102D">
        <w:t>Inc</w:t>
      </w:r>
      <w:proofErr w:type="spellEnd"/>
      <w:r w:rsidRPr="00C3102D">
        <w:t>; 2018. Accessed June 12, 2018. https://www.merckmanuals.com/professional.</w:t>
      </w:r>
    </w:p>
    <w:p w14:paraId="23E4D592" w14:textId="596C600D" w:rsidR="00FF7245" w:rsidRPr="00C3102D" w:rsidRDefault="003503A0">
      <w:pPr>
        <w:pStyle w:val="EOCREF"/>
      </w:pPr>
      <w:bookmarkStart w:id="711" w:name="708"/>
      <w:bookmarkEnd w:id="710"/>
      <w:r w:rsidRPr="00C3102D">
        <w:t xml:space="preserve">Kramer J. Pathophysiology of thoracic trauma. </w:t>
      </w:r>
      <w:proofErr w:type="spellStart"/>
      <w:r w:rsidRPr="00384128">
        <w:rPr>
          <w:rStyle w:val="italic"/>
          <w:highlight w:val="green"/>
        </w:rPr>
        <w:t>Semin</w:t>
      </w:r>
      <w:proofErr w:type="spellEnd"/>
      <w:r w:rsidRPr="00384128">
        <w:rPr>
          <w:rStyle w:val="italic"/>
          <w:highlight w:val="green"/>
        </w:rPr>
        <w:t xml:space="preserve"> </w:t>
      </w:r>
      <w:proofErr w:type="spellStart"/>
      <w:r w:rsidRPr="00384128">
        <w:rPr>
          <w:rStyle w:val="italic"/>
          <w:highlight w:val="green"/>
        </w:rPr>
        <w:t>Cardiothorac</w:t>
      </w:r>
      <w:proofErr w:type="spellEnd"/>
      <w:r w:rsidRPr="00384128">
        <w:rPr>
          <w:rStyle w:val="italic"/>
          <w:highlight w:val="green"/>
        </w:rPr>
        <w:t xml:space="preserve"> </w:t>
      </w:r>
      <w:proofErr w:type="spellStart"/>
      <w:r w:rsidRPr="00384128">
        <w:rPr>
          <w:rStyle w:val="italic"/>
          <w:highlight w:val="green"/>
        </w:rPr>
        <w:t>Vasc</w:t>
      </w:r>
      <w:proofErr w:type="spellEnd"/>
      <w:r w:rsidRPr="00384128">
        <w:rPr>
          <w:rStyle w:val="italic"/>
          <w:highlight w:val="green"/>
        </w:rPr>
        <w:t xml:space="preserve"> </w:t>
      </w:r>
      <w:proofErr w:type="spellStart"/>
      <w:r w:rsidRPr="00384128">
        <w:rPr>
          <w:rStyle w:val="italic"/>
          <w:highlight w:val="green"/>
        </w:rPr>
        <w:t>Anesth</w:t>
      </w:r>
      <w:proofErr w:type="spellEnd"/>
      <w:r w:rsidRPr="00C3102D">
        <w:t>. 2002</w:t>
      </w:r>
      <w:proofErr w:type="gramStart"/>
      <w:r w:rsidRPr="00C3102D">
        <w:t>;6</w:t>
      </w:r>
      <w:proofErr w:type="gramEnd"/>
      <w:r w:rsidRPr="00C3102D">
        <w:t xml:space="preserve">(2):57–61. </w:t>
      </w:r>
      <w:proofErr w:type="gramStart"/>
      <w:r w:rsidRPr="00C3102D">
        <w:t>doi:</w:t>
      </w:r>
      <w:proofErr w:type="gramEnd"/>
      <w:r w:rsidRPr="00C3102D">
        <w:t>10.1177/108925320200600202.</w:t>
      </w:r>
    </w:p>
    <w:p w14:paraId="1CE2010E" w14:textId="79FE6AC6" w:rsidR="00FF7245" w:rsidRPr="00C3102D" w:rsidRDefault="003503A0">
      <w:pPr>
        <w:pStyle w:val="EOCREF"/>
      </w:pPr>
      <w:bookmarkStart w:id="712" w:name="709"/>
      <w:bookmarkEnd w:id="711"/>
      <w:r w:rsidRPr="00C3102D">
        <w:t xml:space="preserve">Weiser T. Overview of thoracic trauma. In: </w:t>
      </w:r>
      <w:r w:rsidRPr="00384128">
        <w:rPr>
          <w:rStyle w:val="italic"/>
          <w:highlight w:val="green"/>
        </w:rPr>
        <w:t>Merck Manual Professional Version</w:t>
      </w:r>
      <w:r w:rsidRPr="00C3102D">
        <w:t xml:space="preserve">. Merck &amp; Co., </w:t>
      </w:r>
      <w:proofErr w:type="spellStart"/>
      <w:r w:rsidRPr="00C3102D">
        <w:t>Inc</w:t>
      </w:r>
      <w:proofErr w:type="spellEnd"/>
      <w:r w:rsidRPr="00C3102D">
        <w:t>; 2018. Accessed June 12, 2018. https://www.merckmanuals.com/professional.</w:t>
      </w:r>
    </w:p>
    <w:p w14:paraId="254F46B6" w14:textId="03CCCCB4" w:rsidR="00FF7245" w:rsidRPr="00C3102D" w:rsidRDefault="003503A0">
      <w:pPr>
        <w:pStyle w:val="EOCREF"/>
      </w:pPr>
      <w:bookmarkStart w:id="713" w:name="710"/>
      <w:bookmarkEnd w:id="712"/>
      <w:r w:rsidRPr="00C3102D">
        <w:t xml:space="preserve">Mancini M. Blunt chest trauma: background, anatomy, pathophysiology. </w:t>
      </w:r>
      <w:r>
        <w:t>Medscape.</w:t>
      </w:r>
      <w:r w:rsidRPr="00C3102D">
        <w:t xml:space="preserve"> Accessed June 13, 2018.</w:t>
      </w:r>
      <w:r>
        <w:t xml:space="preserve"> </w:t>
      </w:r>
      <w:r w:rsidRPr="00C3102D">
        <w:t>2016. https://emedicine.medscape .com/article/428723-overview.</w:t>
      </w:r>
    </w:p>
    <w:p w14:paraId="6D5878AD" w14:textId="3EDB1A92" w:rsidR="00FF7245" w:rsidRPr="00C3102D" w:rsidRDefault="003503A0">
      <w:pPr>
        <w:pStyle w:val="EOCREF"/>
      </w:pPr>
      <w:bookmarkStart w:id="714" w:name="711"/>
      <w:bookmarkEnd w:id="713"/>
      <w:proofErr w:type="spellStart"/>
      <w:r w:rsidRPr="00C3102D">
        <w:t>Qasim</w:t>
      </w:r>
      <w:proofErr w:type="spellEnd"/>
      <w:r w:rsidRPr="00C3102D">
        <w:t xml:space="preserve"> Z, </w:t>
      </w:r>
      <w:proofErr w:type="spellStart"/>
      <w:r w:rsidRPr="00C3102D">
        <w:t>Gwinnutt</w:t>
      </w:r>
      <w:proofErr w:type="spellEnd"/>
      <w:r w:rsidRPr="00C3102D">
        <w:t xml:space="preserve"> C. Flail chest: pathophysiology and management. </w:t>
      </w:r>
      <w:r w:rsidRPr="00384128">
        <w:rPr>
          <w:rStyle w:val="italic"/>
          <w:highlight w:val="green"/>
        </w:rPr>
        <w:t>Trauma</w:t>
      </w:r>
      <w:r w:rsidRPr="00C3102D">
        <w:t>. 2009</w:t>
      </w:r>
      <w:proofErr w:type="gramStart"/>
      <w:r w:rsidRPr="00C3102D">
        <w:t>;11</w:t>
      </w:r>
      <w:proofErr w:type="gramEnd"/>
      <w:r w:rsidRPr="00C3102D">
        <w:t xml:space="preserve">(1):63–70. </w:t>
      </w:r>
      <w:proofErr w:type="gramStart"/>
      <w:r w:rsidRPr="00C3102D">
        <w:t>doi:</w:t>
      </w:r>
      <w:proofErr w:type="gramEnd"/>
      <w:r w:rsidRPr="00C3102D">
        <w:t>10.1177/1460408608101344.</w:t>
      </w:r>
    </w:p>
    <w:p w14:paraId="761A6667" w14:textId="1FE6ADD2" w:rsidR="00FF7245" w:rsidRPr="00C3102D" w:rsidRDefault="003503A0">
      <w:pPr>
        <w:pStyle w:val="EOCREF"/>
      </w:pPr>
      <w:bookmarkStart w:id="715" w:name="712"/>
      <w:bookmarkEnd w:id="714"/>
      <w:r w:rsidRPr="00C3102D">
        <w:t xml:space="preserve">Cox W. </w:t>
      </w:r>
      <w:r w:rsidRPr="00384128">
        <w:rPr>
          <w:rStyle w:val="italic"/>
          <w:highlight w:val="green"/>
        </w:rPr>
        <w:t>Blunt Force Traumatic Injuries of the Chest</w:t>
      </w:r>
      <w:r w:rsidRPr="00C3102D">
        <w:t>. Forensicmd.wordpress.com; 2012. Accessed June 12, 2018. https://forensicmd.files.wordpress.com/2012/01/blunt-force-traumatic-injuries-of-the-chest.pdf.</w:t>
      </w:r>
    </w:p>
    <w:p w14:paraId="6DD76A70" w14:textId="754666AF" w:rsidR="00FF7245" w:rsidRPr="00C3102D" w:rsidRDefault="003503A0">
      <w:pPr>
        <w:pStyle w:val="EOCREF"/>
      </w:pPr>
      <w:bookmarkStart w:id="716" w:name="713"/>
      <w:bookmarkEnd w:id="715"/>
      <w:proofErr w:type="spellStart"/>
      <w:r w:rsidRPr="00C3102D">
        <w:t>Mayglothling</w:t>
      </w:r>
      <w:proofErr w:type="spellEnd"/>
      <w:r w:rsidRPr="00C3102D">
        <w:t xml:space="preserve"> J, </w:t>
      </w:r>
      <w:proofErr w:type="spellStart"/>
      <w:r w:rsidRPr="00C3102D">
        <w:t>Legome</w:t>
      </w:r>
      <w:proofErr w:type="spellEnd"/>
      <w:r w:rsidRPr="00C3102D">
        <w:t xml:space="preserve"> E. Initial evaluation and management of penetrating thoracic trauma in adults. In: Moreira M, </w:t>
      </w:r>
      <w:proofErr w:type="spellStart"/>
      <w:r w:rsidRPr="00C3102D">
        <w:t>Grayzel</w:t>
      </w:r>
      <w:proofErr w:type="spellEnd"/>
      <w:r w:rsidRPr="00C3102D">
        <w:t xml:space="preserve"> J, eds. </w:t>
      </w:r>
      <w:proofErr w:type="spellStart"/>
      <w:r w:rsidRPr="00384128">
        <w:rPr>
          <w:rStyle w:val="italic"/>
          <w:highlight w:val="green"/>
        </w:rPr>
        <w:t>UpToDate</w:t>
      </w:r>
      <w:proofErr w:type="spellEnd"/>
      <w:r w:rsidRPr="00C3102D">
        <w:t xml:space="preserve">. </w:t>
      </w:r>
      <w:proofErr w:type="spellStart"/>
      <w:r w:rsidRPr="00C3102D">
        <w:t>UpToDate</w:t>
      </w:r>
      <w:proofErr w:type="spellEnd"/>
      <w:r w:rsidRPr="00C3102D">
        <w:t xml:space="preserve">; 2018. Accessed June 12, </w:t>
      </w:r>
      <w:r w:rsidRPr="00C3102D">
        <w:lastRenderedPageBreak/>
        <w:t>2018. https://www.uptodate.com/.</w:t>
      </w:r>
    </w:p>
    <w:p w14:paraId="7C1B2F9D" w14:textId="6F8910A9" w:rsidR="00FF7245" w:rsidRPr="00C3102D" w:rsidRDefault="003503A0">
      <w:pPr>
        <w:pStyle w:val="EOCREF"/>
      </w:pPr>
      <w:bookmarkStart w:id="717" w:name="714"/>
      <w:bookmarkEnd w:id="716"/>
      <w:r w:rsidRPr="00C3102D">
        <w:t xml:space="preserve">Smith J, Rickard A, Wise D. Traumatic cardiac arrest. </w:t>
      </w:r>
      <w:r w:rsidRPr="00384128">
        <w:rPr>
          <w:rStyle w:val="italic"/>
          <w:highlight w:val="green"/>
        </w:rPr>
        <w:t xml:space="preserve">J R </w:t>
      </w:r>
      <w:proofErr w:type="spellStart"/>
      <w:r w:rsidRPr="00384128">
        <w:rPr>
          <w:rStyle w:val="italic"/>
          <w:highlight w:val="green"/>
        </w:rPr>
        <w:t>Soc</w:t>
      </w:r>
      <w:proofErr w:type="spellEnd"/>
      <w:r w:rsidRPr="00384128">
        <w:rPr>
          <w:rStyle w:val="italic"/>
          <w:highlight w:val="green"/>
        </w:rPr>
        <w:t xml:space="preserve"> Med</w:t>
      </w:r>
      <w:r w:rsidRPr="00C3102D">
        <w:t>. 2015</w:t>
      </w:r>
      <w:proofErr w:type="gramStart"/>
      <w:r w:rsidRPr="00C3102D">
        <w:t>;108</w:t>
      </w:r>
      <w:proofErr w:type="gramEnd"/>
      <w:r w:rsidRPr="00C3102D">
        <w:t xml:space="preserve">(1):11–16. </w:t>
      </w:r>
      <w:proofErr w:type="gramStart"/>
      <w:r w:rsidRPr="00C3102D">
        <w:t>doi:</w:t>
      </w:r>
      <w:proofErr w:type="gramEnd"/>
      <w:r w:rsidRPr="00C3102D">
        <w:t>10.1177/0141076814560837.</w:t>
      </w:r>
    </w:p>
    <w:p w14:paraId="39FE8DA6" w14:textId="5C620FA8" w:rsidR="00FF7245" w:rsidRPr="00C3102D" w:rsidRDefault="003503A0">
      <w:pPr>
        <w:pStyle w:val="EOCREF"/>
      </w:pPr>
      <w:bookmarkStart w:id="718" w:name="715"/>
      <w:bookmarkEnd w:id="717"/>
      <w:proofErr w:type="spellStart"/>
      <w:r w:rsidRPr="00C3102D">
        <w:t>Nasreldin</w:t>
      </w:r>
      <w:proofErr w:type="spellEnd"/>
      <w:r w:rsidRPr="00C3102D">
        <w:t xml:space="preserve"> E, </w:t>
      </w:r>
      <w:proofErr w:type="spellStart"/>
      <w:r w:rsidRPr="00C3102D">
        <w:t>Khairy</w:t>
      </w:r>
      <w:proofErr w:type="spellEnd"/>
      <w:r w:rsidRPr="00C3102D">
        <w:t xml:space="preserve"> M. Activation state of the circulating neutrophil in isolated chest trauma patients: characterization of surface receptor expression. </w:t>
      </w:r>
      <w:r w:rsidRPr="00384128">
        <w:rPr>
          <w:rStyle w:val="italic"/>
          <w:highlight w:val="green"/>
        </w:rPr>
        <w:t>J Trauma Treat</w:t>
      </w:r>
      <w:r w:rsidRPr="00C3102D">
        <w:t>. 2017</w:t>
      </w:r>
      <w:proofErr w:type="gramStart"/>
      <w:r w:rsidRPr="00C3102D">
        <w:t>;6</w:t>
      </w:r>
      <w:proofErr w:type="gramEnd"/>
      <w:r w:rsidRPr="00C3102D">
        <w:t>(1):363. doi:10.4172/2167-1222.1000363.</w:t>
      </w:r>
    </w:p>
    <w:p w14:paraId="758CFDA1" w14:textId="3EE44FCD" w:rsidR="00FF7245" w:rsidRPr="00C3102D" w:rsidRDefault="003503A0">
      <w:pPr>
        <w:pStyle w:val="EOCREF"/>
      </w:pPr>
      <w:bookmarkStart w:id="719" w:name="716"/>
      <w:bookmarkEnd w:id="718"/>
      <w:proofErr w:type="spellStart"/>
      <w:r w:rsidRPr="00C3102D">
        <w:t>Ehrnthaller</w:t>
      </w:r>
      <w:proofErr w:type="spellEnd"/>
      <w:r w:rsidRPr="00C3102D">
        <w:t xml:space="preserve"> C, </w:t>
      </w:r>
      <w:proofErr w:type="spellStart"/>
      <w:r w:rsidRPr="00C3102D">
        <w:t>Flierl</w:t>
      </w:r>
      <w:proofErr w:type="spellEnd"/>
      <w:r w:rsidRPr="00C3102D">
        <w:t xml:space="preserve"> M, Perl M, et al. The molecular fingerprint of lung inflammation after blunt chest trauma. </w:t>
      </w:r>
      <w:proofErr w:type="spellStart"/>
      <w:r w:rsidRPr="00384128">
        <w:rPr>
          <w:rStyle w:val="italic"/>
          <w:highlight w:val="green"/>
        </w:rPr>
        <w:t>Eur</w:t>
      </w:r>
      <w:proofErr w:type="spellEnd"/>
      <w:r w:rsidRPr="00384128">
        <w:rPr>
          <w:rStyle w:val="italic"/>
          <w:highlight w:val="green"/>
        </w:rPr>
        <w:t xml:space="preserve"> J Med Res</w:t>
      </w:r>
      <w:r w:rsidRPr="00C3102D">
        <w:t>. 2015</w:t>
      </w:r>
      <w:proofErr w:type="gramStart"/>
      <w:r w:rsidRPr="00C3102D">
        <w:t>;20</w:t>
      </w:r>
      <w:proofErr w:type="gramEnd"/>
      <w:r w:rsidRPr="00C3102D">
        <w:t xml:space="preserve">(1):70. </w:t>
      </w:r>
      <w:proofErr w:type="gramStart"/>
      <w:r w:rsidRPr="00C3102D">
        <w:t>doi:</w:t>
      </w:r>
      <w:proofErr w:type="gramEnd"/>
      <w:r w:rsidRPr="00C3102D">
        <w:t>10.1186/s40001-015-0164-y.</w:t>
      </w:r>
    </w:p>
    <w:p w14:paraId="3CEB1202" w14:textId="5147EA14" w:rsidR="00FF7245" w:rsidRPr="00C3102D" w:rsidRDefault="003503A0">
      <w:pPr>
        <w:pStyle w:val="EOCREF"/>
      </w:pPr>
      <w:bookmarkStart w:id="720" w:name="717"/>
      <w:bookmarkEnd w:id="719"/>
      <w:proofErr w:type="spellStart"/>
      <w:r w:rsidRPr="00C3102D">
        <w:t>Ayan</w:t>
      </w:r>
      <w:proofErr w:type="spellEnd"/>
      <w:r w:rsidRPr="00C3102D">
        <w:t xml:space="preserve"> E, </w:t>
      </w:r>
      <w:proofErr w:type="spellStart"/>
      <w:r w:rsidRPr="00C3102D">
        <w:t>Koksel</w:t>
      </w:r>
      <w:proofErr w:type="spellEnd"/>
      <w:r w:rsidRPr="00C3102D">
        <w:t xml:space="preserve"> O, </w:t>
      </w:r>
      <w:proofErr w:type="spellStart"/>
      <w:r w:rsidRPr="00C3102D">
        <w:t>Polat</w:t>
      </w:r>
      <w:proofErr w:type="spellEnd"/>
      <w:r w:rsidRPr="00C3102D">
        <w:t xml:space="preserve"> A, et al. The role of thoracic trauma in inflammatory responses, apoptosis and bacterial translocation following multiple </w:t>
      </w:r>
      <w:proofErr w:type="gramStart"/>
      <w:r w:rsidRPr="00C3102D">
        <w:t>trauma</w:t>
      </w:r>
      <w:proofErr w:type="gramEnd"/>
      <w:r w:rsidRPr="00C3102D">
        <w:t xml:space="preserve">. </w:t>
      </w:r>
      <w:r w:rsidRPr="00384128">
        <w:rPr>
          <w:rStyle w:val="italic"/>
          <w:highlight w:val="green"/>
        </w:rPr>
        <w:t xml:space="preserve">Ulus </w:t>
      </w:r>
      <w:proofErr w:type="spellStart"/>
      <w:r w:rsidRPr="00384128">
        <w:rPr>
          <w:rStyle w:val="italic"/>
          <w:highlight w:val="green"/>
        </w:rPr>
        <w:t>Travma</w:t>
      </w:r>
      <w:proofErr w:type="spellEnd"/>
      <w:r w:rsidRPr="00384128">
        <w:rPr>
          <w:rStyle w:val="italic"/>
          <w:highlight w:val="green"/>
        </w:rPr>
        <w:t xml:space="preserve"> </w:t>
      </w:r>
      <w:proofErr w:type="spellStart"/>
      <w:r w:rsidRPr="00384128">
        <w:rPr>
          <w:rStyle w:val="italic"/>
          <w:highlight w:val="green"/>
        </w:rPr>
        <w:t>Acil</w:t>
      </w:r>
      <w:proofErr w:type="spellEnd"/>
      <w:r w:rsidRPr="00384128">
        <w:rPr>
          <w:rStyle w:val="italic"/>
          <w:highlight w:val="green"/>
        </w:rPr>
        <w:t xml:space="preserve"> </w:t>
      </w:r>
      <w:proofErr w:type="spellStart"/>
      <w:r w:rsidRPr="00384128">
        <w:rPr>
          <w:rStyle w:val="italic"/>
          <w:highlight w:val="green"/>
        </w:rPr>
        <w:t>Cerrahi</w:t>
      </w:r>
      <w:proofErr w:type="spellEnd"/>
      <w:r w:rsidRPr="00384128">
        <w:rPr>
          <w:rStyle w:val="italic"/>
          <w:highlight w:val="green"/>
        </w:rPr>
        <w:t xml:space="preserve"> </w:t>
      </w:r>
      <w:proofErr w:type="spellStart"/>
      <w:r w:rsidRPr="00384128">
        <w:rPr>
          <w:rStyle w:val="italic"/>
          <w:highlight w:val="green"/>
        </w:rPr>
        <w:t>Derg</w:t>
      </w:r>
      <w:proofErr w:type="spellEnd"/>
      <w:r w:rsidRPr="00C3102D">
        <w:t>. 2013</w:t>
      </w:r>
      <w:proofErr w:type="gramStart"/>
      <w:r w:rsidRPr="00C3102D">
        <w:t>;19</w:t>
      </w:r>
      <w:proofErr w:type="gramEnd"/>
      <w:r w:rsidRPr="00C3102D">
        <w:t>(6):491–499. doi:10.5505/tjtes.2013.29660.</w:t>
      </w:r>
    </w:p>
    <w:p w14:paraId="31237F74" w14:textId="4C9A05F1" w:rsidR="00FF7245" w:rsidRPr="00C3102D" w:rsidRDefault="003503A0">
      <w:pPr>
        <w:pStyle w:val="EOCREF"/>
      </w:pPr>
      <w:bookmarkStart w:id="721" w:name="718"/>
      <w:bookmarkEnd w:id="720"/>
      <w:r w:rsidRPr="00C3102D">
        <w:t xml:space="preserve">Battle C, Carter K, Newey L, </w:t>
      </w:r>
      <w:proofErr w:type="spellStart"/>
      <w:r w:rsidRPr="00C3102D">
        <w:t>Giamello</w:t>
      </w:r>
      <w:proofErr w:type="spellEnd"/>
      <w:r w:rsidRPr="00C3102D">
        <w:t xml:space="preserve"> JD, </w:t>
      </w:r>
      <w:proofErr w:type="spellStart"/>
      <w:r w:rsidRPr="00C3102D">
        <w:t>Melchio</w:t>
      </w:r>
      <w:proofErr w:type="spellEnd"/>
      <w:r w:rsidRPr="00C3102D">
        <w:t xml:space="preserve"> R, Hutchings H. Risk factors that </w:t>
      </w:r>
      <w:proofErr w:type="gramStart"/>
      <w:r w:rsidRPr="00C3102D">
        <w:t>predict</w:t>
      </w:r>
      <w:proofErr w:type="gramEnd"/>
      <w:r w:rsidRPr="00C3102D">
        <w:t xml:space="preserve"> mortality in patients with blunt chest wall trauma: </w:t>
      </w:r>
      <w:r>
        <w:t>a</w:t>
      </w:r>
      <w:r w:rsidRPr="00C3102D">
        <w:t xml:space="preserve">n updated systemic review and meta-analysis. </w:t>
      </w:r>
      <w:proofErr w:type="spellStart"/>
      <w:r w:rsidRPr="00384128">
        <w:rPr>
          <w:rStyle w:val="italic"/>
          <w:highlight w:val="green"/>
        </w:rPr>
        <w:t>Emerg</w:t>
      </w:r>
      <w:proofErr w:type="spellEnd"/>
      <w:r w:rsidRPr="00384128">
        <w:rPr>
          <w:rStyle w:val="italic"/>
          <w:highlight w:val="green"/>
        </w:rPr>
        <w:t xml:space="preserve"> Med J. </w:t>
      </w:r>
      <w:r w:rsidRPr="00C3102D">
        <w:t>2022</w:t>
      </w:r>
      <w:proofErr w:type="gramStart"/>
      <w:r w:rsidRPr="00C3102D">
        <w:t>;</w:t>
      </w:r>
      <w:r w:rsidRPr="008D08A1">
        <w:rPr>
          <w:iCs/>
        </w:rPr>
        <w:t>40</w:t>
      </w:r>
      <w:proofErr w:type="gramEnd"/>
      <w:r w:rsidRPr="00C3102D">
        <w:t xml:space="preserve">(5):369–378. </w:t>
      </w:r>
      <w:proofErr w:type="gramStart"/>
      <w:r>
        <w:t>doi:</w:t>
      </w:r>
      <w:proofErr w:type="gramEnd"/>
      <w:r w:rsidRPr="00C3102D">
        <w:t>10.1136/emermed-2021-212184.</w:t>
      </w:r>
    </w:p>
    <w:p w14:paraId="7A137190" w14:textId="560BF78D" w:rsidR="00FF7245" w:rsidRPr="00C3102D" w:rsidRDefault="003503A0">
      <w:pPr>
        <w:pStyle w:val="EOCREF"/>
      </w:pPr>
      <w:bookmarkStart w:id="722" w:name="719"/>
      <w:bookmarkEnd w:id="721"/>
      <w:r>
        <w:t xml:space="preserve">National Institutes of Health. </w:t>
      </w:r>
      <w:r w:rsidRPr="00C3102D">
        <w:t>What risk factors do all drivers face? Accessed June 17, 2018. 2016. https://www.nichd.nih.gov/health/topics/driving/conditioninfo/risk-factors.</w:t>
      </w:r>
    </w:p>
    <w:p w14:paraId="1A67A191" w14:textId="3101831F" w:rsidR="00FF7245" w:rsidRPr="00C3102D" w:rsidRDefault="003503A0">
      <w:pPr>
        <w:pStyle w:val="EOCREF"/>
      </w:pPr>
      <w:bookmarkStart w:id="723" w:name="720"/>
      <w:bookmarkEnd w:id="722"/>
      <w:r w:rsidRPr="00C3102D">
        <w:t xml:space="preserve">Alisha C, </w:t>
      </w:r>
      <w:proofErr w:type="spellStart"/>
      <w:r w:rsidRPr="00C3102D">
        <w:t>Gajanan</w:t>
      </w:r>
      <w:proofErr w:type="spellEnd"/>
      <w:r w:rsidRPr="00C3102D">
        <w:t xml:space="preserve"> G, </w:t>
      </w:r>
      <w:proofErr w:type="spellStart"/>
      <w:r w:rsidRPr="00C3102D">
        <w:t>Jyoth</w:t>
      </w:r>
      <w:proofErr w:type="spellEnd"/>
      <w:r w:rsidRPr="00C3102D">
        <w:t xml:space="preserve"> H. Risk factors affecting the prognosis in patients with pulmonary contusion following chest trauma. </w:t>
      </w:r>
      <w:r w:rsidRPr="00384128">
        <w:rPr>
          <w:rStyle w:val="italic"/>
          <w:highlight w:val="green"/>
        </w:rPr>
        <w:t xml:space="preserve">J </w:t>
      </w:r>
      <w:proofErr w:type="spellStart"/>
      <w:r w:rsidRPr="00384128">
        <w:rPr>
          <w:rStyle w:val="italic"/>
          <w:highlight w:val="green"/>
        </w:rPr>
        <w:t>Clin</w:t>
      </w:r>
      <w:proofErr w:type="spellEnd"/>
      <w:r w:rsidRPr="00384128">
        <w:rPr>
          <w:rStyle w:val="italic"/>
          <w:highlight w:val="green"/>
        </w:rPr>
        <w:t xml:space="preserve"> </w:t>
      </w:r>
      <w:proofErr w:type="spellStart"/>
      <w:r w:rsidRPr="00384128">
        <w:rPr>
          <w:rStyle w:val="italic"/>
          <w:highlight w:val="green"/>
        </w:rPr>
        <w:t>Diagn</w:t>
      </w:r>
      <w:proofErr w:type="spellEnd"/>
      <w:r w:rsidRPr="00384128">
        <w:rPr>
          <w:rStyle w:val="italic"/>
          <w:highlight w:val="green"/>
        </w:rPr>
        <w:t xml:space="preserve"> Res</w:t>
      </w:r>
      <w:r w:rsidRPr="00C3102D">
        <w:t>. 2015</w:t>
      </w:r>
      <w:proofErr w:type="gramStart"/>
      <w:r w:rsidRPr="00C3102D">
        <w:t>;9</w:t>
      </w:r>
      <w:proofErr w:type="gramEnd"/>
      <w:r w:rsidRPr="00C3102D">
        <w:t>(8):17–19. doi:10.7860/</w:t>
      </w:r>
      <w:proofErr w:type="spellStart"/>
      <w:r w:rsidRPr="00C3102D">
        <w:t>jcdr</w:t>
      </w:r>
      <w:proofErr w:type="spellEnd"/>
      <w:r w:rsidRPr="00C3102D">
        <w:t>/2015/13285 .6375.</w:t>
      </w:r>
    </w:p>
    <w:p w14:paraId="14ADF293" w14:textId="5CA5C6B4" w:rsidR="00FF7245" w:rsidRPr="00C3102D" w:rsidRDefault="003503A0">
      <w:pPr>
        <w:pStyle w:val="EOCREF"/>
      </w:pPr>
      <w:bookmarkStart w:id="724" w:name="721"/>
      <w:bookmarkEnd w:id="723"/>
      <w:r w:rsidRPr="00C3102D">
        <w:t xml:space="preserve">Zhang J, Chu X, Liu Y, Wang Y. Treatment of 336 cases of chest trauma. </w:t>
      </w:r>
      <w:r w:rsidRPr="00384128">
        <w:rPr>
          <w:rStyle w:val="italic"/>
          <w:highlight w:val="green"/>
        </w:rPr>
        <w:t xml:space="preserve">Chin J </w:t>
      </w:r>
      <w:proofErr w:type="spellStart"/>
      <w:r w:rsidRPr="00384128">
        <w:rPr>
          <w:rStyle w:val="italic"/>
          <w:highlight w:val="green"/>
        </w:rPr>
        <w:t>Traumatol</w:t>
      </w:r>
      <w:proofErr w:type="spellEnd"/>
      <w:r w:rsidRPr="00C3102D">
        <w:t>. 2012</w:t>
      </w:r>
      <w:proofErr w:type="gramStart"/>
      <w:r w:rsidRPr="00C3102D">
        <w:t>;15</w:t>
      </w:r>
      <w:proofErr w:type="gramEnd"/>
      <w:r w:rsidRPr="00C3102D">
        <w:t>(3):180–182.</w:t>
      </w:r>
    </w:p>
    <w:p w14:paraId="703F9C09" w14:textId="40A55E88" w:rsidR="00FF7245" w:rsidRPr="00C3102D" w:rsidRDefault="003503A0">
      <w:pPr>
        <w:pStyle w:val="EOCREF"/>
      </w:pPr>
      <w:bookmarkStart w:id="725" w:name="722"/>
      <w:bookmarkEnd w:id="724"/>
      <w:proofErr w:type="spellStart"/>
      <w:r w:rsidRPr="00C3102D">
        <w:lastRenderedPageBreak/>
        <w:t>Saguil</w:t>
      </w:r>
      <w:proofErr w:type="spellEnd"/>
      <w:r w:rsidRPr="00C3102D">
        <w:t xml:space="preserve"> A, Fargo M. Acute respiratory distress syndrome: diagnosis and management. </w:t>
      </w:r>
      <w:r w:rsidRPr="00384128">
        <w:rPr>
          <w:rStyle w:val="italic"/>
          <w:highlight w:val="green"/>
        </w:rPr>
        <w:t xml:space="preserve">Am </w:t>
      </w:r>
      <w:proofErr w:type="gramStart"/>
      <w:r w:rsidRPr="00384128">
        <w:rPr>
          <w:rStyle w:val="italic"/>
          <w:highlight w:val="green"/>
        </w:rPr>
        <w:t>Fam</w:t>
      </w:r>
      <w:proofErr w:type="gramEnd"/>
      <w:r w:rsidRPr="00384128">
        <w:rPr>
          <w:rStyle w:val="italic"/>
          <w:highlight w:val="green"/>
        </w:rPr>
        <w:t xml:space="preserve"> Physician</w:t>
      </w:r>
      <w:r w:rsidRPr="00B134FE">
        <w:t>.</w:t>
      </w:r>
      <w:r w:rsidRPr="00C4110B">
        <w:rPr>
          <w:i/>
          <w:iCs/>
          <w:highlight w:val="green"/>
        </w:rPr>
        <w:t xml:space="preserve"> </w:t>
      </w:r>
      <w:r w:rsidRPr="00C3102D">
        <w:t>2020</w:t>
      </w:r>
      <w:proofErr w:type="gramStart"/>
      <w:r w:rsidRPr="00C3102D">
        <w:t>;</w:t>
      </w:r>
      <w:r w:rsidRPr="008D08A1">
        <w:rPr>
          <w:iCs/>
        </w:rPr>
        <w:t>101</w:t>
      </w:r>
      <w:proofErr w:type="gramEnd"/>
      <w:r w:rsidRPr="00C3102D">
        <w:t>(12):730–738.</w:t>
      </w:r>
    </w:p>
    <w:p w14:paraId="5351ECAB" w14:textId="5FD3F7CC" w:rsidR="00FF7245" w:rsidRPr="00C3102D" w:rsidRDefault="003503A0">
      <w:pPr>
        <w:pStyle w:val="EOCREF"/>
      </w:pPr>
      <w:bookmarkStart w:id="726" w:name="723"/>
      <w:bookmarkEnd w:id="725"/>
      <w:proofErr w:type="spellStart"/>
      <w:r w:rsidRPr="00C3102D">
        <w:t>Fröhlich</w:t>
      </w:r>
      <w:proofErr w:type="spellEnd"/>
      <w:r w:rsidRPr="00C3102D">
        <w:t xml:space="preserve"> M, </w:t>
      </w:r>
      <w:proofErr w:type="spellStart"/>
      <w:r w:rsidRPr="00C3102D">
        <w:t>Lefering</w:t>
      </w:r>
      <w:proofErr w:type="spellEnd"/>
      <w:r w:rsidRPr="00C3102D">
        <w:t xml:space="preserve"> R, Probst C, et al. Epidemiology and risk factors of multiple-organ failure after multiple trauma. </w:t>
      </w:r>
      <w:r w:rsidRPr="00384128">
        <w:rPr>
          <w:rStyle w:val="italic"/>
          <w:highlight w:val="green"/>
        </w:rPr>
        <w:t>J Trauma Acute Care Surg</w:t>
      </w:r>
      <w:r w:rsidRPr="00C3102D">
        <w:t>. 2014</w:t>
      </w:r>
      <w:proofErr w:type="gramStart"/>
      <w:r w:rsidRPr="00C3102D">
        <w:t>;76</w:t>
      </w:r>
      <w:proofErr w:type="gramEnd"/>
      <w:r w:rsidRPr="00C3102D">
        <w:t>(4):921–928. doi:10.1097/ta.0000000000000199.</w:t>
      </w:r>
    </w:p>
    <w:p w14:paraId="08F14F70" w14:textId="72C025FE" w:rsidR="00FF7245" w:rsidRPr="00C3102D" w:rsidRDefault="003503A0">
      <w:pPr>
        <w:pStyle w:val="EOCREF"/>
      </w:pPr>
      <w:bookmarkStart w:id="727" w:name="724"/>
      <w:bookmarkEnd w:id="726"/>
      <w:r w:rsidRPr="00C3102D">
        <w:t xml:space="preserve">Dewar D, Tarrant S, King K, </w:t>
      </w:r>
      <w:proofErr w:type="spellStart"/>
      <w:r w:rsidRPr="00C3102D">
        <w:t>Balogh</w:t>
      </w:r>
      <w:proofErr w:type="spellEnd"/>
      <w:r w:rsidRPr="00C3102D">
        <w:t xml:space="preserve"> Z. Changes in the epidemiology and prediction of multiple-organ failure after injury. </w:t>
      </w:r>
      <w:r w:rsidRPr="00384128">
        <w:rPr>
          <w:rStyle w:val="italic"/>
          <w:highlight w:val="green"/>
        </w:rPr>
        <w:t>J Trauma Acute Care Surg</w:t>
      </w:r>
      <w:r w:rsidRPr="00C3102D">
        <w:t>. 2013</w:t>
      </w:r>
      <w:proofErr w:type="gramStart"/>
      <w:r w:rsidRPr="00C3102D">
        <w:t>;74</w:t>
      </w:r>
      <w:proofErr w:type="gramEnd"/>
      <w:r w:rsidRPr="00C3102D">
        <w:t>(3):774–779. doi:10.1097/ta.0b013e31827a6e69.</w:t>
      </w:r>
    </w:p>
    <w:p w14:paraId="2C814412" w14:textId="20F1EECB" w:rsidR="00FF7245" w:rsidRPr="00C3102D" w:rsidRDefault="003503A0">
      <w:pPr>
        <w:pStyle w:val="EOCREF"/>
      </w:pPr>
      <w:bookmarkStart w:id="728" w:name="725"/>
      <w:bookmarkEnd w:id="727"/>
      <w:proofErr w:type="spellStart"/>
      <w:r w:rsidRPr="00C3102D">
        <w:t>Senn</w:t>
      </w:r>
      <w:proofErr w:type="spellEnd"/>
      <w:r w:rsidRPr="00C3102D">
        <w:t xml:space="preserve">-Reeves J, Jenkins D. Examining the relationship between preinjury health and injury-related factors to discharge location and risk for injury-associated complications in patients after blunt thoracic trauma. </w:t>
      </w:r>
      <w:r w:rsidRPr="00384128">
        <w:rPr>
          <w:rStyle w:val="italic"/>
          <w:highlight w:val="green"/>
        </w:rPr>
        <w:t xml:space="preserve">J Trauma </w:t>
      </w:r>
      <w:proofErr w:type="spellStart"/>
      <w:r w:rsidRPr="00384128">
        <w:rPr>
          <w:rStyle w:val="italic"/>
          <w:highlight w:val="green"/>
        </w:rPr>
        <w:t>Nurs</w:t>
      </w:r>
      <w:proofErr w:type="spellEnd"/>
      <w:r w:rsidRPr="00C3102D">
        <w:t>. 2015</w:t>
      </w:r>
      <w:proofErr w:type="gramStart"/>
      <w:r w:rsidRPr="00C3102D">
        <w:t>;22</w:t>
      </w:r>
      <w:proofErr w:type="gramEnd"/>
      <w:r w:rsidRPr="00C3102D">
        <w:t>(3):136–147. doi:10.1097/jtn.0000000000000124.</w:t>
      </w:r>
    </w:p>
    <w:p w14:paraId="761D2BD8" w14:textId="6EB589D9" w:rsidR="00FF7245" w:rsidRPr="00C3102D" w:rsidRDefault="003503A0">
      <w:pPr>
        <w:pStyle w:val="EOCREF"/>
      </w:pPr>
      <w:bookmarkStart w:id="729" w:name="726"/>
      <w:bookmarkEnd w:id="728"/>
      <w:r w:rsidRPr="00C3102D">
        <w:t xml:space="preserve">Hamada S, </w:t>
      </w:r>
      <w:proofErr w:type="spellStart"/>
      <w:r w:rsidRPr="00C3102D">
        <w:t>Delhaye</w:t>
      </w:r>
      <w:proofErr w:type="spellEnd"/>
      <w:r w:rsidRPr="00C3102D">
        <w:t xml:space="preserve"> N, </w:t>
      </w:r>
      <w:proofErr w:type="spellStart"/>
      <w:r w:rsidRPr="00C3102D">
        <w:t>Kerever</w:t>
      </w:r>
      <w:proofErr w:type="spellEnd"/>
      <w:r w:rsidRPr="00C3102D">
        <w:t xml:space="preserve"> S, </w:t>
      </w:r>
      <w:proofErr w:type="spellStart"/>
      <w:r w:rsidRPr="00C3102D">
        <w:t>Harrois</w:t>
      </w:r>
      <w:proofErr w:type="spellEnd"/>
      <w:r w:rsidRPr="00C3102D">
        <w:t xml:space="preserve"> A, </w:t>
      </w:r>
      <w:proofErr w:type="spellStart"/>
      <w:r w:rsidRPr="00C3102D">
        <w:t>Duranteau</w:t>
      </w:r>
      <w:proofErr w:type="spellEnd"/>
      <w:r w:rsidRPr="00C3102D">
        <w:t xml:space="preserve"> J. Integrating </w:t>
      </w:r>
      <w:proofErr w:type="spellStart"/>
      <w:r w:rsidRPr="00C3102D">
        <w:t>eFAST</w:t>
      </w:r>
      <w:proofErr w:type="spellEnd"/>
      <w:r w:rsidRPr="00C3102D">
        <w:t xml:space="preserve"> in the initial management of stable trauma patients: the end of plain film radiography. </w:t>
      </w:r>
      <w:r w:rsidRPr="00384128">
        <w:rPr>
          <w:rStyle w:val="italic"/>
          <w:highlight w:val="green"/>
        </w:rPr>
        <w:t>Ann Intensive Care</w:t>
      </w:r>
      <w:r w:rsidRPr="00C3102D">
        <w:t>. 2016</w:t>
      </w:r>
      <w:proofErr w:type="gramStart"/>
      <w:r w:rsidRPr="00C3102D">
        <w:t>;6</w:t>
      </w:r>
      <w:proofErr w:type="gramEnd"/>
      <w:r w:rsidRPr="00C3102D">
        <w:t xml:space="preserve">(1):62. </w:t>
      </w:r>
      <w:proofErr w:type="gramStart"/>
      <w:r w:rsidRPr="00C3102D">
        <w:t>doi:</w:t>
      </w:r>
      <w:proofErr w:type="gramEnd"/>
      <w:r w:rsidRPr="00C3102D">
        <w:t>10.1186/s13613-016-0166-0.</w:t>
      </w:r>
    </w:p>
    <w:p w14:paraId="5827FE58" w14:textId="64AFDC46" w:rsidR="00FF7245" w:rsidRPr="00C3102D" w:rsidRDefault="003503A0">
      <w:pPr>
        <w:pStyle w:val="EOCREF"/>
      </w:pPr>
      <w:bookmarkStart w:id="730" w:name="727"/>
      <w:bookmarkEnd w:id="729"/>
      <w:r w:rsidRPr="00C3102D">
        <w:t xml:space="preserve">De </w:t>
      </w:r>
      <w:proofErr w:type="spellStart"/>
      <w:r w:rsidRPr="00C3102D">
        <w:t>Mond</w:t>
      </w:r>
      <w:proofErr w:type="spellEnd"/>
      <w:r w:rsidRPr="00C3102D">
        <w:t xml:space="preserve"> J, </w:t>
      </w:r>
      <w:proofErr w:type="spellStart"/>
      <w:r w:rsidRPr="00C3102D">
        <w:t>Ghio</w:t>
      </w:r>
      <w:proofErr w:type="spellEnd"/>
      <w:r w:rsidRPr="00C3102D">
        <w:t xml:space="preserve"> M, </w:t>
      </w:r>
      <w:proofErr w:type="spellStart"/>
      <w:r w:rsidRPr="00C3102D">
        <w:t>Ritondale</w:t>
      </w:r>
      <w:proofErr w:type="spellEnd"/>
      <w:r w:rsidRPr="00C3102D">
        <w:t xml:space="preserve"> J, Butts C, McGrew P. Focused assessment with sonography for trauma exam for diagnosis of pericardial effusion in penetrating thoracic trauma</w:t>
      </w:r>
      <w:r>
        <w:t>—</w:t>
      </w:r>
      <w:r w:rsidRPr="00C3102D">
        <w:t xml:space="preserve">a retrospective review from a Level 1 Trauma Center. </w:t>
      </w:r>
      <w:r w:rsidRPr="00384128">
        <w:rPr>
          <w:rStyle w:val="italic"/>
          <w:highlight w:val="green"/>
        </w:rPr>
        <w:t>Am J Surg</w:t>
      </w:r>
      <w:r w:rsidRPr="00B134FE">
        <w:t>.</w:t>
      </w:r>
      <w:r w:rsidRPr="00C4110B">
        <w:rPr>
          <w:i/>
          <w:iCs/>
          <w:highlight w:val="green"/>
        </w:rPr>
        <w:t xml:space="preserve"> </w:t>
      </w:r>
      <w:r w:rsidRPr="00C3102D">
        <w:t>2024</w:t>
      </w:r>
      <w:proofErr w:type="gramStart"/>
      <w:r w:rsidRPr="00C3102D">
        <w:t>;115788</w:t>
      </w:r>
      <w:proofErr w:type="gramEnd"/>
      <w:r w:rsidRPr="00C3102D">
        <w:t xml:space="preserve">. </w:t>
      </w:r>
      <w:r>
        <w:t>doi:</w:t>
      </w:r>
      <w:r w:rsidRPr="00C3102D">
        <w:t>10.1016/j.amjsurg.2024.115788.</w:t>
      </w:r>
    </w:p>
    <w:p w14:paraId="11555FFF" w14:textId="75D827BD" w:rsidR="00FF7245" w:rsidRPr="00C3102D" w:rsidRDefault="003503A0">
      <w:pPr>
        <w:pStyle w:val="EOCREF"/>
      </w:pPr>
      <w:bookmarkStart w:id="731" w:name="728"/>
      <w:bookmarkEnd w:id="730"/>
      <w:r w:rsidRPr="00C3102D">
        <w:t xml:space="preserve">Reardon R. Ultrasound in trauma—the FAST exam focused assessment with sonography in trauma. </w:t>
      </w:r>
      <w:r>
        <w:t xml:space="preserve">American College of Emergency Physicians. </w:t>
      </w:r>
      <w:r w:rsidRPr="00C3102D">
        <w:t xml:space="preserve">2008. Accessed June 13, 2018. </w:t>
      </w:r>
      <w:r w:rsidRPr="00C3102D">
        <w:lastRenderedPageBreak/>
        <w:t>https://www.acep.org/sonoguide/FAST.html#fastref9.</w:t>
      </w:r>
    </w:p>
    <w:p w14:paraId="13506DF1" w14:textId="4CD91BBF" w:rsidR="00FF7245" w:rsidRPr="00C3102D" w:rsidRDefault="003503A0">
      <w:pPr>
        <w:pStyle w:val="EOCREF"/>
      </w:pPr>
      <w:bookmarkStart w:id="732" w:name="729"/>
      <w:bookmarkEnd w:id="731"/>
      <w:r w:rsidRPr="00C3102D">
        <w:t xml:space="preserve">Khan A. Thoracic trauma imaging: overview, radiography, computed tomography. </w:t>
      </w:r>
      <w:r>
        <w:t>Medscape.</w:t>
      </w:r>
      <w:r w:rsidRPr="00C3102D">
        <w:t xml:space="preserve"> 2015</w:t>
      </w:r>
      <w:r>
        <w:t>.</w:t>
      </w:r>
      <w:r w:rsidRPr="00C3102D">
        <w:t xml:space="preserve"> Accessed June 13, 2018. https://emedicine.medscape.com/article/357007-overview.</w:t>
      </w:r>
    </w:p>
    <w:p w14:paraId="0F9661CA" w14:textId="64D81DD6" w:rsidR="00FF7245" w:rsidRPr="00C3102D" w:rsidRDefault="003503A0">
      <w:pPr>
        <w:pStyle w:val="EOCREF"/>
      </w:pPr>
      <w:bookmarkStart w:id="733" w:name="730"/>
      <w:bookmarkEnd w:id="732"/>
      <w:r w:rsidRPr="00C3102D">
        <w:t xml:space="preserve">Lang P, </w:t>
      </w:r>
      <w:proofErr w:type="spellStart"/>
      <w:r w:rsidRPr="00C3102D">
        <w:t>Kulla</w:t>
      </w:r>
      <w:proofErr w:type="spellEnd"/>
      <w:r w:rsidRPr="00C3102D">
        <w:t xml:space="preserve"> M, </w:t>
      </w:r>
      <w:proofErr w:type="spellStart"/>
      <w:r w:rsidRPr="00C3102D">
        <w:t>Kerwagen</w:t>
      </w:r>
      <w:proofErr w:type="spellEnd"/>
      <w:r w:rsidRPr="00C3102D">
        <w:t xml:space="preserve"> F, </w:t>
      </w:r>
      <w:proofErr w:type="spellStart"/>
      <w:r w:rsidRPr="00C3102D">
        <w:t>Lefering</w:t>
      </w:r>
      <w:proofErr w:type="spellEnd"/>
      <w:r w:rsidRPr="00C3102D">
        <w:t xml:space="preserve"> R, </w:t>
      </w:r>
      <w:proofErr w:type="spellStart"/>
      <w:r w:rsidRPr="00C3102D">
        <w:t>Friemert</w:t>
      </w:r>
      <w:proofErr w:type="spellEnd"/>
      <w:r w:rsidRPr="00C3102D">
        <w:t xml:space="preserve"> B, Palm H. The role of whole-body computed tomography in the diagnosis of thoracic injuries in severely injured patients—a retrospective multi-</w:t>
      </w:r>
      <w:proofErr w:type="spellStart"/>
      <w:r w:rsidRPr="00C3102D">
        <w:t>centre</w:t>
      </w:r>
      <w:proofErr w:type="spellEnd"/>
      <w:r w:rsidRPr="00C3102D">
        <w:t xml:space="preserve"> study based on the trauma registry of the German trauma society (</w:t>
      </w:r>
      <w:proofErr w:type="spellStart"/>
      <w:r w:rsidRPr="00C3102D">
        <w:t>TraumaRegister</w:t>
      </w:r>
      <w:proofErr w:type="spellEnd"/>
      <w:r w:rsidRPr="00C3102D">
        <w:t xml:space="preserve"> DGU®). </w:t>
      </w:r>
      <w:proofErr w:type="spellStart"/>
      <w:r w:rsidRPr="00384128">
        <w:rPr>
          <w:rStyle w:val="italic"/>
          <w:highlight w:val="green"/>
        </w:rPr>
        <w:t>Scand</w:t>
      </w:r>
      <w:proofErr w:type="spellEnd"/>
      <w:r w:rsidRPr="00384128">
        <w:rPr>
          <w:rStyle w:val="italic"/>
          <w:highlight w:val="green"/>
        </w:rPr>
        <w:t xml:space="preserve"> J Trauma </w:t>
      </w:r>
      <w:proofErr w:type="spellStart"/>
      <w:r w:rsidRPr="00384128">
        <w:rPr>
          <w:rStyle w:val="italic"/>
          <w:highlight w:val="green"/>
        </w:rPr>
        <w:t>Resusc</w:t>
      </w:r>
      <w:proofErr w:type="spellEnd"/>
      <w:r w:rsidRPr="00384128">
        <w:rPr>
          <w:rStyle w:val="italic"/>
          <w:highlight w:val="green"/>
        </w:rPr>
        <w:t xml:space="preserve"> </w:t>
      </w:r>
      <w:proofErr w:type="spellStart"/>
      <w:r w:rsidRPr="00384128">
        <w:rPr>
          <w:rStyle w:val="italic"/>
          <w:highlight w:val="green"/>
        </w:rPr>
        <w:t>Emerg</w:t>
      </w:r>
      <w:proofErr w:type="spellEnd"/>
      <w:r w:rsidRPr="00384128">
        <w:rPr>
          <w:rStyle w:val="italic"/>
          <w:highlight w:val="green"/>
        </w:rPr>
        <w:t xml:space="preserve"> Med</w:t>
      </w:r>
      <w:r w:rsidRPr="00C3102D">
        <w:t>. 2017</w:t>
      </w:r>
      <w:proofErr w:type="gramStart"/>
      <w:r w:rsidRPr="00C3102D">
        <w:t>;25</w:t>
      </w:r>
      <w:proofErr w:type="gramEnd"/>
      <w:r w:rsidRPr="00C3102D">
        <w:t xml:space="preserve">(1):82. </w:t>
      </w:r>
      <w:proofErr w:type="gramStart"/>
      <w:r w:rsidRPr="00C3102D">
        <w:t>doi:</w:t>
      </w:r>
      <w:proofErr w:type="gramEnd"/>
      <w:r w:rsidRPr="00C3102D">
        <w:t>10.1186/s13049-017-0427-4.</w:t>
      </w:r>
    </w:p>
    <w:p w14:paraId="17322E72" w14:textId="041AC20C" w:rsidR="00FF7245" w:rsidRPr="00C3102D" w:rsidRDefault="003503A0">
      <w:pPr>
        <w:pStyle w:val="EOCREF"/>
      </w:pPr>
      <w:bookmarkStart w:id="734" w:name="731"/>
      <w:bookmarkEnd w:id="733"/>
      <w:proofErr w:type="spellStart"/>
      <w:r w:rsidRPr="00C3102D">
        <w:t>Sierink</w:t>
      </w:r>
      <w:proofErr w:type="spellEnd"/>
      <w:r w:rsidRPr="00C3102D">
        <w:t xml:space="preserve"> J, </w:t>
      </w:r>
      <w:proofErr w:type="spellStart"/>
      <w:r w:rsidRPr="00C3102D">
        <w:t>Treskes</w:t>
      </w:r>
      <w:proofErr w:type="spellEnd"/>
      <w:r w:rsidRPr="00C3102D">
        <w:t xml:space="preserve"> K, Edwards M, et al. Immediate total-body CT scanning versus conventional imaging and selective CT scanning in patients with severe trauma (REACT-2): a </w:t>
      </w:r>
      <w:proofErr w:type="spellStart"/>
      <w:r w:rsidRPr="00C3102D">
        <w:t>randomised</w:t>
      </w:r>
      <w:proofErr w:type="spellEnd"/>
      <w:r w:rsidRPr="00C3102D">
        <w:t xml:space="preserve"> controlled trial. </w:t>
      </w:r>
      <w:r w:rsidRPr="00384128">
        <w:rPr>
          <w:rStyle w:val="italic"/>
          <w:highlight w:val="green"/>
        </w:rPr>
        <w:t>Lancet</w:t>
      </w:r>
      <w:r w:rsidRPr="00C3102D">
        <w:t>. 2016</w:t>
      </w:r>
      <w:proofErr w:type="gramStart"/>
      <w:r w:rsidRPr="00C3102D">
        <w:t>;388</w:t>
      </w:r>
      <w:proofErr w:type="gramEnd"/>
      <w:r w:rsidRPr="00C3102D">
        <w:t xml:space="preserve">(10045):673–683. </w:t>
      </w:r>
      <w:proofErr w:type="gramStart"/>
      <w:r w:rsidRPr="00C3102D">
        <w:t>doi:</w:t>
      </w:r>
      <w:proofErr w:type="gramEnd"/>
      <w:r w:rsidRPr="00C3102D">
        <w:t>10.1016 /s0140-6736(16)30932-1.</w:t>
      </w:r>
    </w:p>
    <w:p w14:paraId="7B2C7765" w14:textId="4BE6B6AD" w:rsidR="00FF7245" w:rsidRPr="00C3102D" w:rsidRDefault="003503A0">
      <w:pPr>
        <w:pStyle w:val="EOCREF"/>
      </w:pPr>
      <w:bookmarkStart w:id="735" w:name="732"/>
      <w:bookmarkEnd w:id="734"/>
      <w:r w:rsidRPr="00C3102D">
        <w:t xml:space="preserve">Rodriguez R. NEXUS Chest CT decision instrument for CT imaging. </w:t>
      </w:r>
      <w:proofErr w:type="spellStart"/>
      <w:r>
        <w:t>MDCalc</w:t>
      </w:r>
      <w:proofErr w:type="spellEnd"/>
      <w:r>
        <w:t xml:space="preserve">. </w:t>
      </w:r>
      <w:r w:rsidRPr="00C3102D">
        <w:t>2018. Accessed June 13, 2018. https://www.mdcalc.com /nexus-chest-</w:t>
      </w:r>
      <w:proofErr w:type="spellStart"/>
      <w:r w:rsidRPr="00C3102D">
        <w:t>ct</w:t>
      </w:r>
      <w:proofErr w:type="spellEnd"/>
      <w:r w:rsidRPr="00C3102D">
        <w:t>-decision-instrument-</w:t>
      </w:r>
      <w:proofErr w:type="spellStart"/>
      <w:r w:rsidRPr="00C3102D">
        <w:t>ct</w:t>
      </w:r>
      <w:proofErr w:type="spellEnd"/>
      <w:r w:rsidRPr="00C3102D">
        <w:t>-imaging.</w:t>
      </w:r>
    </w:p>
    <w:p w14:paraId="32E51D27" w14:textId="77777777" w:rsidR="00FF7245" w:rsidRDefault="003503A0">
      <w:pPr>
        <w:pStyle w:val="EOCREF"/>
      </w:pPr>
      <w:bookmarkStart w:id="736" w:name="733"/>
      <w:bookmarkEnd w:id="735"/>
      <w:r w:rsidRPr="00C3102D">
        <w:t xml:space="preserve">Hosseini M, </w:t>
      </w:r>
      <w:proofErr w:type="spellStart"/>
      <w:r w:rsidRPr="00C3102D">
        <w:t>Ghelichkhani</w:t>
      </w:r>
      <w:proofErr w:type="spellEnd"/>
      <w:r w:rsidRPr="00C3102D">
        <w:t xml:space="preserve"> P, </w:t>
      </w:r>
      <w:proofErr w:type="spellStart"/>
      <w:r w:rsidRPr="00C3102D">
        <w:t>Baikpour</w:t>
      </w:r>
      <w:proofErr w:type="spellEnd"/>
      <w:r w:rsidRPr="00C3102D">
        <w:t xml:space="preserve"> M, et al. Diagnostic accuracy of ultrasonography and radiography in detection of pulmonary contusion: a systematic review and meta-analysis. </w:t>
      </w:r>
      <w:r w:rsidRPr="00384128">
        <w:rPr>
          <w:rStyle w:val="italic"/>
          <w:highlight w:val="green"/>
        </w:rPr>
        <w:t>Emergency</w:t>
      </w:r>
      <w:r w:rsidRPr="00C3102D">
        <w:t>. 2015</w:t>
      </w:r>
      <w:proofErr w:type="gramStart"/>
      <w:r w:rsidRPr="00C3102D">
        <w:t>;3</w:t>
      </w:r>
      <w:proofErr w:type="gramEnd"/>
      <w:r w:rsidRPr="00C3102D">
        <w:t>(4):127–136. https://www.ncbi.nlm.nih.gov/pmc/articles/PMC4608349.</w:t>
      </w:r>
    </w:p>
    <w:p w14:paraId="720D24F8" w14:textId="13B8C834" w:rsidR="00FF7245" w:rsidRPr="00C3102D" w:rsidRDefault="003503A0">
      <w:pPr>
        <w:pStyle w:val="EOCREF"/>
      </w:pPr>
      <w:bookmarkStart w:id="737" w:name="734"/>
      <w:bookmarkEnd w:id="736"/>
      <w:proofErr w:type="spellStart"/>
      <w:r w:rsidRPr="00C3102D">
        <w:t>Castrillon</w:t>
      </w:r>
      <w:proofErr w:type="spellEnd"/>
      <w:r w:rsidRPr="00C3102D">
        <w:t xml:space="preserve"> AI, </w:t>
      </w:r>
      <w:proofErr w:type="spellStart"/>
      <w:r w:rsidRPr="00C3102D">
        <w:t>Sua</w:t>
      </w:r>
      <w:proofErr w:type="spellEnd"/>
      <w:r w:rsidRPr="00C3102D">
        <w:t xml:space="preserve"> LF, Sanchez A, </w:t>
      </w:r>
      <w:proofErr w:type="gramStart"/>
      <w:r w:rsidRPr="00C3102D">
        <w:t>Fernandez</w:t>
      </w:r>
      <w:proofErr w:type="gramEnd"/>
      <w:r w:rsidRPr="00C3102D">
        <w:t>-Trujillo L. Pulmonary contusion</w:t>
      </w:r>
      <w:r>
        <w:t>—</w:t>
      </w:r>
      <w:r w:rsidRPr="00C3102D">
        <w:t xml:space="preserve">an unusual clinical and radiological presentation: case report. </w:t>
      </w:r>
      <w:r w:rsidRPr="00384128">
        <w:rPr>
          <w:rStyle w:val="italic"/>
          <w:highlight w:val="green"/>
        </w:rPr>
        <w:t xml:space="preserve">J </w:t>
      </w:r>
      <w:proofErr w:type="spellStart"/>
      <w:r w:rsidRPr="00384128">
        <w:rPr>
          <w:rStyle w:val="italic"/>
          <w:highlight w:val="green"/>
        </w:rPr>
        <w:t>Investig</w:t>
      </w:r>
      <w:proofErr w:type="spellEnd"/>
      <w:r w:rsidRPr="00384128">
        <w:rPr>
          <w:rStyle w:val="italic"/>
          <w:highlight w:val="green"/>
        </w:rPr>
        <w:t xml:space="preserve"> Med High Impact Case Reports</w:t>
      </w:r>
      <w:r>
        <w:rPr>
          <w:iCs/>
        </w:rPr>
        <w:t>.</w:t>
      </w:r>
      <w:r w:rsidRPr="008D08A1">
        <w:rPr>
          <w:iCs/>
        </w:rPr>
        <w:t xml:space="preserve"> </w:t>
      </w:r>
      <w:r w:rsidRPr="00C3102D">
        <w:t>2024</w:t>
      </w:r>
      <w:proofErr w:type="gramStart"/>
      <w:r w:rsidRPr="00C3102D">
        <w:t>;</w:t>
      </w:r>
      <w:r w:rsidRPr="008D08A1">
        <w:rPr>
          <w:iCs/>
        </w:rPr>
        <w:t>12</w:t>
      </w:r>
      <w:proofErr w:type="gramEnd"/>
      <w:r w:rsidRPr="008D08A1">
        <w:rPr>
          <w:iCs/>
        </w:rPr>
        <w:t>.</w:t>
      </w:r>
      <w:r w:rsidRPr="00C3102D">
        <w:t xml:space="preserve"> </w:t>
      </w:r>
      <w:r>
        <w:t>doi:</w:t>
      </w:r>
      <w:r w:rsidRPr="00C3102D">
        <w:t>10.1177/23247096241266089</w:t>
      </w:r>
    </w:p>
    <w:p w14:paraId="7D504197" w14:textId="290A0FD9" w:rsidR="00FF7245" w:rsidRPr="00C3102D" w:rsidRDefault="003503A0">
      <w:pPr>
        <w:pStyle w:val="EOCREF"/>
      </w:pPr>
      <w:bookmarkStart w:id="738" w:name="735"/>
      <w:bookmarkEnd w:id="737"/>
      <w:proofErr w:type="spellStart"/>
      <w:r w:rsidRPr="00C3102D">
        <w:lastRenderedPageBreak/>
        <w:t>Soldati</w:t>
      </w:r>
      <w:proofErr w:type="spellEnd"/>
      <w:r w:rsidRPr="00C3102D">
        <w:t xml:space="preserve"> G, </w:t>
      </w:r>
      <w:proofErr w:type="spellStart"/>
      <w:r w:rsidRPr="00C3102D">
        <w:t>Testa</w:t>
      </w:r>
      <w:proofErr w:type="spellEnd"/>
      <w:r w:rsidRPr="00C3102D">
        <w:t xml:space="preserve"> A, Silva F, Carbone L, </w:t>
      </w:r>
      <w:proofErr w:type="spellStart"/>
      <w:r w:rsidRPr="00C3102D">
        <w:t>Portale</w:t>
      </w:r>
      <w:proofErr w:type="spellEnd"/>
      <w:r w:rsidRPr="00C3102D">
        <w:t xml:space="preserve"> G, </w:t>
      </w:r>
      <w:proofErr w:type="spellStart"/>
      <w:r w:rsidRPr="00C3102D">
        <w:t>Silveri</w:t>
      </w:r>
      <w:proofErr w:type="spellEnd"/>
      <w:r w:rsidRPr="00C3102D">
        <w:t xml:space="preserve"> N. Chest ultrasonography in lung contusion. </w:t>
      </w:r>
      <w:r w:rsidRPr="00384128">
        <w:rPr>
          <w:rStyle w:val="italic"/>
          <w:highlight w:val="green"/>
        </w:rPr>
        <w:t>Chest</w:t>
      </w:r>
      <w:r w:rsidRPr="00C3102D">
        <w:t>. 2006</w:t>
      </w:r>
      <w:proofErr w:type="gramStart"/>
      <w:r w:rsidRPr="00C3102D">
        <w:t>;130</w:t>
      </w:r>
      <w:proofErr w:type="gramEnd"/>
      <w:r w:rsidRPr="00C3102D">
        <w:t>(2):533–538. doi:10.1378/chest.130.2.533.</w:t>
      </w:r>
    </w:p>
    <w:p w14:paraId="0AF135AB" w14:textId="09A3524B" w:rsidR="00FF7245" w:rsidRPr="00C3102D" w:rsidRDefault="003503A0">
      <w:pPr>
        <w:pStyle w:val="EOCREF"/>
      </w:pPr>
      <w:bookmarkStart w:id="739" w:name="736"/>
      <w:bookmarkEnd w:id="738"/>
      <w:r w:rsidRPr="00C3102D">
        <w:t xml:space="preserve">Bader A, Rahman U, Morris M, et al. Pulmonary contusions in the elderly after blunt trauma: </w:t>
      </w:r>
      <w:r>
        <w:t>i</w:t>
      </w:r>
      <w:r w:rsidRPr="00C3102D">
        <w:t xml:space="preserve">ncidence and outcomes. </w:t>
      </w:r>
      <w:r w:rsidRPr="00384128">
        <w:rPr>
          <w:rStyle w:val="italic"/>
          <w:highlight w:val="green"/>
        </w:rPr>
        <w:t xml:space="preserve">J </w:t>
      </w:r>
      <w:proofErr w:type="spellStart"/>
      <w:r w:rsidRPr="00384128">
        <w:rPr>
          <w:rStyle w:val="italic"/>
          <w:highlight w:val="green"/>
        </w:rPr>
        <w:t>Surg</w:t>
      </w:r>
      <w:proofErr w:type="spellEnd"/>
      <w:r w:rsidRPr="00384128">
        <w:rPr>
          <w:rStyle w:val="italic"/>
          <w:highlight w:val="green"/>
        </w:rPr>
        <w:t xml:space="preserve"> Res</w:t>
      </w:r>
      <w:r w:rsidRPr="00B134FE">
        <w:t>.</w:t>
      </w:r>
      <w:r w:rsidRPr="00C4110B">
        <w:rPr>
          <w:i/>
          <w:iCs/>
          <w:highlight w:val="green"/>
        </w:rPr>
        <w:t xml:space="preserve"> </w:t>
      </w:r>
      <w:r w:rsidRPr="00C3102D">
        <w:t>2018</w:t>
      </w:r>
      <w:proofErr w:type="gramStart"/>
      <w:r w:rsidRPr="00C3102D">
        <w:t>;</w:t>
      </w:r>
      <w:r w:rsidRPr="008D08A1">
        <w:rPr>
          <w:iCs/>
        </w:rPr>
        <w:t>230</w:t>
      </w:r>
      <w:r w:rsidRPr="00C3102D">
        <w:rPr>
          <w:iCs/>
        </w:rPr>
        <w:t>:</w:t>
      </w:r>
      <w:r w:rsidRPr="00C3102D">
        <w:t>110</w:t>
      </w:r>
      <w:proofErr w:type="gramEnd"/>
      <w:r w:rsidRPr="00C3102D">
        <w:t xml:space="preserve">–116. </w:t>
      </w:r>
      <w:r>
        <w:t>doi:</w:t>
      </w:r>
      <w:r w:rsidRPr="00C3102D">
        <w:t>10.1016/j.jss.2018.04.049.</w:t>
      </w:r>
    </w:p>
    <w:p w14:paraId="6174E5C4" w14:textId="56007430" w:rsidR="00FF7245" w:rsidRPr="00C3102D" w:rsidRDefault="003503A0">
      <w:pPr>
        <w:pStyle w:val="EOCREF"/>
      </w:pPr>
      <w:bookmarkStart w:id="740" w:name="737"/>
      <w:bookmarkEnd w:id="739"/>
      <w:proofErr w:type="spellStart"/>
      <w:r w:rsidRPr="00C3102D">
        <w:t>Cinnella</w:t>
      </w:r>
      <w:proofErr w:type="spellEnd"/>
      <w:r w:rsidRPr="00C3102D">
        <w:t xml:space="preserve"> G, </w:t>
      </w:r>
      <w:proofErr w:type="spellStart"/>
      <w:r w:rsidRPr="00C3102D">
        <w:t>Dambrosio</w:t>
      </w:r>
      <w:proofErr w:type="spellEnd"/>
      <w:r w:rsidRPr="00C3102D">
        <w:t xml:space="preserve"> M, </w:t>
      </w:r>
      <w:proofErr w:type="spellStart"/>
      <w:r w:rsidRPr="00C3102D">
        <w:t>Brienza</w:t>
      </w:r>
      <w:proofErr w:type="spellEnd"/>
      <w:r w:rsidRPr="00C3102D">
        <w:t xml:space="preserve"> N, et al. Independent lung ventilation in patients with unilateral pulmonary contusion. Monitoring with compliance and EtCO</w:t>
      </w:r>
      <w:r w:rsidRPr="00384128">
        <w:rPr>
          <w:rStyle w:val="subscript"/>
        </w:rPr>
        <w:t>2</w:t>
      </w:r>
      <w:r w:rsidRPr="00C3102D">
        <w:t xml:space="preserve">. </w:t>
      </w:r>
      <w:r w:rsidRPr="00384128">
        <w:rPr>
          <w:rStyle w:val="italic"/>
          <w:highlight w:val="green"/>
        </w:rPr>
        <w:t>Intensive Care Med</w:t>
      </w:r>
      <w:r w:rsidRPr="00C3102D">
        <w:t>. 2001</w:t>
      </w:r>
      <w:proofErr w:type="gramStart"/>
      <w:r w:rsidRPr="00C3102D">
        <w:t>;27</w:t>
      </w:r>
      <w:proofErr w:type="gramEnd"/>
      <w:r w:rsidRPr="00C3102D">
        <w:t xml:space="preserve">(12):1860–1867. </w:t>
      </w:r>
      <w:proofErr w:type="gramStart"/>
      <w:r w:rsidRPr="00C3102D">
        <w:t>doi:</w:t>
      </w:r>
      <w:proofErr w:type="gramEnd"/>
      <w:r w:rsidRPr="00C3102D">
        <w:t>10.1007/s00134-001-1149-6.</w:t>
      </w:r>
    </w:p>
    <w:p w14:paraId="5C9F7D13" w14:textId="53344623" w:rsidR="00FF7245" w:rsidRPr="00C3102D" w:rsidRDefault="003503A0">
      <w:pPr>
        <w:pStyle w:val="EOCREF"/>
      </w:pPr>
      <w:bookmarkStart w:id="741" w:name="738"/>
      <w:bookmarkEnd w:id="740"/>
      <w:r w:rsidRPr="00C3102D">
        <w:t xml:space="preserve">Bhatti U, Napolitano LM. Lung contusion management: Invasive and noninvasive. </w:t>
      </w:r>
      <w:r>
        <w:t xml:space="preserve">In: </w:t>
      </w:r>
      <w:r w:rsidRPr="00725C78">
        <w:t>de Moya M, Mayberry J</w:t>
      </w:r>
      <w:r>
        <w:t>,</w:t>
      </w:r>
      <w:r w:rsidRPr="00725C78">
        <w:t xml:space="preserve"> eds</w:t>
      </w:r>
      <w:r>
        <w:t>.</w:t>
      </w:r>
      <w:r w:rsidRPr="00725C78">
        <w:t xml:space="preserve"> </w:t>
      </w:r>
      <w:r w:rsidRPr="00384128">
        <w:rPr>
          <w:rStyle w:val="italic"/>
          <w:highlight w:val="green"/>
        </w:rPr>
        <w:t xml:space="preserve">Rib Fracture Management. </w:t>
      </w:r>
      <w:r>
        <w:t xml:space="preserve">Springer; </w:t>
      </w:r>
      <w:r w:rsidRPr="00C3102D">
        <w:t>2018</w:t>
      </w:r>
      <w:r>
        <w:t>:</w:t>
      </w:r>
      <w:r w:rsidRPr="00C3102D">
        <w:t xml:space="preserve">69–84. </w:t>
      </w:r>
      <w:r>
        <w:t>doi:</w:t>
      </w:r>
      <w:r w:rsidRPr="00C3102D">
        <w:t>10.1007/978-3-319-91644-6_6</w:t>
      </w:r>
    </w:p>
    <w:p w14:paraId="6D8E18D1" w14:textId="464E43A3" w:rsidR="00FF7245" w:rsidRPr="00C3102D" w:rsidRDefault="003503A0">
      <w:pPr>
        <w:pStyle w:val="EOCREF"/>
      </w:pPr>
      <w:bookmarkStart w:id="742" w:name="739"/>
      <w:bookmarkEnd w:id="741"/>
      <w:r w:rsidRPr="00C3102D">
        <w:t xml:space="preserve">Huber S, </w:t>
      </w:r>
      <w:proofErr w:type="spellStart"/>
      <w:r w:rsidRPr="00C3102D">
        <w:t>Biberthaler</w:t>
      </w:r>
      <w:proofErr w:type="spellEnd"/>
      <w:r w:rsidRPr="00C3102D">
        <w:t xml:space="preserve"> P, </w:t>
      </w:r>
      <w:proofErr w:type="spellStart"/>
      <w:r w:rsidRPr="00C3102D">
        <w:t>Delhey</w:t>
      </w:r>
      <w:proofErr w:type="spellEnd"/>
      <w:r w:rsidRPr="00C3102D">
        <w:t xml:space="preserve"> P, et al. Predictors of poor outcomes after significant chest trauma in multiply injured patients: a retrospective analysis from the German Trauma Registry (Trauma Register DGU®). </w:t>
      </w:r>
      <w:proofErr w:type="spellStart"/>
      <w:r w:rsidRPr="00384128">
        <w:rPr>
          <w:rStyle w:val="italic"/>
          <w:highlight w:val="green"/>
        </w:rPr>
        <w:t>Scand</w:t>
      </w:r>
      <w:proofErr w:type="spellEnd"/>
      <w:r w:rsidRPr="00384128">
        <w:rPr>
          <w:rStyle w:val="italic"/>
          <w:highlight w:val="green"/>
        </w:rPr>
        <w:t xml:space="preserve"> J Trauma </w:t>
      </w:r>
      <w:proofErr w:type="spellStart"/>
      <w:r w:rsidRPr="00384128">
        <w:rPr>
          <w:rStyle w:val="italic"/>
          <w:highlight w:val="green"/>
        </w:rPr>
        <w:t>Resusc</w:t>
      </w:r>
      <w:proofErr w:type="spellEnd"/>
      <w:r w:rsidRPr="00384128">
        <w:rPr>
          <w:rStyle w:val="italic"/>
          <w:highlight w:val="green"/>
        </w:rPr>
        <w:t xml:space="preserve"> </w:t>
      </w:r>
      <w:proofErr w:type="spellStart"/>
      <w:r w:rsidRPr="00384128">
        <w:rPr>
          <w:rStyle w:val="italic"/>
          <w:highlight w:val="green"/>
        </w:rPr>
        <w:t>Emerg</w:t>
      </w:r>
      <w:proofErr w:type="spellEnd"/>
      <w:r w:rsidRPr="00384128">
        <w:rPr>
          <w:rStyle w:val="italic"/>
          <w:highlight w:val="green"/>
        </w:rPr>
        <w:t xml:space="preserve"> Med</w:t>
      </w:r>
      <w:r w:rsidRPr="00C3102D">
        <w:t>. 2014</w:t>
      </w:r>
      <w:proofErr w:type="gramStart"/>
      <w:r w:rsidRPr="00C3102D">
        <w:t>;22</w:t>
      </w:r>
      <w:proofErr w:type="gramEnd"/>
      <w:r w:rsidRPr="00C3102D">
        <w:t xml:space="preserve">(1):52. </w:t>
      </w:r>
      <w:proofErr w:type="gramStart"/>
      <w:r w:rsidRPr="00C3102D">
        <w:t>doi:</w:t>
      </w:r>
      <w:proofErr w:type="gramEnd"/>
      <w:r w:rsidRPr="00C3102D">
        <w:t>10.1186/s13049-014-0052-4.</w:t>
      </w:r>
    </w:p>
    <w:p w14:paraId="7F5AFEBC" w14:textId="77F0920C" w:rsidR="00FF7245" w:rsidRPr="00C3102D" w:rsidRDefault="003503A0">
      <w:pPr>
        <w:pStyle w:val="EOCREF"/>
      </w:pPr>
      <w:bookmarkStart w:id="743" w:name="740"/>
      <w:bookmarkEnd w:id="742"/>
      <w:proofErr w:type="spellStart"/>
      <w:r w:rsidRPr="00C3102D">
        <w:t>Veysi</w:t>
      </w:r>
      <w:proofErr w:type="spellEnd"/>
      <w:r w:rsidRPr="00C3102D">
        <w:t xml:space="preserve"> V, Nikolaou V, </w:t>
      </w:r>
      <w:proofErr w:type="spellStart"/>
      <w:r w:rsidRPr="00C3102D">
        <w:t>Paliobeis</w:t>
      </w:r>
      <w:proofErr w:type="spellEnd"/>
      <w:r w:rsidRPr="00C3102D">
        <w:t xml:space="preserve"> C, </w:t>
      </w:r>
      <w:proofErr w:type="spellStart"/>
      <w:r w:rsidRPr="00C3102D">
        <w:t>Efstathopoulos</w:t>
      </w:r>
      <w:proofErr w:type="spellEnd"/>
      <w:r w:rsidRPr="00C3102D">
        <w:t xml:space="preserve"> N, </w:t>
      </w:r>
      <w:proofErr w:type="spellStart"/>
      <w:r w:rsidRPr="00C3102D">
        <w:t>Giannoudis</w:t>
      </w:r>
      <w:proofErr w:type="spellEnd"/>
      <w:r w:rsidRPr="00C3102D">
        <w:t xml:space="preserve"> P. Prevalence of chest trauma, associated injuries and mortality: a level I trauma </w:t>
      </w:r>
      <w:proofErr w:type="spellStart"/>
      <w:r w:rsidRPr="00C3102D">
        <w:t>centre</w:t>
      </w:r>
      <w:proofErr w:type="spellEnd"/>
      <w:r w:rsidRPr="00C3102D">
        <w:t xml:space="preserve"> experience. </w:t>
      </w:r>
      <w:proofErr w:type="spellStart"/>
      <w:r w:rsidRPr="00384128">
        <w:rPr>
          <w:rStyle w:val="italic"/>
          <w:highlight w:val="green"/>
        </w:rPr>
        <w:t>Int</w:t>
      </w:r>
      <w:proofErr w:type="spellEnd"/>
      <w:r w:rsidRPr="00384128">
        <w:rPr>
          <w:rStyle w:val="italic"/>
          <w:highlight w:val="green"/>
        </w:rPr>
        <w:t xml:space="preserve"> </w:t>
      </w:r>
      <w:proofErr w:type="spellStart"/>
      <w:r w:rsidRPr="00384128">
        <w:rPr>
          <w:rStyle w:val="italic"/>
          <w:highlight w:val="green"/>
        </w:rPr>
        <w:t>Orthop</w:t>
      </w:r>
      <w:proofErr w:type="spellEnd"/>
      <w:r w:rsidRPr="00C3102D">
        <w:t>. 2009</w:t>
      </w:r>
      <w:proofErr w:type="gramStart"/>
      <w:r w:rsidRPr="00C3102D">
        <w:t>;33</w:t>
      </w:r>
      <w:proofErr w:type="gramEnd"/>
      <w:r w:rsidRPr="00C3102D">
        <w:t xml:space="preserve">(5):1425–1433. </w:t>
      </w:r>
      <w:proofErr w:type="gramStart"/>
      <w:r w:rsidRPr="00C3102D">
        <w:t>doi:</w:t>
      </w:r>
      <w:proofErr w:type="gramEnd"/>
      <w:r w:rsidRPr="00C3102D">
        <w:t>10.1007/s00264-009-0746-9.</w:t>
      </w:r>
    </w:p>
    <w:p w14:paraId="60EB7964" w14:textId="57D31FEB" w:rsidR="00FF7245" w:rsidRPr="00C3102D" w:rsidRDefault="003503A0">
      <w:pPr>
        <w:pStyle w:val="EOCREF"/>
      </w:pPr>
      <w:bookmarkStart w:id="744" w:name="741"/>
      <w:bookmarkEnd w:id="743"/>
      <w:r w:rsidRPr="00C3102D">
        <w:t xml:space="preserve">Donath J, Miller A. Restrictive chest wall disorders. </w:t>
      </w:r>
      <w:proofErr w:type="spellStart"/>
      <w:r w:rsidRPr="00384128">
        <w:rPr>
          <w:rStyle w:val="italic"/>
          <w:highlight w:val="green"/>
        </w:rPr>
        <w:t>Semin</w:t>
      </w:r>
      <w:proofErr w:type="spellEnd"/>
      <w:r w:rsidRPr="00384128">
        <w:rPr>
          <w:rStyle w:val="italic"/>
          <w:highlight w:val="green"/>
        </w:rPr>
        <w:t xml:space="preserve"> </w:t>
      </w:r>
      <w:proofErr w:type="spellStart"/>
      <w:r w:rsidRPr="00384128">
        <w:rPr>
          <w:rStyle w:val="italic"/>
          <w:highlight w:val="green"/>
        </w:rPr>
        <w:t>Respir</w:t>
      </w:r>
      <w:proofErr w:type="spellEnd"/>
      <w:r w:rsidRPr="00384128">
        <w:rPr>
          <w:rStyle w:val="italic"/>
          <w:highlight w:val="green"/>
        </w:rPr>
        <w:t xml:space="preserve"> </w:t>
      </w:r>
      <w:proofErr w:type="spellStart"/>
      <w:r w:rsidRPr="00384128">
        <w:rPr>
          <w:rStyle w:val="italic"/>
          <w:highlight w:val="green"/>
        </w:rPr>
        <w:t>Crit</w:t>
      </w:r>
      <w:proofErr w:type="spellEnd"/>
      <w:r w:rsidRPr="00384128">
        <w:rPr>
          <w:rStyle w:val="italic"/>
          <w:highlight w:val="green"/>
        </w:rPr>
        <w:t xml:space="preserve"> Care Med</w:t>
      </w:r>
      <w:r w:rsidRPr="00C3102D">
        <w:t>. 2009</w:t>
      </w:r>
      <w:proofErr w:type="gramStart"/>
      <w:r w:rsidRPr="00C3102D">
        <w:t>;30</w:t>
      </w:r>
      <w:proofErr w:type="gramEnd"/>
      <w:r w:rsidRPr="00C3102D">
        <w:t xml:space="preserve">(3):275–292. </w:t>
      </w:r>
      <w:proofErr w:type="gramStart"/>
      <w:r w:rsidRPr="00C3102D">
        <w:t>doi:</w:t>
      </w:r>
      <w:proofErr w:type="gramEnd"/>
      <w:r w:rsidRPr="00C3102D">
        <w:t>10.1055/s-0029-1222441.</w:t>
      </w:r>
    </w:p>
    <w:p w14:paraId="449CDE59" w14:textId="15ED5CCB" w:rsidR="00FF7245" w:rsidRPr="00C3102D" w:rsidRDefault="003503A0">
      <w:pPr>
        <w:pStyle w:val="EOCREF"/>
      </w:pPr>
      <w:bookmarkStart w:id="745" w:name="742"/>
      <w:bookmarkEnd w:id="744"/>
      <w:r w:rsidRPr="00C3102D">
        <w:t xml:space="preserve">Blanco F, Elliott S, Sandler A. Management of congenital chest wall deformities. </w:t>
      </w:r>
      <w:proofErr w:type="spellStart"/>
      <w:r w:rsidRPr="00384128">
        <w:rPr>
          <w:rStyle w:val="italic"/>
          <w:highlight w:val="green"/>
        </w:rPr>
        <w:t>Semin</w:t>
      </w:r>
      <w:proofErr w:type="spellEnd"/>
      <w:r w:rsidRPr="00384128">
        <w:rPr>
          <w:rStyle w:val="italic"/>
          <w:highlight w:val="green"/>
        </w:rPr>
        <w:t xml:space="preserve"> </w:t>
      </w:r>
      <w:proofErr w:type="spellStart"/>
      <w:r w:rsidRPr="00384128">
        <w:rPr>
          <w:rStyle w:val="italic"/>
          <w:highlight w:val="green"/>
        </w:rPr>
        <w:t>Plast</w:t>
      </w:r>
      <w:proofErr w:type="spellEnd"/>
      <w:r w:rsidRPr="00384128">
        <w:rPr>
          <w:rStyle w:val="italic"/>
          <w:highlight w:val="green"/>
        </w:rPr>
        <w:t xml:space="preserve"> Surg</w:t>
      </w:r>
      <w:r w:rsidRPr="00C3102D">
        <w:t>. 2011</w:t>
      </w:r>
      <w:proofErr w:type="gramStart"/>
      <w:r w:rsidRPr="00C3102D">
        <w:t>;25</w:t>
      </w:r>
      <w:proofErr w:type="gramEnd"/>
      <w:r w:rsidRPr="00C3102D">
        <w:t xml:space="preserve">(1):107–116. </w:t>
      </w:r>
      <w:proofErr w:type="gramStart"/>
      <w:r w:rsidRPr="00C3102D">
        <w:t>doi:</w:t>
      </w:r>
      <w:proofErr w:type="gramEnd"/>
      <w:r w:rsidRPr="00C3102D">
        <w:t>10.1055/s-0031-1275177.</w:t>
      </w:r>
    </w:p>
    <w:p w14:paraId="510AE12F" w14:textId="7CB08CB0" w:rsidR="00FF7245" w:rsidRPr="00C3102D" w:rsidRDefault="003503A0">
      <w:pPr>
        <w:pStyle w:val="EOCREF"/>
      </w:pPr>
      <w:bookmarkStart w:id="746" w:name="743"/>
      <w:bookmarkEnd w:id="745"/>
      <w:proofErr w:type="spellStart"/>
      <w:r w:rsidRPr="00C3102D">
        <w:lastRenderedPageBreak/>
        <w:t>Melo</w:t>
      </w:r>
      <w:proofErr w:type="spellEnd"/>
      <w:r w:rsidRPr="00C3102D">
        <w:t xml:space="preserve"> L, Silva M, Calles A. Obesity and lung function: a systematic review. </w:t>
      </w:r>
      <w:r w:rsidRPr="00384128">
        <w:rPr>
          <w:rStyle w:val="italic"/>
          <w:highlight w:val="green"/>
        </w:rPr>
        <w:t>Einstein (São Paulo)</w:t>
      </w:r>
      <w:r w:rsidRPr="00C3102D">
        <w:t>. 2014</w:t>
      </w:r>
      <w:proofErr w:type="gramStart"/>
      <w:r w:rsidRPr="00C3102D">
        <w:t>;12</w:t>
      </w:r>
      <w:proofErr w:type="gramEnd"/>
      <w:r w:rsidRPr="00C3102D">
        <w:t xml:space="preserve">(1):120–125. </w:t>
      </w:r>
      <w:proofErr w:type="gramStart"/>
      <w:r w:rsidRPr="00C3102D">
        <w:t>doi:</w:t>
      </w:r>
      <w:proofErr w:type="gramEnd"/>
      <w:r w:rsidRPr="00C3102D">
        <w:t>10.1590 /s1679-45082014rw2691.</w:t>
      </w:r>
    </w:p>
    <w:p w14:paraId="296DB4A6" w14:textId="03CD94EB" w:rsidR="00FF7245" w:rsidRPr="00C3102D" w:rsidRDefault="003503A0">
      <w:pPr>
        <w:pStyle w:val="EOCREF"/>
      </w:pPr>
      <w:bookmarkStart w:id="747" w:name="744"/>
      <w:bookmarkEnd w:id="746"/>
      <w:proofErr w:type="spellStart"/>
      <w:r w:rsidRPr="00C3102D">
        <w:t>Tzelepis</w:t>
      </w:r>
      <w:proofErr w:type="spellEnd"/>
      <w:r w:rsidRPr="00C3102D">
        <w:t xml:space="preserve"> G, McCool F. </w:t>
      </w:r>
      <w:proofErr w:type="spellStart"/>
      <w:r w:rsidRPr="00C3102D">
        <w:t>Nonmuscular</w:t>
      </w:r>
      <w:proofErr w:type="spellEnd"/>
      <w:r w:rsidRPr="00C3102D">
        <w:t xml:space="preserve"> diseases of the chest wall. In: </w:t>
      </w:r>
      <w:proofErr w:type="spellStart"/>
      <w:r w:rsidRPr="00C3102D">
        <w:t>Grippi</w:t>
      </w:r>
      <w:proofErr w:type="spellEnd"/>
      <w:r w:rsidRPr="00C3102D">
        <w:t xml:space="preserve"> M, Elias J, Fishman J, et al</w:t>
      </w:r>
      <w:r>
        <w:t>.</w:t>
      </w:r>
      <w:r w:rsidRPr="00C3102D">
        <w:t xml:space="preserve">, eds. </w:t>
      </w:r>
      <w:r w:rsidRPr="00384128">
        <w:rPr>
          <w:rStyle w:val="italic"/>
          <w:highlight w:val="green"/>
        </w:rPr>
        <w:t>Fishman’s Pulmonary Diseases and Disorders</w:t>
      </w:r>
      <w:r w:rsidRPr="00C3102D">
        <w:t>. 5th ed. McGraw-Hill Education; 2015. https://accessmedicine.mhmedical.com.</w:t>
      </w:r>
    </w:p>
    <w:p w14:paraId="70B7FF58" w14:textId="44160E00" w:rsidR="00FF7245" w:rsidRPr="00C3102D" w:rsidRDefault="003503A0">
      <w:pPr>
        <w:pStyle w:val="EOCREF"/>
      </w:pPr>
      <w:bookmarkStart w:id="748" w:name="745"/>
      <w:bookmarkEnd w:id="747"/>
      <w:proofErr w:type="spellStart"/>
      <w:r w:rsidRPr="00C3102D">
        <w:t>Kelsen</w:t>
      </w:r>
      <w:proofErr w:type="spellEnd"/>
      <w:r w:rsidRPr="00C3102D">
        <w:t xml:space="preserve"> S. Pump failure: the pathogenesis of </w:t>
      </w:r>
      <w:proofErr w:type="spellStart"/>
      <w:r w:rsidRPr="00C3102D">
        <w:t>hypercapnic</w:t>
      </w:r>
      <w:proofErr w:type="spellEnd"/>
      <w:r w:rsidRPr="00C3102D">
        <w:t xml:space="preserve"> respiratory failure in patients with lung and chest wall disease. In: </w:t>
      </w:r>
      <w:proofErr w:type="spellStart"/>
      <w:r w:rsidRPr="00C3102D">
        <w:t>Grippi</w:t>
      </w:r>
      <w:proofErr w:type="spellEnd"/>
      <w:r w:rsidRPr="00C3102D">
        <w:t xml:space="preserve"> M, Elias J, Fishman J, et al, eds. </w:t>
      </w:r>
      <w:r w:rsidRPr="00384128">
        <w:rPr>
          <w:rStyle w:val="italic"/>
          <w:highlight w:val="green"/>
        </w:rPr>
        <w:t>Fishman’s Pulmonary Diseases and Disorders</w:t>
      </w:r>
      <w:r w:rsidRPr="00C3102D">
        <w:t>. 5th ed. McGraw-Hill Education; 2015. https://accessmedicine.mhmedical.com.</w:t>
      </w:r>
    </w:p>
    <w:p w14:paraId="5DCBD844" w14:textId="059E14CA" w:rsidR="00FF7245" w:rsidRPr="00C3102D" w:rsidRDefault="003503A0">
      <w:pPr>
        <w:pStyle w:val="EOCREF"/>
      </w:pPr>
      <w:bookmarkStart w:id="749" w:name="746"/>
      <w:bookmarkEnd w:id="748"/>
      <w:r w:rsidRPr="00C3102D">
        <w:t xml:space="preserve">Day JM, Fletcher J, </w:t>
      </w:r>
      <w:proofErr w:type="spellStart"/>
      <w:r w:rsidRPr="00C3102D">
        <w:t>Coghlan</w:t>
      </w:r>
      <w:proofErr w:type="spellEnd"/>
      <w:r w:rsidRPr="00C3102D">
        <w:t xml:space="preserve"> M, Ravine T. Review of scoliosis-specific exercise methods used to correct adolescent idiopathic scoliosis. </w:t>
      </w:r>
      <w:r w:rsidRPr="00384128">
        <w:rPr>
          <w:rStyle w:val="italic"/>
          <w:highlight w:val="green"/>
        </w:rPr>
        <w:t xml:space="preserve">Arch </w:t>
      </w:r>
      <w:proofErr w:type="spellStart"/>
      <w:r w:rsidRPr="00384128">
        <w:rPr>
          <w:rStyle w:val="italic"/>
          <w:highlight w:val="green"/>
        </w:rPr>
        <w:t>Physiother</w:t>
      </w:r>
      <w:proofErr w:type="spellEnd"/>
      <w:r>
        <w:rPr>
          <w:iCs/>
        </w:rPr>
        <w:t>.</w:t>
      </w:r>
      <w:r w:rsidRPr="008D08A1">
        <w:rPr>
          <w:iCs/>
        </w:rPr>
        <w:t xml:space="preserve"> </w:t>
      </w:r>
      <w:r w:rsidRPr="00C3102D">
        <w:t>2019</w:t>
      </w:r>
      <w:proofErr w:type="gramStart"/>
      <w:r w:rsidRPr="00C3102D">
        <w:t>;</w:t>
      </w:r>
      <w:r w:rsidRPr="008D08A1">
        <w:rPr>
          <w:iCs/>
        </w:rPr>
        <w:t>9</w:t>
      </w:r>
      <w:proofErr w:type="gramEnd"/>
      <w:r w:rsidRPr="00C3102D">
        <w:t xml:space="preserve">(1). </w:t>
      </w:r>
      <w:proofErr w:type="gramStart"/>
      <w:r>
        <w:t>doi:</w:t>
      </w:r>
      <w:proofErr w:type="gramEnd"/>
      <w:r w:rsidRPr="00C3102D">
        <w:t>10.1186/s409745-019-0060-9.</w:t>
      </w:r>
    </w:p>
    <w:p w14:paraId="703487EF" w14:textId="65A0C867" w:rsidR="00FF7245" w:rsidRPr="00C3102D" w:rsidRDefault="003503A0">
      <w:pPr>
        <w:pStyle w:val="EOCREF"/>
      </w:pPr>
      <w:bookmarkStart w:id="750" w:name="747"/>
      <w:bookmarkEnd w:id="749"/>
      <w:proofErr w:type="spellStart"/>
      <w:r w:rsidRPr="00C3102D">
        <w:t>Kado</w:t>
      </w:r>
      <w:proofErr w:type="spellEnd"/>
      <w:r w:rsidRPr="00C3102D">
        <w:t xml:space="preserve"> D. Overview of </w:t>
      </w:r>
      <w:proofErr w:type="spellStart"/>
      <w:r w:rsidRPr="00C3102D">
        <w:t>hyperkyphosis</w:t>
      </w:r>
      <w:proofErr w:type="spellEnd"/>
      <w:r w:rsidRPr="00C3102D">
        <w:t xml:space="preserve"> in older persons. In: </w:t>
      </w:r>
      <w:proofErr w:type="spellStart"/>
      <w:r w:rsidRPr="00C3102D">
        <w:t>Schmader</w:t>
      </w:r>
      <w:proofErr w:type="spellEnd"/>
      <w:r w:rsidRPr="00C3102D">
        <w:t xml:space="preserve"> K, Sullivan D, eds. </w:t>
      </w:r>
      <w:proofErr w:type="spellStart"/>
      <w:r w:rsidRPr="00384128">
        <w:rPr>
          <w:rStyle w:val="italic"/>
          <w:highlight w:val="green"/>
        </w:rPr>
        <w:t>UpToDate</w:t>
      </w:r>
      <w:proofErr w:type="spellEnd"/>
      <w:r w:rsidRPr="00C3102D">
        <w:t xml:space="preserve">. </w:t>
      </w:r>
      <w:proofErr w:type="spellStart"/>
      <w:r w:rsidRPr="00C3102D">
        <w:t>UpToDate</w:t>
      </w:r>
      <w:proofErr w:type="spellEnd"/>
      <w:r w:rsidRPr="00C3102D">
        <w:t>; 2024. Accessed August 3, 2024. http://www.uptodate.com.</w:t>
      </w:r>
    </w:p>
    <w:p w14:paraId="2A4FD6DC" w14:textId="5E464094" w:rsidR="00FF7245" w:rsidRPr="00C3102D" w:rsidRDefault="003503A0">
      <w:pPr>
        <w:pStyle w:val="EOCREF"/>
      </w:pPr>
      <w:bookmarkStart w:id="751" w:name="748"/>
      <w:bookmarkEnd w:id="750"/>
      <w:proofErr w:type="spellStart"/>
      <w:r w:rsidRPr="00C3102D">
        <w:t>Jaroszewski</w:t>
      </w:r>
      <w:proofErr w:type="spellEnd"/>
      <w:r w:rsidRPr="00C3102D">
        <w:t xml:space="preserve"> D, </w:t>
      </w:r>
      <w:proofErr w:type="spellStart"/>
      <w:r w:rsidRPr="00C3102D">
        <w:t>Notrica</w:t>
      </w:r>
      <w:proofErr w:type="spellEnd"/>
      <w:r w:rsidRPr="00C3102D">
        <w:t xml:space="preserve"> D, McMahon L, </w:t>
      </w:r>
      <w:proofErr w:type="spellStart"/>
      <w:r w:rsidRPr="00C3102D">
        <w:t>Steidley</w:t>
      </w:r>
      <w:proofErr w:type="spellEnd"/>
      <w:r w:rsidRPr="00C3102D">
        <w:t xml:space="preserve"> D, </w:t>
      </w:r>
      <w:proofErr w:type="spellStart"/>
      <w:r w:rsidRPr="00C3102D">
        <w:t>Deschamps</w:t>
      </w:r>
      <w:proofErr w:type="spellEnd"/>
      <w:r w:rsidRPr="00C3102D">
        <w:t xml:space="preserve"> C. Current management of pectus excavatum: a review and update of therapy and treatment recommendations. </w:t>
      </w:r>
      <w:r w:rsidRPr="00384128">
        <w:rPr>
          <w:rStyle w:val="italic"/>
          <w:highlight w:val="green"/>
        </w:rPr>
        <w:t>J Am Board Fam Med</w:t>
      </w:r>
      <w:r w:rsidRPr="00C3102D">
        <w:t>. 2010</w:t>
      </w:r>
      <w:proofErr w:type="gramStart"/>
      <w:r w:rsidRPr="00C3102D">
        <w:t>;23</w:t>
      </w:r>
      <w:proofErr w:type="gramEnd"/>
      <w:r w:rsidRPr="00C3102D">
        <w:t>(2):230–239. doi:10.3122/jabfm.2010.02.090234.</w:t>
      </w:r>
    </w:p>
    <w:p w14:paraId="070EA220" w14:textId="482851F2" w:rsidR="00FF7245" w:rsidRPr="00C3102D" w:rsidRDefault="003503A0">
      <w:pPr>
        <w:pStyle w:val="EOCREF"/>
      </w:pPr>
      <w:bookmarkStart w:id="752" w:name="749"/>
      <w:bookmarkEnd w:id="751"/>
      <w:proofErr w:type="spellStart"/>
      <w:r w:rsidRPr="00C3102D">
        <w:t>Velazco</w:t>
      </w:r>
      <w:proofErr w:type="spellEnd"/>
      <w:r w:rsidRPr="00C3102D">
        <w:t xml:space="preserve"> C, </w:t>
      </w:r>
      <w:proofErr w:type="spellStart"/>
      <w:r w:rsidRPr="00C3102D">
        <w:t>Pulivarthi</w:t>
      </w:r>
      <w:proofErr w:type="spellEnd"/>
      <w:r w:rsidRPr="00C3102D">
        <w:t xml:space="preserve"> V, </w:t>
      </w:r>
      <w:proofErr w:type="spellStart"/>
      <w:r w:rsidRPr="00C3102D">
        <w:t>Arsanjani</w:t>
      </w:r>
      <w:proofErr w:type="spellEnd"/>
      <w:r w:rsidRPr="00C3102D">
        <w:t xml:space="preserve"> R, </w:t>
      </w:r>
      <w:proofErr w:type="gramStart"/>
      <w:r w:rsidRPr="00C3102D">
        <w:t>Obermeyer</w:t>
      </w:r>
      <w:proofErr w:type="gramEnd"/>
      <w:r w:rsidRPr="00C3102D">
        <w:t xml:space="preserve"> R, </w:t>
      </w:r>
      <w:proofErr w:type="spellStart"/>
      <w:r w:rsidRPr="00C3102D">
        <w:t>Jaroszewski</w:t>
      </w:r>
      <w:proofErr w:type="spellEnd"/>
      <w:r w:rsidRPr="00C3102D">
        <w:t xml:space="preserve"> D. Cardiopulmonary function in thoracic wall deformities: What do we real</w:t>
      </w:r>
      <w:r>
        <w:t>ly</w:t>
      </w:r>
      <w:r w:rsidRPr="00C3102D">
        <w:t xml:space="preserve"> know? </w:t>
      </w:r>
      <w:proofErr w:type="spellStart"/>
      <w:r w:rsidRPr="00384128">
        <w:rPr>
          <w:rStyle w:val="italic"/>
          <w:highlight w:val="green"/>
        </w:rPr>
        <w:t>Eur</w:t>
      </w:r>
      <w:proofErr w:type="spellEnd"/>
      <w:r w:rsidRPr="00384128">
        <w:rPr>
          <w:rStyle w:val="italic"/>
          <w:highlight w:val="green"/>
        </w:rPr>
        <w:t xml:space="preserve"> J </w:t>
      </w:r>
      <w:proofErr w:type="spellStart"/>
      <w:r w:rsidRPr="00384128">
        <w:rPr>
          <w:rStyle w:val="italic"/>
          <w:highlight w:val="green"/>
        </w:rPr>
        <w:t>Pediatr</w:t>
      </w:r>
      <w:proofErr w:type="spellEnd"/>
      <w:r w:rsidRPr="00384128">
        <w:rPr>
          <w:rStyle w:val="italic"/>
          <w:highlight w:val="green"/>
        </w:rPr>
        <w:t xml:space="preserve"> Surg</w:t>
      </w:r>
      <w:r>
        <w:rPr>
          <w:iCs/>
        </w:rPr>
        <w:t>.</w:t>
      </w:r>
      <w:r w:rsidRPr="008D08A1">
        <w:rPr>
          <w:iCs/>
        </w:rPr>
        <w:t xml:space="preserve"> </w:t>
      </w:r>
      <w:r w:rsidRPr="00C3102D">
        <w:t>2018</w:t>
      </w:r>
      <w:proofErr w:type="gramStart"/>
      <w:r w:rsidRPr="00C3102D">
        <w:t>;</w:t>
      </w:r>
      <w:r w:rsidRPr="008D08A1">
        <w:rPr>
          <w:iCs/>
        </w:rPr>
        <w:t>28</w:t>
      </w:r>
      <w:proofErr w:type="gramEnd"/>
      <w:r w:rsidRPr="00C3102D">
        <w:t xml:space="preserve">(4):327–346. </w:t>
      </w:r>
      <w:proofErr w:type="gramStart"/>
      <w:r>
        <w:t>doi:</w:t>
      </w:r>
      <w:proofErr w:type="gramEnd"/>
      <w:r w:rsidRPr="00C3102D">
        <w:t>10.1055/s-0038-1668130.</w:t>
      </w:r>
    </w:p>
    <w:p w14:paraId="53F2734A" w14:textId="1FEC497D" w:rsidR="00FF7245" w:rsidRPr="00C3102D" w:rsidRDefault="003503A0">
      <w:pPr>
        <w:pStyle w:val="EOCREF"/>
      </w:pPr>
      <w:bookmarkStart w:id="753" w:name="750"/>
      <w:bookmarkEnd w:id="752"/>
      <w:r w:rsidRPr="00C3102D">
        <w:t xml:space="preserve">Baez J, Lee E, </w:t>
      </w:r>
      <w:proofErr w:type="spellStart"/>
      <w:r w:rsidRPr="00C3102D">
        <w:t>Restrepo</w:t>
      </w:r>
      <w:proofErr w:type="spellEnd"/>
      <w:r w:rsidRPr="00C3102D">
        <w:t xml:space="preserve"> R, Eisenberg R. Chest wall lesions in children. </w:t>
      </w:r>
      <w:r w:rsidRPr="00384128">
        <w:rPr>
          <w:rStyle w:val="italic"/>
          <w:highlight w:val="green"/>
        </w:rPr>
        <w:t xml:space="preserve">Am J </w:t>
      </w:r>
      <w:proofErr w:type="spellStart"/>
      <w:r w:rsidRPr="00384128">
        <w:rPr>
          <w:rStyle w:val="italic"/>
          <w:highlight w:val="green"/>
        </w:rPr>
        <w:t>Roentgenol</w:t>
      </w:r>
      <w:proofErr w:type="spellEnd"/>
      <w:r w:rsidRPr="00C3102D">
        <w:t xml:space="preserve">. </w:t>
      </w:r>
      <w:r w:rsidRPr="00C3102D">
        <w:lastRenderedPageBreak/>
        <w:t>2013</w:t>
      </w:r>
      <w:proofErr w:type="gramStart"/>
      <w:r w:rsidRPr="00C3102D">
        <w:t>;200</w:t>
      </w:r>
      <w:proofErr w:type="gramEnd"/>
      <w:r w:rsidRPr="00C3102D">
        <w:t>(5):W402–W419. doi:10.2214/ajr.12.8883.</w:t>
      </w:r>
    </w:p>
    <w:p w14:paraId="173DAEA9" w14:textId="199A3A2A" w:rsidR="00FF7245" w:rsidRPr="00C3102D" w:rsidRDefault="003503A0">
      <w:pPr>
        <w:pStyle w:val="EOCREF"/>
      </w:pPr>
      <w:bookmarkStart w:id="754" w:name="751"/>
      <w:bookmarkEnd w:id="753"/>
      <w:r w:rsidRPr="00C3102D">
        <w:t xml:space="preserve">Zhu W, He X, Cheng K, et al. Ankylosing spondylitis: etiology, pathogenesis, and treatments. </w:t>
      </w:r>
      <w:r w:rsidRPr="00384128">
        <w:rPr>
          <w:rStyle w:val="italic"/>
          <w:highlight w:val="green"/>
        </w:rPr>
        <w:t>Bone Research</w:t>
      </w:r>
      <w:r w:rsidRPr="008D08A1">
        <w:rPr>
          <w:iCs/>
        </w:rPr>
        <w:t xml:space="preserve">, </w:t>
      </w:r>
      <w:r w:rsidRPr="00C3102D">
        <w:t>2019</w:t>
      </w:r>
      <w:proofErr w:type="gramStart"/>
      <w:r w:rsidRPr="00C3102D">
        <w:t>;</w:t>
      </w:r>
      <w:r w:rsidRPr="008D08A1">
        <w:rPr>
          <w:iCs/>
        </w:rPr>
        <w:t>7</w:t>
      </w:r>
      <w:proofErr w:type="gramEnd"/>
      <w:r w:rsidRPr="00C3102D">
        <w:t xml:space="preserve">(1). </w:t>
      </w:r>
      <w:proofErr w:type="gramStart"/>
      <w:r>
        <w:t>doi:</w:t>
      </w:r>
      <w:proofErr w:type="gramEnd"/>
      <w:r w:rsidRPr="00C3102D">
        <w:t>10.1038/s41413-019-0057-8.</w:t>
      </w:r>
    </w:p>
    <w:p w14:paraId="34623587" w14:textId="02A68BB4" w:rsidR="00FF7245" w:rsidRPr="00C3102D" w:rsidRDefault="003503A0">
      <w:pPr>
        <w:pStyle w:val="EOCREF"/>
      </w:pPr>
      <w:bookmarkStart w:id="755" w:name="752"/>
      <w:bookmarkEnd w:id="754"/>
      <w:proofErr w:type="spellStart"/>
      <w:r w:rsidRPr="00C3102D">
        <w:t>Klish</w:t>
      </w:r>
      <w:proofErr w:type="spellEnd"/>
      <w:r w:rsidRPr="00C3102D">
        <w:t xml:space="preserve"> W. Definition; epidemiology; and etiology of obesity in children and adolescents. In: </w:t>
      </w:r>
      <w:proofErr w:type="spellStart"/>
      <w:r w:rsidRPr="00C3102D">
        <w:t>Motil</w:t>
      </w:r>
      <w:proofErr w:type="spellEnd"/>
      <w:r w:rsidRPr="00C3102D">
        <w:t xml:space="preserve"> K, </w:t>
      </w:r>
      <w:proofErr w:type="spellStart"/>
      <w:r w:rsidRPr="00C3102D">
        <w:t>Geffner</w:t>
      </w:r>
      <w:proofErr w:type="spellEnd"/>
      <w:r w:rsidRPr="00C3102D">
        <w:t xml:space="preserve"> M, </w:t>
      </w:r>
      <w:proofErr w:type="spellStart"/>
      <w:r w:rsidRPr="00C3102D">
        <w:t>Hoppin</w:t>
      </w:r>
      <w:proofErr w:type="spellEnd"/>
      <w:r w:rsidRPr="00C3102D">
        <w:t xml:space="preserve"> A, eds. </w:t>
      </w:r>
      <w:proofErr w:type="spellStart"/>
      <w:r w:rsidRPr="00384128">
        <w:rPr>
          <w:rStyle w:val="italic"/>
          <w:highlight w:val="green"/>
        </w:rPr>
        <w:t>UpToDate</w:t>
      </w:r>
      <w:proofErr w:type="spellEnd"/>
      <w:r w:rsidRPr="00C3102D">
        <w:t xml:space="preserve">. </w:t>
      </w:r>
      <w:proofErr w:type="spellStart"/>
      <w:r w:rsidRPr="00C3102D">
        <w:t>UpToDate</w:t>
      </w:r>
      <w:proofErr w:type="spellEnd"/>
      <w:r w:rsidRPr="00C3102D">
        <w:t>; 2018. Accessed June 14, 2018. http://www.uptodate.com.</w:t>
      </w:r>
    </w:p>
    <w:p w14:paraId="36AC555C" w14:textId="17C17503" w:rsidR="00FF7245" w:rsidRPr="00C3102D" w:rsidRDefault="003503A0">
      <w:pPr>
        <w:pStyle w:val="EOCREF"/>
      </w:pPr>
      <w:bookmarkStart w:id="756" w:name="753"/>
      <w:bookmarkEnd w:id="755"/>
      <w:proofErr w:type="spellStart"/>
      <w:r w:rsidRPr="00C3102D">
        <w:t>Bessesen</w:t>
      </w:r>
      <w:proofErr w:type="spellEnd"/>
      <w:r w:rsidRPr="00C3102D">
        <w:t xml:space="preserve"> D, Perreault L. </w:t>
      </w:r>
      <w:r w:rsidRPr="00B134FE">
        <w:t xml:space="preserve">Obesity in adults: Etiologies and risk factors. </w:t>
      </w:r>
      <w:r>
        <w:t xml:space="preserve">In: </w:t>
      </w:r>
      <w:r w:rsidRPr="00725C78">
        <w:t>Pi-</w:t>
      </w:r>
      <w:proofErr w:type="spellStart"/>
      <w:r w:rsidRPr="00725C78">
        <w:t>Sunyer</w:t>
      </w:r>
      <w:proofErr w:type="spellEnd"/>
      <w:r>
        <w:t xml:space="preserve"> X</w:t>
      </w:r>
      <w:r w:rsidRPr="00725C78">
        <w:t xml:space="preserve">, </w:t>
      </w:r>
      <w:r>
        <w:t xml:space="preserve">ed. </w:t>
      </w:r>
      <w:proofErr w:type="spellStart"/>
      <w:r w:rsidRPr="00384128">
        <w:rPr>
          <w:rStyle w:val="italic"/>
          <w:highlight w:val="green"/>
        </w:rPr>
        <w:t>UpToDate</w:t>
      </w:r>
      <w:proofErr w:type="spellEnd"/>
      <w:r>
        <w:t>.</w:t>
      </w:r>
      <w:r w:rsidRPr="00C3102D">
        <w:t xml:space="preserve"> </w:t>
      </w:r>
      <w:proofErr w:type="spellStart"/>
      <w:r>
        <w:t>UpToDate</w:t>
      </w:r>
      <w:proofErr w:type="spellEnd"/>
      <w:r>
        <w:t xml:space="preserve">; July 8, </w:t>
      </w:r>
      <w:r w:rsidRPr="00C3102D">
        <w:t>2024. https://www.uptodate.com/contents/obesity-in-adults-etiologies-and-risk-factors</w:t>
      </w:r>
      <w:proofErr w:type="gramStart"/>
      <w:r w:rsidRPr="00C3102D">
        <w:t>?</w:t>
      </w:r>
      <w:r>
        <w:t>.</w:t>
      </w:r>
      <w:proofErr w:type="gramEnd"/>
    </w:p>
    <w:p w14:paraId="0C5371AF" w14:textId="27493D8F" w:rsidR="00FF7245" w:rsidRPr="00C3102D" w:rsidRDefault="003503A0">
      <w:pPr>
        <w:pStyle w:val="EOCREF"/>
      </w:pPr>
      <w:bookmarkStart w:id="757" w:name="754"/>
      <w:bookmarkEnd w:id="756"/>
      <w:proofErr w:type="spellStart"/>
      <w:r w:rsidRPr="00C3102D">
        <w:t>Scherl</w:t>
      </w:r>
      <w:proofErr w:type="spellEnd"/>
      <w:r w:rsidRPr="00C3102D">
        <w:t xml:space="preserve"> S, </w:t>
      </w:r>
      <w:proofErr w:type="spellStart"/>
      <w:r w:rsidRPr="00C3102D">
        <w:t>Hasley</w:t>
      </w:r>
      <w:proofErr w:type="spellEnd"/>
      <w:r w:rsidRPr="00C3102D">
        <w:t xml:space="preserve"> B. Adolescent idiopathic scoliosis: clinical features, evaluation, and diagnosis. In: Phillips W, ed. </w:t>
      </w:r>
      <w:proofErr w:type="spellStart"/>
      <w:r w:rsidRPr="00384128">
        <w:rPr>
          <w:rStyle w:val="italic"/>
          <w:highlight w:val="green"/>
        </w:rPr>
        <w:t>UpToDate</w:t>
      </w:r>
      <w:proofErr w:type="spellEnd"/>
      <w:r w:rsidRPr="00C3102D">
        <w:t xml:space="preserve">. </w:t>
      </w:r>
      <w:proofErr w:type="spellStart"/>
      <w:r w:rsidRPr="00C3102D">
        <w:t>UpToDate</w:t>
      </w:r>
      <w:proofErr w:type="spellEnd"/>
      <w:r w:rsidRPr="00C3102D">
        <w:t xml:space="preserve">; 2022. Accessed July 2024. </w:t>
      </w:r>
      <w:r w:rsidRPr="00DD615A">
        <w:t>https://www.uptodate.com/contents/adolescent-idiopathic-scoliosis-clinical-features-evaluation-and-diagnosis</w:t>
      </w:r>
      <w:proofErr w:type="gramStart"/>
      <w:r w:rsidRPr="00DD615A">
        <w:t>?</w:t>
      </w:r>
      <w:r w:rsidRPr="00C3102D">
        <w:t>.</w:t>
      </w:r>
      <w:proofErr w:type="gramEnd"/>
    </w:p>
    <w:p w14:paraId="783CF015" w14:textId="75C7BFB2" w:rsidR="00FF7245" w:rsidRPr="00C3102D" w:rsidRDefault="003503A0">
      <w:pPr>
        <w:pStyle w:val="EOCREF"/>
      </w:pPr>
      <w:bookmarkStart w:id="758" w:name="755"/>
      <w:bookmarkEnd w:id="757"/>
      <w:proofErr w:type="spellStart"/>
      <w:r w:rsidRPr="00C3102D">
        <w:t>Hebra</w:t>
      </w:r>
      <w:proofErr w:type="spellEnd"/>
      <w:r w:rsidRPr="00C3102D">
        <w:t xml:space="preserve"> A. Pectus excavatum: background, pathophysiology, epidemiology. Accessed June 14, 2018. </w:t>
      </w:r>
      <w:r>
        <w:t>Medscape.</w:t>
      </w:r>
      <w:r w:rsidRPr="00C3102D">
        <w:t xml:space="preserve"> 2017. https://emedicine.medscape.com/article/1004953-overview.</w:t>
      </w:r>
    </w:p>
    <w:p w14:paraId="54D34798" w14:textId="4F3106CF" w:rsidR="00FF7245" w:rsidRPr="00C3102D" w:rsidRDefault="003503A0">
      <w:pPr>
        <w:pStyle w:val="EOCREF"/>
      </w:pPr>
      <w:bookmarkStart w:id="759" w:name="756"/>
      <w:bookmarkEnd w:id="758"/>
      <w:proofErr w:type="spellStart"/>
      <w:r w:rsidRPr="00C3102D">
        <w:t>Cataletto</w:t>
      </w:r>
      <w:proofErr w:type="spellEnd"/>
      <w:r w:rsidRPr="00C3102D">
        <w:t xml:space="preserve"> M. Pectus </w:t>
      </w:r>
      <w:proofErr w:type="spellStart"/>
      <w:r w:rsidRPr="00C3102D">
        <w:t>carinatum</w:t>
      </w:r>
      <w:proofErr w:type="spellEnd"/>
      <w:r w:rsidRPr="00C3102D">
        <w:t xml:space="preserve">: background, pathophysiology, epidemiology. </w:t>
      </w:r>
      <w:r>
        <w:t xml:space="preserve">Medscape. </w:t>
      </w:r>
      <w:r w:rsidRPr="00C3102D">
        <w:t>2018. Accessed June 14, 2018. https://emedicine .medscape.com/article/1003047-overview.</w:t>
      </w:r>
    </w:p>
    <w:p w14:paraId="486E76B3" w14:textId="5623A8E2" w:rsidR="00FF7245" w:rsidRPr="00C3102D" w:rsidRDefault="003503A0">
      <w:pPr>
        <w:pStyle w:val="EOCREF"/>
      </w:pPr>
      <w:bookmarkStart w:id="760" w:name="757"/>
      <w:bookmarkEnd w:id="759"/>
      <w:r w:rsidRPr="00C3102D">
        <w:t xml:space="preserve">Nelson DA, Kaplan RM, </w:t>
      </w:r>
      <w:proofErr w:type="spellStart"/>
      <w:r w:rsidRPr="00C3102D">
        <w:t>Kurina</w:t>
      </w:r>
      <w:proofErr w:type="spellEnd"/>
      <w:r w:rsidRPr="00C3102D">
        <w:t xml:space="preserve"> LM, Weisman MH</w:t>
      </w:r>
      <w:r>
        <w:t>.</w:t>
      </w:r>
      <w:r w:rsidRPr="00C3102D">
        <w:t xml:space="preserve"> Incidence of ankylosing spondylitis among male and female United States Army personnel. </w:t>
      </w:r>
      <w:r w:rsidRPr="00384128">
        <w:rPr>
          <w:rStyle w:val="italic"/>
          <w:highlight w:val="green"/>
        </w:rPr>
        <w:t>Arthritis Care Res</w:t>
      </w:r>
      <w:r>
        <w:rPr>
          <w:iCs/>
        </w:rPr>
        <w:t>.</w:t>
      </w:r>
      <w:r w:rsidRPr="008D08A1">
        <w:rPr>
          <w:iCs/>
        </w:rPr>
        <w:t xml:space="preserve"> </w:t>
      </w:r>
      <w:r w:rsidRPr="00C3102D">
        <w:t>2022</w:t>
      </w:r>
      <w:proofErr w:type="gramStart"/>
      <w:r w:rsidRPr="00C3102D">
        <w:t>;</w:t>
      </w:r>
      <w:r w:rsidRPr="00384128">
        <w:rPr>
          <w:rStyle w:val="italic"/>
          <w:highlight w:val="green"/>
        </w:rPr>
        <w:t>75</w:t>
      </w:r>
      <w:proofErr w:type="gramEnd"/>
      <w:r w:rsidRPr="00C3102D">
        <w:t xml:space="preserve">(2):332–339. </w:t>
      </w:r>
      <w:proofErr w:type="gramStart"/>
      <w:r>
        <w:t>doi:</w:t>
      </w:r>
      <w:proofErr w:type="gramEnd"/>
      <w:r w:rsidRPr="00C3102D">
        <w:t>10.1002-arc.24774.</w:t>
      </w:r>
    </w:p>
    <w:p w14:paraId="50CC7AC2" w14:textId="363DBF07" w:rsidR="00FF7245" w:rsidRPr="00C3102D" w:rsidRDefault="003503A0">
      <w:pPr>
        <w:pStyle w:val="EOCREF"/>
      </w:pPr>
      <w:bookmarkStart w:id="761" w:name="758"/>
      <w:bookmarkEnd w:id="760"/>
      <w:r w:rsidRPr="00C3102D">
        <w:t xml:space="preserve">Centers for Disease Control and Prevention. </w:t>
      </w:r>
      <w:r w:rsidRPr="00B134FE">
        <w:t>Adult obesity facts.</w:t>
      </w:r>
      <w:r w:rsidRPr="00DD615A">
        <w:t xml:space="preserve"> </w:t>
      </w:r>
      <w:r>
        <w:t xml:space="preserve">May </w:t>
      </w:r>
      <w:r w:rsidRPr="00C3102D">
        <w:t xml:space="preserve">2024. </w:t>
      </w:r>
      <w:r>
        <w:lastRenderedPageBreak/>
        <w:t>h</w:t>
      </w:r>
      <w:r w:rsidRPr="00C3102D">
        <w:t>tt</w:t>
      </w:r>
      <w:r>
        <w:t>p</w:t>
      </w:r>
      <w:r w:rsidRPr="00C3102D">
        <w:t>s://www.cdc.gov/obesity/php/data-research/adult-obesity-facts.html</w:t>
      </w:r>
    </w:p>
    <w:p w14:paraId="4F8E3420" w14:textId="2A9F3F3C" w:rsidR="00FF7245" w:rsidRPr="00C3102D" w:rsidRDefault="003503A0">
      <w:pPr>
        <w:pStyle w:val="EOCREF"/>
      </w:pPr>
      <w:bookmarkStart w:id="762" w:name="759"/>
      <w:bookmarkEnd w:id="761"/>
      <w:proofErr w:type="spellStart"/>
      <w:r w:rsidRPr="00C3102D">
        <w:t>Mirilas</w:t>
      </w:r>
      <w:proofErr w:type="spellEnd"/>
      <w:r w:rsidRPr="00C3102D">
        <w:t xml:space="preserve"> P, </w:t>
      </w:r>
      <w:proofErr w:type="spellStart"/>
      <w:r w:rsidRPr="00C3102D">
        <w:t>Halkos</w:t>
      </w:r>
      <w:proofErr w:type="spellEnd"/>
      <w:r w:rsidRPr="00C3102D">
        <w:t xml:space="preserve"> M, </w:t>
      </w:r>
      <w:proofErr w:type="spellStart"/>
      <w:r w:rsidRPr="00C3102D">
        <w:t>Symbas</w:t>
      </w:r>
      <w:proofErr w:type="spellEnd"/>
      <w:r w:rsidRPr="00C3102D">
        <w:t xml:space="preserve"> M, </w:t>
      </w:r>
      <w:proofErr w:type="spellStart"/>
      <w:r w:rsidRPr="00C3102D">
        <w:t>Symbas</w:t>
      </w:r>
      <w:proofErr w:type="spellEnd"/>
      <w:r w:rsidRPr="00C3102D">
        <w:t xml:space="preserve"> P, </w:t>
      </w:r>
      <w:proofErr w:type="spellStart"/>
      <w:r w:rsidRPr="00C3102D">
        <w:t>Skandalakis</w:t>
      </w:r>
      <w:proofErr w:type="spellEnd"/>
      <w:r w:rsidRPr="00C3102D">
        <w:t xml:space="preserve"> L. Applied anatomy of the chest wall and mediastinum. </w:t>
      </w:r>
      <w:proofErr w:type="spellStart"/>
      <w:r w:rsidRPr="00F96BF1">
        <w:t>Basicmedical</w:t>
      </w:r>
      <w:proofErr w:type="spellEnd"/>
      <w:r w:rsidRPr="00D80AB0">
        <w:t xml:space="preserve"> Key</w:t>
      </w:r>
      <w:r w:rsidRPr="00C3102D">
        <w:t>. 2018. Accessed June 16, 2018. https://basicmedicalkey.com/applied-anatomy-of-the-chest-wall-and-mediastinum.</w:t>
      </w:r>
    </w:p>
    <w:p w14:paraId="1D728CB0" w14:textId="37F1A340" w:rsidR="00FF7245" w:rsidRPr="00C3102D" w:rsidRDefault="003503A0">
      <w:pPr>
        <w:pStyle w:val="EOCREF"/>
      </w:pPr>
      <w:bookmarkStart w:id="763" w:name="760"/>
      <w:bookmarkEnd w:id="762"/>
      <w:r w:rsidRPr="00C3102D">
        <w:t xml:space="preserve">Gonzalez C, Ferris G, Diaz J, Fontana I, </w:t>
      </w:r>
      <w:proofErr w:type="spellStart"/>
      <w:r w:rsidRPr="00C3102D">
        <w:t>Nuñez</w:t>
      </w:r>
      <w:proofErr w:type="spellEnd"/>
      <w:r w:rsidRPr="00C3102D">
        <w:t xml:space="preserve"> J, </w:t>
      </w:r>
      <w:proofErr w:type="spellStart"/>
      <w:r w:rsidRPr="00C3102D">
        <w:t>Marín</w:t>
      </w:r>
      <w:proofErr w:type="spellEnd"/>
      <w:r w:rsidRPr="00C3102D">
        <w:t xml:space="preserve"> J. </w:t>
      </w:r>
      <w:proofErr w:type="spellStart"/>
      <w:r w:rsidRPr="00C3102D">
        <w:t>Kyphoscoliotic</w:t>
      </w:r>
      <w:proofErr w:type="spellEnd"/>
      <w:r w:rsidRPr="00C3102D">
        <w:t xml:space="preserve"> </w:t>
      </w:r>
      <w:proofErr w:type="spellStart"/>
      <w:r w:rsidRPr="00C3102D">
        <w:t>ventilatory</w:t>
      </w:r>
      <w:proofErr w:type="spellEnd"/>
      <w:r w:rsidRPr="00C3102D">
        <w:t xml:space="preserve"> insufficiency. </w:t>
      </w:r>
      <w:r w:rsidRPr="00384128">
        <w:rPr>
          <w:rStyle w:val="italic"/>
          <w:highlight w:val="green"/>
        </w:rPr>
        <w:t>Chest</w:t>
      </w:r>
      <w:r w:rsidRPr="00C3102D">
        <w:t>. 2003</w:t>
      </w:r>
      <w:proofErr w:type="gramStart"/>
      <w:r w:rsidRPr="00C3102D">
        <w:t>;124</w:t>
      </w:r>
      <w:proofErr w:type="gramEnd"/>
      <w:r w:rsidRPr="00C3102D">
        <w:t>(3):857–862. doi:10.1378/chest.124.3.857.</w:t>
      </w:r>
    </w:p>
    <w:p w14:paraId="4E8C0657" w14:textId="3771BBFE" w:rsidR="00FF7245" w:rsidRPr="00C3102D" w:rsidRDefault="003503A0">
      <w:pPr>
        <w:pStyle w:val="EOCREF"/>
      </w:pPr>
      <w:bookmarkStart w:id="764" w:name="761"/>
      <w:bookmarkEnd w:id="763"/>
      <w:proofErr w:type="spellStart"/>
      <w:r w:rsidRPr="00C3102D">
        <w:t>Gzik-Zroska</w:t>
      </w:r>
      <w:proofErr w:type="spellEnd"/>
      <w:r w:rsidRPr="00C3102D">
        <w:t xml:space="preserve"> B, </w:t>
      </w:r>
      <w:proofErr w:type="spellStart"/>
      <w:r w:rsidRPr="00C3102D">
        <w:t>Wolański</w:t>
      </w:r>
      <w:proofErr w:type="spellEnd"/>
      <w:r w:rsidRPr="00C3102D">
        <w:t xml:space="preserve"> W, </w:t>
      </w:r>
      <w:proofErr w:type="spellStart"/>
      <w:r w:rsidRPr="00C3102D">
        <w:t>Gzik</w:t>
      </w:r>
      <w:proofErr w:type="spellEnd"/>
      <w:r w:rsidRPr="00C3102D">
        <w:t xml:space="preserve"> M. Engineering-aided treatment of chest deformities to improve the process of breathing. </w:t>
      </w:r>
      <w:proofErr w:type="spellStart"/>
      <w:r w:rsidRPr="00384128">
        <w:rPr>
          <w:rStyle w:val="italic"/>
          <w:highlight w:val="green"/>
        </w:rPr>
        <w:t>Int</w:t>
      </w:r>
      <w:proofErr w:type="spellEnd"/>
      <w:r w:rsidRPr="00384128">
        <w:rPr>
          <w:rStyle w:val="italic"/>
          <w:highlight w:val="green"/>
        </w:rPr>
        <w:t xml:space="preserve"> J </w:t>
      </w:r>
      <w:proofErr w:type="spellStart"/>
      <w:r w:rsidRPr="00384128">
        <w:rPr>
          <w:rStyle w:val="italic"/>
          <w:highlight w:val="green"/>
        </w:rPr>
        <w:t>Numer</w:t>
      </w:r>
      <w:proofErr w:type="spellEnd"/>
      <w:r w:rsidRPr="00384128">
        <w:rPr>
          <w:rStyle w:val="italic"/>
          <w:highlight w:val="green"/>
        </w:rPr>
        <w:t xml:space="preserve"> Method Biomed Eng</w:t>
      </w:r>
      <w:r w:rsidRPr="00C3102D">
        <w:t>. 2013</w:t>
      </w:r>
      <w:proofErr w:type="gramStart"/>
      <w:r w:rsidRPr="00C3102D">
        <w:t>;29</w:t>
      </w:r>
      <w:proofErr w:type="gramEnd"/>
      <w:r w:rsidRPr="00C3102D">
        <w:t>(9):926–937. doi:10.1002/cnm.2563.</w:t>
      </w:r>
    </w:p>
    <w:p w14:paraId="6CDC1F9B" w14:textId="0DBE5532" w:rsidR="00FF7245" w:rsidRPr="00C3102D" w:rsidRDefault="003503A0">
      <w:pPr>
        <w:pStyle w:val="EOCREF"/>
      </w:pPr>
      <w:bookmarkStart w:id="765" w:name="762"/>
      <w:bookmarkEnd w:id="764"/>
      <w:proofErr w:type="spellStart"/>
      <w:r w:rsidRPr="00C3102D">
        <w:t>Cejudo</w:t>
      </w:r>
      <w:proofErr w:type="spellEnd"/>
      <w:r w:rsidRPr="00C3102D">
        <w:t xml:space="preserve"> P, Lopez-Marquez I, Lopez-Campos J, et al. Exercise training in patients with chronic respiratory failure due to kyphoscoliosis: a randomized controlled trial. </w:t>
      </w:r>
      <w:proofErr w:type="spellStart"/>
      <w:r w:rsidRPr="00384128">
        <w:rPr>
          <w:rStyle w:val="italic"/>
          <w:highlight w:val="green"/>
        </w:rPr>
        <w:t>Respir</w:t>
      </w:r>
      <w:proofErr w:type="spellEnd"/>
      <w:r w:rsidRPr="00384128">
        <w:rPr>
          <w:rStyle w:val="italic"/>
          <w:highlight w:val="green"/>
        </w:rPr>
        <w:t xml:space="preserve"> Care</w:t>
      </w:r>
      <w:r w:rsidRPr="00C3102D">
        <w:t>. 2013</w:t>
      </w:r>
      <w:proofErr w:type="gramStart"/>
      <w:r w:rsidRPr="00C3102D">
        <w:t>;59</w:t>
      </w:r>
      <w:proofErr w:type="gramEnd"/>
      <w:r w:rsidRPr="00C3102D">
        <w:t>(3):375–382. doi:10.4187/respcare.02484.</w:t>
      </w:r>
    </w:p>
    <w:p w14:paraId="53B55BA4" w14:textId="2C62DEB3" w:rsidR="00FF7245" w:rsidRPr="00C3102D" w:rsidRDefault="003503A0">
      <w:pPr>
        <w:pStyle w:val="EOCREF"/>
      </w:pPr>
      <w:bookmarkStart w:id="766" w:name="763"/>
      <w:bookmarkEnd w:id="765"/>
      <w:r w:rsidRPr="00C3102D">
        <w:t xml:space="preserve">Kramer N, </w:t>
      </w:r>
      <w:proofErr w:type="spellStart"/>
      <w:r w:rsidRPr="00C3102D">
        <w:t>Millman</w:t>
      </w:r>
      <w:proofErr w:type="spellEnd"/>
      <w:r w:rsidRPr="00C3102D">
        <w:t xml:space="preserve"> R, Hill N. Evaluation of sleep-disordered breathing inpatients with neuromuscular and chest wall disease. In: </w:t>
      </w:r>
      <w:proofErr w:type="spellStart"/>
      <w:r w:rsidRPr="00C3102D">
        <w:t>Shefner</w:t>
      </w:r>
      <w:proofErr w:type="spellEnd"/>
      <w:r w:rsidRPr="00C3102D">
        <w:t xml:space="preserve"> J, </w:t>
      </w:r>
      <w:proofErr w:type="spellStart"/>
      <w:r w:rsidRPr="00C3102D">
        <w:t>Badr</w:t>
      </w:r>
      <w:proofErr w:type="spellEnd"/>
      <w:r w:rsidRPr="00C3102D">
        <w:t xml:space="preserve"> M, </w:t>
      </w:r>
      <w:proofErr w:type="spellStart"/>
      <w:r w:rsidRPr="00C3102D">
        <w:t>Eichler</w:t>
      </w:r>
      <w:proofErr w:type="spellEnd"/>
      <w:r w:rsidRPr="00C3102D">
        <w:t xml:space="preserve"> A, eds. </w:t>
      </w:r>
      <w:proofErr w:type="spellStart"/>
      <w:r w:rsidRPr="00384128">
        <w:rPr>
          <w:rStyle w:val="italic"/>
          <w:highlight w:val="green"/>
        </w:rPr>
        <w:t>UpToDate</w:t>
      </w:r>
      <w:proofErr w:type="spellEnd"/>
      <w:r w:rsidRPr="00C3102D">
        <w:t xml:space="preserve">. </w:t>
      </w:r>
      <w:proofErr w:type="spellStart"/>
      <w:r w:rsidRPr="00C3102D">
        <w:t>UpToDate</w:t>
      </w:r>
      <w:proofErr w:type="spellEnd"/>
      <w:r w:rsidRPr="00C3102D">
        <w:t>; 2024. Accessed August 3, 2024. http://www.uptodate.com.</w:t>
      </w:r>
    </w:p>
    <w:p w14:paraId="6F8996CA" w14:textId="5144D2C2" w:rsidR="00FF7245" w:rsidRPr="00C3102D" w:rsidRDefault="003503A0">
      <w:pPr>
        <w:pStyle w:val="EOCREF"/>
      </w:pPr>
      <w:bookmarkStart w:id="767" w:name="764"/>
      <w:bookmarkEnd w:id="766"/>
      <w:proofErr w:type="spellStart"/>
      <w:r w:rsidRPr="00C3102D">
        <w:t>Demmy</w:t>
      </w:r>
      <w:proofErr w:type="spellEnd"/>
      <w:r w:rsidRPr="00C3102D">
        <w:t xml:space="preserve"> T, Dexter E. Overview of minimally invasive thoracic surgery. In: Friedberg J, Collins K, eds. </w:t>
      </w:r>
      <w:proofErr w:type="spellStart"/>
      <w:r w:rsidRPr="00384128">
        <w:rPr>
          <w:rStyle w:val="italic"/>
          <w:highlight w:val="green"/>
        </w:rPr>
        <w:t>UpToDate</w:t>
      </w:r>
      <w:proofErr w:type="spellEnd"/>
      <w:r w:rsidRPr="00C3102D">
        <w:t xml:space="preserve">. </w:t>
      </w:r>
      <w:proofErr w:type="spellStart"/>
      <w:r w:rsidRPr="00C3102D">
        <w:t>UpToDate</w:t>
      </w:r>
      <w:proofErr w:type="spellEnd"/>
      <w:r w:rsidRPr="00C3102D">
        <w:t>; 2024. Accessed August 3, 2024. http://www.uptodate.com.</w:t>
      </w:r>
    </w:p>
    <w:p w14:paraId="0C6AB906" w14:textId="7DC21ADB" w:rsidR="00FF7245" w:rsidRPr="00C3102D" w:rsidRDefault="003503A0">
      <w:pPr>
        <w:pStyle w:val="EOCREF"/>
      </w:pPr>
      <w:bookmarkStart w:id="768" w:name="765"/>
      <w:bookmarkEnd w:id="767"/>
      <w:proofErr w:type="spellStart"/>
      <w:r w:rsidRPr="00C3102D">
        <w:t>Ghanbarzadeh</w:t>
      </w:r>
      <w:proofErr w:type="spellEnd"/>
      <w:r w:rsidRPr="00C3102D">
        <w:t xml:space="preserve"> M, </w:t>
      </w:r>
      <w:proofErr w:type="spellStart"/>
      <w:r w:rsidRPr="00C3102D">
        <w:t>Mehdipour</w:t>
      </w:r>
      <w:proofErr w:type="spellEnd"/>
      <w:r w:rsidRPr="00C3102D">
        <w:t xml:space="preserve"> A. Study and influence of exercise program on respiratory function of adults with kyphosis. </w:t>
      </w:r>
      <w:proofErr w:type="spellStart"/>
      <w:r w:rsidRPr="00384128">
        <w:rPr>
          <w:rStyle w:val="italic"/>
          <w:highlight w:val="green"/>
        </w:rPr>
        <w:t>Acta</w:t>
      </w:r>
      <w:proofErr w:type="spellEnd"/>
      <w:r w:rsidRPr="00384128">
        <w:rPr>
          <w:rStyle w:val="italic"/>
          <w:highlight w:val="green"/>
        </w:rPr>
        <w:t xml:space="preserve"> </w:t>
      </w:r>
      <w:proofErr w:type="spellStart"/>
      <w:r w:rsidRPr="00384128">
        <w:rPr>
          <w:rStyle w:val="italic"/>
          <w:highlight w:val="green"/>
        </w:rPr>
        <w:t>Bioeng</w:t>
      </w:r>
      <w:proofErr w:type="spellEnd"/>
      <w:r w:rsidRPr="00384128">
        <w:rPr>
          <w:rStyle w:val="italic"/>
          <w:highlight w:val="green"/>
        </w:rPr>
        <w:t xml:space="preserve"> </w:t>
      </w:r>
      <w:proofErr w:type="spellStart"/>
      <w:r w:rsidRPr="00384128">
        <w:rPr>
          <w:rStyle w:val="italic"/>
          <w:highlight w:val="green"/>
        </w:rPr>
        <w:t>Biomech</w:t>
      </w:r>
      <w:proofErr w:type="spellEnd"/>
      <w:r w:rsidRPr="00C3102D">
        <w:t>. 2009</w:t>
      </w:r>
      <w:proofErr w:type="gramStart"/>
      <w:r w:rsidRPr="00C3102D">
        <w:t>;11</w:t>
      </w:r>
      <w:proofErr w:type="gramEnd"/>
      <w:r w:rsidRPr="00C3102D">
        <w:t>(1):11–17.</w:t>
      </w:r>
    </w:p>
    <w:p w14:paraId="063548CF" w14:textId="352BC718" w:rsidR="00FF7245" w:rsidRPr="00C3102D" w:rsidRDefault="003503A0">
      <w:pPr>
        <w:pStyle w:val="EOCREF"/>
      </w:pPr>
      <w:bookmarkStart w:id="769" w:name="766"/>
      <w:bookmarkEnd w:id="768"/>
      <w:proofErr w:type="spellStart"/>
      <w:r w:rsidRPr="00C3102D">
        <w:t>Michailova</w:t>
      </w:r>
      <w:proofErr w:type="spellEnd"/>
      <w:r w:rsidRPr="00C3102D">
        <w:t xml:space="preserve"> K, </w:t>
      </w:r>
      <w:proofErr w:type="spellStart"/>
      <w:r w:rsidRPr="00C3102D">
        <w:t>Usunoff</w:t>
      </w:r>
      <w:proofErr w:type="spellEnd"/>
      <w:r w:rsidRPr="00C3102D">
        <w:t xml:space="preserve"> K. Serosal membranes (pleura, pericardium, peritoneum) normal </w:t>
      </w:r>
      <w:r w:rsidRPr="00C3102D">
        <w:lastRenderedPageBreak/>
        <w:t xml:space="preserve">structure, development, and experimental pathology. In: Beck E, Christ B, </w:t>
      </w:r>
      <w:proofErr w:type="spellStart"/>
      <w:r w:rsidRPr="00C3102D">
        <w:t>Korf</w:t>
      </w:r>
      <w:proofErr w:type="spellEnd"/>
      <w:r w:rsidRPr="00C3102D">
        <w:t xml:space="preserve"> H, et al</w:t>
      </w:r>
      <w:r>
        <w:t>.</w:t>
      </w:r>
      <w:r w:rsidRPr="00C3102D">
        <w:t xml:space="preserve">, eds. </w:t>
      </w:r>
      <w:r w:rsidRPr="00384128">
        <w:rPr>
          <w:rStyle w:val="italic"/>
          <w:highlight w:val="green"/>
        </w:rPr>
        <w:t>Advances in Anatomy Embryology and Cell Biology</w:t>
      </w:r>
      <w:r w:rsidRPr="00C3102D">
        <w:t>. Springer-</w:t>
      </w:r>
      <w:proofErr w:type="spellStart"/>
      <w:r w:rsidRPr="00C3102D">
        <w:t>Verlag</w:t>
      </w:r>
      <w:proofErr w:type="spellEnd"/>
      <w:r w:rsidRPr="00C3102D">
        <w:t>; 2006.</w:t>
      </w:r>
    </w:p>
    <w:p w14:paraId="4536E4DF" w14:textId="676C757F" w:rsidR="00FF7245" w:rsidRPr="00C3102D" w:rsidRDefault="003503A0">
      <w:pPr>
        <w:pStyle w:val="EOCREF"/>
      </w:pPr>
      <w:bookmarkStart w:id="770" w:name="767"/>
      <w:bookmarkEnd w:id="769"/>
      <w:r w:rsidRPr="00C3102D">
        <w:t xml:space="preserve">Lai-Fook S. Pleural mechanics and fluid exchange. </w:t>
      </w:r>
      <w:proofErr w:type="spellStart"/>
      <w:r w:rsidRPr="00384128">
        <w:rPr>
          <w:rStyle w:val="italic"/>
          <w:highlight w:val="green"/>
        </w:rPr>
        <w:t>Physiol</w:t>
      </w:r>
      <w:proofErr w:type="spellEnd"/>
      <w:r w:rsidRPr="00384128">
        <w:rPr>
          <w:rStyle w:val="italic"/>
          <w:highlight w:val="green"/>
        </w:rPr>
        <w:t xml:space="preserve"> Rev</w:t>
      </w:r>
      <w:r w:rsidRPr="00C3102D">
        <w:t>. 2004</w:t>
      </w:r>
      <w:proofErr w:type="gramStart"/>
      <w:r w:rsidRPr="00C3102D">
        <w:t>;84</w:t>
      </w:r>
      <w:proofErr w:type="gramEnd"/>
      <w:r w:rsidRPr="00C3102D">
        <w:t>(2):385–410. doi:10.1152/physrev.00026.2003.</w:t>
      </w:r>
    </w:p>
    <w:p w14:paraId="65F71746" w14:textId="443CD0E7" w:rsidR="00FF7245" w:rsidRPr="00C3102D" w:rsidRDefault="003503A0">
      <w:pPr>
        <w:pStyle w:val="EOCREF"/>
      </w:pPr>
      <w:bookmarkStart w:id="771" w:name="768"/>
      <w:bookmarkEnd w:id="770"/>
      <w:proofErr w:type="spellStart"/>
      <w:r w:rsidRPr="00C3102D">
        <w:t>Karkhanis</w:t>
      </w:r>
      <w:proofErr w:type="spellEnd"/>
      <w:r w:rsidRPr="00C3102D">
        <w:t xml:space="preserve"> V, Joshi J. Pleural effusion: diagnosis, treatment, and management. </w:t>
      </w:r>
      <w:r w:rsidRPr="00384128">
        <w:rPr>
          <w:rStyle w:val="italic"/>
          <w:highlight w:val="green"/>
        </w:rPr>
        <w:t xml:space="preserve">Open Access </w:t>
      </w:r>
      <w:proofErr w:type="spellStart"/>
      <w:r w:rsidRPr="00384128">
        <w:rPr>
          <w:rStyle w:val="italic"/>
          <w:highlight w:val="green"/>
        </w:rPr>
        <w:t>Emerg</w:t>
      </w:r>
      <w:proofErr w:type="spellEnd"/>
      <w:r w:rsidRPr="00384128">
        <w:rPr>
          <w:rStyle w:val="italic"/>
          <w:highlight w:val="green"/>
        </w:rPr>
        <w:t xml:space="preserve"> Med</w:t>
      </w:r>
      <w:r w:rsidRPr="00C3102D">
        <w:t>. 2012</w:t>
      </w:r>
      <w:proofErr w:type="gramStart"/>
      <w:r w:rsidRPr="00C3102D">
        <w:t>;4:31</w:t>
      </w:r>
      <w:proofErr w:type="gramEnd"/>
      <w:r w:rsidRPr="00C3102D">
        <w:t xml:space="preserve">–52. </w:t>
      </w:r>
      <w:proofErr w:type="gramStart"/>
      <w:r w:rsidRPr="00C3102D">
        <w:t>doi:</w:t>
      </w:r>
      <w:proofErr w:type="gramEnd"/>
      <w:r w:rsidRPr="00C3102D">
        <w:t>10.2147 /oaem.s29942.</w:t>
      </w:r>
    </w:p>
    <w:p w14:paraId="5344D795" w14:textId="328F160F" w:rsidR="00FF7245" w:rsidRPr="00C3102D" w:rsidRDefault="003503A0">
      <w:pPr>
        <w:pStyle w:val="EOCREF"/>
      </w:pPr>
      <w:bookmarkStart w:id="772" w:name="769"/>
      <w:bookmarkEnd w:id="771"/>
      <w:r w:rsidRPr="00C3102D">
        <w:t xml:space="preserve">Wang N. Anatomy of the pleura. </w:t>
      </w:r>
      <w:proofErr w:type="spellStart"/>
      <w:r w:rsidRPr="00384128">
        <w:rPr>
          <w:rStyle w:val="italic"/>
          <w:highlight w:val="green"/>
        </w:rPr>
        <w:t>Clin</w:t>
      </w:r>
      <w:proofErr w:type="spellEnd"/>
      <w:r w:rsidRPr="00384128">
        <w:rPr>
          <w:rStyle w:val="italic"/>
          <w:highlight w:val="green"/>
        </w:rPr>
        <w:t xml:space="preserve"> Chest Med</w:t>
      </w:r>
      <w:r w:rsidRPr="00C3102D">
        <w:t>. 1998</w:t>
      </w:r>
      <w:proofErr w:type="gramStart"/>
      <w:r w:rsidRPr="00C3102D">
        <w:t>;19</w:t>
      </w:r>
      <w:proofErr w:type="gramEnd"/>
      <w:r w:rsidRPr="00C3102D">
        <w:t xml:space="preserve">(2):229–240. </w:t>
      </w:r>
      <w:proofErr w:type="gramStart"/>
      <w:r w:rsidRPr="00C3102D">
        <w:t>doi:</w:t>
      </w:r>
      <w:proofErr w:type="gramEnd"/>
      <w:r w:rsidRPr="00C3102D">
        <w:t>10.1016/s0272-5231(05)70074-5.</w:t>
      </w:r>
    </w:p>
    <w:p w14:paraId="130F5256" w14:textId="6DBAB9B9" w:rsidR="00FF7245" w:rsidRPr="00C3102D" w:rsidRDefault="003503A0">
      <w:pPr>
        <w:pStyle w:val="EOCREF"/>
      </w:pPr>
      <w:bookmarkStart w:id="773" w:name="770"/>
      <w:bookmarkEnd w:id="772"/>
      <w:proofErr w:type="spellStart"/>
      <w:r w:rsidRPr="00C3102D">
        <w:t>Boka</w:t>
      </w:r>
      <w:proofErr w:type="spellEnd"/>
      <w:r w:rsidRPr="00C3102D">
        <w:t xml:space="preserve"> K. Pleural effusion: background, anatomy, etiology. </w:t>
      </w:r>
      <w:r>
        <w:t>Medscape.</w:t>
      </w:r>
      <w:r w:rsidRPr="00C3102D">
        <w:t xml:space="preserve"> 2017. Accessed June 16, 2018. https://emedicine.medscape.com/article/299959-overview.</w:t>
      </w:r>
    </w:p>
    <w:p w14:paraId="4DD67399" w14:textId="0C8B4F89" w:rsidR="00FF7245" w:rsidRPr="00C3102D" w:rsidRDefault="003503A0">
      <w:pPr>
        <w:pStyle w:val="EOCREF"/>
      </w:pPr>
      <w:bookmarkStart w:id="774" w:name="771"/>
      <w:bookmarkEnd w:id="773"/>
      <w:proofErr w:type="spellStart"/>
      <w:r w:rsidRPr="00C3102D">
        <w:t>Jany</w:t>
      </w:r>
      <w:proofErr w:type="spellEnd"/>
      <w:r w:rsidRPr="00C3102D">
        <w:t xml:space="preserve"> B, </w:t>
      </w:r>
      <w:proofErr w:type="spellStart"/>
      <w:r w:rsidRPr="00C3102D">
        <w:t>Welte</w:t>
      </w:r>
      <w:proofErr w:type="spellEnd"/>
      <w:r w:rsidRPr="00C3102D">
        <w:t xml:space="preserve"> T. Pleural effusion in adults</w:t>
      </w:r>
      <w:r>
        <w:t>—</w:t>
      </w:r>
      <w:r w:rsidRPr="00C3102D">
        <w:t xml:space="preserve">etiology, diagnosis, and treatment. </w:t>
      </w:r>
      <w:proofErr w:type="spellStart"/>
      <w:r w:rsidRPr="00384128">
        <w:rPr>
          <w:rStyle w:val="italic"/>
          <w:highlight w:val="green"/>
        </w:rPr>
        <w:t>Dtsch</w:t>
      </w:r>
      <w:proofErr w:type="spellEnd"/>
      <w:r w:rsidRPr="00384128">
        <w:rPr>
          <w:rStyle w:val="italic"/>
          <w:highlight w:val="green"/>
        </w:rPr>
        <w:t xml:space="preserve"> </w:t>
      </w:r>
      <w:proofErr w:type="spellStart"/>
      <w:r w:rsidRPr="00384128">
        <w:rPr>
          <w:rStyle w:val="italic"/>
          <w:highlight w:val="green"/>
        </w:rPr>
        <w:t>Arztebl</w:t>
      </w:r>
      <w:proofErr w:type="spellEnd"/>
      <w:r w:rsidRPr="00384128">
        <w:rPr>
          <w:rStyle w:val="italic"/>
          <w:highlight w:val="green"/>
        </w:rPr>
        <w:t xml:space="preserve"> Int</w:t>
      </w:r>
      <w:r w:rsidRPr="00B134FE">
        <w:t>.</w:t>
      </w:r>
      <w:r w:rsidRPr="00C3102D">
        <w:t xml:space="preserve"> 2019</w:t>
      </w:r>
      <w:proofErr w:type="gramStart"/>
      <w:r>
        <w:t>;</w:t>
      </w:r>
      <w:r w:rsidRPr="00DD615A">
        <w:t>116</w:t>
      </w:r>
      <w:proofErr w:type="gramEnd"/>
      <w:r w:rsidRPr="00DD615A">
        <w:t>(21):377</w:t>
      </w:r>
      <w:r>
        <w:t>–</w:t>
      </w:r>
      <w:r w:rsidRPr="00DD615A">
        <w:t>386</w:t>
      </w:r>
      <w:r w:rsidRPr="00C3102D">
        <w:t xml:space="preserve">. </w:t>
      </w:r>
      <w:r>
        <w:t>doi:</w:t>
      </w:r>
      <w:r w:rsidRPr="00C3102D">
        <w:t>10.3238/arztebl.2019.0377.</w:t>
      </w:r>
    </w:p>
    <w:p w14:paraId="371DA3ED" w14:textId="07B0234C" w:rsidR="00FF7245" w:rsidRPr="00C4110B" w:rsidRDefault="003503A0">
      <w:pPr>
        <w:pStyle w:val="EOCREF"/>
        <w:rPr>
          <w:i/>
          <w:iCs/>
          <w:highlight w:val="green"/>
        </w:rPr>
      </w:pPr>
      <w:bookmarkStart w:id="775" w:name="772"/>
      <w:bookmarkEnd w:id="774"/>
      <w:proofErr w:type="spellStart"/>
      <w:r w:rsidRPr="00C3102D">
        <w:t>Addala</w:t>
      </w:r>
      <w:proofErr w:type="spellEnd"/>
      <w:r w:rsidRPr="00C3102D">
        <w:t xml:space="preserve"> DN, </w:t>
      </w:r>
      <w:proofErr w:type="spellStart"/>
      <w:r w:rsidRPr="00C3102D">
        <w:t>Bedawi</w:t>
      </w:r>
      <w:proofErr w:type="spellEnd"/>
      <w:r w:rsidRPr="00C3102D">
        <w:t xml:space="preserve"> EO, Rahman NM. </w:t>
      </w:r>
      <w:proofErr w:type="spellStart"/>
      <w:r w:rsidRPr="00C3102D">
        <w:t>Parapneumonic</w:t>
      </w:r>
      <w:proofErr w:type="spellEnd"/>
      <w:r w:rsidRPr="00C3102D">
        <w:t xml:space="preserve"> effusion and </w:t>
      </w:r>
      <w:r>
        <w:t>e</w:t>
      </w:r>
      <w:r w:rsidRPr="00C3102D">
        <w:t xml:space="preserve">mpyema. </w:t>
      </w:r>
      <w:proofErr w:type="spellStart"/>
      <w:r w:rsidRPr="00384128">
        <w:rPr>
          <w:rStyle w:val="italic"/>
          <w:highlight w:val="green"/>
        </w:rPr>
        <w:t>Clin</w:t>
      </w:r>
      <w:proofErr w:type="spellEnd"/>
      <w:r w:rsidRPr="00384128">
        <w:rPr>
          <w:rStyle w:val="italic"/>
          <w:highlight w:val="green"/>
        </w:rPr>
        <w:t xml:space="preserve"> Chest Med</w:t>
      </w:r>
      <w:r>
        <w:rPr>
          <w:iCs/>
        </w:rPr>
        <w:t>.</w:t>
      </w:r>
      <w:r w:rsidRPr="008D08A1">
        <w:rPr>
          <w:iCs/>
        </w:rPr>
        <w:t xml:space="preserve"> </w:t>
      </w:r>
      <w:r w:rsidRPr="00C3102D">
        <w:t>2021</w:t>
      </w:r>
      <w:proofErr w:type="gramStart"/>
      <w:r w:rsidRPr="00C3102D">
        <w:t>;</w:t>
      </w:r>
      <w:r w:rsidRPr="008D08A1">
        <w:rPr>
          <w:iCs/>
        </w:rPr>
        <w:t>42</w:t>
      </w:r>
      <w:proofErr w:type="gramEnd"/>
      <w:r w:rsidRPr="00C3102D">
        <w:t>(4), 637–647.</w:t>
      </w:r>
      <w:r w:rsidRPr="00C4110B">
        <w:rPr>
          <w:i/>
          <w:iCs/>
          <w:highlight w:val="green"/>
        </w:rPr>
        <w:t xml:space="preserve"> </w:t>
      </w:r>
      <w:r>
        <w:t>doi:</w:t>
      </w:r>
      <w:r w:rsidRPr="008D08A1">
        <w:t>10.1016/j.ccm.2021.08.001</w:t>
      </w:r>
      <w:r w:rsidRPr="00C3102D">
        <w:t>.</w:t>
      </w:r>
    </w:p>
    <w:p w14:paraId="072691CB" w14:textId="35D01A00" w:rsidR="00FF7245" w:rsidRPr="00C3102D" w:rsidRDefault="003503A0">
      <w:pPr>
        <w:pStyle w:val="EOCREF"/>
      </w:pPr>
      <w:bookmarkStart w:id="776" w:name="773"/>
      <w:bookmarkEnd w:id="775"/>
      <w:proofErr w:type="spellStart"/>
      <w:r w:rsidRPr="00C3102D">
        <w:t>Koppurapu</w:t>
      </w:r>
      <w:proofErr w:type="spellEnd"/>
      <w:r w:rsidRPr="00C3102D">
        <w:t xml:space="preserve"> V, </w:t>
      </w:r>
      <w:proofErr w:type="spellStart"/>
      <w:r w:rsidRPr="00C3102D">
        <w:t>Meena</w:t>
      </w:r>
      <w:proofErr w:type="spellEnd"/>
      <w:r w:rsidRPr="00C3102D">
        <w:t xml:space="preserve"> N. A review of the management of complex para-pneumonic effusion in adults. </w:t>
      </w:r>
      <w:r w:rsidRPr="00384128">
        <w:rPr>
          <w:rStyle w:val="italic"/>
          <w:highlight w:val="green"/>
        </w:rPr>
        <w:t xml:space="preserve">J </w:t>
      </w:r>
      <w:proofErr w:type="spellStart"/>
      <w:r w:rsidRPr="00384128">
        <w:rPr>
          <w:rStyle w:val="italic"/>
          <w:highlight w:val="green"/>
        </w:rPr>
        <w:t>Thorac</w:t>
      </w:r>
      <w:proofErr w:type="spellEnd"/>
      <w:r w:rsidRPr="00384128">
        <w:rPr>
          <w:rStyle w:val="italic"/>
          <w:highlight w:val="green"/>
        </w:rPr>
        <w:t xml:space="preserve"> Dis</w:t>
      </w:r>
      <w:r w:rsidRPr="00C3102D">
        <w:t>. 2017</w:t>
      </w:r>
      <w:proofErr w:type="gramStart"/>
      <w:r w:rsidRPr="00C3102D">
        <w:t>;9</w:t>
      </w:r>
      <w:proofErr w:type="gramEnd"/>
      <w:r w:rsidRPr="00C3102D">
        <w:t>(7):2135–2141. doi:10.21037/jtd.2017.06.21.</w:t>
      </w:r>
    </w:p>
    <w:p w14:paraId="6DB3D24A" w14:textId="22171819" w:rsidR="00FF7245" w:rsidRPr="00C3102D" w:rsidRDefault="003503A0">
      <w:pPr>
        <w:pStyle w:val="EOCREF"/>
      </w:pPr>
      <w:bookmarkStart w:id="777" w:name="774"/>
      <w:bookmarkEnd w:id="776"/>
      <w:r w:rsidRPr="00C3102D">
        <w:t xml:space="preserve">Thomas R, Francis R, Davies H, Lee Y. Interventional therapies for malignant pleural effusions: the present and the future. </w:t>
      </w:r>
      <w:proofErr w:type="spellStart"/>
      <w:r w:rsidRPr="00384128">
        <w:rPr>
          <w:rStyle w:val="italic"/>
          <w:highlight w:val="green"/>
        </w:rPr>
        <w:t>Respirology</w:t>
      </w:r>
      <w:proofErr w:type="spellEnd"/>
      <w:r w:rsidRPr="00C3102D">
        <w:t>. 2014</w:t>
      </w:r>
      <w:proofErr w:type="gramStart"/>
      <w:r w:rsidRPr="00C3102D">
        <w:t>;19</w:t>
      </w:r>
      <w:proofErr w:type="gramEnd"/>
      <w:r w:rsidRPr="00C3102D">
        <w:t>(6):809–822. doi:10.1111/resp.12328.</w:t>
      </w:r>
    </w:p>
    <w:p w14:paraId="26974DE8" w14:textId="1AA218F5" w:rsidR="00FF7245" w:rsidRPr="00C3102D" w:rsidRDefault="003503A0">
      <w:pPr>
        <w:pStyle w:val="EOCREF"/>
      </w:pPr>
      <w:bookmarkStart w:id="778" w:name="775"/>
      <w:bookmarkEnd w:id="777"/>
      <w:r w:rsidRPr="00C3102D">
        <w:t xml:space="preserve">Strange C. Management and prognosis of </w:t>
      </w:r>
      <w:proofErr w:type="spellStart"/>
      <w:r w:rsidRPr="00C3102D">
        <w:t>parapneumonic</w:t>
      </w:r>
      <w:proofErr w:type="spellEnd"/>
      <w:r w:rsidRPr="00C3102D">
        <w:t xml:space="preserve"> pleural effusion and empyema in </w:t>
      </w:r>
      <w:r w:rsidRPr="00C3102D">
        <w:lastRenderedPageBreak/>
        <w:t xml:space="preserve">adults. In: Bartlett J, Broaddus V, Finlay G, eds. </w:t>
      </w:r>
      <w:proofErr w:type="spellStart"/>
      <w:r w:rsidRPr="00384128">
        <w:rPr>
          <w:rStyle w:val="italic"/>
          <w:highlight w:val="green"/>
        </w:rPr>
        <w:t>UpToDate</w:t>
      </w:r>
      <w:proofErr w:type="spellEnd"/>
      <w:r w:rsidRPr="00C3102D">
        <w:t xml:space="preserve">. </w:t>
      </w:r>
      <w:proofErr w:type="spellStart"/>
      <w:r w:rsidRPr="00C3102D">
        <w:t>UpToDate</w:t>
      </w:r>
      <w:proofErr w:type="spellEnd"/>
      <w:r w:rsidRPr="00C3102D">
        <w:t>; 2024. Accessed August 3, 2024. http://www.uptodate.com.</w:t>
      </w:r>
    </w:p>
    <w:p w14:paraId="15947BD9" w14:textId="535AA5D9" w:rsidR="00FF7245" w:rsidRPr="00C3102D" w:rsidRDefault="003503A0">
      <w:pPr>
        <w:pStyle w:val="EOCREF"/>
      </w:pPr>
      <w:bookmarkStart w:id="779" w:name="776"/>
      <w:bookmarkEnd w:id="778"/>
      <w:proofErr w:type="spellStart"/>
      <w:r w:rsidRPr="00C3102D">
        <w:t>Skok</w:t>
      </w:r>
      <w:proofErr w:type="spellEnd"/>
      <w:r w:rsidRPr="00C3102D">
        <w:t xml:space="preserve"> K, </w:t>
      </w:r>
      <w:proofErr w:type="spellStart"/>
      <w:r w:rsidRPr="00C3102D">
        <w:t>Hladnik</w:t>
      </w:r>
      <w:proofErr w:type="spellEnd"/>
      <w:r w:rsidRPr="00C3102D">
        <w:t xml:space="preserve"> G, </w:t>
      </w:r>
      <w:proofErr w:type="spellStart"/>
      <w:r w:rsidRPr="00C3102D">
        <w:t>Grm</w:t>
      </w:r>
      <w:proofErr w:type="spellEnd"/>
      <w:r w:rsidRPr="00C3102D">
        <w:t xml:space="preserve"> A, </w:t>
      </w:r>
      <w:proofErr w:type="spellStart"/>
      <w:r w:rsidRPr="00C3102D">
        <w:t>Crnjac</w:t>
      </w:r>
      <w:proofErr w:type="spellEnd"/>
      <w:r w:rsidRPr="00C3102D">
        <w:t xml:space="preserve"> A. Malignant pleural effusion and its current management: A review. </w:t>
      </w:r>
      <w:proofErr w:type="spellStart"/>
      <w:r w:rsidRPr="00384128">
        <w:rPr>
          <w:rStyle w:val="italic"/>
          <w:highlight w:val="green"/>
        </w:rPr>
        <w:t>Medicina</w:t>
      </w:r>
      <w:proofErr w:type="spellEnd"/>
      <w:r w:rsidRPr="008D08A1">
        <w:rPr>
          <w:iCs/>
        </w:rPr>
        <w:t xml:space="preserve">, </w:t>
      </w:r>
      <w:r w:rsidRPr="00C3102D">
        <w:t>2019</w:t>
      </w:r>
      <w:proofErr w:type="gramStart"/>
      <w:r w:rsidRPr="00C3102D">
        <w:t>;</w:t>
      </w:r>
      <w:r w:rsidRPr="008D08A1">
        <w:rPr>
          <w:iCs/>
        </w:rPr>
        <w:t>55</w:t>
      </w:r>
      <w:proofErr w:type="gramEnd"/>
      <w:r w:rsidRPr="00C3102D">
        <w:t xml:space="preserve">(8):490. </w:t>
      </w:r>
      <w:proofErr w:type="gramStart"/>
      <w:r>
        <w:t>doi:</w:t>
      </w:r>
      <w:proofErr w:type="gramEnd"/>
      <w:r w:rsidRPr="00C3102D">
        <w:t>10.3390/medicina55080490.</w:t>
      </w:r>
    </w:p>
    <w:p w14:paraId="7C600101" w14:textId="31BA3254" w:rsidR="00FF7245" w:rsidRPr="00C3102D" w:rsidRDefault="003503A0">
      <w:pPr>
        <w:pStyle w:val="EOCREF"/>
      </w:pPr>
      <w:bookmarkStart w:id="780" w:name="777"/>
      <w:bookmarkEnd w:id="779"/>
      <w:r w:rsidRPr="00C3102D">
        <w:t>Brims, F. Epidemiology and clinical aspects of malignant pleural mesothelioma</w:t>
      </w:r>
      <w:r>
        <w:t>.</w:t>
      </w:r>
      <w:r w:rsidRPr="00C3102D">
        <w:t xml:space="preserve"> </w:t>
      </w:r>
      <w:r w:rsidRPr="00384128">
        <w:rPr>
          <w:rStyle w:val="italic"/>
          <w:highlight w:val="green"/>
        </w:rPr>
        <w:t>Cancers</w:t>
      </w:r>
      <w:r w:rsidRPr="00B134FE">
        <w:t>.</w:t>
      </w:r>
      <w:r w:rsidRPr="00C4110B">
        <w:rPr>
          <w:i/>
          <w:iCs/>
          <w:highlight w:val="green"/>
        </w:rPr>
        <w:t xml:space="preserve"> </w:t>
      </w:r>
      <w:r w:rsidRPr="00C3102D">
        <w:t>2021</w:t>
      </w:r>
      <w:proofErr w:type="gramStart"/>
      <w:r w:rsidRPr="00C3102D">
        <w:t>;</w:t>
      </w:r>
      <w:r w:rsidRPr="008D08A1">
        <w:rPr>
          <w:iCs/>
        </w:rPr>
        <w:t>13</w:t>
      </w:r>
      <w:proofErr w:type="gramEnd"/>
      <w:r w:rsidRPr="00C3102D">
        <w:t xml:space="preserve">(16):4194. </w:t>
      </w:r>
      <w:proofErr w:type="gramStart"/>
      <w:r>
        <w:t>doi:</w:t>
      </w:r>
      <w:proofErr w:type="gramEnd"/>
      <w:r w:rsidRPr="00C3102D">
        <w:t>10.3390/cancers13164194.</w:t>
      </w:r>
    </w:p>
    <w:p w14:paraId="0A138704" w14:textId="066A50E5" w:rsidR="00FF7245" w:rsidRPr="00C3102D" w:rsidRDefault="003503A0">
      <w:pPr>
        <w:pStyle w:val="EOCREF"/>
      </w:pPr>
      <w:bookmarkStart w:id="781" w:name="778"/>
      <w:bookmarkEnd w:id="780"/>
      <w:r w:rsidRPr="00C3102D">
        <w:t xml:space="preserve">McCauley L, Dean N. Pneumonia and empyema: causal, casual or unknown. </w:t>
      </w:r>
      <w:r w:rsidRPr="00384128">
        <w:rPr>
          <w:rStyle w:val="italic"/>
          <w:highlight w:val="green"/>
        </w:rPr>
        <w:t xml:space="preserve">J </w:t>
      </w:r>
      <w:proofErr w:type="spellStart"/>
      <w:r w:rsidRPr="00384128">
        <w:rPr>
          <w:rStyle w:val="italic"/>
          <w:highlight w:val="green"/>
        </w:rPr>
        <w:t>Thorac</w:t>
      </w:r>
      <w:proofErr w:type="spellEnd"/>
      <w:r w:rsidRPr="00384128">
        <w:rPr>
          <w:rStyle w:val="italic"/>
          <w:highlight w:val="green"/>
        </w:rPr>
        <w:t xml:space="preserve"> Dis</w:t>
      </w:r>
      <w:r w:rsidRPr="00C3102D">
        <w:t>. 2015</w:t>
      </w:r>
      <w:proofErr w:type="gramStart"/>
      <w:r w:rsidRPr="00C3102D">
        <w:t>;7</w:t>
      </w:r>
      <w:proofErr w:type="gramEnd"/>
      <w:r w:rsidRPr="00C3102D">
        <w:t>(6):992–998.</w:t>
      </w:r>
    </w:p>
    <w:p w14:paraId="2A2F5D7A" w14:textId="2C673547" w:rsidR="00FF7245" w:rsidRPr="00C3102D" w:rsidRDefault="003503A0">
      <w:pPr>
        <w:pStyle w:val="EOCREF"/>
      </w:pPr>
      <w:bookmarkStart w:id="782" w:name="779"/>
      <w:bookmarkEnd w:id="781"/>
      <w:proofErr w:type="spellStart"/>
      <w:r w:rsidRPr="00C3102D">
        <w:t>McCague</w:t>
      </w:r>
      <w:proofErr w:type="spellEnd"/>
      <w:r w:rsidRPr="00C3102D">
        <w:t xml:space="preserve"> A, Bowman N, Navarro R, Kong L. Recurrent left chest mass: a case report. </w:t>
      </w:r>
      <w:proofErr w:type="spellStart"/>
      <w:r w:rsidRPr="00384128">
        <w:rPr>
          <w:rStyle w:val="italic"/>
          <w:highlight w:val="green"/>
        </w:rPr>
        <w:t>Transl</w:t>
      </w:r>
      <w:proofErr w:type="spellEnd"/>
      <w:r w:rsidRPr="00384128">
        <w:rPr>
          <w:rStyle w:val="italic"/>
          <w:highlight w:val="green"/>
        </w:rPr>
        <w:t xml:space="preserve"> Lung Cancer Res</w:t>
      </w:r>
      <w:r w:rsidRPr="00C3102D">
        <w:t>. 2012</w:t>
      </w:r>
      <w:proofErr w:type="gramStart"/>
      <w:r w:rsidRPr="00C3102D">
        <w:t>;2</w:t>
      </w:r>
      <w:proofErr w:type="gramEnd"/>
      <w:r w:rsidRPr="00C3102D">
        <w:t>(3):E25–E28. doi:10.3978/j.issn.2218-6751.2012.11.01.</w:t>
      </w:r>
    </w:p>
    <w:p w14:paraId="7621CD8F" w14:textId="06DB7BC1" w:rsidR="00FF7245" w:rsidRPr="00C3102D" w:rsidRDefault="003503A0">
      <w:pPr>
        <w:pStyle w:val="EOCREF"/>
      </w:pPr>
      <w:bookmarkStart w:id="783" w:name="780"/>
      <w:bookmarkEnd w:id="782"/>
      <w:proofErr w:type="spellStart"/>
      <w:r w:rsidRPr="00C3102D">
        <w:t>Weerakkody</w:t>
      </w:r>
      <w:proofErr w:type="spellEnd"/>
      <w:r w:rsidRPr="00C3102D">
        <w:t xml:space="preserve"> Y. Thoracic empyema</w:t>
      </w:r>
      <w:r>
        <w:t>.</w:t>
      </w:r>
      <w:r w:rsidRPr="00C3102D">
        <w:t xml:space="preserve"> Radiopaedia.org. 2018. Accessed June 17, 2018. https://radiopaedia.org /articles/thoracic-empyema-1.</w:t>
      </w:r>
    </w:p>
    <w:p w14:paraId="09D7E8A7" w14:textId="5985B6F0" w:rsidR="00FF7245" w:rsidRPr="00C3102D" w:rsidRDefault="003503A0">
      <w:pPr>
        <w:pStyle w:val="EOCREF"/>
      </w:pPr>
      <w:bookmarkStart w:id="784" w:name="781"/>
      <w:bookmarkEnd w:id="783"/>
      <w:r w:rsidRPr="00C3102D">
        <w:t>Light R. Light’s criteria for exudative effusions</w:t>
      </w:r>
      <w:r>
        <w:t xml:space="preserve">. </w:t>
      </w:r>
      <w:proofErr w:type="spellStart"/>
      <w:r w:rsidRPr="00C3102D">
        <w:t>MDCalc</w:t>
      </w:r>
      <w:proofErr w:type="spellEnd"/>
      <w:r w:rsidRPr="00C3102D">
        <w:t>. Accessed June 17, 2018. 2018. https://www.mdcalc.com/lights-criteria-exudative-effusions#evidence.</w:t>
      </w:r>
    </w:p>
    <w:p w14:paraId="3B051254" w14:textId="08575821" w:rsidR="00FF7245" w:rsidRPr="00C3102D" w:rsidRDefault="003503A0">
      <w:pPr>
        <w:pStyle w:val="EOCREF"/>
      </w:pPr>
      <w:bookmarkStart w:id="785" w:name="782"/>
      <w:bookmarkEnd w:id="784"/>
      <w:proofErr w:type="spellStart"/>
      <w:r w:rsidRPr="00C3102D">
        <w:t>Ferreiro</w:t>
      </w:r>
      <w:proofErr w:type="spellEnd"/>
      <w:r w:rsidRPr="00C3102D">
        <w:t xml:space="preserve"> L, </w:t>
      </w:r>
      <w:proofErr w:type="spellStart"/>
      <w:r w:rsidRPr="00C3102D">
        <w:t>Lado-Baleato</w:t>
      </w:r>
      <w:proofErr w:type="spellEnd"/>
      <w:r w:rsidRPr="00C3102D">
        <w:t xml:space="preserve"> O, Suarez-</w:t>
      </w:r>
      <w:proofErr w:type="spellStart"/>
      <w:r w:rsidRPr="00C3102D">
        <w:t>Antelo</w:t>
      </w:r>
      <w:proofErr w:type="spellEnd"/>
      <w:r w:rsidRPr="00C3102D">
        <w:t xml:space="preserve"> J, et al. Diagnosis of infectious pleural effusion using predictive models based on pleural fluid biomarkers. </w:t>
      </w:r>
      <w:r w:rsidRPr="00384128">
        <w:rPr>
          <w:rStyle w:val="italic"/>
          <w:highlight w:val="green"/>
        </w:rPr>
        <w:t xml:space="preserve">Ann </w:t>
      </w:r>
      <w:proofErr w:type="spellStart"/>
      <w:r w:rsidRPr="00384128">
        <w:rPr>
          <w:rStyle w:val="italic"/>
          <w:highlight w:val="green"/>
        </w:rPr>
        <w:t>Thorac</w:t>
      </w:r>
      <w:proofErr w:type="spellEnd"/>
      <w:r w:rsidRPr="00384128">
        <w:rPr>
          <w:rStyle w:val="italic"/>
          <w:highlight w:val="green"/>
        </w:rPr>
        <w:t xml:space="preserve"> Med</w:t>
      </w:r>
      <w:r w:rsidRPr="00B134FE">
        <w:t>.</w:t>
      </w:r>
      <w:r w:rsidRPr="00C4110B">
        <w:rPr>
          <w:i/>
          <w:iCs/>
          <w:highlight w:val="green"/>
        </w:rPr>
        <w:t xml:space="preserve"> </w:t>
      </w:r>
      <w:r w:rsidRPr="00C3102D">
        <w:t>2019</w:t>
      </w:r>
      <w:proofErr w:type="gramStart"/>
      <w:r w:rsidRPr="00C3102D">
        <w:t>;</w:t>
      </w:r>
      <w:r w:rsidRPr="008D08A1">
        <w:rPr>
          <w:iCs/>
        </w:rPr>
        <w:t>14</w:t>
      </w:r>
      <w:proofErr w:type="gramEnd"/>
      <w:r w:rsidRPr="00C3102D">
        <w:t>(4)</w:t>
      </w:r>
      <w:r>
        <w:t>:</w:t>
      </w:r>
      <w:r w:rsidRPr="00C3102D">
        <w:t xml:space="preserve">254. </w:t>
      </w:r>
      <w:r>
        <w:t>doi:</w:t>
      </w:r>
      <w:r w:rsidRPr="00C3102D">
        <w:t>10.4103/atm.atm_77_19.</w:t>
      </w:r>
    </w:p>
    <w:p w14:paraId="4C9CFB2E" w14:textId="406C2613" w:rsidR="00FF7245" w:rsidRPr="00C3102D" w:rsidRDefault="003503A0">
      <w:pPr>
        <w:pStyle w:val="EOCREF"/>
      </w:pPr>
      <w:bookmarkStart w:id="786" w:name="783"/>
      <w:bookmarkEnd w:id="785"/>
      <w:r w:rsidRPr="00C3102D">
        <w:t xml:space="preserve">Weinberger S, Cockrill B, Mandel J. </w:t>
      </w:r>
      <w:r w:rsidRPr="00384128">
        <w:rPr>
          <w:rStyle w:val="italic"/>
          <w:highlight w:val="green"/>
        </w:rPr>
        <w:t>Principles of Pulmonary Medicine</w:t>
      </w:r>
      <w:r w:rsidRPr="00C3102D">
        <w:t>. 6th ed. Elsevier/Saunders; 2014.</w:t>
      </w:r>
    </w:p>
    <w:p w14:paraId="3D5CE54F" w14:textId="0A3E1657" w:rsidR="00FF7245" w:rsidRPr="00C3102D" w:rsidRDefault="003503A0">
      <w:pPr>
        <w:pStyle w:val="EOCREF"/>
      </w:pPr>
      <w:bookmarkStart w:id="787" w:name="784"/>
      <w:bookmarkEnd w:id="786"/>
      <w:proofErr w:type="spellStart"/>
      <w:r w:rsidRPr="00C3102D">
        <w:t>Bielsa</w:t>
      </w:r>
      <w:proofErr w:type="spellEnd"/>
      <w:r w:rsidRPr="00C3102D">
        <w:t xml:space="preserve"> S, Hernández P, Rodriguez-</w:t>
      </w:r>
      <w:proofErr w:type="spellStart"/>
      <w:r w:rsidRPr="00C3102D">
        <w:t>Panadero</w:t>
      </w:r>
      <w:proofErr w:type="spellEnd"/>
      <w:r w:rsidRPr="00C3102D">
        <w:t xml:space="preserve"> F, </w:t>
      </w:r>
      <w:proofErr w:type="spellStart"/>
      <w:r w:rsidRPr="00C3102D">
        <w:t>Taberner</w:t>
      </w:r>
      <w:proofErr w:type="spellEnd"/>
      <w:r w:rsidRPr="00C3102D">
        <w:t xml:space="preserve"> T, </w:t>
      </w:r>
      <w:proofErr w:type="spellStart"/>
      <w:r w:rsidRPr="00C3102D">
        <w:t>Salud</w:t>
      </w:r>
      <w:proofErr w:type="spellEnd"/>
      <w:r w:rsidRPr="00C3102D">
        <w:t xml:space="preserve"> A, </w:t>
      </w:r>
      <w:proofErr w:type="spellStart"/>
      <w:r w:rsidRPr="00C3102D">
        <w:t>Porcel</w:t>
      </w:r>
      <w:proofErr w:type="spellEnd"/>
      <w:r w:rsidRPr="00C3102D">
        <w:t xml:space="preserve"> J. Tumor type </w:t>
      </w:r>
      <w:r w:rsidRPr="00C3102D">
        <w:lastRenderedPageBreak/>
        <w:t xml:space="preserve">influences the effectiveness of </w:t>
      </w:r>
      <w:proofErr w:type="spellStart"/>
      <w:r w:rsidRPr="00C3102D">
        <w:t>pleurodesis</w:t>
      </w:r>
      <w:proofErr w:type="spellEnd"/>
      <w:r w:rsidRPr="00C3102D">
        <w:t xml:space="preserve"> in malignant effusions. </w:t>
      </w:r>
      <w:r w:rsidRPr="00384128">
        <w:rPr>
          <w:rStyle w:val="italic"/>
          <w:highlight w:val="green"/>
        </w:rPr>
        <w:t>Lung</w:t>
      </w:r>
      <w:r w:rsidRPr="00C3102D">
        <w:t>. 2011</w:t>
      </w:r>
      <w:proofErr w:type="gramStart"/>
      <w:r w:rsidRPr="00C3102D">
        <w:t>;189</w:t>
      </w:r>
      <w:proofErr w:type="gramEnd"/>
      <w:r w:rsidRPr="00C3102D">
        <w:t xml:space="preserve">(2):151–155. </w:t>
      </w:r>
      <w:proofErr w:type="gramStart"/>
      <w:r w:rsidRPr="00C3102D">
        <w:t>doi:</w:t>
      </w:r>
      <w:proofErr w:type="gramEnd"/>
      <w:r w:rsidRPr="00C3102D">
        <w:t>10.1007/s00408-011-9283-6.</w:t>
      </w:r>
    </w:p>
    <w:p w14:paraId="2FD5DA1F" w14:textId="0E7AFD11" w:rsidR="00FF7245" w:rsidRPr="00C3102D" w:rsidRDefault="003503A0">
      <w:pPr>
        <w:pStyle w:val="EOCREF"/>
      </w:pPr>
      <w:bookmarkStart w:id="788" w:name="785"/>
      <w:bookmarkEnd w:id="787"/>
      <w:proofErr w:type="spellStart"/>
      <w:r w:rsidRPr="00C3102D">
        <w:t>Limsukon</w:t>
      </w:r>
      <w:proofErr w:type="spellEnd"/>
      <w:r w:rsidRPr="00C3102D">
        <w:t xml:space="preserve"> A. </w:t>
      </w:r>
      <w:proofErr w:type="spellStart"/>
      <w:r w:rsidRPr="00C3102D">
        <w:t>Parapneumonic</w:t>
      </w:r>
      <w:proofErr w:type="spellEnd"/>
      <w:r w:rsidRPr="00C3102D">
        <w:t xml:space="preserve"> pleural effusions and empyema </w:t>
      </w:r>
      <w:proofErr w:type="spellStart"/>
      <w:r w:rsidRPr="00C3102D">
        <w:t>thoracis</w:t>
      </w:r>
      <w:proofErr w:type="spellEnd"/>
      <w:r w:rsidRPr="00C3102D">
        <w:t xml:space="preserve">: background, pathophysiology, etiology. </w:t>
      </w:r>
      <w:r>
        <w:t xml:space="preserve">Medscape. </w:t>
      </w:r>
      <w:r w:rsidRPr="00C3102D">
        <w:t>2017. Accessed June 17, 2018. https://emedicine.medscape.com/article/298485-overview#a2.</w:t>
      </w:r>
    </w:p>
    <w:p w14:paraId="3A1DA99C" w14:textId="20C82753" w:rsidR="00FF7245" w:rsidRPr="00C3102D" w:rsidRDefault="003503A0">
      <w:pPr>
        <w:pStyle w:val="EOCREF"/>
      </w:pPr>
      <w:bookmarkStart w:id="789" w:name="786"/>
      <w:bookmarkEnd w:id="788"/>
      <w:r w:rsidRPr="00C3102D">
        <w:t xml:space="preserve">Daley B. Pneumothorax: practice essentials, background, </w:t>
      </w:r>
      <w:proofErr w:type="gramStart"/>
      <w:r w:rsidRPr="00C3102D">
        <w:t>anatomy</w:t>
      </w:r>
      <w:proofErr w:type="gramEnd"/>
      <w:r w:rsidRPr="00C3102D">
        <w:t xml:space="preserve">. </w:t>
      </w:r>
      <w:r>
        <w:t xml:space="preserve">Medscape. </w:t>
      </w:r>
      <w:r w:rsidRPr="00C3102D">
        <w:t>2017. Accessed June 17, 2018. https://emedicine.medscape.com/article/424547-overview#a2.</w:t>
      </w:r>
    </w:p>
    <w:p w14:paraId="1F00910D" w14:textId="4DF393E9" w:rsidR="00FF7245" w:rsidRPr="00C3102D" w:rsidRDefault="003503A0">
      <w:pPr>
        <w:pStyle w:val="EOCREF"/>
      </w:pPr>
      <w:bookmarkStart w:id="790" w:name="787"/>
      <w:bookmarkEnd w:id="789"/>
      <w:proofErr w:type="spellStart"/>
      <w:r w:rsidRPr="00C3102D">
        <w:t>Saadoon</w:t>
      </w:r>
      <w:proofErr w:type="spellEnd"/>
      <w:r w:rsidRPr="00C3102D">
        <w:t xml:space="preserve"> A, </w:t>
      </w:r>
      <w:proofErr w:type="spellStart"/>
      <w:r w:rsidRPr="00C3102D">
        <w:t>Janahi</w:t>
      </w:r>
      <w:proofErr w:type="spellEnd"/>
      <w:r w:rsidRPr="00C3102D">
        <w:t xml:space="preserve"> I. Spontaneous </w:t>
      </w:r>
      <w:proofErr w:type="spellStart"/>
      <w:r w:rsidRPr="00C3102D">
        <w:t>pneumomediastinum</w:t>
      </w:r>
      <w:proofErr w:type="spellEnd"/>
      <w:r w:rsidRPr="00C3102D">
        <w:t xml:space="preserve"> in children and adolescents. In: Redding G, </w:t>
      </w:r>
      <w:proofErr w:type="spellStart"/>
      <w:r w:rsidRPr="00C3102D">
        <w:t>Hoppin</w:t>
      </w:r>
      <w:proofErr w:type="spellEnd"/>
      <w:r w:rsidRPr="00C3102D">
        <w:t xml:space="preserve"> A, eds. </w:t>
      </w:r>
      <w:proofErr w:type="spellStart"/>
      <w:r w:rsidRPr="00384128">
        <w:rPr>
          <w:rStyle w:val="italic"/>
          <w:highlight w:val="green"/>
        </w:rPr>
        <w:t>UpToDate</w:t>
      </w:r>
      <w:proofErr w:type="spellEnd"/>
      <w:r w:rsidRPr="00C3102D">
        <w:t xml:space="preserve">. </w:t>
      </w:r>
      <w:proofErr w:type="spellStart"/>
      <w:r w:rsidRPr="00C3102D">
        <w:t>UpToDate</w:t>
      </w:r>
      <w:proofErr w:type="spellEnd"/>
      <w:r w:rsidRPr="00C3102D">
        <w:t xml:space="preserve">; 2024. Accessed August 3, 2024. </w:t>
      </w:r>
      <w:r w:rsidRPr="004D6FC6">
        <w:t>https://www.uptodate.com/contents/spontaneous-pneumomediastinum-in-children-and-adolescents</w:t>
      </w:r>
      <w:r w:rsidRPr="00C3102D">
        <w:t>.</w:t>
      </w:r>
    </w:p>
    <w:p w14:paraId="73C96F38" w14:textId="4ABB1EA9" w:rsidR="00FF7245" w:rsidRPr="00C3102D" w:rsidRDefault="003503A0">
      <w:pPr>
        <w:pStyle w:val="EOCREF"/>
      </w:pPr>
      <w:bookmarkStart w:id="791" w:name="788"/>
      <w:bookmarkEnd w:id="790"/>
      <w:proofErr w:type="spellStart"/>
      <w:r w:rsidRPr="00C3102D">
        <w:t>Carolan</w:t>
      </w:r>
      <w:proofErr w:type="spellEnd"/>
      <w:r w:rsidRPr="00C3102D">
        <w:t xml:space="preserve"> P. </w:t>
      </w:r>
      <w:proofErr w:type="spellStart"/>
      <w:r w:rsidRPr="00C3102D">
        <w:t>Pneumomediastinum</w:t>
      </w:r>
      <w:proofErr w:type="spellEnd"/>
      <w:r w:rsidRPr="00C3102D">
        <w:t xml:space="preserve"> clinical presentation: history, physical, causes. </w:t>
      </w:r>
      <w:r>
        <w:t xml:space="preserve">Medscape. </w:t>
      </w:r>
      <w:r w:rsidRPr="00C3102D">
        <w:t>2017. Accessed June 17, 2018. https://emedicine.medscape.com/article/1003409-clinical.</w:t>
      </w:r>
    </w:p>
    <w:p w14:paraId="11BCACD6" w14:textId="59D79242" w:rsidR="00FF7245" w:rsidRPr="00C3102D" w:rsidRDefault="003503A0">
      <w:pPr>
        <w:pStyle w:val="EOCREF"/>
      </w:pPr>
      <w:bookmarkStart w:id="792" w:name="789"/>
      <w:bookmarkEnd w:id="791"/>
      <w:proofErr w:type="spellStart"/>
      <w:r w:rsidRPr="00C3102D">
        <w:t>Sevinç</w:t>
      </w:r>
      <w:proofErr w:type="spellEnd"/>
      <w:r w:rsidRPr="00C3102D">
        <w:t xml:space="preserve"> S. Electrocardiographic changes in primary spontaneous pneumothorax. </w:t>
      </w:r>
      <w:r w:rsidRPr="00384128">
        <w:rPr>
          <w:rStyle w:val="italic"/>
          <w:highlight w:val="green"/>
        </w:rPr>
        <w:t xml:space="preserve">Turk </w:t>
      </w:r>
      <w:proofErr w:type="spellStart"/>
      <w:r w:rsidRPr="00384128">
        <w:rPr>
          <w:rStyle w:val="italic"/>
          <w:highlight w:val="green"/>
        </w:rPr>
        <w:t>Gogus</w:t>
      </w:r>
      <w:proofErr w:type="spellEnd"/>
      <w:r w:rsidRPr="00384128">
        <w:rPr>
          <w:rStyle w:val="italic"/>
          <w:highlight w:val="green"/>
        </w:rPr>
        <w:t xml:space="preserve"> </w:t>
      </w:r>
      <w:proofErr w:type="spellStart"/>
      <w:r w:rsidRPr="00384128">
        <w:rPr>
          <w:rStyle w:val="italic"/>
          <w:highlight w:val="green"/>
        </w:rPr>
        <w:t>Kalp</w:t>
      </w:r>
      <w:proofErr w:type="spellEnd"/>
      <w:r w:rsidRPr="00384128">
        <w:rPr>
          <w:rStyle w:val="italic"/>
          <w:highlight w:val="green"/>
        </w:rPr>
        <w:t xml:space="preserve"> </w:t>
      </w:r>
      <w:proofErr w:type="spellStart"/>
      <w:r w:rsidRPr="00384128">
        <w:rPr>
          <w:rStyle w:val="italic"/>
          <w:highlight w:val="green"/>
        </w:rPr>
        <w:t>Dama</w:t>
      </w:r>
      <w:proofErr w:type="spellEnd"/>
      <w:r w:rsidRPr="00C3102D">
        <w:t>. 2014</w:t>
      </w:r>
      <w:proofErr w:type="gramStart"/>
      <w:r w:rsidRPr="00C3102D">
        <w:t>;22</w:t>
      </w:r>
      <w:proofErr w:type="gramEnd"/>
      <w:r w:rsidRPr="00C3102D">
        <w:t>(3):601–609. doi:10.5606/tgkdc.dergisi.2014.9034.</w:t>
      </w:r>
    </w:p>
    <w:p w14:paraId="0E3F3A07" w14:textId="7104348B" w:rsidR="00FF7245" w:rsidRPr="00C3102D" w:rsidRDefault="003503A0">
      <w:pPr>
        <w:pStyle w:val="EOCREF"/>
      </w:pPr>
      <w:bookmarkStart w:id="793" w:name="790"/>
      <w:bookmarkEnd w:id="792"/>
      <w:r w:rsidRPr="00C3102D">
        <w:t xml:space="preserve">Lee, Ye Gary. Treatment of primary spontaneous pneumothorax in adults. In: Broaddus V, Finlay G, eds. </w:t>
      </w:r>
      <w:proofErr w:type="spellStart"/>
      <w:r w:rsidRPr="00384128">
        <w:rPr>
          <w:rStyle w:val="italic"/>
          <w:highlight w:val="green"/>
        </w:rPr>
        <w:t>UpToDate</w:t>
      </w:r>
      <w:proofErr w:type="spellEnd"/>
      <w:r w:rsidRPr="00C3102D">
        <w:t xml:space="preserve">. </w:t>
      </w:r>
      <w:proofErr w:type="spellStart"/>
      <w:r w:rsidRPr="00C3102D">
        <w:t>UpToDate</w:t>
      </w:r>
      <w:proofErr w:type="spellEnd"/>
      <w:r w:rsidRPr="00C3102D">
        <w:t>; 2024. Accessed August 3, 2024. http://www.uptodate.com.</w:t>
      </w:r>
    </w:p>
    <w:p w14:paraId="2AA1DF6F" w14:textId="1E33016F" w:rsidR="00FF7245" w:rsidRPr="00C3102D" w:rsidRDefault="003503A0">
      <w:pPr>
        <w:pStyle w:val="EOCREF"/>
      </w:pPr>
      <w:bookmarkStart w:id="794" w:name="791"/>
      <w:bookmarkEnd w:id="793"/>
      <w:r w:rsidRPr="00C3102D">
        <w:t xml:space="preserve">Sarkar P, Rasheed H. Clinical review: respiratory failure in HIV-infected patients—a changing picture. </w:t>
      </w:r>
      <w:r w:rsidRPr="00384128">
        <w:rPr>
          <w:rStyle w:val="italic"/>
          <w:highlight w:val="green"/>
        </w:rPr>
        <w:t>Critical Care</w:t>
      </w:r>
      <w:r w:rsidRPr="00C3102D">
        <w:t>. 2013</w:t>
      </w:r>
      <w:proofErr w:type="gramStart"/>
      <w:r w:rsidRPr="00C3102D">
        <w:t>;17</w:t>
      </w:r>
      <w:proofErr w:type="gramEnd"/>
      <w:r w:rsidRPr="00C3102D">
        <w:t xml:space="preserve">(3):228. </w:t>
      </w:r>
      <w:proofErr w:type="gramStart"/>
      <w:r w:rsidRPr="00C3102D">
        <w:t>doi:</w:t>
      </w:r>
      <w:proofErr w:type="gramEnd"/>
      <w:r w:rsidRPr="00C3102D">
        <w:t>10.1186/cc12552.</w:t>
      </w:r>
    </w:p>
    <w:p w14:paraId="1F056457" w14:textId="6C70D1AF" w:rsidR="00FF7245" w:rsidRPr="00C3102D" w:rsidRDefault="003503A0">
      <w:pPr>
        <w:pStyle w:val="EOCREF"/>
      </w:pPr>
      <w:bookmarkStart w:id="795" w:name="792"/>
      <w:bookmarkEnd w:id="794"/>
      <w:proofErr w:type="spellStart"/>
      <w:r w:rsidRPr="00C3102D">
        <w:t>Kouritas</w:t>
      </w:r>
      <w:proofErr w:type="spellEnd"/>
      <w:r w:rsidRPr="00C3102D">
        <w:t xml:space="preserve"> V, </w:t>
      </w:r>
      <w:proofErr w:type="spellStart"/>
      <w:r w:rsidRPr="00C3102D">
        <w:t>Papagiannopoulos</w:t>
      </w:r>
      <w:proofErr w:type="spellEnd"/>
      <w:r w:rsidRPr="00C3102D">
        <w:t xml:space="preserve"> K, </w:t>
      </w:r>
      <w:proofErr w:type="spellStart"/>
      <w:r w:rsidRPr="00C3102D">
        <w:t>Lazaridis</w:t>
      </w:r>
      <w:proofErr w:type="spellEnd"/>
      <w:r w:rsidRPr="00C3102D">
        <w:t xml:space="preserve"> G, Baka S, </w:t>
      </w:r>
      <w:proofErr w:type="spellStart"/>
      <w:r w:rsidRPr="00C3102D">
        <w:t>Mpoukovinas</w:t>
      </w:r>
      <w:proofErr w:type="spellEnd"/>
      <w:r w:rsidRPr="00C3102D">
        <w:t xml:space="preserve"> I. </w:t>
      </w:r>
      <w:proofErr w:type="spellStart"/>
      <w:r w:rsidRPr="00C3102D">
        <w:t>Pneumomediastinum</w:t>
      </w:r>
      <w:proofErr w:type="spellEnd"/>
      <w:r w:rsidRPr="00C3102D">
        <w:t xml:space="preserve">. </w:t>
      </w:r>
      <w:r w:rsidRPr="00384128">
        <w:rPr>
          <w:rStyle w:val="italic"/>
          <w:highlight w:val="green"/>
        </w:rPr>
        <w:lastRenderedPageBreak/>
        <w:t xml:space="preserve">J </w:t>
      </w:r>
      <w:proofErr w:type="spellStart"/>
      <w:r w:rsidRPr="00384128">
        <w:rPr>
          <w:rStyle w:val="italic"/>
          <w:highlight w:val="green"/>
        </w:rPr>
        <w:t>Thorac</w:t>
      </w:r>
      <w:proofErr w:type="spellEnd"/>
      <w:r w:rsidRPr="00384128">
        <w:rPr>
          <w:rStyle w:val="italic"/>
          <w:highlight w:val="green"/>
        </w:rPr>
        <w:t xml:space="preserve"> Dis</w:t>
      </w:r>
      <w:r w:rsidRPr="00C3102D">
        <w:t>. 2015</w:t>
      </w:r>
      <w:proofErr w:type="gramStart"/>
      <w:r w:rsidRPr="00C3102D">
        <w:t>;7</w:t>
      </w:r>
      <w:proofErr w:type="gramEnd"/>
      <w:r w:rsidRPr="00C3102D">
        <w:t>(S1):S44–S49. doi</w:t>
      </w:r>
      <w:r>
        <w:t>:</w:t>
      </w:r>
      <w:r w:rsidRPr="00C3102D">
        <w:t>10.3978/j.issn.2072-1439.2015.01.11.</w:t>
      </w:r>
      <w:bookmarkEnd w:id="795"/>
    </w:p>
    <w:sectPr w:rsidR="00FF7245" w:rsidRPr="00C3102D">
      <w:footerReference w:type="even" r:id="rId14"/>
      <w:footerReference w:type="default" r:id="rId15"/>
      <w:pgSz w:w="12240" w:h="15840"/>
      <w:pgMar w:top="1440" w:right="1440" w:bottom="1440" w:left="1440" w:header="720" w:footer="720" w:gutter="0"/>
      <w:cols w:space="720"/>
      <w:noEndnote/>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55" w:author="Copyeditor" w:date="2025-12-16T17:13:00Z" w:initials="CE">
    <w:p w14:paraId="6E2013F7" w14:textId="6E046B6B" w:rsidR="003503A0" w:rsidRDefault="003503A0">
      <w:r>
        <w:rPr>
          <w:rStyle w:val="CommentReference"/>
        </w:rPr>
        <w:annotationRef/>
      </w:r>
      <w:r>
        <w:t>AU: Please check the wording of this part.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E2013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735F6E" w16cex:dateUtc="2025-07-23T04:48:00Z"/>
  <w16cex:commentExtensible w16cex:durableId="69A98B94" w16cex:dateUtc="2025-06-24T06:51:00Z"/>
  <w16cex:commentExtensible w16cex:durableId="2CAA260B" w16cex:dateUtc="2025-10-27T2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11FC68" w16cid:durableId="73735F6E"/>
  <w16cid:commentId w16cid:paraId="7D960B53" w16cid:durableId="7D960B53"/>
  <w16cid:commentId w16cid:paraId="752999DC" w16cid:durableId="69A98B94"/>
  <w16cid:commentId w16cid:paraId="6E2013F7" w16cid:durableId="2CAA260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67D0F1" w14:textId="77777777" w:rsidR="00440FCA" w:rsidRDefault="00440FCA" w:rsidP="00604335">
      <w:pPr>
        <w:spacing w:after="0" w:line="240" w:lineRule="auto"/>
      </w:pPr>
      <w:r>
        <w:separator/>
      </w:r>
    </w:p>
  </w:endnote>
  <w:endnote w:type="continuationSeparator" w:id="0">
    <w:p w14:paraId="4829A0F6" w14:textId="77777777" w:rsidR="00440FCA" w:rsidRDefault="00440FCA" w:rsidP="00604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Roman">
    <w:altName w:val="Times New Roman"/>
    <w:charset w:val="00"/>
    <w:family w:val="auto"/>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0CE8D0" w14:textId="5B260634" w:rsidR="003503A0" w:rsidRPr="00604335" w:rsidRDefault="003503A0">
    <w:pPr>
      <w:tabs>
        <w:tab w:val="center" w:pos="4277"/>
      </w:tabs>
      <w:rPr>
        <w:rFonts w:ascii="Times New Roman" w:hAnsi="Times New Roman"/>
        <w:sz w:val="20"/>
      </w:rPr>
    </w:pPr>
    <w:proofErr w:type="spellStart"/>
    <w:r w:rsidRPr="00604335">
      <w:rPr>
        <w:rFonts w:ascii="Times New Roman" w:hAnsi="Times New Roman"/>
        <w:sz w:val="20"/>
      </w:rPr>
      <w:t>Ch</w:t>
    </w:r>
    <w:proofErr w:type="spellEnd"/>
    <w:r w:rsidRPr="00604335">
      <w:rPr>
        <w:rFonts w:ascii="Times New Roman" w:hAnsi="Times New Roman"/>
        <w:sz w:val="20"/>
      </w:rPr>
      <w:t xml:space="preserve"> 0</w:t>
    </w:r>
    <w:r>
      <w:rPr>
        <w:rFonts w:ascii="Times New Roman" w:hAnsi="Times New Roman"/>
        <w:sz w:val="20"/>
      </w:rPr>
      <w:t>5</w:t>
    </w:r>
    <w:r w:rsidRPr="00604335">
      <w:rPr>
        <w:rFonts w:ascii="Times New Roman" w:hAnsi="Times New Roman"/>
        <w:sz w:val="20"/>
      </w:rPr>
      <w:t>-</w:t>
    </w:r>
    <w:r w:rsidRPr="00604335">
      <w:rPr>
        <w:rFonts w:ascii="Times New Roman" w:hAnsi="Times New Roman"/>
        <w:sz w:val="20"/>
      </w:rPr>
      <w:fldChar w:fldCharType="begin"/>
    </w:r>
    <w:r w:rsidRPr="00604335">
      <w:rPr>
        <w:rFonts w:ascii="Times New Roman" w:hAnsi="Times New Roman"/>
        <w:sz w:val="20"/>
      </w:rPr>
      <w:instrText xml:space="preserve"> PAGE  \* MERGEFORMAT </w:instrText>
    </w:r>
    <w:r w:rsidRPr="00604335">
      <w:rPr>
        <w:rFonts w:ascii="Times New Roman" w:hAnsi="Times New Roman"/>
        <w:sz w:val="20"/>
      </w:rPr>
      <w:fldChar w:fldCharType="separate"/>
    </w:r>
    <w:r w:rsidR="0004403A">
      <w:rPr>
        <w:rFonts w:ascii="Times New Roman" w:hAnsi="Times New Roman"/>
        <w:noProof/>
        <w:sz w:val="20"/>
      </w:rPr>
      <w:t>80</w:t>
    </w:r>
    <w:r w:rsidRPr="00604335">
      <w:rPr>
        <w:rFonts w:ascii="Times New Roman" w:hAnsi="Times New Roman"/>
        <w:sz w:val="20"/>
      </w:rPr>
      <w:fldChar w:fldCharType="end"/>
    </w:r>
    <w:r w:rsidRPr="00604335">
      <w:rPr>
        <w:rFonts w:ascii="Times New Roman" w:hAnsi="Times New Roman"/>
        <w:sz w:val="20"/>
      </w:rPr>
      <w:tab/>
    </w:r>
    <w:proofErr w:type="spellStart"/>
    <w:r w:rsidRPr="00604335">
      <w:rPr>
        <w:rFonts w:ascii="Times New Roman" w:hAnsi="Times New Roman"/>
        <w:sz w:val="20"/>
      </w:rPr>
      <w:t>Karpel</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5A3E1D" w14:textId="21A7A652" w:rsidR="003503A0" w:rsidRPr="00604335" w:rsidRDefault="003503A0">
    <w:pPr>
      <w:tabs>
        <w:tab w:val="center" w:pos="4277"/>
        <w:tab w:val="right" w:pos="9317"/>
      </w:tabs>
      <w:rPr>
        <w:rFonts w:ascii="Times New Roman" w:hAnsi="Times New Roman"/>
        <w:sz w:val="20"/>
      </w:rPr>
    </w:pPr>
    <w:r w:rsidRPr="00604335">
      <w:rPr>
        <w:rFonts w:ascii="Times New Roman" w:hAnsi="Times New Roman"/>
        <w:sz w:val="20"/>
      </w:rPr>
      <w:tab/>
    </w:r>
    <w:proofErr w:type="spellStart"/>
    <w:r w:rsidRPr="00604335">
      <w:rPr>
        <w:rFonts w:ascii="Times New Roman" w:hAnsi="Times New Roman"/>
        <w:sz w:val="20"/>
      </w:rPr>
      <w:t>Karpel</w:t>
    </w:r>
    <w:proofErr w:type="spellEnd"/>
    <w:r w:rsidRPr="00604335">
      <w:rPr>
        <w:rFonts w:ascii="Times New Roman" w:hAnsi="Times New Roman"/>
        <w:sz w:val="20"/>
      </w:rPr>
      <w:tab/>
    </w:r>
    <w:proofErr w:type="spellStart"/>
    <w:r w:rsidRPr="00604335">
      <w:rPr>
        <w:rFonts w:ascii="Times New Roman" w:hAnsi="Times New Roman"/>
        <w:sz w:val="20"/>
      </w:rPr>
      <w:t>Ch</w:t>
    </w:r>
    <w:proofErr w:type="spellEnd"/>
    <w:r w:rsidRPr="00604335">
      <w:rPr>
        <w:rFonts w:ascii="Times New Roman" w:hAnsi="Times New Roman"/>
        <w:sz w:val="20"/>
      </w:rPr>
      <w:t xml:space="preserve"> 0</w:t>
    </w:r>
    <w:r>
      <w:rPr>
        <w:rFonts w:ascii="Times New Roman" w:hAnsi="Times New Roman"/>
        <w:sz w:val="20"/>
      </w:rPr>
      <w:t>5</w:t>
    </w:r>
    <w:r w:rsidRPr="00604335">
      <w:rPr>
        <w:rFonts w:ascii="Times New Roman" w:hAnsi="Times New Roman"/>
        <w:sz w:val="20"/>
      </w:rPr>
      <w:t>-</w:t>
    </w:r>
    <w:r w:rsidRPr="00604335">
      <w:rPr>
        <w:rFonts w:ascii="Times New Roman" w:hAnsi="Times New Roman"/>
        <w:sz w:val="20"/>
      </w:rPr>
      <w:fldChar w:fldCharType="begin"/>
    </w:r>
    <w:r w:rsidRPr="00604335">
      <w:rPr>
        <w:rFonts w:ascii="Times New Roman" w:hAnsi="Times New Roman"/>
        <w:sz w:val="20"/>
      </w:rPr>
      <w:instrText xml:space="preserve"> PAGE  \* MERGEFORMAT </w:instrText>
    </w:r>
    <w:r w:rsidRPr="00604335">
      <w:rPr>
        <w:rFonts w:ascii="Times New Roman" w:hAnsi="Times New Roman"/>
        <w:sz w:val="20"/>
      </w:rPr>
      <w:fldChar w:fldCharType="separate"/>
    </w:r>
    <w:r w:rsidR="0004403A">
      <w:rPr>
        <w:rFonts w:ascii="Times New Roman" w:hAnsi="Times New Roman"/>
        <w:noProof/>
        <w:sz w:val="20"/>
      </w:rPr>
      <w:t>81</w:t>
    </w:r>
    <w:r w:rsidRPr="00604335">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6CBE33" w14:textId="77777777" w:rsidR="00440FCA" w:rsidRDefault="00440FCA" w:rsidP="00604335">
      <w:pPr>
        <w:spacing w:after="0" w:line="240" w:lineRule="auto"/>
      </w:pPr>
      <w:r>
        <w:separator/>
      </w:r>
    </w:p>
  </w:footnote>
  <w:footnote w:type="continuationSeparator" w:id="0">
    <w:p w14:paraId="2C31BEE9" w14:textId="77777777" w:rsidR="00440FCA" w:rsidRDefault="00440FCA" w:rsidP="0060433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C301B08"/>
    <w:lvl w:ilvl="0">
      <w:start w:val="1"/>
      <w:numFmt w:val="decimal"/>
      <w:lvlText w:val="%1."/>
      <w:lvlJc w:val="left"/>
      <w:pPr>
        <w:tabs>
          <w:tab w:val="num" w:pos="1800"/>
        </w:tabs>
        <w:ind w:left="1800" w:hanging="360"/>
      </w:pPr>
    </w:lvl>
  </w:abstractNum>
  <w:abstractNum w:abstractNumId="1">
    <w:nsid w:val="FFFFFF7D"/>
    <w:multiLevelType w:val="singleLevel"/>
    <w:tmpl w:val="93F45DDC"/>
    <w:lvl w:ilvl="0">
      <w:start w:val="1"/>
      <w:numFmt w:val="decimal"/>
      <w:lvlText w:val="%1."/>
      <w:lvlJc w:val="left"/>
      <w:pPr>
        <w:tabs>
          <w:tab w:val="num" w:pos="1440"/>
        </w:tabs>
        <w:ind w:left="1440" w:hanging="360"/>
      </w:pPr>
    </w:lvl>
  </w:abstractNum>
  <w:abstractNum w:abstractNumId="2">
    <w:nsid w:val="FFFFFF7E"/>
    <w:multiLevelType w:val="singleLevel"/>
    <w:tmpl w:val="14FA0BAE"/>
    <w:lvl w:ilvl="0">
      <w:start w:val="1"/>
      <w:numFmt w:val="decimal"/>
      <w:lvlText w:val="%1."/>
      <w:lvlJc w:val="left"/>
      <w:pPr>
        <w:tabs>
          <w:tab w:val="num" w:pos="1080"/>
        </w:tabs>
        <w:ind w:left="1080" w:hanging="360"/>
      </w:pPr>
    </w:lvl>
  </w:abstractNum>
  <w:abstractNum w:abstractNumId="3">
    <w:nsid w:val="FFFFFF7F"/>
    <w:multiLevelType w:val="singleLevel"/>
    <w:tmpl w:val="62B2D814"/>
    <w:lvl w:ilvl="0">
      <w:start w:val="1"/>
      <w:numFmt w:val="decimal"/>
      <w:lvlText w:val="%1."/>
      <w:lvlJc w:val="left"/>
      <w:pPr>
        <w:tabs>
          <w:tab w:val="num" w:pos="720"/>
        </w:tabs>
        <w:ind w:left="720" w:hanging="360"/>
      </w:pPr>
    </w:lvl>
  </w:abstractNum>
  <w:abstractNum w:abstractNumId="4">
    <w:nsid w:val="FFFFFF80"/>
    <w:multiLevelType w:val="singleLevel"/>
    <w:tmpl w:val="F1A28DA2"/>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61AE0F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FB4C5EA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0B00625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B52927E"/>
    <w:lvl w:ilvl="0">
      <w:start w:val="1"/>
      <w:numFmt w:val="decimal"/>
      <w:lvlText w:val="%1."/>
      <w:lvlJc w:val="left"/>
      <w:pPr>
        <w:tabs>
          <w:tab w:val="num" w:pos="360"/>
        </w:tabs>
        <w:ind w:left="360" w:hanging="360"/>
      </w:pPr>
    </w:lvl>
  </w:abstractNum>
  <w:abstractNum w:abstractNumId="9">
    <w:nsid w:val="FFFFFF89"/>
    <w:multiLevelType w:val="singleLevel"/>
    <w:tmpl w:val="C820253E"/>
    <w:lvl w:ilvl="0">
      <w:start w:val="1"/>
      <w:numFmt w:val="bullet"/>
      <w:lvlText w:val=""/>
      <w:lvlJc w:val="left"/>
      <w:pPr>
        <w:tabs>
          <w:tab w:val="num" w:pos="360"/>
        </w:tabs>
        <w:ind w:left="360" w:hanging="360"/>
      </w:pPr>
      <w:rPr>
        <w:rFonts w:ascii="Symbol" w:hAnsi="Symbol" w:hint="default"/>
      </w:rPr>
    </w:lvl>
  </w:abstractNum>
  <w:abstractNum w:abstractNumId="10">
    <w:nsid w:val="01CC214B"/>
    <w:multiLevelType w:val="hybridMultilevel"/>
    <w:tmpl w:val="38F8144C"/>
    <w:lvl w:ilvl="0" w:tplc="04090005">
      <w:start w:val="1"/>
      <w:numFmt w:val="bullet"/>
      <w:lvlText w:val=""/>
      <w:lvlJc w:val="left"/>
      <w:pPr>
        <w:ind w:left="958" w:hanging="360"/>
      </w:pPr>
      <w:rPr>
        <w:rFonts w:ascii="Wingdings" w:hAnsi="Wingdings"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11">
    <w:nsid w:val="08A71B7C"/>
    <w:multiLevelType w:val="hybridMultilevel"/>
    <w:tmpl w:val="2196F988"/>
    <w:lvl w:ilvl="0" w:tplc="2192616E">
      <w:start w:val="1"/>
      <w:numFmt w:val="decimal"/>
      <w:lvlText w:val="%1."/>
      <w:lvlJc w:val="left"/>
      <w:pPr>
        <w:ind w:left="1080" w:hanging="720"/>
      </w:pPr>
      <w:rPr>
        <w:rFonts w:cs="Times New Roman"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E9561A8"/>
    <w:multiLevelType w:val="hybridMultilevel"/>
    <w:tmpl w:val="65968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4145921"/>
    <w:multiLevelType w:val="hybridMultilevel"/>
    <w:tmpl w:val="5398874C"/>
    <w:lvl w:ilvl="0" w:tplc="0F9ACC48">
      <w:start w:val="1"/>
      <w:numFmt w:val="decimal"/>
      <w:pStyle w:val="BX1UNLF"/>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14">
    <w:nsid w:val="2B7C7FD5"/>
    <w:multiLevelType w:val="hybridMultilevel"/>
    <w:tmpl w:val="9FA62592"/>
    <w:lvl w:ilvl="0" w:tplc="9080218E">
      <w:start w:val="1"/>
      <w:numFmt w:val="decimal"/>
      <w:lvlText w:val="%1."/>
      <w:lvlJc w:val="left"/>
      <w:pPr>
        <w:ind w:left="4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D4035C9"/>
    <w:multiLevelType w:val="hybridMultilevel"/>
    <w:tmpl w:val="271A6804"/>
    <w:lvl w:ilvl="0" w:tplc="CAB2B1F6">
      <w:start w:val="1"/>
      <w:numFmt w:val="bullet"/>
      <w:pStyle w:val="TCH1"/>
      <w:lvlText w:val=""/>
      <w:lvlJc w:val="left"/>
      <w:pPr>
        <w:ind w:left="1195" w:hanging="360"/>
      </w:pPr>
      <w:rPr>
        <w:rFonts w:ascii="Symbol" w:hAnsi="Symbol" w:hint="default"/>
      </w:rPr>
    </w:lvl>
    <w:lvl w:ilvl="1" w:tplc="04090003" w:tentative="1">
      <w:start w:val="1"/>
      <w:numFmt w:val="bullet"/>
      <w:lvlText w:val="o"/>
      <w:lvlJc w:val="left"/>
      <w:pPr>
        <w:ind w:left="1915" w:hanging="360"/>
      </w:pPr>
      <w:rPr>
        <w:rFonts w:ascii="Courier New" w:hAnsi="Courier New" w:cs="Courier New" w:hint="default"/>
      </w:rPr>
    </w:lvl>
    <w:lvl w:ilvl="2" w:tplc="04090005" w:tentative="1">
      <w:start w:val="1"/>
      <w:numFmt w:val="bullet"/>
      <w:lvlText w:val=""/>
      <w:lvlJc w:val="left"/>
      <w:pPr>
        <w:ind w:left="2635" w:hanging="360"/>
      </w:pPr>
      <w:rPr>
        <w:rFonts w:ascii="Wingdings" w:hAnsi="Wingdings" w:hint="default"/>
      </w:rPr>
    </w:lvl>
    <w:lvl w:ilvl="3" w:tplc="04090001" w:tentative="1">
      <w:start w:val="1"/>
      <w:numFmt w:val="bullet"/>
      <w:lvlText w:val=""/>
      <w:lvlJc w:val="left"/>
      <w:pPr>
        <w:ind w:left="3355" w:hanging="360"/>
      </w:pPr>
      <w:rPr>
        <w:rFonts w:ascii="Symbol" w:hAnsi="Symbol" w:hint="default"/>
      </w:rPr>
    </w:lvl>
    <w:lvl w:ilvl="4" w:tplc="04090003" w:tentative="1">
      <w:start w:val="1"/>
      <w:numFmt w:val="bullet"/>
      <w:lvlText w:val="o"/>
      <w:lvlJc w:val="left"/>
      <w:pPr>
        <w:ind w:left="4075" w:hanging="360"/>
      </w:pPr>
      <w:rPr>
        <w:rFonts w:ascii="Courier New" w:hAnsi="Courier New" w:cs="Courier New" w:hint="default"/>
      </w:rPr>
    </w:lvl>
    <w:lvl w:ilvl="5" w:tplc="04090005" w:tentative="1">
      <w:start w:val="1"/>
      <w:numFmt w:val="bullet"/>
      <w:lvlText w:val=""/>
      <w:lvlJc w:val="left"/>
      <w:pPr>
        <w:ind w:left="4795" w:hanging="360"/>
      </w:pPr>
      <w:rPr>
        <w:rFonts w:ascii="Wingdings" w:hAnsi="Wingdings" w:hint="default"/>
      </w:rPr>
    </w:lvl>
    <w:lvl w:ilvl="6" w:tplc="04090001" w:tentative="1">
      <w:start w:val="1"/>
      <w:numFmt w:val="bullet"/>
      <w:lvlText w:val=""/>
      <w:lvlJc w:val="left"/>
      <w:pPr>
        <w:ind w:left="5515" w:hanging="360"/>
      </w:pPr>
      <w:rPr>
        <w:rFonts w:ascii="Symbol" w:hAnsi="Symbol" w:hint="default"/>
      </w:rPr>
    </w:lvl>
    <w:lvl w:ilvl="7" w:tplc="04090003" w:tentative="1">
      <w:start w:val="1"/>
      <w:numFmt w:val="bullet"/>
      <w:lvlText w:val="o"/>
      <w:lvlJc w:val="left"/>
      <w:pPr>
        <w:ind w:left="6235" w:hanging="360"/>
      </w:pPr>
      <w:rPr>
        <w:rFonts w:ascii="Courier New" w:hAnsi="Courier New" w:cs="Courier New" w:hint="default"/>
      </w:rPr>
    </w:lvl>
    <w:lvl w:ilvl="8" w:tplc="04090005" w:tentative="1">
      <w:start w:val="1"/>
      <w:numFmt w:val="bullet"/>
      <w:lvlText w:val=""/>
      <w:lvlJc w:val="left"/>
      <w:pPr>
        <w:ind w:left="6955" w:hanging="360"/>
      </w:pPr>
      <w:rPr>
        <w:rFonts w:ascii="Wingdings" w:hAnsi="Wingdings" w:hint="default"/>
      </w:rPr>
    </w:lvl>
  </w:abstractNum>
  <w:abstractNum w:abstractNumId="16">
    <w:nsid w:val="300D1CDA"/>
    <w:multiLevelType w:val="hybridMultilevel"/>
    <w:tmpl w:val="377E5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4641BD5"/>
    <w:multiLevelType w:val="hybridMultilevel"/>
    <w:tmpl w:val="3C527092"/>
    <w:lvl w:ilvl="0" w:tplc="2192616E">
      <w:start w:val="1"/>
      <w:numFmt w:val="decimal"/>
      <w:lvlText w:val="%1."/>
      <w:lvlJc w:val="left"/>
      <w:pPr>
        <w:ind w:left="1080" w:hanging="720"/>
      </w:pPr>
      <w:rPr>
        <w:rFonts w:cs="Times New Roman"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F282873"/>
    <w:multiLevelType w:val="hybridMultilevel"/>
    <w:tmpl w:val="FD9E527C"/>
    <w:lvl w:ilvl="0" w:tplc="46989716">
      <w:start w:val="1"/>
      <w:numFmt w:val="decimal"/>
      <w:lvlText w:val="%1."/>
      <w:lvlJc w:val="left"/>
      <w:pPr>
        <w:ind w:left="3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3A8208F"/>
    <w:multiLevelType w:val="hybridMultilevel"/>
    <w:tmpl w:val="EEC8FACE"/>
    <w:lvl w:ilvl="0" w:tplc="2A7AD38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4DD2E7B"/>
    <w:multiLevelType w:val="hybridMultilevel"/>
    <w:tmpl w:val="B2F04DDC"/>
    <w:lvl w:ilvl="0" w:tplc="6EA8B4D6">
      <w:start w:val="1"/>
      <w:numFmt w:val="bullet"/>
      <w:pStyle w:val="H3"/>
      <w:lvlText w:val=""/>
      <w:lvlJc w:val="left"/>
      <w:pPr>
        <w:ind w:left="958" w:hanging="360"/>
      </w:pPr>
      <w:rPr>
        <w:rFonts w:ascii="Wingdings" w:hAnsi="Wingdings"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21">
    <w:nsid w:val="68252E93"/>
    <w:multiLevelType w:val="hybridMultilevel"/>
    <w:tmpl w:val="C4AC9710"/>
    <w:lvl w:ilvl="0" w:tplc="9080218E">
      <w:start w:val="1"/>
      <w:numFmt w:val="decimal"/>
      <w:lvlText w:val="%1."/>
      <w:lvlJc w:val="left"/>
      <w:pPr>
        <w:ind w:left="420" w:hanging="360"/>
      </w:pPr>
      <w:rPr>
        <w:rFonts w:hint="default"/>
        <w:b/>
      </w:rPr>
    </w:lvl>
    <w:lvl w:ilvl="1" w:tplc="C3201A86">
      <w:start w:val="1"/>
      <w:numFmt w:val="lowerLetter"/>
      <w:lvlText w:val="%2."/>
      <w:lvlJc w:val="left"/>
      <w:pPr>
        <w:ind w:left="1140" w:hanging="360"/>
      </w:pPr>
      <w:rPr>
        <w:rFonts w:hint="default"/>
        <w:b/>
      </w:r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2">
    <w:nsid w:val="72D1166C"/>
    <w:multiLevelType w:val="hybridMultilevel"/>
    <w:tmpl w:val="D1A8D438"/>
    <w:lvl w:ilvl="0" w:tplc="F35CA0A6">
      <w:start w:val="1"/>
      <w:numFmt w:val="decimal"/>
      <w:pStyle w:val="PlaceholderText"/>
      <w:lvlText w:val="%1."/>
      <w:lvlJc w:val="left"/>
      <w:pPr>
        <w:ind w:left="480" w:hanging="375"/>
      </w:pPr>
      <w:rPr>
        <w:rFonts w:hint="default"/>
        <w:b/>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23">
    <w:nsid w:val="73C06536"/>
    <w:multiLevelType w:val="hybridMultilevel"/>
    <w:tmpl w:val="4970B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E7B7CB3"/>
    <w:multiLevelType w:val="hybridMultilevel"/>
    <w:tmpl w:val="AFFE5A7C"/>
    <w:lvl w:ilvl="0" w:tplc="9080218E">
      <w:start w:val="1"/>
      <w:numFmt w:val="decimal"/>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10"/>
  </w:num>
  <w:num w:numId="2">
    <w:abstractNumId w:val="20"/>
  </w:num>
  <w:num w:numId="3">
    <w:abstractNumId w:val="15"/>
  </w:num>
  <w:num w:numId="4">
    <w:abstractNumId w:val="12"/>
  </w:num>
  <w:num w:numId="5">
    <w:abstractNumId w:val="13"/>
  </w:num>
  <w:num w:numId="6">
    <w:abstractNumId w:val="18"/>
  </w:num>
  <w:num w:numId="7">
    <w:abstractNumId w:val="22"/>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6"/>
  </w:num>
  <w:num w:numId="19">
    <w:abstractNumId w:val="17"/>
  </w:num>
  <w:num w:numId="20">
    <w:abstractNumId w:val="11"/>
  </w:num>
  <w:num w:numId="21">
    <w:abstractNumId w:val="19"/>
  </w:num>
  <w:num w:numId="22">
    <w:abstractNumId w:val="23"/>
  </w:num>
  <w:num w:numId="23">
    <w:abstractNumId w:val="24"/>
  </w:num>
  <w:num w:numId="24">
    <w:abstractNumId w:val="14"/>
  </w:num>
  <w:num w:numId="25">
    <w:abstractNumId w:val="2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opyeditor">
    <w15:presenceInfo w15:providerId="None" w15:userId="Copy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embedSystemFonts/>
  <w:bordersDoNotSurroundHeader/>
  <w:bordersDoNotSurroundFooter/>
  <w:proofState w:spelling="clean" w:grammar="clean"/>
  <w:formsDesign/>
  <w:attachedTemplate r:id="rId1"/>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stylePaneSortMethod w:val="0000"/>
  <w:documentProtection w:edit="trackedChanges" w:enforcement="0"/>
  <w:defaultTabStop w:val="720"/>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noLineBreaksAfter w:lang="ja-JP" w:val="([{£§‘“"/>
  <w:noLineBreaksBefore w:lang="ja-JP" w:val="!),.:;?]}¢—’”‰"/>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xMDMwNzQxtzAzMjEzNjFV0lEKTi0uzszPAykwrgUAnickbCwAAAA="/>
  </w:docVars>
  <w:rsids>
    <w:rsidRoot w:val="00604335"/>
    <w:rsid w:val="0000190B"/>
    <w:rsid w:val="00002C8D"/>
    <w:rsid w:val="000035E4"/>
    <w:rsid w:val="000049BB"/>
    <w:rsid w:val="00010334"/>
    <w:rsid w:val="00013B10"/>
    <w:rsid w:val="00020A5D"/>
    <w:rsid w:val="00024E8C"/>
    <w:rsid w:val="00030183"/>
    <w:rsid w:val="000331FB"/>
    <w:rsid w:val="00034A37"/>
    <w:rsid w:val="00036FB0"/>
    <w:rsid w:val="000410D2"/>
    <w:rsid w:val="00041335"/>
    <w:rsid w:val="00041EC9"/>
    <w:rsid w:val="00043AED"/>
    <w:rsid w:val="0004403A"/>
    <w:rsid w:val="000539A0"/>
    <w:rsid w:val="00055D12"/>
    <w:rsid w:val="00056270"/>
    <w:rsid w:val="00056E0E"/>
    <w:rsid w:val="00061A69"/>
    <w:rsid w:val="00062F5F"/>
    <w:rsid w:val="00070F86"/>
    <w:rsid w:val="00074A1D"/>
    <w:rsid w:val="00081493"/>
    <w:rsid w:val="00085045"/>
    <w:rsid w:val="000A2B72"/>
    <w:rsid w:val="000A2CFD"/>
    <w:rsid w:val="000A3BB9"/>
    <w:rsid w:val="000A78ED"/>
    <w:rsid w:val="000B1CD4"/>
    <w:rsid w:val="000B1F53"/>
    <w:rsid w:val="000B600F"/>
    <w:rsid w:val="000B73DB"/>
    <w:rsid w:val="000B7443"/>
    <w:rsid w:val="000C23FA"/>
    <w:rsid w:val="000C29AF"/>
    <w:rsid w:val="000C5150"/>
    <w:rsid w:val="000C6AA7"/>
    <w:rsid w:val="000D1978"/>
    <w:rsid w:val="000D51EE"/>
    <w:rsid w:val="000E5965"/>
    <w:rsid w:val="000F7968"/>
    <w:rsid w:val="0011081D"/>
    <w:rsid w:val="00113FB4"/>
    <w:rsid w:val="00114ED0"/>
    <w:rsid w:val="0012085C"/>
    <w:rsid w:val="00122236"/>
    <w:rsid w:val="00126580"/>
    <w:rsid w:val="001306DA"/>
    <w:rsid w:val="001340AA"/>
    <w:rsid w:val="001379E0"/>
    <w:rsid w:val="00140707"/>
    <w:rsid w:val="0014223B"/>
    <w:rsid w:val="00142C0C"/>
    <w:rsid w:val="00146084"/>
    <w:rsid w:val="00152D68"/>
    <w:rsid w:val="001552F3"/>
    <w:rsid w:val="00156D1D"/>
    <w:rsid w:val="001573BD"/>
    <w:rsid w:val="00157DE5"/>
    <w:rsid w:val="00157EEC"/>
    <w:rsid w:val="00163ACB"/>
    <w:rsid w:val="001646CD"/>
    <w:rsid w:val="00170F7D"/>
    <w:rsid w:val="00171E28"/>
    <w:rsid w:val="00183F01"/>
    <w:rsid w:val="00184962"/>
    <w:rsid w:val="00186A1E"/>
    <w:rsid w:val="0019652C"/>
    <w:rsid w:val="001A2D83"/>
    <w:rsid w:val="001A51A8"/>
    <w:rsid w:val="001A6270"/>
    <w:rsid w:val="001C0828"/>
    <w:rsid w:val="001C6A92"/>
    <w:rsid w:val="001D1F29"/>
    <w:rsid w:val="001D44D0"/>
    <w:rsid w:val="001D545D"/>
    <w:rsid w:val="001D6D78"/>
    <w:rsid w:val="001E5EB2"/>
    <w:rsid w:val="001E65DC"/>
    <w:rsid w:val="001E6D2B"/>
    <w:rsid w:val="001F6C10"/>
    <w:rsid w:val="0020053C"/>
    <w:rsid w:val="0020057D"/>
    <w:rsid w:val="0020382D"/>
    <w:rsid w:val="002038AA"/>
    <w:rsid w:val="00207099"/>
    <w:rsid w:val="00210877"/>
    <w:rsid w:val="0021212D"/>
    <w:rsid w:val="00213A44"/>
    <w:rsid w:val="002162D4"/>
    <w:rsid w:val="00216B72"/>
    <w:rsid w:val="0022353D"/>
    <w:rsid w:val="002240B4"/>
    <w:rsid w:val="00233764"/>
    <w:rsid w:val="00235442"/>
    <w:rsid w:val="00237155"/>
    <w:rsid w:val="00247F16"/>
    <w:rsid w:val="00253BD7"/>
    <w:rsid w:val="00256EF1"/>
    <w:rsid w:val="0025780C"/>
    <w:rsid w:val="002613F3"/>
    <w:rsid w:val="0027010C"/>
    <w:rsid w:val="00270213"/>
    <w:rsid w:val="00272A37"/>
    <w:rsid w:val="00283921"/>
    <w:rsid w:val="00284581"/>
    <w:rsid w:val="002916B1"/>
    <w:rsid w:val="00297EBD"/>
    <w:rsid w:val="002A2138"/>
    <w:rsid w:val="002A5469"/>
    <w:rsid w:val="002A7A37"/>
    <w:rsid w:val="002B02F7"/>
    <w:rsid w:val="002B2F9D"/>
    <w:rsid w:val="002B5A00"/>
    <w:rsid w:val="002C140C"/>
    <w:rsid w:val="002C232A"/>
    <w:rsid w:val="002C285C"/>
    <w:rsid w:val="002C2CE2"/>
    <w:rsid w:val="002C56DB"/>
    <w:rsid w:val="002C72E6"/>
    <w:rsid w:val="002D1E7D"/>
    <w:rsid w:val="002D2C5E"/>
    <w:rsid w:val="002D3EED"/>
    <w:rsid w:val="002D79EB"/>
    <w:rsid w:val="002E6737"/>
    <w:rsid w:val="002F0726"/>
    <w:rsid w:val="002F51EF"/>
    <w:rsid w:val="0030165B"/>
    <w:rsid w:val="00301A23"/>
    <w:rsid w:val="00307845"/>
    <w:rsid w:val="003111CE"/>
    <w:rsid w:val="003120AA"/>
    <w:rsid w:val="00315590"/>
    <w:rsid w:val="00324E00"/>
    <w:rsid w:val="003269DD"/>
    <w:rsid w:val="00327FA2"/>
    <w:rsid w:val="00331D36"/>
    <w:rsid w:val="003336F8"/>
    <w:rsid w:val="00340059"/>
    <w:rsid w:val="003407EE"/>
    <w:rsid w:val="00341469"/>
    <w:rsid w:val="00345B8F"/>
    <w:rsid w:val="003503A0"/>
    <w:rsid w:val="00360BEF"/>
    <w:rsid w:val="0038381D"/>
    <w:rsid w:val="00384128"/>
    <w:rsid w:val="003855AF"/>
    <w:rsid w:val="003873B7"/>
    <w:rsid w:val="003912D8"/>
    <w:rsid w:val="003933FE"/>
    <w:rsid w:val="00393FA6"/>
    <w:rsid w:val="003943BB"/>
    <w:rsid w:val="00395260"/>
    <w:rsid w:val="00397A72"/>
    <w:rsid w:val="003A0BED"/>
    <w:rsid w:val="003B183F"/>
    <w:rsid w:val="003B2BC5"/>
    <w:rsid w:val="003B39B8"/>
    <w:rsid w:val="003C2377"/>
    <w:rsid w:val="003C4FAE"/>
    <w:rsid w:val="003D4789"/>
    <w:rsid w:val="003D47BE"/>
    <w:rsid w:val="003D7E6F"/>
    <w:rsid w:val="003D7FBC"/>
    <w:rsid w:val="003E573E"/>
    <w:rsid w:val="003F2172"/>
    <w:rsid w:val="003F2DA4"/>
    <w:rsid w:val="003F41D5"/>
    <w:rsid w:val="003F76AA"/>
    <w:rsid w:val="003F7FF2"/>
    <w:rsid w:val="00400849"/>
    <w:rsid w:val="0040205F"/>
    <w:rsid w:val="00403A3A"/>
    <w:rsid w:val="00403D23"/>
    <w:rsid w:val="004045A7"/>
    <w:rsid w:val="00407140"/>
    <w:rsid w:val="0040751C"/>
    <w:rsid w:val="00411ABA"/>
    <w:rsid w:val="0041225F"/>
    <w:rsid w:val="00412FFF"/>
    <w:rsid w:val="00422875"/>
    <w:rsid w:val="00423115"/>
    <w:rsid w:val="004271C2"/>
    <w:rsid w:val="00427453"/>
    <w:rsid w:val="0043686D"/>
    <w:rsid w:val="00440FCA"/>
    <w:rsid w:val="00440FE9"/>
    <w:rsid w:val="0044479C"/>
    <w:rsid w:val="00451F1A"/>
    <w:rsid w:val="0045531E"/>
    <w:rsid w:val="004562C9"/>
    <w:rsid w:val="00457380"/>
    <w:rsid w:val="004612CE"/>
    <w:rsid w:val="00474052"/>
    <w:rsid w:val="00480771"/>
    <w:rsid w:val="00481B50"/>
    <w:rsid w:val="004834DC"/>
    <w:rsid w:val="004864DB"/>
    <w:rsid w:val="00486886"/>
    <w:rsid w:val="00490F44"/>
    <w:rsid w:val="004938E4"/>
    <w:rsid w:val="004A2F8E"/>
    <w:rsid w:val="004A50EA"/>
    <w:rsid w:val="004A77C0"/>
    <w:rsid w:val="004C02C2"/>
    <w:rsid w:val="004C0CBD"/>
    <w:rsid w:val="004C3750"/>
    <w:rsid w:val="004C38D0"/>
    <w:rsid w:val="004C7B66"/>
    <w:rsid w:val="004D3F88"/>
    <w:rsid w:val="004D6FC6"/>
    <w:rsid w:val="004E609A"/>
    <w:rsid w:val="004E62CC"/>
    <w:rsid w:val="004E676A"/>
    <w:rsid w:val="004F2219"/>
    <w:rsid w:val="004F7CD4"/>
    <w:rsid w:val="00500FBF"/>
    <w:rsid w:val="0050162B"/>
    <w:rsid w:val="00505167"/>
    <w:rsid w:val="005122B5"/>
    <w:rsid w:val="00513E00"/>
    <w:rsid w:val="005158D0"/>
    <w:rsid w:val="00516B5F"/>
    <w:rsid w:val="00522839"/>
    <w:rsid w:val="005269D8"/>
    <w:rsid w:val="00530D6D"/>
    <w:rsid w:val="00533034"/>
    <w:rsid w:val="005340D4"/>
    <w:rsid w:val="0053630E"/>
    <w:rsid w:val="0054209B"/>
    <w:rsid w:val="005457C8"/>
    <w:rsid w:val="00546B8E"/>
    <w:rsid w:val="00551CBF"/>
    <w:rsid w:val="00553F82"/>
    <w:rsid w:val="0056179F"/>
    <w:rsid w:val="00561FF2"/>
    <w:rsid w:val="005635B2"/>
    <w:rsid w:val="005648DB"/>
    <w:rsid w:val="00571BB8"/>
    <w:rsid w:val="00573C01"/>
    <w:rsid w:val="00574B84"/>
    <w:rsid w:val="00575104"/>
    <w:rsid w:val="00575512"/>
    <w:rsid w:val="005777BB"/>
    <w:rsid w:val="0058014C"/>
    <w:rsid w:val="00581D63"/>
    <w:rsid w:val="0058437E"/>
    <w:rsid w:val="005863DE"/>
    <w:rsid w:val="005865BB"/>
    <w:rsid w:val="00587734"/>
    <w:rsid w:val="00590108"/>
    <w:rsid w:val="00592351"/>
    <w:rsid w:val="0059261E"/>
    <w:rsid w:val="00594DF4"/>
    <w:rsid w:val="00596EB5"/>
    <w:rsid w:val="005A232E"/>
    <w:rsid w:val="005A30A2"/>
    <w:rsid w:val="005A5597"/>
    <w:rsid w:val="005A722D"/>
    <w:rsid w:val="005B19FF"/>
    <w:rsid w:val="005B24F5"/>
    <w:rsid w:val="005B5721"/>
    <w:rsid w:val="005B6F9D"/>
    <w:rsid w:val="005C0577"/>
    <w:rsid w:val="005C62A0"/>
    <w:rsid w:val="005E0B81"/>
    <w:rsid w:val="005E1223"/>
    <w:rsid w:val="005E1B37"/>
    <w:rsid w:val="005E2B5D"/>
    <w:rsid w:val="005E5030"/>
    <w:rsid w:val="005E7AFC"/>
    <w:rsid w:val="005F10B7"/>
    <w:rsid w:val="005F1C3D"/>
    <w:rsid w:val="005F4B6A"/>
    <w:rsid w:val="005F60D4"/>
    <w:rsid w:val="005F7F55"/>
    <w:rsid w:val="00600601"/>
    <w:rsid w:val="00600C42"/>
    <w:rsid w:val="0060150A"/>
    <w:rsid w:val="00604335"/>
    <w:rsid w:val="00604415"/>
    <w:rsid w:val="0060662C"/>
    <w:rsid w:val="006078D0"/>
    <w:rsid w:val="00607E90"/>
    <w:rsid w:val="006214B7"/>
    <w:rsid w:val="00623673"/>
    <w:rsid w:val="00627626"/>
    <w:rsid w:val="0063050E"/>
    <w:rsid w:val="00630C37"/>
    <w:rsid w:val="00632145"/>
    <w:rsid w:val="00635DED"/>
    <w:rsid w:val="00640865"/>
    <w:rsid w:val="00646A29"/>
    <w:rsid w:val="00647FC4"/>
    <w:rsid w:val="0065336C"/>
    <w:rsid w:val="0065489D"/>
    <w:rsid w:val="006602C9"/>
    <w:rsid w:val="00670B6E"/>
    <w:rsid w:val="00671277"/>
    <w:rsid w:val="006728DB"/>
    <w:rsid w:val="00674641"/>
    <w:rsid w:val="00677623"/>
    <w:rsid w:val="0068074D"/>
    <w:rsid w:val="006821C6"/>
    <w:rsid w:val="006863F3"/>
    <w:rsid w:val="00690EA4"/>
    <w:rsid w:val="006930A1"/>
    <w:rsid w:val="006935F7"/>
    <w:rsid w:val="0069656A"/>
    <w:rsid w:val="006A06BE"/>
    <w:rsid w:val="006A2877"/>
    <w:rsid w:val="006A68BE"/>
    <w:rsid w:val="006B0AA0"/>
    <w:rsid w:val="006B4190"/>
    <w:rsid w:val="006B492F"/>
    <w:rsid w:val="006B5604"/>
    <w:rsid w:val="006C19D9"/>
    <w:rsid w:val="006C257D"/>
    <w:rsid w:val="006C49F3"/>
    <w:rsid w:val="006C5830"/>
    <w:rsid w:val="006D0CD7"/>
    <w:rsid w:val="006D3261"/>
    <w:rsid w:val="006D3AB4"/>
    <w:rsid w:val="006D676F"/>
    <w:rsid w:val="006D729C"/>
    <w:rsid w:val="006E0456"/>
    <w:rsid w:val="006F3129"/>
    <w:rsid w:val="006F4C5A"/>
    <w:rsid w:val="006F4EC0"/>
    <w:rsid w:val="00700921"/>
    <w:rsid w:val="00702903"/>
    <w:rsid w:val="007038CA"/>
    <w:rsid w:val="00705FE8"/>
    <w:rsid w:val="007062E2"/>
    <w:rsid w:val="00706E2D"/>
    <w:rsid w:val="00714483"/>
    <w:rsid w:val="00714963"/>
    <w:rsid w:val="00714991"/>
    <w:rsid w:val="00714FDD"/>
    <w:rsid w:val="00723A5D"/>
    <w:rsid w:val="00725C78"/>
    <w:rsid w:val="007262C7"/>
    <w:rsid w:val="00735E65"/>
    <w:rsid w:val="00740AD5"/>
    <w:rsid w:val="00745348"/>
    <w:rsid w:val="00747D06"/>
    <w:rsid w:val="00750CEE"/>
    <w:rsid w:val="00755148"/>
    <w:rsid w:val="00757075"/>
    <w:rsid w:val="00760AE3"/>
    <w:rsid w:val="00763318"/>
    <w:rsid w:val="00773F56"/>
    <w:rsid w:val="00774360"/>
    <w:rsid w:val="0077656D"/>
    <w:rsid w:val="0077698C"/>
    <w:rsid w:val="00777CAA"/>
    <w:rsid w:val="007836DA"/>
    <w:rsid w:val="0078506A"/>
    <w:rsid w:val="00785DE8"/>
    <w:rsid w:val="007905F5"/>
    <w:rsid w:val="00792CD0"/>
    <w:rsid w:val="00797F92"/>
    <w:rsid w:val="007A4D3B"/>
    <w:rsid w:val="007A6678"/>
    <w:rsid w:val="007B29F5"/>
    <w:rsid w:val="007B6419"/>
    <w:rsid w:val="007B76D2"/>
    <w:rsid w:val="007C18AE"/>
    <w:rsid w:val="007C2632"/>
    <w:rsid w:val="007C78DC"/>
    <w:rsid w:val="007D204C"/>
    <w:rsid w:val="007D46C2"/>
    <w:rsid w:val="007D4BD0"/>
    <w:rsid w:val="007D5767"/>
    <w:rsid w:val="007D5A54"/>
    <w:rsid w:val="007D665A"/>
    <w:rsid w:val="007D7A02"/>
    <w:rsid w:val="007E027B"/>
    <w:rsid w:val="007E13BE"/>
    <w:rsid w:val="007E4EF2"/>
    <w:rsid w:val="007E6B0F"/>
    <w:rsid w:val="007F3E4C"/>
    <w:rsid w:val="007F5C01"/>
    <w:rsid w:val="007F6A31"/>
    <w:rsid w:val="0080097E"/>
    <w:rsid w:val="008022C8"/>
    <w:rsid w:val="00804ABA"/>
    <w:rsid w:val="00814512"/>
    <w:rsid w:val="0083240C"/>
    <w:rsid w:val="008344E5"/>
    <w:rsid w:val="008347FF"/>
    <w:rsid w:val="008409F0"/>
    <w:rsid w:val="00845144"/>
    <w:rsid w:val="00854510"/>
    <w:rsid w:val="00862BA8"/>
    <w:rsid w:val="008702A1"/>
    <w:rsid w:val="0087102B"/>
    <w:rsid w:val="008868CD"/>
    <w:rsid w:val="008904AA"/>
    <w:rsid w:val="00890E68"/>
    <w:rsid w:val="008916D9"/>
    <w:rsid w:val="008A0AF9"/>
    <w:rsid w:val="008A7D11"/>
    <w:rsid w:val="008B3D17"/>
    <w:rsid w:val="008C3A6C"/>
    <w:rsid w:val="008C3AAA"/>
    <w:rsid w:val="008D08A1"/>
    <w:rsid w:val="008D0A0D"/>
    <w:rsid w:val="008D573F"/>
    <w:rsid w:val="008D5B40"/>
    <w:rsid w:val="008E72A5"/>
    <w:rsid w:val="008F0D70"/>
    <w:rsid w:val="008F3C2A"/>
    <w:rsid w:val="00900146"/>
    <w:rsid w:val="009002E1"/>
    <w:rsid w:val="00907807"/>
    <w:rsid w:val="00912E01"/>
    <w:rsid w:val="00913A4F"/>
    <w:rsid w:val="00915D72"/>
    <w:rsid w:val="00917CF1"/>
    <w:rsid w:val="00920EB2"/>
    <w:rsid w:val="00926CEF"/>
    <w:rsid w:val="00934AB6"/>
    <w:rsid w:val="009362A4"/>
    <w:rsid w:val="0094059E"/>
    <w:rsid w:val="00940C2C"/>
    <w:rsid w:val="009513D6"/>
    <w:rsid w:val="00954392"/>
    <w:rsid w:val="009547C0"/>
    <w:rsid w:val="0097540C"/>
    <w:rsid w:val="009879A7"/>
    <w:rsid w:val="00990746"/>
    <w:rsid w:val="00991AB3"/>
    <w:rsid w:val="00992043"/>
    <w:rsid w:val="009A19E7"/>
    <w:rsid w:val="009A5267"/>
    <w:rsid w:val="009B01CD"/>
    <w:rsid w:val="009B3FA6"/>
    <w:rsid w:val="009B47F3"/>
    <w:rsid w:val="009B62A0"/>
    <w:rsid w:val="009C3E47"/>
    <w:rsid w:val="009C4AE6"/>
    <w:rsid w:val="009C583D"/>
    <w:rsid w:val="009C640A"/>
    <w:rsid w:val="009C6721"/>
    <w:rsid w:val="009C73DA"/>
    <w:rsid w:val="009D0622"/>
    <w:rsid w:val="009D16FB"/>
    <w:rsid w:val="009D6B55"/>
    <w:rsid w:val="009D7097"/>
    <w:rsid w:val="009E1584"/>
    <w:rsid w:val="009E432E"/>
    <w:rsid w:val="009F02B5"/>
    <w:rsid w:val="00A018D9"/>
    <w:rsid w:val="00A01997"/>
    <w:rsid w:val="00A02DC2"/>
    <w:rsid w:val="00A03BD7"/>
    <w:rsid w:val="00A057D6"/>
    <w:rsid w:val="00A073F3"/>
    <w:rsid w:val="00A16E07"/>
    <w:rsid w:val="00A20F3B"/>
    <w:rsid w:val="00A25758"/>
    <w:rsid w:val="00A25BA9"/>
    <w:rsid w:val="00A32254"/>
    <w:rsid w:val="00A334EA"/>
    <w:rsid w:val="00A35CEE"/>
    <w:rsid w:val="00A373B8"/>
    <w:rsid w:val="00A47A78"/>
    <w:rsid w:val="00A501C2"/>
    <w:rsid w:val="00A52F50"/>
    <w:rsid w:val="00A53E10"/>
    <w:rsid w:val="00A53F7D"/>
    <w:rsid w:val="00A63C49"/>
    <w:rsid w:val="00A65F71"/>
    <w:rsid w:val="00A66A8A"/>
    <w:rsid w:val="00A66BCA"/>
    <w:rsid w:val="00A6709C"/>
    <w:rsid w:val="00A70007"/>
    <w:rsid w:val="00A72108"/>
    <w:rsid w:val="00A72793"/>
    <w:rsid w:val="00A77491"/>
    <w:rsid w:val="00A80C27"/>
    <w:rsid w:val="00A95CEF"/>
    <w:rsid w:val="00A95E4A"/>
    <w:rsid w:val="00A95F5A"/>
    <w:rsid w:val="00AA0F9A"/>
    <w:rsid w:val="00AB11BB"/>
    <w:rsid w:val="00AB2F6D"/>
    <w:rsid w:val="00AB566B"/>
    <w:rsid w:val="00AB5E40"/>
    <w:rsid w:val="00AC19E1"/>
    <w:rsid w:val="00AC4941"/>
    <w:rsid w:val="00AC5712"/>
    <w:rsid w:val="00AC6105"/>
    <w:rsid w:val="00AC7310"/>
    <w:rsid w:val="00AD226F"/>
    <w:rsid w:val="00AD4405"/>
    <w:rsid w:val="00AE3560"/>
    <w:rsid w:val="00AE4F9C"/>
    <w:rsid w:val="00AE603B"/>
    <w:rsid w:val="00AF034B"/>
    <w:rsid w:val="00AF5D72"/>
    <w:rsid w:val="00AF7649"/>
    <w:rsid w:val="00B0130B"/>
    <w:rsid w:val="00B02E85"/>
    <w:rsid w:val="00B06445"/>
    <w:rsid w:val="00B13265"/>
    <w:rsid w:val="00B134FE"/>
    <w:rsid w:val="00B2361B"/>
    <w:rsid w:val="00B25C82"/>
    <w:rsid w:val="00B26776"/>
    <w:rsid w:val="00B344F2"/>
    <w:rsid w:val="00B400EA"/>
    <w:rsid w:val="00B414C0"/>
    <w:rsid w:val="00B41B0C"/>
    <w:rsid w:val="00B42307"/>
    <w:rsid w:val="00B44D81"/>
    <w:rsid w:val="00B45A1E"/>
    <w:rsid w:val="00B51067"/>
    <w:rsid w:val="00B511C9"/>
    <w:rsid w:val="00B5425B"/>
    <w:rsid w:val="00B54D97"/>
    <w:rsid w:val="00B62D75"/>
    <w:rsid w:val="00B651A3"/>
    <w:rsid w:val="00B654CA"/>
    <w:rsid w:val="00B679C8"/>
    <w:rsid w:val="00B80150"/>
    <w:rsid w:val="00B86D28"/>
    <w:rsid w:val="00B87D29"/>
    <w:rsid w:val="00B900C8"/>
    <w:rsid w:val="00B9351B"/>
    <w:rsid w:val="00B97690"/>
    <w:rsid w:val="00B97840"/>
    <w:rsid w:val="00BA1195"/>
    <w:rsid w:val="00BA1B07"/>
    <w:rsid w:val="00BA3B9A"/>
    <w:rsid w:val="00BA4EF8"/>
    <w:rsid w:val="00BA561E"/>
    <w:rsid w:val="00BB1E10"/>
    <w:rsid w:val="00BB6E71"/>
    <w:rsid w:val="00BC2B85"/>
    <w:rsid w:val="00BC2C0B"/>
    <w:rsid w:val="00BC31AC"/>
    <w:rsid w:val="00BC3BBF"/>
    <w:rsid w:val="00BC428E"/>
    <w:rsid w:val="00BC7C8C"/>
    <w:rsid w:val="00BD647D"/>
    <w:rsid w:val="00BE03A5"/>
    <w:rsid w:val="00BE0D79"/>
    <w:rsid w:val="00BE1CA6"/>
    <w:rsid w:val="00BE32DC"/>
    <w:rsid w:val="00BE4B87"/>
    <w:rsid w:val="00BE67F7"/>
    <w:rsid w:val="00BF0E7B"/>
    <w:rsid w:val="00BF550B"/>
    <w:rsid w:val="00C03D26"/>
    <w:rsid w:val="00C04812"/>
    <w:rsid w:val="00C07B2D"/>
    <w:rsid w:val="00C07C93"/>
    <w:rsid w:val="00C1048E"/>
    <w:rsid w:val="00C1092F"/>
    <w:rsid w:val="00C11547"/>
    <w:rsid w:val="00C13B99"/>
    <w:rsid w:val="00C14DFE"/>
    <w:rsid w:val="00C15D82"/>
    <w:rsid w:val="00C160A1"/>
    <w:rsid w:val="00C2065D"/>
    <w:rsid w:val="00C269BA"/>
    <w:rsid w:val="00C3102D"/>
    <w:rsid w:val="00C3566D"/>
    <w:rsid w:val="00C4110B"/>
    <w:rsid w:val="00C4507B"/>
    <w:rsid w:val="00C456D2"/>
    <w:rsid w:val="00C457D0"/>
    <w:rsid w:val="00C463E9"/>
    <w:rsid w:val="00C55126"/>
    <w:rsid w:val="00C637CB"/>
    <w:rsid w:val="00C706A5"/>
    <w:rsid w:val="00C72974"/>
    <w:rsid w:val="00C873BF"/>
    <w:rsid w:val="00C90FA8"/>
    <w:rsid w:val="00C939F7"/>
    <w:rsid w:val="00CA17EF"/>
    <w:rsid w:val="00CA462B"/>
    <w:rsid w:val="00CA4666"/>
    <w:rsid w:val="00CA491C"/>
    <w:rsid w:val="00CA5330"/>
    <w:rsid w:val="00CB6FB3"/>
    <w:rsid w:val="00CC0746"/>
    <w:rsid w:val="00CC124E"/>
    <w:rsid w:val="00CD0F01"/>
    <w:rsid w:val="00CE1FAC"/>
    <w:rsid w:val="00CE2174"/>
    <w:rsid w:val="00CE2D25"/>
    <w:rsid w:val="00CE48F9"/>
    <w:rsid w:val="00CF290B"/>
    <w:rsid w:val="00CF4C8A"/>
    <w:rsid w:val="00CF6752"/>
    <w:rsid w:val="00D043F6"/>
    <w:rsid w:val="00D0624D"/>
    <w:rsid w:val="00D078E1"/>
    <w:rsid w:val="00D10CD5"/>
    <w:rsid w:val="00D12291"/>
    <w:rsid w:val="00D2220B"/>
    <w:rsid w:val="00D24EBC"/>
    <w:rsid w:val="00D309BF"/>
    <w:rsid w:val="00D44F7E"/>
    <w:rsid w:val="00D47D08"/>
    <w:rsid w:val="00D5242A"/>
    <w:rsid w:val="00D53CE1"/>
    <w:rsid w:val="00D56292"/>
    <w:rsid w:val="00D60EE3"/>
    <w:rsid w:val="00D63EA3"/>
    <w:rsid w:val="00D72C54"/>
    <w:rsid w:val="00D734F3"/>
    <w:rsid w:val="00D76376"/>
    <w:rsid w:val="00D80AB0"/>
    <w:rsid w:val="00D8369B"/>
    <w:rsid w:val="00D85663"/>
    <w:rsid w:val="00D91745"/>
    <w:rsid w:val="00DA2ECC"/>
    <w:rsid w:val="00DA6B81"/>
    <w:rsid w:val="00DB1B96"/>
    <w:rsid w:val="00DB328C"/>
    <w:rsid w:val="00DB3564"/>
    <w:rsid w:val="00DB6202"/>
    <w:rsid w:val="00DB77B9"/>
    <w:rsid w:val="00DC0C1B"/>
    <w:rsid w:val="00DC17C9"/>
    <w:rsid w:val="00DC1FE6"/>
    <w:rsid w:val="00DC250E"/>
    <w:rsid w:val="00DC74D8"/>
    <w:rsid w:val="00DC7783"/>
    <w:rsid w:val="00DD615A"/>
    <w:rsid w:val="00DD7A60"/>
    <w:rsid w:val="00DE69B4"/>
    <w:rsid w:val="00DF1A6D"/>
    <w:rsid w:val="00DF2E25"/>
    <w:rsid w:val="00E00E5D"/>
    <w:rsid w:val="00E02669"/>
    <w:rsid w:val="00E02A5E"/>
    <w:rsid w:val="00E10E93"/>
    <w:rsid w:val="00E13E70"/>
    <w:rsid w:val="00E14ADA"/>
    <w:rsid w:val="00E2112C"/>
    <w:rsid w:val="00E22F57"/>
    <w:rsid w:val="00E23AE0"/>
    <w:rsid w:val="00E27A9F"/>
    <w:rsid w:val="00E27EF1"/>
    <w:rsid w:val="00E36F80"/>
    <w:rsid w:val="00E47025"/>
    <w:rsid w:val="00E56356"/>
    <w:rsid w:val="00E575E8"/>
    <w:rsid w:val="00E637EC"/>
    <w:rsid w:val="00E67B7C"/>
    <w:rsid w:val="00E70269"/>
    <w:rsid w:val="00E70D75"/>
    <w:rsid w:val="00E71722"/>
    <w:rsid w:val="00E74B15"/>
    <w:rsid w:val="00E81B3F"/>
    <w:rsid w:val="00E81DDC"/>
    <w:rsid w:val="00E83898"/>
    <w:rsid w:val="00E83B56"/>
    <w:rsid w:val="00E85337"/>
    <w:rsid w:val="00E94FE4"/>
    <w:rsid w:val="00E97CC5"/>
    <w:rsid w:val="00EA0515"/>
    <w:rsid w:val="00EA6304"/>
    <w:rsid w:val="00EA7755"/>
    <w:rsid w:val="00EB35FB"/>
    <w:rsid w:val="00EB6570"/>
    <w:rsid w:val="00EB674B"/>
    <w:rsid w:val="00EC0D26"/>
    <w:rsid w:val="00EC15E6"/>
    <w:rsid w:val="00ED3DF6"/>
    <w:rsid w:val="00ED6069"/>
    <w:rsid w:val="00EE05B0"/>
    <w:rsid w:val="00EE3377"/>
    <w:rsid w:val="00EE3B0B"/>
    <w:rsid w:val="00EE3B6C"/>
    <w:rsid w:val="00EE3E8A"/>
    <w:rsid w:val="00EE5AC8"/>
    <w:rsid w:val="00EE618B"/>
    <w:rsid w:val="00EE7331"/>
    <w:rsid w:val="00EE7680"/>
    <w:rsid w:val="00EF5237"/>
    <w:rsid w:val="00F01952"/>
    <w:rsid w:val="00F10D16"/>
    <w:rsid w:val="00F1338B"/>
    <w:rsid w:val="00F13BB2"/>
    <w:rsid w:val="00F1611C"/>
    <w:rsid w:val="00F223F0"/>
    <w:rsid w:val="00F32E56"/>
    <w:rsid w:val="00F34D31"/>
    <w:rsid w:val="00F37857"/>
    <w:rsid w:val="00F37FAC"/>
    <w:rsid w:val="00F456A8"/>
    <w:rsid w:val="00F50E72"/>
    <w:rsid w:val="00F51BB4"/>
    <w:rsid w:val="00F51C99"/>
    <w:rsid w:val="00F610F5"/>
    <w:rsid w:val="00F66FCB"/>
    <w:rsid w:val="00F704AD"/>
    <w:rsid w:val="00F809A2"/>
    <w:rsid w:val="00F87B0D"/>
    <w:rsid w:val="00F9308A"/>
    <w:rsid w:val="00F94C89"/>
    <w:rsid w:val="00F964CA"/>
    <w:rsid w:val="00F96BF1"/>
    <w:rsid w:val="00FA7B87"/>
    <w:rsid w:val="00FB3DD8"/>
    <w:rsid w:val="00FB4A77"/>
    <w:rsid w:val="00FB51A2"/>
    <w:rsid w:val="00FD2EDD"/>
    <w:rsid w:val="00FE045D"/>
    <w:rsid w:val="00FE1AD1"/>
    <w:rsid w:val="00FE317D"/>
    <w:rsid w:val="00FE3189"/>
    <w:rsid w:val="00FE54FE"/>
    <w:rsid w:val="00FE5684"/>
    <w:rsid w:val="00FE66B2"/>
    <w:rsid w:val="00FF2EC0"/>
    <w:rsid w:val="00FF375F"/>
    <w:rsid w:val="00FF7245"/>
    <w:rsid w:val="28236F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BBC893"/>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2138"/>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sid w:val="00384128"/>
    <w:pPr>
      <w:spacing w:line="240" w:lineRule="auto"/>
    </w:pPr>
    <w:rPr>
      <w:b/>
      <w:bCs/>
      <w:color w:val="4F81BD" w:themeColor="accent1"/>
      <w:sz w:val="18"/>
      <w:szCs w:val="18"/>
    </w:rPr>
  </w:style>
  <w:style w:type="paragraph" w:customStyle="1" w:styleId="CN">
    <w:name w:val="CN"/>
    <w:basedOn w:val="TXL"/>
    <w:qFormat/>
    <w:rsid w:val="002A2138"/>
  </w:style>
  <w:style w:type="paragraph" w:customStyle="1" w:styleId="TXL">
    <w:name w:val="TXL"/>
    <w:basedOn w:val="Normal"/>
    <w:uiPriority w:val="99"/>
    <w:rsid w:val="00384128"/>
    <w:pPr>
      <w:widowControl w:val="0"/>
      <w:autoSpaceDE w:val="0"/>
      <w:autoSpaceDN w:val="0"/>
      <w:adjustRightInd w:val="0"/>
      <w:spacing w:after="0" w:line="480" w:lineRule="auto"/>
      <w:jc w:val="both"/>
      <w:textAlignment w:val="center"/>
    </w:pPr>
    <w:rPr>
      <w:rFonts w:ascii="Times New Roman" w:hAnsi="Times New Roman" w:cs="Times-Roman"/>
      <w:color w:val="000000"/>
      <w:sz w:val="24"/>
      <w:szCs w:val="20"/>
    </w:rPr>
  </w:style>
  <w:style w:type="paragraph" w:customStyle="1" w:styleId="CT">
    <w:name w:val="CT"/>
    <w:basedOn w:val="TXL"/>
    <w:qFormat/>
    <w:rsid w:val="002A2138"/>
  </w:style>
  <w:style w:type="paragraph" w:customStyle="1" w:styleId="COT">
    <w:name w:val="CO_T"/>
    <w:basedOn w:val="TXL"/>
    <w:qFormat/>
    <w:rsid w:val="002A2138"/>
  </w:style>
  <w:style w:type="paragraph" w:customStyle="1" w:styleId="COUT1">
    <w:name w:val="COUT1"/>
    <w:basedOn w:val="Normal"/>
    <w:qFormat/>
    <w:rsid w:val="00384128"/>
    <w:pPr>
      <w:widowControl w:val="0"/>
      <w:tabs>
        <w:tab w:val="left" w:pos="360"/>
        <w:tab w:val="left" w:pos="720"/>
        <w:tab w:val="left" w:pos="1080"/>
      </w:tabs>
      <w:autoSpaceDE w:val="0"/>
      <w:autoSpaceDN w:val="0"/>
      <w:adjustRightInd w:val="0"/>
      <w:spacing w:afterLines="80" w:after="192" w:line="480" w:lineRule="auto"/>
      <w:ind w:left="360" w:hanging="360"/>
      <w:textAlignment w:val="center"/>
    </w:pPr>
    <w:rPr>
      <w:rFonts w:ascii="Times New Roman" w:hAnsi="Times New Roman"/>
      <w:sz w:val="24"/>
      <w:szCs w:val="24"/>
    </w:rPr>
  </w:style>
  <w:style w:type="paragraph" w:customStyle="1" w:styleId="COUT2">
    <w:name w:val="COUT2"/>
    <w:basedOn w:val="Normal"/>
    <w:qFormat/>
    <w:rsid w:val="00384128"/>
    <w:pPr>
      <w:widowControl w:val="0"/>
      <w:tabs>
        <w:tab w:val="left" w:pos="360"/>
        <w:tab w:val="left" w:pos="720"/>
        <w:tab w:val="left" w:pos="1080"/>
      </w:tabs>
      <w:autoSpaceDE w:val="0"/>
      <w:autoSpaceDN w:val="0"/>
      <w:adjustRightInd w:val="0"/>
      <w:spacing w:afterLines="80" w:after="192" w:line="480" w:lineRule="auto"/>
      <w:ind w:left="480" w:hanging="360"/>
      <w:textAlignment w:val="center"/>
    </w:pPr>
    <w:rPr>
      <w:rFonts w:ascii="Times New Roman" w:hAnsi="Times New Roman"/>
      <w:sz w:val="24"/>
      <w:szCs w:val="24"/>
    </w:rPr>
  </w:style>
  <w:style w:type="character" w:customStyle="1" w:styleId="Math">
    <w:name w:val="Math"/>
    <w:basedOn w:val="italic"/>
    <w:rsid w:val="00384128"/>
    <w:rPr>
      <w:b w:val="0"/>
      <w:i w:val="0"/>
      <w:sz w:val="27"/>
      <w:bdr w:val="none" w:sz="0" w:space="0" w:color="auto"/>
      <w:shd w:val="clear" w:color="auto" w:fill="auto"/>
      <w:vertAlign w:val="baseline"/>
    </w:rPr>
  </w:style>
  <w:style w:type="character" w:customStyle="1" w:styleId="italic">
    <w:name w:val="italic"/>
    <w:rsid w:val="00384128"/>
    <w:rPr>
      <w:i/>
    </w:rPr>
  </w:style>
  <w:style w:type="character" w:customStyle="1" w:styleId="MathSup">
    <w:name w:val="MathSup"/>
    <w:basedOn w:val="Math"/>
    <w:rsid w:val="00384128"/>
    <w:rPr>
      <w:b w:val="0"/>
      <w:i w:val="0"/>
      <w:sz w:val="27"/>
      <w:bdr w:val="none" w:sz="0" w:space="0" w:color="auto"/>
      <w:shd w:val="clear" w:color="auto" w:fill="auto"/>
      <w:vertAlign w:val="superscript"/>
    </w:rPr>
  </w:style>
  <w:style w:type="character" w:customStyle="1" w:styleId="MathSub">
    <w:name w:val="MathSub"/>
    <w:basedOn w:val="Math"/>
    <w:rsid w:val="00384128"/>
    <w:rPr>
      <w:b w:val="0"/>
      <w:i w:val="0"/>
      <w:sz w:val="27"/>
      <w:bdr w:val="none" w:sz="0" w:space="0" w:color="auto"/>
      <w:shd w:val="clear" w:color="auto" w:fill="auto"/>
      <w:vertAlign w:val="subscript"/>
    </w:rPr>
  </w:style>
  <w:style w:type="character" w:customStyle="1" w:styleId="MathB">
    <w:name w:val="MathB"/>
    <w:basedOn w:val="Math"/>
    <w:rsid w:val="00384128"/>
    <w:rPr>
      <w:b/>
      <w:i w:val="0"/>
      <w:sz w:val="27"/>
      <w:bdr w:val="none" w:sz="0" w:space="0" w:color="auto"/>
      <w:shd w:val="clear" w:color="auto" w:fill="auto"/>
      <w:vertAlign w:val="subscript"/>
    </w:rPr>
  </w:style>
  <w:style w:type="character" w:customStyle="1" w:styleId="MathI">
    <w:name w:val="MathI"/>
    <w:basedOn w:val="Math"/>
    <w:rsid w:val="00384128"/>
    <w:rPr>
      <w:b w:val="0"/>
      <w:i/>
      <w:sz w:val="27"/>
      <w:bdr w:val="none" w:sz="0" w:space="0" w:color="auto"/>
      <w:shd w:val="clear" w:color="auto" w:fill="auto"/>
      <w:vertAlign w:val="baseline"/>
    </w:rPr>
  </w:style>
  <w:style w:type="character" w:customStyle="1" w:styleId="MathBI">
    <w:name w:val="MathBI"/>
    <w:basedOn w:val="Math"/>
    <w:rsid w:val="00384128"/>
    <w:rPr>
      <w:b/>
      <w:i/>
      <w:sz w:val="27"/>
      <w:bdr w:val="none" w:sz="0" w:space="0" w:color="auto"/>
      <w:shd w:val="clear" w:color="auto" w:fill="auto"/>
      <w:vertAlign w:val="baseline"/>
    </w:rPr>
  </w:style>
  <w:style w:type="character" w:customStyle="1" w:styleId="MathBISup">
    <w:name w:val="MathBISup"/>
    <w:basedOn w:val="Math"/>
    <w:rsid w:val="00384128"/>
    <w:rPr>
      <w:b/>
      <w:i/>
      <w:sz w:val="27"/>
      <w:bdr w:val="none" w:sz="0" w:space="0" w:color="auto"/>
      <w:shd w:val="clear" w:color="auto" w:fill="auto"/>
      <w:vertAlign w:val="superscript"/>
    </w:rPr>
  </w:style>
  <w:style w:type="paragraph" w:customStyle="1" w:styleId="TX">
    <w:name w:val="TX"/>
    <w:basedOn w:val="Normal"/>
    <w:uiPriority w:val="99"/>
    <w:rsid w:val="00384128"/>
    <w:pPr>
      <w:widowControl w:val="0"/>
      <w:autoSpaceDE w:val="0"/>
      <w:autoSpaceDN w:val="0"/>
      <w:adjustRightInd w:val="0"/>
      <w:spacing w:after="0" w:line="480" w:lineRule="auto"/>
      <w:ind w:firstLine="240"/>
      <w:jc w:val="both"/>
      <w:textAlignment w:val="center"/>
    </w:pPr>
    <w:rPr>
      <w:rFonts w:ascii="Times New Roman" w:hAnsi="Times New Roman" w:cs="Times-Roman"/>
      <w:color w:val="000000"/>
      <w:sz w:val="24"/>
      <w:szCs w:val="20"/>
    </w:rPr>
  </w:style>
  <w:style w:type="character" w:customStyle="1" w:styleId="MathBISub">
    <w:name w:val="MathBISub"/>
    <w:basedOn w:val="Math"/>
    <w:rsid w:val="00384128"/>
    <w:rPr>
      <w:b/>
      <w:i/>
      <w:sz w:val="27"/>
      <w:bdr w:val="none" w:sz="0" w:space="0" w:color="auto"/>
      <w:shd w:val="clear" w:color="auto" w:fill="auto"/>
      <w:vertAlign w:val="subscript"/>
    </w:rPr>
  </w:style>
  <w:style w:type="character" w:customStyle="1" w:styleId="MathBSup">
    <w:name w:val="MathBSup"/>
    <w:basedOn w:val="Math"/>
    <w:rsid w:val="00384128"/>
    <w:rPr>
      <w:b/>
      <w:i w:val="0"/>
      <w:sz w:val="27"/>
      <w:bdr w:val="none" w:sz="0" w:space="0" w:color="auto"/>
      <w:shd w:val="clear" w:color="auto" w:fill="auto"/>
      <w:vertAlign w:val="superscript"/>
    </w:rPr>
  </w:style>
  <w:style w:type="character" w:customStyle="1" w:styleId="MathBSub">
    <w:name w:val="MathBSub"/>
    <w:basedOn w:val="Math"/>
    <w:rsid w:val="00384128"/>
    <w:rPr>
      <w:b/>
      <w:i w:val="0"/>
      <w:sz w:val="27"/>
      <w:bdr w:val="none" w:sz="0" w:space="0" w:color="auto"/>
      <w:shd w:val="clear" w:color="auto" w:fill="auto"/>
      <w:vertAlign w:val="subscript"/>
    </w:rPr>
  </w:style>
  <w:style w:type="character" w:customStyle="1" w:styleId="MathISup">
    <w:name w:val="MathISup"/>
    <w:basedOn w:val="Math"/>
    <w:rsid w:val="00384128"/>
    <w:rPr>
      <w:b w:val="0"/>
      <w:i/>
      <w:sz w:val="27"/>
      <w:bdr w:val="none" w:sz="0" w:space="0" w:color="auto"/>
      <w:shd w:val="clear" w:color="auto" w:fill="auto"/>
      <w:vertAlign w:val="superscript"/>
    </w:rPr>
  </w:style>
  <w:style w:type="character" w:customStyle="1" w:styleId="MathISub">
    <w:name w:val="MathISub"/>
    <w:basedOn w:val="Math"/>
    <w:rsid w:val="00384128"/>
    <w:rPr>
      <w:b w:val="0"/>
      <w:i/>
      <w:sz w:val="27"/>
      <w:bdr w:val="none" w:sz="0" w:space="0" w:color="auto"/>
      <w:shd w:val="clear" w:color="auto" w:fill="auto"/>
      <w:vertAlign w:val="subscript"/>
    </w:rPr>
  </w:style>
  <w:style w:type="character" w:customStyle="1" w:styleId="SymbolBI">
    <w:name w:val="SymbolBI"/>
    <w:basedOn w:val="Math"/>
    <w:rsid w:val="00384128"/>
    <w:rPr>
      <w:b/>
      <w:i/>
      <w:sz w:val="27"/>
      <w:bdr w:val="none" w:sz="0" w:space="0" w:color="auto"/>
      <w:shd w:val="clear" w:color="auto" w:fill="0000FF"/>
      <w:vertAlign w:val="baseline"/>
    </w:rPr>
  </w:style>
  <w:style w:type="character" w:customStyle="1" w:styleId="SymbolB">
    <w:name w:val="SymbolB"/>
    <w:basedOn w:val="Math"/>
    <w:rsid w:val="00384128"/>
    <w:rPr>
      <w:b/>
      <w:i w:val="0"/>
      <w:sz w:val="27"/>
      <w:bdr w:val="none" w:sz="0" w:space="0" w:color="auto"/>
      <w:shd w:val="clear" w:color="auto" w:fill="0000FF"/>
      <w:vertAlign w:val="baseline"/>
    </w:rPr>
  </w:style>
  <w:style w:type="character" w:customStyle="1" w:styleId="SymbolI">
    <w:name w:val="SymbolI"/>
    <w:basedOn w:val="Math"/>
    <w:rsid w:val="00384128"/>
    <w:rPr>
      <w:b w:val="0"/>
      <w:i/>
      <w:sz w:val="27"/>
      <w:bdr w:val="none" w:sz="0" w:space="0" w:color="auto"/>
      <w:shd w:val="clear" w:color="auto" w:fill="0000FF"/>
      <w:vertAlign w:val="baseline"/>
    </w:rPr>
  </w:style>
  <w:style w:type="character" w:customStyle="1" w:styleId="SymbolBISup">
    <w:name w:val="SymbolBISup"/>
    <w:basedOn w:val="Math"/>
    <w:rsid w:val="00384128"/>
    <w:rPr>
      <w:b/>
      <w:i/>
      <w:sz w:val="27"/>
      <w:bdr w:val="none" w:sz="0" w:space="0" w:color="auto"/>
      <w:shd w:val="clear" w:color="auto" w:fill="0000FF"/>
      <w:vertAlign w:val="superscript"/>
    </w:rPr>
  </w:style>
  <w:style w:type="character" w:customStyle="1" w:styleId="SymbolBISub">
    <w:name w:val="SymbolBISub"/>
    <w:basedOn w:val="Math"/>
    <w:rsid w:val="00384128"/>
    <w:rPr>
      <w:b/>
      <w:i/>
      <w:sz w:val="27"/>
      <w:bdr w:val="none" w:sz="0" w:space="0" w:color="auto"/>
      <w:shd w:val="clear" w:color="auto" w:fill="0000FF"/>
      <w:vertAlign w:val="subscript"/>
    </w:rPr>
  </w:style>
  <w:style w:type="character" w:customStyle="1" w:styleId="SymbolBSup">
    <w:name w:val="SymbolBSup"/>
    <w:basedOn w:val="Math"/>
    <w:rsid w:val="00384128"/>
    <w:rPr>
      <w:b/>
      <w:i w:val="0"/>
      <w:sz w:val="27"/>
      <w:bdr w:val="none" w:sz="0" w:space="0" w:color="auto"/>
      <w:shd w:val="clear" w:color="auto" w:fill="0000FF"/>
      <w:vertAlign w:val="superscript"/>
    </w:rPr>
  </w:style>
  <w:style w:type="character" w:customStyle="1" w:styleId="SymbolBSub">
    <w:name w:val="SymbolBSub"/>
    <w:basedOn w:val="Math"/>
    <w:rsid w:val="00384128"/>
    <w:rPr>
      <w:b/>
      <w:i w:val="0"/>
      <w:sz w:val="27"/>
      <w:bdr w:val="none" w:sz="0" w:space="0" w:color="auto"/>
      <w:shd w:val="clear" w:color="auto" w:fill="0000FF"/>
      <w:vertAlign w:val="subscript"/>
    </w:rPr>
  </w:style>
  <w:style w:type="character" w:customStyle="1" w:styleId="SymbolISup">
    <w:name w:val="SymbolISup"/>
    <w:basedOn w:val="Math"/>
    <w:rsid w:val="00384128"/>
    <w:rPr>
      <w:b w:val="0"/>
      <w:i/>
      <w:sz w:val="27"/>
      <w:bdr w:val="none" w:sz="0" w:space="0" w:color="auto"/>
      <w:shd w:val="clear" w:color="auto" w:fill="0000FF"/>
      <w:vertAlign w:val="superscript"/>
    </w:rPr>
  </w:style>
  <w:style w:type="character" w:customStyle="1" w:styleId="SymbolISub">
    <w:name w:val="SymbolISub"/>
    <w:basedOn w:val="Math"/>
    <w:rsid w:val="00384128"/>
    <w:rPr>
      <w:b w:val="0"/>
      <w:i/>
      <w:sz w:val="27"/>
      <w:bdr w:val="none" w:sz="0" w:space="0" w:color="auto"/>
      <w:shd w:val="clear" w:color="auto" w:fill="0000FF"/>
      <w:vertAlign w:val="subscript"/>
    </w:rPr>
  </w:style>
  <w:style w:type="character" w:customStyle="1" w:styleId="SymbolSup">
    <w:name w:val="SymbolSup"/>
    <w:basedOn w:val="Math"/>
    <w:rsid w:val="00384128"/>
    <w:rPr>
      <w:b w:val="0"/>
      <w:i w:val="0"/>
      <w:sz w:val="27"/>
      <w:bdr w:val="none" w:sz="0" w:space="0" w:color="auto"/>
      <w:shd w:val="clear" w:color="auto" w:fill="0000FF"/>
      <w:vertAlign w:val="superscript"/>
    </w:rPr>
  </w:style>
  <w:style w:type="character" w:customStyle="1" w:styleId="SymbolSub">
    <w:name w:val="SymbolSub"/>
    <w:basedOn w:val="Math"/>
    <w:rsid w:val="00384128"/>
    <w:rPr>
      <w:b w:val="0"/>
      <w:i w:val="0"/>
      <w:sz w:val="27"/>
      <w:bdr w:val="none" w:sz="0" w:space="0" w:color="auto"/>
      <w:shd w:val="clear" w:color="auto" w:fill="0000FF"/>
      <w:vertAlign w:val="subscript"/>
    </w:rPr>
  </w:style>
  <w:style w:type="paragraph" w:customStyle="1" w:styleId="COBJT">
    <w:name w:val="COBJ_T"/>
    <w:basedOn w:val="TXL"/>
    <w:qFormat/>
    <w:rsid w:val="002A2138"/>
  </w:style>
  <w:style w:type="character" w:customStyle="1" w:styleId="Symbol">
    <w:name w:val="Symbol"/>
    <w:basedOn w:val="Math"/>
    <w:rsid w:val="00384128"/>
    <w:rPr>
      <w:b w:val="0"/>
      <w:i w:val="0"/>
      <w:sz w:val="27"/>
      <w:bdr w:val="none" w:sz="0" w:space="0" w:color="auto"/>
      <w:shd w:val="clear" w:color="auto" w:fill="0000FF"/>
      <w:vertAlign w:val="baseline"/>
    </w:rPr>
  </w:style>
  <w:style w:type="character" w:customStyle="1" w:styleId="FIG-NUM">
    <w:name w:val="FIG-NUM"/>
    <w:basedOn w:val="DefaultParagraphFont"/>
    <w:rsid w:val="003503A0"/>
  </w:style>
  <w:style w:type="character" w:customStyle="1" w:styleId="FIGNO">
    <w:name w:val="FIG_NO"/>
    <w:basedOn w:val="DefaultParagraphFont"/>
    <w:rsid w:val="003503A0"/>
  </w:style>
  <w:style w:type="character" w:customStyle="1" w:styleId="bold">
    <w:name w:val="bold"/>
    <w:rsid w:val="00384128"/>
    <w:rPr>
      <w:b/>
    </w:rPr>
  </w:style>
  <w:style w:type="table" w:styleId="ColorfulGrid">
    <w:name w:val="Colorful Grid"/>
    <w:basedOn w:val="TableNormal"/>
    <w:uiPriority w:val="73"/>
    <w:rsid w:val="0038412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customStyle="1" w:styleId="44">
    <w:name w:val="44"/>
    <w:uiPriority w:val="99"/>
    <w:rPr>
      <w:smallCaps/>
    </w:rPr>
  </w:style>
  <w:style w:type="paragraph" w:styleId="Header">
    <w:name w:val="header"/>
    <w:basedOn w:val="Normal"/>
    <w:link w:val="HeaderChar"/>
    <w:uiPriority w:val="99"/>
    <w:unhideWhenUsed/>
    <w:rsid w:val="00604335"/>
    <w:pPr>
      <w:tabs>
        <w:tab w:val="center" w:pos="4680"/>
        <w:tab w:val="right" w:pos="9360"/>
      </w:tabs>
    </w:pPr>
  </w:style>
  <w:style w:type="character" w:customStyle="1" w:styleId="HeaderChar">
    <w:name w:val="Header Char"/>
    <w:basedOn w:val="DefaultParagraphFont"/>
    <w:link w:val="Header"/>
    <w:uiPriority w:val="99"/>
    <w:rsid w:val="00604335"/>
  </w:style>
  <w:style w:type="character" w:customStyle="1" w:styleId="BX1REF">
    <w:name w:val="BX1_REF"/>
    <w:basedOn w:val="DefaultParagraphFont"/>
    <w:uiPriority w:val="1"/>
    <w:qFormat/>
    <w:rsid w:val="00E71722"/>
    <w:rPr>
      <w:rFonts w:cs="Times New Roman"/>
      <w:color w:val="00B0F0"/>
      <w:szCs w:val="24"/>
    </w:rPr>
  </w:style>
  <w:style w:type="character" w:customStyle="1" w:styleId="KT">
    <w:name w:val="KT"/>
    <w:basedOn w:val="DefaultParagraphFont"/>
    <w:uiPriority w:val="1"/>
    <w:qFormat/>
    <w:rsid w:val="00C13B99"/>
    <w:rPr>
      <w:rFonts w:cs="Times New Roman"/>
      <w:color w:val="00B0F0"/>
      <w:szCs w:val="24"/>
    </w:rPr>
  </w:style>
  <w:style w:type="paragraph" w:styleId="Revision">
    <w:name w:val="Revision"/>
    <w:hidden/>
    <w:uiPriority w:val="99"/>
    <w:semiHidden/>
    <w:rsid w:val="002916B1"/>
    <w:rPr>
      <w:sz w:val="22"/>
      <w:szCs w:val="22"/>
      <w:lang w:eastAsia="zh-CN"/>
    </w:rPr>
  </w:style>
  <w:style w:type="character" w:styleId="Hyperlink">
    <w:name w:val="Hyperlink"/>
    <w:basedOn w:val="DefaultParagraphFont"/>
    <w:uiPriority w:val="99"/>
    <w:unhideWhenUsed/>
    <w:rsid w:val="00A72793"/>
    <w:rPr>
      <w:color w:val="0000FF" w:themeColor="hyperlink"/>
      <w:u w:val="single"/>
    </w:rPr>
  </w:style>
  <w:style w:type="character" w:styleId="CommentReference">
    <w:name w:val="annotation reference"/>
    <w:basedOn w:val="DefaultParagraphFont"/>
    <w:uiPriority w:val="99"/>
    <w:semiHidden/>
    <w:unhideWhenUsed/>
    <w:rsid w:val="00CE2174"/>
    <w:rPr>
      <w:sz w:val="16"/>
      <w:szCs w:val="16"/>
    </w:rPr>
  </w:style>
  <w:style w:type="paragraph" w:styleId="CommentSubject">
    <w:name w:val="annotation subject"/>
    <w:basedOn w:val="Normal"/>
    <w:next w:val="Normal"/>
    <w:link w:val="CommentSubjectChar"/>
    <w:uiPriority w:val="99"/>
    <w:semiHidden/>
    <w:unhideWhenUsed/>
    <w:rsid w:val="002A2138"/>
    <w:pPr>
      <w:spacing w:line="240" w:lineRule="auto"/>
    </w:pPr>
    <w:rPr>
      <w:b/>
      <w:bCs/>
      <w:sz w:val="20"/>
      <w:szCs w:val="20"/>
    </w:rPr>
  </w:style>
  <w:style w:type="character" w:customStyle="1" w:styleId="CommentSubjectChar">
    <w:name w:val="Comment Subject Char"/>
    <w:basedOn w:val="DefaultParagraphFont"/>
    <w:link w:val="CommentSubject"/>
    <w:uiPriority w:val="99"/>
    <w:semiHidden/>
    <w:rsid w:val="002A2138"/>
    <w:rPr>
      <w:b/>
      <w:bCs/>
      <w:lang w:eastAsia="zh-CN"/>
    </w:rPr>
  </w:style>
  <w:style w:type="paragraph" w:styleId="BalloonText">
    <w:name w:val="Balloon Text"/>
    <w:basedOn w:val="Normal"/>
    <w:link w:val="BalloonTextChar"/>
    <w:uiPriority w:val="99"/>
    <w:semiHidden/>
    <w:unhideWhenUsed/>
    <w:rsid w:val="008868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68CD"/>
    <w:rPr>
      <w:rFonts w:ascii="Segoe UI" w:hAnsi="Segoe UI" w:cs="Segoe UI"/>
      <w:sz w:val="18"/>
      <w:szCs w:val="18"/>
      <w:lang w:eastAsia="zh-CN"/>
    </w:rPr>
  </w:style>
  <w:style w:type="character" w:styleId="Strong">
    <w:name w:val="Strong"/>
    <w:basedOn w:val="DefaultParagraphFont"/>
    <w:uiPriority w:val="22"/>
    <w:qFormat/>
    <w:rsid w:val="00D8369B"/>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lang w:eastAsia="zh-CN"/>
    </w:rPr>
  </w:style>
  <w:style w:type="paragraph" w:customStyle="1" w:styleId="COBJ">
    <w:name w:val="COBJ"/>
    <w:basedOn w:val="Normal"/>
    <w:qFormat/>
    <w:rsid w:val="00384128"/>
    <w:pPr>
      <w:widowControl w:val="0"/>
      <w:numPr>
        <w:numId w:val="7"/>
      </w:numPr>
      <w:tabs>
        <w:tab w:val="right" w:pos="280"/>
      </w:tabs>
      <w:autoSpaceDE w:val="0"/>
      <w:autoSpaceDN w:val="0"/>
      <w:adjustRightInd w:val="0"/>
      <w:spacing w:afterLines="80" w:after="192" w:line="480" w:lineRule="auto"/>
      <w:textAlignment w:val="center"/>
    </w:pPr>
    <w:rPr>
      <w:rFonts w:ascii="Times New Roman" w:hAnsi="Times New Roman"/>
      <w:sz w:val="24"/>
      <w:szCs w:val="24"/>
    </w:rPr>
  </w:style>
  <w:style w:type="paragraph" w:customStyle="1" w:styleId="COKTT">
    <w:name w:val="CO_KTT"/>
    <w:basedOn w:val="TXL"/>
    <w:qFormat/>
    <w:rsid w:val="00EE7331"/>
  </w:style>
  <w:style w:type="paragraph" w:customStyle="1" w:styleId="COKTL">
    <w:name w:val="CO_KTL"/>
    <w:basedOn w:val="TXL"/>
    <w:qFormat/>
    <w:rsid w:val="00EE7331"/>
  </w:style>
  <w:style w:type="character" w:styleId="PlaceholderText">
    <w:name w:val="Placeholder Text"/>
    <w:basedOn w:val="DefaultParagraphFont"/>
    <w:uiPriority w:val="99"/>
    <w:semiHidden/>
    <w:rsid w:val="00EE7331"/>
    <w:rPr>
      <w:color w:val="808080"/>
    </w:rPr>
  </w:style>
  <w:style w:type="paragraph" w:customStyle="1" w:styleId="CST">
    <w:name w:val="CS_T"/>
    <w:basedOn w:val="TXL"/>
    <w:qFormat/>
    <w:rsid w:val="00EE7331"/>
  </w:style>
  <w:style w:type="paragraph" w:customStyle="1" w:styleId="CSTXL">
    <w:name w:val="CS_TXL"/>
    <w:basedOn w:val="TXL"/>
    <w:qFormat/>
    <w:rsid w:val="00EE7331"/>
  </w:style>
  <w:style w:type="paragraph" w:customStyle="1" w:styleId="CSTX">
    <w:name w:val="CS_TX"/>
    <w:basedOn w:val="TX"/>
    <w:qFormat/>
    <w:rsid w:val="00EE7331"/>
  </w:style>
  <w:style w:type="paragraph" w:customStyle="1" w:styleId="H1">
    <w:name w:val="H1"/>
    <w:basedOn w:val="TXL"/>
    <w:qFormat/>
    <w:rsid w:val="00EE7331"/>
  </w:style>
  <w:style w:type="paragraph" w:customStyle="1" w:styleId="FGC">
    <w:name w:val="FGC"/>
    <w:basedOn w:val="TXL"/>
    <w:qFormat/>
    <w:rsid w:val="00EE7331"/>
  </w:style>
  <w:style w:type="paragraph" w:customStyle="1" w:styleId="BX2T">
    <w:name w:val="BX2_T"/>
    <w:basedOn w:val="TXL"/>
    <w:qFormat/>
    <w:rsid w:val="00EE7331"/>
  </w:style>
  <w:style w:type="paragraph" w:customStyle="1" w:styleId="BX2NL">
    <w:name w:val="BX2_NL"/>
    <w:basedOn w:val="TXL"/>
    <w:qFormat/>
    <w:rsid w:val="00EE7331"/>
  </w:style>
  <w:style w:type="paragraph" w:customStyle="1" w:styleId="BX2NLF">
    <w:name w:val="BX2_NLF"/>
    <w:basedOn w:val="BX2NL"/>
    <w:qFormat/>
    <w:rsid w:val="00EE7331"/>
  </w:style>
  <w:style w:type="paragraph" w:customStyle="1" w:styleId="BX2S">
    <w:name w:val="BX2_S"/>
    <w:basedOn w:val="TXL"/>
    <w:qFormat/>
    <w:rsid w:val="00EE7331"/>
  </w:style>
  <w:style w:type="paragraph" w:customStyle="1" w:styleId="EOCH1">
    <w:name w:val="EOC_H1"/>
    <w:basedOn w:val="TXL"/>
    <w:qFormat/>
    <w:rsid w:val="00EE7331"/>
  </w:style>
  <w:style w:type="paragraph" w:customStyle="1" w:styleId="EOCTXL">
    <w:name w:val="EOC_TXL"/>
    <w:basedOn w:val="TXL"/>
    <w:qFormat/>
    <w:rsid w:val="00EE7331"/>
  </w:style>
  <w:style w:type="paragraph" w:customStyle="1" w:styleId="EOCNL">
    <w:name w:val="EOC_NL"/>
    <w:basedOn w:val="Normal"/>
    <w:qFormat/>
    <w:rsid w:val="00384128"/>
    <w:pPr>
      <w:widowControl w:val="0"/>
      <w:tabs>
        <w:tab w:val="right" w:pos="240"/>
      </w:tabs>
      <w:autoSpaceDE w:val="0"/>
      <w:autoSpaceDN w:val="0"/>
      <w:adjustRightInd w:val="0"/>
      <w:spacing w:afterLines="80" w:after="192" w:line="480" w:lineRule="auto"/>
      <w:ind w:left="380" w:hanging="380"/>
      <w:textAlignment w:val="center"/>
    </w:pPr>
    <w:rPr>
      <w:rFonts w:ascii="Times New Roman" w:hAnsi="Times New Roman"/>
      <w:sz w:val="24"/>
      <w:szCs w:val="24"/>
    </w:rPr>
  </w:style>
  <w:style w:type="paragraph" w:customStyle="1" w:styleId="EOCNLF">
    <w:name w:val="EOC_NLF"/>
    <w:basedOn w:val="EOCNL"/>
    <w:qFormat/>
    <w:rsid w:val="00EE7331"/>
  </w:style>
  <w:style w:type="paragraph" w:customStyle="1" w:styleId="EOCNLLL">
    <w:name w:val="EOC_NLLL"/>
    <w:basedOn w:val="Normal"/>
    <w:qFormat/>
    <w:rsid w:val="00384128"/>
    <w:pPr>
      <w:widowControl w:val="0"/>
      <w:tabs>
        <w:tab w:val="right" w:pos="540"/>
      </w:tabs>
      <w:autoSpaceDE w:val="0"/>
      <w:autoSpaceDN w:val="0"/>
      <w:adjustRightInd w:val="0"/>
      <w:spacing w:afterLines="80" w:after="192" w:line="480" w:lineRule="auto"/>
      <w:ind w:left="680" w:hanging="680"/>
      <w:textAlignment w:val="center"/>
    </w:pPr>
    <w:rPr>
      <w:rFonts w:ascii="Times New Roman" w:hAnsi="Times New Roman"/>
      <w:sz w:val="24"/>
      <w:szCs w:val="24"/>
    </w:rPr>
  </w:style>
  <w:style w:type="paragraph" w:customStyle="1" w:styleId="EOCREFH">
    <w:name w:val="EOC_REFH"/>
    <w:basedOn w:val="TXL"/>
    <w:qFormat/>
    <w:rsid w:val="00A65F71"/>
  </w:style>
  <w:style w:type="paragraph" w:customStyle="1" w:styleId="EOCREF">
    <w:name w:val="EOC_REF"/>
    <w:basedOn w:val="Normal"/>
    <w:qFormat/>
    <w:rsid w:val="00384128"/>
    <w:pPr>
      <w:widowControl w:val="0"/>
      <w:numPr>
        <w:numId w:val="5"/>
      </w:numPr>
      <w:tabs>
        <w:tab w:val="right" w:pos="195"/>
      </w:tabs>
      <w:autoSpaceDE w:val="0"/>
      <w:autoSpaceDN w:val="0"/>
      <w:adjustRightInd w:val="0"/>
      <w:spacing w:afterLines="80" w:after="192" w:line="480" w:lineRule="auto"/>
      <w:textAlignment w:val="center"/>
    </w:pPr>
    <w:rPr>
      <w:rFonts w:ascii="Times New Roman" w:hAnsi="Times New Roman"/>
      <w:sz w:val="24"/>
      <w:szCs w:val="24"/>
    </w:rPr>
  </w:style>
  <w:style w:type="paragraph" w:customStyle="1" w:styleId="BX1T">
    <w:name w:val="BX1_T"/>
    <w:basedOn w:val="TXL"/>
    <w:qFormat/>
    <w:rsid w:val="00B414C0"/>
  </w:style>
  <w:style w:type="paragraph" w:customStyle="1" w:styleId="BX1UNL">
    <w:name w:val="BX1_UNL"/>
    <w:basedOn w:val="TXL"/>
    <w:qFormat/>
    <w:rsid w:val="00B414C0"/>
  </w:style>
  <w:style w:type="paragraph" w:customStyle="1" w:styleId="BX1UNLF">
    <w:name w:val="BX1_UNLF"/>
    <w:basedOn w:val="BX1UNL"/>
    <w:qFormat/>
    <w:rsid w:val="00B414C0"/>
  </w:style>
  <w:style w:type="paragraph" w:customStyle="1" w:styleId="BX1UNLL">
    <w:name w:val="BX1_UNLL"/>
    <w:basedOn w:val="BX1UNL"/>
    <w:qFormat/>
    <w:rsid w:val="00B414C0"/>
    <w:rPr>
      <w:rFonts w:cs="Times New Roman"/>
      <w:color w:val="auto"/>
      <w:szCs w:val="24"/>
    </w:rPr>
  </w:style>
  <w:style w:type="paragraph" w:customStyle="1" w:styleId="BX1S">
    <w:name w:val="BX1_S"/>
    <w:basedOn w:val="TXL"/>
    <w:qFormat/>
    <w:rsid w:val="00B414C0"/>
  </w:style>
  <w:style w:type="paragraph" w:customStyle="1" w:styleId="BX1BL">
    <w:name w:val="BX1_BL"/>
    <w:basedOn w:val="Normal"/>
    <w:qFormat/>
    <w:rsid w:val="00384128"/>
    <w:pPr>
      <w:widowControl w:val="0"/>
      <w:numPr>
        <w:numId w:val="2"/>
      </w:numPr>
      <w:autoSpaceDE w:val="0"/>
      <w:autoSpaceDN w:val="0"/>
      <w:adjustRightInd w:val="0"/>
      <w:spacing w:afterLines="80" w:after="192" w:line="480" w:lineRule="auto"/>
      <w:ind w:left="360"/>
      <w:textAlignment w:val="center"/>
    </w:pPr>
    <w:rPr>
      <w:rFonts w:ascii="Times New Roman" w:hAnsi="Times New Roman"/>
      <w:sz w:val="24"/>
      <w:szCs w:val="24"/>
    </w:rPr>
  </w:style>
  <w:style w:type="paragraph" w:customStyle="1" w:styleId="BX1BLF">
    <w:name w:val="BX1_BLF"/>
    <w:basedOn w:val="BX1BL"/>
    <w:qFormat/>
    <w:rsid w:val="00B414C0"/>
  </w:style>
  <w:style w:type="paragraph" w:customStyle="1" w:styleId="BX1BLL">
    <w:name w:val="BX1_BLL"/>
    <w:basedOn w:val="BX1BL"/>
    <w:qFormat/>
    <w:rsid w:val="00B414C0"/>
  </w:style>
  <w:style w:type="paragraph" w:customStyle="1" w:styleId="H3">
    <w:name w:val="H3"/>
    <w:basedOn w:val="TXL"/>
    <w:qFormat/>
    <w:rsid w:val="00B414C0"/>
  </w:style>
  <w:style w:type="paragraph" w:customStyle="1" w:styleId="FGS">
    <w:name w:val="FGS"/>
    <w:basedOn w:val="TXL"/>
    <w:qFormat/>
    <w:rsid w:val="00B414C0"/>
  </w:style>
  <w:style w:type="paragraph" w:customStyle="1" w:styleId="BX1H1">
    <w:name w:val="BX1_H1"/>
    <w:basedOn w:val="TXL"/>
    <w:qFormat/>
    <w:rsid w:val="00B414C0"/>
  </w:style>
  <w:style w:type="paragraph" w:customStyle="1" w:styleId="BX1BLBL">
    <w:name w:val="BX1_BLBL"/>
    <w:basedOn w:val="Normal"/>
    <w:qFormat/>
    <w:rsid w:val="00384128"/>
    <w:pPr>
      <w:widowControl w:val="0"/>
      <w:numPr>
        <w:numId w:val="3"/>
      </w:numPr>
      <w:autoSpaceDE w:val="0"/>
      <w:autoSpaceDN w:val="0"/>
      <w:adjustRightInd w:val="0"/>
      <w:spacing w:afterLines="80" w:after="192" w:line="480" w:lineRule="auto"/>
      <w:ind w:left="720"/>
      <w:textAlignment w:val="center"/>
    </w:pPr>
    <w:rPr>
      <w:rFonts w:ascii="Times New Roman" w:hAnsi="Times New Roman"/>
      <w:sz w:val="24"/>
      <w:szCs w:val="24"/>
    </w:rPr>
  </w:style>
  <w:style w:type="paragraph" w:customStyle="1" w:styleId="H2">
    <w:name w:val="H2"/>
    <w:basedOn w:val="TXL"/>
    <w:qFormat/>
    <w:rsid w:val="00B400EA"/>
  </w:style>
  <w:style w:type="paragraph" w:customStyle="1" w:styleId="TT">
    <w:name w:val="TT"/>
    <w:basedOn w:val="TXL"/>
    <w:qFormat/>
    <w:rsid w:val="00B400EA"/>
  </w:style>
  <w:style w:type="paragraph" w:customStyle="1" w:styleId="TCH1">
    <w:name w:val="TCH1"/>
    <w:basedOn w:val="TXL"/>
    <w:qFormat/>
    <w:rsid w:val="00B400EA"/>
  </w:style>
  <w:style w:type="paragraph" w:customStyle="1" w:styleId="TB">
    <w:name w:val="TB"/>
    <w:basedOn w:val="TXL"/>
    <w:qFormat/>
    <w:rsid w:val="00B400EA"/>
  </w:style>
  <w:style w:type="paragraph" w:customStyle="1" w:styleId="TSN">
    <w:name w:val="TSN"/>
    <w:basedOn w:val="TXL"/>
    <w:qFormat/>
    <w:rsid w:val="00B400EA"/>
  </w:style>
  <w:style w:type="table" w:styleId="TableGrid">
    <w:name w:val="Table Grid"/>
    <w:basedOn w:val="TableNormal"/>
    <w:uiPriority w:val="59"/>
    <w:rsid w:val="00B400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eckItalicBX1UNL">
    <w:name w:val="Check_Italic_BX1_UNL"/>
    <w:rsid w:val="00384128"/>
    <w:rPr>
      <w:rFonts w:ascii="Times New Roman" w:hAnsi="Times New Roman"/>
      <w:sz w:val="24"/>
      <w:szCs w:val="24"/>
      <w:lang w:eastAsia="zh-CN"/>
    </w:rPr>
  </w:style>
  <w:style w:type="paragraph" w:customStyle="1" w:styleId="CheckItalicBX1UNLL">
    <w:name w:val="Check_Italic_BX1_UNLL"/>
    <w:rsid w:val="00384128"/>
    <w:rPr>
      <w:rFonts w:ascii="Times New Roman" w:hAnsi="Times New Roman"/>
      <w:sz w:val="24"/>
      <w:szCs w:val="24"/>
      <w:lang w:eastAsia="zh-CN"/>
    </w:rPr>
  </w:style>
  <w:style w:type="character" w:customStyle="1" w:styleId="superscript">
    <w:name w:val="superscript"/>
    <w:rsid w:val="00384128"/>
    <w:rPr>
      <w:vertAlign w:val="superscript"/>
    </w:rPr>
  </w:style>
  <w:style w:type="character" w:customStyle="1" w:styleId="subscript">
    <w:name w:val="subscript"/>
    <w:rsid w:val="00384128"/>
    <w:rPr>
      <w:vertAlign w:val="subscript"/>
    </w:rPr>
  </w:style>
  <w:style w:type="character" w:customStyle="1" w:styleId="smallcaps">
    <w:name w:val="smallcaps"/>
    <w:rsid w:val="00384128"/>
    <w:rPr>
      <w:caps w:val="0"/>
      <w:smallCaps/>
    </w:rPr>
  </w:style>
  <w:style w:type="character" w:customStyle="1" w:styleId="boldsuperscript">
    <w:name w:val="boldsuperscript"/>
    <w:rsid w:val="00384128"/>
    <w:rPr>
      <w:b/>
      <w:vertAlign w:val="superscript"/>
    </w:rPr>
  </w:style>
  <w:style w:type="character" w:customStyle="1" w:styleId="boldallcaps">
    <w:name w:val="boldallcaps"/>
    <w:rsid w:val="00384128"/>
    <w:rPr>
      <w:b/>
      <w:caps/>
      <w:smallCaps w:val="0"/>
    </w:rPr>
  </w:style>
  <w:style w:type="character" w:customStyle="1" w:styleId="FIGREF">
    <w:name w:val="FIG_REF"/>
    <w:rsid w:val="00F37857"/>
  </w:style>
  <w:style w:type="character" w:customStyle="1" w:styleId="TABNO">
    <w:name w:val="TAB_NO"/>
    <w:basedOn w:val="DefaultParagraphFont"/>
    <w:rsid w:val="001E65DC"/>
  </w:style>
  <w:style w:type="character" w:customStyle="1" w:styleId="TABREF">
    <w:name w:val="TAB_REF"/>
    <w:basedOn w:val="DefaultParagraphFont"/>
    <w:rsid w:val="001E65DC"/>
  </w:style>
  <w:style w:type="paragraph" w:styleId="Footer">
    <w:name w:val="footer"/>
    <w:basedOn w:val="Normal"/>
    <w:link w:val="FooterChar"/>
    <w:uiPriority w:val="99"/>
    <w:unhideWhenUsed/>
    <w:rsid w:val="000440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03A"/>
    <w:rPr>
      <w:sz w:val="22"/>
      <w:szCs w:val="22"/>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2138"/>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sid w:val="00384128"/>
    <w:pPr>
      <w:spacing w:line="240" w:lineRule="auto"/>
    </w:pPr>
    <w:rPr>
      <w:b/>
      <w:bCs/>
      <w:color w:val="4F81BD" w:themeColor="accent1"/>
      <w:sz w:val="18"/>
      <w:szCs w:val="18"/>
    </w:rPr>
  </w:style>
  <w:style w:type="paragraph" w:customStyle="1" w:styleId="CN">
    <w:name w:val="CN"/>
    <w:basedOn w:val="TXL"/>
    <w:qFormat/>
    <w:rsid w:val="002A2138"/>
  </w:style>
  <w:style w:type="paragraph" w:customStyle="1" w:styleId="TXL">
    <w:name w:val="TXL"/>
    <w:basedOn w:val="Normal"/>
    <w:uiPriority w:val="99"/>
    <w:rsid w:val="00384128"/>
    <w:pPr>
      <w:widowControl w:val="0"/>
      <w:autoSpaceDE w:val="0"/>
      <w:autoSpaceDN w:val="0"/>
      <w:adjustRightInd w:val="0"/>
      <w:spacing w:after="0" w:line="480" w:lineRule="auto"/>
      <w:jc w:val="both"/>
      <w:textAlignment w:val="center"/>
    </w:pPr>
    <w:rPr>
      <w:rFonts w:ascii="Times New Roman" w:hAnsi="Times New Roman" w:cs="Times-Roman"/>
      <w:color w:val="000000"/>
      <w:sz w:val="24"/>
      <w:szCs w:val="20"/>
    </w:rPr>
  </w:style>
  <w:style w:type="paragraph" w:customStyle="1" w:styleId="CT">
    <w:name w:val="CT"/>
    <w:basedOn w:val="TXL"/>
    <w:qFormat/>
    <w:rsid w:val="002A2138"/>
  </w:style>
  <w:style w:type="paragraph" w:customStyle="1" w:styleId="COT">
    <w:name w:val="CO_T"/>
    <w:basedOn w:val="TXL"/>
    <w:qFormat/>
    <w:rsid w:val="002A2138"/>
  </w:style>
  <w:style w:type="paragraph" w:customStyle="1" w:styleId="COUT1">
    <w:name w:val="COUT1"/>
    <w:basedOn w:val="Normal"/>
    <w:qFormat/>
    <w:rsid w:val="00384128"/>
    <w:pPr>
      <w:widowControl w:val="0"/>
      <w:tabs>
        <w:tab w:val="left" w:pos="360"/>
        <w:tab w:val="left" w:pos="720"/>
        <w:tab w:val="left" w:pos="1080"/>
      </w:tabs>
      <w:autoSpaceDE w:val="0"/>
      <w:autoSpaceDN w:val="0"/>
      <w:adjustRightInd w:val="0"/>
      <w:spacing w:afterLines="80" w:after="192" w:line="480" w:lineRule="auto"/>
      <w:ind w:left="360" w:hanging="360"/>
      <w:textAlignment w:val="center"/>
    </w:pPr>
    <w:rPr>
      <w:rFonts w:ascii="Times New Roman" w:hAnsi="Times New Roman"/>
      <w:sz w:val="24"/>
      <w:szCs w:val="24"/>
    </w:rPr>
  </w:style>
  <w:style w:type="paragraph" w:customStyle="1" w:styleId="COUT2">
    <w:name w:val="COUT2"/>
    <w:basedOn w:val="Normal"/>
    <w:qFormat/>
    <w:rsid w:val="00384128"/>
    <w:pPr>
      <w:widowControl w:val="0"/>
      <w:tabs>
        <w:tab w:val="left" w:pos="360"/>
        <w:tab w:val="left" w:pos="720"/>
        <w:tab w:val="left" w:pos="1080"/>
      </w:tabs>
      <w:autoSpaceDE w:val="0"/>
      <w:autoSpaceDN w:val="0"/>
      <w:adjustRightInd w:val="0"/>
      <w:spacing w:afterLines="80" w:after="192" w:line="480" w:lineRule="auto"/>
      <w:ind w:left="480" w:hanging="360"/>
      <w:textAlignment w:val="center"/>
    </w:pPr>
    <w:rPr>
      <w:rFonts w:ascii="Times New Roman" w:hAnsi="Times New Roman"/>
      <w:sz w:val="24"/>
      <w:szCs w:val="24"/>
    </w:rPr>
  </w:style>
  <w:style w:type="character" w:customStyle="1" w:styleId="Math">
    <w:name w:val="Math"/>
    <w:basedOn w:val="italic"/>
    <w:rsid w:val="00384128"/>
    <w:rPr>
      <w:b w:val="0"/>
      <w:i w:val="0"/>
      <w:sz w:val="27"/>
      <w:bdr w:val="none" w:sz="0" w:space="0" w:color="auto"/>
      <w:shd w:val="clear" w:color="auto" w:fill="auto"/>
      <w:vertAlign w:val="baseline"/>
    </w:rPr>
  </w:style>
  <w:style w:type="character" w:customStyle="1" w:styleId="italic">
    <w:name w:val="italic"/>
    <w:rsid w:val="00384128"/>
    <w:rPr>
      <w:i/>
    </w:rPr>
  </w:style>
  <w:style w:type="character" w:customStyle="1" w:styleId="MathSup">
    <w:name w:val="MathSup"/>
    <w:basedOn w:val="Math"/>
    <w:rsid w:val="00384128"/>
    <w:rPr>
      <w:b w:val="0"/>
      <w:i w:val="0"/>
      <w:sz w:val="27"/>
      <w:bdr w:val="none" w:sz="0" w:space="0" w:color="auto"/>
      <w:shd w:val="clear" w:color="auto" w:fill="auto"/>
      <w:vertAlign w:val="superscript"/>
    </w:rPr>
  </w:style>
  <w:style w:type="character" w:customStyle="1" w:styleId="MathSub">
    <w:name w:val="MathSub"/>
    <w:basedOn w:val="Math"/>
    <w:rsid w:val="00384128"/>
    <w:rPr>
      <w:b w:val="0"/>
      <w:i w:val="0"/>
      <w:sz w:val="27"/>
      <w:bdr w:val="none" w:sz="0" w:space="0" w:color="auto"/>
      <w:shd w:val="clear" w:color="auto" w:fill="auto"/>
      <w:vertAlign w:val="subscript"/>
    </w:rPr>
  </w:style>
  <w:style w:type="character" w:customStyle="1" w:styleId="MathB">
    <w:name w:val="MathB"/>
    <w:basedOn w:val="Math"/>
    <w:rsid w:val="00384128"/>
    <w:rPr>
      <w:b/>
      <w:i w:val="0"/>
      <w:sz w:val="27"/>
      <w:bdr w:val="none" w:sz="0" w:space="0" w:color="auto"/>
      <w:shd w:val="clear" w:color="auto" w:fill="auto"/>
      <w:vertAlign w:val="subscript"/>
    </w:rPr>
  </w:style>
  <w:style w:type="character" w:customStyle="1" w:styleId="MathI">
    <w:name w:val="MathI"/>
    <w:basedOn w:val="Math"/>
    <w:rsid w:val="00384128"/>
    <w:rPr>
      <w:b w:val="0"/>
      <w:i/>
      <w:sz w:val="27"/>
      <w:bdr w:val="none" w:sz="0" w:space="0" w:color="auto"/>
      <w:shd w:val="clear" w:color="auto" w:fill="auto"/>
      <w:vertAlign w:val="baseline"/>
    </w:rPr>
  </w:style>
  <w:style w:type="character" w:customStyle="1" w:styleId="MathBI">
    <w:name w:val="MathBI"/>
    <w:basedOn w:val="Math"/>
    <w:rsid w:val="00384128"/>
    <w:rPr>
      <w:b/>
      <w:i/>
      <w:sz w:val="27"/>
      <w:bdr w:val="none" w:sz="0" w:space="0" w:color="auto"/>
      <w:shd w:val="clear" w:color="auto" w:fill="auto"/>
      <w:vertAlign w:val="baseline"/>
    </w:rPr>
  </w:style>
  <w:style w:type="character" w:customStyle="1" w:styleId="MathBISup">
    <w:name w:val="MathBISup"/>
    <w:basedOn w:val="Math"/>
    <w:rsid w:val="00384128"/>
    <w:rPr>
      <w:b/>
      <w:i/>
      <w:sz w:val="27"/>
      <w:bdr w:val="none" w:sz="0" w:space="0" w:color="auto"/>
      <w:shd w:val="clear" w:color="auto" w:fill="auto"/>
      <w:vertAlign w:val="superscript"/>
    </w:rPr>
  </w:style>
  <w:style w:type="paragraph" w:customStyle="1" w:styleId="TX">
    <w:name w:val="TX"/>
    <w:basedOn w:val="Normal"/>
    <w:uiPriority w:val="99"/>
    <w:rsid w:val="00384128"/>
    <w:pPr>
      <w:widowControl w:val="0"/>
      <w:autoSpaceDE w:val="0"/>
      <w:autoSpaceDN w:val="0"/>
      <w:adjustRightInd w:val="0"/>
      <w:spacing w:after="0" w:line="480" w:lineRule="auto"/>
      <w:ind w:firstLine="240"/>
      <w:jc w:val="both"/>
      <w:textAlignment w:val="center"/>
    </w:pPr>
    <w:rPr>
      <w:rFonts w:ascii="Times New Roman" w:hAnsi="Times New Roman" w:cs="Times-Roman"/>
      <w:color w:val="000000"/>
      <w:sz w:val="24"/>
      <w:szCs w:val="20"/>
    </w:rPr>
  </w:style>
  <w:style w:type="character" w:customStyle="1" w:styleId="MathBISub">
    <w:name w:val="MathBISub"/>
    <w:basedOn w:val="Math"/>
    <w:rsid w:val="00384128"/>
    <w:rPr>
      <w:b/>
      <w:i/>
      <w:sz w:val="27"/>
      <w:bdr w:val="none" w:sz="0" w:space="0" w:color="auto"/>
      <w:shd w:val="clear" w:color="auto" w:fill="auto"/>
      <w:vertAlign w:val="subscript"/>
    </w:rPr>
  </w:style>
  <w:style w:type="character" w:customStyle="1" w:styleId="MathBSup">
    <w:name w:val="MathBSup"/>
    <w:basedOn w:val="Math"/>
    <w:rsid w:val="00384128"/>
    <w:rPr>
      <w:b/>
      <w:i w:val="0"/>
      <w:sz w:val="27"/>
      <w:bdr w:val="none" w:sz="0" w:space="0" w:color="auto"/>
      <w:shd w:val="clear" w:color="auto" w:fill="auto"/>
      <w:vertAlign w:val="superscript"/>
    </w:rPr>
  </w:style>
  <w:style w:type="character" w:customStyle="1" w:styleId="MathBSub">
    <w:name w:val="MathBSub"/>
    <w:basedOn w:val="Math"/>
    <w:rsid w:val="00384128"/>
    <w:rPr>
      <w:b/>
      <w:i w:val="0"/>
      <w:sz w:val="27"/>
      <w:bdr w:val="none" w:sz="0" w:space="0" w:color="auto"/>
      <w:shd w:val="clear" w:color="auto" w:fill="auto"/>
      <w:vertAlign w:val="subscript"/>
    </w:rPr>
  </w:style>
  <w:style w:type="character" w:customStyle="1" w:styleId="MathISup">
    <w:name w:val="MathISup"/>
    <w:basedOn w:val="Math"/>
    <w:rsid w:val="00384128"/>
    <w:rPr>
      <w:b w:val="0"/>
      <w:i/>
      <w:sz w:val="27"/>
      <w:bdr w:val="none" w:sz="0" w:space="0" w:color="auto"/>
      <w:shd w:val="clear" w:color="auto" w:fill="auto"/>
      <w:vertAlign w:val="superscript"/>
    </w:rPr>
  </w:style>
  <w:style w:type="character" w:customStyle="1" w:styleId="MathISub">
    <w:name w:val="MathISub"/>
    <w:basedOn w:val="Math"/>
    <w:rsid w:val="00384128"/>
    <w:rPr>
      <w:b w:val="0"/>
      <w:i/>
      <w:sz w:val="27"/>
      <w:bdr w:val="none" w:sz="0" w:space="0" w:color="auto"/>
      <w:shd w:val="clear" w:color="auto" w:fill="auto"/>
      <w:vertAlign w:val="subscript"/>
    </w:rPr>
  </w:style>
  <w:style w:type="character" w:customStyle="1" w:styleId="SymbolBI">
    <w:name w:val="SymbolBI"/>
    <w:basedOn w:val="Math"/>
    <w:rsid w:val="00384128"/>
    <w:rPr>
      <w:b/>
      <w:i/>
      <w:sz w:val="27"/>
      <w:bdr w:val="none" w:sz="0" w:space="0" w:color="auto"/>
      <w:shd w:val="clear" w:color="auto" w:fill="0000FF"/>
      <w:vertAlign w:val="baseline"/>
    </w:rPr>
  </w:style>
  <w:style w:type="character" w:customStyle="1" w:styleId="SymbolB">
    <w:name w:val="SymbolB"/>
    <w:basedOn w:val="Math"/>
    <w:rsid w:val="00384128"/>
    <w:rPr>
      <w:b/>
      <w:i w:val="0"/>
      <w:sz w:val="27"/>
      <w:bdr w:val="none" w:sz="0" w:space="0" w:color="auto"/>
      <w:shd w:val="clear" w:color="auto" w:fill="0000FF"/>
      <w:vertAlign w:val="baseline"/>
    </w:rPr>
  </w:style>
  <w:style w:type="character" w:customStyle="1" w:styleId="SymbolI">
    <w:name w:val="SymbolI"/>
    <w:basedOn w:val="Math"/>
    <w:rsid w:val="00384128"/>
    <w:rPr>
      <w:b w:val="0"/>
      <w:i/>
      <w:sz w:val="27"/>
      <w:bdr w:val="none" w:sz="0" w:space="0" w:color="auto"/>
      <w:shd w:val="clear" w:color="auto" w:fill="0000FF"/>
      <w:vertAlign w:val="baseline"/>
    </w:rPr>
  </w:style>
  <w:style w:type="character" w:customStyle="1" w:styleId="SymbolBISup">
    <w:name w:val="SymbolBISup"/>
    <w:basedOn w:val="Math"/>
    <w:rsid w:val="00384128"/>
    <w:rPr>
      <w:b/>
      <w:i/>
      <w:sz w:val="27"/>
      <w:bdr w:val="none" w:sz="0" w:space="0" w:color="auto"/>
      <w:shd w:val="clear" w:color="auto" w:fill="0000FF"/>
      <w:vertAlign w:val="superscript"/>
    </w:rPr>
  </w:style>
  <w:style w:type="character" w:customStyle="1" w:styleId="SymbolBISub">
    <w:name w:val="SymbolBISub"/>
    <w:basedOn w:val="Math"/>
    <w:rsid w:val="00384128"/>
    <w:rPr>
      <w:b/>
      <w:i/>
      <w:sz w:val="27"/>
      <w:bdr w:val="none" w:sz="0" w:space="0" w:color="auto"/>
      <w:shd w:val="clear" w:color="auto" w:fill="0000FF"/>
      <w:vertAlign w:val="subscript"/>
    </w:rPr>
  </w:style>
  <w:style w:type="character" w:customStyle="1" w:styleId="SymbolBSup">
    <w:name w:val="SymbolBSup"/>
    <w:basedOn w:val="Math"/>
    <w:rsid w:val="00384128"/>
    <w:rPr>
      <w:b/>
      <w:i w:val="0"/>
      <w:sz w:val="27"/>
      <w:bdr w:val="none" w:sz="0" w:space="0" w:color="auto"/>
      <w:shd w:val="clear" w:color="auto" w:fill="0000FF"/>
      <w:vertAlign w:val="superscript"/>
    </w:rPr>
  </w:style>
  <w:style w:type="character" w:customStyle="1" w:styleId="SymbolBSub">
    <w:name w:val="SymbolBSub"/>
    <w:basedOn w:val="Math"/>
    <w:rsid w:val="00384128"/>
    <w:rPr>
      <w:b/>
      <w:i w:val="0"/>
      <w:sz w:val="27"/>
      <w:bdr w:val="none" w:sz="0" w:space="0" w:color="auto"/>
      <w:shd w:val="clear" w:color="auto" w:fill="0000FF"/>
      <w:vertAlign w:val="subscript"/>
    </w:rPr>
  </w:style>
  <w:style w:type="character" w:customStyle="1" w:styleId="SymbolISup">
    <w:name w:val="SymbolISup"/>
    <w:basedOn w:val="Math"/>
    <w:rsid w:val="00384128"/>
    <w:rPr>
      <w:b w:val="0"/>
      <w:i/>
      <w:sz w:val="27"/>
      <w:bdr w:val="none" w:sz="0" w:space="0" w:color="auto"/>
      <w:shd w:val="clear" w:color="auto" w:fill="0000FF"/>
      <w:vertAlign w:val="superscript"/>
    </w:rPr>
  </w:style>
  <w:style w:type="character" w:customStyle="1" w:styleId="SymbolISub">
    <w:name w:val="SymbolISub"/>
    <w:basedOn w:val="Math"/>
    <w:rsid w:val="00384128"/>
    <w:rPr>
      <w:b w:val="0"/>
      <w:i/>
      <w:sz w:val="27"/>
      <w:bdr w:val="none" w:sz="0" w:space="0" w:color="auto"/>
      <w:shd w:val="clear" w:color="auto" w:fill="0000FF"/>
      <w:vertAlign w:val="subscript"/>
    </w:rPr>
  </w:style>
  <w:style w:type="character" w:customStyle="1" w:styleId="SymbolSup">
    <w:name w:val="SymbolSup"/>
    <w:basedOn w:val="Math"/>
    <w:rsid w:val="00384128"/>
    <w:rPr>
      <w:b w:val="0"/>
      <w:i w:val="0"/>
      <w:sz w:val="27"/>
      <w:bdr w:val="none" w:sz="0" w:space="0" w:color="auto"/>
      <w:shd w:val="clear" w:color="auto" w:fill="0000FF"/>
      <w:vertAlign w:val="superscript"/>
    </w:rPr>
  </w:style>
  <w:style w:type="character" w:customStyle="1" w:styleId="SymbolSub">
    <w:name w:val="SymbolSub"/>
    <w:basedOn w:val="Math"/>
    <w:rsid w:val="00384128"/>
    <w:rPr>
      <w:b w:val="0"/>
      <w:i w:val="0"/>
      <w:sz w:val="27"/>
      <w:bdr w:val="none" w:sz="0" w:space="0" w:color="auto"/>
      <w:shd w:val="clear" w:color="auto" w:fill="0000FF"/>
      <w:vertAlign w:val="subscript"/>
    </w:rPr>
  </w:style>
  <w:style w:type="paragraph" w:customStyle="1" w:styleId="COBJT">
    <w:name w:val="COBJ_T"/>
    <w:basedOn w:val="TXL"/>
    <w:qFormat/>
    <w:rsid w:val="002A2138"/>
  </w:style>
  <w:style w:type="character" w:customStyle="1" w:styleId="Symbol">
    <w:name w:val="Symbol"/>
    <w:basedOn w:val="Math"/>
    <w:rsid w:val="00384128"/>
    <w:rPr>
      <w:b w:val="0"/>
      <w:i w:val="0"/>
      <w:sz w:val="27"/>
      <w:bdr w:val="none" w:sz="0" w:space="0" w:color="auto"/>
      <w:shd w:val="clear" w:color="auto" w:fill="0000FF"/>
      <w:vertAlign w:val="baseline"/>
    </w:rPr>
  </w:style>
  <w:style w:type="character" w:customStyle="1" w:styleId="FIG-NUM">
    <w:name w:val="FIG-NUM"/>
    <w:basedOn w:val="DefaultParagraphFont"/>
    <w:rsid w:val="003503A0"/>
  </w:style>
  <w:style w:type="character" w:customStyle="1" w:styleId="FIGNO">
    <w:name w:val="FIG_NO"/>
    <w:basedOn w:val="DefaultParagraphFont"/>
    <w:rsid w:val="003503A0"/>
  </w:style>
  <w:style w:type="character" w:customStyle="1" w:styleId="bold">
    <w:name w:val="bold"/>
    <w:rsid w:val="00384128"/>
    <w:rPr>
      <w:b/>
    </w:rPr>
  </w:style>
  <w:style w:type="table" w:styleId="ColorfulGrid">
    <w:name w:val="Colorful Grid"/>
    <w:basedOn w:val="TableNormal"/>
    <w:uiPriority w:val="73"/>
    <w:rsid w:val="0038412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customStyle="1" w:styleId="44">
    <w:name w:val="44"/>
    <w:uiPriority w:val="99"/>
    <w:rPr>
      <w:smallCaps/>
    </w:rPr>
  </w:style>
  <w:style w:type="paragraph" w:styleId="Header">
    <w:name w:val="header"/>
    <w:basedOn w:val="Normal"/>
    <w:link w:val="HeaderChar"/>
    <w:uiPriority w:val="99"/>
    <w:unhideWhenUsed/>
    <w:rsid w:val="00604335"/>
    <w:pPr>
      <w:tabs>
        <w:tab w:val="center" w:pos="4680"/>
        <w:tab w:val="right" w:pos="9360"/>
      </w:tabs>
    </w:pPr>
  </w:style>
  <w:style w:type="character" w:customStyle="1" w:styleId="HeaderChar">
    <w:name w:val="Header Char"/>
    <w:basedOn w:val="DefaultParagraphFont"/>
    <w:link w:val="Header"/>
    <w:uiPriority w:val="99"/>
    <w:rsid w:val="00604335"/>
  </w:style>
  <w:style w:type="character" w:customStyle="1" w:styleId="BX1REF">
    <w:name w:val="BX1_REF"/>
    <w:basedOn w:val="DefaultParagraphFont"/>
    <w:uiPriority w:val="1"/>
    <w:qFormat/>
    <w:rsid w:val="00E71722"/>
    <w:rPr>
      <w:rFonts w:cs="Times New Roman"/>
      <w:color w:val="00B0F0"/>
      <w:szCs w:val="24"/>
    </w:rPr>
  </w:style>
  <w:style w:type="character" w:customStyle="1" w:styleId="KT">
    <w:name w:val="KT"/>
    <w:basedOn w:val="DefaultParagraphFont"/>
    <w:uiPriority w:val="1"/>
    <w:qFormat/>
    <w:rsid w:val="00C13B99"/>
    <w:rPr>
      <w:rFonts w:cs="Times New Roman"/>
      <w:color w:val="00B0F0"/>
      <w:szCs w:val="24"/>
    </w:rPr>
  </w:style>
  <w:style w:type="paragraph" w:styleId="Revision">
    <w:name w:val="Revision"/>
    <w:hidden/>
    <w:uiPriority w:val="99"/>
    <w:semiHidden/>
    <w:rsid w:val="002916B1"/>
    <w:rPr>
      <w:sz w:val="22"/>
      <w:szCs w:val="22"/>
      <w:lang w:eastAsia="zh-CN"/>
    </w:rPr>
  </w:style>
  <w:style w:type="character" w:styleId="Hyperlink">
    <w:name w:val="Hyperlink"/>
    <w:basedOn w:val="DefaultParagraphFont"/>
    <w:uiPriority w:val="99"/>
    <w:unhideWhenUsed/>
    <w:rsid w:val="00A72793"/>
    <w:rPr>
      <w:color w:val="0000FF" w:themeColor="hyperlink"/>
      <w:u w:val="single"/>
    </w:rPr>
  </w:style>
  <w:style w:type="character" w:styleId="CommentReference">
    <w:name w:val="annotation reference"/>
    <w:basedOn w:val="DefaultParagraphFont"/>
    <w:uiPriority w:val="99"/>
    <w:semiHidden/>
    <w:unhideWhenUsed/>
    <w:rsid w:val="00CE2174"/>
    <w:rPr>
      <w:sz w:val="16"/>
      <w:szCs w:val="16"/>
    </w:rPr>
  </w:style>
  <w:style w:type="paragraph" w:styleId="CommentSubject">
    <w:name w:val="annotation subject"/>
    <w:basedOn w:val="Normal"/>
    <w:next w:val="Normal"/>
    <w:link w:val="CommentSubjectChar"/>
    <w:uiPriority w:val="99"/>
    <w:semiHidden/>
    <w:unhideWhenUsed/>
    <w:rsid w:val="002A2138"/>
    <w:pPr>
      <w:spacing w:line="240" w:lineRule="auto"/>
    </w:pPr>
    <w:rPr>
      <w:b/>
      <w:bCs/>
      <w:sz w:val="20"/>
      <w:szCs w:val="20"/>
    </w:rPr>
  </w:style>
  <w:style w:type="character" w:customStyle="1" w:styleId="CommentSubjectChar">
    <w:name w:val="Comment Subject Char"/>
    <w:basedOn w:val="DefaultParagraphFont"/>
    <w:link w:val="CommentSubject"/>
    <w:uiPriority w:val="99"/>
    <w:semiHidden/>
    <w:rsid w:val="002A2138"/>
    <w:rPr>
      <w:b/>
      <w:bCs/>
      <w:lang w:eastAsia="zh-CN"/>
    </w:rPr>
  </w:style>
  <w:style w:type="paragraph" w:styleId="BalloonText">
    <w:name w:val="Balloon Text"/>
    <w:basedOn w:val="Normal"/>
    <w:link w:val="BalloonTextChar"/>
    <w:uiPriority w:val="99"/>
    <w:semiHidden/>
    <w:unhideWhenUsed/>
    <w:rsid w:val="008868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68CD"/>
    <w:rPr>
      <w:rFonts w:ascii="Segoe UI" w:hAnsi="Segoe UI" w:cs="Segoe UI"/>
      <w:sz w:val="18"/>
      <w:szCs w:val="18"/>
      <w:lang w:eastAsia="zh-CN"/>
    </w:rPr>
  </w:style>
  <w:style w:type="character" w:styleId="Strong">
    <w:name w:val="Strong"/>
    <w:basedOn w:val="DefaultParagraphFont"/>
    <w:uiPriority w:val="22"/>
    <w:qFormat/>
    <w:rsid w:val="00D8369B"/>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lang w:eastAsia="zh-CN"/>
    </w:rPr>
  </w:style>
  <w:style w:type="paragraph" w:customStyle="1" w:styleId="COBJ">
    <w:name w:val="COBJ"/>
    <w:basedOn w:val="Normal"/>
    <w:qFormat/>
    <w:rsid w:val="00384128"/>
    <w:pPr>
      <w:widowControl w:val="0"/>
      <w:numPr>
        <w:numId w:val="7"/>
      </w:numPr>
      <w:tabs>
        <w:tab w:val="right" w:pos="280"/>
      </w:tabs>
      <w:autoSpaceDE w:val="0"/>
      <w:autoSpaceDN w:val="0"/>
      <w:adjustRightInd w:val="0"/>
      <w:spacing w:afterLines="80" w:after="192" w:line="480" w:lineRule="auto"/>
      <w:textAlignment w:val="center"/>
    </w:pPr>
    <w:rPr>
      <w:rFonts w:ascii="Times New Roman" w:hAnsi="Times New Roman"/>
      <w:sz w:val="24"/>
      <w:szCs w:val="24"/>
    </w:rPr>
  </w:style>
  <w:style w:type="paragraph" w:customStyle="1" w:styleId="COKTT">
    <w:name w:val="CO_KTT"/>
    <w:basedOn w:val="TXL"/>
    <w:qFormat/>
    <w:rsid w:val="00EE7331"/>
  </w:style>
  <w:style w:type="paragraph" w:customStyle="1" w:styleId="COKTL">
    <w:name w:val="CO_KTL"/>
    <w:basedOn w:val="TXL"/>
    <w:qFormat/>
    <w:rsid w:val="00EE7331"/>
  </w:style>
  <w:style w:type="character" w:styleId="PlaceholderText">
    <w:name w:val="Placeholder Text"/>
    <w:basedOn w:val="DefaultParagraphFont"/>
    <w:uiPriority w:val="99"/>
    <w:semiHidden/>
    <w:rsid w:val="00EE7331"/>
    <w:rPr>
      <w:color w:val="808080"/>
    </w:rPr>
  </w:style>
  <w:style w:type="paragraph" w:customStyle="1" w:styleId="CST">
    <w:name w:val="CS_T"/>
    <w:basedOn w:val="TXL"/>
    <w:qFormat/>
    <w:rsid w:val="00EE7331"/>
  </w:style>
  <w:style w:type="paragraph" w:customStyle="1" w:styleId="CSTXL">
    <w:name w:val="CS_TXL"/>
    <w:basedOn w:val="TXL"/>
    <w:qFormat/>
    <w:rsid w:val="00EE7331"/>
  </w:style>
  <w:style w:type="paragraph" w:customStyle="1" w:styleId="CSTX">
    <w:name w:val="CS_TX"/>
    <w:basedOn w:val="TX"/>
    <w:qFormat/>
    <w:rsid w:val="00EE7331"/>
  </w:style>
  <w:style w:type="paragraph" w:customStyle="1" w:styleId="H1">
    <w:name w:val="H1"/>
    <w:basedOn w:val="TXL"/>
    <w:qFormat/>
    <w:rsid w:val="00EE7331"/>
  </w:style>
  <w:style w:type="paragraph" w:customStyle="1" w:styleId="FGC">
    <w:name w:val="FGC"/>
    <w:basedOn w:val="TXL"/>
    <w:qFormat/>
    <w:rsid w:val="00EE7331"/>
  </w:style>
  <w:style w:type="paragraph" w:customStyle="1" w:styleId="BX2T">
    <w:name w:val="BX2_T"/>
    <w:basedOn w:val="TXL"/>
    <w:qFormat/>
    <w:rsid w:val="00EE7331"/>
  </w:style>
  <w:style w:type="paragraph" w:customStyle="1" w:styleId="BX2NL">
    <w:name w:val="BX2_NL"/>
    <w:basedOn w:val="TXL"/>
    <w:qFormat/>
    <w:rsid w:val="00EE7331"/>
  </w:style>
  <w:style w:type="paragraph" w:customStyle="1" w:styleId="BX2NLF">
    <w:name w:val="BX2_NLF"/>
    <w:basedOn w:val="BX2NL"/>
    <w:qFormat/>
    <w:rsid w:val="00EE7331"/>
  </w:style>
  <w:style w:type="paragraph" w:customStyle="1" w:styleId="BX2S">
    <w:name w:val="BX2_S"/>
    <w:basedOn w:val="TXL"/>
    <w:qFormat/>
    <w:rsid w:val="00EE7331"/>
  </w:style>
  <w:style w:type="paragraph" w:customStyle="1" w:styleId="EOCH1">
    <w:name w:val="EOC_H1"/>
    <w:basedOn w:val="TXL"/>
    <w:qFormat/>
    <w:rsid w:val="00EE7331"/>
  </w:style>
  <w:style w:type="paragraph" w:customStyle="1" w:styleId="EOCTXL">
    <w:name w:val="EOC_TXL"/>
    <w:basedOn w:val="TXL"/>
    <w:qFormat/>
    <w:rsid w:val="00EE7331"/>
  </w:style>
  <w:style w:type="paragraph" w:customStyle="1" w:styleId="EOCNL">
    <w:name w:val="EOC_NL"/>
    <w:basedOn w:val="Normal"/>
    <w:qFormat/>
    <w:rsid w:val="00384128"/>
    <w:pPr>
      <w:widowControl w:val="0"/>
      <w:tabs>
        <w:tab w:val="right" w:pos="240"/>
      </w:tabs>
      <w:autoSpaceDE w:val="0"/>
      <w:autoSpaceDN w:val="0"/>
      <w:adjustRightInd w:val="0"/>
      <w:spacing w:afterLines="80" w:after="192" w:line="480" w:lineRule="auto"/>
      <w:ind w:left="380" w:hanging="380"/>
      <w:textAlignment w:val="center"/>
    </w:pPr>
    <w:rPr>
      <w:rFonts w:ascii="Times New Roman" w:hAnsi="Times New Roman"/>
      <w:sz w:val="24"/>
      <w:szCs w:val="24"/>
    </w:rPr>
  </w:style>
  <w:style w:type="paragraph" w:customStyle="1" w:styleId="EOCNLF">
    <w:name w:val="EOC_NLF"/>
    <w:basedOn w:val="EOCNL"/>
    <w:qFormat/>
    <w:rsid w:val="00EE7331"/>
  </w:style>
  <w:style w:type="paragraph" w:customStyle="1" w:styleId="EOCNLLL">
    <w:name w:val="EOC_NLLL"/>
    <w:basedOn w:val="Normal"/>
    <w:qFormat/>
    <w:rsid w:val="00384128"/>
    <w:pPr>
      <w:widowControl w:val="0"/>
      <w:tabs>
        <w:tab w:val="right" w:pos="540"/>
      </w:tabs>
      <w:autoSpaceDE w:val="0"/>
      <w:autoSpaceDN w:val="0"/>
      <w:adjustRightInd w:val="0"/>
      <w:spacing w:afterLines="80" w:after="192" w:line="480" w:lineRule="auto"/>
      <w:ind w:left="680" w:hanging="680"/>
      <w:textAlignment w:val="center"/>
    </w:pPr>
    <w:rPr>
      <w:rFonts w:ascii="Times New Roman" w:hAnsi="Times New Roman"/>
      <w:sz w:val="24"/>
      <w:szCs w:val="24"/>
    </w:rPr>
  </w:style>
  <w:style w:type="paragraph" w:customStyle="1" w:styleId="EOCREFH">
    <w:name w:val="EOC_REFH"/>
    <w:basedOn w:val="TXL"/>
    <w:qFormat/>
    <w:rsid w:val="00A65F71"/>
  </w:style>
  <w:style w:type="paragraph" w:customStyle="1" w:styleId="EOCREF">
    <w:name w:val="EOC_REF"/>
    <w:basedOn w:val="Normal"/>
    <w:qFormat/>
    <w:rsid w:val="00384128"/>
    <w:pPr>
      <w:widowControl w:val="0"/>
      <w:numPr>
        <w:numId w:val="5"/>
      </w:numPr>
      <w:tabs>
        <w:tab w:val="right" w:pos="195"/>
      </w:tabs>
      <w:autoSpaceDE w:val="0"/>
      <w:autoSpaceDN w:val="0"/>
      <w:adjustRightInd w:val="0"/>
      <w:spacing w:afterLines="80" w:after="192" w:line="480" w:lineRule="auto"/>
      <w:textAlignment w:val="center"/>
    </w:pPr>
    <w:rPr>
      <w:rFonts w:ascii="Times New Roman" w:hAnsi="Times New Roman"/>
      <w:sz w:val="24"/>
      <w:szCs w:val="24"/>
    </w:rPr>
  </w:style>
  <w:style w:type="paragraph" w:customStyle="1" w:styleId="BX1T">
    <w:name w:val="BX1_T"/>
    <w:basedOn w:val="TXL"/>
    <w:qFormat/>
    <w:rsid w:val="00B414C0"/>
  </w:style>
  <w:style w:type="paragraph" w:customStyle="1" w:styleId="BX1UNL">
    <w:name w:val="BX1_UNL"/>
    <w:basedOn w:val="TXL"/>
    <w:qFormat/>
    <w:rsid w:val="00B414C0"/>
  </w:style>
  <w:style w:type="paragraph" w:customStyle="1" w:styleId="BX1UNLF">
    <w:name w:val="BX1_UNLF"/>
    <w:basedOn w:val="BX1UNL"/>
    <w:qFormat/>
    <w:rsid w:val="00B414C0"/>
  </w:style>
  <w:style w:type="paragraph" w:customStyle="1" w:styleId="BX1UNLL">
    <w:name w:val="BX1_UNLL"/>
    <w:basedOn w:val="BX1UNL"/>
    <w:qFormat/>
    <w:rsid w:val="00B414C0"/>
    <w:rPr>
      <w:rFonts w:cs="Times New Roman"/>
      <w:color w:val="auto"/>
      <w:szCs w:val="24"/>
    </w:rPr>
  </w:style>
  <w:style w:type="paragraph" w:customStyle="1" w:styleId="BX1S">
    <w:name w:val="BX1_S"/>
    <w:basedOn w:val="TXL"/>
    <w:qFormat/>
    <w:rsid w:val="00B414C0"/>
  </w:style>
  <w:style w:type="paragraph" w:customStyle="1" w:styleId="BX1BL">
    <w:name w:val="BX1_BL"/>
    <w:basedOn w:val="Normal"/>
    <w:qFormat/>
    <w:rsid w:val="00384128"/>
    <w:pPr>
      <w:widowControl w:val="0"/>
      <w:numPr>
        <w:numId w:val="2"/>
      </w:numPr>
      <w:autoSpaceDE w:val="0"/>
      <w:autoSpaceDN w:val="0"/>
      <w:adjustRightInd w:val="0"/>
      <w:spacing w:afterLines="80" w:after="192" w:line="480" w:lineRule="auto"/>
      <w:ind w:left="360"/>
      <w:textAlignment w:val="center"/>
    </w:pPr>
    <w:rPr>
      <w:rFonts w:ascii="Times New Roman" w:hAnsi="Times New Roman"/>
      <w:sz w:val="24"/>
      <w:szCs w:val="24"/>
    </w:rPr>
  </w:style>
  <w:style w:type="paragraph" w:customStyle="1" w:styleId="BX1BLF">
    <w:name w:val="BX1_BLF"/>
    <w:basedOn w:val="BX1BL"/>
    <w:qFormat/>
    <w:rsid w:val="00B414C0"/>
  </w:style>
  <w:style w:type="paragraph" w:customStyle="1" w:styleId="BX1BLL">
    <w:name w:val="BX1_BLL"/>
    <w:basedOn w:val="BX1BL"/>
    <w:qFormat/>
    <w:rsid w:val="00B414C0"/>
  </w:style>
  <w:style w:type="paragraph" w:customStyle="1" w:styleId="H3">
    <w:name w:val="H3"/>
    <w:basedOn w:val="TXL"/>
    <w:qFormat/>
    <w:rsid w:val="00B414C0"/>
  </w:style>
  <w:style w:type="paragraph" w:customStyle="1" w:styleId="FGS">
    <w:name w:val="FGS"/>
    <w:basedOn w:val="TXL"/>
    <w:qFormat/>
    <w:rsid w:val="00B414C0"/>
  </w:style>
  <w:style w:type="paragraph" w:customStyle="1" w:styleId="BX1H1">
    <w:name w:val="BX1_H1"/>
    <w:basedOn w:val="TXL"/>
    <w:qFormat/>
    <w:rsid w:val="00B414C0"/>
  </w:style>
  <w:style w:type="paragraph" w:customStyle="1" w:styleId="BX1BLBL">
    <w:name w:val="BX1_BLBL"/>
    <w:basedOn w:val="Normal"/>
    <w:qFormat/>
    <w:rsid w:val="00384128"/>
    <w:pPr>
      <w:widowControl w:val="0"/>
      <w:numPr>
        <w:numId w:val="3"/>
      </w:numPr>
      <w:autoSpaceDE w:val="0"/>
      <w:autoSpaceDN w:val="0"/>
      <w:adjustRightInd w:val="0"/>
      <w:spacing w:afterLines="80" w:after="192" w:line="480" w:lineRule="auto"/>
      <w:ind w:left="720"/>
      <w:textAlignment w:val="center"/>
    </w:pPr>
    <w:rPr>
      <w:rFonts w:ascii="Times New Roman" w:hAnsi="Times New Roman"/>
      <w:sz w:val="24"/>
      <w:szCs w:val="24"/>
    </w:rPr>
  </w:style>
  <w:style w:type="paragraph" w:customStyle="1" w:styleId="H2">
    <w:name w:val="H2"/>
    <w:basedOn w:val="TXL"/>
    <w:qFormat/>
    <w:rsid w:val="00B400EA"/>
  </w:style>
  <w:style w:type="paragraph" w:customStyle="1" w:styleId="TT">
    <w:name w:val="TT"/>
    <w:basedOn w:val="TXL"/>
    <w:qFormat/>
    <w:rsid w:val="00B400EA"/>
  </w:style>
  <w:style w:type="paragraph" w:customStyle="1" w:styleId="TCH1">
    <w:name w:val="TCH1"/>
    <w:basedOn w:val="TXL"/>
    <w:qFormat/>
    <w:rsid w:val="00B400EA"/>
  </w:style>
  <w:style w:type="paragraph" w:customStyle="1" w:styleId="TB">
    <w:name w:val="TB"/>
    <w:basedOn w:val="TXL"/>
    <w:qFormat/>
    <w:rsid w:val="00B400EA"/>
  </w:style>
  <w:style w:type="paragraph" w:customStyle="1" w:styleId="TSN">
    <w:name w:val="TSN"/>
    <w:basedOn w:val="TXL"/>
    <w:qFormat/>
    <w:rsid w:val="00B400EA"/>
  </w:style>
  <w:style w:type="table" w:styleId="TableGrid">
    <w:name w:val="Table Grid"/>
    <w:basedOn w:val="TableNormal"/>
    <w:uiPriority w:val="59"/>
    <w:rsid w:val="00B400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eckItalicBX1UNL">
    <w:name w:val="Check_Italic_BX1_UNL"/>
    <w:rsid w:val="00384128"/>
    <w:rPr>
      <w:rFonts w:ascii="Times New Roman" w:hAnsi="Times New Roman"/>
      <w:sz w:val="24"/>
      <w:szCs w:val="24"/>
      <w:lang w:eastAsia="zh-CN"/>
    </w:rPr>
  </w:style>
  <w:style w:type="paragraph" w:customStyle="1" w:styleId="CheckItalicBX1UNLL">
    <w:name w:val="Check_Italic_BX1_UNLL"/>
    <w:rsid w:val="00384128"/>
    <w:rPr>
      <w:rFonts w:ascii="Times New Roman" w:hAnsi="Times New Roman"/>
      <w:sz w:val="24"/>
      <w:szCs w:val="24"/>
      <w:lang w:eastAsia="zh-CN"/>
    </w:rPr>
  </w:style>
  <w:style w:type="character" w:customStyle="1" w:styleId="superscript">
    <w:name w:val="superscript"/>
    <w:rsid w:val="00384128"/>
    <w:rPr>
      <w:vertAlign w:val="superscript"/>
    </w:rPr>
  </w:style>
  <w:style w:type="character" w:customStyle="1" w:styleId="subscript">
    <w:name w:val="subscript"/>
    <w:rsid w:val="00384128"/>
    <w:rPr>
      <w:vertAlign w:val="subscript"/>
    </w:rPr>
  </w:style>
  <w:style w:type="character" w:customStyle="1" w:styleId="smallcaps">
    <w:name w:val="smallcaps"/>
    <w:rsid w:val="00384128"/>
    <w:rPr>
      <w:caps w:val="0"/>
      <w:smallCaps/>
    </w:rPr>
  </w:style>
  <w:style w:type="character" w:customStyle="1" w:styleId="boldsuperscript">
    <w:name w:val="boldsuperscript"/>
    <w:rsid w:val="00384128"/>
    <w:rPr>
      <w:b/>
      <w:vertAlign w:val="superscript"/>
    </w:rPr>
  </w:style>
  <w:style w:type="character" w:customStyle="1" w:styleId="boldallcaps">
    <w:name w:val="boldallcaps"/>
    <w:rsid w:val="00384128"/>
    <w:rPr>
      <w:b/>
      <w:caps/>
      <w:smallCaps w:val="0"/>
    </w:rPr>
  </w:style>
  <w:style w:type="character" w:customStyle="1" w:styleId="FIGREF">
    <w:name w:val="FIG_REF"/>
    <w:rsid w:val="00F37857"/>
  </w:style>
  <w:style w:type="character" w:customStyle="1" w:styleId="TABNO">
    <w:name w:val="TAB_NO"/>
    <w:basedOn w:val="DefaultParagraphFont"/>
    <w:rsid w:val="001E65DC"/>
  </w:style>
  <w:style w:type="character" w:customStyle="1" w:styleId="TABREF">
    <w:name w:val="TAB_REF"/>
    <w:basedOn w:val="DefaultParagraphFont"/>
    <w:rsid w:val="001E65DC"/>
  </w:style>
  <w:style w:type="paragraph" w:styleId="Footer">
    <w:name w:val="footer"/>
    <w:basedOn w:val="Normal"/>
    <w:link w:val="FooterChar"/>
    <w:uiPriority w:val="99"/>
    <w:unhideWhenUsed/>
    <w:rsid w:val="000440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403A"/>
    <w:rPr>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comments" Target="comments.xml"/><Relationship Id="rId18" Type="http://schemas.openxmlformats.org/officeDocument/2006/relationships/theme" Target="theme/theme1.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microsoft.com/office/2016/09/relationships/commentsIds" Target="commentsId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IDML_Conversion.dotm"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8"/>
        <w:category>
          <w:name w:val="General"/>
          <w:gallery w:val="placeholder"/>
        </w:category>
        <w:types>
          <w:type w:val="bbPlcHdr"/>
        </w:types>
        <w:behaviors>
          <w:behavior w:val="content"/>
        </w:behaviors>
        <w:guid w:val="{CA34FD7F-62DA-4271-B495-4DEEE6C44FDD}"/>
      </w:docPartPr>
      <w:docPartBody>
        <w:p w:rsidR="00957106" w:rsidRDefault="00957106">
          <w:r w:rsidRPr="00791420">
            <w:rPr>
              <w:rStyle w:val="PlaceholderText"/>
            </w:rPr>
            <w:t>Click here to enter text.</w:t>
          </w:r>
        </w:p>
      </w:docPartBody>
    </w:docPart>
    <w:docPart>
      <w:docPartPr>
        <w:name w:val="AD489DF646E94B6394DC3C9EF3474FA3"/>
        <w:category>
          <w:name w:val="General"/>
          <w:gallery w:val="placeholder"/>
        </w:category>
        <w:types>
          <w:type w:val="bbPlcHdr"/>
        </w:types>
        <w:behaviors>
          <w:behavior w:val="content"/>
        </w:behaviors>
        <w:guid w:val="{417EA681-3001-4E5A-9924-2E9ADA93B0A5}"/>
      </w:docPartPr>
      <w:docPartBody>
        <w:p w:rsidR="00000000" w:rsidRDefault="003F2D18" w:rsidP="003F2D18">
          <w:pPr>
            <w:pStyle w:val="AD489DF646E94B6394DC3C9EF3474FA3"/>
          </w:pPr>
          <w:r w:rsidRPr="00791420">
            <w:rPr>
              <w:rStyle w:val="PlaceholderText"/>
            </w:rPr>
            <w:t>Click here to enter text.</w:t>
          </w:r>
        </w:p>
      </w:docPartBody>
    </w:docPart>
    <w:docPart>
      <w:docPartPr>
        <w:name w:val="5F4E44EBB06647068643DF0EAECD1CFE"/>
        <w:category>
          <w:name w:val="General"/>
          <w:gallery w:val="placeholder"/>
        </w:category>
        <w:types>
          <w:type w:val="bbPlcHdr"/>
        </w:types>
        <w:behaviors>
          <w:behavior w:val="content"/>
        </w:behaviors>
        <w:guid w:val="{62C7A0BB-F539-4686-8817-569D09142977}"/>
      </w:docPartPr>
      <w:docPartBody>
        <w:p w:rsidR="00000000" w:rsidRDefault="003F2D18" w:rsidP="003F2D18">
          <w:pPr>
            <w:pStyle w:val="5F4E44EBB06647068643DF0EAECD1CFE"/>
          </w:pPr>
          <w:r w:rsidRPr="00791420">
            <w:rPr>
              <w:rStyle w:val="PlaceholderText"/>
            </w:rPr>
            <w:t>Click here to enter text.</w:t>
          </w:r>
        </w:p>
      </w:docPartBody>
    </w:docPart>
    <w:docPart>
      <w:docPartPr>
        <w:name w:val="B6E80AA7DC3F4186B29BD6650CDDF06D"/>
        <w:category>
          <w:name w:val="General"/>
          <w:gallery w:val="placeholder"/>
        </w:category>
        <w:types>
          <w:type w:val="bbPlcHdr"/>
        </w:types>
        <w:behaviors>
          <w:behavior w:val="content"/>
        </w:behaviors>
        <w:guid w:val="{727BB97B-5FE8-4969-96E8-3CB999654B64}"/>
      </w:docPartPr>
      <w:docPartBody>
        <w:p w:rsidR="00000000" w:rsidRDefault="003F2D18" w:rsidP="003F2D18">
          <w:pPr>
            <w:pStyle w:val="B6E80AA7DC3F4186B29BD6650CDDF06D"/>
          </w:pPr>
          <w:r w:rsidRPr="00791420">
            <w:rPr>
              <w:rStyle w:val="PlaceholderText"/>
            </w:rPr>
            <w:t>Click here to enter text.</w:t>
          </w:r>
        </w:p>
      </w:docPartBody>
    </w:docPart>
    <w:docPart>
      <w:docPartPr>
        <w:name w:val="0C1ACC25602C4461B9D78B51BFC868AB"/>
        <w:category>
          <w:name w:val="General"/>
          <w:gallery w:val="placeholder"/>
        </w:category>
        <w:types>
          <w:type w:val="bbPlcHdr"/>
        </w:types>
        <w:behaviors>
          <w:behavior w:val="content"/>
        </w:behaviors>
        <w:guid w:val="{50753C9B-B482-4FA0-8F93-185382682A33}"/>
      </w:docPartPr>
      <w:docPartBody>
        <w:p w:rsidR="00000000" w:rsidRDefault="003F2D18" w:rsidP="003F2D18">
          <w:pPr>
            <w:pStyle w:val="0C1ACC25602C4461B9D78B51BFC868AB"/>
          </w:pPr>
          <w:r w:rsidRPr="0079142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Roman">
    <w:altName w:val="Times New Roman"/>
    <w:charset w:val="00"/>
    <w:family w:val="auto"/>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7106"/>
    <w:rsid w:val="001D4A4D"/>
    <w:rsid w:val="003F2D18"/>
    <w:rsid w:val="00957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2D18"/>
    <w:rPr>
      <w:color w:val="808080"/>
    </w:rPr>
  </w:style>
  <w:style w:type="paragraph" w:customStyle="1" w:styleId="AD489DF646E94B6394DC3C9EF3474FA3">
    <w:name w:val="AD489DF646E94B6394DC3C9EF3474FA3"/>
    <w:rsid w:val="003F2D18"/>
  </w:style>
  <w:style w:type="paragraph" w:customStyle="1" w:styleId="5F4E44EBB06647068643DF0EAECD1CFE">
    <w:name w:val="5F4E44EBB06647068643DF0EAECD1CFE"/>
    <w:rsid w:val="003F2D18"/>
  </w:style>
  <w:style w:type="paragraph" w:customStyle="1" w:styleId="B6E80AA7DC3F4186B29BD6650CDDF06D">
    <w:name w:val="B6E80AA7DC3F4186B29BD6650CDDF06D"/>
    <w:rsid w:val="003F2D18"/>
  </w:style>
  <w:style w:type="paragraph" w:customStyle="1" w:styleId="0C1ACC25602C4461B9D78B51BFC868AB">
    <w:name w:val="0C1ACC25602C4461B9D78B51BFC868AB"/>
    <w:rsid w:val="003F2D1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F2D18"/>
    <w:rPr>
      <w:color w:val="808080"/>
    </w:rPr>
  </w:style>
  <w:style w:type="paragraph" w:customStyle="1" w:styleId="AD489DF646E94B6394DC3C9EF3474FA3">
    <w:name w:val="AD489DF646E94B6394DC3C9EF3474FA3"/>
    <w:rsid w:val="003F2D18"/>
  </w:style>
  <w:style w:type="paragraph" w:customStyle="1" w:styleId="5F4E44EBB06647068643DF0EAECD1CFE">
    <w:name w:val="5F4E44EBB06647068643DF0EAECD1CFE"/>
    <w:rsid w:val="003F2D18"/>
  </w:style>
  <w:style w:type="paragraph" w:customStyle="1" w:styleId="B6E80AA7DC3F4186B29BD6650CDDF06D">
    <w:name w:val="B6E80AA7DC3F4186B29BD6650CDDF06D"/>
    <w:rsid w:val="003F2D18"/>
  </w:style>
  <w:style w:type="paragraph" w:customStyle="1" w:styleId="0C1ACC25602C4461B9D78B51BFC868AB">
    <w:name w:val="0C1ACC25602C4461B9D78B51BFC868AB"/>
    <w:rsid w:val="003F2D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hapNos xmlns="http://www.ChapNo.net/AMOD/CustomXML.htm">
  <ChapNo ChapNo="5">
    <ChapNo>5</ChapNo>
  </ChapNo>
</ChapNos>
</file>

<file path=customXml/item2.xml><?xml version="1.0" encoding="utf-8"?>
<styleCustomXml xmlns="http://StyleCustomxml.net/" count="107">
  <styleEle styleId="Normal" styleName="Normal"/>
  <styleEle styleId="DefaultParagraphFont" styleName="Default Paragraph Font"/>
  <styleEle styleId="TableNormal" styleName="Normal Table"/>
  <styleEle styleId="NoList" styleName="No List"/>
  <styleEle styleId="Caption" styleName="caption"/>
  <styleEle styleId="CN" styleName="CN"/>
  <styleEle styleId="TXL" styleName="TXL"/>
  <styleEle styleId="CT" styleName="CT"/>
  <styleEle styleId="COT" styleName="CO_T"/>
  <styleEle styleId="COUT1" styleName="COUT1"/>
  <styleEle styleId="COUT2" styleName="COUT2"/>
  <styleEle styleId="Math" styleName="Math"/>
  <styleEle styleId="italic" styleName="italic"/>
  <styleEle styleId="MathSup" styleName="MathSup"/>
  <styleEle styleId="MathSub" styleName="MathSub"/>
  <styleEle styleId="MathB" styleName="MathB"/>
  <styleEle styleId="MathI" styleName="MathI"/>
  <styleEle styleId="MathBI" styleName="MathBI"/>
  <styleEle styleId="MathBISup" styleName="MathBISup"/>
  <styleEle styleId="TX" styleName="TX"/>
  <styleEle styleId="MathBISub" styleName="MathBISub"/>
  <styleEle styleId="MathBSup" styleName="MathBSup"/>
  <styleEle styleId="MathBSub" styleName="MathBSub"/>
  <styleEle styleId="MathISup" styleName="MathISup"/>
  <styleEle styleId="MathISub" styleName="MathISub"/>
  <styleEle styleId="SymbolBI" styleName="SymbolBI"/>
  <styleEle styleId="SymbolB" styleName="SymbolB"/>
  <styleEle styleId="SymbolI" styleName="SymbolI"/>
  <styleEle styleId="SymbolBISup" styleName="SymbolBISup"/>
  <styleEle styleId="SymbolBISub" styleName="SymbolBISub"/>
  <styleEle styleId="SymbolBSup" styleName="SymbolBSup"/>
  <styleEle styleId="SymbolBSub" styleName="SymbolBSub"/>
  <styleEle styleId="SymbolISup" styleName="SymbolISup"/>
  <styleEle styleId="SymbolISub" styleName="SymbolISub"/>
  <styleEle styleId="SymbolSup" styleName="SymbolSup"/>
  <styleEle styleId="SymbolSub" styleName="SymbolSub"/>
  <styleEle styleId="COBJT" styleName="COBJ_T"/>
  <styleEle styleId="Symbol" styleName="Symbol"/>
  <styleEle styleId="KT1" styleName="KT1"/>
  <styleEle styleId="33" styleName="33"/>
  <styleEle styleId="ColorfulGrid" styleName="Colorful Grid"/>
  <styleEle styleId="22" styleName="22"/>
  <styleEle styleId="44" styleName="44"/>
  <styleEle styleId="FGN" styleName="FGN"/>
  <styleEle styleId="BX1N" styleName="BX1_N"/>
  <styleEle styleId="LightItalic" styleName="Light Italic"/>
  <styleEle styleId="Header" styleName="header"/>
  <styleEle styleId="HeaderChar" styleName="Header Char"/>
  <styleEle styleId="BX1REF" styleName="BX1_REF"/>
  <styleEle styleId="KT" styleName="KT"/>
  <styleEle styleId="Revision" styleName="Revision"/>
  <styleEle styleId="Hyperlink" styleName="Hyperlink"/>
  <styleEle styleId="CommentReference" styleName="annotation reference"/>
  <styleEle styleId="CommentSubject" styleName="annotation subject"/>
  <styleEle styleId="CommentSubjectChar" styleName="Comment Subject Char"/>
  <styleEle styleId="BalloonText" styleName="Balloon Text"/>
  <styleEle styleId="BalloonTextChar" styleName="Balloon Text Char"/>
  <styleEle styleId="Strong" styleName="Strong"/>
  <styleEle styleId="CommentText" styleName="annotation text"/>
  <styleEle styleId="CommentTextChar" styleName="Comment Text Char"/>
  <styleEle styleId="COBJ" styleName="COBJ"/>
  <styleEle styleId="COKTT" styleName="CO_KTT"/>
  <styleEle styleId="COKTL" styleName="CO_KTL"/>
  <styleEle styleId="PlaceholderText" styleName="Placeholder Text"/>
  <styleEle styleId="CST" styleName="CS_T"/>
  <styleEle styleId="CSTXL" styleName="CS_TXL"/>
  <styleEle styleId="CSTX" styleName="CS_TX"/>
  <styleEle styleId="H1" styleName="H1"/>
  <styleEle styleId="FGC" styleName="FGC"/>
  <styleEle styleId="BX2T" styleName="BX2_T"/>
  <styleEle styleId="BX2NL" styleName="BX2_NL"/>
  <styleEle styleId="BX2NLF" styleName="BX2_NLF"/>
  <styleEle styleId="BX2S" styleName="BX2_S"/>
  <styleEle styleId="EOCH1" styleName="EOC_H1"/>
  <styleEle styleId="EOCTXL" styleName="EOC_TXL"/>
  <styleEle styleId="EOCNL" styleName="EOC_NL"/>
  <styleEle styleId="EOCNLF" styleName="EOC_NLF"/>
  <styleEle styleId="EOCNLLL" styleName="EOC_NLLL"/>
  <styleEle styleId="EOCREFH" styleName="EOC_REFH"/>
  <styleEle styleId="EOCREF" styleName="EOC_REF"/>
  <styleEle styleId="BX1T" styleName="BX1_T"/>
  <styleEle styleId="BX1UNL" styleName="BX1_UNL"/>
  <styleEle styleId="BX1UNLF" styleName="BX1_UNLF"/>
  <styleEle styleId="BX1UNLL" styleName="BX1_UNLL"/>
  <styleEle styleId="BX1S" styleName="BX1_S"/>
  <styleEle styleId="BX1BL" styleName="BX1_BL"/>
  <styleEle styleId="BX1BLF" styleName="BX1_BLF"/>
  <styleEle styleId="BX1BLL" styleName="BX1_BLL"/>
  <styleEle styleId="H3" styleName="H3"/>
  <styleEle styleId="FGS" styleName="FGS"/>
  <styleEle styleId="BX1H1" styleName="BX1_H1"/>
  <styleEle styleId="BX1BLBL" styleName="BX1_BLBL"/>
  <styleEle styleId="H2" styleName="H2"/>
  <styleEle styleId="TT" styleName="TT"/>
  <styleEle styleId="TCH1" styleName="TCH1"/>
  <styleEle styleId="TB" styleName="TB"/>
  <styleEle styleId="TSN" styleName="TSN"/>
  <styleEle styleId="TableGrid" styleName="Table Grid"/>
  <styleEle styleId="CheckItalicBX1UNL" styleName="Check_Italic_BX1_UNL"/>
  <styleEle styleId="CheckItalicBX1UNLL" styleName="Check_Italic_BX1_UNLL"/>
  <styleEle styleId="bold" styleName="bold"/>
  <styleEle styleId="superscript" styleName="superscript"/>
  <styleEle styleId="subscript" styleName="subscript"/>
  <styleEle styleId="smallcaps" styleName="smallcaps"/>
  <styleEle styleId="boldsuperscript" styleName="boldsuperscript"/>
  <styleEle styleId="boldallcaps" styleName="boldallcaps"/>
</styleCustomXml>
</file>

<file path=customXml/item3.xml><?xml version="1.0" encoding="utf-8"?>
<Figures xmlns="http://www.Figure.net/AMOD/CustomXML.htm">
  <Figure Figure="Figure" SeqNo="1">
    <Figure>Figure</Figure>
    <SeqNo>1</SeqNo>
  </Figure>
  <Figure xmlns="http://www.Figure.net/AMOD/CustomXML.htm" Figure="Figure" SeqNo="2">
    <Figure>Figure</Figure>
    <SeqNo>2</SeqNo>
  </Figure>
  <Figure xmlns="http://www.Figure.net/AMOD/CustomXML.htm" Figure="Figure" SeqNo="3">
    <Figure>Figure</Figure>
    <SeqNo>3</SeqNo>
  </Figure>
  <Figure xmlns="http://www.Figure.net/AMOD/CustomXML.htm" Figure="Figure" SeqNo="4">
    <Figure>Figure</Figure>
    <SeqNo>4</SeqNo>
  </Figure>
  <Figure xmlns="http://www.Figure.net/AMOD/CustomXML.htm" Figure="Figure" SeqNo="5">
    <Figure>Figure</Figure>
    <SeqNo>5</SeqNo>
  </Figure>
  <Figure xmlns="http://www.Figure.net/AMOD/CustomXML.htm" Figure="Figure" SeqNo="6">
    <Figure>Figure</Figure>
    <SeqNo>6</SeqNo>
  </Figure>
  <Figure xmlns="http://www.Figure.net/AMOD/CustomXML.htm" Figure="Figure" SeqNo="7">
    <Figure>Figure</Figure>
    <SeqNo>7</SeqNo>
  </Figure>
  <Figure xmlns="http://www.Figure.net/AMOD/CustomXML.htm" Figure="Figure" SeqNo="8">
    <Figure>Figure</Figure>
    <SeqNo>8</SeqNo>
  </Figure>
  <Figure xmlns="http://www.Figure.net/AMOD/CustomXML.htm" Figure="Figure" SeqNo="9">
    <Figure>Figure</Figure>
    <SeqNo>9</SeqNo>
  </Figure>
  <Figure xmlns="http://www.Figure.net/AMOD/CustomXML.htm" Figure="Figure" SeqNo="10">
    <Figure>Figure</Figure>
    <SeqNo>10</SeqNo>
  </Figure>
  <Figure xmlns="http://www.Figure.net/AMOD/CustomXML.htm" Figure="Figure" SeqNo="11">
    <Figure>Figure</Figure>
    <SeqNo>11</SeqNo>
  </Figure>
  <Figure xmlns="http://www.Figure.net/AMOD/CustomXML.htm" Figure="Figure" SeqNo="12">
    <Figure>Figure</Figure>
    <SeqNo>12</SeqNo>
  </Figure>
  <Figure xmlns="http://www.Figure.net/AMOD/CustomXML.htm" Figure="Figure" SeqNo="13">
    <Figure>Figure</Figure>
    <SeqNo>13</SeqNo>
  </Figure>
  <Figure xmlns="http://www.Figure.net/AMOD/CustomXML.htm" Figure="Figure" SeqNo="14">
    <Figure>Figure</Figure>
    <SeqNo>14</SeqNo>
  </Figure>
  <Figure xmlns="http://www.Figure.net/AMOD/CustomXML.htm" Figure="Figure" SeqNo="15">
    <Figure>Figure</Figure>
    <SeqNo>15</SeqNo>
  </Figure>
  <Figure xmlns="http://www.Figure.net/AMOD/CustomXML.htm" Figure="Figure" SeqNo="16">
    <Figure>Figure</Figure>
    <SeqNo>16</SeqNo>
  </Figure>
  <Figure xmlns="http://www.Figure.net/AMOD/CustomXML.htm" Figure="Figure" SeqNo="17">
    <Figure>Figure</Figure>
    <SeqNo>17</SeqNo>
  </Figure>
  <Figure xmlns="http://www.Figure.net/AMOD/CustomXML.htm" Figure="Figure" SeqNo="18">
    <Figure>Figure</Figure>
    <SeqNo>18</SeqNo>
  </Figure>
  <Figure xmlns="http://www.Figure.net/AMOD/CustomXML.htm" Figure="Figure" SeqNo="19">
    <Figure>Figure</Figure>
    <SeqNo>19</SeqNo>
  </Figure>
  <Figure xmlns="http://www.Figure.net/AMOD/CustomXML.htm" Figure="Figure" SeqNo="20">
    <Figure>Figure</Figure>
    <SeqNo>20</SeqNo>
  </Figure>
  <Figure xmlns="http://www.Figure.net/AMOD/CustomXML.htm" Figure="Figure" SeqNo="21">
    <Figure>Figure</Figure>
    <SeqNo>21</SeqNo>
  </Figure>
  <Figure xmlns="http://www.Figure.net/AMOD/CustomXML.htm" Figure="Figure" SeqNo="22">
    <Figure>Figure</Figure>
    <SeqNo>22</SeqNo>
  </Figure>
  <Figure xmlns="http://www.Figure.net/AMOD/CustomXML.htm" Figure="Figure" SeqNo="23">
    <Figure>Figure</Figure>
    <SeqNo>23</SeqNo>
  </Figure>
  <Figure xmlns="http://www.Figure.net/AMOD/CustomXML.htm" Figure="Figure" SeqNo="24">
    <Figure>Figure</Figure>
    <SeqNo>24</SeqNo>
  </Figure>
  <Figure xmlns="http://www.Figure.net/AMOD/CustomXML.htm" Figure="Figure" SeqNo="25">
    <Figure>Figure</Figure>
    <SeqNo>25</SeqNo>
  </Figure>
  <Figure xmlns="http://www.Figure.net/AMOD/CustomXML.htm" Figure="Figures" ChapNo="5" SeqNo="8" ChapNo1="5" SeqNo1="12">
    <Figure>Figures</Figure>
    <ChapNo>5</ChapNo>
    <SeqNo>8</SeqNo>
    <ChapNo1>5</ChapNo1>
    <SeqNo1>12</SeqNo1>
  </Figure>
</Figures>
</file>

<file path=customXml/item4.xml><?xml version="1.0" encoding="utf-8"?>
<Tables xmlns="http://www.Table.net/AMOD/CustomXML.htm">
  <Table Table="Table" SeqNo="1">
    <Table>Table</Table>
    <SeqNo>1</SeqNo>
  </Table>
  <Table xmlns="http://www.Table.net/AMOD/CustomXML.htm" Table="Table" SeqNo="2">
    <Table>Table</Table>
    <SeqNo>2</SeqNo>
  </Table>
  <Table xmlns="http://www.Table.net/AMOD/CustomXML.htm" Table="Table" SeqNo="3">
    <Table>Table</Table>
    <SeqNo>3</SeqNo>
  </Table>
  <Table xmlns="http://www.Table.net/AMOD/CustomXML.htm" Table="Table" SeqNo="4">
    <Table>Table</Table>
    <SeqNo>4</SeqNo>
  </Table>
</Tabl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DECFB-CBB4-4943-A925-C02F65BEC73B}">
  <ds:schemaRefs>
    <ds:schemaRef ds:uri="http://www.ChapNo.net/AMOD/CustomXML.htm"/>
  </ds:schemaRefs>
</ds:datastoreItem>
</file>

<file path=customXml/itemProps2.xml><?xml version="1.0" encoding="utf-8"?>
<ds:datastoreItem xmlns:ds="http://schemas.openxmlformats.org/officeDocument/2006/customXml" ds:itemID="{3B294D62-C49E-490C-BF61-D3173E358646}">
  <ds:schemaRefs>
    <ds:schemaRef ds:uri="http://StyleCustomxml.net/"/>
  </ds:schemaRefs>
</ds:datastoreItem>
</file>

<file path=customXml/itemProps3.xml><?xml version="1.0" encoding="utf-8"?>
<ds:datastoreItem xmlns:ds="http://schemas.openxmlformats.org/officeDocument/2006/customXml" ds:itemID="{25E72D1D-214B-4CDC-B73B-D95BDE841BAA}">
  <ds:schemaRefs>
    <ds:schemaRef ds:uri="http://www.Figure.net/AMOD/CustomXML.htm"/>
  </ds:schemaRefs>
</ds:datastoreItem>
</file>

<file path=customXml/itemProps4.xml><?xml version="1.0" encoding="utf-8"?>
<ds:datastoreItem xmlns:ds="http://schemas.openxmlformats.org/officeDocument/2006/customXml" ds:itemID="{24D5191D-9BD8-4685-9727-CA21CD3F5D66}">
  <ds:schemaRefs>
    <ds:schemaRef ds:uri="http://www.Table.net/AMOD/CustomXML.htm"/>
  </ds:schemaRefs>
</ds:datastoreItem>
</file>

<file path=customXml/itemProps5.xml><?xml version="1.0" encoding="utf-8"?>
<ds:datastoreItem xmlns:ds="http://schemas.openxmlformats.org/officeDocument/2006/customXml" ds:itemID="{C8AE62A3-1243-4607-B451-FF4180B2A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IDML_Conversion.dotm</Template>
  <TotalTime>203</TotalTime>
  <Pages>93</Pages>
  <Words>20314</Words>
  <Characters>115792</Characters>
  <Application>Microsoft Office Word</Application>
  <DocSecurity>0</DocSecurity>
  <Lines>964</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sambasivam</dc:creator>
  <cp:lastModifiedBy>TE</cp:lastModifiedBy>
  <cp:revision>35</cp:revision>
  <dcterms:created xsi:type="dcterms:W3CDTF">2025-11-25T02:10:00Z</dcterms:created>
  <dcterms:modified xsi:type="dcterms:W3CDTF">2025-12-16T12:24:00Z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ID">
    <vt:i4>11143048</vt:i4>
  </property>
</Properties>
</file>