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C053BE" w14:textId="77777777" w:rsidR="00872766" w:rsidRPr="0070711E" w:rsidRDefault="00872766" w:rsidP="00872766">
      <w:pPr>
        <w:jc w:val="center"/>
        <w:rPr>
          <w:b/>
          <w:bCs/>
          <w:caps/>
          <w:sz w:val="36"/>
          <w:szCs w:val="36"/>
        </w:rPr>
      </w:pPr>
      <w:bookmarkStart w:id="0" w:name="_Hlk210685336"/>
      <w:bookmarkEnd w:id="0"/>
      <w:r w:rsidRPr="0070711E">
        <w:rPr>
          <w:b/>
          <w:bCs/>
          <w:caps/>
          <w:color w:val="00B050"/>
          <w:sz w:val="36"/>
          <w:szCs w:val="36"/>
        </w:rPr>
        <w:t xml:space="preserve">Unit </w:t>
      </w:r>
      <w:r>
        <w:rPr>
          <w:b/>
          <w:bCs/>
          <w:caps/>
          <w:color w:val="00B050"/>
          <w:sz w:val="36"/>
          <w:szCs w:val="36"/>
        </w:rPr>
        <w:t>5</w:t>
      </w:r>
      <w:r w:rsidRPr="0070711E">
        <w:rPr>
          <w:b/>
          <w:bCs/>
          <w:caps/>
          <w:color w:val="00B050"/>
          <w:sz w:val="36"/>
          <w:szCs w:val="36"/>
        </w:rPr>
        <w:t xml:space="preserve">: </w:t>
      </w:r>
      <w:r>
        <w:rPr>
          <w:b/>
          <w:bCs/>
          <w:caps/>
          <w:sz w:val="36"/>
          <w:szCs w:val="36"/>
        </w:rPr>
        <w:t>Move Well, Live Well!</w:t>
      </w:r>
    </w:p>
    <w:p w14:paraId="1E598268" w14:textId="77777777" w:rsidR="00872766" w:rsidRPr="0058465F" w:rsidRDefault="00BE286C" w:rsidP="00872766">
      <w:pPr>
        <w:rPr>
          <w:b/>
          <w:bCs/>
          <w:u w:val="single"/>
        </w:rPr>
      </w:pPr>
      <w:r>
        <w:pict w14:anchorId="4300B463">
          <v:rect id="_x0000_i1025" style="width:468pt;height:1.5pt" o:hralign="center" o:hrstd="t" o:hrnoshade="t" o:hr="t" fillcolor="#c00000" stroked="f"/>
        </w:pict>
      </w:r>
    </w:p>
    <w:p w14:paraId="6AEC9636" w14:textId="77777777" w:rsidR="00872766" w:rsidRPr="007E613C" w:rsidRDefault="00872766" w:rsidP="00872766">
      <w:r w:rsidRPr="007E613C">
        <w:rPr>
          <w:b/>
          <w:bCs/>
          <w:color w:val="C00000"/>
        </w:rPr>
        <w:t>Unit Theme:</w:t>
      </w:r>
      <w:r w:rsidRPr="007E613C">
        <w:rPr>
          <w:color w:val="C00000"/>
        </w:rPr>
        <w:t xml:space="preserve"> </w:t>
      </w:r>
      <w:r w:rsidRPr="000E2F55">
        <w:rPr>
          <w:color w:val="C00000"/>
        </w:rPr>
        <w:t>Movement is the foundation of lifelong vitality. This unit explores how integrating strength, flexibility, endurance, and recovery enhances physical performance, mental balance, and overall well-being.</w:t>
      </w:r>
    </w:p>
    <w:p w14:paraId="114B8BEF" w14:textId="77777777" w:rsidR="00872766" w:rsidRPr="007E613C" w:rsidRDefault="00872766" w:rsidP="00872766"/>
    <w:p w14:paraId="1A43FC1C" w14:textId="77777777" w:rsidR="00872766" w:rsidRDefault="00872766" w:rsidP="00872766">
      <w:pPr>
        <w:rPr>
          <w:b/>
          <w:bCs/>
        </w:rPr>
      </w:pPr>
      <w:r w:rsidRPr="007E613C">
        <w:rPr>
          <w:b/>
          <w:bCs/>
        </w:rPr>
        <w:t>Setting the Stage</w:t>
      </w:r>
    </w:p>
    <w:p w14:paraId="3D2B7F0F" w14:textId="77777777" w:rsidR="00872766" w:rsidRPr="00EF3D87" w:rsidRDefault="00872766" w:rsidP="00872766">
      <w:r w:rsidRPr="00EF3D87">
        <w:t>Every movement—from a simple breath to a complex athletic performance—depends on the harmony of body systems working together. Exercise is not merely about appearance or competition; it is a science of motion that connects physiology, nutrition, and mindset. Understanding how the body adapts to activity, responds to stress, and heals from strain allows us to train smarter, prevent injury, and sustain energy throughout life. Whether you are a casual exerciser, athlete, or health professional, learning to move with awareness and purpose is central to achieving lifelong wellness.</w:t>
      </w:r>
    </w:p>
    <w:p w14:paraId="48B647D4" w14:textId="77777777" w:rsidR="00872766" w:rsidRDefault="00872766" w:rsidP="00872766">
      <w:pPr>
        <w:rPr>
          <w:b/>
          <w:bCs/>
        </w:rPr>
      </w:pPr>
    </w:p>
    <w:p w14:paraId="13EE60A4" w14:textId="77777777" w:rsidR="00872766" w:rsidRPr="007E613C" w:rsidRDefault="00872766" w:rsidP="00872766">
      <w:pPr>
        <w:rPr>
          <w:b/>
          <w:bCs/>
        </w:rPr>
      </w:pPr>
      <w:r w:rsidRPr="007E613C">
        <w:rPr>
          <w:b/>
          <w:bCs/>
        </w:rPr>
        <w:t>What You Will Learn</w:t>
      </w:r>
    </w:p>
    <w:p w14:paraId="3AFE3823" w14:textId="77777777" w:rsidR="00872766" w:rsidRDefault="00872766" w:rsidP="00872766">
      <w:pPr>
        <w:rPr>
          <w:i/>
          <w:iCs/>
        </w:rPr>
      </w:pPr>
      <w:r w:rsidRPr="007E613C">
        <w:rPr>
          <w:i/>
          <w:iCs/>
        </w:rPr>
        <w:t>By the end of this unit, you will be able to:</w:t>
      </w:r>
    </w:p>
    <w:p w14:paraId="45BC7845" w14:textId="77777777" w:rsidR="00872766" w:rsidRDefault="00872766" w:rsidP="00872766">
      <w:pPr>
        <w:pStyle w:val="ListParagraph"/>
        <w:widowControl/>
        <w:numPr>
          <w:ilvl w:val="0"/>
          <w:numId w:val="15"/>
        </w:numPr>
        <w:autoSpaceDE/>
        <w:autoSpaceDN/>
        <w:spacing w:before="0"/>
        <w:contextualSpacing/>
      </w:pPr>
      <w:r w:rsidRPr="006D2567">
        <w:t>Explain how physical activity influences wellness, stress reduction, and energy balance.</w:t>
      </w:r>
    </w:p>
    <w:p w14:paraId="6A5EDBEF" w14:textId="77777777" w:rsidR="00872766" w:rsidRDefault="00872766" w:rsidP="00872766">
      <w:pPr>
        <w:pStyle w:val="ListParagraph"/>
        <w:widowControl/>
        <w:numPr>
          <w:ilvl w:val="0"/>
          <w:numId w:val="15"/>
        </w:numPr>
        <w:autoSpaceDE/>
        <w:autoSpaceDN/>
        <w:spacing w:before="0"/>
        <w:contextualSpacing/>
      </w:pPr>
      <w:r w:rsidRPr="006D2567">
        <w:t>Identify the physiological components and benefits of fitness.</w:t>
      </w:r>
    </w:p>
    <w:p w14:paraId="54285D1A" w14:textId="77777777" w:rsidR="00872766" w:rsidRDefault="00872766" w:rsidP="00872766">
      <w:pPr>
        <w:pStyle w:val="ListParagraph"/>
        <w:widowControl/>
        <w:numPr>
          <w:ilvl w:val="0"/>
          <w:numId w:val="15"/>
        </w:numPr>
        <w:autoSpaceDE/>
        <w:autoSpaceDN/>
        <w:spacing w:before="0"/>
        <w:contextualSpacing/>
      </w:pPr>
      <w:r w:rsidRPr="006D2567">
        <w:t>Demonstrate proper posture, form, and breathing techniques to improve movement efficiency.</w:t>
      </w:r>
    </w:p>
    <w:p w14:paraId="2B88A343" w14:textId="77777777" w:rsidR="00872766" w:rsidRDefault="00872766" w:rsidP="00872766">
      <w:pPr>
        <w:pStyle w:val="ListParagraph"/>
        <w:widowControl/>
        <w:numPr>
          <w:ilvl w:val="0"/>
          <w:numId w:val="15"/>
        </w:numPr>
        <w:autoSpaceDE/>
        <w:autoSpaceDN/>
        <w:spacing w:before="0"/>
        <w:contextualSpacing/>
      </w:pPr>
      <w:r w:rsidRPr="006D2567">
        <w:t>Apply principles of training, flexibility, and recovery to enhance performance and prevent injury.</w:t>
      </w:r>
    </w:p>
    <w:p w14:paraId="33EBFBA3" w14:textId="77777777" w:rsidR="00872766" w:rsidRPr="000E2D23" w:rsidRDefault="00872766" w:rsidP="00872766">
      <w:pPr>
        <w:pStyle w:val="ListParagraph"/>
        <w:widowControl/>
        <w:numPr>
          <w:ilvl w:val="0"/>
          <w:numId w:val="15"/>
        </w:numPr>
        <w:autoSpaceDE/>
        <w:autoSpaceDN/>
        <w:spacing w:before="0"/>
        <w:contextualSpacing/>
      </w:pPr>
      <w:r w:rsidRPr="006D2567">
        <w:t>Evaluate how movement patterns and lifestyle habits contribute to long-term musculoskeletal and metabolic health.</w:t>
      </w:r>
    </w:p>
    <w:p w14:paraId="7F215BD3" w14:textId="77777777" w:rsidR="00872766" w:rsidRDefault="00872766" w:rsidP="00872766">
      <w:pPr>
        <w:rPr>
          <w:b/>
          <w:bCs/>
        </w:rPr>
      </w:pPr>
    </w:p>
    <w:p w14:paraId="3DCCB606" w14:textId="77777777" w:rsidR="00872766" w:rsidRDefault="00872766" w:rsidP="00872766">
      <w:r w:rsidRPr="00233B31">
        <w:rPr>
          <w:b/>
          <w:bCs/>
          <w:color w:val="FF6600"/>
        </w:rPr>
        <w:t>Self-Reflection</w:t>
      </w:r>
      <w:r w:rsidRPr="006A5E03">
        <w:t xml:space="preserve"> </w:t>
      </w:r>
    </w:p>
    <w:p w14:paraId="716FCE22" w14:textId="77777777" w:rsidR="00872766" w:rsidRPr="007E613C" w:rsidRDefault="00872766" w:rsidP="00872766">
      <w:r w:rsidRPr="00F13F80">
        <w:t xml:space="preserve">Reflect on how your daily movement, posture, and breathing habits reveal your current state of well-being. What would it mean for you to truly “move well,” and how might that transform how you live and feel in your body? </w:t>
      </w:r>
      <w:r w:rsidR="00BE286C">
        <w:pict w14:anchorId="0D152497">
          <v:rect id="_x0000_i1026" style="width:468pt;height:1.5pt" o:hralign="center" o:hrstd="t" o:hrnoshade="t" o:hr="t" fillcolor="#c00000" stroked="f"/>
        </w:pict>
      </w:r>
    </w:p>
    <w:p w14:paraId="6943D2E7" w14:textId="5C949407" w:rsidR="00872766" w:rsidRDefault="00872766" w:rsidP="00872766">
      <w:pPr>
        <w:rPr>
          <w:b/>
          <w:bCs/>
          <w:color w:val="C00000"/>
          <w:sz w:val="28"/>
          <w:szCs w:val="28"/>
        </w:rPr>
      </w:pPr>
    </w:p>
    <w:p w14:paraId="69FEDEFA" w14:textId="77777777" w:rsidR="00872766" w:rsidRPr="005F0B1C" w:rsidRDefault="00872766" w:rsidP="00872766">
      <w:pPr>
        <w:rPr>
          <w:color w:val="C00000"/>
          <w:sz w:val="28"/>
          <w:szCs w:val="28"/>
        </w:rPr>
      </w:pPr>
      <w:r w:rsidRPr="005F0B1C">
        <w:rPr>
          <w:b/>
          <w:bCs/>
          <w:color w:val="C00000"/>
          <w:sz w:val="28"/>
          <w:szCs w:val="28"/>
        </w:rPr>
        <w:t xml:space="preserve">Chapter </w:t>
      </w:r>
      <w:r>
        <w:rPr>
          <w:b/>
          <w:bCs/>
          <w:color w:val="C00000"/>
          <w:sz w:val="28"/>
          <w:szCs w:val="28"/>
        </w:rPr>
        <w:t>11</w:t>
      </w:r>
      <w:r w:rsidRPr="005F0B1C">
        <w:rPr>
          <w:b/>
          <w:bCs/>
          <w:color w:val="C00000"/>
          <w:sz w:val="28"/>
          <w:szCs w:val="28"/>
        </w:rPr>
        <w:t xml:space="preserve">: </w:t>
      </w:r>
      <w:r>
        <w:rPr>
          <w:color w:val="C00000"/>
          <w:sz w:val="28"/>
          <w:szCs w:val="28"/>
        </w:rPr>
        <w:t>Fitness &amp; Wellness Foundations</w:t>
      </w:r>
    </w:p>
    <w:p w14:paraId="71BD0EB5" w14:textId="77777777" w:rsidR="00872766" w:rsidRPr="00046707" w:rsidRDefault="00872766" w:rsidP="00872766">
      <w:pPr>
        <w:rPr>
          <w:b/>
          <w:bCs/>
          <w:color w:val="9BBB59" w:themeColor="accent3"/>
        </w:rPr>
      </w:pPr>
      <w:r w:rsidRPr="00046707">
        <w:rPr>
          <w:b/>
          <w:bCs/>
          <w:color w:val="000000" w:themeColor="text1"/>
        </w:rPr>
        <w:t>Chapter Outline</w:t>
      </w:r>
    </w:p>
    <w:p w14:paraId="7CEA398D" w14:textId="77777777" w:rsidR="00872766" w:rsidRPr="00046707" w:rsidRDefault="00872766" w:rsidP="00872766">
      <w:pPr>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 xml:space="preserve">.1: </w:t>
      </w:r>
      <w:r>
        <w:rPr>
          <w:color w:val="9BBB59" w:themeColor="accent3"/>
        </w:rPr>
        <w:t>Wellness &amp; Stress</w:t>
      </w:r>
    </w:p>
    <w:p w14:paraId="40AEC38B" w14:textId="77777777" w:rsidR="00872766" w:rsidRDefault="00872766" w:rsidP="00872766">
      <w:pPr>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 xml:space="preserve">.2: </w:t>
      </w:r>
      <w:r>
        <w:rPr>
          <w:color w:val="9BBB59" w:themeColor="accent3"/>
        </w:rPr>
        <w:t>Importance of Physical Activity</w:t>
      </w:r>
    </w:p>
    <w:p w14:paraId="0B9085F0" w14:textId="77777777" w:rsidR="00872766" w:rsidRPr="00673858" w:rsidRDefault="00872766" w:rsidP="00872766">
      <w:pPr>
        <w:rPr>
          <w:color w:val="9BBB59" w:themeColor="accent3"/>
        </w:rPr>
      </w:pPr>
      <w:r>
        <w:rPr>
          <w:b/>
          <w:bCs/>
          <w:color w:val="9BBB59" w:themeColor="accent3"/>
        </w:rPr>
        <w:t xml:space="preserve">Section 11.3: </w:t>
      </w:r>
      <w:r>
        <w:rPr>
          <w:color w:val="9BBB59" w:themeColor="accent3"/>
        </w:rPr>
        <w:t>Low, Moderate, and Extreme Impact Activities</w:t>
      </w:r>
    </w:p>
    <w:p w14:paraId="426F04E1" w14:textId="77777777" w:rsidR="00872766" w:rsidRDefault="00872766" w:rsidP="00872766">
      <w:pPr>
        <w:rPr>
          <w:color w:val="9BBB59" w:themeColor="accent3"/>
        </w:rPr>
      </w:pPr>
      <w:r w:rsidRPr="00046707">
        <w:rPr>
          <w:b/>
          <w:bCs/>
          <w:color w:val="9BBB59" w:themeColor="accent3"/>
        </w:rPr>
        <w:lastRenderedPageBreak/>
        <w:t xml:space="preserve">Section </w:t>
      </w:r>
      <w:r>
        <w:rPr>
          <w:b/>
          <w:bCs/>
          <w:color w:val="9BBB59" w:themeColor="accent3"/>
        </w:rPr>
        <w:t>11</w:t>
      </w:r>
      <w:r w:rsidRPr="00046707">
        <w:rPr>
          <w:b/>
          <w:bCs/>
          <w:color w:val="9BBB59" w:themeColor="accent3"/>
        </w:rPr>
        <w:t>.</w:t>
      </w:r>
      <w:r>
        <w:rPr>
          <w:b/>
          <w:bCs/>
          <w:color w:val="9BBB59" w:themeColor="accent3"/>
        </w:rPr>
        <w:t>4</w:t>
      </w:r>
      <w:r w:rsidRPr="00046707">
        <w:rPr>
          <w:b/>
          <w:bCs/>
          <w:color w:val="9BBB59" w:themeColor="accent3"/>
        </w:rPr>
        <w:t xml:space="preserve">: </w:t>
      </w:r>
      <w:r>
        <w:rPr>
          <w:color w:val="9BBB59" w:themeColor="accent3"/>
        </w:rPr>
        <w:t>Physical Fitness Physiology</w:t>
      </w:r>
    </w:p>
    <w:p w14:paraId="381B0A86" w14:textId="77777777" w:rsidR="00872766" w:rsidRDefault="00872766" w:rsidP="00872766">
      <w:pPr>
        <w:rPr>
          <w:color w:val="9BBB59" w:themeColor="accent3"/>
        </w:rPr>
      </w:pPr>
      <w:r>
        <w:rPr>
          <w:b/>
          <w:bCs/>
          <w:color w:val="9BBB59" w:themeColor="accent3"/>
        </w:rPr>
        <w:t xml:space="preserve">Section 11.5: </w:t>
      </w:r>
      <w:r>
        <w:rPr>
          <w:color w:val="9BBB59" w:themeColor="accent3"/>
        </w:rPr>
        <w:t>Fitness Components</w:t>
      </w:r>
    </w:p>
    <w:p w14:paraId="006F87E8" w14:textId="77777777" w:rsidR="00872766" w:rsidRDefault="00872766" w:rsidP="00872766">
      <w:pPr>
        <w:rPr>
          <w:b/>
          <w:bCs/>
          <w:color w:val="C00000"/>
          <w:sz w:val="28"/>
          <w:szCs w:val="28"/>
        </w:rPr>
      </w:pPr>
    </w:p>
    <w:p w14:paraId="51BD7EDC" w14:textId="77777777" w:rsidR="00872766" w:rsidRPr="005F0B1C" w:rsidRDefault="00872766" w:rsidP="00872766">
      <w:pPr>
        <w:rPr>
          <w:color w:val="C00000"/>
          <w:sz w:val="28"/>
          <w:szCs w:val="28"/>
        </w:rPr>
      </w:pPr>
      <w:r w:rsidRPr="005F0B1C">
        <w:rPr>
          <w:b/>
          <w:bCs/>
          <w:color w:val="C00000"/>
          <w:sz w:val="28"/>
          <w:szCs w:val="28"/>
        </w:rPr>
        <w:t xml:space="preserve">Chapter </w:t>
      </w:r>
      <w:r>
        <w:rPr>
          <w:b/>
          <w:bCs/>
          <w:color w:val="C00000"/>
          <w:sz w:val="28"/>
          <w:szCs w:val="28"/>
        </w:rPr>
        <w:t>12</w:t>
      </w:r>
      <w:r w:rsidRPr="005F0B1C">
        <w:rPr>
          <w:b/>
          <w:bCs/>
          <w:color w:val="C00000"/>
          <w:sz w:val="28"/>
          <w:szCs w:val="28"/>
        </w:rPr>
        <w:t xml:space="preserve">: </w:t>
      </w:r>
      <w:r>
        <w:rPr>
          <w:color w:val="C00000"/>
          <w:sz w:val="28"/>
          <w:szCs w:val="28"/>
        </w:rPr>
        <w:t>Physical Activity in Practice</w:t>
      </w:r>
    </w:p>
    <w:p w14:paraId="6DB8A4DF" w14:textId="77777777" w:rsidR="00872766" w:rsidRPr="00046707" w:rsidRDefault="00872766" w:rsidP="00872766">
      <w:pPr>
        <w:rPr>
          <w:b/>
          <w:bCs/>
          <w:color w:val="9BBB59" w:themeColor="accent3"/>
        </w:rPr>
      </w:pPr>
      <w:r w:rsidRPr="00046707">
        <w:rPr>
          <w:b/>
          <w:bCs/>
          <w:color w:val="000000" w:themeColor="text1"/>
        </w:rPr>
        <w:t>Chapter Outline</w:t>
      </w:r>
    </w:p>
    <w:p w14:paraId="5F99FA58" w14:textId="77777777" w:rsidR="00872766" w:rsidRPr="008F1AEA" w:rsidRDefault="00872766" w:rsidP="00872766">
      <w:pPr>
        <w:rPr>
          <w:color w:val="9BBB59" w:themeColor="accent3"/>
        </w:rPr>
      </w:pPr>
      <w:r w:rsidRPr="008F1AEA">
        <w:rPr>
          <w:b/>
          <w:bCs/>
          <w:color w:val="9BBB59" w:themeColor="accent3"/>
        </w:rPr>
        <w:t xml:space="preserve">Section 12.1: </w:t>
      </w:r>
      <w:r w:rsidRPr="008F1AEA">
        <w:rPr>
          <w:color w:val="9BBB59" w:themeColor="accent3"/>
        </w:rPr>
        <w:t>Proper Posture, Form, &amp; Technique</w:t>
      </w:r>
    </w:p>
    <w:p w14:paraId="3125DB0F" w14:textId="77777777" w:rsidR="00872766" w:rsidRPr="008F1AEA" w:rsidRDefault="00872766" w:rsidP="00872766">
      <w:pPr>
        <w:rPr>
          <w:color w:val="9BBB59" w:themeColor="accent3"/>
        </w:rPr>
      </w:pPr>
      <w:r w:rsidRPr="008F1AEA">
        <w:rPr>
          <w:b/>
          <w:bCs/>
          <w:color w:val="9BBB59" w:themeColor="accent3"/>
        </w:rPr>
        <w:t xml:space="preserve">Section 12.2: </w:t>
      </w:r>
      <w:r w:rsidRPr="008F1AEA">
        <w:rPr>
          <w:color w:val="9BBB59" w:themeColor="accent3"/>
        </w:rPr>
        <w:t xml:space="preserve">The Science of Breathing </w:t>
      </w:r>
    </w:p>
    <w:p w14:paraId="1451A72B" w14:textId="77777777" w:rsidR="00872766" w:rsidRPr="008F1AEA" w:rsidRDefault="00872766" w:rsidP="00872766">
      <w:pPr>
        <w:rPr>
          <w:color w:val="9BBB59" w:themeColor="accent3"/>
        </w:rPr>
      </w:pPr>
      <w:r w:rsidRPr="008F1AEA">
        <w:rPr>
          <w:b/>
          <w:bCs/>
          <w:color w:val="9BBB59" w:themeColor="accent3"/>
        </w:rPr>
        <w:t xml:space="preserve">Section 12.3: </w:t>
      </w:r>
      <w:r w:rsidRPr="008F1AEA">
        <w:rPr>
          <w:color w:val="9BBB59" w:themeColor="accent3"/>
        </w:rPr>
        <w:t>Purpose of Activity</w:t>
      </w:r>
    </w:p>
    <w:p w14:paraId="1B86D27F" w14:textId="77777777" w:rsidR="00872766" w:rsidRPr="008F1AEA" w:rsidRDefault="00872766" w:rsidP="00872766">
      <w:pPr>
        <w:rPr>
          <w:color w:val="9BBB59" w:themeColor="accent3"/>
        </w:rPr>
      </w:pPr>
      <w:r w:rsidRPr="008F1AEA">
        <w:rPr>
          <w:b/>
          <w:bCs/>
          <w:color w:val="9BBB59" w:themeColor="accent3"/>
        </w:rPr>
        <w:t xml:space="preserve">Section 12.4: </w:t>
      </w:r>
      <w:r w:rsidRPr="008F1AEA">
        <w:rPr>
          <w:color w:val="9BBB59" w:themeColor="accent3"/>
        </w:rPr>
        <w:t>Energy Balance</w:t>
      </w:r>
    </w:p>
    <w:p w14:paraId="1E461C9E" w14:textId="77777777" w:rsidR="00872766" w:rsidRPr="008F1AEA" w:rsidRDefault="00872766" w:rsidP="00872766">
      <w:pPr>
        <w:rPr>
          <w:color w:val="9BBB59" w:themeColor="accent3"/>
        </w:rPr>
      </w:pPr>
      <w:r w:rsidRPr="008F1AEA">
        <w:rPr>
          <w:b/>
          <w:bCs/>
          <w:color w:val="9BBB59" w:themeColor="accent3"/>
        </w:rPr>
        <w:t xml:space="preserve">Section 12.5: </w:t>
      </w:r>
      <w:r w:rsidRPr="008F1AEA">
        <w:rPr>
          <w:color w:val="9BBB59" w:themeColor="accent3"/>
        </w:rPr>
        <w:t>Water &amp; Exercise</w:t>
      </w:r>
    </w:p>
    <w:p w14:paraId="4AFFC249" w14:textId="77777777" w:rsidR="00BC2642" w:rsidRPr="005F0B1C" w:rsidRDefault="00BC2642" w:rsidP="00BC2642">
      <w:pPr>
        <w:rPr>
          <w:color w:val="C00000"/>
          <w:sz w:val="28"/>
          <w:szCs w:val="28"/>
        </w:rPr>
      </w:pPr>
      <w:r w:rsidRPr="005F0B1C">
        <w:rPr>
          <w:b/>
          <w:bCs/>
          <w:color w:val="C00000"/>
          <w:sz w:val="28"/>
          <w:szCs w:val="28"/>
        </w:rPr>
        <w:t xml:space="preserve">Chapter </w:t>
      </w:r>
      <w:r>
        <w:rPr>
          <w:b/>
          <w:bCs/>
          <w:color w:val="C00000"/>
          <w:sz w:val="28"/>
          <w:szCs w:val="28"/>
        </w:rPr>
        <w:t>13</w:t>
      </w:r>
      <w:r w:rsidRPr="005F0B1C">
        <w:rPr>
          <w:b/>
          <w:bCs/>
          <w:color w:val="C00000"/>
          <w:sz w:val="28"/>
          <w:szCs w:val="28"/>
        </w:rPr>
        <w:t xml:space="preserve">: </w:t>
      </w:r>
      <w:r>
        <w:rPr>
          <w:color w:val="C00000"/>
          <w:sz w:val="28"/>
          <w:szCs w:val="28"/>
        </w:rPr>
        <w:t>Training for Growth &amp; Performance</w:t>
      </w:r>
    </w:p>
    <w:p w14:paraId="50CD3A05" w14:textId="77777777" w:rsidR="00BC2642" w:rsidRPr="00046707" w:rsidRDefault="00BC2642" w:rsidP="00BC2642">
      <w:pPr>
        <w:rPr>
          <w:b/>
          <w:bCs/>
          <w:color w:val="9BBB59" w:themeColor="accent3"/>
        </w:rPr>
      </w:pPr>
      <w:r w:rsidRPr="00046707">
        <w:rPr>
          <w:b/>
          <w:bCs/>
          <w:color w:val="000000" w:themeColor="text1"/>
        </w:rPr>
        <w:t>Chapter Outline</w:t>
      </w:r>
    </w:p>
    <w:p w14:paraId="6C37A0F0" w14:textId="77777777" w:rsidR="00BC2642" w:rsidRPr="008049D1" w:rsidRDefault="00BC2642" w:rsidP="00BC2642">
      <w:pPr>
        <w:rPr>
          <w:color w:val="9BBB59" w:themeColor="accent3"/>
        </w:rPr>
      </w:pPr>
      <w:r w:rsidRPr="008049D1">
        <w:rPr>
          <w:b/>
          <w:bCs/>
          <w:color w:val="9BBB59" w:themeColor="accent3"/>
        </w:rPr>
        <w:t xml:space="preserve">Section 13.1: </w:t>
      </w:r>
      <w:r w:rsidRPr="008049D1">
        <w:rPr>
          <w:color w:val="9BBB59" w:themeColor="accent3"/>
        </w:rPr>
        <w:t>Fitness Assessments</w:t>
      </w:r>
    </w:p>
    <w:p w14:paraId="2D261033" w14:textId="77777777" w:rsidR="00BC2642" w:rsidRPr="008049D1" w:rsidRDefault="00BC2642" w:rsidP="00BC2642">
      <w:pPr>
        <w:rPr>
          <w:color w:val="9BBB59" w:themeColor="accent3"/>
        </w:rPr>
      </w:pPr>
      <w:r w:rsidRPr="008049D1">
        <w:rPr>
          <w:b/>
          <w:bCs/>
          <w:color w:val="9BBB59" w:themeColor="accent3"/>
        </w:rPr>
        <w:t xml:space="preserve">Section 13.2: </w:t>
      </w:r>
      <w:r w:rsidRPr="008049D1">
        <w:rPr>
          <w:color w:val="9BBB59" w:themeColor="accent3"/>
        </w:rPr>
        <w:t>Strength &amp; Core</w:t>
      </w:r>
    </w:p>
    <w:p w14:paraId="2848357E" w14:textId="77777777" w:rsidR="00BC2642" w:rsidRPr="008049D1" w:rsidRDefault="00BC2642" w:rsidP="00BC2642">
      <w:pPr>
        <w:rPr>
          <w:color w:val="9BBB59" w:themeColor="accent3"/>
        </w:rPr>
      </w:pPr>
      <w:r w:rsidRPr="008049D1">
        <w:rPr>
          <w:b/>
          <w:bCs/>
          <w:color w:val="9BBB59" w:themeColor="accent3"/>
        </w:rPr>
        <w:t xml:space="preserve">Section 13.3: </w:t>
      </w:r>
      <w:r w:rsidRPr="008049D1">
        <w:rPr>
          <w:color w:val="9BBB59" w:themeColor="accent3"/>
        </w:rPr>
        <w:t>Muscle Growth &amp; Principles</w:t>
      </w:r>
    </w:p>
    <w:p w14:paraId="7538E8C1" w14:textId="77777777" w:rsidR="00BC2642" w:rsidRPr="008049D1" w:rsidRDefault="00BC2642" w:rsidP="00BC2642">
      <w:pPr>
        <w:rPr>
          <w:color w:val="9BBB59" w:themeColor="accent3"/>
        </w:rPr>
      </w:pPr>
      <w:r w:rsidRPr="008049D1">
        <w:rPr>
          <w:b/>
          <w:bCs/>
          <w:color w:val="9BBB59" w:themeColor="accent3"/>
        </w:rPr>
        <w:t xml:space="preserve">Section 13.4: </w:t>
      </w:r>
      <w:r w:rsidRPr="008049D1">
        <w:rPr>
          <w:color w:val="9BBB59" w:themeColor="accent3"/>
        </w:rPr>
        <w:t>Nutrient Timing</w:t>
      </w:r>
    </w:p>
    <w:p w14:paraId="234626FB" w14:textId="77777777" w:rsidR="00BC2642" w:rsidRPr="008049D1" w:rsidRDefault="00BC2642" w:rsidP="00BC2642">
      <w:pPr>
        <w:rPr>
          <w:color w:val="9BBB59" w:themeColor="accent3"/>
        </w:rPr>
      </w:pPr>
      <w:r w:rsidRPr="008049D1">
        <w:rPr>
          <w:b/>
          <w:bCs/>
          <w:color w:val="9BBB59" w:themeColor="accent3"/>
        </w:rPr>
        <w:t>Section 13.5:</w:t>
      </w:r>
      <w:r w:rsidRPr="008049D1">
        <w:rPr>
          <w:color w:val="9BBB59" w:themeColor="accent3"/>
        </w:rPr>
        <w:t xml:space="preserve"> Muscular Fitness</w:t>
      </w:r>
    </w:p>
    <w:p w14:paraId="55523031" w14:textId="77777777" w:rsidR="00BC2642" w:rsidRPr="008049D1" w:rsidRDefault="00BC2642" w:rsidP="00BC2642">
      <w:pPr>
        <w:rPr>
          <w:color w:val="9BBB59" w:themeColor="accent3"/>
        </w:rPr>
      </w:pPr>
      <w:r w:rsidRPr="008049D1">
        <w:rPr>
          <w:b/>
          <w:bCs/>
          <w:color w:val="9BBB59" w:themeColor="accent3"/>
        </w:rPr>
        <w:t xml:space="preserve">Section 13.6: </w:t>
      </w:r>
      <w:r w:rsidRPr="008049D1">
        <w:rPr>
          <w:color w:val="9BBB59" w:themeColor="accent3"/>
        </w:rPr>
        <w:t>Aerobic Fitness</w:t>
      </w:r>
    </w:p>
    <w:p w14:paraId="4D0FACCE" w14:textId="77777777" w:rsidR="00BC2642" w:rsidRPr="008049D1" w:rsidRDefault="00BC2642" w:rsidP="00BC2642">
      <w:pPr>
        <w:rPr>
          <w:color w:val="9BBB59" w:themeColor="accent3"/>
        </w:rPr>
      </w:pPr>
      <w:r w:rsidRPr="008049D1">
        <w:rPr>
          <w:b/>
          <w:bCs/>
          <w:color w:val="9BBB59" w:themeColor="accent3"/>
        </w:rPr>
        <w:t xml:space="preserve">Section 13.7: </w:t>
      </w:r>
      <w:r w:rsidRPr="008049D1">
        <w:rPr>
          <w:color w:val="9BBB59" w:themeColor="accent3"/>
        </w:rPr>
        <w:t>Flexibility Benefits</w:t>
      </w:r>
    </w:p>
    <w:p w14:paraId="6D652EFA" w14:textId="77777777" w:rsidR="00BC2642" w:rsidRDefault="00BC2642" w:rsidP="00BC2642">
      <w:pPr>
        <w:rPr>
          <w:b/>
          <w:bCs/>
          <w:color w:val="C00000"/>
          <w:sz w:val="28"/>
          <w:szCs w:val="28"/>
        </w:rPr>
      </w:pPr>
    </w:p>
    <w:p w14:paraId="5DC82C59" w14:textId="77777777" w:rsidR="00BC2642" w:rsidRPr="005F0B1C" w:rsidRDefault="00BC2642" w:rsidP="00BC2642">
      <w:pPr>
        <w:rPr>
          <w:color w:val="C00000"/>
          <w:sz w:val="28"/>
          <w:szCs w:val="28"/>
        </w:rPr>
      </w:pPr>
      <w:r w:rsidRPr="005F0B1C">
        <w:rPr>
          <w:b/>
          <w:bCs/>
          <w:color w:val="C00000"/>
          <w:sz w:val="28"/>
          <w:szCs w:val="28"/>
        </w:rPr>
        <w:t xml:space="preserve">Chapter </w:t>
      </w:r>
      <w:r>
        <w:rPr>
          <w:b/>
          <w:bCs/>
          <w:color w:val="C00000"/>
          <w:sz w:val="28"/>
          <w:szCs w:val="28"/>
        </w:rPr>
        <w:t>14</w:t>
      </w:r>
      <w:r w:rsidRPr="005F0B1C">
        <w:rPr>
          <w:b/>
          <w:bCs/>
          <w:color w:val="C00000"/>
          <w:sz w:val="28"/>
          <w:szCs w:val="28"/>
        </w:rPr>
        <w:t xml:space="preserve">: </w:t>
      </w:r>
      <w:r>
        <w:rPr>
          <w:color w:val="C00000"/>
          <w:sz w:val="28"/>
          <w:szCs w:val="28"/>
        </w:rPr>
        <w:t>Injury, Recovery, &amp; Longevity</w:t>
      </w:r>
    </w:p>
    <w:p w14:paraId="635A322A" w14:textId="77777777" w:rsidR="00BC2642" w:rsidRPr="00046707" w:rsidRDefault="00BC2642" w:rsidP="00BC2642">
      <w:pPr>
        <w:rPr>
          <w:b/>
          <w:bCs/>
          <w:color w:val="9BBB59" w:themeColor="accent3"/>
        </w:rPr>
      </w:pPr>
      <w:r w:rsidRPr="00046707">
        <w:rPr>
          <w:b/>
          <w:bCs/>
          <w:color w:val="000000" w:themeColor="text1"/>
        </w:rPr>
        <w:t>Chapter Outline</w:t>
      </w:r>
    </w:p>
    <w:p w14:paraId="16435B50" w14:textId="77777777" w:rsidR="00BC2642" w:rsidRPr="00046707" w:rsidRDefault="00BC2642" w:rsidP="00BC2642">
      <w:pPr>
        <w:rPr>
          <w:color w:val="9BBB59" w:themeColor="accent3"/>
        </w:rPr>
      </w:pPr>
      <w:r w:rsidRPr="00046707">
        <w:rPr>
          <w:b/>
          <w:bCs/>
          <w:color w:val="9BBB59" w:themeColor="accent3"/>
        </w:rPr>
        <w:t xml:space="preserve">Section </w:t>
      </w:r>
      <w:r>
        <w:rPr>
          <w:b/>
          <w:bCs/>
          <w:color w:val="9BBB59" w:themeColor="accent3"/>
        </w:rPr>
        <w:t>14</w:t>
      </w:r>
      <w:r w:rsidRPr="00046707">
        <w:rPr>
          <w:b/>
          <w:bCs/>
          <w:color w:val="9BBB59" w:themeColor="accent3"/>
        </w:rPr>
        <w:t xml:space="preserve">.1: </w:t>
      </w:r>
      <w:r>
        <w:rPr>
          <w:color w:val="9BBB59" w:themeColor="accent3"/>
        </w:rPr>
        <w:t>Recovery Importance</w:t>
      </w:r>
    </w:p>
    <w:p w14:paraId="3112CEAD" w14:textId="77777777" w:rsidR="00BC2642" w:rsidRPr="00046707" w:rsidRDefault="00BC2642" w:rsidP="00BC2642">
      <w:pPr>
        <w:rPr>
          <w:color w:val="9BBB59" w:themeColor="accent3"/>
        </w:rPr>
      </w:pPr>
      <w:r w:rsidRPr="00046707">
        <w:rPr>
          <w:b/>
          <w:bCs/>
          <w:color w:val="9BBB59" w:themeColor="accent3"/>
        </w:rPr>
        <w:t xml:space="preserve">Section </w:t>
      </w:r>
      <w:r>
        <w:rPr>
          <w:b/>
          <w:bCs/>
          <w:color w:val="9BBB59" w:themeColor="accent3"/>
        </w:rPr>
        <w:t>14</w:t>
      </w:r>
      <w:r w:rsidRPr="00046707">
        <w:rPr>
          <w:b/>
          <w:bCs/>
          <w:color w:val="9BBB59" w:themeColor="accent3"/>
        </w:rPr>
        <w:t xml:space="preserve">.2: </w:t>
      </w:r>
      <w:r>
        <w:rPr>
          <w:color w:val="9BBB59" w:themeColor="accent3"/>
        </w:rPr>
        <w:t>Mistakes &amp; Injuries</w:t>
      </w:r>
    </w:p>
    <w:p w14:paraId="398F88AE" w14:textId="77777777" w:rsidR="00BC2642" w:rsidRPr="00392A72" w:rsidRDefault="00BC2642" w:rsidP="00BC2642">
      <w:pPr>
        <w:rPr>
          <w:color w:val="9BBB59" w:themeColor="accent3"/>
        </w:rPr>
      </w:pPr>
      <w:r w:rsidRPr="00046707">
        <w:rPr>
          <w:b/>
          <w:bCs/>
          <w:color w:val="9BBB59" w:themeColor="accent3"/>
        </w:rPr>
        <w:t xml:space="preserve">Section </w:t>
      </w:r>
      <w:r>
        <w:rPr>
          <w:b/>
          <w:bCs/>
          <w:color w:val="9BBB59" w:themeColor="accent3"/>
        </w:rPr>
        <w:t>14</w:t>
      </w:r>
      <w:r w:rsidRPr="00046707">
        <w:rPr>
          <w:b/>
          <w:bCs/>
          <w:color w:val="9BBB59" w:themeColor="accent3"/>
        </w:rPr>
        <w:t xml:space="preserve">.3: </w:t>
      </w:r>
      <w:r>
        <w:rPr>
          <w:color w:val="9BBB59" w:themeColor="accent3"/>
        </w:rPr>
        <w:t>Protecting Your Back</w:t>
      </w:r>
    </w:p>
    <w:p w14:paraId="527B6023" w14:textId="77777777" w:rsidR="00BC2642" w:rsidRDefault="00BC2642" w:rsidP="00BC2642"/>
    <w:p w14:paraId="02C4A202" w14:textId="77777777" w:rsidR="00872766" w:rsidRDefault="00872766" w:rsidP="00872766">
      <w:pPr>
        <w:rPr>
          <w:b/>
          <w:bCs/>
          <w:color w:val="C00000"/>
          <w:sz w:val="28"/>
          <w:szCs w:val="28"/>
        </w:rPr>
      </w:pPr>
    </w:p>
    <w:p w14:paraId="2CF4BC00" w14:textId="77777777" w:rsidR="00872766" w:rsidRDefault="00872766">
      <w:pPr>
        <w:spacing w:before="0"/>
        <w:rPr>
          <w:b/>
          <w:bCs/>
          <w:caps/>
          <w:color w:val="00B050"/>
        </w:rPr>
      </w:pPr>
      <w:r>
        <w:rPr>
          <w:b/>
          <w:bCs/>
          <w:caps/>
          <w:color w:val="00B050"/>
        </w:rPr>
        <w:br w:type="page"/>
      </w:r>
    </w:p>
    <w:p w14:paraId="5CA501C5" w14:textId="1EDA04BE" w:rsidR="00143A00" w:rsidRPr="009D1A22" w:rsidRDefault="00143A00" w:rsidP="00B55FDA">
      <w:pPr>
        <w:spacing w:before="0"/>
        <w:jc w:val="center"/>
        <w:rPr>
          <w:b/>
          <w:bCs/>
          <w:caps/>
        </w:rPr>
      </w:pPr>
      <w:r w:rsidRPr="000B14B9">
        <w:rPr>
          <w:b/>
          <w:bCs/>
          <w:caps/>
          <w:color w:val="00B050"/>
        </w:rPr>
        <w:lastRenderedPageBreak/>
        <w:t xml:space="preserve">Unit 5: </w:t>
      </w:r>
      <w:r>
        <w:rPr>
          <w:b/>
          <w:bCs/>
          <w:caps/>
        </w:rPr>
        <w:t>Move Well, Live Well!</w:t>
      </w:r>
    </w:p>
    <w:p w14:paraId="4141BCEE" w14:textId="77777777" w:rsidR="00143A00" w:rsidRPr="009D1A22" w:rsidRDefault="00BE286C" w:rsidP="00B55FDA">
      <w:pPr>
        <w:spacing w:before="0"/>
        <w:rPr>
          <w:b/>
          <w:bCs/>
          <w:u w:val="single"/>
        </w:rPr>
      </w:pPr>
      <w:r>
        <w:pict w14:anchorId="5245D90F">
          <v:rect id="_x0000_i1027" style="width:468pt;height:1.5pt" o:hralign="center" o:hrstd="t" o:hrnoshade="t" o:hr="t" fillcolor="#c00000" stroked="f"/>
        </w:pict>
      </w:r>
    </w:p>
    <w:p w14:paraId="11F9D28D" w14:textId="77777777" w:rsidR="00143A00" w:rsidRPr="00E57979" w:rsidRDefault="00143A00" w:rsidP="00B55FDA">
      <w:pPr>
        <w:spacing w:before="0"/>
        <w:jc w:val="center"/>
        <w:rPr>
          <w:color w:val="C00000"/>
          <w:sz w:val="32"/>
          <w:szCs w:val="32"/>
        </w:rPr>
      </w:pPr>
      <w:r w:rsidRPr="00F53928">
        <w:rPr>
          <w:b/>
          <w:bCs/>
          <w:color w:val="C00000"/>
          <w:sz w:val="32"/>
          <w:szCs w:val="32"/>
        </w:rPr>
        <w:t xml:space="preserve">Chapter </w:t>
      </w:r>
      <w:r>
        <w:rPr>
          <w:b/>
          <w:bCs/>
          <w:color w:val="C00000"/>
          <w:sz w:val="32"/>
          <w:szCs w:val="32"/>
        </w:rPr>
        <w:t>11</w:t>
      </w:r>
      <w:r w:rsidRPr="00F53928">
        <w:rPr>
          <w:b/>
          <w:bCs/>
          <w:color w:val="C00000"/>
          <w:sz w:val="32"/>
          <w:szCs w:val="32"/>
        </w:rPr>
        <w:t xml:space="preserve">: </w:t>
      </w:r>
      <w:bookmarkStart w:id="1" w:name="_Hlk204006714"/>
      <w:bookmarkEnd w:id="1"/>
      <w:r>
        <w:rPr>
          <w:color w:val="C00000"/>
          <w:sz w:val="32"/>
          <w:szCs w:val="32"/>
        </w:rPr>
        <w:t>Fitness &amp; Wellness Foundations</w:t>
      </w:r>
    </w:p>
    <w:p w14:paraId="380F27C4" w14:textId="77777777" w:rsidR="00143A00" w:rsidRPr="00F53928" w:rsidRDefault="00143A00" w:rsidP="00B55FDA">
      <w:pPr>
        <w:spacing w:before="0"/>
        <w:jc w:val="center"/>
        <w:rPr>
          <w:color w:val="000000" w:themeColor="text1"/>
          <w:sz w:val="20"/>
          <w:szCs w:val="20"/>
        </w:rPr>
      </w:pPr>
    </w:p>
    <w:p w14:paraId="38755B0D" w14:textId="77777777" w:rsidR="00143A00" w:rsidRPr="00046707" w:rsidRDefault="00143A00" w:rsidP="00B55FDA">
      <w:pPr>
        <w:spacing w:before="0"/>
        <w:rPr>
          <w:b/>
          <w:bCs/>
          <w:color w:val="9BBB59" w:themeColor="accent3"/>
        </w:rPr>
      </w:pPr>
      <w:r w:rsidRPr="00046707">
        <w:rPr>
          <w:b/>
          <w:bCs/>
          <w:color w:val="000000" w:themeColor="text1"/>
        </w:rPr>
        <w:t>Chapter Outline</w:t>
      </w:r>
    </w:p>
    <w:p w14:paraId="0932DB31" w14:textId="77777777" w:rsidR="00143A00" w:rsidRPr="00046707" w:rsidRDefault="00143A00" w:rsidP="00B55FDA">
      <w:pPr>
        <w:spacing w:before="0"/>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 xml:space="preserve">.1: </w:t>
      </w:r>
      <w:r>
        <w:rPr>
          <w:color w:val="9BBB59" w:themeColor="accent3"/>
        </w:rPr>
        <w:t>Wellness &amp; Stress</w:t>
      </w:r>
    </w:p>
    <w:p w14:paraId="7F0F95A1" w14:textId="77777777" w:rsidR="00143A00" w:rsidRDefault="00143A00" w:rsidP="00B55FDA">
      <w:pPr>
        <w:spacing w:before="0"/>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 xml:space="preserve">.2: </w:t>
      </w:r>
      <w:r>
        <w:rPr>
          <w:color w:val="9BBB59" w:themeColor="accent3"/>
        </w:rPr>
        <w:t>Importance of Physical Activity</w:t>
      </w:r>
    </w:p>
    <w:p w14:paraId="13EC2F7C" w14:textId="77777777" w:rsidR="00143A00" w:rsidRPr="0041164F" w:rsidRDefault="00143A00" w:rsidP="00B55FDA">
      <w:pPr>
        <w:spacing w:before="0"/>
        <w:rPr>
          <w:b/>
          <w:bCs/>
        </w:rPr>
      </w:pPr>
      <w:r w:rsidRPr="00046707">
        <w:rPr>
          <w:b/>
          <w:bCs/>
          <w:color w:val="9BBB59" w:themeColor="accent3"/>
        </w:rPr>
        <w:t xml:space="preserve">Section </w:t>
      </w:r>
      <w:r>
        <w:rPr>
          <w:b/>
          <w:bCs/>
          <w:color w:val="9BBB59" w:themeColor="accent3"/>
        </w:rPr>
        <w:t>11</w:t>
      </w:r>
      <w:r w:rsidRPr="00046707">
        <w:rPr>
          <w:b/>
          <w:bCs/>
          <w:color w:val="9BBB59" w:themeColor="accent3"/>
        </w:rPr>
        <w:t>.</w:t>
      </w:r>
      <w:r>
        <w:rPr>
          <w:b/>
          <w:bCs/>
          <w:color w:val="9BBB59" w:themeColor="accent3"/>
        </w:rPr>
        <w:t>3</w:t>
      </w:r>
      <w:r w:rsidRPr="00046707">
        <w:rPr>
          <w:b/>
          <w:bCs/>
          <w:color w:val="9BBB59" w:themeColor="accent3"/>
        </w:rPr>
        <w:t xml:space="preserve">: </w:t>
      </w:r>
      <w:r>
        <w:rPr>
          <w:color w:val="9BBB59" w:themeColor="accent3"/>
        </w:rPr>
        <w:t>Low, Moderate, and Extreme Impact Activities</w:t>
      </w:r>
    </w:p>
    <w:p w14:paraId="66E67466" w14:textId="77777777" w:rsidR="00143A00" w:rsidRDefault="00143A00" w:rsidP="00B55FDA">
      <w:pPr>
        <w:spacing w:before="0"/>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w:t>
      </w:r>
      <w:r>
        <w:rPr>
          <w:b/>
          <w:bCs/>
          <w:color w:val="9BBB59" w:themeColor="accent3"/>
        </w:rPr>
        <w:t>4</w:t>
      </w:r>
      <w:r w:rsidRPr="00046707">
        <w:rPr>
          <w:b/>
          <w:bCs/>
          <w:color w:val="9BBB59" w:themeColor="accent3"/>
        </w:rPr>
        <w:t xml:space="preserve">: </w:t>
      </w:r>
      <w:r>
        <w:rPr>
          <w:color w:val="9BBB59" w:themeColor="accent3"/>
        </w:rPr>
        <w:t>Physical Fitness Physiology</w:t>
      </w:r>
    </w:p>
    <w:p w14:paraId="320C4A6B" w14:textId="77777777" w:rsidR="00143A00" w:rsidRDefault="00143A00" w:rsidP="00B55FDA">
      <w:pPr>
        <w:spacing w:before="0"/>
        <w:rPr>
          <w:color w:val="9BBB59" w:themeColor="accent3"/>
        </w:rPr>
      </w:pPr>
      <w:r>
        <w:rPr>
          <w:b/>
          <w:bCs/>
          <w:color w:val="9BBB59" w:themeColor="accent3"/>
        </w:rPr>
        <w:t xml:space="preserve">Section 11.5: </w:t>
      </w:r>
      <w:r w:rsidRPr="00411591">
        <w:rPr>
          <w:color w:val="9BBB59" w:themeColor="accent3"/>
        </w:rPr>
        <w:t>The Five</w:t>
      </w:r>
      <w:r>
        <w:rPr>
          <w:b/>
          <w:bCs/>
          <w:color w:val="9BBB59" w:themeColor="accent3"/>
        </w:rPr>
        <w:t xml:space="preserve"> </w:t>
      </w:r>
      <w:r>
        <w:rPr>
          <w:color w:val="9BBB59" w:themeColor="accent3"/>
        </w:rPr>
        <w:t>Fitness Components</w:t>
      </w:r>
    </w:p>
    <w:p w14:paraId="1C8FAACA" w14:textId="77777777" w:rsidR="00143A00" w:rsidRPr="009D1A22" w:rsidRDefault="00143A00" w:rsidP="00B55FDA">
      <w:pPr>
        <w:spacing w:before="0"/>
      </w:pPr>
    </w:p>
    <w:p w14:paraId="4E97B889" w14:textId="77777777" w:rsidR="00143A00" w:rsidRDefault="00143A00" w:rsidP="00B55FDA">
      <w:pPr>
        <w:shd w:val="clear" w:color="auto" w:fill="D9D9D9" w:themeFill="background1" w:themeFillShade="D9"/>
        <w:spacing w:before="0"/>
        <w:jc w:val="both"/>
        <w:rPr>
          <w:b/>
          <w:bCs/>
          <w:u w:val="single"/>
        </w:rPr>
      </w:pPr>
      <w:r w:rsidRPr="009D1A22">
        <w:rPr>
          <w:b/>
          <w:bCs/>
          <w:u w:val="single"/>
        </w:rPr>
        <w:t>Purpose</w:t>
      </w:r>
    </w:p>
    <w:p w14:paraId="2D8F3F9B" w14:textId="77777777" w:rsidR="00143A00" w:rsidRPr="00BE2F5A" w:rsidRDefault="00143A00" w:rsidP="00B55FDA">
      <w:pPr>
        <w:shd w:val="clear" w:color="auto" w:fill="D9D9D9" w:themeFill="background1" w:themeFillShade="D9"/>
        <w:spacing w:before="0"/>
        <w:jc w:val="both"/>
        <w:rPr>
          <w:i/>
          <w:iCs/>
        </w:rPr>
      </w:pPr>
      <w:r w:rsidRPr="00BE2F5A">
        <w:rPr>
          <w:i/>
          <w:iCs/>
        </w:rPr>
        <w:t>The purpose of this unit is to deepen understanding of how movement, exercise, and stress management contribute to total wellness. Students will explore how physical activity affects both structure and function in the body—linking the science of movement with the art of healthy living. By connecting physiological processes to behavioral and emotional well-being, this unit encourages a holistic view of fitness as an essential element of a long, healthy, and fulfilling life.</w:t>
      </w:r>
    </w:p>
    <w:p w14:paraId="6B87DCFF" w14:textId="77777777" w:rsidR="00143A00" w:rsidRPr="00BE2F5A" w:rsidRDefault="00143A00" w:rsidP="00B55FDA">
      <w:pPr>
        <w:shd w:val="clear" w:color="auto" w:fill="D9D9D9" w:themeFill="background1" w:themeFillShade="D9"/>
        <w:spacing w:before="0"/>
        <w:jc w:val="both"/>
        <w:rPr>
          <w:i/>
          <w:iCs/>
        </w:rPr>
      </w:pPr>
      <w:r w:rsidRPr="00BE2F5A">
        <w:rPr>
          <w:i/>
          <w:iCs/>
        </w:rPr>
        <w:t>This chapter reinforces the concept that movement is not only about performance but about sustainability—helping individuals move well throughout every stage of life.</w:t>
      </w:r>
    </w:p>
    <w:p w14:paraId="56360B9C" w14:textId="77777777" w:rsidR="00143A00" w:rsidRDefault="00143A00" w:rsidP="00B55FDA">
      <w:pPr>
        <w:spacing w:before="0"/>
        <w:rPr>
          <w:b/>
          <w:bCs/>
          <w:color w:val="00B050"/>
        </w:rPr>
      </w:pPr>
    </w:p>
    <w:p w14:paraId="72684BF1" w14:textId="77777777" w:rsidR="00143A00" w:rsidRPr="009D1A22" w:rsidRDefault="00143A00" w:rsidP="00B55FDA">
      <w:pPr>
        <w:spacing w:before="0"/>
        <w:rPr>
          <w:b/>
          <w:bCs/>
        </w:rPr>
      </w:pPr>
      <w:r w:rsidRPr="009D1A22">
        <w:rPr>
          <w:b/>
          <w:bCs/>
          <w:color w:val="00B050"/>
        </w:rPr>
        <w:t>Learning Outcomes</w:t>
      </w:r>
    </w:p>
    <w:p w14:paraId="26364873" w14:textId="77777777" w:rsidR="00143A00" w:rsidRPr="00F32429" w:rsidRDefault="00143A00" w:rsidP="00144830">
      <w:pPr>
        <w:pStyle w:val="ListParagraph"/>
        <w:numPr>
          <w:ilvl w:val="0"/>
          <w:numId w:val="4"/>
        </w:numPr>
        <w:tabs>
          <w:tab w:val="left" w:pos="810"/>
        </w:tabs>
        <w:spacing w:before="0"/>
        <w:ind w:left="360"/>
        <w:contextualSpacing/>
      </w:pPr>
      <w:r w:rsidRPr="00F32429">
        <w:t>Define wellness and describe how stress influences physical and mental health.</w:t>
      </w:r>
    </w:p>
    <w:p w14:paraId="0B862CD6" w14:textId="77777777" w:rsidR="00143A00" w:rsidRPr="00F32429" w:rsidRDefault="00143A00" w:rsidP="00144830">
      <w:pPr>
        <w:pStyle w:val="ListParagraph"/>
        <w:numPr>
          <w:ilvl w:val="0"/>
          <w:numId w:val="4"/>
        </w:numPr>
        <w:tabs>
          <w:tab w:val="left" w:pos="810"/>
        </w:tabs>
        <w:spacing w:before="0"/>
        <w:ind w:left="360"/>
        <w:contextualSpacing/>
      </w:pPr>
      <w:r w:rsidRPr="00F32429">
        <w:t>Explain the importance of regular physical activity for maintaining metabolic, cardiovascular, and musculoskeletal health.</w:t>
      </w:r>
    </w:p>
    <w:p w14:paraId="3572C50A" w14:textId="77777777" w:rsidR="00143A00" w:rsidRPr="00F32429" w:rsidRDefault="00143A00" w:rsidP="00144830">
      <w:pPr>
        <w:pStyle w:val="ListParagraph"/>
        <w:numPr>
          <w:ilvl w:val="0"/>
          <w:numId w:val="4"/>
        </w:numPr>
        <w:tabs>
          <w:tab w:val="left" w:pos="810"/>
        </w:tabs>
        <w:spacing w:before="0"/>
        <w:ind w:left="360"/>
        <w:contextualSpacing/>
      </w:pPr>
      <w:r w:rsidRPr="00F32429">
        <w:t>Describe the body’s energy systems (aerobic and anaerobic) and how they fuel different forms of exercise.</w:t>
      </w:r>
    </w:p>
    <w:p w14:paraId="0EFDEC6C" w14:textId="77777777" w:rsidR="00143A00" w:rsidRPr="00F32429" w:rsidRDefault="00143A00" w:rsidP="00144830">
      <w:pPr>
        <w:pStyle w:val="ListParagraph"/>
        <w:numPr>
          <w:ilvl w:val="0"/>
          <w:numId w:val="4"/>
        </w:numPr>
        <w:tabs>
          <w:tab w:val="left" w:pos="810"/>
        </w:tabs>
        <w:spacing w:before="0"/>
        <w:ind w:left="360"/>
        <w:contextualSpacing/>
      </w:pPr>
      <w:r w:rsidRPr="00F32429">
        <w:t>Identify and differentiate the five components of health-related fitness: cardiovascular fitness, muscular strength, muscular endurance, flexibility, and body composition.</w:t>
      </w:r>
    </w:p>
    <w:p w14:paraId="3E63B244" w14:textId="77777777" w:rsidR="00143A00" w:rsidRPr="00F32429" w:rsidRDefault="00143A00" w:rsidP="00144830">
      <w:pPr>
        <w:pStyle w:val="ListParagraph"/>
        <w:numPr>
          <w:ilvl w:val="0"/>
          <w:numId w:val="4"/>
        </w:numPr>
        <w:tabs>
          <w:tab w:val="left" w:pos="810"/>
        </w:tabs>
        <w:spacing w:before="0"/>
        <w:ind w:left="360"/>
        <w:contextualSpacing/>
      </w:pPr>
      <w:r w:rsidRPr="00F32429">
        <w:t>Apply the principles of fitness and movement science to develop a personalized wellness plan that balances exercise, nutrition, and stress management.</w:t>
      </w:r>
    </w:p>
    <w:p w14:paraId="11BABC0A" w14:textId="77777777" w:rsidR="00143A00" w:rsidRPr="00F32429" w:rsidRDefault="00143A00" w:rsidP="00144830">
      <w:pPr>
        <w:pStyle w:val="ListParagraph"/>
        <w:numPr>
          <w:ilvl w:val="0"/>
          <w:numId w:val="4"/>
        </w:numPr>
        <w:tabs>
          <w:tab w:val="left" w:pos="810"/>
        </w:tabs>
        <w:spacing w:before="0"/>
        <w:ind w:left="360"/>
        <w:contextualSpacing/>
      </w:pPr>
      <w:r w:rsidRPr="00F32429">
        <w:t>Evaluate how lifestyle choices impact long-term health outcomes and overall quality of life.</w:t>
      </w:r>
    </w:p>
    <w:p w14:paraId="43CC7D3C" w14:textId="77777777" w:rsidR="00143A00" w:rsidRPr="0020432D" w:rsidRDefault="00143A00" w:rsidP="00B55FDA">
      <w:pPr>
        <w:pStyle w:val="ListParagraph"/>
        <w:spacing w:before="0"/>
        <w:ind w:left="360"/>
      </w:pPr>
    </w:p>
    <w:p w14:paraId="16ED4A14" w14:textId="77777777" w:rsidR="00143A00" w:rsidRPr="002D19C2" w:rsidRDefault="00143A00" w:rsidP="00B55FDA">
      <w:pPr>
        <w:spacing w:before="0"/>
        <w:rPr>
          <w:b/>
          <w:bCs/>
          <w:color w:val="C0504D" w:themeColor="accent2"/>
        </w:rPr>
      </w:pPr>
      <w:r>
        <w:rPr>
          <w:b/>
          <w:bCs/>
          <w:color w:val="FF6600"/>
        </w:rPr>
        <w:t>Self-</w:t>
      </w:r>
      <w:r w:rsidRPr="006C5AF9">
        <w:rPr>
          <w:b/>
          <w:bCs/>
          <w:color w:val="FF6600"/>
        </w:rPr>
        <w:t>Reflection</w:t>
      </w:r>
    </w:p>
    <w:p w14:paraId="283FAE98" w14:textId="77777777" w:rsidR="00143A00" w:rsidRDefault="00143A00" w:rsidP="00B55FDA">
      <w:pPr>
        <w:widowControl/>
        <w:autoSpaceDE/>
        <w:autoSpaceDN/>
        <w:spacing w:before="0"/>
      </w:pPr>
      <w:r w:rsidRPr="001A4760">
        <w:t xml:space="preserve">Take a moment to consider what </w:t>
      </w:r>
      <w:r w:rsidRPr="001A4760">
        <w:rPr>
          <w:i/>
          <w:iCs/>
        </w:rPr>
        <w:t>moving well</w:t>
      </w:r>
      <w:r w:rsidRPr="001A4760">
        <w:t xml:space="preserve"> means to you right now. Is it having energy for long days, performing better in your sport, or feeling strong and confident? How might that definition change as your life and priorities evolve? Reflect on whether your daily habits support or drain your physical wellness. Notice how your body responds to stress—does it tense up, slow down, or crave movement? Think of one activity you enjoy, like dancing, lifting, hiking, or walking, and how it boosts your body and mood. Finally, identify which of the five fitness components—cardiovascular endurance, muscular strength, muscular endurance, flexibility, or body composition—needs attention, and choose one small step to improve it this semester.</w:t>
      </w:r>
      <w:r>
        <w:br w:type="page"/>
      </w:r>
    </w:p>
    <w:p w14:paraId="5D96623E" w14:textId="2A0D8915" w:rsidR="00143A00" w:rsidRPr="009D1A22" w:rsidRDefault="00BE286C" w:rsidP="00B55FDA">
      <w:pPr>
        <w:spacing w:before="0"/>
      </w:pPr>
      <w:bookmarkStart w:id="2" w:name="Chapter_6A:_The_Science_of_Physical_Acti"/>
      <w:bookmarkStart w:id="3" w:name="Section_6.1:_Wellness_and_Stress_"/>
      <w:bookmarkEnd w:id="2"/>
      <w:bookmarkEnd w:id="3"/>
      <w:r>
        <w:lastRenderedPageBreak/>
        <w:pict w14:anchorId="65006484">
          <v:rect id="_x0000_i1028" style="width:468pt;height:1.5pt" o:hralign="center" o:hrstd="t" o:hrnoshade="t" o:hr="t" fillcolor="#c00000" stroked="f"/>
        </w:pict>
      </w:r>
    </w:p>
    <w:p w14:paraId="6D43D4FD" w14:textId="77777777" w:rsidR="00143A00" w:rsidRPr="00046707" w:rsidRDefault="00143A00" w:rsidP="00B55FDA">
      <w:pPr>
        <w:spacing w:before="0"/>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 xml:space="preserve">.1: </w:t>
      </w:r>
      <w:r>
        <w:rPr>
          <w:color w:val="9BBB59" w:themeColor="accent3"/>
        </w:rPr>
        <w:t>Wellness &amp; Stress</w:t>
      </w:r>
    </w:p>
    <w:p w14:paraId="5E4EE066" w14:textId="77777777" w:rsidR="00143A00" w:rsidRDefault="00143A00" w:rsidP="00B55FDA">
      <w:pPr>
        <w:widowControl/>
        <w:autoSpaceDE/>
        <w:autoSpaceDN/>
        <w:spacing w:before="0"/>
        <w:rPr>
          <w:b/>
          <w:bCs/>
        </w:rPr>
      </w:pPr>
    </w:p>
    <w:p w14:paraId="130397E0" w14:textId="77777777" w:rsidR="00143A00" w:rsidRPr="00D717F4" w:rsidRDefault="00143A00" w:rsidP="00B55FDA">
      <w:pPr>
        <w:widowControl/>
        <w:autoSpaceDE/>
        <w:autoSpaceDN/>
        <w:spacing w:before="0"/>
        <w:rPr>
          <w:b/>
          <w:bCs/>
        </w:rPr>
      </w:pPr>
      <w:r w:rsidRPr="00D717F4">
        <w:rPr>
          <w:b/>
          <w:bCs/>
        </w:rPr>
        <w:t>Understanding Wellness and Stress</w:t>
      </w:r>
    </w:p>
    <w:p w14:paraId="0BE638A8" w14:textId="77777777" w:rsidR="00143A00" w:rsidRPr="00D717F4" w:rsidRDefault="00143A00" w:rsidP="00B55FDA">
      <w:pPr>
        <w:widowControl/>
        <w:autoSpaceDE/>
        <w:autoSpaceDN/>
        <w:spacing w:before="0"/>
        <w:ind w:firstLine="720"/>
      </w:pPr>
      <w:r w:rsidRPr="00D717F4">
        <w:rPr>
          <w:b/>
          <w:bCs/>
          <w:i/>
          <w:iCs/>
          <w:color w:val="00B050"/>
        </w:rPr>
        <w:t>Stress</w:t>
      </w:r>
      <w:r w:rsidRPr="00D717F4">
        <w:t xml:space="preserve"> is an inevitable part of life. It can serve as both a motivating force and a potential threat to wellness, depending on how it is perceived and managed. Hans </w:t>
      </w:r>
      <w:proofErr w:type="spellStart"/>
      <w:r w:rsidRPr="00D717F4">
        <w:t>Selye</w:t>
      </w:r>
      <w:proofErr w:type="spellEnd"/>
      <w:r w:rsidRPr="00D717F4">
        <w:t xml:space="preserve">, often referred to as the “father of stress research,” defined stress as </w:t>
      </w:r>
      <w:r w:rsidRPr="00D717F4">
        <w:rPr>
          <w:i/>
          <w:iCs/>
        </w:rPr>
        <w:t>“the nonspecific response of the body to any demand placed upon it”</w:t>
      </w:r>
      <w:r w:rsidRPr="00D717F4">
        <w:t xml:space="preserve"> (</w:t>
      </w:r>
      <w:proofErr w:type="spellStart"/>
      <w:r w:rsidRPr="00D717F4">
        <w:t>Selye</w:t>
      </w:r>
      <w:proofErr w:type="spellEnd"/>
      <w:r w:rsidRPr="00D717F4">
        <w:t>, 1976). This means the body reacts physiologically to both positive and negative challenges in similar ways, releasing hormones such as cortisol and adrenaline to prepare for action.</w:t>
      </w:r>
    </w:p>
    <w:p w14:paraId="1A183510" w14:textId="77777777" w:rsidR="00143A00" w:rsidRPr="00D717F4" w:rsidRDefault="00143A00" w:rsidP="00B55FDA">
      <w:pPr>
        <w:widowControl/>
        <w:autoSpaceDE/>
        <w:autoSpaceDN/>
        <w:spacing w:before="0"/>
      </w:pPr>
      <w:r w:rsidRPr="00D717F4">
        <w:t xml:space="preserve">While short-term stress (acute stress) can enhance performance and focus, chronic stress—when prolonged without adequate recovery—can disrupt </w:t>
      </w:r>
      <w:r w:rsidRPr="00D717F4">
        <w:rPr>
          <w:b/>
          <w:bCs/>
          <w:i/>
          <w:iCs/>
          <w:color w:val="00B050"/>
        </w:rPr>
        <w:t>homeostasis</w:t>
      </w:r>
      <w:r w:rsidRPr="00D717F4">
        <w:t>, impair immunity, and increase the risk for chronic diseases such as hypertension, cardiovascular disease, and depression (McEwen, 2007). In a fast-paced society, unmanaged stress has become a key factor influencing overall wellness among Americans.</w:t>
      </w:r>
    </w:p>
    <w:p w14:paraId="2DB86AD9" w14:textId="77777777" w:rsidR="00143A00" w:rsidRPr="00C35F40" w:rsidRDefault="00143A00" w:rsidP="00B55FDA">
      <w:pPr>
        <w:pStyle w:val="BodyText"/>
        <w:spacing w:before="0"/>
        <w:jc w:val="center"/>
        <w:rPr>
          <w:color w:val="000000" w:themeColor="text1"/>
          <w:sz w:val="19"/>
        </w:rPr>
      </w:pPr>
      <w:r w:rsidRPr="00C35F40">
        <w:rPr>
          <w:noProof/>
          <w:color w:val="000000" w:themeColor="text1"/>
          <w:sz w:val="19"/>
          <w:lang w:val="en-IN" w:eastAsia="en-IN"/>
        </w:rPr>
        <w:drawing>
          <wp:inline distT="0" distB="0" distL="0" distR="0" wp14:anchorId="2F8537F7" wp14:editId="24C0BDBF">
            <wp:extent cx="3832058" cy="2186609"/>
            <wp:effectExtent l="0" t="0" r="0" b="4445"/>
            <wp:docPr id="127993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4332" name=""/>
                    <pic:cNvPicPr/>
                  </pic:nvPicPr>
                  <pic:blipFill>
                    <a:blip r:embed="rId12"/>
                    <a:stretch>
                      <a:fillRect/>
                    </a:stretch>
                  </pic:blipFill>
                  <pic:spPr>
                    <a:xfrm>
                      <a:off x="0" y="0"/>
                      <a:ext cx="3871940" cy="2209366"/>
                    </a:xfrm>
                    <a:prstGeom prst="rect">
                      <a:avLst/>
                    </a:prstGeom>
                  </pic:spPr>
                </pic:pic>
              </a:graphicData>
            </a:graphic>
          </wp:inline>
        </w:drawing>
      </w:r>
    </w:p>
    <w:p w14:paraId="16E7DDFA" w14:textId="77777777" w:rsidR="00143A00" w:rsidRPr="00CA1D41" w:rsidRDefault="00143A00" w:rsidP="00B55FDA">
      <w:pPr>
        <w:spacing w:before="0"/>
        <w:jc w:val="center"/>
        <w:rPr>
          <w:b/>
          <w:i/>
          <w:iCs/>
          <w:color w:val="C00000"/>
          <w:sz w:val="20"/>
          <w:szCs w:val="20"/>
        </w:rPr>
      </w:pPr>
      <w:r w:rsidRPr="00CA1D41">
        <w:rPr>
          <w:b/>
          <w:i/>
          <w:iCs/>
          <w:color w:val="C00000"/>
          <w:sz w:val="20"/>
          <w:szCs w:val="20"/>
        </w:rPr>
        <w:t>Stress Management Determines Overall Physical &amp; Emotional Well-Being</w:t>
      </w:r>
    </w:p>
    <w:p w14:paraId="583B7CD0" w14:textId="77777777" w:rsidR="00143A00" w:rsidRPr="008771D3" w:rsidRDefault="00143A00" w:rsidP="00B55FDA">
      <w:pPr>
        <w:spacing w:before="0"/>
        <w:jc w:val="center"/>
        <w:rPr>
          <w:i/>
          <w:color w:val="000000" w:themeColor="text1"/>
          <w:sz w:val="20"/>
          <w:szCs w:val="20"/>
        </w:rPr>
      </w:pPr>
      <w:r w:rsidRPr="008771D3">
        <w:rPr>
          <w:i/>
          <w:color w:val="000000" w:themeColor="text1"/>
          <w:sz w:val="20"/>
          <w:szCs w:val="20"/>
        </w:rPr>
        <w:t xml:space="preserve">Hugo </w:t>
      </w:r>
      <w:proofErr w:type="spellStart"/>
      <w:r w:rsidRPr="008771D3">
        <w:rPr>
          <w:i/>
          <w:color w:val="000000" w:themeColor="text1"/>
          <w:sz w:val="20"/>
          <w:szCs w:val="20"/>
        </w:rPr>
        <w:t>Silveirinha</w:t>
      </w:r>
      <w:proofErr w:type="spellEnd"/>
      <w:r w:rsidRPr="008771D3">
        <w:rPr>
          <w:i/>
          <w:color w:val="000000" w:themeColor="text1"/>
          <w:sz w:val="20"/>
          <w:szCs w:val="20"/>
        </w:rPr>
        <w:t xml:space="preserve"> Felix, 2009, </w:t>
      </w:r>
      <w:proofErr w:type="spellStart"/>
      <w:r w:rsidRPr="008771D3">
        <w:rPr>
          <w:i/>
          <w:color w:val="000000" w:themeColor="text1"/>
          <w:sz w:val="20"/>
          <w:szCs w:val="20"/>
        </w:rPr>
        <w:t>Shutterstock</w:t>
      </w:r>
      <w:proofErr w:type="spellEnd"/>
      <w:r w:rsidRPr="008771D3">
        <w:rPr>
          <w:i/>
          <w:color w:val="000000" w:themeColor="text1"/>
          <w:sz w:val="20"/>
          <w:szCs w:val="20"/>
        </w:rPr>
        <w:t>, Inc.</w:t>
      </w:r>
    </w:p>
    <w:p w14:paraId="7D300BDA" w14:textId="77777777" w:rsidR="00143A00" w:rsidRPr="008771D3" w:rsidRDefault="00143A00" w:rsidP="00B55FDA">
      <w:pPr>
        <w:spacing w:before="0"/>
        <w:jc w:val="center"/>
        <w:rPr>
          <w:i/>
          <w:color w:val="000000" w:themeColor="text1"/>
          <w:sz w:val="20"/>
          <w:szCs w:val="20"/>
        </w:rPr>
      </w:pPr>
      <w:r w:rsidRPr="008771D3">
        <w:rPr>
          <w:i/>
          <w:color w:val="000000" w:themeColor="text1"/>
          <w:sz w:val="20"/>
          <w:szCs w:val="20"/>
        </w:rPr>
        <w:t xml:space="preserve">Rob </w:t>
      </w:r>
      <w:proofErr w:type="spellStart"/>
      <w:r w:rsidRPr="008771D3">
        <w:rPr>
          <w:i/>
          <w:color w:val="000000" w:themeColor="text1"/>
          <w:sz w:val="20"/>
          <w:szCs w:val="20"/>
        </w:rPr>
        <w:t>Marmion</w:t>
      </w:r>
      <w:proofErr w:type="spellEnd"/>
      <w:r w:rsidRPr="008771D3">
        <w:rPr>
          <w:i/>
          <w:color w:val="000000" w:themeColor="text1"/>
          <w:sz w:val="20"/>
          <w:szCs w:val="20"/>
        </w:rPr>
        <w:t xml:space="preserve">, 2009, </w:t>
      </w:r>
      <w:proofErr w:type="spellStart"/>
      <w:r w:rsidRPr="008771D3">
        <w:rPr>
          <w:i/>
          <w:color w:val="000000" w:themeColor="text1"/>
          <w:sz w:val="20"/>
          <w:szCs w:val="20"/>
        </w:rPr>
        <w:t>Shutterstock</w:t>
      </w:r>
      <w:proofErr w:type="spellEnd"/>
      <w:r w:rsidRPr="008771D3">
        <w:rPr>
          <w:i/>
          <w:color w:val="000000" w:themeColor="text1"/>
          <w:sz w:val="20"/>
          <w:szCs w:val="20"/>
        </w:rPr>
        <w:t>, Inc.</w:t>
      </w:r>
    </w:p>
    <w:p w14:paraId="3743B7A9" w14:textId="77777777" w:rsidR="00143A00" w:rsidRPr="008771D3" w:rsidRDefault="00143A00" w:rsidP="00B55FDA">
      <w:pPr>
        <w:spacing w:before="0"/>
        <w:jc w:val="center"/>
        <w:rPr>
          <w:i/>
          <w:color w:val="000000" w:themeColor="text1"/>
          <w:sz w:val="20"/>
          <w:szCs w:val="20"/>
        </w:rPr>
      </w:pPr>
      <w:proofErr w:type="spellStart"/>
      <w:r w:rsidRPr="008771D3">
        <w:rPr>
          <w:i/>
          <w:color w:val="000000" w:themeColor="text1"/>
          <w:sz w:val="20"/>
          <w:szCs w:val="20"/>
        </w:rPr>
        <w:t>Rui</w:t>
      </w:r>
      <w:proofErr w:type="spellEnd"/>
      <w:r w:rsidRPr="008771D3">
        <w:rPr>
          <w:i/>
          <w:color w:val="000000" w:themeColor="text1"/>
          <w:sz w:val="20"/>
          <w:szCs w:val="20"/>
        </w:rPr>
        <w:t xml:space="preserve"> Vale de Sousa, 2009, </w:t>
      </w:r>
      <w:proofErr w:type="spellStart"/>
      <w:r w:rsidRPr="008771D3">
        <w:rPr>
          <w:i/>
          <w:color w:val="000000" w:themeColor="text1"/>
          <w:sz w:val="20"/>
          <w:szCs w:val="20"/>
        </w:rPr>
        <w:t>Shutterstock</w:t>
      </w:r>
      <w:proofErr w:type="spellEnd"/>
      <w:r w:rsidRPr="008771D3">
        <w:rPr>
          <w:i/>
          <w:color w:val="000000" w:themeColor="text1"/>
          <w:sz w:val="20"/>
          <w:szCs w:val="20"/>
        </w:rPr>
        <w:t>, Inc.</w:t>
      </w:r>
    </w:p>
    <w:p w14:paraId="3BE9A5D6" w14:textId="77777777" w:rsidR="00143A00" w:rsidRPr="00D717F4" w:rsidRDefault="00143A00" w:rsidP="00B55FDA">
      <w:pPr>
        <w:widowControl/>
        <w:autoSpaceDE/>
        <w:autoSpaceDN/>
        <w:spacing w:before="0"/>
      </w:pPr>
    </w:p>
    <w:p w14:paraId="0D8BDB9C" w14:textId="77777777" w:rsidR="00143A00" w:rsidRPr="00D717F4" w:rsidRDefault="00143A00" w:rsidP="00B55FDA">
      <w:pPr>
        <w:widowControl/>
        <w:autoSpaceDE/>
        <w:autoSpaceDN/>
        <w:spacing w:before="0"/>
        <w:rPr>
          <w:b/>
          <w:bCs/>
        </w:rPr>
      </w:pPr>
      <w:r w:rsidRPr="00D717F4">
        <w:rPr>
          <w:b/>
          <w:bCs/>
        </w:rPr>
        <w:t xml:space="preserve">Types of Stress: </w:t>
      </w:r>
      <w:r w:rsidRPr="00D717F4">
        <w:t>Eustress and Distress</w:t>
      </w:r>
    </w:p>
    <w:p w14:paraId="4974B37B" w14:textId="77777777" w:rsidR="00143A00" w:rsidRPr="00D717F4" w:rsidRDefault="00143A00" w:rsidP="00B55FDA">
      <w:pPr>
        <w:widowControl/>
        <w:autoSpaceDE/>
        <w:autoSpaceDN/>
        <w:spacing w:before="0"/>
        <w:ind w:firstLine="720"/>
      </w:pPr>
      <w:r w:rsidRPr="00D717F4">
        <w:t xml:space="preserve">Stress is not inherently harmful; in fact, moderate levels can promote growth, focus, and motivation. This positive form of stress is known as </w:t>
      </w:r>
      <w:r w:rsidRPr="00D717F4">
        <w:rPr>
          <w:b/>
          <w:bCs/>
          <w:i/>
          <w:iCs/>
          <w:color w:val="00B050"/>
        </w:rPr>
        <w:t>eustress</w:t>
      </w:r>
      <w:r w:rsidRPr="00D717F4">
        <w:t>. Examples include preparing for an important exam, competing in sports, or starting a new job—situations that challenge one’s abilities but also build resilience (Quick et al., 2017).</w:t>
      </w:r>
    </w:p>
    <w:p w14:paraId="1D165E49" w14:textId="77777777" w:rsidR="00143A00" w:rsidRPr="00D717F4" w:rsidRDefault="00143A00" w:rsidP="00B55FDA">
      <w:pPr>
        <w:widowControl/>
        <w:autoSpaceDE/>
        <w:autoSpaceDN/>
        <w:spacing w:before="0"/>
      </w:pPr>
      <w:r w:rsidRPr="00D717F4">
        <w:t xml:space="preserve">Conversely, </w:t>
      </w:r>
      <w:r w:rsidRPr="00D717F4">
        <w:rPr>
          <w:b/>
          <w:bCs/>
          <w:i/>
          <w:iCs/>
          <w:color w:val="00B050"/>
        </w:rPr>
        <w:t>distress</w:t>
      </w:r>
      <w:r w:rsidRPr="00D717F4">
        <w:t xml:space="preserve"> refers to negative, harmful stress that exceeds one’s ability to cope. Chronic distress can result from ongoing financial strain, work overload, or personal loss. Left unmanaged, it can manifest as sleep problems, anxiety, digestive issues, or weakened immunity (APA, 2023). Recognizing the difference between eustress and distress allows individuals to approach challenges with awareness and balance.</w:t>
      </w:r>
    </w:p>
    <w:p w14:paraId="7E2BDFDF" w14:textId="77777777" w:rsidR="00143A00" w:rsidRPr="00D717F4" w:rsidRDefault="00143A00" w:rsidP="00B55FDA">
      <w:pPr>
        <w:widowControl/>
        <w:autoSpaceDE/>
        <w:autoSpaceDN/>
        <w:spacing w:before="0"/>
      </w:pPr>
    </w:p>
    <w:p w14:paraId="7438678B" w14:textId="77777777" w:rsidR="00143A00" w:rsidRPr="00D717F4" w:rsidRDefault="00143A00" w:rsidP="00B55FDA">
      <w:pPr>
        <w:widowControl/>
        <w:autoSpaceDE/>
        <w:autoSpaceDN/>
        <w:spacing w:before="0"/>
        <w:rPr>
          <w:b/>
          <w:bCs/>
        </w:rPr>
      </w:pPr>
      <w:r w:rsidRPr="00D717F4">
        <w:rPr>
          <w:b/>
          <w:bCs/>
        </w:rPr>
        <w:t>Physiological and Emotional Responses to Stress</w:t>
      </w:r>
    </w:p>
    <w:p w14:paraId="32E93150" w14:textId="77777777" w:rsidR="00143A00" w:rsidRPr="00D717F4" w:rsidRDefault="00143A00" w:rsidP="00B55FDA">
      <w:pPr>
        <w:widowControl/>
        <w:autoSpaceDE/>
        <w:autoSpaceDN/>
        <w:spacing w:before="0"/>
        <w:ind w:firstLine="720"/>
      </w:pPr>
      <w:r w:rsidRPr="00D717F4">
        <w:t xml:space="preserve">When faced with a stressor, the body activates the </w:t>
      </w:r>
      <w:r w:rsidRPr="00D717F4">
        <w:rPr>
          <w:b/>
          <w:bCs/>
          <w:i/>
          <w:iCs/>
        </w:rPr>
        <w:t>fight-or-flight response</w:t>
      </w:r>
      <w:r w:rsidRPr="00D717F4">
        <w:t>, governed by the hypothalamic-pituitary-adrenal (HPA) axis. Adrenaline increases heart rate and blood pressure, while cortisol mobilizes glucose to fuel energy demands. Once the stressor passes, the body seeks to restore homeostasis (</w:t>
      </w:r>
      <w:proofErr w:type="spellStart"/>
      <w:r w:rsidRPr="00D717F4">
        <w:t>Sapolsky</w:t>
      </w:r>
      <w:proofErr w:type="spellEnd"/>
      <w:r w:rsidRPr="00D717F4">
        <w:t>, 2004).</w:t>
      </w:r>
    </w:p>
    <w:p w14:paraId="3715A09B" w14:textId="77777777" w:rsidR="00143A00" w:rsidRDefault="00143A00" w:rsidP="00B55FDA">
      <w:pPr>
        <w:widowControl/>
        <w:autoSpaceDE/>
        <w:autoSpaceDN/>
        <w:spacing w:before="0"/>
      </w:pPr>
      <w:r w:rsidRPr="00D717F4">
        <w:t>However, when stressors persist, the body may enter a prolonged state of tension. Emotional manifestations such as irritability, mood swings, or feelings of helplessness are common. Physically, individuals may experience headaches, digestive problems, muscle tension, or cardiovascular strain. Chronic activation of the HPA axis contributes to “</w:t>
      </w:r>
      <w:proofErr w:type="spellStart"/>
      <w:r w:rsidRPr="00D717F4">
        <w:rPr>
          <w:b/>
          <w:bCs/>
          <w:i/>
          <w:iCs/>
          <w:color w:val="00B050"/>
        </w:rPr>
        <w:t>allostatic</w:t>
      </w:r>
      <w:proofErr w:type="spellEnd"/>
      <w:r w:rsidRPr="00D717F4">
        <w:rPr>
          <w:b/>
          <w:bCs/>
          <w:i/>
          <w:iCs/>
          <w:color w:val="00B050"/>
        </w:rPr>
        <w:t xml:space="preserve"> load</w:t>
      </w:r>
      <w:r w:rsidRPr="00D717F4">
        <w:t>,” the cumulative wear and tear on the body’s systems (McEwen, 2007).</w:t>
      </w:r>
    </w:p>
    <w:p w14:paraId="53BF2C47" w14:textId="77777777" w:rsidR="00143A00" w:rsidRPr="00D717F4" w:rsidRDefault="00143A00" w:rsidP="00B55FDA">
      <w:pPr>
        <w:widowControl/>
        <w:autoSpaceDE/>
        <w:autoSpaceDN/>
        <w:spacing w:before="0"/>
      </w:pPr>
    </w:p>
    <w:p w14:paraId="6812950E" w14:textId="2DB85022" w:rsidR="00143A00" w:rsidRPr="006E5503" w:rsidRDefault="00143A00" w:rsidP="00B55FDA">
      <w:pPr>
        <w:widowControl/>
        <w:autoSpaceDE/>
        <w:autoSpaceDN/>
        <w:spacing w:before="0"/>
        <w:jc w:val="center"/>
        <w:rPr>
          <w:b/>
          <w:bCs/>
          <w:i/>
          <w:iCs/>
          <w:color w:val="C00000"/>
        </w:rPr>
      </w:pPr>
      <w:r w:rsidRPr="006E5503">
        <w:rPr>
          <w:b/>
          <w:bCs/>
          <w:i/>
          <w:iCs/>
          <w:color w:val="C00000"/>
        </w:rPr>
        <w:t xml:space="preserve">Common Manifestations of </w:t>
      </w:r>
      <w:commentRangeStart w:id="4"/>
      <w:r w:rsidRPr="006E5503">
        <w:rPr>
          <w:b/>
          <w:bCs/>
          <w:i/>
          <w:iCs/>
          <w:color w:val="C00000"/>
        </w:rPr>
        <w:t>Stress</w:t>
      </w:r>
      <w:commentRangeEnd w:id="4"/>
      <w:r w:rsidR="003F7A1E">
        <w:rPr>
          <w:rStyle w:val="CommentReference"/>
        </w:rPr>
        <w:commentReference w:id="4"/>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373"/>
        <w:gridCol w:w="6389"/>
      </w:tblGrid>
      <w:tr w:rsidR="00143A00" w:rsidRPr="006E5503" w14:paraId="5D30D5FA" w14:textId="77777777" w:rsidTr="00E90C82">
        <w:trPr>
          <w:tblHeader/>
          <w:tblCellSpacing w:w="15" w:type="dxa"/>
        </w:trPr>
        <w:tc>
          <w:tcPr>
            <w:tcW w:w="0" w:type="auto"/>
            <w:vAlign w:val="center"/>
            <w:hideMark/>
          </w:tcPr>
          <w:p w14:paraId="2BED1E31" w14:textId="77777777" w:rsidR="00143A00" w:rsidRPr="006E5503" w:rsidRDefault="00143A00" w:rsidP="00B55FDA">
            <w:pPr>
              <w:widowControl/>
              <w:autoSpaceDE/>
              <w:autoSpaceDN/>
              <w:spacing w:before="0"/>
              <w:jc w:val="center"/>
              <w:rPr>
                <w:b/>
                <w:bCs/>
                <w:color w:val="00B050"/>
              </w:rPr>
            </w:pPr>
            <w:r w:rsidRPr="006E5503">
              <w:rPr>
                <w:b/>
                <w:bCs/>
                <w:color w:val="00B050"/>
              </w:rPr>
              <w:t>Type of Stress Response</w:t>
            </w:r>
          </w:p>
        </w:tc>
        <w:tc>
          <w:tcPr>
            <w:tcW w:w="0" w:type="auto"/>
            <w:vAlign w:val="center"/>
            <w:hideMark/>
          </w:tcPr>
          <w:p w14:paraId="42AC0B0D" w14:textId="77777777" w:rsidR="00143A00" w:rsidRPr="006E5503" w:rsidRDefault="00143A00" w:rsidP="00B55FDA">
            <w:pPr>
              <w:widowControl/>
              <w:autoSpaceDE/>
              <w:autoSpaceDN/>
              <w:spacing w:before="0"/>
              <w:jc w:val="center"/>
              <w:rPr>
                <w:b/>
                <w:bCs/>
                <w:color w:val="00B050"/>
              </w:rPr>
            </w:pPr>
            <w:r w:rsidRPr="006E5503">
              <w:rPr>
                <w:b/>
                <w:bCs/>
                <w:color w:val="00B050"/>
              </w:rPr>
              <w:t>Common Signs and Symptoms</w:t>
            </w:r>
          </w:p>
        </w:tc>
      </w:tr>
      <w:tr w:rsidR="00143A00" w:rsidRPr="006E5503" w14:paraId="1949419A" w14:textId="77777777" w:rsidTr="00E90C82">
        <w:trPr>
          <w:tblCellSpacing w:w="15" w:type="dxa"/>
        </w:trPr>
        <w:tc>
          <w:tcPr>
            <w:tcW w:w="0" w:type="auto"/>
            <w:vAlign w:val="center"/>
            <w:hideMark/>
          </w:tcPr>
          <w:p w14:paraId="358DB302" w14:textId="77777777" w:rsidR="00143A00" w:rsidRPr="006E5503" w:rsidRDefault="00143A00" w:rsidP="00B55FDA">
            <w:pPr>
              <w:widowControl/>
              <w:autoSpaceDE/>
              <w:autoSpaceDN/>
              <w:spacing w:before="0"/>
              <w:jc w:val="center"/>
            </w:pPr>
            <w:r w:rsidRPr="006E5503">
              <w:rPr>
                <w:b/>
                <w:bCs/>
              </w:rPr>
              <w:t>Emotional</w:t>
            </w:r>
          </w:p>
        </w:tc>
        <w:tc>
          <w:tcPr>
            <w:tcW w:w="0" w:type="auto"/>
            <w:vAlign w:val="center"/>
            <w:hideMark/>
          </w:tcPr>
          <w:p w14:paraId="32FC141E" w14:textId="77777777" w:rsidR="007948E0" w:rsidRDefault="00143A00" w:rsidP="00B55FDA">
            <w:pPr>
              <w:widowControl/>
              <w:autoSpaceDE/>
              <w:autoSpaceDN/>
              <w:spacing w:before="0"/>
            </w:pPr>
            <w:r w:rsidRPr="006E5503">
              <w:t xml:space="preserve">• Feeling constantly rushed or overwhelmed </w:t>
            </w:r>
          </w:p>
          <w:p w14:paraId="117818DF" w14:textId="77777777" w:rsidR="007948E0" w:rsidRDefault="00143A00" w:rsidP="00B55FDA">
            <w:pPr>
              <w:widowControl/>
              <w:autoSpaceDE/>
              <w:autoSpaceDN/>
              <w:spacing w:before="0"/>
            </w:pPr>
            <w:r w:rsidRPr="006E5503">
              <w:t xml:space="preserve">• Difficulty relaxing or unwinding </w:t>
            </w:r>
          </w:p>
          <w:p w14:paraId="1CCA45E9" w14:textId="77777777" w:rsidR="007948E0" w:rsidRDefault="00143A00" w:rsidP="00B55FDA">
            <w:pPr>
              <w:widowControl/>
              <w:autoSpaceDE/>
              <w:autoSpaceDN/>
              <w:spacing w:before="0"/>
            </w:pPr>
            <w:r w:rsidRPr="006E5503">
              <w:t xml:space="preserve">• Irritability, mood swings, or anger </w:t>
            </w:r>
          </w:p>
          <w:p w14:paraId="7B8C9C26" w14:textId="77777777" w:rsidR="007948E0" w:rsidRDefault="00143A00" w:rsidP="00B55FDA">
            <w:pPr>
              <w:widowControl/>
              <w:autoSpaceDE/>
              <w:autoSpaceDN/>
              <w:spacing w:before="0"/>
            </w:pPr>
            <w:r w:rsidRPr="006E5503">
              <w:t xml:space="preserve">• Feelings of helplessness or hopelessness </w:t>
            </w:r>
          </w:p>
          <w:p w14:paraId="6B9CC70F" w14:textId="77777777" w:rsidR="007948E0" w:rsidRDefault="00143A00" w:rsidP="00B55FDA">
            <w:pPr>
              <w:widowControl/>
              <w:autoSpaceDE/>
              <w:autoSpaceDN/>
              <w:spacing w:before="0"/>
            </w:pPr>
            <w:r w:rsidRPr="006E5503">
              <w:t xml:space="preserve">• Unexplained urge to cry </w:t>
            </w:r>
          </w:p>
          <w:p w14:paraId="6521C79F" w14:textId="77777777" w:rsidR="007948E0" w:rsidRDefault="00143A00" w:rsidP="00B55FDA">
            <w:pPr>
              <w:widowControl/>
              <w:autoSpaceDE/>
              <w:autoSpaceDN/>
              <w:spacing w:before="0"/>
            </w:pPr>
            <w:r w:rsidRPr="006E5503">
              <w:t xml:space="preserve">• Trouble focusing during conversations </w:t>
            </w:r>
          </w:p>
          <w:p w14:paraId="18192FBE" w14:textId="788D7080" w:rsidR="00143A00" w:rsidRPr="006E5503" w:rsidRDefault="00143A00" w:rsidP="00B55FDA">
            <w:pPr>
              <w:widowControl/>
              <w:autoSpaceDE/>
              <w:autoSpaceDN/>
              <w:spacing w:before="0"/>
            </w:pPr>
            <w:r w:rsidRPr="006E5503">
              <w:t>• Difficulty falling or staying asleep—even when exhausted</w:t>
            </w:r>
          </w:p>
        </w:tc>
      </w:tr>
      <w:tr w:rsidR="00143A00" w:rsidRPr="006E5503" w14:paraId="41103EC7" w14:textId="77777777" w:rsidTr="00E90C82">
        <w:trPr>
          <w:tblCellSpacing w:w="15" w:type="dxa"/>
        </w:trPr>
        <w:tc>
          <w:tcPr>
            <w:tcW w:w="0" w:type="auto"/>
            <w:vAlign w:val="center"/>
            <w:hideMark/>
          </w:tcPr>
          <w:p w14:paraId="2A665F8D" w14:textId="77777777" w:rsidR="00143A00" w:rsidRPr="006E5503" w:rsidRDefault="00143A00" w:rsidP="00B55FDA">
            <w:pPr>
              <w:widowControl/>
              <w:autoSpaceDE/>
              <w:autoSpaceDN/>
              <w:spacing w:before="0"/>
              <w:jc w:val="center"/>
            </w:pPr>
            <w:r w:rsidRPr="006E5503">
              <w:rPr>
                <w:b/>
                <w:bCs/>
              </w:rPr>
              <w:t>Mental</w:t>
            </w:r>
          </w:p>
        </w:tc>
        <w:tc>
          <w:tcPr>
            <w:tcW w:w="0" w:type="auto"/>
            <w:vAlign w:val="center"/>
            <w:hideMark/>
          </w:tcPr>
          <w:p w14:paraId="3E6EC5C0" w14:textId="77777777" w:rsidR="007948E0" w:rsidRDefault="00143A00" w:rsidP="00B55FDA">
            <w:pPr>
              <w:widowControl/>
              <w:autoSpaceDE/>
              <w:autoSpaceDN/>
              <w:spacing w:before="0"/>
            </w:pPr>
            <w:r w:rsidRPr="006E5503">
              <w:t xml:space="preserve">• Indecisiveness in everyday life </w:t>
            </w:r>
          </w:p>
          <w:p w14:paraId="6BDEBE33" w14:textId="77777777" w:rsidR="007948E0" w:rsidRDefault="00143A00" w:rsidP="00B55FDA">
            <w:pPr>
              <w:widowControl/>
              <w:autoSpaceDE/>
              <w:autoSpaceDN/>
              <w:spacing w:before="0"/>
            </w:pPr>
            <w:r w:rsidRPr="006E5503">
              <w:t xml:space="preserve">• Difficulty concentrating </w:t>
            </w:r>
          </w:p>
          <w:p w14:paraId="68071B3B" w14:textId="77777777" w:rsidR="007948E0" w:rsidRDefault="00143A00" w:rsidP="00B55FDA">
            <w:pPr>
              <w:widowControl/>
              <w:autoSpaceDE/>
              <w:autoSpaceDN/>
              <w:spacing w:before="0"/>
            </w:pPr>
            <w:r w:rsidRPr="006E5503">
              <w:t xml:space="preserve">• Recurring bad dreams or nightmares </w:t>
            </w:r>
          </w:p>
          <w:p w14:paraId="346C7D50" w14:textId="5B33A9D4" w:rsidR="00143A00" w:rsidRPr="006E5503" w:rsidRDefault="00143A00" w:rsidP="00B55FDA">
            <w:pPr>
              <w:widowControl/>
              <w:autoSpaceDE/>
              <w:autoSpaceDN/>
              <w:spacing w:before="0"/>
            </w:pPr>
            <w:r w:rsidRPr="006E5503">
              <w:t>• Persistent negative or suicidal thoughts</w:t>
            </w:r>
          </w:p>
        </w:tc>
      </w:tr>
      <w:tr w:rsidR="00143A00" w:rsidRPr="006E5503" w14:paraId="1B574013" w14:textId="77777777" w:rsidTr="00E90C82">
        <w:trPr>
          <w:tblCellSpacing w:w="15" w:type="dxa"/>
        </w:trPr>
        <w:tc>
          <w:tcPr>
            <w:tcW w:w="0" w:type="auto"/>
            <w:vAlign w:val="center"/>
            <w:hideMark/>
          </w:tcPr>
          <w:p w14:paraId="27453488" w14:textId="77777777" w:rsidR="00143A00" w:rsidRPr="006E5503" w:rsidRDefault="00143A00" w:rsidP="00B55FDA">
            <w:pPr>
              <w:widowControl/>
              <w:autoSpaceDE/>
              <w:autoSpaceDN/>
              <w:spacing w:before="0"/>
              <w:jc w:val="center"/>
            </w:pPr>
            <w:r w:rsidRPr="006E5503">
              <w:rPr>
                <w:b/>
                <w:bCs/>
              </w:rPr>
              <w:t>Behavioral</w:t>
            </w:r>
          </w:p>
        </w:tc>
        <w:tc>
          <w:tcPr>
            <w:tcW w:w="0" w:type="auto"/>
            <w:vAlign w:val="center"/>
            <w:hideMark/>
          </w:tcPr>
          <w:p w14:paraId="3E6550B6" w14:textId="77777777" w:rsidR="007948E0" w:rsidRDefault="00143A00" w:rsidP="00B55FDA">
            <w:pPr>
              <w:widowControl/>
              <w:autoSpaceDE/>
              <w:autoSpaceDN/>
              <w:spacing w:before="0"/>
            </w:pPr>
            <w:r w:rsidRPr="006E5503">
              <w:t xml:space="preserve">• Noticeable changes in appetite or weight </w:t>
            </w:r>
          </w:p>
          <w:p w14:paraId="6584EC7C" w14:textId="77777777" w:rsidR="007948E0" w:rsidRDefault="00143A00" w:rsidP="00B55FDA">
            <w:pPr>
              <w:widowControl/>
              <w:autoSpaceDE/>
              <w:autoSpaceDN/>
              <w:spacing w:before="0"/>
            </w:pPr>
            <w:r w:rsidRPr="006E5503">
              <w:t xml:space="preserve">• Neglect of personal care or appearance </w:t>
            </w:r>
          </w:p>
          <w:p w14:paraId="1101D907" w14:textId="77777777" w:rsidR="007948E0" w:rsidRDefault="00143A00" w:rsidP="00B55FDA">
            <w:pPr>
              <w:widowControl/>
              <w:autoSpaceDE/>
              <w:autoSpaceDN/>
              <w:spacing w:before="0"/>
            </w:pPr>
            <w:r w:rsidRPr="006E5503">
              <w:t xml:space="preserve">• Withdrawal from social activities </w:t>
            </w:r>
          </w:p>
          <w:p w14:paraId="24FD0FE3" w14:textId="37714F74" w:rsidR="00143A00" w:rsidRPr="006E5503" w:rsidRDefault="00143A00" w:rsidP="00B55FDA">
            <w:pPr>
              <w:widowControl/>
              <w:autoSpaceDE/>
              <w:autoSpaceDN/>
              <w:spacing w:before="0"/>
            </w:pPr>
            <w:r w:rsidRPr="006E5503">
              <w:t>• Increased use of substances (e.g., tobacco, drugs, alcohol, or caffeine)</w:t>
            </w:r>
          </w:p>
        </w:tc>
      </w:tr>
      <w:tr w:rsidR="00143A00" w:rsidRPr="006E5503" w14:paraId="4B20B390" w14:textId="77777777" w:rsidTr="00E90C82">
        <w:trPr>
          <w:tblCellSpacing w:w="15" w:type="dxa"/>
        </w:trPr>
        <w:tc>
          <w:tcPr>
            <w:tcW w:w="0" w:type="auto"/>
            <w:vAlign w:val="center"/>
            <w:hideMark/>
          </w:tcPr>
          <w:p w14:paraId="7D41CCC0" w14:textId="77777777" w:rsidR="00143A00" w:rsidRPr="006E5503" w:rsidRDefault="00143A00" w:rsidP="00B55FDA">
            <w:pPr>
              <w:widowControl/>
              <w:autoSpaceDE/>
              <w:autoSpaceDN/>
              <w:spacing w:before="0"/>
              <w:jc w:val="center"/>
            </w:pPr>
            <w:r w:rsidRPr="006E5503">
              <w:rPr>
                <w:b/>
                <w:bCs/>
              </w:rPr>
              <w:t>Physical</w:t>
            </w:r>
          </w:p>
        </w:tc>
        <w:tc>
          <w:tcPr>
            <w:tcW w:w="0" w:type="auto"/>
            <w:vAlign w:val="center"/>
            <w:hideMark/>
          </w:tcPr>
          <w:p w14:paraId="1B764CFC" w14:textId="77777777" w:rsidR="007948E0" w:rsidRDefault="00143A00" w:rsidP="00B55FDA">
            <w:pPr>
              <w:widowControl/>
              <w:autoSpaceDE/>
              <w:autoSpaceDN/>
              <w:spacing w:before="0"/>
            </w:pPr>
            <w:r w:rsidRPr="006E5503">
              <w:t xml:space="preserve">• Elevated heart rate or blood pressure </w:t>
            </w:r>
          </w:p>
          <w:p w14:paraId="18D8E781" w14:textId="77777777" w:rsidR="007948E0" w:rsidRDefault="00143A00" w:rsidP="00B55FDA">
            <w:pPr>
              <w:widowControl/>
              <w:autoSpaceDE/>
              <w:autoSpaceDN/>
              <w:spacing w:before="0"/>
            </w:pPr>
            <w:r w:rsidRPr="006E5503">
              <w:t xml:space="preserve">• Awareness of heartbeat or palpitations </w:t>
            </w:r>
          </w:p>
          <w:p w14:paraId="34D66181" w14:textId="77777777" w:rsidR="007948E0" w:rsidRDefault="00143A00" w:rsidP="00B55FDA">
            <w:pPr>
              <w:widowControl/>
              <w:autoSpaceDE/>
              <w:autoSpaceDN/>
              <w:spacing w:before="0"/>
            </w:pPr>
            <w:r w:rsidRPr="006E5503">
              <w:t xml:space="preserve">• Shortness of breath or chest tightness </w:t>
            </w:r>
          </w:p>
          <w:p w14:paraId="59D5D584" w14:textId="77777777" w:rsidR="007948E0" w:rsidRDefault="00143A00" w:rsidP="00B55FDA">
            <w:pPr>
              <w:widowControl/>
              <w:autoSpaceDE/>
              <w:autoSpaceDN/>
              <w:spacing w:before="0"/>
            </w:pPr>
            <w:r w:rsidRPr="006E5503">
              <w:t xml:space="preserve">• Frequent headaches or muscle tension </w:t>
            </w:r>
          </w:p>
          <w:p w14:paraId="2089B1FD" w14:textId="77777777" w:rsidR="007948E0" w:rsidRDefault="00143A00" w:rsidP="00B55FDA">
            <w:pPr>
              <w:widowControl/>
              <w:autoSpaceDE/>
              <w:autoSpaceDN/>
              <w:spacing w:before="0"/>
            </w:pPr>
            <w:r w:rsidRPr="006E5503">
              <w:t xml:space="preserve">• Digestive issues (e.g., nausea, diarrhea) </w:t>
            </w:r>
          </w:p>
          <w:p w14:paraId="6058D643" w14:textId="7B6D05F0" w:rsidR="00143A00" w:rsidRPr="006E5503" w:rsidRDefault="00143A00" w:rsidP="00B55FDA">
            <w:pPr>
              <w:widowControl/>
              <w:autoSpaceDE/>
              <w:autoSpaceDN/>
              <w:spacing w:before="0"/>
            </w:pPr>
            <w:r w:rsidRPr="006E5503">
              <w:t>• Recurring infections such as colds or sore throats</w:t>
            </w:r>
          </w:p>
        </w:tc>
      </w:tr>
    </w:tbl>
    <w:p w14:paraId="40957261" w14:textId="77777777" w:rsidR="00143A00" w:rsidRPr="00D717F4" w:rsidRDefault="00143A00" w:rsidP="00B55FDA">
      <w:pPr>
        <w:widowControl/>
        <w:autoSpaceDE/>
        <w:autoSpaceDN/>
        <w:spacing w:before="0"/>
      </w:pPr>
    </w:p>
    <w:p w14:paraId="4051CFA0" w14:textId="77777777" w:rsidR="00143A00" w:rsidRPr="00D717F4" w:rsidRDefault="00143A00" w:rsidP="00B55FDA">
      <w:pPr>
        <w:widowControl/>
        <w:autoSpaceDE/>
        <w:autoSpaceDN/>
        <w:spacing w:before="0"/>
        <w:rPr>
          <w:b/>
          <w:bCs/>
        </w:rPr>
      </w:pPr>
      <w:r w:rsidRPr="00D717F4">
        <w:rPr>
          <w:b/>
          <w:bCs/>
        </w:rPr>
        <w:t xml:space="preserve">Coping and Stress </w:t>
      </w:r>
      <w:commentRangeStart w:id="5"/>
      <w:r w:rsidRPr="00D717F4">
        <w:rPr>
          <w:b/>
          <w:bCs/>
        </w:rPr>
        <w:t>Management</w:t>
      </w:r>
      <w:commentRangeEnd w:id="5"/>
      <w:r w:rsidR="00D76D45">
        <w:rPr>
          <w:rStyle w:val="CommentReference"/>
        </w:rPr>
        <w:commentReference w:id="5"/>
      </w:r>
    </w:p>
    <w:p w14:paraId="1D97058B" w14:textId="77777777" w:rsidR="00143A00" w:rsidRPr="00D717F4" w:rsidRDefault="00143A00" w:rsidP="00B55FDA">
      <w:pPr>
        <w:widowControl/>
        <w:autoSpaceDE/>
        <w:autoSpaceDN/>
        <w:spacing w:before="0"/>
      </w:pPr>
      <w:r w:rsidRPr="00D717F4">
        <w:t xml:space="preserve">Effective stress management involves both </w:t>
      </w:r>
      <w:r w:rsidRPr="00D717F4">
        <w:rPr>
          <w:b/>
          <w:bCs/>
        </w:rPr>
        <w:t>problem-focused</w:t>
      </w:r>
      <w:r w:rsidRPr="00D717F4">
        <w:t xml:space="preserve"> and </w:t>
      </w:r>
      <w:r w:rsidRPr="00D717F4">
        <w:rPr>
          <w:b/>
          <w:bCs/>
        </w:rPr>
        <w:t>emotion-focused</w:t>
      </w:r>
      <w:r w:rsidRPr="00D717F4">
        <w:t xml:space="preserve"> strategies.</w:t>
      </w:r>
    </w:p>
    <w:p w14:paraId="45BC65DC" w14:textId="77394487" w:rsidR="00143A00" w:rsidRPr="00D717F4" w:rsidRDefault="00143A00" w:rsidP="00144830">
      <w:pPr>
        <w:widowControl/>
        <w:numPr>
          <w:ilvl w:val="0"/>
          <w:numId w:val="5"/>
        </w:numPr>
        <w:autoSpaceDE/>
        <w:autoSpaceDN/>
        <w:spacing w:before="0"/>
      </w:pPr>
      <w:r w:rsidRPr="00D717F4">
        <w:rPr>
          <w:i/>
          <w:iCs/>
        </w:rPr>
        <w:t>Problem-focused coping</w:t>
      </w:r>
      <w:r w:rsidRPr="00D717F4">
        <w:t xml:space="preserve"> targets the source of stress directly—such as resolving a conflict or improving time management.</w:t>
      </w:r>
    </w:p>
    <w:p w14:paraId="679C83E2" w14:textId="6B06F28A" w:rsidR="00143A00" w:rsidRPr="00D717F4" w:rsidRDefault="007948E0" w:rsidP="00144830">
      <w:pPr>
        <w:widowControl/>
        <w:numPr>
          <w:ilvl w:val="0"/>
          <w:numId w:val="5"/>
        </w:numPr>
        <w:autoSpaceDE/>
        <w:autoSpaceDN/>
        <w:spacing w:before="0"/>
      </w:pPr>
      <w:r>
        <w:rPr>
          <w:noProof/>
          <w:lang w:val="en-IN" w:eastAsia="en-IN"/>
        </w:rPr>
        <mc:AlternateContent>
          <mc:Choice Requires="wps">
            <w:drawing>
              <wp:anchor distT="45720" distB="45720" distL="114300" distR="114300" simplePos="0" relativeHeight="251659264" behindDoc="0" locked="0" layoutInCell="1" allowOverlap="1" wp14:anchorId="113C1903" wp14:editId="38399657">
                <wp:simplePos x="0" y="0"/>
                <wp:positionH relativeFrom="column">
                  <wp:posOffset>2327910</wp:posOffset>
                </wp:positionH>
                <wp:positionV relativeFrom="paragraph">
                  <wp:posOffset>311785</wp:posOffset>
                </wp:positionV>
                <wp:extent cx="3514725" cy="1934845"/>
                <wp:effectExtent l="0" t="0" r="9525"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4725" cy="1934845"/>
                        </a:xfrm>
                        <a:prstGeom prst="rect">
                          <a:avLst/>
                        </a:prstGeom>
                        <a:solidFill>
                          <a:srgbClr val="FFFFFF"/>
                        </a:solidFill>
                        <a:ln w="9525">
                          <a:noFill/>
                          <a:miter lim="800000"/>
                          <a:headEnd/>
                          <a:tailEnd/>
                        </a:ln>
                      </wps:spPr>
                      <wps:txbx>
                        <w:txbxContent>
                          <w:p w14:paraId="7ED739A6" w14:textId="77777777" w:rsidR="00143A00" w:rsidRDefault="00143A00" w:rsidP="00143A00">
                            <w:pPr>
                              <w:pStyle w:val="BodyText"/>
                              <w:jc w:val="center"/>
                              <w:rPr>
                                <w:rFonts w:ascii="Arial"/>
                                <w:b/>
                                <w:color w:val="000000" w:themeColor="text1"/>
                                <w:sz w:val="17"/>
                              </w:rPr>
                            </w:pPr>
                          </w:p>
                          <w:p w14:paraId="21CBA1F2" w14:textId="77777777" w:rsidR="00143A00" w:rsidRPr="00C35F40" w:rsidRDefault="00143A00" w:rsidP="00143A00">
                            <w:pPr>
                              <w:pStyle w:val="BodyText"/>
                              <w:jc w:val="center"/>
                              <w:rPr>
                                <w:rFonts w:ascii="Arial"/>
                                <w:b/>
                                <w:color w:val="000000" w:themeColor="text1"/>
                                <w:sz w:val="17"/>
                              </w:rPr>
                            </w:pPr>
                            <w:r w:rsidRPr="00C35F40">
                              <w:rPr>
                                <w:rFonts w:ascii="Arial"/>
                                <w:b/>
                                <w:noProof/>
                                <w:color w:val="000000" w:themeColor="text1"/>
                                <w:sz w:val="17"/>
                                <w:lang w:val="en-IN" w:eastAsia="en-IN"/>
                              </w:rPr>
                              <w:drawing>
                                <wp:inline distT="0" distB="0" distL="0" distR="0" wp14:anchorId="1188A34A" wp14:editId="41ED1058">
                                  <wp:extent cx="3197439" cy="1288111"/>
                                  <wp:effectExtent l="0" t="0" r="3175" b="7620"/>
                                  <wp:docPr id="188212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89315" name=""/>
                                          <pic:cNvPicPr/>
                                        </pic:nvPicPr>
                                        <pic:blipFill>
                                          <a:blip r:embed="rId14"/>
                                          <a:stretch>
                                            <a:fillRect/>
                                          </a:stretch>
                                        </pic:blipFill>
                                        <pic:spPr>
                                          <a:xfrm>
                                            <a:off x="0" y="0"/>
                                            <a:ext cx="3269215" cy="1317026"/>
                                          </a:xfrm>
                                          <a:prstGeom prst="rect">
                                            <a:avLst/>
                                          </a:prstGeom>
                                        </pic:spPr>
                                      </pic:pic>
                                    </a:graphicData>
                                  </a:graphic>
                                </wp:inline>
                              </w:drawing>
                            </w:r>
                          </w:p>
                          <w:p w14:paraId="43B773AA" w14:textId="3696FFAD" w:rsidR="00143A00" w:rsidRPr="002B65B9" w:rsidRDefault="00143A00" w:rsidP="00886DC0">
                            <w:pPr>
                              <w:jc w:val="center"/>
                              <w:rPr>
                                <w:i/>
                                <w:iCs/>
                                <w:color w:val="000000" w:themeColor="text1"/>
                                <w:sz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183.3pt;margin-top:24.55pt;width:276.75pt;height:152.3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" stroked="f">
                <v:textbox>
                  <w:txbxContent>
                    <w:p w14:paraId="7ED739A6" w14:textId="77777777" w:rsidR="00143A00" w:rsidRDefault="00143A00" w:rsidP="00143A00">
                      <w:pPr>
                        <w:pStyle w:val="BodyText"/>
                        <w:jc w:val="center"/>
                        <w:rPr>
                          <w:rFonts w:ascii="Arial"/>
                          <w:b/>
                          <w:color w:val="000000" w:themeColor="text1"/>
                          <w:sz w:val="17"/>
                        </w:rPr>
                      </w:pPr>
                    </w:p>
                    <w:p w14:paraId="21CBA1F2" w14:textId="77777777" w:rsidR="00143A00" w:rsidRPr="00C35F40" w:rsidRDefault="00143A00" w:rsidP="00143A00">
                      <w:pPr>
                        <w:pStyle w:val="BodyText"/>
                        <w:jc w:val="center"/>
                        <w:rPr>
                          <w:rFonts w:ascii="Arial"/>
                          <w:b/>
                          <w:color w:val="000000" w:themeColor="text1"/>
                          <w:sz w:val="17"/>
                        </w:rPr>
                      </w:pPr>
                      <w:r w:rsidRPr="00C35F40">
                        <w:rPr>
                          <w:rFonts w:ascii="Arial"/>
                          <w:b/>
                          <w:noProof/>
                          <w:color w:val="000000" w:themeColor="text1"/>
                          <w:sz w:val="17"/>
                          <w:lang w:val="en-IN" w:eastAsia="en-IN"/>
                        </w:rPr>
                        <w:drawing>
                          <wp:inline distT="0" distB="0" distL="0" distR="0" wp14:anchorId="1188A34A" wp14:editId="41ED1058">
                            <wp:extent cx="3197439" cy="1288111"/>
                            <wp:effectExtent l="0" t="0" r="3175" b="7620"/>
                            <wp:docPr id="188212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89315" name=""/>
                                    <pic:cNvPicPr/>
                                  </pic:nvPicPr>
                                  <pic:blipFill>
                                    <a:blip r:embed="rId14"/>
                                    <a:stretch>
                                      <a:fillRect/>
                                    </a:stretch>
                                  </pic:blipFill>
                                  <pic:spPr>
                                    <a:xfrm>
                                      <a:off x="0" y="0"/>
                                      <a:ext cx="3269215" cy="1317026"/>
                                    </a:xfrm>
                                    <a:prstGeom prst="rect">
                                      <a:avLst/>
                                    </a:prstGeom>
                                  </pic:spPr>
                                </pic:pic>
                              </a:graphicData>
                            </a:graphic>
                          </wp:inline>
                        </w:drawing>
                      </w:r>
                    </w:p>
                    <w:p w14:paraId="43B773AA" w14:textId="3696FFAD" w:rsidR="00143A00" w:rsidRPr="002B65B9" w:rsidRDefault="00143A00" w:rsidP="00886DC0">
                      <w:pPr>
                        <w:jc w:val="center"/>
                        <w:rPr>
                          <w:i/>
                          <w:iCs/>
                          <w:color w:val="000000" w:themeColor="text1"/>
                          <w:sz w:val="16"/>
                        </w:rPr>
                      </w:pPr>
                    </w:p>
                  </w:txbxContent>
                </v:textbox>
                <w10:wrap type="square"/>
              </v:shape>
            </w:pict>
          </mc:Fallback>
        </mc:AlternateContent>
      </w:r>
      <w:r w:rsidR="00143A00" w:rsidRPr="00D717F4">
        <w:rPr>
          <w:i/>
          <w:iCs/>
        </w:rPr>
        <w:t>Emotion-focused coping</w:t>
      </w:r>
      <w:r w:rsidR="00143A00" w:rsidRPr="00D717F4">
        <w:t xml:space="preserve"> helps manage one’s response to stress through relaxation, mindfulness, or social support (Lazarus &amp; </w:t>
      </w:r>
      <w:proofErr w:type="spellStart"/>
      <w:r w:rsidR="00143A00" w:rsidRPr="00D717F4">
        <w:t>Folkman</w:t>
      </w:r>
      <w:proofErr w:type="spellEnd"/>
      <w:r w:rsidR="00143A00" w:rsidRPr="00D717F4">
        <w:t>, 1984).</w:t>
      </w:r>
    </w:p>
    <w:p w14:paraId="7A7C6292" w14:textId="6ED7A933" w:rsidR="00143A00" w:rsidRPr="00D717F4" w:rsidRDefault="00143A00" w:rsidP="00B55FDA">
      <w:pPr>
        <w:widowControl/>
        <w:autoSpaceDE/>
        <w:autoSpaceDN/>
        <w:spacing w:before="0"/>
      </w:pPr>
      <w:r w:rsidRPr="00D717F4">
        <w:t>Practical approaches include:</w:t>
      </w:r>
    </w:p>
    <w:p w14:paraId="10DE6358" w14:textId="12A47B21" w:rsidR="00143A00" w:rsidRPr="00D717F4" w:rsidRDefault="00143A00" w:rsidP="00144830">
      <w:pPr>
        <w:widowControl/>
        <w:numPr>
          <w:ilvl w:val="0"/>
          <w:numId w:val="6"/>
        </w:numPr>
        <w:autoSpaceDE/>
        <w:autoSpaceDN/>
        <w:spacing w:before="0"/>
      </w:pPr>
      <w:r w:rsidRPr="00D717F4">
        <w:t>Regular exercise to release endorphins</w:t>
      </w:r>
    </w:p>
    <w:p w14:paraId="3E95D473" w14:textId="77777777" w:rsidR="00143A00" w:rsidRPr="00D717F4" w:rsidRDefault="00143A00" w:rsidP="00144830">
      <w:pPr>
        <w:widowControl/>
        <w:numPr>
          <w:ilvl w:val="0"/>
          <w:numId w:val="6"/>
        </w:numPr>
        <w:autoSpaceDE/>
        <w:autoSpaceDN/>
        <w:spacing w:before="0"/>
      </w:pPr>
      <w:r w:rsidRPr="00D717F4">
        <w:t>Adequate sleep and nutrition</w:t>
      </w:r>
    </w:p>
    <w:p w14:paraId="1504236F" w14:textId="77777777" w:rsidR="00143A00" w:rsidRPr="00D717F4" w:rsidRDefault="00143A00" w:rsidP="00144830">
      <w:pPr>
        <w:widowControl/>
        <w:numPr>
          <w:ilvl w:val="0"/>
          <w:numId w:val="6"/>
        </w:numPr>
        <w:autoSpaceDE/>
        <w:autoSpaceDN/>
        <w:spacing w:before="0"/>
      </w:pPr>
      <w:r w:rsidRPr="00D717F4">
        <w:t>Building strong social connections</w:t>
      </w:r>
    </w:p>
    <w:p w14:paraId="5AD02321" w14:textId="77777777" w:rsidR="00143A00" w:rsidRPr="00D717F4" w:rsidRDefault="00143A00" w:rsidP="00144830">
      <w:pPr>
        <w:widowControl/>
        <w:numPr>
          <w:ilvl w:val="0"/>
          <w:numId w:val="6"/>
        </w:numPr>
        <w:autoSpaceDE/>
        <w:autoSpaceDN/>
        <w:spacing w:before="0"/>
      </w:pPr>
      <w:r w:rsidRPr="00D717F4">
        <w:t>Practicing mindfulness or meditation</w:t>
      </w:r>
    </w:p>
    <w:p w14:paraId="7DE07F9A" w14:textId="77777777" w:rsidR="00143A00" w:rsidRPr="00D717F4" w:rsidRDefault="00143A00" w:rsidP="00144830">
      <w:pPr>
        <w:widowControl/>
        <w:numPr>
          <w:ilvl w:val="0"/>
          <w:numId w:val="6"/>
        </w:numPr>
        <w:autoSpaceDE/>
        <w:autoSpaceDN/>
        <w:spacing w:before="0"/>
      </w:pPr>
      <w:r w:rsidRPr="00D717F4">
        <w:t>Positive self-talk and reframing negative thoughts</w:t>
      </w:r>
    </w:p>
    <w:p w14:paraId="288C3640" w14:textId="77777777" w:rsidR="00143A00" w:rsidRDefault="00143A00" w:rsidP="00B55FDA">
      <w:pPr>
        <w:widowControl/>
        <w:autoSpaceDE/>
        <w:autoSpaceDN/>
        <w:spacing w:before="0"/>
      </w:pPr>
      <w:r w:rsidRPr="00D717F4">
        <w:t>Learning to view stress as a challenge rather than a threat can improve psychological resilience and health outcomes.</w:t>
      </w:r>
    </w:p>
    <w:p w14:paraId="5E939F6E" w14:textId="77777777" w:rsidR="007948E0" w:rsidRDefault="007948E0" w:rsidP="007948E0">
      <w:pPr>
        <w:pBdr>
          <w:top w:val="single" w:sz="4" w:space="1" w:color="auto"/>
          <w:left w:val="single" w:sz="4" w:space="4" w:color="auto"/>
          <w:bottom w:val="single" w:sz="4" w:space="1" w:color="auto"/>
          <w:right w:val="single" w:sz="4" w:space="4" w:color="auto"/>
        </w:pBdr>
        <w:jc w:val="center"/>
        <w:rPr>
          <w:b/>
          <w:bCs/>
          <w:i/>
          <w:iCs/>
          <w:color w:val="C00000"/>
          <w:sz w:val="20"/>
          <w:szCs w:val="20"/>
        </w:rPr>
      </w:pPr>
      <w:commentRangeStart w:id="6"/>
      <w:r w:rsidRPr="00EB7383">
        <w:rPr>
          <w:b/>
          <w:bCs/>
          <w:i/>
          <w:iCs/>
          <w:color w:val="C00000"/>
          <w:sz w:val="20"/>
          <w:szCs w:val="20"/>
        </w:rPr>
        <w:t>Stressors in the Lives of College Students</w:t>
      </w:r>
    </w:p>
    <w:p w14:paraId="60581D72" w14:textId="77777777" w:rsidR="007948E0" w:rsidRPr="00B55FDA" w:rsidRDefault="007948E0" w:rsidP="007948E0">
      <w:pPr>
        <w:pBdr>
          <w:top w:val="single" w:sz="4" w:space="1" w:color="auto"/>
          <w:left w:val="single" w:sz="4" w:space="4" w:color="auto"/>
          <w:bottom w:val="single" w:sz="4" w:space="1" w:color="auto"/>
          <w:right w:val="single" w:sz="4" w:space="4" w:color="auto"/>
        </w:pBdr>
        <w:jc w:val="center"/>
        <w:rPr>
          <w:b/>
          <w:bCs/>
          <w:i/>
          <w:iCs/>
          <w:color w:val="C00000"/>
          <w:sz w:val="18"/>
          <w:szCs w:val="18"/>
        </w:rPr>
      </w:pPr>
      <w:r w:rsidRPr="00B55FDA">
        <w:rPr>
          <w:b/>
          <w:bCs/>
          <w:i/>
          <w:iCs/>
          <w:color w:val="C00000"/>
          <w:sz w:val="18"/>
          <w:szCs w:val="18"/>
        </w:rPr>
        <w:t xml:space="preserve">Source: From Health and Fitness: A Guide to a Healthy Lifestyle, 5/e by Laura Bounds, </w:t>
      </w:r>
      <w:proofErr w:type="spellStart"/>
      <w:r w:rsidRPr="00B55FDA">
        <w:rPr>
          <w:b/>
          <w:bCs/>
          <w:i/>
          <w:iCs/>
          <w:color w:val="C00000"/>
          <w:sz w:val="18"/>
          <w:szCs w:val="18"/>
        </w:rPr>
        <w:t>Gayden</w:t>
      </w:r>
      <w:proofErr w:type="spellEnd"/>
      <w:r w:rsidRPr="00B55FDA">
        <w:rPr>
          <w:b/>
          <w:bCs/>
          <w:i/>
          <w:iCs/>
          <w:color w:val="C00000"/>
          <w:sz w:val="18"/>
          <w:szCs w:val="18"/>
        </w:rPr>
        <w:t xml:space="preserve"> Darnell, Kirstin </w:t>
      </w:r>
      <w:proofErr w:type="spellStart"/>
      <w:r w:rsidRPr="00B55FDA">
        <w:rPr>
          <w:b/>
          <w:bCs/>
          <w:i/>
          <w:iCs/>
          <w:color w:val="C00000"/>
          <w:sz w:val="18"/>
          <w:szCs w:val="18"/>
        </w:rPr>
        <w:t>Brekken</w:t>
      </w:r>
      <w:proofErr w:type="spellEnd"/>
      <w:r w:rsidRPr="00B55FDA">
        <w:rPr>
          <w:b/>
          <w:bCs/>
          <w:i/>
          <w:iCs/>
          <w:color w:val="C00000"/>
          <w:sz w:val="18"/>
          <w:szCs w:val="18"/>
        </w:rPr>
        <w:t xml:space="preserve"> Shea, and </w:t>
      </w:r>
      <w:proofErr w:type="spellStart"/>
      <w:r w:rsidRPr="00B55FDA">
        <w:rPr>
          <w:b/>
          <w:bCs/>
          <w:i/>
          <w:iCs/>
          <w:color w:val="C00000"/>
          <w:sz w:val="18"/>
          <w:szCs w:val="18"/>
        </w:rPr>
        <w:t>Dottiede</w:t>
      </w:r>
      <w:proofErr w:type="spellEnd"/>
      <w:r w:rsidRPr="00B55FDA">
        <w:rPr>
          <w:b/>
          <w:bCs/>
          <w:i/>
          <w:iCs/>
          <w:color w:val="C00000"/>
          <w:sz w:val="18"/>
          <w:szCs w:val="18"/>
        </w:rPr>
        <w:t xml:space="preserve"> </w:t>
      </w:r>
      <w:proofErr w:type="spellStart"/>
      <w:r w:rsidRPr="00B55FDA">
        <w:rPr>
          <w:b/>
          <w:bCs/>
          <w:i/>
          <w:iCs/>
          <w:color w:val="C00000"/>
          <w:sz w:val="18"/>
          <w:szCs w:val="18"/>
        </w:rPr>
        <w:t>Agnore</w:t>
      </w:r>
      <w:proofErr w:type="spellEnd"/>
      <w:r w:rsidRPr="00B55FDA">
        <w:rPr>
          <w:b/>
          <w:bCs/>
          <w:i/>
          <w:iCs/>
          <w:color w:val="C00000"/>
          <w:sz w:val="18"/>
          <w:szCs w:val="18"/>
        </w:rPr>
        <w:t xml:space="preserve">. </w:t>
      </w:r>
      <w:proofErr w:type="gramStart"/>
      <w:r w:rsidRPr="00B55FDA">
        <w:rPr>
          <w:b/>
          <w:bCs/>
          <w:i/>
          <w:iCs/>
          <w:color w:val="C00000"/>
          <w:sz w:val="18"/>
          <w:szCs w:val="18"/>
        </w:rPr>
        <w:t xml:space="preserve">Adapted from T. H. Holmes and R. H. </w:t>
      </w:r>
      <w:proofErr w:type="spellStart"/>
      <w:r w:rsidRPr="00B55FDA">
        <w:rPr>
          <w:b/>
          <w:bCs/>
          <w:i/>
          <w:iCs/>
          <w:color w:val="C00000"/>
          <w:sz w:val="18"/>
          <w:szCs w:val="18"/>
        </w:rPr>
        <w:t>Rahe</w:t>
      </w:r>
      <w:proofErr w:type="spellEnd"/>
      <w:r w:rsidRPr="00B55FDA">
        <w:rPr>
          <w:b/>
          <w:bCs/>
          <w:i/>
          <w:iCs/>
          <w:color w:val="C00000"/>
          <w:sz w:val="18"/>
          <w:szCs w:val="18"/>
        </w:rPr>
        <w:t>, 1967, Journal of Psychosomatic Research, 11:213.</w:t>
      </w:r>
      <w:commentRangeEnd w:id="6"/>
      <w:proofErr w:type="gramEnd"/>
      <w:r>
        <w:rPr>
          <w:rStyle w:val="CommentReference"/>
        </w:rPr>
        <w:commentReference w:id="6"/>
      </w:r>
    </w:p>
    <w:p w14:paraId="14496425" w14:textId="77777777" w:rsidR="007948E0" w:rsidRPr="00D717F4" w:rsidRDefault="007948E0" w:rsidP="00B55FDA">
      <w:pPr>
        <w:widowControl/>
        <w:autoSpaceDE/>
        <w:autoSpaceDN/>
        <w:spacing w:before="0"/>
      </w:pPr>
    </w:p>
    <w:p w14:paraId="260A001B" w14:textId="77777777" w:rsidR="00143A00" w:rsidRPr="00D717F4" w:rsidRDefault="00143A00" w:rsidP="00B55FDA">
      <w:pPr>
        <w:widowControl/>
        <w:autoSpaceDE/>
        <w:autoSpaceDN/>
        <w:spacing w:before="0"/>
      </w:pPr>
    </w:p>
    <w:p w14:paraId="68B2D0E4" w14:textId="77777777" w:rsidR="00143A00" w:rsidRPr="00D717F4" w:rsidRDefault="00143A00" w:rsidP="00B55FDA">
      <w:pPr>
        <w:widowControl/>
        <w:shd w:val="clear" w:color="auto" w:fill="D9D9D9" w:themeFill="background1" w:themeFillShade="D9"/>
        <w:autoSpaceDE/>
        <w:autoSpaceDN/>
        <w:spacing w:before="0"/>
        <w:rPr>
          <w:b/>
          <w:bCs/>
          <w:color w:val="FF0000"/>
        </w:rPr>
      </w:pPr>
      <w:r w:rsidRPr="00D717F4">
        <w:rPr>
          <w:b/>
          <w:bCs/>
          <w:color w:val="FF0000"/>
          <w:highlight w:val="yellow"/>
        </w:rPr>
        <w:lastRenderedPageBreak/>
        <w:t>Did You Know?</w:t>
      </w:r>
    </w:p>
    <w:p w14:paraId="2F04A6CD" w14:textId="77777777" w:rsidR="00143A00" w:rsidRPr="00D717F4" w:rsidRDefault="00143A00" w:rsidP="00B55FDA">
      <w:pPr>
        <w:widowControl/>
        <w:shd w:val="clear" w:color="auto" w:fill="D9D9D9" w:themeFill="background1" w:themeFillShade="D9"/>
        <w:autoSpaceDE/>
        <w:autoSpaceDN/>
        <w:spacing w:before="0"/>
      </w:pPr>
      <w:r w:rsidRPr="00D717F4">
        <w:t xml:space="preserve">College students often report some of the highest perceived stress levels of any population group. According to the </w:t>
      </w:r>
      <w:r>
        <w:t>ACHA</w:t>
      </w:r>
      <w:r w:rsidRPr="00D717F4">
        <w:t xml:space="preserve"> (2023), over 60% of students reported experiencing “overwhelming anxiety” and 40% reported feeling “so depressed it was difficult to function” in the past year. Time management and social support are key buffers against academic stress.</w:t>
      </w:r>
    </w:p>
    <w:p w14:paraId="607FD67F" w14:textId="77777777" w:rsidR="00143A00" w:rsidRDefault="00143A00" w:rsidP="00B55FDA">
      <w:pPr>
        <w:pStyle w:val="BodyText"/>
        <w:spacing w:before="0"/>
        <w:jc w:val="center"/>
        <w:rPr>
          <w:color w:val="000000" w:themeColor="text1"/>
        </w:rPr>
      </w:pPr>
    </w:p>
    <w:p w14:paraId="23549FAE" w14:textId="77777777" w:rsidR="00143A00" w:rsidRPr="00C35F40" w:rsidRDefault="00143A00" w:rsidP="00B55FDA">
      <w:pPr>
        <w:pStyle w:val="BodyText"/>
        <w:spacing w:before="0"/>
        <w:jc w:val="center"/>
        <w:rPr>
          <w:color w:val="000000" w:themeColor="text1"/>
          <w:sz w:val="20"/>
        </w:rPr>
      </w:pPr>
      <w:r w:rsidRPr="00C35F40">
        <w:rPr>
          <w:noProof/>
          <w:color w:val="000000" w:themeColor="text1"/>
          <w:sz w:val="2"/>
          <w:szCs w:val="2"/>
          <w:lang w:val="en-IN" w:eastAsia="en-IN"/>
        </w:rPr>
        <w:drawing>
          <wp:inline distT="0" distB="0" distL="0" distR="0" wp14:anchorId="72C15DDC" wp14:editId="7F3AADCA">
            <wp:extent cx="3482647" cy="3403158"/>
            <wp:effectExtent l="0" t="0" r="3810" b="6985"/>
            <wp:docPr id="183909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37287" name=""/>
                    <pic:cNvPicPr/>
                  </pic:nvPicPr>
                  <pic:blipFill>
                    <a:blip r:embed="rId15"/>
                    <a:stretch>
                      <a:fillRect/>
                    </a:stretch>
                  </pic:blipFill>
                  <pic:spPr>
                    <a:xfrm>
                      <a:off x="0" y="0"/>
                      <a:ext cx="3538273" cy="3457514"/>
                    </a:xfrm>
                    <a:prstGeom prst="rect">
                      <a:avLst/>
                    </a:prstGeom>
                  </pic:spPr>
                </pic:pic>
              </a:graphicData>
            </a:graphic>
          </wp:inline>
        </w:drawing>
      </w:r>
      <w:r w:rsidRPr="00C35F40">
        <w:rPr>
          <w:color w:val="000000" w:themeColor="text1"/>
          <w:sz w:val="2"/>
          <w:szCs w:val="2"/>
        </w:rPr>
        <w:t>##</w:t>
      </w:r>
    </w:p>
    <w:p w14:paraId="007E8C03" w14:textId="77777777" w:rsidR="00143A00" w:rsidRPr="000A5B96" w:rsidRDefault="00143A00" w:rsidP="00B55FDA">
      <w:pPr>
        <w:spacing w:before="0"/>
        <w:jc w:val="center"/>
        <w:rPr>
          <w:b/>
          <w:bCs/>
          <w:i/>
          <w:iCs/>
          <w:color w:val="C00000"/>
          <w:sz w:val="20"/>
          <w:szCs w:val="20"/>
        </w:rPr>
      </w:pPr>
      <w:r w:rsidRPr="000A5B96">
        <w:rPr>
          <w:b/>
          <w:bCs/>
          <w:i/>
          <w:iCs/>
          <w:color w:val="C00000"/>
          <w:sz w:val="20"/>
          <w:szCs w:val="20"/>
        </w:rPr>
        <w:t>Student Stress Scale</w:t>
      </w:r>
    </w:p>
    <w:p w14:paraId="11CE129A" w14:textId="2B8F54D9" w:rsidR="00143A00" w:rsidRPr="000A5B96" w:rsidRDefault="00886DC0" w:rsidP="00B55FDA">
      <w:pPr>
        <w:spacing w:before="0"/>
        <w:jc w:val="center"/>
        <w:rPr>
          <w:i/>
          <w:color w:val="000000" w:themeColor="text1"/>
          <w:sz w:val="20"/>
        </w:rPr>
      </w:pPr>
      <w:r w:rsidRPr="00886DC0">
        <w:t xml:space="preserve"> </w:t>
      </w:r>
      <w:r w:rsidRPr="00886DC0">
        <w:rPr>
          <w:i/>
          <w:color w:val="000000" w:themeColor="text1"/>
          <w:sz w:val="20"/>
        </w:rPr>
        <w:t xml:space="preserve">Source: From Health and Fitness: A Guide to a Healthy Lifestyle, 5/e by Laura Bounds, </w:t>
      </w:r>
      <w:proofErr w:type="spellStart"/>
      <w:r w:rsidRPr="00886DC0">
        <w:rPr>
          <w:i/>
          <w:color w:val="000000" w:themeColor="text1"/>
          <w:sz w:val="20"/>
        </w:rPr>
        <w:t>Gayden</w:t>
      </w:r>
      <w:proofErr w:type="spellEnd"/>
      <w:r w:rsidRPr="00886DC0">
        <w:rPr>
          <w:i/>
          <w:color w:val="000000" w:themeColor="text1"/>
          <w:sz w:val="20"/>
        </w:rPr>
        <w:t xml:space="preserve"> Darnell, Kirstin </w:t>
      </w:r>
      <w:proofErr w:type="spellStart"/>
      <w:r w:rsidRPr="00886DC0">
        <w:rPr>
          <w:i/>
          <w:color w:val="000000" w:themeColor="text1"/>
          <w:sz w:val="20"/>
        </w:rPr>
        <w:t>Brekken</w:t>
      </w:r>
      <w:proofErr w:type="spellEnd"/>
      <w:r w:rsidRPr="00886DC0">
        <w:rPr>
          <w:i/>
          <w:color w:val="000000" w:themeColor="text1"/>
          <w:sz w:val="20"/>
        </w:rPr>
        <w:t xml:space="preserve"> Shea, and </w:t>
      </w:r>
      <w:proofErr w:type="spellStart"/>
      <w:r w:rsidRPr="00886DC0">
        <w:rPr>
          <w:i/>
          <w:color w:val="000000" w:themeColor="text1"/>
          <w:sz w:val="20"/>
        </w:rPr>
        <w:t>Dottiede</w:t>
      </w:r>
      <w:proofErr w:type="spellEnd"/>
      <w:r w:rsidRPr="00886DC0">
        <w:rPr>
          <w:i/>
          <w:color w:val="000000" w:themeColor="text1"/>
          <w:sz w:val="20"/>
        </w:rPr>
        <w:t xml:space="preserve"> </w:t>
      </w:r>
      <w:proofErr w:type="spellStart"/>
      <w:r w:rsidRPr="00886DC0">
        <w:rPr>
          <w:i/>
          <w:color w:val="000000" w:themeColor="text1"/>
          <w:sz w:val="20"/>
        </w:rPr>
        <w:t>Agnore</w:t>
      </w:r>
      <w:proofErr w:type="spellEnd"/>
      <w:r w:rsidRPr="00886DC0">
        <w:rPr>
          <w:i/>
          <w:color w:val="000000" w:themeColor="text1"/>
          <w:sz w:val="20"/>
        </w:rPr>
        <w:t>.</w:t>
      </w:r>
      <w:r>
        <w:rPr>
          <w:i/>
          <w:color w:val="000000" w:themeColor="text1"/>
          <w:sz w:val="20"/>
        </w:rPr>
        <w:t xml:space="preserve"> </w:t>
      </w:r>
      <w:proofErr w:type="gramStart"/>
      <w:r w:rsidRPr="00886DC0">
        <w:rPr>
          <w:i/>
          <w:color w:val="000000" w:themeColor="text1"/>
          <w:sz w:val="20"/>
        </w:rPr>
        <w:t xml:space="preserve">Adapted from T. H. Holmes and R. H. </w:t>
      </w:r>
      <w:proofErr w:type="spellStart"/>
      <w:r w:rsidRPr="00886DC0">
        <w:rPr>
          <w:i/>
          <w:color w:val="000000" w:themeColor="text1"/>
          <w:sz w:val="20"/>
        </w:rPr>
        <w:t>Rahe</w:t>
      </w:r>
      <w:proofErr w:type="spellEnd"/>
      <w:r w:rsidRPr="00886DC0">
        <w:rPr>
          <w:i/>
          <w:color w:val="000000" w:themeColor="text1"/>
          <w:sz w:val="20"/>
        </w:rPr>
        <w:t>, 1967, Journal of Psychosomatic Research, 11:213.</w:t>
      </w:r>
      <w:proofErr w:type="gramEnd"/>
    </w:p>
    <w:p w14:paraId="29AC6AAD" w14:textId="77777777" w:rsidR="00143A00" w:rsidRPr="00D717F4" w:rsidRDefault="00143A00" w:rsidP="00B55FDA">
      <w:pPr>
        <w:widowControl/>
        <w:autoSpaceDE/>
        <w:autoSpaceDN/>
        <w:spacing w:before="0"/>
      </w:pPr>
    </w:p>
    <w:p w14:paraId="56852DD3" w14:textId="77777777" w:rsidR="00143A00" w:rsidRPr="00D717F4" w:rsidRDefault="00143A00" w:rsidP="00B55FDA">
      <w:pPr>
        <w:widowControl/>
        <w:autoSpaceDE/>
        <w:autoSpaceDN/>
        <w:spacing w:before="0"/>
        <w:rPr>
          <w:b/>
          <w:bCs/>
          <w:color w:val="7030A0"/>
        </w:rPr>
      </w:pPr>
      <w:r w:rsidRPr="00D717F4">
        <w:rPr>
          <w:b/>
          <w:bCs/>
          <w:color w:val="7030A0"/>
        </w:rPr>
        <w:t xml:space="preserve">Case Study: </w:t>
      </w:r>
      <w:r w:rsidRPr="00D717F4">
        <w:rPr>
          <w:color w:val="7030A0"/>
        </w:rPr>
        <w:t>Balancing the Load</w:t>
      </w:r>
    </w:p>
    <w:p w14:paraId="45530A15" w14:textId="77777777" w:rsidR="007948E0" w:rsidRDefault="00143A00" w:rsidP="00B55FDA">
      <w:pPr>
        <w:widowControl/>
        <w:autoSpaceDE/>
        <w:autoSpaceDN/>
        <w:spacing w:before="0"/>
      </w:pPr>
      <w:r w:rsidRPr="00D717F4">
        <w:t>Janelle, a first-year nursing student, juggles coursework, part-time work, and family responsibilities. Over time, she begins to experience headaches, fatigue, and irritability. After meeting with her advisor, Janelle starts incorporating short mindfulness sessions between classes, schedules weekly gym workouts, and limits her work hours. Within weeks, her energy levels improve, and she feels more in control.</w:t>
      </w:r>
    </w:p>
    <w:p w14:paraId="4E3BD7F9" w14:textId="5D7DFCAB" w:rsidR="00143A00" w:rsidRPr="00D717F4" w:rsidRDefault="00143A00" w:rsidP="00B55FDA">
      <w:pPr>
        <w:widowControl/>
        <w:autoSpaceDE/>
        <w:autoSpaceDN/>
        <w:spacing w:before="0"/>
      </w:pPr>
      <w:r w:rsidRPr="00D717F4">
        <w:t>This case highlights how self-awareness and proactive coping can prevent stress from turning into distress.</w:t>
      </w:r>
    </w:p>
    <w:p w14:paraId="68D94538" w14:textId="77777777" w:rsidR="00143A00" w:rsidRPr="00D717F4" w:rsidRDefault="00143A00" w:rsidP="00B55FDA">
      <w:pPr>
        <w:widowControl/>
        <w:autoSpaceDE/>
        <w:autoSpaceDN/>
        <w:spacing w:before="0"/>
      </w:pPr>
    </w:p>
    <w:p w14:paraId="72416668" w14:textId="77777777" w:rsidR="00143A00" w:rsidRPr="00D717F4" w:rsidRDefault="00143A00" w:rsidP="00B55FDA">
      <w:pPr>
        <w:widowControl/>
        <w:autoSpaceDE/>
        <w:autoSpaceDN/>
        <w:spacing w:before="0"/>
        <w:rPr>
          <w:b/>
          <w:bCs/>
          <w:color w:val="943634" w:themeColor="accent2" w:themeShade="BF"/>
        </w:rPr>
      </w:pPr>
      <w:r w:rsidRPr="00D717F4">
        <w:rPr>
          <w:b/>
          <w:bCs/>
          <w:color w:val="943634" w:themeColor="accent2" w:themeShade="BF"/>
        </w:rPr>
        <w:t>Reflection</w:t>
      </w:r>
    </w:p>
    <w:p w14:paraId="5202A7A7" w14:textId="77777777" w:rsidR="00143A00" w:rsidRPr="00D717F4" w:rsidRDefault="00143A00" w:rsidP="00144830">
      <w:pPr>
        <w:widowControl/>
        <w:numPr>
          <w:ilvl w:val="0"/>
          <w:numId w:val="7"/>
        </w:numPr>
        <w:autoSpaceDE/>
        <w:autoSpaceDN/>
        <w:spacing w:before="0"/>
      </w:pPr>
      <w:r w:rsidRPr="00D717F4">
        <w:t>How do you typically respond to stressful situations—emotionally, mentally, or behaviorally?</w:t>
      </w:r>
    </w:p>
    <w:p w14:paraId="4AE6A5E2" w14:textId="77777777" w:rsidR="00143A00" w:rsidRPr="00D717F4" w:rsidRDefault="00143A00" w:rsidP="00144830">
      <w:pPr>
        <w:widowControl/>
        <w:numPr>
          <w:ilvl w:val="0"/>
          <w:numId w:val="7"/>
        </w:numPr>
        <w:autoSpaceDE/>
        <w:autoSpaceDN/>
        <w:spacing w:before="0"/>
      </w:pPr>
      <w:r w:rsidRPr="00D717F4">
        <w:t>What are three specific coping techniques that could help you manage daily stress more effectively?</w:t>
      </w:r>
    </w:p>
    <w:p w14:paraId="0D769E61" w14:textId="77777777" w:rsidR="00143A00" w:rsidRPr="00D717F4" w:rsidRDefault="00143A00" w:rsidP="00144830">
      <w:pPr>
        <w:widowControl/>
        <w:numPr>
          <w:ilvl w:val="0"/>
          <w:numId w:val="7"/>
        </w:numPr>
        <w:autoSpaceDE/>
        <w:autoSpaceDN/>
        <w:spacing w:before="0"/>
      </w:pPr>
      <w:r w:rsidRPr="00D717F4">
        <w:t>How can eustress contribute to your personal growth and academic success?</w:t>
      </w:r>
    </w:p>
    <w:p w14:paraId="1AA6A976" w14:textId="77777777" w:rsidR="00143A00" w:rsidRPr="00D717F4" w:rsidRDefault="00143A00" w:rsidP="00B55FDA">
      <w:pPr>
        <w:widowControl/>
        <w:autoSpaceDE/>
        <w:autoSpaceDN/>
        <w:spacing w:before="0"/>
      </w:pPr>
    </w:p>
    <w:p w14:paraId="06BFCC84" w14:textId="77777777" w:rsidR="00143A00" w:rsidRPr="00D717F4" w:rsidRDefault="00143A00" w:rsidP="00B55FDA">
      <w:pPr>
        <w:widowControl/>
        <w:autoSpaceDE/>
        <w:autoSpaceDN/>
        <w:spacing w:before="0"/>
        <w:rPr>
          <w:b/>
          <w:bCs/>
          <w:color w:val="00B050"/>
        </w:rPr>
      </w:pPr>
      <w:r w:rsidRPr="00D717F4">
        <w:rPr>
          <w:b/>
          <w:bCs/>
          <w:color w:val="00B050"/>
        </w:rPr>
        <w:t>Discussion</w:t>
      </w:r>
    </w:p>
    <w:p w14:paraId="0715A3B9" w14:textId="77777777" w:rsidR="00143A00" w:rsidRPr="00D717F4" w:rsidRDefault="00143A00" w:rsidP="00B55FDA">
      <w:pPr>
        <w:widowControl/>
        <w:autoSpaceDE/>
        <w:autoSpaceDN/>
        <w:spacing w:before="0"/>
      </w:pPr>
      <w:r w:rsidRPr="00D717F4">
        <w:t xml:space="preserve">Discuss how social and environmental factors (e.g., family, peers, </w:t>
      </w:r>
      <w:proofErr w:type="gramStart"/>
      <w:r w:rsidRPr="00D717F4">
        <w:t>work</w:t>
      </w:r>
      <w:proofErr w:type="gramEnd"/>
      <w:r w:rsidRPr="00D717F4">
        <w:t xml:space="preserve"> culture) influence the way individuals experience and manage stress. How can colleges and communities better support mental wellness?</w:t>
      </w:r>
    </w:p>
    <w:p w14:paraId="6436936C" w14:textId="77777777" w:rsidR="00143A00" w:rsidRPr="00D717F4" w:rsidRDefault="00143A00" w:rsidP="00B55FDA">
      <w:pPr>
        <w:widowControl/>
        <w:autoSpaceDE/>
        <w:autoSpaceDN/>
        <w:spacing w:before="0"/>
      </w:pPr>
    </w:p>
    <w:p w14:paraId="1CC27E50" w14:textId="77777777" w:rsidR="00143A00" w:rsidRDefault="00143A00" w:rsidP="00B55FDA">
      <w:pPr>
        <w:widowControl/>
        <w:autoSpaceDE/>
        <w:autoSpaceDN/>
        <w:spacing w:before="0"/>
      </w:pPr>
      <w:r>
        <w:br w:type="page"/>
      </w:r>
    </w:p>
    <w:p w14:paraId="6C748200" w14:textId="77777777" w:rsidR="00143A00" w:rsidRPr="009D1A22" w:rsidRDefault="00BE286C" w:rsidP="00B55FDA">
      <w:pPr>
        <w:widowControl/>
        <w:autoSpaceDE/>
        <w:autoSpaceDN/>
        <w:spacing w:before="0"/>
      </w:pPr>
      <w:r>
        <w:lastRenderedPageBreak/>
        <w:pict w14:anchorId="5B1D1928">
          <v:rect id="_x0000_i1029" style="width:468pt;height:1.5pt" o:hralign="center" o:hrstd="t" o:hrnoshade="t" o:hr="t" fillcolor="#c00000" stroked="f"/>
        </w:pict>
      </w:r>
    </w:p>
    <w:p w14:paraId="4CAC2A04" w14:textId="77777777" w:rsidR="00143A00" w:rsidRPr="00046707" w:rsidRDefault="00143A00" w:rsidP="00B55FDA">
      <w:pPr>
        <w:spacing w:before="0"/>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 xml:space="preserve">.2: </w:t>
      </w:r>
      <w:r>
        <w:rPr>
          <w:color w:val="9BBB59" w:themeColor="accent3"/>
        </w:rPr>
        <w:t>Importance of Physical Activity</w:t>
      </w:r>
    </w:p>
    <w:p w14:paraId="03D4CA93" w14:textId="77777777" w:rsidR="00143A00" w:rsidRDefault="00143A00" w:rsidP="00B55FDA">
      <w:pPr>
        <w:spacing w:before="0"/>
        <w:rPr>
          <w:b/>
          <w:bCs/>
        </w:rPr>
      </w:pPr>
    </w:p>
    <w:p w14:paraId="156C2B31" w14:textId="77777777" w:rsidR="00143A00" w:rsidRPr="005F5BDD" w:rsidRDefault="00143A00" w:rsidP="00B55FDA">
      <w:pPr>
        <w:spacing w:before="0"/>
        <w:rPr>
          <w:b/>
          <w:bCs/>
        </w:rPr>
      </w:pPr>
      <w:r w:rsidRPr="005F5BDD">
        <w:rPr>
          <w:b/>
          <w:bCs/>
        </w:rPr>
        <w:t>The Role of Physical Activity in Total Wellness</w:t>
      </w:r>
    </w:p>
    <w:p w14:paraId="71C1BCB5" w14:textId="77777777" w:rsidR="00143A00" w:rsidRPr="005F5BDD" w:rsidRDefault="00143A00" w:rsidP="00B55FDA">
      <w:pPr>
        <w:spacing w:before="0"/>
        <w:ind w:firstLine="720"/>
      </w:pPr>
      <w:r w:rsidRPr="005F5BDD">
        <w:rPr>
          <w:b/>
          <w:bCs/>
          <w:i/>
          <w:iCs/>
          <w:color w:val="00B050"/>
        </w:rPr>
        <w:t>Physical activity</w:t>
      </w:r>
      <w:r w:rsidRPr="005F5BDD">
        <w:t xml:space="preserve"> is one of the most critical components of overall health and wellness. While many people approach exercise primarily as a tool for weight management, this narrow focus often overlooks the broader physiological and psychological benefits of movement. According to the Centers for Disease Control and Prevention (CDC, 2023), regular physical activity reduces the risk of chronic diseases, enhances mood, improves sleep, and strengthens the musculoskeletal and cardiovascular systems.</w:t>
      </w:r>
    </w:p>
    <w:p w14:paraId="307157A7" w14:textId="77777777" w:rsidR="00143A00" w:rsidRPr="005F5BDD" w:rsidRDefault="00143A00" w:rsidP="00B55FDA">
      <w:pPr>
        <w:spacing w:before="0"/>
        <w:ind w:firstLine="720"/>
      </w:pPr>
      <w:r w:rsidRPr="005F5BDD">
        <w:t>Weight loss goals may motivate short-term engagement in physical activity, but long-term adherence comes from recognizing exercise as a lifestyle practice that sustains energy, mobility, and mental balance. Individuals who integrate movement into their daily lives for stress relief, emotional regulation, or physical endurance often experience greater overall wellness and a more sustainable relationship with their bodies (WHO, 2020).</w:t>
      </w:r>
    </w:p>
    <w:p w14:paraId="073C6ABA" w14:textId="77777777" w:rsidR="00143A00" w:rsidRPr="005F5BDD" w:rsidRDefault="00143A00" w:rsidP="00B55FDA">
      <w:pPr>
        <w:spacing w:before="0"/>
      </w:pPr>
    </w:p>
    <w:p w14:paraId="33D718DE" w14:textId="77777777" w:rsidR="00143A00" w:rsidRPr="005F5BDD" w:rsidRDefault="00143A00" w:rsidP="00B55FDA">
      <w:pPr>
        <w:spacing w:before="0"/>
        <w:rPr>
          <w:b/>
          <w:bCs/>
        </w:rPr>
      </w:pPr>
      <w:r w:rsidRPr="005F5BDD">
        <w:rPr>
          <w:b/>
          <w:bCs/>
        </w:rPr>
        <w:t>Redefining the Purpose of Physical Activity</w:t>
      </w:r>
    </w:p>
    <w:p w14:paraId="5DE1D86F" w14:textId="77777777" w:rsidR="00143A00" w:rsidRPr="005F5BDD" w:rsidRDefault="00143A00" w:rsidP="00B55FDA">
      <w:pPr>
        <w:spacing w:before="0"/>
        <w:ind w:firstLine="720"/>
      </w:pPr>
      <w:r w:rsidRPr="005F5BDD">
        <w:t xml:space="preserve">Many people associate physical activity with “working off” excess weight or calories. This weight-centered mindset can make exercise feel like punishment rather than empowerment. In contrast, a </w:t>
      </w:r>
      <w:r w:rsidRPr="005F5BDD">
        <w:rPr>
          <w:i/>
          <w:iCs/>
        </w:rPr>
        <w:t>wellness-centered mindset</w:t>
      </w:r>
      <w:r w:rsidRPr="005F5BDD">
        <w:t xml:space="preserve"> views physical activity as a tool for strengthening the body, supporting mental clarity, and improving quality of life.</w:t>
      </w:r>
    </w:p>
    <w:p w14:paraId="3C3907B8" w14:textId="77777777" w:rsidR="00143A00" w:rsidRPr="005F5BDD" w:rsidRDefault="00143A00" w:rsidP="00B55FDA">
      <w:pPr>
        <w:spacing w:before="0"/>
        <w:ind w:firstLine="720"/>
      </w:pPr>
      <w:r w:rsidRPr="005F5BDD">
        <w:t xml:space="preserve">Occupational and daily functional activities—such as walking, lifting, or cleaning—also contribute to </w:t>
      </w:r>
      <w:r w:rsidRPr="005F5BDD">
        <w:rPr>
          <w:b/>
          <w:bCs/>
          <w:i/>
          <w:iCs/>
          <w:color w:val="00B050"/>
        </w:rPr>
        <w:t>physical fitness</w:t>
      </w:r>
      <w:r w:rsidRPr="005F5BDD">
        <w:t xml:space="preserve">. Research suggests that </w:t>
      </w:r>
      <w:r w:rsidRPr="005F5BDD">
        <w:rPr>
          <w:b/>
          <w:bCs/>
          <w:i/>
          <w:iCs/>
          <w:color w:val="00B050"/>
        </w:rPr>
        <w:t>non-exercise activity thermogenesis</w:t>
      </w:r>
      <w:r w:rsidRPr="005F5BDD">
        <w:rPr>
          <w:b/>
          <w:bCs/>
        </w:rPr>
        <w:t xml:space="preserve"> </w:t>
      </w:r>
      <w:r w:rsidRPr="005F5BDD">
        <w:t>(NEAT)—the energy expended in daily movement outside of structured exercise—can significantly impact metabolic health and body composition (Levine, 2004). This means that even individuals who do not frequent a gym may still be achieving meaningful physical fitness through their active lifestyles.</w:t>
      </w:r>
    </w:p>
    <w:p w14:paraId="72E9FF2C" w14:textId="77777777" w:rsidR="00143A00" w:rsidRPr="005F5BDD" w:rsidRDefault="00143A00" w:rsidP="00B55FDA">
      <w:pPr>
        <w:spacing w:before="0"/>
        <w:ind w:firstLine="720"/>
      </w:pPr>
      <w:r w:rsidRPr="005F5BDD">
        <w:t xml:space="preserve">By reframing exercise as a mechanism to </w:t>
      </w:r>
      <w:r w:rsidRPr="005F5BDD">
        <w:rPr>
          <w:b/>
          <w:bCs/>
          <w:i/>
          <w:iCs/>
        </w:rPr>
        <w:t>withstand, maintain, and build</w:t>
      </w:r>
      <w:r w:rsidRPr="005F5BDD">
        <w:t xml:space="preserve"> one’s lifestyle and career rather than a means of altering physical appearance, individuals can develop more positive, intrinsic motivation. Exercise becomes not just a tool for aesthetic goals but a foundation for </w:t>
      </w:r>
      <w:r w:rsidRPr="005F5BDD">
        <w:rPr>
          <w:b/>
          <w:bCs/>
          <w:i/>
          <w:iCs/>
        </w:rPr>
        <w:t>longevity, resilience, and vitality</w:t>
      </w:r>
      <w:r w:rsidRPr="005F5BDD">
        <w:t>.</w:t>
      </w:r>
    </w:p>
    <w:p w14:paraId="15EF3951" w14:textId="77777777" w:rsidR="00143A00" w:rsidRPr="005F5BDD" w:rsidRDefault="00143A00" w:rsidP="00B55FDA">
      <w:pPr>
        <w:spacing w:before="0"/>
      </w:pPr>
    </w:p>
    <w:p w14:paraId="1576957F" w14:textId="77777777" w:rsidR="00143A00" w:rsidRPr="005F5BDD" w:rsidRDefault="00143A00" w:rsidP="00B55FDA">
      <w:pPr>
        <w:spacing w:before="0"/>
        <w:rPr>
          <w:b/>
          <w:bCs/>
        </w:rPr>
      </w:pPr>
      <w:r w:rsidRPr="005F5BDD">
        <w:rPr>
          <w:b/>
          <w:bCs/>
        </w:rPr>
        <w:t>Physical Activity and Mental Health</w:t>
      </w:r>
    </w:p>
    <w:p w14:paraId="0151DE0A" w14:textId="77777777" w:rsidR="00143A00" w:rsidRPr="005F5BDD" w:rsidRDefault="00143A00" w:rsidP="00B55FDA">
      <w:pPr>
        <w:spacing w:before="0"/>
        <w:ind w:firstLine="720"/>
      </w:pPr>
      <w:r w:rsidRPr="005F5BDD">
        <w:t xml:space="preserve">Beyond physical strength and endurance, regular activity profoundly impacts mental health. </w:t>
      </w:r>
      <w:r w:rsidRPr="005F5BDD">
        <w:rPr>
          <w:b/>
          <w:bCs/>
          <w:i/>
          <w:iCs/>
          <w:color w:val="00B050"/>
        </w:rPr>
        <w:t>Aerobic exercise</w:t>
      </w:r>
      <w:r w:rsidRPr="005F5BDD">
        <w:rPr>
          <w:color w:val="00B050"/>
        </w:rPr>
        <w:t xml:space="preserve"> </w:t>
      </w:r>
      <w:r w:rsidRPr="005F5BDD">
        <w:t xml:space="preserve">stimulates the release of </w:t>
      </w:r>
      <w:r w:rsidRPr="005F5BDD">
        <w:rPr>
          <w:b/>
          <w:bCs/>
          <w:i/>
          <w:iCs/>
          <w:color w:val="00B050"/>
        </w:rPr>
        <w:t>endorphins</w:t>
      </w:r>
      <w:r w:rsidRPr="005F5BDD">
        <w:t xml:space="preserve"> and serotonin—neurotransmitters that reduce symptoms of anxiety and depression (Mayo Clinic, 2023). Engaging in consistent physical movement has been associated with improved self-esteem, cognitive function, and emotional regulation.</w:t>
      </w:r>
    </w:p>
    <w:p w14:paraId="3CBFE240" w14:textId="77777777" w:rsidR="00143A00" w:rsidRPr="005F5BDD" w:rsidRDefault="00143A00" w:rsidP="00B55FDA">
      <w:pPr>
        <w:spacing w:before="0"/>
      </w:pPr>
      <w:r w:rsidRPr="005F5BDD">
        <w:t xml:space="preserve">Additionally, physical activity can serve as a form of </w:t>
      </w:r>
      <w:r w:rsidRPr="005F5BDD">
        <w:rPr>
          <w:i/>
          <w:iCs/>
        </w:rPr>
        <w:t>psychological relief</w:t>
      </w:r>
      <w:r w:rsidRPr="005F5BDD">
        <w:t>—</w:t>
      </w:r>
      <w:proofErr w:type="gramStart"/>
      <w:r w:rsidRPr="005F5BDD">
        <w:t>a way to process stress, clear</w:t>
      </w:r>
      <w:proofErr w:type="gramEnd"/>
      <w:r w:rsidRPr="005F5BDD">
        <w:t xml:space="preserve"> the mind, and promote mindfulness through motion. Individuals who approach exercise with this perspective often find that movement becomes a form of therapy rather than obligation.</w:t>
      </w:r>
    </w:p>
    <w:p w14:paraId="28578912" w14:textId="77777777" w:rsidR="00143A00" w:rsidRPr="005F5BDD" w:rsidRDefault="00143A00" w:rsidP="00B55FDA">
      <w:pPr>
        <w:spacing w:before="0"/>
      </w:pPr>
    </w:p>
    <w:p w14:paraId="413231FC" w14:textId="77777777" w:rsidR="00143A00" w:rsidRPr="005F5BDD" w:rsidRDefault="00143A00" w:rsidP="00B55FDA">
      <w:pPr>
        <w:spacing w:before="0"/>
        <w:rPr>
          <w:b/>
          <w:bCs/>
        </w:rPr>
      </w:pPr>
      <w:r w:rsidRPr="005F5BDD">
        <w:rPr>
          <w:b/>
          <w:bCs/>
        </w:rPr>
        <w:t xml:space="preserve">Nutrition and Physical Activity: </w:t>
      </w:r>
      <w:r w:rsidRPr="005F5BDD">
        <w:t>A Complementary Relationship</w:t>
      </w:r>
    </w:p>
    <w:p w14:paraId="3DB45E19" w14:textId="77777777" w:rsidR="00143A00" w:rsidRPr="005F5BDD" w:rsidRDefault="00143A00" w:rsidP="00B55FDA">
      <w:pPr>
        <w:spacing w:before="0"/>
        <w:ind w:firstLine="720"/>
      </w:pPr>
      <w:r w:rsidRPr="005F5BDD">
        <w:t>Exercise and nutrition are interdependent. Physical activity supports nutrient metabolism, improves insulin sensitivity, and aids digestion. Meanwhile, adequate nutrition provides the energy and micronutrients necessary for muscle repair, hormone regulation, and recovery (Gropper &amp; Smith, 2021).</w:t>
      </w:r>
    </w:p>
    <w:p w14:paraId="4B8ABED9" w14:textId="77777777" w:rsidR="00143A00" w:rsidRPr="005F5BDD" w:rsidRDefault="00143A00" w:rsidP="00B55FDA">
      <w:pPr>
        <w:spacing w:before="0"/>
      </w:pPr>
      <w:r w:rsidRPr="005F5BDD">
        <w:t xml:space="preserve">In this way, exercise is not simply a counterbalance to caloric intake—it is a </w:t>
      </w:r>
      <w:r w:rsidRPr="005F5BDD">
        <w:rPr>
          <w:b/>
          <w:bCs/>
        </w:rPr>
        <w:t>biological partner</w:t>
      </w:r>
      <w:r w:rsidRPr="005F5BDD">
        <w:t xml:space="preserve"> to nutrition that supports total metabolic health. Viewing physical activity as a </w:t>
      </w:r>
      <w:r w:rsidRPr="005F5BDD">
        <w:rPr>
          <w:i/>
          <w:iCs/>
        </w:rPr>
        <w:t>supplement to nutrition</w:t>
      </w:r>
      <w:r w:rsidRPr="005F5BDD">
        <w:t xml:space="preserve"> rather than a </w:t>
      </w:r>
      <w:r w:rsidRPr="005F5BDD">
        <w:rPr>
          <w:i/>
          <w:iCs/>
        </w:rPr>
        <w:t>punishment for eating</w:t>
      </w:r>
      <w:r w:rsidRPr="005F5BDD">
        <w:t xml:space="preserve"> fosters a sustainable and balanced approach to wellness.</w:t>
      </w:r>
    </w:p>
    <w:p w14:paraId="24C8558A" w14:textId="77777777" w:rsidR="00143A00" w:rsidRPr="005F5BDD" w:rsidRDefault="00143A00" w:rsidP="00B55FDA">
      <w:pPr>
        <w:spacing w:before="0"/>
      </w:pPr>
    </w:p>
    <w:p w14:paraId="34864648" w14:textId="77777777" w:rsidR="00143A00" w:rsidRPr="005F5BDD" w:rsidRDefault="00143A00" w:rsidP="00B55FDA">
      <w:pPr>
        <w:shd w:val="clear" w:color="auto" w:fill="D9D9D9" w:themeFill="background1" w:themeFillShade="D9"/>
        <w:spacing w:before="0"/>
        <w:rPr>
          <w:b/>
          <w:bCs/>
          <w:color w:val="FF0000"/>
        </w:rPr>
      </w:pPr>
      <w:r w:rsidRPr="005F5BDD">
        <w:rPr>
          <w:b/>
          <w:bCs/>
          <w:color w:val="FF0000"/>
          <w:highlight w:val="yellow"/>
        </w:rPr>
        <w:t>Did You Know?</w:t>
      </w:r>
    </w:p>
    <w:p w14:paraId="1E430602" w14:textId="77777777" w:rsidR="00143A00" w:rsidRPr="005F5BDD" w:rsidRDefault="00143A00" w:rsidP="00B55FDA">
      <w:pPr>
        <w:shd w:val="clear" w:color="auto" w:fill="D9D9D9" w:themeFill="background1" w:themeFillShade="D9"/>
        <w:spacing w:before="0"/>
      </w:pPr>
      <w:r w:rsidRPr="005F5BDD">
        <w:t xml:space="preserve">The World Health Organization (2020) recommends at least </w:t>
      </w:r>
      <w:r w:rsidRPr="005F5BDD">
        <w:rPr>
          <w:b/>
          <w:bCs/>
        </w:rPr>
        <w:t>150 minutes of moderate-intensity</w:t>
      </w:r>
      <w:r w:rsidRPr="005F5BDD">
        <w:t xml:space="preserve"> or </w:t>
      </w:r>
      <w:r w:rsidRPr="005F5BDD">
        <w:rPr>
          <w:b/>
          <w:bCs/>
        </w:rPr>
        <w:t>75 minutes of vigorous-intensity</w:t>
      </w:r>
      <w:r w:rsidRPr="005F5BDD">
        <w:t xml:space="preserve"> physical activity per week for adults. Yet, more than one in four adults globally do not meet these minimum guidelines—contributing to over 5 million preventable deaths annually from inactivity-related diseases.</w:t>
      </w:r>
    </w:p>
    <w:p w14:paraId="0C4A4A01" w14:textId="77777777" w:rsidR="00143A00" w:rsidRPr="005F5BDD" w:rsidRDefault="00143A00" w:rsidP="00B55FDA">
      <w:pPr>
        <w:spacing w:before="0"/>
      </w:pPr>
    </w:p>
    <w:p w14:paraId="1905C296" w14:textId="77777777" w:rsidR="00143A00" w:rsidRPr="005F5BDD" w:rsidRDefault="00143A00" w:rsidP="00B55FDA">
      <w:pPr>
        <w:spacing w:before="0"/>
        <w:rPr>
          <w:b/>
          <w:bCs/>
          <w:color w:val="7030A0"/>
        </w:rPr>
      </w:pPr>
      <w:r w:rsidRPr="005F5BDD">
        <w:rPr>
          <w:b/>
          <w:bCs/>
          <w:color w:val="7030A0"/>
        </w:rPr>
        <w:lastRenderedPageBreak/>
        <w:t xml:space="preserve">Case Study: </w:t>
      </w:r>
      <w:r w:rsidRPr="005F5BDD">
        <w:rPr>
          <w:color w:val="7030A0"/>
        </w:rPr>
        <w:t>Redefining Fitness Goals</w:t>
      </w:r>
    </w:p>
    <w:p w14:paraId="0D06AD24" w14:textId="77777777" w:rsidR="00143A00" w:rsidRPr="005F5BDD" w:rsidRDefault="00143A00" w:rsidP="00B55FDA">
      <w:pPr>
        <w:spacing w:before="0"/>
      </w:pPr>
      <w:r w:rsidRPr="005F5BDD">
        <w:t>Marcus, a 35-year-old warehouse worker, walks an average of 12,000 steps per day and regularly lifts heavy boxes. Despite being physically active at work, he feels fatigued and discouraged by his lack of “gym time.” After consulting a wellness coach, Marcus learns to recognize his daily movement as meaningful exercise. He begins supplementing his routine with stretching and weekend bike rides rather than overexerting himself at the gym. Within weeks, his energy and mood improve—illustrating how reframing physical activity can promote both physical and mental well-being.</w:t>
      </w:r>
    </w:p>
    <w:p w14:paraId="542CFDD7" w14:textId="77777777" w:rsidR="00143A00" w:rsidRPr="005F5BDD" w:rsidRDefault="00143A00" w:rsidP="00B55FDA">
      <w:pPr>
        <w:spacing w:before="0"/>
      </w:pPr>
    </w:p>
    <w:p w14:paraId="5D13110C" w14:textId="77777777" w:rsidR="00143A00" w:rsidRPr="005F5BDD" w:rsidRDefault="00143A00" w:rsidP="00B55FDA">
      <w:pPr>
        <w:spacing w:before="0"/>
        <w:rPr>
          <w:b/>
          <w:bCs/>
        </w:rPr>
      </w:pPr>
      <w:r w:rsidRPr="005F5BDD">
        <w:rPr>
          <w:b/>
          <w:bCs/>
          <w:color w:val="943634" w:themeColor="accent2" w:themeShade="BF"/>
        </w:rPr>
        <w:t>Reflection</w:t>
      </w:r>
    </w:p>
    <w:p w14:paraId="3F81E16F" w14:textId="77777777" w:rsidR="00143A00" w:rsidRPr="005F5BDD" w:rsidRDefault="00143A00" w:rsidP="00144830">
      <w:pPr>
        <w:numPr>
          <w:ilvl w:val="0"/>
          <w:numId w:val="8"/>
        </w:numPr>
        <w:spacing w:before="0"/>
      </w:pPr>
      <w:r w:rsidRPr="005F5BDD">
        <w:t>How do you currently define physical activity in your life—by movement, weight loss, or overall wellness?</w:t>
      </w:r>
    </w:p>
    <w:p w14:paraId="74B244A0" w14:textId="77777777" w:rsidR="00143A00" w:rsidRPr="005F5BDD" w:rsidRDefault="00143A00" w:rsidP="00144830">
      <w:pPr>
        <w:numPr>
          <w:ilvl w:val="0"/>
          <w:numId w:val="8"/>
        </w:numPr>
        <w:spacing w:before="0"/>
      </w:pPr>
      <w:r w:rsidRPr="005F5BDD">
        <w:t>In what ways does your occupation or daily routine contribute to your physical fitness?</w:t>
      </w:r>
    </w:p>
    <w:p w14:paraId="75FF9E24" w14:textId="77777777" w:rsidR="00143A00" w:rsidRPr="005F5BDD" w:rsidRDefault="00143A00" w:rsidP="00144830">
      <w:pPr>
        <w:numPr>
          <w:ilvl w:val="0"/>
          <w:numId w:val="8"/>
        </w:numPr>
        <w:spacing w:before="0"/>
      </w:pPr>
      <w:r w:rsidRPr="005F5BDD">
        <w:t>How can you reframe your mindset to view exercise as a source of strength and balance rather than obligation?</w:t>
      </w:r>
    </w:p>
    <w:p w14:paraId="6A62BA32" w14:textId="77777777" w:rsidR="00143A00" w:rsidRPr="005F5BDD" w:rsidRDefault="00143A00" w:rsidP="00B55FDA">
      <w:pPr>
        <w:spacing w:before="0"/>
      </w:pPr>
    </w:p>
    <w:p w14:paraId="688DF863" w14:textId="77777777" w:rsidR="00143A00" w:rsidRPr="005F5BDD" w:rsidRDefault="00143A00" w:rsidP="00B55FDA">
      <w:pPr>
        <w:spacing w:before="0"/>
        <w:rPr>
          <w:b/>
          <w:bCs/>
        </w:rPr>
      </w:pPr>
      <w:r w:rsidRPr="005F5BDD">
        <w:rPr>
          <w:b/>
          <w:bCs/>
          <w:color w:val="00B050"/>
        </w:rPr>
        <w:t>Discussion</w:t>
      </w:r>
    </w:p>
    <w:p w14:paraId="297EE135" w14:textId="77777777" w:rsidR="00143A00" w:rsidRPr="005F5BDD" w:rsidRDefault="00143A00" w:rsidP="00B55FDA">
      <w:pPr>
        <w:spacing w:before="0"/>
      </w:pPr>
      <w:r w:rsidRPr="005F5BDD">
        <w:t>Discuss the cultural and social influences that shape how people perceive physical fitness. How might shifting from a “weight-centered” to a “wellness-centered” model impact public health outcomes?</w:t>
      </w:r>
    </w:p>
    <w:p w14:paraId="03926FAC" w14:textId="77777777" w:rsidR="00143A00" w:rsidRPr="005F5BDD" w:rsidRDefault="00143A00" w:rsidP="00B55FDA">
      <w:pPr>
        <w:spacing w:before="0"/>
      </w:pPr>
    </w:p>
    <w:p w14:paraId="23D2BC8E" w14:textId="77777777" w:rsidR="00143A00" w:rsidRDefault="00143A00" w:rsidP="00B55FDA">
      <w:pPr>
        <w:widowControl/>
        <w:autoSpaceDE/>
        <w:autoSpaceDN/>
        <w:spacing w:before="0"/>
      </w:pPr>
      <w:r>
        <w:br w:type="page"/>
      </w:r>
    </w:p>
    <w:p w14:paraId="6698475C" w14:textId="77777777" w:rsidR="00143A00" w:rsidRDefault="00BE286C" w:rsidP="00B55FDA">
      <w:pPr>
        <w:spacing w:before="0"/>
      </w:pPr>
      <w:r>
        <w:lastRenderedPageBreak/>
        <w:pict w14:anchorId="065B0161">
          <v:rect id="_x0000_i1030" style="width:468pt;height:1.5pt" o:hralign="center" o:hrstd="t" o:hrnoshade="t" o:hr="t" fillcolor="#c00000" stroked="f"/>
        </w:pict>
      </w:r>
    </w:p>
    <w:p w14:paraId="7AF681F7" w14:textId="77777777" w:rsidR="00143A00" w:rsidRPr="0041164F" w:rsidRDefault="00143A00" w:rsidP="00B55FDA">
      <w:pPr>
        <w:spacing w:before="0"/>
        <w:rPr>
          <w:b/>
          <w:bCs/>
        </w:rPr>
      </w:pPr>
      <w:r w:rsidRPr="00046707">
        <w:rPr>
          <w:b/>
          <w:bCs/>
          <w:color w:val="9BBB59" w:themeColor="accent3"/>
        </w:rPr>
        <w:t xml:space="preserve">Section </w:t>
      </w:r>
      <w:r>
        <w:rPr>
          <w:b/>
          <w:bCs/>
          <w:color w:val="9BBB59" w:themeColor="accent3"/>
        </w:rPr>
        <w:t>11</w:t>
      </w:r>
      <w:r w:rsidRPr="00046707">
        <w:rPr>
          <w:b/>
          <w:bCs/>
          <w:color w:val="9BBB59" w:themeColor="accent3"/>
        </w:rPr>
        <w:t>.</w:t>
      </w:r>
      <w:r>
        <w:rPr>
          <w:b/>
          <w:bCs/>
          <w:color w:val="9BBB59" w:themeColor="accent3"/>
        </w:rPr>
        <w:t>3</w:t>
      </w:r>
      <w:r w:rsidRPr="00046707">
        <w:rPr>
          <w:b/>
          <w:bCs/>
          <w:color w:val="9BBB59" w:themeColor="accent3"/>
        </w:rPr>
        <w:t xml:space="preserve">: </w:t>
      </w:r>
      <w:r>
        <w:rPr>
          <w:color w:val="9BBB59" w:themeColor="accent3"/>
        </w:rPr>
        <w:t>Low, Moderate, and Extreme Impact Activities</w:t>
      </w:r>
    </w:p>
    <w:p w14:paraId="5DE4CFFF" w14:textId="77777777" w:rsidR="00143A00" w:rsidRDefault="00143A00" w:rsidP="00B55FDA">
      <w:pPr>
        <w:spacing w:before="0"/>
        <w:rPr>
          <w:b/>
          <w:bCs/>
        </w:rPr>
      </w:pPr>
    </w:p>
    <w:p w14:paraId="2E0C5FCD" w14:textId="77777777" w:rsidR="00143A00" w:rsidRPr="0041164F" w:rsidRDefault="00143A00" w:rsidP="00B55FDA">
      <w:pPr>
        <w:spacing w:before="0"/>
        <w:rPr>
          <w:b/>
          <w:bCs/>
        </w:rPr>
      </w:pPr>
      <w:r w:rsidRPr="0041164F">
        <w:rPr>
          <w:b/>
          <w:bCs/>
        </w:rPr>
        <w:t>Structure, Function, and Purpose of Movement Intensity</w:t>
      </w:r>
    </w:p>
    <w:p w14:paraId="2BC4001C" w14:textId="77777777" w:rsidR="00143A00" w:rsidRPr="0041164F" w:rsidRDefault="00143A00" w:rsidP="00B55FDA">
      <w:pPr>
        <w:spacing w:before="0"/>
        <w:ind w:firstLine="720"/>
      </w:pPr>
      <w:r w:rsidRPr="0041164F">
        <w:t xml:space="preserve">Everyday life involves a spectrum of physical activities—some intentional, others subconscious—that collectively contribute to cardiovascular endurance, muscular strength, flexibility, and mental well-being. These activities can be categorized as </w:t>
      </w:r>
      <w:r w:rsidRPr="0041164F">
        <w:rPr>
          <w:b/>
          <w:bCs/>
          <w:i/>
          <w:iCs/>
        </w:rPr>
        <w:t>low</w:t>
      </w:r>
      <w:r w:rsidRPr="0041164F">
        <w:t xml:space="preserve">, </w:t>
      </w:r>
      <w:r w:rsidRPr="0041164F">
        <w:rPr>
          <w:b/>
          <w:bCs/>
          <w:i/>
          <w:iCs/>
        </w:rPr>
        <w:t>moderate</w:t>
      </w:r>
      <w:r w:rsidRPr="0041164F">
        <w:t>, or</w:t>
      </w:r>
      <w:r w:rsidRPr="0041164F">
        <w:rPr>
          <w:i/>
          <w:iCs/>
        </w:rPr>
        <w:t xml:space="preserve"> </w:t>
      </w:r>
      <w:r w:rsidRPr="0041164F">
        <w:rPr>
          <w:b/>
          <w:bCs/>
          <w:i/>
          <w:iCs/>
        </w:rPr>
        <w:t>high</w:t>
      </w:r>
      <w:r w:rsidRPr="0041164F">
        <w:rPr>
          <w:b/>
          <w:bCs/>
        </w:rPr>
        <w:t xml:space="preserve"> (extreme)</w:t>
      </w:r>
      <w:r w:rsidRPr="0041164F">
        <w:t xml:space="preserve"> impact, depending on their effect on heart rate, oxygen consumption, and muscle exertion (ACSM, 2021).</w:t>
      </w:r>
    </w:p>
    <w:p w14:paraId="1944F456" w14:textId="77777777" w:rsidR="00143A00" w:rsidRPr="0041164F" w:rsidRDefault="00143A00" w:rsidP="00B55FDA">
      <w:pPr>
        <w:spacing w:before="0"/>
      </w:pPr>
      <w:r w:rsidRPr="0041164F">
        <w:t xml:space="preserve">Understanding the differences among these intensity levels helps individuals select appropriate activities that align with their abilities, health status, and goals. From a </w:t>
      </w:r>
      <w:r w:rsidRPr="0041164F">
        <w:rPr>
          <w:b/>
          <w:bCs/>
        </w:rPr>
        <w:t>structural</w:t>
      </w:r>
      <w:r w:rsidRPr="0041164F">
        <w:t xml:space="preserve"> perspective, all forms of movement engage skeletal muscles and energy metabolism. </w:t>
      </w:r>
      <w:r w:rsidRPr="0041164F">
        <w:rPr>
          <w:b/>
          <w:bCs/>
        </w:rPr>
        <w:t>Functionally</w:t>
      </w:r>
      <w:r w:rsidRPr="0041164F">
        <w:t xml:space="preserve">, they strengthen the cardiovascular and respiratory systems, regulate metabolism, and maintain musculoskeletal health. </w:t>
      </w:r>
      <w:r w:rsidRPr="0041164F">
        <w:rPr>
          <w:b/>
          <w:bCs/>
        </w:rPr>
        <w:t>Purposefully</w:t>
      </w:r>
      <w:r w:rsidRPr="0041164F">
        <w:t>, they enhance longevity, resilience, and stress management—supporting both physical and psychological wellness.</w:t>
      </w:r>
    </w:p>
    <w:p w14:paraId="055E49A2" w14:textId="77777777" w:rsidR="00143A00" w:rsidRPr="0041164F" w:rsidRDefault="00143A00" w:rsidP="00B55FDA">
      <w:pPr>
        <w:spacing w:before="0"/>
      </w:pPr>
    </w:p>
    <w:p w14:paraId="0D3B7CC8" w14:textId="77777777" w:rsidR="00143A00" w:rsidRPr="0041164F" w:rsidRDefault="00143A00" w:rsidP="00B55FDA">
      <w:pPr>
        <w:spacing w:before="0"/>
        <w:rPr>
          <w:b/>
          <w:bCs/>
          <w:i/>
          <w:iCs/>
          <w:color w:val="00B050"/>
        </w:rPr>
      </w:pPr>
      <w:r w:rsidRPr="0041164F">
        <w:rPr>
          <w:b/>
          <w:bCs/>
          <w:i/>
          <w:iCs/>
          <w:color w:val="00B050"/>
        </w:rPr>
        <w:t>Low-Impact Activities</w:t>
      </w:r>
    </w:p>
    <w:p w14:paraId="3E2ECF96" w14:textId="77777777" w:rsidR="00143A00" w:rsidRPr="0041164F" w:rsidRDefault="00143A00" w:rsidP="00B55FDA">
      <w:pPr>
        <w:spacing w:before="0"/>
        <w:ind w:firstLine="720"/>
      </w:pPr>
      <w:r w:rsidRPr="0041164F">
        <w:rPr>
          <w:b/>
          <w:bCs/>
          <w:i/>
          <w:iCs/>
        </w:rPr>
        <w:t>Low-impact activities</w:t>
      </w:r>
      <w:r w:rsidRPr="0041164F">
        <w:rPr>
          <w:i/>
          <w:iCs/>
        </w:rPr>
        <w:t xml:space="preserve"> </w:t>
      </w:r>
      <w:r w:rsidRPr="0041164F">
        <w:t xml:space="preserve">are gentle on the joints and require minimal </w:t>
      </w:r>
      <w:r w:rsidRPr="0041164F">
        <w:rPr>
          <w:b/>
          <w:bCs/>
          <w:i/>
          <w:iCs/>
          <w:color w:val="00B050"/>
        </w:rPr>
        <w:t>energy expenditure</w:t>
      </w:r>
      <w:r w:rsidRPr="0041164F">
        <w:t xml:space="preserve"> but still stimulate circulation, flexibility, and muscle tone. These activities include leisurely walking, light household chores, yoga, stretching, and even playful movement such as dancing at a relaxed pace. Activities such as walking along the lakefront, gardening, or carrying groceries also fall into this category.</w:t>
      </w:r>
    </w:p>
    <w:p w14:paraId="24DE798C" w14:textId="77777777" w:rsidR="00143A00" w:rsidRPr="0041164F" w:rsidRDefault="00143A00" w:rsidP="00B55FDA">
      <w:pPr>
        <w:spacing w:before="0"/>
      </w:pPr>
      <w:r w:rsidRPr="0041164F">
        <w:t>From a physiological standpoint, these activities modestly elevate heart rate and promote blood flow without overloading the body. They are especially beneficial for beginners, older adults, or individuals recovering from injury (NIH, 2022). Low-impact movement promotes consistency, mobility, and recovery—making it foundational for long-term wellness.</w:t>
      </w:r>
    </w:p>
    <w:p w14:paraId="05E9B15A" w14:textId="77777777" w:rsidR="00143A00" w:rsidRPr="0041164F" w:rsidRDefault="00143A00" w:rsidP="00B55FDA">
      <w:pPr>
        <w:spacing w:before="0"/>
      </w:pPr>
    </w:p>
    <w:p w14:paraId="714573BA" w14:textId="3EAA309F" w:rsidR="00143A00" w:rsidRPr="0041164F" w:rsidRDefault="001B09BA" w:rsidP="00B55FDA">
      <w:pPr>
        <w:spacing w:before="0"/>
        <w:rPr>
          <w:b/>
          <w:bCs/>
          <w:i/>
          <w:iCs/>
          <w:color w:val="00B050"/>
        </w:rPr>
      </w:pPr>
      <w:r w:rsidRPr="004E7A40">
        <w:rPr>
          <w:b/>
          <w:bCs/>
          <w:i/>
          <w:iCs/>
          <w:noProof/>
          <w:lang w:val="en-IN" w:eastAsia="en-IN"/>
        </w:rPr>
        <mc:AlternateContent>
          <mc:Choice Requires="wps">
            <w:drawing>
              <wp:anchor distT="45720" distB="45720" distL="114300" distR="114300" simplePos="0" relativeHeight="251660288" behindDoc="0" locked="0" layoutInCell="1" allowOverlap="1" wp14:anchorId="092A1BBE" wp14:editId="3AB028AD">
                <wp:simplePos x="0" y="0"/>
                <wp:positionH relativeFrom="column">
                  <wp:posOffset>3338195</wp:posOffset>
                </wp:positionH>
                <wp:positionV relativeFrom="paragraph">
                  <wp:posOffset>11430</wp:posOffset>
                </wp:positionV>
                <wp:extent cx="2439035" cy="2349500"/>
                <wp:effectExtent l="0" t="0" r="0" b="0"/>
                <wp:wrapSquare wrapText="bothSides"/>
                <wp:docPr id="1751038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9035" cy="2349500"/>
                        </a:xfrm>
                        <a:prstGeom prst="rect">
                          <a:avLst/>
                        </a:prstGeom>
                        <a:solidFill>
                          <a:srgbClr val="FFFFFF"/>
                        </a:solidFill>
                        <a:ln w="9525">
                          <a:noFill/>
                          <a:miter lim="800000"/>
                          <a:headEnd/>
                          <a:tailEnd/>
                        </a:ln>
                      </wps:spPr>
                      <wps:txbx>
                        <w:txbxContent>
                          <w:p w14:paraId="3E98DE3B" w14:textId="77777777" w:rsidR="00143A00" w:rsidRPr="00C35F40" w:rsidRDefault="00143A00" w:rsidP="00B55FDA">
                            <w:pPr>
                              <w:pStyle w:val="BodyText"/>
                              <w:spacing w:before="0"/>
                              <w:jc w:val="center"/>
                              <w:rPr>
                                <w:color w:val="000000" w:themeColor="text1"/>
                                <w:sz w:val="30"/>
                              </w:rPr>
                            </w:pPr>
                            <w:r w:rsidRPr="00C35F40">
                              <w:rPr>
                                <w:noProof/>
                                <w:color w:val="000000" w:themeColor="text1"/>
                                <w:sz w:val="30"/>
                                <w:lang w:val="en-IN" w:eastAsia="en-IN"/>
                              </w:rPr>
                              <w:drawing>
                                <wp:inline distT="0" distB="0" distL="0" distR="0" wp14:anchorId="5A150945" wp14:editId="74118650">
                                  <wp:extent cx="1889029" cy="2102434"/>
                                  <wp:effectExtent l="0" t="0" r="0" b="0"/>
                                  <wp:docPr id="101793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8232" name=""/>
                                          <pic:cNvPicPr/>
                                        </pic:nvPicPr>
                                        <pic:blipFill>
                                          <a:blip r:embed="rId16"/>
                                          <a:stretch>
                                            <a:fillRect/>
                                          </a:stretch>
                                        </pic:blipFill>
                                        <pic:spPr>
                                          <a:xfrm>
                                            <a:off x="0" y="0"/>
                                            <a:ext cx="1909898" cy="212566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62.85pt;margin-top:.9pt;width:192.05pt;height:18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" stroked="f">
                <v:textbox>
                  <w:txbxContent>
                    <w:p w14:paraId="3E98DE3B" w14:textId="77777777" w:rsidR="00143A00" w:rsidRPr="00C35F40" w:rsidRDefault="00143A00" w:rsidP="00B55FDA">
                      <w:pPr>
                        <w:pStyle w:val="BodyText"/>
                        <w:spacing w:before="0"/>
                        <w:jc w:val="center"/>
                        <w:rPr>
                          <w:color w:val="000000" w:themeColor="text1"/>
                          <w:sz w:val="30"/>
                        </w:rPr>
                      </w:pPr>
                      <w:r w:rsidRPr="00C35F40">
                        <w:rPr>
                          <w:noProof/>
                          <w:color w:val="000000" w:themeColor="text1"/>
                          <w:sz w:val="30"/>
                          <w:lang w:val="en-IN" w:eastAsia="en-IN"/>
                        </w:rPr>
                        <w:drawing>
                          <wp:inline distT="0" distB="0" distL="0" distR="0" wp14:anchorId="5A150945" wp14:editId="74118650">
                            <wp:extent cx="1889029" cy="2102434"/>
                            <wp:effectExtent l="0" t="0" r="0" b="0"/>
                            <wp:docPr id="101793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8232" name=""/>
                                    <pic:cNvPicPr/>
                                  </pic:nvPicPr>
                                  <pic:blipFill>
                                    <a:blip r:embed="rId16"/>
                                    <a:stretch>
                                      <a:fillRect/>
                                    </a:stretch>
                                  </pic:blipFill>
                                  <pic:spPr>
                                    <a:xfrm>
                                      <a:off x="0" y="0"/>
                                      <a:ext cx="1909898" cy="2125661"/>
                                    </a:xfrm>
                                    <a:prstGeom prst="rect">
                                      <a:avLst/>
                                    </a:prstGeom>
                                  </pic:spPr>
                                </pic:pic>
                              </a:graphicData>
                            </a:graphic>
                          </wp:inline>
                        </w:drawing>
                      </w:r>
                    </w:p>
                  </w:txbxContent>
                </v:textbox>
                <w10:wrap type="square"/>
              </v:shape>
            </w:pict>
          </mc:Fallback>
        </mc:AlternateContent>
      </w:r>
      <w:r w:rsidR="00143A00" w:rsidRPr="0041164F">
        <w:rPr>
          <w:b/>
          <w:bCs/>
          <w:i/>
          <w:iCs/>
          <w:color w:val="00B050"/>
        </w:rPr>
        <w:t>Moderate-Impact Activities</w:t>
      </w:r>
    </w:p>
    <w:p w14:paraId="1075A2F4" w14:textId="2FF3FFD4" w:rsidR="00143A00" w:rsidRPr="0041164F" w:rsidRDefault="00143A00" w:rsidP="00B55FDA">
      <w:pPr>
        <w:spacing w:before="0"/>
        <w:ind w:firstLine="720"/>
      </w:pPr>
      <w:r w:rsidRPr="0041164F">
        <w:rPr>
          <w:b/>
          <w:bCs/>
          <w:i/>
          <w:iCs/>
        </w:rPr>
        <w:t>Moderate-impact activities</w:t>
      </w:r>
      <w:r w:rsidRPr="0041164F">
        <w:t xml:space="preserve"> elevate the heart rate and breathing more noticeably while still allowing for conversation. Examples include brisk walking, cycling at 10–15 mph, recreational swimming, or dancing at an energetic pace. These activities strengthen the heart and lungs, improve metabolic efficiency, and support healthy body composition (CDC, 2023).</w:t>
      </w:r>
    </w:p>
    <w:p w14:paraId="0BF93233" w14:textId="77777777" w:rsidR="00143A00" w:rsidRPr="0041164F" w:rsidRDefault="00143A00" w:rsidP="00B55FDA">
      <w:pPr>
        <w:spacing w:before="0"/>
      </w:pPr>
      <w:r w:rsidRPr="0041164F">
        <w:t>The World Health Organization (2020) recommends at least 150 minutes of moderate-intensity physical activity per week to reduce the risk of cardiovascular disease, diabetes, and depression. Functionally, this level of activity enhances endurance and improves the body’s ability to utilize oxygen—key components of aerobic fitness.</w:t>
      </w:r>
    </w:p>
    <w:p w14:paraId="618BF340" w14:textId="77777777" w:rsidR="007948E0" w:rsidRPr="004E7A40" w:rsidRDefault="007948E0" w:rsidP="007948E0">
      <w:pPr>
        <w:pStyle w:val="BodyText"/>
        <w:spacing w:before="0"/>
        <w:jc w:val="right"/>
        <w:rPr>
          <w:b/>
          <w:bCs/>
          <w:i/>
          <w:color w:val="C00000"/>
          <w:sz w:val="20"/>
        </w:rPr>
      </w:pPr>
      <w:r w:rsidRPr="004E7A40">
        <w:rPr>
          <w:b/>
          <w:bCs/>
          <w:i/>
          <w:color w:val="C00000"/>
          <w:sz w:val="20"/>
        </w:rPr>
        <w:t>Different Types of Physical Activities</w:t>
      </w:r>
    </w:p>
    <w:p w14:paraId="60F2E6C5" w14:textId="77777777" w:rsidR="007948E0" w:rsidRDefault="007948E0" w:rsidP="007948E0">
      <w:pPr>
        <w:pStyle w:val="BodyText"/>
        <w:spacing w:before="0"/>
        <w:jc w:val="right"/>
        <w:rPr>
          <w:i/>
          <w:color w:val="000000" w:themeColor="text1"/>
          <w:sz w:val="20"/>
        </w:rPr>
      </w:pPr>
    </w:p>
    <w:p w14:paraId="131559DB" w14:textId="77777777" w:rsidR="007948E0" w:rsidRDefault="007948E0" w:rsidP="007948E0">
      <w:pPr>
        <w:pStyle w:val="BodyText"/>
        <w:spacing w:before="0"/>
        <w:jc w:val="right"/>
      </w:pPr>
      <w:proofErr w:type="spellStart"/>
      <w:r w:rsidRPr="00C35F40">
        <w:rPr>
          <w:i/>
          <w:color w:val="000000" w:themeColor="text1"/>
          <w:sz w:val="20"/>
        </w:rPr>
        <w:t>Dmitriy</w:t>
      </w:r>
      <w:proofErr w:type="spellEnd"/>
      <w:r w:rsidRPr="00C35F40">
        <w:rPr>
          <w:i/>
          <w:color w:val="000000" w:themeColor="text1"/>
          <w:sz w:val="20"/>
        </w:rPr>
        <w:t xml:space="preserve"> Samorodinov/Shutterstock.com</w:t>
      </w:r>
    </w:p>
    <w:p w14:paraId="720793E9" w14:textId="77777777" w:rsidR="00143A00" w:rsidRPr="0041164F" w:rsidRDefault="00143A00" w:rsidP="00B55FDA">
      <w:pPr>
        <w:spacing w:before="0"/>
      </w:pPr>
    </w:p>
    <w:p w14:paraId="27C23321" w14:textId="77777777" w:rsidR="00143A00" w:rsidRPr="0041164F" w:rsidRDefault="00143A00" w:rsidP="00B55FDA">
      <w:pPr>
        <w:spacing w:before="0"/>
        <w:rPr>
          <w:b/>
          <w:bCs/>
          <w:i/>
          <w:iCs/>
          <w:color w:val="00B050"/>
        </w:rPr>
      </w:pPr>
      <w:r w:rsidRPr="0041164F">
        <w:rPr>
          <w:b/>
          <w:bCs/>
          <w:i/>
          <w:iCs/>
          <w:color w:val="00B050"/>
        </w:rPr>
        <w:t>High (Extreme) Impact Activities</w:t>
      </w:r>
    </w:p>
    <w:p w14:paraId="6030389A" w14:textId="77777777" w:rsidR="00143A00" w:rsidRPr="0041164F" w:rsidRDefault="00143A00" w:rsidP="00B55FDA">
      <w:pPr>
        <w:spacing w:before="0"/>
        <w:ind w:firstLine="720"/>
      </w:pPr>
      <w:r w:rsidRPr="0041164F">
        <w:rPr>
          <w:b/>
          <w:bCs/>
          <w:i/>
          <w:iCs/>
        </w:rPr>
        <w:t>High- or extreme-impact activities</w:t>
      </w:r>
      <w:r w:rsidRPr="0041164F">
        <w:t xml:space="preserve"> significantly raise heart rate and challenge muscular and cardiovascular endurance. These include running, martial arts, uphill hiking, </w:t>
      </w:r>
      <w:proofErr w:type="spellStart"/>
      <w:r w:rsidRPr="0041164F">
        <w:t>plyometrics</w:t>
      </w:r>
      <w:proofErr w:type="spellEnd"/>
      <w:r w:rsidRPr="0041164F">
        <w:t>, and high-intensity interval training (HIIT). Such exercises may fatigue the body within minutes but promote substantial physiological adaptation when performed safely and progressively (Mayo Clinic, 2023).</w:t>
      </w:r>
    </w:p>
    <w:p w14:paraId="34F84DF4" w14:textId="77777777" w:rsidR="00143A00" w:rsidRPr="0041164F" w:rsidRDefault="00143A00" w:rsidP="00B55FDA">
      <w:pPr>
        <w:spacing w:before="0"/>
      </w:pPr>
      <w:r w:rsidRPr="0041164F">
        <w:t xml:space="preserve">Extreme-impact exercises enhance </w:t>
      </w:r>
      <w:r w:rsidRPr="0041164F">
        <w:rPr>
          <w:i/>
          <w:iCs/>
        </w:rPr>
        <w:t>anaerobic capacity</w:t>
      </w:r>
      <w:r w:rsidRPr="0041164F">
        <w:t>, muscle hypertrophy, and bone density. However, due to their intensity, these activities require proper technique, hydration, and recovery to prevent injury or overtraining. The purpose of high-impact training is to push physical limits—developing strength, speed, and resilience.</w:t>
      </w:r>
    </w:p>
    <w:p w14:paraId="34D35399" w14:textId="77777777" w:rsidR="00143A00" w:rsidRPr="0041164F" w:rsidRDefault="00143A00" w:rsidP="00B55FDA">
      <w:pPr>
        <w:spacing w:before="0"/>
      </w:pPr>
    </w:p>
    <w:p w14:paraId="2A3AD2C6" w14:textId="77777777" w:rsidR="00143A00" w:rsidRPr="0041164F" w:rsidRDefault="00143A00" w:rsidP="00B55FDA">
      <w:pPr>
        <w:spacing w:before="0"/>
        <w:rPr>
          <w:b/>
          <w:bCs/>
        </w:rPr>
      </w:pPr>
      <w:r w:rsidRPr="0041164F">
        <w:rPr>
          <w:b/>
          <w:bCs/>
        </w:rPr>
        <w:t>Integrating Activity Levels into Daily Life</w:t>
      </w:r>
    </w:p>
    <w:p w14:paraId="2DB4C6A1" w14:textId="77777777" w:rsidR="00143A00" w:rsidRPr="0041164F" w:rsidRDefault="00143A00" w:rsidP="00B55FDA">
      <w:pPr>
        <w:spacing w:before="0"/>
        <w:ind w:firstLine="720"/>
      </w:pPr>
      <w:r w:rsidRPr="0041164F">
        <w:t>The diversity of physical activities available allows individuals to tailor their fitness regimens according to lifestyle, environment, and personal preference. A balanced program combines low, moderate, and high-impact movements to promote cardiovascular health, muscular endurance, flexibility, and stress relief.</w:t>
      </w:r>
    </w:p>
    <w:p w14:paraId="0B34DA05" w14:textId="77777777" w:rsidR="00143A00" w:rsidRPr="0041164F" w:rsidRDefault="00143A00" w:rsidP="00B55FDA">
      <w:pPr>
        <w:spacing w:before="0"/>
      </w:pPr>
      <w:r w:rsidRPr="0041164F">
        <w:t xml:space="preserve">Crucially, even routine daily tasks—such as walking at work, cleaning, or climbing stairs—contribute to overall energy expenditure and metabolic health. This reinforces the idea that </w:t>
      </w:r>
      <w:r w:rsidRPr="0041164F">
        <w:rPr>
          <w:b/>
          <w:bCs/>
          <w:i/>
          <w:iCs/>
        </w:rPr>
        <w:t>all movement matters</w:t>
      </w:r>
      <w:r w:rsidRPr="0041164F">
        <w:t>. Consistency in physical activity, regardless of intensity, supports cellular maintenance, growth, and repair—essential processes for health and longevity (Gropper &amp; Smith, 2021).</w:t>
      </w:r>
    </w:p>
    <w:p w14:paraId="059CA8E5" w14:textId="77777777" w:rsidR="00143A00" w:rsidRDefault="00143A00" w:rsidP="00B55FDA">
      <w:pPr>
        <w:spacing w:before="0"/>
        <w:jc w:val="center"/>
        <w:rPr>
          <w:b/>
          <w:bCs/>
          <w:i/>
          <w:iCs/>
          <w:color w:val="C00000"/>
          <w:sz w:val="20"/>
          <w:szCs w:val="20"/>
        </w:rPr>
      </w:pPr>
    </w:p>
    <w:p w14:paraId="6607F9B5" w14:textId="401698B9" w:rsidR="00143A00" w:rsidRPr="005E1FB4" w:rsidRDefault="00143A00" w:rsidP="00B55FDA">
      <w:pPr>
        <w:spacing w:before="0"/>
        <w:jc w:val="center"/>
        <w:rPr>
          <w:b/>
          <w:bCs/>
          <w:i/>
          <w:iCs/>
          <w:color w:val="C00000"/>
          <w:sz w:val="20"/>
          <w:szCs w:val="20"/>
        </w:rPr>
      </w:pPr>
      <w:r w:rsidRPr="005E1FB4">
        <w:rPr>
          <w:b/>
          <w:bCs/>
          <w:i/>
          <w:iCs/>
          <w:color w:val="C00000"/>
          <w:sz w:val="20"/>
          <w:szCs w:val="20"/>
        </w:rPr>
        <w:t xml:space="preserve">Levels of Physical Activity and Their </w:t>
      </w:r>
      <w:commentRangeStart w:id="7"/>
      <w:r w:rsidRPr="005E1FB4">
        <w:rPr>
          <w:b/>
          <w:bCs/>
          <w:i/>
          <w:iCs/>
          <w:color w:val="C00000"/>
          <w:sz w:val="20"/>
          <w:szCs w:val="20"/>
        </w:rPr>
        <w:t>Characteristics</w:t>
      </w:r>
      <w:commentRangeEnd w:id="7"/>
      <w:r w:rsidR="003D7F9F">
        <w:rPr>
          <w:rStyle w:val="CommentReference"/>
        </w:rPr>
        <w:commentReference w:id="7"/>
      </w:r>
      <w:r w:rsidR="003D7F9F">
        <w:rPr>
          <w:b/>
          <w:bCs/>
          <w:i/>
          <w:iCs/>
          <w:color w:val="C00000"/>
          <w:sz w:val="20"/>
          <w:szCs w:val="20"/>
        </w:rPr>
        <w:t xml:space="preserve"> </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30"/>
        <w:gridCol w:w="3468"/>
        <w:gridCol w:w="1298"/>
        <w:gridCol w:w="1556"/>
        <w:gridCol w:w="1494"/>
      </w:tblGrid>
      <w:tr w:rsidR="00143A00" w:rsidRPr="005E1FB4" w14:paraId="623C4DDE" w14:textId="77777777" w:rsidTr="00E90C82">
        <w:trPr>
          <w:tblHeader/>
          <w:tblCellSpacing w:w="15" w:type="dxa"/>
        </w:trPr>
        <w:tc>
          <w:tcPr>
            <w:tcW w:w="0" w:type="auto"/>
            <w:vAlign w:val="center"/>
            <w:hideMark/>
          </w:tcPr>
          <w:p w14:paraId="5B038E83" w14:textId="77777777" w:rsidR="00143A00" w:rsidRPr="005E1FB4" w:rsidRDefault="00143A00" w:rsidP="00B55FDA">
            <w:pPr>
              <w:spacing w:before="0"/>
              <w:jc w:val="center"/>
              <w:rPr>
                <w:b/>
                <w:bCs/>
                <w:color w:val="00B050"/>
                <w:sz w:val="20"/>
                <w:szCs w:val="20"/>
              </w:rPr>
            </w:pPr>
            <w:r w:rsidRPr="005E1FB4">
              <w:rPr>
                <w:b/>
                <w:bCs/>
                <w:color w:val="00B050"/>
                <w:sz w:val="20"/>
                <w:szCs w:val="20"/>
              </w:rPr>
              <w:t>Activity Level</w:t>
            </w:r>
          </w:p>
        </w:tc>
        <w:tc>
          <w:tcPr>
            <w:tcW w:w="0" w:type="auto"/>
            <w:vAlign w:val="center"/>
            <w:hideMark/>
          </w:tcPr>
          <w:p w14:paraId="327F17CD" w14:textId="77777777" w:rsidR="00143A00" w:rsidRPr="005E1FB4" w:rsidRDefault="00143A00" w:rsidP="00B55FDA">
            <w:pPr>
              <w:spacing w:before="0"/>
              <w:jc w:val="center"/>
              <w:rPr>
                <w:b/>
                <w:bCs/>
                <w:color w:val="00B050"/>
                <w:sz w:val="20"/>
                <w:szCs w:val="20"/>
              </w:rPr>
            </w:pPr>
            <w:r w:rsidRPr="005E1FB4">
              <w:rPr>
                <w:b/>
                <w:bCs/>
                <w:color w:val="00B050"/>
                <w:sz w:val="20"/>
                <w:szCs w:val="20"/>
              </w:rPr>
              <w:t>Description</w:t>
            </w:r>
          </w:p>
        </w:tc>
        <w:tc>
          <w:tcPr>
            <w:tcW w:w="0" w:type="auto"/>
            <w:vAlign w:val="center"/>
            <w:hideMark/>
          </w:tcPr>
          <w:p w14:paraId="50C0CFA4" w14:textId="77777777" w:rsidR="00143A00" w:rsidRPr="005E1FB4" w:rsidRDefault="00143A00" w:rsidP="00B55FDA">
            <w:pPr>
              <w:spacing w:before="0"/>
              <w:jc w:val="center"/>
              <w:rPr>
                <w:b/>
                <w:bCs/>
                <w:color w:val="00B050"/>
                <w:sz w:val="20"/>
                <w:szCs w:val="20"/>
              </w:rPr>
            </w:pPr>
            <w:r w:rsidRPr="005E1FB4">
              <w:rPr>
                <w:b/>
                <w:bCs/>
                <w:color w:val="00B050"/>
                <w:sz w:val="20"/>
                <w:szCs w:val="20"/>
              </w:rPr>
              <w:t>Examples</w:t>
            </w:r>
          </w:p>
        </w:tc>
        <w:tc>
          <w:tcPr>
            <w:tcW w:w="0" w:type="auto"/>
            <w:vAlign w:val="center"/>
            <w:hideMark/>
          </w:tcPr>
          <w:p w14:paraId="0FEA9AF3" w14:textId="77777777" w:rsidR="00143A00" w:rsidRPr="005E1FB4" w:rsidRDefault="00143A00" w:rsidP="00B55FDA">
            <w:pPr>
              <w:spacing w:before="0"/>
              <w:jc w:val="center"/>
              <w:rPr>
                <w:b/>
                <w:bCs/>
                <w:color w:val="00B050"/>
                <w:sz w:val="20"/>
                <w:szCs w:val="20"/>
              </w:rPr>
            </w:pPr>
            <w:r w:rsidRPr="005E1FB4">
              <w:rPr>
                <w:b/>
                <w:bCs/>
                <w:color w:val="00B050"/>
                <w:sz w:val="20"/>
                <w:szCs w:val="20"/>
              </w:rPr>
              <w:t>Physiological Benefits</w:t>
            </w:r>
          </w:p>
        </w:tc>
        <w:tc>
          <w:tcPr>
            <w:tcW w:w="0" w:type="auto"/>
            <w:vAlign w:val="center"/>
            <w:hideMark/>
          </w:tcPr>
          <w:p w14:paraId="364723FC" w14:textId="77777777" w:rsidR="00143A00" w:rsidRPr="005E1FB4" w:rsidRDefault="00143A00" w:rsidP="00B55FDA">
            <w:pPr>
              <w:spacing w:before="0"/>
              <w:jc w:val="center"/>
              <w:rPr>
                <w:b/>
                <w:bCs/>
                <w:color w:val="00B050"/>
                <w:sz w:val="20"/>
                <w:szCs w:val="20"/>
              </w:rPr>
            </w:pPr>
            <w:r w:rsidRPr="005E1FB4">
              <w:rPr>
                <w:b/>
                <w:bCs/>
                <w:color w:val="00B050"/>
                <w:sz w:val="20"/>
                <w:szCs w:val="20"/>
              </w:rPr>
              <w:t>Best Suited For</w:t>
            </w:r>
          </w:p>
        </w:tc>
      </w:tr>
      <w:tr w:rsidR="00143A00" w:rsidRPr="005E1FB4" w14:paraId="1DF2B23D" w14:textId="77777777" w:rsidTr="00E90C82">
        <w:trPr>
          <w:tblCellSpacing w:w="15" w:type="dxa"/>
        </w:trPr>
        <w:tc>
          <w:tcPr>
            <w:tcW w:w="0" w:type="auto"/>
            <w:vAlign w:val="center"/>
            <w:hideMark/>
          </w:tcPr>
          <w:p w14:paraId="3E8416E3" w14:textId="77777777" w:rsidR="00143A00" w:rsidRPr="005E1FB4" w:rsidRDefault="00143A00" w:rsidP="00B55FDA">
            <w:pPr>
              <w:spacing w:before="0"/>
              <w:jc w:val="center"/>
              <w:rPr>
                <w:sz w:val="20"/>
                <w:szCs w:val="20"/>
              </w:rPr>
            </w:pPr>
            <w:r w:rsidRPr="005E1FB4">
              <w:rPr>
                <w:b/>
                <w:bCs/>
                <w:sz w:val="20"/>
                <w:szCs w:val="20"/>
              </w:rPr>
              <w:t>Low-Impact Activities</w:t>
            </w:r>
          </w:p>
        </w:tc>
        <w:tc>
          <w:tcPr>
            <w:tcW w:w="0" w:type="auto"/>
            <w:vAlign w:val="center"/>
            <w:hideMark/>
          </w:tcPr>
          <w:p w14:paraId="6C6EE91D" w14:textId="77777777" w:rsidR="00143A00" w:rsidRPr="005E1FB4" w:rsidRDefault="00143A00" w:rsidP="00B55FDA">
            <w:pPr>
              <w:spacing w:before="0"/>
              <w:rPr>
                <w:sz w:val="20"/>
                <w:szCs w:val="20"/>
              </w:rPr>
            </w:pPr>
            <w:r w:rsidRPr="005E1FB4">
              <w:rPr>
                <w:sz w:val="20"/>
                <w:szCs w:val="20"/>
              </w:rPr>
              <w:t>Gentle on the joints and require minimal energy expenditure, yet support circulation, flexibility, and muscle tone. Promote consistent, sustainable movement for long-term wellness.</w:t>
            </w:r>
          </w:p>
        </w:tc>
        <w:tc>
          <w:tcPr>
            <w:tcW w:w="0" w:type="auto"/>
            <w:vAlign w:val="center"/>
            <w:hideMark/>
          </w:tcPr>
          <w:p w14:paraId="01159903" w14:textId="77777777" w:rsidR="007948E0" w:rsidRDefault="00143A00" w:rsidP="00B55FDA">
            <w:pPr>
              <w:spacing w:before="0"/>
              <w:rPr>
                <w:sz w:val="20"/>
                <w:szCs w:val="20"/>
              </w:rPr>
            </w:pPr>
            <w:r w:rsidRPr="005E1FB4">
              <w:rPr>
                <w:sz w:val="20"/>
                <w:szCs w:val="20"/>
              </w:rPr>
              <w:t xml:space="preserve">• Leisurely walking </w:t>
            </w:r>
          </w:p>
          <w:p w14:paraId="56D06BD4" w14:textId="77777777" w:rsidR="007948E0" w:rsidRDefault="00143A00" w:rsidP="00B55FDA">
            <w:pPr>
              <w:spacing w:before="0"/>
              <w:rPr>
                <w:sz w:val="20"/>
                <w:szCs w:val="20"/>
              </w:rPr>
            </w:pPr>
            <w:r w:rsidRPr="005E1FB4">
              <w:rPr>
                <w:sz w:val="20"/>
                <w:szCs w:val="20"/>
              </w:rPr>
              <w:t xml:space="preserve">• Yoga or stretching </w:t>
            </w:r>
          </w:p>
          <w:p w14:paraId="79C301F2" w14:textId="77777777" w:rsidR="007948E0" w:rsidRDefault="00143A00" w:rsidP="00B55FDA">
            <w:pPr>
              <w:spacing w:before="0"/>
              <w:rPr>
                <w:sz w:val="20"/>
                <w:szCs w:val="20"/>
              </w:rPr>
            </w:pPr>
            <w:r w:rsidRPr="005E1FB4">
              <w:rPr>
                <w:sz w:val="20"/>
                <w:szCs w:val="20"/>
              </w:rPr>
              <w:t xml:space="preserve">• Light chores or gardening </w:t>
            </w:r>
          </w:p>
          <w:p w14:paraId="1E29BF2A" w14:textId="77777777" w:rsidR="007948E0" w:rsidRDefault="00143A00" w:rsidP="00B55FDA">
            <w:pPr>
              <w:spacing w:before="0"/>
              <w:rPr>
                <w:sz w:val="20"/>
                <w:szCs w:val="20"/>
              </w:rPr>
            </w:pPr>
            <w:r w:rsidRPr="005E1FB4">
              <w:rPr>
                <w:sz w:val="20"/>
                <w:szCs w:val="20"/>
              </w:rPr>
              <w:t xml:space="preserve">• Relaxed dancing </w:t>
            </w:r>
          </w:p>
          <w:p w14:paraId="75F1F7E4" w14:textId="492EA982" w:rsidR="00143A00" w:rsidRPr="005E1FB4" w:rsidRDefault="00143A00" w:rsidP="00B55FDA">
            <w:pPr>
              <w:spacing w:before="0"/>
              <w:rPr>
                <w:sz w:val="20"/>
                <w:szCs w:val="20"/>
              </w:rPr>
            </w:pPr>
            <w:r w:rsidRPr="005E1FB4">
              <w:rPr>
                <w:sz w:val="20"/>
                <w:szCs w:val="20"/>
              </w:rPr>
              <w:t>• Carrying groceries</w:t>
            </w:r>
          </w:p>
        </w:tc>
        <w:tc>
          <w:tcPr>
            <w:tcW w:w="0" w:type="auto"/>
            <w:vAlign w:val="center"/>
            <w:hideMark/>
          </w:tcPr>
          <w:p w14:paraId="455951C9" w14:textId="77777777" w:rsidR="007948E0" w:rsidRDefault="00143A00" w:rsidP="00B55FDA">
            <w:pPr>
              <w:spacing w:before="0"/>
              <w:rPr>
                <w:sz w:val="20"/>
                <w:szCs w:val="20"/>
              </w:rPr>
            </w:pPr>
            <w:r w:rsidRPr="005E1FB4">
              <w:rPr>
                <w:sz w:val="20"/>
                <w:szCs w:val="20"/>
              </w:rPr>
              <w:t xml:space="preserve">• Improves blood flow and mobility </w:t>
            </w:r>
          </w:p>
          <w:p w14:paraId="2F9B42AB" w14:textId="77777777" w:rsidR="007948E0" w:rsidRDefault="00143A00" w:rsidP="00B55FDA">
            <w:pPr>
              <w:spacing w:before="0"/>
              <w:rPr>
                <w:sz w:val="20"/>
                <w:szCs w:val="20"/>
              </w:rPr>
            </w:pPr>
            <w:r w:rsidRPr="005E1FB4">
              <w:rPr>
                <w:sz w:val="20"/>
                <w:szCs w:val="20"/>
              </w:rPr>
              <w:t xml:space="preserve">• Enhances flexibility and recovery </w:t>
            </w:r>
          </w:p>
          <w:p w14:paraId="5EBFD77E" w14:textId="0EA373B9" w:rsidR="00143A00" w:rsidRPr="005E1FB4" w:rsidRDefault="00143A00" w:rsidP="00B55FDA">
            <w:pPr>
              <w:spacing w:before="0"/>
              <w:rPr>
                <w:sz w:val="20"/>
                <w:szCs w:val="20"/>
              </w:rPr>
            </w:pPr>
            <w:r w:rsidRPr="005E1FB4">
              <w:rPr>
                <w:sz w:val="20"/>
                <w:szCs w:val="20"/>
              </w:rPr>
              <w:t>• Maintains joint health</w:t>
            </w:r>
          </w:p>
        </w:tc>
        <w:tc>
          <w:tcPr>
            <w:tcW w:w="0" w:type="auto"/>
            <w:vAlign w:val="center"/>
            <w:hideMark/>
          </w:tcPr>
          <w:p w14:paraId="6D6C0E68" w14:textId="77777777" w:rsidR="007948E0" w:rsidRDefault="00143A00" w:rsidP="00B55FDA">
            <w:pPr>
              <w:spacing w:before="0"/>
              <w:rPr>
                <w:sz w:val="20"/>
                <w:szCs w:val="20"/>
              </w:rPr>
            </w:pPr>
            <w:r w:rsidRPr="005E1FB4">
              <w:rPr>
                <w:sz w:val="20"/>
                <w:szCs w:val="20"/>
              </w:rPr>
              <w:t xml:space="preserve">• Beginners </w:t>
            </w:r>
          </w:p>
          <w:p w14:paraId="52E00B50" w14:textId="77777777" w:rsidR="007948E0" w:rsidRDefault="00143A00" w:rsidP="00B55FDA">
            <w:pPr>
              <w:spacing w:before="0"/>
              <w:rPr>
                <w:sz w:val="20"/>
                <w:szCs w:val="20"/>
              </w:rPr>
            </w:pPr>
            <w:r w:rsidRPr="005E1FB4">
              <w:rPr>
                <w:sz w:val="20"/>
                <w:szCs w:val="20"/>
              </w:rPr>
              <w:t xml:space="preserve">• Older adults </w:t>
            </w:r>
          </w:p>
          <w:p w14:paraId="00BAEBBF" w14:textId="65719EA5" w:rsidR="00143A00" w:rsidRPr="005E1FB4" w:rsidRDefault="00143A00" w:rsidP="00B55FDA">
            <w:pPr>
              <w:spacing w:before="0"/>
              <w:rPr>
                <w:sz w:val="20"/>
                <w:szCs w:val="20"/>
              </w:rPr>
            </w:pPr>
            <w:r w:rsidRPr="005E1FB4">
              <w:rPr>
                <w:sz w:val="20"/>
                <w:szCs w:val="20"/>
              </w:rPr>
              <w:t>• Individuals recovering from injury</w:t>
            </w:r>
          </w:p>
        </w:tc>
      </w:tr>
      <w:tr w:rsidR="00143A00" w:rsidRPr="005E1FB4" w14:paraId="6C24D722" w14:textId="77777777" w:rsidTr="00E90C82">
        <w:trPr>
          <w:tblCellSpacing w:w="15" w:type="dxa"/>
        </w:trPr>
        <w:tc>
          <w:tcPr>
            <w:tcW w:w="0" w:type="auto"/>
            <w:vAlign w:val="center"/>
            <w:hideMark/>
          </w:tcPr>
          <w:p w14:paraId="02AC9C51" w14:textId="77777777" w:rsidR="00143A00" w:rsidRPr="005E1FB4" w:rsidRDefault="00143A00" w:rsidP="00B55FDA">
            <w:pPr>
              <w:spacing w:before="0"/>
              <w:jc w:val="center"/>
              <w:rPr>
                <w:sz w:val="20"/>
                <w:szCs w:val="20"/>
              </w:rPr>
            </w:pPr>
            <w:r w:rsidRPr="005E1FB4">
              <w:rPr>
                <w:b/>
                <w:bCs/>
                <w:sz w:val="20"/>
                <w:szCs w:val="20"/>
              </w:rPr>
              <w:t>Moderate-Impact Activities</w:t>
            </w:r>
          </w:p>
        </w:tc>
        <w:tc>
          <w:tcPr>
            <w:tcW w:w="0" w:type="auto"/>
            <w:vAlign w:val="center"/>
            <w:hideMark/>
          </w:tcPr>
          <w:p w14:paraId="32F57959" w14:textId="77777777" w:rsidR="00143A00" w:rsidRPr="005E1FB4" w:rsidRDefault="00143A00" w:rsidP="00B55FDA">
            <w:pPr>
              <w:spacing w:before="0"/>
              <w:rPr>
                <w:sz w:val="20"/>
                <w:szCs w:val="20"/>
              </w:rPr>
            </w:pPr>
            <w:r w:rsidRPr="005E1FB4">
              <w:rPr>
                <w:sz w:val="20"/>
                <w:szCs w:val="20"/>
              </w:rPr>
              <w:t>Increase heart rate and breathing while allowing conversation. Strengthen the heart and lungs and support healthy body composition.</w:t>
            </w:r>
          </w:p>
        </w:tc>
        <w:tc>
          <w:tcPr>
            <w:tcW w:w="0" w:type="auto"/>
            <w:vAlign w:val="center"/>
            <w:hideMark/>
          </w:tcPr>
          <w:p w14:paraId="53AD1D52" w14:textId="77777777" w:rsidR="007948E0" w:rsidRDefault="00143A00" w:rsidP="00B55FDA">
            <w:pPr>
              <w:spacing w:before="0"/>
              <w:rPr>
                <w:sz w:val="20"/>
                <w:szCs w:val="20"/>
              </w:rPr>
            </w:pPr>
            <w:r w:rsidRPr="005E1FB4">
              <w:rPr>
                <w:sz w:val="20"/>
                <w:szCs w:val="20"/>
              </w:rPr>
              <w:t xml:space="preserve">• Brisk walking </w:t>
            </w:r>
          </w:p>
          <w:p w14:paraId="52B66F32" w14:textId="77777777" w:rsidR="007948E0" w:rsidRDefault="00143A00" w:rsidP="00B55FDA">
            <w:pPr>
              <w:spacing w:before="0"/>
              <w:rPr>
                <w:sz w:val="20"/>
                <w:szCs w:val="20"/>
              </w:rPr>
            </w:pPr>
            <w:r w:rsidRPr="005E1FB4">
              <w:rPr>
                <w:sz w:val="20"/>
                <w:szCs w:val="20"/>
              </w:rPr>
              <w:t xml:space="preserve">• Recreational swimming </w:t>
            </w:r>
          </w:p>
          <w:p w14:paraId="67D0E11F" w14:textId="77777777" w:rsidR="007948E0" w:rsidRDefault="00143A00" w:rsidP="00B55FDA">
            <w:pPr>
              <w:spacing w:before="0"/>
              <w:rPr>
                <w:sz w:val="20"/>
                <w:szCs w:val="20"/>
              </w:rPr>
            </w:pPr>
            <w:r w:rsidRPr="005E1FB4">
              <w:rPr>
                <w:sz w:val="20"/>
                <w:szCs w:val="20"/>
              </w:rPr>
              <w:t xml:space="preserve">• Cycling (10–15 mph) </w:t>
            </w:r>
          </w:p>
          <w:p w14:paraId="0E3D2A16" w14:textId="3BD4A529" w:rsidR="00143A00" w:rsidRPr="005E1FB4" w:rsidRDefault="00143A00" w:rsidP="00B55FDA">
            <w:pPr>
              <w:spacing w:before="0"/>
              <w:rPr>
                <w:sz w:val="20"/>
                <w:szCs w:val="20"/>
              </w:rPr>
            </w:pPr>
            <w:r w:rsidRPr="005E1FB4">
              <w:rPr>
                <w:sz w:val="20"/>
                <w:szCs w:val="20"/>
              </w:rPr>
              <w:t>• Energetic dancing</w:t>
            </w:r>
          </w:p>
        </w:tc>
        <w:tc>
          <w:tcPr>
            <w:tcW w:w="0" w:type="auto"/>
            <w:vAlign w:val="center"/>
            <w:hideMark/>
          </w:tcPr>
          <w:p w14:paraId="237FEACE" w14:textId="77777777" w:rsidR="007948E0" w:rsidRDefault="00143A00" w:rsidP="00B55FDA">
            <w:pPr>
              <w:spacing w:before="0"/>
              <w:rPr>
                <w:sz w:val="20"/>
                <w:szCs w:val="20"/>
              </w:rPr>
            </w:pPr>
            <w:r w:rsidRPr="005E1FB4">
              <w:rPr>
                <w:sz w:val="20"/>
                <w:szCs w:val="20"/>
              </w:rPr>
              <w:t xml:space="preserve">• Improves cardiovascular endurance </w:t>
            </w:r>
          </w:p>
          <w:p w14:paraId="5B589E3A" w14:textId="77777777" w:rsidR="007948E0" w:rsidRDefault="00143A00" w:rsidP="00B55FDA">
            <w:pPr>
              <w:spacing w:before="0"/>
              <w:rPr>
                <w:sz w:val="20"/>
                <w:szCs w:val="20"/>
              </w:rPr>
            </w:pPr>
            <w:r w:rsidRPr="005E1FB4">
              <w:rPr>
                <w:sz w:val="20"/>
                <w:szCs w:val="20"/>
              </w:rPr>
              <w:t xml:space="preserve">• Boosts metabolic efficiency </w:t>
            </w:r>
          </w:p>
          <w:p w14:paraId="5B843930" w14:textId="7D5FB2BB" w:rsidR="00143A00" w:rsidRPr="005E1FB4" w:rsidRDefault="00143A00" w:rsidP="00B55FDA">
            <w:pPr>
              <w:spacing w:before="0"/>
              <w:rPr>
                <w:sz w:val="20"/>
                <w:szCs w:val="20"/>
              </w:rPr>
            </w:pPr>
            <w:r w:rsidRPr="005E1FB4">
              <w:rPr>
                <w:sz w:val="20"/>
                <w:szCs w:val="20"/>
              </w:rPr>
              <w:t>• Enhances aerobic fitness</w:t>
            </w:r>
          </w:p>
        </w:tc>
        <w:tc>
          <w:tcPr>
            <w:tcW w:w="0" w:type="auto"/>
            <w:vAlign w:val="center"/>
            <w:hideMark/>
          </w:tcPr>
          <w:p w14:paraId="2DE0D37D" w14:textId="77777777" w:rsidR="007948E0" w:rsidRDefault="00143A00" w:rsidP="00B55FDA">
            <w:pPr>
              <w:spacing w:before="0"/>
              <w:rPr>
                <w:sz w:val="20"/>
                <w:szCs w:val="20"/>
              </w:rPr>
            </w:pPr>
            <w:r w:rsidRPr="005E1FB4">
              <w:rPr>
                <w:sz w:val="20"/>
                <w:szCs w:val="20"/>
              </w:rPr>
              <w:t xml:space="preserve">• Most adults seeking general fitness </w:t>
            </w:r>
          </w:p>
          <w:p w14:paraId="7A92C88E" w14:textId="71BAFF4B" w:rsidR="00143A00" w:rsidRPr="005E1FB4" w:rsidRDefault="00143A00" w:rsidP="00B55FDA">
            <w:pPr>
              <w:spacing w:before="0"/>
              <w:rPr>
                <w:sz w:val="20"/>
                <w:szCs w:val="20"/>
              </w:rPr>
            </w:pPr>
            <w:r w:rsidRPr="005E1FB4">
              <w:rPr>
                <w:sz w:val="20"/>
                <w:szCs w:val="20"/>
              </w:rPr>
              <w:t>• Individuals managing weight or stress</w:t>
            </w:r>
          </w:p>
        </w:tc>
      </w:tr>
      <w:tr w:rsidR="00143A00" w:rsidRPr="005E1FB4" w14:paraId="33F6FD57" w14:textId="77777777" w:rsidTr="00E90C82">
        <w:trPr>
          <w:tblCellSpacing w:w="15" w:type="dxa"/>
        </w:trPr>
        <w:tc>
          <w:tcPr>
            <w:tcW w:w="0" w:type="auto"/>
            <w:vAlign w:val="center"/>
            <w:hideMark/>
          </w:tcPr>
          <w:p w14:paraId="5C5E34C0" w14:textId="77777777" w:rsidR="00143A00" w:rsidRPr="005E1FB4" w:rsidRDefault="00143A00" w:rsidP="00B55FDA">
            <w:pPr>
              <w:spacing w:before="0"/>
              <w:jc w:val="center"/>
              <w:rPr>
                <w:sz w:val="20"/>
                <w:szCs w:val="20"/>
              </w:rPr>
            </w:pPr>
            <w:r w:rsidRPr="005E1FB4">
              <w:rPr>
                <w:b/>
                <w:bCs/>
                <w:sz w:val="20"/>
                <w:szCs w:val="20"/>
              </w:rPr>
              <w:t>High (Extreme) Impact Activities</w:t>
            </w:r>
          </w:p>
        </w:tc>
        <w:tc>
          <w:tcPr>
            <w:tcW w:w="0" w:type="auto"/>
            <w:vAlign w:val="center"/>
            <w:hideMark/>
          </w:tcPr>
          <w:p w14:paraId="251A9E44" w14:textId="77777777" w:rsidR="00143A00" w:rsidRPr="005E1FB4" w:rsidRDefault="00143A00" w:rsidP="00B55FDA">
            <w:pPr>
              <w:spacing w:before="0"/>
              <w:rPr>
                <w:sz w:val="20"/>
                <w:szCs w:val="20"/>
              </w:rPr>
            </w:pPr>
            <w:r w:rsidRPr="005E1FB4">
              <w:rPr>
                <w:sz w:val="20"/>
                <w:szCs w:val="20"/>
              </w:rPr>
              <w:t>Significantly raise heart rate and challenge muscular and cardiovascular endurance. Require progressive training and proper recovery.</w:t>
            </w:r>
          </w:p>
        </w:tc>
        <w:tc>
          <w:tcPr>
            <w:tcW w:w="0" w:type="auto"/>
            <w:vAlign w:val="center"/>
            <w:hideMark/>
          </w:tcPr>
          <w:p w14:paraId="1056DED4" w14:textId="77777777" w:rsidR="007948E0" w:rsidRDefault="00143A00" w:rsidP="00B55FDA">
            <w:pPr>
              <w:spacing w:before="0"/>
              <w:rPr>
                <w:sz w:val="20"/>
                <w:szCs w:val="20"/>
              </w:rPr>
            </w:pPr>
            <w:r w:rsidRPr="005E1FB4">
              <w:rPr>
                <w:sz w:val="20"/>
                <w:szCs w:val="20"/>
              </w:rPr>
              <w:t xml:space="preserve">• Running </w:t>
            </w:r>
          </w:p>
          <w:p w14:paraId="2B00E728" w14:textId="77777777" w:rsidR="007948E0" w:rsidRDefault="00143A00" w:rsidP="00B55FDA">
            <w:pPr>
              <w:spacing w:before="0"/>
              <w:rPr>
                <w:sz w:val="20"/>
                <w:szCs w:val="20"/>
              </w:rPr>
            </w:pPr>
            <w:r w:rsidRPr="005E1FB4">
              <w:rPr>
                <w:sz w:val="20"/>
                <w:szCs w:val="20"/>
              </w:rPr>
              <w:t xml:space="preserve">• Martial arts </w:t>
            </w:r>
          </w:p>
          <w:p w14:paraId="00AC0E92" w14:textId="77777777" w:rsidR="007948E0" w:rsidRDefault="00143A00" w:rsidP="00B55FDA">
            <w:pPr>
              <w:spacing w:before="0"/>
              <w:rPr>
                <w:sz w:val="20"/>
                <w:szCs w:val="20"/>
              </w:rPr>
            </w:pPr>
            <w:r w:rsidRPr="005E1FB4">
              <w:rPr>
                <w:sz w:val="20"/>
                <w:szCs w:val="20"/>
              </w:rPr>
              <w:t xml:space="preserve">• HIIT or </w:t>
            </w:r>
            <w:proofErr w:type="spellStart"/>
            <w:r w:rsidRPr="005E1FB4">
              <w:rPr>
                <w:sz w:val="20"/>
                <w:szCs w:val="20"/>
              </w:rPr>
              <w:t>plyometrics</w:t>
            </w:r>
            <w:proofErr w:type="spellEnd"/>
            <w:r w:rsidRPr="005E1FB4">
              <w:rPr>
                <w:sz w:val="20"/>
                <w:szCs w:val="20"/>
              </w:rPr>
              <w:t xml:space="preserve"> </w:t>
            </w:r>
          </w:p>
          <w:p w14:paraId="09365B7E" w14:textId="5CB0AB64" w:rsidR="00143A00" w:rsidRPr="005E1FB4" w:rsidRDefault="00143A00" w:rsidP="00B55FDA">
            <w:pPr>
              <w:spacing w:before="0"/>
              <w:rPr>
                <w:sz w:val="20"/>
                <w:szCs w:val="20"/>
              </w:rPr>
            </w:pPr>
            <w:r w:rsidRPr="005E1FB4">
              <w:rPr>
                <w:sz w:val="20"/>
                <w:szCs w:val="20"/>
              </w:rPr>
              <w:t>• Uphill hiking</w:t>
            </w:r>
          </w:p>
        </w:tc>
        <w:tc>
          <w:tcPr>
            <w:tcW w:w="0" w:type="auto"/>
            <w:vAlign w:val="center"/>
            <w:hideMark/>
          </w:tcPr>
          <w:p w14:paraId="1A2C0393" w14:textId="77777777" w:rsidR="007948E0" w:rsidRDefault="00143A00" w:rsidP="00B55FDA">
            <w:pPr>
              <w:spacing w:before="0"/>
              <w:rPr>
                <w:sz w:val="20"/>
                <w:szCs w:val="20"/>
              </w:rPr>
            </w:pPr>
            <w:r w:rsidRPr="005E1FB4">
              <w:rPr>
                <w:sz w:val="20"/>
                <w:szCs w:val="20"/>
              </w:rPr>
              <w:t xml:space="preserve">• Increases anaerobic capacity </w:t>
            </w:r>
          </w:p>
          <w:p w14:paraId="67F0C21B" w14:textId="77777777" w:rsidR="007948E0" w:rsidRDefault="00143A00" w:rsidP="00B55FDA">
            <w:pPr>
              <w:spacing w:before="0"/>
              <w:rPr>
                <w:sz w:val="20"/>
                <w:szCs w:val="20"/>
              </w:rPr>
            </w:pPr>
            <w:r w:rsidRPr="005E1FB4">
              <w:rPr>
                <w:sz w:val="20"/>
                <w:szCs w:val="20"/>
              </w:rPr>
              <w:t xml:space="preserve">• Builds muscle and bone strength </w:t>
            </w:r>
          </w:p>
          <w:p w14:paraId="05609A83" w14:textId="2591DDA5" w:rsidR="00143A00" w:rsidRPr="005E1FB4" w:rsidRDefault="00143A00" w:rsidP="00B55FDA">
            <w:pPr>
              <w:spacing w:before="0"/>
              <w:rPr>
                <w:sz w:val="20"/>
                <w:szCs w:val="20"/>
              </w:rPr>
            </w:pPr>
            <w:r w:rsidRPr="005E1FB4">
              <w:rPr>
                <w:sz w:val="20"/>
                <w:szCs w:val="20"/>
              </w:rPr>
              <w:t>• Enhances speed and power</w:t>
            </w:r>
          </w:p>
        </w:tc>
        <w:tc>
          <w:tcPr>
            <w:tcW w:w="0" w:type="auto"/>
            <w:vAlign w:val="center"/>
            <w:hideMark/>
          </w:tcPr>
          <w:p w14:paraId="0C3E4CD5" w14:textId="77777777" w:rsidR="007948E0" w:rsidRDefault="00143A00" w:rsidP="00B55FDA">
            <w:pPr>
              <w:spacing w:before="0"/>
              <w:rPr>
                <w:sz w:val="20"/>
                <w:szCs w:val="20"/>
              </w:rPr>
            </w:pPr>
            <w:r w:rsidRPr="005E1FB4">
              <w:rPr>
                <w:sz w:val="20"/>
                <w:szCs w:val="20"/>
              </w:rPr>
              <w:t xml:space="preserve">• Trained or conditioned individuals </w:t>
            </w:r>
          </w:p>
          <w:p w14:paraId="66144DBB" w14:textId="1A53645F" w:rsidR="00143A00" w:rsidRPr="005E1FB4" w:rsidRDefault="00143A00" w:rsidP="00B55FDA">
            <w:pPr>
              <w:spacing w:before="0"/>
              <w:rPr>
                <w:sz w:val="20"/>
                <w:szCs w:val="20"/>
              </w:rPr>
            </w:pPr>
            <w:r w:rsidRPr="005E1FB4">
              <w:rPr>
                <w:sz w:val="20"/>
                <w:szCs w:val="20"/>
              </w:rPr>
              <w:t>• Athletes building performance capacity</w:t>
            </w:r>
          </w:p>
        </w:tc>
      </w:tr>
    </w:tbl>
    <w:p w14:paraId="2561B67E" w14:textId="77777777" w:rsidR="00143A00" w:rsidRPr="0041164F" w:rsidRDefault="00143A00" w:rsidP="00B55FDA">
      <w:pPr>
        <w:spacing w:before="0"/>
      </w:pPr>
    </w:p>
    <w:p w14:paraId="30A2C8FB" w14:textId="77777777" w:rsidR="00143A00" w:rsidRPr="0041164F" w:rsidRDefault="00143A00" w:rsidP="00B55FDA">
      <w:pPr>
        <w:shd w:val="clear" w:color="auto" w:fill="D9D9D9" w:themeFill="background1" w:themeFillShade="D9"/>
        <w:spacing w:before="0"/>
        <w:rPr>
          <w:b/>
          <w:bCs/>
        </w:rPr>
      </w:pPr>
      <w:r w:rsidRPr="0041164F">
        <w:rPr>
          <w:b/>
          <w:bCs/>
          <w:color w:val="FF0000"/>
          <w:highlight w:val="yellow"/>
        </w:rPr>
        <w:t>Did You Know?</w:t>
      </w:r>
    </w:p>
    <w:p w14:paraId="70050A6A" w14:textId="77777777" w:rsidR="00143A00" w:rsidRPr="0041164F" w:rsidRDefault="00143A00" w:rsidP="00B55FDA">
      <w:pPr>
        <w:shd w:val="clear" w:color="auto" w:fill="D9D9D9" w:themeFill="background1" w:themeFillShade="D9"/>
        <w:spacing w:before="0"/>
      </w:pPr>
      <w:r w:rsidRPr="0041164F">
        <w:t xml:space="preserve">According to the </w:t>
      </w:r>
      <w:r>
        <w:t>ACSM</w:t>
      </w:r>
      <w:r w:rsidRPr="0041164F">
        <w:t xml:space="preserve"> (2021), every minute of high-intensity exercise can provide benefits equivalent to roughly two minutes of moderate activity. However, overtraining without proper rest can impair immune function and muscle recovery.</w:t>
      </w:r>
    </w:p>
    <w:p w14:paraId="0C6D7E6B" w14:textId="77777777" w:rsidR="00143A00" w:rsidRPr="0041164F" w:rsidRDefault="00143A00" w:rsidP="00B55FDA">
      <w:pPr>
        <w:spacing w:before="0"/>
      </w:pPr>
    </w:p>
    <w:p w14:paraId="5F9796BA" w14:textId="77777777" w:rsidR="00143A00" w:rsidRPr="0041164F" w:rsidRDefault="00143A00" w:rsidP="00B55FDA">
      <w:pPr>
        <w:spacing w:before="0"/>
        <w:rPr>
          <w:b/>
          <w:bCs/>
        </w:rPr>
      </w:pPr>
      <w:r w:rsidRPr="0041164F">
        <w:rPr>
          <w:b/>
          <w:bCs/>
          <w:color w:val="943634" w:themeColor="accent2" w:themeShade="BF"/>
        </w:rPr>
        <w:t>Reflection</w:t>
      </w:r>
    </w:p>
    <w:p w14:paraId="557E3ED4" w14:textId="77777777" w:rsidR="00143A00" w:rsidRPr="0041164F" w:rsidRDefault="00143A00" w:rsidP="00144830">
      <w:pPr>
        <w:numPr>
          <w:ilvl w:val="0"/>
          <w:numId w:val="9"/>
        </w:numPr>
        <w:spacing w:before="0"/>
      </w:pPr>
      <w:r w:rsidRPr="0041164F">
        <w:t>Which types of physical activity—low, moderate, or high impact—best fit your current lifestyle and goals?</w:t>
      </w:r>
    </w:p>
    <w:p w14:paraId="673D1C03" w14:textId="77777777" w:rsidR="00143A00" w:rsidRPr="0041164F" w:rsidRDefault="00143A00" w:rsidP="00144830">
      <w:pPr>
        <w:numPr>
          <w:ilvl w:val="0"/>
          <w:numId w:val="9"/>
        </w:numPr>
        <w:spacing w:before="0"/>
      </w:pPr>
      <w:r w:rsidRPr="0041164F">
        <w:t>How can you modify your daily routine to integrate more movement without formal exercise?</w:t>
      </w:r>
    </w:p>
    <w:p w14:paraId="2E68867E" w14:textId="77777777" w:rsidR="00143A00" w:rsidRPr="0041164F" w:rsidRDefault="00143A00" w:rsidP="00144830">
      <w:pPr>
        <w:numPr>
          <w:ilvl w:val="0"/>
          <w:numId w:val="9"/>
        </w:numPr>
        <w:spacing w:before="0"/>
      </w:pPr>
      <w:r w:rsidRPr="0041164F">
        <w:t>Reflect on how your motivation for physical activity has changed over time—what drives you today?</w:t>
      </w:r>
    </w:p>
    <w:p w14:paraId="7AFC5CB9" w14:textId="77777777" w:rsidR="00143A00" w:rsidRDefault="00143A00" w:rsidP="00B55FDA">
      <w:pPr>
        <w:widowControl/>
        <w:autoSpaceDE/>
        <w:autoSpaceDN/>
        <w:spacing w:before="0"/>
      </w:pPr>
      <w:r>
        <w:br w:type="page"/>
      </w:r>
    </w:p>
    <w:p w14:paraId="3E7E13F4" w14:textId="77777777" w:rsidR="00143A00" w:rsidRPr="009D1A22" w:rsidRDefault="00BE286C" w:rsidP="00B55FDA">
      <w:pPr>
        <w:spacing w:before="0"/>
      </w:pPr>
      <w:r>
        <w:lastRenderedPageBreak/>
        <w:pict w14:anchorId="6C50A4A7">
          <v:rect id="_x0000_i1031" style="width:468pt;height:1.5pt" o:hralign="center" o:hrstd="t" o:hrnoshade="t" o:hr="t" fillcolor="#c00000" stroked="f"/>
        </w:pict>
      </w:r>
    </w:p>
    <w:p w14:paraId="05D03D1A" w14:textId="77777777" w:rsidR="00143A00" w:rsidRDefault="00143A00" w:rsidP="00B55FDA">
      <w:pPr>
        <w:spacing w:before="0"/>
        <w:rPr>
          <w:color w:val="9BBB59" w:themeColor="accent3"/>
        </w:rPr>
      </w:pPr>
      <w:r w:rsidRPr="00046707">
        <w:rPr>
          <w:b/>
          <w:bCs/>
          <w:color w:val="9BBB59" w:themeColor="accent3"/>
        </w:rPr>
        <w:t xml:space="preserve">Section </w:t>
      </w:r>
      <w:r>
        <w:rPr>
          <w:b/>
          <w:bCs/>
          <w:color w:val="9BBB59" w:themeColor="accent3"/>
        </w:rPr>
        <w:t>11</w:t>
      </w:r>
      <w:r w:rsidRPr="00046707">
        <w:rPr>
          <w:b/>
          <w:bCs/>
          <w:color w:val="9BBB59" w:themeColor="accent3"/>
        </w:rPr>
        <w:t>.</w:t>
      </w:r>
      <w:r>
        <w:rPr>
          <w:b/>
          <w:bCs/>
          <w:color w:val="9BBB59" w:themeColor="accent3"/>
        </w:rPr>
        <w:t>4</w:t>
      </w:r>
      <w:r w:rsidRPr="00046707">
        <w:rPr>
          <w:b/>
          <w:bCs/>
          <w:color w:val="9BBB59" w:themeColor="accent3"/>
        </w:rPr>
        <w:t xml:space="preserve">: </w:t>
      </w:r>
      <w:r>
        <w:rPr>
          <w:color w:val="9BBB59" w:themeColor="accent3"/>
        </w:rPr>
        <w:t>Physical Fitness Physiology</w:t>
      </w:r>
    </w:p>
    <w:p w14:paraId="20C4D089" w14:textId="77777777" w:rsidR="00143A00" w:rsidRDefault="00143A00" w:rsidP="00B55FDA">
      <w:pPr>
        <w:spacing w:before="0"/>
        <w:rPr>
          <w:b/>
          <w:bCs/>
        </w:rPr>
      </w:pPr>
    </w:p>
    <w:p w14:paraId="3980D330" w14:textId="77777777" w:rsidR="00143A00" w:rsidRPr="003D3739" w:rsidRDefault="00143A00" w:rsidP="00B55FDA">
      <w:pPr>
        <w:spacing w:before="0"/>
        <w:rPr>
          <w:b/>
          <w:bCs/>
        </w:rPr>
      </w:pPr>
      <w:r w:rsidRPr="003D3739">
        <w:rPr>
          <w:b/>
          <w:bCs/>
        </w:rPr>
        <w:t>Structure, Function, and Purpose</w:t>
      </w:r>
    </w:p>
    <w:p w14:paraId="1E32B3DA" w14:textId="77777777" w:rsidR="00143A00" w:rsidRPr="003D3739" w:rsidRDefault="00143A00" w:rsidP="00B55FDA">
      <w:pPr>
        <w:spacing w:before="0"/>
        <w:ind w:firstLine="720"/>
      </w:pPr>
      <w:r w:rsidRPr="003D3739">
        <w:t>The human body is a complex biological machine powered by chemical energy. Understanding how it produces, uses, and conserves this energy is essential for optimizing physical performance, endurance, and recovery. Every movement—from walking to sprinting—relies on the conversion of nutrients into usable energy in the form of ATP.</w:t>
      </w:r>
    </w:p>
    <w:p w14:paraId="1A2A7CC0" w14:textId="77777777" w:rsidR="00143A00" w:rsidRPr="003D3739" w:rsidRDefault="00143A00" w:rsidP="00B55FDA">
      <w:pPr>
        <w:spacing w:before="0"/>
        <w:ind w:firstLine="720"/>
      </w:pPr>
      <w:r w:rsidRPr="003D3739">
        <w:rPr>
          <w:b/>
          <w:bCs/>
          <w:i/>
          <w:iCs/>
        </w:rPr>
        <w:t>Structurally</w:t>
      </w:r>
      <w:r w:rsidRPr="003D3739">
        <w:t xml:space="preserve">, energy production involves multiple organ systems: the muscular, cardiovascular, and respiratory systems working together to deliver fuel and oxygen to tissues. </w:t>
      </w:r>
      <w:r w:rsidRPr="003D3739">
        <w:rPr>
          <w:b/>
          <w:bCs/>
          <w:i/>
          <w:iCs/>
        </w:rPr>
        <w:t>Functionally</w:t>
      </w:r>
      <w:r w:rsidRPr="003D3739">
        <w:t>, the body uses three energy systems—</w:t>
      </w:r>
      <w:proofErr w:type="spellStart"/>
      <w:r w:rsidRPr="003D3739">
        <w:t>phosphagen</w:t>
      </w:r>
      <w:proofErr w:type="spellEnd"/>
      <w:r w:rsidRPr="003D3739">
        <w:t xml:space="preserve">, glycolytic, and oxidative (aerobic)—to generate ATP based on activity intensity and duration. </w:t>
      </w:r>
      <w:r w:rsidRPr="003D3739">
        <w:rPr>
          <w:b/>
          <w:bCs/>
          <w:i/>
          <w:iCs/>
        </w:rPr>
        <w:t>Purposefully</w:t>
      </w:r>
      <w:r w:rsidRPr="003D3739">
        <w:t xml:space="preserve">, this coordination allows humans to adapt, perform, and sustain physical activity efficiently across varying levels of demand (Kenney et al., 2021; </w:t>
      </w:r>
      <w:proofErr w:type="spellStart"/>
      <w:r w:rsidRPr="003D3739">
        <w:t>McArdle</w:t>
      </w:r>
      <w:proofErr w:type="spellEnd"/>
      <w:r w:rsidRPr="003D3739">
        <w:t xml:space="preserve"> et al., 2022).</w:t>
      </w:r>
    </w:p>
    <w:p w14:paraId="6B00A152" w14:textId="77777777" w:rsidR="00143A00" w:rsidRPr="003D3739" w:rsidRDefault="00143A00" w:rsidP="00B55FDA">
      <w:pPr>
        <w:spacing w:before="0"/>
      </w:pPr>
    </w:p>
    <w:p w14:paraId="1239C340" w14:textId="77777777" w:rsidR="00143A00" w:rsidRPr="003D3739" w:rsidRDefault="00143A00" w:rsidP="00B55FDA">
      <w:pPr>
        <w:spacing w:before="0"/>
        <w:rPr>
          <w:b/>
          <w:bCs/>
        </w:rPr>
      </w:pPr>
      <w:r w:rsidRPr="003D3739">
        <w:rPr>
          <w:b/>
          <w:bCs/>
        </w:rPr>
        <w:t>Energy Systems Provide the Fuel for Exercise</w:t>
      </w:r>
    </w:p>
    <w:p w14:paraId="4D04167C" w14:textId="77777777" w:rsidR="00143A00" w:rsidRPr="003D3739" w:rsidRDefault="00143A00" w:rsidP="00B55FDA">
      <w:pPr>
        <w:spacing w:before="0"/>
      </w:pPr>
      <w:r w:rsidRPr="003D3739">
        <w:t>ATP is often referred to as the “energy currency” of the body. Like gasoline in a car, it powers all muscular contractions and physiological work. The body synthesizes ATP through the breakdown of carbohydrates and fats, with proteins used primarily when energy demands are extreme or nutrient intake is inadequate.</w:t>
      </w:r>
    </w:p>
    <w:p w14:paraId="30DF81A4" w14:textId="77777777" w:rsidR="00143A00" w:rsidRDefault="00143A00" w:rsidP="00B55FDA">
      <w:pPr>
        <w:spacing w:before="0"/>
        <w:rPr>
          <w:b/>
          <w:bCs/>
        </w:rPr>
      </w:pPr>
    </w:p>
    <w:p w14:paraId="097D4E51" w14:textId="77777777" w:rsidR="00143A00" w:rsidRPr="003D3739" w:rsidRDefault="00143A00" w:rsidP="00B55FDA">
      <w:pPr>
        <w:spacing w:before="0"/>
        <w:rPr>
          <w:b/>
          <w:bCs/>
        </w:rPr>
      </w:pPr>
      <w:r w:rsidRPr="003D3739">
        <w:rPr>
          <w:b/>
          <w:bCs/>
          <w:i/>
          <w:iCs/>
          <w:color w:val="00B050"/>
        </w:rPr>
        <w:t>Aerobic Metabolism</w:t>
      </w:r>
      <w:r w:rsidRPr="003D3739">
        <w:rPr>
          <w:b/>
          <w:bCs/>
          <w:color w:val="00B050"/>
        </w:rPr>
        <w:t xml:space="preserve"> </w:t>
      </w:r>
      <w:r w:rsidRPr="003D3739">
        <w:rPr>
          <w:b/>
          <w:bCs/>
        </w:rPr>
        <w:t>(“With Oxygen”)</w:t>
      </w:r>
    </w:p>
    <w:p w14:paraId="273235D2" w14:textId="77777777" w:rsidR="00143A00" w:rsidRPr="003D3739" w:rsidRDefault="00143A00" w:rsidP="00B55FDA">
      <w:pPr>
        <w:spacing w:before="0"/>
      </w:pPr>
      <w:r w:rsidRPr="003D3739">
        <w:rPr>
          <w:b/>
          <w:bCs/>
        </w:rPr>
        <w:t>Aerobic metabolism</w:t>
      </w:r>
      <w:r w:rsidRPr="003D3739">
        <w:t xml:space="preserve"> is the body’s primary and most efficient energy system, using oxygen to generate ATP from glucose, glycogen, and fatty acids. This system becomes dominant during prolonged activities lasting longer than five minutes—such as cycling, swimming, or distance running.</w:t>
      </w:r>
    </w:p>
    <w:p w14:paraId="4C477C33" w14:textId="77777777" w:rsidR="00143A00" w:rsidRPr="003D3739" w:rsidRDefault="00143A00" w:rsidP="00B55FDA">
      <w:pPr>
        <w:spacing w:before="0"/>
      </w:pPr>
      <w:r w:rsidRPr="003D3739">
        <w:t xml:space="preserve">Energy production occurs in the </w:t>
      </w:r>
      <w:r w:rsidRPr="003D3739">
        <w:rPr>
          <w:b/>
          <w:bCs/>
          <w:i/>
          <w:iCs/>
          <w:color w:val="00B050"/>
        </w:rPr>
        <w:t>mitochondria</w:t>
      </w:r>
      <w:r w:rsidRPr="003D3739">
        <w:t xml:space="preserve">, the “power plants” of cells, through </w:t>
      </w:r>
      <w:r w:rsidRPr="003D3739">
        <w:rPr>
          <w:b/>
          <w:bCs/>
          <w:i/>
          <w:iCs/>
        </w:rPr>
        <w:t>mitochondrial respiration</w:t>
      </w:r>
      <w:r w:rsidRPr="003D3739">
        <w:t>. Although fats can provide abundant energy, their breakdown is slower than that of carbohydrates. When glycogen stores are depleted, fatigue and reduced performance follow (Brooks et al., 2023).</w:t>
      </w:r>
    </w:p>
    <w:p w14:paraId="6D74923B" w14:textId="77777777" w:rsidR="00143A00" w:rsidRDefault="00143A00" w:rsidP="00B55FDA">
      <w:pPr>
        <w:spacing w:before="0"/>
        <w:rPr>
          <w:b/>
          <w:bCs/>
        </w:rPr>
      </w:pPr>
    </w:p>
    <w:p w14:paraId="2C1ADC3E" w14:textId="77777777" w:rsidR="00143A00" w:rsidRPr="003D3739" w:rsidRDefault="00143A00" w:rsidP="00B55FDA">
      <w:pPr>
        <w:spacing w:before="0"/>
        <w:rPr>
          <w:b/>
          <w:bCs/>
        </w:rPr>
      </w:pPr>
      <w:r w:rsidRPr="003D3739">
        <w:rPr>
          <w:b/>
          <w:bCs/>
          <w:i/>
          <w:iCs/>
          <w:color w:val="00B050"/>
        </w:rPr>
        <w:t>Anaerobic Metabolism</w:t>
      </w:r>
      <w:r w:rsidRPr="003D3739">
        <w:rPr>
          <w:b/>
          <w:bCs/>
          <w:color w:val="00B050"/>
        </w:rPr>
        <w:t xml:space="preserve"> </w:t>
      </w:r>
      <w:r w:rsidRPr="003D3739">
        <w:rPr>
          <w:b/>
          <w:bCs/>
        </w:rPr>
        <w:t>(“Without Oxygen”)</w:t>
      </w:r>
    </w:p>
    <w:p w14:paraId="1D800547" w14:textId="77777777" w:rsidR="00143A00" w:rsidRPr="003D3739" w:rsidRDefault="00143A00" w:rsidP="00B55FDA">
      <w:pPr>
        <w:spacing w:before="0"/>
      </w:pPr>
      <w:r w:rsidRPr="003D3739">
        <w:rPr>
          <w:b/>
          <w:bCs/>
          <w:i/>
          <w:iCs/>
        </w:rPr>
        <w:t>Anaerobic metabolism</w:t>
      </w:r>
      <w:r w:rsidRPr="003D3739">
        <w:t xml:space="preserve"> provides rapid bursts of ATP without oxygen. It dominates during high-intensity or short-duration efforts such as sprinting, weightlifting, or jumping. There are two primary anaerobic pathways:</w:t>
      </w:r>
    </w:p>
    <w:p w14:paraId="53572499" w14:textId="77777777" w:rsidR="00143A00" w:rsidRPr="003D3739" w:rsidRDefault="00143A00" w:rsidP="00144830">
      <w:pPr>
        <w:numPr>
          <w:ilvl w:val="0"/>
          <w:numId w:val="10"/>
        </w:numPr>
        <w:spacing w:before="0"/>
      </w:pPr>
      <w:proofErr w:type="spellStart"/>
      <w:r w:rsidRPr="003D3739">
        <w:rPr>
          <w:b/>
          <w:bCs/>
          <w:i/>
          <w:iCs/>
          <w:color w:val="00B050"/>
        </w:rPr>
        <w:t>Phosphagen</w:t>
      </w:r>
      <w:proofErr w:type="spellEnd"/>
      <w:r w:rsidRPr="003D3739">
        <w:rPr>
          <w:b/>
          <w:bCs/>
          <w:i/>
          <w:iCs/>
          <w:color w:val="00B050"/>
        </w:rPr>
        <w:t xml:space="preserve"> System</w:t>
      </w:r>
      <w:r w:rsidRPr="003D3739">
        <w:rPr>
          <w:b/>
          <w:bCs/>
        </w:rPr>
        <w:t xml:space="preserve"> (ATP–</w:t>
      </w:r>
      <w:proofErr w:type="spellStart"/>
      <w:r w:rsidRPr="003D3739">
        <w:rPr>
          <w:b/>
          <w:bCs/>
        </w:rPr>
        <w:t>PCr</w:t>
      </w:r>
      <w:proofErr w:type="spellEnd"/>
      <w:r w:rsidRPr="003D3739">
        <w:rPr>
          <w:b/>
          <w:bCs/>
        </w:rPr>
        <w:t xml:space="preserve"> System):</w:t>
      </w:r>
      <w:r w:rsidRPr="003D3739">
        <w:t xml:space="preserve"> Uses </w:t>
      </w:r>
      <w:proofErr w:type="spellStart"/>
      <w:r w:rsidRPr="003D3739">
        <w:t>creatine</w:t>
      </w:r>
      <w:proofErr w:type="spellEnd"/>
      <w:r w:rsidRPr="003D3739">
        <w:t xml:space="preserve"> phosphate stored in muscles to quickly regenerate ATP for immediate, explosive energy—typically lasting 10–15 seconds.</w:t>
      </w:r>
    </w:p>
    <w:p w14:paraId="5123D713" w14:textId="77777777" w:rsidR="00143A00" w:rsidRPr="003D3739" w:rsidRDefault="00143A00" w:rsidP="00144830">
      <w:pPr>
        <w:numPr>
          <w:ilvl w:val="0"/>
          <w:numId w:val="10"/>
        </w:numPr>
        <w:spacing w:before="0"/>
      </w:pPr>
      <w:r w:rsidRPr="003D3739">
        <w:rPr>
          <w:b/>
          <w:bCs/>
        </w:rPr>
        <w:t>Glycolytic System (Anaerobic Glycolysis):</w:t>
      </w:r>
      <w:r w:rsidRPr="003D3739">
        <w:t xml:space="preserve"> Breaks down glucose to produce ATP without oxygen, yielding lactic acid as a byproduct. This process supports high-intensity effort lasting up to 2 minutes.</w:t>
      </w:r>
    </w:p>
    <w:p w14:paraId="66FED768" w14:textId="77777777" w:rsidR="00143A00" w:rsidRPr="003D3739" w:rsidRDefault="00143A00" w:rsidP="00B55FDA">
      <w:pPr>
        <w:spacing w:before="0"/>
      </w:pPr>
      <w:r w:rsidRPr="003D3739">
        <w:t xml:space="preserve">Although efficient in the short term, anaerobic metabolism leads to accumulation of </w:t>
      </w:r>
      <w:r w:rsidRPr="003D3739">
        <w:rPr>
          <w:b/>
          <w:bCs/>
          <w:i/>
          <w:iCs/>
          <w:color w:val="00B050"/>
        </w:rPr>
        <w:t>hydrogen ions</w:t>
      </w:r>
      <w:r w:rsidRPr="003D3739">
        <w:rPr>
          <w:b/>
          <w:bCs/>
          <w:color w:val="00B050"/>
        </w:rPr>
        <w:t xml:space="preserve"> </w:t>
      </w:r>
      <w:r w:rsidRPr="003D3739">
        <w:t xml:space="preserve">(H⁺) and </w:t>
      </w:r>
      <w:r w:rsidRPr="003D3739">
        <w:rPr>
          <w:b/>
          <w:bCs/>
          <w:i/>
          <w:iCs/>
          <w:color w:val="00B050"/>
        </w:rPr>
        <w:t>lactate</w:t>
      </w:r>
      <w:r w:rsidRPr="003D3739">
        <w:t xml:space="preserve">, contributing to muscle fatigue and the sensation known as “the burn.” Contrary to older research, it is the hydrogen ions—not </w:t>
      </w:r>
      <w:proofErr w:type="gramStart"/>
      <w:r w:rsidRPr="003D3739">
        <w:t>lactate</w:t>
      </w:r>
      <w:proofErr w:type="gramEnd"/>
      <w:r w:rsidRPr="003D3739">
        <w:t xml:space="preserve"> itself—that cause acidosis and fatigue (</w:t>
      </w:r>
      <w:proofErr w:type="spellStart"/>
      <w:r w:rsidRPr="003D3739">
        <w:t>Robergs</w:t>
      </w:r>
      <w:proofErr w:type="spellEnd"/>
      <w:r w:rsidRPr="003D3739">
        <w:t xml:space="preserve"> et al., 2004).</w:t>
      </w:r>
    </w:p>
    <w:p w14:paraId="599A9303" w14:textId="77777777" w:rsidR="00143A00" w:rsidRPr="003D3739" w:rsidRDefault="00143A00" w:rsidP="00B55FDA">
      <w:pPr>
        <w:spacing w:before="0"/>
      </w:pPr>
    </w:p>
    <w:p w14:paraId="1A06B8F4" w14:textId="77777777" w:rsidR="00143A00" w:rsidRPr="003D3739" w:rsidRDefault="00143A00" w:rsidP="00B55FDA">
      <w:pPr>
        <w:spacing w:before="0"/>
        <w:rPr>
          <w:b/>
          <w:bCs/>
        </w:rPr>
      </w:pPr>
      <w:r w:rsidRPr="003D3739">
        <w:rPr>
          <w:b/>
          <w:bCs/>
        </w:rPr>
        <w:t>The Cardiorespiratory System Delivers the Oxygen</w:t>
      </w:r>
    </w:p>
    <w:p w14:paraId="0EF21A79" w14:textId="77777777" w:rsidR="00143A00" w:rsidRPr="003D3739" w:rsidRDefault="00143A00" w:rsidP="00B55FDA">
      <w:pPr>
        <w:spacing w:before="0"/>
      </w:pPr>
      <w:r w:rsidRPr="003D3739">
        <w:t xml:space="preserve">The </w:t>
      </w:r>
      <w:r w:rsidRPr="003D3739">
        <w:rPr>
          <w:b/>
          <w:bCs/>
          <w:i/>
          <w:iCs/>
          <w:color w:val="00B050"/>
        </w:rPr>
        <w:t>cardiorespiratory system</w:t>
      </w:r>
      <w:r w:rsidRPr="003D3739">
        <w:t>—comprising the heart, lungs, and blood vessels—ensures that oxygen is transported efficiently to working muscles. It consists of two components:</w:t>
      </w:r>
    </w:p>
    <w:p w14:paraId="78EE3F6A" w14:textId="77777777" w:rsidR="00143A00" w:rsidRPr="003D3739" w:rsidRDefault="00143A00" w:rsidP="00144830">
      <w:pPr>
        <w:numPr>
          <w:ilvl w:val="0"/>
          <w:numId w:val="11"/>
        </w:numPr>
        <w:spacing w:before="0"/>
      </w:pPr>
      <w:r w:rsidRPr="003D3739">
        <w:rPr>
          <w:b/>
          <w:bCs/>
        </w:rPr>
        <w:t>Central Component:</w:t>
      </w:r>
      <w:r w:rsidRPr="003D3739">
        <w:t xml:space="preserve"> The heart and lungs, which deliver oxygen to the bloodstream.</w:t>
      </w:r>
    </w:p>
    <w:p w14:paraId="6703ACD5" w14:textId="77777777" w:rsidR="00143A00" w:rsidRPr="003D3739" w:rsidRDefault="00143A00" w:rsidP="00144830">
      <w:pPr>
        <w:numPr>
          <w:ilvl w:val="0"/>
          <w:numId w:val="11"/>
        </w:numPr>
        <w:spacing w:before="0"/>
      </w:pPr>
      <w:r w:rsidRPr="003D3739">
        <w:rPr>
          <w:b/>
          <w:bCs/>
        </w:rPr>
        <w:t>Peripheral Component:</w:t>
      </w:r>
      <w:r w:rsidRPr="003D3739">
        <w:t xml:space="preserve"> The muscles and capillaries that extract and use oxygen for ATP production.</w:t>
      </w:r>
    </w:p>
    <w:p w14:paraId="130A53CE" w14:textId="77777777" w:rsidR="00143A00" w:rsidRPr="003D3739" w:rsidRDefault="00143A00" w:rsidP="00B55FDA">
      <w:pPr>
        <w:spacing w:before="0"/>
      </w:pPr>
      <w:r w:rsidRPr="003D3739">
        <w:t>Consistent aerobic training enhances both components, increasing stroke volume (the amount of blood pumped per beat), lung capacity, and capillary density in muscle tissue (NIH, 2023). This results in greater endurance, improved performance, and faster recovery.</w:t>
      </w:r>
    </w:p>
    <w:p w14:paraId="0E3DB2F2" w14:textId="77777777" w:rsidR="00143A00" w:rsidRPr="003D3739" w:rsidRDefault="00143A00" w:rsidP="00B55FDA">
      <w:pPr>
        <w:spacing w:before="0"/>
      </w:pPr>
    </w:p>
    <w:p w14:paraId="7006AEB9" w14:textId="77777777" w:rsidR="00143A00" w:rsidRPr="003D3739" w:rsidRDefault="00143A00" w:rsidP="00B55FDA">
      <w:pPr>
        <w:spacing w:before="0"/>
        <w:rPr>
          <w:b/>
          <w:bCs/>
        </w:rPr>
      </w:pPr>
      <w:r w:rsidRPr="003D3739">
        <w:rPr>
          <w:b/>
          <w:bCs/>
        </w:rPr>
        <w:lastRenderedPageBreak/>
        <w:t xml:space="preserve">The Muscular System: </w:t>
      </w:r>
      <w:r w:rsidRPr="003D3739">
        <w:t>The Engines That Do the Work</w:t>
      </w:r>
    </w:p>
    <w:p w14:paraId="4B69F3FB" w14:textId="77777777" w:rsidR="00143A00" w:rsidRPr="003D3739" w:rsidRDefault="00143A00" w:rsidP="00B55FDA">
      <w:pPr>
        <w:spacing w:before="0"/>
        <w:ind w:firstLine="720"/>
      </w:pPr>
      <w:r w:rsidRPr="003D3739">
        <w:t xml:space="preserve">Skeletal muscles act as the engines of movement, converting chemical energy into mechanical work. Each muscle fiber contracts in response to signals from the </w:t>
      </w:r>
      <w:r w:rsidRPr="003D3739">
        <w:rPr>
          <w:b/>
          <w:bCs/>
          <w:i/>
          <w:iCs/>
        </w:rPr>
        <w:t>nervous system</w:t>
      </w:r>
      <w:r w:rsidRPr="003D3739">
        <w:rPr>
          <w:i/>
          <w:iCs/>
        </w:rPr>
        <w:t>,</w:t>
      </w:r>
      <w:r w:rsidRPr="003D3739">
        <w:t xml:space="preserve"> which coordinates voluntary movement. Muscles operate in pairs—one contracting while the opposing one relaxes—to create smooth, controlled motion.</w:t>
      </w:r>
      <w:r>
        <w:t xml:space="preserve"> </w:t>
      </w:r>
      <w:r w:rsidRPr="003D3739">
        <w:t xml:space="preserve">During sustained exercise, muscles draw on oxygen and nutrients to generate ATP continuously. This process produces heat, which is released through sweating and increased </w:t>
      </w:r>
      <w:r w:rsidRPr="003D3739">
        <w:rPr>
          <w:b/>
          <w:bCs/>
          <w:i/>
          <w:iCs/>
        </w:rPr>
        <w:t>respiration rate</w:t>
      </w:r>
      <w:r w:rsidRPr="003D3739">
        <w:t xml:space="preserve">—critical for temperature regulation. Hydration before, during, and after exercise supports this </w:t>
      </w:r>
      <w:r w:rsidRPr="003D3739">
        <w:rPr>
          <w:b/>
          <w:bCs/>
          <w:i/>
          <w:iCs/>
          <w:color w:val="00B050"/>
        </w:rPr>
        <w:t>thermoregulation</w:t>
      </w:r>
      <w:r w:rsidRPr="003D3739">
        <w:t xml:space="preserve"> process and prevents performance decline (Mayo Clinic, 2024).</w:t>
      </w:r>
    </w:p>
    <w:p w14:paraId="3AC1B8EE" w14:textId="77777777" w:rsidR="00143A00" w:rsidRPr="003D3739" w:rsidRDefault="00143A00" w:rsidP="00B55FDA">
      <w:pPr>
        <w:spacing w:before="0"/>
      </w:pPr>
    </w:p>
    <w:p w14:paraId="34E046A6" w14:textId="77777777" w:rsidR="00143A00" w:rsidRPr="003D3739" w:rsidRDefault="00143A00" w:rsidP="00B55FDA">
      <w:pPr>
        <w:shd w:val="clear" w:color="auto" w:fill="D9D9D9" w:themeFill="background1" w:themeFillShade="D9"/>
        <w:spacing w:before="0"/>
        <w:rPr>
          <w:b/>
          <w:bCs/>
        </w:rPr>
      </w:pPr>
      <w:r w:rsidRPr="003D3739">
        <w:rPr>
          <w:b/>
          <w:bCs/>
          <w:color w:val="FF0000"/>
          <w:highlight w:val="yellow"/>
        </w:rPr>
        <w:t>Did You Know?</w:t>
      </w:r>
    </w:p>
    <w:p w14:paraId="1B030D06" w14:textId="77777777" w:rsidR="00143A00" w:rsidRPr="003D3739" w:rsidRDefault="00143A00" w:rsidP="00B55FDA">
      <w:pPr>
        <w:shd w:val="clear" w:color="auto" w:fill="D9D9D9" w:themeFill="background1" w:themeFillShade="D9"/>
        <w:spacing w:before="0"/>
      </w:pPr>
      <w:r w:rsidRPr="003D3739">
        <w:t>The human body stores only enough ATP for about 2–3 seconds of maximum effort. After that, your energy systems must continuously regenerate ATP to sustain activity (Kenney et al., 2021).</w:t>
      </w:r>
    </w:p>
    <w:p w14:paraId="5F1753ED" w14:textId="77777777" w:rsidR="00143A00" w:rsidRPr="003D3739" w:rsidRDefault="00143A00" w:rsidP="00B55FDA">
      <w:pPr>
        <w:spacing w:before="0"/>
      </w:pPr>
    </w:p>
    <w:p w14:paraId="1CFBA682" w14:textId="77777777" w:rsidR="00143A00" w:rsidRPr="003D3739" w:rsidRDefault="00143A00" w:rsidP="00B55FDA">
      <w:pPr>
        <w:spacing w:before="0"/>
        <w:rPr>
          <w:b/>
          <w:bCs/>
        </w:rPr>
      </w:pPr>
      <w:r w:rsidRPr="003D3739">
        <w:rPr>
          <w:b/>
          <w:bCs/>
          <w:color w:val="943634" w:themeColor="accent2" w:themeShade="BF"/>
        </w:rPr>
        <w:t>Reflection</w:t>
      </w:r>
    </w:p>
    <w:p w14:paraId="7D2F82EB" w14:textId="77777777" w:rsidR="00143A00" w:rsidRPr="003D3739" w:rsidRDefault="00143A00" w:rsidP="00144830">
      <w:pPr>
        <w:numPr>
          <w:ilvl w:val="0"/>
          <w:numId w:val="12"/>
        </w:numPr>
        <w:spacing w:before="0"/>
      </w:pPr>
      <w:r w:rsidRPr="003D3739">
        <w:t>When you exercise, which energy system do you rely on most frequently, and how do you know?</w:t>
      </w:r>
    </w:p>
    <w:p w14:paraId="22BE6C55" w14:textId="77777777" w:rsidR="00143A00" w:rsidRPr="003D3739" w:rsidRDefault="00143A00" w:rsidP="00144830">
      <w:pPr>
        <w:numPr>
          <w:ilvl w:val="0"/>
          <w:numId w:val="12"/>
        </w:numPr>
        <w:spacing w:before="0"/>
      </w:pPr>
      <w:r w:rsidRPr="003D3739">
        <w:t>How does understanding ATP metabolism change your perception of endurance vs. strength training?</w:t>
      </w:r>
    </w:p>
    <w:p w14:paraId="7E4EAF33" w14:textId="77777777" w:rsidR="00143A00" w:rsidRPr="003D3739" w:rsidRDefault="00143A00" w:rsidP="00144830">
      <w:pPr>
        <w:numPr>
          <w:ilvl w:val="0"/>
          <w:numId w:val="12"/>
        </w:numPr>
        <w:spacing w:before="0"/>
      </w:pPr>
      <w:r w:rsidRPr="003D3739">
        <w:t>Reflect on your body’s signals during exercise—what does fatigue teach you about your energy systems?</w:t>
      </w:r>
    </w:p>
    <w:p w14:paraId="2BA42BD1" w14:textId="77777777" w:rsidR="00143A00" w:rsidRPr="003D3739" w:rsidRDefault="00143A00" w:rsidP="00B55FDA">
      <w:pPr>
        <w:spacing w:before="0"/>
      </w:pPr>
    </w:p>
    <w:p w14:paraId="5431C72B" w14:textId="77777777" w:rsidR="00143A00" w:rsidRPr="003D3739" w:rsidRDefault="00143A00" w:rsidP="00B55FDA">
      <w:pPr>
        <w:spacing w:before="0"/>
        <w:rPr>
          <w:b/>
          <w:bCs/>
        </w:rPr>
      </w:pPr>
      <w:r w:rsidRPr="003D3739">
        <w:rPr>
          <w:b/>
          <w:bCs/>
          <w:color w:val="00B050"/>
        </w:rPr>
        <w:t>Discussion</w:t>
      </w:r>
    </w:p>
    <w:p w14:paraId="14B29916" w14:textId="77777777" w:rsidR="00143A00" w:rsidRPr="003D3739" w:rsidRDefault="00143A00" w:rsidP="00B55FDA">
      <w:pPr>
        <w:spacing w:before="0"/>
      </w:pPr>
      <w:r w:rsidRPr="003D3739">
        <w:t>Discuss how training methods (e.g., endurance vs. strength vs. high intensity) target different energy systems. How might this knowledge help professionals design personalized fitness or rehabilitation programs?</w:t>
      </w:r>
    </w:p>
    <w:p w14:paraId="22A79A04" w14:textId="77777777" w:rsidR="00143A00" w:rsidRPr="003D3739" w:rsidRDefault="00143A00" w:rsidP="00B55FDA">
      <w:pPr>
        <w:spacing w:before="0"/>
      </w:pPr>
    </w:p>
    <w:p w14:paraId="12CC47B3" w14:textId="77777777" w:rsidR="00143A00" w:rsidRPr="003D3739" w:rsidRDefault="00143A00" w:rsidP="00B55FDA">
      <w:pPr>
        <w:spacing w:before="0"/>
      </w:pPr>
    </w:p>
    <w:p w14:paraId="41E75300" w14:textId="77777777" w:rsidR="00143A00" w:rsidRDefault="00143A00" w:rsidP="00B55FDA">
      <w:pPr>
        <w:widowControl/>
        <w:autoSpaceDE/>
        <w:autoSpaceDN/>
        <w:spacing w:before="0"/>
      </w:pPr>
      <w:r>
        <w:br w:type="page"/>
      </w:r>
    </w:p>
    <w:p w14:paraId="626810F2" w14:textId="77777777" w:rsidR="00143A00" w:rsidRPr="009D1A22" w:rsidRDefault="00BE286C" w:rsidP="00B55FDA">
      <w:pPr>
        <w:spacing w:before="0"/>
      </w:pPr>
      <w:r>
        <w:lastRenderedPageBreak/>
        <w:pict w14:anchorId="6CC98045">
          <v:rect id="_x0000_i1032" style="width:468pt;height:1.5pt" o:hralign="center" o:hrstd="t" o:hrnoshade="t" o:hr="t" fillcolor="#c00000" stroked="f"/>
        </w:pict>
      </w:r>
    </w:p>
    <w:p w14:paraId="4D5F0DF9" w14:textId="77777777" w:rsidR="00143A00" w:rsidRDefault="00143A00" w:rsidP="00B55FDA">
      <w:pPr>
        <w:spacing w:before="0"/>
        <w:rPr>
          <w:color w:val="9BBB59" w:themeColor="accent3"/>
        </w:rPr>
      </w:pPr>
      <w:r>
        <w:rPr>
          <w:b/>
          <w:bCs/>
          <w:color w:val="9BBB59" w:themeColor="accent3"/>
        </w:rPr>
        <w:t xml:space="preserve">Section 11.5: </w:t>
      </w:r>
      <w:r>
        <w:rPr>
          <w:color w:val="9BBB59" w:themeColor="accent3"/>
        </w:rPr>
        <w:t>The Five Fitness Components</w:t>
      </w:r>
    </w:p>
    <w:p w14:paraId="52A7DF2D" w14:textId="77777777" w:rsidR="00143A00" w:rsidRPr="00A70ED4" w:rsidRDefault="00143A00" w:rsidP="00B55FDA">
      <w:pPr>
        <w:spacing w:before="0"/>
      </w:pPr>
    </w:p>
    <w:p w14:paraId="0D299366" w14:textId="77777777" w:rsidR="00143A00" w:rsidRPr="00942B6A" w:rsidRDefault="00143A00" w:rsidP="00B55FDA">
      <w:pPr>
        <w:spacing w:before="0"/>
        <w:rPr>
          <w:b/>
          <w:bCs/>
        </w:rPr>
      </w:pPr>
      <w:r w:rsidRPr="00942B6A">
        <w:rPr>
          <w:b/>
          <w:bCs/>
        </w:rPr>
        <w:t>Introduction</w:t>
      </w:r>
    </w:p>
    <w:p w14:paraId="0F085F90" w14:textId="77777777" w:rsidR="00143A00" w:rsidRPr="00942B6A" w:rsidRDefault="00143A00" w:rsidP="00B55FDA">
      <w:pPr>
        <w:pStyle w:val="BodyText"/>
        <w:pBdr>
          <w:bottom w:val="single" w:sz="4" w:space="1" w:color="auto"/>
        </w:pBdr>
        <w:spacing w:before="0"/>
        <w:ind w:firstLine="720"/>
        <w:jc w:val="both"/>
      </w:pPr>
      <w:r w:rsidRPr="00942B6A">
        <w:t>Health-related fitness refers to physical capacities that directly contribute to the prevention of chronic disease, maintenance of functional independence, and enhancement of overall well-being. Unlike skill-related fitness, which supports athletic performance, health-related fitness is essential for everyday functioning and long-term health outcomes (CDC, 2023).</w:t>
      </w:r>
      <w:r>
        <w:t xml:space="preserve"> </w:t>
      </w:r>
      <w:r w:rsidRPr="00942B6A">
        <w:t xml:space="preserve">The five components of health-related fitness are </w:t>
      </w:r>
      <w:r w:rsidRPr="00942B6A">
        <w:rPr>
          <w:b/>
          <w:bCs/>
          <w:i/>
          <w:iCs/>
        </w:rPr>
        <w:t>cardiovascular fitness</w:t>
      </w:r>
      <w:r w:rsidRPr="00942B6A">
        <w:rPr>
          <w:i/>
          <w:iCs/>
        </w:rPr>
        <w:t xml:space="preserve">, </w:t>
      </w:r>
      <w:r w:rsidRPr="00942B6A">
        <w:rPr>
          <w:b/>
          <w:bCs/>
          <w:i/>
          <w:iCs/>
        </w:rPr>
        <w:t>muscular strength</w:t>
      </w:r>
      <w:r w:rsidRPr="00942B6A">
        <w:rPr>
          <w:i/>
          <w:iCs/>
        </w:rPr>
        <w:t xml:space="preserve">, </w:t>
      </w:r>
      <w:r w:rsidRPr="00942B6A">
        <w:rPr>
          <w:b/>
          <w:bCs/>
          <w:i/>
          <w:iCs/>
        </w:rPr>
        <w:t>muscular endurance</w:t>
      </w:r>
      <w:r w:rsidRPr="00942B6A">
        <w:rPr>
          <w:i/>
          <w:iCs/>
        </w:rPr>
        <w:t xml:space="preserve">, </w:t>
      </w:r>
      <w:r w:rsidRPr="00942B6A">
        <w:rPr>
          <w:b/>
          <w:bCs/>
          <w:i/>
          <w:iCs/>
        </w:rPr>
        <w:t>flexibility</w:t>
      </w:r>
      <w:r w:rsidRPr="00942B6A">
        <w:rPr>
          <w:i/>
          <w:iCs/>
        </w:rPr>
        <w:t xml:space="preserve">, </w:t>
      </w:r>
      <w:r w:rsidRPr="00942B6A">
        <w:t xml:space="preserve">and </w:t>
      </w:r>
      <w:r w:rsidRPr="00942B6A">
        <w:rPr>
          <w:b/>
          <w:bCs/>
          <w:i/>
          <w:iCs/>
        </w:rPr>
        <w:t>body composition</w:t>
      </w:r>
      <w:r w:rsidRPr="00942B6A">
        <w:t>. Together, these elements form the foundation of physical health and determine how effectively the body</w:t>
      </w:r>
      <w:r>
        <w:t xml:space="preserve"> </w:t>
      </w:r>
      <w:r w:rsidRPr="00942B6A">
        <w:t>performs work, recovers from exertion, and resists injury or disease.</w:t>
      </w:r>
    </w:p>
    <w:p w14:paraId="4F46D0EF" w14:textId="77777777" w:rsidR="00143A00" w:rsidRDefault="00143A00" w:rsidP="00B55FDA">
      <w:pPr>
        <w:pStyle w:val="BodyText"/>
        <w:pBdr>
          <w:bottom w:val="single" w:sz="4" w:space="1" w:color="auto"/>
        </w:pBdr>
        <w:spacing w:before="0"/>
        <w:jc w:val="both"/>
        <w:rPr>
          <w:b/>
          <w:bCs/>
          <w:color w:val="000000" w:themeColor="text1"/>
          <w:sz w:val="20"/>
          <w:szCs w:val="20"/>
          <w:lang w:val="en-IN"/>
        </w:rPr>
      </w:pPr>
    </w:p>
    <w:p w14:paraId="6ACA2E73" w14:textId="77777777" w:rsidR="00143A00" w:rsidRPr="000A7E0E" w:rsidRDefault="00143A00" w:rsidP="00B55FDA">
      <w:pPr>
        <w:pStyle w:val="BodyText"/>
        <w:pBdr>
          <w:bottom w:val="single" w:sz="4" w:space="1" w:color="auto"/>
        </w:pBdr>
        <w:spacing w:before="0"/>
        <w:jc w:val="both"/>
        <w:rPr>
          <w:b/>
          <w:bCs/>
          <w:color w:val="000000" w:themeColor="text1"/>
          <w:sz w:val="20"/>
          <w:szCs w:val="20"/>
          <w:lang w:val="en-IN"/>
        </w:rPr>
      </w:pPr>
      <w:r w:rsidRPr="000A7E0E">
        <w:rPr>
          <w:b/>
          <w:bCs/>
          <w:color w:val="000000" w:themeColor="text1"/>
          <w:sz w:val="20"/>
          <w:szCs w:val="20"/>
          <w:lang w:val="en-IN"/>
        </w:rPr>
        <w:t>Five components of health-related fitness:</w:t>
      </w:r>
    </w:p>
    <w:p w14:paraId="6964D282" w14:textId="665B81D1" w:rsidR="00143A00" w:rsidRPr="000A7E0E" w:rsidRDefault="00143A00" w:rsidP="00B55FDA">
      <w:pPr>
        <w:pStyle w:val="BodyText"/>
        <w:spacing w:before="0"/>
        <w:jc w:val="both"/>
        <w:rPr>
          <w:color w:val="000000" w:themeColor="text1"/>
          <w:sz w:val="20"/>
          <w:szCs w:val="20"/>
          <w:lang w:val="en-IN"/>
        </w:rPr>
      </w:pPr>
      <w:r w:rsidRPr="000A7E0E">
        <w:rPr>
          <w:color w:val="000000" w:themeColor="text1"/>
          <w:sz w:val="20"/>
          <w:szCs w:val="20"/>
          <w:lang w:val="en-IN"/>
        </w:rPr>
        <w:t xml:space="preserve">1. </w:t>
      </w:r>
      <w:proofErr w:type="gramStart"/>
      <w:r w:rsidRPr="000A7E0E">
        <w:rPr>
          <w:color w:val="000000" w:themeColor="text1"/>
          <w:sz w:val="20"/>
          <w:szCs w:val="20"/>
          <w:lang w:val="en-IN"/>
        </w:rPr>
        <w:t>cardiovascular</w:t>
      </w:r>
      <w:proofErr w:type="gramEnd"/>
      <w:r w:rsidRPr="000A7E0E">
        <w:rPr>
          <w:color w:val="000000" w:themeColor="text1"/>
          <w:sz w:val="20"/>
          <w:szCs w:val="20"/>
          <w:lang w:val="en-IN"/>
        </w:rPr>
        <w:t xml:space="preserve"> fitness,</w:t>
      </w:r>
    </w:p>
    <w:p w14:paraId="5BECB23F" w14:textId="57647D12" w:rsidR="00143A00" w:rsidRPr="000A7E0E" w:rsidRDefault="00143A00" w:rsidP="00B55FDA">
      <w:pPr>
        <w:pStyle w:val="BodyText"/>
        <w:spacing w:before="0"/>
        <w:jc w:val="both"/>
        <w:rPr>
          <w:color w:val="000000" w:themeColor="text1"/>
          <w:sz w:val="20"/>
          <w:szCs w:val="20"/>
          <w:lang w:val="en-IN"/>
        </w:rPr>
      </w:pPr>
      <w:r w:rsidRPr="000A7E0E">
        <w:rPr>
          <w:color w:val="000000" w:themeColor="text1"/>
          <w:sz w:val="20"/>
          <w:szCs w:val="20"/>
          <w:lang w:val="en-IN"/>
        </w:rPr>
        <w:t xml:space="preserve">2. </w:t>
      </w:r>
      <w:proofErr w:type="gramStart"/>
      <w:r w:rsidRPr="000A7E0E">
        <w:rPr>
          <w:color w:val="000000" w:themeColor="text1"/>
          <w:sz w:val="20"/>
          <w:szCs w:val="20"/>
          <w:lang w:val="en-IN"/>
        </w:rPr>
        <w:t>muscular</w:t>
      </w:r>
      <w:proofErr w:type="gramEnd"/>
      <w:r w:rsidRPr="000A7E0E">
        <w:rPr>
          <w:color w:val="000000" w:themeColor="text1"/>
          <w:sz w:val="20"/>
          <w:szCs w:val="20"/>
          <w:lang w:val="en-IN"/>
        </w:rPr>
        <w:t xml:space="preserve"> strength,</w:t>
      </w:r>
    </w:p>
    <w:p w14:paraId="227EFFBE" w14:textId="15DA6DA3" w:rsidR="00143A00" w:rsidRPr="000A7E0E" w:rsidRDefault="00143A00" w:rsidP="00B55FDA">
      <w:pPr>
        <w:pStyle w:val="BodyText"/>
        <w:spacing w:before="0"/>
        <w:jc w:val="both"/>
        <w:rPr>
          <w:color w:val="000000" w:themeColor="text1"/>
          <w:sz w:val="20"/>
          <w:szCs w:val="20"/>
          <w:lang w:val="en-IN"/>
        </w:rPr>
      </w:pPr>
      <w:r w:rsidRPr="000A7E0E">
        <w:rPr>
          <w:color w:val="000000" w:themeColor="text1"/>
          <w:sz w:val="20"/>
          <w:szCs w:val="20"/>
          <w:lang w:val="en-IN"/>
        </w:rPr>
        <w:t xml:space="preserve">3. </w:t>
      </w:r>
      <w:proofErr w:type="gramStart"/>
      <w:r w:rsidRPr="000A7E0E">
        <w:rPr>
          <w:color w:val="000000" w:themeColor="text1"/>
          <w:sz w:val="20"/>
          <w:szCs w:val="20"/>
          <w:lang w:val="en-IN"/>
        </w:rPr>
        <w:t>muscular</w:t>
      </w:r>
      <w:proofErr w:type="gramEnd"/>
      <w:r w:rsidRPr="000A7E0E">
        <w:rPr>
          <w:color w:val="000000" w:themeColor="text1"/>
          <w:sz w:val="20"/>
          <w:szCs w:val="20"/>
          <w:lang w:val="en-IN"/>
        </w:rPr>
        <w:t xml:space="preserve"> endurance,</w:t>
      </w:r>
    </w:p>
    <w:p w14:paraId="7D25E23A" w14:textId="7909696C" w:rsidR="00143A00" w:rsidRPr="000A7E0E" w:rsidRDefault="00143A00" w:rsidP="00B55FDA">
      <w:pPr>
        <w:pStyle w:val="BodyText"/>
        <w:spacing w:before="0"/>
        <w:jc w:val="both"/>
        <w:rPr>
          <w:color w:val="000000" w:themeColor="text1"/>
          <w:sz w:val="20"/>
          <w:szCs w:val="20"/>
          <w:lang w:val="en-IN"/>
        </w:rPr>
      </w:pPr>
      <w:r w:rsidRPr="000A7E0E">
        <w:rPr>
          <w:color w:val="000000" w:themeColor="text1"/>
          <w:sz w:val="20"/>
          <w:szCs w:val="20"/>
          <w:lang w:val="en-IN"/>
        </w:rPr>
        <w:t xml:space="preserve">4. </w:t>
      </w:r>
      <w:proofErr w:type="gramStart"/>
      <w:r w:rsidRPr="000A7E0E">
        <w:rPr>
          <w:color w:val="000000" w:themeColor="text1"/>
          <w:sz w:val="20"/>
          <w:szCs w:val="20"/>
          <w:lang w:val="en-IN"/>
        </w:rPr>
        <w:t>flexibility</w:t>
      </w:r>
      <w:proofErr w:type="gramEnd"/>
      <w:r w:rsidRPr="000A7E0E">
        <w:rPr>
          <w:color w:val="000000" w:themeColor="text1"/>
          <w:sz w:val="20"/>
          <w:szCs w:val="20"/>
          <w:lang w:val="en-IN"/>
        </w:rPr>
        <w:t>, and</w:t>
      </w:r>
    </w:p>
    <w:p w14:paraId="3164D2D7" w14:textId="791E5AF4" w:rsidR="00143A00" w:rsidRPr="00C35F40" w:rsidRDefault="007948E0" w:rsidP="00B55FDA">
      <w:pPr>
        <w:pStyle w:val="BodyText"/>
        <w:spacing w:before="0"/>
        <w:jc w:val="both"/>
        <w:rPr>
          <w:color w:val="000000" w:themeColor="text1"/>
        </w:rPr>
      </w:pPr>
      <w:r>
        <w:rPr>
          <w:noProof/>
          <w:lang w:val="en-IN" w:eastAsia="en-IN"/>
        </w:rPr>
        <mc:AlternateContent>
          <mc:Choice Requires="wps">
            <w:drawing>
              <wp:anchor distT="45720" distB="45720" distL="114300" distR="114300" simplePos="0" relativeHeight="251661312" behindDoc="0" locked="0" layoutInCell="1" allowOverlap="1" wp14:anchorId="01F476AD" wp14:editId="1C943343">
                <wp:simplePos x="0" y="0"/>
                <wp:positionH relativeFrom="margin">
                  <wp:posOffset>2880995</wp:posOffset>
                </wp:positionH>
                <wp:positionV relativeFrom="paragraph">
                  <wp:posOffset>120650</wp:posOffset>
                </wp:positionV>
                <wp:extent cx="2904490" cy="2530475"/>
                <wp:effectExtent l="0" t="0" r="0" b="3175"/>
                <wp:wrapSquare wrapText="bothSides"/>
                <wp:docPr id="21028928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2530475"/>
                        </a:xfrm>
                        <a:prstGeom prst="rect">
                          <a:avLst/>
                        </a:prstGeom>
                        <a:solidFill>
                          <a:srgbClr val="FFFFFF"/>
                        </a:solidFill>
                        <a:ln w="9525">
                          <a:noFill/>
                          <a:miter lim="800000"/>
                          <a:headEnd/>
                          <a:tailEnd/>
                        </a:ln>
                      </wps:spPr>
                      <wps:txbx>
                        <w:txbxContent>
                          <w:p w14:paraId="5F5A9AA1" w14:textId="77777777" w:rsidR="00143A00" w:rsidRPr="00C35F40" w:rsidRDefault="00143A00" w:rsidP="00143A00">
                            <w:pPr>
                              <w:pStyle w:val="BodyText"/>
                              <w:spacing w:before="136" w:line="247" w:lineRule="auto"/>
                              <w:rPr>
                                <w:color w:val="000000" w:themeColor="text1"/>
                              </w:rPr>
                            </w:pPr>
                            <w:r w:rsidRPr="00C35F40">
                              <w:rPr>
                                <w:noProof/>
                                <w:color w:val="000000" w:themeColor="text1"/>
                                <w:lang w:val="en-IN" w:eastAsia="en-IN"/>
                              </w:rPr>
                              <w:drawing>
                                <wp:inline distT="0" distB="0" distL="0" distR="0" wp14:anchorId="22940980" wp14:editId="243D4540">
                                  <wp:extent cx="2914392" cy="2282024"/>
                                  <wp:effectExtent l="0" t="0" r="635" b="4445"/>
                                  <wp:docPr id="213740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10806" name=""/>
                                          <pic:cNvPicPr/>
                                        </pic:nvPicPr>
                                        <pic:blipFill>
                                          <a:blip r:embed="rId17"/>
                                          <a:stretch>
                                            <a:fillRect/>
                                          </a:stretch>
                                        </pic:blipFill>
                                        <pic:spPr>
                                          <a:xfrm>
                                            <a:off x="0" y="0"/>
                                            <a:ext cx="2947904" cy="230826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226.85pt;margin-top:9.5pt;width:228.7pt;height:19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" stroked="f">
                <v:textbox>
                  <w:txbxContent>
                    <w:p w14:paraId="5F5A9AA1" w14:textId="77777777" w:rsidR="00143A00" w:rsidRPr="00C35F40" w:rsidRDefault="00143A00" w:rsidP="00143A00">
                      <w:pPr>
                        <w:pStyle w:val="BodyText"/>
                        <w:spacing w:before="136" w:line="247" w:lineRule="auto"/>
                        <w:rPr>
                          <w:color w:val="000000" w:themeColor="text1"/>
                        </w:rPr>
                      </w:pPr>
                      <w:r w:rsidRPr="00C35F40">
                        <w:rPr>
                          <w:noProof/>
                          <w:color w:val="000000" w:themeColor="text1"/>
                          <w:lang w:val="en-IN" w:eastAsia="en-IN"/>
                        </w:rPr>
                        <w:drawing>
                          <wp:inline distT="0" distB="0" distL="0" distR="0" wp14:anchorId="22940980" wp14:editId="243D4540">
                            <wp:extent cx="2914392" cy="2282024"/>
                            <wp:effectExtent l="0" t="0" r="635" b="4445"/>
                            <wp:docPr id="213740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10806" name=""/>
                                    <pic:cNvPicPr/>
                                  </pic:nvPicPr>
                                  <pic:blipFill>
                                    <a:blip r:embed="rId17"/>
                                    <a:stretch>
                                      <a:fillRect/>
                                    </a:stretch>
                                  </pic:blipFill>
                                  <pic:spPr>
                                    <a:xfrm>
                                      <a:off x="0" y="0"/>
                                      <a:ext cx="2947904" cy="2308264"/>
                                    </a:xfrm>
                                    <a:prstGeom prst="rect">
                                      <a:avLst/>
                                    </a:prstGeom>
                                  </pic:spPr>
                                </pic:pic>
                              </a:graphicData>
                            </a:graphic>
                          </wp:inline>
                        </w:drawing>
                      </w:r>
                    </w:p>
                  </w:txbxContent>
                </v:textbox>
                <w10:wrap type="square" anchorx="margin"/>
              </v:shape>
            </w:pict>
          </mc:Fallback>
        </mc:AlternateContent>
      </w:r>
      <w:r w:rsidR="00143A00" w:rsidRPr="000A7E0E">
        <w:rPr>
          <w:color w:val="000000" w:themeColor="text1"/>
          <w:sz w:val="20"/>
          <w:szCs w:val="20"/>
          <w:lang w:val="en-IN"/>
        </w:rPr>
        <w:t xml:space="preserve">5. </w:t>
      </w:r>
      <w:proofErr w:type="gramStart"/>
      <w:r w:rsidR="00143A00" w:rsidRPr="000A7E0E">
        <w:rPr>
          <w:color w:val="000000" w:themeColor="text1"/>
          <w:sz w:val="20"/>
          <w:szCs w:val="20"/>
          <w:lang w:val="en-IN"/>
        </w:rPr>
        <w:t>body</w:t>
      </w:r>
      <w:proofErr w:type="gramEnd"/>
      <w:r w:rsidR="00143A00" w:rsidRPr="000A7E0E">
        <w:rPr>
          <w:color w:val="000000" w:themeColor="text1"/>
          <w:sz w:val="20"/>
          <w:szCs w:val="20"/>
          <w:lang w:val="en-IN"/>
        </w:rPr>
        <w:t xml:space="preserve"> composition</w:t>
      </w:r>
      <w:r w:rsidR="00143A00" w:rsidRPr="00C35F40">
        <w:rPr>
          <w:color w:val="000000" w:themeColor="text1"/>
          <w:lang w:val="en-IN"/>
        </w:rPr>
        <w:t>.</w:t>
      </w:r>
    </w:p>
    <w:p w14:paraId="03F9610B" w14:textId="67D22AA7" w:rsidR="00143A00" w:rsidRPr="00942B6A" w:rsidRDefault="00143A00" w:rsidP="00B55FDA">
      <w:pPr>
        <w:spacing w:before="0"/>
      </w:pPr>
    </w:p>
    <w:p w14:paraId="110C9BCC" w14:textId="77777777" w:rsidR="00143A00" w:rsidRPr="000A5823" w:rsidRDefault="00143A00" w:rsidP="00B55FDA">
      <w:pPr>
        <w:spacing w:before="0"/>
        <w:rPr>
          <w:b/>
          <w:bCs/>
        </w:rPr>
      </w:pPr>
      <w:r w:rsidRPr="000A5823">
        <w:rPr>
          <w:b/>
          <w:bCs/>
          <w:i/>
          <w:iCs/>
          <w:color w:val="00B050"/>
        </w:rPr>
        <w:t>Cardiovascular Fitness</w:t>
      </w:r>
    </w:p>
    <w:p w14:paraId="2BC18873" w14:textId="77777777" w:rsidR="00143A00" w:rsidRPr="00942B6A" w:rsidRDefault="00143A00" w:rsidP="00B55FDA">
      <w:pPr>
        <w:spacing w:before="0"/>
      </w:pPr>
      <w:r w:rsidRPr="00942B6A">
        <w:t xml:space="preserve">Cardiovascular fitness—also called </w:t>
      </w:r>
      <w:r w:rsidRPr="00942B6A">
        <w:rPr>
          <w:b/>
          <w:bCs/>
          <w:i/>
          <w:iCs/>
        </w:rPr>
        <w:t>cardiorespiratory endurance</w:t>
      </w:r>
      <w:r w:rsidRPr="00942B6A">
        <w:t>—is the ability of the heart, lungs, and circulatory system to deliver oxygen-rich blood to working muscles during sustained physical activity. Activities such as running, cycling, and swimming challenge this system, improving its efficiency and resilience over time.</w:t>
      </w:r>
    </w:p>
    <w:p w14:paraId="3A9C651E" w14:textId="77777777" w:rsidR="00143A00" w:rsidRPr="00942B6A" w:rsidRDefault="00143A00" w:rsidP="00B55FDA">
      <w:pPr>
        <w:spacing w:before="0"/>
      </w:pPr>
      <w:r w:rsidRPr="00942B6A">
        <w:t xml:space="preserve">Aerobic exercise (meaning </w:t>
      </w:r>
      <w:r w:rsidRPr="00942B6A">
        <w:rPr>
          <w:i/>
          <w:iCs/>
        </w:rPr>
        <w:t>“with oxygen”</w:t>
      </w:r>
      <w:r w:rsidRPr="00942B6A">
        <w:t>) strengthens the heart muscle, enhances lung capacity, and increases the body’s ability to utilize oxygen efficiently (ACSM, 2021). Improved cardiovascular fitness has been shown to reduce the risk of hypertension, stroke, and coronary heart disease (Piercy et al., 2018).</w:t>
      </w:r>
    </w:p>
    <w:p w14:paraId="398B5715" w14:textId="77777777" w:rsidR="007948E0" w:rsidRDefault="007948E0" w:rsidP="007948E0">
      <w:pPr>
        <w:jc w:val="right"/>
      </w:pPr>
      <w:r w:rsidRPr="00C35F40">
        <w:rPr>
          <w:i/>
          <w:color w:val="000000" w:themeColor="text1"/>
        </w:rPr>
        <w:t>peart.ru/S</w:t>
      </w:r>
      <w:bookmarkStart w:id="8" w:name="_GoBack"/>
      <w:bookmarkEnd w:id="8"/>
      <w:r w:rsidRPr="00C35F40">
        <w:rPr>
          <w:i/>
          <w:color w:val="000000" w:themeColor="text1"/>
        </w:rPr>
        <w:t>hutterstock.com</w:t>
      </w:r>
    </w:p>
    <w:p w14:paraId="7C7F451D" w14:textId="77777777" w:rsidR="007948E0" w:rsidRPr="00942B6A" w:rsidRDefault="007948E0" w:rsidP="00B55FDA">
      <w:pPr>
        <w:spacing w:before="0"/>
      </w:pPr>
    </w:p>
    <w:p w14:paraId="566191AE" w14:textId="77777777" w:rsidR="00143A00" w:rsidRPr="00942B6A" w:rsidRDefault="00143A00" w:rsidP="00B55FDA">
      <w:pPr>
        <w:spacing w:before="0"/>
        <w:rPr>
          <w:b/>
          <w:bCs/>
          <w:i/>
          <w:iCs/>
          <w:color w:val="00B050"/>
        </w:rPr>
      </w:pPr>
      <w:r w:rsidRPr="00942B6A">
        <w:rPr>
          <w:b/>
          <w:bCs/>
          <w:i/>
          <w:iCs/>
          <w:color w:val="00B050"/>
        </w:rPr>
        <w:t>Muscular Strength</w:t>
      </w:r>
    </w:p>
    <w:p w14:paraId="781EAD61" w14:textId="77777777" w:rsidR="00143A00" w:rsidRPr="00942B6A" w:rsidRDefault="00143A00" w:rsidP="00B55FDA">
      <w:pPr>
        <w:spacing w:before="0"/>
      </w:pPr>
      <w:r w:rsidRPr="00942B6A">
        <w:rPr>
          <w:b/>
          <w:bCs/>
          <w:i/>
          <w:iCs/>
        </w:rPr>
        <w:t>Muscular strength</w:t>
      </w:r>
      <w:r w:rsidRPr="00942B6A">
        <w:t xml:space="preserve"> is the maximal force a muscle or muscle group can generate during a single effort—such as lifting a heavy weight. Strength training improves bone density, metabolism, and joint stability, while also helping to prevent age-related muscle loss (</w:t>
      </w:r>
      <w:proofErr w:type="spellStart"/>
      <w:r w:rsidRPr="00942B6A">
        <w:rPr>
          <w:b/>
          <w:bCs/>
          <w:i/>
          <w:iCs/>
          <w:color w:val="00B050"/>
        </w:rPr>
        <w:t>sarcopenia</w:t>
      </w:r>
      <w:proofErr w:type="spellEnd"/>
      <w:r w:rsidRPr="00942B6A">
        <w:t>). Progressive resistance training has been linked to improved glucose metabolism, better posture, and enhanced quality of life among older adults (Westcott, 2012).</w:t>
      </w:r>
    </w:p>
    <w:p w14:paraId="4BEE5507" w14:textId="77777777" w:rsidR="00143A00" w:rsidRPr="00942B6A" w:rsidRDefault="00143A00" w:rsidP="00B55FDA">
      <w:pPr>
        <w:spacing w:before="0"/>
      </w:pPr>
    </w:p>
    <w:p w14:paraId="1140D1E0" w14:textId="77777777" w:rsidR="00143A00" w:rsidRPr="00942B6A" w:rsidRDefault="00143A00" w:rsidP="00B55FDA">
      <w:pPr>
        <w:spacing w:before="0"/>
        <w:rPr>
          <w:b/>
          <w:bCs/>
          <w:i/>
          <w:iCs/>
          <w:color w:val="00B050"/>
        </w:rPr>
      </w:pPr>
      <w:r w:rsidRPr="00942B6A">
        <w:rPr>
          <w:b/>
          <w:bCs/>
          <w:i/>
          <w:iCs/>
          <w:color w:val="00B050"/>
        </w:rPr>
        <w:t>Muscular Endurance</w:t>
      </w:r>
    </w:p>
    <w:p w14:paraId="7EC03A2A" w14:textId="77777777" w:rsidR="00143A00" w:rsidRPr="00942B6A" w:rsidRDefault="00143A00" w:rsidP="00B55FDA">
      <w:pPr>
        <w:spacing w:before="0"/>
      </w:pPr>
      <w:r w:rsidRPr="00942B6A">
        <w:t xml:space="preserve">While muscular strength focuses on how much force a muscle can exert at once, </w:t>
      </w:r>
      <w:r w:rsidRPr="00942B6A">
        <w:rPr>
          <w:b/>
          <w:bCs/>
          <w:i/>
          <w:iCs/>
        </w:rPr>
        <w:t>muscular endurance</w:t>
      </w:r>
      <w:r w:rsidRPr="00942B6A">
        <w:t xml:space="preserve"> emphasizes how long it can perform repeated contractions before fatigue sets in. Endurance training—such as rowing, cycling, or circuit workouts—promotes efficient oxygen delivery to muscles, enabling sustained activity (Kenney et al., 2021). Improved muscular endurance is critical for activities of daily living, such as climbing stairs, carrying groceries, or maintaining posture throughout the day.</w:t>
      </w:r>
    </w:p>
    <w:p w14:paraId="2F845B83" w14:textId="77777777" w:rsidR="00143A00" w:rsidRDefault="00143A00" w:rsidP="00B55FDA">
      <w:pPr>
        <w:spacing w:before="0"/>
        <w:rPr>
          <w:b/>
          <w:bCs/>
          <w:i/>
          <w:iCs/>
          <w:color w:val="00B050"/>
        </w:rPr>
      </w:pPr>
    </w:p>
    <w:p w14:paraId="03B78CFB" w14:textId="77777777" w:rsidR="00143A00" w:rsidRPr="00942B6A" w:rsidRDefault="00143A00" w:rsidP="00B55FDA">
      <w:pPr>
        <w:spacing w:before="0"/>
        <w:rPr>
          <w:b/>
          <w:bCs/>
          <w:i/>
          <w:iCs/>
          <w:color w:val="00B050"/>
        </w:rPr>
      </w:pPr>
      <w:r w:rsidRPr="00942B6A">
        <w:rPr>
          <w:b/>
          <w:bCs/>
          <w:i/>
          <w:iCs/>
          <w:color w:val="00B050"/>
        </w:rPr>
        <w:t>Flexibility</w:t>
      </w:r>
    </w:p>
    <w:p w14:paraId="33A82B3D" w14:textId="77777777" w:rsidR="00143A00" w:rsidRPr="00942B6A" w:rsidRDefault="00143A00" w:rsidP="00B55FDA">
      <w:pPr>
        <w:spacing w:before="0"/>
      </w:pPr>
      <w:r w:rsidRPr="00942B6A">
        <w:rPr>
          <w:b/>
          <w:bCs/>
          <w:i/>
          <w:iCs/>
        </w:rPr>
        <w:t>Flexibility</w:t>
      </w:r>
      <w:r w:rsidRPr="00942B6A">
        <w:t xml:space="preserve"> refers to the range of motion available at a joint or series of joints. Adequate flexibility </w:t>
      </w:r>
      <w:r w:rsidRPr="00942B6A">
        <w:lastRenderedPageBreak/>
        <w:t>supports movement efficiency, reduces the risk of injury, and improves functional mobility—particularly important as we age (ACSM, 2021). Stretching, yoga, and dynamic warm-ups all contribute to improved flexibility by maintaining elasticity of muscles and tendons.</w:t>
      </w:r>
    </w:p>
    <w:p w14:paraId="558F8386" w14:textId="77777777" w:rsidR="00143A00" w:rsidRPr="00942B6A" w:rsidRDefault="00143A00" w:rsidP="00B55FDA">
      <w:pPr>
        <w:spacing w:before="0"/>
      </w:pPr>
    </w:p>
    <w:p w14:paraId="7DB586A4" w14:textId="77777777" w:rsidR="00143A00" w:rsidRPr="00942B6A" w:rsidRDefault="00143A00" w:rsidP="00B55FDA">
      <w:pPr>
        <w:spacing w:before="0"/>
        <w:rPr>
          <w:b/>
          <w:bCs/>
          <w:i/>
          <w:iCs/>
          <w:color w:val="00B050"/>
        </w:rPr>
      </w:pPr>
      <w:r w:rsidRPr="00942B6A">
        <w:rPr>
          <w:b/>
          <w:bCs/>
          <w:i/>
          <w:iCs/>
          <w:color w:val="00B050"/>
        </w:rPr>
        <w:t>Body Composition</w:t>
      </w:r>
    </w:p>
    <w:p w14:paraId="37FB2F0D" w14:textId="77777777" w:rsidR="00143A00" w:rsidRPr="00942B6A" w:rsidRDefault="00143A00" w:rsidP="00B55FDA">
      <w:pPr>
        <w:spacing w:before="0"/>
      </w:pPr>
      <w:r w:rsidRPr="00942B6A">
        <w:rPr>
          <w:b/>
          <w:bCs/>
          <w:i/>
          <w:iCs/>
        </w:rPr>
        <w:t>Body composition</w:t>
      </w:r>
      <w:r w:rsidRPr="00942B6A">
        <w:t xml:space="preserve"> describes the proportion of fat mass to lean mass (muscle, bone, water, and organs) in the body. Optimal body composition supports metabolic efficiency, cardiovascular function, and musculoskeletal health (</w:t>
      </w:r>
      <w:proofErr w:type="spellStart"/>
      <w:r w:rsidRPr="00942B6A">
        <w:t>Heymsfield</w:t>
      </w:r>
      <w:proofErr w:type="spellEnd"/>
      <w:r w:rsidRPr="00942B6A">
        <w:t xml:space="preserve"> et al., 2015). Regular exercise combined with balanced nutrition promotes a healthier ratio of lean tissue to fat, reducing the risk of obesity-related diseases such as type 2 diabetes and cardiovascular disorders.</w:t>
      </w:r>
    </w:p>
    <w:p w14:paraId="3A48C7BC" w14:textId="77777777" w:rsidR="00143A00" w:rsidRPr="00942B6A" w:rsidRDefault="00143A00" w:rsidP="00B55FDA">
      <w:pPr>
        <w:spacing w:before="0"/>
      </w:pPr>
    </w:p>
    <w:p w14:paraId="1523521D" w14:textId="77777777" w:rsidR="00143A00" w:rsidRPr="00942B6A" w:rsidRDefault="00143A00" w:rsidP="00B55FDA">
      <w:pPr>
        <w:shd w:val="clear" w:color="auto" w:fill="D9D9D9" w:themeFill="background1" w:themeFillShade="D9"/>
        <w:spacing w:before="0"/>
        <w:rPr>
          <w:b/>
          <w:bCs/>
        </w:rPr>
      </w:pPr>
      <w:r w:rsidRPr="00942B6A">
        <w:rPr>
          <w:b/>
          <w:bCs/>
          <w:color w:val="FF0000"/>
          <w:highlight w:val="yellow"/>
        </w:rPr>
        <w:t>Did You Know?</w:t>
      </w:r>
    </w:p>
    <w:p w14:paraId="6A21869D" w14:textId="77777777" w:rsidR="007948E0" w:rsidRDefault="00143A00" w:rsidP="00B55FDA">
      <w:pPr>
        <w:shd w:val="clear" w:color="auto" w:fill="D9D9D9" w:themeFill="background1" w:themeFillShade="D9"/>
        <w:spacing w:before="0"/>
      </w:pPr>
      <w:r w:rsidRPr="00942B6A">
        <w:t xml:space="preserve">A study from the </w:t>
      </w:r>
      <w:r w:rsidRPr="00942B6A">
        <w:rPr>
          <w:i/>
          <w:iCs/>
        </w:rPr>
        <w:t>Journal of the American Heart Association</w:t>
      </w:r>
      <w:r w:rsidRPr="00942B6A">
        <w:t xml:space="preserve"> found that individuals with high cardiovascular fitness have up to 70% lower risk of all-cause mortality compared to those with low fitness levels—regardless of body weight (Blair et al., 2019).</w:t>
      </w:r>
    </w:p>
    <w:p w14:paraId="0711DBB6" w14:textId="4D164352" w:rsidR="00143A00" w:rsidRPr="00942B6A" w:rsidRDefault="00143A00" w:rsidP="00B55FDA">
      <w:pPr>
        <w:shd w:val="clear" w:color="auto" w:fill="D9D9D9" w:themeFill="background1" w:themeFillShade="D9"/>
        <w:spacing w:before="0"/>
      </w:pPr>
      <w:r w:rsidRPr="00942B6A">
        <w:rPr>
          <w:b/>
          <w:bCs/>
        </w:rPr>
        <w:t>In short:</w:t>
      </w:r>
      <w:r w:rsidRPr="00942B6A">
        <w:t xml:space="preserve"> Fitness may matter more for long-term health than body size alone.</w:t>
      </w:r>
    </w:p>
    <w:p w14:paraId="532678EF" w14:textId="77777777" w:rsidR="00143A00" w:rsidRPr="00942B6A" w:rsidRDefault="00143A00" w:rsidP="00B55FDA">
      <w:pPr>
        <w:spacing w:before="0"/>
      </w:pPr>
    </w:p>
    <w:p w14:paraId="05FA3BEC" w14:textId="77777777" w:rsidR="00143A00" w:rsidRPr="00942B6A" w:rsidRDefault="00143A00" w:rsidP="00B55FDA">
      <w:pPr>
        <w:spacing w:before="0"/>
        <w:rPr>
          <w:b/>
          <w:bCs/>
        </w:rPr>
      </w:pPr>
      <w:r w:rsidRPr="00942B6A">
        <w:rPr>
          <w:b/>
          <w:bCs/>
          <w:color w:val="7030A0"/>
        </w:rPr>
        <w:t xml:space="preserve">Case Study: </w:t>
      </w:r>
      <w:r w:rsidRPr="00942B6A">
        <w:rPr>
          <w:color w:val="7030A0"/>
        </w:rPr>
        <w:t xml:space="preserve">Reclaiming Health </w:t>
      </w:r>
      <w:proofErr w:type="gramStart"/>
      <w:r w:rsidRPr="00942B6A">
        <w:rPr>
          <w:color w:val="7030A0"/>
        </w:rPr>
        <w:t>Through</w:t>
      </w:r>
      <w:proofErr w:type="gramEnd"/>
      <w:r w:rsidRPr="00942B6A">
        <w:rPr>
          <w:color w:val="7030A0"/>
        </w:rPr>
        <w:t xml:space="preserve"> Functional Fitness</w:t>
      </w:r>
    </w:p>
    <w:p w14:paraId="6BD99111" w14:textId="77777777" w:rsidR="00143A00" w:rsidRPr="00942B6A" w:rsidRDefault="00143A00" w:rsidP="00B55FDA">
      <w:pPr>
        <w:spacing w:before="0"/>
      </w:pPr>
      <w:r w:rsidRPr="00942B6A">
        <w:t>Maria, a 52-year-old office manager, struggled with fatigue and back pain after years of sedentary work. After joining a local fitness class that integrated aerobic, resistance, and flexibility training, Maria improved her cardiovascular endurance and core strength within 12 weeks. Her physician noted lower blood pressure and improved glucose levels. Maria reports that she can now climb stairs without exhaustion—demonstrating how balanced physical fitness directly enhances quality of life.</w:t>
      </w:r>
    </w:p>
    <w:p w14:paraId="149F2C32" w14:textId="77777777" w:rsidR="00143A00" w:rsidRPr="00942B6A" w:rsidRDefault="00143A00" w:rsidP="00B55FDA">
      <w:pPr>
        <w:spacing w:before="0"/>
        <w:rPr>
          <w:i/>
          <w:iCs/>
        </w:rPr>
      </w:pPr>
      <w:r w:rsidRPr="00942B6A">
        <w:rPr>
          <w:i/>
          <w:iCs/>
        </w:rPr>
        <w:t>Which component of health-related fitness was most critical in Maria’s improvement, and why?</w:t>
      </w:r>
    </w:p>
    <w:p w14:paraId="396F26BF" w14:textId="77777777" w:rsidR="00143A00" w:rsidRPr="00942B6A" w:rsidRDefault="00143A00" w:rsidP="00B55FDA">
      <w:pPr>
        <w:spacing w:before="0"/>
      </w:pPr>
    </w:p>
    <w:p w14:paraId="782E4A25" w14:textId="77777777" w:rsidR="00143A00" w:rsidRPr="00942B6A" w:rsidRDefault="00143A00" w:rsidP="00B55FDA">
      <w:pPr>
        <w:spacing w:before="0"/>
        <w:rPr>
          <w:b/>
          <w:bCs/>
          <w:color w:val="943634" w:themeColor="accent2" w:themeShade="BF"/>
        </w:rPr>
      </w:pPr>
      <w:r w:rsidRPr="00942B6A">
        <w:rPr>
          <w:b/>
          <w:bCs/>
          <w:color w:val="943634" w:themeColor="accent2" w:themeShade="BF"/>
        </w:rPr>
        <w:t>Reflection</w:t>
      </w:r>
      <w:r w:rsidRPr="003E305A">
        <w:rPr>
          <w:b/>
          <w:bCs/>
          <w:color w:val="943634" w:themeColor="accent2" w:themeShade="BF"/>
        </w:rPr>
        <w:t>s</w:t>
      </w:r>
    </w:p>
    <w:p w14:paraId="22DF68B3" w14:textId="77777777" w:rsidR="00143A00" w:rsidRPr="00942B6A" w:rsidRDefault="00143A00" w:rsidP="00144830">
      <w:pPr>
        <w:numPr>
          <w:ilvl w:val="0"/>
          <w:numId w:val="13"/>
        </w:numPr>
        <w:spacing w:before="0"/>
      </w:pPr>
      <w:r w:rsidRPr="00942B6A">
        <w:t>How might improving one component of health-related fitness influence the others?</w:t>
      </w:r>
    </w:p>
    <w:p w14:paraId="6FC06D39" w14:textId="77777777" w:rsidR="00143A00" w:rsidRPr="00942B6A" w:rsidRDefault="00143A00" w:rsidP="00144830">
      <w:pPr>
        <w:numPr>
          <w:ilvl w:val="0"/>
          <w:numId w:val="13"/>
        </w:numPr>
        <w:spacing w:before="0"/>
      </w:pPr>
      <w:r w:rsidRPr="00942B6A">
        <w:t>Which component do you think most directly affects longevity, and why?</w:t>
      </w:r>
    </w:p>
    <w:p w14:paraId="442B0783" w14:textId="77777777" w:rsidR="00143A00" w:rsidRPr="00942B6A" w:rsidRDefault="00143A00" w:rsidP="00144830">
      <w:pPr>
        <w:numPr>
          <w:ilvl w:val="0"/>
          <w:numId w:val="13"/>
        </w:numPr>
        <w:spacing w:before="0"/>
      </w:pPr>
      <w:r w:rsidRPr="00942B6A">
        <w:t>What strategies could you adopt to enhance your weakest fitness component this semester?</w:t>
      </w:r>
    </w:p>
    <w:p w14:paraId="41CC0455" w14:textId="77777777" w:rsidR="00143A00" w:rsidRPr="00942B6A" w:rsidRDefault="00143A00" w:rsidP="00B55FDA">
      <w:pPr>
        <w:spacing w:before="0"/>
      </w:pPr>
    </w:p>
    <w:p w14:paraId="4ACEFF41" w14:textId="77777777" w:rsidR="00143A00" w:rsidRPr="00942B6A" w:rsidRDefault="00143A00" w:rsidP="00B55FDA">
      <w:pPr>
        <w:spacing w:before="0"/>
        <w:rPr>
          <w:b/>
          <w:bCs/>
        </w:rPr>
      </w:pPr>
      <w:r w:rsidRPr="00942B6A">
        <w:rPr>
          <w:b/>
          <w:bCs/>
          <w:color w:val="00B050"/>
        </w:rPr>
        <w:t>Discussion</w:t>
      </w:r>
    </w:p>
    <w:p w14:paraId="02233A4E" w14:textId="77777777" w:rsidR="00143A00" w:rsidRPr="00942B6A" w:rsidRDefault="00143A00" w:rsidP="00144830">
      <w:pPr>
        <w:numPr>
          <w:ilvl w:val="0"/>
          <w:numId w:val="14"/>
        </w:numPr>
        <w:spacing w:before="0"/>
      </w:pPr>
      <w:r w:rsidRPr="00942B6A">
        <w:t>Compare and contrast cardiovascular fitness and muscular endurance. How do these systems interact during exercise?</w:t>
      </w:r>
    </w:p>
    <w:p w14:paraId="1C808613" w14:textId="77777777" w:rsidR="00143A00" w:rsidRPr="00942B6A" w:rsidRDefault="00143A00" w:rsidP="00144830">
      <w:pPr>
        <w:numPr>
          <w:ilvl w:val="0"/>
          <w:numId w:val="14"/>
        </w:numPr>
        <w:spacing w:before="0"/>
      </w:pPr>
      <w:r w:rsidRPr="00942B6A">
        <w:t>Discuss how body composition can impact performance and long-term health outcomes.</w:t>
      </w:r>
    </w:p>
    <w:p w14:paraId="09A4422D" w14:textId="77777777" w:rsidR="00143A00" w:rsidRPr="00942B6A" w:rsidRDefault="00143A00" w:rsidP="00144830">
      <w:pPr>
        <w:numPr>
          <w:ilvl w:val="0"/>
          <w:numId w:val="14"/>
        </w:numPr>
        <w:spacing w:before="0"/>
      </w:pPr>
      <w:r w:rsidRPr="00942B6A">
        <w:t>Why is flexibility often underestimated, and how can it be better integrated into daily routines?</w:t>
      </w:r>
    </w:p>
    <w:p w14:paraId="7D8B7676" w14:textId="77777777" w:rsidR="00143A00" w:rsidRPr="00942B6A" w:rsidRDefault="00143A00" w:rsidP="00144830">
      <w:pPr>
        <w:numPr>
          <w:ilvl w:val="0"/>
          <w:numId w:val="14"/>
        </w:numPr>
        <w:spacing w:before="0"/>
      </w:pPr>
      <w:r w:rsidRPr="00942B6A">
        <w:t xml:space="preserve">In what ways can technology (e.g., fitness trackers, </w:t>
      </w:r>
      <w:proofErr w:type="spellStart"/>
      <w:r w:rsidRPr="00942B6A">
        <w:t>smartwatches</w:t>
      </w:r>
      <w:proofErr w:type="spellEnd"/>
      <w:r w:rsidRPr="00942B6A">
        <w:t>) support balanced fitness development?</w:t>
      </w:r>
    </w:p>
    <w:p w14:paraId="6A4C7CF5" w14:textId="77777777" w:rsidR="00143A00" w:rsidRPr="00942B6A" w:rsidRDefault="00143A00" w:rsidP="00B55FDA">
      <w:pPr>
        <w:spacing w:before="0"/>
      </w:pPr>
    </w:p>
    <w:p w14:paraId="1362B905" w14:textId="77777777" w:rsidR="00143A00" w:rsidRPr="00942B6A" w:rsidRDefault="00143A00" w:rsidP="00B55FDA">
      <w:pPr>
        <w:spacing w:before="0"/>
        <w:rPr>
          <w:b/>
          <w:bCs/>
        </w:rPr>
      </w:pPr>
      <w:r w:rsidRPr="00942B6A">
        <w:rPr>
          <w:b/>
          <w:bCs/>
          <w:color w:val="FF0000"/>
        </w:rPr>
        <w:t>Summary</w:t>
      </w:r>
    </w:p>
    <w:p w14:paraId="4D60AB83" w14:textId="77777777" w:rsidR="00143A00" w:rsidRPr="00942B6A" w:rsidRDefault="00143A00" w:rsidP="00B55FDA">
      <w:pPr>
        <w:spacing w:before="0"/>
      </w:pPr>
      <w:proofErr w:type="gramStart"/>
      <w:r w:rsidRPr="00942B6A">
        <w:t>The five components of health-related fitness—cardiovascular fitness, muscular strength, muscular endurance, flexibility, and body composition—work together to promote optimal physical function and prevent disease.</w:t>
      </w:r>
      <w:proofErr w:type="gramEnd"/>
      <w:r w:rsidRPr="00942B6A">
        <w:t xml:space="preserve"> Regular participation in varied physical activities can enhance each component, contributing to improved health outcomes, functional independence, and psychological well-being across the lifespan.</w:t>
      </w:r>
    </w:p>
    <w:p w14:paraId="10A0B15C" w14:textId="77777777" w:rsidR="00143A00" w:rsidRPr="00942B6A" w:rsidRDefault="00143A00" w:rsidP="00B55FDA">
      <w:pPr>
        <w:spacing w:before="0"/>
      </w:pPr>
    </w:p>
    <w:p w14:paraId="7FC0D80E" w14:textId="77777777" w:rsidR="00143A00" w:rsidRDefault="00143A00" w:rsidP="00B55FDA">
      <w:pPr>
        <w:widowControl/>
        <w:autoSpaceDE/>
        <w:autoSpaceDN/>
        <w:spacing w:before="0"/>
      </w:pPr>
      <w:r>
        <w:br w:type="page"/>
      </w:r>
    </w:p>
    <w:p w14:paraId="242D95C9" w14:textId="77777777" w:rsidR="00143A00" w:rsidRPr="00A70ED4" w:rsidRDefault="00BE286C" w:rsidP="00B55FDA">
      <w:pPr>
        <w:spacing w:before="0"/>
      </w:pPr>
      <w:r>
        <w:lastRenderedPageBreak/>
        <w:pict w14:anchorId="094ABC99">
          <v:rect id="_x0000_i1033" style="width:468pt;height:1.5pt" o:hralign="center" o:hrstd="t" o:hrnoshade="t" o:hr="t" fillcolor="#c00000" stroked="f"/>
        </w:pict>
      </w:r>
    </w:p>
    <w:p w14:paraId="03D80DE0" w14:textId="77777777" w:rsidR="00143A00" w:rsidRPr="00A24ED5" w:rsidRDefault="00143A00" w:rsidP="00B55FDA">
      <w:pPr>
        <w:spacing w:before="0"/>
        <w:rPr>
          <w:b/>
          <w:bCs/>
          <w:sz w:val="20"/>
          <w:szCs w:val="20"/>
        </w:rPr>
      </w:pPr>
      <w:r w:rsidRPr="00A24ED5">
        <w:rPr>
          <w:b/>
          <w:bCs/>
          <w:sz w:val="20"/>
          <w:szCs w:val="20"/>
        </w:rPr>
        <w:t>Key Terms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52"/>
        <w:gridCol w:w="6294"/>
      </w:tblGrid>
      <w:tr w:rsidR="00143A00" w:rsidRPr="00A24ED5" w14:paraId="4E3B7C74" w14:textId="77777777" w:rsidTr="00E90C82">
        <w:trPr>
          <w:tblHeader/>
          <w:tblCellSpacing w:w="15" w:type="dxa"/>
        </w:trPr>
        <w:tc>
          <w:tcPr>
            <w:tcW w:w="0" w:type="auto"/>
            <w:vAlign w:val="center"/>
            <w:hideMark/>
          </w:tcPr>
          <w:p w14:paraId="1298F34A" w14:textId="77777777" w:rsidR="00143A00" w:rsidRPr="00A24ED5" w:rsidRDefault="00143A00" w:rsidP="00B55FDA">
            <w:pPr>
              <w:widowControl/>
              <w:autoSpaceDE/>
              <w:autoSpaceDN/>
              <w:spacing w:before="0"/>
              <w:jc w:val="center"/>
              <w:rPr>
                <w:b/>
                <w:bCs/>
                <w:color w:val="00B050"/>
                <w:sz w:val="20"/>
                <w:szCs w:val="20"/>
              </w:rPr>
            </w:pPr>
            <w:r w:rsidRPr="00A24ED5">
              <w:rPr>
                <w:b/>
                <w:bCs/>
                <w:color w:val="00B050"/>
                <w:sz w:val="20"/>
                <w:szCs w:val="20"/>
              </w:rPr>
              <w:t>Key Term</w:t>
            </w:r>
          </w:p>
        </w:tc>
        <w:tc>
          <w:tcPr>
            <w:tcW w:w="0" w:type="auto"/>
            <w:vAlign w:val="center"/>
            <w:hideMark/>
          </w:tcPr>
          <w:p w14:paraId="10BA181B" w14:textId="77777777" w:rsidR="00143A00" w:rsidRPr="00A24ED5" w:rsidRDefault="00143A00" w:rsidP="00B55FDA">
            <w:pPr>
              <w:widowControl/>
              <w:autoSpaceDE/>
              <w:autoSpaceDN/>
              <w:spacing w:before="0"/>
              <w:jc w:val="center"/>
              <w:rPr>
                <w:b/>
                <w:bCs/>
                <w:color w:val="00B050"/>
                <w:sz w:val="20"/>
                <w:szCs w:val="20"/>
              </w:rPr>
            </w:pPr>
            <w:r w:rsidRPr="00A24ED5">
              <w:rPr>
                <w:b/>
                <w:bCs/>
                <w:color w:val="00B050"/>
                <w:sz w:val="20"/>
                <w:szCs w:val="20"/>
              </w:rPr>
              <w:t>Definition</w:t>
            </w:r>
          </w:p>
        </w:tc>
      </w:tr>
      <w:tr w:rsidR="00143A00" w:rsidRPr="00A24ED5" w14:paraId="73443604" w14:textId="77777777" w:rsidTr="00E90C82">
        <w:trPr>
          <w:tblCellSpacing w:w="15" w:type="dxa"/>
        </w:trPr>
        <w:tc>
          <w:tcPr>
            <w:tcW w:w="0" w:type="auto"/>
            <w:vAlign w:val="center"/>
            <w:hideMark/>
          </w:tcPr>
          <w:p w14:paraId="5B225444" w14:textId="77777777" w:rsidR="00143A00" w:rsidRPr="00A24ED5" w:rsidRDefault="00143A00" w:rsidP="00B55FDA">
            <w:pPr>
              <w:widowControl/>
              <w:autoSpaceDE/>
              <w:autoSpaceDN/>
              <w:spacing w:before="0"/>
              <w:jc w:val="center"/>
              <w:rPr>
                <w:sz w:val="20"/>
                <w:szCs w:val="20"/>
              </w:rPr>
            </w:pPr>
            <w:r w:rsidRPr="00A24ED5">
              <w:rPr>
                <w:b/>
                <w:bCs/>
                <w:sz w:val="20"/>
                <w:szCs w:val="20"/>
              </w:rPr>
              <w:t>Aerobic Exercise</w:t>
            </w:r>
          </w:p>
        </w:tc>
        <w:tc>
          <w:tcPr>
            <w:tcW w:w="0" w:type="auto"/>
            <w:vAlign w:val="center"/>
            <w:hideMark/>
          </w:tcPr>
          <w:p w14:paraId="4F07A4A5" w14:textId="77777777" w:rsidR="00143A00" w:rsidRPr="00A24ED5" w:rsidRDefault="00143A00" w:rsidP="00B55FDA">
            <w:pPr>
              <w:widowControl/>
              <w:autoSpaceDE/>
              <w:autoSpaceDN/>
              <w:spacing w:before="0"/>
              <w:rPr>
                <w:sz w:val="20"/>
                <w:szCs w:val="20"/>
              </w:rPr>
            </w:pPr>
            <w:r w:rsidRPr="00A24ED5">
              <w:rPr>
                <w:sz w:val="20"/>
                <w:szCs w:val="20"/>
              </w:rPr>
              <w:t>Physical activity that depends on oxygen for sustained energy production and improves endurance and cardiovascular health (WHO, 2020).</w:t>
            </w:r>
          </w:p>
        </w:tc>
      </w:tr>
      <w:tr w:rsidR="00143A00" w:rsidRPr="00A24ED5" w14:paraId="7211C907" w14:textId="77777777" w:rsidTr="00E90C82">
        <w:trPr>
          <w:tblCellSpacing w:w="15" w:type="dxa"/>
        </w:trPr>
        <w:tc>
          <w:tcPr>
            <w:tcW w:w="0" w:type="auto"/>
            <w:vAlign w:val="center"/>
            <w:hideMark/>
          </w:tcPr>
          <w:p w14:paraId="1AD91CC2" w14:textId="77777777" w:rsidR="00143A00" w:rsidRPr="00A24ED5" w:rsidRDefault="00143A00" w:rsidP="00B55FDA">
            <w:pPr>
              <w:widowControl/>
              <w:autoSpaceDE/>
              <w:autoSpaceDN/>
              <w:spacing w:before="0"/>
              <w:jc w:val="center"/>
              <w:rPr>
                <w:sz w:val="20"/>
                <w:szCs w:val="20"/>
              </w:rPr>
            </w:pPr>
            <w:r w:rsidRPr="00A24ED5">
              <w:rPr>
                <w:b/>
                <w:bCs/>
                <w:sz w:val="20"/>
                <w:szCs w:val="20"/>
              </w:rPr>
              <w:t>Aerobic Metabolism</w:t>
            </w:r>
          </w:p>
        </w:tc>
        <w:tc>
          <w:tcPr>
            <w:tcW w:w="0" w:type="auto"/>
            <w:vAlign w:val="center"/>
            <w:hideMark/>
          </w:tcPr>
          <w:p w14:paraId="16310822" w14:textId="77777777" w:rsidR="00143A00" w:rsidRPr="00A24ED5" w:rsidRDefault="00143A00" w:rsidP="00B55FDA">
            <w:pPr>
              <w:widowControl/>
              <w:autoSpaceDE/>
              <w:autoSpaceDN/>
              <w:spacing w:before="0"/>
              <w:rPr>
                <w:sz w:val="20"/>
                <w:szCs w:val="20"/>
              </w:rPr>
            </w:pPr>
            <w:r w:rsidRPr="00A24ED5">
              <w:rPr>
                <w:sz w:val="20"/>
                <w:szCs w:val="20"/>
              </w:rPr>
              <w:t>Energy production that requires oxygen, primarily using fats and carbohydrates for prolonged exercise.</w:t>
            </w:r>
          </w:p>
        </w:tc>
      </w:tr>
      <w:tr w:rsidR="00143A00" w:rsidRPr="00A24ED5" w14:paraId="321EE7FF" w14:textId="77777777" w:rsidTr="00E90C82">
        <w:trPr>
          <w:tblCellSpacing w:w="15" w:type="dxa"/>
        </w:trPr>
        <w:tc>
          <w:tcPr>
            <w:tcW w:w="0" w:type="auto"/>
            <w:vAlign w:val="center"/>
            <w:hideMark/>
          </w:tcPr>
          <w:p w14:paraId="2F5A1917" w14:textId="77777777" w:rsidR="00143A00" w:rsidRPr="00A24ED5" w:rsidRDefault="00143A00" w:rsidP="00B55FDA">
            <w:pPr>
              <w:widowControl/>
              <w:autoSpaceDE/>
              <w:autoSpaceDN/>
              <w:spacing w:before="0"/>
              <w:jc w:val="center"/>
              <w:rPr>
                <w:sz w:val="20"/>
                <w:szCs w:val="20"/>
              </w:rPr>
            </w:pPr>
            <w:proofErr w:type="spellStart"/>
            <w:r w:rsidRPr="00A24ED5">
              <w:rPr>
                <w:b/>
                <w:bCs/>
                <w:sz w:val="20"/>
                <w:szCs w:val="20"/>
              </w:rPr>
              <w:t>Allostatic</w:t>
            </w:r>
            <w:proofErr w:type="spellEnd"/>
            <w:r w:rsidRPr="00A24ED5">
              <w:rPr>
                <w:b/>
                <w:bCs/>
                <w:sz w:val="20"/>
                <w:szCs w:val="20"/>
              </w:rPr>
              <w:t xml:space="preserve"> Load</w:t>
            </w:r>
          </w:p>
        </w:tc>
        <w:tc>
          <w:tcPr>
            <w:tcW w:w="0" w:type="auto"/>
            <w:vAlign w:val="center"/>
            <w:hideMark/>
          </w:tcPr>
          <w:p w14:paraId="2E815176" w14:textId="77777777" w:rsidR="00143A00" w:rsidRPr="00A24ED5" w:rsidRDefault="00143A00" w:rsidP="00B55FDA">
            <w:pPr>
              <w:widowControl/>
              <w:autoSpaceDE/>
              <w:autoSpaceDN/>
              <w:spacing w:before="0"/>
              <w:rPr>
                <w:sz w:val="20"/>
                <w:szCs w:val="20"/>
              </w:rPr>
            </w:pPr>
            <w:r w:rsidRPr="00A24ED5">
              <w:rPr>
                <w:sz w:val="20"/>
                <w:szCs w:val="20"/>
              </w:rPr>
              <w:t>The cumulative “wear and tear” on the body resulting from chronic stress and repeated adaptation (McEwen, 2007).</w:t>
            </w:r>
          </w:p>
        </w:tc>
      </w:tr>
      <w:tr w:rsidR="00143A00" w:rsidRPr="00A24ED5" w14:paraId="255F1B08" w14:textId="77777777" w:rsidTr="00E90C82">
        <w:trPr>
          <w:tblCellSpacing w:w="15" w:type="dxa"/>
        </w:trPr>
        <w:tc>
          <w:tcPr>
            <w:tcW w:w="0" w:type="auto"/>
            <w:vAlign w:val="center"/>
            <w:hideMark/>
          </w:tcPr>
          <w:p w14:paraId="66B6EA17" w14:textId="77777777" w:rsidR="00143A00" w:rsidRPr="00A24ED5" w:rsidRDefault="00143A00" w:rsidP="00B55FDA">
            <w:pPr>
              <w:widowControl/>
              <w:autoSpaceDE/>
              <w:autoSpaceDN/>
              <w:spacing w:before="0"/>
              <w:jc w:val="center"/>
              <w:rPr>
                <w:sz w:val="20"/>
                <w:szCs w:val="20"/>
              </w:rPr>
            </w:pPr>
            <w:r w:rsidRPr="00A24ED5">
              <w:rPr>
                <w:b/>
                <w:bCs/>
                <w:sz w:val="20"/>
                <w:szCs w:val="20"/>
              </w:rPr>
              <w:t>Anaerobic Exercise</w:t>
            </w:r>
          </w:p>
        </w:tc>
        <w:tc>
          <w:tcPr>
            <w:tcW w:w="0" w:type="auto"/>
            <w:vAlign w:val="center"/>
            <w:hideMark/>
          </w:tcPr>
          <w:p w14:paraId="123F6700" w14:textId="77777777" w:rsidR="00143A00" w:rsidRPr="00A24ED5" w:rsidRDefault="00143A00" w:rsidP="00B55FDA">
            <w:pPr>
              <w:widowControl/>
              <w:autoSpaceDE/>
              <w:autoSpaceDN/>
              <w:spacing w:before="0"/>
              <w:rPr>
                <w:sz w:val="20"/>
                <w:szCs w:val="20"/>
              </w:rPr>
            </w:pPr>
            <w:r w:rsidRPr="00A24ED5">
              <w:rPr>
                <w:sz w:val="20"/>
                <w:szCs w:val="20"/>
              </w:rPr>
              <w:t>Short, intense activity relying on energy sources within the muscles, such as sprinting or weightlifting (ACSM, 2021).</w:t>
            </w:r>
          </w:p>
        </w:tc>
      </w:tr>
      <w:tr w:rsidR="00143A00" w:rsidRPr="00A24ED5" w14:paraId="1FAFBAA8" w14:textId="77777777" w:rsidTr="00E90C82">
        <w:trPr>
          <w:tblCellSpacing w:w="15" w:type="dxa"/>
        </w:trPr>
        <w:tc>
          <w:tcPr>
            <w:tcW w:w="0" w:type="auto"/>
            <w:vAlign w:val="center"/>
            <w:hideMark/>
          </w:tcPr>
          <w:p w14:paraId="4C9CC5F1" w14:textId="77777777" w:rsidR="00143A00" w:rsidRPr="00A24ED5" w:rsidRDefault="00143A00" w:rsidP="00B55FDA">
            <w:pPr>
              <w:widowControl/>
              <w:autoSpaceDE/>
              <w:autoSpaceDN/>
              <w:spacing w:before="0"/>
              <w:jc w:val="center"/>
              <w:rPr>
                <w:sz w:val="20"/>
                <w:szCs w:val="20"/>
              </w:rPr>
            </w:pPr>
            <w:r w:rsidRPr="00A24ED5">
              <w:rPr>
                <w:b/>
                <w:bCs/>
                <w:sz w:val="20"/>
                <w:szCs w:val="20"/>
              </w:rPr>
              <w:t>Anaerobic Metabolism</w:t>
            </w:r>
          </w:p>
        </w:tc>
        <w:tc>
          <w:tcPr>
            <w:tcW w:w="0" w:type="auto"/>
            <w:vAlign w:val="center"/>
            <w:hideMark/>
          </w:tcPr>
          <w:p w14:paraId="356285B1" w14:textId="77777777" w:rsidR="00143A00" w:rsidRPr="00A24ED5" w:rsidRDefault="00143A00" w:rsidP="00B55FDA">
            <w:pPr>
              <w:widowControl/>
              <w:autoSpaceDE/>
              <w:autoSpaceDN/>
              <w:spacing w:before="0"/>
              <w:rPr>
                <w:sz w:val="20"/>
                <w:szCs w:val="20"/>
              </w:rPr>
            </w:pPr>
            <w:r w:rsidRPr="00A24ED5">
              <w:rPr>
                <w:sz w:val="20"/>
                <w:szCs w:val="20"/>
              </w:rPr>
              <w:t>Energy production without oxygen, used for short bursts of high-intensity effort.</w:t>
            </w:r>
          </w:p>
        </w:tc>
      </w:tr>
      <w:tr w:rsidR="00143A00" w:rsidRPr="00A24ED5" w14:paraId="0A879B0F" w14:textId="77777777" w:rsidTr="00E90C82">
        <w:trPr>
          <w:tblCellSpacing w:w="15" w:type="dxa"/>
        </w:trPr>
        <w:tc>
          <w:tcPr>
            <w:tcW w:w="0" w:type="auto"/>
            <w:vAlign w:val="center"/>
            <w:hideMark/>
          </w:tcPr>
          <w:p w14:paraId="33989354" w14:textId="77777777" w:rsidR="00143A00" w:rsidRPr="00A24ED5" w:rsidRDefault="00143A00" w:rsidP="00B55FDA">
            <w:pPr>
              <w:widowControl/>
              <w:autoSpaceDE/>
              <w:autoSpaceDN/>
              <w:spacing w:before="0"/>
              <w:jc w:val="center"/>
              <w:rPr>
                <w:sz w:val="20"/>
                <w:szCs w:val="20"/>
              </w:rPr>
            </w:pPr>
            <w:r w:rsidRPr="00A24ED5">
              <w:rPr>
                <w:b/>
                <w:bCs/>
                <w:sz w:val="20"/>
                <w:szCs w:val="20"/>
              </w:rPr>
              <w:t>Body Composition</w:t>
            </w:r>
          </w:p>
        </w:tc>
        <w:tc>
          <w:tcPr>
            <w:tcW w:w="0" w:type="auto"/>
            <w:vAlign w:val="center"/>
            <w:hideMark/>
          </w:tcPr>
          <w:p w14:paraId="7F58BE40" w14:textId="77777777" w:rsidR="00143A00" w:rsidRPr="00A24ED5" w:rsidRDefault="00143A00" w:rsidP="00B55FDA">
            <w:pPr>
              <w:widowControl/>
              <w:autoSpaceDE/>
              <w:autoSpaceDN/>
              <w:spacing w:before="0"/>
              <w:rPr>
                <w:sz w:val="20"/>
                <w:szCs w:val="20"/>
              </w:rPr>
            </w:pPr>
            <w:r w:rsidRPr="00A24ED5">
              <w:rPr>
                <w:sz w:val="20"/>
                <w:szCs w:val="20"/>
              </w:rPr>
              <w:t>The ratio of fat mass to lean mass (muscle, bone, and tissue) in the body.</w:t>
            </w:r>
          </w:p>
        </w:tc>
      </w:tr>
      <w:tr w:rsidR="00143A00" w:rsidRPr="00A24ED5" w14:paraId="392E5245" w14:textId="77777777" w:rsidTr="00E90C82">
        <w:trPr>
          <w:tblCellSpacing w:w="15" w:type="dxa"/>
        </w:trPr>
        <w:tc>
          <w:tcPr>
            <w:tcW w:w="0" w:type="auto"/>
            <w:vAlign w:val="center"/>
            <w:hideMark/>
          </w:tcPr>
          <w:p w14:paraId="0F544107" w14:textId="77777777" w:rsidR="00143A00" w:rsidRPr="00A24ED5" w:rsidRDefault="00143A00" w:rsidP="00B55FDA">
            <w:pPr>
              <w:widowControl/>
              <w:autoSpaceDE/>
              <w:autoSpaceDN/>
              <w:spacing w:before="0"/>
              <w:jc w:val="center"/>
              <w:rPr>
                <w:sz w:val="20"/>
                <w:szCs w:val="20"/>
              </w:rPr>
            </w:pPr>
            <w:r w:rsidRPr="00A24ED5">
              <w:rPr>
                <w:b/>
                <w:bCs/>
                <w:sz w:val="20"/>
                <w:szCs w:val="20"/>
              </w:rPr>
              <w:t>Cardiorespiratory System</w:t>
            </w:r>
          </w:p>
        </w:tc>
        <w:tc>
          <w:tcPr>
            <w:tcW w:w="0" w:type="auto"/>
            <w:vAlign w:val="center"/>
            <w:hideMark/>
          </w:tcPr>
          <w:p w14:paraId="2E4F7453" w14:textId="77777777" w:rsidR="00143A00" w:rsidRPr="00A24ED5" w:rsidRDefault="00143A00" w:rsidP="00B55FDA">
            <w:pPr>
              <w:widowControl/>
              <w:autoSpaceDE/>
              <w:autoSpaceDN/>
              <w:spacing w:before="0"/>
              <w:rPr>
                <w:sz w:val="20"/>
                <w:szCs w:val="20"/>
              </w:rPr>
            </w:pPr>
            <w:r w:rsidRPr="00A24ED5">
              <w:rPr>
                <w:sz w:val="20"/>
                <w:szCs w:val="20"/>
              </w:rPr>
              <w:t>The heart, lungs, and blood vessels responsible for oxygen delivery and carbon dioxide removal.</w:t>
            </w:r>
          </w:p>
        </w:tc>
      </w:tr>
      <w:tr w:rsidR="00143A00" w:rsidRPr="00A24ED5" w14:paraId="0611E68B" w14:textId="77777777" w:rsidTr="00E90C82">
        <w:trPr>
          <w:tblCellSpacing w:w="15" w:type="dxa"/>
        </w:trPr>
        <w:tc>
          <w:tcPr>
            <w:tcW w:w="0" w:type="auto"/>
            <w:vAlign w:val="center"/>
            <w:hideMark/>
          </w:tcPr>
          <w:p w14:paraId="4116EACC" w14:textId="77777777" w:rsidR="00143A00" w:rsidRPr="00A24ED5" w:rsidRDefault="00143A00" w:rsidP="00B55FDA">
            <w:pPr>
              <w:widowControl/>
              <w:autoSpaceDE/>
              <w:autoSpaceDN/>
              <w:spacing w:before="0"/>
              <w:jc w:val="center"/>
              <w:rPr>
                <w:sz w:val="20"/>
                <w:szCs w:val="20"/>
              </w:rPr>
            </w:pPr>
            <w:r w:rsidRPr="00A24ED5">
              <w:rPr>
                <w:b/>
                <w:bCs/>
                <w:sz w:val="20"/>
                <w:szCs w:val="20"/>
              </w:rPr>
              <w:t>Cardiovascular Fitness</w:t>
            </w:r>
          </w:p>
        </w:tc>
        <w:tc>
          <w:tcPr>
            <w:tcW w:w="0" w:type="auto"/>
            <w:vAlign w:val="center"/>
            <w:hideMark/>
          </w:tcPr>
          <w:p w14:paraId="273A63C3" w14:textId="77777777" w:rsidR="00143A00" w:rsidRPr="00A24ED5" w:rsidRDefault="00143A00" w:rsidP="00B55FDA">
            <w:pPr>
              <w:widowControl/>
              <w:autoSpaceDE/>
              <w:autoSpaceDN/>
              <w:spacing w:before="0"/>
              <w:rPr>
                <w:sz w:val="20"/>
                <w:szCs w:val="20"/>
              </w:rPr>
            </w:pPr>
            <w:r w:rsidRPr="00A24ED5">
              <w:rPr>
                <w:sz w:val="20"/>
                <w:szCs w:val="20"/>
              </w:rPr>
              <w:t>The ability of the heart, lungs, and blood vessels to deliver oxygen efficiently to working muscles.</w:t>
            </w:r>
          </w:p>
        </w:tc>
      </w:tr>
      <w:tr w:rsidR="00143A00" w:rsidRPr="00A24ED5" w14:paraId="23B26CE7" w14:textId="77777777" w:rsidTr="00E90C82">
        <w:trPr>
          <w:tblCellSpacing w:w="15" w:type="dxa"/>
        </w:trPr>
        <w:tc>
          <w:tcPr>
            <w:tcW w:w="0" w:type="auto"/>
            <w:vAlign w:val="center"/>
            <w:hideMark/>
          </w:tcPr>
          <w:p w14:paraId="77C60689" w14:textId="77777777" w:rsidR="00143A00" w:rsidRPr="00A24ED5" w:rsidRDefault="00143A00" w:rsidP="00B55FDA">
            <w:pPr>
              <w:widowControl/>
              <w:autoSpaceDE/>
              <w:autoSpaceDN/>
              <w:spacing w:before="0"/>
              <w:jc w:val="center"/>
              <w:rPr>
                <w:sz w:val="20"/>
                <w:szCs w:val="20"/>
              </w:rPr>
            </w:pPr>
            <w:r w:rsidRPr="00A24ED5">
              <w:rPr>
                <w:b/>
                <w:bCs/>
                <w:sz w:val="20"/>
                <w:szCs w:val="20"/>
              </w:rPr>
              <w:t>Distress</w:t>
            </w:r>
          </w:p>
        </w:tc>
        <w:tc>
          <w:tcPr>
            <w:tcW w:w="0" w:type="auto"/>
            <w:vAlign w:val="center"/>
            <w:hideMark/>
          </w:tcPr>
          <w:p w14:paraId="02F59DC6" w14:textId="77777777" w:rsidR="00143A00" w:rsidRPr="00A24ED5" w:rsidRDefault="00143A00" w:rsidP="00B55FDA">
            <w:pPr>
              <w:widowControl/>
              <w:autoSpaceDE/>
              <w:autoSpaceDN/>
              <w:spacing w:before="0"/>
              <w:rPr>
                <w:sz w:val="20"/>
                <w:szCs w:val="20"/>
              </w:rPr>
            </w:pPr>
            <w:r w:rsidRPr="00A24ED5">
              <w:rPr>
                <w:sz w:val="20"/>
                <w:szCs w:val="20"/>
              </w:rPr>
              <w:t>Negative stress that occurs when demands exceed coping resources, leading to mental or physical strain (APA, 2023).</w:t>
            </w:r>
          </w:p>
        </w:tc>
      </w:tr>
      <w:tr w:rsidR="00143A00" w:rsidRPr="00A24ED5" w14:paraId="2147CA19" w14:textId="77777777" w:rsidTr="00E90C82">
        <w:trPr>
          <w:tblCellSpacing w:w="15" w:type="dxa"/>
        </w:trPr>
        <w:tc>
          <w:tcPr>
            <w:tcW w:w="0" w:type="auto"/>
            <w:vAlign w:val="center"/>
            <w:hideMark/>
          </w:tcPr>
          <w:p w14:paraId="0F08A7B3" w14:textId="77777777" w:rsidR="00143A00" w:rsidRPr="00A24ED5" w:rsidRDefault="00143A00" w:rsidP="00B55FDA">
            <w:pPr>
              <w:widowControl/>
              <w:autoSpaceDE/>
              <w:autoSpaceDN/>
              <w:spacing w:before="0"/>
              <w:jc w:val="center"/>
              <w:rPr>
                <w:sz w:val="20"/>
                <w:szCs w:val="20"/>
              </w:rPr>
            </w:pPr>
            <w:r w:rsidRPr="00A24ED5">
              <w:rPr>
                <w:b/>
                <w:bCs/>
                <w:sz w:val="20"/>
                <w:szCs w:val="20"/>
              </w:rPr>
              <w:t>Endorphins</w:t>
            </w:r>
          </w:p>
        </w:tc>
        <w:tc>
          <w:tcPr>
            <w:tcW w:w="0" w:type="auto"/>
            <w:vAlign w:val="center"/>
            <w:hideMark/>
          </w:tcPr>
          <w:p w14:paraId="5A1636F9" w14:textId="77777777" w:rsidR="00143A00" w:rsidRPr="00A24ED5" w:rsidRDefault="00143A00" w:rsidP="00B55FDA">
            <w:pPr>
              <w:widowControl/>
              <w:autoSpaceDE/>
              <w:autoSpaceDN/>
              <w:spacing w:before="0"/>
              <w:rPr>
                <w:sz w:val="20"/>
                <w:szCs w:val="20"/>
              </w:rPr>
            </w:pPr>
            <w:r w:rsidRPr="00A24ED5">
              <w:rPr>
                <w:sz w:val="20"/>
                <w:szCs w:val="20"/>
              </w:rPr>
              <w:t>Neurochemicals released during physical activity that promote pain relief and feelings of well-being (Mayo Clinic, 2023).</w:t>
            </w:r>
          </w:p>
        </w:tc>
      </w:tr>
      <w:tr w:rsidR="00143A00" w:rsidRPr="00A24ED5" w14:paraId="06DB09F4" w14:textId="77777777" w:rsidTr="00E90C82">
        <w:trPr>
          <w:tblCellSpacing w:w="15" w:type="dxa"/>
        </w:trPr>
        <w:tc>
          <w:tcPr>
            <w:tcW w:w="0" w:type="auto"/>
            <w:vAlign w:val="center"/>
            <w:hideMark/>
          </w:tcPr>
          <w:p w14:paraId="5A20DA2D" w14:textId="77777777" w:rsidR="00143A00" w:rsidRPr="00A24ED5" w:rsidRDefault="00143A00" w:rsidP="00B55FDA">
            <w:pPr>
              <w:widowControl/>
              <w:autoSpaceDE/>
              <w:autoSpaceDN/>
              <w:spacing w:before="0"/>
              <w:jc w:val="center"/>
              <w:rPr>
                <w:sz w:val="20"/>
                <w:szCs w:val="20"/>
              </w:rPr>
            </w:pPr>
            <w:r w:rsidRPr="00A24ED5">
              <w:rPr>
                <w:b/>
                <w:bCs/>
                <w:sz w:val="20"/>
                <w:szCs w:val="20"/>
              </w:rPr>
              <w:t>Energy Expenditure</w:t>
            </w:r>
          </w:p>
        </w:tc>
        <w:tc>
          <w:tcPr>
            <w:tcW w:w="0" w:type="auto"/>
            <w:vAlign w:val="center"/>
            <w:hideMark/>
          </w:tcPr>
          <w:p w14:paraId="395ED9EC" w14:textId="77777777" w:rsidR="00143A00" w:rsidRPr="00A24ED5" w:rsidRDefault="00143A00" w:rsidP="00B55FDA">
            <w:pPr>
              <w:widowControl/>
              <w:autoSpaceDE/>
              <w:autoSpaceDN/>
              <w:spacing w:before="0"/>
              <w:rPr>
                <w:sz w:val="20"/>
                <w:szCs w:val="20"/>
              </w:rPr>
            </w:pPr>
            <w:r w:rsidRPr="00A24ED5">
              <w:rPr>
                <w:sz w:val="20"/>
                <w:szCs w:val="20"/>
              </w:rPr>
              <w:t>The total amount of energy used by the body during physical activity and rest (Gropper &amp; Smith, 2021).</w:t>
            </w:r>
          </w:p>
        </w:tc>
      </w:tr>
      <w:tr w:rsidR="00143A00" w:rsidRPr="00A24ED5" w14:paraId="68015B5F" w14:textId="77777777" w:rsidTr="00E90C82">
        <w:trPr>
          <w:tblCellSpacing w:w="15" w:type="dxa"/>
        </w:trPr>
        <w:tc>
          <w:tcPr>
            <w:tcW w:w="0" w:type="auto"/>
            <w:vAlign w:val="center"/>
            <w:hideMark/>
          </w:tcPr>
          <w:p w14:paraId="1C19999A" w14:textId="77777777" w:rsidR="00143A00" w:rsidRPr="00A24ED5" w:rsidRDefault="00143A00" w:rsidP="00B55FDA">
            <w:pPr>
              <w:widowControl/>
              <w:autoSpaceDE/>
              <w:autoSpaceDN/>
              <w:spacing w:before="0"/>
              <w:jc w:val="center"/>
              <w:rPr>
                <w:sz w:val="20"/>
                <w:szCs w:val="20"/>
              </w:rPr>
            </w:pPr>
            <w:r w:rsidRPr="00A24ED5">
              <w:rPr>
                <w:b/>
                <w:bCs/>
                <w:sz w:val="20"/>
                <w:szCs w:val="20"/>
              </w:rPr>
              <w:t>Eustress</w:t>
            </w:r>
          </w:p>
        </w:tc>
        <w:tc>
          <w:tcPr>
            <w:tcW w:w="0" w:type="auto"/>
            <w:vAlign w:val="center"/>
            <w:hideMark/>
          </w:tcPr>
          <w:p w14:paraId="1D26791F" w14:textId="77777777" w:rsidR="00143A00" w:rsidRPr="00A24ED5" w:rsidRDefault="00143A00" w:rsidP="00B55FDA">
            <w:pPr>
              <w:widowControl/>
              <w:autoSpaceDE/>
              <w:autoSpaceDN/>
              <w:spacing w:before="0"/>
              <w:rPr>
                <w:sz w:val="20"/>
                <w:szCs w:val="20"/>
              </w:rPr>
            </w:pPr>
            <w:r w:rsidRPr="00A24ED5">
              <w:rPr>
                <w:sz w:val="20"/>
                <w:szCs w:val="20"/>
              </w:rPr>
              <w:t>Positive stress that enhances motivation, focus, and performance when managed effectively (Quick et al., 2017).</w:t>
            </w:r>
          </w:p>
        </w:tc>
      </w:tr>
      <w:tr w:rsidR="00143A00" w:rsidRPr="00A24ED5" w14:paraId="29F76D32" w14:textId="77777777" w:rsidTr="00E90C82">
        <w:trPr>
          <w:tblCellSpacing w:w="15" w:type="dxa"/>
        </w:trPr>
        <w:tc>
          <w:tcPr>
            <w:tcW w:w="0" w:type="auto"/>
            <w:vAlign w:val="center"/>
            <w:hideMark/>
          </w:tcPr>
          <w:p w14:paraId="171B45CC" w14:textId="77777777" w:rsidR="00143A00" w:rsidRPr="00A24ED5" w:rsidRDefault="00143A00" w:rsidP="00B55FDA">
            <w:pPr>
              <w:widowControl/>
              <w:autoSpaceDE/>
              <w:autoSpaceDN/>
              <w:spacing w:before="0"/>
              <w:jc w:val="center"/>
              <w:rPr>
                <w:sz w:val="20"/>
                <w:szCs w:val="20"/>
              </w:rPr>
            </w:pPr>
            <w:r w:rsidRPr="00A24ED5">
              <w:rPr>
                <w:b/>
                <w:bCs/>
                <w:sz w:val="20"/>
                <w:szCs w:val="20"/>
              </w:rPr>
              <w:t>Flexibility</w:t>
            </w:r>
          </w:p>
        </w:tc>
        <w:tc>
          <w:tcPr>
            <w:tcW w:w="0" w:type="auto"/>
            <w:vAlign w:val="center"/>
            <w:hideMark/>
          </w:tcPr>
          <w:p w14:paraId="0C51675F" w14:textId="77777777" w:rsidR="00143A00" w:rsidRPr="00A24ED5" w:rsidRDefault="00143A00" w:rsidP="00B55FDA">
            <w:pPr>
              <w:widowControl/>
              <w:autoSpaceDE/>
              <w:autoSpaceDN/>
              <w:spacing w:before="0"/>
              <w:rPr>
                <w:sz w:val="20"/>
                <w:szCs w:val="20"/>
              </w:rPr>
            </w:pPr>
            <w:r w:rsidRPr="00A24ED5">
              <w:rPr>
                <w:sz w:val="20"/>
                <w:szCs w:val="20"/>
              </w:rPr>
              <w:t>The range of motion available at a joint or group of joints, influenced by muscle length and joint structure.</w:t>
            </w:r>
          </w:p>
        </w:tc>
      </w:tr>
      <w:tr w:rsidR="00143A00" w:rsidRPr="00A24ED5" w14:paraId="630ECBD0" w14:textId="77777777" w:rsidTr="00E90C82">
        <w:trPr>
          <w:tblCellSpacing w:w="15" w:type="dxa"/>
        </w:trPr>
        <w:tc>
          <w:tcPr>
            <w:tcW w:w="0" w:type="auto"/>
            <w:vAlign w:val="center"/>
            <w:hideMark/>
          </w:tcPr>
          <w:p w14:paraId="1424EE29" w14:textId="77777777" w:rsidR="00143A00" w:rsidRPr="00A24ED5" w:rsidRDefault="00143A00" w:rsidP="00B55FDA">
            <w:pPr>
              <w:widowControl/>
              <w:autoSpaceDE/>
              <w:autoSpaceDN/>
              <w:spacing w:before="0"/>
              <w:jc w:val="center"/>
              <w:rPr>
                <w:sz w:val="20"/>
                <w:szCs w:val="20"/>
              </w:rPr>
            </w:pPr>
            <w:r w:rsidRPr="00A24ED5">
              <w:rPr>
                <w:b/>
                <w:bCs/>
                <w:sz w:val="20"/>
                <w:szCs w:val="20"/>
              </w:rPr>
              <w:t>High-Impact (Extreme) Activity</w:t>
            </w:r>
          </w:p>
        </w:tc>
        <w:tc>
          <w:tcPr>
            <w:tcW w:w="0" w:type="auto"/>
            <w:vAlign w:val="center"/>
            <w:hideMark/>
          </w:tcPr>
          <w:p w14:paraId="67D149F3" w14:textId="77777777" w:rsidR="00143A00" w:rsidRPr="00A24ED5" w:rsidRDefault="00143A00" w:rsidP="00B55FDA">
            <w:pPr>
              <w:widowControl/>
              <w:autoSpaceDE/>
              <w:autoSpaceDN/>
              <w:spacing w:before="0"/>
              <w:rPr>
                <w:sz w:val="20"/>
                <w:szCs w:val="20"/>
              </w:rPr>
            </w:pPr>
            <w:r w:rsidRPr="00A24ED5">
              <w:rPr>
                <w:sz w:val="20"/>
                <w:szCs w:val="20"/>
              </w:rPr>
              <w:t>Exercise that substantially increases heart rate and muscle demand, enhancing strength and anaerobic capacity (Mayo Clinic, 2023).</w:t>
            </w:r>
          </w:p>
        </w:tc>
      </w:tr>
      <w:tr w:rsidR="00143A00" w:rsidRPr="00A24ED5" w14:paraId="750BE07C" w14:textId="77777777" w:rsidTr="00E90C82">
        <w:trPr>
          <w:tblCellSpacing w:w="15" w:type="dxa"/>
        </w:trPr>
        <w:tc>
          <w:tcPr>
            <w:tcW w:w="0" w:type="auto"/>
            <w:vAlign w:val="center"/>
            <w:hideMark/>
          </w:tcPr>
          <w:p w14:paraId="49ADD0EA" w14:textId="77777777" w:rsidR="00143A00" w:rsidRPr="00A24ED5" w:rsidRDefault="00143A00" w:rsidP="00B55FDA">
            <w:pPr>
              <w:widowControl/>
              <w:autoSpaceDE/>
              <w:autoSpaceDN/>
              <w:spacing w:before="0"/>
              <w:jc w:val="center"/>
              <w:rPr>
                <w:sz w:val="20"/>
                <w:szCs w:val="20"/>
              </w:rPr>
            </w:pPr>
            <w:r w:rsidRPr="00A24ED5">
              <w:rPr>
                <w:b/>
                <w:bCs/>
                <w:sz w:val="20"/>
                <w:szCs w:val="20"/>
              </w:rPr>
              <w:t>Homeostasis</w:t>
            </w:r>
          </w:p>
        </w:tc>
        <w:tc>
          <w:tcPr>
            <w:tcW w:w="0" w:type="auto"/>
            <w:vAlign w:val="center"/>
            <w:hideMark/>
          </w:tcPr>
          <w:p w14:paraId="2C347F7E" w14:textId="77777777" w:rsidR="00143A00" w:rsidRPr="00A24ED5" w:rsidRDefault="00143A00" w:rsidP="00B55FDA">
            <w:pPr>
              <w:widowControl/>
              <w:autoSpaceDE/>
              <w:autoSpaceDN/>
              <w:spacing w:before="0"/>
              <w:rPr>
                <w:sz w:val="20"/>
                <w:szCs w:val="20"/>
              </w:rPr>
            </w:pPr>
            <w:r w:rsidRPr="00A24ED5">
              <w:rPr>
                <w:sz w:val="20"/>
                <w:szCs w:val="20"/>
              </w:rPr>
              <w:t>The body’s ability to maintain internal stability despite external changes (</w:t>
            </w:r>
            <w:proofErr w:type="spellStart"/>
            <w:r w:rsidRPr="00A24ED5">
              <w:rPr>
                <w:sz w:val="20"/>
                <w:szCs w:val="20"/>
              </w:rPr>
              <w:t>Sapolsky</w:t>
            </w:r>
            <w:proofErr w:type="spellEnd"/>
            <w:r w:rsidRPr="00A24ED5">
              <w:rPr>
                <w:sz w:val="20"/>
                <w:szCs w:val="20"/>
              </w:rPr>
              <w:t>, 2004).</w:t>
            </w:r>
          </w:p>
        </w:tc>
      </w:tr>
      <w:tr w:rsidR="00143A00" w:rsidRPr="00A24ED5" w14:paraId="0F30F19C" w14:textId="77777777" w:rsidTr="00E90C82">
        <w:trPr>
          <w:tblCellSpacing w:w="15" w:type="dxa"/>
        </w:trPr>
        <w:tc>
          <w:tcPr>
            <w:tcW w:w="0" w:type="auto"/>
            <w:vAlign w:val="center"/>
            <w:hideMark/>
          </w:tcPr>
          <w:p w14:paraId="63AFDB79" w14:textId="77777777" w:rsidR="00143A00" w:rsidRPr="00A24ED5" w:rsidRDefault="00143A00" w:rsidP="00B55FDA">
            <w:pPr>
              <w:widowControl/>
              <w:autoSpaceDE/>
              <w:autoSpaceDN/>
              <w:spacing w:before="0"/>
              <w:jc w:val="center"/>
              <w:rPr>
                <w:sz w:val="20"/>
                <w:szCs w:val="20"/>
              </w:rPr>
            </w:pPr>
            <w:r w:rsidRPr="00A24ED5">
              <w:rPr>
                <w:b/>
                <w:bCs/>
                <w:sz w:val="20"/>
                <w:szCs w:val="20"/>
              </w:rPr>
              <w:t>Hydrogen Ion (H⁺) Accumulation</w:t>
            </w:r>
          </w:p>
        </w:tc>
        <w:tc>
          <w:tcPr>
            <w:tcW w:w="0" w:type="auto"/>
            <w:vAlign w:val="center"/>
            <w:hideMark/>
          </w:tcPr>
          <w:p w14:paraId="6C83967C" w14:textId="77777777" w:rsidR="00143A00" w:rsidRPr="00A24ED5" w:rsidRDefault="00143A00" w:rsidP="00B55FDA">
            <w:pPr>
              <w:widowControl/>
              <w:autoSpaceDE/>
              <w:autoSpaceDN/>
              <w:spacing w:before="0"/>
              <w:rPr>
                <w:sz w:val="20"/>
                <w:szCs w:val="20"/>
              </w:rPr>
            </w:pPr>
            <w:r w:rsidRPr="00A24ED5">
              <w:rPr>
                <w:sz w:val="20"/>
                <w:szCs w:val="20"/>
              </w:rPr>
              <w:t>A byproduct of glycolysis that contributes to acidosis and muscular fatigue.</w:t>
            </w:r>
          </w:p>
        </w:tc>
      </w:tr>
      <w:tr w:rsidR="00143A00" w:rsidRPr="00A24ED5" w14:paraId="6AA0C496" w14:textId="77777777" w:rsidTr="00E90C82">
        <w:trPr>
          <w:tblCellSpacing w:w="15" w:type="dxa"/>
        </w:trPr>
        <w:tc>
          <w:tcPr>
            <w:tcW w:w="0" w:type="auto"/>
            <w:vAlign w:val="center"/>
            <w:hideMark/>
          </w:tcPr>
          <w:p w14:paraId="63B1AA23" w14:textId="77777777" w:rsidR="00143A00" w:rsidRPr="00A24ED5" w:rsidRDefault="00143A00" w:rsidP="00B55FDA">
            <w:pPr>
              <w:widowControl/>
              <w:autoSpaceDE/>
              <w:autoSpaceDN/>
              <w:spacing w:before="0"/>
              <w:jc w:val="center"/>
              <w:rPr>
                <w:sz w:val="20"/>
                <w:szCs w:val="20"/>
              </w:rPr>
            </w:pPr>
            <w:r w:rsidRPr="00A24ED5">
              <w:rPr>
                <w:b/>
                <w:bCs/>
                <w:sz w:val="20"/>
                <w:szCs w:val="20"/>
              </w:rPr>
              <w:t>Intrinsic Motivation</w:t>
            </w:r>
          </w:p>
        </w:tc>
        <w:tc>
          <w:tcPr>
            <w:tcW w:w="0" w:type="auto"/>
            <w:vAlign w:val="center"/>
            <w:hideMark/>
          </w:tcPr>
          <w:p w14:paraId="31D8F0F5" w14:textId="77777777" w:rsidR="00143A00" w:rsidRPr="00A24ED5" w:rsidRDefault="00143A00" w:rsidP="00B55FDA">
            <w:pPr>
              <w:widowControl/>
              <w:autoSpaceDE/>
              <w:autoSpaceDN/>
              <w:spacing w:before="0"/>
              <w:rPr>
                <w:sz w:val="20"/>
                <w:szCs w:val="20"/>
              </w:rPr>
            </w:pPr>
            <w:r w:rsidRPr="00A24ED5">
              <w:rPr>
                <w:sz w:val="20"/>
                <w:szCs w:val="20"/>
              </w:rPr>
              <w:t>The drive to engage in an activity for internal satisfaction rather than external reward (</w:t>
            </w:r>
            <w:proofErr w:type="spellStart"/>
            <w:r w:rsidRPr="00A24ED5">
              <w:rPr>
                <w:sz w:val="20"/>
                <w:szCs w:val="20"/>
              </w:rPr>
              <w:t>Deci</w:t>
            </w:r>
            <w:proofErr w:type="spellEnd"/>
            <w:r w:rsidRPr="00A24ED5">
              <w:rPr>
                <w:sz w:val="20"/>
                <w:szCs w:val="20"/>
              </w:rPr>
              <w:t xml:space="preserve"> &amp; Ryan, 2000).</w:t>
            </w:r>
          </w:p>
        </w:tc>
      </w:tr>
      <w:tr w:rsidR="00143A00" w:rsidRPr="00A24ED5" w14:paraId="38E969F5" w14:textId="77777777" w:rsidTr="00E90C82">
        <w:trPr>
          <w:tblCellSpacing w:w="15" w:type="dxa"/>
        </w:trPr>
        <w:tc>
          <w:tcPr>
            <w:tcW w:w="0" w:type="auto"/>
            <w:vAlign w:val="center"/>
            <w:hideMark/>
          </w:tcPr>
          <w:p w14:paraId="34A2A9AD" w14:textId="77777777" w:rsidR="00143A00" w:rsidRPr="00A24ED5" w:rsidRDefault="00143A00" w:rsidP="00B55FDA">
            <w:pPr>
              <w:widowControl/>
              <w:autoSpaceDE/>
              <w:autoSpaceDN/>
              <w:spacing w:before="0"/>
              <w:jc w:val="center"/>
              <w:rPr>
                <w:sz w:val="20"/>
                <w:szCs w:val="20"/>
              </w:rPr>
            </w:pPr>
            <w:r w:rsidRPr="00A24ED5">
              <w:rPr>
                <w:b/>
                <w:bCs/>
                <w:sz w:val="20"/>
                <w:szCs w:val="20"/>
              </w:rPr>
              <w:t>Lactate</w:t>
            </w:r>
          </w:p>
        </w:tc>
        <w:tc>
          <w:tcPr>
            <w:tcW w:w="0" w:type="auto"/>
            <w:vAlign w:val="center"/>
            <w:hideMark/>
          </w:tcPr>
          <w:p w14:paraId="5F541D00" w14:textId="77777777" w:rsidR="00143A00" w:rsidRPr="00A24ED5" w:rsidRDefault="00143A00" w:rsidP="00B55FDA">
            <w:pPr>
              <w:widowControl/>
              <w:autoSpaceDE/>
              <w:autoSpaceDN/>
              <w:spacing w:before="0"/>
              <w:rPr>
                <w:sz w:val="20"/>
                <w:szCs w:val="20"/>
              </w:rPr>
            </w:pPr>
            <w:r w:rsidRPr="00A24ED5">
              <w:rPr>
                <w:sz w:val="20"/>
                <w:szCs w:val="20"/>
              </w:rPr>
              <w:t>A byproduct of anaerobic metabolism that also serves as an energy shuttle in the body.</w:t>
            </w:r>
          </w:p>
        </w:tc>
      </w:tr>
      <w:tr w:rsidR="00143A00" w:rsidRPr="00A24ED5" w14:paraId="0C7AE511" w14:textId="77777777" w:rsidTr="00E90C82">
        <w:trPr>
          <w:tblCellSpacing w:w="15" w:type="dxa"/>
        </w:trPr>
        <w:tc>
          <w:tcPr>
            <w:tcW w:w="0" w:type="auto"/>
            <w:vAlign w:val="center"/>
            <w:hideMark/>
          </w:tcPr>
          <w:p w14:paraId="6D92B77D" w14:textId="77777777" w:rsidR="00143A00" w:rsidRPr="00A24ED5" w:rsidRDefault="00143A00" w:rsidP="00B55FDA">
            <w:pPr>
              <w:widowControl/>
              <w:autoSpaceDE/>
              <w:autoSpaceDN/>
              <w:spacing w:before="0"/>
              <w:jc w:val="center"/>
              <w:rPr>
                <w:sz w:val="20"/>
                <w:szCs w:val="20"/>
              </w:rPr>
            </w:pPr>
            <w:r w:rsidRPr="00A24ED5">
              <w:rPr>
                <w:b/>
                <w:bCs/>
                <w:sz w:val="20"/>
                <w:szCs w:val="20"/>
              </w:rPr>
              <w:t>Low-Impact Activity</w:t>
            </w:r>
          </w:p>
        </w:tc>
        <w:tc>
          <w:tcPr>
            <w:tcW w:w="0" w:type="auto"/>
            <w:vAlign w:val="center"/>
            <w:hideMark/>
          </w:tcPr>
          <w:p w14:paraId="30962E4C" w14:textId="77777777" w:rsidR="00143A00" w:rsidRPr="00A24ED5" w:rsidRDefault="00143A00" w:rsidP="00B55FDA">
            <w:pPr>
              <w:widowControl/>
              <w:autoSpaceDE/>
              <w:autoSpaceDN/>
              <w:spacing w:before="0"/>
              <w:rPr>
                <w:sz w:val="20"/>
                <w:szCs w:val="20"/>
              </w:rPr>
            </w:pPr>
            <w:r w:rsidRPr="00A24ED5">
              <w:rPr>
                <w:sz w:val="20"/>
                <w:szCs w:val="20"/>
              </w:rPr>
              <w:t>Movement that places minimal stress on joints while promoting flexibility, balance, and circulation (NIH, 2022).</w:t>
            </w:r>
          </w:p>
        </w:tc>
      </w:tr>
      <w:tr w:rsidR="00143A00" w:rsidRPr="00A24ED5" w14:paraId="3552ADEB" w14:textId="77777777" w:rsidTr="00E90C82">
        <w:trPr>
          <w:tblCellSpacing w:w="15" w:type="dxa"/>
        </w:trPr>
        <w:tc>
          <w:tcPr>
            <w:tcW w:w="0" w:type="auto"/>
            <w:vAlign w:val="center"/>
            <w:hideMark/>
          </w:tcPr>
          <w:p w14:paraId="61B26D47" w14:textId="77777777" w:rsidR="00143A00" w:rsidRPr="00A24ED5" w:rsidRDefault="00143A00" w:rsidP="00B55FDA">
            <w:pPr>
              <w:widowControl/>
              <w:autoSpaceDE/>
              <w:autoSpaceDN/>
              <w:spacing w:before="0"/>
              <w:jc w:val="center"/>
              <w:rPr>
                <w:sz w:val="20"/>
                <w:szCs w:val="20"/>
              </w:rPr>
            </w:pPr>
            <w:r w:rsidRPr="00A24ED5">
              <w:rPr>
                <w:b/>
                <w:bCs/>
                <w:sz w:val="20"/>
                <w:szCs w:val="20"/>
              </w:rPr>
              <w:t>Metabolism (Aerobic &amp; Anaerobic)</w:t>
            </w:r>
          </w:p>
        </w:tc>
        <w:tc>
          <w:tcPr>
            <w:tcW w:w="0" w:type="auto"/>
            <w:vAlign w:val="center"/>
            <w:hideMark/>
          </w:tcPr>
          <w:p w14:paraId="15172E2A" w14:textId="77777777" w:rsidR="00143A00" w:rsidRPr="00A24ED5" w:rsidRDefault="00143A00" w:rsidP="00B55FDA">
            <w:pPr>
              <w:widowControl/>
              <w:autoSpaceDE/>
              <w:autoSpaceDN/>
              <w:spacing w:before="0"/>
              <w:rPr>
                <w:sz w:val="20"/>
                <w:szCs w:val="20"/>
              </w:rPr>
            </w:pPr>
            <w:r w:rsidRPr="00A24ED5">
              <w:rPr>
                <w:sz w:val="20"/>
                <w:szCs w:val="20"/>
              </w:rPr>
              <w:t>The chemical processes in cells that convert nutrients into energy, with or without oxygen.</w:t>
            </w:r>
          </w:p>
        </w:tc>
      </w:tr>
      <w:tr w:rsidR="00143A00" w:rsidRPr="00A24ED5" w14:paraId="18D120D3" w14:textId="77777777" w:rsidTr="00E90C82">
        <w:trPr>
          <w:tblCellSpacing w:w="15" w:type="dxa"/>
        </w:trPr>
        <w:tc>
          <w:tcPr>
            <w:tcW w:w="0" w:type="auto"/>
            <w:vAlign w:val="center"/>
            <w:hideMark/>
          </w:tcPr>
          <w:p w14:paraId="3FE6CDBD" w14:textId="77777777" w:rsidR="00143A00" w:rsidRPr="00A24ED5" w:rsidRDefault="00143A00" w:rsidP="00B55FDA">
            <w:pPr>
              <w:widowControl/>
              <w:autoSpaceDE/>
              <w:autoSpaceDN/>
              <w:spacing w:before="0"/>
              <w:jc w:val="center"/>
              <w:rPr>
                <w:sz w:val="20"/>
                <w:szCs w:val="20"/>
              </w:rPr>
            </w:pPr>
            <w:r w:rsidRPr="00A24ED5">
              <w:rPr>
                <w:b/>
                <w:bCs/>
                <w:sz w:val="20"/>
                <w:szCs w:val="20"/>
              </w:rPr>
              <w:t>Mitochondria</w:t>
            </w:r>
          </w:p>
        </w:tc>
        <w:tc>
          <w:tcPr>
            <w:tcW w:w="0" w:type="auto"/>
            <w:vAlign w:val="center"/>
            <w:hideMark/>
          </w:tcPr>
          <w:p w14:paraId="146F9C70" w14:textId="77777777" w:rsidR="00143A00" w:rsidRPr="00A24ED5" w:rsidRDefault="00143A00" w:rsidP="00B55FDA">
            <w:pPr>
              <w:widowControl/>
              <w:autoSpaceDE/>
              <w:autoSpaceDN/>
              <w:spacing w:before="0"/>
              <w:rPr>
                <w:sz w:val="20"/>
                <w:szCs w:val="20"/>
              </w:rPr>
            </w:pPr>
            <w:r w:rsidRPr="00A24ED5">
              <w:rPr>
                <w:sz w:val="20"/>
                <w:szCs w:val="20"/>
              </w:rPr>
              <w:t>The cell’s “powerhouses” that produce ATP through aerobic metabolism.</w:t>
            </w:r>
          </w:p>
        </w:tc>
      </w:tr>
      <w:tr w:rsidR="00143A00" w:rsidRPr="00A24ED5" w14:paraId="090B208E" w14:textId="77777777" w:rsidTr="00E90C82">
        <w:trPr>
          <w:tblCellSpacing w:w="15" w:type="dxa"/>
        </w:trPr>
        <w:tc>
          <w:tcPr>
            <w:tcW w:w="0" w:type="auto"/>
            <w:vAlign w:val="center"/>
            <w:hideMark/>
          </w:tcPr>
          <w:p w14:paraId="29E4F19B" w14:textId="77777777" w:rsidR="00143A00" w:rsidRPr="00A24ED5" w:rsidRDefault="00143A00" w:rsidP="00B55FDA">
            <w:pPr>
              <w:widowControl/>
              <w:autoSpaceDE/>
              <w:autoSpaceDN/>
              <w:spacing w:before="0"/>
              <w:jc w:val="center"/>
              <w:rPr>
                <w:sz w:val="20"/>
                <w:szCs w:val="20"/>
              </w:rPr>
            </w:pPr>
            <w:r w:rsidRPr="00A24ED5">
              <w:rPr>
                <w:b/>
                <w:bCs/>
                <w:sz w:val="20"/>
                <w:szCs w:val="20"/>
              </w:rPr>
              <w:t>Moderate-Impact Activity</w:t>
            </w:r>
          </w:p>
        </w:tc>
        <w:tc>
          <w:tcPr>
            <w:tcW w:w="0" w:type="auto"/>
            <w:vAlign w:val="center"/>
            <w:hideMark/>
          </w:tcPr>
          <w:p w14:paraId="4F158E91" w14:textId="77777777" w:rsidR="00143A00" w:rsidRPr="00A24ED5" w:rsidRDefault="00143A00" w:rsidP="00B55FDA">
            <w:pPr>
              <w:widowControl/>
              <w:autoSpaceDE/>
              <w:autoSpaceDN/>
              <w:spacing w:before="0"/>
              <w:rPr>
                <w:sz w:val="20"/>
                <w:szCs w:val="20"/>
              </w:rPr>
            </w:pPr>
            <w:r w:rsidRPr="00A24ED5">
              <w:rPr>
                <w:sz w:val="20"/>
                <w:szCs w:val="20"/>
              </w:rPr>
              <w:t>Activity that raises heart rate and breathing but still allows conversation; improves endurance and cardiovascular health (CDC, 2023).</w:t>
            </w:r>
          </w:p>
        </w:tc>
      </w:tr>
      <w:tr w:rsidR="00143A00" w:rsidRPr="00A24ED5" w14:paraId="40C28536" w14:textId="77777777" w:rsidTr="00E90C82">
        <w:trPr>
          <w:tblCellSpacing w:w="15" w:type="dxa"/>
        </w:trPr>
        <w:tc>
          <w:tcPr>
            <w:tcW w:w="0" w:type="auto"/>
            <w:vAlign w:val="center"/>
            <w:hideMark/>
          </w:tcPr>
          <w:p w14:paraId="0AEC8CD4" w14:textId="77777777" w:rsidR="00143A00" w:rsidRPr="00A24ED5" w:rsidRDefault="00143A00" w:rsidP="00B55FDA">
            <w:pPr>
              <w:widowControl/>
              <w:autoSpaceDE/>
              <w:autoSpaceDN/>
              <w:spacing w:before="0"/>
              <w:jc w:val="center"/>
              <w:rPr>
                <w:sz w:val="20"/>
                <w:szCs w:val="20"/>
              </w:rPr>
            </w:pPr>
            <w:r w:rsidRPr="00A24ED5">
              <w:rPr>
                <w:b/>
                <w:bCs/>
                <w:sz w:val="20"/>
                <w:szCs w:val="20"/>
              </w:rPr>
              <w:t>Muscular Endurance</w:t>
            </w:r>
          </w:p>
        </w:tc>
        <w:tc>
          <w:tcPr>
            <w:tcW w:w="0" w:type="auto"/>
            <w:vAlign w:val="center"/>
            <w:hideMark/>
          </w:tcPr>
          <w:p w14:paraId="2FE35F0F" w14:textId="77777777" w:rsidR="00143A00" w:rsidRPr="00A24ED5" w:rsidRDefault="00143A00" w:rsidP="00B55FDA">
            <w:pPr>
              <w:widowControl/>
              <w:autoSpaceDE/>
              <w:autoSpaceDN/>
              <w:spacing w:before="0"/>
              <w:rPr>
                <w:sz w:val="20"/>
                <w:szCs w:val="20"/>
              </w:rPr>
            </w:pPr>
            <w:r w:rsidRPr="00A24ED5">
              <w:rPr>
                <w:sz w:val="20"/>
                <w:szCs w:val="20"/>
              </w:rPr>
              <w:t>The ability of muscles to perform repeated contractions over time without fatigue.</w:t>
            </w:r>
          </w:p>
        </w:tc>
      </w:tr>
      <w:tr w:rsidR="00143A00" w:rsidRPr="00A24ED5" w14:paraId="75419A97" w14:textId="77777777" w:rsidTr="00E90C82">
        <w:trPr>
          <w:tblCellSpacing w:w="15" w:type="dxa"/>
        </w:trPr>
        <w:tc>
          <w:tcPr>
            <w:tcW w:w="0" w:type="auto"/>
            <w:vAlign w:val="center"/>
            <w:hideMark/>
          </w:tcPr>
          <w:p w14:paraId="017D3C64" w14:textId="77777777" w:rsidR="00143A00" w:rsidRPr="00A24ED5" w:rsidRDefault="00143A00" w:rsidP="00B55FDA">
            <w:pPr>
              <w:widowControl/>
              <w:autoSpaceDE/>
              <w:autoSpaceDN/>
              <w:spacing w:before="0"/>
              <w:jc w:val="center"/>
              <w:rPr>
                <w:sz w:val="20"/>
                <w:szCs w:val="20"/>
              </w:rPr>
            </w:pPr>
            <w:r w:rsidRPr="00A24ED5">
              <w:rPr>
                <w:b/>
                <w:bCs/>
                <w:sz w:val="20"/>
                <w:szCs w:val="20"/>
              </w:rPr>
              <w:t>Muscular Strength</w:t>
            </w:r>
          </w:p>
        </w:tc>
        <w:tc>
          <w:tcPr>
            <w:tcW w:w="0" w:type="auto"/>
            <w:vAlign w:val="center"/>
            <w:hideMark/>
          </w:tcPr>
          <w:p w14:paraId="3C827EA7" w14:textId="77777777" w:rsidR="00143A00" w:rsidRPr="00A24ED5" w:rsidRDefault="00143A00" w:rsidP="00B55FDA">
            <w:pPr>
              <w:widowControl/>
              <w:autoSpaceDE/>
              <w:autoSpaceDN/>
              <w:spacing w:before="0"/>
              <w:rPr>
                <w:sz w:val="20"/>
                <w:szCs w:val="20"/>
              </w:rPr>
            </w:pPr>
            <w:r w:rsidRPr="00A24ED5">
              <w:rPr>
                <w:sz w:val="20"/>
                <w:szCs w:val="20"/>
              </w:rPr>
              <w:t>The maximum force that a muscle or group of muscles can exert in a single contraction.</w:t>
            </w:r>
          </w:p>
        </w:tc>
      </w:tr>
      <w:tr w:rsidR="00143A00" w:rsidRPr="00A24ED5" w14:paraId="1B608540" w14:textId="77777777" w:rsidTr="00E90C82">
        <w:trPr>
          <w:tblCellSpacing w:w="15" w:type="dxa"/>
        </w:trPr>
        <w:tc>
          <w:tcPr>
            <w:tcW w:w="0" w:type="auto"/>
            <w:vAlign w:val="center"/>
            <w:hideMark/>
          </w:tcPr>
          <w:p w14:paraId="70D49AEC" w14:textId="77777777" w:rsidR="00143A00" w:rsidRPr="00A24ED5" w:rsidRDefault="00143A00" w:rsidP="00B55FDA">
            <w:pPr>
              <w:widowControl/>
              <w:autoSpaceDE/>
              <w:autoSpaceDN/>
              <w:spacing w:before="0"/>
              <w:jc w:val="center"/>
              <w:rPr>
                <w:sz w:val="20"/>
                <w:szCs w:val="20"/>
              </w:rPr>
            </w:pPr>
            <w:r w:rsidRPr="00A24ED5">
              <w:rPr>
                <w:b/>
                <w:bCs/>
                <w:sz w:val="20"/>
                <w:szCs w:val="20"/>
              </w:rPr>
              <w:t xml:space="preserve">Non-Exercise Activity </w:t>
            </w:r>
            <w:r w:rsidRPr="00A24ED5">
              <w:rPr>
                <w:b/>
                <w:bCs/>
                <w:sz w:val="20"/>
                <w:szCs w:val="20"/>
              </w:rPr>
              <w:lastRenderedPageBreak/>
              <w:t>Thermogenesis (NEAT)</w:t>
            </w:r>
          </w:p>
        </w:tc>
        <w:tc>
          <w:tcPr>
            <w:tcW w:w="0" w:type="auto"/>
            <w:vAlign w:val="center"/>
            <w:hideMark/>
          </w:tcPr>
          <w:p w14:paraId="27484A8B" w14:textId="77777777" w:rsidR="00143A00" w:rsidRPr="00A24ED5" w:rsidRDefault="00143A00" w:rsidP="00B55FDA">
            <w:pPr>
              <w:widowControl/>
              <w:autoSpaceDE/>
              <w:autoSpaceDN/>
              <w:spacing w:before="0"/>
              <w:rPr>
                <w:sz w:val="20"/>
                <w:szCs w:val="20"/>
              </w:rPr>
            </w:pPr>
            <w:r w:rsidRPr="00A24ED5">
              <w:rPr>
                <w:sz w:val="20"/>
                <w:szCs w:val="20"/>
              </w:rPr>
              <w:lastRenderedPageBreak/>
              <w:t xml:space="preserve">The energy expended from daily activities other than structured exercise, </w:t>
            </w:r>
            <w:r w:rsidRPr="00A24ED5">
              <w:rPr>
                <w:sz w:val="20"/>
                <w:szCs w:val="20"/>
              </w:rPr>
              <w:lastRenderedPageBreak/>
              <w:t>such as walking or cleaning (Levine, 2004).</w:t>
            </w:r>
          </w:p>
        </w:tc>
      </w:tr>
      <w:tr w:rsidR="00143A00" w:rsidRPr="00A24ED5" w14:paraId="6696DF45" w14:textId="77777777" w:rsidTr="00E90C82">
        <w:trPr>
          <w:tblCellSpacing w:w="15" w:type="dxa"/>
        </w:trPr>
        <w:tc>
          <w:tcPr>
            <w:tcW w:w="0" w:type="auto"/>
            <w:vAlign w:val="center"/>
            <w:hideMark/>
          </w:tcPr>
          <w:p w14:paraId="60E4980D" w14:textId="77777777" w:rsidR="00143A00" w:rsidRPr="00A24ED5" w:rsidRDefault="00143A00" w:rsidP="00B55FDA">
            <w:pPr>
              <w:widowControl/>
              <w:autoSpaceDE/>
              <w:autoSpaceDN/>
              <w:spacing w:before="0"/>
              <w:jc w:val="center"/>
              <w:rPr>
                <w:sz w:val="20"/>
                <w:szCs w:val="20"/>
              </w:rPr>
            </w:pPr>
            <w:proofErr w:type="spellStart"/>
            <w:r w:rsidRPr="00A24ED5">
              <w:rPr>
                <w:b/>
                <w:bCs/>
                <w:sz w:val="20"/>
                <w:szCs w:val="20"/>
              </w:rPr>
              <w:lastRenderedPageBreak/>
              <w:t>Phosphagen</w:t>
            </w:r>
            <w:proofErr w:type="spellEnd"/>
            <w:r w:rsidRPr="00A24ED5">
              <w:rPr>
                <w:b/>
                <w:bCs/>
                <w:sz w:val="20"/>
                <w:szCs w:val="20"/>
              </w:rPr>
              <w:t xml:space="preserve"> System (ATP–</w:t>
            </w:r>
            <w:proofErr w:type="spellStart"/>
            <w:r w:rsidRPr="00A24ED5">
              <w:rPr>
                <w:b/>
                <w:bCs/>
                <w:sz w:val="20"/>
                <w:szCs w:val="20"/>
              </w:rPr>
              <w:t>PCr</w:t>
            </w:r>
            <w:proofErr w:type="spellEnd"/>
            <w:r w:rsidRPr="00A24ED5">
              <w:rPr>
                <w:b/>
                <w:bCs/>
                <w:sz w:val="20"/>
                <w:szCs w:val="20"/>
              </w:rPr>
              <w:t xml:space="preserve"> System)</w:t>
            </w:r>
          </w:p>
        </w:tc>
        <w:tc>
          <w:tcPr>
            <w:tcW w:w="0" w:type="auto"/>
            <w:vAlign w:val="center"/>
            <w:hideMark/>
          </w:tcPr>
          <w:p w14:paraId="3CAA2694" w14:textId="77777777" w:rsidR="00143A00" w:rsidRPr="00A24ED5" w:rsidRDefault="00143A00" w:rsidP="00B55FDA">
            <w:pPr>
              <w:widowControl/>
              <w:autoSpaceDE/>
              <w:autoSpaceDN/>
              <w:spacing w:before="0"/>
              <w:rPr>
                <w:sz w:val="20"/>
                <w:szCs w:val="20"/>
              </w:rPr>
            </w:pPr>
            <w:r w:rsidRPr="00A24ED5">
              <w:rPr>
                <w:sz w:val="20"/>
                <w:szCs w:val="20"/>
              </w:rPr>
              <w:t xml:space="preserve">Immediate energy system that uses </w:t>
            </w:r>
            <w:proofErr w:type="spellStart"/>
            <w:r w:rsidRPr="00A24ED5">
              <w:rPr>
                <w:sz w:val="20"/>
                <w:szCs w:val="20"/>
              </w:rPr>
              <w:t>creatine</w:t>
            </w:r>
            <w:proofErr w:type="spellEnd"/>
            <w:r w:rsidRPr="00A24ED5">
              <w:rPr>
                <w:sz w:val="20"/>
                <w:szCs w:val="20"/>
              </w:rPr>
              <w:t xml:space="preserve"> phosphate to rapidly regenerate ATP.</w:t>
            </w:r>
          </w:p>
        </w:tc>
      </w:tr>
      <w:tr w:rsidR="00143A00" w:rsidRPr="00A24ED5" w14:paraId="2A35E9C9" w14:textId="77777777" w:rsidTr="00E90C82">
        <w:trPr>
          <w:tblCellSpacing w:w="15" w:type="dxa"/>
        </w:trPr>
        <w:tc>
          <w:tcPr>
            <w:tcW w:w="0" w:type="auto"/>
            <w:vAlign w:val="center"/>
            <w:hideMark/>
          </w:tcPr>
          <w:p w14:paraId="45003C4C" w14:textId="77777777" w:rsidR="00143A00" w:rsidRPr="00A24ED5" w:rsidRDefault="00143A00" w:rsidP="00B55FDA">
            <w:pPr>
              <w:widowControl/>
              <w:autoSpaceDE/>
              <w:autoSpaceDN/>
              <w:spacing w:before="0"/>
              <w:jc w:val="center"/>
              <w:rPr>
                <w:sz w:val="20"/>
                <w:szCs w:val="20"/>
              </w:rPr>
            </w:pPr>
            <w:r w:rsidRPr="00A24ED5">
              <w:rPr>
                <w:b/>
                <w:bCs/>
                <w:sz w:val="20"/>
                <w:szCs w:val="20"/>
              </w:rPr>
              <w:t>Physical Activity</w:t>
            </w:r>
          </w:p>
        </w:tc>
        <w:tc>
          <w:tcPr>
            <w:tcW w:w="0" w:type="auto"/>
            <w:vAlign w:val="center"/>
            <w:hideMark/>
          </w:tcPr>
          <w:p w14:paraId="35160E78" w14:textId="77777777" w:rsidR="00143A00" w:rsidRPr="00A24ED5" w:rsidRDefault="00143A00" w:rsidP="00B55FDA">
            <w:pPr>
              <w:widowControl/>
              <w:autoSpaceDE/>
              <w:autoSpaceDN/>
              <w:spacing w:before="0"/>
              <w:rPr>
                <w:sz w:val="20"/>
                <w:szCs w:val="20"/>
              </w:rPr>
            </w:pPr>
            <w:r w:rsidRPr="00A24ED5">
              <w:rPr>
                <w:sz w:val="20"/>
                <w:szCs w:val="20"/>
              </w:rPr>
              <w:t xml:space="preserve">Any bodily movement produced by skeletal muscles </w:t>
            </w:r>
            <w:proofErr w:type="gramStart"/>
            <w:r w:rsidRPr="00A24ED5">
              <w:rPr>
                <w:sz w:val="20"/>
                <w:szCs w:val="20"/>
              </w:rPr>
              <w:t>that results</w:t>
            </w:r>
            <w:proofErr w:type="gramEnd"/>
            <w:r w:rsidRPr="00A24ED5">
              <w:rPr>
                <w:sz w:val="20"/>
                <w:szCs w:val="20"/>
              </w:rPr>
              <w:t xml:space="preserve"> in energy expenditure (WHO, 2020).</w:t>
            </w:r>
          </w:p>
        </w:tc>
      </w:tr>
      <w:tr w:rsidR="00143A00" w:rsidRPr="00A24ED5" w14:paraId="4117A862" w14:textId="77777777" w:rsidTr="00E90C82">
        <w:trPr>
          <w:tblCellSpacing w:w="15" w:type="dxa"/>
        </w:trPr>
        <w:tc>
          <w:tcPr>
            <w:tcW w:w="0" w:type="auto"/>
            <w:vAlign w:val="center"/>
            <w:hideMark/>
          </w:tcPr>
          <w:p w14:paraId="715695D7" w14:textId="77777777" w:rsidR="00143A00" w:rsidRPr="00A24ED5" w:rsidRDefault="00143A00" w:rsidP="00B55FDA">
            <w:pPr>
              <w:widowControl/>
              <w:autoSpaceDE/>
              <w:autoSpaceDN/>
              <w:spacing w:before="0"/>
              <w:jc w:val="center"/>
              <w:rPr>
                <w:sz w:val="20"/>
                <w:szCs w:val="20"/>
              </w:rPr>
            </w:pPr>
            <w:r w:rsidRPr="00A24ED5">
              <w:rPr>
                <w:b/>
                <w:bCs/>
                <w:sz w:val="20"/>
                <w:szCs w:val="20"/>
              </w:rPr>
              <w:t>Physical Fitness</w:t>
            </w:r>
          </w:p>
        </w:tc>
        <w:tc>
          <w:tcPr>
            <w:tcW w:w="0" w:type="auto"/>
            <w:vAlign w:val="center"/>
            <w:hideMark/>
          </w:tcPr>
          <w:p w14:paraId="21BF406F" w14:textId="77777777" w:rsidR="00143A00" w:rsidRPr="00A24ED5" w:rsidRDefault="00143A00" w:rsidP="00B55FDA">
            <w:pPr>
              <w:widowControl/>
              <w:autoSpaceDE/>
              <w:autoSpaceDN/>
              <w:spacing w:before="0"/>
              <w:rPr>
                <w:sz w:val="20"/>
                <w:szCs w:val="20"/>
              </w:rPr>
            </w:pPr>
            <w:r w:rsidRPr="00A24ED5">
              <w:rPr>
                <w:sz w:val="20"/>
                <w:szCs w:val="20"/>
              </w:rPr>
              <w:t>A set of attributes—such as endurance, strength, and flexibility—</w:t>
            </w:r>
            <w:proofErr w:type="gramStart"/>
            <w:r w:rsidRPr="00A24ED5">
              <w:rPr>
                <w:sz w:val="20"/>
                <w:szCs w:val="20"/>
              </w:rPr>
              <w:t>that enable</w:t>
            </w:r>
            <w:proofErr w:type="gramEnd"/>
            <w:r w:rsidRPr="00A24ED5">
              <w:rPr>
                <w:sz w:val="20"/>
                <w:szCs w:val="20"/>
              </w:rPr>
              <w:t xml:space="preserve"> effective performance of physical tasks (ACSM, 2021).</w:t>
            </w:r>
          </w:p>
        </w:tc>
      </w:tr>
      <w:tr w:rsidR="00143A00" w:rsidRPr="00A24ED5" w14:paraId="4E9002E4" w14:textId="77777777" w:rsidTr="00E90C82">
        <w:trPr>
          <w:tblCellSpacing w:w="15" w:type="dxa"/>
        </w:trPr>
        <w:tc>
          <w:tcPr>
            <w:tcW w:w="0" w:type="auto"/>
            <w:vAlign w:val="center"/>
            <w:hideMark/>
          </w:tcPr>
          <w:p w14:paraId="43A38B12" w14:textId="77777777" w:rsidR="00143A00" w:rsidRPr="00A24ED5" w:rsidRDefault="00143A00" w:rsidP="00B55FDA">
            <w:pPr>
              <w:widowControl/>
              <w:autoSpaceDE/>
              <w:autoSpaceDN/>
              <w:spacing w:before="0"/>
              <w:jc w:val="center"/>
              <w:rPr>
                <w:sz w:val="20"/>
                <w:szCs w:val="20"/>
              </w:rPr>
            </w:pPr>
            <w:proofErr w:type="spellStart"/>
            <w:r w:rsidRPr="00A24ED5">
              <w:rPr>
                <w:b/>
                <w:bCs/>
                <w:sz w:val="20"/>
                <w:szCs w:val="20"/>
              </w:rPr>
              <w:t>Sarcopenia</w:t>
            </w:r>
            <w:proofErr w:type="spellEnd"/>
          </w:p>
        </w:tc>
        <w:tc>
          <w:tcPr>
            <w:tcW w:w="0" w:type="auto"/>
            <w:vAlign w:val="center"/>
            <w:hideMark/>
          </w:tcPr>
          <w:p w14:paraId="741B18B6" w14:textId="77777777" w:rsidR="00143A00" w:rsidRPr="00A24ED5" w:rsidRDefault="00143A00" w:rsidP="00B55FDA">
            <w:pPr>
              <w:widowControl/>
              <w:autoSpaceDE/>
              <w:autoSpaceDN/>
              <w:spacing w:before="0"/>
              <w:rPr>
                <w:sz w:val="20"/>
                <w:szCs w:val="20"/>
              </w:rPr>
            </w:pPr>
            <w:r w:rsidRPr="00A24ED5">
              <w:rPr>
                <w:sz w:val="20"/>
                <w:szCs w:val="20"/>
              </w:rPr>
              <w:t>The age-related loss of skeletal muscle mass and strength.</w:t>
            </w:r>
          </w:p>
        </w:tc>
      </w:tr>
      <w:tr w:rsidR="00143A00" w:rsidRPr="00A24ED5" w14:paraId="1C725F93" w14:textId="77777777" w:rsidTr="00E90C82">
        <w:trPr>
          <w:tblCellSpacing w:w="15" w:type="dxa"/>
        </w:trPr>
        <w:tc>
          <w:tcPr>
            <w:tcW w:w="0" w:type="auto"/>
            <w:vAlign w:val="center"/>
            <w:hideMark/>
          </w:tcPr>
          <w:p w14:paraId="05CBB993" w14:textId="77777777" w:rsidR="00143A00" w:rsidRPr="00A24ED5" w:rsidRDefault="00143A00" w:rsidP="00B55FDA">
            <w:pPr>
              <w:widowControl/>
              <w:autoSpaceDE/>
              <w:autoSpaceDN/>
              <w:spacing w:before="0"/>
              <w:jc w:val="center"/>
              <w:rPr>
                <w:sz w:val="20"/>
                <w:szCs w:val="20"/>
              </w:rPr>
            </w:pPr>
            <w:r w:rsidRPr="00A24ED5">
              <w:rPr>
                <w:b/>
                <w:bCs/>
                <w:sz w:val="20"/>
                <w:szCs w:val="20"/>
              </w:rPr>
              <w:t>Stress</w:t>
            </w:r>
          </w:p>
        </w:tc>
        <w:tc>
          <w:tcPr>
            <w:tcW w:w="0" w:type="auto"/>
            <w:vAlign w:val="center"/>
            <w:hideMark/>
          </w:tcPr>
          <w:p w14:paraId="739B0096" w14:textId="77777777" w:rsidR="00143A00" w:rsidRPr="00A24ED5" w:rsidRDefault="00143A00" w:rsidP="00B55FDA">
            <w:pPr>
              <w:widowControl/>
              <w:autoSpaceDE/>
              <w:autoSpaceDN/>
              <w:spacing w:before="0"/>
              <w:rPr>
                <w:sz w:val="20"/>
                <w:szCs w:val="20"/>
              </w:rPr>
            </w:pPr>
            <w:r w:rsidRPr="00A24ED5">
              <w:rPr>
                <w:sz w:val="20"/>
                <w:szCs w:val="20"/>
              </w:rPr>
              <w:t>The nonspecific physiological and psychological response of the body to any demand or challenge (</w:t>
            </w:r>
            <w:proofErr w:type="spellStart"/>
            <w:r w:rsidRPr="00A24ED5">
              <w:rPr>
                <w:sz w:val="20"/>
                <w:szCs w:val="20"/>
              </w:rPr>
              <w:t>Selye</w:t>
            </w:r>
            <w:proofErr w:type="spellEnd"/>
            <w:r w:rsidRPr="00A24ED5">
              <w:rPr>
                <w:sz w:val="20"/>
                <w:szCs w:val="20"/>
              </w:rPr>
              <w:t>, 1976).</w:t>
            </w:r>
          </w:p>
        </w:tc>
      </w:tr>
      <w:tr w:rsidR="00143A00" w:rsidRPr="00A24ED5" w14:paraId="1157B192" w14:textId="77777777" w:rsidTr="00E90C82">
        <w:trPr>
          <w:tblCellSpacing w:w="15" w:type="dxa"/>
        </w:trPr>
        <w:tc>
          <w:tcPr>
            <w:tcW w:w="0" w:type="auto"/>
            <w:vAlign w:val="center"/>
            <w:hideMark/>
          </w:tcPr>
          <w:p w14:paraId="6AC93F39" w14:textId="77777777" w:rsidR="00143A00" w:rsidRPr="00A24ED5" w:rsidRDefault="00143A00" w:rsidP="00B55FDA">
            <w:pPr>
              <w:widowControl/>
              <w:autoSpaceDE/>
              <w:autoSpaceDN/>
              <w:spacing w:before="0"/>
              <w:jc w:val="center"/>
              <w:rPr>
                <w:sz w:val="20"/>
                <w:szCs w:val="20"/>
              </w:rPr>
            </w:pPr>
            <w:r w:rsidRPr="00A24ED5">
              <w:rPr>
                <w:b/>
                <w:bCs/>
                <w:sz w:val="20"/>
                <w:szCs w:val="20"/>
              </w:rPr>
              <w:t>Thermoregulation</w:t>
            </w:r>
          </w:p>
        </w:tc>
        <w:tc>
          <w:tcPr>
            <w:tcW w:w="0" w:type="auto"/>
            <w:vAlign w:val="center"/>
            <w:hideMark/>
          </w:tcPr>
          <w:p w14:paraId="458B7015" w14:textId="77777777" w:rsidR="00143A00" w:rsidRPr="00A24ED5" w:rsidRDefault="00143A00" w:rsidP="00B55FDA">
            <w:pPr>
              <w:widowControl/>
              <w:autoSpaceDE/>
              <w:autoSpaceDN/>
              <w:spacing w:before="0"/>
              <w:rPr>
                <w:sz w:val="20"/>
                <w:szCs w:val="20"/>
              </w:rPr>
            </w:pPr>
            <w:r w:rsidRPr="00A24ED5">
              <w:rPr>
                <w:sz w:val="20"/>
                <w:szCs w:val="20"/>
              </w:rPr>
              <w:t>The body’s ability to maintain internal temperature through sweating and blood flow.</w:t>
            </w:r>
          </w:p>
        </w:tc>
      </w:tr>
    </w:tbl>
    <w:p w14:paraId="6C43DCA4" w14:textId="77777777" w:rsidR="00143A00" w:rsidRDefault="00143A00" w:rsidP="00B55FDA">
      <w:pPr>
        <w:widowControl/>
        <w:autoSpaceDE/>
        <w:autoSpaceDN/>
        <w:spacing w:before="0"/>
      </w:pPr>
    </w:p>
    <w:p w14:paraId="02747F09" w14:textId="77777777" w:rsidR="00143A00" w:rsidRDefault="00143A00" w:rsidP="00B55FDA">
      <w:pPr>
        <w:widowControl/>
        <w:autoSpaceDE/>
        <w:autoSpaceDN/>
        <w:spacing w:before="0"/>
      </w:pPr>
      <w:r>
        <w:br w:type="page"/>
      </w:r>
    </w:p>
    <w:p w14:paraId="4A3A2EB2" w14:textId="77777777" w:rsidR="00143A00" w:rsidRPr="00D717F4" w:rsidRDefault="00BE286C" w:rsidP="00B55FDA">
      <w:pPr>
        <w:widowControl/>
        <w:autoSpaceDE/>
        <w:autoSpaceDN/>
        <w:spacing w:before="0"/>
      </w:pPr>
      <w:r>
        <w:lastRenderedPageBreak/>
        <w:pict w14:anchorId="1331F1DB">
          <v:rect id="_x0000_i1034" style="width:468pt;height:1.5pt" o:hralign="center" o:hrstd="t" o:hrnoshade="t" o:hr="t" fillcolor="#c00000" stroked="f"/>
        </w:pict>
      </w:r>
    </w:p>
    <w:p w14:paraId="351E45DF" w14:textId="77777777" w:rsidR="00143A00" w:rsidRPr="009133A2" w:rsidRDefault="00143A00" w:rsidP="00B55FDA">
      <w:pPr>
        <w:spacing w:before="0"/>
        <w:rPr>
          <w:b/>
          <w:bCs/>
          <w:sz w:val="20"/>
          <w:szCs w:val="20"/>
        </w:rPr>
      </w:pPr>
      <w:r w:rsidRPr="009133A2">
        <w:rPr>
          <w:b/>
          <w:bCs/>
          <w:sz w:val="20"/>
          <w:szCs w:val="20"/>
        </w:rPr>
        <w:t>References</w:t>
      </w:r>
    </w:p>
    <w:p w14:paraId="656B595F" w14:textId="77777777" w:rsidR="00143A00" w:rsidRPr="009133A2" w:rsidRDefault="00143A00" w:rsidP="00B55FDA">
      <w:pPr>
        <w:spacing w:before="0"/>
        <w:ind w:left="720" w:hanging="720"/>
        <w:rPr>
          <w:sz w:val="20"/>
          <w:szCs w:val="20"/>
        </w:rPr>
      </w:pPr>
      <w:proofErr w:type="gramStart"/>
      <w:r w:rsidRPr="009133A2">
        <w:rPr>
          <w:sz w:val="20"/>
          <w:szCs w:val="20"/>
        </w:rPr>
        <w:t>American College Health Association (ACHA).</w:t>
      </w:r>
      <w:proofErr w:type="gramEnd"/>
      <w:r w:rsidRPr="009133A2">
        <w:rPr>
          <w:sz w:val="20"/>
          <w:szCs w:val="20"/>
        </w:rPr>
        <w:t xml:space="preserve"> (2023). </w:t>
      </w:r>
      <w:r w:rsidRPr="009133A2">
        <w:rPr>
          <w:i/>
          <w:iCs/>
          <w:sz w:val="20"/>
          <w:szCs w:val="20"/>
        </w:rPr>
        <w:t>National College Health Assessment: Undergraduate Student Reference Group Executive Summary.</w:t>
      </w:r>
      <w:r w:rsidRPr="009133A2">
        <w:rPr>
          <w:sz w:val="20"/>
          <w:szCs w:val="20"/>
        </w:rPr>
        <w:t xml:space="preserve"> Silver Spring, MD.</w:t>
      </w:r>
    </w:p>
    <w:p w14:paraId="625077C9" w14:textId="77777777" w:rsidR="00143A00" w:rsidRPr="009133A2" w:rsidRDefault="00143A00" w:rsidP="00B55FDA">
      <w:pPr>
        <w:spacing w:before="0"/>
        <w:ind w:left="720" w:hanging="720"/>
        <w:rPr>
          <w:sz w:val="20"/>
          <w:szCs w:val="20"/>
        </w:rPr>
      </w:pPr>
      <w:proofErr w:type="gramStart"/>
      <w:r w:rsidRPr="009133A2">
        <w:rPr>
          <w:sz w:val="20"/>
          <w:szCs w:val="20"/>
        </w:rPr>
        <w:t>American College of Sports Medicine (ACSM).</w:t>
      </w:r>
      <w:proofErr w:type="gramEnd"/>
      <w:r w:rsidRPr="009133A2">
        <w:rPr>
          <w:sz w:val="20"/>
          <w:szCs w:val="20"/>
        </w:rPr>
        <w:t xml:space="preserve"> (2021). </w:t>
      </w:r>
      <w:r w:rsidRPr="009133A2">
        <w:rPr>
          <w:i/>
          <w:iCs/>
          <w:sz w:val="20"/>
          <w:szCs w:val="20"/>
        </w:rPr>
        <w:t>ACSM’s guidelines for exercise testing and prescription</w:t>
      </w:r>
      <w:r w:rsidRPr="009133A2">
        <w:rPr>
          <w:sz w:val="20"/>
          <w:szCs w:val="20"/>
        </w:rPr>
        <w:t xml:space="preserve"> (11th </w:t>
      </w:r>
      <w:proofErr w:type="gramStart"/>
      <w:r w:rsidRPr="009133A2">
        <w:rPr>
          <w:sz w:val="20"/>
          <w:szCs w:val="20"/>
        </w:rPr>
        <w:t>ed</w:t>
      </w:r>
      <w:proofErr w:type="gramEnd"/>
      <w:r w:rsidRPr="009133A2">
        <w:rPr>
          <w:sz w:val="20"/>
          <w:szCs w:val="20"/>
        </w:rPr>
        <w:t xml:space="preserve">.). </w:t>
      </w:r>
      <w:proofErr w:type="spellStart"/>
      <w:r w:rsidRPr="009133A2">
        <w:rPr>
          <w:sz w:val="20"/>
          <w:szCs w:val="20"/>
        </w:rPr>
        <w:t>Wolters</w:t>
      </w:r>
      <w:proofErr w:type="spellEnd"/>
      <w:r w:rsidRPr="009133A2">
        <w:rPr>
          <w:sz w:val="20"/>
          <w:szCs w:val="20"/>
        </w:rPr>
        <w:t xml:space="preserve"> Kluwer.</w:t>
      </w:r>
    </w:p>
    <w:p w14:paraId="441057E6" w14:textId="77777777" w:rsidR="00143A00" w:rsidRPr="009133A2" w:rsidRDefault="00143A00" w:rsidP="00B55FDA">
      <w:pPr>
        <w:spacing w:before="0"/>
        <w:ind w:left="720" w:hanging="720"/>
        <w:rPr>
          <w:sz w:val="20"/>
          <w:szCs w:val="20"/>
        </w:rPr>
      </w:pPr>
      <w:proofErr w:type="gramStart"/>
      <w:r w:rsidRPr="009133A2">
        <w:rPr>
          <w:sz w:val="20"/>
          <w:szCs w:val="20"/>
        </w:rPr>
        <w:t>American Psychological Association (APA).</w:t>
      </w:r>
      <w:proofErr w:type="gramEnd"/>
      <w:r w:rsidRPr="009133A2">
        <w:rPr>
          <w:sz w:val="20"/>
          <w:szCs w:val="20"/>
        </w:rPr>
        <w:t xml:space="preserve"> (2023). </w:t>
      </w:r>
      <w:r w:rsidRPr="009133A2">
        <w:rPr>
          <w:i/>
          <w:iCs/>
          <w:sz w:val="20"/>
          <w:szCs w:val="20"/>
        </w:rPr>
        <w:t>Stress in America 2023: The state of our nation.</w:t>
      </w:r>
      <w:r w:rsidRPr="009133A2">
        <w:rPr>
          <w:sz w:val="20"/>
          <w:szCs w:val="20"/>
        </w:rPr>
        <w:t xml:space="preserve"> Washington, DC: Author.</w:t>
      </w:r>
    </w:p>
    <w:p w14:paraId="4208F263" w14:textId="77777777" w:rsidR="00143A00" w:rsidRPr="009133A2" w:rsidRDefault="00143A00" w:rsidP="00B55FDA">
      <w:pPr>
        <w:spacing w:before="0"/>
        <w:ind w:left="720" w:hanging="720"/>
        <w:rPr>
          <w:sz w:val="20"/>
          <w:szCs w:val="20"/>
        </w:rPr>
      </w:pPr>
      <w:r w:rsidRPr="009133A2">
        <w:rPr>
          <w:sz w:val="20"/>
          <w:szCs w:val="20"/>
        </w:rPr>
        <w:t xml:space="preserve">Blair, S. N., </w:t>
      </w:r>
      <w:proofErr w:type="spellStart"/>
      <w:r w:rsidRPr="009133A2">
        <w:rPr>
          <w:sz w:val="20"/>
          <w:szCs w:val="20"/>
        </w:rPr>
        <w:t>Kampert</w:t>
      </w:r>
      <w:proofErr w:type="spellEnd"/>
      <w:r w:rsidRPr="009133A2">
        <w:rPr>
          <w:sz w:val="20"/>
          <w:szCs w:val="20"/>
        </w:rPr>
        <w:t xml:space="preserve">, J. B., Kohl, H. W., et al. (2019). </w:t>
      </w:r>
      <w:proofErr w:type="gramStart"/>
      <w:r w:rsidRPr="009133A2">
        <w:rPr>
          <w:sz w:val="20"/>
          <w:szCs w:val="20"/>
        </w:rPr>
        <w:t>Influences of cardiorespiratory fitness and other precursors on cardiovascular disease and all-cause mortality.</w:t>
      </w:r>
      <w:proofErr w:type="gramEnd"/>
      <w:r w:rsidRPr="009133A2">
        <w:rPr>
          <w:sz w:val="20"/>
          <w:szCs w:val="20"/>
        </w:rPr>
        <w:t xml:space="preserve"> </w:t>
      </w:r>
      <w:proofErr w:type="gramStart"/>
      <w:r w:rsidRPr="009133A2">
        <w:rPr>
          <w:i/>
          <w:iCs/>
          <w:sz w:val="20"/>
          <w:szCs w:val="20"/>
        </w:rPr>
        <w:t>Journal of the American Heart Association, 8</w:t>
      </w:r>
      <w:r w:rsidRPr="009133A2">
        <w:rPr>
          <w:sz w:val="20"/>
          <w:szCs w:val="20"/>
        </w:rPr>
        <w:t>(3), e010986.</w:t>
      </w:r>
      <w:proofErr w:type="gramEnd"/>
      <w:r w:rsidRPr="009133A2">
        <w:rPr>
          <w:sz w:val="20"/>
          <w:szCs w:val="20"/>
        </w:rPr>
        <w:t xml:space="preserve"> https://doi.org/10.1161/JAHA.118.010986</w:t>
      </w:r>
    </w:p>
    <w:p w14:paraId="6C47A604" w14:textId="77777777" w:rsidR="00143A00" w:rsidRPr="009133A2" w:rsidRDefault="00143A00" w:rsidP="00B55FDA">
      <w:pPr>
        <w:spacing w:before="0"/>
        <w:ind w:left="720" w:hanging="720"/>
        <w:rPr>
          <w:sz w:val="20"/>
          <w:szCs w:val="20"/>
        </w:rPr>
      </w:pPr>
      <w:proofErr w:type="gramStart"/>
      <w:r w:rsidRPr="009133A2">
        <w:rPr>
          <w:sz w:val="20"/>
          <w:szCs w:val="20"/>
        </w:rPr>
        <w:t>Brooks, G. A., Fahey, T. D., &amp; Baldwin, K. M. (2023).</w:t>
      </w:r>
      <w:proofErr w:type="gramEnd"/>
      <w:r w:rsidRPr="009133A2">
        <w:rPr>
          <w:sz w:val="20"/>
          <w:szCs w:val="20"/>
        </w:rPr>
        <w:t xml:space="preserve"> </w:t>
      </w:r>
      <w:r w:rsidRPr="009133A2">
        <w:rPr>
          <w:i/>
          <w:iCs/>
          <w:sz w:val="20"/>
          <w:szCs w:val="20"/>
        </w:rPr>
        <w:t>Exercise physiology: Human bioenergetics and its applications</w:t>
      </w:r>
      <w:r w:rsidRPr="009133A2">
        <w:rPr>
          <w:sz w:val="20"/>
          <w:szCs w:val="20"/>
        </w:rPr>
        <w:t xml:space="preserve"> (6th </w:t>
      </w:r>
      <w:proofErr w:type="gramStart"/>
      <w:r w:rsidRPr="009133A2">
        <w:rPr>
          <w:sz w:val="20"/>
          <w:szCs w:val="20"/>
        </w:rPr>
        <w:t>ed</w:t>
      </w:r>
      <w:proofErr w:type="gramEnd"/>
      <w:r w:rsidRPr="009133A2">
        <w:rPr>
          <w:sz w:val="20"/>
          <w:szCs w:val="20"/>
        </w:rPr>
        <w:t xml:space="preserve">.). </w:t>
      </w:r>
      <w:proofErr w:type="gramStart"/>
      <w:r w:rsidRPr="009133A2">
        <w:rPr>
          <w:sz w:val="20"/>
          <w:szCs w:val="20"/>
        </w:rPr>
        <w:t>McGraw-Hill Education.</w:t>
      </w:r>
      <w:proofErr w:type="gramEnd"/>
    </w:p>
    <w:p w14:paraId="13B8D06E" w14:textId="77777777" w:rsidR="00143A00" w:rsidRPr="009133A2" w:rsidRDefault="00143A00" w:rsidP="00B55FDA">
      <w:pPr>
        <w:spacing w:before="0"/>
        <w:ind w:left="720" w:hanging="720"/>
        <w:rPr>
          <w:sz w:val="20"/>
          <w:szCs w:val="20"/>
        </w:rPr>
      </w:pPr>
      <w:proofErr w:type="gramStart"/>
      <w:r w:rsidRPr="009133A2">
        <w:rPr>
          <w:sz w:val="20"/>
          <w:szCs w:val="20"/>
        </w:rPr>
        <w:t>Centers for Disease Control and Prevention (CDC).</w:t>
      </w:r>
      <w:proofErr w:type="gramEnd"/>
      <w:r w:rsidRPr="009133A2">
        <w:rPr>
          <w:sz w:val="20"/>
          <w:szCs w:val="20"/>
        </w:rPr>
        <w:t xml:space="preserve"> </w:t>
      </w:r>
      <w:proofErr w:type="gramStart"/>
      <w:r w:rsidRPr="009133A2">
        <w:rPr>
          <w:sz w:val="20"/>
          <w:szCs w:val="20"/>
        </w:rPr>
        <w:t xml:space="preserve">(2023). </w:t>
      </w:r>
      <w:r w:rsidRPr="009133A2">
        <w:rPr>
          <w:i/>
          <w:iCs/>
          <w:sz w:val="20"/>
          <w:szCs w:val="20"/>
        </w:rPr>
        <w:t>Physical activity basics.</w:t>
      </w:r>
      <w:proofErr w:type="gramEnd"/>
      <w:r w:rsidRPr="009133A2">
        <w:rPr>
          <w:sz w:val="20"/>
          <w:szCs w:val="20"/>
        </w:rPr>
        <w:t xml:space="preserve"> </w:t>
      </w:r>
      <w:proofErr w:type="gramStart"/>
      <w:r w:rsidRPr="009133A2">
        <w:rPr>
          <w:sz w:val="20"/>
          <w:szCs w:val="20"/>
        </w:rPr>
        <w:t>U.S. Department of Health and Human Services.</w:t>
      </w:r>
      <w:proofErr w:type="gramEnd"/>
      <w:r w:rsidRPr="009133A2">
        <w:rPr>
          <w:sz w:val="20"/>
          <w:szCs w:val="20"/>
        </w:rPr>
        <w:t xml:space="preserve"> </w:t>
      </w:r>
      <w:hyperlink r:id="rId18" w:tgtFrame="_new" w:history="1">
        <w:r w:rsidRPr="009133A2">
          <w:rPr>
            <w:rStyle w:val="Hyperlink"/>
            <w:sz w:val="20"/>
            <w:szCs w:val="20"/>
          </w:rPr>
          <w:t>https://www.cdc.gov/physicalactivity</w:t>
        </w:r>
      </w:hyperlink>
    </w:p>
    <w:p w14:paraId="3420D1DF" w14:textId="77777777" w:rsidR="00143A00" w:rsidRPr="009133A2" w:rsidRDefault="00143A00" w:rsidP="00B55FDA">
      <w:pPr>
        <w:spacing w:before="0"/>
        <w:ind w:left="720" w:hanging="720"/>
        <w:rPr>
          <w:sz w:val="20"/>
          <w:szCs w:val="20"/>
        </w:rPr>
      </w:pPr>
      <w:proofErr w:type="spellStart"/>
      <w:proofErr w:type="gramStart"/>
      <w:r w:rsidRPr="009133A2">
        <w:rPr>
          <w:sz w:val="20"/>
          <w:szCs w:val="20"/>
        </w:rPr>
        <w:t>Deci</w:t>
      </w:r>
      <w:proofErr w:type="spellEnd"/>
      <w:r w:rsidRPr="009133A2">
        <w:rPr>
          <w:sz w:val="20"/>
          <w:szCs w:val="20"/>
        </w:rPr>
        <w:t>, E. L., &amp; Ryan, R. M. (2000).</w:t>
      </w:r>
      <w:proofErr w:type="gramEnd"/>
      <w:r w:rsidRPr="009133A2">
        <w:rPr>
          <w:sz w:val="20"/>
          <w:szCs w:val="20"/>
        </w:rPr>
        <w:t xml:space="preserve"> The “what” and “why” of goal pursuits: Human needs and the self-determination of behavior. </w:t>
      </w:r>
      <w:r w:rsidRPr="009133A2">
        <w:rPr>
          <w:i/>
          <w:iCs/>
          <w:sz w:val="20"/>
          <w:szCs w:val="20"/>
        </w:rPr>
        <w:t>Psychological Inquiry, 11</w:t>
      </w:r>
      <w:r w:rsidRPr="009133A2">
        <w:rPr>
          <w:sz w:val="20"/>
          <w:szCs w:val="20"/>
        </w:rPr>
        <w:t>(4), 227–268. https://doi.org/10.1207/S15327965PLI1104_01</w:t>
      </w:r>
    </w:p>
    <w:p w14:paraId="6A201D8B" w14:textId="77777777" w:rsidR="00143A00" w:rsidRPr="009133A2" w:rsidRDefault="00143A00" w:rsidP="00B55FDA">
      <w:pPr>
        <w:spacing w:before="0"/>
        <w:ind w:left="720" w:hanging="720"/>
        <w:rPr>
          <w:sz w:val="20"/>
          <w:szCs w:val="20"/>
        </w:rPr>
      </w:pPr>
      <w:proofErr w:type="gramStart"/>
      <w:r w:rsidRPr="009133A2">
        <w:rPr>
          <w:sz w:val="20"/>
          <w:szCs w:val="20"/>
        </w:rPr>
        <w:t>Gropper, S. S., &amp; Smith, J. L. (2021).</w:t>
      </w:r>
      <w:proofErr w:type="gramEnd"/>
      <w:r w:rsidRPr="009133A2">
        <w:rPr>
          <w:sz w:val="20"/>
          <w:szCs w:val="20"/>
        </w:rPr>
        <w:t xml:space="preserve"> </w:t>
      </w:r>
      <w:r w:rsidRPr="009133A2">
        <w:rPr>
          <w:i/>
          <w:iCs/>
          <w:sz w:val="20"/>
          <w:szCs w:val="20"/>
        </w:rPr>
        <w:t>Advanced nutrition and human metabolism</w:t>
      </w:r>
      <w:r w:rsidRPr="009133A2">
        <w:rPr>
          <w:sz w:val="20"/>
          <w:szCs w:val="20"/>
        </w:rPr>
        <w:t xml:space="preserve"> (7th </w:t>
      </w:r>
      <w:proofErr w:type="gramStart"/>
      <w:r w:rsidRPr="009133A2">
        <w:rPr>
          <w:sz w:val="20"/>
          <w:szCs w:val="20"/>
        </w:rPr>
        <w:t>ed</w:t>
      </w:r>
      <w:proofErr w:type="gramEnd"/>
      <w:r w:rsidRPr="009133A2">
        <w:rPr>
          <w:sz w:val="20"/>
          <w:szCs w:val="20"/>
        </w:rPr>
        <w:t xml:space="preserve">.). </w:t>
      </w:r>
      <w:proofErr w:type="spellStart"/>
      <w:r w:rsidRPr="009133A2">
        <w:rPr>
          <w:sz w:val="20"/>
          <w:szCs w:val="20"/>
        </w:rPr>
        <w:t>Cengage</w:t>
      </w:r>
      <w:proofErr w:type="spellEnd"/>
      <w:r w:rsidRPr="009133A2">
        <w:rPr>
          <w:sz w:val="20"/>
          <w:szCs w:val="20"/>
        </w:rPr>
        <w:t xml:space="preserve"> Learning.</w:t>
      </w:r>
    </w:p>
    <w:p w14:paraId="6D1A4CE9" w14:textId="77777777" w:rsidR="00143A00" w:rsidRPr="009133A2" w:rsidRDefault="00143A00" w:rsidP="00B55FDA">
      <w:pPr>
        <w:spacing w:before="0"/>
        <w:ind w:left="720" w:hanging="720"/>
        <w:rPr>
          <w:sz w:val="20"/>
          <w:szCs w:val="20"/>
        </w:rPr>
      </w:pPr>
      <w:proofErr w:type="spellStart"/>
      <w:proofErr w:type="gramStart"/>
      <w:r w:rsidRPr="009133A2">
        <w:rPr>
          <w:sz w:val="20"/>
          <w:szCs w:val="20"/>
        </w:rPr>
        <w:t>Heymsfield</w:t>
      </w:r>
      <w:proofErr w:type="spellEnd"/>
      <w:r w:rsidRPr="009133A2">
        <w:rPr>
          <w:sz w:val="20"/>
          <w:szCs w:val="20"/>
        </w:rPr>
        <w:t xml:space="preserve">, S. B., Peterson, C. M., Thomas, D. M., </w:t>
      </w:r>
      <w:proofErr w:type="spellStart"/>
      <w:r w:rsidRPr="009133A2">
        <w:rPr>
          <w:sz w:val="20"/>
          <w:szCs w:val="20"/>
        </w:rPr>
        <w:t>Heo</w:t>
      </w:r>
      <w:proofErr w:type="spellEnd"/>
      <w:r w:rsidRPr="009133A2">
        <w:rPr>
          <w:sz w:val="20"/>
          <w:szCs w:val="20"/>
        </w:rPr>
        <w:t xml:space="preserve">, M., &amp; </w:t>
      </w:r>
      <w:proofErr w:type="spellStart"/>
      <w:r w:rsidRPr="009133A2">
        <w:rPr>
          <w:sz w:val="20"/>
          <w:szCs w:val="20"/>
        </w:rPr>
        <w:t>Schuna</w:t>
      </w:r>
      <w:proofErr w:type="spellEnd"/>
      <w:r w:rsidRPr="009133A2">
        <w:rPr>
          <w:sz w:val="20"/>
          <w:szCs w:val="20"/>
        </w:rPr>
        <w:t>, J. M. (2015).</w:t>
      </w:r>
      <w:proofErr w:type="gramEnd"/>
      <w:r w:rsidRPr="009133A2">
        <w:rPr>
          <w:sz w:val="20"/>
          <w:szCs w:val="20"/>
        </w:rPr>
        <w:t xml:space="preserve"> Human body composition: Advances in models and methods. </w:t>
      </w:r>
      <w:r w:rsidRPr="009133A2">
        <w:rPr>
          <w:i/>
          <w:iCs/>
          <w:sz w:val="20"/>
          <w:szCs w:val="20"/>
        </w:rPr>
        <w:t>Annual Review of Nutrition, 35</w:t>
      </w:r>
      <w:r w:rsidRPr="009133A2">
        <w:rPr>
          <w:sz w:val="20"/>
          <w:szCs w:val="20"/>
        </w:rPr>
        <w:t>(1), 19–43. https://doi.org/10.1146/annurev-nutr-071714-034322</w:t>
      </w:r>
    </w:p>
    <w:p w14:paraId="25058AAC" w14:textId="77777777" w:rsidR="00143A00" w:rsidRPr="009133A2" w:rsidRDefault="00143A00" w:rsidP="00B55FDA">
      <w:pPr>
        <w:spacing w:before="0"/>
        <w:ind w:left="720" w:hanging="720"/>
        <w:rPr>
          <w:sz w:val="20"/>
          <w:szCs w:val="20"/>
        </w:rPr>
      </w:pPr>
      <w:proofErr w:type="gramStart"/>
      <w:r w:rsidRPr="009133A2">
        <w:rPr>
          <w:sz w:val="20"/>
          <w:szCs w:val="20"/>
        </w:rPr>
        <w:t xml:space="preserve">Kenney, W. L., Wilmore, J. H., &amp; </w:t>
      </w:r>
      <w:proofErr w:type="spellStart"/>
      <w:r w:rsidRPr="009133A2">
        <w:rPr>
          <w:sz w:val="20"/>
          <w:szCs w:val="20"/>
        </w:rPr>
        <w:t>Costill</w:t>
      </w:r>
      <w:proofErr w:type="spellEnd"/>
      <w:r w:rsidRPr="009133A2">
        <w:rPr>
          <w:sz w:val="20"/>
          <w:szCs w:val="20"/>
        </w:rPr>
        <w:t>, D. L. (2021).</w:t>
      </w:r>
      <w:proofErr w:type="gramEnd"/>
      <w:r w:rsidRPr="009133A2">
        <w:rPr>
          <w:sz w:val="20"/>
          <w:szCs w:val="20"/>
        </w:rPr>
        <w:t xml:space="preserve"> </w:t>
      </w:r>
      <w:r w:rsidRPr="009133A2">
        <w:rPr>
          <w:i/>
          <w:iCs/>
          <w:sz w:val="20"/>
          <w:szCs w:val="20"/>
        </w:rPr>
        <w:t>Physiology of sport and exercise</w:t>
      </w:r>
      <w:r w:rsidRPr="009133A2">
        <w:rPr>
          <w:sz w:val="20"/>
          <w:szCs w:val="20"/>
        </w:rPr>
        <w:t xml:space="preserve"> (8th </w:t>
      </w:r>
      <w:proofErr w:type="gramStart"/>
      <w:r w:rsidRPr="009133A2">
        <w:rPr>
          <w:sz w:val="20"/>
          <w:szCs w:val="20"/>
        </w:rPr>
        <w:t>ed</w:t>
      </w:r>
      <w:proofErr w:type="gramEnd"/>
      <w:r w:rsidRPr="009133A2">
        <w:rPr>
          <w:sz w:val="20"/>
          <w:szCs w:val="20"/>
        </w:rPr>
        <w:t xml:space="preserve">.). </w:t>
      </w:r>
      <w:proofErr w:type="gramStart"/>
      <w:r w:rsidRPr="009133A2">
        <w:rPr>
          <w:sz w:val="20"/>
          <w:szCs w:val="20"/>
        </w:rPr>
        <w:t>Human Kinetics.</w:t>
      </w:r>
      <w:proofErr w:type="gramEnd"/>
    </w:p>
    <w:p w14:paraId="60A59E0E" w14:textId="77777777" w:rsidR="00143A00" w:rsidRPr="009133A2" w:rsidRDefault="00143A00" w:rsidP="00B55FDA">
      <w:pPr>
        <w:spacing w:before="0"/>
        <w:ind w:left="720" w:hanging="720"/>
        <w:rPr>
          <w:sz w:val="20"/>
          <w:szCs w:val="20"/>
        </w:rPr>
      </w:pPr>
      <w:r w:rsidRPr="009133A2">
        <w:rPr>
          <w:sz w:val="20"/>
          <w:szCs w:val="20"/>
        </w:rPr>
        <w:t xml:space="preserve">Lazarus, R. S., &amp; </w:t>
      </w:r>
      <w:proofErr w:type="spellStart"/>
      <w:r w:rsidRPr="009133A2">
        <w:rPr>
          <w:sz w:val="20"/>
          <w:szCs w:val="20"/>
        </w:rPr>
        <w:t>Folkman</w:t>
      </w:r>
      <w:proofErr w:type="spellEnd"/>
      <w:r w:rsidRPr="009133A2">
        <w:rPr>
          <w:sz w:val="20"/>
          <w:szCs w:val="20"/>
        </w:rPr>
        <w:t xml:space="preserve">, S. (1984). </w:t>
      </w:r>
      <w:proofErr w:type="gramStart"/>
      <w:r w:rsidRPr="009133A2">
        <w:rPr>
          <w:i/>
          <w:iCs/>
          <w:sz w:val="20"/>
          <w:szCs w:val="20"/>
        </w:rPr>
        <w:t>Stress, appraisal, and coping.</w:t>
      </w:r>
      <w:proofErr w:type="gramEnd"/>
      <w:r w:rsidRPr="009133A2">
        <w:rPr>
          <w:sz w:val="20"/>
          <w:szCs w:val="20"/>
        </w:rPr>
        <w:t xml:space="preserve"> </w:t>
      </w:r>
      <w:proofErr w:type="gramStart"/>
      <w:r w:rsidRPr="009133A2">
        <w:rPr>
          <w:sz w:val="20"/>
          <w:szCs w:val="20"/>
        </w:rPr>
        <w:t>Springer.</w:t>
      </w:r>
      <w:proofErr w:type="gramEnd"/>
    </w:p>
    <w:p w14:paraId="4CAD7A6B" w14:textId="77777777" w:rsidR="00143A00" w:rsidRPr="009133A2" w:rsidRDefault="00143A00" w:rsidP="00B55FDA">
      <w:pPr>
        <w:spacing w:before="0"/>
        <w:ind w:left="720" w:hanging="720"/>
        <w:rPr>
          <w:sz w:val="20"/>
          <w:szCs w:val="20"/>
        </w:rPr>
      </w:pPr>
      <w:r w:rsidRPr="009133A2">
        <w:rPr>
          <w:sz w:val="20"/>
          <w:szCs w:val="20"/>
        </w:rPr>
        <w:t xml:space="preserve">Levine, J. A. (2004). </w:t>
      </w:r>
      <w:proofErr w:type="gramStart"/>
      <w:r w:rsidRPr="009133A2">
        <w:rPr>
          <w:sz w:val="20"/>
          <w:szCs w:val="20"/>
        </w:rPr>
        <w:t>Non-exercise activity thermogenesis (NEAT).</w:t>
      </w:r>
      <w:proofErr w:type="gramEnd"/>
      <w:r w:rsidRPr="009133A2">
        <w:rPr>
          <w:sz w:val="20"/>
          <w:szCs w:val="20"/>
        </w:rPr>
        <w:t xml:space="preserve"> </w:t>
      </w:r>
      <w:r w:rsidRPr="009133A2">
        <w:rPr>
          <w:i/>
          <w:iCs/>
          <w:sz w:val="20"/>
          <w:szCs w:val="20"/>
        </w:rPr>
        <w:t>Best Practice &amp; Research Clinical Endocrinology &amp; Metabolism, 16</w:t>
      </w:r>
      <w:r w:rsidRPr="009133A2">
        <w:rPr>
          <w:sz w:val="20"/>
          <w:szCs w:val="20"/>
        </w:rPr>
        <w:t>(4), 679–702. https://doi.org/10.1016/j.beem.2004.07.004</w:t>
      </w:r>
    </w:p>
    <w:p w14:paraId="363E33F6" w14:textId="77777777" w:rsidR="00143A00" w:rsidRPr="009133A2" w:rsidRDefault="00143A00" w:rsidP="00B55FDA">
      <w:pPr>
        <w:spacing w:before="0"/>
        <w:ind w:left="720" w:hanging="720"/>
        <w:rPr>
          <w:sz w:val="20"/>
          <w:szCs w:val="20"/>
        </w:rPr>
      </w:pPr>
      <w:proofErr w:type="gramStart"/>
      <w:r w:rsidRPr="009133A2">
        <w:rPr>
          <w:sz w:val="20"/>
          <w:szCs w:val="20"/>
        </w:rPr>
        <w:t>Mayo Clinic.</w:t>
      </w:r>
      <w:proofErr w:type="gramEnd"/>
      <w:r w:rsidRPr="009133A2">
        <w:rPr>
          <w:sz w:val="20"/>
          <w:szCs w:val="20"/>
        </w:rPr>
        <w:t xml:space="preserve"> (2023). </w:t>
      </w:r>
      <w:r w:rsidRPr="009133A2">
        <w:rPr>
          <w:i/>
          <w:iCs/>
          <w:sz w:val="20"/>
          <w:szCs w:val="20"/>
        </w:rPr>
        <w:t>Exercise and stress: Get moving to manage stress.</w:t>
      </w:r>
      <w:r w:rsidRPr="009133A2">
        <w:rPr>
          <w:sz w:val="20"/>
          <w:szCs w:val="20"/>
        </w:rPr>
        <w:t xml:space="preserve"> </w:t>
      </w:r>
      <w:proofErr w:type="gramStart"/>
      <w:r w:rsidRPr="009133A2">
        <w:rPr>
          <w:sz w:val="20"/>
          <w:szCs w:val="20"/>
        </w:rPr>
        <w:t>Mayo Foundation for Medical Education and Research.</w:t>
      </w:r>
      <w:proofErr w:type="gramEnd"/>
      <w:r w:rsidRPr="009133A2">
        <w:rPr>
          <w:sz w:val="20"/>
          <w:szCs w:val="20"/>
        </w:rPr>
        <w:t xml:space="preserve"> </w:t>
      </w:r>
      <w:hyperlink r:id="rId19" w:tgtFrame="_new" w:history="1">
        <w:r w:rsidRPr="009133A2">
          <w:rPr>
            <w:rStyle w:val="Hyperlink"/>
            <w:sz w:val="20"/>
            <w:szCs w:val="20"/>
          </w:rPr>
          <w:t>https://www.mayoclinic.org/healthy-lifestyle/stress-management/in-depth/exercise-and-stress/art-20044469</w:t>
        </w:r>
      </w:hyperlink>
    </w:p>
    <w:p w14:paraId="0B5C3D16" w14:textId="77777777" w:rsidR="00143A00" w:rsidRPr="009133A2" w:rsidRDefault="00143A00" w:rsidP="00B55FDA">
      <w:pPr>
        <w:spacing w:before="0"/>
        <w:ind w:left="720" w:hanging="720"/>
        <w:rPr>
          <w:sz w:val="20"/>
          <w:szCs w:val="20"/>
        </w:rPr>
      </w:pPr>
      <w:proofErr w:type="gramStart"/>
      <w:r w:rsidRPr="009133A2">
        <w:rPr>
          <w:sz w:val="20"/>
          <w:szCs w:val="20"/>
        </w:rPr>
        <w:t>Mayo Clinic.</w:t>
      </w:r>
      <w:proofErr w:type="gramEnd"/>
      <w:r w:rsidRPr="009133A2">
        <w:rPr>
          <w:sz w:val="20"/>
          <w:szCs w:val="20"/>
        </w:rPr>
        <w:t xml:space="preserve"> (2023). </w:t>
      </w:r>
      <w:r w:rsidRPr="009133A2">
        <w:rPr>
          <w:i/>
          <w:iCs/>
          <w:sz w:val="20"/>
          <w:szCs w:val="20"/>
        </w:rPr>
        <w:t>Exercise intensity: How to measure it.</w:t>
      </w:r>
      <w:r w:rsidRPr="009133A2">
        <w:rPr>
          <w:sz w:val="20"/>
          <w:szCs w:val="20"/>
        </w:rPr>
        <w:t xml:space="preserve"> </w:t>
      </w:r>
      <w:proofErr w:type="gramStart"/>
      <w:r w:rsidRPr="009133A2">
        <w:rPr>
          <w:sz w:val="20"/>
          <w:szCs w:val="20"/>
        </w:rPr>
        <w:t>Mayo Foundation for Medical Education and Research.</w:t>
      </w:r>
      <w:proofErr w:type="gramEnd"/>
      <w:r w:rsidRPr="009133A2">
        <w:rPr>
          <w:sz w:val="20"/>
          <w:szCs w:val="20"/>
        </w:rPr>
        <w:t xml:space="preserve"> </w:t>
      </w:r>
      <w:hyperlink r:id="rId20" w:tgtFrame="_new" w:history="1">
        <w:r w:rsidRPr="009133A2">
          <w:rPr>
            <w:rStyle w:val="Hyperlink"/>
            <w:sz w:val="20"/>
            <w:szCs w:val="20"/>
          </w:rPr>
          <w:t>https://www.mayoclinic.org/healthy-lifestyle/fitness/in-depth/exercise-intensity/art-20046887</w:t>
        </w:r>
      </w:hyperlink>
    </w:p>
    <w:p w14:paraId="6CA02ADD" w14:textId="77777777" w:rsidR="00143A00" w:rsidRPr="009133A2" w:rsidRDefault="00143A00" w:rsidP="00B55FDA">
      <w:pPr>
        <w:spacing w:before="0"/>
        <w:ind w:left="720" w:hanging="720"/>
        <w:rPr>
          <w:sz w:val="20"/>
          <w:szCs w:val="20"/>
        </w:rPr>
      </w:pPr>
      <w:proofErr w:type="gramStart"/>
      <w:r w:rsidRPr="009133A2">
        <w:rPr>
          <w:sz w:val="20"/>
          <w:szCs w:val="20"/>
        </w:rPr>
        <w:t>Mayo Clinic.</w:t>
      </w:r>
      <w:proofErr w:type="gramEnd"/>
      <w:r w:rsidRPr="009133A2">
        <w:rPr>
          <w:sz w:val="20"/>
          <w:szCs w:val="20"/>
        </w:rPr>
        <w:t xml:space="preserve"> (2024). </w:t>
      </w:r>
      <w:r w:rsidRPr="009133A2">
        <w:rPr>
          <w:i/>
          <w:iCs/>
          <w:sz w:val="20"/>
          <w:szCs w:val="20"/>
        </w:rPr>
        <w:t>Hydration and exercise: Why it matters.</w:t>
      </w:r>
      <w:r w:rsidRPr="009133A2">
        <w:rPr>
          <w:sz w:val="20"/>
          <w:szCs w:val="20"/>
        </w:rPr>
        <w:t xml:space="preserve"> </w:t>
      </w:r>
      <w:proofErr w:type="gramStart"/>
      <w:r w:rsidRPr="009133A2">
        <w:rPr>
          <w:sz w:val="20"/>
          <w:szCs w:val="20"/>
        </w:rPr>
        <w:t>Mayo Foundation for Medical Education and Research.</w:t>
      </w:r>
      <w:proofErr w:type="gramEnd"/>
      <w:r w:rsidRPr="009133A2">
        <w:rPr>
          <w:sz w:val="20"/>
          <w:szCs w:val="20"/>
        </w:rPr>
        <w:t xml:space="preserve"> </w:t>
      </w:r>
      <w:hyperlink r:id="rId21" w:tgtFrame="_new" w:history="1">
        <w:r w:rsidRPr="009133A2">
          <w:rPr>
            <w:rStyle w:val="Hyperlink"/>
            <w:sz w:val="20"/>
            <w:szCs w:val="20"/>
          </w:rPr>
          <w:t>https://www.mayoclinic.org/healthy-lifestyle/fitness/in-depth/water/art-20044256</w:t>
        </w:r>
      </w:hyperlink>
    </w:p>
    <w:p w14:paraId="57995120" w14:textId="77777777" w:rsidR="00143A00" w:rsidRPr="009133A2" w:rsidRDefault="00143A00" w:rsidP="00B55FDA">
      <w:pPr>
        <w:spacing w:before="0"/>
        <w:ind w:left="720" w:hanging="720"/>
        <w:rPr>
          <w:sz w:val="20"/>
          <w:szCs w:val="20"/>
        </w:rPr>
      </w:pPr>
      <w:proofErr w:type="spellStart"/>
      <w:proofErr w:type="gramStart"/>
      <w:r w:rsidRPr="009133A2">
        <w:rPr>
          <w:sz w:val="20"/>
          <w:szCs w:val="20"/>
        </w:rPr>
        <w:t>McArdle</w:t>
      </w:r>
      <w:proofErr w:type="spellEnd"/>
      <w:r w:rsidRPr="009133A2">
        <w:rPr>
          <w:sz w:val="20"/>
          <w:szCs w:val="20"/>
        </w:rPr>
        <w:t xml:space="preserve">, W. D., </w:t>
      </w:r>
      <w:proofErr w:type="spellStart"/>
      <w:r w:rsidRPr="009133A2">
        <w:rPr>
          <w:sz w:val="20"/>
          <w:szCs w:val="20"/>
        </w:rPr>
        <w:t>Katch</w:t>
      </w:r>
      <w:proofErr w:type="spellEnd"/>
      <w:r w:rsidRPr="009133A2">
        <w:rPr>
          <w:sz w:val="20"/>
          <w:szCs w:val="20"/>
        </w:rPr>
        <w:t xml:space="preserve">, F. I., &amp; </w:t>
      </w:r>
      <w:proofErr w:type="spellStart"/>
      <w:r w:rsidRPr="009133A2">
        <w:rPr>
          <w:sz w:val="20"/>
          <w:szCs w:val="20"/>
        </w:rPr>
        <w:t>Katch</w:t>
      </w:r>
      <w:proofErr w:type="spellEnd"/>
      <w:r w:rsidRPr="009133A2">
        <w:rPr>
          <w:sz w:val="20"/>
          <w:szCs w:val="20"/>
        </w:rPr>
        <w:t>, V. L. (2022).</w:t>
      </w:r>
      <w:proofErr w:type="gramEnd"/>
      <w:r w:rsidRPr="009133A2">
        <w:rPr>
          <w:sz w:val="20"/>
          <w:szCs w:val="20"/>
        </w:rPr>
        <w:t xml:space="preserve"> </w:t>
      </w:r>
      <w:r w:rsidRPr="009133A2">
        <w:rPr>
          <w:i/>
          <w:iCs/>
          <w:sz w:val="20"/>
          <w:szCs w:val="20"/>
        </w:rPr>
        <w:t>Exercise physiology: Nutrition, energy, and human performance</w:t>
      </w:r>
      <w:r w:rsidRPr="009133A2">
        <w:rPr>
          <w:sz w:val="20"/>
          <w:szCs w:val="20"/>
        </w:rPr>
        <w:t xml:space="preserve"> (9th </w:t>
      </w:r>
      <w:proofErr w:type="gramStart"/>
      <w:r w:rsidRPr="009133A2">
        <w:rPr>
          <w:sz w:val="20"/>
          <w:szCs w:val="20"/>
        </w:rPr>
        <w:t>ed</w:t>
      </w:r>
      <w:proofErr w:type="gramEnd"/>
      <w:r w:rsidRPr="009133A2">
        <w:rPr>
          <w:sz w:val="20"/>
          <w:szCs w:val="20"/>
        </w:rPr>
        <w:t xml:space="preserve">.). </w:t>
      </w:r>
      <w:proofErr w:type="spellStart"/>
      <w:r w:rsidRPr="009133A2">
        <w:rPr>
          <w:sz w:val="20"/>
          <w:szCs w:val="20"/>
        </w:rPr>
        <w:t>Wolters</w:t>
      </w:r>
      <w:proofErr w:type="spellEnd"/>
      <w:r w:rsidRPr="009133A2">
        <w:rPr>
          <w:sz w:val="20"/>
          <w:szCs w:val="20"/>
        </w:rPr>
        <w:t xml:space="preserve"> Kluwer.</w:t>
      </w:r>
    </w:p>
    <w:p w14:paraId="2FCA27BF" w14:textId="77777777" w:rsidR="00143A00" w:rsidRPr="009133A2" w:rsidRDefault="00143A00" w:rsidP="00B55FDA">
      <w:pPr>
        <w:spacing w:before="0"/>
        <w:ind w:left="720" w:hanging="720"/>
        <w:rPr>
          <w:sz w:val="20"/>
          <w:szCs w:val="20"/>
        </w:rPr>
      </w:pPr>
      <w:r w:rsidRPr="009133A2">
        <w:rPr>
          <w:sz w:val="20"/>
          <w:szCs w:val="20"/>
        </w:rPr>
        <w:t xml:space="preserve">McEwen, B. S. (2007). Physiology and neurobiology of stress and adaptation: Central role of the brain. </w:t>
      </w:r>
      <w:r w:rsidRPr="009133A2">
        <w:rPr>
          <w:i/>
          <w:iCs/>
          <w:sz w:val="20"/>
          <w:szCs w:val="20"/>
        </w:rPr>
        <w:t>Physiological Reviews, 87</w:t>
      </w:r>
      <w:r w:rsidRPr="009133A2">
        <w:rPr>
          <w:sz w:val="20"/>
          <w:szCs w:val="20"/>
        </w:rPr>
        <w:t>(3), 873–904. https://doi.org/10.1152/physrev.00041.2006</w:t>
      </w:r>
    </w:p>
    <w:p w14:paraId="79638C2C" w14:textId="77777777" w:rsidR="00143A00" w:rsidRPr="009133A2" w:rsidRDefault="00143A00" w:rsidP="00B55FDA">
      <w:pPr>
        <w:spacing w:before="0"/>
        <w:ind w:left="720" w:hanging="720"/>
        <w:rPr>
          <w:sz w:val="20"/>
          <w:szCs w:val="20"/>
        </w:rPr>
      </w:pPr>
      <w:proofErr w:type="gramStart"/>
      <w:r w:rsidRPr="009133A2">
        <w:rPr>
          <w:sz w:val="20"/>
          <w:szCs w:val="20"/>
        </w:rPr>
        <w:t>National Institutes of Health (NIH).</w:t>
      </w:r>
      <w:proofErr w:type="gramEnd"/>
      <w:r w:rsidRPr="009133A2">
        <w:rPr>
          <w:sz w:val="20"/>
          <w:szCs w:val="20"/>
        </w:rPr>
        <w:t xml:space="preserve"> </w:t>
      </w:r>
      <w:proofErr w:type="gramStart"/>
      <w:r w:rsidRPr="009133A2">
        <w:rPr>
          <w:sz w:val="20"/>
          <w:szCs w:val="20"/>
        </w:rPr>
        <w:t xml:space="preserve">(2022). </w:t>
      </w:r>
      <w:r w:rsidRPr="009133A2">
        <w:rPr>
          <w:i/>
          <w:iCs/>
          <w:sz w:val="20"/>
          <w:szCs w:val="20"/>
        </w:rPr>
        <w:t>Benefits of physical activity.</w:t>
      </w:r>
      <w:proofErr w:type="gramEnd"/>
      <w:r w:rsidRPr="009133A2">
        <w:rPr>
          <w:sz w:val="20"/>
          <w:szCs w:val="20"/>
        </w:rPr>
        <w:t xml:space="preserve"> </w:t>
      </w:r>
      <w:proofErr w:type="gramStart"/>
      <w:r w:rsidRPr="009133A2">
        <w:rPr>
          <w:sz w:val="20"/>
          <w:szCs w:val="20"/>
        </w:rPr>
        <w:t>National Heart, Lung, and Blood Institute.</w:t>
      </w:r>
      <w:proofErr w:type="gramEnd"/>
      <w:r w:rsidRPr="009133A2">
        <w:rPr>
          <w:sz w:val="20"/>
          <w:szCs w:val="20"/>
        </w:rPr>
        <w:t xml:space="preserve"> https://www.nhlbi.nih.gov/health-topics/physical-activity</w:t>
      </w:r>
    </w:p>
    <w:p w14:paraId="7B056041" w14:textId="77777777" w:rsidR="00143A00" w:rsidRPr="009133A2" w:rsidRDefault="00143A00" w:rsidP="00B55FDA">
      <w:pPr>
        <w:spacing w:before="0"/>
        <w:ind w:left="720" w:hanging="720"/>
        <w:rPr>
          <w:sz w:val="20"/>
          <w:szCs w:val="20"/>
        </w:rPr>
      </w:pPr>
      <w:proofErr w:type="gramStart"/>
      <w:r w:rsidRPr="009133A2">
        <w:rPr>
          <w:sz w:val="20"/>
          <w:szCs w:val="20"/>
        </w:rPr>
        <w:t>National Institutes of Health (NIH).</w:t>
      </w:r>
      <w:proofErr w:type="gramEnd"/>
      <w:r w:rsidRPr="009133A2">
        <w:rPr>
          <w:sz w:val="20"/>
          <w:szCs w:val="20"/>
        </w:rPr>
        <w:t xml:space="preserve"> </w:t>
      </w:r>
      <w:proofErr w:type="gramStart"/>
      <w:r w:rsidRPr="009133A2">
        <w:rPr>
          <w:sz w:val="20"/>
          <w:szCs w:val="20"/>
        </w:rPr>
        <w:t xml:space="preserve">(2023). </w:t>
      </w:r>
      <w:r w:rsidRPr="009133A2">
        <w:rPr>
          <w:i/>
          <w:iCs/>
          <w:sz w:val="20"/>
          <w:szCs w:val="20"/>
        </w:rPr>
        <w:t>Physical activity and your heart.</w:t>
      </w:r>
      <w:proofErr w:type="gramEnd"/>
      <w:r w:rsidRPr="009133A2">
        <w:rPr>
          <w:sz w:val="20"/>
          <w:szCs w:val="20"/>
        </w:rPr>
        <w:t xml:space="preserve"> </w:t>
      </w:r>
      <w:proofErr w:type="gramStart"/>
      <w:r w:rsidRPr="009133A2">
        <w:rPr>
          <w:sz w:val="20"/>
          <w:szCs w:val="20"/>
        </w:rPr>
        <w:t>National Heart, Lung, and Blood Institute.</w:t>
      </w:r>
      <w:proofErr w:type="gramEnd"/>
      <w:r w:rsidRPr="009133A2">
        <w:rPr>
          <w:sz w:val="20"/>
          <w:szCs w:val="20"/>
        </w:rPr>
        <w:t xml:space="preserve"> https://www.nhlbi.nih.gov/health/heart-physical-activity</w:t>
      </w:r>
    </w:p>
    <w:p w14:paraId="184A8996" w14:textId="77777777" w:rsidR="00143A00" w:rsidRPr="009133A2" w:rsidRDefault="00143A00" w:rsidP="00B55FDA">
      <w:pPr>
        <w:spacing w:before="0"/>
        <w:ind w:left="720" w:hanging="720"/>
        <w:rPr>
          <w:sz w:val="20"/>
          <w:szCs w:val="20"/>
        </w:rPr>
      </w:pPr>
      <w:proofErr w:type="gramStart"/>
      <w:r w:rsidRPr="009133A2">
        <w:rPr>
          <w:sz w:val="20"/>
          <w:szCs w:val="20"/>
        </w:rPr>
        <w:t xml:space="preserve">Piercy, K. L., </w:t>
      </w:r>
      <w:proofErr w:type="spellStart"/>
      <w:r w:rsidRPr="009133A2">
        <w:rPr>
          <w:sz w:val="20"/>
          <w:szCs w:val="20"/>
        </w:rPr>
        <w:t>Troiano</w:t>
      </w:r>
      <w:proofErr w:type="spellEnd"/>
      <w:r w:rsidRPr="009133A2">
        <w:rPr>
          <w:sz w:val="20"/>
          <w:szCs w:val="20"/>
        </w:rPr>
        <w:t>, R. P., Ballard, R. M., et al. (2018).</w:t>
      </w:r>
      <w:proofErr w:type="gramEnd"/>
      <w:r w:rsidRPr="009133A2">
        <w:rPr>
          <w:sz w:val="20"/>
          <w:szCs w:val="20"/>
        </w:rPr>
        <w:t xml:space="preserve"> The Physical Activity Guidelines for Americans, 2nd edition. </w:t>
      </w:r>
      <w:r w:rsidRPr="009133A2">
        <w:rPr>
          <w:i/>
          <w:iCs/>
          <w:sz w:val="20"/>
          <w:szCs w:val="20"/>
        </w:rPr>
        <w:t>Journal of the American Medical Association, 320</w:t>
      </w:r>
      <w:r w:rsidRPr="009133A2">
        <w:rPr>
          <w:sz w:val="20"/>
          <w:szCs w:val="20"/>
        </w:rPr>
        <w:t>(19), 2020–2028. https://doi.org/10.1001/jama.2018.14854</w:t>
      </w:r>
    </w:p>
    <w:p w14:paraId="7E8D0F96" w14:textId="77777777" w:rsidR="00143A00" w:rsidRPr="009133A2" w:rsidRDefault="00143A00" w:rsidP="00B55FDA">
      <w:pPr>
        <w:spacing w:before="0"/>
        <w:ind w:left="720" w:hanging="720"/>
        <w:rPr>
          <w:sz w:val="20"/>
          <w:szCs w:val="20"/>
        </w:rPr>
      </w:pPr>
      <w:r w:rsidRPr="009133A2">
        <w:rPr>
          <w:sz w:val="20"/>
          <w:szCs w:val="20"/>
        </w:rPr>
        <w:t xml:space="preserve">Quick, J. C., Wright, T. A., Adkins, J. A., Nelson, D. L., &amp; Quick, J. D. (2017). </w:t>
      </w:r>
      <w:r w:rsidRPr="009133A2">
        <w:rPr>
          <w:i/>
          <w:iCs/>
          <w:sz w:val="20"/>
          <w:szCs w:val="20"/>
        </w:rPr>
        <w:t>Preventive stress management in organizations</w:t>
      </w:r>
      <w:r w:rsidRPr="009133A2">
        <w:rPr>
          <w:sz w:val="20"/>
          <w:szCs w:val="20"/>
        </w:rPr>
        <w:t xml:space="preserve"> (2nd </w:t>
      </w:r>
      <w:proofErr w:type="gramStart"/>
      <w:r w:rsidRPr="009133A2">
        <w:rPr>
          <w:sz w:val="20"/>
          <w:szCs w:val="20"/>
        </w:rPr>
        <w:t>ed</w:t>
      </w:r>
      <w:proofErr w:type="gramEnd"/>
      <w:r w:rsidRPr="009133A2">
        <w:rPr>
          <w:sz w:val="20"/>
          <w:szCs w:val="20"/>
        </w:rPr>
        <w:t xml:space="preserve">.). </w:t>
      </w:r>
      <w:proofErr w:type="gramStart"/>
      <w:r w:rsidRPr="009133A2">
        <w:rPr>
          <w:sz w:val="20"/>
          <w:szCs w:val="20"/>
        </w:rPr>
        <w:t>American Psychological Association.</w:t>
      </w:r>
      <w:proofErr w:type="gramEnd"/>
    </w:p>
    <w:p w14:paraId="049BF45E" w14:textId="77777777" w:rsidR="00143A00" w:rsidRPr="009133A2" w:rsidRDefault="00143A00" w:rsidP="00B55FDA">
      <w:pPr>
        <w:spacing w:before="0"/>
        <w:ind w:left="720" w:hanging="720"/>
        <w:rPr>
          <w:sz w:val="20"/>
          <w:szCs w:val="20"/>
        </w:rPr>
      </w:pPr>
      <w:proofErr w:type="spellStart"/>
      <w:proofErr w:type="gramStart"/>
      <w:r w:rsidRPr="009133A2">
        <w:rPr>
          <w:sz w:val="20"/>
          <w:szCs w:val="20"/>
        </w:rPr>
        <w:t>Robergs</w:t>
      </w:r>
      <w:proofErr w:type="spellEnd"/>
      <w:r w:rsidRPr="009133A2">
        <w:rPr>
          <w:sz w:val="20"/>
          <w:szCs w:val="20"/>
        </w:rPr>
        <w:t xml:space="preserve">, R. A., </w:t>
      </w:r>
      <w:proofErr w:type="spellStart"/>
      <w:r w:rsidRPr="009133A2">
        <w:rPr>
          <w:sz w:val="20"/>
          <w:szCs w:val="20"/>
        </w:rPr>
        <w:t>Ghiasvand</w:t>
      </w:r>
      <w:proofErr w:type="spellEnd"/>
      <w:r w:rsidRPr="009133A2">
        <w:rPr>
          <w:sz w:val="20"/>
          <w:szCs w:val="20"/>
        </w:rPr>
        <w:t>, F., &amp; Parker, D. (2004).</w:t>
      </w:r>
      <w:proofErr w:type="gramEnd"/>
      <w:r w:rsidRPr="009133A2">
        <w:rPr>
          <w:sz w:val="20"/>
          <w:szCs w:val="20"/>
        </w:rPr>
        <w:t xml:space="preserve"> </w:t>
      </w:r>
      <w:proofErr w:type="gramStart"/>
      <w:r w:rsidRPr="009133A2">
        <w:rPr>
          <w:sz w:val="20"/>
          <w:szCs w:val="20"/>
        </w:rPr>
        <w:t>Biochemistry of exercise-induced metabolic acidosis.</w:t>
      </w:r>
      <w:proofErr w:type="gramEnd"/>
      <w:r w:rsidRPr="009133A2">
        <w:rPr>
          <w:sz w:val="20"/>
          <w:szCs w:val="20"/>
        </w:rPr>
        <w:t xml:space="preserve"> </w:t>
      </w:r>
      <w:proofErr w:type="gramStart"/>
      <w:r w:rsidRPr="009133A2">
        <w:rPr>
          <w:i/>
          <w:iCs/>
          <w:sz w:val="20"/>
          <w:szCs w:val="20"/>
        </w:rPr>
        <w:t>American Journal of Physiology–Regulatory, Integrative and Comparative Physiology, 287</w:t>
      </w:r>
      <w:r w:rsidRPr="009133A2">
        <w:rPr>
          <w:sz w:val="20"/>
          <w:szCs w:val="20"/>
        </w:rPr>
        <w:t>(3), R502–R516.</w:t>
      </w:r>
      <w:proofErr w:type="gramEnd"/>
      <w:r w:rsidRPr="009133A2">
        <w:rPr>
          <w:sz w:val="20"/>
          <w:szCs w:val="20"/>
        </w:rPr>
        <w:t xml:space="preserve"> https://doi.org/10.1152/ajpregu.00114.2004</w:t>
      </w:r>
    </w:p>
    <w:p w14:paraId="6DFA6BD3" w14:textId="77777777" w:rsidR="00143A00" w:rsidRPr="009133A2" w:rsidRDefault="00143A00" w:rsidP="00B55FDA">
      <w:pPr>
        <w:spacing w:before="0"/>
        <w:ind w:left="720" w:hanging="720"/>
        <w:rPr>
          <w:sz w:val="20"/>
          <w:szCs w:val="20"/>
        </w:rPr>
      </w:pPr>
      <w:proofErr w:type="spellStart"/>
      <w:r w:rsidRPr="009133A2">
        <w:rPr>
          <w:sz w:val="20"/>
          <w:szCs w:val="20"/>
        </w:rPr>
        <w:t>Sapolsky</w:t>
      </w:r>
      <w:proofErr w:type="spellEnd"/>
      <w:r w:rsidRPr="009133A2">
        <w:rPr>
          <w:sz w:val="20"/>
          <w:szCs w:val="20"/>
        </w:rPr>
        <w:t xml:space="preserve">, R. M. (2004). </w:t>
      </w:r>
      <w:r w:rsidRPr="009133A2">
        <w:rPr>
          <w:i/>
          <w:iCs/>
          <w:sz w:val="20"/>
          <w:szCs w:val="20"/>
        </w:rPr>
        <w:t>Why zebras don’t get ulcers</w:t>
      </w:r>
      <w:r w:rsidRPr="009133A2">
        <w:rPr>
          <w:sz w:val="20"/>
          <w:szCs w:val="20"/>
        </w:rPr>
        <w:t xml:space="preserve"> (3rd </w:t>
      </w:r>
      <w:proofErr w:type="gramStart"/>
      <w:r w:rsidRPr="009133A2">
        <w:rPr>
          <w:sz w:val="20"/>
          <w:szCs w:val="20"/>
        </w:rPr>
        <w:t>ed</w:t>
      </w:r>
      <w:proofErr w:type="gramEnd"/>
      <w:r w:rsidRPr="009133A2">
        <w:rPr>
          <w:sz w:val="20"/>
          <w:szCs w:val="20"/>
        </w:rPr>
        <w:t>.). W. H. Freeman.</w:t>
      </w:r>
    </w:p>
    <w:p w14:paraId="3B0767E7" w14:textId="77777777" w:rsidR="00143A00" w:rsidRPr="009133A2" w:rsidRDefault="00143A00" w:rsidP="00B55FDA">
      <w:pPr>
        <w:spacing w:before="0"/>
        <w:ind w:left="720" w:hanging="720"/>
        <w:rPr>
          <w:sz w:val="20"/>
          <w:szCs w:val="20"/>
        </w:rPr>
      </w:pPr>
      <w:proofErr w:type="spellStart"/>
      <w:r w:rsidRPr="009133A2">
        <w:rPr>
          <w:sz w:val="20"/>
          <w:szCs w:val="20"/>
        </w:rPr>
        <w:t>Selye</w:t>
      </w:r>
      <w:proofErr w:type="spellEnd"/>
      <w:r w:rsidRPr="009133A2">
        <w:rPr>
          <w:sz w:val="20"/>
          <w:szCs w:val="20"/>
        </w:rPr>
        <w:t xml:space="preserve">, H. (1976). </w:t>
      </w:r>
      <w:r w:rsidRPr="009133A2">
        <w:rPr>
          <w:i/>
          <w:iCs/>
          <w:sz w:val="20"/>
          <w:szCs w:val="20"/>
        </w:rPr>
        <w:t>The stress of life</w:t>
      </w:r>
      <w:r w:rsidRPr="009133A2">
        <w:rPr>
          <w:sz w:val="20"/>
          <w:szCs w:val="20"/>
        </w:rPr>
        <w:t xml:space="preserve"> (Rev. </w:t>
      </w:r>
      <w:proofErr w:type="gramStart"/>
      <w:r w:rsidRPr="009133A2">
        <w:rPr>
          <w:sz w:val="20"/>
          <w:szCs w:val="20"/>
        </w:rPr>
        <w:t>ed</w:t>
      </w:r>
      <w:proofErr w:type="gramEnd"/>
      <w:r w:rsidRPr="009133A2">
        <w:rPr>
          <w:sz w:val="20"/>
          <w:szCs w:val="20"/>
        </w:rPr>
        <w:t xml:space="preserve">.). </w:t>
      </w:r>
      <w:proofErr w:type="gramStart"/>
      <w:r w:rsidRPr="009133A2">
        <w:rPr>
          <w:sz w:val="20"/>
          <w:szCs w:val="20"/>
        </w:rPr>
        <w:t>McGraw-Hill.</w:t>
      </w:r>
      <w:proofErr w:type="gramEnd"/>
    </w:p>
    <w:p w14:paraId="2629D246" w14:textId="77777777" w:rsidR="00143A00" w:rsidRPr="009133A2" w:rsidRDefault="00143A00" w:rsidP="00B55FDA">
      <w:pPr>
        <w:spacing w:before="0"/>
        <w:ind w:left="720" w:hanging="720"/>
        <w:rPr>
          <w:sz w:val="20"/>
          <w:szCs w:val="20"/>
        </w:rPr>
      </w:pPr>
      <w:r w:rsidRPr="009133A2">
        <w:rPr>
          <w:sz w:val="20"/>
          <w:szCs w:val="20"/>
        </w:rPr>
        <w:t xml:space="preserve">Westcott, W. L. (2012). Resistance training is medicine: Effects of strength training on health. </w:t>
      </w:r>
      <w:r w:rsidRPr="009133A2">
        <w:rPr>
          <w:i/>
          <w:iCs/>
          <w:sz w:val="20"/>
          <w:szCs w:val="20"/>
        </w:rPr>
        <w:t>Current Sports Medicine Reports, 11</w:t>
      </w:r>
      <w:r w:rsidRPr="009133A2">
        <w:rPr>
          <w:sz w:val="20"/>
          <w:szCs w:val="20"/>
        </w:rPr>
        <w:t>(4), 209–216. https://doi.org/10.1249/JSR.0b013e31825dabb8</w:t>
      </w:r>
    </w:p>
    <w:p w14:paraId="2D749A9A" w14:textId="77777777" w:rsidR="00143A00" w:rsidRPr="007034F0" w:rsidRDefault="00143A00" w:rsidP="00B55FDA">
      <w:pPr>
        <w:spacing w:before="0"/>
        <w:ind w:left="720" w:hanging="720"/>
        <w:rPr>
          <w:sz w:val="20"/>
          <w:szCs w:val="20"/>
        </w:rPr>
      </w:pPr>
      <w:proofErr w:type="gramStart"/>
      <w:r w:rsidRPr="009133A2">
        <w:rPr>
          <w:sz w:val="20"/>
          <w:szCs w:val="20"/>
        </w:rPr>
        <w:t>World Health Organization (WHO).</w:t>
      </w:r>
      <w:proofErr w:type="gramEnd"/>
      <w:r w:rsidRPr="009133A2">
        <w:rPr>
          <w:sz w:val="20"/>
          <w:szCs w:val="20"/>
        </w:rPr>
        <w:t xml:space="preserve"> </w:t>
      </w:r>
      <w:proofErr w:type="gramStart"/>
      <w:r w:rsidRPr="009133A2">
        <w:rPr>
          <w:sz w:val="20"/>
          <w:szCs w:val="20"/>
        </w:rPr>
        <w:t xml:space="preserve">(2020). </w:t>
      </w:r>
      <w:r w:rsidRPr="009133A2">
        <w:rPr>
          <w:i/>
          <w:iCs/>
          <w:sz w:val="20"/>
          <w:szCs w:val="20"/>
        </w:rPr>
        <w:t>Global recommendations on physical activity for health.</w:t>
      </w:r>
      <w:proofErr w:type="gramEnd"/>
      <w:r w:rsidRPr="009133A2">
        <w:rPr>
          <w:sz w:val="20"/>
          <w:szCs w:val="20"/>
        </w:rPr>
        <w:t xml:space="preserve"> Geneva: WHO Press. </w:t>
      </w:r>
      <w:hyperlink r:id="rId22" w:tgtFrame="_new" w:history="1">
        <w:r w:rsidRPr="009133A2">
          <w:rPr>
            <w:rStyle w:val="Hyperlink"/>
            <w:sz w:val="20"/>
            <w:szCs w:val="20"/>
          </w:rPr>
          <w:t>https://www.who.int/publications/i/item/9789241599979</w:t>
        </w:r>
      </w:hyperlink>
    </w:p>
    <w:p w14:paraId="6D5BD13F" w14:textId="77777777" w:rsidR="00143A00" w:rsidRPr="007034F0" w:rsidRDefault="00143A00" w:rsidP="00144830">
      <w:pPr>
        <w:pStyle w:val="Heading2"/>
        <w:spacing w:before="0"/>
        <w:rPr>
          <w:color w:val="000000" w:themeColor="text1"/>
          <w:sz w:val="20"/>
          <w:szCs w:val="20"/>
        </w:rPr>
      </w:pPr>
    </w:p>
    <w:p w14:paraId="76774CC7" w14:textId="77777777" w:rsidR="00143A00" w:rsidRDefault="00143A00" w:rsidP="00B55FDA">
      <w:pPr>
        <w:spacing w:before="0"/>
        <w:ind w:left="240" w:hanging="240"/>
        <w:jc w:val="both"/>
        <w:rPr>
          <w:b/>
          <w:bCs/>
          <w:color w:val="000000" w:themeColor="text1"/>
          <w:sz w:val="20"/>
          <w:szCs w:val="20"/>
        </w:rPr>
      </w:pPr>
      <w:r>
        <w:rPr>
          <w:b/>
          <w:bCs/>
          <w:color w:val="000000" w:themeColor="text1"/>
          <w:sz w:val="20"/>
          <w:szCs w:val="20"/>
        </w:rPr>
        <w:t>Credits</w:t>
      </w:r>
    </w:p>
    <w:p w14:paraId="59C967E6" w14:textId="77777777" w:rsidR="00143A00" w:rsidRPr="007034F0" w:rsidRDefault="00143A00" w:rsidP="00B55FDA">
      <w:pPr>
        <w:spacing w:before="0"/>
        <w:ind w:left="240" w:hanging="240"/>
        <w:jc w:val="both"/>
        <w:rPr>
          <w:color w:val="000000" w:themeColor="text1"/>
          <w:sz w:val="20"/>
          <w:szCs w:val="20"/>
        </w:rPr>
      </w:pPr>
      <w:r w:rsidRPr="007034F0">
        <w:rPr>
          <w:i/>
          <w:color w:val="000000" w:themeColor="text1"/>
          <w:sz w:val="20"/>
          <w:szCs w:val="20"/>
        </w:rPr>
        <w:t xml:space="preserve">Health and Fitness: A Guide to a Healthy Lifestyle, 5/e </w:t>
      </w:r>
      <w:r w:rsidRPr="007034F0">
        <w:rPr>
          <w:color w:val="000000" w:themeColor="text1"/>
          <w:sz w:val="20"/>
          <w:szCs w:val="20"/>
        </w:rPr>
        <w:t xml:space="preserve">by Laura Bounds, </w:t>
      </w:r>
      <w:proofErr w:type="spellStart"/>
      <w:r w:rsidRPr="007034F0">
        <w:rPr>
          <w:color w:val="000000" w:themeColor="text1"/>
          <w:sz w:val="20"/>
          <w:szCs w:val="20"/>
        </w:rPr>
        <w:t>Gayden</w:t>
      </w:r>
      <w:proofErr w:type="spellEnd"/>
      <w:r w:rsidRPr="007034F0">
        <w:rPr>
          <w:color w:val="000000" w:themeColor="text1"/>
          <w:sz w:val="20"/>
          <w:szCs w:val="20"/>
        </w:rPr>
        <w:t xml:space="preserve"> Darnell, Kirstin </w:t>
      </w:r>
      <w:proofErr w:type="spellStart"/>
      <w:r w:rsidRPr="007034F0">
        <w:rPr>
          <w:color w:val="000000" w:themeColor="text1"/>
          <w:sz w:val="20"/>
          <w:szCs w:val="20"/>
        </w:rPr>
        <w:t>Brekken</w:t>
      </w:r>
      <w:proofErr w:type="spellEnd"/>
      <w:r w:rsidRPr="007034F0">
        <w:rPr>
          <w:color w:val="000000" w:themeColor="text1"/>
          <w:sz w:val="20"/>
          <w:szCs w:val="20"/>
        </w:rPr>
        <w:t xml:space="preserve"> </w:t>
      </w:r>
      <w:r w:rsidRPr="007034F0">
        <w:rPr>
          <w:color w:val="000000" w:themeColor="text1"/>
          <w:sz w:val="20"/>
          <w:szCs w:val="20"/>
        </w:rPr>
        <w:lastRenderedPageBreak/>
        <w:t xml:space="preserve">Shea, and </w:t>
      </w:r>
      <w:proofErr w:type="spellStart"/>
      <w:r w:rsidRPr="007034F0">
        <w:rPr>
          <w:color w:val="000000" w:themeColor="text1"/>
          <w:sz w:val="20"/>
          <w:szCs w:val="20"/>
        </w:rPr>
        <w:t>Dottiede</w:t>
      </w:r>
      <w:proofErr w:type="spellEnd"/>
      <w:r w:rsidRPr="007034F0">
        <w:rPr>
          <w:color w:val="000000" w:themeColor="text1"/>
          <w:sz w:val="20"/>
          <w:szCs w:val="20"/>
        </w:rPr>
        <w:t xml:space="preserve"> </w:t>
      </w:r>
      <w:proofErr w:type="spellStart"/>
      <w:r w:rsidRPr="007034F0">
        <w:rPr>
          <w:color w:val="000000" w:themeColor="text1"/>
          <w:sz w:val="20"/>
          <w:szCs w:val="20"/>
        </w:rPr>
        <w:t>Agnore</w:t>
      </w:r>
      <w:proofErr w:type="spellEnd"/>
      <w:r w:rsidRPr="007034F0">
        <w:rPr>
          <w:color w:val="000000" w:themeColor="text1"/>
          <w:sz w:val="20"/>
          <w:szCs w:val="20"/>
        </w:rPr>
        <w:t xml:space="preserve">. </w:t>
      </w:r>
      <w:proofErr w:type="gramStart"/>
      <w:r w:rsidRPr="007034F0">
        <w:rPr>
          <w:color w:val="000000" w:themeColor="text1"/>
          <w:sz w:val="20"/>
          <w:szCs w:val="20"/>
        </w:rPr>
        <w:t>Copyright © 2012 by Kendall Hunt Publishing Company.</w:t>
      </w:r>
      <w:proofErr w:type="gramEnd"/>
      <w:r w:rsidRPr="007034F0">
        <w:rPr>
          <w:color w:val="000000" w:themeColor="text1"/>
          <w:sz w:val="20"/>
          <w:szCs w:val="20"/>
        </w:rPr>
        <w:t xml:space="preserve"> </w:t>
      </w:r>
      <w:proofErr w:type="gramStart"/>
      <w:r w:rsidRPr="007034F0">
        <w:rPr>
          <w:color w:val="000000" w:themeColor="text1"/>
          <w:sz w:val="20"/>
          <w:szCs w:val="20"/>
        </w:rPr>
        <w:t>Reprinted by permission.</w:t>
      </w:r>
      <w:proofErr w:type="gramEnd"/>
    </w:p>
    <w:p w14:paraId="1EA3DB44" w14:textId="77777777" w:rsidR="00143A00" w:rsidRPr="007034F0" w:rsidRDefault="00143A00" w:rsidP="00B55FDA">
      <w:pPr>
        <w:spacing w:before="0"/>
        <w:ind w:left="240" w:hanging="240"/>
        <w:jc w:val="both"/>
        <w:rPr>
          <w:color w:val="000000" w:themeColor="text1"/>
          <w:sz w:val="20"/>
          <w:szCs w:val="20"/>
        </w:rPr>
      </w:pPr>
      <w:r w:rsidRPr="007034F0">
        <w:rPr>
          <w:i/>
          <w:color w:val="000000" w:themeColor="text1"/>
          <w:sz w:val="20"/>
          <w:szCs w:val="20"/>
        </w:rPr>
        <w:t xml:space="preserve">Anybody’s Guide to Total Fitness, 12/e </w:t>
      </w:r>
      <w:r w:rsidRPr="007034F0">
        <w:rPr>
          <w:color w:val="000000" w:themeColor="text1"/>
          <w:sz w:val="20"/>
          <w:szCs w:val="20"/>
        </w:rPr>
        <w:t xml:space="preserve">by Leonard </w:t>
      </w:r>
      <w:proofErr w:type="spellStart"/>
      <w:r w:rsidRPr="007034F0">
        <w:rPr>
          <w:color w:val="000000" w:themeColor="text1"/>
          <w:sz w:val="20"/>
          <w:szCs w:val="20"/>
        </w:rPr>
        <w:t>Kravitz</w:t>
      </w:r>
      <w:proofErr w:type="spellEnd"/>
      <w:r w:rsidRPr="007034F0">
        <w:rPr>
          <w:color w:val="000000" w:themeColor="text1"/>
          <w:sz w:val="20"/>
          <w:szCs w:val="20"/>
        </w:rPr>
        <w:t xml:space="preserve">. </w:t>
      </w:r>
      <w:proofErr w:type="gramStart"/>
      <w:r w:rsidRPr="007034F0">
        <w:rPr>
          <w:color w:val="000000" w:themeColor="text1"/>
          <w:sz w:val="20"/>
          <w:szCs w:val="20"/>
        </w:rPr>
        <w:t>Copyright © 2020 by Kendall Hunt Publishing Company.</w:t>
      </w:r>
      <w:proofErr w:type="gramEnd"/>
      <w:r w:rsidRPr="007034F0">
        <w:rPr>
          <w:color w:val="000000" w:themeColor="text1"/>
          <w:sz w:val="20"/>
          <w:szCs w:val="20"/>
        </w:rPr>
        <w:t xml:space="preserve"> </w:t>
      </w:r>
      <w:proofErr w:type="gramStart"/>
      <w:r w:rsidRPr="007034F0">
        <w:rPr>
          <w:color w:val="000000" w:themeColor="text1"/>
          <w:sz w:val="20"/>
          <w:szCs w:val="20"/>
        </w:rPr>
        <w:t>Reprinted by permission.</w:t>
      </w:r>
      <w:proofErr w:type="gramEnd"/>
    </w:p>
    <w:p w14:paraId="0F1F8B16" w14:textId="77777777" w:rsidR="00143A00" w:rsidRPr="007034F0" w:rsidRDefault="00143A00" w:rsidP="00B55FDA">
      <w:pPr>
        <w:spacing w:before="0"/>
        <w:ind w:left="240" w:hanging="240"/>
        <w:jc w:val="both"/>
        <w:rPr>
          <w:color w:val="000000" w:themeColor="text1"/>
          <w:sz w:val="20"/>
          <w:szCs w:val="20"/>
        </w:rPr>
      </w:pPr>
      <w:proofErr w:type="gramStart"/>
      <w:r w:rsidRPr="007034F0">
        <w:rPr>
          <w:i/>
          <w:color w:val="000000" w:themeColor="text1"/>
          <w:sz w:val="20"/>
          <w:szCs w:val="20"/>
        </w:rPr>
        <w:t xml:space="preserve">Fitness and Your Health, 8/e </w:t>
      </w:r>
      <w:r w:rsidRPr="007034F0">
        <w:rPr>
          <w:color w:val="000000" w:themeColor="text1"/>
          <w:sz w:val="20"/>
          <w:szCs w:val="20"/>
        </w:rPr>
        <w:t xml:space="preserve">by David C. </w:t>
      </w:r>
      <w:proofErr w:type="spellStart"/>
      <w:r w:rsidRPr="007034F0">
        <w:rPr>
          <w:color w:val="000000" w:themeColor="text1"/>
          <w:sz w:val="20"/>
          <w:szCs w:val="20"/>
        </w:rPr>
        <w:t>Nieman</w:t>
      </w:r>
      <w:proofErr w:type="spellEnd"/>
      <w:r w:rsidRPr="007034F0">
        <w:rPr>
          <w:color w:val="000000" w:themeColor="text1"/>
          <w:sz w:val="20"/>
          <w:szCs w:val="20"/>
        </w:rPr>
        <w:t>.</w:t>
      </w:r>
      <w:proofErr w:type="gramEnd"/>
      <w:r w:rsidRPr="007034F0">
        <w:rPr>
          <w:color w:val="000000" w:themeColor="text1"/>
          <w:sz w:val="20"/>
          <w:szCs w:val="20"/>
        </w:rPr>
        <w:t xml:space="preserve"> </w:t>
      </w:r>
      <w:proofErr w:type="gramStart"/>
      <w:r w:rsidRPr="007034F0">
        <w:rPr>
          <w:color w:val="000000" w:themeColor="text1"/>
          <w:sz w:val="20"/>
          <w:szCs w:val="20"/>
        </w:rPr>
        <w:t>Copyright © 2016 by Kendall Hunt Publishing Company.</w:t>
      </w:r>
      <w:proofErr w:type="gramEnd"/>
      <w:r w:rsidRPr="007034F0">
        <w:rPr>
          <w:color w:val="000000" w:themeColor="text1"/>
          <w:sz w:val="20"/>
          <w:szCs w:val="20"/>
        </w:rPr>
        <w:t xml:space="preserve"> </w:t>
      </w:r>
      <w:proofErr w:type="gramStart"/>
      <w:r w:rsidRPr="007034F0">
        <w:rPr>
          <w:color w:val="000000" w:themeColor="text1"/>
          <w:sz w:val="20"/>
          <w:szCs w:val="20"/>
        </w:rPr>
        <w:t>Reprinted by permission.</w:t>
      </w:r>
      <w:proofErr w:type="gramEnd"/>
    </w:p>
    <w:p w14:paraId="48277421" w14:textId="77777777" w:rsidR="00143A00" w:rsidRPr="007034F0" w:rsidRDefault="00143A00" w:rsidP="00B55FDA">
      <w:pPr>
        <w:spacing w:before="0"/>
        <w:ind w:left="240" w:hanging="240"/>
        <w:jc w:val="both"/>
        <w:rPr>
          <w:color w:val="000000" w:themeColor="text1"/>
          <w:sz w:val="20"/>
          <w:szCs w:val="20"/>
        </w:rPr>
      </w:pPr>
      <w:proofErr w:type="gramStart"/>
      <w:r w:rsidRPr="007034F0">
        <w:rPr>
          <w:i/>
          <w:color w:val="000000" w:themeColor="text1"/>
          <w:sz w:val="20"/>
          <w:szCs w:val="20"/>
        </w:rPr>
        <w:t>An Introduction to Anatomy and Physiology</w:t>
      </w:r>
      <w:r w:rsidRPr="007034F0">
        <w:rPr>
          <w:color w:val="000000" w:themeColor="text1"/>
          <w:sz w:val="20"/>
          <w:szCs w:val="20"/>
        </w:rPr>
        <w:t xml:space="preserve">, </w:t>
      </w:r>
      <w:r w:rsidRPr="007034F0">
        <w:rPr>
          <w:i/>
          <w:color w:val="000000" w:themeColor="text1"/>
          <w:sz w:val="20"/>
          <w:szCs w:val="20"/>
        </w:rPr>
        <w:t xml:space="preserve">1/e </w:t>
      </w:r>
      <w:r w:rsidRPr="007034F0">
        <w:rPr>
          <w:color w:val="000000" w:themeColor="text1"/>
          <w:sz w:val="20"/>
          <w:szCs w:val="20"/>
        </w:rPr>
        <w:t>by John L Erickson.</w:t>
      </w:r>
      <w:proofErr w:type="gramEnd"/>
      <w:r w:rsidRPr="007034F0">
        <w:rPr>
          <w:color w:val="000000" w:themeColor="text1"/>
          <w:sz w:val="20"/>
          <w:szCs w:val="20"/>
        </w:rPr>
        <w:t xml:space="preserve"> </w:t>
      </w:r>
      <w:proofErr w:type="gramStart"/>
      <w:r w:rsidRPr="007034F0">
        <w:rPr>
          <w:color w:val="000000" w:themeColor="text1"/>
          <w:sz w:val="20"/>
          <w:szCs w:val="20"/>
        </w:rPr>
        <w:t>Copyright © 2010 by Kendall Hunt Publishing Company.</w:t>
      </w:r>
      <w:proofErr w:type="gramEnd"/>
      <w:r w:rsidRPr="007034F0">
        <w:rPr>
          <w:color w:val="000000" w:themeColor="text1"/>
          <w:sz w:val="20"/>
          <w:szCs w:val="20"/>
        </w:rPr>
        <w:t xml:space="preserve"> </w:t>
      </w:r>
      <w:proofErr w:type="gramStart"/>
      <w:r w:rsidRPr="007034F0">
        <w:rPr>
          <w:color w:val="000000" w:themeColor="text1"/>
          <w:sz w:val="20"/>
          <w:szCs w:val="20"/>
        </w:rPr>
        <w:t>Reprinted by permission.</w:t>
      </w:r>
      <w:proofErr w:type="gramEnd"/>
    </w:p>
    <w:p w14:paraId="2C9EE51D" w14:textId="77777777" w:rsidR="00143A00" w:rsidRPr="009D1A22" w:rsidRDefault="00BE286C" w:rsidP="00B55FDA">
      <w:pPr>
        <w:spacing w:before="0"/>
        <w:rPr>
          <w:color w:val="9BBB59" w:themeColor="accent3"/>
        </w:rPr>
      </w:pPr>
      <w:r>
        <w:pict w14:anchorId="7E1821D7">
          <v:rect id="_x0000_i1035" style="width:468pt;height:1.5pt" o:hralign="center" o:hrstd="t" o:hrnoshade="t" o:hr="t" fillcolor="#c00000" stroked="f"/>
        </w:pict>
      </w:r>
    </w:p>
    <w:p w14:paraId="66C85C2E" w14:textId="77777777" w:rsidR="00143A00" w:rsidRPr="009D1A22" w:rsidRDefault="00143A00" w:rsidP="00B55FDA">
      <w:pPr>
        <w:tabs>
          <w:tab w:val="left" w:pos="6660"/>
        </w:tabs>
        <w:spacing w:before="0"/>
        <w:jc w:val="center"/>
        <w:rPr>
          <w:b/>
          <w:bCs/>
          <w:color w:val="9BBB59" w:themeColor="accent3"/>
        </w:rPr>
      </w:pPr>
      <w:r w:rsidRPr="009D1A22">
        <w:rPr>
          <w:b/>
          <w:bCs/>
          <w:color w:val="9BBB59" w:themeColor="accent3"/>
        </w:rPr>
        <w:t>END OF CHAPTER</w:t>
      </w:r>
    </w:p>
    <w:p w14:paraId="2A424A87" w14:textId="7ECA6BD0" w:rsidR="007E65B7" w:rsidRPr="00AC5F8F" w:rsidRDefault="007E65B7" w:rsidP="00B55FDA">
      <w:pPr>
        <w:spacing w:before="0"/>
        <w:ind w:left="240" w:hanging="240"/>
        <w:jc w:val="both"/>
        <w:rPr>
          <w:color w:val="000000" w:themeColor="text1"/>
        </w:rPr>
      </w:pPr>
      <w:bookmarkStart w:id="9" w:name="Section_6.2:_Importance_of_Physical_Acti"/>
      <w:bookmarkStart w:id="10" w:name="Section_6.3:__Low,_Moderate,_and_Extreme"/>
      <w:bookmarkStart w:id="11" w:name="Section_6.4:_The_Physiology_of_Physical_"/>
      <w:bookmarkStart w:id="12" w:name="Section_6.5:__Five_Components_of_Health-"/>
      <w:bookmarkStart w:id="13" w:name="Section_6.6:__Proper_Posture,_Form_and_T"/>
      <w:bookmarkStart w:id="14" w:name="Section_6.8:_The_Purpose_of_Physical_Act"/>
      <w:bookmarkStart w:id="15" w:name="Section_6.9:_Exercise_and_Energy_Balance"/>
      <w:bookmarkEnd w:id="9"/>
      <w:bookmarkEnd w:id="10"/>
      <w:bookmarkEnd w:id="11"/>
      <w:bookmarkEnd w:id="12"/>
      <w:bookmarkEnd w:id="13"/>
      <w:bookmarkEnd w:id="14"/>
      <w:bookmarkEnd w:id="15"/>
    </w:p>
    <w:sectPr w:rsidR="007E65B7" w:rsidRPr="00AC5F8F" w:rsidSect="00D915F0">
      <w:footerReference w:type="even" r:id="rId23"/>
      <w:pgSz w:w="11906" w:h="16838" w:code="9"/>
      <w:pgMar w:top="1440" w:right="1440" w:bottom="1440" w:left="1440" w:header="0" w:footer="0" w:gutter="0"/>
      <w:cols w:space="720"/>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 w:author="TS Douglas" w:date="2025-10-24T18:28:00Z" w:initials="TD">
    <w:p w14:paraId="319D6B2D" w14:textId="77777777" w:rsidR="003F7A1E" w:rsidRDefault="003F7A1E" w:rsidP="003F7A1E">
      <w:pPr>
        <w:pStyle w:val="CommentText"/>
      </w:pPr>
      <w:r>
        <w:rPr>
          <w:rStyle w:val="CommentReference"/>
        </w:rPr>
        <w:annotationRef/>
      </w:r>
      <w:r>
        <w:t>TS Douglas created</w:t>
      </w:r>
    </w:p>
  </w:comment>
  <w:comment w:id="5" w:author="TS Douglas" w:date="2025-11-07T18:01:00Z" w:initials="TD">
    <w:p w14:paraId="3F078930" w14:textId="77777777" w:rsidR="007948E0" w:rsidRDefault="00D76D45" w:rsidP="00D76D45">
      <w:pPr>
        <w:pStyle w:val="CommentText"/>
      </w:pPr>
      <w:r>
        <w:rPr>
          <w:rStyle w:val="CommentReference"/>
        </w:rPr>
        <w:annotationRef/>
      </w:r>
      <w:r>
        <w:t>Fig 6.2 from 1</w:t>
      </w:r>
      <w:r>
        <w:rPr>
          <w:vertAlign w:val="superscript"/>
        </w:rPr>
        <w:t>st</w:t>
      </w:r>
      <w:r>
        <w:t xml:space="preserve"> edition:</w:t>
      </w:r>
    </w:p>
    <w:p w14:paraId="27DFF6D8" w14:textId="70C7E0CA" w:rsidR="00D76D45" w:rsidRDefault="00D76D45" w:rsidP="00D76D45">
      <w:pPr>
        <w:pStyle w:val="CommentText"/>
      </w:pPr>
      <w:r>
        <w:rPr>
          <w:color w:val="000000"/>
        </w:rPr>
        <w:t xml:space="preserve">Source: Adapted from W. W. K. </w:t>
      </w:r>
      <w:proofErr w:type="spellStart"/>
      <w:r>
        <w:rPr>
          <w:color w:val="000000"/>
        </w:rPr>
        <w:t>Hoeger</w:t>
      </w:r>
      <w:proofErr w:type="spellEnd"/>
      <w:r>
        <w:rPr>
          <w:color w:val="000000"/>
        </w:rPr>
        <w:t xml:space="preserve">, L. W. Turner, and B. Q. </w:t>
      </w:r>
      <w:proofErr w:type="spellStart"/>
      <w:r>
        <w:rPr>
          <w:color w:val="000000"/>
        </w:rPr>
        <w:t>Hafen</w:t>
      </w:r>
      <w:proofErr w:type="spellEnd"/>
      <w:r>
        <w:rPr>
          <w:color w:val="000000"/>
        </w:rPr>
        <w:t>. Wellness Guidelines for a Healthy Lifestyle. Wadsworth/Thomson Learning, 2007.</w:t>
      </w:r>
    </w:p>
  </w:comment>
  <w:comment w:id="6" w:author="Anbazhagan Arumugam" w:date="2025-11-07T18:04:00Z" w:initials="AA">
    <w:p w14:paraId="2F6E7A21" w14:textId="361B8DD8" w:rsidR="007948E0" w:rsidRDefault="007948E0">
      <w:pPr>
        <w:pStyle w:val="CommentText"/>
      </w:pPr>
      <w:r>
        <w:rPr>
          <w:rStyle w:val="CommentReference"/>
        </w:rPr>
        <w:annotationRef/>
      </w:r>
      <w:r>
        <w:t>Please see original MSS for placement.</w:t>
      </w:r>
    </w:p>
  </w:comment>
  <w:comment w:id="7" w:author="TS Douglas" w:date="2025-10-24T18:31:00Z" w:initials="TD">
    <w:p w14:paraId="5DBDD02F" w14:textId="77777777" w:rsidR="003D7F9F" w:rsidRDefault="003D7F9F" w:rsidP="003D7F9F">
      <w:pPr>
        <w:pStyle w:val="CommentText"/>
      </w:pPr>
      <w:r>
        <w:rPr>
          <w:rStyle w:val="CommentReference"/>
        </w:rPr>
        <w:annotationRef/>
      </w:r>
      <w:r>
        <w:t>TS Douglas created.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9D6B2D" w15:done="1"/>
  <w15:commentEx w15:paraId="27DFF6D8" w15:done="1"/>
  <w15:commentEx w15:paraId="5DBDD02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6B5002" w16cex:dateUtc="2025-10-24T23:28:00Z"/>
  <w16cex:commentExtensible w16cex:durableId="2AB06E35" w16cex:dateUtc="2025-10-24T23:29:00Z"/>
  <w16cex:commentExtensible w16cex:durableId="507E44A9" w16cex:dateUtc="2025-10-24T23: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9D6B2D" w16cid:durableId="2E6B5002"/>
  <w16cid:commentId w16cid:paraId="27DFF6D8" w16cid:durableId="2AB06E35"/>
  <w16cid:commentId w16cid:paraId="5DBDD02F" w16cid:durableId="507E44A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801699" w14:textId="77777777" w:rsidR="00BE286C" w:rsidRDefault="00BE286C">
      <w:pPr>
        <w:spacing w:before="0"/>
      </w:pPr>
      <w:r>
        <w:separator/>
      </w:r>
    </w:p>
  </w:endnote>
  <w:endnote w:type="continuationSeparator" w:id="0">
    <w:p w14:paraId="76F052DE" w14:textId="77777777" w:rsidR="00BE286C" w:rsidRDefault="00BE286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0F0FF3" w14:textId="77777777" w:rsidR="006963D1" w:rsidRDefault="006963D1">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C35476" w14:textId="77777777" w:rsidR="00BE286C" w:rsidRDefault="00BE286C">
      <w:pPr>
        <w:spacing w:before="0"/>
      </w:pPr>
      <w:r>
        <w:separator/>
      </w:r>
    </w:p>
  </w:footnote>
  <w:footnote w:type="continuationSeparator" w:id="0">
    <w:p w14:paraId="3719D97E" w14:textId="77777777" w:rsidR="00BE286C" w:rsidRDefault="00BE286C">
      <w:pPr>
        <w:spacing w:before="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4C2709"/>
    <w:multiLevelType w:val="multilevel"/>
    <w:tmpl w:val="82E62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8B05D5"/>
    <w:multiLevelType w:val="multilevel"/>
    <w:tmpl w:val="BE7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347E80"/>
    <w:multiLevelType w:val="multilevel"/>
    <w:tmpl w:val="7D4A2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FE7894"/>
    <w:multiLevelType w:val="hybridMultilevel"/>
    <w:tmpl w:val="E0B89C5E"/>
    <w:lvl w:ilvl="0" w:tplc="40090003">
      <w:start w:val="1"/>
      <w:numFmt w:val="bullet"/>
      <w:lvlText w:val="o"/>
      <w:lvlJc w:val="left"/>
      <w:pPr>
        <w:ind w:left="960" w:hanging="360"/>
      </w:pPr>
      <w:rPr>
        <w:rFonts w:ascii="Courier New" w:hAnsi="Courier New" w:cs="Courier New"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4">
    <w:nsid w:val="2013267B"/>
    <w:multiLevelType w:val="multilevel"/>
    <w:tmpl w:val="BE7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BD102A"/>
    <w:multiLevelType w:val="hybridMultilevel"/>
    <w:tmpl w:val="BF6AC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278C6F4A"/>
    <w:multiLevelType w:val="hybridMultilevel"/>
    <w:tmpl w:val="E214B16C"/>
    <w:lvl w:ilvl="0" w:tplc="40090003">
      <w:start w:val="1"/>
      <w:numFmt w:val="bullet"/>
      <w:lvlText w:val="o"/>
      <w:lvlJc w:val="left"/>
      <w:pPr>
        <w:ind w:left="960" w:hanging="360"/>
      </w:pPr>
      <w:rPr>
        <w:rFonts w:ascii="Courier New" w:hAnsi="Courier New" w:cs="Courier New"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7">
    <w:nsid w:val="2D9E4CBF"/>
    <w:multiLevelType w:val="multilevel"/>
    <w:tmpl w:val="1E1C6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F931E91"/>
    <w:multiLevelType w:val="hybridMultilevel"/>
    <w:tmpl w:val="CFF20822"/>
    <w:lvl w:ilvl="0" w:tplc="40090003">
      <w:start w:val="1"/>
      <w:numFmt w:val="bullet"/>
      <w:lvlText w:val="o"/>
      <w:lvlJc w:val="left"/>
      <w:pPr>
        <w:ind w:left="960" w:hanging="360"/>
      </w:pPr>
      <w:rPr>
        <w:rFonts w:ascii="Courier New" w:hAnsi="Courier New" w:cs="Courier New"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9">
    <w:nsid w:val="52280384"/>
    <w:multiLevelType w:val="multilevel"/>
    <w:tmpl w:val="40BC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45F06B2"/>
    <w:multiLevelType w:val="hybridMultilevel"/>
    <w:tmpl w:val="271CA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6744615"/>
    <w:multiLevelType w:val="multilevel"/>
    <w:tmpl w:val="CB18E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FFA1C25"/>
    <w:multiLevelType w:val="multilevel"/>
    <w:tmpl w:val="EC68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4104A28"/>
    <w:multiLevelType w:val="multilevel"/>
    <w:tmpl w:val="203615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117162"/>
    <w:multiLevelType w:val="multilevel"/>
    <w:tmpl w:val="BE70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8"/>
  </w:num>
  <w:num w:numId="4">
    <w:abstractNumId w:val="5"/>
  </w:num>
  <w:num w:numId="5">
    <w:abstractNumId w:val="13"/>
  </w:num>
  <w:num w:numId="6">
    <w:abstractNumId w:val="1"/>
  </w:num>
  <w:num w:numId="7">
    <w:abstractNumId w:val="11"/>
  </w:num>
  <w:num w:numId="8">
    <w:abstractNumId w:val="12"/>
  </w:num>
  <w:num w:numId="9">
    <w:abstractNumId w:val="7"/>
  </w:num>
  <w:num w:numId="10">
    <w:abstractNumId w:val="2"/>
  </w:num>
  <w:num w:numId="11">
    <w:abstractNumId w:val="14"/>
  </w:num>
  <w:num w:numId="12">
    <w:abstractNumId w:val="9"/>
  </w:num>
  <w:num w:numId="13">
    <w:abstractNumId w:val="4"/>
  </w:num>
  <w:num w:numId="14">
    <w:abstractNumId w:val="0"/>
  </w:num>
  <w:num w:numId="15">
    <w:abstractNumId w:val="1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S Douglas">
    <w15:presenceInfo w15:providerId="AD" w15:userId="S::tdouglas10@ccc.edu::0e1ac560-3994-44be-9d1b-c99e4efeca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ocumentProtection w:edit="trackedChanges" w:enforcement="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65B7"/>
    <w:rsid w:val="000002E3"/>
    <w:rsid w:val="0000178F"/>
    <w:rsid w:val="0000454F"/>
    <w:rsid w:val="00004DB2"/>
    <w:rsid w:val="000141EF"/>
    <w:rsid w:val="00016831"/>
    <w:rsid w:val="00031255"/>
    <w:rsid w:val="00054EC7"/>
    <w:rsid w:val="000573A7"/>
    <w:rsid w:val="00062364"/>
    <w:rsid w:val="00064C51"/>
    <w:rsid w:val="00067B03"/>
    <w:rsid w:val="00074065"/>
    <w:rsid w:val="00080A3A"/>
    <w:rsid w:val="0008617B"/>
    <w:rsid w:val="000943C1"/>
    <w:rsid w:val="000A00BB"/>
    <w:rsid w:val="000A1F92"/>
    <w:rsid w:val="000C2697"/>
    <w:rsid w:val="000C5EC3"/>
    <w:rsid w:val="000C7BC4"/>
    <w:rsid w:val="000E547F"/>
    <w:rsid w:val="000F3631"/>
    <w:rsid w:val="00104845"/>
    <w:rsid w:val="00114810"/>
    <w:rsid w:val="00120863"/>
    <w:rsid w:val="0013298C"/>
    <w:rsid w:val="001367A1"/>
    <w:rsid w:val="00142FA5"/>
    <w:rsid w:val="00143A00"/>
    <w:rsid w:val="00144830"/>
    <w:rsid w:val="0016545C"/>
    <w:rsid w:val="00172EC9"/>
    <w:rsid w:val="0018739B"/>
    <w:rsid w:val="001927FC"/>
    <w:rsid w:val="00193E8A"/>
    <w:rsid w:val="001A4FD7"/>
    <w:rsid w:val="001A502F"/>
    <w:rsid w:val="001A5326"/>
    <w:rsid w:val="001A609C"/>
    <w:rsid w:val="001B09BA"/>
    <w:rsid w:val="001B16B7"/>
    <w:rsid w:val="001B2269"/>
    <w:rsid w:val="001B412B"/>
    <w:rsid w:val="001B74AE"/>
    <w:rsid w:val="001C4B24"/>
    <w:rsid w:val="001D1164"/>
    <w:rsid w:val="001D6F30"/>
    <w:rsid w:val="001E28AC"/>
    <w:rsid w:val="001F0997"/>
    <w:rsid w:val="00201729"/>
    <w:rsid w:val="002020D0"/>
    <w:rsid w:val="0020274F"/>
    <w:rsid w:val="00205D41"/>
    <w:rsid w:val="002068A0"/>
    <w:rsid w:val="002179C7"/>
    <w:rsid w:val="00221AC1"/>
    <w:rsid w:val="00224118"/>
    <w:rsid w:val="00224CE8"/>
    <w:rsid w:val="00232604"/>
    <w:rsid w:val="00236736"/>
    <w:rsid w:val="00237045"/>
    <w:rsid w:val="00237C59"/>
    <w:rsid w:val="00241CBF"/>
    <w:rsid w:val="00247618"/>
    <w:rsid w:val="002507A1"/>
    <w:rsid w:val="00252E81"/>
    <w:rsid w:val="00253891"/>
    <w:rsid w:val="00254731"/>
    <w:rsid w:val="00255536"/>
    <w:rsid w:val="00267D06"/>
    <w:rsid w:val="002773F5"/>
    <w:rsid w:val="002808EC"/>
    <w:rsid w:val="0028346A"/>
    <w:rsid w:val="002905A6"/>
    <w:rsid w:val="0029063F"/>
    <w:rsid w:val="0029402D"/>
    <w:rsid w:val="0029458D"/>
    <w:rsid w:val="00294806"/>
    <w:rsid w:val="002A3B6C"/>
    <w:rsid w:val="002B0DB0"/>
    <w:rsid w:val="002B7DAF"/>
    <w:rsid w:val="002C702E"/>
    <w:rsid w:val="002D1ADD"/>
    <w:rsid w:val="002D23D3"/>
    <w:rsid w:val="002D3C34"/>
    <w:rsid w:val="002E1523"/>
    <w:rsid w:val="002F4786"/>
    <w:rsid w:val="0030095E"/>
    <w:rsid w:val="00303969"/>
    <w:rsid w:val="00305EDF"/>
    <w:rsid w:val="00311F9E"/>
    <w:rsid w:val="0033141B"/>
    <w:rsid w:val="00331676"/>
    <w:rsid w:val="00334539"/>
    <w:rsid w:val="00334F74"/>
    <w:rsid w:val="00337C12"/>
    <w:rsid w:val="00341A8D"/>
    <w:rsid w:val="003448CF"/>
    <w:rsid w:val="00346DB6"/>
    <w:rsid w:val="00360AD8"/>
    <w:rsid w:val="00366D75"/>
    <w:rsid w:val="0036700B"/>
    <w:rsid w:val="00367D5F"/>
    <w:rsid w:val="003725F5"/>
    <w:rsid w:val="00381F2B"/>
    <w:rsid w:val="00385FCB"/>
    <w:rsid w:val="00386C03"/>
    <w:rsid w:val="003945E8"/>
    <w:rsid w:val="00397B32"/>
    <w:rsid w:val="003B279B"/>
    <w:rsid w:val="003B5296"/>
    <w:rsid w:val="003C42D3"/>
    <w:rsid w:val="003C69AC"/>
    <w:rsid w:val="003D4BB8"/>
    <w:rsid w:val="003D7F9F"/>
    <w:rsid w:val="003E71CB"/>
    <w:rsid w:val="003F163C"/>
    <w:rsid w:val="003F3518"/>
    <w:rsid w:val="003F37CA"/>
    <w:rsid w:val="003F6265"/>
    <w:rsid w:val="003F6DEA"/>
    <w:rsid w:val="003F793C"/>
    <w:rsid w:val="003F7A1E"/>
    <w:rsid w:val="00403CFC"/>
    <w:rsid w:val="004105C0"/>
    <w:rsid w:val="0042056D"/>
    <w:rsid w:val="004324F2"/>
    <w:rsid w:val="00440241"/>
    <w:rsid w:val="004413F1"/>
    <w:rsid w:val="0045198E"/>
    <w:rsid w:val="00453A0C"/>
    <w:rsid w:val="0046499A"/>
    <w:rsid w:val="00470F9E"/>
    <w:rsid w:val="00472A03"/>
    <w:rsid w:val="00473D7B"/>
    <w:rsid w:val="0047551A"/>
    <w:rsid w:val="00476CB9"/>
    <w:rsid w:val="00480D87"/>
    <w:rsid w:val="0049388C"/>
    <w:rsid w:val="00494FF2"/>
    <w:rsid w:val="004A00A9"/>
    <w:rsid w:val="004A29CB"/>
    <w:rsid w:val="004A4286"/>
    <w:rsid w:val="004A52AF"/>
    <w:rsid w:val="004B0DC0"/>
    <w:rsid w:val="004B6F04"/>
    <w:rsid w:val="004C7EDF"/>
    <w:rsid w:val="004D37CB"/>
    <w:rsid w:val="004D4659"/>
    <w:rsid w:val="004D7C73"/>
    <w:rsid w:val="004E415D"/>
    <w:rsid w:val="004F1ED2"/>
    <w:rsid w:val="004F4440"/>
    <w:rsid w:val="004F5535"/>
    <w:rsid w:val="004F5EE0"/>
    <w:rsid w:val="004F68FB"/>
    <w:rsid w:val="00503DBE"/>
    <w:rsid w:val="005051A8"/>
    <w:rsid w:val="00506D3D"/>
    <w:rsid w:val="00513459"/>
    <w:rsid w:val="00514B1A"/>
    <w:rsid w:val="00515572"/>
    <w:rsid w:val="005300DE"/>
    <w:rsid w:val="005324DA"/>
    <w:rsid w:val="005363B7"/>
    <w:rsid w:val="0053711B"/>
    <w:rsid w:val="005428B6"/>
    <w:rsid w:val="00544840"/>
    <w:rsid w:val="00551D33"/>
    <w:rsid w:val="00565A24"/>
    <w:rsid w:val="00575B79"/>
    <w:rsid w:val="005852BE"/>
    <w:rsid w:val="005857E0"/>
    <w:rsid w:val="00593267"/>
    <w:rsid w:val="0059507B"/>
    <w:rsid w:val="005959B0"/>
    <w:rsid w:val="005B3290"/>
    <w:rsid w:val="005B5864"/>
    <w:rsid w:val="005B6B5C"/>
    <w:rsid w:val="005B7CCB"/>
    <w:rsid w:val="005C0C40"/>
    <w:rsid w:val="005C30C0"/>
    <w:rsid w:val="005C61B4"/>
    <w:rsid w:val="005D6283"/>
    <w:rsid w:val="005E060B"/>
    <w:rsid w:val="005E370B"/>
    <w:rsid w:val="005E418C"/>
    <w:rsid w:val="00602B43"/>
    <w:rsid w:val="0062395B"/>
    <w:rsid w:val="00627F37"/>
    <w:rsid w:val="00632294"/>
    <w:rsid w:val="00635508"/>
    <w:rsid w:val="00635EDE"/>
    <w:rsid w:val="006406E7"/>
    <w:rsid w:val="006411E5"/>
    <w:rsid w:val="00641664"/>
    <w:rsid w:val="00641901"/>
    <w:rsid w:val="00641A1A"/>
    <w:rsid w:val="006446E2"/>
    <w:rsid w:val="0065187B"/>
    <w:rsid w:val="006542AB"/>
    <w:rsid w:val="006643CC"/>
    <w:rsid w:val="00666F8C"/>
    <w:rsid w:val="0067393B"/>
    <w:rsid w:val="00692FE4"/>
    <w:rsid w:val="00694100"/>
    <w:rsid w:val="00694DBB"/>
    <w:rsid w:val="00696296"/>
    <w:rsid w:val="006963D1"/>
    <w:rsid w:val="006A1C5A"/>
    <w:rsid w:val="006A29E5"/>
    <w:rsid w:val="006A3E86"/>
    <w:rsid w:val="006B4182"/>
    <w:rsid w:val="006C0C6F"/>
    <w:rsid w:val="006C6891"/>
    <w:rsid w:val="006D102E"/>
    <w:rsid w:val="006D5805"/>
    <w:rsid w:val="006E0757"/>
    <w:rsid w:val="006E1042"/>
    <w:rsid w:val="006E186A"/>
    <w:rsid w:val="006E43DD"/>
    <w:rsid w:val="006E524A"/>
    <w:rsid w:val="006E57DD"/>
    <w:rsid w:val="006F2FC5"/>
    <w:rsid w:val="006F50F9"/>
    <w:rsid w:val="007002D8"/>
    <w:rsid w:val="00702289"/>
    <w:rsid w:val="00704232"/>
    <w:rsid w:val="0070791D"/>
    <w:rsid w:val="007112FD"/>
    <w:rsid w:val="00720011"/>
    <w:rsid w:val="00720118"/>
    <w:rsid w:val="00730486"/>
    <w:rsid w:val="00730AD1"/>
    <w:rsid w:val="007358D7"/>
    <w:rsid w:val="0073754A"/>
    <w:rsid w:val="00754B7E"/>
    <w:rsid w:val="00762803"/>
    <w:rsid w:val="0076794B"/>
    <w:rsid w:val="00770BE9"/>
    <w:rsid w:val="007738AE"/>
    <w:rsid w:val="007746FE"/>
    <w:rsid w:val="00781633"/>
    <w:rsid w:val="0078354D"/>
    <w:rsid w:val="007948E0"/>
    <w:rsid w:val="00795364"/>
    <w:rsid w:val="00795885"/>
    <w:rsid w:val="007B064E"/>
    <w:rsid w:val="007B5783"/>
    <w:rsid w:val="007B57A3"/>
    <w:rsid w:val="007B7C13"/>
    <w:rsid w:val="007D3324"/>
    <w:rsid w:val="007D6140"/>
    <w:rsid w:val="007E15C9"/>
    <w:rsid w:val="007E42A8"/>
    <w:rsid w:val="007E65B7"/>
    <w:rsid w:val="007F1826"/>
    <w:rsid w:val="007F67C1"/>
    <w:rsid w:val="0080611C"/>
    <w:rsid w:val="008167A2"/>
    <w:rsid w:val="00816F0F"/>
    <w:rsid w:val="00821D94"/>
    <w:rsid w:val="008222D4"/>
    <w:rsid w:val="008261FA"/>
    <w:rsid w:val="00827FF4"/>
    <w:rsid w:val="008310F0"/>
    <w:rsid w:val="00832B94"/>
    <w:rsid w:val="00832EE2"/>
    <w:rsid w:val="008414B1"/>
    <w:rsid w:val="00841B56"/>
    <w:rsid w:val="00841ED7"/>
    <w:rsid w:val="00844C98"/>
    <w:rsid w:val="00845331"/>
    <w:rsid w:val="0085164B"/>
    <w:rsid w:val="00857628"/>
    <w:rsid w:val="00857E02"/>
    <w:rsid w:val="00857E7A"/>
    <w:rsid w:val="00864964"/>
    <w:rsid w:val="00872766"/>
    <w:rsid w:val="00874915"/>
    <w:rsid w:val="00875D86"/>
    <w:rsid w:val="00886DC0"/>
    <w:rsid w:val="008945BD"/>
    <w:rsid w:val="008A0FC9"/>
    <w:rsid w:val="008A3896"/>
    <w:rsid w:val="008A770F"/>
    <w:rsid w:val="008A7A73"/>
    <w:rsid w:val="008B5CC1"/>
    <w:rsid w:val="008B7078"/>
    <w:rsid w:val="008C09C4"/>
    <w:rsid w:val="008C1159"/>
    <w:rsid w:val="008C5517"/>
    <w:rsid w:val="008D0C2B"/>
    <w:rsid w:val="008D149F"/>
    <w:rsid w:val="008D734E"/>
    <w:rsid w:val="008E0926"/>
    <w:rsid w:val="008E52E9"/>
    <w:rsid w:val="008F38E2"/>
    <w:rsid w:val="008F5DB3"/>
    <w:rsid w:val="008F6CBC"/>
    <w:rsid w:val="009002F6"/>
    <w:rsid w:val="00903F9D"/>
    <w:rsid w:val="00941DDA"/>
    <w:rsid w:val="00944A45"/>
    <w:rsid w:val="009509F6"/>
    <w:rsid w:val="00965CED"/>
    <w:rsid w:val="009716BA"/>
    <w:rsid w:val="00980A0E"/>
    <w:rsid w:val="00990277"/>
    <w:rsid w:val="00994CC0"/>
    <w:rsid w:val="009A4121"/>
    <w:rsid w:val="009A48B9"/>
    <w:rsid w:val="009A6932"/>
    <w:rsid w:val="009B3989"/>
    <w:rsid w:val="009D22E5"/>
    <w:rsid w:val="009D28C7"/>
    <w:rsid w:val="009D2C5D"/>
    <w:rsid w:val="009E375C"/>
    <w:rsid w:val="009F65D8"/>
    <w:rsid w:val="00A03274"/>
    <w:rsid w:val="00A109BD"/>
    <w:rsid w:val="00A125BA"/>
    <w:rsid w:val="00A14FB6"/>
    <w:rsid w:val="00A202BC"/>
    <w:rsid w:val="00A2726E"/>
    <w:rsid w:val="00A30D88"/>
    <w:rsid w:val="00A30E77"/>
    <w:rsid w:val="00A35D5E"/>
    <w:rsid w:val="00A4551B"/>
    <w:rsid w:val="00A47916"/>
    <w:rsid w:val="00A5234A"/>
    <w:rsid w:val="00A7247C"/>
    <w:rsid w:val="00A73092"/>
    <w:rsid w:val="00A73B2A"/>
    <w:rsid w:val="00A8167D"/>
    <w:rsid w:val="00A84120"/>
    <w:rsid w:val="00A904B2"/>
    <w:rsid w:val="00A92580"/>
    <w:rsid w:val="00A93F79"/>
    <w:rsid w:val="00AA33F0"/>
    <w:rsid w:val="00AA497D"/>
    <w:rsid w:val="00AB06E8"/>
    <w:rsid w:val="00AB3ABB"/>
    <w:rsid w:val="00AB5AE6"/>
    <w:rsid w:val="00AC5F8F"/>
    <w:rsid w:val="00AC6675"/>
    <w:rsid w:val="00AD018C"/>
    <w:rsid w:val="00AD3B4F"/>
    <w:rsid w:val="00AD5898"/>
    <w:rsid w:val="00AE08C3"/>
    <w:rsid w:val="00AE4F76"/>
    <w:rsid w:val="00AF170F"/>
    <w:rsid w:val="00B0434B"/>
    <w:rsid w:val="00B057A4"/>
    <w:rsid w:val="00B16F19"/>
    <w:rsid w:val="00B253C2"/>
    <w:rsid w:val="00B27DC4"/>
    <w:rsid w:val="00B3187D"/>
    <w:rsid w:val="00B354E6"/>
    <w:rsid w:val="00B453E5"/>
    <w:rsid w:val="00B45785"/>
    <w:rsid w:val="00B47C23"/>
    <w:rsid w:val="00B50165"/>
    <w:rsid w:val="00B52C04"/>
    <w:rsid w:val="00B55FDA"/>
    <w:rsid w:val="00B633CD"/>
    <w:rsid w:val="00B63A60"/>
    <w:rsid w:val="00B6440C"/>
    <w:rsid w:val="00B658C7"/>
    <w:rsid w:val="00B67573"/>
    <w:rsid w:val="00B708F0"/>
    <w:rsid w:val="00B8230A"/>
    <w:rsid w:val="00B86799"/>
    <w:rsid w:val="00B94D40"/>
    <w:rsid w:val="00B96818"/>
    <w:rsid w:val="00BA1C55"/>
    <w:rsid w:val="00BA7C86"/>
    <w:rsid w:val="00BB752D"/>
    <w:rsid w:val="00BC2642"/>
    <w:rsid w:val="00BC546C"/>
    <w:rsid w:val="00BC7014"/>
    <w:rsid w:val="00BD0026"/>
    <w:rsid w:val="00BE12A0"/>
    <w:rsid w:val="00BE286C"/>
    <w:rsid w:val="00BF7512"/>
    <w:rsid w:val="00C01554"/>
    <w:rsid w:val="00C03034"/>
    <w:rsid w:val="00C11431"/>
    <w:rsid w:val="00C14C79"/>
    <w:rsid w:val="00C167E7"/>
    <w:rsid w:val="00C24184"/>
    <w:rsid w:val="00C31B40"/>
    <w:rsid w:val="00C32AC0"/>
    <w:rsid w:val="00C35F40"/>
    <w:rsid w:val="00C53370"/>
    <w:rsid w:val="00C53594"/>
    <w:rsid w:val="00C5743A"/>
    <w:rsid w:val="00C6134B"/>
    <w:rsid w:val="00C61E03"/>
    <w:rsid w:val="00C62BF4"/>
    <w:rsid w:val="00C75459"/>
    <w:rsid w:val="00C775D8"/>
    <w:rsid w:val="00C8258B"/>
    <w:rsid w:val="00C94CEB"/>
    <w:rsid w:val="00CA5396"/>
    <w:rsid w:val="00CB4EE5"/>
    <w:rsid w:val="00CB6453"/>
    <w:rsid w:val="00CB646F"/>
    <w:rsid w:val="00CC00B5"/>
    <w:rsid w:val="00CC03CD"/>
    <w:rsid w:val="00CC3135"/>
    <w:rsid w:val="00CC3D80"/>
    <w:rsid w:val="00CC5A37"/>
    <w:rsid w:val="00CC5E32"/>
    <w:rsid w:val="00CD6383"/>
    <w:rsid w:val="00CD752E"/>
    <w:rsid w:val="00CE0304"/>
    <w:rsid w:val="00CE0ADE"/>
    <w:rsid w:val="00CE0B31"/>
    <w:rsid w:val="00CE7AB6"/>
    <w:rsid w:val="00CF0A0F"/>
    <w:rsid w:val="00CF7124"/>
    <w:rsid w:val="00D02DA1"/>
    <w:rsid w:val="00D13340"/>
    <w:rsid w:val="00D15143"/>
    <w:rsid w:val="00D2599A"/>
    <w:rsid w:val="00D33771"/>
    <w:rsid w:val="00D47D30"/>
    <w:rsid w:val="00D55F11"/>
    <w:rsid w:val="00D70B92"/>
    <w:rsid w:val="00D759EE"/>
    <w:rsid w:val="00D76D45"/>
    <w:rsid w:val="00D8436B"/>
    <w:rsid w:val="00D90734"/>
    <w:rsid w:val="00D915F0"/>
    <w:rsid w:val="00D92906"/>
    <w:rsid w:val="00D951D0"/>
    <w:rsid w:val="00DA4E74"/>
    <w:rsid w:val="00DB0B00"/>
    <w:rsid w:val="00DC5648"/>
    <w:rsid w:val="00DD0783"/>
    <w:rsid w:val="00DD6273"/>
    <w:rsid w:val="00DE2C5B"/>
    <w:rsid w:val="00DE3099"/>
    <w:rsid w:val="00DE7AA7"/>
    <w:rsid w:val="00DF2BAA"/>
    <w:rsid w:val="00DF38DA"/>
    <w:rsid w:val="00E004A4"/>
    <w:rsid w:val="00E012CD"/>
    <w:rsid w:val="00E05AFB"/>
    <w:rsid w:val="00E16888"/>
    <w:rsid w:val="00E20700"/>
    <w:rsid w:val="00E23789"/>
    <w:rsid w:val="00E266CD"/>
    <w:rsid w:val="00E317C2"/>
    <w:rsid w:val="00E3656E"/>
    <w:rsid w:val="00E377EE"/>
    <w:rsid w:val="00E43635"/>
    <w:rsid w:val="00E43D65"/>
    <w:rsid w:val="00E44227"/>
    <w:rsid w:val="00E50F91"/>
    <w:rsid w:val="00E66259"/>
    <w:rsid w:val="00E86FB4"/>
    <w:rsid w:val="00E87CBA"/>
    <w:rsid w:val="00E9193B"/>
    <w:rsid w:val="00E92E47"/>
    <w:rsid w:val="00E945DD"/>
    <w:rsid w:val="00EA259D"/>
    <w:rsid w:val="00EA73F8"/>
    <w:rsid w:val="00EA75FE"/>
    <w:rsid w:val="00EA7EBA"/>
    <w:rsid w:val="00EA7FF9"/>
    <w:rsid w:val="00EB0E1C"/>
    <w:rsid w:val="00EC076B"/>
    <w:rsid w:val="00EC6F3D"/>
    <w:rsid w:val="00ED6F34"/>
    <w:rsid w:val="00EE23D3"/>
    <w:rsid w:val="00EE505B"/>
    <w:rsid w:val="00EF446C"/>
    <w:rsid w:val="00EF7949"/>
    <w:rsid w:val="00EF7C03"/>
    <w:rsid w:val="00F04108"/>
    <w:rsid w:val="00F05B4F"/>
    <w:rsid w:val="00F06DEA"/>
    <w:rsid w:val="00F153B7"/>
    <w:rsid w:val="00F277C6"/>
    <w:rsid w:val="00F34CFE"/>
    <w:rsid w:val="00F35156"/>
    <w:rsid w:val="00F40D5C"/>
    <w:rsid w:val="00F42A6D"/>
    <w:rsid w:val="00F43DBB"/>
    <w:rsid w:val="00F53591"/>
    <w:rsid w:val="00F53C00"/>
    <w:rsid w:val="00F57D53"/>
    <w:rsid w:val="00F619BC"/>
    <w:rsid w:val="00F61E88"/>
    <w:rsid w:val="00F63831"/>
    <w:rsid w:val="00F642A0"/>
    <w:rsid w:val="00F667EE"/>
    <w:rsid w:val="00F67EA4"/>
    <w:rsid w:val="00F7079E"/>
    <w:rsid w:val="00F727AB"/>
    <w:rsid w:val="00F73BF2"/>
    <w:rsid w:val="00F8034A"/>
    <w:rsid w:val="00F8655C"/>
    <w:rsid w:val="00FA1250"/>
    <w:rsid w:val="00FC7A34"/>
    <w:rsid w:val="00FD355D"/>
    <w:rsid w:val="00FE2F4A"/>
    <w:rsid w:val="00FF3A0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2C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F0F"/>
    <w:pPr>
      <w:spacing w:before="240"/>
    </w:pPr>
    <w:rPr>
      <w:rFonts w:ascii="Times New Roman" w:eastAsia="Times New Roman" w:hAnsi="Times New Roman" w:cs="Times New Roman"/>
    </w:rPr>
  </w:style>
  <w:style w:type="paragraph" w:styleId="Heading1">
    <w:name w:val="heading 1"/>
    <w:basedOn w:val="Normal"/>
    <w:uiPriority w:val="9"/>
    <w:qFormat/>
    <w:pPr>
      <w:spacing w:before="57"/>
      <w:outlineLvl w:val="0"/>
    </w:pPr>
    <w:rPr>
      <w:b/>
      <w:bCs/>
      <w:sz w:val="54"/>
      <w:szCs w:val="54"/>
    </w:rPr>
  </w:style>
  <w:style w:type="paragraph" w:styleId="Heading2">
    <w:name w:val="heading 2"/>
    <w:basedOn w:val="Normal"/>
    <w:uiPriority w:val="9"/>
    <w:unhideWhenUsed/>
    <w:qFormat/>
    <w:pPr>
      <w:ind w:left="1120"/>
      <w:outlineLvl w:val="1"/>
    </w:pPr>
    <w:rPr>
      <w:b/>
      <w:bCs/>
      <w:sz w:val="36"/>
      <w:szCs w:val="36"/>
    </w:rPr>
  </w:style>
  <w:style w:type="paragraph" w:styleId="Heading3">
    <w:name w:val="heading 3"/>
    <w:basedOn w:val="Normal"/>
    <w:uiPriority w:val="9"/>
    <w:unhideWhenUsed/>
    <w:qFormat/>
    <w:pPr>
      <w:spacing w:before="143"/>
      <w:ind w:left="1620"/>
      <w:outlineLvl w:val="2"/>
    </w:pPr>
    <w:rPr>
      <w:b/>
      <w:bCs/>
      <w:sz w:val="30"/>
      <w:szCs w:val="30"/>
    </w:rPr>
  </w:style>
  <w:style w:type="paragraph" w:styleId="Heading4">
    <w:name w:val="heading 4"/>
    <w:basedOn w:val="Normal"/>
    <w:uiPriority w:val="9"/>
    <w:unhideWhenUsed/>
    <w:qFormat/>
    <w:rsid w:val="00816F0F"/>
    <w:pPr>
      <w:ind w:left="1622"/>
      <w:outlineLvl w:val="3"/>
    </w:pPr>
    <w:rPr>
      <w:rFonts w:eastAsia="Cambria" w:cs="Cambria"/>
      <w:sz w:val="30"/>
      <w:szCs w:val="30"/>
    </w:rPr>
  </w:style>
  <w:style w:type="paragraph" w:styleId="Heading5">
    <w:name w:val="heading 5"/>
    <w:basedOn w:val="Normal"/>
    <w:uiPriority w:val="9"/>
    <w:unhideWhenUsed/>
    <w:qFormat/>
    <w:rsid w:val="00E05AFB"/>
    <w:pPr>
      <w:ind w:left="1620"/>
      <w:outlineLvl w:val="4"/>
    </w:pPr>
    <w:rPr>
      <w:rFonts w:eastAsia="Cambria" w:cs="Cambria"/>
      <w:i/>
      <w:iCs/>
      <w:sz w:val="28"/>
      <w:szCs w:val="28"/>
    </w:rPr>
  </w:style>
  <w:style w:type="paragraph" w:styleId="Heading6">
    <w:name w:val="heading 6"/>
    <w:basedOn w:val="Normal"/>
    <w:uiPriority w:val="9"/>
    <w:unhideWhenUsed/>
    <w:qFormat/>
    <w:pPr>
      <w:spacing w:before="45"/>
      <w:ind w:left="20"/>
      <w:outlineLvl w:val="5"/>
    </w:pPr>
    <w:rPr>
      <w:b/>
      <w:bCs/>
      <w:sz w:val="24"/>
      <w:szCs w:val="24"/>
    </w:rPr>
  </w:style>
  <w:style w:type="paragraph" w:styleId="Heading7">
    <w:name w:val="heading 7"/>
    <w:basedOn w:val="Normal"/>
    <w:uiPriority w:val="1"/>
    <w:qFormat/>
    <w:pPr>
      <w:spacing w:before="45"/>
      <w:ind w:left="20"/>
      <w:outlineLvl w:val="6"/>
    </w:pPr>
    <w:rPr>
      <w:b/>
      <w:bCs/>
      <w:sz w:val="24"/>
      <w:szCs w:val="24"/>
    </w:rPr>
  </w:style>
  <w:style w:type="paragraph" w:styleId="Heading8">
    <w:name w:val="heading 8"/>
    <w:basedOn w:val="Normal"/>
    <w:uiPriority w:val="1"/>
    <w:qFormat/>
    <w:pPr>
      <w:outlineLvl w:val="7"/>
    </w:pPr>
    <w:rPr>
      <w:sz w:val="24"/>
      <w:szCs w:val="24"/>
    </w:rPr>
  </w:style>
  <w:style w:type="paragraph" w:styleId="Heading9">
    <w:name w:val="heading 9"/>
    <w:basedOn w:val="Normal"/>
    <w:uiPriority w:val="1"/>
    <w:qFormat/>
    <w:pPr>
      <w:spacing w:before="46"/>
      <w:ind w:left="2338" w:hanging="334"/>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before="67"/>
      <w:ind w:left="2100" w:hanging="239"/>
    </w:pPr>
  </w:style>
  <w:style w:type="paragraph" w:customStyle="1" w:styleId="TableParagraph">
    <w:name w:val="Table Paragraph"/>
    <w:basedOn w:val="Normal"/>
    <w:uiPriority w:val="1"/>
    <w:qFormat/>
    <w:pPr>
      <w:spacing w:before="47"/>
      <w:ind w:left="65"/>
    </w:pPr>
  </w:style>
  <w:style w:type="table" w:styleId="TableGrid">
    <w:name w:val="Table Grid"/>
    <w:basedOn w:val="TableNormal"/>
    <w:uiPriority w:val="39"/>
    <w:rsid w:val="00A816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B27DC4"/>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143A00"/>
    <w:rPr>
      <w:color w:val="0000FF" w:themeColor="hyperlink"/>
      <w:u w:val="single"/>
    </w:rPr>
  </w:style>
  <w:style w:type="character" w:styleId="CommentReference">
    <w:name w:val="annotation reference"/>
    <w:basedOn w:val="DefaultParagraphFont"/>
    <w:uiPriority w:val="99"/>
    <w:semiHidden/>
    <w:unhideWhenUsed/>
    <w:rsid w:val="003F7A1E"/>
    <w:rPr>
      <w:sz w:val="16"/>
      <w:szCs w:val="16"/>
    </w:rPr>
  </w:style>
  <w:style w:type="paragraph" w:styleId="CommentText">
    <w:name w:val="annotation text"/>
    <w:basedOn w:val="Normal"/>
    <w:link w:val="CommentTextChar"/>
    <w:uiPriority w:val="99"/>
    <w:unhideWhenUsed/>
    <w:rsid w:val="003F7A1E"/>
    <w:rPr>
      <w:sz w:val="20"/>
      <w:szCs w:val="20"/>
    </w:rPr>
  </w:style>
  <w:style w:type="character" w:customStyle="1" w:styleId="CommentTextChar">
    <w:name w:val="Comment Text Char"/>
    <w:basedOn w:val="DefaultParagraphFont"/>
    <w:link w:val="CommentText"/>
    <w:uiPriority w:val="99"/>
    <w:rsid w:val="003F7A1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F7A1E"/>
    <w:rPr>
      <w:b/>
      <w:bCs/>
    </w:rPr>
  </w:style>
  <w:style w:type="character" w:customStyle="1" w:styleId="CommentSubjectChar">
    <w:name w:val="Comment Subject Char"/>
    <w:basedOn w:val="CommentTextChar"/>
    <w:link w:val="CommentSubject"/>
    <w:uiPriority w:val="99"/>
    <w:semiHidden/>
    <w:rsid w:val="003F7A1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7276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76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6F0F"/>
    <w:pPr>
      <w:spacing w:before="240"/>
    </w:pPr>
    <w:rPr>
      <w:rFonts w:ascii="Times New Roman" w:eastAsia="Times New Roman" w:hAnsi="Times New Roman" w:cs="Times New Roman"/>
    </w:rPr>
  </w:style>
  <w:style w:type="paragraph" w:styleId="Heading1">
    <w:name w:val="heading 1"/>
    <w:basedOn w:val="Normal"/>
    <w:uiPriority w:val="9"/>
    <w:qFormat/>
    <w:pPr>
      <w:spacing w:before="57"/>
      <w:outlineLvl w:val="0"/>
    </w:pPr>
    <w:rPr>
      <w:b/>
      <w:bCs/>
      <w:sz w:val="54"/>
      <w:szCs w:val="54"/>
    </w:rPr>
  </w:style>
  <w:style w:type="paragraph" w:styleId="Heading2">
    <w:name w:val="heading 2"/>
    <w:basedOn w:val="Normal"/>
    <w:uiPriority w:val="9"/>
    <w:unhideWhenUsed/>
    <w:qFormat/>
    <w:pPr>
      <w:ind w:left="1120"/>
      <w:outlineLvl w:val="1"/>
    </w:pPr>
    <w:rPr>
      <w:b/>
      <w:bCs/>
      <w:sz w:val="36"/>
      <w:szCs w:val="36"/>
    </w:rPr>
  </w:style>
  <w:style w:type="paragraph" w:styleId="Heading3">
    <w:name w:val="heading 3"/>
    <w:basedOn w:val="Normal"/>
    <w:uiPriority w:val="9"/>
    <w:unhideWhenUsed/>
    <w:qFormat/>
    <w:pPr>
      <w:spacing w:before="143"/>
      <w:ind w:left="1620"/>
      <w:outlineLvl w:val="2"/>
    </w:pPr>
    <w:rPr>
      <w:b/>
      <w:bCs/>
      <w:sz w:val="30"/>
      <w:szCs w:val="30"/>
    </w:rPr>
  </w:style>
  <w:style w:type="paragraph" w:styleId="Heading4">
    <w:name w:val="heading 4"/>
    <w:basedOn w:val="Normal"/>
    <w:uiPriority w:val="9"/>
    <w:unhideWhenUsed/>
    <w:qFormat/>
    <w:rsid w:val="00816F0F"/>
    <w:pPr>
      <w:ind w:left="1622"/>
      <w:outlineLvl w:val="3"/>
    </w:pPr>
    <w:rPr>
      <w:rFonts w:eastAsia="Cambria" w:cs="Cambria"/>
      <w:sz w:val="30"/>
      <w:szCs w:val="30"/>
    </w:rPr>
  </w:style>
  <w:style w:type="paragraph" w:styleId="Heading5">
    <w:name w:val="heading 5"/>
    <w:basedOn w:val="Normal"/>
    <w:uiPriority w:val="9"/>
    <w:unhideWhenUsed/>
    <w:qFormat/>
    <w:rsid w:val="00E05AFB"/>
    <w:pPr>
      <w:ind w:left="1620"/>
      <w:outlineLvl w:val="4"/>
    </w:pPr>
    <w:rPr>
      <w:rFonts w:eastAsia="Cambria" w:cs="Cambria"/>
      <w:i/>
      <w:iCs/>
      <w:sz w:val="28"/>
      <w:szCs w:val="28"/>
    </w:rPr>
  </w:style>
  <w:style w:type="paragraph" w:styleId="Heading6">
    <w:name w:val="heading 6"/>
    <w:basedOn w:val="Normal"/>
    <w:uiPriority w:val="9"/>
    <w:unhideWhenUsed/>
    <w:qFormat/>
    <w:pPr>
      <w:spacing w:before="45"/>
      <w:ind w:left="20"/>
      <w:outlineLvl w:val="5"/>
    </w:pPr>
    <w:rPr>
      <w:b/>
      <w:bCs/>
      <w:sz w:val="24"/>
      <w:szCs w:val="24"/>
    </w:rPr>
  </w:style>
  <w:style w:type="paragraph" w:styleId="Heading7">
    <w:name w:val="heading 7"/>
    <w:basedOn w:val="Normal"/>
    <w:uiPriority w:val="1"/>
    <w:qFormat/>
    <w:pPr>
      <w:spacing w:before="45"/>
      <w:ind w:left="20"/>
      <w:outlineLvl w:val="6"/>
    </w:pPr>
    <w:rPr>
      <w:b/>
      <w:bCs/>
      <w:sz w:val="24"/>
      <w:szCs w:val="24"/>
    </w:rPr>
  </w:style>
  <w:style w:type="paragraph" w:styleId="Heading8">
    <w:name w:val="heading 8"/>
    <w:basedOn w:val="Normal"/>
    <w:uiPriority w:val="1"/>
    <w:qFormat/>
    <w:pPr>
      <w:outlineLvl w:val="7"/>
    </w:pPr>
    <w:rPr>
      <w:sz w:val="24"/>
      <w:szCs w:val="24"/>
    </w:rPr>
  </w:style>
  <w:style w:type="paragraph" w:styleId="Heading9">
    <w:name w:val="heading 9"/>
    <w:basedOn w:val="Normal"/>
    <w:uiPriority w:val="1"/>
    <w:qFormat/>
    <w:pPr>
      <w:spacing w:before="46"/>
      <w:ind w:left="2338" w:hanging="334"/>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before="67"/>
      <w:ind w:left="2100" w:hanging="239"/>
    </w:pPr>
  </w:style>
  <w:style w:type="paragraph" w:customStyle="1" w:styleId="TableParagraph">
    <w:name w:val="Table Paragraph"/>
    <w:basedOn w:val="Normal"/>
    <w:uiPriority w:val="1"/>
    <w:qFormat/>
    <w:pPr>
      <w:spacing w:before="47"/>
      <w:ind w:left="65"/>
    </w:pPr>
  </w:style>
  <w:style w:type="table" w:styleId="TableGrid">
    <w:name w:val="Table Grid"/>
    <w:basedOn w:val="TableNormal"/>
    <w:uiPriority w:val="39"/>
    <w:rsid w:val="00A8167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B27DC4"/>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143A00"/>
    <w:rPr>
      <w:color w:val="0000FF" w:themeColor="hyperlink"/>
      <w:u w:val="single"/>
    </w:rPr>
  </w:style>
  <w:style w:type="character" w:styleId="CommentReference">
    <w:name w:val="annotation reference"/>
    <w:basedOn w:val="DefaultParagraphFont"/>
    <w:uiPriority w:val="99"/>
    <w:semiHidden/>
    <w:unhideWhenUsed/>
    <w:rsid w:val="003F7A1E"/>
    <w:rPr>
      <w:sz w:val="16"/>
      <w:szCs w:val="16"/>
    </w:rPr>
  </w:style>
  <w:style w:type="paragraph" w:styleId="CommentText">
    <w:name w:val="annotation text"/>
    <w:basedOn w:val="Normal"/>
    <w:link w:val="CommentTextChar"/>
    <w:uiPriority w:val="99"/>
    <w:unhideWhenUsed/>
    <w:rsid w:val="003F7A1E"/>
    <w:rPr>
      <w:sz w:val="20"/>
      <w:szCs w:val="20"/>
    </w:rPr>
  </w:style>
  <w:style w:type="character" w:customStyle="1" w:styleId="CommentTextChar">
    <w:name w:val="Comment Text Char"/>
    <w:basedOn w:val="DefaultParagraphFont"/>
    <w:link w:val="CommentText"/>
    <w:uiPriority w:val="99"/>
    <w:rsid w:val="003F7A1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F7A1E"/>
    <w:rPr>
      <w:b/>
      <w:bCs/>
    </w:rPr>
  </w:style>
  <w:style w:type="character" w:customStyle="1" w:styleId="CommentSubjectChar">
    <w:name w:val="Comment Subject Char"/>
    <w:basedOn w:val="CommentTextChar"/>
    <w:link w:val="CommentSubject"/>
    <w:uiPriority w:val="99"/>
    <w:semiHidden/>
    <w:rsid w:val="003F7A1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872766"/>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276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yperlink" Target="https://www.cdc.gov/physicalactivity" TargetMode="External"/><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yperlink" Target="https://www.mayoclinic.org/healthy-lifestyle/fitness/in-depth/water/art-20044256" TargetMode="Externa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mayoclinic.org/healthy-lifestyle/fitness/in-depth/exercise-intensity/art-20046887"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1.xml"/><Relationship Id="rId28"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hyperlink" Target="https://www.mayoclinic.org/healthy-lifestyle/stress-management/in-depth/exercise-and-stress/art-20044469"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www.who.int/publications/i/item/9789241599979" TargetMode="External"/><Relationship Id="rId27"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xt" ma:contentTypeID="0x010100368A0B3D93BFE2489363DE9A646AB65E1B00286DD2953482E34CBF5F98E5EB8B5150" ma:contentTypeVersion="20" ma:contentTypeDescription="Base Content Type for Kendall Hunt" ma:contentTypeScope="" ma:versionID="0d0845fd49ebebe3a7c436976080a50c">
  <xsd:schema xmlns:xsd="http://www.w3.org/2001/XMLSchema" xmlns:xs="http://www.w3.org/2001/XMLSchema" xmlns:p="http://schemas.microsoft.com/office/2006/metadata/properties" xmlns:ns2="22f5b87c-0852-49f9-9012-8f8b23fedf95" targetNamespace="http://schemas.microsoft.com/office/2006/metadata/properties" ma:root="true" ma:fieldsID="6a67e9aa505d46af61fa2e9e0055562e" ns2:_="">
    <xsd:import namespace="22f5b87c-0852-49f9-9012-8f8b23fedf95"/>
    <xsd:element name="properties">
      <xsd:complexType>
        <xsd:sequence>
          <xsd:element name="documentManagement">
            <xsd:complexType>
              <xsd:all>
                <xsd:element ref="ns2:CopyRightHolderTaxHTField0" minOccurs="0"/>
                <xsd:element ref="ns2:TaxCatchAll" minOccurs="0"/>
                <xsd:element ref="ns2:TaxCatchAllLabel" minOccurs="0"/>
                <xsd:element ref="ns2:PlacementTaxHTField1" minOccurs="0"/>
                <xsd:element ref="ns2:ItemNumber" minOccurs="0"/>
                <xsd:element ref="ns2:JobNbr" minOccurs="0"/>
                <xsd:element ref="ns2:KHKeywords" minOccurs="0"/>
                <xsd:element ref="ns2:ComponentTypeTaxHTField0" minOccurs="0"/>
                <xsd:element ref="ns2:ChapterNbrTaxHTField0" minOccurs="0"/>
                <xsd:element ref="ns2:DisciplineTaxHTField1" minOccurs="0"/>
                <xsd:element ref="ns2:ChapterTitle" minOccurs="0"/>
                <xsd:element ref="ns2:ProofVersionTaxHTField0" minOccurs="0"/>
                <xsd:element ref="ns2:Auther" minOccurs="0"/>
                <xsd:element ref="ns2:DeliveryTypeTaxHTField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5b87c-0852-49f9-9012-8f8b23fedf95" elementFormDefault="qualified">
    <xsd:import namespace="http://schemas.microsoft.com/office/2006/documentManagement/types"/>
    <xsd:import namespace="http://schemas.microsoft.com/office/infopath/2007/PartnerControls"/>
    <xsd:element name="CopyRightHolderTaxHTField0" ma:index="8" nillable="true" ma:taxonomy="true" ma:internalName="CopyRightHolderTaxHTField0" ma:taxonomyFieldName="CopyRightHolder" ma:displayName="CopyRightHolder" ma:default="" ma:fieldId="{5f77a2b8-034c-4a9a-ac28-ad0c6b013494}" ma:sspId="63bf1f48-0717-4f6b-9991-090f7b78593f" ma:termSetId="2d138afd-b8d0-49aa-b8fa-64fad0e217c6"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cd9d21d2-2dc9-48b6-ac2c-02ff257c3c00}" ma:internalName="TaxCatchAll" ma:showField="CatchAllData"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description="" ma:hidden="true" ma:list="{cd9d21d2-2dc9-48b6-ac2c-02ff257c3c00}" ma:internalName="TaxCatchAllLabel" ma:readOnly="true" ma:showField="CatchAllDataLabel" ma:web="22f5b87c-0852-49f9-9012-8f8b23fedf95">
      <xsd:complexType>
        <xsd:complexContent>
          <xsd:extension base="dms:MultiChoiceLookup">
            <xsd:sequence>
              <xsd:element name="Value" type="dms:Lookup" maxOccurs="unbounded" minOccurs="0" nillable="true"/>
            </xsd:sequence>
          </xsd:extension>
        </xsd:complexContent>
      </xsd:complexType>
    </xsd:element>
    <xsd:element name="PlacementTaxHTField1" ma:index="12" nillable="true" ma:taxonomy="true" ma:internalName="PlacementTaxHTField1" ma:taxonomyFieldName="Placement" ma:displayName="Placement" ma:default="" ma:fieldId="{32cc91f4-2c37-40fe-9c7c-ed24a707ff5b}" ma:sspId="63bf1f48-0717-4f6b-9991-090f7b78593f" ma:termSetId="3f60e22d-45e5-4808-9235-2b7f3f4b2e94" ma:anchorId="00000000-0000-0000-0000-000000000000" ma:open="false" ma:isKeyword="false">
      <xsd:complexType>
        <xsd:sequence>
          <xsd:element ref="pc:Terms" minOccurs="0" maxOccurs="1"/>
        </xsd:sequence>
      </xsd:complexType>
    </xsd:element>
    <xsd:element name="ItemNumber" ma:index="14" nillable="true" ma:displayName="ItemNumber" ma:internalName="ItemNumber">
      <xsd:simpleType>
        <xsd:restriction base="dms:Text">
          <xsd:maxLength value="255"/>
        </xsd:restriction>
      </xsd:simpleType>
    </xsd:element>
    <xsd:element name="JobNbr" ma:index="15" nillable="true" ma:displayName="JobNbr" ma:internalName="JobNbr">
      <xsd:simpleType>
        <xsd:restriction base="dms:Text">
          <xsd:maxLength value="255"/>
        </xsd:restriction>
      </xsd:simpleType>
    </xsd:element>
    <xsd:element name="KHKeywords" ma:index="16" nillable="true" ma:displayName="KHKeywords" ma:internalName="KHKeywords">
      <xsd:simpleType>
        <xsd:restriction base="dms:Text">
          <xsd:maxLength value="255"/>
        </xsd:restriction>
      </xsd:simpleType>
    </xsd:element>
    <xsd:element name="ComponentTypeTaxHTField0" ma:index="17" nillable="true" ma:taxonomy="true" ma:internalName="ComponentTypeTaxHTField0" ma:taxonomyFieldName="ComponentType" ma:displayName="ComponentType" ma:default="" ma:fieldId="{7a0c255c-3dc4-4983-92f6-d39abf2baa6e}" ma:sspId="63bf1f48-0717-4f6b-9991-090f7b78593f" ma:termSetId="deca2986-7413-4562-87ca-66cd7a3df028" ma:anchorId="00000000-0000-0000-0000-000000000000" ma:open="false" ma:isKeyword="false">
      <xsd:complexType>
        <xsd:sequence>
          <xsd:element ref="pc:Terms" minOccurs="0" maxOccurs="1"/>
        </xsd:sequence>
      </xsd:complexType>
    </xsd:element>
    <xsd:element name="ChapterNbrTaxHTField0" ma:index="19" nillable="true" ma:taxonomy="true" ma:internalName="ChapterNbrTaxHTField0" ma:taxonomyFieldName="ChapterNbr" ma:displayName="ChapterNbr" ma:default="" ma:fieldId="{3ab9fcde-1e89-4893-ae3e-0f5e5326fa59}" ma:sspId="63bf1f48-0717-4f6b-9991-090f7b78593f" ma:termSetId="55f592e7-19eb-4318-af93-1b3883df2b02" ma:anchorId="00000000-0000-0000-0000-000000000000" ma:open="false" ma:isKeyword="false">
      <xsd:complexType>
        <xsd:sequence>
          <xsd:element ref="pc:Terms" minOccurs="0" maxOccurs="1"/>
        </xsd:sequence>
      </xsd:complexType>
    </xsd:element>
    <xsd:element name="DisciplineTaxHTField1" ma:index="21" nillable="true" ma:taxonomy="true" ma:internalName="DisciplineTaxHTField1" ma:taxonomyFieldName="Discipline" ma:displayName="Discipline" ma:default="" ma:fieldId="{46d2b27f-2e75-4721-825c-a6e11bf07e60}" ma:sspId="63bf1f48-0717-4f6b-9991-090f7b78593f" ma:termSetId="299ca679-3a7e-4137-9565-27a9e88e657d" ma:anchorId="00000000-0000-0000-0000-000000000000" ma:open="false" ma:isKeyword="false">
      <xsd:complexType>
        <xsd:sequence>
          <xsd:element ref="pc:Terms" minOccurs="0" maxOccurs="1"/>
        </xsd:sequence>
      </xsd:complexType>
    </xsd:element>
    <xsd:element name="ChapterTitle" ma:index="23" nillable="true" ma:displayName="ChapterTitle" ma:internalName="ChapterTitle">
      <xsd:simpleType>
        <xsd:restriction base="dms:Text">
          <xsd:maxLength value="255"/>
        </xsd:restriction>
      </xsd:simpleType>
    </xsd:element>
    <xsd:element name="ProofVersionTaxHTField0" ma:index="24" nillable="true" ma:taxonomy="true" ma:internalName="ProofVersionTaxHTField0" ma:taxonomyFieldName="ProofVersion" ma:displayName="ProofVersion" ma:default="" ma:fieldId="{2fdf878d-4777-4c26-a722-c7e51e60200d}" ma:sspId="63bf1f48-0717-4f6b-9991-090f7b78593f" ma:termSetId="d0cc4589-0c99-4e52-bc52-4559c81db8f6" ma:anchorId="00000000-0000-0000-0000-000000000000" ma:open="false" ma:isKeyword="false">
      <xsd:complexType>
        <xsd:sequence>
          <xsd:element ref="pc:Terms" minOccurs="0" maxOccurs="1"/>
        </xsd:sequence>
      </xsd:complexType>
    </xsd:element>
    <xsd:element name="Auther" ma:index="26" nillable="true" ma:displayName="TitleAuthor" ma:internalName="Auther">
      <xsd:simpleType>
        <xsd:restriction base="dms:Text">
          <xsd:maxLength value="255"/>
        </xsd:restriction>
      </xsd:simpleType>
    </xsd:element>
    <xsd:element name="DeliveryTypeTaxHTField0" ma:index="27" nillable="true" ma:taxonomy="true" ma:internalName="DeliveryTypeTaxHTField0" ma:taxonomyFieldName="DeliveryType" ma:displayName="DeliveryType" ma:default="" ma:fieldId="{2d3f0ff1-c9ce-4cf6-bf8d-258712a5e235}" ma:sspId="63bf1f48-0717-4f6b-9991-090f7b78593f" ma:termSetId="2422acbd-0572-449d-9ff9-411372cfef2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eliveryTypeTaxHTField0 xmlns="22f5b87c-0852-49f9-9012-8f8b23fedf95">
      <Terms xmlns="http://schemas.microsoft.com/office/infopath/2007/PartnerControls">
        <TermInfo xmlns="http://schemas.microsoft.com/office/infopath/2007/PartnerControls">
          <TermName xmlns="http://schemas.microsoft.com/office/infopath/2007/PartnerControls">Both</TermName>
          <TermId xmlns="http://schemas.microsoft.com/office/infopath/2007/PartnerControls">d775d7d4-30df-48ee-a09d-bffa46ae6d91</TermId>
        </TermInfo>
      </Terms>
    </DeliveryTypeTaxHTField0>
    <PlacementTaxHTField1 xmlns="22f5b87c-0852-49f9-9012-8f8b23fedf95">
      <Terms xmlns="http://schemas.microsoft.com/office/infopath/2007/PartnerControls"/>
    </PlacementTaxHTField1>
    <ChapterNbrTaxHTField0 xmlns="22f5b87c-0852-49f9-9012-8f8b23fedf95">
      <Terms xmlns="http://schemas.microsoft.com/office/infopath/2007/PartnerControls">
        <TermInfo xmlns="http://schemas.microsoft.com/office/infopath/2007/PartnerControls">
          <TermName xmlns="http://schemas.microsoft.com/office/infopath/2007/PartnerControls">11</TermName>
          <TermId xmlns="http://schemas.microsoft.com/office/infopath/2007/PartnerControls">5231f729-acba-4305-8fe0-2813486cafe3</TermId>
        </TermInfo>
      </Terms>
    </ChapterNbrTaxHTField0>
    <JobNbr xmlns="22f5b87c-0852-49f9-9012-8f8b23fedf95" xsi:nil="true"/>
    <KHKeywords xmlns="22f5b87c-0852-49f9-9012-8f8b23fedf95" xsi:nil="true"/>
    <TaxCatchAll xmlns="22f5b87c-0852-49f9-9012-8f8b23fedf95">
      <Value>101</Value>
      <Value>77</Value>
    </TaxCatchAll>
    <Auther xmlns="22f5b87c-0852-49f9-9012-8f8b23fedf95">Douglas</Auther>
    <CopyRightHolderTaxHTField0 xmlns="22f5b87c-0852-49f9-9012-8f8b23fedf95">
      <Terms xmlns="http://schemas.microsoft.com/office/infopath/2007/PartnerControls"/>
    </CopyRightHolderTaxHTField0>
    <ChapterTitle xmlns="22f5b87c-0852-49f9-9012-8f8b23fedf95" xsi:nil="true"/>
    <ComponentTypeTaxHTField0 xmlns="22f5b87c-0852-49f9-9012-8f8b23fedf95">
      <Terms xmlns="http://schemas.microsoft.com/office/infopath/2007/PartnerControls"/>
    </ComponentTypeTaxHTField0>
    <DisciplineTaxHTField1 xmlns="22f5b87c-0852-49f9-9012-8f8b23fedf95">
      <Terms xmlns="http://schemas.microsoft.com/office/infopath/2007/PartnerControls"/>
    </DisciplineTaxHTField1>
    <ProofVersionTaxHTField0 xmlns="22f5b87c-0852-49f9-9012-8f8b23fedf95">
      <Terms xmlns="http://schemas.microsoft.com/office/infopath/2007/PartnerControls"/>
    </ProofVersionTaxHTField0>
    <ItemNumber xmlns="22f5b87c-0852-49f9-9012-8f8b23fedf9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528A0-E0BE-4D11-BD40-4A2FE5E52362}">
  <ds:schemaRefs>
    <ds:schemaRef ds:uri="http://schemas.microsoft.com/sharepoint/v3/contenttype/forms"/>
  </ds:schemaRefs>
</ds:datastoreItem>
</file>

<file path=customXml/itemProps2.xml><?xml version="1.0" encoding="utf-8"?>
<ds:datastoreItem xmlns:ds="http://schemas.openxmlformats.org/officeDocument/2006/customXml" ds:itemID="{8110D0CA-17B3-4B68-A01E-45D577EB22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5b87c-0852-49f9-9012-8f8b23fedf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AC9FBBE-1AD1-4131-830E-ED0F56582C0E}">
  <ds:schemaRefs>
    <ds:schemaRef ds:uri="http://schemas.microsoft.com/office/2006/metadata/properties"/>
    <ds:schemaRef ds:uri="http://schemas.microsoft.com/office/infopath/2007/PartnerControls"/>
    <ds:schemaRef ds:uri="22f5b87c-0852-49f9-9012-8f8b23fedf95"/>
  </ds:schemaRefs>
</ds:datastoreItem>
</file>

<file path=customXml/itemProps4.xml><?xml version="1.0" encoding="utf-8"?>
<ds:datastoreItem xmlns:ds="http://schemas.openxmlformats.org/officeDocument/2006/customXml" ds:itemID="{ADA4BF23-FFB9-43B7-ABCA-57F18AF080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6356</Words>
  <Characters>36232</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The Science of Health Based on Structure, Function and Purpose</vt:lpstr>
    </vt:vector>
  </TitlesOfParts>
  <Company/>
  <LinksUpToDate>false</LinksUpToDate>
  <CharactersWithSpaces>42503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Science of Health Based on Structure, Function and Purpose</dc:title>
  <dc:creator>Douglas</dc:creator>
  <cp:lastModifiedBy>Anbazhagan Arumugam</cp:lastModifiedBy>
  <cp:revision>19</cp:revision>
  <cp:lastPrinted>2025-07-29T06:54:00Z</cp:lastPrinted>
  <dcterms:created xsi:type="dcterms:W3CDTF">2025-10-14T21:55:00Z</dcterms:created>
  <dcterms:modified xsi:type="dcterms:W3CDTF">2025-11-07T12:39:00Z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2023-12-12T00:00:00Z</vt:filetime>
  </property>
  <property fmtid="{D5CDD505-2E9C-101B-9397-08002B2CF9AE}" pid="3" name="Creator">
    <vt:lpwstr>Adobe InDesign 18.2 (Windows)</vt:lpwstr>
  </property>
  <property fmtid="{D5CDD505-2E9C-101B-9397-08002B2CF9AE}" pid="4" name="LastSaved">
    <vt:filetime>2025-07-28T00:00:00Z</vt:filetime>
  </property>
  <property fmtid="{D5CDD505-2E9C-101B-9397-08002B2CF9AE}" pid="5" name="Producer">
    <vt:lpwstr>Adobe PDF Library 17.0</vt:lpwstr>
  </property>
  <property fmtid="{D5CDD505-2E9C-101B-9397-08002B2CF9AE}" pid="6" name="ContentTypeId">
    <vt:lpwstr>0x010100368A0B3D93BFE2489363DE9A646AB65E1B00286DD2953482E34CBF5F98E5EB8B5150</vt:lpwstr>
  </property>
  <property fmtid="{D5CDD505-2E9C-101B-9397-08002B2CF9AE}" pid="7" name="DeliveryType">
    <vt:lpwstr>101;#Both|d775d7d4-30df-48ee-a09d-bffa46ae6d91</vt:lpwstr>
  </property>
  <property fmtid="{D5CDD505-2E9C-101B-9397-08002B2CF9AE}" pid="8" name="ChapterNbr">
    <vt:lpwstr>77;#11|5231f729-acba-4305-8fe0-2813486cafe3</vt:lpwstr>
  </property>
</Properties>
</file>