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446B27" w14:textId="77777777" w:rsidR="00F228B2" w:rsidRPr="007B0673" w:rsidRDefault="00F228B2" w:rsidP="001E0F13">
      <w:pPr>
        <w:ind w:firstLine="0"/>
        <w:rPr>
          <w:rFonts w:ascii="Times New Roman" w:hAnsi="Times New Roman" w:cs="Times New Roman"/>
          <w:bCs/>
          <w:i/>
          <w:iCs/>
          <w:lang w:val="en-US"/>
        </w:rPr>
      </w:pPr>
      <w:bookmarkStart w:id="0" w:name="_GoBack"/>
      <w:bookmarkEnd w:id="0"/>
      <w:r w:rsidRPr="007B0673">
        <w:rPr>
          <w:rFonts w:ascii="Times New Roman" w:hAnsi="Times New Roman" w:cs="Times New Roman"/>
          <w:bCs/>
          <w:lang w:val="en-US"/>
        </w:rPr>
        <w:t xml:space="preserve">Book title: Nurses Making Policy, Fourth Edition </w:t>
      </w:r>
    </w:p>
    <w:p w14:paraId="5BCF5EA7" w14:textId="77777777" w:rsidR="00F228B2" w:rsidRPr="007B0673" w:rsidRDefault="00F228B2" w:rsidP="001E0F13">
      <w:pPr>
        <w:ind w:firstLine="0"/>
        <w:rPr>
          <w:rFonts w:ascii="Times New Roman" w:hAnsi="Times New Roman" w:cs="Times New Roman"/>
          <w:bCs/>
          <w:lang w:val="en-US"/>
        </w:rPr>
      </w:pPr>
      <w:r w:rsidRPr="007B0673">
        <w:rPr>
          <w:rFonts w:ascii="Times New Roman" w:hAnsi="Times New Roman" w:cs="Times New Roman"/>
          <w:bCs/>
          <w:lang w:val="en-US"/>
        </w:rPr>
        <w:t xml:space="preserve">Section or Part title (if applicable, or if known): </w:t>
      </w:r>
    </w:p>
    <w:p w14:paraId="3D6F224F" w14:textId="5AED7806" w:rsidR="00F228B2" w:rsidRPr="007B0673" w:rsidRDefault="00F228B2" w:rsidP="001E0F13">
      <w:pPr>
        <w:ind w:firstLine="0"/>
        <w:rPr>
          <w:rFonts w:ascii="Times New Roman" w:hAnsi="Times New Roman" w:cs="Times New Roman"/>
          <w:bCs/>
          <w:lang w:val="en-US"/>
        </w:rPr>
      </w:pPr>
      <w:r w:rsidRPr="007B0673">
        <w:rPr>
          <w:rFonts w:ascii="Times New Roman" w:hAnsi="Times New Roman" w:cs="Times New Roman"/>
          <w:bCs/>
          <w:lang w:val="en-US"/>
        </w:rPr>
        <w:t>Chapter no: 11</w:t>
      </w:r>
    </w:p>
    <w:p w14:paraId="6B83F94D" w14:textId="2373AD9B" w:rsidR="00F228B2" w:rsidRPr="007B0673" w:rsidRDefault="00F228B2" w:rsidP="001E0F13">
      <w:pPr>
        <w:ind w:firstLine="0"/>
        <w:rPr>
          <w:rFonts w:ascii="Times New Roman" w:hAnsi="Times New Roman" w:cs="Times New Roman"/>
          <w:bCs/>
          <w:lang w:val="en-US"/>
        </w:rPr>
      </w:pPr>
      <w:r w:rsidRPr="007B0673">
        <w:rPr>
          <w:rFonts w:ascii="Times New Roman" w:hAnsi="Times New Roman" w:cs="Times New Roman"/>
          <w:bCs/>
          <w:lang w:val="en-US"/>
        </w:rPr>
        <w:t>Chapter title: Applying the Nursing Lens to Shape Policy</w:t>
      </w:r>
      <w:r w:rsidRPr="007B0673">
        <w:rPr>
          <w:rFonts w:ascii="Times New Roman" w:hAnsi="Times New Roman" w:cs="Times New Roman"/>
        </w:rPr>
        <w:t xml:space="preserve"> </w:t>
      </w:r>
    </w:p>
    <w:p w14:paraId="40FFFF8D" w14:textId="52881144" w:rsidR="00F228B2" w:rsidRPr="007B0673" w:rsidRDefault="00F228B2" w:rsidP="001E0F13">
      <w:pPr>
        <w:ind w:firstLine="0"/>
        <w:rPr>
          <w:rFonts w:ascii="Times New Roman" w:hAnsi="Times New Roman" w:cs="Times New Roman"/>
          <w:bCs/>
          <w:lang w:val="en-US"/>
        </w:rPr>
      </w:pPr>
      <w:r w:rsidRPr="007B0673">
        <w:rPr>
          <w:rFonts w:ascii="Times New Roman" w:hAnsi="Times New Roman" w:cs="Times New Roman"/>
          <w:bCs/>
          <w:lang w:val="en-US"/>
        </w:rPr>
        <w:t xml:space="preserve">Corresponding author for this chapter:  </w:t>
      </w:r>
    </w:p>
    <w:p w14:paraId="37FB9260" w14:textId="0944ABD7" w:rsidR="00F228B2" w:rsidRPr="007B0673" w:rsidRDefault="00F228B2" w:rsidP="001E0F13">
      <w:pPr>
        <w:ind w:firstLine="0"/>
        <w:rPr>
          <w:rFonts w:ascii="Times New Roman" w:hAnsi="Times New Roman" w:cs="Times New Roman"/>
          <w:bCs/>
          <w:lang w:val="en-US"/>
        </w:rPr>
      </w:pPr>
      <w:r w:rsidRPr="007B0673">
        <w:rPr>
          <w:rFonts w:ascii="Times New Roman" w:hAnsi="Times New Roman" w:cs="Times New Roman"/>
          <w:bCs/>
          <w:lang w:val="en-US"/>
        </w:rPr>
        <w:t>First author: Greer Glazer</w:t>
      </w:r>
      <w:r w:rsidRPr="007B0673">
        <w:rPr>
          <w:rFonts w:ascii="Times New Roman" w:hAnsi="Times New Roman" w:cs="Times New Roman"/>
          <w:bCs/>
          <w:lang w:val="en-US"/>
        </w:rPr>
        <w:tab/>
      </w:r>
    </w:p>
    <w:p w14:paraId="492B31A9" w14:textId="7DCCCED1" w:rsidR="00F228B2" w:rsidRPr="007B0673" w:rsidRDefault="00F228B2" w:rsidP="001E0F13">
      <w:pPr>
        <w:ind w:firstLine="0"/>
        <w:rPr>
          <w:rFonts w:ascii="Times New Roman" w:hAnsi="Times New Roman" w:cs="Times New Roman"/>
          <w:bCs/>
          <w:lang w:val="en-US"/>
        </w:rPr>
      </w:pPr>
      <w:r w:rsidRPr="007B0673">
        <w:rPr>
          <w:rFonts w:ascii="Times New Roman" w:hAnsi="Times New Roman" w:cs="Times New Roman"/>
          <w:bCs/>
          <w:lang w:val="en-US"/>
        </w:rPr>
        <w:t xml:space="preserve">Name and degree(s) (as to appear on your chapter): </w:t>
      </w:r>
      <w:r w:rsidR="00523CF4" w:rsidRPr="007B0673">
        <w:rPr>
          <w:rFonts w:ascii="Times New Roman" w:hAnsi="Times New Roman" w:cs="Times New Roman"/>
          <w:bCs/>
          <w:lang w:val="en-US"/>
        </w:rPr>
        <w:t>Greer Glazer, PhD, RN, CNP, FAAN</w:t>
      </w:r>
    </w:p>
    <w:p w14:paraId="191CF07F" w14:textId="16561C2F" w:rsidR="00F228B2" w:rsidRPr="007B0673" w:rsidRDefault="00F228B2" w:rsidP="001E0F13">
      <w:pPr>
        <w:ind w:firstLine="0"/>
        <w:rPr>
          <w:rFonts w:ascii="Times New Roman" w:hAnsi="Times New Roman" w:cs="Times New Roman"/>
          <w:bCs/>
          <w:lang w:val="en-US"/>
        </w:rPr>
      </w:pPr>
      <w:r w:rsidRPr="007B0673">
        <w:rPr>
          <w:rFonts w:ascii="Times New Roman" w:hAnsi="Times New Roman" w:cs="Times New Roman"/>
          <w:bCs/>
          <w:lang w:val="en-US"/>
        </w:rPr>
        <w:t xml:space="preserve">Institutional Affiliations (title, department, institution, city, state): </w:t>
      </w:r>
      <w:r w:rsidR="009C21CE" w:rsidRPr="007B0673">
        <w:rPr>
          <w:rFonts w:ascii="Times New Roman" w:hAnsi="Times New Roman" w:cs="Times New Roman"/>
          <w:bCs/>
          <w:lang w:val="en-US"/>
        </w:rPr>
        <w:t>Dean Emeritus, University of Cincinnati College of Nursing, Cincinnati, OH</w:t>
      </w:r>
    </w:p>
    <w:p w14:paraId="0642F249" w14:textId="70B05D58" w:rsidR="00F228B2" w:rsidRPr="007B0673" w:rsidRDefault="00F228B2" w:rsidP="001E0F13">
      <w:pPr>
        <w:ind w:firstLine="0"/>
        <w:rPr>
          <w:rFonts w:ascii="Times New Roman" w:hAnsi="Times New Roman" w:cs="Times New Roman"/>
          <w:bCs/>
          <w:lang w:val="en-US"/>
        </w:rPr>
      </w:pPr>
      <w:r w:rsidRPr="007B0673">
        <w:rPr>
          <w:rFonts w:ascii="Times New Roman" w:hAnsi="Times New Roman" w:cs="Times New Roman"/>
          <w:bCs/>
          <w:lang w:val="en-US"/>
        </w:rPr>
        <w:t>Mailing address:</w:t>
      </w:r>
      <w:r w:rsidR="00F15FC1" w:rsidRPr="007B0673">
        <w:rPr>
          <w:rFonts w:ascii="Times New Roman" w:hAnsi="Times New Roman" w:cs="Times New Roman"/>
          <w:bCs/>
          <w:lang w:val="en-US"/>
        </w:rPr>
        <w:t xml:space="preserve"> University of Cincinnati College of Nursing, PO Box 210038, Cincinnati, OH 45221-0038</w:t>
      </w:r>
    </w:p>
    <w:p w14:paraId="51558C32" w14:textId="49DA01CA" w:rsidR="00F228B2" w:rsidRPr="007B0673" w:rsidRDefault="00F228B2" w:rsidP="001E0F13">
      <w:pPr>
        <w:ind w:firstLine="0"/>
        <w:rPr>
          <w:rFonts w:ascii="Times New Roman" w:hAnsi="Times New Roman" w:cs="Times New Roman"/>
          <w:bCs/>
          <w:lang w:val="en-US"/>
        </w:rPr>
      </w:pPr>
      <w:r w:rsidRPr="007B0673">
        <w:rPr>
          <w:rFonts w:ascii="Times New Roman" w:hAnsi="Times New Roman" w:cs="Times New Roman"/>
          <w:bCs/>
          <w:lang w:val="en-US"/>
        </w:rPr>
        <w:t>Email address:</w:t>
      </w:r>
      <w:r w:rsidR="002D6FC4" w:rsidRPr="007B0673">
        <w:rPr>
          <w:rFonts w:ascii="Times New Roman" w:hAnsi="Times New Roman" w:cs="Times New Roman"/>
          <w:bCs/>
          <w:lang w:val="en-US"/>
        </w:rPr>
        <w:t xml:space="preserve"> glazergr@ucmail.uc.edu</w:t>
      </w:r>
    </w:p>
    <w:p w14:paraId="59F04469" w14:textId="781E2271" w:rsidR="00F228B2" w:rsidRPr="007B0673" w:rsidRDefault="00F228B2" w:rsidP="001E0F13">
      <w:pPr>
        <w:ind w:firstLine="0"/>
        <w:rPr>
          <w:rFonts w:ascii="Times New Roman" w:hAnsi="Times New Roman" w:cs="Times New Roman"/>
          <w:bCs/>
          <w:lang w:val="en-US"/>
        </w:rPr>
      </w:pPr>
      <w:r w:rsidRPr="007B0673">
        <w:rPr>
          <w:rFonts w:ascii="Times New Roman" w:hAnsi="Times New Roman" w:cs="Times New Roman"/>
          <w:bCs/>
          <w:lang w:val="en-US"/>
        </w:rPr>
        <w:t>ORCID identifier:</w:t>
      </w:r>
      <w:r w:rsidR="002E6AEE" w:rsidRPr="007B0673">
        <w:rPr>
          <w:rFonts w:ascii="Times New Roman" w:hAnsi="Times New Roman" w:cs="Times New Roman"/>
          <w:bCs/>
          <w:lang w:val="en-US"/>
        </w:rPr>
        <w:t xml:space="preserve"> </w:t>
      </w:r>
      <w:hyperlink r:id="rId11" w:history="1">
        <w:r w:rsidR="002E6AEE" w:rsidRPr="007B0673">
          <w:rPr>
            <w:rStyle w:val="Hyperlink"/>
            <w:rFonts w:ascii="Times New Roman" w:hAnsi="Times New Roman" w:cs="Times New Roman"/>
            <w:bCs/>
          </w:rPr>
          <w:t>0000-0002-0514-6012</w:t>
        </w:r>
      </w:hyperlink>
    </w:p>
    <w:p w14:paraId="717D5FB6" w14:textId="77777777" w:rsidR="00F228B2" w:rsidRPr="007B0673" w:rsidRDefault="00F228B2" w:rsidP="001E0F13">
      <w:pPr>
        <w:ind w:firstLine="0"/>
        <w:rPr>
          <w:rFonts w:ascii="Times New Roman" w:hAnsi="Times New Roman" w:cs="Times New Roman"/>
          <w:bCs/>
          <w:lang w:val="en-US"/>
        </w:rPr>
      </w:pPr>
    </w:p>
    <w:p w14:paraId="71CDB4B6" w14:textId="1629B6D8" w:rsidR="00F228B2" w:rsidRPr="007B0673" w:rsidRDefault="00F228B2" w:rsidP="001E0F13">
      <w:pPr>
        <w:ind w:firstLine="0"/>
        <w:rPr>
          <w:rFonts w:ascii="Times New Roman" w:hAnsi="Times New Roman" w:cs="Times New Roman"/>
          <w:bCs/>
          <w:lang w:val="en-US"/>
        </w:rPr>
      </w:pPr>
      <w:r w:rsidRPr="007B0673">
        <w:rPr>
          <w:rFonts w:ascii="Times New Roman" w:hAnsi="Times New Roman" w:cs="Times New Roman"/>
          <w:bCs/>
          <w:lang w:val="en-US"/>
        </w:rPr>
        <w:t>Second author:</w:t>
      </w:r>
      <w:r w:rsidR="002E6AEE" w:rsidRPr="007B0673">
        <w:rPr>
          <w:rFonts w:ascii="Times New Roman" w:hAnsi="Times New Roman" w:cs="Times New Roman"/>
          <w:bCs/>
          <w:lang w:val="en-US"/>
        </w:rPr>
        <w:t xml:space="preserve"> Angela Clark</w:t>
      </w:r>
    </w:p>
    <w:p w14:paraId="7B9AA406" w14:textId="107C40E1" w:rsidR="00F228B2" w:rsidRPr="007B0673" w:rsidRDefault="00F228B2" w:rsidP="001E0F13">
      <w:pPr>
        <w:ind w:firstLine="0"/>
        <w:rPr>
          <w:rFonts w:ascii="Times New Roman" w:hAnsi="Times New Roman" w:cs="Times New Roman"/>
          <w:bCs/>
          <w:lang w:val="en-US"/>
        </w:rPr>
      </w:pPr>
      <w:r w:rsidRPr="007B0673">
        <w:rPr>
          <w:rFonts w:ascii="Times New Roman" w:hAnsi="Times New Roman" w:cs="Times New Roman"/>
          <w:bCs/>
          <w:lang w:val="en-US"/>
        </w:rPr>
        <w:t xml:space="preserve">Name and degree(s) (as to appear on your chapter): </w:t>
      </w:r>
      <w:r w:rsidR="00EF3C0D" w:rsidRPr="007B0673">
        <w:rPr>
          <w:rFonts w:ascii="Times New Roman" w:hAnsi="Times New Roman" w:cs="Times New Roman"/>
          <w:bCs/>
          <w:lang w:val="en-US"/>
        </w:rPr>
        <w:t>Angela Clark, PhD, RN, CNE, FAAN</w:t>
      </w:r>
    </w:p>
    <w:p w14:paraId="5318AF8C" w14:textId="77777777" w:rsidR="002126A9" w:rsidRPr="007B0673" w:rsidRDefault="00F228B2" w:rsidP="00F65320">
      <w:pPr>
        <w:ind w:firstLine="0"/>
        <w:rPr>
          <w:rFonts w:ascii="Times New Roman" w:hAnsi="Times New Roman" w:cs="Times New Roman"/>
          <w:bCs/>
          <w:lang w:val="en-US"/>
        </w:rPr>
      </w:pPr>
      <w:r w:rsidRPr="007B0673">
        <w:rPr>
          <w:rFonts w:ascii="Times New Roman" w:hAnsi="Times New Roman" w:cs="Times New Roman"/>
          <w:bCs/>
          <w:lang w:val="en-US"/>
        </w:rPr>
        <w:t xml:space="preserve">Institutional Affiliations (title, department, institution, city, state): </w:t>
      </w:r>
      <w:r w:rsidR="002126A9" w:rsidRPr="007B0673">
        <w:rPr>
          <w:rFonts w:ascii="Times New Roman" w:hAnsi="Times New Roman" w:cs="Times New Roman"/>
          <w:bCs/>
          <w:lang w:val="en-US"/>
        </w:rPr>
        <w:t xml:space="preserve">President, Barnes-Jewish College Goldfarb School of Nursing, St. Louis, MO </w:t>
      </w:r>
    </w:p>
    <w:p w14:paraId="1018F264" w14:textId="30315BE1" w:rsidR="00F228B2" w:rsidRPr="007B0673" w:rsidRDefault="00F228B2" w:rsidP="001E0F13">
      <w:pPr>
        <w:ind w:firstLine="0"/>
        <w:rPr>
          <w:rFonts w:ascii="Times New Roman" w:hAnsi="Times New Roman" w:cs="Times New Roman"/>
          <w:bCs/>
          <w:lang w:val="en-US"/>
        </w:rPr>
      </w:pPr>
      <w:r w:rsidRPr="007B0673">
        <w:rPr>
          <w:rFonts w:ascii="Times New Roman" w:hAnsi="Times New Roman" w:cs="Times New Roman"/>
          <w:bCs/>
          <w:lang w:val="en-US"/>
        </w:rPr>
        <w:t>Mailing address:</w:t>
      </w:r>
      <w:r w:rsidR="00F65320" w:rsidRPr="007B0673">
        <w:rPr>
          <w:rFonts w:ascii="Times New Roman" w:hAnsi="Times New Roman" w:cs="Times New Roman"/>
          <w:bCs/>
          <w:lang w:val="en-US"/>
        </w:rPr>
        <w:t xml:space="preserve"> Barnes-Jewish College Goldfarb School of Nursing, 4901 Forest Park Ave., St. Louis, MO 63108</w:t>
      </w:r>
    </w:p>
    <w:p w14:paraId="28179802" w14:textId="7DF1AC01" w:rsidR="00F228B2" w:rsidRPr="007B0673" w:rsidRDefault="00F228B2" w:rsidP="001E0F13">
      <w:pPr>
        <w:ind w:firstLine="0"/>
        <w:rPr>
          <w:rFonts w:ascii="Times New Roman" w:hAnsi="Times New Roman" w:cs="Times New Roman"/>
          <w:bCs/>
          <w:lang w:val="en-US"/>
        </w:rPr>
      </w:pPr>
      <w:r w:rsidRPr="007B0673">
        <w:rPr>
          <w:rFonts w:ascii="Times New Roman" w:hAnsi="Times New Roman" w:cs="Times New Roman"/>
          <w:bCs/>
          <w:lang w:val="en-US"/>
        </w:rPr>
        <w:t>Email address:</w:t>
      </w:r>
      <w:r w:rsidR="00F60499" w:rsidRPr="007B0673">
        <w:rPr>
          <w:rFonts w:ascii="Times New Roman" w:hAnsi="Times New Roman" w:cs="Times New Roman"/>
          <w:bCs/>
          <w:lang w:val="en-US"/>
        </w:rPr>
        <w:t xml:space="preserve"> angela.clark@BarnesJewishcollege.edu</w:t>
      </w:r>
    </w:p>
    <w:p w14:paraId="2C2F489D" w14:textId="451F40B2" w:rsidR="00F228B2" w:rsidRDefault="00F228B2" w:rsidP="001E0F13">
      <w:pPr>
        <w:ind w:firstLine="0"/>
        <w:rPr>
          <w:rFonts w:ascii="Times New Roman" w:hAnsi="Times New Roman" w:cs="Times New Roman"/>
        </w:rPr>
      </w:pPr>
      <w:r w:rsidRPr="007B0673">
        <w:rPr>
          <w:rFonts w:ascii="Times New Roman" w:hAnsi="Times New Roman" w:cs="Times New Roman"/>
          <w:bCs/>
          <w:lang w:val="en-US"/>
        </w:rPr>
        <w:t>ORCID identifier:</w:t>
      </w:r>
      <w:r w:rsidR="006B433D" w:rsidRPr="007B0673">
        <w:rPr>
          <w:rFonts w:ascii="Times New Roman" w:hAnsi="Times New Roman" w:cs="Times New Roman"/>
          <w:bCs/>
          <w:lang w:val="en-US"/>
        </w:rPr>
        <w:t xml:space="preserve"> </w:t>
      </w:r>
      <w:hyperlink r:id="rId12" w:history="1">
        <w:r w:rsidR="006B433D" w:rsidRPr="007B0673">
          <w:rPr>
            <w:rStyle w:val="Hyperlink"/>
            <w:rFonts w:ascii="Times New Roman" w:hAnsi="Times New Roman" w:cs="Times New Roman"/>
            <w:bCs/>
          </w:rPr>
          <w:t>0000-0001-6344-7545</w:t>
        </w:r>
      </w:hyperlink>
    </w:p>
    <w:p w14:paraId="3E26FA2B" w14:textId="77777777" w:rsidR="006424A5" w:rsidRDefault="006424A5" w:rsidP="006424A5">
      <w:pPr>
        <w:ind w:firstLine="0"/>
        <w:rPr>
          <w:rFonts w:ascii="Times New Roman" w:hAnsi="Times New Roman" w:cs="Times New Roman"/>
        </w:rPr>
      </w:pPr>
      <w:r w:rsidRPr="001B1D13">
        <w:rPr>
          <w:rFonts w:ascii="Times New Roman" w:hAnsi="Times New Roman" w:cs="Times New Roman"/>
          <w:highlight w:val="yellow"/>
        </w:rPr>
        <w:t>&lt;metadata&gt;</w:t>
      </w:r>
    </w:p>
    <w:p w14:paraId="374370C4" w14:textId="77777777" w:rsidR="006424A5" w:rsidRDefault="006424A5" w:rsidP="00251584">
      <w:pPr>
        <w:pStyle w:val="H2"/>
        <w:spacing w:before="0" w:after="0" w:line="480" w:lineRule="auto"/>
        <w:ind w:firstLine="0"/>
        <w:rPr>
          <w:rFonts w:ascii="Times New Roman" w:hAnsi="Times New Roman" w:cs="Times New Roman"/>
          <w:color w:val="auto"/>
          <w:sz w:val="22"/>
          <w:szCs w:val="22"/>
        </w:rPr>
      </w:pPr>
    </w:p>
    <w:p w14:paraId="745E574C" w14:textId="180C9F2E" w:rsidR="00251584" w:rsidRPr="001B1D13" w:rsidRDefault="00251584" w:rsidP="005607FD">
      <w:pPr>
        <w:pStyle w:val="H2"/>
        <w:spacing w:before="0" w:after="0" w:line="480" w:lineRule="auto"/>
        <w:ind w:firstLine="0"/>
        <w:rPr>
          <w:rFonts w:ascii="Times New Roman" w:hAnsi="Times New Roman" w:cs="Times New Roman"/>
          <w:b w:val="0"/>
          <w:bCs w:val="0"/>
          <w:color w:val="auto"/>
          <w:sz w:val="22"/>
          <w:szCs w:val="22"/>
        </w:rPr>
      </w:pPr>
      <w:r w:rsidRPr="001B1D13">
        <w:rPr>
          <w:rFonts w:ascii="Times New Roman" w:hAnsi="Times New Roman" w:cs="Times New Roman"/>
          <w:color w:val="auto"/>
          <w:sz w:val="22"/>
          <w:szCs w:val="22"/>
        </w:rPr>
        <w:t>ABSTRACT</w:t>
      </w:r>
      <w:r>
        <w:rPr>
          <w:rFonts w:ascii="Times New Roman" w:hAnsi="Times New Roman" w:cs="Times New Roman"/>
          <w:color w:val="auto"/>
          <w:sz w:val="22"/>
          <w:szCs w:val="22"/>
        </w:rPr>
        <w:t xml:space="preserve">: </w:t>
      </w:r>
      <w:r w:rsidRPr="001B1D13">
        <w:rPr>
          <w:rFonts w:ascii="Times New Roman" w:hAnsi="Times New Roman" w:cs="Times New Roman"/>
          <w:b w:val="0"/>
          <w:bCs w:val="0"/>
          <w:color w:val="auto"/>
          <w:sz w:val="22"/>
          <w:szCs w:val="22"/>
        </w:rPr>
        <w:t>The weight of nursing’s voice and the growing evidence of nursing’s influence in shaping policy are transforming care and health, including the definition of health. But how do we continue to reform healthcare and advance global population health? The immediate answer is individually and collectively. This chapter provides an overview of policy, politics, and the interconnected barriers, challenges, and opportunities to address the geopolitical determinants of health. The power to shape policy exists in every role in nursing, from providers in the community and at the bedside to advanced practice providers, researchers, academia, boards, political action committees, and professional organizations. The chapter’s Policy Challenge describes the policy journey of an individual whose career is evolving into nursing with a focus on policy. Nursing’s power to shape policy is essential to all facets of health. The chapter highlights selected examples of nurses' diverse roles, which are often overlooked when discussing advocacy and politics.</w:t>
      </w:r>
    </w:p>
    <w:p w14:paraId="6247EF26" w14:textId="77777777" w:rsidR="00251584" w:rsidRPr="007B0673" w:rsidRDefault="00251584" w:rsidP="00251584">
      <w:pPr>
        <w:pStyle w:val="OBJNL"/>
        <w:shd w:val="clear" w:color="auto" w:fill="auto"/>
        <w:spacing w:before="0" w:after="0" w:line="480" w:lineRule="auto"/>
        <w:ind w:left="0" w:firstLine="0"/>
        <w:rPr>
          <w:rFonts w:ascii="Times New Roman" w:hAnsi="Times New Roman" w:cs="Times New Roman"/>
          <w:color w:val="auto"/>
          <w:sz w:val="22"/>
          <w:szCs w:val="22"/>
        </w:rPr>
      </w:pPr>
      <w:r w:rsidRPr="007B0673">
        <w:rPr>
          <w:rFonts w:ascii="Times New Roman" w:hAnsi="Times New Roman" w:cs="Times New Roman"/>
          <w:b/>
          <w:bCs/>
          <w:color w:val="auto"/>
          <w:sz w:val="22"/>
          <w:szCs w:val="22"/>
        </w:rPr>
        <w:t>KEY TERM</w:t>
      </w:r>
      <w:r>
        <w:rPr>
          <w:rFonts w:ascii="Times New Roman" w:hAnsi="Times New Roman" w:cs="Times New Roman"/>
          <w:b/>
          <w:bCs/>
          <w:color w:val="auto"/>
          <w:sz w:val="22"/>
          <w:szCs w:val="22"/>
        </w:rPr>
        <w:t xml:space="preserve">S: </w:t>
      </w:r>
      <w:r w:rsidRPr="007B0673">
        <w:rPr>
          <w:rFonts w:ascii="Times New Roman" w:hAnsi="Times New Roman" w:cs="Times New Roman"/>
          <w:color w:val="auto"/>
          <w:sz w:val="22"/>
          <w:szCs w:val="22"/>
        </w:rPr>
        <w:t>advanced practice providers, advocacy, geopolitical determinants of health, healthcare, nurses role, nursing, policy, politics</w:t>
      </w:r>
    </w:p>
    <w:p w14:paraId="7CAE7E69" w14:textId="77777777" w:rsidR="00251584" w:rsidRDefault="00251584" w:rsidP="00251584">
      <w:pPr>
        <w:pStyle w:val="OBJNL"/>
        <w:shd w:val="clear" w:color="auto" w:fill="auto"/>
        <w:spacing w:before="0" w:after="0" w:line="480" w:lineRule="auto"/>
        <w:ind w:left="0" w:firstLine="0"/>
        <w:rPr>
          <w:rStyle w:val="Italic"/>
          <w:rFonts w:ascii="Times New Roman" w:hAnsi="Times New Roman" w:cs="Times New Roman"/>
          <w:i w:val="0"/>
          <w:iCs w:val="0"/>
          <w:color w:val="auto"/>
          <w:sz w:val="22"/>
          <w:szCs w:val="22"/>
        </w:rPr>
      </w:pPr>
      <w:r w:rsidRPr="007B0673">
        <w:rPr>
          <w:rFonts w:ascii="Times New Roman" w:hAnsi="Times New Roman" w:cs="Times New Roman"/>
          <w:b/>
          <w:bCs/>
          <w:color w:val="auto"/>
          <w:sz w:val="22"/>
          <w:szCs w:val="22"/>
        </w:rPr>
        <w:t>MESH TERMS</w:t>
      </w:r>
      <w:r>
        <w:rPr>
          <w:rFonts w:ascii="Times New Roman" w:hAnsi="Times New Roman" w:cs="Times New Roman"/>
          <w:b/>
          <w:bCs/>
          <w:color w:val="auto"/>
          <w:sz w:val="22"/>
          <w:szCs w:val="22"/>
        </w:rPr>
        <w:t xml:space="preserve">: </w:t>
      </w:r>
      <w:r w:rsidRPr="007B0673">
        <w:rPr>
          <w:rStyle w:val="Italic"/>
          <w:rFonts w:ascii="Times New Roman" w:hAnsi="Times New Roman" w:cs="Times New Roman"/>
          <w:i w:val="0"/>
          <w:iCs w:val="0"/>
          <w:color w:val="auto"/>
          <w:sz w:val="22"/>
          <w:szCs w:val="22"/>
        </w:rPr>
        <w:t>Advanced Practice Nursing, Delivery of Health Care, Health Policy, Nurse’s Role, Nursing, Policy Making, Politics, Social Determinants of Health, Political Determinants of Health</w:t>
      </w:r>
    </w:p>
    <w:p w14:paraId="457AE9F8" w14:textId="566A33A1" w:rsidR="00251584" w:rsidRPr="007B0673" w:rsidRDefault="00251584" w:rsidP="001E0F13">
      <w:pPr>
        <w:ind w:firstLine="0"/>
        <w:rPr>
          <w:rFonts w:ascii="Times New Roman" w:hAnsi="Times New Roman" w:cs="Times New Roman"/>
          <w:bCs/>
          <w:lang w:val="en-US"/>
        </w:rPr>
      </w:pPr>
      <w:r w:rsidRPr="00304CEB">
        <w:rPr>
          <w:rFonts w:ascii="Times New Roman" w:hAnsi="Times New Roman" w:cs="Times New Roman"/>
          <w:bCs/>
          <w:highlight w:val="yellow"/>
          <w:lang w:val="en-US"/>
        </w:rPr>
        <w:t>&lt;/metadata&gt;</w:t>
      </w:r>
    </w:p>
    <w:p w14:paraId="5B42FA73" w14:textId="77777777" w:rsidR="00E93A4C" w:rsidRPr="007B0673" w:rsidRDefault="00E93A4C" w:rsidP="001E0F13">
      <w:pPr>
        <w:ind w:firstLine="0"/>
        <w:rPr>
          <w:rFonts w:ascii="Times New Roman" w:hAnsi="Times New Roman" w:cs="Times New Roman"/>
          <w:b/>
          <w:bCs/>
          <w:color w:val="000000"/>
          <w:lang w:val="en-US"/>
        </w:rPr>
      </w:pPr>
      <w:r w:rsidRPr="007B0673">
        <w:rPr>
          <w:rFonts w:ascii="Times New Roman" w:hAnsi="Times New Roman" w:cs="Times New Roman"/>
        </w:rPr>
        <w:br w:type="page"/>
      </w:r>
    </w:p>
    <w:p w14:paraId="1A2717B0" w14:textId="12B68DC2" w:rsidR="00130015" w:rsidRPr="007B0673" w:rsidRDefault="00130015" w:rsidP="001E0F13">
      <w:pPr>
        <w:pStyle w:val="EPI"/>
        <w:spacing w:before="0" w:line="480" w:lineRule="auto"/>
        <w:ind w:firstLine="0"/>
        <w:jc w:val="left"/>
        <w:rPr>
          <w:rFonts w:ascii="Times New Roman" w:hAnsi="Times New Roman" w:cs="Times New Roman"/>
          <w:b/>
          <w:bCs/>
          <w:i w:val="0"/>
          <w:iCs w:val="0"/>
        </w:rPr>
      </w:pPr>
      <w:r w:rsidRPr="007B0673">
        <w:rPr>
          <w:rFonts w:ascii="Times New Roman" w:hAnsi="Times New Roman" w:cs="Times New Roman"/>
          <w:b/>
          <w:bCs/>
          <w:i w:val="0"/>
          <w:iCs w:val="0"/>
        </w:rPr>
        <w:lastRenderedPageBreak/>
        <w:t>CHAPTER 11: Applying the Nursing Lens to Shape Policy</w:t>
      </w:r>
    </w:p>
    <w:p w14:paraId="6C20CAF9" w14:textId="4CCB3A33" w:rsidR="002033FA" w:rsidRPr="00304CEB" w:rsidRDefault="00672F78" w:rsidP="001E0F13">
      <w:pPr>
        <w:pStyle w:val="EPI"/>
        <w:spacing w:before="0" w:line="480" w:lineRule="auto"/>
        <w:ind w:firstLine="0"/>
        <w:jc w:val="left"/>
        <w:rPr>
          <w:rFonts w:ascii="Times New Roman" w:hAnsi="Times New Roman" w:cs="Times New Roman"/>
        </w:rPr>
      </w:pPr>
      <w:r w:rsidRPr="00304CEB">
        <w:rPr>
          <w:rFonts w:ascii="Times New Roman" w:hAnsi="Times New Roman" w:cs="Times New Roman"/>
        </w:rPr>
        <w:t>GREER GLAZER AND ANGELA CLARK</w:t>
      </w:r>
    </w:p>
    <w:p w14:paraId="1F26F972" w14:textId="5CDD64BE" w:rsidR="009176A5" w:rsidRPr="007B0673" w:rsidRDefault="00335F23" w:rsidP="001E0F13">
      <w:pPr>
        <w:pStyle w:val="EPI"/>
        <w:spacing w:before="0" w:line="480" w:lineRule="auto"/>
        <w:ind w:firstLine="0"/>
        <w:rPr>
          <w:rFonts w:ascii="Times New Roman" w:hAnsi="Times New Roman" w:cs="Times New Roman"/>
          <w:i w:val="0"/>
          <w:iCs w:val="0"/>
          <w:color w:val="auto"/>
        </w:rPr>
      </w:pPr>
      <w:r w:rsidRPr="007B0673">
        <w:rPr>
          <w:rFonts w:ascii="Times New Roman" w:hAnsi="Times New Roman" w:cs="Times New Roman"/>
        </w:rPr>
        <w:t>The nursing lens</w:t>
      </w:r>
      <w:r w:rsidRPr="007B0673">
        <w:rPr>
          <w:rFonts w:ascii="Times New Roman" w:hAnsi="Times New Roman" w:cs="Times New Roman"/>
          <w:i w:val="0"/>
          <w:iCs w:val="0"/>
          <w:color w:val="auto"/>
        </w:rPr>
        <w:t xml:space="preserve"> . . .</w:t>
      </w:r>
      <w:r w:rsidRPr="007B0673">
        <w:rPr>
          <w:rFonts w:ascii="Times New Roman" w:hAnsi="Times New Roman" w:cs="Times New Roman"/>
          <w:i w:val="0"/>
          <w:iCs w:val="0"/>
        </w:rPr>
        <w:t>“</w:t>
      </w:r>
      <w:r w:rsidRPr="007B0673">
        <w:rPr>
          <w:rStyle w:val="Italic"/>
          <w:rFonts w:ascii="Times New Roman" w:hAnsi="Times New Roman" w:cs="Times New Roman"/>
        </w:rPr>
        <w:t>is not simply a matter of parity. . . It’s a matter of perspective. Without the nurses’ voices and nursing lens, needed change cannot occur.”</w:t>
      </w:r>
    </w:p>
    <w:p w14:paraId="64E985B5" w14:textId="2AF05E7C" w:rsidR="00987A5A" w:rsidRPr="007B0673" w:rsidRDefault="00335F23" w:rsidP="001E0F13">
      <w:pPr>
        <w:pStyle w:val="EPI"/>
        <w:spacing w:before="0" w:line="480" w:lineRule="auto"/>
        <w:ind w:firstLine="0"/>
        <w:rPr>
          <w:rStyle w:val="Italic"/>
          <w:rFonts w:ascii="Times New Roman" w:hAnsi="Times New Roman" w:cs="Times New Roman"/>
          <w:color w:val="auto"/>
        </w:rPr>
      </w:pPr>
      <w:r w:rsidRPr="007B0673">
        <w:rPr>
          <w:rStyle w:val="Italic"/>
          <w:rFonts w:ascii="Times New Roman" w:hAnsi="Times New Roman" w:cs="Times New Roman"/>
        </w:rPr>
        <w:t>—Joanne Disch</w:t>
      </w:r>
      <w:r w:rsidR="002033FA" w:rsidRPr="007B0673">
        <w:rPr>
          <w:rStyle w:val="Italic"/>
          <w:rFonts w:ascii="Times New Roman" w:hAnsi="Times New Roman" w:cs="Times New Roman"/>
        </w:rPr>
        <w:t>,</w:t>
      </w:r>
      <w:r w:rsidR="009176A5" w:rsidRPr="007B0673">
        <w:rPr>
          <w:rStyle w:val="Italic"/>
          <w:rFonts w:ascii="Times New Roman" w:hAnsi="Times New Roman" w:cs="Times New Roman"/>
        </w:rPr>
        <w:t xml:space="preserve"> </w:t>
      </w:r>
      <w:r w:rsidRPr="007B0673">
        <w:rPr>
          <w:rStyle w:val="Italic"/>
          <w:rFonts w:ascii="Times New Roman" w:hAnsi="Times New Roman" w:cs="Times New Roman"/>
          <w:color w:val="auto"/>
        </w:rPr>
        <w:t>Past President, AARP, American Academy of Nursing</w:t>
      </w:r>
    </w:p>
    <w:p w14:paraId="02C5AB41" w14:textId="5BC47B60" w:rsidR="00A14554" w:rsidRPr="007B0673" w:rsidRDefault="007B0673" w:rsidP="001E0F13">
      <w:pPr>
        <w:pStyle w:val="OBJNL"/>
        <w:shd w:val="clear" w:color="auto" w:fill="auto"/>
        <w:spacing w:before="0" w:after="0" w:line="480" w:lineRule="auto"/>
        <w:ind w:left="0" w:firstLine="0"/>
        <w:rPr>
          <w:rFonts w:ascii="Times New Roman" w:hAnsi="Times New Roman" w:cs="Times New Roman"/>
          <w:b/>
          <w:bCs/>
          <w:color w:val="auto"/>
          <w:sz w:val="22"/>
          <w:szCs w:val="22"/>
          <w:u w:val="single"/>
        </w:rPr>
      </w:pPr>
      <w:r w:rsidRPr="007B0673">
        <w:rPr>
          <w:rFonts w:ascii="Times New Roman" w:hAnsi="Times New Roman" w:cs="Times New Roman"/>
          <w:b/>
          <w:bCs/>
          <w:color w:val="auto"/>
          <w:sz w:val="22"/>
          <w:szCs w:val="22"/>
          <w:u w:val="single"/>
        </w:rPr>
        <w:t>&lt;H1&gt;</w:t>
      </w:r>
      <w:r w:rsidR="00A14554" w:rsidRPr="007B0673">
        <w:rPr>
          <w:rFonts w:ascii="Times New Roman" w:hAnsi="Times New Roman" w:cs="Times New Roman"/>
          <w:b/>
          <w:bCs/>
          <w:color w:val="auto"/>
          <w:sz w:val="22"/>
          <w:szCs w:val="22"/>
          <w:u w:val="single"/>
        </w:rPr>
        <w:t>OBJECTIVES</w:t>
      </w:r>
    </w:p>
    <w:p w14:paraId="74477BC8" w14:textId="77777777" w:rsidR="00A14554" w:rsidRPr="007B0673" w:rsidRDefault="00A14554" w:rsidP="0028274D">
      <w:pPr>
        <w:pStyle w:val="OBJNL"/>
        <w:numPr>
          <w:ilvl w:val="0"/>
          <w:numId w:val="1"/>
        </w:numPr>
        <w:shd w:val="clear" w:color="auto" w:fill="auto"/>
        <w:spacing w:before="0" w:after="0" w:line="480" w:lineRule="auto"/>
        <w:ind w:left="720"/>
        <w:rPr>
          <w:rFonts w:ascii="Times New Roman" w:hAnsi="Times New Roman" w:cs="Times New Roman"/>
          <w:color w:val="auto"/>
          <w:sz w:val="22"/>
          <w:szCs w:val="22"/>
        </w:rPr>
      </w:pPr>
      <w:r w:rsidRPr="007B0673">
        <w:rPr>
          <w:rFonts w:ascii="Times New Roman" w:hAnsi="Times New Roman" w:cs="Times New Roman"/>
          <w:color w:val="auto"/>
          <w:sz w:val="22"/>
          <w:szCs w:val="22"/>
        </w:rPr>
        <w:t>Understand the interconnectedness among policy, politics, health policy, voting, and health reform.</w:t>
      </w:r>
    </w:p>
    <w:p w14:paraId="75649713" w14:textId="77777777" w:rsidR="00A14554" w:rsidRPr="007B0673" w:rsidRDefault="00A14554" w:rsidP="0028274D">
      <w:pPr>
        <w:pStyle w:val="OBJNL"/>
        <w:numPr>
          <w:ilvl w:val="0"/>
          <w:numId w:val="1"/>
        </w:numPr>
        <w:shd w:val="clear" w:color="auto" w:fill="auto"/>
        <w:spacing w:before="0" w:after="0" w:line="480" w:lineRule="auto"/>
        <w:ind w:left="720"/>
        <w:rPr>
          <w:rFonts w:ascii="Times New Roman" w:hAnsi="Times New Roman" w:cs="Times New Roman"/>
          <w:color w:val="auto"/>
          <w:sz w:val="22"/>
          <w:szCs w:val="22"/>
        </w:rPr>
      </w:pPr>
      <w:r w:rsidRPr="007B0673">
        <w:rPr>
          <w:rFonts w:ascii="Times New Roman" w:hAnsi="Times New Roman" w:cs="Times New Roman"/>
          <w:color w:val="auto"/>
          <w:sz w:val="22"/>
          <w:szCs w:val="22"/>
        </w:rPr>
        <w:t>Identify pathways for influencing policy at multiple levels (institutional, organizational, governmental: local, state, national, international).</w:t>
      </w:r>
    </w:p>
    <w:p w14:paraId="2F04A891" w14:textId="77777777" w:rsidR="00A14554" w:rsidRPr="007B0673" w:rsidRDefault="00A14554" w:rsidP="0028274D">
      <w:pPr>
        <w:pStyle w:val="OBJNL"/>
        <w:numPr>
          <w:ilvl w:val="0"/>
          <w:numId w:val="1"/>
        </w:numPr>
        <w:shd w:val="clear" w:color="auto" w:fill="auto"/>
        <w:spacing w:before="0" w:after="0" w:line="480" w:lineRule="auto"/>
        <w:ind w:left="720"/>
        <w:rPr>
          <w:rFonts w:ascii="Times New Roman" w:hAnsi="Times New Roman" w:cs="Times New Roman"/>
          <w:color w:val="auto"/>
          <w:sz w:val="22"/>
          <w:szCs w:val="22"/>
        </w:rPr>
      </w:pPr>
      <w:r w:rsidRPr="007B0673">
        <w:rPr>
          <w:rFonts w:ascii="Times New Roman" w:hAnsi="Times New Roman" w:cs="Times New Roman"/>
          <w:color w:val="auto"/>
          <w:sz w:val="22"/>
          <w:szCs w:val="22"/>
        </w:rPr>
        <w:t>Formulate strategies for expanding influence and commitment to policy engagement.</w:t>
      </w:r>
    </w:p>
    <w:p w14:paraId="60C39578" w14:textId="77777777" w:rsidR="00A14554" w:rsidRPr="007B0673" w:rsidRDefault="00A14554" w:rsidP="0028274D">
      <w:pPr>
        <w:pStyle w:val="OBJNL"/>
        <w:numPr>
          <w:ilvl w:val="0"/>
          <w:numId w:val="1"/>
        </w:numPr>
        <w:shd w:val="clear" w:color="auto" w:fill="auto"/>
        <w:spacing w:before="0" w:after="0" w:line="480" w:lineRule="auto"/>
        <w:ind w:left="720"/>
        <w:rPr>
          <w:rFonts w:ascii="Times New Roman" w:hAnsi="Times New Roman" w:cs="Times New Roman"/>
          <w:color w:val="auto"/>
          <w:sz w:val="22"/>
          <w:szCs w:val="22"/>
        </w:rPr>
      </w:pPr>
      <w:r w:rsidRPr="007B0673">
        <w:rPr>
          <w:rFonts w:ascii="Times New Roman" w:hAnsi="Times New Roman" w:cs="Times New Roman"/>
          <w:color w:val="auto"/>
          <w:sz w:val="22"/>
          <w:szCs w:val="22"/>
        </w:rPr>
        <w:t>Model commitment to eliminating structural racism in the classroom, workplace, organization, and/or government.</w:t>
      </w:r>
    </w:p>
    <w:p w14:paraId="051C94C1" w14:textId="400766C4" w:rsidR="00987A5A" w:rsidRPr="007B0673" w:rsidRDefault="00325DAE" w:rsidP="001E0F13">
      <w:pPr>
        <w:pStyle w:val="TXNI"/>
        <w:spacing w:line="480" w:lineRule="auto"/>
        <w:ind w:firstLine="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Nurses and midwives account for just under 30 million individuals in the global health workforce (WHO, 2025). In the United States, there are over five million nurses, which is four times larger than the next biggest group of providers. The strength of nursing’s voice and the increasing evidence of its influence on shaping policy are transforming care and health, including the very definition of health. How can we continue to reform health care and advance global population health? The immediate answer lies in both individual and collective efforts. This chapter presents an overview of policy, politics, and the interconnected barriers, challenges, and opportunities that exist to address the geopolitical determinants of health. The power to shape policy resides in every role within nursing—from providers in the community and at the bedside to advanced practice providers, researchers, academics, boards, political action committees (PACs), and professional organizations. This chapter’s Policy Challenge outlines the policy journey of a millennial nurse.</w:t>
      </w:r>
    </w:p>
    <w:p w14:paraId="0E4894DF" w14:textId="4D091A0D" w:rsidR="007B0673" w:rsidRPr="007B0673" w:rsidRDefault="007B0673" w:rsidP="001E0F13">
      <w:pPr>
        <w:pStyle w:val="TXNI"/>
        <w:spacing w:line="480" w:lineRule="auto"/>
        <w:ind w:firstLine="0"/>
        <w:jc w:val="left"/>
        <w:rPr>
          <w:rFonts w:ascii="Times New Roman" w:hAnsi="Times New Roman" w:cs="Times New Roman"/>
          <w:b/>
          <w:bCs/>
          <w:color w:val="auto"/>
          <w:sz w:val="22"/>
          <w:szCs w:val="22"/>
        </w:rPr>
      </w:pPr>
      <w:r w:rsidRPr="007B0673">
        <w:rPr>
          <w:rFonts w:ascii="Times New Roman" w:hAnsi="Times New Roman" w:cs="Times New Roman"/>
          <w:b/>
          <w:bCs/>
          <w:sz w:val="22"/>
          <w:szCs w:val="22"/>
        </w:rPr>
        <w:t>&lt;unnumberedbox&gt;</w:t>
      </w:r>
    </w:p>
    <w:p w14:paraId="2FB414A4" w14:textId="77777777" w:rsidR="00B9423B" w:rsidRPr="00B9423B" w:rsidRDefault="00B9423B" w:rsidP="001E0F13">
      <w:pPr>
        <w:pStyle w:val="TX"/>
        <w:spacing w:line="480" w:lineRule="auto"/>
        <w:ind w:firstLine="0"/>
        <w:jc w:val="left"/>
        <w:rPr>
          <w:rFonts w:ascii="Times New Roman" w:hAnsi="Times New Roman" w:cs="Times New Roman"/>
          <w:b/>
          <w:color w:val="auto"/>
          <w:sz w:val="22"/>
          <w:szCs w:val="22"/>
          <w:u w:val="single"/>
        </w:rPr>
      </w:pPr>
      <w:r w:rsidRPr="00B9423B">
        <w:rPr>
          <w:rFonts w:ascii="Times New Roman" w:hAnsi="Times New Roman" w:cs="Times New Roman"/>
          <w:b/>
          <w:color w:val="auto"/>
          <w:sz w:val="22"/>
          <w:szCs w:val="22"/>
          <w:u w:val="single"/>
        </w:rPr>
        <w:t>&lt;H1&gt;</w:t>
      </w:r>
      <w:r w:rsidR="007B0673" w:rsidRPr="00B9423B">
        <w:rPr>
          <w:rFonts w:ascii="Times New Roman" w:hAnsi="Times New Roman" w:cs="Times New Roman"/>
          <w:b/>
          <w:color w:val="auto"/>
          <w:sz w:val="22"/>
          <w:szCs w:val="22"/>
          <w:u w:val="single"/>
        </w:rPr>
        <w:t>POLICY CHALLENGE</w:t>
      </w:r>
    </w:p>
    <w:p w14:paraId="19FED954" w14:textId="53BA5DFA" w:rsidR="007B0673" w:rsidRPr="007B0673" w:rsidRDefault="007B0673" w:rsidP="001E0F13">
      <w:pPr>
        <w:pStyle w:val="TX"/>
        <w:spacing w:line="480" w:lineRule="auto"/>
        <w:ind w:firstLine="0"/>
        <w:jc w:val="left"/>
        <w:rPr>
          <w:rFonts w:ascii="Times New Roman" w:hAnsi="Times New Roman" w:cs="Times New Roman"/>
          <w:b/>
          <w:color w:val="auto"/>
          <w:spacing w:val="-1"/>
          <w:sz w:val="22"/>
          <w:szCs w:val="22"/>
        </w:rPr>
      </w:pPr>
      <w:r w:rsidRPr="007B0673">
        <w:rPr>
          <w:rFonts w:ascii="Times New Roman" w:hAnsi="Times New Roman" w:cs="Times New Roman"/>
          <w:b/>
          <w:color w:val="auto"/>
          <w:sz w:val="22"/>
          <w:szCs w:val="22"/>
        </w:rPr>
        <w:t xml:space="preserve"> The Nursing Lens of a Millennial  </w:t>
      </w:r>
    </w:p>
    <w:p w14:paraId="60E421B0" w14:textId="77777777" w:rsidR="007B0673" w:rsidRPr="007B0673" w:rsidRDefault="007B0673" w:rsidP="001E0F13">
      <w:pPr>
        <w:pStyle w:val="PCTXTAU"/>
        <w:spacing w:line="480" w:lineRule="auto"/>
        <w:ind w:firstLine="0"/>
        <w:rPr>
          <w:rFonts w:ascii="Times New Roman" w:hAnsi="Times New Roman" w:cs="Times New Roman"/>
          <w:bCs w:val="0"/>
          <w:iCs w:val="0"/>
          <w:color w:val="auto"/>
          <w:sz w:val="22"/>
          <w:szCs w:val="22"/>
        </w:rPr>
      </w:pPr>
      <w:r w:rsidRPr="007B0673">
        <w:rPr>
          <w:rFonts w:ascii="Times New Roman" w:hAnsi="Times New Roman" w:cs="Times New Roman"/>
          <w:bCs w:val="0"/>
          <w:iCs w:val="0"/>
          <w:color w:val="auto"/>
          <w:sz w:val="22"/>
          <w:szCs w:val="22"/>
        </w:rPr>
        <w:lastRenderedPageBreak/>
        <w:t>Marcus D. Henderson, MSN, RN, FNAP</w:t>
      </w:r>
    </w:p>
    <w:p w14:paraId="2AED434B" w14:textId="77777777" w:rsidR="007B0673" w:rsidRPr="007B0673" w:rsidRDefault="007B0673" w:rsidP="001E0F13">
      <w:pPr>
        <w:pStyle w:val="PCTXTAU"/>
        <w:spacing w:line="480" w:lineRule="auto"/>
        <w:ind w:firstLine="0"/>
        <w:rPr>
          <w:rFonts w:ascii="Times New Roman" w:hAnsi="Times New Roman" w:cs="Times New Roman"/>
          <w:bCs w:val="0"/>
          <w:iCs w:val="0"/>
          <w:color w:val="auto"/>
          <w:sz w:val="22"/>
          <w:szCs w:val="22"/>
        </w:rPr>
      </w:pPr>
      <w:r w:rsidRPr="007B0673">
        <w:rPr>
          <w:rFonts w:ascii="Times New Roman" w:hAnsi="Times New Roman" w:cs="Times New Roman"/>
          <w:bCs w:val="0"/>
          <w:iCs w:val="0"/>
          <w:color w:val="auto"/>
          <w:sz w:val="22"/>
          <w:szCs w:val="22"/>
        </w:rPr>
        <w:t>PhD Candidate, Johns Hopkins University School of Nursing</w:t>
      </w:r>
    </w:p>
    <w:p w14:paraId="6B3B4C5D" w14:textId="77777777" w:rsidR="007B0673" w:rsidRPr="007B0673" w:rsidRDefault="007B0673" w:rsidP="001E0F13">
      <w:pPr>
        <w:pStyle w:val="PCTXTAU"/>
        <w:spacing w:line="480" w:lineRule="auto"/>
        <w:ind w:firstLine="0"/>
        <w:rPr>
          <w:rFonts w:ascii="Times New Roman" w:hAnsi="Times New Roman" w:cs="Times New Roman"/>
          <w:sz w:val="22"/>
          <w:szCs w:val="22"/>
        </w:rPr>
      </w:pPr>
      <w:r w:rsidRPr="007B0673">
        <w:rPr>
          <w:rFonts w:ascii="Times New Roman" w:hAnsi="Times New Roman" w:cs="Times New Roman"/>
          <w:bCs w:val="0"/>
          <w:iCs w:val="0"/>
          <w:color w:val="auto"/>
          <w:sz w:val="22"/>
          <w:szCs w:val="22"/>
        </w:rPr>
        <w:t xml:space="preserve">Lecturer, University of Pennsylvania School of Nursing, </w:t>
      </w:r>
      <w:r w:rsidRPr="007B0673">
        <w:rPr>
          <w:rFonts w:ascii="Times New Roman" w:hAnsi="Times New Roman" w:cs="Times New Roman"/>
          <w:sz w:val="22"/>
          <w:szCs w:val="22"/>
        </w:rPr>
        <w:t>Philadelphia, PA</w:t>
      </w:r>
    </w:p>
    <w:p w14:paraId="5CED8DDC" w14:textId="77777777" w:rsidR="007B0673" w:rsidRPr="007B0673" w:rsidRDefault="007B0673" w:rsidP="001E0F13">
      <w:pPr>
        <w:pStyle w:val="PCTXT"/>
        <w:spacing w:line="480" w:lineRule="auto"/>
        <w:ind w:firstLine="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My nursing career was inspired by my experience in middle school as a caregiver for my great-grandmother, who had Alzheimer’s disease, and my great-aunt, who had Down syndrome. I saw firsthand how home care, hospice, and acute care nurses helped maintain their dignity at the end of life, motivating me to pursue a career in nursing. Numerous strong women were my role models: partner, mother, grandmother, aunts, great-grandmother, and great-aunts. They provided me with resources of love and support, shaping me and my career as a nurse. </w:t>
      </w:r>
    </w:p>
    <w:p w14:paraId="2068175A" w14:textId="77777777" w:rsidR="007B0673" w:rsidRPr="007B0673" w:rsidRDefault="007B0673" w:rsidP="007B0673">
      <w:pPr>
        <w:pStyle w:val="PCTXT"/>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Mentorship has been important at every stage of my career. It started with a high school teacher, Jessica Way, a nurse. The mentor/mentee relationship gives each person perspective and can result in long-lasting relationships.</w:t>
      </w:r>
    </w:p>
    <w:p w14:paraId="545496C9" w14:textId="77777777" w:rsidR="007B0673" w:rsidRPr="007B0673" w:rsidRDefault="007B0673" w:rsidP="007B0673">
      <w:pPr>
        <w:pStyle w:val="PCTXT"/>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During high school, I began my activism by becoming the president of the Pennsylvania chapter of HOSA-Future Health Professionals. Its creed became my north star: “I believe through service to my community and the world, I will make the best use of my knowledge and talents” (HOSA-Future Health Professionals, 2020). I attribute my rapid professional development to the foundation provided. </w:t>
      </w:r>
    </w:p>
    <w:p w14:paraId="4BF7DD72" w14:textId="77777777" w:rsidR="007B0673" w:rsidRPr="007B0673" w:rsidRDefault="007B0673" w:rsidP="007B0673">
      <w:pPr>
        <w:pStyle w:val="PCTXT"/>
        <w:spacing w:line="480" w:lineRule="auto"/>
        <w:ind w:firstLine="245"/>
        <w:jc w:val="left"/>
        <w:rPr>
          <w:rFonts w:ascii="Times New Roman" w:hAnsi="Times New Roman" w:cs="Times New Roman"/>
          <w:sz w:val="22"/>
          <w:szCs w:val="22"/>
        </w:rPr>
      </w:pPr>
      <w:r w:rsidRPr="007B0673">
        <w:rPr>
          <w:rFonts w:ascii="Times New Roman" w:hAnsi="Times New Roman" w:cs="Times New Roman"/>
          <w:sz w:val="22"/>
          <w:szCs w:val="22"/>
        </w:rPr>
        <w:t>At the start of my BSN program, I joined the National Student Nurses Association (NSNA), its state affiliate, and the school chapter. I attended the state convention that fall and was elected to the Student Nurses Association of Pennsylvania (SNAP) board. I served on its board for four years, as president from 2015 to 2017, and served on the NSNA board from 2016 to 2017. My SNAP/NSNA experience exposed me to the American Nurses Association (ANA) and the use of evidence to inform policy and decision-making. Throughout my undergraduate career, my mentoring network grew.</w:t>
      </w:r>
      <w:bookmarkStart w:id="1" w:name="OLE_LINK1"/>
    </w:p>
    <w:p w14:paraId="59322639" w14:textId="77777777" w:rsidR="007B0673" w:rsidRPr="007B0673" w:rsidRDefault="007B0673" w:rsidP="007B0673">
      <w:pPr>
        <w:pStyle w:val="PCTXT"/>
        <w:spacing w:line="480" w:lineRule="auto"/>
        <w:ind w:firstLine="245"/>
        <w:jc w:val="left"/>
        <w:rPr>
          <w:rFonts w:ascii="Times New Roman" w:hAnsi="Times New Roman" w:cs="Times New Roman"/>
          <w:sz w:val="22"/>
          <w:szCs w:val="22"/>
        </w:rPr>
      </w:pPr>
      <w:r w:rsidRPr="007B0673">
        <w:rPr>
          <w:rFonts w:ascii="Times New Roman" w:hAnsi="Times New Roman" w:cs="Times New Roman"/>
          <w:sz w:val="22"/>
          <w:szCs w:val="22"/>
        </w:rPr>
        <w:t>Initially aspiring to be a geriatric nurse, my focus shifted to community and psychiatric nursing when I was a research assistant at Penn Nursing's Center for Health Equity Research and had a clinical rotation at a local public high school. These experiences exposed me to social and structural health determinants, fueling my desire to help individuals and families thrive in their communities.</w:t>
      </w:r>
      <w:bookmarkEnd w:id="1"/>
    </w:p>
    <w:p w14:paraId="4D06E2E3" w14:textId="76C0B023" w:rsidR="007B0673" w:rsidRPr="007B0673" w:rsidRDefault="007B0673" w:rsidP="007B0673">
      <w:pPr>
        <w:pStyle w:val="PCTXT"/>
        <w:spacing w:line="480" w:lineRule="auto"/>
        <w:ind w:firstLine="245"/>
        <w:jc w:val="left"/>
        <w:rPr>
          <w:rFonts w:ascii="Times New Roman" w:hAnsi="Times New Roman" w:cs="Times New Roman"/>
          <w:sz w:val="22"/>
          <w:szCs w:val="22"/>
        </w:rPr>
      </w:pPr>
      <w:r w:rsidRPr="007B0673">
        <w:rPr>
          <w:rFonts w:ascii="Times New Roman" w:hAnsi="Times New Roman" w:cs="Times New Roman"/>
          <w:sz w:val="22"/>
          <w:szCs w:val="22"/>
        </w:rPr>
        <w:lastRenderedPageBreak/>
        <w:t xml:space="preserve">My professional involvement gave me the skills, leadership, and vision to compete for a $100,000 Penn President’s Engagement Prize (with my friend, Ian McCurry) for the project </w:t>
      </w:r>
      <w:r w:rsidRPr="007B0673">
        <w:rPr>
          <w:rFonts w:ascii="Times New Roman" w:hAnsi="Times New Roman" w:cs="Times New Roman"/>
          <w:i/>
          <w:iCs/>
          <w:sz w:val="22"/>
          <w:szCs w:val="22"/>
        </w:rPr>
        <w:t>Homeless Health and Nursing: Building Community Partnerships for a Healthier Future</w:t>
      </w:r>
      <w:r w:rsidRPr="007B0673">
        <w:rPr>
          <w:rFonts w:ascii="Times New Roman" w:hAnsi="Times New Roman" w:cs="Times New Roman"/>
          <w:sz w:val="22"/>
          <w:szCs w:val="22"/>
        </w:rPr>
        <w:t xml:space="preserve"> in 2017. I witnessed the structural inequities disproportionately affecting underserved and marginalized populations. These men faced higher rates of unaddressed mental and behavioral health problems. I pursued psychiatric nursing to understand better the mental health care system, factors contributing to poor mental health, and mental health disparities. Working on an inpatient child and adolescent psychiatric unit, I observed high rates of mental health issues and hospitalizations, and the heavy burdens placed on families resulting from system deficiencies. This breadth of experience (see LinkedIn </w:t>
      </w:r>
      <w:hyperlink r:id="rId13" w:history="1">
        <w:r w:rsidRPr="007B0673">
          <w:rPr>
            <w:rStyle w:val="Hyperlink"/>
            <w:rFonts w:ascii="Times New Roman" w:eastAsiaTheme="minorHAnsi" w:hAnsi="Times New Roman" w:cs="Times New Roman"/>
            <w:sz w:val="22"/>
            <w:szCs w:val="22"/>
            <w:lang w:eastAsia="en-US"/>
            <w14:ligatures w14:val="standardContextual"/>
          </w:rPr>
          <w:t>https://www.linkedin.com/in/marcushenderson1</w:t>
        </w:r>
      </w:hyperlink>
      <w:r w:rsidRPr="007B0673">
        <w:rPr>
          <w:rFonts w:ascii="Times New Roman" w:eastAsiaTheme="minorHAnsi" w:hAnsi="Times New Roman" w:cs="Times New Roman"/>
          <w:sz w:val="22"/>
          <w:szCs w:val="22"/>
          <w:lang w:eastAsia="en-US"/>
          <w14:ligatures w14:val="standardContextual"/>
        </w:rPr>
        <w:t xml:space="preserve">) </w:t>
      </w:r>
      <w:r w:rsidRPr="007B0673">
        <w:rPr>
          <w:rFonts w:ascii="Times New Roman" w:hAnsi="Times New Roman" w:cs="Times New Roman"/>
          <w:sz w:val="22"/>
          <w:szCs w:val="22"/>
        </w:rPr>
        <w:t>and access to mentors shaped my nursing lens.</w:t>
      </w:r>
    </w:p>
    <w:p w14:paraId="5F67A465" w14:textId="1F077F7C" w:rsidR="007B0673" w:rsidRPr="007B0673" w:rsidRDefault="007B0673" w:rsidP="007B0673">
      <w:pPr>
        <w:pStyle w:val="PCTXT"/>
        <w:spacing w:line="480" w:lineRule="auto"/>
        <w:ind w:firstLine="0"/>
        <w:jc w:val="left"/>
        <w:rPr>
          <w:rFonts w:ascii="Times New Roman" w:hAnsi="Times New Roman" w:cs="Times New Roman"/>
          <w:b/>
          <w:bCs/>
          <w:sz w:val="22"/>
          <w:szCs w:val="22"/>
        </w:rPr>
      </w:pPr>
      <w:r w:rsidRPr="007B0673">
        <w:rPr>
          <w:rFonts w:ascii="Times New Roman" w:hAnsi="Times New Roman" w:cs="Times New Roman"/>
          <w:b/>
          <w:bCs/>
          <w:sz w:val="22"/>
          <w:szCs w:val="22"/>
        </w:rPr>
        <w:t>&lt;/unnumberedbox&gt;</w:t>
      </w:r>
    </w:p>
    <w:p w14:paraId="28B78EFB" w14:textId="46900481" w:rsidR="00E65CCE" w:rsidRPr="00304CEB" w:rsidRDefault="007B0673" w:rsidP="001E0F13">
      <w:pPr>
        <w:pStyle w:val="H1"/>
        <w:spacing w:before="0" w:after="0" w:line="480" w:lineRule="auto"/>
        <w:ind w:firstLine="0"/>
        <w:rPr>
          <w:rFonts w:ascii="Times New Roman" w:hAnsi="Times New Roman" w:cs="Times New Roman"/>
          <w:bCs w:val="0"/>
          <w:color w:val="auto"/>
          <w:sz w:val="22"/>
          <w:szCs w:val="22"/>
          <w:u w:val="single"/>
        </w:rPr>
      </w:pPr>
      <w:r w:rsidRPr="00304CEB">
        <w:rPr>
          <w:rFonts w:ascii="Times New Roman" w:hAnsi="Times New Roman" w:cs="Times New Roman"/>
          <w:bCs w:val="0"/>
          <w:color w:val="auto"/>
          <w:sz w:val="22"/>
          <w:szCs w:val="22"/>
          <w:u w:val="single"/>
        </w:rPr>
        <w:t>&lt;H</w:t>
      </w:r>
      <w:r w:rsidR="0092344C" w:rsidRPr="00304CEB">
        <w:rPr>
          <w:rFonts w:ascii="Times New Roman" w:hAnsi="Times New Roman" w:cs="Times New Roman"/>
          <w:bCs w:val="0"/>
          <w:color w:val="auto"/>
          <w:sz w:val="22"/>
          <w:szCs w:val="22"/>
          <w:u w:val="single"/>
        </w:rPr>
        <w:t>1</w:t>
      </w:r>
      <w:r w:rsidR="00600DDD" w:rsidRPr="00304CEB">
        <w:rPr>
          <w:rFonts w:ascii="Times New Roman" w:hAnsi="Times New Roman" w:cs="Times New Roman"/>
          <w:bCs w:val="0"/>
          <w:color w:val="auto"/>
          <w:sz w:val="22"/>
          <w:szCs w:val="22"/>
          <w:u w:val="single"/>
        </w:rPr>
        <w:t>&gt;</w:t>
      </w:r>
      <w:r w:rsidR="00E65CCE" w:rsidRPr="00304CEB">
        <w:rPr>
          <w:rFonts w:ascii="Times New Roman" w:hAnsi="Times New Roman" w:cs="Times New Roman"/>
          <w:bCs w:val="0"/>
          <w:color w:val="auto"/>
          <w:sz w:val="22"/>
          <w:szCs w:val="22"/>
          <w:u w:val="single"/>
        </w:rPr>
        <w:t>THE POWER OF NURSES TO SHAPE POLICY</w:t>
      </w:r>
    </w:p>
    <w:p w14:paraId="62346C13" w14:textId="10C3CA70" w:rsidR="00E65CCE" w:rsidRPr="007B0673" w:rsidRDefault="006B480D" w:rsidP="001E0F13">
      <w:pPr>
        <w:pStyle w:val="TX"/>
        <w:spacing w:line="480" w:lineRule="auto"/>
        <w:ind w:firstLine="0"/>
        <w:jc w:val="left"/>
        <w:rPr>
          <w:rFonts w:ascii="Times New Roman" w:hAnsi="Times New Roman" w:cs="Times New Roman"/>
          <w:color w:val="auto"/>
          <w:spacing w:val="-1"/>
          <w:sz w:val="22"/>
          <w:szCs w:val="22"/>
        </w:rPr>
      </w:pPr>
      <w:r w:rsidRPr="007B0673">
        <w:rPr>
          <w:rFonts w:ascii="Times New Roman" w:hAnsi="Times New Roman" w:cs="Times New Roman"/>
          <w:color w:val="auto"/>
          <w:spacing w:val="-1"/>
          <w:sz w:val="22"/>
          <w:szCs w:val="22"/>
        </w:rPr>
        <w:t>Nursing’s power to shaping policy is crucial for all aspects of health. Policies exist at the unit (microsystem), organizational, and societal levels. These policies may emerge from individual efforts or collective actions. They can tackle social issues, organizational effectiveness, or health outcomes. Historically, the involvement of nurses in policy development and implementation across these three levels has been inconsistent. However, there is an increasing call to adopt a broader perspective to improve population health at the societal level. Population health, defined as the “health outcomes of a group of individuals, including distribution of such outcomes within the group,” provides a platform for individuals, healthcare systems, agencies, and organizations to work together in enhancing health outcomes in their communities (Kindig &amp; Stoddart, 2003). Policy plays a significant role in advancing improvements in population health. Nursing boasts a rich history of leaders who have addressed population health issues. For example, Lillian Wald, recognized for founding public health in the late 1800s, established the Henry Street Settlement to support marginalized populations, with a focus on the social determinants of health (SDOHs). Public health nurses have carried on her legacy by striving to improve population health and achieve health equity within communities through health promotion, disease prevention and control, and advocacy.</w:t>
      </w:r>
    </w:p>
    <w:p w14:paraId="72AEFD69" w14:textId="4FCEA2C3" w:rsidR="00987A5A" w:rsidRPr="007B0673" w:rsidRDefault="006B480D" w:rsidP="006B471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lastRenderedPageBreak/>
        <w:t>Key healthcare organizations' policy definitions clarify the scope of efforts to improve health. The Centers for Disease Control and Prevention (CDC, 2015) defines policy as “a law, regulation, procedure, administrative action, incentive, or voluntary practice of governments and other institutions.” The WHO (2021) defines it as a complex dynamic process that requires key elements of engaging stakeholders, situation analysis, and priority setting, bringing it all together, from vision to operational, costing plans, monitoring</w:t>
      </w:r>
      <w:r w:rsidR="00325DAE" w:rsidRPr="007B0673">
        <w:rPr>
          <w:rFonts w:ascii="Times New Roman" w:hAnsi="Times New Roman" w:cs="Times New Roman"/>
          <w:color w:val="auto"/>
          <w:sz w:val="22"/>
          <w:szCs w:val="22"/>
        </w:rPr>
        <w:t>,</w:t>
      </w:r>
      <w:r w:rsidRPr="007B0673">
        <w:rPr>
          <w:rFonts w:ascii="Times New Roman" w:hAnsi="Times New Roman" w:cs="Times New Roman"/>
          <w:color w:val="auto"/>
          <w:sz w:val="22"/>
          <w:szCs w:val="22"/>
        </w:rPr>
        <w:t xml:space="preserve"> and evaluation. Broadly, health policy focuses on individual and population health and health equity, where “everyone has a fair and just opportunity to reach their full health potential.”</w:t>
      </w:r>
    </w:p>
    <w:p w14:paraId="3E3C97A3" w14:textId="5A1BD1DF" w:rsidR="00987A5A" w:rsidRPr="007B0673" w:rsidRDefault="00335F23" w:rsidP="006B471B">
      <w:pPr>
        <w:pStyle w:val="TX"/>
        <w:spacing w:line="480" w:lineRule="auto"/>
        <w:ind w:firstLine="245"/>
        <w:jc w:val="left"/>
        <w:rPr>
          <w:rFonts w:ascii="Times New Roman" w:hAnsi="Times New Roman" w:cs="Times New Roman"/>
          <w:color w:val="auto"/>
          <w:spacing w:val="-1"/>
          <w:sz w:val="22"/>
          <w:szCs w:val="22"/>
        </w:rPr>
      </w:pPr>
      <w:r w:rsidRPr="007B0673">
        <w:rPr>
          <w:rFonts w:ascii="Times New Roman" w:hAnsi="Times New Roman" w:cs="Times New Roman"/>
          <w:color w:val="auto"/>
          <w:spacing w:val="-1"/>
          <w:sz w:val="22"/>
          <w:szCs w:val="22"/>
        </w:rPr>
        <w:t xml:space="preserve">Equity and inclusion are </w:t>
      </w:r>
      <w:r w:rsidR="00442BC6" w:rsidRPr="007B0673">
        <w:rPr>
          <w:rFonts w:ascii="Times New Roman" w:hAnsi="Times New Roman" w:cs="Times New Roman"/>
          <w:color w:val="auto"/>
          <w:spacing w:val="-1"/>
          <w:sz w:val="22"/>
          <w:szCs w:val="22"/>
        </w:rPr>
        <w:t>essential</w:t>
      </w:r>
      <w:r w:rsidRPr="007B0673">
        <w:rPr>
          <w:rFonts w:ascii="Times New Roman" w:hAnsi="Times New Roman" w:cs="Times New Roman"/>
          <w:color w:val="auto"/>
          <w:spacing w:val="-1"/>
          <w:sz w:val="22"/>
          <w:szCs w:val="22"/>
        </w:rPr>
        <w:t xml:space="preserve"> to improving population health. Policy groups and think tanks have identified essential goals for </w:t>
      </w:r>
      <w:r w:rsidR="00D216C1" w:rsidRPr="007B0673">
        <w:rPr>
          <w:rFonts w:ascii="Times New Roman" w:hAnsi="Times New Roman" w:cs="Times New Roman"/>
          <w:color w:val="auto"/>
          <w:spacing w:val="-1"/>
          <w:sz w:val="22"/>
          <w:szCs w:val="22"/>
        </w:rPr>
        <w:t>improving health. The Institute of Medicine (IOM,</w:t>
      </w:r>
      <w:r w:rsidR="00325DAE" w:rsidRPr="007B0673">
        <w:rPr>
          <w:rFonts w:ascii="Times New Roman" w:hAnsi="Times New Roman" w:cs="Times New Roman"/>
          <w:color w:val="auto"/>
          <w:spacing w:val="-1"/>
          <w:sz w:val="22"/>
          <w:szCs w:val="22"/>
        </w:rPr>
        <w:t xml:space="preserve"> </w:t>
      </w:r>
      <w:r w:rsidR="00D216C1" w:rsidRPr="007B0673">
        <w:rPr>
          <w:rFonts w:ascii="Times New Roman" w:hAnsi="Times New Roman" w:cs="Times New Roman"/>
          <w:color w:val="auto"/>
          <w:spacing w:val="-1"/>
          <w:sz w:val="22"/>
          <w:szCs w:val="22"/>
        </w:rPr>
        <w:t>2001)</w:t>
      </w:r>
      <w:r w:rsidRPr="007B0673">
        <w:rPr>
          <w:rFonts w:ascii="Times New Roman" w:hAnsi="Times New Roman" w:cs="Times New Roman"/>
          <w:color w:val="auto"/>
          <w:spacing w:val="-1"/>
          <w:sz w:val="22"/>
          <w:szCs w:val="22"/>
        </w:rPr>
        <w:t xml:space="preserve"> identified six aims for healthcare improvement: safe, effective, patient-centered, timely, efficient, and equitable. The Institute of Healthcare Improvement (IHI) has called health equity the forgotten aim (Feeley, 2016).</w:t>
      </w:r>
    </w:p>
    <w:p w14:paraId="11FF0D4A" w14:textId="028A595A" w:rsidR="00DE676C" w:rsidRPr="007B0673" w:rsidRDefault="006B480D" w:rsidP="006B471B">
      <w:pPr>
        <w:pStyle w:val="TX"/>
        <w:spacing w:line="480" w:lineRule="auto"/>
        <w:ind w:firstLine="245"/>
        <w:jc w:val="left"/>
        <w:rPr>
          <w:rFonts w:ascii="Times New Roman" w:hAnsi="Times New Roman" w:cs="Times New Roman"/>
          <w:color w:val="auto"/>
          <w:spacing w:val="2"/>
          <w:sz w:val="22"/>
          <w:szCs w:val="22"/>
        </w:rPr>
      </w:pPr>
      <w:r w:rsidRPr="007B0673">
        <w:rPr>
          <w:rFonts w:ascii="Times New Roman" w:hAnsi="Times New Roman" w:cs="Times New Roman"/>
          <w:color w:val="auto"/>
          <w:spacing w:val="2"/>
          <w:sz w:val="22"/>
          <w:szCs w:val="22"/>
        </w:rPr>
        <w:t>Health in All Policies (HiAP) is an approach to policy development that incorporates the health of all communities and individuals to promote and achieve health equity (CDC, 2016). HiAP expands the definitions of health policy by properly emphasizing the impact of policy on the SDOH, which are the “conditions in the environments in which people live, learn, work, play, worship and age that affect a wide range of health, functioning and quality of life outcomes and risks” (Department of Health and Human Services [DHHS], n.d., para. 1). These conditions include economic stability, social and community context, health and health care, education, and the built environment.</w:t>
      </w:r>
    </w:p>
    <w:p w14:paraId="63B8B8A1" w14:textId="0289C651" w:rsidR="000125F4" w:rsidRPr="007B0673" w:rsidRDefault="00524862" w:rsidP="006B471B">
      <w:pPr>
        <w:pStyle w:val="TX"/>
        <w:spacing w:line="480" w:lineRule="auto"/>
        <w:ind w:firstLine="245"/>
        <w:jc w:val="left"/>
        <w:rPr>
          <w:rFonts w:ascii="Times New Roman" w:hAnsi="Times New Roman" w:cs="Times New Roman"/>
          <w:color w:val="auto"/>
          <w:spacing w:val="2"/>
          <w:sz w:val="22"/>
          <w:szCs w:val="22"/>
        </w:rPr>
      </w:pPr>
      <w:r w:rsidRPr="007B0673">
        <w:rPr>
          <w:rFonts w:ascii="Times New Roman" w:hAnsi="Times New Roman" w:cs="Times New Roman"/>
          <w:color w:val="auto"/>
          <w:spacing w:val="2"/>
          <w:sz w:val="22"/>
          <w:szCs w:val="22"/>
        </w:rPr>
        <w:t xml:space="preserve">While social determinants of health were prominently included in the Future of Nursing 2020-2030 Report and most nurses understand what they are, the term political determinants of health (PDOH) </w:t>
      </w:r>
      <w:r w:rsidR="00FC0084" w:rsidRPr="007B0673">
        <w:rPr>
          <w:rFonts w:ascii="Times New Roman" w:hAnsi="Times New Roman" w:cs="Times New Roman"/>
          <w:color w:val="auto"/>
          <w:spacing w:val="2"/>
          <w:sz w:val="22"/>
          <w:szCs w:val="22"/>
        </w:rPr>
        <w:t>were</w:t>
      </w:r>
      <w:r w:rsidRPr="007B0673">
        <w:rPr>
          <w:rFonts w:ascii="Times New Roman" w:hAnsi="Times New Roman" w:cs="Times New Roman"/>
          <w:color w:val="auto"/>
          <w:spacing w:val="2"/>
          <w:sz w:val="22"/>
          <w:szCs w:val="22"/>
        </w:rPr>
        <w:t xml:space="preserve"> not mentioned. Few nurses are aware of this foundational concept. Political determinants of health “involve the systematic process of structuring relationships, distributing resources, and administering power, operating simultaneously in ways that mutually reinforce or influence one another to shape opportunities that either advance health equity or exacerbate health inequities” (</w:t>
      </w:r>
      <w:r w:rsidR="0018514F" w:rsidRPr="007B0673">
        <w:rPr>
          <w:rFonts w:ascii="Times New Roman" w:hAnsi="Times New Roman" w:cs="Times New Roman"/>
          <w:color w:val="auto"/>
          <w:spacing w:val="2"/>
          <w:sz w:val="22"/>
          <w:szCs w:val="22"/>
        </w:rPr>
        <w:t>Dawes 2020</w:t>
      </w:r>
      <w:r w:rsidRPr="007B0673">
        <w:rPr>
          <w:rFonts w:ascii="Times New Roman" w:hAnsi="Times New Roman" w:cs="Times New Roman"/>
          <w:color w:val="auto"/>
          <w:spacing w:val="2"/>
          <w:sz w:val="22"/>
          <w:szCs w:val="22"/>
        </w:rPr>
        <w:t xml:space="preserve">). Political determinants of health are at the root of social determinants of health and the policy choices that have shaped them. The PDOH </w:t>
      </w:r>
      <w:r w:rsidR="00FD51F1">
        <w:rPr>
          <w:rFonts w:ascii="Times New Roman" w:hAnsi="Times New Roman" w:cs="Times New Roman"/>
          <w:color w:val="auto"/>
          <w:spacing w:val="2"/>
          <w:sz w:val="22"/>
          <w:szCs w:val="22"/>
        </w:rPr>
        <w:t>create</w:t>
      </w:r>
      <w:r w:rsidR="00FD51F1" w:rsidRPr="007B0673">
        <w:rPr>
          <w:rFonts w:ascii="Times New Roman" w:hAnsi="Times New Roman" w:cs="Times New Roman"/>
          <w:color w:val="auto"/>
          <w:spacing w:val="2"/>
          <w:sz w:val="22"/>
          <w:szCs w:val="22"/>
        </w:rPr>
        <w:t xml:space="preserve"> </w:t>
      </w:r>
      <w:r w:rsidRPr="007B0673">
        <w:rPr>
          <w:rFonts w:ascii="Times New Roman" w:hAnsi="Times New Roman" w:cs="Times New Roman"/>
          <w:color w:val="auto"/>
          <w:spacing w:val="2"/>
          <w:sz w:val="22"/>
          <w:szCs w:val="22"/>
        </w:rPr>
        <w:t xml:space="preserve">social drivers that impact our health. The three categories of PDOH are </w:t>
      </w:r>
      <w:r w:rsidRPr="007B0673">
        <w:rPr>
          <w:rFonts w:ascii="Times New Roman" w:hAnsi="Times New Roman" w:cs="Times New Roman"/>
          <w:color w:val="auto"/>
          <w:spacing w:val="2"/>
          <w:sz w:val="22"/>
          <w:szCs w:val="22"/>
        </w:rPr>
        <w:lastRenderedPageBreak/>
        <w:t xml:space="preserve">voting, government, and policy. Holding policymakers accountable through voting is vital to addressing PDOH. </w:t>
      </w:r>
    </w:p>
    <w:p w14:paraId="3572F853" w14:textId="1A25FC9A" w:rsidR="00A509EC" w:rsidRPr="007B0673" w:rsidRDefault="00524862" w:rsidP="00FD51F1">
      <w:pPr>
        <w:ind w:firstLine="245"/>
        <w:rPr>
          <w:rFonts w:ascii="Times New Roman" w:hAnsi="Times New Roman" w:cs="Times New Roman"/>
          <w:spacing w:val="2"/>
        </w:rPr>
      </w:pPr>
      <w:r w:rsidRPr="007B0673">
        <w:rPr>
          <w:rFonts w:ascii="Times New Roman" w:hAnsi="Times New Roman" w:cs="Times New Roman"/>
          <w:spacing w:val="2"/>
        </w:rPr>
        <w:t xml:space="preserve">Voter registration, a non-partisan activity that directly impacts public investment in health and health care, is foundational to our nursing practice as patient advocates for health and health care for everyone. Safe and equitable access to voting is a PDOH, a fundamental right and responsibility for each of us. Bipartisan voter registration efforts should be viewed as our professional duty. Since 83% of people in the United States visit a medical facility yearly, and 62% of unregistered voters have never been asked to register, healthcare settings offer an opportunity to assist eligible individuals in registering to vote (Vot-ER, 2024). States with greater voting access report better health outcomes (Vot-ER, 2024). It is concerning that marginalized populations are less likely to vote compared to the general population, and registered nurses are 10% less likely to vote than the general population (Vot-ER, 2024). Though this varies by state, nurse researchers in Ohio analyzed the voting turnout of Ohio nurses compared to the general population for the general elections in November 2020, 2022, and 2023. </w:t>
      </w:r>
      <w:r w:rsidR="001E7944" w:rsidRPr="007B0673">
        <w:rPr>
          <w:rFonts w:ascii="Times New Roman" w:hAnsi="Times New Roman" w:cs="Times New Roman"/>
          <w:spacing w:val="2"/>
        </w:rPr>
        <w:t>Nurses consistently exhibited a turnout of</w:t>
      </w:r>
      <w:r w:rsidRPr="007B0673">
        <w:rPr>
          <w:rFonts w:ascii="Times New Roman" w:hAnsi="Times New Roman" w:cs="Times New Roman"/>
          <w:spacing w:val="2"/>
        </w:rPr>
        <w:t xml:space="preserve"> roughly 10-12% higher each year, with APRNs showing the highest turnout and LPNs the lowest among nurses (Ludwick, Zalon, Patton, and Baughman, 2024). While turnout in the state is higher than in the general population, only 71% of Ohio nurses are registered to vote (Zalon, Ludwick, Patton, 2024).</w:t>
      </w:r>
    </w:p>
    <w:p w14:paraId="5CA748D0" w14:textId="7A89B8E9" w:rsidR="00A70193" w:rsidRPr="00F237D2" w:rsidRDefault="00F237D2" w:rsidP="001E0F13">
      <w:pPr>
        <w:pStyle w:val="TX"/>
        <w:spacing w:line="480" w:lineRule="auto"/>
        <w:ind w:firstLine="0"/>
        <w:rPr>
          <w:rFonts w:ascii="Times New Roman" w:hAnsi="Times New Roman" w:cs="Times New Roman"/>
          <w:b/>
          <w:bCs/>
          <w:spacing w:val="2"/>
          <w:sz w:val="22"/>
          <w:szCs w:val="22"/>
        </w:rPr>
      </w:pPr>
      <w:r w:rsidRPr="00304CEB">
        <w:rPr>
          <w:rFonts w:ascii="Times New Roman" w:hAnsi="Times New Roman" w:cs="Times New Roman"/>
          <w:b/>
          <w:bCs/>
          <w:spacing w:val="2"/>
          <w:sz w:val="22"/>
          <w:szCs w:val="22"/>
        </w:rPr>
        <w:t>&lt;H2&gt;THE CURRENT ENVIRONMENT</w:t>
      </w:r>
    </w:p>
    <w:p w14:paraId="2957E0BE" w14:textId="09D1A25D" w:rsidR="00A70193" w:rsidRPr="007B0673" w:rsidRDefault="001E7944" w:rsidP="001E0F13">
      <w:pPr>
        <w:pStyle w:val="TX"/>
        <w:spacing w:line="480" w:lineRule="auto"/>
        <w:ind w:firstLine="0"/>
        <w:rPr>
          <w:rFonts w:ascii="Times New Roman" w:hAnsi="Times New Roman" w:cs="Times New Roman"/>
          <w:spacing w:val="2"/>
          <w:sz w:val="22"/>
          <w:szCs w:val="22"/>
        </w:rPr>
      </w:pPr>
      <w:r w:rsidRPr="007B0673">
        <w:rPr>
          <w:rFonts w:ascii="Times New Roman" w:hAnsi="Times New Roman" w:cs="Times New Roman"/>
          <w:spacing w:val="2"/>
          <w:sz w:val="22"/>
          <w:szCs w:val="22"/>
        </w:rPr>
        <w:t xml:space="preserve">Current executive orders and shifting state laws that prohibit diversity, equity, and inclusion efforts create dilemmas for nurses in practice, education, administration, and the community. The ANA Code of Ethics (ANA, 2025) requires nurses to advocate for underserved populations, confront implicit bias, provide anti-racist care and education, and acknowledge as well as address health disparities and health inequities. The American Academy of Nursing remains steadfast in its mission to improve health and achieve health equity by influencing policy through nursing leadership, innovation, and science (www.aan.org). The ANA-Ohio Board of Directors has reaffirmed its commitment to diversity, equity, and inclusion and continues to use these terms without hesitation. </w:t>
      </w:r>
    </w:p>
    <w:p w14:paraId="28895E0C" w14:textId="41B599D1" w:rsidR="001453E9" w:rsidRPr="007B0673" w:rsidRDefault="00BE5C23" w:rsidP="00EE5984">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lastRenderedPageBreak/>
        <w:t>Improvements in the social determinants of health (SDOHs) cannot occur without policy changes. The groundwork for addressing SDOHs is laid out in Healthy People 2030 and the Sustainable Development Goals (SDGs) of the United Nations (UN). Healthy People 2030 provides a framework for addressing SDOHs (see Figure 14.</w:t>
      </w:r>
      <w:r w:rsidR="00567DA0">
        <w:rPr>
          <w:rFonts w:ascii="Times New Roman" w:hAnsi="Times New Roman" w:cs="Times New Roman"/>
          <w:color w:val="auto"/>
          <w:sz w:val="22"/>
          <w:szCs w:val="22"/>
        </w:rPr>
        <w:t>2</w:t>
      </w:r>
      <w:r w:rsidRPr="007B0673">
        <w:rPr>
          <w:rFonts w:ascii="Times New Roman" w:hAnsi="Times New Roman" w:cs="Times New Roman"/>
          <w:color w:val="auto"/>
          <w:sz w:val="22"/>
          <w:szCs w:val="22"/>
        </w:rPr>
        <w:t xml:space="preserve"> in Chapter 14). Nurses must engage in organizational, local, state, and federal policy, applying a </w:t>
      </w:r>
      <w:r w:rsidR="000507C3">
        <w:rPr>
          <w:rFonts w:ascii="Times New Roman" w:hAnsi="Times New Roman" w:cs="Times New Roman"/>
          <w:color w:val="auto"/>
          <w:sz w:val="22"/>
          <w:szCs w:val="22"/>
        </w:rPr>
        <w:t xml:space="preserve">HiAP </w:t>
      </w:r>
      <w:r w:rsidRPr="007B0673">
        <w:rPr>
          <w:rFonts w:ascii="Times New Roman" w:hAnsi="Times New Roman" w:cs="Times New Roman"/>
          <w:color w:val="auto"/>
          <w:sz w:val="22"/>
          <w:szCs w:val="22"/>
        </w:rPr>
        <w:t xml:space="preserve">strategy to achieve health equity goals and ultimately eliminate health gaps (DHHS, n.d.). The UN SDGs, totaling 17, offer a roadmap for improving SDOHs from a global perspective (see Chapter 14). The SDGs, signed by all UN member nations in 2015, focus on ending poverty and other deprivations; they must be included in efforts to “improve health and education, reduce inequality, and spur economic growth” while also addressing climate change and preserving oceans and forests (UN, n.d., para. 1). Health reform through policy development and political implementation significantly enhances health equity and population health. The CDC attributes the </w:t>
      </w:r>
      <w:r w:rsidR="001E7944" w:rsidRPr="007B0673">
        <w:rPr>
          <w:rFonts w:ascii="Times New Roman" w:hAnsi="Times New Roman" w:cs="Times New Roman"/>
          <w:color w:val="auto"/>
          <w:sz w:val="22"/>
          <w:szCs w:val="22"/>
        </w:rPr>
        <w:t xml:space="preserve">last century's Ten Great Public Health Achievements </w:t>
      </w:r>
      <w:r w:rsidRPr="007B0673">
        <w:rPr>
          <w:rFonts w:ascii="Times New Roman" w:hAnsi="Times New Roman" w:cs="Times New Roman"/>
          <w:color w:val="auto"/>
          <w:sz w:val="22"/>
          <w:szCs w:val="22"/>
        </w:rPr>
        <w:t>to the interplay between policy, politics, and health. However, addressing health reform requires political connectedness at all levels (CDC, 2011).</w:t>
      </w:r>
    </w:p>
    <w:p w14:paraId="3F529085" w14:textId="64E054B2" w:rsidR="00987A5A" w:rsidRPr="007B0673" w:rsidRDefault="001E7944"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Given their various roles across sectors, nurses are uniquely positioned to lead and shape policy through advocacy for health reform. They need to leverage their 23-year first-place ranking in honesty and ethical standards among professions not for bragging but as an opportunity to influence policy (Saad, 2020). In a survey on Americans’ values and beliefs regarding national health insurance reform conducted by the Commonwealth Fund, The New York Times, &amp; Harvard T.H. Chan School of Public Health (2019), Americans generally did not trust major interest groups other than nurses to improve the U.S. healthcare system. Americans trusted nurses (58%) to lead healthcare reform, 28 percentage points higher than physicians, who were trusted to improve the healthcare system at 30%.</w:t>
      </w:r>
    </w:p>
    <w:p w14:paraId="5D7F21AB" w14:textId="4894C634" w:rsidR="00987A5A" w:rsidRPr="007B0673" w:rsidRDefault="00335F23" w:rsidP="00EE5984">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Nurses need to use their influence to get </w:t>
      </w:r>
      <w:r w:rsidR="00020E18" w:rsidRPr="007B0673">
        <w:rPr>
          <w:rFonts w:ascii="Times New Roman" w:hAnsi="Times New Roman" w:cs="Times New Roman"/>
          <w:color w:val="auto"/>
          <w:sz w:val="22"/>
          <w:szCs w:val="22"/>
        </w:rPr>
        <w:t xml:space="preserve">seats at </w:t>
      </w:r>
      <w:r w:rsidRPr="007B0673">
        <w:rPr>
          <w:rFonts w:ascii="Times New Roman" w:hAnsi="Times New Roman" w:cs="Times New Roman"/>
          <w:color w:val="auto"/>
          <w:sz w:val="22"/>
          <w:szCs w:val="22"/>
        </w:rPr>
        <w:t>policy tables. The future of health and health</w:t>
      </w:r>
      <w:r w:rsidR="000F1258" w:rsidRPr="007B0673">
        <w:rPr>
          <w:rFonts w:ascii="Times New Roman" w:hAnsi="Times New Roman" w:cs="Times New Roman"/>
          <w:color w:val="auto"/>
          <w:sz w:val="22"/>
          <w:szCs w:val="22"/>
        </w:rPr>
        <w:t xml:space="preserve"> </w:t>
      </w:r>
      <w:r w:rsidRPr="007B0673">
        <w:rPr>
          <w:rFonts w:ascii="Times New Roman" w:hAnsi="Times New Roman" w:cs="Times New Roman"/>
          <w:color w:val="auto"/>
          <w:sz w:val="22"/>
          <w:szCs w:val="22"/>
        </w:rPr>
        <w:t>care is in the hands of nurses</w:t>
      </w:r>
      <w:r w:rsidR="00715198" w:rsidRPr="007B0673">
        <w:rPr>
          <w:rFonts w:ascii="Times New Roman" w:hAnsi="Times New Roman" w:cs="Times New Roman"/>
          <w:color w:val="auto"/>
          <w:sz w:val="22"/>
          <w:szCs w:val="22"/>
        </w:rPr>
        <w:t xml:space="preserve">, </w:t>
      </w:r>
      <w:r w:rsidR="00020E18" w:rsidRPr="007B0673">
        <w:rPr>
          <w:rFonts w:ascii="Times New Roman" w:hAnsi="Times New Roman" w:cs="Times New Roman"/>
          <w:color w:val="auto"/>
          <w:sz w:val="22"/>
          <w:szCs w:val="22"/>
        </w:rPr>
        <w:t>but</w:t>
      </w:r>
      <w:r w:rsidR="00715198" w:rsidRPr="007B0673">
        <w:rPr>
          <w:rFonts w:ascii="Times New Roman" w:hAnsi="Times New Roman" w:cs="Times New Roman"/>
          <w:color w:val="auto"/>
          <w:sz w:val="22"/>
          <w:szCs w:val="22"/>
        </w:rPr>
        <w:t xml:space="preserve"> there are challenges</w:t>
      </w:r>
      <w:r w:rsidRPr="007B0673">
        <w:rPr>
          <w:rFonts w:ascii="Times New Roman" w:hAnsi="Times New Roman" w:cs="Times New Roman"/>
          <w:color w:val="auto"/>
          <w:sz w:val="22"/>
          <w:szCs w:val="22"/>
        </w:rPr>
        <w:t xml:space="preserve">. The fractured public healthcare system in the United States is buckling under the </w:t>
      </w:r>
      <w:r w:rsidR="00020E18" w:rsidRPr="007B0673">
        <w:rPr>
          <w:rFonts w:ascii="Times New Roman" w:hAnsi="Times New Roman" w:cs="Times New Roman"/>
          <w:color w:val="auto"/>
          <w:sz w:val="22"/>
          <w:szCs w:val="22"/>
        </w:rPr>
        <w:t>m</w:t>
      </w:r>
      <w:r w:rsidRPr="007B0673">
        <w:rPr>
          <w:rFonts w:ascii="Times New Roman" w:hAnsi="Times New Roman" w:cs="Times New Roman"/>
          <w:color w:val="auto"/>
          <w:sz w:val="22"/>
          <w:szCs w:val="22"/>
        </w:rPr>
        <w:t xml:space="preserve">ultiple </w:t>
      </w:r>
      <w:r w:rsidR="00BE5C23" w:rsidRPr="007B0673">
        <w:rPr>
          <w:rFonts w:ascii="Times New Roman" w:hAnsi="Times New Roman" w:cs="Times New Roman"/>
          <w:color w:val="auto"/>
          <w:sz w:val="22"/>
          <w:szCs w:val="22"/>
        </w:rPr>
        <w:t>epidemic</w:t>
      </w:r>
      <w:r w:rsidR="00020E18" w:rsidRPr="007B0673">
        <w:rPr>
          <w:rFonts w:ascii="Times New Roman" w:hAnsi="Times New Roman" w:cs="Times New Roman"/>
          <w:color w:val="auto"/>
          <w:sz w:val="22"/>
          <w:szCs w:val="22"/>
        </w:rPr>
        <w:t xml:space="preserve"> threats </w:t>
      </w:r>
      <w:r w:rsidRPr="007B0673">
        <w:rPr>
          <w:rFonts w:ascii="Times New Roman" w:hAnsi="Times New Roman" w:cs="Times New Roman"/>
          <w:color w:val="auto"/>
          <w:sz w:val="22"/>
          <w:szCs w:val="22"/>
        </w:rPr>
        <w:t xml:space="preserve">and a system plagued with implicit bias and structural racism. </w:t>
      </w:r>
      <w:r w:rsidR="00053635" w:rsidRPr="007B0673">
        <w:rPr>
          <w:rFonts w:ascii="Times New Roman" w:hAnsi="Times New Roman" w:cs="Times New Roman"/>
          <w:color w:val="auto"/>
          <w:sz w:val="22"/>
          <w:szCs w:val="22"/>
        </w:rPr>
        <w:t xml:space="preserve">The United States spends 16.9% of </w:t>
      </w:r>
      <w:r w:rsidR="00715198" w:rsidRPr="007B0673">
        <w:rPr>
          <w:rFonts w:ascii="Times New Roman" w:hAnsi="Times New Roman" w:cs="Times New Roman"/>
          <w:color w:val="auto"/>
          <w:sz w:val="22"/>
          <w:szCs w:val="22"/>
        </w:rPr>
        <w:t xml:space="preserve">its </w:t>
      </w:r>
      <w:r w:rsidR="00053635" w:rsidRPr="007B0673">
        <w:rPr>
          <w:rFonts w:ascii="Times New Roman" w:hAnsi="Times New Roman" w:cs="Times New Roman"/>
          <w:color w:val="auto"/>
          <w:sz w:val="22"/>
          <w:szCs w:val="22"/>
        </w:rPr>
        <w:t>gross domestic product on health care (Centers for Medicare &amp; Medicaid Services, 2024), more than any other country</w:t>
      </w:r>
      <w:r w:rsidR="00020E18" w:rsidRPr="007B0673">
        <w:rPr>
          <w:rFonts w:ascii="Times New Roman" w:hAnsi="Times New Roman" w:cs="Times New Roman"/>
          <w:color w:val="auto"/>
          <w:sz w:val="22"/>
          <w:szCs w:val="22"/>
        </w:rPr>
        <w:t>!</w:t>
      </w:r>
      <w:r w:rsidR="00053635" w:rsidRPr="007B0673">
        <w:rPr>
          <w:rFonts w:ascii="Times New Roman" w:hAnsi="Times New Roman" w:cs="Times New Roman"/>
          <w:color w:val="auto"/>
          <w:sz w:val="22"/>
          <w:szCs w:val="22"/>
        </w:rPr>
        <w:t xml:space="preserve"> Despite this, the United States has the </w:t>
      </w:r>
      <w:r w:rsidR="00715198" w:rsidRPr="007B0673">
        <w:rPr>
          <w:rFonts w:ascii="Times New Roman" w:hAnsi="Times New Roman" w:cs="Times New Roman"/>
          <w:color w:val="auto"/>
          <w:sz w:val="22"/>
          <w:szCs w:val="22"/>
        </w:rPr>
        <w:t xml:space="preserve">most </w:t>
      </w:r>
      <w:r w:rsidR="00715198" w:rsidRPr="007B0673">
        <w:rPr>
          <w:rFonts w:ascii="Times New Roman" w:hAnsi="Times New Roman" w:cs="Times New Roman"/>
          <w:color w:val="auto"/>
          <w:sz w:val="22"/>
          <w:szCs w:val="22"/>
        </w:rPr>
        <w:lastRenderedPageBreak/>
        <w:t>significant</w:t>
      </w:r>
      <w:r w:rsidR="00053635" w:rsidRPr="007B0673">
        <w:rPr>
          <w:rFonts w:ascii="Times New Roman" w:hAnsi="Times New Roman" w:cs="Times New Roman"/>
          <w:color w:val="auto"/>
          <w:sz w:val="22"/>
          <w:szCs w:val="22"/>
        </w:rPr>
        <w:t xml:space="preserve"> income inequity, </w:t>
      </w:r>
      <w:r w:rsidR="00715198" w:rsidRPr="007B0673">
        <w:rPr>
          <w:rFonts w:ascii="Times New Roman" w:hAnsi="Times New Roman" w:cs="Times New Roman"/>
          <w:color w:val="auto"/>
          <w:sz w:val="22"/>
          <w:szCs w:val="22"/>
        </w:rPr>
        <w:t>the highest poverty rates, and some of the poorest health outcomes among</w:t>
      </w:r>
      <w:r w:rsidR="00053635" w:rsidRPr="007B0673">
        <w:rPr>
          <w:rFonts w:ascii="Times New Roman" w:hAnsi="Times New Roman" w:cs="Times New Roman"/>
          <w:color w:val="auto"/>
          <w:sz w:val="22"/>
          <w:szCs w:val="22"/>
        </w:rPr>
        <w:t xml:space="preserve"> the developed countries (Tikkanen, 2020). </w:t>
      </w:r>
      <w:r w:rsidRPr="007B0673">
        <w:rPr>
          <w:rFonts w:ascii="Times New Roman" w:hAnsi="Times New Roman" w:cs="Times New Roman"/>
          <w:color w:val="auto"/>
          <w:sz w:val="22"/>
          <w:szCs w:val="22"/>
        </w:rPr>
        <w:t>People of color and low socioeconomic status experience more disease burden and decreased life expectancy (Andrasfay &amp; Goldman, 2021; Woolf &amp; Schoomaker, 2019). Nurses have a front-row seat to th</w:t>
      </w:r>
      <w:r w:rsidR="00020E18" w:rsidRPr="007B0673">
        <w:rPr>
          <w:rFonts w:ascii="Times New Roman" w:hAnsi="Times New Roman" w:cs="Times New Roman"/>
          <w:color w:val="auto"/>
          <w:sz w:val="22"/>
          <w:szCs w:val="22"/>
        </w:rPr>
        <w:t>is</w:t>
      </w:r>
      <w:r w:rsidRPr="007B0673">
        <w:rPr>
          <w:rFonts w:ascii="Times New Roman" w:hAnsi="Times New Roman" w:cs="Times New Roman"/>
          <w:color w:val="auto"/>
          <w:sz w:val="22"/>
          <w:szCs w:val="22"/>
        </w:rPr>
        <w:t xml:space="preserve"> fractured public health system</w:t>
      </w:r>
      <w:r w:rsidR="00BE5C23" w:rsidRPr="007B0673">
        <w:rPr>
          <w:rFonts w:ascii="Times New Roman" w:hAnsi="Times New Roman" w:cs="Times New Roman"/>
          <w:color w:val="auto"/>
          <w:sz w:val="22"/>
          <w:szCs w:val="22"/>
        </w:rPr>
        <w:t>, and with their nurse lens, they need front-row</w:t>
      </w:r>
      <w:r w:rsidR="00020E18" w:rsidRPr="007B0673">
        <w:rPr>
          <w:rFonts w:ascii="Times New Roman" w:hAnsi="Times New Roman" w:cs="Times New Roman"/>
          <w:color w:val="auto"/>
          <w:sz w:val="22"/>
          <w:szCs w:val="22"/>
        </w:rPr>
        <w:t xml:space="preserve"> policy </w:t>
      </w:r>
      <w:r w:rsidRPr="007B0673">
        <w:rPr>
          <w:rFonts w:ascii="Times New Roman" w:hAnsi="Times New Roman" w:cs="Times New Roman"/>
          <w:color w:val="auto"/>
          <w:sz w:val="22"/>
          <w:szCs w:val="22"/>
        </w:rPr>
        <w:t>seat</w:t>
      </w:r>
      <w:r w:rsidR="00020E18" w:rsidRPr="007B0673">
        <w:rPr>
          <w:rFonts w:ascii="Times New Roman" w:hAnsi="Times New Roman" w:cs="Times New Roman"/>
          <w:color w:val="auto"/>
          <w:sz w:val="22"/>
          <w:szCs w:val="22"/>
        </w:rPr>
        <w:t xml:space="preserve">s. </w:t>
      </w:r>
      <w:r w:rsidRPr="007B0673">
        <w:rPr>
          <w:rFonts w:ascii="Times New Roman" w:hAnsi="Times New Roman" w:cs="Times New Roman"/>
          <w:color w:val="auto"/>
          <w:sz w:val="22"/>
          <w:szCs w:val="22"/>
        </w:rPr>
        <w:t xml:space="preserve">Former Congresswoman Shirley Chisholm (n.d.) pointed out, “If they don’t give you a seat at the table, bring a folding chair.” </w:t>
      </w:r>
      <w:r w:rsidR="00BE5C23" w:rsidRPr="007B0673">
        <w:rPr>
          <w:rFonts w:ascii="Times New Roman" w:hAnsi="Times New Roman" w:cs="Times New Roman"/>
          <w:color w:val="auto"/>
          <w:sz w:val="22"/>
          <w:szCs w:val="22"/>
        </w:rPr>
        <w:t>If necessary, we must bring our folding chairs</w:t>
      </w:r>
      <w:r w:rsidR="00020E18" w:rsidRPr="007B0673">
        <w:rPr>
          <w:rFonts w:ascii="Times New Roman" w:hAnsi="Times New Roman" w:cs="Times New Roman"/>
          <w:color w:val="auto"/>
          <w:sz w:val="22"/>
          <w:szCs w:val="22"/>
        </w:rPr>
        <w:t xml:space="preserve"> </w:t>
      </w:r>
      <w:r w:rsidRPr="007B0673">
        <w:rPr>
          <w:rFonts w:ascii="Times New Roman" w:hAnsi="Times New Roman" w:cs="Times New Roman"/>
          <w:color w:val="auto"/>
          <w:sz w:val="22"/>
          <w:szCs w:val="22"/>
        </w:rPr>
        <w:t>in work settings, organizations, boards, and local, state, and national governments.</w:t>
      </w:r>
    </w:p>
    <w:p w14:paraId="713B97C7" w14:textId="6EDAC3D6" w:rsidR="00987A5A" w:rsidRPr="00304CEB" w:rsidRDefault="00EE5984" w:rsidP="001E0F13">
      <w:pPr>
        <w:pStyle w:val="H1"/>
        <w:spacing w:before="0" w:after="0" w:line="480" w:lineRule="auto"/>
        <w:ind w:firstLine="0"/>
        <w:rPr>
          <w:rFonts w:ascii="Times New Roman" w:hAnsi="Times New Roman" w:cs="Times New Roman"/>
          <w:bCs w:val="0"/>
          <w:color w:val="auto"/>
          <w:sz w:val="22"/>
          <w:szCs w:val="22"/>
          <w:u w:val="single"/>
        </w:rPr>
      </w:pPr>
      <w:r w:rsidRPr="00304CEB">
        <w:rPr>
          <w:rFonts w:ascii="Times New Roman" w:hAnsi="Times New Roman" w:cs="Times New Roman"/>
          <w:bCs w:val="0"/>
          <w:color w:val="auto"/>
          <w:sz w:val="22"/>
          <w:szCs w:val="22"/>
          <w:u w:val="single"/>
        </w:rPr>
        <w:t>&lt;H</w:t>
      </w:r>
      <w:r w:rsidR="00492111" w:rsidRPr="00304CEB">
        <w:rPr>
          <w:rFonts w:ascii="Times New Roman" w:hAnsi="Times New Roman" w:cs="Times New Roman"/>
          <w:bCs w:val="0"/>
          <w:color w:val="auto"/>
          <w:sz w:val="22"/>
          <w:szCs w:val="22"/>
          <w:u w:val="single"/>
        </w:rPr>
        <w:t>1</w:t>
      </w:r>
      <w:r w:rsidRPr="00304CEB">
        <w:rPr>
          <w:rFonts w:ascii="Times New Roman" w:hAnsi="Times New Roman" w:cs="Times New Roman"/>
          <w:bCs w:val="0"/>
          <w:color w:val="auto"/>
          <w:sz w:val="22"/>
          <w:szCs w:val="22"/>
          <w:u w:val="single"/>
        </w:rPr>
        <w:t>&gt;</w:t>
      </w:r>
      <w:r w:rsidR="00335F23" w:rsidRPr="00304CEB">
        <w:rPr>
          <w:rFonts w:ascii="Times New Roman" w:hAnsi="Times New Roman" w:cs="Times New Roman"/>
          <w:bCs w:val="0"/>
          <w:color w:val="auto"/>
          <w:sz w:val="22"/>
          <w:szCs w:val="22"/>
          <w:u w:val="single"/>
        </w:rPr>
        <w:t>THE NURSING LENS</w:t>
      </w:r>
    </w:p>
    <w:p w14:paraId="163A9466" w14:textId="04BED88C" w:rsidR="00987A5A" w:rsidRPr="007B0673" w:rsidRDefault="00BE5C23" w:rsidP="001E0F13">
      <w:pPr>
        <w:pStyle w:val="TXNI"/>
        <w:spacing w:line="480" w:lineRule="auto"/>
        <w:ind w:firstLine="0"/>
        <w:jc w:val="left"/>
        <w:rPr>
          <w:rFonts w:ascii="Times New Roman" w:hAnsi="Times New Roman" w:cs="Times New Roman"/>
          <w:color w:val="auto"/>
          <w:spacing w:val="2"/>
          <w:sz w:val="22"/>
          <w:szCs w:val="22"/>
        </w:rPr>
      </w:pPr>
      <w:r w:rsidRPr="007B0673">
        <w:rPr>
          <w:rFonts w:ascii="Times New Roman" w:hAnsi="Times New Roman" w:cs="Times New Roman"/>
          <w:color w:val="auto"/>
          <w:spacing w:val="2"/>
          <w:sz w:val="22"/>
          <w:szCs w:val="22"/>
        </w:rPr>
        <w:t>The nursing lens, based on understanding of nursing history, education, and practical experience, differentiates nurses from others when they engage in the political process. The nursing lens is a “viewpoint from which someone sees things holistically, considering the person, population or community in the larger context” (Disch, 2012, p. 170). The prevailing perspective is that the history of nursing is founded on social justice, health equity, public health, and community advocacy.</w:t>
      </w:r>
    </w:p>
    <w:p w14:paraId="605BBE22" w14:textId="50AAEBAD" w:rsidR="00987A5A" w:rsidRPr="007B0673" w:rsidRDefault="00335F23" w:rsidP="001E0F13">
      <w:pPr>
        <w:pStyle w:val="TX"/>
        <w:spacing w:line="480" w:lineRule="auto"/>
        <w:ind w:firstLine="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In nursing’s history, this lens has also been grounded and limited by a Eurocentric, White viewpoint</w:t>
      </w:r>
      <w:r w:rsidR="00715198" w:rsidRPr="007B0673">
        <w:rPr>
          <w:rFonts w:ascii="Times New Roman" w:hAnsi="Times New Roman" w:cs="Times New Roman"/>
          <w:color w:val="auto"/>
          <w:sz w:val="22"/>
          <w:szCs w:val="22"/>
        </w:rPr>
        <w:t>,</w:t>
      </w:r>
      <w:r w:rsidRPr="007B0673">
        <w:rPr>
          <w:rFonts w:ascii="Times New Roman" w:hAnsi="Times New Roman" w:cs="Times New Roman"/>
          <w:color w:val="auto"/>
          <w:sz w:val="22"/>
          <w:szCs w:val="22"/>
        </w:rPr>
        <w:t xml:space="preserve"> </w:t>
      </w:r>
      <w:r w:rsidR="00715198" w:rsidRPr="007B0673">
        <w:rPr>
          <w:rFonts w:ascii="Times New Roman" w:hAnsi="Times New Roman" w:cs="Times New Roman"/>
          <w:color w:val="auto"/>
          <w:sz w:val="22"/>
          <w:szCs w:val="22"/>
        </w:rPr>
        <w:t>negating the experiences of many</w:t>
      </w:r>
      <w:r w:rsidRPr="007B0673">
        <w:rPr>
          <w:rFonts w:ascii="Times New Roman" w:hAnsi="Times New Roman" w:cs="Times New Roman"/>
          <w:color w:val="auto"/>
          <w:sz w:val="22"/>
          <w:szCs w:val="22"/>
        </w:rPr>
        <w:t xml:space="preserve"> nurses and patients. Regrettably, most nurses know little about other historic nurses who were persons of color (POCs) because this history is not part of textbooks, publications, or education. </w:t>
      </w:r>
      <w:r w:rsidR="00206210" w:rsidRPr="007B0673">
        <w:rPr>
          <w:rFonts w:ascii="Times New Roman" w:hAnsi="Times New Roman" w:cs="Times New Roman"/>
          <w:color w:val="auto"/>
          <w:sz w:val="22"/>
          <w:szCs w:val="22"/>
        </w:rPr>
        <w:t>N</w:t>
      </w:r>
      <w:r w:rsidRPr="007B0673">
        <w:rPr>
          <w:rFonts w:ascii="Times New Roman" w:hAnsi="Times New Roman" w:cs="Times New Roman"/>
          <w:color w:val="auto"/>
          <w:sz w:val="22"/>
          <w:szCs w:val="22"/>
        </w:rPr>
        <w:t xml:space="preserve">urses know about Florence Nightingale. She is credited with establishing nursing as a profession, a holistic approach to health promotion, evidence-based practice, and recognizing the impact of the physical and social environment of health </w:t>
      </w:r>
      <w:r w:rsidR="00BE5C23" w:rsidRPr="007B0673">
        <w:rPr>
          <w:rFonts w:ascii="Times New Roman" w:hAnsi="Times New Roman" w:cs="Times New Roman"/>
          <w:color w:val="auto"/>
          <w:sz w:val="22"/>
          <w:szCs w:val="22"/>
        </w:rPr>
        <w:t>(precursor</w:t>
      </w:r>
      <w:r w:rsidRPr="007B0673">
        <w:rPr>
          <w:rFonts w:ascii="Times New Roman" w:hAnsi="Times New Roman" w:cs="Times New Roman"/>
          <w:color w:val="auto"/>
          <w:sz w:val="22"/>
          <w:szCs w:val="22"/>
        </w:rPr>
        <w:t xml:space="preserve"> to the concept of SDOHs)</w:t>
      </w:r>
      <w:r w:rsidR="00206210" w:rsidRPr="007B0673">
        <w:rPr>
          <w:rFonts w:ascii="Times New Roman" w:hAnsi="Times New Roman" w:cs="Times New Roman"/>
          <w:color w:val="auto"/>
          <w:sz w:val="22"/>
          <w:szCs w:val="22"/>
        </w:rPr>
        <w:t xml:space="preserve">. Her status was recognized </w:t>
      </w:r>
      <w:r w:rsidR="00BE5C23" w:rsidRPr="007B0673">
        <w:rPr>
          <w:rFonts w:ascii="Times New Roman" w:hAnsi="Times New Roman" w:cs="Times New Roman"/>
          <w:color w:val="auto"/>
          <w:sz w:val="22"/>
          <w:szCs w:val="22"/>
        </w:rPr>
        <w:t xml:space="preserve">by </w:t>
      </w:r>
      <w:r w:rsidR="00206210" w:rsidRPr="007B0673">
        <w:rPr>
          <w:rFonts w:ascii="Times New Roman" w:hAnsi="Times New Roman" w:cs="Times New Roman"/>
          <w:color w:val="auto"/>
          <w:sz w:val="22"/>
          <w:szCs w:val="22"/>
        </w:rPr>
        <w:t xml:space="preserve">the </w:t>
      </w:r>
      <w:r w:rsidRPr="007B0673">
        <w:rPr>
          <w:rFonts w:ascii="Times New Roman" w:hAnsi="Times New Roman" w:cs="Times New Roman"/>
          <w:color w:val="auto"/>
          <w:sz w:val="22"/>
          <w:szCs w:val="22"/>
        </w:rPr>
        <w:t>WHO</w:t>
      </w:r>
      <w:r w:rsidR="00206210" w:rsidRPr="007B0673">
        <w:rPr>
          <w:rFonts w:ascii="Times New Roman" w:hAnsi="Times New Roman" w:cs="Times New Roman"/>
          <w:color w:val="auto"/>
          <w:sz w:val="22"/>
          <w:szCs w:val="22"/>
        </w:rPr>
        <w:t xml:space="preserve"> in </w:t>
      </w:r>
      <w:r w:rsidRPr="007B0673">
        <w:rPr>
          <w:rFonts w:ascii="Times New Roman" w:hAnsi="Times New Roman" w:cs="Times New Roman"/>
          <w:color w:val="auto"/>
          <w:sz w:val="22"/>
          <w:szCs w:val="22"/>
        </w:rPr>
        <w:t>2020—the 200th anniversary of Nightingale’s birth—as the International Year of the Nurse and Midwife.</w:t>
      </w:r>
    </w:p>
    <w:p w14:paraId="3A99F738" w14:textId="5997CB92" w:rsidR="00987A5A" w:rsidRPr="007B0673" w:rsidRDefault="00F57461" w:rsidP="00EE5984">
      <w:pPr>
        <w:pStyle w:val="TX"/>
        <w:spacing w:line="480" w:lineRule="auto"/>
        <w:ind w:firstLine="245"/>
        <w:jc w:val="left"/>
        <w:rPr>
          <w:rFonts w:ascii="Times New Roman" w:hAnsi="Times New Roman" w:cs="Times New Roman"/>
          <w:color w:val="auto"/>
          <w:sz w:val="22"/>
          <w:szCs w:val="22"/>
        </w:rPr>
      </w:pPr>
      <w:r>
        <w:rPr>
          <w:rFonts w:ascii="Times New Roman" w:hAnsi="Times New Roman" w:cs="Times New Roman"/>
          <w:color w:val="auto"/>
          <w:sz w:val="22"/>
          <w:szCs w:val="22"/>
        </w:rPr>
        <w:t>Yet some researchers posit another angle from which to view Nightingale</w:t>
      </w:r>
      <w:r w:rsidR="00C26F27">
        <w:rPr>
          <w:rFonts w:ascii="Times New Roman" w:hAnsi="Times New Roman" w:cs="Times New Roman"/>
          <w:color w:val="auto"/>
          <w:sz w:val="22"/>
          <w:szCs w:val="22"/>
        </w:rPr>
        <w:t>:</w:t>
      </w:r>
      <w:r>
        <w:rPr>
          <w:rFonts w:ascii="Times New Roman" w:hAnsi="Times New Roman" w:cs="Times New Roman"/>
          <w:color w:val="auto"/>
          <w:sz w:val="22"/>
          <w:szCs w:val="22"/>
        </w:rPr>
        <w:t xml:space="preserve"> </w:t>
      </w:r>
      <w:r w:rsidR="00977C1F" w:rsidRPr="007B0673">
        <w:rPr>
          <w:rFonts w:ascii="Times New Roman" w:hAnsi="Times New Roman" w:cs="Times New Roman"/>
          <w:color w:val="auto"/>
          <w:sz w:val="22"/>
          <w:szCs w:val="22"/>
        </w:rPr>
        <w:t>“What is often unknown and rarely discussed in nursing history is Nightingale’s racism and her political role in the genocide of Indigenous people under British rule” (Stake-Doucet, 2020, “</w:t>
      </w:r>
      <w:r w:rsidR="005A4E8E">
        <w:t>Nightingale</w:t>
      </w:r>
      <w:r w:rsidR="005A4E8E" w:rsidRPr="007B0673" w:rsidDel="005A4E8E">
        <w:rPr>
          <w:rFonts w:ascii="Times New Roman" w:hAnsi="Times New Roman" w:cs="Times New Roman"/>
          <w:color w:val="auto"/>
          <w:sz w:val="22"/>
          <w:szCs w:val="22"/>
        </w:rPr>
        <w:t xml:space="preserve"> </w:t>
      </w:r>
      <w:r w:rsidR="00977C1F" w:rsidRPr="007B0673">
        <w:rPr>
          <w:rFonts w:ascii="Times New Roman" w:hAnsi="Times New Roman" w:cs="Times New Roman"/>
          <w:color w:val="auto"/>
          <w:sz w:val="22"/>
          <w:szCs w:val="22"/>
        </w:rPr>
        <w:t xml:space="preserve">and Colonialism”). The New Zealand Nurses Organization did not celebrate Nightingale in 2020 due to her role in advising their governor (late 1800s), who fueled the harsh repression against Māori anti-colonial uprisings. Nightingale’s </w:t>
      </w:r>
      <w:r w:rsidR="00977C1F" w:rsidRPr="007B0673">
        <w:rPr>
          <w:rFonts w:ascii="Times New Roman" w:hAnsi="Times New Roman" w:cs="Times New Roman"/>
          <w:color w:val="auto"/>
          <w:sz w:val="22"/>
          <w:szCs w:val="22"/>
        </w:rPr>
        <w:lastRenderedPageBreak/>
        <w:t>contemporary, Mary Grant Seacole, a Black Jamaican nurse, also served in the Crimean War, but despite being recognized for her selfless treatment of wounded soldiers, she was never given an official position by Nightingale. While it is beyond the scope of this chapter to provide a more comprehensive picture of the many contributions of nurse leaders who were POCs, we recommend Darlene Clark Hine’s Black Women in White: Racial Conflict and Cooperation in the Nursing Profession 1890–1950</w:t>
      </w:r>
      <w:r w:rsidR="00373331" w:rsidRPr="007B0673">
        <w:rPr>
          <w:rFonts w:ascii="Times New Roman" w:hAnsi="Times New Roman" w:cs="Times New Roman"/>
          <w:color w:val="auto"/>
          <w:sz w:val="22"/>
          <w:szCs w:val="22"/>
        </w:rPr>
        <w:t xml:space="preserve"> (Hine, 1989)</w:t>
      </w:r>
      <w:r w:rsidR="00977C1F" w:rsidRPr="007B0673">
        <w:rPr>
          <w:rFonts w:ascii="Times New Roman" w:hAnsi="Times New Roman" w:cs="Times New Roman"/>
          <w:color w:val="auto"/>
          <w:sz w:val="22"/>
          <w:szCs w:val="22"/>
        </w:rPr>
        <w:t xml:space="preserve">.  </w:t>
      </w:r>
    </w:p>
    <w:p w14:paraId="48E49689" w14:textId="3C95DDF9" w:rsidR="00976A1E" w:rsidRPr="007B0673" w:rsidRDefault="00977C1F" w:rsidP="00EE5984">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More national initiatives are changing the narrative of our historical, narrow view of nursing. The national commission to address racism in nursing was established in 2021 by ANA (American Nurses Association), NBNA (National Black Nurses Association), NCEMNA (National Coalition of Ethnic Minority Nurse Association), and NAHN (National Association of Hispanic Nurses) to focus on the impact of racism on nurses, patients, communities, and healthcare systems “to motivate all nurses to confront individual and systemic racism” (www.nursingworld.org). Recommendations for individuals include understanding what racism is, discovering how pervasive racism is in nursing, hearing directly from other nurses about their experiences, sharing stories, and learning how to make a difference daily. </w:t>
      </w:r>
    </w:p>
    <w:p w14:paraId="7BBC4750" w14:textId="71E61EE5" w:rsidR="00A833D3" w:rsidRPr="007B0673" w:rsidRDefault="00977C1F"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The Robert Wood Johnson Foundation funded a national study involving 980 nurses to gain insights into their experiences and perceptions of discrimination (RWJF, 2023). Disheartening findings revealed that 79% of nurses reported witnessing or experiencing racism or discrimination from patients, while 59% faced it from colleagues. Fewer than 25% of nurses formally reported the racism or discrimination they encountered to management in their workplaces. Furthermore, eighty percent of nurses believe that zero-tolerance workplace discrimination policies, clear consequences, and reporting anonymity would improve the ability to retain racially and ethnically diverse nurses (RWJF, 2023). </w:t>
      </w:r>
    </w:p>
    <w:p w14:paraId="087731F7" w14:textId="2F69905C" w:rsidR="00CF36AC" w:rsidRDefault="00977C1F" w:rsidP="00CF36AC">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While many nursing organizations have developed reconciliation statements, the American Academy of Nursing (AAN) adopted a reflection statement (rather than a reconciliation statement) to emphasize progress and illustrate the journey that has shaped us through societal context, individual conscious and unconscious bias, and organizational policies (Scott, November 2, 2024, aaninfo@aannet.org). </w:t>
      </w:r>
      <w:r w:rsidR="001D48C1" w:rsidRPr="007B0673">
        <w:rPr>
          <w:rFonts w:ascii="Times New Roman" w:hAnsi="Times New Roman" w:cs="Times New Roman"/>
          <w:color w:val="auto"/>
          <w:sz w:val="22"/>
          <w:szCs w:val="22"/>
        </w:rPr>
        <w:t xml:space="preserve">Other contemporary reports and documents that influence the nursing lens include the revised American Nurses Association Code of Ethics for Nurses (ANA, 2025). The Code outlines all nurses' ethical obligations and </w:t>
      </w:r>
      <w:r w:rsidR="001D48C1" w:rsidRPr="007B0673">
        <w:rPr>
          <w:rFonts w:ascii="Times New Roman" w:hAnsi="Times New Roman" w:cs="Times New Roman"/>
          <w:color w:val="auto"/>
          <w:sz w:val="22"/>
          <w:szCs w:val="22"/>
        </w:rPr>
        <w:lastRenderedPageBreak/>
        <w:t>responsibilities to address social justice in nursing and health policy (see Chapter 2) (ANA, 2025).</w:t>
      </w:r>
    </w:p>
    <w:p w14:paraId="71E70C2F" w14:textId="11627034" w:rsidR="00506D3C" w:rsidRPr="007B0673" w:rsidRDefault="001D48C1" w:rsidP="00CF36AC">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Another significant report is The Future of Nursing 2020-2030, which urges all national nursing organizations to establish a shared agenda for addressing social determinants of health and achieving health equity, with clear priorities for nursing practice, education, leadership, and health policy engagement. </w:t>
      </w:r>
    </w:p>
    <w:p w14:paraId="769849EB" w14:textId="39600E4C" w:rsidR="00987A5A" w:rsidRPr="007B0673" w:rsidRDefault="00977C1F" w:rsidP="008856E1">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The nursing lens is rooted in more than our history. It is grounded in the education we receive and our practice (skills and setting). Nursing programs prepare students to view individuals holistically, considering their families and communities. Our educational system emphasizes the importance of the patient perspective, focusing on strengths, person-centered care, compassion, and health equity. We demonstrate our skills in listening, assessment, interpersonal communication, ethical decision-making, critical thinking, etc., across various practice settings (e.g., homes, hospitals, community health centers, schools, workplaces, retail clinics, and places of worship). Both educational and practical perspectives enhance nurses’ capacity to find personalized solutions that are both practical and attainable.</w:t>
      </w:r>
    </w:p>
    <w:p w14:paraId="0BB6F136" w14:textId="2840E76D" w:rsidR="00980170" w:rsidRPr="007B0673" w:rsidRDefault="001D48C1"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When nursing history, educational preparation, and clinical practice are integrated, the nursing lens offers a multifaceted understanding of care recipients from a holistic, broad perspective that reflects an awareness of the intersectionality of factors determining health. The nursing lens embodies the understanding, articulation, and advocacy of individual and community perspectives, aiming to achieve maximum health for all. They can quickly assess situations and individuals. </w:t>
      </w:r>
      <w:r w:rsidR="00F85730" w:rsidRPr="007B0673">
        <w:rPr>
          <w:rFonts w:ascii="Times New Roman" w:hAnsi="Times New Roman" w:cs="Times New Roman"/>
          <w:color w:val="auto"/>
          <w:sz w:val="22"/>
          <w:szCs w:val="22"/>
        </w:rPr>
        <w:t xml:space="preserve">The nursing lens centers on the guiding question, “What is in the patient's best interest?” as its north star. Health and healthcare equity are our goals. With the nurse </w:t>
      </w:r>
      <w:r w:rsidRPr="007B0673">
        <w:rPr>
          <w:rFonts w:ascii="Times New Roman" w:hAnsi="Times New Roman" w:cs="Times New Roman"/>
          <w:color w:val="auto"/>
          <w:sz w:val="22"/>
          <w:szCs w:val="22"/>
        </w:rPr>
        <w:t xml:space="preserve">lens, nurses grasp the human </w:t>
      </w:r>
      <w:r w:rsidR="00977C1F" w:rsidRPr="007B0673">
        <w:rPr>
          <w:rFonts w:ascii="Times New Roman" w:hAnsi="Times New Roman" w:cs="Times New Roman"/>
          <w:color w:val="auto"/>
          <w:sz w:val="22"/>
          <w:szCs w:val="22"/>
        </w:rPr>
        <w:t>condition's</w:t>
      </w:r>
      <w:r w:rsidRPr="007B0673">
        <w:rPr>
          <w:rFonts w:ascii="Times New Roman" w:hAnsi="Times New Roman" w:cs="Times New Roman"/>
          <w:color w:val="auto"/>
          <w:sz w:val="22"/>
          <w:szCs w:val="22"/>
        </w:rPr>
        <w:t xml:space="preserve"> intricacies and complexities. Consequently, nurses can develop solutions or access resources where none appear to exist. </w:t>
      </w:r>
    </w:p>
    <w:p w14:paraId="0A54C020" w14:textId="7FD3D79C" w:rsidR="00987A5A" w:rsidRPr="007B0673" w:rsidRDefault="001D48C1" w:rsidP="008856E1">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pacing w:val="-3"/>
          <w:sz w:val="22"/>
          <w:szCs w:val="22"/>
        </w:rPr>
        <w:t xml:space="preserve">The following sections highlight selected examples of the diverse roles nurses hold that are often overlooked in discussions about advocacy and politics. These nontraditional roles </w:t>
      </w:r>
      <w:r w:rsidR="00F85730" w:rsidRPr="007B0673">
        <w:rPr>
          <w:rFonts w:ascii="Times New Roman" w:hAnsi="Times New Roman" w:cs="Times New Roman"/>
          <w:color w:val="auto"/>
          <w:spacing w:val="-3"/>
          <w:sz w:val="22"/>
          <w:szCs w:val="22"/>
        </w:rPr>
        <w:t xml:space="preserve">can be overlooked </w:t>
      </w:r>
      <w:r w:rsidRPr="007B0673">
        <w:rPr>
          <w:rFonts w:ascii="Times New Roman" w:hAnsi="Times New Roman" w:cs="Times New Roman"/>
          <w:color w:val="auto"/>
          <w:spacing w:val="-3"/>
          <w:sz w:val="22"/>
          <w:szCs w:val="22"/>
        </w:rPr>
        <w:t xml:space="preserve">because </w:t>
      </w:r>
      <w:r w:rsidR="00F85730" w:rsidRPr="007B0673">
        <w:rPr>
          <w:rFonts w:ascii="Times New Roman" w:hAnsi="Times New Roman" w:cs="Times New Roman"/>
          <w:color w:val="auto"/>
          <w:spacing w:val="-3"/>
          <w:sz w:val="22"/>
          <w:szCs w:val="22"/>
        </w:rPr>
        <w:t xml:space="preserve">some </w:t>
      </w:r>
      <w:r w:rsidRPr="007B0673">
        <w:rPr>
          <w:rFonts w:ascii="Times New Roman" w:hAnsi="Times New Roman" w:cs="Times New Roman"/>
          <w:color w:val="auto"/>
          <w:spacing w:val="-3"/>
          <w:sz w:val="22"/>
          <w:szCs w:val="22"/>
        </w:rPr>
        <w:t>mistakenly believe that nurses in these positions have abandoned the nursing perspective</w:t>
      </w:r>
      <w:r w:rsidR="00F85730" w:rsidRPr="007B0673">
        <w:rPr>
          <w:rFonts w:ascii="Times New Roman" w:hAnsi="Times New Roman" w:cs="Times New Roman"/>
          <w:color w:val="auto"/>
          <w:spacing w:val="-3"/>
          <w:sz w:val="22"/>
          <w:szCs w:val="22"/>
        </w:rPr>
        <w:t xml:space="preserve"> and are no longer “real nurses</w:t>
      </w:r>
      <w:r w:rsidRPr="007B0673">
        <w:rPr>
          <w:rFonts w:ascii="Times New Roman" w:hAnsi="Times New Roman" w:cs="Times New Roman"/>
          <w:color w:val="auto"/>
          <w:spacing w:val="-3"/>
          <w:sz w:val="22"/>
          <w:szCs w:val="22"/>
        </w:rPr>
        <w:t>.</w:t>
      </w:r>
      <w:r w:rsidR="00D46DF0">
        <w:rPr>
          <w:rFonts w:ascii="Times New Roman" w:hAnsi="Times New Roman" w:cs="Times New Roman"/>
          <w:color w:val="auto"/>
          <w:spacing w:val="-3"/>
          <w:sz w:val="22"/>
          <w:szCs w:val="22"/>
        </w:rPr>
        <w:t>”</w:t>
      </w:r>
      <w:r w:rsidRPr="007B0673">
        <w:rPr>
          <w:rFonts w:ascii="Times New Roman" w:hAnsi="Times New Roman" w:cs="Times New Roman"/>
          <w:color w:val="auto"/>
          <w:spacing w:val="-3"/>
          <w:sz w:val="22"/>
          <w:szCs w:val="22"/>
        </w:rPr>
        <w:t xml:space="preserve"> </w:t>
      </w:r>
      <w:r w:rsidR="00F85730" w:rsidRPr="007B0673">
        <w:rPr>
          <w:rFonts w:ascii="Times New Roman" w:hAnsi="Times New Roman" w:cs="Times New Roman"/>
          <w:color w:val="auto"/>
          <w:spacing w:val="-3"/>
          <w:sz w:val="22"/>
          <w:szCs w:val="22"/>
        </w:rPr>
        <w:t xml:space="preserve">Nurses themselves may </w:t>
      </w:r>
      <w:r w:rsidRPr="007B0673">
        <w:rPr>
          <w:rFonts w:ascii="Times New Roman" w:hAnsi="Times New Roman" w:cs="Times New Roman"/>
          <w:color w:val="auto"/>
          <w:spacing w:val="-3"/>
          <w:sz w:val="22"/>
          <w:szCs w:val="22"/>
        </w:rPr>
        <w:t>assert they could not consider such atypical positions because it would mean “giving up nursing” and the opportunities to advance</w:t>
      </w:r>
      <w:r w:rsidR="00710FEB" w:rsidRPr="007B0673">
        <w:rPr>
          <w:rFonts w:ascii="Times New Roman" w:hAnsi="Times New Roman" w:cs="Times New Roman"/>
          <w:color w:val="auto"/>
          <w:spacing w:val="-3"/>
          <w:sz w:val="22"/>
          <w:szCs w:val="22"/>
        </w:rPr>
        <w:t xml:space="preserve"> nursing. </w:t>
      </w:r>
      <w:r w:rsidRPr="007B0673">
        <w:rPr>
          <w:rFonts w:ascii="Times New Roman" w:hAnsi="Times New Roman" w:cs="Times New Roman"/>
          <w:color w:val="auto"/>
          <w:spacing w:val="-3"/>
          <w:sz w:val="22"/>
          <w:szCs w:val="22"/>
        </w:rPr>
        <w:t xml:space="preserve">However, leaders who began their careers </w:t>
      </w:r>
      <w:r w:rsidR="00710FEB" w:rsidRPr="007B0673">
        <w:rPr>
          <w:rFonts w:ascii="Times New Roman" w:hAnsi="Times New Roman" w:cs="Times New Roman"/>
          <w:color w:val="auto"/>
          <w:spacing w:val="-3"/>
          <w:sz w:val="22"/>
          <w:szCs w:val="22"/>
        </w:rPr>
        <w:t xml:space="preserve">in </w:t>
      </w:r>
      <w:r w:rsidRPr="007B0673">
        <w:rPr>
          <w:rFonts w:ascii="Times New Roman" w:hAnsi="Times New Roman" w:cs="Times New Roman"/>
          <w:color w:val="auto"/>
          <w:spacing w:val="-3"/>
          <w:sz w:val="22"/>
          <w:szCs w:val="22"/>
        </w:rPr>
        <w:t xml:space="preserve">direct patient care have discovered many opportunities to positively impact both patients and fellow </w:t>
      </w:r>
      <w:r w:rsidRPr="007B0673">
        <w:rPr>
          <w:rFonts w:ascii="Times New Roman" w:hAnsi="Times New Roman" w:cs="Times New Roman"/>
          <w:color w:val="auto"/>
          <w:spacing w:val="-3"/>
          <w:sz w:val="22"/>
          <w:szCs w:val="22"/>
        </w:rPr>
        <w:lastRenderedPageBreak/>
        <w:t xml:space="preserve">nurses in their less conventional roles. </w:t>
      </w:r>
    </w:p>
    <w:p w14:paraId="705B4218" w14:textId="7D0372BB" w:rsidR="00987A5A" w:rsidRPr="00304CEB" w:rsidRDefault="008856E1" w:rsidP="001E0F13">
      <w:pPr>
        <w:pStyle w:val="H1"/>
        <w:spacing w:before="0" w:after="0" w:line="480" w:lineRule="auto"/>
        <w:ind w:firstLine="0"/>
        <w:rPr>
          <w:rFonts w:ascii="Times New Roman" w:hAnsi="Times New Roman" w:cs="Times New Roman"/>
          <w:bCs w:val="0"/>
          <w:color w:val="auto"/>
          <w:sz w:val="22"/>
          <w:szCs w:val="22"/>
          <w:u w:val="single"/>
        </w:rPr>
      </w:pPr>
      <w:r w:rsidRPr="00304CEB">
        <w:rPr>
          <w:rFonts w:ascii="Times New Roman" w:hAnsi="Times New Roman" w:cs="Times New Roman"/>
          <w:bCs w:val="0"/>
          <w:color w:val="auto"/>
          <w:sz w:val="22"/>
          <w:szCs w:val="22"/>
          <w:u w:val="single"/>
        </w:rPr>
        <w:t>&lt;H</w:t>
      </w:r>
      <w:r w:rsidR="00AF5030" w:rsidRPr="00304CEB">
        <w:rPr>
          <w:rFonts w:ascii="Times New Roman" w:hAnsi="Times New Roman" w:cs="Times New Roman"/>
          <w:bCs w:val="0"/>
          <w:color w:val="auto"/>
          <w:sz w:val="22"/>
          <w:szCs w:val="22"/>
          <w:u w:val="single"/>
        </w:rPr>
        <w:t>1</w:t>
      </w:r>
      <w:r w:rsidRPr="00304CEB">
        <w:rPr>
          <w:rFonts w:ascii="Times New Roman" w:hAnsi="Times New Roman" w:cs="Times New Roman"/>
          <w:bCs w:val="0"/>
          <w:color w:val="auto"/>
          <w:sz w:val="22"/>
          <w:szCs w:val="22"/>
          <w:u w:val="single"/>
        </w:rPr>
        <w:t>&gt;</w:t>
      </w:r>
      <w:r w:rsidR="00335F23" w:rsidRPr="00304CEB">
        <w:rPr>
          <w:rFonts w:ascii="Times New Roman" w:hAnsi="Times New Roman" w:cs="Times New Roman"/>
          <w:bCs w:val="0"/>
          <w:color w:val="auto"/>
          <w:sz w:val="22"/>
          <w:szCs w:val="22"/>
          <w:u w:val="single"/>
        </w:rPr>
        <w:t>INFLUENCING POLICY THROUGH EMPLOYMENT</w:t>
      </w:r>
    </w:p>
    <w:p w14:paraId="780394F1" w14:textId="6E7112DE" w:rsidR="00987A5A" w:rsidRPr="007B0673" w:rsidRDefault="00710FEB" w:rsidP="00304CEB">
      <w:pPr>
        <w:pStyle w:val="TXNI"/>
        <w:spacing w:line="480" w:lineRule="auto"/>
        <w:ind w:firstLine="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The</w:t>
      </w:r>
      <w:r w:rsidR="00FD7955" w:rsidRPr="007B0673">
        <w:rPr>
          <w:rFonts w:ascii="Times New Roman" w:hAnsi="Times New Roman" w:cs="Times New Roman"/>
          <w:color w:val="auto"/>
          <w:sz w:val="22"/>
          <w:szCs w:val="22"/>
        </w:rPr>
        <w:t xml:space="preserve"> path to </w:t>
      </w:r>
      <w:r w:rsidRPr="007B0673">
        <w:rPr>
          <w:rFonts w:ascii="Times New Roman" w:hAnsi="Times New Roman" w:cs="Times New Roman"/>
          <w:color w:val="auto"/>
          <w:sz w:val="22"/>
          <w:szCs w:val="22"/>
        </w:rPr>
        <w:t xml:space="preserve">nurse </w:t>
      </w:r>
      <w:r w:rsidR="00FD7955" w:rsidRPr="007B0673">
        <w:rPr>
          <w:rFonts w:ascii="Times New Roman" w:hAnsi="Times New Roman" w:cs="Times New Roman"/>
          <w:color w:val="auto"/>
          <w:sz w:val="22"/>
          <w:szCs w:val="22"/>
        </w:rPr>
        <w:t xml:space="preserve">policy </w:t>
      </w:r>
      <w:r w:rsidRPr="007B0673">
        <w:rPr>
          <w:rFonts w:ascii="Times New Roman" w:hAnsi="Times New Roman" w:cs="Times New Roman"/>
          <w:color w:val="auto"/>
          <w:sz w:val="22"/>
          <w:szCs w:val="22"/>
        </w:rPr>
        <w:t xml:space="preserve">involvement </w:t>
      </w:r>
      <w:r w:rsidR="00FD7955" w:rsidRPr="007B0673">
        <w:rPr>
          <w:rFonts w:ascii="Times New Roman" w:hAnsi="Times New Roman" w:cs="Times New Roman"/>
          <w:color w:val="auto"/>
          <w:sz w:val="22"/>
          <w:szCs w:val="22"/>
        </w:rPr>
        <w:t xml:space="preserve">often begins at work, frequently through volunteering for a committee or responding “yes” when asked to serve. Policy work is an excellent way to make a difference; it affects not only the lives of the public that nurses serve but also their work environment. Whether one is a new nurse or an experienced professional, a direct care provider, a leader on a unit or in the C-suite, an educator, a researcher, or holds an advanced degree, every nurse can play a role in policy. Various roles allow for active </w:t>
      </w:r>
      <w:r w:rsidRPr="007B0673">
        <w:rPr>
          <w:rFonts w:ascii="Times New Roman" w:hAnsi="Times New Roman" w:cs="Times New Roman"/>
          <w:color w:val="auto"/>
          <w:sz w:val="22"/>
          <w:szCs w:val="22"/>
        </w:rPr>
        <w:t xml:space="preserve">and varied </w:t>
      </w:r>
      <w:r w:rsidR="00FD7955" w:rsidRPr="007B0673">
        <w:rPr>
          <w:rFonts w:ascii="Times New Roman" w:hAnsi="Times New Roman" w:cs="Times New Roman"/>
          <w:color w:val="auto"/>
          <w:sz w:val="22"/>
          <w:szCs w:val="22"/>
        </w:rPr>
        <w:t xml:space="preserve">engagement in policy </w:t>
      </w:r>
      <w:r w:rsidRPr="007B0673">
        <w:rPr>
          <w:rFonts w:ascii="Times New Roman" w:hAnsi="Times New Roman" w:cs="Times New Roman"/>
          <w:color w:val="auto"/>
          <w:sz w:val="22"/>
          <w:szCs w:val="22"/>
        </w:rPr>
        <w:t xml:space="preserve">including </w:t>
      </w:r>
      <w:r w:rsidR="00FD7955" w:rsidRPr="007B0673">
        <w:rPr>
          <w:rFonts w:ascii="Times New Roman" w:hAnsi="Times New Roman" w:cs="Times New Roman"/>
          <w:color w:val="auto"/>
          <w:sz w:val="22"/>
          <w:szCs w:val="22"/>
        </w:rPr>
        <w:t>its analysis, creation, implementation, evaluation, and/or modification</w:t>
      </w:r>
      <w:r w:rsidRPr="007B0673">
        <w:rPr>
          <w:rFonts w:ascii="Times New Roman" w:hAnsi="Times New Roman" w:cs="Times New Roman"/>
          <w:color w:val="auto"/>
          <w:sz w:val="22"/>
          <w:szCs w:val="22"/>
        </w:rPr>
        <w:t>.</w:t>
      </w:r>
      <w:r w:rsidR="00FD7955" w:rsidRPr="007B0673">
        <w:rPr>
          <w:rFonts w:ascii="Times New Roman" w:hAnsi="Times New Roman" w:cs="Times New Roman"/>
          <w:color w:val="auto"/>
          <w:sz w:val="22"/>
          <w:szCs w:val="22"/>
        </w:rPr>
        <w:t xml:space="preserve"> Active engagement also encompasses role modeling and mentorship. Those with advanced degrees and formal leadership positions are expected to take on policy roles. </w:t>
      </w:r>
      <w:r w:rsidRPr="007B0673">
        <w:rPr>
          <w:rFonts w:ascii="Times New Roman" w:hAnsi="Times New Roman" w:cs="Times New Roman"/>
          <w:color w:val="auto"/>
          <w:sz w:val="22"/>
          <w:szCs w:val="22"/>
        </w:rPr>
        <w:t xml:space="preserve">Nurses </w:t>
      </w:r>
      <w:r w:rsidR="00FD7955" w:rsidRPr="007B0673">
        <w:rPr>
          <w:rFonts w:ascii="Times New Roman" w:hAnsi="Times New Roman" w:cs="Times New Roman"/>
          <w:color w:val="auto"/>
          <w:sz w:val="22"/>
          <w:szCs w:val="22"/>
        </w:rPr>
        <w:t xml:space="preserve">without a special title or credentials can encourage a colleague to </w:t>
      </w:r>
      <w:r w:rsidRPr="007B0673">
        <w:rPr>
          <w:rFonts w:ascii="Times New Roman" w:hAnsi="Times New Roman" w:cs="Times New Roman"/>
          <w:color w:val="auto"/>
          <w:sz w:val="22"/>
          <w:szCs w:val="22"/>
        </w:rPr>
        <w:t xml:space="preserve">start </w:t>
      </w:r>
      <w:r w:rsidR="00FD7955" w:rsidRPr="007B0673">
        <w:rPr>
          <w:rFonts w:ascii="Times New Roman" w:hAnsi="Times New Roman" w:cs="Times New Roman"/>
          <w:color w:val="auto"/>
          <w:sz w:val="22"/>
          <w:szCs w:val="22"/>
        </w:rPr>
        <w:t>on a policy journey by highlighting the importance of an issue, attending meetings, or participating in a policy project.</w:t>
      </w:r>
    </w:p>
    <w:p w14:paraId="0051E653" w14:textId="4E999908" w:rsidR="000E221C" w:rsidRPr="007B0673" w:rsidRDefault="00710FEB" w:rsidP="001E0F13">
      <w:pPr>
        <w:pStyle w:val="TX"/>
        <w:spacing w:line="480" w:lineRule="auto"/>
        <w:ind w:firstLine="0"/>
        <w:jc w:val="left"/>
        <w:rPr>
          <w:rFonts w:ascii="Times New Roman" w:hAnsi="Times New Roman" w:cs="Times New Roman"/>
          <w:color w:val="auto"/>
          <w:spacing w:val="3"/>
          <w:sz w:val="22"/>
          <w:szCs w:val="22"/>
        </w:rPr>
      </w:pPr>
      <w:r w:rsidRPr="007B0673">
        <w:rPr>
          <w:rFonts w:ascii="Times New Roman" w:hAnsi="Times New Roman" w:cs="Times New Roman"/>
          <w:color w:val="auto"/>
          <w:spacing w:val="3"/>
          <w:sz w:val="22"/>
          <w:szCs w:val="22"/>
        </w:rPr>
        <w:t>Committee work is a good starting point. It</w:t>
      </w:r>
      <w:r w:rsidR="00FD7955" w:rsidRPr="007B0673">
        <w:rPr>
          <w:rFonts w:ascii="Times New Roman" w:hAnsi="Times New Roman" w:cs="Times New Roman"/>
          <w:color w:val="auto"/>
          <w:spacing w:val="3"/>
          <w:sz w:val="22"/>
          <w:szCs w:val="22"/>
        </w:rPr>
        <w:t xml:space="preserve"> not only offers opportunities to build political skills but also helps develop essential networking skills, strengthens existing connections, and provides chances for mentorship. Organizations frequently seek members and chairpersons to lead committees or task forces, both in the workplace and in local communities. </w:t>
      </w:r>
      <w:r w:rsidRPr="007B0673">
        <w:rPr>
          <w:rFonts w:ascii="Times New Roman" w:hAnsi="Times New Roman" w:cs="Times New Roman"/>
          <w:color w:val="auto"/>
          <w:spacing w:val="3"/>
          <w:sz w:val="22"/>
          <w:szCs w:val="22"/>
        </w:rPr>
        <w:t xml:space="preserve">When starting </w:t>
      </w:r>
      <w:r w:rsidR="00FD7955" w:rsidRPr="007B0673">
        <w:rPr>
          <w:rFonts w:ascii="Times New Roman" w:hAnsi="Times New Roman" w:cs="Times New Roman"/>
          <w:color w:val="auto"/>
          <w:spacing w:val="3"/>
          <w:sz w:val="22"/>
          <w:szCs w:val="22"/>
        </w:rPr>
        <w:t xml:space="preserve">committee </w:t>
      </w:r>
      <w:r w:rsidR="000E221C" w:rsidRPr="007B0673">
        <w:rPr>
          <w:rFonts w:ascii="Times New Roman" w:hAnsi="Times New Roman" w:cs="Times New Roman"/>
          <w:color w:val="auto"/>
          <w:spacing w:val="3"/>
          <w:sz w:val="22"/>
          <w:szCs w:val="22"/>
        </w:rPr>
        <w:t>work</w:t>
      </w:r>
      <w:r w:rsidR="00E81B81">
        <w:rPr>
          <w:rFonts w:ascii="Times New Roman" w:hAnsi="Times New Roman" w:cs="Times New Roman"/>
          <w:color w:val="auto"/>
          <w:spacing w:val="3"/>
          <w:sz w:val="22"/>
          <w:szCs w:val="22"/>
        </w:rPr>
        <w:t>,</w:t>
      </w:r>
      <w:r w:rsidR="000E221C" w:rsidRPr="007B0673">
        <w:rPr>
          <w:rFonts w:ascii="Times New Roman" w:hAnsi="Times New Roman" w:cs="Times New Roman"/>
          <w:color w:val="auto"/>
          <w:spacing w:val="3"/>
          <w:sz w:val="22"/>
          <w:szCs w:val="22"/>
        </w:rPr>
        <w:t xml:space="preserve"> </w:t>
      </w:r>
      <w:r w:rsidRPr="007B0673">
        <w:rPr>
          <w:rFonts w:ascii="Times New Roman" w:hAnsi="Times New Roman" w:cs="Times New Roman"/>
          <w:color w:val="auto"/>
          <w:spacing w:val="3"/>
          <w:sz w:val="22"/>
          <w:szCs w:val="22"/>
        </w:rPr>
        <w:t xml:space="preserve">begin by </w:t>
      </w:r>
      <w:r w:rsidR="00FD7955" w:rsidRPr="007B0673">
        <w:rPr>
          <w:rFonts w:ascii="Times New Roman" w:hAnsi="Times New Roman" w:cs="Times New Roman"/>
          <w:color w:val="auto"/>
          <w:spacing w:val="3"/>
          <w:sz w:val="22"/>
          <w:szCs w:val="22"/>
        </w:rPr>
        <w:t xml:space="preserve">finding a mentor and </w:t>
      </w:r>
      <w:r w:rsidRPr="007B0673">
        <w:rPr>
          <w:rFonts w:ascii="Times New Roman" w:hAnsi="Times New Roman" w:cs="Times New Roman"/>
          <w:color w:val="auto"/>
          <w:spacing w:val="3"/>
          <w:sz w:val="22"/>
          <w:szCs w:val="22"/>
        </w:rPr>
        <w:t xml:space="preserve">clarifying </w:t>
      </w:r>
      <w:r w:rsidR="00FD7955" w:rsidRPr="007B0673">
        <w:rPr>
          <w:rFonts w:ascii="Times New Roman" w:hAnsi="Times New Roman" w:cs="Times New Roman"/>
          <w:color w:val="auto"/>
          <w:spacing w:val="3"/>
          <w:sz w:val="22"/>
          <w:szCs w:val="22"/>
        </w:rPr>
        <w:t>expectations</w:t>
      </w:r>
      <w:r w:rsidRPr="007B0673">
        <w:rPr>
          <w:rFonts w:ascii="Times New Roman" w:hAnsi="Times New Roman" w:cs="Times New Roman"/>
          <w:color w:val="auto"/>
          <w:spacing w:val="3"/>
          <w:sz w:val="22"/>
          <w:szCs w:val="22"/>
        </w:rPr>
        <w:t xml:space="preserve">. </w:t>
      </w:r>
      <w:r w:rsidR="00FD7955" w:rsidRPr="007B0673">
        <w:rPr>
          <w:rFonts w:ascii="Times New Roman" w:hAnsi="Times New Roman" w:cs="Times New Roman"/>
          <w:color w:val="auto"/>
          <w:spacing w:val="3"/>
          <w:sz w:val="22"/>
          <w:szCs w:val="22"/>
        </w:rPr>
        <w:t xml:space="preserve">Without guidance, committee members may lose focus on </w:t>
      </w:r>
      <w:r w:rsidR="000E221C" w:rsidRPr="007B0673">
        <w:rPr>
          <w:rFonts w:ascii="Times New Roman" w:hAnsi="Times New Roman" w:cs="Times New Roman"/>
          <w:color w:val="auto"/>
          <w:spacing w:val="3"/>
          <w:sz w:val="22"/>
          <w:szCs w:val="22"/>
        </w:rPr>
        <w:t>the work</w:t>
      </w:r>
      <w:r w:rsidRPr="007B0673">
        <w:rPr>
          <w:rFonts w:ascii="Times New Roman" w:hAnsi="Times New Roman" w:cs="Times New Roman"/>
          <w:color w:val="auto"/>
          <w:spacing w:val="3"/>
          <w:sz w:val="22"/>
          <w:szCs w:val="22"/>
        </w:rPr>
        <w:t xml:space="preserve"> at hand and or </w:t>
      </w:r>
      <w:r w:rsidR="00FD7955" w:rsidRPr="007B0673">
        <w:rPr>
          <w:rFonts w:ascii="Times New Roman" w:hAnsi="Times New Roman" w:cs="Times New Roman"/>
          <w:color w:val="auto"/>
          <w:spacing w:val="3"/>
          <w:sz w:val="22"/>
          <w:szCs w:val="22"/>
        </w:rPr>
        <w:t xml:space="preserve">valuable </w:t>
      </w:r>
      <w:r w:rsidRPr="007B0673">
        <w:rPr>
          <w:rFonts w:ascii="Times New Roman" w:hAnsi="Times New Roman" w:cs="Times New Roman"/>
          <w:color w:val="auto"/>
          <w:spacing w:val="3"/>
          <w:sz w:val="22"/>
          <w:szCs w:val="22"/>
        </w:rPr>
        <w:t xml:space="preserve">start-up </w:t>
      </w:r>
      <w:r w:rsidR="00FD7955" w:rsidRPr="007B0673">
        <w:rPr>
          <w:rFonts w:ascii="Times New Roman" w:hAnsi="Times New Roman" w:cs="Times New Roman"/>
          <w:color w:val="auto"/>
          <w:spacing w:val="3"/>
          <w:sz w:val="22"/>
          <w:szCs w:val="22"/>
        </w:rPr>
        <w:t>time</w:t>
      </w:r>
      <w:r w:rsidRPr="007B0673">
        <w:rPr>
          <w:rFonts w:ascii="Times New Roman" w:hAnsi="Times New Roman" w:cs="Times New Roman"/>
          <w:color w:val="auto"/>
          <w:spacing w:val="3"/>
          <w:sz w:val="22"/>
          <w:szCs w:val="22"/>
        </w:rPr>
        <w:t>.</w:t>
      </w:r>
      <w:r w:rsidRPr="007B0673">
        <w:rPr>
          <w:rFonts w:ascii="Times New Roman" w:hAnsi="Times New Roman" w:cs="Times New Roman"/>
          <w:color w:val="auto"/>
          <w:sz w:val="22"/>
          <w:szCs w:val="22"/>
        </w:rPr>
        <w:t xml:space="preserve"> </w:t>
      </w:r>
      <w:r w:rsidR="00FD7955" w:rsidRPr="007B0673">
        <w:rPr>
          <w:rFonts w:ascii="Times New Roman" w:hAnsi="Times New Roman" w:cs="Times New Roman"/>
          <w:color w:val="auto"/>
          <w:spacing w:val="3"/>
          <w:sz w:val="22"/>
          <w:szCs w:val="22"/>
        </w:rPr>
        <w:t xml:space="preserve">Both seasoned and new members can benefit from </w:t>
      </w:r>
      <w:r w:rsidR="0039243D" w:rsidRPr="007B0673">
        <w:rPr>
          <w:rFonts w:ascii="Times New Roman" w:hAnsi="Times New Roman" w:cs="Times New Roman"/>
          <w:color w:val="auto"/>
          <w:spacing w:val="3"/>
          <w:sz w:val="22"/>
          <w:szCs w:val="22"/>
        </w:rPr>
        <w:t>formal</w:t>
      </w:r>
      <w:r w:rsidR="000E221C" w:rsidRPr="007B0673">
        <w:rPr>
          <w:rFonts w:ascii="Times New Roman" w:hAnsi="Times New Roman" w:cs="Times New Roman"/>
          <w:color w:val="auto"/>
          <w:spacing w:val="3"/>
          <w:sz w:val="22"/>
          <w:szCs w:val="22"/>
        </w:rPr>
        <w:t xml:space="preserve"> </w:t>
      </w:r>
      <w:r w:rsidR="00FD7955" w:rsidRPr="007B0673">
        <w:rPr>
          <w:rFonts w:ascii="Times New Roman" w:hAnsi="Times New Roman" w:cs="Times New Roman"/>
          <w:color w:val="auto"/>
          <w:spacing w:val="3"/>
          <w:sz w:val="22"/>
          <w:szCs w:val="22"/>
        </w:rPr>
        <w:t>orientation</w:t>
      </w:r>
      <w:r w:rsidR="000E221C" w:rsidRPr="007B0673">
        <w:rPr>
          <w:rFonts w:ascii="Times New Roman" w:hAnsi="Times New Roman" w:cs="Times New Roman"/>
          <w:color w:val="auto"/>
          <w:spacing w:val="3"/>
          <w:sz w:val="22"/>
          <w:szCs w:val="22"/>
        </w:rPr>
        <w:t xml:space="preserve">s to any new committee. </w:t>
      </w:r>
    </w:p>
    <w:p w14:paraId="3C75D611" w14:textId="797D64EA" w:rsidR="00987A5A" w:rsidRPr="007B0673" w:rsidRDefault="000E221C" w:rsidP="00A54B06">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pacing w:val="3"/>
          <w:sz w:val="22"/>
          <w:szCs w:val="22"/>
        </w:rPr>
        <w:t>Often though, t</w:t>
      </w:r>
      <w:r w:rsidR="00FD7955" w:rsidRPr="007B0673">
        <w:rPr>
          <w:rFonts w:ascii="Times New Roman" w:hAnsi="Times New Roman" w:cs="Times New Roman"/>
          <w:color w:val="auto"/>
          <w:spacing w:val="3"/>
          <w:sz w:val="22"/>
          <w:szCs w:val="22"/>
        </w:rPr>
        <w:t xml:space="preserve">he first step is to express interest—and often just to show up. Highlighted here are </w:t>
      </w:r>
      <w:r w:rsidR="004E2CE9" w:rsidRPr="007B0673">
        <w:rPr>
          <w:rFonts w:ascii="Times New Roman" w:hAnsi="Times New Roman" w:cs="Times New Roman"/>
          <w:color w:val="auto"/>
          <w:spacing w:val="3"/>
          <w:sz w:val="22"/>
          <w:szCs w:val="22"/>
        </w:rPr>
        <w:t xml:space="preserve">three </w:t>
      </w:r>
      <w:r w:rsidR="00FD7955" w:rsidRPr="007B0673">
        <w:rPr>
          <w:rFonts w:ascii="Times New Roman" w:hAnsi="Times New Roman" w:cs="Times New Roman"/>
          <w:color w:val="auto"/>
          <w:spacing w:val="3"/>
          <w:sz w:val="22"/>
          <w:szCs w:val="22"/>
        </w:rPr>
        <w:t>nurses, Kevin Sowers</w:t>
      </w:r>
      <w:r w:rsidR="004E2CE9" w:rsidRPr="007B0673">
        <w:rPr>
          <w:rFonts w:ascii="Times New Roman" w:hAnsi="Times New Roman" w:cs="Times New Roman"/>
          <w:color w:val="auto"/>
          <w:spacing w:val="3"/>
          <w:sz w:val="22"/>
          <w:szCs w:val="22"/>
        </w:rPr>
        <w:t xml:space="preserve">, </w:t>
      </w:r>
      <w:r w:rsidR="00FD7955" w:rsidRPr="007B0673">
        <w:rPr>
          <w:rFonts w:ascii="Times New Roman" w:hAnsi="Times New Roman" w:cs="Times New Roman"/>
          <w:color w:val="auto"/>
          <w:spacing w:val="3"/>
          <w:sz w:val="22"/>
          <w:szCs w:val="22"/>
        </w:rPr>
        <w:t>Antoinette Hays</w:t>
      </w:r>
      <w:r w:rsidR="004E2CE9" w:rsidRPr="007B0673">
        <w:rPr>
          <w:rFonts w:ascii="Times New Roman" w:hAnsi="Times New Roman" w:cs="Times New Roman"/>
          <w:color w:val="auto"/>
          <w:spacing w:val="3"/>
          <w:sz w:val="22"/>
          <w:szCs w:val="22"/>
        </w:rPr>
        <w:t xml:space="preserve">, </w:t>
      </w:r>
      <w:r w:rsidR="00656D5B" w:rsidRPr="007B0673">
        <w:rPr>
          <w:rFonts w:ascii="Times New Roman" w:hAnsi="Times New Roman" w:cs="Times New Roman"/>
          <w:color w:val="auto"/>
          <w:spacing w:val="3"/>
          <w:sz w:val="22"/>
          <w:szCs w:val="22"/>
        </w:rPr>
        <w:t xml:space="preserve">and </w:t>
      </w:r>
      <w:r w:rsidR="004E2CE9" w:rsidRPr="007B0673">
        <w:rPr>
          <w:rFonts w:ascii="Times New Roman" w:hAnsi="Times New Roman" w:cs="Times New Roman"/>
          <w:color w:val="auto"/>
          <w:spacing w:val="3"/>
          <w:sz w:val="22"/>
          <w:szCs w:val="22"/>
        </w:rPr>
        <w:t xml:space="preserve">Linda Thompson, </w:t>
      </w:r>
      <w:r w:rsidR="00FD7955" w:rsidRPr="007B0673">
        <w:rPr>
          <w:rFonts w:ascii="Times New Roman" w:hAnsi="Times New Roman" w:cs="Times New Roman"/>
          <w:color w:val="auto"/>
          <w:spacing w:val="3"/>
          <w:sz w:val="22"/>
          <w:szCs w:val="22"/>
        </w:rPr>
        <w:t>who share their stories of how they became involved in policy work and now strive to influence policy beyond nursing.</w:t>
      </w:r>
    </w:p>
    <w:p w14:paraId="1E2EBC5D" w14:textId="7590B7FF" w:rsidR="000E221C" w:rsidRPr="007B0673" w:rsidRDefault="00335F23" w:rsidP="00710DA4">
      <w:pPr>
        <w:pStyle w:val="TX"/>
        <w:spacing w:line="480" w:lineRule="auto"/>
        <w:ind w:firstLine="245"/>
        <w:jc w:val="left"/>
        <w:rPr>
          <w:rFonts w:ascii="Times New Roman" w:hAnsi="Times New Roman" w:cs="Times New Roman"/>
          <w:color w:val="auto"/>
          <w:spacing w:val="-1"/>
          <w:sz w:val="22"/>
          <w:szCs w:val="22"/>
        </w:rPr>
      </w:pPr>
      <w:r w:rsidRPr="007B0673">
        <w:rPr>
          <w:rStyle w:val="Bold"/>
          <w:rFonts w:ascii="Times New Roman" w:hAnsi="Times New Roman" w:cs="Times New Roman"/>
          <w:color w:val="auto"/>
          <w:spacing w:val="-1"/>
          <w:sz w:val="22"/>
          <w:szCs w:val="22"/>
        </w:rPr>
        <w:t>Kevin W. Sowers, MSN, RN, FAAN</w:t>
      </w:r>
      <w:r w:rsidRPr="007B0673">
        <w:rPr>
          <w:rFonts w:ascii="Times New Roman" w:hAnsi="Times New Roman" w:cs="Times New Roman"/>
          <w:color w:val="auto"/>
          <w:spacing w:val="-1"/>
          <w:sz w:val="22"/>
          <w:szCs w:val="22"/>
        </w:rPr>
        <w:t>, president of the Johns Hopkins Health System</w:t>
      </w:r>
      <w:r w:rsidR="00AE0897" w:rsidRPr="007B0673">
        <w:rPr>
          <w:rFonts w:ascii="Times New Roman" w:hAnsi="Times New Roman" w:cs="Times New Roman"/>
          <w:color w:val="auto"/>
          <w:spacing w:val="-1"/>
          <w:sz w:val="22"/>
          <w:szCs w:val="22"/>
        </w:rPr>
        <w:t xml:space="preserve"> (JHHS)</w:t>
      </w:r>
      <w:r w:rsidRPr="007B0673">
        <w:rPr>
          <w:rFonts w:ascii="Times New Roman" w:hAnsi="Times New Roman" w:cs="Times New Roman"/>
          <w:color w:val="auto"/>
          <w:spacing w:val="-1"/>
          <w:sz w:val="22"/>
          <w:szCs w:val="22"/>
        </w:rPr>
        <w:t xml:space="preserve"> and executive vice president of Johns Hopkins Medicine</w:t>
      </w:r>
      <w:r w:rsidR="00AE0897" w:rsidRPr="007B0673">
        <w:rPr>
          <w:rFonts w:ascii="Times New Roman" w:hAnsi="Times New Roman" w:cs="Times New Roman"/>
          <w:color w:val="auto"/>
          <w:spacing w:val="-1"/>
          <w:sz w:val="22"/>
          <w:szCs w:val="22"/>
        </w:rPr>
        <w:t xml:space="preserve"> (JHM)</w:t>
      </w:r>
      <w:r w:rsidRPr="007B0673">
        <w:rPr>
          <w:rFonts w:ascii="Times New Roman" w:hAnsi="Times New Roman" w:cs="Times New Roman"/>
          <w:color w:val="auto"/>
          <w:spacing w:val="-1"/>
          <w:sz w:val="22"/>
          <w:szCs w:val="22"/>
        </w:rPr>
        <w:t xml:space="preserve">, is first a nurse. </w:t>
      </w:r>
      <w:r w:rsidR="000E221C" w:rsidRPr="007B0673">
        <w:rPr>
          <w:rFonts w:ascii="Times New Roman" w:hAnsi="Times New Roman" w:cs="Times New Roman"/>
          <w:color w:val="auto"/>
          <w:spacing w:val="-1"/>
          <w:sz w:val="22"/>
          <w:szCs w:val="22"/>
        </w:rPr>
        <w:t xml:space="preserve">His </w:t>
      </w:r>
      <w:r w:rsidRPr="007B0673">
        <w:rPr>
          <w:rFonts w:ascii="Times New Roman" w:hAnsi="Times New Roman" w:cs="Times New Roman"/>
          <w:color w:val="auto"/>
          <w:spacing w:val="-1"/>
          <w:sz w:val="22"/>
          <w:szCs w:val="22"/>
        </w:rPr>
        <w:t xml:space="preserve">lens </w:t>
      </w:r>
      <w:r w:rsidR="000E221C" w:rsidRPr="007B0673">
        <w:rPr>
          <w:rFonts w:ascii="Times New Roman" w:hAnsi="Times New Roman" w:cs="Times New Roman"/>
          <w:color w:val="auto"/>
          <w:spacing w:val="-1"/>
          <w:sz w:val="22"/>
          <w:szCs w:val="22"/>
        </w:rPr>
        <w:t xml:space="preserve">is framed by </w:t>
      </w:r>
      <w:r w:rsidRPr="007B0673">
        <w:rPr>
          <w:rFonts w:ascii="Times New Roman" w:hAnsi="Times New Roman" w:cs="Times New Roman"/>
          <w:color w:val="auto"/>
          <w:spacing w:val="-1"/>
          <w:sz w:val="22"/>
          <w:szCs w:val="22"/>
        </w:rPr>
        <w:t xml:space="preserve">the commitment that </w:t>
      </w:r>
      <w:r w:rsidR="00FD7955" w:rsidRPr="007B0673">
        <w:rPr>
          <w:rFonts w:ascii="Times New Roman" w:hAnsi="Times New Roman" w:cs="Times New Roman"/>
          <w:color w:val="auto"/>
          <w:spacing w:val="-1"/>
          <w:sz w:val="22"/>
          <w:szCs w:val="22"/>
        </w:rPr>
        <w:t>patients</w:t>
      </w:r>
      <w:r w:rsidRPr="007B0673">
        <w:rPr>
          <w:rFonts w:ascii="Times New Roman" w:hAnsi="Times New Roman" w:cs="Times New Roman"/>
          <w:color w:val="auto"/>
          <w:spacing w:val="-1"/>
          <w:sz w:val="22"/>
          <w:szCs w:val="22"/>
        </w:rPr>
        <w:t xml:space="preserve"> and their loved ones are central to everything in health</w:t>
      </w:r>
      <w:r w:rsidR="0074295E" w:rsidRPr="007B0673">
        <w:rPr>
          <w:rFonts w:ascii="Times New Roman" w:hAnsi="Times New Roman" w:cs="Times New Roman"/>
          <w:color w:val="auto"/>
          <w:spacing w:val="-1"/>
          <w:sz w:val="22"/>
          <w:szCs w:val="22"/>
        </w:rPr>
        <w:t xml:space="preserve"> </w:t>
      </w:r>
      <w:r w:rsidRPr="007B0673">
        <w:rPr>
          <w:rFonts w:ascii="Times New Roman" w:hAnsi="Times New Roman" w:cs="Times New Roman"/>
          <w:color w:val="auto"/>
          <w:spacing w:val="-1"/>
          <w:sz w:val="22"/>
          <w:szCs w:val="22"/>
        </w:rPr>
        <w:t xml:space="preserve">care </w:t>
      </w:r>
      <w:r w:rsidR="004730EE" w:rsidRPr="007B0673">
        <w:rPr>
          <w:rFonts w:ascii="Times New Roman" w:hAnsi="Times New Roman" w:cs="Times New Roman"/>
          <w:color w:val="auto"/>
          <w:spacing w:val="-1"/>
          <w:sz w:val="22"/>
          <w:szCs w:val="22"/>
        </w:rPr>
        <w:t>despite</w:t>
      </w:r>
      <w:r w:rsidRPr="007B0673">
        <w:rPr>
          <w:rFonts w:ascii="Times New Roman" w:hAnsi="Times New Roman" w:cs="Times New Roman"/>
          <w:color w:val="auto"/>
          <w:spacing w:val="-1"/>
          <w:sz w:val="22"/>
          <w:szCs w:val="22"/>
        </w:rPr>
        <w:t xml:space="preserve"> frequent changes in technology, care models, and </w:t>
      </w:r>
      <w:r w:rsidR="000E221C" w:rsidRPr="007B0673">
        <w:rPr>
          <w:rFonts w:ascii="Times New Roman" w:hAnsi="Times New Roman" w:cs="Times New Roman"/>
          <w:color w:val="auto"/>
          <w:spacing w:val="-1"/>
          <w:sz w:val="22"/>
          <w:szCs w:val="22"/>
        </w:rPr>
        <w:t xml:space="preserve">organization </w:t>
      </w:r>
      <w:r w:rsidRPr="007B0673">
        <w:rPr>
          <w:rFonts w:ascii="Times New Roman" w:hAnsi="Times New Roman" w:cs="Times New Roman"/>
          <w:color w:val="auto"/>
          <w:spacing w:val="-1"/>
          <w:sz w:val="22"/>
          <w:szCs w:val="22"/>
        </w:rPr>
        <w:t>disruptions</w:t>
      </w:r>
      <w:r w:rsidR="000E221C" w:rsidRPr="007B0673">
        <w:rPr>
          <w:rFonts w:ascii="Times New Roman" w:hAnsi="Times New Roman" w:cs="Times New Roman"/>
          <w:color w:val="auto"/>
          <w:spacing w:val="-1"/>
          <w:sz w:val="22"/>
          <w:szCs w:val="22"/>
        </w:rPr>
        <w:t xml:space="preserve">. </w:t>
      </w:r>
      <w:r w:rsidRPr="007B0673">
        <w:rPr>
          <w:rFonts w:ascii="Times New Roman" w:hAnsi="Times New Roman" w:cs="Times New Roman"/>
          <w:color w:val="auto"/>
          <w:spacing w:val="-1"/>
          <w:sz w:val="22"/>
          <w:szCs w:val="22"/>
        </w:rPr>
        <w:t>He</w:t>
      </w:r>
      <w:r w:rsidR="000E221C" w:rsidRPr="007B0673">
        <w:rPr>
          <w:rFonts w:ascii="Times New Roman" w:hAnsi="Times New Roman" w:cs="Times New Roman"/>
          <w:color w:val="auto"/>
          <w:spacing w:val="-1"/>
          <w:sz w:val="22"/>
          <w:szCs w:val="22"/>
        </w:rPr>
        <w:t xml:space="preserve"> is </w:t>
      </w:r>
      <w:r w:rsidRPr="007B0673">
        <w:rPr>
          <w:rFonts w:ascii="Times New Roman" w:hAnsi="Times New Roman" w:cs="Times New Roman"/>
          <w:color w:val="auto"/>
          <w:spacing w:val="-1"/>
          <w:sz w:val="22"/>
          <w:szCs w:val="22"/>
        </w:rPr>
        <w:t xml:space="preserve">committed to thinking through </w:t>
      </w:r>
      <w:r w:rsidRPr="007B0673">
        <w:rPr>
          <w:rFonts w:ascii="Times New Roman" w:hAnsi="Times New Roman" w:cs="Times New Roman"/>
          <w:color w:val="auto"/>
          <w:spacing w:val="-1"/>
          <w:sz w:val="22"/>
          <w:szCs w:val="22"/>
        </w:rPr>
        <w:lastRenderedPageBreak/>
        <w:t xml:space="preserve">policy at all levels to support and balance this tenet. </w:t>
      </w:r>
    </w:p>
    <w:p w14:paraId="5727A356" w14:textId="31BE2AE3" w:rsidR="00987A5A" w:rsidRPr="007B0673" w:rsidRDefault="00335F23" w:rsidP="00710DA4">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pacing w:val="-1"/>
          <w:sz w:val="22"/>
          <w:szCs w:val="22"/>
        </w:rPr>
        <w:t>Sowers understood the need for and importance of hard work. He spent his formative years growing up in poverty and focusing on voice and piano</w:t>
      </w:r>
      <w:r w:rsidR="00FD7955" w:rsidRPr="007B0673">
        <w:rPr>
          <w:rFonts w:ascii="Times New Roman" w:hAnsi="Times New Roman" w:cs="Times New Roman"/>
          <w:color w:val="auto"/>
          <w:spacing w:val="-1"/>
          <w:sz w:val="22"/>
          <w:szCs w:val="22"/>
        </w:rPr>
        <w:t>. He spent</w:t>
      </w:r>
      <w:r w:rsidRPr="007B0673">
        <w:rPr>
          <w:rFonts w:ascii="Times New Roman" w:hAnsi="Times New Roman" w:cs="Times New Roman"/>
          <w:color w:val="auto"/>
          <w:spacing w:val="-1"/>
          <w:sz w:val="22"/>
          <w:szCs w:val="22"/>
        </w:rPr>
        <w:t xml:space="preserve"> summer days working at the county nursing home</w:t>
      </w:r>
      <w:r w:rsidR="00FD7955" w:rsidRPr="007B0673">
        <w:rPr>
          <w:rFonts w:ascii="Times New Roman" w:hAnsi="Times New Roman" w:cs="Times New Roman"/>
          <w:color w:val="auto"/>
          <w:spacing w:val="-1"/>
          <w:sz w:val="22"/>
          <w:szCs w:val="22"/>
        </w:rPr>
        <w:t>,</w:t>
      </w:r>
      <w:r w:rsidRPr="007B0673">
        <w:rPr>
          <w:rFonts w:ascii="Times New Roman" w:hAnsi="Times New Roman" w:cs="Times New Roman"/>
          <w:color w:val="auto"/>
          <w:spacing w:val="-1"/>
          <w:sz w:val="22"/>
          <w:szCs w:val="22"/>
        </w:rPr>
        <w:t xml:space="preserve"> providing music therapy</w:t>
      </w:r>
      <w:r w:rsidR="006160A0">
        <w:rPr>
          <w:rFonts w:ascii="Times New Roman" w:hAnsi="Times New Roman" w:cs="Times New Roman"/>
          <w:color w:val="auto"/>
          <w:spacing w:val="-1"/>
          <w:sz w:val="22"/>
          <w:szCs w:val="22"/>
        </w:rPr>
        <w:t>,</w:t>
      </w:r>
      <w:r w:rsidRPr="007B0673">
        <w:rPr>
          <w:rFonts w:ascii="Times New Roman" w:hAnsi="Times New Roman" w:cs="Times New Roman"/>
          <w:color w:val="auto"/>
          <w:spacing w:val="-1"/>
          <w:sz w:val="22"/>
          <w:szCs w:val="22"/>
        </w:rPr>
        <w:t xml:space="preserve"> and evenings at his second job as an orderly, feeding people, bathing them, and assisting with nightly routines. He fell in love with making a difference in people’s lives and was inspired to make a career change to nursing, a decision that did not reflect the workforce when men were not as prominent in the field. Sowers’s supportive mother </w:t>
      </w:r>
      <w:r w:rsidR="000E221C" w:rsidRPr="007B0673">
        <w:rPr>
          <w:rFonts w:ascii="Times New Roman" w:hAnsi="Times New Roman" w:cs="Times New Roman"/>
          <w:color w:val="auto"/>
          <w:spacing w:val="-1"/>
          <w:sz w:val="22"/>
          <w:szCs w:val="22"/>
        </w:rPr>
        <w:t>was foundational to him.</w:t>
      </w:r>
      <w:r w:rsidRPr="007B0673">
        <w:rPr>
          <w:rFonts w:ascii="Times New Roman" w:hAnsi="Times New Roman" w:cs="Times New Roman"/>
          <w:color w:val="auto"/>
          <w:spacing w:val="-1"/>
          <w:sz w:val="22"/>
          <w:szCs w:val="22"/>
        </w:rPr>
        <w:t xml:space="preserve"> She </w:t>
      </w:r>
      <w:r w:rsidR="000E221C" w:rsidRPr="007B0673">
        <w:rPr>
          <w:rFonts w:ascii="Times New Roman" w:hAnsi="Times New Roman" w:cs="Times New Roman"/>
          <w:color w:val="auto"/>
          <w:spacing w:val="-1"/>
          <w:sz w:val="22"/>
          <w:szCs w:val="22"/>
        </w:rPr>
        <w:t xml:space="preserve">saw </w:t>
      </w:r>
      <w:r w:rsidRPr="007B0673">
        <w:rPr>
          <w:rFonts w:ascii="Times New Roman" w:hAnsi="Times New Roman" w:cs="Times New Roman"/>
          <w:color w:val="auto"/>
          <w:spacing w:val="-1"/>
          <w:sz w:val="22"/>
          <w:szCs w:val="22"/>
        </w:rPr>
        <w:t>he had the passion and compassion to create change and make a real difference for patients and nurses alike.</w:t>
      </w:r>
      <w:r w:rsidR="0098133B" w:rsidRPr="007B0673">
        <w:rPr>
          <w:rFonts w:ascii="Times New Roman" w:hAnsi="Times New Roman" w:cs="Times New Roman"/>
          <w:color w:val="auto"/>
          <w:spacing w:val="-1"/>
          <w:sz w:val="22"/>
          <w:szCs w:val="22"/>
        </w:rPr>
        <w:t xml:space="preserve"> </w:t>
      </w:r>
      <w:r w:rsidRPr="007B0673">
        <w:rPr>
          <w:rFonts w:ascii="Times New Roman" w:hAnsi="Times New Roman" w:cs="Times New Roman"/>
          <w:color w:val="auto"/>
          <w:sz w:val="22"/>
          <w:szCs w:val="22"/>
        </w:rPr>
        <w:t xml:space="preserve">Sowers started </w:t>
      </w:r>
      <w:r w:rsidR="000E221C" w:rsidRPr="007B0673">
        <w:rPr>
          <w:rFonts w:ascii="Times New Roman" w:hAnsi="Times New Roman" w:cs="Times New Roman"/>
          <w:color w:val="auto"/>
          <w:sz w:val="22"/>
          <w:szCs w:val="22"/>
        </w:rPr>
        <w:t xml:space="preserve">out </w:t>
      </w:r>
      <w:r w:rsidRPr="007B0673">
        <w:rPr>
          <w:rFonts w:ascii="Times New Roman" w:hAnsi="Times New Roman" w:cs="Times New Roman"/>
          <w:color w:val="auto"/>
          <w:sz w:val="22"/>
          <w:szCs w:val="22"/>
        </w:rPr>
        <w:t xml:space="preserve">as an oncology staff nurse at Duke </w:t>
      </w:r>
      <w:r w:rsidR="0098133B" w:rsidRPr="007B0673">
        <w:rPr>
          <w:rFonts w:ascii="Times New Roman" w:hAnsi="Times New Roman" w:cs="Times New Roman"/>
          <w:color w:val="auto"/>
          <w:sz w:val="22"/>
          <w:szCs w:val="22"/>
        </w:rPr>
        <w:t xml:space="preserve">University Hospital System </w:t>
      </w:r>
      <w:r w:rsidRPr="007B0673">
        <w:rPr>
          <w:rFonts w:ascii="Times New Roman" w:hAnsi="Times New Roman" w:cs="Times New Roman"/>
          <w:color w:val="auto"/>
          <w:sz w:val="22"/>
          <w:szCs w:val="22"/>
        </w:rPr>
        <w:t>in 1985</w:t>
      </w:r>
      <w:r w:rsidR="000E221C" w:rsidRPr="007B0673">
        <w:rPr>
          <w:rFonts w:ascii="Times New Roman" w:hAnsi="Times New Roman" w:cs="Times New Roman"/>
          <w:color w:val="auto"/>
          <w:sz w:val="22"/>
          <w:szCs w:val="22"/>
        </w:rPr>
        <w:t xml:space="preserve">. He took on nurse manger roles </w:t>
      </w:r>
      <w:r w:rsidRPr="007B0673">
        <w:rPr>
          <w:rFonts w:ascii="Times New Roman" w:hAnsi="Times New Roman" w:cs="Times New Roman"/>
          <w:color w:val="auto"/>
          <w:sz w:val="22"/>
          <w:szCs w:val="22"/>
        </w:rPr>
        <w:t xml:space="preserve">before accepting a vice president role and </w:t>
      </w:r>
      <w:r w:rsidR="0098133B" w:rsidRPr="007B0673">
        <w:rPr>
          <w:rFonts w:ascii="Times New Roman" w:hAnsi="Times New Roman" w:cs="Times New Roman"/>
          <w:color w:val="auto"/>
          <w:sz w:val="22"/>
          <w:szCs w:val="22"/>
        </w:rPr>
        <w:t xml:space="preserve">then a </w:t>
      </w:r>
      <w:r w:rsidRPr="007B0673">
        <w:rPr>
          <w:rFonts w:ascii="Times New Roman" w:hAnsi="Times New Roman" w:cs="Times New Roman"/>
          <w:color w:val="auto"/>
          <w:sz w:val="22"/>
          <w:szCs w:val="22"/>
        </w:rPr>
        <w:t>senior vice president role at Duke</w:t>
      </w:r>
      <w:r w:rsidR="0098133B" w:rsidRPr="007B0673">
        <w:rPr>
          <w:rFonts w:ascii="Times New Roman" w:hAnsi="Times New Roman" w:cs="Times New Roman"/>
          <w:color w:val="auto"/>
          <w:sz w:val="22"/>
          <w:szCs w:val="22"/>
        </w:rPr>
        <w:t xml:space="preserve">. </w:t>
      </w:r>
    </w:p>
    <w:p w14:paraId="26B1F6A1" w14:textId="16FA2A84" w:rsidR="00987A5A" w:rsidRPr="007B0673" w:rsidRDefault="00335F23"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Sowers’s contributions include extensive publications and consultations on leadership, mentorship, and organizational change. He </w:t>
      </w:r>
      <w:r w:rsidR="00053635" w:rsidRPr="007B0673">
        <w:rPr>
          <w:rFonts w:ascii="Times New Roman" w:hAnsi="Times New Roman" w:cs="Times New Roman"/>
          <w:color w:val="auto"/>
          <w:sz w:val="22"/>
          <w:szCs w:val="22"/>
        </w:rPr>
        <w:t>i</w:t>
      </w:r>
      <w:r w:rsidRPr="007B0673">
        <w:rPr>
          <w:rFonts w:ascii="Times New Roman" w:hAnsi="Times New Roman" w:cs="Times New Roman"/>
          <w:color w:val="auto"/>
          <w:sz w:val="22"/>
          <w:szCs w:val="22"/>
        </w:rPr>
        <w:t xml:space="preserve">s active among professional organizations and boards, both current and past, including the American Hospital Association (AHA) Health Systems Council, Maryland Hospital Association Executive Board, the Vizient Board of Directors, </w:t>
      </w:r>
      <w:r w:rsidR="0013586D" w:rsidRPr="007B0673">
        <w:rPr>
          <w:rFonts w:ascii="Times New Roman" w:hAnsi="Times New Roman" w:cs="Times New Roman"/>
          <w:color w:val="auto"/>
          <w:sz w:val="22"/>
          <w:szCs w:val="22"/>
        </w:rPr>
        <w:t xml:space="preserve">and </w:t>
      </w:r>
      <w:r w:rsidRPr="007B0673">
        <w:rPr>
          <w:rFonts w:ascii="Times New Roman" w:hAnsi="Times New Roman" w:cs="Times New Roman"/>
          <w:color w:val="auto"/>
          <w:sz w:val="22"/>
          <w:szCs w:val="22"/>
        </w:rPr>
        <w:t xml:space="preserve">the Association of American Medical </w:t>
      </w:r>
      <w:r w:rsidR="00656D5B" w:rsidRPr="007B0673">
        <w:rPr>
          <w:rFonts w:ascii="Times New Roman" w:hAnsi="Times New Roman" w:cs="Times New Roman"/>
          <w:color w:val="auto"/>
          <w:sz w:val="22"/>
          <w:szCs w:val="22"/>
        </w:rPr>
        <w:t>Colleges (AAMC) Council of Teaching Hospitals and Health Systems Administrative Board, to name</w:t>
      </w:r>
      <w:r w:rsidR="0013586D" w:rsidRPr="007B0673">
        <w:rPr>
          <w:rFonts w:ascii="Times New Roman" w:hAnsi="Times New Roman" w:cs="Times New Roman"/>
          <w:color w:val="auto"/>
          <w:sz w:val="22"/>
          <w:szCs w:val="22"/>
        </w:rPr>
        <w:t xml:space="preserve"> a few</w:t>
      </w:r>
      <w:r w:rsidRPr="007B0673">
        <w:rPr>
          <w:rFonts w:ascii="Times New Roman" w:hAnsi="Times New Roman" w:cs="Times New Roman"/>
          <w:color w:val="auto"/>
          <w:sz w:val="22"/>
          <w:szCs w:val="22"/>
        </w:rPr>
        <w:t xml:space="preserve"> (Johns Hopkins Medicine, n.d.; Rossbach, 2018).</w:t>
      </w:r>
    </w:p>
    <w:p w14:paraId="1F7FD288" w14:textId="77777777" w:rsidR="00CE75E6" w:rsidRDefault="00AE0897" w:rsidP="00710DA4">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Sowers attributes his success to relationships, collaboration, succinct message delivery, intent, rationale, and an outcome-oriented approach. “You must be able to tell your story. When I go into any </w:t>
      </w:r>
      <w:r w:rsidR="00656D5B" w:rsidRPr="007B0673">
        <w:rPr>
          <w:rFonts w:ascii="Times New Roman" w:hAnsi="Times New Roman" w:cs="Times New Roman"/>
          <w:color w:val="auto"/>
          <w:sz w:val="22"/>
          <w:szCs w:val="22"/>
        </w:rPr>
        <w:t>legislator’s office, I always begin with ‘as a nurse</w:t>
      </w:r>
      <w:r w:rsidR="00E009E1">
        <w:rPr>
          <w:rFonts w:ascii="Times New Roman" w:hAnsi="Times New Roman" w:cs="Times New Roman"/>
          <w:color w:val="auto"/>
          <w:sz w:val="22"/>
          <w:szCs w:val="22"/>
        </w:rPr>
        <w:t>.</w:t>
      </w:r>
      <w:r w:rsidR="00656D5B" w:rsidRPr="007B0673">
        <w:rPr>
          <w:rFonts w:ascii="Times New Roman" w:hAnsi="Times New Roman" w:cs="Times New Roman"/>
          <w:color w:val="auto"/>
          <w:sz w:val="22"/>
          <w:szCs w:val="22"/>
        </w:rPr>
        <w:t>’ I’ve found the power behind being a nurse,</w:t>
      </w:r>
      <w:r w:rsidRPr="007B0673">
        <w:rPr>
          <w:rFonts w:ascii="Times New Roman" w:hAnsi="Times New Roman" w:cs="Times New Roman"/>
          <w:color w:val="auto"/>
          <w:sz w:val="22"/>
          <w:szCs w:val="22"/>
        </w:rPr>
        <w:t xml:space="preserve"> and having people know I’m a nurse is immensely helpful. It begins a different dialogue and a different listening session because I’m coming from the place of a nurse versus an administrator.” </w:t>
      </w:r>
    </w:p>
    <w:p w14:paraId="374DA164" w14:textId="4BEFA7A6" w:rsidR="00987A5A" w:rsidRPr="007B0673" w:rsidRDefault="00AE0897" w:rsidP="00710DA4">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Sowers has standing meetings with the legislators because “it’s important to have an ongoing dialogue. Every conversation can’t come with an ask.” </w:t>
      </w:r>
      <w:r w:rsidR="00CE75E6">
        <w:rPr>
          <w:rFonts w:ascii="Times New Roman" w:hAnsi="Times New Roman" w:cs="Times New Roman"/>
          <w:color w:val="auto"/>
          <w:sz w:val="22"/>
          <w:szCs w:val="22"/>
        </w:rPr>
        <w:t>He suggests instead to r</w:t>
      </w:r>
      <w:r w:rsidRPr="007B0673">
        <w:rPr>
          <w:rFonts w:ascii="Times New Roman" w:hAnsi="Times New Roman" w:cs="Times New Roman"/>
          <w:color w:val="auto"/>
          <w:sz w:val="22"/>
          <w:szCs w:val="22"/>
        </w:rPr>
        <w:t xml:space="preserve">emain collaborative and use language that emphasizes partnership. When negotiating, you will never get everything you want. Look at the resources around you; most organizations have government affairs departments that can help provide discussion data points. Understand a politician or senior official’s beliefs and agenda. Develop a strategy </w:t>
      </w:r>
      <w:r w:rsidRPr="007B0673">
        <w:rPr>
          <w:rFonts w:ascii="Times New Roman" w:hAnsi="Times New Roman" w:cs="Times New Roman"/>
          <w:color w:val="auto"/>
          <w:sz w:val="22"/>
          <w:szCs w:val="22"/>
        </w:rPr>
        <w:lastRenderedPageBreak/>
        <w:t>for managing communication before you enter the room and negotiate.</w:t>
      </w:r>
    </w:p>
    <w:p w14:paraId="4ED8B74F" w14:textId="43FF6871" w:rsidR="00CE68CC" w:rsidRDefault="009435D3" w:rsidP="00E009E1">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An example of this strategy </w:t>
      </w:r>
      <w:r w:rsidR="0098133B" w:rsidRPr="007B0673">
        <w:rPr>
          <w:rFonts w:ascii="Times New Roman" w:hAnsi="Times New Roman" w:cs="Times New Roman"/>
          <w:color w:val="auto"/>
          <w:sz w:val="22"/>
          <w:szCs w:val="22"/>
        </w:rPr>
        <w:t xml:space="preserve">is his approach </w:t>
      </w:r>
      <w:r w:rsidRPr="007B0673">
        <w:rPr>
          <w:rFonts w:ascii="Times New Roman" w:hAnsi="Times New Roman" w:cs="Times New Roman"/>
          <w:color w:val="auto"/>
          <w:sz w:val="22"/>
          <w:szCs w:val="22"/>
        </w:rPr>
        <w:t xml:space="preserve">to healthcare delivery disruptions </w:t>
      </w:r>
      <w:r w:rsidR="0098133B" w:rsidRPr="007B0673">
        <w:rPr>
          <w:rFonts w:ascii="Times New Roman" w:hAnsi="Times New Roman" w:cs="Times New Roman"/>
          <w:color w:val="auto"/>
          <w:sz w:val="22"/>
          <w:szCs w:val="22"/>
        </w:rPr>
        <w:t xml:space="preserve">from </w:t>
      </w:r>
      <w:r w:rsidRPr="007B0673">
        <w:rPr>
          <w:rFonts w:ascii="Times New Roman" w:hAnsi="Times New Roman" w:cs="Times New Roman"/>
          <w:color w:val="auto"/>
          <w:sz w:val="22"/>
          <w:szCs w:val="22"/>
        </w:rPr>
        <w:t>COVID-19</w:t>
      </w:r>
      <w:r w:rsidR="0098133B" w:rsidRPr="007B0673">
        <w:rPr>
          <w:rFonts w:ascii="Times New Roman" w:hAnsi="Times New Roman" w:cs="Times New Roman"/>
          <w:color w:val="auto"/>
          <w:sz w:val="22"/>
          <w:szCs w:val="22"/>
        </w:rPr>
        <w:t xml:space="preserve">. </w:t>
      </w:r>
      <w:r w:rsidRPr="007B0673">
        <w:rPr>
          <w:rFonts w:ascii="Times New Roman" w:hAnsi="Times New Roman" w:cs="Times New Roman"/>
          <w:color w:val="auto"/>
          <w:sz w:val="22"/>
          <w:szCs w:val="22"/>
        </w:rPr>
        <w:t xml:space="preserve"> </w:t>
      </w:r>
      <w:r w:rsidR="001861CD" w:rsidRPr="007B0673">
        <w:rPr>
          <w:rFonts w:ascii="Times New Roman" w:hAnsi="Times New Roman" w:cs="Times New Roman"/>
          <w:color w:val="auto"/>
          <w:sz w:val="22"/>
          <w:szCs w:val="22"/>
        </w:rPr>
        <w:t>S</w:t>
      </w:r>
      <w:r w:rsidRPr="007B0673">
        <w:rPr>
          <w:rFonts w:ascii="Times New Roman" w:hAnsi="Times New Roman" w:cs="Times New Roman"/>
          <w:color w:val="auto"/>
          <w:sz w:val="22"/>
          <w:szCs w:val="22"/>
        </w:rPr>
        <w:t>owers</w:t>
      </w:r>
      <w:r w:rsidR="0098133B" w:rsidRPr="007B0673">
        <w:rPr>
          <w:rFonts w:ascii="Times New Roman" w:hAnsi="Times New Roman" w:cs="Times New Roman"/>
          <w:color w:val="auto"/>
          <w:sz w:val="22"/>
          <w:szCs w:val="22"/>
        </w:rPr>
        <w:t xml:space="preserve">, </w:t>
      </w:r>
      <w:r w:rsidRPr="007B0673">
        <w:rPr>
          <w:rFonts w:ascii="Times New Roman" w:hAnsi="Times New Roman" w:cs="Times New Roman"/>
          <w:color w:val="auto"/>
          <w:sz w:val="22"/>
          <w:szCs w:val="22"/>
        </w:rPr>
        <w:t>only in his role as JHHS president and JHM executive vice president for two years</w:t>
      </w:r>
      <w:r w:rsidR="001A0961">
        <w:rPr>
          <w:rFonts w:ascii="Times New Roman" w:hAnsi="Times New Roman" w:cs="Times New Roman"/>
          <w:color w:val="auto"/>
          <w:sz w:val="22"/>
          <w:szCs w:val="22"/>
        </w:rPr>
        <w:t>,</w:t>
      </w:r>
      <w:r w:rsidR="001861CD" w:rsidRPr="007B0673">
        <w:rPr>
          <w:rFonts w:ascii="Times New Roman" w:hAnsi="Times New Roman" w:cs="Times New Roman"/>
          <w:color w:val="auto"/>
          <w:sz w:val="22"/>
          <w:szCs w:val="22"/>
        </w:rPr>
        <w:t xml:space="preserve"> </w:t>
      </w:r>
      <w:r w:rsidRPr="007B0673">
        <w:rPr>
          <w:rFonts w:ascii="Times New Roman" w:hAnsi="Times New Roman" w:cs="Times New Roman"/>
          <w:color w:val="auto"/>
          <w:sz w:val="22"/>
          <w:szCs w:val="22"/>
        </w:rPr>
        <w:t>intentionally learned the region’s history that contributed to contemporary social determinants of health</w:t>
      </w:r>
      <w:r w:rsidR="001B2654">
        <w:rPr>
          <w:rFonts w:ascii="Times New Roman" w:hAnsi="Times New Roman" w:cs="Times New Roman"/>
          <w:color w:val="auto"/>
          <w:sz w:val="22"/>
          <w:szCs w:val="22"/>
        </w:rPr>
        <w:t xml:space="preserve"> because</w:t>
      </w:r>
      <w:r w:rsidRPr="007B0673">
        <w:rPr>
          <w:rFonts w:ascii="Times New Roman" w:hAnsi="Times New Roman" w:cs="Times New Roman"/>
          <w:color w:val="auto"/>
          <w:sz w:val="22"/>
          <w:szCs w:val="22"/>
        </w:rPr>
        <w:t xml:space="preserve"> “It’s important as one responsible for influencing and shaping policies to understand the linkages of the past to the present before making decisions that will resonate for generations to come.” Sowers recognized how decisions impact people and why it is vital to hear the voices of those affected by our choices. He believes that as leaders, we must appreciate the dynamic nature of the places in which we live and work. </w:t>
      </w:r>
    </w:p>
    <w:p w14:paraId="13CD6462" w14:textId="3856886C" w:rsidR="00F8330F" w:rsidRPr="007B0673" w:rsidRDefault="009435D3" w:rsidP="00E009E1">
      <w:pPr>
        <w:pStyle w:val="TX"/>
        <w:spacing w:line="480" w:lineRule="auto"/>
        <w:ind w:firstLine="245"/>
        <w:jc w:val="left"/>
        <w:rPr>
          <w:rFonts w:ascii="Times New Roman" w:hAnsi="Times New Roman" w:cs="Times New Roman"/>
          <w:i/>
          <w:iCs/>
          <w:color w:val="auto"/>
          <w:sz w:val="22"/>
          <w:szCs w:val="22"/>
        </w:rPr>
      </w:pPr>
      <w:r w:rsidRPr="007B0673">
        <w:rPr>
          <w:rFonts w:ascii="Times New Roman" w:hAnsi="Times New Roman" w:cs="Times New Roman"/>
          <w:color w:val="auto"/>
          <w:sz w:val="22"/>
          <w:szCs w:val="22"/>
        </w:rPr>
        <w:t xml:space="preserve">Sowers led a public/private stakeholder partnership </w:t>
      </w:r>
      <w:r w:rsidR="00656D5B" w:rsidRPr="007B0673">
        <w:rPr>
          <w:rFonts w:ascii="Times New Roman" w:hAnsi="Times New Roman" w:cs="Times New Roman"/>
          <w:color w:val="auto"/>
          <w:sz w:val="22"/>
          <w:szCs w:val="22"/>
        </w:rPr>
        <w:t>traditionally</w:t>
      </w:r>
      <w:r w:rsidRPr="007B0673">
        <w:rPr>
          <w:rFonts w:ascii="Times New Roman" w:hAnsi="Times New Roman" w:cs="Times New Roman"/>
          <w:color w:val="auto"/>
          <w:sz w:val="22"/>
          <w:szCs w:val="22"/>
        </w:rPr>
        <w:t xml:space="preserve"> viewed as competitors. Together, these representatives from the private payor industry, academia, healthcare organizations, </w:t>
      </w:r>
      <w:r w:rsidR="000E6ED2">
        <w:rPr>
          <w:rFonts w:ascii="Times New Roman" w:hAnsi="Times New Roman" w:cs="Times New Roman"/>
          <w:color w:val="auto"/>
          <w:sz w:val="22"/>
          <w:szCs w:val="22"/>
        </w:rPr>
        <w:t>as well as</w:t>
      </w:r>
      <w:r w:rsidR="000E6ED2" w:rsidRPr="007B0673">
        <w:rPr>
          <w:rFonts w:ascii="Times New Roman" w:hAnsi="Times New Roman" w:cs="Times New Roman"/>
          <w:color w:val="auto"/>
          <w:sz w:val="22"/>
          <w:szCs w:val="22"/>
        </w:rPr>
        <w:t xml:space="preserve"> </w:t>
      </w:r>
      <w:r w:rsidRPr="007B0673">
        <w:rPr>
          <w:rFonts w:ascii="Times New Roman" w:hAnsi="Times New Roman" w:cs="Times New Roman"/>
          <w:color w:val="auto"/>
          <w:sz w:val="22"/>
          <w:szCs w:val="22"/>
        </w:rPr>
        <w:t>state and local leaders</w:t>
      </w:r>
      <w:r w:rsidR="000E6ED2">
        <w:rPr>
          <w:rFonts w:ascii="Times New Roman" w:hAnsi="Times New Roman" w:cs="Times New Roman"/>
          <w:color w:val="auto"/>
          <w:sz w:val="22"/>
          <w:szCs w:val="22"/>
        </w:rPr>
        <w:t>,</w:t>
      </w:r>
      <w:r w:rsidRPr="007B0673">
        <w:rPr>
          <w:rFonts w:ascii="Times New Roman" w:hAnsi="Times New Roman" w:cs="Times New Roman"/>
          <w:color w:val="auto"/>
          <w:sz w:val="22"/>
          <w:szCs w:val="22"/>
        </w:rPr>
        <w:t xml:space="preserve"> created avenues to engage the community and drive decisions, developing plans and policies focused on education, communication, vaccinations, and the flow of </w:t>
      </w:r>
      <w:r w:rsidR="00656D5B" w:rsidRPr="007B0673">
        <w:rPr>
          <w:rFonts w:ascii="Times New Roman" w:hAnsi="Times New Roman" w:cs="Times New Roman"/>
          <w:color w:val="auto"/>
          <w:sz w:val="22"/>
          <w:szCs w:val="22"/>
        </w:rPr>
        <w:t>COVID-19</w:t>
      </w:r>
      <w:r w:rsidRPr="007B0673">
        <w:rPr>
          <w:rFonts w:ascii="Times New Roman" w:hAnsi="Times New Roman" w:cs="Times New Roman"/>
          <w:color w:val="auto"/>
          <w:sz w:val="22"/>
          <w:szCs w:val="22"/>
        </w:rPr>
        <w:t xml:space="preserve"> patients throughout the region. Sowers shared, “We also realized that it was within our collective interest to manage resources and make decisions jointly.” </w:t>
      </w:r>
    </w:p>
    <w:p w14:paraId="4ED23730" w14:textId="5BCBE63E" w:rsidR="00F8330F" w:rsidRPr="007B0673" w:rsidRDefault="001861CD" w:rsidP="00E009E1">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Another approach was to show the</w:t>
      </w:r>
      <w:r w:rsidR="009435D3" w:rsidRPr="007B0673">
        <w:rPr>
          <w:rFonts w:ascii="Times New Roman" w:hAnsi="Times New Roman" w:cs="Times New Roman"/>
          <w:color w:val="auto"/>
          <w:sz w:val="22"/>
          <w:szCs w:val="22"/>
        </w:rPr>
        <w:t xml:space="preserve"> value of academic medical centers </w:t>
      </w:r>
      <w:r w:rsidR="00656D5B" w:rsidRPr="007B0673">
        <w:rPr>
          <w:rFonts w:ascii="Times New Roman" w:hAnsi="Times New Roman" w:cs="Times New Roman"/>
          <w:color w:val="auto"/>
          <w:sz w:val="22"/>
          <w:szCs w:val="22"/>
        </w:rPr>
        <w:t xml:space="preserve">and </w:t>
      </w:r>
      <w:r w:rsidR="009435D3" w:rsidRPr="007B0673">
        <w:rPr>
          <w:rFonts w:ascii="Times New Roman" w:hAnsi="Times New Roman" w:cs="Times New Roman"/>
          <w:color w:val="auto"/>
          <w:sz w:val="22"/>
          <w:szCs w:val="22"/>
        </w:rPr>
        <w:t xml:space="preserve">their importance to </w:t>
      </w:r>
      <w:r w:rsidRPr="007B0673">
        <w:rPr>
          <w:rFonts w:ascii="Times New Roman" w:hAnsi="Times New Roman" w:cs="Times New Roman"/>
          <w:color w:val="auto"/>
          <w:sz w:val="22"/>
          <w:szCs w:val="22"/>
        </w:rPr>
        <w:t xml:space="preserve">the community and </w:t>
      </w:r>
      <w:r w:rsidR="00656D5B" w:rsidRPr="007B0673">
        <w:rPr>
          <w:rFonts w:ascii="Times New Roman" w:hAnsi="Times New Roman" w:cs="Times New Roman"/>
          <w:color w:val="auto"/>
          <w:sz w:val="22"/>
          <w:szCs w:val="22"/>
        </w:rPr>
        <w:t xml:space="preserve">the </w:t>
      </w:r>
      <w:r w:rsidRPr="007B0673">
        <w:rPr>
          <w:rFonts w:ascii="Times New Roman" w:hAnsi="Times New Roman" w:cs="Times New Roman"/>
          <w:color w:val="auto"/>
          <w:sz w:val="22"/>
          <w:szCs w:val="22"/>
        </w:rPr>
        <w:t xml:space="preserve">public at large. </w:t>
      </w:r>
      <w:r w:rsidR="009435D3" w:rsidRPr="007B0673">
        <w:rPr>
          <w:rFonts w:ascii="Times New Roman" w:hAnsi="Times New Roman" w:cs="Times New Roman"/>
          <w:color w:val="auto"/>
          <w:sz w:val="22"/>
          <w:szCs w:val="22"/>
        </w:rPr>
        <w:t xml:space="preserve">The Johns Hopkins Bloomberg School of Public Health quickly established a COVID Resource Center, a vital tool for tracking </w:t>
      </w:r>
      <w:r w:rsidR="00656D5B" w:rsidRPr="007B0673">
        <w:rPr>
          <w:rFonts w:ascii="Times New Roman" w:hAnsi="Times New Roman" w:cs="Times New Roman"/>
          <w:color w:val="auto"/>
          <w:sz w:val="22"/>
          <w:szCs w:val="22"/>
        </w:rPr>
        <w:t>COVID-19</w:t>
      </w:r>
      <w:r w:rsidR="009435D3" w:rsidRPr="007B0673">
        <w:rPr>
          <w:rFonts w:ascii="Times New Roman" w:hAnsi="Times New Roman" w:cs="Times New Roman"/>
          <w:color w:val="auto"/>
          <w:sz w:val="22"/>
          <w:szCs w:val="22"/>
        </w:rPr>
        <w:t xml:space="preserve"> cases worldwide. Educators developed remote learning capabilities. Researchers </w:t>
      </w:r>
      <w:r w:rsidR="00656D5B" w:rsidRPr="007B0673">
        <w:rPr>
          <w:rFonts w:ascii="Times New Roman" w:hAnsi="Times New Roman" w:cs="Times New Roman"/>
          <w:color w:val="auto"/>
          <w:sz w:val="22"/>
          <w:szCs w:val="22"/>
        </w:rPr>
        <w:t>uncovered how COVID spread and developed vaccines rapidly</w:t>
      </w:r>
      <w:r w:rsidR="009435D3" w:rsidRPr="007B0673">
        <w:rPr>
          <w:rFonts w:ascii="Times New Roman" w:hAnsi="Times New Roman" w:cs="Times New Roman"/>
          <w:color w:val="auto"/>
          <w:sz w:val="22"/>
          <w:szCs w:val="22"/>
        </w:rPr>
        <w:t xml:space="preserve">. Leaders used data to identify vulnerable groups—such as the elderly, those in nursing care facilities, and communities of color—who were disproportionately affected by the pandemic. This included increased COVID cases reported in these populations and groups whose lives were significantly impacted financially by the closure of schools and businesses. The public/private partnership </w:t>
      </w:r>
      <w:r w:rsidR="00656D5B" w:rsidRPr="007B0673">
        <w:rPr>
          <w:rFonts w:ascii="Times New Roman" w:hAnsi="Times New Roman" w:cs="Times New Roman"/>
          <w:color w:val="auto"/>
          <w:sz w:val="22"/>
          <w:szCs w:val="22"/>
        </w:rPr>
        <w:t>addressed immediate needs and</w:t>
      </w:r>
      <w:r w:rsidR="009435D3" w:rsidRPr="007B0673">
        <w:rPr>
          <w:rFonts w:ascii="Times New Roman" w:hAnsi="Times New Roman" w:cs="Times New Roman"/>
          <w:color w:val="auto"/>
          <w:sz w:val="22"/>
          <w:szCs w:val="22"/>
        </w:rPr>
        <w:t xml:space="preserve"> influenced evolving policies during that time, affecting the social determinants of health for years to come. </w:t>
      </w:r>
    </w:p>
    <w:p w14:paraId="719C1316" w14:textId="74CD4424" w:rsidR="00F8330F" w:rsidRPr="007B0673" w:rsidRDefault="009435D3" w:rsidP="00E009E1">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Patient care policies </w:t>
      </w:r>
      <w:r w:rsidR="001861CD" w:rsidRPr="007B0673">
        <w:rPr>
          <w:rFonts w:ascii="Times New Roman" w:hAnsi="Times New Roman" w:cs="Times New Roman"/>
          <w:color w:val="auto"/>
          <w:sz w:val="22"/>
          <w:szCs w:val="22"/>
        </w:rPr>
        <w:t xml:space="preserve">also </w:t>
      </w:r>
      <w:r w:rsidRPr="007B0673">
        <w:rPr>
          <w:rFonts w:ascii="Times New Roman" w:hAnsi="Times New Roman" w:cs="Times New Roman"/>
          <w:color w:val="auto"/>
          <w:sz w:val="22"/>
          <w:szCs w:val="22"/>
        </w:rPr>
        <w:t xml:space="preserve">were developed to manage the flow of COVID-19 patients </w:t>
      </w:r>
      <w:r w:rsidR="001861CD" w:rsidRPr="007B0673">
        <w:rPr>
          <w:rFonts w:ascii="Times New Roman" w:hAnsi="Times New Roman" w:cs="Times New Roman"/>
          <w:color w:val="auto"/>
          <w:sz w:val="22"/>
          <w:szCs w:val="22"/>
        </w:rPr>
        <w:t>regionally</w:t>
      </w:r>
      <w:r w:rsidRPr="007B0673">
        <w:rPr>
          <w:rFonts w:ascii="Times New Roman" w:hAnsi="Times New Roman" w:cs="Times New Roman"/>
          <w:color w:val="auto"/>
          <w:sz w:val="22"/>
          <w:szCs w:val="22"/>
        </w:rPr>
        <w:t xml:space="preserve">, ensuring that no single facility was overwhelmed. This approach allowed for continued services for non-COVID </w:t>
      </w:r>
      <w:r w:rsidRPr="007B0673">
        <w:rPr>
          <w:rFonts w:ascii="Times New Roman" w:hAnsi="Times New Roman" w:cs="Times New Roman"/>
          <w:color w:val="auto"/>
          <w:sz w:val="22"/>
          <w:szCs w:val="22"/>
        </w:rPr>
        <w:lastRenderedPageBreak/>
        <w:t xml:space="preserve">patients. JHHS collaborated to convert the Baltimore Convention Center into a 250-bed field hospital, serving as a site for COVID testing, mass vaccination, and an infusion center that administered FDA-authorized monoclonal antibody therapies for COVID patients. Policies were established to guarantee that patients at this facility received the same quality of care as those at JHHS hospitals and clinics. The ability to share data and resources </w:t>
      </w:r>
      <w:r w:rsidR="00656D5B" w:rsidRPr="007B0673">
        <w:rPr>
          <w:rFonts w:ascii="Times New Roman" w:hAnsi="Times New Roman" w:cs="Times New Roman"/>
          <w:color w:val="auto"/>
          <w:sz w:val="22"/>
          <w:szCs w:val="22"/>
        </w:rPr>
        <w:t>was crucial</w:t>
      </w:r>
      <w:r w:rsidRPr="007B0673">
        <w:rPr>
          <w:rFonts w:ascii="Times New Roman" w:hAnsi="Times New Roman" w:cs="Times New Roman"/>
          <w:color w:val="auto"/>
          <w:sz w:val="22"/>
          <w:szCs w:val="22"/>
        </w:rPr>
        <w:t xml:space="preserve"> in this effort. </w:t>
      </w:r>
      <w:r w:rsidR="005743C9" w:rsidRPr="007B0673">
        <w:rPr>
          <w:rFonts w:ascii="Times New Roman" w:hAnsi="Times New Roman" w:cs="Times New Roman"/>
          <w:color w:val="auto"/>
          <w:sz w:val="22"/>
          <w:szCs w:val="22"/>
        </w:rPr>
        <w:t xml:space="preserve">JHHS </w:t>
      </w:r>
      <w:r w:rsidRPr="007B0673">
        <w:rPr>
          <w:rFonts w:ascii="Times New Roman" w:hAnsi="Times New Roman" w:cs="Times New Roman"/>
          <w:color w:val="auto"/>
          <w:sz w:val="22"/>
          <w:szCs w:val="22"/>
        </w:rPr>
        <w:t xml:space="preserve">also engaged local hotels, which had remained empty due to business closures, to serve as recovery facilities for </w:t>
      </w:r>
      <w:r w:rsidR="00656D5B" w:rsidRPr="007B0673">
        <w:rPr>
          <w:rFonts w:ascii="Times New Roman" w:hAnsi="Times New Roman" w:cs="Times New Roman"/>
          <w:color w:val="auto"/>
          <w:sz w:val="22"/>
          <w:szCs w:val="22"/>
        </w:rPr>
        <w:t>unhoused people who</w:t>
      </w:r>
      <w:r w:rsidRPr="007B0673">
        <w:rPr>
          <w:rFonts w:ascii="Times New Roman" w:hAnsi="Times New Roman" w:cs="Times New Roman"/>
          <w:color w:val="auto"/>
          <w:sz w:val="22"/>
          <w:szCs w:val="22"/>
        </w:rPr>
        <w:t xml:space="preserve"> needed safe places to heal.</w:t>
      </w:r>
    </w:p>
    <w:p w14:paraId="476AE675" w14:textId="01BBFFA9" w:rsidR="00F8330F" w:rsidRPr="007B0673" w:rsidRDefault="009435D3" w:rsidP="00E009E1">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Sowers </w:t>
      </w:r>
      <w:r w:rsidR="00656D5B" w:rsidRPr="007B0673">
        <w:rPr>
          <w:rFonts w:ascii="Times New Roman" w:hAnsi="Times New Roman" w:cs="Times New Roman"/>
          <w:color w:val="auto"/>
          <w:sz w:val="22"/>
          <w:szCs w:val="22"/>
        </w:rPr>
        <w:t xml:space="preserve">was also concerned about his team’s resilience and </w:t>
      </w:r>
      <w:r w:rsidRPr="007B0673">
        <w:rPr>
          <w:rFonts w:ascii="Times New Roman" w:hAnsi="Times New Roman" w:cs="Times New Roman"/>
          <w:color w:val="auto"/>
          <w:sz w:val="22"/>
          <w:szCs w:val="22"/>
        </w:rPr>
        <w:t xml:space="preserve">ability </w:t>
      </w:r>
      <w:r w:rsidR="00656D5B" w:rsidRPr="007B0673">
        <w:rPr>
          <w:rFonts w:ascii="Times New Roman" w:hAnsi="Times New Roman" w:cs="Times New Roman"/>
          <w:color w:val="auto"/>
          <w:sz w:val="22"/>
          <w:szCs w:val="22"/>
        </w:rPr>
        <w:t>to navigate so many challenges simultaneously</w:t>
      </w:r>
      <w:r w:rsidRPr="007B0673">
        <w:rPr>
          <w:rFonts w:ascii="Times New Roman" w:hAnsi="Times New Roman" w:cs="Times New Roman"/>
          <w:color w:val="auto"/>
          <w:sz w:val="22"/>
          <w:szCs w:val="22"/>
        </w:rPr>
        <w:t>. His leadership team organized a town meeting for staff to connect with leaders from Johns Hopkins to discuss social justice matters</w:t>
      </w:r>
      <w:r w:rsidR="00656D5B" w:rsidRPr="007B0673">
        <w:rPr>
          <w:rFonts w:ascii="Times New Roman" w:hAnsi="Times New Roman" w:cs="Times New Roman"/>
          <w:color w:val="auto"/>
          <w:sz w:val="22"/>
          <w:szCs w:val="22"/>
        </w:rPr>
        <w:t>,</w:t>
      </w:r>
      <w:r w:rsidR="00D85AF8" w:rsidRPr="007B0673">
        <w:rPr>
          <w:rFonts w:ascii="Times New Roman" w:hAnsi="Times New Roman" w:cs="Times New Roman"/>
          <w:color w:val="auto"/>
          <w:sz w:val="22"/>
          <w:szCs w:val="22"/>
        </w:rPr>
        <w:t xml:space="preserve"> w</w:t>
      </w:r>
      <w:r w:rsidRPr="007B0673">
        <w:rPr>
          <w:rFonts w:ascii="Times New Roman" w:hAnsi="Times New Roman" w:cs="Times New Roman"/>
          <w:color w:val="auto"/>
          <w:sz w:val="22"/>
          <w:szCs w:val="22"/>
        </w:rPr>
        <w:t>hat they were already doing</w:t>
      </w:r>
      <w:r w:rsidR="00656D5B" w:rsidRPr="007B0673">
        <w:rPr>
          <w:rFonts w:ascii="Times New Roman" w:hAnsi="Times New Roman" w:cs="Times New Roman"/>
          <w:color w:val="auto"/>
          <w:sz w:val="22"/>
          <w:szCs w:val="22"/>
        </w:rPr>
        <w:t>,</w:t>
      </w:r>
      <w:r w:rsidRPr="007B0673">
        <w:rPr>
          <w:rFonts w:ascii="Times New Roman" w:hAnsi="Times New Roman" w:cs="Times New Roman"/>
          <w:color w:val="auto"/>
          <w:sz w:val="22"/>
          <w:szCs w:val="22"/>
        </w:rPr>
        <w:t xml:space="preserve"> and what they could do further in this area. They also created modules to help managers engage in conversations with their team members. Because the COVID crisis affected already vulnerable communities, they learned that some staff had family members whose jobs had been impacted by business closures. They were struggling to feed their families, pay bills, and care for children and elderly loved ones who were home all day due to COVID restrictions. The</w:t>
      </w:r>
      <w:r w:rsidR="00A07BE1">
        <w:rPr>
          <w:rFonts w:ascii="Times New Roman" w:hAnsi="Times New Roman" w:cs="Times New Roman"/>
          <w:color w:val="auto"/>
          <w:sz w:val="22"/>
          <w:szCs w:val="22"/>
        </w:rPr>
        <w:t xml:space="preserve"> team</w:t>
      </w:r>
      <w:r w:rsidRPr="007B0673">
        <w:rPr>
          <w:rFonts w:ascii="Times New Roman" w:hAnsi="Times New Roman" w:cs="Times New Roman"/>
          <w:color w:val="auto"/>
          <w:sz w:val="22"/>
          <w:szCs w:val="22"/>
        </w:rPr>
        <w:t xml:space="preserve"> developed a program that allowed JHHS employees to apply for financial support and/or computers to assist children who had to switch to remote learning. They also established local, entity-level food banks, creating places for staff to get free food for their loved ones. </w:t>
      </w:r>
    </w:p>
    <w:p w14:paraId="50B5BB99" w14:textId="1B469165" w:rsidR="00F8330F" w:rsidRPr="007B0673" w:rsidRDefault="008D128B" w:rsidP="00E009E1">
      <w:pPr>
        <w:pStyle w:val="TX"/>
        <w:spacing w:line="480" w:lineRule="auto"/>
        <w:ind w:firstLine="245"/>
        <w:jc w:val="left"/>
        <w:rPr>
          <w:rFonts w:ascii="Times New Roman" w:hAnsi="Times New Roman" w:cs="Times New Roman"/>
          <w:color w:val="auto"/>
          <w:spacing w:val="-1"/>
          <w:sz w:val="22"/>
          <w:szCs w:val="22"/>
        </w:rPr>
      </w:pPr>
      <w:r w:rsidRPr="007B0673">
        <w:rPr>
          <w:rFonts w:ascii="Times New Roman" w:hAnsi="Times New Roman" w:cs="Times New Roman"/>
          <w:color w:val="3F3F3F"/>
          <w:sz w:val="22"/>
          <w:szCs w:val="22"/>
        </w:rPr>
        <w:t xml:space="preserve">Despite numerous challenges, </w:t>
      </w:r>
      <w:r w:rsidR="00D85AF8" w:rsidRPr="007B0673">
        <w:rPr>
          <w:rFonts w:ascii="Times New Roman" w:hAnsi="Times New Roman" w:cs="Times New Roman"/>
          <w:color w:val="3F3F3F"/>
          <w:sz w:val="22"/>
          <w:szCs w:val="22"/>
        </w:rPr>
        <w:t xml:space="preserve">crises can </w:t>
      </w:r>
      <w:r w:rsidRPr="007B0673">
        <w:rPr>
          <w:rFonts w:ascii="Times New Roman" w:hAnsi="Times New Roman" w:cs="Times New Roman"/>
          <w:color w:val="3F3F3F"/>
          <w:sz w:val="22"/>
          <w:szCs w:val="22"/>
        </w:rPr>
        <w:t xml:space="preserve">create an opportunity for leaders across industries to showcase their collective ability to care for the people in their communities. </w:t>
      </w:r>
      <w:r w:rsidR="00D85AF8" w:rsidRPr="007B0673">
        <w:rPr>
          <w:rFonts w:ascii="Times New Roman" w:hAnsi="Times New Roman" w:cs="Times New Roman"/>
          <w:color w:val="3F3F3F"/>
          <w:sz w:val="22"/>
          <w:szCs w:val="22"/>
        </w:rPr>
        <w:t>For Sowers, i</w:t>
      </w:r>
      <w:r w:rsidRPr="007B0673">
        <w:rPr>
          <w:rFonts w:ascii="Times New Roman" w:hAnsi="Times New Roman" w:cs="Times New Roman"/>
          <w:color w:val="3F3F3F"/>
          <w:sz w:val="22"/>
          <w:szCs w:val="22"/>
        </w:rPr>
        <w:t>t clarified the value of nursing in a global society. Sowers says, “When I began my career at the bedside, I never dreamed that one day I would stand at the helm of one of the top health systems, leading at the forefront of a worldwide pandemic. My experience is a true testament to the extraordinary power of a nursing career in preparing future leaders. My 40 years as a nurse prepared me to lead during the COVID crisis. It set the foundation for me to sit at the table with leaders representing the interests of governments and industries, working together to develop human-focused policies that will shape the world of tomorrow.”</w:t>
      </w:r>
    </w:p>
    <w:p w14:paraId="18DDEF68" w14:textId="7D55BC9B" w:rsidR="00D85AF8" w:rsidRPr="007B0673" w:rsidRDefault="00656D5B" w:rsidP="00E009E1">
      <w:pPr>
        <w:pStyle w:val="TX"/>
        <w:spacing w:line="480" w:lineRule="auto"/>
        <w:ind w:firstLine="245"/>
        <w:jc w:val="left"/>
        <w:rPr>
          <w:rFonts w:ascii="Times New Roman" w:hAnsi="Times New Roman" w:cs="Times New Roman"/>
          <w:b/>
          <w:bCs/>
          <w:color w:val="auto"/>
          <w:spacing w:val="-2"/>
          <w:sz w:val="22"/>
          <w:szCs w:val="22"/>
        </w:rPr>
      </w:pPr>
      <w:r w:rsidRPr="007B0673">
        <w:rPr>
          <w:rStyle w:val="Bold"/>
          <w:rFonts w:ascii="Times New Roman" w:hAnsi="Times New Roman" w:cs="Times New Roman"/>
          <w:color w:val="auto"/>
          <w:spacing w:val="-2"/>
          <w:sz w:val="22"/>
          <w:szCs w:val="22"/>
        </w:rPr>
        <w:t xml:space="preserve">Antoinette Hays, PhD, RN, </w:t>
      </w:r>
      <w:r w:rsidRPr="007B0673">
        <w:rPr>
          <w:rStyle w:val="Bold"/>
          <w:rFonts w:ascii="Times New Roman" w:hAnsi="Times New Roman" w:cs="Times New Roman"/>
          <w:b w:val="0"/>
          <w:bCs w:val="0"/>
          <w:color w:val="auto"/>
          <w:spacing w:val="-2"/>
          <w:sz w:val="22"/>
          <w:szCs w:val="22"/>
        </w:rPr>
        <w:t xml:space="preserve">became the 10th President of Regis College in Weston, Massachusetts, a </w:t>
      </w:r>
      <w:r w:rsidRPr="007B0673">
        <w:rPr>
          <w:rStyle w:val="Bold"/>
          <w:rFonts w:ascii="Times New Roman" w:hAnsi="Times New Roman" w:cs="Times New Roman"/>
          <w:b w:val="0"/>
          <w:bCs w:val="0"/>
          <w:color w:val="auto"/>
          <w:spacing w:val="-2"/>
          <w:sz w:val="22"/>
          <w:szCs w:val="22"/>
        </w:rPr>
        <w:lastRenderedPageBreak/>
        <w:t xml:space="preserve">comprehensive liberal arts institution, in 2011. She firmly believes that her experiences as a nurse were key motivators and laid the groundwork for her current role. As a BSN student at Boston College, she </w:t>
      </w:r>
      <w:r w:rsidR="002D2868">
        <w:rPr>
          <w:rStyle w:val="Bold"/>
          <w:rFonts w:ascii="Times New Roman" w:hAnsi="Times New Roman" w:cs="Times New Roman"/>
          <w:b w:val="0"/>
          <w:bCs w:val="0"/>
          <w:color w:val="auto"/>
          <w:spacing w:val="-2"/>
          <w:sz w:val="22"/>
          <w:szCs w:val="22"/>
        </w:rPr>
        <w:t>learned to</w:t>
      </w:r>
      <w:r w:rsidRPr="007B0673">
        <w:rPr>
          <w:rStyle w:val="Bold"/>
          <w:rFonts w:ascii="Times New Roman" w:hAnsi="Times New Roman" w:cs="Times New Roman"/>
          <w:b w:val="0"/>
          <w:bCs w:val="0"/>
          <w:color w:val="auto"/>
          <w:spacing w:val="-2"/>
          <w:sz w:val="22"/>
          <w:szCs w:val="22"/>
        </w:rPr>
        <w:t xml:space="preserve"> advocate for her patients</w:t>
      </w:r>
      <w:r w:rsidR="00BE0317">
        <w:rPr>
          <w:rStyle w:val="Bold"/>
          <w:rFonts w:ascii="Times New Roman" w:hAnsi="Times New Roman" w:cs="Times New Roman"/>
          <w:b w:val="0"/>
          <w:bCs w:val="0"/>
          <w:color w:val="auto"/>
          <w:spacing w:val="-2"/>
          <w:sz w:val="22"/>
          <w:szCs w:val="22"/>
        </w:rPr>
        <w:t xml:space="preserve"> </w:t>
      </w:r>
      <w:r w:rsidR="00BF77B7">
        <w:rPr>
          <w:rStyle w:val="Bold"/>
          <w:rFonts w:ascii="Times New Roman" w:hAnsi="Times New Roman" w:cs="Times New Roman"/>
          <w:b w:val="0"/>
          <w:bCs w:val="0"/>
          <w:color w:val="auto"/>
          <w:spacing w:val="-2"/>
          <w:sz w:val="22"/>
          <w:szCs w:val="22"/>
        </w:rPr>
        <w:t>using</w:t>
      </w:r>
      <w:r w:rsidRPr="007B0673">
        <w:rPr>
          <w:rStyle w:val="Bold"/>
          <w:rFonts w:ascii="Times New Roman" w:hAnsi="Times New Roman" w:cs="Times New Roman"/>
          <w:b w:val="0"/>
          <w:bCs w:val="0"/>
          <w:color w:val="auto"/>
          <w:spacing w:val="-2"/>
          <w:sz w:val="22"/>
          <w:szCs w:val="22"/>
        </w:rPr>
        <w:t xml:space="preserve"> a person-centered approach, </w:t>
      </w:r>
      <w:r w:rsidR="00BF77B7">
        <w:rPr>
          <w:rStyle w:val="Bold"/>
          <w:rFonts w:ascii="Times New Roman" w:hAnsi="Times New Roman" w:cs="Times New Roman"/>
          <w:b w:val="0"/>
          <w:bCs w:val="0"/>
          <w:color w:val="auto"/>
          <w:spacing w:val="-2"/>
          <w:sz w:val="22"/>
          <w:szCs w:val="22"/>
        </w:rPr>
        <w:t>understanding</w:t>
      </w:r>
      <w:r w:rsidRPr="007B0673">
        <w:rPr>
          <w:rStyle w:val="Bold"/>
          <w:rFonts w:ascii="Times New Roman" w:hAnsi="Times New Roman" w:cs="Times New Roman"/>
          <w:b w:val="0"/>
          <w:bCs w:val="0"/>
          <w:color w:val="auto"/>
          <w:spacing w:val="-2"/>
          <w:sz w:val="22"/>
          <w:szCs w:val="22"/>
        </w:rPr>
        <w:t xml:space="preserve"> the critical role of patients in care decisions. Upon graduation, she worked in geriatrics because she saw the incredible gaps in long-term care, the challenges of managing multiple medical comorbidities, and the need to enhance the quality of care for older adults. Very quickly, she experienced two profound realities in geriatric care: first, the essential skill of multitasking, as she was often the only registered nurse on a clinical unit, and second, how ageism influenced the social, economic, and policy injustices related to the care of older adults. Equally important, she acknowledged the social and economic injustices within the nursing profession. </w:t>
      </w:r>
    </w:p>
    <w:p w14:paraId="5070A583" w14:textId="2205C6DA" w:rsidR="00987A5A" w:rsidRPr="007B0673" w:rsidRDefault="00335F23" w:rsidP="00AB0B35">
      <w:pPr>
        <w:pStyle w:val="TX"/>
        <w:spacing w:line="480" w:lineRule="auto"/>
        <w:ind w:firstLine="245"/>
        <w:jc w:val="left"/>
        <w:rPr>
          <w:rFonts w:ascii="Times New Roman" w:hAnsi="Times New Roman" w:cs="Times New Roman"/>
          <w:color w:val="auto"/>
          <w:spacing w:val="-2"/>
          <w:sz w:val="22"/>
          <w:szCs w:val="22"/>
        </w:rPr>
      </w:pPr>
      <w:r w:rsidRPr="007B0673">
        <w:rPr>
          <w:rFonts w:ascii="Times New Roman" w:hAnsi="Times New Roman" w:cs="Times New Roman"/>
          <w:color w:val="auto"/>
          <w:spacing w:val="-2"/>
          <w:sz w:val="22"/>
          <w:szCs w:val="22"/>
        </w:rPr>
        <w:t xml:space="preserve">Antoinette’s passion </w:t>
      </w:r>
      <w:r w:rsidR="00656D5B" w:rsidRPr="007B0673">
        <w:rPr>
          <w:rFonts w:ascii="Times New Roman" w:hAnsi="Times New Roman" w:cs="Times New Roman"/>
          <w:color w:val="auto"/>
          <w:spacing w:val="-2"/>
          <w:sz w:val="22"/>
          <w:szCs w:val="22"/>
        </w:rPr>
        <w:t>for influencing</w:t>
      </w:r>
      <w:r w:rsidRPr="007B0673">
        <w:rPr>
          <w:rFonts w:ascii="Times New Roman" w:hAnsi="Times New Roman" w:cs="Times New Roman"/>
          <w:color w:val="auto"/>
          <w:spacing w:val="-2"/>
          <w:sz w:val="22"/>
          <w:szCs w:val="22"/>
        </w:rPr>
        <w:t xml:space="preserve"> change and policy </w:t>
      </w:r>
      <w:r w:rsidR="00D85AF8" w:rsidRPr="007B0673">
        <w:rPr>
          <w:rFonts w:ascii="Times New Roman" w:hAnsi="Times New Roman" w:cs="Times New Roman"/>
          <w:color w:val="auto"/>
          <w:spacing w:val="-2"/>
          <w:sz w:val="22"/>
          <w:szCs w:val="22"/>
        </w:rPr>
        <w:t>i</w:t>
      </w:r>
      <w:r w:rsidRPr="007B0673">
        <w:rPr>
          <w:rFonts w:ascii="Times New Roman" w:hAnsi="Times New Roman" w:cs="Times New Roman"/>
          <w:color w:val="auto"/>
          <w:spacing w:val="-2"/>
          <w:sz w:val="22"/>
          <w:szCs w:val="22"/>
        </w:rPr>
        <w:t>gnited in 1976</w:t>
      </w:r>
      <w:r w:rsidR="00D85AF8" w:rsidRPr="007B0673">
        <w:rPr>
          <w:rFonts w:ascii="Times New Roman" w:hAnsi="Times New Roman" w:cs="Times New Roman"/>
          <w:color w:val="auto"/>
          <w:spacing w:val="-2"/>
          <w:sz w:val="22"/>
          <w:szCs w:val="22"/>
        </w:rPr>
        <w:t xml:space="preserve"> when sh</w:t>
      </w:r>
      <w:r w:rsidRPr="007B0673">
        <w:rPr>
          <w:rFonts w:ascii="Times New Roman" w:hAnsi="Times New Roman" w:cs="Times New Roman"/>
          <w:color w:val="auto"/>
          <w:spacing w:val="-2"/>
          <w:sz w:val="22"/>
          <w:szCs w:val="22"/>
        </w:rPr>
        <w:t xml:space="preserve">e enrolled in the Geriatric Nurse Practitioner Program and master’s </w:t>
      </w:r>
      <w:r w:rsidR="005840B4" w:rsidRPr="007B0673">
        <w:rPr>
          <w:rFonts w:ascii="Times New Roman" w:hAnsi="Times New Roman" w:cs="Times New Roman"/>
          <w:color w:val="auto"/>
          <w:spacing w:val="-2"/>
          <w:sz w:val="22"/>
          <w:szCs w:val="22"/>
        </w:rPr>
        <w:t>p</w:t>
      </w:r>
      <w:r w:rsidRPr="007B0673">
        <w:rPr>
          <w:rFonts w:ascii="Times New Roman" w:hAnsi="Times New Roman" w:cs="Times New Roman"/>
          <w:color w:val="auto"/>
          <w:spacing w:val="-2"/>
          <w:sz w:val="22"/>
          <w:szCs w:val="22"/>
        </w:rPr>
        <w:t xml:space="preserve">rogram in Gerontology and Community Health at Boston University (BU). </w:t>
      </w:r>
      <w:r w:rsidR="00B45497" w:rsidRPr="007B0673">
        <w:rPr>
          <w:rFonts w:ascii="Times New Roman" w:hAnsi="Times New Roman" w:cs="Times New Roman"/>
          <w:color w:val="auto"/>
          <w:spacing w:val="-2"/>
          <w:sz w:val="22"/>
          <w:szCs w:val="22"/>
        </w:rPr>
        <w:t>Partnering w</w:t>
      </w:r>
      <w:r w:rsidRPr="007B0673">
        <w:rPr>
          <w:rFonts w:ascii="Times New Roman" w:hAnsi="Times New Roman" w:cs="Times New Roman"/>
          <w:color w:val="auto"/>
          <w:spacing w:val="-2"/>
          <w:sz w:val="22"/>
          <w:szCs w:val="22"/>
        </w:rPr>
        <w:t xml:space="preserve">ith the medical team, she launched the Geriatric </w:t>
      </w:r>
      <w:r w:rsidR="00B45497" w:rsidRPr="007B0673">
        <w:rPr>
          <w:rFonts w:ascii="Times New Roman" w:hAnsi="Times New Roman" w:cs="Times New Roman"/>
          <w:color w:val="auto"/>
          <w:spacing w:val="-2"/>
          <w:sz w:val="22"/>
          <w:szCs w:val="22"/>
        </w:rPr>
        <w:t xml:space="preserve">NP </w:t>
      </w:r>
      <w:r w:rsidRPr="007B0673">
        <w:rPr>
          <w:rFonts w:ascii="Times New Roman" w:hAnsi="Times New Roman" w:cs="Times New Roman"/>
          <w:color w:val="auto"/>
          <w:spacing w:val="-2"/>
          <w:sz w:val="22"/>
          <w:szCs w:val="22"/>
        </w:rPr>
        <w:t xml:space="preserve">role at the Boston Visiting Nurses Association (VNA), creating </w:t>
      </w:r>
      <w:r w:rsidR="004E62AA" w:rsidRPr="007B0673">
        <w:rPr>
          <w:rFonts w:ascii="Times New Roman" w:hAnsi="Times New Roman" w:cs="Times New Roman"/>
          <w:color w:val="auto"/>
          <w:spacing w:val="-2"/>
          <w:sz w:val="22"/>
          <w:szCs w:val="22"/>
        </w:rPr>
        <w:t>a linkage between the new role of the APRN in the care of the geriatric client across the care continuum from home to hospital</w:t>
      </w:r>
      <w:r w:rsidRPr="007B0673">
        <w:rPr>
          <w:rFonts w:ascii="Times New Roman" w:hAnsi="Times New Roman" w:cs="Times New Roman"/>
          <w:color w:val="auto"/>
          <w:spacing w:val="-2"/>
          <w:sz w:val="22"/>
          <w:szCs w:val="22"/>
        </w:rPr>
        <w:t xml:space="preserve"> to long-term care and</w:t>
      </w:r>
      <w:r w:rsidR="00D85AF8" w:rsidRPr="007B0673">
        <w:rPr>
          <w:rFonts w:ascii="Times New Roman" w:hAnsi="Times New Roman" w:cs="Times New Roman"/>
          <w:color w:val="auto"/>
          <w:spacing w:val="-2"/>
          <w:sz w:val="22"/>
          <w:szCs w:val="22"/>
        </w:rPr>
        <w:t xml:space="preserve"> back to home. </w:t>
      </w:r>
    </w:p>
    <w:p w14:paraId="0C8A82E9" w14:textId="5D317B0C" w:rsidR="00987A5A" w:rsidRPr="007B0673" w:rsidRDefault="004E62AA" w:rsidP="001E0F13">
      <w:pPr>
        <w:pStyle w:val="TX"/>
        <w:spacing w:line="480" w:lineRule="auto"/>
        <w:ind w:firstLine="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Hays’s academic career significantly evolved through this experience. In 1979, she began as an assistant professor in the </w:t>
      </w:r>
      <w:r w:rsidR="00DC58E3">
        <w:rPr>
          <w:rFonts w:ascii="Times New Roman" w:hAnsi="Times New Roman" w:cs="Times New Roman"/>
          <w:color w:val="auto"/>
          <w:sz w:val="22"/>
          <w:szCs w:val="22"/>
        </w:rPr>
        <w:t>g</w:t>
      </w:r>
      <w:r w:rsidRPr="007B0673">
        <w:rPr>
          <w:rFonts w:ascii="Times New Roman" w:hAnsi="Times New Roman" w:cs="Times New Roman"/>
          <w:color w:val="auto"/>
          <w:sz w:val="22"/>
          <w:szCs w:val="22"/>
        </w:rPr>
        <w:t>raduate Geriatric NP Program at the BU School of Nursing, with a joint appointment in the Department of Geriatric Medicine. In that role, she developed and launched a new Multidisciplinary Acute Geriatric Consultation Program at BUMC. She designed curricula across disciplines (nursing, medicine, and social work), engaged in clinical research, presented at conferences, and authored peer-reviewed publications. By 1980, this program had become a national model for acute geriatric care, integral to the inaugural Geriatric Medical Fellowship Program and a mandatory rotation for all medical residents at BU Hospital.</w:t>
      </w:r>
      <w:r w:rsidRPr="007B0673">
        <w:rPr>
          <w:rFonts w:ascii="Times New Roman" w:hAnsi="Times New Roman" w:cs="Times New Roman"/>
          <w:color w:val="auto"/>
          <w:sz w:val="22"/>
          <w:szCs w:val="22"/>
        </w:rPr>
        <w:tab/>
      </w:r>
    </w:p>
    <w:p w14:paraId="38CCE2D6" w14:textId="0D39BD9A" w:rsidR="00987A5A" w:rsidRPr="007B0673" w:rsidRDefault="009A06B4" w:rsidP="00226833">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Her </w:t>
      </w:r>
      <w:r w:rsidR="009D0FCE">
        <w:rPr>
          <w:rFonts w:ascii="Times New Roman" w:hAnsi="Times New Roman" w:cs="Times New Roman"/>
          <w:color w:val="auto"/>
          <w:sz w:val="22"/>
          <w:szCs w:val="22"/>
        </w:rPr>
        <w:t>next goa</w:t>
      </w:r>
      <w:r w:rsidR="00FD3818">
        <w:rPr>
          <w:rFonts w:ascii="Times New Roman" w:hAnsi="Times New Roman" w:cs="Times New Roman"/>
          <w:color w:val="auto"/>
          <w:sz w:val="22"/>
          <w:szCs w:val="22"/>
        </w:rPr>
        <w:t>l</w:t>
      </w:r>
      <w:r w:rsidR="009D0FCE">
        <w:rPr>
          <w:rFonts w:ascii="Times New Roman" w:hAnsi="Times New Roman" w:cs="Times New Roman"/>
          <w:color w:val="auto"/>
          <w:sz w:val="22"/>
          <w:szCs w:val="22"/>
        </w:rPr>
        <w:t xml:space="preserve"> was</w:t>
      </w:r>
      <w:r w:rsidRPr="007B0673">
        <w:rPr>
          <w:rFonts w:ascii="Times New Roman" w:hAnsi="Times New Roman" w:cs="Times New Roman"/>
          <w:color w:val="auto"/>
          <w:sz w:val="22"/>
          <w:szCs w:val="22"/>
        </w:rPr>
        <w:t xml:space="preserve"> to pursue a doctoral degree at the Heller School of Social Policy at Brandeis University in Waltham, Massachusetts. </w:t>
      </w:r>
      <w:r w:rsidR="00B45497" w:rsidRPr="007B0673">
        <w:rPr>
          <w:rFonts w:ascii="Times New Roman" w:hAnsi="Times New Roman" w:cs="Times New Roman"/>
          <w:color w:val="auto"/>
          <w:sz w:val="22"/>
          <w:szCs w:val="22"/>
        </w:rPr>
        <w:t xml:space="preserve">It provided </w:t>
      </w:r>
      <w:r w:rsidRPr="007B0673">
        <w:rPr>
          <w:rFonts w:ascii="Times New Roman" w:hAnsi="Times New Roman" w:cs="Times New Roman"/>
          <w:color w:val="auto"/>
          <w:sz w:val="22"/>
          <w:szCs w:val="22"/>
        </w:rPr>
        <w:t xml:space="preserve">a pathway to enhance geriatric healthcare through </w:t>
      </w:r>
      <w:r w:rsidR="00B45497" w:rsidRPr="007B0673">
        <w:rPr>
          <w:rFonts w:ascii="Times New Roman" w:hAnsi="Times New Roman" w:cs="Times New Roman"/>
          <w:color w:val="auto"/>
          <w:sz w:val="22"/>
          <w:szCs w:val="22"/>
        </w:rPr>
        <w:t xml:space="preserve">research and </w:t>
      </w:r>
      <w:r w:rsidRPr="007B0673">
        <w:rPr>
          <w:rFonts w:ascii="Times New Roman" w:hAnsi="Times New Roman" w:cs="Times New Roman"/>
          <w:color w:val="auto"/>
          <w:sz w:val="22"/>
          <w:szCs w:val="22"/>
        </w:rPr>
        <w:t>education</w:t>
      </w:r>
      <w:r w:rsidR="00B45497" w:rsidRPr="007B0673">
        <w:rPr>
          <w:rFonts w:ascii="Times New Roman" w:hAnsi="Times New Roman" w:cs="Times New Roman"/>
          <w:color w:val="auto"/>
          <w:sz w:val="22"/>
          <w:szCs w:val="22"/>
        </w:rPr>
        <w:t>.</w:t>
      </w:r>
      <w:r w:rsidRPr="007B0673">
        <w:rPr>
          <w:rFonts w:ascii="Times New Roman" w:hAnsi="Times New Roman" w:cs="Times New Roman"/>
          <w:color w:val="auto"/>
          <w:sz w:val="22"/>
          <w:szCs w:val="22"/>
        </w:rPr>
        <w:t xml:space="preserve"> She often witnessed healthcare providers feeling helpless as victims in the policy arena. It was evident </w:t>
      </w:r>
      <w:r w:rsidR="00B45497" w:rsidRPr="007B0673">
        <w:rPr>
          <w:rFonts w:ascii="Times New Roman" w:hAnsi="Times New Roman" w:cs="Times New Roman"/>
          <w:color w:val="auto"/>
          <w:sz w:val="22"/>
          <w:szCs w:val="22"/>
        </w:rPr>
        <w:t xml:space="preserve">to her </w:t>
      </w:r>
      <w:r w:rsidRPr="007B0673">
        <w:rPr>
          <w:rFonts w:ascii="Times New Roman" w:hAnsi="Times New Roman" w:cs="Times New Roman"/>
          <w:color w:val="auto"/>
          <w:sz w:val="22"/>
          <w:szCs w:val="22"/>
        </w:rPr>
        <w:t xml:space="preserve">that nurses need to be at the policy table with data to advocate and focus on </w:t>
      </w:r>
      <w:r w:rsidRPr="007B0673">
        <w:rPr>
          <w:rFonts w:ascii="Times New Roman" w:hAnsi="Times New Roman" w:cs="Times New Roman"/>
          <w:color w:val="auto"/>
          <w:sz w:val="22"/>
          <w:szCs w:val="22"/>
        </w:rPr>
        <w:lastRenderedPageBreak/>
        <w:t>changes rather than remain frustrated onlookers.</w:t>
      </w:r>
    </w:p>
    <w:p w14:paraId="6E389280" w14:textId="1DCDCA61" w:rsidR="00050AB6" w:rsidRPr="007B0673" w:rsidRDefault="004E62AA" w:rsidP="007C5E58">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During Hays’s doctoral studies, she helped launch a new Nursing Leadership and Advanced-Practice program at Regis College, incorporating a curriculum designed to prepare future nursing leaders and advanced nurse practitioners within a policy research and practice framework. In 1993, she was hired by Regis College as an assistant professor and subsequently advanced to the position of dean of the School of Nursing, Science, and Health Professions from 2006 to 2011, before being selected as the college’s president in 2011. Throughout this period, she actively participated in the Massachusetts Association of Colleges of Nursing (MACN). As a board member and treasurer of MACN, the Nursing Deans and Directors began meeting with the Massachusetts Chief Nurse Executives (CNOs) through joint meetings of the MACN and the Massachusetts Organization of Nurse Executives. Hays’s perspective on systems enhanced the group’s understanding that academia could not advance without practice and vice versa. Massachusetts emerged as a leader in operationalizing academic-practice partnerships in the mid-2000s.</w:t>
      </w:r>
    </w:p>
    <w:p w14:paraId="1DAF4695" w14:textId="0AF53549" w:rsidR="00987A5A" w:rsidRPr="007B0673" w:rsidRDefault="00662703"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Hays’s evolving career</w:t>
      </w:r>
      <w:r w:rsidR="00537185" w:rsidRPr="007B0673">
        <w:rPr>
          <w:rFonts w:ascii="Times New Roman" w:hAnsi="Times New Roman" w:cs="Times New Roman"/>
          <w:color w:val="auto"/>
          <w:sz w:val="22"/>
          <w:szCs w:val="22"/>
        </w:rPr>
        <w:t xml:space="preserve"> often </w:t>
      </w:r>
      <w:r w:rsidR="004E2CE9" w:rsidRPr="007B0673">
        <w:rPr>
          <w:rFonts w:ascii="Times New Roman" w:hAnsi="Times New Roman" w:cs="Times New Roman"/>
          <w:color w:val="auto"/>
          <w:sz w:val="22"/>
          <w:szCs w:val="22"/>
        </w:rPr>
        <w:t>presented her</w:t>
      </w:r>
      <w:r w:rsidRPr="007B0673">
        <w:rPr>
          <w:rFonts w:ascii="Times New Roman" w:hAnsi="Times New Roman" w:cs="Times New Roman"/>
          <w:color w:val="auto"/>
          <w:sz w:val="22"/>
          <w:szCs w:val="22"/>
        </w:rPr>
        <w:t xml:space="preserve"> challenges to launch new, innovative roles or programs. Although </w:t>
      </w:r>
      <w:r w:rsidR="00E36A63">
        <w:rPr>
          <w:rFonts w:ascii="Times New Roman" w:hAnsi="Times New Roman" w:cs="Times New Roman"/>
          <w:color w:val="auto"/>
          <w:sz w:val="22"/>
          <w:szCs w:val="22"/>
        </w:rPr>
        <w:t xml:space="preserve">this was </w:t>
      </w:r>
      <w:r w:rsidRPr="007B0673">
        <w:rPr>
          <w:rFonts w:ascii="Times New Roman" w:hAnsi="Times New Roman" w:cs="Times New Roman"/>
          <w:color w:val="auto"/>
          <w:sz w:val="22"/>
          <w:szCs w:val="22"/>
        </w:rPr>
        <w:t xml:space="preserve">sometimes daunting, she cherished the chance to “step out of the box” and challenge the norm, always viewing the situation through a nursing lens </w:t>
      </w:r>
      <w:r w:rsidR="00E36A63">
        <w:rPr>
          <w:rFonts w:ascii="Times New Roman" w:hAnsi="Times New Roman" w:cs="Times New Roman"/>
          <w:color w:val="auto"/>
          <w:sz w:val="22"/>
          <w:szCs w:val="22"/>
        </w:rPr>
        <w:t>as she evaluated</w:t>
      </w:r>
      <w:r w:rsidR="00E36A63" w:rsidRPr="007B0673">
        <w:rPr>
          <w:rFonts w:ascii="Times New Roman" w:hAnsi="Times New Roman" w:cs="Times New Roman"/>
          <w:color w:val="auto"/>
          <w:sz w:val="22"/>
          <w:szCs w:val="22"/>
        </w:rPr>
        <w:t xml:space="preserve"> </w:t>
      </w:r>
      <w:r w:rsidRPr="007B0673">
        <w:rPr>
          <w:rFonts w:ascii="Times New Roman" w:hAnsi="Times New Roman" w:cs="Times New Roman"/>
          <w:color w:val="auto"/>
          <w:sz w:val="22"/>
          <w:szCs w:val="22"/>
        </w:rPr>
        <w:t>how systems could be improved to enhance practice experiences and the quality of patient care outcomes. She recognized the critical role of system analysis and research in persuading others of the importance of innovation in practice</w:t>
      </w:r>
      <w:r w:rsidR="004E2CE9" w:rsidRPr="007B0673">
        <w:rPr>
          <w:rFonts w:ascii="Times New Roman" w:hAnsi="Times New Roman" w:cs="Times New Roman"/>
          <w:color w:val="auto"/>
          <w:sz w:val="22"/>
          <w:szCs w:val="22"/>
        </w:rPr>
        <w:t xml:space="preserve">. This </w:t>
      </w:r>
      <w:r w:rsidRPr="007B0673">
        <w:rPr>
          <w:rFonts w:ascii="Times New Roman" w:hAnsi="Times New Roman" w:cs="Times New Roman"/>
          <w:color w:val="auto"/>
          <w:sz w:val="22"/>
          <w:szCs w:val="22"/>
        </w:rPr>
        <w:t xml:space="preserve">principle became integral to her work, whether on clinical teams, with faculty partners, administrators, or global partners in Haiti, striving to improve </w:t>
      </w:r>
      <w:r w:rsidR="004E62AA" w:rsidRPr="007B0673">
        <w:rPr>
          <w:rFonts w:ascii="Times New Roman" w:hAnsi="Times New Roman" w:cs="Times New Roman"/>
          <w:color w:val="auto"/>
          <w:sz w:val="22"/>
          <w:szCs w:val="22"/>
        </w:rPr>
        <w:t>health care and higher education outcomes</w:t>
      </w:r>
      <w:r w:rsidRPr="007B0673">
        <w:rPr>
          <w:rFonts w:ascii="Times New Roman" w:hAnsi="Times New Roman" w:cs="Times New Roman"/>
          <w:color w:val="auto"/>
          <w:sz w:val="22"/>
          <w:szCs w:val="22"/>
        </w:rPr>
        <w:t>.</w:t>
      </w:r>
    </w:p>
    <w:p w14:paraId="682F0658" w14:textId="40B59C7B" w:rsidR="007C5E58" w:rsidRDefault="00662703" w:rsidP="007C5E58">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Recognizing that change could only occur with the support and buy-in of others</w:t>
      </w:r>
      <w:r w:rsidR="00D95653">
        <w:rPr>
          <w:rFonts w:ascii="Times New Roman" w:hAnsi="Times New Roman" w:cs="Times New Roman"/>
          <w:color w:val="auto"/>
          <w:sz w:val="22"/>
          <w:szCs w:val="22"/>
        </w:rPr>
        <w:t>,</w:t>
      </w:r>
      <w:r w:rsidR="004E62AA" w:rsidRPr="007B0673">
        <w:rPr>
          <w:rFonts w:ascii="Times New Roman" w:hAnsi="Times New Roman" w:cs="Times New Roman"/>
          <w:color w:val="auto"/>
          <w:sz w:val="22"/>
          <w:szCs w:val="22"/>
        </w:rPr>
        <w:t xml:space="preserve"> Hays</w:t>
      </w:r>
      <w:r w:rsidRPr="007B0673">
        <w:rPr>
          <w:rFonts w:ascii="Times New Roman" w:hAnsi="Times New Roman" w:cs="Times New Roman"/>
          <w:color w:val="auto"/>
          <w:sz w:val="22"/>
          <w:szCs w:val="22"/>
        </w:rPr>
        <w:t xml:space="preserve"> prioritized her role as a consensus builder. Excellence tempered by gentleness had always characterized Hays’s approach as a provider, teacher, </w:t>
      </w:r>
      <w:r w:rsidR="00D95653">
        <w:rPr>
          <w:rFonts w:ascii="Times New Roman" w:hAnsi="Times New Roman" w:cs="Times New Roman"/>
          <w:color w:val="auto"/>
          <w:sz w:val="22"/>
          <w:szCs w:val="22"/>
        </w:rPr>
        <w:t>and</w:t>
      </w:r>
      <w:r w:rsidR="00D95653" w:rsidRPr="007B0673">
        <w:rPr>
          <w:rFonts w:ascii="Times New Roman" w:hAnsi="Times New Roman" w:cs="Times New Roman"/>
          <w:color w:val="auto"/>
          <w:sz w:val="22"/>
          <w:szCs w:val="22"/>
        </w:rPr>
        <w:t xml:space="preserve"> </w:t>
      </w:r>
      <w:r w:rsidRPr="007B0673">
        <w:rPr>
          <w:rFonts w:ascii="Times New Roman" w:hAnsi="Times New Roman" w:cs="Times New Roman"/>
          <w:color w:val="auto"/>
          <w:sz w:val="22"/>
          <w:szCs w:val="22"/>
        </w:rPr>
        <w:t xml:space="preserve">leader, which </w:t>
      </w:r>
      <w:r w:rsidR="00D95653">
        <w:rPr>
          <w:rFonts w:ascii="Times New Roman" w:hAnsi="Times New Roman" w:cs="Times New Roman"/>
          <w:color w:val="auto"/>
          <w:sz w:val="22"/>
          <w:szCs w:val="22"/>
        </w:rPr>
        <w:t xml:space="preserve">continues to </w:t>
      </w:r>
      <w:r w:rsidRPr="007B0673">
        <w:rPr>
          <w:rFonts w:ascii="Times New Roman" w:hAnsi="Times New Roman" w:cs="Times New Roman"/>
          <w:color w:val="auto"/>
          <w:sz w:val="22"/>
          <w:szCs w:val="22"/>
        </w:rPr>
        <w:t xml:space="preserve">serve her well as an innovator in the United States, Haiti, and now, as a university president. Her years in nursing practice and education provided the foundation through which she became a strategic partner, policy advocate, and change agent. She applies her system </w:t>
      </w:r>
      <w:r w:rsidR="004E2CE9" w:rsidRPr="007B0673">
        <w:rPr>
          <w:rFonts w:ascii="Times New Roman" w:hAnsi="Times New Roman" w:cs="Times New Roman"/>
          <w:color w:val="auto"/>
          <w:sz w:val="22"/>
          <w:szCs w:val="22"/>
        </w:rPr>
        <w:t>assessment</w:t>
      </w:r>
      <w:r w:rsidRPr="007B0673">
        <w:rPr>
          <w:rFonts w:ascii="Times New Roman" w:hAnsi="Times New Roman" w:cs="Times New Roman"/>
          <w:color w:val="auto"/>
          <w:sz w:val="22"/>
          <w:szCs w:val="22"/>
        </w:rPr>
        <w:t xml:space="preserve"> daily regarding the interconnectedness of a healthcare organization, a community, or a related industry. </w:t>
      </w:r>
      <w:r w:rsidR="004E2CE9" w:rsidRPr="007B0673">
        <w:rPr>
          <w:rFonts w:ascii="Times New Roman" w:hAnsi="Times New Roman" w:cs="Times New Roman"/>
          <w:color w:val="auto"/>
          <w:sz w:val="22"/>
          <w:szCs w:val="22"/>
        </w:rPr>
        <w:t>I</w:t>
      </w:r>
      <w:r w:rsidRPr="007B0673">
        <w:rPr>
          <w:rFonts w:ascii="Times New Roman" w:hAnsi="Times New Roman" w:cs="Times New Roman"/>
          <w:color w:val="auto"/>
          <w:sz w:val="22"/>
          <w:szCs w:val="22"/>
        </w:rPr>
        <w:t xml:space="preserve">nterdependence </w:t>
      </w:r>
      <w:r w:rsidR="004E2CE9" w:rsidRPr="007B0673">
        <w:rPr>
          <w:rFonts w:ascii="Times New Roman" w:hAnsi="Times New Roman" w:cs="Times New Roman"/>
          <w:color w:val="auto"/>
          <w:sz w:val="22"/>
          <w:szCs w:val="22"/>
        </w:rPr>
        <w:t>and p</w:t>
      </w:r>
      <w:r w:rsidRPr="007B0673">
        <w:rPr>
          <w:rFonts w:ascii="Times New Roman" w:hAnsi="Times New Roman" w:cs="Times New Roman"/>
          <w:color w:val="auto"/>
          <w:sz w:val="22"/>
          <w:szCs w:val="22"/>
        </w:rPr>
        <w:t xml:space="preserve">artnerships </w:t>
      </w:r>
      <w:r w:rsidR="004E2CE9" w:rsidRPr="007B0673">
        <w:rPr>
          <w:rFonts w:ascii="Times New Roman" w:hAnsi="Times New Roman" w:cs="Times New Roman"/>
          <w:color w:val="auto"/>
          <w:sz w:val="22"/>
          <w:szCs w:val="22"/>
        </w:rPr>
        <w:t xml:space="preserve">are </w:t>
      </w:r>
      <w:r w:rsidRPr="007B0673">
        <w:rPr>
          <w:rFonts w:ascii="Times New Roman" w:hAnsi="Times New Roman" w:cs="Times New Roman"/>
          <w:color w:val="auto"/>
          <w:sz w:val="22"/>
          <w:szCs w:val="22"/>
        </w:rPr>
        <w:t xml:space="preserve">central to </w:t>
      </w:r>
      <w:r w:rsidR="004E2CE9" w:rsidRPr="007B0673">
        <w:rPr>
          <w:rFonts w:ascii="Times New Roman" w:hAnsi="Times New Roman" w:cs="Times New Roman"/>
          <w:color w:val="auto"/>
          <w:sz w:val="22"/>
          <w:szCs w:val="22"/>
        </w:rPr>
        <w:t>policy</w:t>
      </w:r>
      <w:r w:rsidR="004E62AA" w:rsidRPr="007B0673">
        <w:rPr>
          <w:rFonts w:ascii="Times New Roman" w:hAnsi="Times New Roman" w:cs="Times New Roman"/>
          <w:color w:val="auto"/>
          <w:sz w:val="22"/>
          <w:szCs w:val="22"/>
        </w:rPr>
        <w:t>,</w:t>
      </w:r>
      <w:r w:rsidR="004E2CE9" w:rsidRPr="007B0673">
        <w:rPr>
          <w:rFonts w:ascii="Times New Roman" w:hAnsi="Times New Roman" w:cs="Times New Roman"/>
          <w:color w:val="auto"/>
          <w:sz w:val="22"/>
          <w:szCs w:val="22"/>
        </w:rPr>
        <w:t xml:space="preserve"> </w:t>
      </w:r>
      <w:r w:rsidRPr="007B0673">
        <w:rPr>
          <w:rFonts w:ascii="Times New Roman" w:hAnsi="Times New Roman" w:cs="Times New Roman"/>
          <w:color w:val="auto"/>
          <w:sz w:val="22"/>
          <w:szCs w:val="22"/>
        </w:rPr>
        <w:t xml:space="preserve">whether in patient care, </w:t>
      </w:r>
      <w:r w:rsidRPr="007B0673">
        <w:rPr>
          <w:rFonts w:ascii="Times New Roman" w:hAnsi="Times New Roman" w:cs="Times New Roman"/>
          <w:color w:val="auto"/>
          <w:sz w:val="22"/>
          <w:szCs w:val="22"/>
        </w:rPr>
        <w:lastRenderedPageBreak/>
        <w:t xml:space="preserve">education, business, or </w:t>
      </w:r>
      <w:r w:rsidR="00DD1154">
        <w:rPr>
          <w:rFonts w:ascii="Times New Roman" w:hAnsi="Times New Roman" w:cs="Times New Roman"/>
          <w:color w:val="auto"/>
          <w:sz w:val="22"/>
          <w:szCs w:val="22"/>
        </w:rPr>
        <w:t xml:space="preserve">global </w:t>
      </w:r>
      <w:r w:rsidR="006F5BD5">
        <w:rPr>
          <w:rFonts w:ascii="Times New Roman" w:hAnsi="Times New Roman" w:cs="Times New Roman"/>
          <w:color w:val="auto"/>
          <w:sz w:val="22"/>
          <w:szCs w:val="22"/>
        </w:rPr>
        <w:t>outreach. Hays</w:t>
      </w:r>
      <w:r w:rsidRPr="007B0673">
        <w:rPr>
          <w:rFonts w:ascii="Times New Roman" w:hAnsi="Times New Roman" w:cs="Times New Roman"/>
          <w:color w:val="auto"/>
          <w:sz w:val="22"/>
          <w:szCs w:val="22"/>
        </w:rPr>
        <w:t xml:space="preserve"> values the power of collective intelligence in enhancing outcomes in patient care, student success, and a university’s success.</w:t>
      </w:r>
    </w:p>
    <w:p w14:paraId="4F682040" w14:textId="1240F86C" w:rsidR="004E2CE9" w:rsidRPr="007B0673" w:rsidRDefault="004E2CE9" w:rsidP="007C5E58">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However</w:t>
      </w:r>
      <w:r w:rsidR="004E62AA" w:rsidRPr="007B0673">
        <w:rPr>
          <w:rFonts w:ascii="Times New Roman" w:hAnsi="Times New Roman" w:cs="Times New Roman"/>
          <w:color w:val="auto"/>
          <w:sz w:val="22"/>
          <w:szCs w:val="22"/>
        </w:rPr>
        <w:t>,</w:t>
      </w:r>
      <w:r w:rsidRPr="007B0673">
        <w:rPr>
          <w:rFonts w:ascii="Times New Roman" w:hAnsi="Times New Roman" w:cs="Times New Roman"/>
          <w:color w:val="auto"/>
          <w:sz w:val="22"/>
          <w:szCs w:val="22"/>
        </w:rPr>
        <w:t xml:space="preserve"> Hays believes that i</w:t>
      </w:r>
      <w:r w:rsidR="00662703" w:rsidRPr="007B0673">
        <w:rPr>
          <w:rFonts w:ascii="Times New Roman" w:hAnsi="Times New Roman" w:cs="Times New Roman"/>
          <w:color w:val="auto"/>
          <w:sz w:val="22"/>
          <w:szCs w:val="22"/>
        </w:rPr>
        <w:t xml:space="preserve">nfluencing </w:t>
      </w:r>
      <w:r w:rsidRPr="007B0673">
        <w:rPr>
          <w:rFonts w:ascii="Times New Roman" w:hAnsi="Times New Roman" w:cs="Times New Roman"/>
          <w:color w:val="auto"/>
          <w:sz w:val="22"/>
          <w:szCs w:val="22"/>
        </w:rPr>
        <w:t xml:space="preserve">workplace </w:t>
      </w:r>
      <w:r w:rsidR="00662703" w:rsidRPr="007B0673">
        <w:rPr>
          <w:rFonts w:ascii="Times New Roman" w:hAnsi="Times New Roman" w:cs="Times New Roman"/>
          <w:color w:val="auto"/>
          <w:sz w:val="22"/>
          <w:szCs w:val="22"/>
        </w:rPr>
        <w:t xml:space="preserve">policy does not require </w:t>
      </w:r>
      <w:r w:rsidR="00A54C74">
        <w:rPr>
          <w:rFonts w:ascii="Times New Roman" w:hAnsi="Times New Roman" w:cs="Times New Roman"/>
          <w:color w:val="auto"/>
          <w:sz w:val="22"/>
          <w:szCs w:val="22"/>
        </w:rPr>
        <w:t>holding a</w:t>
      </w:r>
      <w:r w:rsidR="00A54C74" w:rsidRPr="007B0673">
        <w:rPr>
          <w:rFonts w:ascii="Times New Roman" w:hAnsi="Times New Roman" w:cs="Times New Roman"/>
          <w:color w:val="auto"/>
          <w:sz w:val="22"/>
          <w:szCs w:val="22"/>
        </w:rPr>
        <w:t xml:space="preserve"> </w:t>
      </w:r>
      <w:r w:rsidR="00662703" w:rsidRPr="007B0673">
        <w:rPr>
          <w:rFonts w:ascii="Times New Roman" w:hAnsi="Times New Roman" w:cs="Times New Roman"/>
          <w:color w:val="auto"/>
          <w:sz w:val="22"/>
          <w:szCs w:val="22"/>
        </w:rPr>
        <w:t xml:space="preserve">leadership position; </w:t>
      </w:r>
      <w:r w:rsidR="004E62AA" w:rsidRPr="007B0673">
        <w:rPr>
          <w:rFonts w:ascii="Times New Roman" w:hAnsi="Times New Roman" w:cs="Times New Roman"/>
          <w:color w:val="auto"/>
          <w:sz w:val="22"/>
          <w:szCs w:val="22"/>
        </w:rPr>
        <w:t>every nurse needs to participate</w:t>
      </w:r>
      <w:r w:rsidR="00662703" w:rsidRPr="007B0673">
        <w:rPr>
          <w:rFonts w:ascii="Times New Roman" w:hAnsi="Times New Roman" w:cs="Times New Roman"/>
          <w:color w:val="auto"/>
          <w:sz w:val="22"/>
          <w:szCs w:val="22"/>
        </w:rPr>
        <w:t xml:space="preserve"> in policy development, implementation, and evaluation. Nurses can initiate and join </w:t>
      </w:r>
      <w:r w:rsidR="004E62AA" w:rsidRPr="007B0673">
        <w:rPr>
          <w:rFonts w:ascii="Times New Roman" w:hAnsi="Times New Roman" w:cs="Times New Roman"/>
          <w:color w:val="auto"/>
          <w:sz w:val="22"/>
          <w:szCs w:val="22"/>
        </w:rPr>
        <w:t xml:space="preserve">unit committees to create policies that will enhance patient outcomes and </w:t>
      </w:r>
      <w:r w:rsidR="00662703" w:rsidRPr="007B0673">
        <w:rPr>
          <w:rFonts w:ascii="Times New Roman" w:hAnsi="Times New Roman" w:cs="Times New Roman"/>
          <w:color w:val="auto"/>
          <w:sz w:val="22"/>
          <w:szCs w:val="22"/>
        </w:rPr>
        <w:t xml:space="preserve">prioritize their health and well-being. Similarly, nursing faculty can start and engage in committees at their schools or colleges </w:t>
      </w:r>
      <w:r w:rsidR="004E62AA" w:rsidRPr="007B0673">
        <w:rPr>
          <w:rFonts w:ascii="Times New Roman" w:hAnsi="Times New Roman" w:cs="Times New Roman"/>
          <w:color w:val="auto"/>
          <w:sz w:val="22"/>
          <w:szCs w:val="22"/>
        </w:rPr>
        <w:t>to improve</w:t>
      </w:r>
      <w:r w:rsidR="00662703" w:rsidRPr="007B0673">
        <w:rPr>
          <w:rFonts w:ascii="Times New Roman" w:hAnsi="Times New Roman" w:cs="Times New Roman"/>
          <w:color w:val="auto"/>
          <w:sz w:val="22"/>
          <w:szCs w:val="22"/>
        </w:rPr>
        <w:t xml:space="preserve"> student learning and success, as well as those that support their own health and well-being. When nurses begin at the local level, they build the confidence and experience necessary to expand their </w:t>
      </w:r>
      <w:r w:rsidRPr="007B0673">
        <w:rPr>
          <w:rFonts w:ascii="Times New Roman" w:hAnsi="Times New Roman" w:cs="Times New Roman"/>
          <w:color w:val="auto"/>
          <w:sz w:val="22"/>
          <w:szCs w:val="22"/>
        </w:rPr>
        <w:t xml:space="preserve">policy </w:t>
      </w:r>
      <w:r w:rsidR="00662703" w:rsidRPr="007B0673">
        <w:rPr>
          <w:rFonts w:ascii="Times New Roman" w:hAnsi="Times New Roman" w:cs="Times New Roman"/>
          <w:color w:val="auto"/>
          <w:sz w:val="22"/>
          <w:szCs w:val="22"/>
        </w:rPr>
        <w:t>involvement</w:t>
      </w:r>
      <w:r w:rsidRPr="007B0673">
        <w:rPr>
          <w:rFonts w:ascii="Times New Roman" w:hAnsi="Times New Roman" w:cs="Times New Roman"/>
          <w:color w:val="auto"/>
          <w:sz w:val="22"/>
          <w:szCs w:val="22"/>
        </w:rPr>
        <w:t>.</w:t>
      </w:r>
    </w:p>
    <w:p w14:paraId="1235C775" w14:textId="13A2FA67" w:rsidR="006F5EC2" w:rsidRDefault="00D01A8D" w:rsidP="007C5E58">
      <w:pPr>
        <w:pStyle w:val="TX"/>
        <w:spacing w:line="480" w:lineRule="auto"/>
        <w:ind w:firstLine="245"/>
        <w:jc w:val="left"/>
        <w:rPr>
          <w:rFonts w:ascii="Times New Roman" w:hAnsi="Times New Roman" w:cs="Times New Roman"/>
          <w:sz w:val="22"/>
          <w:szCs w:val="22"/>
        </w:rPr>
      </w:pPr>
      <w:r w:rsidRPr="007B0673">
        <w:rPr>
          <w:rFonts w:ascii="Times New Roman" w:hAnsi="Times New Roman" w:cs="Times New Roman"/>
          <w:b/>
          <w:bCs/>
          <w:sz w:val="22"/>
          <w:szCs w:val="22"/>
        </w:rPr>
        <w:t>Linda Thompson</w:t>
      </w:r>
      <w:r w:rsidR="004E62AA" w:rsidRPr="007B0673">
        <w:rPr>
          <w:rFonts w:ascii="Times New Roman" w:hAnsi="Times New Roman" w:cs="Times New Roman"/>
          <w:b/>
          <w:bCs/>
          <w:sz w:val="22"/>
          <w:szCs w:val="22"/>
        </w:rPr>
        <w:t xml:space="preserve">, PhD, RN, FAAN, </w:t>
      </w:r>
      <w:r w:rsidR="004E62AA" w:rsidRPr="007B0673">
        <w:rPr>
          <w:rFonts w:ascii="Times New Roman" w:hAnsi="Times New Roman" w:cs="Times New Roman"/>
          <w:sz w:val="22"/>
          <w:szCs w:val="22"/>
        </w:rPr>
        <w:t>is the President of Westfield State University. Linda Thompson was not born with the proverbial “silver spoon</w:t>
      </w:r>
      <w:r>
        <w:rPr>
          <w:rFonts w:ascii="Times New Roman" w:hAnsi="Times New Roman" w:cs="Times New Roman"/>
          <w:sz w:val="22"/>
          <w:szCs w:val="22"/>
        </w:rPr>
        <w:t xml:space="preserve"> in her mouth</w:t>
      </w:r>
      <w:r w:rsidR="003678C2">
        <w:rPr>
          <w:rFonts w:ascii="Times New Roman" w:hAnsi="Times New Roman" w:cs="Times New Roman"/>
          <w:sz w:val="22"/>
          <w:szCs w:val="22"/>
        </w:rPr>
        <w:t>.</w:t>
      </w:r>
      <w:r w:rsidR="004E62AA" w:rsidRPr="007B0673">
        <w:rPr>
          <w:rFonts w:ascii="Times New Roman" w:hAnsi="Times New Roman" w:cs="Times New Roman"/>
          <w:sz w:val="22"/>
          <w:szCs w:val="22"/>
        </w:rPr>
        <w:t xml:space="preserve">” </w:t>
      </w:r>
      <w:r w:rsidR="003678C2">
        <w:rPr>
          <w:rFonts w:ascii="Times New Roman" w:hAnsi="Times New Roman" w:cs="Times New Roman"/>
          <w:sz w:val="22"/>
          <w:szCs w:val="22"/>
        </w:rPr>
        <w:t>H</w:t>
      </w:r>
      <w:r w:rsidR="004E62AA" w:rsidRPr="007B0673">
        <w:rPr>
          <w:rFonts w:ascii="Times New Roman" w:hAnsi="Times New Roman" w:cs="Times New Roman"/>
          <w:sz w:val="22"/>
          <w:szCs w:val="22"/>
        </w:rPr>
        <w:t xml:space="preserve">er early years were quite the opposite. Thompson hails from Detroit, where her mother was a single parent relying on welfare. When her mother became too ill to care for her, Thompson entered foster care. </w:t>
      </w:r>
      <w:r w:rsidR="006F5EC2">
        <w:rPr>
          <w:rFonts w:ascii="Times New Roman" w:hAnsi="Times New Roman" w:cs="Times New Roman"/>
          <w:sz w:val="22"/>
          <w:szCs w:val="22"/>
        </w:rPr>
        <w:t>S</w:t>
      </w:r>
      <w:r w:rsidR="006F5EC2" w:rsidRPr="007B0673">
        <w:rPr>
          <w:rFonts w:ascii="Times New Roman" w:hAnsi="Times New Roman" w:cs="Times New Roman"/>
          <w:sz w:val="22"/>
          <w:szCs w:val="22"/>
        </w:rPr>
        <w:t>he often faced teasing about the differences between her and her</w:t>
      </w:r>
      <w:r w:rsidR="006F5EC2">
        <w:rPr>
          <w:rFonts w:ascii="Times New Roman" w:hAnsi="Times New Roman" w:cs="Times New Roman"/>
          <w:sz w:val="22"/>
          <w:szCs w:val="22"/>
        </w:rPr>
        <w:t xml:space="preserve"> foster </w:t>
      </w:r>
      <w:r w:rsidR="006F5EC2" w:rsidRPr="007B0673">
        <w:rPr>
          <w:rFonts w:ascii="Times New Roman" w:hAnsi="Times New Roman" w:cs="Times New Roman"/>
          <w:sz w:val="22"/>
          <w:szCs w:val="22"/>
        </w:rPr>
        <w:t>mother</w:t>
      </w:r>
      <w:r w:rsidR="006F5EC2">
        <w:rPr>
          <w:rFonts w:ascii="Times New Roman" w:hAnsi="Times New Roman" w:cs="Times New Roman"/>
          <w:sz w:val="22"/>
          <w:szCs w:val="22"/>
        </w:rPr>
        <w:t xml:space="preserve">, and says that despite being in “…a </w:t>
      </w:r>
      <w:r w:rsidR="006F5EC2" w:rsidRPr="007B0673">
        <w:rPr>
          <w:rFonts w:ascii="Times New Roman" w:hAnsi="Times New Roman" w:cs="Times New Roman"/>
          <w:sz w:val="22"/>
          <w:szCs w:val="22"/>
        </w:rPr>
        <w:t>very loving foster family who tried to manage my anxiety</w:t>
      </w:r>
      <w:r w:rsidR="006F5EC2">
        <w:rPr>
          <w:rFonts w:ascii="Times New Roman" w:hAnsi="Times New Roman" w:cs="Times New Roman"/>
          <w:sz w:val="22"/>
          <w:szCs w:val="22"/>
        </w:rPr>
        <w:t xml:space="preserve">,” </w:t>
      </w:r>
      <w:r w:rsidR="00C61078">
        <w:rPr>
          <w:rFonts w:ascii="Times New Roman" w:hAnsi="Times New Roman" w:cs="Times New Roman"/>
          <w:sz w:val="22"/>
          <w:szCs w:val="22"/>
        </w:rPr>
        <w:t>she often “felt like a target.”</w:t>
      </w:r>
    </w:p>
    <w:p w14:paraId="71B2D365" w14:textId="79876B55" w:rsidR="00686062" w:rsidRPr="007B0673" w:rsidRDefault="004E62AA" w:rsidP="007C5E58">
      <w:pPr>
        <w:pStyle w:val="TX"/>
        <w:spacing w:line="480" w:lineRule="auto"/>
        <w:ind w:firstLine="245"/>
        <w:jc w:val="left"/>
        <w:rPr>
          <w:rFonts w:ascii="Times New Roman" w:hAnsi="Times New Roman" w:cs="Times New Roman"/>
          <w:sz w:val="22"/>
          <w:szCs w:val="22"/>
        </w:rPr>
      </w:pPr>
      <w:r w:rsidRPr="007B0673">
        <w:rPr>
          <w:rFonts w:ascii="Times New Roman" w:hAnsi="Times New Roman" w:cs="Times New Roman"/>
          <w:sz w:val="22"/>
          <w:szCs w:val="22"/>
        </w:rPr>
        <w:t>She compares her life then to that of her two older sisters, noting, “They got into trouble with the justice system, so I saw the impact of that on their life</w:t>
      </w:r>
      <w:r w:rsidR="00C61078">
        <w:rPr>
          <w:rFonts w:ascii="Times New Roman" w:hAnsi="Times New Roman" w:cs="Times New Roman"/>
          <w:sz w:val="22"/>
          <w:szCs w:val="22"/>
        </w:rPr>
        <w:t>.”</w:t>
      </w:r>
      <w:r w:rsidRPr="007B0673">
        <w:rPr>
          <w:rFonts w:ascii="Times New Roman" w:hAnsi="Times New Roman" w:cs="Times New Roman"/>
          <w:sz w:val="22"/>
          <w:szCs w:val="22"/>
        </w:rPr>
        <w:t xml:space="preserve"> </w:t>
      </w:r>
    </w:p>
    <w:p w14:paraId="59C7862E" w14:textId="3CF44549" w:rsidR="00686062" w:rsidRPr="007B0673" w:rsidRDefault="009F4D23" w:rsidP="007C5E58">
      <w:pPr>
        <w:ind w:firstLine="245"/>
        <w:rPr>
          <w:rFonts w:ascii="Times New Roman" w:hAnsi="Times New Roman" w:cs="Times New Roman"/>
          <w:lang w:val="en-US"/>
        </w:rPr>
      </w:pPr>
      <w:r w:rsidRPr="007B0673">
        <w:rPr>
          <w:rFonts w:ascii="Times New Roman" w:hAnsi="Times New Roman" w:cs="Times New Roman"/>
          <w:lang w:val="en-US"/>
        </w:rPr>
        <w:t xml:space="preserve">From the early adversity of her </w:t>
      </w:r>
      <w:r w:rsidR="004E62AA" w:rsidRPr="007B0673">
        <w:rPr>
          <w:rFonts w:ascii="Times New Roman" w:hAnsi="Times New Roman" w:cs="Times New Roman"/>
          <w:lang w:val="en-US"/>
        </w:rPr>
        <w:t>childhood and witnessing her sisters' lives</w:t>
      </w:r>
      <w:r w:rsidRPr="007B0673">
        <w:rPr>
          <w:rFonts w:ascii="Times New Roman" w:hAnsi="Times New Roman" w:cs="Times New Roman"/>
          <w:lang w:val="en-US"/>
        </w:rPr>
        <w:t xml:space="preserve"> during those years, Thompson knew she wanted to help others and make a change. That drive centered on at-risk youth, their circumstances, shifting delinquent behaviors, and working to promote healthy outcomes. When speaking of her sisters, who both experienced teen pregnancies, Thompson says</w:t>
      </w:r>
      <w:r w:rsidR="004E62AA" w:rsidRPr="007B0673">
        <w:rPr>
          <w:rFonts w:ascii="Times New Roman" w:hAnsi="Times New Roman" w:cs="Times New Roman"/>
          <w:lang w:val="en-US"/>
        </w:rPr>
        <w:t>,</w:t>
      </w:r>
      <w:r w:rsidRPr="007B0673">
        <w:rPr>
          <w:rFonts w:ascii="Times New Roman" w:hAnsi="Times New Roman" w:cs="Times New Roman"/>
          <w:lang w:val="en-US"/>
        </w:rPr>
        <w:t xml:space="preserve"> “I started to see the link between education</w:t>
      </w:r>
      <w:r w:rsidR="00CC0934" w:rsidRPr="007B0673">
        <w:rPr>
          <w:rFonts w:ascii="Times New Roman" w:hAnsi="Times New Roman" w:cs="Times New Roman"/>
          <w:lang w:val="en-US"/>
        </w:rPr>
        <w:t>…</w:t>
      </w:r>
      <w:r w:rsidRPr="007B0673">
        <w:rPr>
          <w:rFonts w:ascii="Times New Roman" w:hAnsi="Times New Roman" w:cs="Times New Roman"/>
          <w:lang w:val="en-US"/>
        </w:rPr>
        <w:t>when you don’t have a good education and the outcomes and the pathway to a criminal life or the justice system. I started to be concerned about what are the factors (characteristics, issues) that lead a person to go into that pathway.”</w:t>
      </w:r>
    </w:p>
    <w:p w14:paraId="20D30B57" w14:textId="5A37F05B" w:rsidR="0055435F" w:rsidRPr="007B0673" w:rsidRDefault="00E55121" w:rsidP="007C5E58">
      <w:pPr>
        <w:ind w:firstLine="245"/>
        <w:rPr>
          <w:rFonts w:ascii="Times New Roman" w:hAnsi="Times New Roman" w:cs="Times New Roman"/>
        </w:rPr>
      </w:pPr>
      <w:r w:rsidRPr="007B0673">
        <w:rPr>
          <w:rFonts w:ascii="Times New Roman" w:hAnsi="Times New Roman" w:cs="Times New Roman"/>
        </w:rPr>
        <w:t>Thompson has focused her career on improving the lives of children, especially foster kids, those with special needs, and those in juvenile justice systems</w:t>
      </w:r>
      <w:r w:rsidR="0040352D">
        <w:rPr>
          <w:rFonts w:ascii="Times New Roman" w:hAnsi="Times New Roman" w:cs="Times New Roman"/>
        </w:rPr>
        <w:t>,</w:t>
      </w:r>
      <w:r w:rsidR="00096EF7" w:rsidRPr="007B0673">
        <w:rPr>
          <w:rFonts w:ascii="Times New Roman" w:hAnsi="Times New Roman" w:cs="Times New Roman"/>
        </w:rPr>
        <w:t xml:space="preserve"> through nursing, education</w:t>
      </w:r>
      <w:r w:rsidR="00345A40" w:rsidRPr="007B0673">
        <w:rPr>
          <w:rFonts w:ascii="Times New Roman" w:hAnsi="Times New Roman" w:cs="Times New Roman"/>
        </w:rPr>
        <w:t>,</w:t>
      </w:r>
      <w:r w:rsidR="00096EF7" w:rsidRPr="007B0673">
        <w:rPr>
          <w:rFonts w:ascii="Times New Roman" w:hAnsi="Times New Roman" w:cs="Times New Roman"/>
        </w:rPr>
        <w:t xml:space="preserve"> and public policy. </w:t>
      </w:r>
      <w:r w:rsidR="00345A40" w:rsidRPr="007B0673">
        <w:rPr>
          <w:rFonts w:ascii="Times New Roman" w:hAnsi="Times New Roman" w:cs="Times New Roman"/>
        </w:rPr>
        <w:lastRenderedPageBreak/>
        <w:t>Significant</w:t>
      </w:r>
      <w:r w:rsidR="00096EF7" w:rsidRPr="007B0673">
        <w:rPr>
          <w:rFonts w:ascii="Times New Roman" w:hAnsi="Times New Roman" w:cs="Times New Roman"/>
        </w:rPr>
        <w:t xml:space="preserve"> policy positions include working in Baltimore City’s cabinet in the </w:t>
      </w:r>
      <w:r w:rsidR="00345A40" w:rsidRPr="007B0673">
        <w:rPr>
          <w:rFonts w:ascii="Times New Roman" w:hAnsi="Times New Roman" w:cs="Times New Roman"/>
        </w:rPr>
        <w:t>'90s</w:t>
      </w:r>
      <w:r w:rsidR="00096EF7" w:rsidRPr="007B0673">
        <w:rPr>
          <w:rFonts w:ascii="Times New Roman" w:hAnsi="Times New Roman" w:cs="Times New Roman"/>
        </w:rPr>
        <w:t xml:space="preserve"> as Director of Occupational Medicine and Safety. She </w:t>
      </w:r>
      <w:r w:rsidR="00345A40" w:rsidRPr="007B0673">
        <w:rPr>
          <w:rFonts w:ascii="Times New Roman" w:hAnsi="Times New Roman" w:cs="Times New Roman"/>
        </w:rPr>
        <w:t>oversaw</w:t>
      </w:r>
      <w:r w:rsidR="00096EF7" w:rsidRPr="007B0673">
        <w:rPr>
          <w:rFonts w:ascii="Times New Roman" w:hAnsi="Times New Roman" w:cs="Times New Roman"/>
        </w:rPr>
        <w:t xml:space="preserve"> programs and policies </w:t>
      </w:r>
      <w:r w:rsidR="00345A40" w:rsidRPr="007B0673">
        <w:rPr>
          <w:rFonts w:ascii="Times New Roman" w:hAnsi="Times New Roman" w:cs="Times New Roman"/>
        </w:rPr>
        <w:t xml:space="preserve">that </w:t>
      </w:r>
      <w:r w:rsidR="00096EF7" w:rsidRPr="007B0673">
        <w:rPr>
          <w:rFonts w:ascii="Times New Roman" w:hAnsi="Times New Roman" w:cs="Times New Roman"/>
        </w:rPr>
        <w:t xml:space="preserve">promote workforce health, including hard issues like HIV prevention and substance. </w:t>
      </w:r>
      <w:r w:rsidR="00FA60D6">
        <w:rPr>
          <w:rFonts w:ascii="Times New Roman" w:hAnsi="Times New Roman" w:cs="Times New Roman"/>
        </w:rPr>
        <w:t>S</w:t>
      </w:r>
      <w:r w:rsidR="00096EF7" w:rsidRPr="007B0673">
        <w:rPr>
          <w:rFonts w:ascii="Times New Roman" w:hAnsi="Times New Roman" w:cs="Times New Roman"/>
        </w:rPr>
        <w:t xml:space="preserve">he </w:t>
      </w:r>
      <w:r w:rsidR="00FA60D6">
        <w:rPr>
          <w:rFonts w:ascii="Times New Roman" w:hAnsi="Times New Roman" w:cs="Times New Roman"/>
        </w:rPr>
        <w:t xml:space="preserve">next </w:t>
      </w:r>
      <w:r w:rsidR="00096EF7" w:rsidRPr="007B0673">
        <w:rPr>
          <w:rFonts w:ascii="Times New Roman" w:hAnsi="Times New Roman" w:cs="Times New Roman"/>
        </w:rPr>
        <w:t xml:space="preserve">served at the </w:t>
      </w:r>
      <w:r w:rsidR="002035E3">
        <w:rPr>
          <w:rFonts w:ascii="Times New Roman" w:hAnsi="Times New Roman" w:cs="Times New Roman"/>
        </w:rPr>
        <w:t>s</w:t>
      </w:r>
      <w:r w:rsidR="00096EF7" w:rsidRPr="007B0673">
        <w:rPr>
          <w:rFonts w:ascii="Times New Roman" w:hAnsi="Times New Roman" w:cs="Times New Roman"/>
        </w:rPr>
        <w:t xml:space="preserve">tate level as Special Secretary of Children, Youth and Families for Maryland, </w:t>
      </w:r>
      <w:r w:rsidR="00345A40" w:rsidRPr="007B0673">
        <w:rPr>
          <w:rFonts w:ascii="Times New Roman" w:hAnsi="Times New Roman" w:cs="Times New Roman"/>
        </w:rPr>
        <w:t>overseeing</w:t>
      </w:r>
      <w:r w:rsidR="00096EF7" w:rsidRPr="007B0673">
        <w:rPr>
          <w:rFonts w:ascii="Times New Roman" w:hAnsi="Times New Roman" w:cs="Times New Roman"/>
        </w:rPr>
        <w:t xml:space="preserve"> a budget of </w:t>
      </w:r>
      <w:r w:rsidR="00345A40" w:rsidRPr="007B0673">
        <w:rPr>
          <w:rFonts w:ascii="Times New Roman" w:hAnsi="Times New Roman" w:cs="Times New Roman"/>
        </w:rPr>
        <w:t>$350 million</w:t>
      </w:r>
      <w:r w:rsidR="0055435F" w:rsidRPr="007B0673">
        <w:rPr>
          <w:rFonts w:ascii="Times New Roman" w:hAnsi="Times New Roman" w:cs="Times New Roman"/>
        </w:rPr>
        <w:t xml:space="preserve"> </w:t>
      </w:r>
      <w:r w:rsidR="00FA60D6">
        <w:rPr>
          <w:rFonts w:ascii="Times New Roman" w:hAnsi="Times New Roman" w:cs="Times New Roman"/>
        </w:rPr>
        <w:t>while</w:t>
      </w:r>
      <w:r w:rsidR="00FA60D6" w:rsidRPr="007B0673">
        <w:rPr>
          <w:rFonts w:ascii="Times New Roman" w:hAnsi="Times New Roman" w:cs="Times New Roman"/>
        </w:rPr>
        <w:t xml:space="preserve"> </w:t>
      </w:r>
      <w:r w:rsidR="00096EF7" w:rsidRPr="007B0673">
        <w:rPr>
          <w:rFonts w:ascii="Times New Roman" w:hAnsi="Times New Roman" w:cs="Times New Roman"/>
        </w:rPr>
        <w:t>continu</w:t>
      </w:r>
      <w:r w:rsidR="00FA60D6">
        <w:rPr>
          <w:rFonts w:ascii="Times New Roman" w:hAnsi="Times New Roman" w:cs="Times New Roman"/>
        </w:rPr>
        <w:t>ing</w:t>
      </w:r>
      <w:r w:rsidR="00096EF7" w:rsidRPr="007B0673">
        <w:rPr>
          <w:rFonts w:ascii="Times New Roman" w:hAnsi="Times New Roman" w:cs="Times New Roman"/>
        </w:rPr>
        <w:t xml:space="preserve"> her work to improve </w:t>
      </w:r>
      <w:r w:rsidR="00345A40" w:rsidRPr="007B0673">
        <w:rPr>
          <w:rFonts w:ascii="Times New Roman" w:hAnsi="Times New Roman" w:cs="Times New Roman"/>
        </w:rPr>
        <w:t>the</w:t>
      </w:r>
      <w:r w:rsidR="00096EF7" w:rsidRPr="007B0673">
        <w:rPr>
          <w:rFonts w:ascii="Times New Roman" w:hAnsi="Times New Roman" w:cs="Times New Roman"/>
        </w:rPr>
        <w:t xml:space="preserve"> quality of care for vulnerable children </w:t>
      </w:r>
      <w:r w:rsidR="0055435F" w:rsidRPr="007B0673">
        <w:rPr>
          <w:rFonts w:ascii="Times New Roman" w:hAnsi="Times New Roman" w:cs="Times New Roman"/>
        </w:rPr>
        <w:t>(</w:t>
      </w:r>
      <w:r w:rsidR="00096EF7" w:rsidRPr="007B0673">
        <w:rPr>
          <w:rFonts w:ascii="Times New Roman" w:hAnsi="Times New Roman" w:cs="Times New Roman"/>
        </w:rPr>
        <w:t>e.g.</w:t>
      </w:r>
      <w:r w:rsidR="00345A40" w:rsidRPr="007B0673">
        <w:rPr>
          <w:rFonts w:ascii="Times New Roman" w:hAnsi="Times New Roman" w:cs="Times New Roman"/>
        </w:rPr>
        <w:t>,</w:t>
      </w:r>
      <w:r w:rsidR="00096EF7" w:rsidRPr="007B0673">
        <w:rPr>
          <w:rFonts w:ascii="Times New Roman" w:hAnsi="Times New Roman" w:cs="Times New Roman"/>
        </w:rPr>
        <w:t xml:space="preserve"> foster care, special education</w:t>
      </w:r>
      <w:r w:rsidR="0055435F" w:rsidRPr="007B0673">
        <w:rPr>
          <w:rFonts w:ascii="Times New Roman" w:hAnsi="Times New Roman" w:cs="Times New Roman"/>
        </w:rPr>
        <w:t xml:space="preserve">). Unlike some of </w:t>
      </w:r>
      <w:r w:rsidR="00345A40" w:rsidRPr="007B0673">
        <w:rPr>
          <w:rFonts w:ascii="Times New Roman" w:hAnsi="Times New Roman" w:cs="Times New Roman"/>
        </w:rPr>
        <w:t xml:space="preserve">the </w:t>
      </w:r>
      <w:r w:rsidR="0055435F" w:rsidRPr="007B0673">
        <w:rPr>
          <w:rFonts w:ascii="Times New Roman" w:hAnsi="Times New Roman" w:cs="Times New Roman"/>
        </w:rPr>
        <w:t xml:space="preserve">leaders in this chapter, Thompson’s career trajectory moved to academia after early public policy positions.  </w:t>
      </w:r>
    </w:p>
    <w:p w14:paraId="34DFD183" w14:textId="2F0CA688" w:rsidR="00A2351B" w:rsidRPr="007B0673" w:rsidRDefault="00345A40" w:rsidP="007C5E58">
      <w:pPr>
        <w:ind w:firstLine="245"/>
        <w:rPr>
          <w:rFonts w:ascii="Times New Roman" w:hAnsi="Times New Roman" w:cs="Times New Roman"/>
          <w:lang w:val="en-US"/>
        </w:rPr>
      </w:pPr>
      <w:r w:rsidRPr="007B0673">
        <w:rPr>
          <w:rFonts w:ascii="Times New Roman" w:hAnsi="Times New Roman" w:cs="Times New Roman"/>
        </w:rPr>
        <w:t xml:space="preserve">However, she did not abandon policy. Her groundbreaking research on incarcerated youth and their need for mental health assessments led to the development of a national policy requiring mental health assessments for all detained and sentenced youth. She is widely recognized for creating integrated multidisciplinary models for vulnerable children that enhance their health and safety. Her more recent research emphasizes promoting healthy lifestyles to combat childhood obesity, a field where significant new policy work is emerging. Many of the programs </w:t>
      </w:r>
      <w:r w:rsidR="008D39A2">
        <w:rPr>
          <w:rFonts w:ascii="Times New Roman" w:hAnsi="Times New Roman" w:cs="Times New Roman"/>
        </w:rPr>
        <w:t xml:space="preserve">to which </w:t>
      </w:r>
      <w:r w:rsidRPr="007B0673">
        <w:rPr>
          <w:rFonts w:ascii="Times New Roman" w:hAnsi="Times New Roman" w:cs="Times New Roman"/>
        </w:rPr>
        <w:t xml:space="preserve">she has contributed have been replicated both nationally and internationally. </w:t>
      </w:r>
    </w:p>
    <w:p w14:paraId="1F699F58" w14:textId="02A6F2C2" w:rsidR="00686062" w:rsidRPr="007B0673" w:rsidRDefault="00A2351B" w:rsidP="007C5E58">
      <w:pPr>
        <w:ind w:firstLine="245"/>
        <w:rPr>
          <w:rFonts w:ascii="Times New Roman" w:hAnsi="Times New Roman" w:cs="Times New Roman"/>
          <w:lang w:val="en-US"/>
        </w:rPr>
      </w:pPr>
      <w:r w:rsidRPr="007B0673">
        <w:rPr>
          <w:rFonts w:ascii="Times New Roman" w:hAnsi="Times New Roman" w:cs="Times New Roman"/>
          <w:lang w:val="en-US"/>
        </w:rPr>
        <w:t xml:space="preserve">Even after publishing over </w:t>
      </w:r>
      <w:r w:rsidR="00BE0344" w:rsidRPr="007B0673">
        <w:rPr>
          <w:rFonts w:ascii="Times New Roman" w:hAnsi="Times New Roman" w:cs="Times New Roman"/>
          <w:lang w:val="en-US"/>
        </w:rPr>
        <w:t xml:space="preserve">100 articles, books, </w:t>
      </w:r>
      <w:r w:rsidR="00345A40" w:rsidRPr="007B0673">
        <w:rPr>
          <w:rFonts w:ascii="Times New Roman" w:hAnsi="Times New Roman" w:cs="Times New Roman"/>
          <w:lang w:val="en-US"/>
        </w:rPr>
        <w:t>etc.</w:t>
      </w:r>
      <w:r w:rsidR="00503B2B" w:rsidRPr="007B0673">
        <w:rPr>
          <w:rFonts w:ascii="Times New Roman" w:hAnsi="Times New Roman" w:cs="Times New Roman"/>
          <w:lang w:val="en-US"/>
        </w:rPr>
        <w:t>,</w:t>
      </w:r>
      <w:r w:rsidRPr="007B0673">
        <w:rPr>
          <w:rFonts w:ascii="Times New Roman" w:hAnsi="Times New Roman" w:cs="Times New Roman"/>
          <w:lang w:val="en-US"/>
        </w:rPr>
        <w:t xml:space="preserve"> </w:t>
      </w:r>
      <w:r w:rsidR="00BE0344" w:rsidRPr="007B0673">
        <w:rPr>
          <w:rFonts w:ascii="Times New Roman" w:hAnsi="Times New Roman" w:cs="Times New Roman"/>
          <w:lang w:val="en-US"/>
        </w:rPr>
        <w:t>receiv</w:t>
      </w:r>
      <w:r w:rsidRPr="007B0673">
        <w:rPr>
          <w:rFonts w:ascii="Times New Roman" w:hAnsi="Times New Roman" w:cs="Times New Roman"/>
          <w:lang w:val="en-US"/>
        </w:rPr>
        <w:t xml:space="preserve">ing </w:t>
      </w:r>
      <w:r w:rsidR="00BE0344" w:rsidRPr="007B0673">
        <w:rPr>
          <w:rFonts w:ascii="Times New Roman" w:hAnsi="Times New Roman" w:cs="Times New Roman"/>
          <w:lang w:val="en-US"/>
        </w:rPr>
        <w:t xml:space="preserve">numerous </w:t>
      </w:r>
      <w:r w:rsidR="00AA08D7" w:rsidRPr="007B0673">
        <w:rPr>
          <w:rFonts w:ascii="Times New Roman" w:hAnsi="Times New Roman" w:cs="Times New Roman"/>
          <w:lang w:val="en-US"/>
        </w:rPr>
        <w:t>a</w:t>
      </w:r>
      <w:r w:rsidR="00BE0344" w:rsidRPr="007B0673">
        <w:rPr>
          <w:rFonts w:ascii="Times New Roman" w:hAnsi="Times New Roman" w:cs="Times New Roman"/>
          <w:lang w:val="en-US"/>
        </w:rPr>
        <w:t>wards</w:t>
      </w:r>
      <w:r w:rsidRPr="007B0673">
        <w:rPr>
          <w:rFonts w:ascii="Times New Roman" w:hAnsi="Times New Roman" w:cs="Times New Roman"/>
          <w:lang w:val="en-US"/>
        </w:rPr>
        <w:t xml:space="preserve">, serving on innumerable </w:t>
      </w:r>
      <w:r w:rsidR="00BE0344" w:rsidRPr="007B0673">
        <w:rPr>
          <w:rFonts w:ascii="Times New Roman" w:hAnsi="Times New Roman" w:cs="Times New Roman"/>
          <w:lang w:val="en-US"/>
        </w:rPr>
        <w:t xml:space="preserve">boards and </w:t>
      </w:r>
      <w:r w:rsidR="00345A40" w:rsidRPr="007B0673">
        <w:rPr>
          <w:rFonts w:ascii="Times New Roman" w:hAnsi="Times New Roman" w:cs="Times New Roman"/>
          <w:lang w:val="en-US"/>
        </w:rPr>
        <w:t>commissions</w:t>
      </w:r>
      <w:r w:rsidR="00AA08D7" w:rsidRPr="007B0673">
        <w:rPr>
          <w:rFonts w:ascii="Times New Roman" w:hAnsi="Times New Roman" w:cs="Times New Roman"/>
          <w:lang w:val="en-US"/>
        </w:rPr>
        <w:t>, and obtaining multimillions in grant funds, s</w:t>
      </w:r>
      <w:r w:rsidR="00BE0344" w:rsidRPr="007B0673">
        <w:rPr>
          <w:rFonts w:ascii="Times New Roman" w:hAnsi="Times New Roman" w:cs="Times New Roman"/>
          <w:lang w:val="en-US"/>
        </w:rPr>
        <w:t xml:space="preserve">he remains dedicated to improving the lives of vulnerable children and fostering collaborations to promote that ideal. </w:t>
      </w:r>
      <w:r w:rsidR="00AA08D7" w:rsidRPr="007B0673">
        <w:rPr>
          <w:rFonts w:ascii="Times New Roman" w:hAnsi="Times New Roman" w:cs="Times New Roman"/>
          <w:lang w:val="en-US"/>
        </w:rPr>
        <w:t xml:space="preserve">The following quote </w:t>
      </w:r>
      <w:r w:rsidR="00345A40" w:rsidRPr="007B0673">
        <w:rPr>
          <w:rFonts w:ascii="Times New Roman" w:hAnsi="Times New Roman" w:cs="Times New Roman"/>
          <w:lang w:val="en-US"/>
        </w:rPr>
        <w:t>illustrates</w:t>
      </w:r>
      <w:r w:rsidR="00AA08D7" w:rsidRPr="007B0673">
        <w:rPr>
          <w:rFonts w:ascii="Times New Roman" w:hAnsi="Times New Roman" w:cs="Times New Roman"/>
          <w:lang w:val="en-US"/>
        </w:rPr>
        <w:t xml:space="preserve"> her lifelong philosophy about policy</w:t>
      </w:r>
      <w:r w:rsidR="000571C7">
        <w:rPr>
          <w:rFonts w:ascii="Times New Roman" w:hAnsi="Times New Roman" w:cs="Times New Roman"/>
          <w:lang w:val="en-US"/>
        </w:rPr>
        <w:t>, which is</w:t>
      </w:r>
      <w:r w:rsidR="00AA08D7" w:rsidRPr="007B0673">
        <w:rPr>
          <w:rFonts w:ascii="Times New Roman" w:hAnsi="Times New Roman" w:cs="Times New Roman"/>
          <w:lang w:val="en-US"/>
        </w:rPr>
        <w:t xml:space="preserve"> more critical today than ever </w:t>
      </w:r>
      <w:r w:rsidR="00345A40" w:rsidRPr="007B0673">
        <w:rPr>
          <w:rFonts w:ascii="Times New Roman" w:hAnsi="Times New Roman" w:cs="Times New Roman"/>
          <w:lang w:val="en-US"/>
        </w:rPr>
        <w:t>before</w:t>
      </w:r>
      <w:r w:rsidR="000571C7">
        <w:rPr>
          <w:rFonts w:ascii="Times New Roman" w:hAnsi="Times New Roman" w:cs="Times New Roman"/>
          <w:lang w:val="en-US"/>
        </w:rPr>
        <w:t>:</w:t>
      </w:r>
      <w:r w:rsidR="00345A40" w:rsidRPr="007B0673">
        <w:rPr>
          <w:rFonts w:ascii="Times New Roman" w:hAnsi="Times New Roman" w:cs="Times New Roman"/>
          <w:lang w:val="en-US"/>
        </w:rPr>
        <w:t xml:space="preserve"> “</w:t>
      </w:r>
      <w:r w:rsidR="00BE0344" w:rsidRPr="007B0673">
        <w:rPr>
          <w:rFonts w:ascii="Times New Roman" w:hAnsi="Times New Roman" w:cs="Times New Roman"/>
          <w:lang w:val="en-US"/>
        </w:rPr>
        <w:t xml:space="preserve">If the United States is to retain its position as an economic and social force in the future, it must focus more attention on the well-being of children. Indeed, if children, families, and communities are to prosper into the next century, all children must be given an opportunity to grow up in a caring, nurturing, and safe environment, be educated, and have a sense of hope for a bright future” </w:t>
      </w:r>
      <w:r w:rsidR="00AA08D7" w:rsidRPr="007B0673">
        <w:rPr>
          <w:rFonts w:ascii="Times New Roman" w:hAnsi="Times New Roman" w:cs="Times New Roman"/>
          <w:lang w:val="en-US"/>
        </w:rPr>
        <w:t>(Thompson, 1999).</w:t>
      </w:r>
    </w:p>
    <w:p w14:paraId="641FA95C" w14:textId="7FE90B7C" w:rsidR="00987A5A" w:rsidRPr="007B0673" w:rsidRDefault="007C5E58" w:rsidP="001E0F13">
      <w:pPr>
        <w:pStyle w:val="H1"/>
        <w:spacing w:before="0" w:after="0" w:line="480" w:lineRule="auto"/>
        <w:ind w:firstLine="0"/>
        <w:rPr>
          <w:rFonts w:ascii="Times New Roman" w:hAnsi="Times New Roman" w:cs="Times New Roman"/>
          <w:bCs w:val="0"/>
          <w:color w:val="auto"/>
          <w:sz w:val="22"/>
          <w:szCs w:val="22"/>
          <w:u w:val="single"/>
        </w:rPr>
      </w:pPr>
      <w:r>
        <w:rPr>
          <w:rFonts w:ascii="Times New Roman" w:hAnsi="Times New Roman" w:cs="Times New Roman"/>
          <w:bCs w:val="0"/>
          <w:color w:val="auto"/>
          <w:sz w:val="22"/>
          <w:szCs w:val="22"/>
          <w:u w:val="single"/>
        </w:rPr>
        <w:t>&lt;H1&gt;</w:t>
      </w:r>
      <w:r w:rsidR="00335F23" w:rsidRPr="007B0673">
        <w:rPr>
          <w:rFonts w:ascii="Times New Roman" w:hAnsi="Times New Roman" w:cs="Times New Roman"/>
          <w:bCs w:val="0"/>
          <w:color w:val="auto"/>
          <w:sz w:val="22"/>
          <w:szCs w:val="22"/>
          <w:u w:val="single"/>
        </w:rPr>
        <w:t>INFLUENCING POLICY THROUGH ORGANIZATIONS</w:t>
      </w:r>
    </w:p>
    <w:p w14:paraId="7F8E4404" w14:textId="77777777" w:rsidR="0031671D" w:rsidRDefault="00345A40" w:rsidP="0031671D">
      <w:pPr>
        <w:pStyle w:val="TXNI"/>
        <w:spacing w:line="480" w:lineRule="auto"/>
        <w:ind w:firstLine="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Organizations </w:t>
      </w:r>
      <w:r w:rsidR="0031671D" w:rsidRPr="007B0673">
        <w:rPr>
          <w:rFonts w:ascii="Times New Roman" w:hAnsi="Times New Roman" w:cs="Times New Roman"/>
          <w:color w:val="auto"/>
          <w:sz w:val="22"/>
          <w:szCs w:val="22"/>
        </w:rPr>
        <w:t>are</w:t>
      </w:r>
      <w:r w:rsidRPr="007B0673">
        <w:rPr>
          <w:rFonts w:ascii="Times New Roman" w:hAnsi="Times New Roman" w:cs="Times New Roman"/>
          <w:color w:val="auto"/>
          <w:sz w:val="22"/>
          <w:szCs w:val="22"/>
        </w:rPr>
        <w:t xml:space="preserve"> like people in that they possess values, a mission or purpose, and a vision. They can be shaped by those involved or associated with them. Leaders often play a significant role in determining the values, purposes, visions, and strategic actions within </w:t>
      </w:r>
      <w:r w:rsidR="007F5448" w:rsidRPr="007B0673">
        <w:rPr>
          <w:rFonts w:ascii="Times New Roman" w:hAnsi="Times New Roman" w:cs="Times New Roman"/>
          <w:color w:val="auto"/>
          <w:sz w:val="22"/>
          <w:szCs w:val="22"/>
        </w:rPr>
        <w:t>their organizations</w:t>
      </w:r>
      <w:r w:rsidRPr="007B0673">
        <w:rPr>
          <w:rFonts w:ascii="Times New Roman" w:hAnsi="Times New Roman" w:cs="Times New Roman"/>
          <w:color w:val="auto"/>
          <w:sz w:val="22"/>
          <w:szCs w:val="22"/>
        </w:rPr>
        <w:t xml:space="preserve">. These elements guide the </w:t>
      </w:r>
      <w:r w:rsidRPr="007B0673">
        <w:rPr>
          <w:rFonts w:ascii="Times New Roman" w:hAnsi="Times New Roman" w:cs="Times New Roman"/>
          <w:color w:val="auto"/>
          <w:sz w:val="22"/>
          <w:szCs w:val="22"/>
        </w:rPr>
        <w:lastRenderedPageBreak/>
        <w:t>organization's positions and establish recommendations on important issues, forming the foundation on which they will seek to influence matters or policies.</w:t>
      </w:r>
    </w:p>
    <w:p w14:paraId="59BE3258" w14:textId="2FE1ABF3" w:rsidR="003C34E4" w:rsidRPr="007B0673" w:rsidRDefault="00BE0344" w:rsidP="0031671D">
      <w:pPr>
        <w:pStyle w:val="TXNI"/>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Organizational values influence policies. Some values are central to the organization's mission and vision</w:t>
      </w:r>
      <w:r w:rsidR="00345A40" w:rsidRPr="007B0673">
        <w:rPr>
          <w:rFonts w:ascii="Times New Roman" w:hAnsi="Times New Roman" w:cs="Times New Roman"/>
          <w:color w:val="auto"/>
          <w:sz w:val="22"/>
          <w:szCs w:val="22"/>
        </w:rPr>
        <w:t>; thus,</w:t>
      </w:r>
      <w:r w:rsidRPr="007B0673">
        <w:rPr>
          <w:rFonts w:ascii="Times New Roman" w:hAnsi="Times New Roman" w:cs="Times New Roman"/>
          <w:color w:val="auto"/>
          <w:sz w:val="22"/>
          <w:szCs w:val="22"/>
        </w:rPr>
        <w:t xml:space="preserve"> they endure over time. For example, ANA collaborated with the nursing community in 1991 to develop Nursing’s Agenda for Health Care Reform (Betts, 1996), which was updated in 2008. Previous organizational positions and recommendations guided ANA’s policy stance that healthcare is a basic human right and that all individuals deserve access to essential healthcare services. Nursing’s Blueprint for Healthcare Reform, backed by an overwhelming majority of specialty nurses’ associations, </w:t>
      </w:r>
      <w:r w:rsidR="007F5448" w:rsidRPr="007B0673">
        <w:rPr>
          <w:rFonts w:ascii="Times New Roman" w:hAnsi="Times New Roman" w:cs="Times New Roman"/>
          <w:color w:val="auto"/>
          <w:sz w:val="22"/>
          <w:szCs w:val="22"/>
        </w:rPr>
        <w:t>was</w:t>
      </w:r>
      <w:r w:rsidRPr="007B0673">
        <w:rPr>
          <w:rFonts w:ascii="Times New Roman" w:hAnsi="Times New Roman" w:cs="Times New Roman"/>
          <w:color w:val="auto"/>
          <w:sz w:val="22"/>
          <w:szCs w:val="22"/>
        </w:rPr>
        <w:t xml:space="preserve"> a guide for developing the Patient Protection and Affordable Care Act (ACA), which was enacted in 2010. </w:t>
      </w:r>
    </w:p>
    <w:p w14:paraId="4F214363" w14:textId="0F967E1D" w:rsidR="00053141" w:rsidRDefault="00031845" w:rsidP="00EF1B7C">
      <w:pPr>
        <w:pStyle w:val="TX"/>
        <w:spacing w:line="480" w:lineRule="auto"/>
        <w:ind w:firstLine="245"/>
        <w:jc w:val="left"/>
        <w:rPr>
          <w:rFonts w:ascii="Times New Roman" w:hAnsi="Times New Roman" w:cs="Times New Roman"/>
          <w:sz w:val="22"/>
          <w:szCs w:val="22"/>
        </w:rPr>
      </w:pPr>
      <w:r w:rsidRPr="007B0673">
        <w:rPr>
          <w:rFonts w:ascii="Times New Roman" w:hAnsi="Times New Roman" w:cs="Times New Roman"/>
          <w:b/>
          <w:bCs/>
          <w:sz w:val="22"/>
          <w:szCs w:val="22"/>
        </w:rPr>
        <w:t xml:space="preserve"> Pam Cipriano, PhD, RN, FAAN, </w:t>
      </w:r>
      <w:r w:rsidRPr="007B0673">
        <w:rPr>
          <w:rFonts w:ascii="Times New Roman" w:hAnsi="Times New Roman" w:cs="Times New Roman"/>
          <w:sz w:val="22"/>
          <w:szCs w:val="22"/>
        </w:rPr>
        <w:t>International Council of Nurses</w:t>
      </w:r>
      <w:r w:rsidR="007F5448" w:rsidRPr="007B0673">
        <w:rPr>
          <w:rFonts w:ascii="Times New Roman" w:hAnsi="Times New Roman" w:cs="Times New Roman"/>
          <w:sz w:val="22"/>
          <w:szCs w:val="22"/>
        </w:rPr>
        <w:t xml:space="preserve"> President</w:t>
      </w:r>
      <w:r w:rsidRPr="007B0673">
        <w:rPr>
          <w:rFonts w:ascii="Times New Roman" w:hAnsi="Times New Roman" w:cs="Times New Roman"/>
          <w:sz w:val="22"/>
          <w:szCs w:val="22"/>
        </w:rPr>
        <w:t xml:space="preserve">, the 35th president of the American Nurses Association (ANA), and a former </w:t>
      </w:r>
      <w:r w:rsidR="00342232">
        <w:rPr>
          <w:rFonts w:ascii="Times New Roman" w:hAnsi="Times New Roman" w:cs="Times New Roman"/>
          <w:sz w:val="22"/>
          <w:szCs w:val="22"/>
        </w:rPr>
        <w:t>d</w:t>
      </w:r>
      <w:r w:rsidRPr="007B0673">
        <w:rPr>
          <w:rFonts w:ascii="Times New Roman" w:hAnsi="Times New Roman" w:cs="Times New Roman"/>
          <w:sz w:val="22"/>
          <w:szCs w:val="22"/>
        </w:rPr>
        <w:t xml:space="preserve">ean, is a highly accomplished global leader. Growing up as the youngest of three children in a traditional Italian family significantly influenced her. She stated that she learned a lot as the youngest sibling (raised in the 1940s and 1950s) by observing her older brother and sister. Cipriano shared, “As first-generation college students, we had supportive parents, my father in particular. He said I could do whatever I wanted, but I had to choose a college that was not expensive. I started at a basic liberal arts college for two years, and I hated it. It was out in the middle of nowhere in rural Pennsylvania, and I wasn't doing well. I had been a Medtech major; I’d taken chemistry and biology classes, and I said, what can I do with that? I knew I had to leave. </w:t>
      </w:r>
    </w:p>
    <w:p w14:paraId="685ABCDA" w14:textId="48A3CDF6" w:rsidR="00EF1B7C" w:rsidRDefault="00031845" w:rsidP="00EF1B7C">
      <w:pPr>
        <w:pStyle w:val="TX"/>
        <w:spacing w:line="480" w:lineRule="auto"/>
        <w:ind w:firstLine="245"/>
        <w:jc w:val="left"/>
        <w:rPr>
          <w:rFonts w:ascii="Times New Roman" w:hAnsi="Times New Roman" w:cs="Times New Roman"/>
          <w:sz w:val="22"/>
          <w:szCs w:val="22"/>
        </w:rPr>
      </w:pPr>
      <w:r w:rsidRPr="007B0673">
        <w:rPr>
          <w:rFonts w:ascii="Times New Roman" w:hAnsi="Times New Roman" w:cs="Times New Roman"/>
          <w:sz w:val="22"/>
          <w:szCs w:val="22"/>
        </w:rPr>
        <w:t>My parents weren’t happy, and I didn't really have a plan. In the spring of my sophomore year, my mother's best friend's daughter was a faculty member at the Hospital of the University of Pennsylvania Diploma School, and she convinced me to go there. While not attending a baccalaureate program was a mistake then, this was still an incredible learning experience in many ways. I got very involved right away in the Pennsylvania Student Nurses Association. </w:t>
      </w:r>
    </w:p>
    <w:p w14:paraId="25892FDD" w14:textId="639F737E" w:rsidR="00652EF0" w:rsidRDefault="00031845" w:rsidP="00EF1B7C">
      <w:pPr>
        <w:pStyle w:val="TX"/>
        <w:spacing w:line="480" w:lineRule="auto"/>
        <w:ind w:firstLine="245"/>
        <w:jc w:val="left"/>
        <w:rPr>
          <w:rFonts w:ascii="Times New Roman" w:hAnsi="Times New Roman" w:cs="Times New Roman"/>
          <w:sz w:val="22"/>
          <w:szCs w:val="22"/>
        </w:rPr>
      </w:pPr>
      <w:r w:rsidRPr="007B0673">
        <w:rPr>
          <w:rFonts w:ascii="Times New Roman" w:hAnsi="Times New Roman" w:cs="Times New Roman"/>
          <w:sz w:val="22"/>
          <w:szCs w:val="22"/>
        </w:rPr>
        <w:t xml:space="preserve">My diploma experience helped me realize that to truly advance in nursing, I first needed to return to school. I became involved in the Philadelphia chapter of the National Student Nurse Association (NSNA) and later in the state chapter. I traveled across the country and was elected as the first Vice President of </w:t>
      </w:r>
      <w:r w:rsidRPr="007B0673">
        <w:rPr>
          <w:rFonts w:ascii="Times New Roman" w:hAnsi="Times New Roman" w:cs="Times New Roman"/>
          <w:sz w:val="22"/>
          <w:szCs w:val="22"/>
        </w:rPr>
        <w:lastRenderedPageBreak/>
        <w:t>NSNA at a national meeting. The following year, I became president. Those were significant formative steps in shaping my career and aspirations. The motivation for joining the NSNA chapters was that membership was mandatory in the nursing program. It was common for students to become members, especially in diploma schools automatically.</w:t>
      </w:r>
      <w:r w:rsidR="00D9727E">
        <w:rPr>
          <w:rFonts w:ascii="Times New Roman" w:hAnsi="Times New Roman" w:cs="Times New Roman"/>
          <w:sz w:val="22"/>
          <w:szCs w:val="22"/>
        </w:rPr>
        <w:t>”</w:t>
      </w:r>
      <w:r w:rsidRPr="007B0673">
        <w:rPr>
          <w:rFonts w:ascii="Times New Roman" w:hAnsi="Times New Roman" w:cs="Times New Roman"/>
          <w:sz w:val="22"/>
          <w:szCs w:val="22"/>
        </w:rPr>
        <w:t xml:space="preserve"> </w:t>
      </w:r>
    </w:p>
    <w:p w14:paraId="500AE45C" w14:textId="519775E0" w:rsidR="00D158D8" w:rsidRDefault="00031845" w:rsidP="00652EF0">
      <w:pPr>
        <w:pStyle w:val="TX"/>
        <w:spacing w:line="480" w:lineRule="auto"/>
        <w:ind w:firstLine="245"/>
        <w:jc w:val="left"/>
        <w:rPr>
          <w:rFonts w:ascii="Times New Roman" w:hAnsi="Times New Roman" w:cs="Times New Roman"/>
          <w:sz w:val="22"/>
          <w:szCs w:val="22"/>
        </w:rPr>
      </w:pPr>
      <w:r w:rsidRPr="007B0673">
        <w:rPr>
          <w:rFonts w:ascii="Times New Roman" w:hAnsi="Times New Roman" w:cs="Times New Roman"/>
          <w:sz w:val="22"/>
          <w:szCs w:val="22"/>
        </w:rPr>
        <w:t xml:space="preserve">Cipriano became excited about attending meetings and, in that first year, volunteered for the Breakthrough to Nursing project, which focused on recruiting nursing students into the profession, developing leadership skills, and offering mentorship. This initiative became a national program in 1964 (www.nsna.org). In her second or third year, it transitioned into an HRSA-funded program that still exists today </w:t>
      </w:r>
      <w:r w:rsidR="00D158D8">
        <w:rPr>
          <w:rFonts w:ascii="Times New Roman" w:hAnsi="Times New Roman" w:cs="Times New Roman"/>
          <w:sz w:val="22"/>
          <w:szCs w:val="22"/>
        </w:rPr>
        <w:t>(</w:t>
      </w:r>
      <w:r w:rsidRPr="007B0673">
        <w:rPr>
          <w:rFonts w:ascii="Times New Roman" w:hAnsi="Times New Roman" w:cs="Times New Roman"/>
          <w:sz w:val="22"/>
          <w:szCs w:val="22"/>
        </w:rPr>
        <w:t>Breakthrough to Nursing</w:t>
      </w:r>
      <w:r w:rsidR="00D158D8">
        <w:rPr>
          <w:rFonts w:ascii="Times New Roman" w:hAnsi="Times New Roman" w:cs="Times New Roman"/>
          <w:sz w:val="22"/>
          <w:szCs w:val="22"/>
        </w:rPr>
        <w:t xml:space="preserve">, </w:t>
      </w:r>
      <w:hyperlink r:id="rId14" w:history="1">
        <w:r w:rsidR="00D158D8" w:rsidRPr="00B102B2">
          <w:rPr>
            <w:rStyle w:val="Hyperlink"/>
            <w:rFonts w:ascii="Times New Roman" w:hAnsi="Times New Roman" w:cs="Times New Roman"/>
            <w:sz w:val="22"/>
            <w:szCs w:val="22"/>
          </w:rPr>
          <w:t>https://www.nsna.org/breakthrough-to-nursing-committee.html</w:t>
        </w:r>
      </w:hyperlink>
      <w:r w:rsidRPr="007B0673">
        <w:rPr>
          <w:rFonts w:ascii="Times New Roman" w:hAnsi="Times New Roman" w:cs="Times New Roman"/>
          <w:sz w:val="22"/>
          <w:szCs w:val="22"/>
        </w:rPr>
        <w:t xml:space="preserve">). </w:t>
      </w:r>
    </w:p>
    <w:p w14:paraId="58E9CD90" w14:textId="44D23A14" w:rsidR="00652EF0" w:rsidRDefault="00031845" w:rsidP="00652EF0">
      <w:pPr>
        <w:pStyle w:val="TX"/>
        <w:spacing w:line="480" w:lineRule="auto"/>
        <w:ind w:firstLine="245"/>
        <w:jc w:val="left"/>
        <w:rPr>
          <w:rFonts w:ascii="Times New Roman" w:hAnsi="Times New Roman" w:cs="Times New Roman"/>
          <w:sz w:val="22"/>
          <w:szCs w:val="22"/>
        </w:rPr>
      </w:pPr>
      <w:r w:rsidRPr="007B0673">
        <w:rPr>
          <w:rFonts w:ascii="Times New Roman" w:hAnsi="Times New Roman" w:cs="Times New Roman"/>
          <w:sz w:val="22"/>
          <w:szCs w:val="22"/>
        </w:rPr>
        <w:t xml:space="preserve">NSNA provided another opportunity for Pam. </w:t>
      </w:r>
    </w:p>
    <w:p w14:paraId="5EF4E07A" w14:textId="0940B2DB" w:rsidR="00652EF0" w:rsidRDefault="00B6502B" w:rsidP="00652EF0">
      <w:pPr>
        <w:pStyle w:val="TX"/>
        <w:spacing w:line="480" w:lineRule="auto"/>
        <w:ind w:firstLine="245"/>
        <w:jc w:val="left"/>
        <w:rPr>
          <w:rFonts w:ascii="Times New Roman" w:hAnsi="Times New Roman" w:cs="Times New Roman"/>
          <w:sz w:val="22"/>
          <w:szCs w:val="22"/>
        </w:rPr>
      </w:pPr>
      <w:r w:rsidRPr="007B0673">
        <w:rPr>
          <w:rFonts w:ascii="Times New Roman" w:hAnsi="Times New Roman" w:cs="Times New Roman"/>
          <w:sz w:val="22"/>
          <w:szCs w:val="22"/>
        </w:rPr>
        <w:t>“</w:t>
      </w:r>
      <w:r w:rsidR="00685B1A" w:rsidRPr="007B0673">
        <w:rPr>
          <w:rFonts w:ascii="Times New Roman" w:hAnsi="Times New Roman" w:cs="Times New Roman"/>
          <w:sz w:val="22"/>
          <w:szCs w:val="22"/>
        </w:rPr>
        <w:t>A</w:t>
      </w:r>
      <w:r w:rsidR="000A5544" w:rsidRPr="007B0673">
        <w:rPr>
          <w:rFonts w:ascii="Times New Roman" w:hAnsi="Times New Roman" w:cs="Times New Roman"/>
          <w:sz w:val="22"/>
          <w:szCs w:val="22"/>
        </w:rPr>
        <w:t xml:space="preserve">t the time that the NSNA president had a very intimate role with </w:t>
      </w:r>
      <w:r w:rsidRPr="007B0673">
        <w:rPr>
          <w:rFonts w:ascii="Times New Roman" w:hAnsi="Times New Roman" w:cs="Times New Roman"/>
          <w:sz w:val="22"/>
          <w:szCs w:val="22"/>
        </w:rPr>
        <w:t xml:space="preserve">the ANA. I was on the Commission of Education, and I was given significant responsibilities. I also met with all the leaders of both ANA and NLN. I met Jesse Scott, </w:t>
      </w:r>
      <w:r w:rsidR="00031845" w:rsidRPr="007B0673">
        <w:rPr>
          <w:rFonts w:ascii="Times New Roman" w:hAnsi="Times New Roman" w:cs="Times New Roman"/>
          <w:sz w:val="22"/>
          <w:szCs w:val="22"/>
        </w:rPr>
        <w:t>an RN, the Assistant Surgeon General of the United States,</w:t>
      </w:r>
      <w:r w:rsidRPr="007B0673">
        <w:rPr>
          <w:rFonts w:ascii="Times New Roman" w:hAnsi="Times New Roman" w:cs="Times New Roman"/>
          <w:sz w:val="22"/>
          <w:szCs w:val="22"/>
        </w:rPr>
        <w:t xml:space="preserve"> </w:t>
      </w:r>
      <w:r w:rsidR="0007342E">
        <w:rPr>
          <w:rFonts w:ascii="Times New Roman" w:hAnsi="Times New Roman" w:cs="Times New Roman"/>
          <w:sz w:val="22"/>
          <w:szCs w:val="22"/>
        </w:rPr>
        <w:t>who</w:t>
      </w:r>
      <w:r w:rsidR="0007342E" w:rsidRPr="007B0673">
        <w:rPr>
          <w:rFonts w:ascii="Times New Roman" w:hAnsi="Times New Roman" w:cs="Times New Roman"/>
          <w:sz w:val="22"/>
          <w:szCs w:val="22"/>
        </w:rPr>
        <w:t xml:space="preserve"> </w:t>
      </w:r>
      <w:r w:rsidRPr="007B0673">
        <w:rPr>
          <w:rFonts w:ascii="Times New Roman" w:hAnsi="Times New Roman" w:cs="Times New Roman"/>
          <w:sz w:val="22"/>
          <w:szCs w:val="22"/>
        </w:rPr>
        <w:t>directed the Nursing Division of the United States Public Health Service (PHS). Scott testified before Congress about nursing education needs,</w:t>
      </w:r>
      <w:r w:rsidR="000A5544" w:rsidRPr="007B0673">
        <w:rPr>
          <w:rFonts w:ascii="Times New Roman" w:hAnsi="Times New Roman" w:cs="Times New Roman"/>
          <w:sz w:val="22"/>
          <w:szCs w:val="22"/>
        </w:rPr>
        <w:t xml:space="preserve"> and some of her testimony resulted in the creation of the Nurse Training Act of 1964.</w:t>
      </w:r>
    </w:p>
    <w:p w14:paraId="61478BC8" w14:textId="47222DE2" w:rsidR="00E35B9B" w:rsidRDefault="003C34E4" w:rsidP="0007342E">
      <w:pPr>
        <w:pStyle w:val="TX"/>
        <w:spacing w:line="480" w:lineRule="auto"/>
        <w:ind w:firstLine="245"/>
        <w:jc w:val="left"/>
        <w:rPr>
          <w:rFonts w:ascii="Times New Roman" w:hAnsi="Times New Roman" w:cs="Times New Roman"/>
          <w:sz w:val="22"/>
          <w:szCs w:val="22"/>
        </w:rPr>
      </w:pPr>
      <w:r w:rsidRPr="007B0673">
        <w:rPr>
          <w:rFonts w:ascii="Times New Roman" w:hAnsi="Times New Roman" w:cs="Times New Roman"/>
          <w:sz w:val="22"/>
          <w:szCs w:val="22"/>
        </w:rPr>
        <w:t> </w:t>
      </w:r>
      <w:r w:rsidR="00BF2FD9" w:rsidRPr="007B0673">
        <w:rPr>
          <w:rFonts w:ascii="Times New Roman" w:hAnsi="Times New Roman" w:cs="Times New Roman"/>
          <w:sz w:val="22"/>
          <w:szCs w:val="22"/>
        </w:rPr>
        <w:t>Further</w:t>
      </w:r>
      <w:r w:rsidR="00031845" w:rsidRPr="007B0673">
        <w:rPr>
          <w:rFonts w:ascii="Times New Roman" w:hAnsi="Times New Roman" w:cs="Times New Roman"/>
          <w:sz w:val="22"/>
          <w:szCs w:val="22"/>
        </w:rPr>
        <w:t>,</w:t>
      </w:r>
      <w:r w:rsidR="00BF2FD9" w:rsidRPr="007B0673">
        <w:rPr>
          <w:rFonts w:ascii="Times New Roman" w:hAnsi="Times New Roman" w:cs="Times New Roman"/>
          <w:sz w:val="22"/>
          <w:szCs w:val="22"/>
        </w:rPr>
        <w:t xml:space="preserve"> even attending NSNA</w:t>
      </w:r>
      <w:r w:rsidR="00DA33A2" w:rsidRPr="007B0673">
        <w:rPr>
          <w:rFonts w:ascii="Times New Roman" w:hAnsi="Times New Roman" w:cs="Times New Roman"/>
          <w:sz w:val="22"/>
          <w:szCs w:val="22"/>
        </w:rPr>
        <w:t xml:space="preserve"> convention</w:t>
      </w:r>
      <w:r w:rsidR="00BF2FD9" w:rsidRPr="007B0673">
        <w:rPr>
          <w:rFonts w:ascii="Times New Roman" w:hAnsi="Times New Roman" w:cs="Times New Roman"/>
          <w:sz w:val="22"/>
          <w:szCs w:val="22"/>
        </w:rPr>
        <w:t xml:space="preserve">s was </w:t>
      </w:r>
      <w:r w:rsidR="007F5448" w:rsidRPr="007B0673">
        <w:rPr>
          <w:rFonts w:ascii="Times New Roman" w:hAnsi="Times New Roman" w:cs="Times New Roman"/>
          <w:sz w:val="22"/>
          <w:szCs w:val="22"/>
        </w:rPr>
        <w:t>life changing</w:t>
      </w:r>
      <w:r w:rsidR="00031845" w:rsidRPr="007B0673">
        <w:rPr>
          <w:rFonts w:ascii="Times New Roman" w:hAnsi="Times New Roman" w:cs="Times New Roman"/>
          <w:sz w:val="22"/>
          <w:szCs w:val="22"/>
        </w:rPr>
        <w:t>. I</w:t>
      </w:r>
      <w:r w:rsidR="00BF2FD9" w:rsidRPr="007B0673">
        <w:rPr>
          <w:rFonts w:ascii="Times New Roman" w:hAnsi="Times New Roman" w:cs="Times New Roman"/>
          <w:sz w:val="22"/>
          <w:szCs w:val="22"/>
        </w:rPr>
        <w:t xml:space="preserve"> heard </w:t>
      </w:r>
      <w:r w:rsidR="0007342E">
        <w:rPr>
          <w:rFonts w:ascii="Times New Roman" w:hAnsi="Times New Roman" w:cs="Times New Roman"/>
          <w:sz w:val="22"/>
          <w:szCs w:val="22"/>
        </w:rPr>
        <w:t xml:space="preserve">the </w:t>
      </w:r>
      <w:r w:rsidR="00DA33A2" w:rsidRPr="007B0673">
        <w:rPr>
          <w:rFonts w:ascii="Times New Roman" w:hAnsi="Times New Roman" w:cs="Times New Roman"/>
          <w:sz w:val="22"/>
          <w:szCs w:val="22"/>
        </w:rPr>
        <w:t xml:space="preserve">well-known </w:t>
      </w:r>
      <w:r w:rsidR="00BF2FD9" w:rsidRPr="007B0673">
        <w:rPr>
          <w:rFonts w:ascii="Times New Roman" w:hAnsi="Times New Roman" w:cs="Times New Roman"/>
          <w:sz w:val="22"/>
          <w:szCs w:val="22"/>
        </w:rPr>
        <w:t>speaker</w:t>
      </w:r>
      <w:r w:rsidR="00DA33A2" w:rsidRPr="007B0673">
        <w:rPr>
          <w:rFonts w:ascii="Times New Roman" w:hAnsi="Times New Roman" w:cs="Times New Roman"/>
          <w:sz w:val="22"/>
          <w:szCs w:val="22"/>
        </w:rPr>
        <w:t xml:space="preserve">, Judith Blackfeather, </w:t>
      </w:r>
      <w:r w:rsidR="00031845" w:rsidRPr="007B0673">
        <w:rPr>
          <w:rFonts w:ascii="Times New Roman" w:hAnsi="Times New Roman" w:cs="Times New Roman"/>
          <w:sz w:val="22"/>
          <w:szCs w:val="22"/>
        </w:rPr>
        <w:t>who</w:t>
      </w:r>
      <w:r w:rsidR="00DA33A2" w:rsidRPr="007B0673">
        <w:rPr>
          <w:rFonts w:ascii="Times New Roman" w:hAnsi="Times New Roman" w:cs="Times New Roman"/>
          <w:sz w:val="22"/>
          <w:szCs w:val="22"/>
        </w:rPr>
        <w:t xml:space="preserve"> made such an impression on me to learn about different things, how people responded in life, how health care affected their lives, and how we as nurses needed to think about those differences and effects.” </w:t>
      </w:r>
    </w:p>
    <w:p w14:paraId="3E67AB98" w14:textId="0D551348" w:rsidR="00652EF0" w:rsidRDefault="00BF2FD9" w:rsidP="0007342E">
      <w:pPr>
        <w:pStyle w:val="TX"/>
        <w:spacing w:line="480" w:lineRule="auto"/>
        <w:ind w:firstLine="245"/>
        <w:jc w:val="left"/>
        <w:rPr>
          <w:rFonts w:ascii="Times New Roman" w:hAnsi="Times New Roman" w:cs="Times New Roman"/>
          <w:sz w:val="22"/>
          <w:szCs w:val="22"/>
        </w:rPr>
      </w:pPr>
      <w:r w:rsidRPr="007B0673">
        <w:rPr>
          <w:rFonts w:ascii="Times New Roman" w:hAnsi="Times New Roman" w:cs="Times New Roman"/>
          <w:sz w:val="22"/>
          <w:szCs w:val="22"/>
        </w:rPr>
        <w:t xml:space="preserve">Pam also noted </w:t>
      </w:r>
      <w:r w:rsidR="00E35B9B">
        <w:rPr>
          <w:rFonts w:ascii="Times New Roman" w:hAnsi="Times New Roman" w:cs="Times New Roman"/>
          <w:sz w:val="22"/>
          <w:szCs w:val="22"/>
        </w:rPr>
        <w:t xml:space="preserve">that </w:t>
      </w:r>
      <w:r w:rsidRPr="007B0673">
        <w:rPr>
          <w:rFonts w:ascii="Times New Roman" w:hAnsi="Times New Roman" w:cs="Times New Roman"/>
          <w:sz w:val="22"/>
          <w:szCs w:val="22"/>
        </w:rPr>
        <w:t>when</w:t>
      </w:r>
      <w:r w:rsidR="00DA33A2" w:rsidRPr="007B0673">
        <w:rPr>
          <w:rFonts w:ascii="Times New Roman" w:hAnsi="Times New Roman" w:cs="Times New Roman"/>
          <w:sz w:val="22"/>
          <w:szCs w:val="22"/>
        </w:rPr>
        <w:t xml:space="preserve"> she got her BSN</w:t>
      </w:r>
      <w:r w:rsidR="00E35B9B">
        <w:rPr>
          <w:rFonts w:ascii="Times New Roman" w:hAnsi="Times New Roman" w:cs="Times New Roman"/>
          <w:sz w:val="22"/>
          <w:szCs w:val="22"/>
        </w:rPr>
        <w:t>,</w:t>
      </w:r>
      <w:r w:rsidRPr="007B0673">
        <w:rPr>
          <w:rFonts w:ascii="Times New Roman" w:hAnsi="Times New Roman" w:cs="Times New Roman"/>
          <w:sz w:val="22"/>
          <w:szCs w:val="22"/>
        </w:rPr>
        <w:t xml:space="preserve"> </w:t>
      </w:r>
      <w:r w:rsidR="00DA33A2" w:rsidRPr="007B0673">
        <w:rPr>
          <w:rFonts w:ascii="Times New Roman" w:hAnsi="Times New Roman" w:cs="Times New Roman"/>
          <w:sz w:val="22"/>
          <w:szCs w:val="22"/>
        </w:rPr>
        <w:t xml:space="preserve">there </w:t>
      </w:r>
      <w:r w:rsidRPr="007B0673">
        <w:rPr>
          <w:rFonts w:ascii="Times New Roman" w:hAnsi="Times New Roman" w:cs="Times New Roman"/>
          <w:sz w:val="22"/>
          <w:szCs w:val="22"/>
        </w:rPr>
        <w:t>was only one black</w:t>
      </w:r>
      <w:r w:rsidR="004C1F1B">
        <w:rPr>
          <w:rFonts w:ascii="Times New Roman" w:hAnsi="Times New Roman" w:cs="Times New Roman"/>
          <w:sz w:val="22"/>
          <w:szCs w:val="22"/>
        </w:rPr>
        <w:t xml:space="preserve"> person</w:t>
      </w:r>
      <w:r w:rsidRPr="007B0673">
        <w:rPr>
          <w:rFonts w:ascii="Times New Roman" w:hAnsi="Times New Roman" w:cs="Times New Roman"/>
          <w:sz w:val="22"/>
          <w:szCs w:val="22"/>
        </w:rPr>
        <w:t xml:space="preserve"> </w:t>
      </w:r>
      <w:r w:rsidR="00775ECE">
        <w:rPr>
          <w:rFonts w:ascii="Times New Roman" w:hAnsi="Times New Roman" w:cs="Times New Roman"/>
          <w:sz w:val="22"/>
          <w:szCs w:val="22"/>
        </w:rPr>
        <w:t>in a</w:t>
      </w:r>
      <w:r w:rsidRPr="007B0673">
        <w:rPr>
          <w:rFonts w:ascii="Times New Roman" w:hAnsi="Times New Roman" w:cs="Times New Roman"/>
          <w:sz w:val="22"/>
          <w:szCs w:val="22"/>
        </w:rPr>
        <w:t xml:space="preserve"> class of 100</w:t>
      </w:r>
      <w:r w:rsidR="00775ECE">
        <w:rPr>
          <w:rFonts w:ascii="Times New Roman" w:hAnsi="Times New Roman" w:cs="Times New Roman"/>
          <w:sz w:val="22"/>
          <w:szCs w:val="22"/>
        </w:rPr>
        <w:t>,</w:t>
      </w:r>
      <w:r w:rsidRPr="007B0673">
        <w:rPr>
          <w:rFonts w:ascii="Times New Roman" w:hAnsi="Times New Roman" w:cs="Times New Roman"/>
          <w:sz w:val="22"/>
          <w:szCs w:val="22"/>
        </w:rPr>
        <w:t xml:space="preserve"> </w:t>
      </w:r>
      <w:r w:rsidR="00FF59AA" w:rsidRPr="007B0673">
        <w:rPr>
          <w:rFonts w:ascii="Times New Roman" w:hAnsi="Times New Roman" w:cs="Times New Roman"/>
          <w:sz w:val="22"/>
          <w:szCs w:val="22"/>
        </w:rPr>
        <w:t xml:space="preserve">which </w:t>
      </w:r>
      <w:r w:rsidRPr="007B0673">
        <w:rPr>
          <w:rFonts w:ascii="Times New Roman" w:hAnsi="Times New Roman" w:cs="Times New Roman"/>
          <w:sz w:val="22"/>
          <w:szCs w:val="22"/>
        </w:rPr>
        <w:t xml:space="preserve">made </w:t>
      </w:r>
      <w:r w:rsidR="00FF59AA" w:rsidRPr="007B0673">
        <w:rPr>
          <w:rFonts w:ascii="Times New Roman" w:hAnsi="Times New Roman" w:cs="Times New Roman"/>
          <w:sz w:val="22"/>
          <w:szCs w:val="22"/>
        </w:rPr>
        <w:t>her</w:t>
      </w:r>
      <w:r w:rsidR="00DA33A2" w:rsidRPr="007B0673">
        <w:rPr>
          <w:rFonts w:ascii="Times New Roman" w:hAnsi="Times New Roman" w:cs="Times New Roman"/>
          <w:sz w:val="22"/>
          <w:szCs w:val="22"/>
        </w:rPr>
        <w:t xml:space="preserve"> wonder how </w:t>
      </w:r>
      <w:r w:rsidR="00FF59AA" w:rsidRPr="007B0673">
        <w:rPr>
          <w:rFonts w:ascii="Times New Roman" w:hAnsi="Times New Roman" w:cs="Times New Roman"/>
          <w:sz w:val="22"/>
          <w:szCs w:val="22"/>
        </w:rPr>
        <w:t>there was</w:t>
      </w:r>
      <w:r w:rsidR="00DA33A2" w:rsidRPr="007B0673">
        <w:rPr>
          <w:rFonts w:ascii="Times New Roman" w:hAnsi="Times New Roman" w:cs="Times New Roman"/>
          <w:sz w:val="22"/>
          <w:szCs w:val="22"/>
        </w:rPr>
        <w:t xml:space="preserve"> such a mismatch </w:t>
      </w:r>
      <w:r w:rsidR="00FF59AA" w:rsidRPr="007B0673">
        <w:rPr>
          <w:rFonts w:ascii="Times New Roman" w:hAnsi="Times New Roman" w:cs="Times New Roman"/>
          <w:sz w:val="22"/>
          <w:szCs w:val="22"/>
        </w:rPr>
        <w:t>among</w:t>
      </w:r>
      <w:r w:rsidR="00DA33A2" w:rsidRPr="007B0673">
        <w:rPr>
          <w:rFonts w:ascii="Times New Roman" w:hAnsi="Times New Roman" w:cs="Times New Roman"/>
          <w:sz w:val="22"/>
          <w:szCs w:val="22"/>
        </w:rPr>
        <w:t xml:space="preserve"> </w:t>
      </w:r>
      <w:r w:rsidRPr="007B0673">
        <w:rPr>
          <w:rFonts w:ascii="Times New Roman" w:hAnsi="Times New Roman" w:cs="Times New Roman"/>
          <w:sz w:val="22"/>
          <w:szCs w:val="22"/>
        </w:rPr>
        <w:t xml:space="preserve">nurses and people </w:t>
      </w:r>
      <w:r w:rsidR="00DA33A2" w:rsidRPr="007B0673">
        <w:rPr>
          <w:rFonts w:ascii="Times New Roman" w:hAnsi="Times New Roman" w:cs="Times New Roman"/>
          <w:sz w:val="22"/>
          <w:szCs w:val="22"/>
        </w:rPr>
        <w:t>serve</w:t>
      </w:r>
      <w:r w:rsidRPr="007B0673">
        <w:rPr>
          <w:rFonts w:ascii="Times New Roman" w:hAnsi="Times New Roman" w:cs="Times New Roman"/>
          <w:sz w:val="22"/>
          <w:szCs w:val="22"/>
        </w:rPr>
        <w:t>d</w:t>
      </w:r>
      <w:r w:rsidR="00DA33A2" w:rsidRPr="007B0673">
        <w:rPr>
          <w:rFonts w:ascii="Times New Roman" w:hAnsi="Times New Roman" w:cs="Times New Roman"/>
          <w:sz w:val="22"/>
          <w:szCs w:val="22"/>
        </w:rPr>
        <w:t>.</w:t>
      </w:r>
    </w:p>
    <w:p w14:paraId="4C391DC5" w14:textId="40F51FCF" w:rsidR="00652EF0" w:rsidRDefault="00031845" w:rsidP="00652EF0">
      <w:pPr>
        <w:pStyle w:val="TX"/>
        <w:spacing w:line="480" w:lineRule="auto"/>
        <w:ind w:firstLine="245"/>
        <w:jc w:val="left"/>
        <w:rPr>
          <w:rFonts w:ascii="Times New Roman" w:hAnsi="Times New Roman" w:cs="Times New Roman"/>
          <w:sz w:val="22"/>
          <w:szCs w:val="22"/>
        </w:rPr>
      </w:pPr>
      <w:r w:rsidRPr="007B0673">
        <w:rPr>
          <w:rFonts w:ascii="Times New Roman" w:hAnsi="Times New Roman" w:cs="Times New Roman"/>
          <w:sz w:val="22"/>
          <w:szCs w:val="22"/>
        </w:rPr>
        <w:t xml:space="preserve">In our interview, Cipriano reflected on the importance of health policy. “I think of policy as encompassing both the Big </w:t>
      </w:r>
      <w:r w:rsidR="002030BD">
        <w:rPr>
          <w:rFonts w:ascii="Times New Roman" w:hAnsi="Times New Roman" w:cs="Times New Roman"/>
          <w:sz w:val="22"/>
          <w:szCs w:val="22"/>
        </w:rPr>
        <w:t>`</w:t>
      </w:r>
      <w:r w:rsidRPr="007B0673">
        <w:rPr>
          <w:rFonts w:ascii="Times New Roman" w:hAnsi="Times New Roman" w:cs="Times New Roman"/>
          <w:sz w:val="22"/>
          <w:szCs w:val="22"/>
        </w:rPr>
        <w:t>P</w:t>
      </w:r>
      <w:r w:rsidR="002030BD">
        <w:rPr>
          <w:rFonts w:ascii="Times New Roman" w:hAnsi="Times New Roman" w:cs="Times New Roman"/>
          <w:sz w:val="22"/>
          <w:szCs w:val="22"/>
        </w:rPr>
        <w:t>’</w:t>
      </w:r>
      <w:r w:rsidRPr="007B0673">
        <w:rPr>
          <w:rFonts w:ascii="Times New Roman" w:hAnsi="Times New Roman" w:cs="Times New Roman"/>
          <w:sz w:val="22"/>
          <w:szCs w:val="22"/>
        </w:rPr>
        <w:t xml:space="preserve"> (public or governmental policies) and the little </w:t>
      </w:r>
      <w:r w:rsidR="002030BD">
        <w:rPr>
          <w:rFonts w:ascii="Times New Roman" w:hAnsi="Times New Roman" w:cs="Times New Roman"/>
          <w:sz w:val="22"/>
          <w:szCs w:val="22"/>
        </w:rPr>
        <w:t>‘</w:t>
      </w:r>
      <w:r w:rsidRPr="007B0673">
        <w:rPr>
          <w:rFonts w:ascii="Times New Roman" w:hAnsi="Times New Roman" w:cs="Times New Roman"/>
          <w:sz w:val="22"/>
          <w:szCs w:val="22"/>
        </w:rPr>
        <w:t>p</w:t>
      </w:r>
      <w:r w:rsidR="005D35C3">
        <w:rPr>
          <w:rFonts w:ascii="Times New Roman" w:hAnsi="Times New Roman" w:cs="Times New Roman"/>
          <w:sz w:val="22"/>
          <w:szCs w:val="22"/>
        </w:rPr>
        <w:t>’</w:t>
      </w:r>
      <w:r w:rsidRPr="007B0673">
        <w:rPr>
          <w:rFonts w:ascii="Times New Roman" w:hAnsi="Times New Roman" w:cs="Times New Roman"/>
          <w:sz w:val="22"/>
          <w:szCs w:val="22"/>
        </w:rPr>
        <w:t xml:space="preserve"> (private or non-governmental policies)</w:t>
      </w:r>
      <w:r w:rsidR="00643B49">
        <w:rPr>
          <w:rFonts w:ascii="Times New Roman" w:hAnsi="Times New Roman" w:cs="Times New Roman"/>
          <w:sz w:val="22"/>
          <w:szCs w:val="22"/>
        </w:rPr>
        <w:t>,</w:t>
      </w:r>
      <w:r w:rsidRPr="007B0673">
        <w:rPr>
          <w:rFonts w:ascii="Times New Roman" w:hAnsi="Times New Roman" w:cs="Times New Roman"/>
          <w:sz w:val="22"/>
          <w:szCs w:val="22"/>
        </w:rPr>
        <w:t>”</w:t>
      </w:r>
      <w:r w:rsidR="00643B49">
        <w:rPr>
          <w:rFonts w:ascii="Times New Roman" w:hAnsi="Times New Roman" w:cs="Times New Roman"/>
          <w:sz w:val="22"/>
          <w:szCs w:val="22"/>
        </w:rPr>
        <w:t xml:space="preserve"> she said</w:t>
      </w:r>
      <w:r w:rsidR="002030BD">
        <w:rPr>
          <w:rFonts w:ascii="Times New Roman" w:hAnsi="Times New Roman" w:cs="Times New Roman"/>
          <w:sz w:val="22"/>
          <w:szCs w:val="22"/>
        </w:rPr>
        <w:t>, although s</w:t>
      </w:r>
      <w:r w:rsidRPr="007B0673">
        <w:rPr>
          <w:rFonts w:ascii="Times New Roman" w:hAnsi="Times New Roman" w:cs="Times New Roman"/>
          <w:sz w:val="22"/>
          <w:szCs w:val="22"/>
        </w:rPr>
        <w:t>he now tends to focus on the Big “P</w:t>
      </w:r>
      <w:r w:rsidR="005D35C3">
        <w:rPr>
          <w:rFonts w:ascii="Times New Roman" w:hAnsi="Times New Roman" w:cs="Times New Roman"/>
          <w:sz w:val="22"/>
          <w:szCs w:val="22"/>
        </w:rPr>
        <w:t>.</w:t>
      </w:r>
      <w:r w:rsidRPr="007B0673">
        <w:rPr>
          <w:rFonts w:ascii="Times New Roman" w:hAnsi="Times New Roman" w:cs="Times New Roman"/>
          <w:sz w:val="22"/>
          <w:szCs w:val="22"/>
        </w:rPr>
        <w:t xml:space="preserve">” </w:t>
      </w:r>
      <w:r w:rsidR="005D35C3">
        <w:rPr>
          <w:rFonts w:ascii="Times New Roman" w:hAnsi="Times New Roman" w:cs="Times New Roman"/>
          <w:sz w:val="22"/>
          <w:szCs w:val="22"/>
        </w:rPr>
        <w:t xml:space="preserve">This is </w:t>
      </w:r>
      <w:r w:rsidRPr="007B0673">
        <w:rPr>
          <w:rFonts w:ascii="Times New Roman" w:hAnsi="Times New Roman" w:cs="Times New Roman"/>
          <w:sz w:val="22"/>
          <w:szCs w:val="22"/>
        </w:rPr>
        <w:t xml:space="preserve">primarily due to her career experiences, as those represent the guiding principles, requirements, and rules for how we </w:t>
      </w:r>
      <w:r w:rsidRPr="007B0673">
        <w:rPr>
          <w:rFonts w:ascii="Times New Roman" w:hAnsi="Times New Roman" w:cs="Times New Roman"/>
          <w:sz w:val="22"/>
          <w:szCs w:val="22"/>
        </w:rPr>
        <w:lastRenderedPageBreak/>
        <w:t>function as a society. However, her Big “P” work has been informed by little ‘p” work as a CNS in adult critical care in the unit where she worked and within the organization.</w:t>
      </w:r>
    </w:p>
    <w:p w14:paraId="35018A8B" w14:textId="15B2F3D8" w:rsidR="00A91BBC" w:rsidRDefault="00031845" w:rsidP="00A91BBC">
      <w:pPr>
        <w:pStyle w:val="TX"/>
        <w:spacing w:line="480" w:lineRule="auto"/>
        <w:ind w:firstLine="245"/>
        <w:jc w:val="left"/>
        <w:rPr>
          <w:rFonts w:ascii="Times New Roman" w:hAnsi="Times New Roman" w:cs="Times New Roman"/>
          <w:sz w:val="22"/>
          <w:szCs w:val="22"/>
        </w:rPr>
      </w:pPr>
      <w:r w:rsidRPr="007B0673">
        <w:rPr>
          <w:rFonts w:ascii="Times New Roman" w:hAnsi="Times New Roman" w:cs="Times New Roman"/>
          <w:sz w:val="22"/>
          <w:szCs w:val="22"/>
        </w:rPr>
        <w:t xml:space="preserve">At the Big “P” level, Cipriano’s work as ANA president (2014-2018) is significant. She was </w:t>
      </w:r>
      <w:r w:rsidR="004E2715">
        <w:rPr>
          <w:rFonts w:ascii="Times New Roman" w:hAnsi="Times New Roman" w:cs="Times New Roman"/>
          <w:sz w:val="22"/>
          <w:szCs w:val="22"/>
        </w:rPr>
        <w:t>p</w:t>
      </w:r>
      <w:r w:rsidRPr="007B0673">
        <w:rPr>
          <w:rFonts w:ascii="Times New Roman" w:hAnsi="Times New Roman" w:cs="Times New Roman"/>
          <w:sz w:val="22"/>
          <w:szCs w:val="22"/>
        </w:rPr>
        <w:t>resident during the Ebola outbreak and became the face of calm, accurate information for the public. Her policy work involved advocating and collaborating with physicians and the American Hospital Association to provide the media with appropriate details regarding quarantine, suitable treatment, and requirements for all nurses and frontline emergency medical providers, including emergency care and the emergency department’s response to screening, detection, and all matters related to Ebola. This visibility immediately escalated nursing's role, with a wide range of information being shared. It combined a public health emergency response with policy approaches simultaneously.</w:t>
      </w:r>
    </w:p>
    <w:p w14:paraId="6BFC1538" w14:textId="3CAAFF5C" w:rsidR="00A91BBC" w:rsidRDefault="00787BDD" w:rsidP="00A91BBC">
      <w:pPr>
        <w:pStyle w:val="TX"/>
        <w:spacing w:line="480" w:lineRule="auto"/>
        <w:ind w:firstLine="245"/>
        <w:jc w:val="left"/>
        <w:rPr>
          <w:rFonts w:ascii="Times New Roman" w:hAnsi="Times New Roman" w:cs="Times New Roman"/>
          <w:sz w:val="22"/>
          <w:szCs w:val="22"/>
        </w:rPr>
      </w:pPr>
      <w:r w:rsidRPr="007B0673">
        <w:rPr>
          <w:rFonts w:ascii="Times New Roman" w:hAnsi="Times New Roman" w:cs="Times New Roman"/>
          <w:sz w:val="22"/>
          <w:szCs w:val="22"/>
        </w:rPr>
        <w:t xml:space="preserve">Other </w:t>
      </w:r>
      <w:r w:rsidR="009C6AEC" w:rsidRPr="007B0673">
        <w:rPr>
          <w:rFonts w:ascii="Times New Roman" w:hAnsi="Times New Roman" w:cs="Times New Roman"/>
          <w:sz w:val="22"/>
          <w:szCs w:val="22"/>
        </w:rPr>
        <w:t>significant policy issue</w:t>
      </w:r>
      <w:r w:rsidRPr="007B0673">
        <w:rPr>
          <w:rFonts w:ascii="Times New Roman" w:hAnsi="Times New Roman" w:cs="Times New Roman"/>
          <w:sz w:val="22"/>
          <w:szCs w:val="22"/>
        </w:rPr>
        <w:t>s</w:t>
      </w:r>
      <w:r w:rsidR="009C6AEC" w:rsidRPr="007B0673">
        <w:rPr>
          <w:rFonts w:ascii="Times New Roman" w:hAnsi="Times New Roman" w:cs="Times New Roman"/>
          <w:sz w:val="22"/>
          <w:szCs w:val="22"/>
        </w:rPr>
        <w:t xml:space="preserve"> </w:t>
      </w:r>
      <w:r w:rsidRPr="007B0673">
        <w:rPr>
          <w:rFonts w:ascii="Times New Roman" w:hAnsi="Times New Roman" w:cs="Times New Roman"/>
          <w:sz w:val="22"/>
          <w:szCs w:val="22"/>
        </w:rPr>
        <w:t xml:space="preserve">championed under Cipriano’s presidency were firearm safety and </w:t>
      </w:r>
      <w:r w:rsidR="00775FE7" w:rsidRPr="007B0673">
        <w:rPr>
          <w:rFonts w:ascii="Times New Roman" w:hAnsi="Times New Roman" w:cs="Times New Roman"/>
          <w:sz w:val="22"/>
          <w:szCs w:val="22"/>
        </w:rPr>
        <w:t>the Healthy Nurse Health</w:t>
      </w:r>
      <w:r w:rsidR="009A53F2">
        <w:rPr>
          <w:rFonts w:ascii="Times New Roman" w:hAnsi="Times New Roman" w:cs="Times New Roman"/>
          <w:sz w:val="22"/>
          <w:szCs w:val="22"/>
        </w:rPr>
        <w:t>y</w:t>
      </w:r>
      <w:r w:rsidR="00775FE7" w:rsidRPr="007B0673">
        <w:rPr>
          <w:rFonts w:ascii="Times New Roman" w:hAnsi="Times New Roman" w:cs="Times New Roman"/>
          <w:sz w:val="22"/>
          <w:szCs w:val="22"/>
        </w:rPr>
        <w:t xml:space="preserve"> Nation (HNHN) Initiative. She guided the ANA board in creating policy statements on firearm violence and sensible firearm legislation. The HNHN program was initiated by ANA to prioritize nurses'</w:t>
      </w:r>
      <w:r w:rsidR="009C6AEC" w:rsidRPr="007B0673">
        <w:rPr>
          <w:rFonts w:ascii="Times New Roman" w:hAnsi="Times New Roman" w:cs="Times New Roman"/>
          <w:sz w:val="22"/>
          <w:szCs w:val="22"/>
        </w:rPr>
        <w:t xml:space="preserve"> well-being. Th</w:t>
      </w:r>
      <w:r w:rsidR="009E26C4" w:rsidRPr="007B0673">
        <w:rPr>
          <w:rFonts w:ascii="Times New Roman" w:hAnsi="Times New Roman" w:cs="Times New Roman"/>
          <w:sz w:val="22"/>
          <w:szCs w:val="22"/>
        </w:rPr>
        <w:t>e</w:t>
      </w:r>
      <w:r w:rsidR="009C6AEC" w:rsidRPr="007B0673">
        <w:rPr>
          <w:rFonts w:ascii="Times New Roman" w:hAnsi="Times New Roman" w:cs="Times New Roman"/>
          <w:sz w:val="22"/>
          <w:szCs w:val="22"/>
        </w:rPr>
        <w:t xml:space="preserve"> program connects and engages nurses and </w:t>
      </w:r>
      <w:r w:rsidR="009E26C4" w:rsidRPr="007B0673">
        <w:rPr>
          <w:rFonts w:ascii="Times New Roman" w:hAnsi="Times New Roman" w:cs="Times New Roman"/>
          <w:sz w:val="22"/>
          <w:szCs w:val="22"/>
        </w:rPr>
        <w:t xml:space="preserve">now </w:t>
      </w:r>
      <w:r w:rsidR="009C6AEC" w:rsidRPr="007B0673">
        <w:rPr>
          <w:rFonts w:ascii="Times New Roman" w:hAnsi="Times New Roman" w:cs="Times New Roman"/>
          <w:sz w:val="22"/>
          <w:szCs w:val="22"/>
        </w:rPr>
        <w:t>partner organizations to take action on mental health, physical activity, sleep, nutrition, quality of life, and safety (</w:t>
      </w:r>
      <w:hyperlink r:id="rId15" w:history="1">
        <w:r w:rsidR="009E26C4" w:rsidRPr="007B0673">
          <w:rPr>
            <w:rStyle w:val="Hyperlink"/>
            <w:rFonts w:ascii="Times New Roman" w:hAnsi="Times New Roman" w:cs="Times New Roman"/>
            <w:sz w:val="22"/>
            <w:szCs w:val="22"/>
          </w:rPr>
          <w:t>https://www.healthynursehealthynation.org/</w:t>
        </w:r>
      </w:hyperlink>
      <w:r w:rsidR="00401091" w:rsidRPr="007B0673">
        <w:rPr>
          <w:rFonts w:ascii="Times New Roman" w:hAnsi="Times New Roman" w:cs="Times New Roman"/>
          <w:sz w:val="22"/>
          <w:szCs w:val="22"/>
        </w:rPr>
        <w:t>)</w:t>
      </w:r>
      <w:r w:rsidR="009C6AEC" w:rsidRPr="007B0673">
        <w:rPr>
          <w:rFonts w:ascii="Times New Roman" w:hAnsi="Times New Roman" w:cs="Times New Roman"/>
          <w:sz w:val="22"/>
          <w:szCs w:val="22"/>
        </w:rPr>
        <w:t>.</w:t>
      </w:r>
    </w:p>
    <w:p w14:paraId="3FB6C021" w14:textId="781465DA" w:rsidR="008D1CD2" w:rsidRPr="007B0673" w:rsidRDefault="00775FE7" w:rsidP="008D1CD2">
      <w:pPr>
        <w:pStyle w:val="TX"/>
        <w:spacing w:line="480" w:lineRule="auto"/>
        <w:ind w:firstLine="245"/>
        <w:jc w:val="left"/>
        <w:rPr>
          <w:rFonts w:ascii="Times New Roman" w:hAnsi="Times New Roman" w:cs="Times New Roman"/>
          <w:sz w:val="22"/>
          <w:szCs w:val="22"/>
        </w:rPr>
      </w:pPr>
      <w:r w:rsidRPr="007B0673">
        <w:rPr>
          <w:rFonts w:ascii="Times New Roman" w:hAnsi="Times New Roman" w:cs="Times New Roman"/>
          <w:sz w:val="22"/>
          <w:szCs w:val="22"/>
        </w:rPr>
        <w:t xml:space="preserve">As ICN President, </w:t>
      </w:r>
      <w:r w:rsidR="002772A0">
        <w:rPr>
          <w:rFonts w:ascii="Times New Roman" w:hAnsi="Times New Roman" w:cs="Times New Roman"/>
          <w:sz w:val="22"/>
          <w:szCs w:val="22"/>
        </w:rPr>
        <w:t xml:space="preserve">Cipriano has </w:t>
      </w:r>
      <w:r w:rsidR="00022FCE">
        <w:rPr>
          <w:rFonts w:ascii="Times New Roman" w:hAnsi="Times New Roman" w:cs="Times New Roman"/>
          <w:sz w:val="22"/>
          <w:szCs w:val="22"/>
        </w:rPr>
        <w:t>demonstrated re</w:t>
      </w:r>
      <w:r w:rsidRPr="007B0673">
        <w:rPr>
          <w:rFonts w:ascii="Times New Roman" w:hAnsi="Times New Roman" w:cs="Times New Roman"/>
          <w:sz w:val="22"/>
          <w:szCs w:val="22"/>
        </w:rPr>
        <w:t xml:space="preserve">lentless advocacy for safe nursing environments, the well-being of the global workforce of nearly 30 million nurses, and the visibility of the nursing profession through policy and advocacy, leadership development, and disaster response. The depth and breadth of Pam’s policy expertise </w:t>
      </w:r>
      <w:r w:rsidR="00022FCE">
        <w:rPr>
          <w:rFonts w:ascii="Times New Roman" w:hAnsi="Times New Roman" w:cs="Times New Roman"/>
          <w:sz w:val="22"/>
          <w:szCs w:val="22"/>
        </w:rPr>
        <w:t>has</w:t>
      </w:r>
      <w:r w:rsidR="00022FCE" w:rsidRPr="007B0673">
        <w:rPr>
          <w:rFonts w:ascii="Times New Roman" w:hAnsi="Times New Roman" w:cs="Times New Roman"/>
          <w:sz w:val="22"/>
          <w:szCs w:val="22"/>
        </w:rPr>
        <w:t xml:space="preserve"> </w:t>
      </w:r>
      <w:r w:rsidRPr="007B0673">
        <w:rPr>
          <w:rFonts w:ascii="Times New Roman" w:hAnsi="Times New Roman" w:cs="Times New Roman"/>
          <w:sz w:val="22"/>
          <w:szCs w:val="22"/>
        </w:rPr>
        <w:t>made her a sought-after thought leader, recognized globally as a highly regarded collaborator and an effective spokesperson for the world’s nurses and consumers. As a testament to these qualities, she has been appointed co-chair of the Universal Health Coverage (UHC) Steering Committee (UHC2030) for the United Nations.</w:t>
      </w:r>
      <w:r w:rsidR="00E839FB">
        <w:rPr>
          <w:rFonts w:ascii="Times New Roman" w:hAnsi="Times New Roman" w:cs="Times New Roman"/>
          <w:sz w:val="22"/>
          <w:szCs w:val="22"/>
        </w:rPr>
        <w:t xml:space="preserve"> (See Figure 11.1.)</w:t>
      </w:r>
      <w:r w:rsidRPr="007B0673">
        <w:rPr>
          <w:rFonts w:ascii="Times New Roman" w:hAnsi="Times New Roman" w:cs="Times New Roman"/>
          <w:sz w:val="22"/>
          <w:szCs w:val="22"/>
        </w:rPr>
        <w:t xml:space="preserve"> This important and prestigious appointment places her on the international stage, working with multiple stakeholders to enhance the global commitment toward UHC. During her tenure, ICN has released multiple new position statements (</w:t>
      </w:r>
      <w:r w:rsidR="00660E42">
        <w:rPr>
          <w:rFonts w:ascii="Times New Roman" w:hAnsi="Times New Roman" w:cs="Times New Roman"/>
          <w:sz w:val="22"/>
          <w:szCs w:val="22"/>
        </w:rPr>
        <w:t>s</w:t>
      </w:r>
      <w:r w:rsidRPr="007B0673">
        <w:rPr>
          <w:rFonts w:ascii="Times New Roman" w:hAnsi="Times New Roman" w:cs="Times New Roman"/>
          <w:sz w:val="22"/>
          <w:szCs w:val="22"/>
        </w:rPr>
        <w:t>ee examples</w:t>
      </w:r>
      <w:r w:rsidR="00660E42">
        <w:rPr>
          <w:rFonts w:ascii="Times New Roman" w:hAnsi="Times New Roman" w:cs="Times New Roman"/>
          <w:sz w:val="22"/>
          <w:szCs w:val="22"/>
        </w:rPr>
        <w:t>:</w:t>
      </w:r>
      <w:r w:rsidRPr="007B0673">
        <w:rPr>
          <w:rFonts w:ascii="Times New Roman" w:hAnsi="Times New Roman" w:cs="Times New Roman"/>
          <w:sz w:val="22"/>
          <w:szCs w:val="22"/>
        </w:rPr>
        <w:t xml:space="preserve"> Health care in conflict: the nursing perspective, 2025; Nurses, climate change and health, 2024; and Gender equity </w:t>
      </w:r>
      <w:r w:rsidRPr="007B0673">
        <w:rPr>
          <w:rFonts w:ascii="Times New Roman" w:hAnsi="Times New Roman" w:cs="Times New Roman"/>
          <w:sz w:val="22"/>
          <w:szCs w:val="22"/>
        </w:rPr>
        <w:lastRenderedPageBreak/>
        <w:t xml:space="preserve">in health and healthcare, 2023 </w:t>
      </w:r>
      <w:hyperlink r:id="rId16" w:history="1">
        <w:r w:rsidR="00CE50E2" w:rsidRPr="007B0673">
          <w:rPr>
            <w:rStyle w:val="Hyperlink"/>
            <w:rFonts w:ascii="Times New Roman" w:hAnsi="Times New Roman" w:cs="Times New Roman"/>
            <w:sz w:val="22"/>
            <w:szCs w:val="22"/>
          </w:rPr>
          <w:t>https://www.icn.ch/what-we-do/position-statements</w:t>
        </w:r>
      </w:hyperlink>
      <w:r w:rsidRPr="007B0673">
        <w:rPr>
          <w:rFonts w:ascii="Times New Roman" w:hAnsi="Times New Roman" w:cs="Times New Roman"/>
          <w:sz w:val="22"/>
          <w:szCs w:val="22"/>
        </w:rPr>
        <w:t>)</w:t>
      </w:r>
      <w:r w:rsidR="008D1CD2">
        <w:rPr>
          <w:rFonts w:ascii="Times New Roman" w:hAnsi="Times New Roman" w:cs="Times New Roman"/>
          <w:sz w:val="22"/>
          <w:szCs w:val="22"/>
        </w:rPr>
        <w:t>.</w:t>
      </w:r>
    </w:p>
    <w:p w14:paraId="0AAE6A5A" w14:textId="4F59F305" w:rsidR="00B532D1" w:rsidRPr="007B0673" w:rsidRDefault="00775FE7" w:rsidP="00304CEB">
      <w:pPr>
        <w:pStyle w:val="TX"/>
        <w:spacing w:line="480" w:lineRule="auto"/>
        <w:ind w:firstLine="0"/>
        <w:rPr>
          <w:rStyle w:val="Bold"/>
          <w:rFonts w:ascii="Times New Roman" w:hAnsi="Times New Roman" w:cs="Times New Roman"/>
          <w:color w:val="auto"/>
          <w:sz w:val="22"/>
          <w:szCs w:val="22"/>
          <w:lang w:val="en-IN"/>
        </w:rPr>
      </w:pPr>
      <w:r w:rsidRPr="007B0673">
        <w:rPr>
          <w:rFonts w:ascii="Times New Roman" w:hAnsi="Times New Roman" w:cs="Times New Roman"/>
          <w:sz w:val="22"/>
          <w:szCs w:val="22"/>
          <w:lang w:val="en-IN"/>
        </w:rPr>
        <w:t>Pam’s superpower is the ability to advance the nursing profession in healthcare, enhancing care quality, fostering economic growth, and improving health outcomes. Cipriano describes this success as grounded in being credible, honest, a quick thinker, and a good listener</w:t>
      </w:r>
      <w:r w:rsidR="00370E43">
        <w:rPr>
          <w:rFonts w:ascii="Times New Roman" w:hAnsi="Times New Roman" w:cs="Times New Roman"/>
          <w:sz w:val="22"/>
          <w:szCs w:val="22"/>
          <w:lang w:val="en-IN"/>
        </w:rPr>
        <w:t xml:space="preserve"> who often uses questions</w:t>
      </w:r>
      <w:r w:rsidR="00E52A0E">
        <w:rPr>
          <w:rFonts w:ascii="Times New Roman" w:hAnsi="Times New Roman" w:cs="Times New Roman"/>
          <w:sz w:val="22"/>
          <w:szCs w:val="22"/>
          <w:lang w:val="en-IN"/>
        </w:rPr>
        <w:t xml:space="preserve"> as a tool</w:t>
      </w:r>
      <w:r w:rsidRPr="007B0673">
        <w:rPr>
          <w:rFonts w:ascii="Times New Roman" w:hAnsi="Times New Roman" w:cs="Times New Roman"/>
          <w:sz w:val="22"/>
          <w:szCs w:val="22"/>
          <w:lang w:val="en-IN"/>
        </w:rPr>
        <w:t>. “You must pay attention to what people say and respond tactfully.</w:t>
      </w:r>
      <w:r w:rsidR="00E52A0E">
        <w:rPr>
          <w:rFonts w:ascii="Times New Roman" w:hAnsi="Times New Roman" w:cs="Times New Roman"/>
          <w:sz w:val="22"/>
          <w:szCs w:val="22"/>
          <w:lang w:val="en-IN"/>
        </w:rPr>
        <w:t>..</w:t>
      </w:r>
      <w:r w:rsidRPr="007B0673">
        <w:rPr>
          <w:rFonts w:ascii="Times New Roman" w:hAnsi="Times New Roman" w:cs="Times New Roman"/>
          <w:sz w:val="22"/>
          <w:szCs w:val="22"/>
          <w:lang w:val="en-IN"/>
        </w:rPr>
        <w:t xml:space="preserve">Ask more questions, never criticize the individual, and avoid attacking someone at their core. That’s a leadership skill everyone should cultivate. You can discuss behaviors you dislike without labeling them as intrinsic to the person. It's about responding tactfully in the moment and being able to challenge a statement, position, or action. To influence at any level, we need persistence to do the right thing.” </w:t>
      </w:r>
    </w:p>
    <w:p w14:paraId="5A83D24C" w14:textId="29364C7B" w:rsidR="0046737A" w:rsidRPr="007B0673" w:rsidRDefault="009258E8" w:rsidP="00304CEB">
      <w:pPr>
        <w:pStyle w:val="TX"/>
        <w:spacing w:line="480" w:lineRule="auto"/>
        <w:ind w:firstLine="245"/>
        <w:jc w:val="left"/>
        <w:rPr>
          <w:rStyle w:val="Bold"/>
          <w:rFonts w:ascii="Times New Roman" w:hAnsi="Times New Roman" w:cs="Times New Roman"/>
          <w:b w:val="0"/>
          <w:bCs w:val="0"/>
          <w:color w:val="auto"/>
          <w:sz w:val="22"/>
          <w:szCs w:val="22"/>
        </w:rPr>
      </w:pPr>
      <w:r w:rsidRPr="007B0673">
        <w:rPr>
          <w:rStyle w:val="Bold"/>
          <w:rFonts w:ascii="Times New Roman" w:hAnsi="Times New Roman" w:cs="Times New Roman"/>
          <w:color w:val="auto"/>
          <w:sz w:val="22"/>
          <w:szCs w:val="22"/>
        </w:rPr>
        <w:t>Beverly Malone, PhD, RN, FAAN</w:t>
      </w:r>
      <w:r w:rsidRPr="007B0673">
        <w:rPr>
          <w:rStyle w:val="Bold"/>
          <w:rFonts w:ascii="Times New Roman" w:hAnsi="Times New Roman" w:cs="Times New Roman"/>
          <w:b w:val="0"/>
          <w:bCs w:val="0"/>
          <w:color w:val="auto"/>
          <w:sz w:val="22"/>
          <w:szCs w:val="22"/>
        </w:rPr>
        <w:t xml:space="preserve">, President and CEO of the National League for Nursing, exemplifies an American nurse who has significantly influenced health policy through her leadership in three major national and international organizations: the ANA, the Royal College of Nursing (RCN) in the United Kingdom, and the National League for Nursing (NLN). </w:t>
      </w:r>
      <w:r w:rsidR="0046737A" w:rsidRPr="007B0673">
        <w:rPr>
          <w:rStyle w:val="Bold"/>
          <w:rFonts w:ascii="Times New Roman" w:hAnsi="Times New Roman" w:cs="Times New Roman"/>
          <w:b w:val="0"/>
          <w:bCs w:val="0"/>
          <w:color w:val="auto"/>
          <w:sz w:val="22"/>
          <w:szCs w:val="22"/>
        </w:rPr>
        <w:t xml:space="preserve">She has received numerous recognitions like </w:t>
      </w:r>
      <w:r w:rsidR="004151C4">
        <w:rPr>
          <w:rStyle w:val="Bold"/>
          <w:rFonts w:ascii="Times New Roman" w:hAnsi="Times New Roman" w:cs="Times New Roman"/>
          <w:b w:val="0"/>
          <w:bCs w:val="0"/>
          <w:color w:val="auto"/>
          <w:sz w:val="22"/>
          <w:szCs w:val="22"/>
        </w:rPr>
        <w:t xml:space="preserve">inclusion in </w:t>
      </w:r>
      <w:r w:rsidRPr="007B0673">
        <w:rPr>
          <w:rStyle w:val="Bold"/>
          <w:rFonts w:ascii="Times New Roman" w:hAnsi="Times New Roman" w:cs="Times New Roman"/>
          <w:b w:val="0"/>
          <w:bCs w:val="0"/>
          <w:color w:val="auto"/>
          <w:sz w:val="22"/>
          <w:szCs w:val="22"/>
        </w:rPr>
        <w:t>Modern Healthcare’s list</w:t>
      </w:r>
      <w:r w:rsidR="0046737A" w:rsidRPr="007B0673">
        <w:rPr>
          <w:rStyle w:val="Bold"/>
          <w:rFonts w:ascii="Times New Roman" w:hAnsi="Times New Roman" w:cs="Times New Roman"/>
          <w:b w:val="0"/>
          <w:bCs w:val="0"/>
          <w:color w:val="auto"/>
          <w:sz w:val="22"/>
          <w:szCs w:val="22"/>
        </w:rPr>
        <w:t xml:space="preserve"> (2020)</w:t>
      </w:r>
      <w:r w:rsidRPr="007B0673">
        <w:rPr>
          <w:rStyle w:val="Bold"/>
          <w:rFonts w:ascii="Times New Roman" w:hAnsi="Times New Roman" w:cs="Times New Roman"/>
          <w:b w:val="0"/>
          <w:bCs w:val="0"/>
          <w:color w:val="auto"/>
          <w:sz w:val="22"/>
          <w:szCs w:val="22"/>
        </w:rPr>
        <w:t xml:space="preserve"> of the “100 Most Influential People in Healthcare,” marking </w:t>
      </w:r>
      <w:r w:rsidR="004151C4">
        <w:rPr>
          <w:rStyle w:val="Bold"/>
          <w:rFonts w:ascii="Times New Roman" w:hAnsi="Times New Roman" w:cs="Times New Roman"/>
          <w:b w:val="0"/>
          <w:bCs w:val="0"/>
          <w:color w:val="auto"/>
          <w:sz w:val="22"/>
          <w:szCs w:val="22"/>
        </w:rPr>
        <w:t>four times</w:t>
      </w:r>
      <w:r w:rsidRPr="007B0673">
        <w:rPr>
          <w:rStyle w:val="Bold"/>
          <w:rFonts w:ascii="Times New Roman" w:hAnsi="Times New Roman" w:cs="Times New Roman"/>
          <w:b w:val="0"/>
          <w:bCs w:val="0"/>
          <w:color w:val="auto"/>
          <w:sz w:val="22"/>
          <w:szCs w:val="22"/>
        </w:rPr>
        <w:t xml:space="preserve"> in </w:t>
      </w:r>
      <w:r w:rsidR="0046737A" w:rsidRPr="007B0673">
        <w:rPr>
          <w:rStyle w:val="Bold"/>
          <w:rFonts w:ascii="Times New Roman" w:hAnsi="Times New Roman" w:cs="Times New Roman"/>
          <w:b w:val="0"/>
          <w:bCs w:val="0"/>
          <w:color w:val="auto"/>
          <w:sz w:val="22"/>
          <w:szCs w:val="22"/>
        </w:rPr>
        <w:t>last ten</w:t>
      </w:r>
      <w:r w:rsidR="004151C4">
        <w:rPr>
          <w:rStyle w:val="Bold"/>
          <w:rFonts w:ascii="Times New Roman" w:hAnsi="Times New Roman" w:cs="Times New Roman"/>
          <w:b w:val="0"/>
          <w:bCs w:val="0"/>
          <w:color w:val="auto"/>
          <w:sz w:val="22"/>
          <w:szCs w:val="22"/>
        </w:rPr>
        <w:t xml:space="preserve"> years</w:t>
      </w:r>
      <w:r w:rsidR="0046737A" w:rsidRPr="007B0673">
        <w:rPr>
          <w:rStyle w:val="Bold"/>
          <w:rFonts w:ascii="Times New Roman" w:hAnsi="Times New Roman" w:cs="Times New Roman"/>
          <w:b w:val="0"/>
          <w:bCs w:val="0"/>
          <w:color w:val="auto"/>
          <w:sz w:val="22"/>
          <w:szCs w:val="22"/>
        </w:rPr>
        <w:t xml:space="preserve"> </w:t>
      </w:r>
      <w:r w:rsidRPr="007B0673">
        <w:rPr>
          <w:rStyle w:val="Bold"/>
          <w:rFonts w:ascii="Times New Roman" w:hAnsi="Times New Roman" w:cs="Times New Roman"/>
          <w:b w:val="0"/>
          <w:bCs w:val="0"/>
          <w:color w:val="auto"/>
          <w:sz w:val="22"/>
          <w:szCs w:val="22"/>
        </w:rPr>
        <w:t xml:space="preserve">that she </w:t>
      </w:r>
      <w:r w:rsidR="004151C4">
        <w:rPr>
          <w:rStyle w:val="Bold"/>
          <w:rFonts w:ascii="Times New Roman" w:hAnsi="Times New Roman" w:cs="Times New Roman"/>
          <w:b w:val="0"/>
          <w:bCs w:val="0"/>
          <w:color w:val="auto"/>
          <w:sz w:val="22"/>
          <w:szCs w:val="22"/>
        </w:rPr>
        <w:t>appeared there.</w:t>
      </w:r>
    </w:p>
    <w:p w14:paraId="73CF3DFB" w14:textId="77777777" w:rsidR="00AE58D2" w:rsidRDefault="009258E8" w:rsidP="008D1CD2">
      <w:pPr>
        <w:pStyle w:val="TX"/>
        <w:spacing w:line="480" w:lineRule="auto"/>
        <w:ind w:firstLine="245"/>
        <w:jc w:val="left"/>
        <w:rPr>
          <w:rStyle w:val="Bold"/>
          <w:rFonts w:ascii="Times New Roman" w:hAnsi="Times New Roman" w:cs="Times New Roman"/>
          <w:b w:val="0"/>
          <w:bCs w:val="0"/>
          <w:color w:val="auto"/>
          <w:sz w:val="22"/>
          <w:szCs w:val="22"/>
        </w:rPr>
      </w:pPr>
      <w:r w:rsidRPr="007B0673">
        <w:rPr>
          <w:rStyle w:val="Bold"/>
          <w:rFonts w:ascii="Times New Roman" w:hAnsi="Times New Roman" w:cs="Times New Roman"/>
          <w:b w:val="0"/>
          <w:bCs w:val="0"/>
          <w:color w:val="auto"/>
          <w:sz w:val="22"/>
          <w:szCs w:val="22"/>
        </w:rPr>
        <w:t xml:space="preserve">Her great-grandmother, a healer in the community, served as her earliest role model: “She required everyone to eat before drinking and taught me how you work with the community.” </w:t>
      </w:r>
    </w:p>
    <w:p w14:paraId="3D521A84" w14:textId="2320E247" w:rsidR="009C1893" w:rsidRDefault="009258E8" w:rsidP="008D1CD2">
      <w:pPr>
        <w:pStyle w:val="TX"/>
        <w:spacing w:line="480" w:lineRule="auto"/>
        <w:ind w:firstLine="245"/>
        <w:jc w:val="left"/>
        <w:rPr>
          <w:rStyle w:val="Bold"/>
          <w:rFonts w:ascii="Times New Roman" w:hAnsi="Times New Roman" w:cs="Times New Roman"/>
          <w:b w:val="0"/>
          <w:bCs w:val="0"/>
          <w:color w:val="auto"/>
          <w:sz w:val="22"/>
          <w:szCs w:val="22"/>
        </w:rPr>
      </w:pPr>
      <w:r w:rsidRPr="007B0673">
        <w:rPr>
          <w:rStyle w:val="Bold"/>
          <w:rFonts w:ascii="Times New Roman" w:hAnsi="Times New Roman" w:cs="Times New Roman"/>
          <w:b w:val="0"/>
          <w:bCs w:val="0"/>
          <w:color w:val="auto"/>
          <w:sz w:val="22"/>
          <w:szCs w:val="22"/>
        </w:rPr>
        <w:t>Malone’s experience as a psychiatric–mental health nurse, clinical specialist, administrator, and faculty member shaped her nursing perspective about the importance of relationships. She believes that policy is deeply intertwined with relationships. Being a nurse means that Malone embodied policy, just as all nurses do</w:t>
      </w:r>
      <w:r w:rsidR="009C1893">
        <w:rPr>
          <w:rStyle w:val="Bold"/>
          <w:rFonts w:ascii="Times New Roman" w:hAnsi="Times New Roman" w:cs="Times New Roman"/>
          <w:b w:val="0"/>
          <w:bCs w:val="0"/>
          <w:color w:val="auto"/>
          <w:sz w:val="22"/>
          <w:szCs w:val="22"/>
        </w:rPr>
        <w:t xml:space="preserve">: </w:t>
      </w:r>
      <w:r w:rsidRPr="007B0673">
        <w:rPr>
          <w:rStyle w:val="Bold"/>
          <w:rFonts w:ascii="Times New Roman" w:hAnsi="Times New Roman" w:cs="Times New Roman"/>
          <w:b w:val="0"/>
          <w:bCs w:val="0"/>
          <w:color w:val="auto"/>
          <w:sz w:val="22"/>
          <w:szCs w:val="22"/>
        </w:rPr>
        <w:t xml:space="preserve">“How do you walk into a room and end up doing something personal with a patient and family if you don’t have the ability to relate in an incredibly personal way?” </w:t>
      </w:r>
    </w:p>
    <w:p w14:paraId="59D27BCC" w14:textId="2876733C" w:rsidR="00987A5A" w:rsidRPr="007B0673" w:rsidRDefault="009258E8" w:rsidP="00304CEB">
      <w:pPr>
        <w:pStyle w:val="TX"/>
        <w:spacing w:line="480" w:lineRule="auto"/>
        <w:ind w:firstLine="245"/>
        <w:jc w:val="left"/>
        <w:rPr>
          <w:rFonts w:ascii="Times New Roman" w:hAnsi="Times New Roman" w:cs="Times New Roman"/>
          <w:b/>
          <w:bCs/>
          <w:color w:val="auto"/>
          <w:sz w:val="22"/>
          <w:szCs w:val="22"/>
        </w:rPr>
      </w:pPr>
      <w:r w:rsidRPr="007B0673">
        <w:rPr>
          <w:rStyle w:val="Bold"/>
          <w:rFonts w:ascii="Times New Roman" w:hAnsi="Times New Roman" w:cs="Times New Roman"/>
          <w:b w:val="0"/>
          <w:bCs w:val="0"/>
          <w:color w:val="auto"/>
          <w:sz w:val="22"/>
          <w:szCs w:val="22"/>
        </w:rPr>
        <w:t>Malone’s nursing lens as an African American nurse emphasizes equity and the crucial need to ensure that everyone is cared for, including those unable to care for themselves</w:t>
      </w:r>
      <w:r w:rsidR="00C83637">
        <w:rPr>
          <w:rStyle w:val="Bold"/>
          <w:rFonts w:ascii="Times New Roman" w:hAnsi="Times New Roman" w:cs="Times New Roman"/>
          <w:b w:val="0"/>
          <w:bCs w:val="0"/>
          <w:color w:val="auto"/>
          <w:sz w:val="22"/>
          <w:szCs w:val="22"/>
        </w:rPr>
        <w:t>,</w:t>
      </w:r>
      <w:r w:rsidRPr="007B0673">
        <w:rPr>
          <w:rStyle w:val="Bold"/>
          <w:rFonts w:ascii="Times New Roman" w:hAnsi="Times New Roman" w:cs="Times New Roman"/>
          <w:b w:val="0"/>
          <w:bCs w:val="0"/>
          <w:color w:val="auto"/>
          <w:sz w:val="22"/>
          <w:szCs w:val="22"/>
        </w:rPr>
        <w:t xml:space="preserve"> and individuals facing mental health challenges.</w:t>
      </w:r>
    </w:p>
    <w:p w14:paraId="1E253769" w14:textId="77777777" w:rsidR="00DC764E" w:rsidRDefault="009258E8" w:rsidP="008D1CD2">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While Malone was working on her doctorate, her mentor, Dr. Hattie Bessent, encouraged her to go to </w:t>
      </w:r>
      <w:r w:rsidRPr="007B0673">
        <w:rPr>
          <w:rFonts w:ascii="Times New Roman" w:hAnsi="Times New Roman" w:cs="Times New Roman"/>
          <w:color w:val="auto"/>
          <w:sz w:val="22"/>
          <w:szCs w:val="22"/>
        </w:rPr>
        <w:lastRenderedPageBreak/>
        <w:t xml:space="preserve">Washington, D.C., to gain a better understanding of federal policy in the policy arena. In 1979, she worked for one summer as a legislative intern for Senator Inouye (D-HI), becoming the first African American nurse on Capitol Hill. </w:t>
      </w:r>
    </w:p>
    <w:p w14:paraId="3F5CBA23" w14:textId="77777777" w:rsidR="001705E5" w:rsidRDefault="009258E8" w:rsidP="008D1CD2">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She returned the following summer, having gained a deeper understanding of policy and how to collaborate with the government.</w:t>
      </w:r>
      <w:r w:rsidR="0046737A" w:rsidRPr="007B0673">
        <w:rPr>
          <w:rFonts w:ascii="Times New Roman" w:hAnsi="Times New Roman" w:cs="Times New Roman"/>
          <w:color w:val="auto"/>
          <w:sz w:val="22"/>
          <w:szCs w:val="22"/>
        </w:rPr>
        <w:t xml:space="preserve"> Her relationship to Inouye was important and he called on her for help. He </w:t>
      </w:r>
      <w:r w:rsidR="00975FB6" w:rsidRPr="007B0673">
        <w:rPr>
          <w:rFonts w:ascii="Times New Roman" w:hAnsi="Times New Roman" w:cs="Times New Roman"/>
          <w:color w:val="auto"/>
          <w:sz w:val="22"/>
          <w:szCs w:val="22"/>
        </w:rPr>
        <w:t xml:space="preserve">asked Malone to find funding to build a rehabilitation center in Hawaii. She requested the deputy assistant secretary for the money, but he replied that he did not have any funds available for this project. When she reported that back to </w:t>
      </w:r>
      <w:r w:rsidR="0046737A" w:rsidRPr="007B0673">
        <w:rPr>
          <w:rFonts w:ascii="Times New Roman" w:hAnsi="Times New Roman" w:cs="Times New Roman"/>
          <w:color w:val="auto"/>
          <w:sz w:val="22"/>
          <w:szCs w:val="22"/>
        </w:rPr>
        <w:t>Inouye</w:t>
      </w:r>
      <w:r w:rsidR="00975FB6" w:rsidRPr="007B0673">
        <w:rPr>
          <w:rFonts w:ascii="Times New Roman" w:hAnsi="Times New Roman" w:cs="Times New Roman"/>
          <w:color w:val="auto"/>
          <w:sz w:val="22"/>
          <w:szCs w:val="22"/>
        </w:rPr>
        <w:t>, he instructed her to verify if it was true that the administrator had no money. Malone discovered that there were funds,</w:t>
      </w:r>
      <w:r w:rsidR="0046737A" w:rsidRPr="007B0673">
        <w:rPr>
          <w:rFonts w:ascii="Times New Roman" w:hAnsi="Times New Roman" w:cs="Times New Roman"/>
          <w:color w:val="auto"/>
          <w:sz w:val="22"/>
          <w:szCs w:val="22"/>
        </w:rPr>
        <w:t xml:space="preserve"> and she </w:t>
      </w:r>
      <w:r w:rsidR="00975FB6" w:rsidRPr="007B0673">
        <w:rPr>
          <w:rFonts w:ascii="Times New Roman" w:hAnsi="Times New Roman" w:cs="Times New Roman"/>
          <w:color w:val="auto"/>
          <w:sz w:val="22"/>
          <w:szCs w:val="22"/>
        </w:rPr>
        <w:t xml:space="preserve">was directed to call the </w:t>
      </w:r>
      <w:r w:rsidR="0046737A" w:rsidRPr="007B0673">
        <w:rPr>
          <w:rFonts w:ascii="Times New Roman" w:hAnsi="Times New Roman" w:cs="Times New Roman"/>
          <w:color w:val="auto"/>
          <w:sz w:val="22"/>
          <w:szCs w:val="22"/>
        </w:rPr>
        <w:t xml:space="preserve">secretary </w:t>
      </w:r>
      <w:r w:rsidR="00975FB6" w:rsidRPr="007B0673">
        <w:rPr>
          <w:rFonts w:ascii="Times New Roman" w:hAnsi="Times New Roman" w:cs="Times New Roman"/>
          <w:color w:val="auto"/>
          <w:sz w:val="22"/>
          <w:szCs w:val="22"/>
        </w:rPr>
        <w:t xml:space="preserve">and inform him that he was lying. </w:t>
      </w:r>
    </w:p>
    <w:p w14:paraId="2AD9CE0E" w14:textId="77777777" w:rsidR="00C847CC" w:rsidRDefault="00975FB6" w:rsidP="008D1CD2">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As a skilled psychiatric nurse, Malone </w:t>
      </w:r>
      <w:r w:rsidR="0046737A" w:rsidRPr="007B0673">
        <w:rPr>
          <w:rFonts w:ascii="Times New Roman" w:hAnsi="Times New Roman" w:cs="Times New Roman"/>
          <w:color w:val="auto"/>
          <w:sz w:val="22"/>
          <w:szCs w:val="22"/>
        </w:rPr>
        <w:t xml:space="preserve">called </w:t>
      </w:r>
      <w:r w:rsidRPr="007B0673">
        <w:rPr>
          <w:rFonts w:ascii="Times New Roman" w:hAnsi="Times New Roman" w:cs="Times New Roman"/>
          <w:color w:val="auto"/>
          <w:sz w:val="22"/>
          <w:szCs w:val="22"/>
        </w:rPr>
        <w:t xml:space="preserve">and said, “It seems there was a misunderstanding: we need the $500,000 that you have for the center in Hawaii. The senator said that if you don’t put the money in your proposed budget forward, then you won’t have any money at all.” </w:t>
      </w:r>
    </w:p>
    <w:p w14:paraId="1AF37913" w14:textId="25258130" w:rsidR="00987A5A" w:rsidRPr="007B0673" w:rsidRDefault="00975FB6"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The money was </w:t>
      </w:r>
      <w:r w:rsidR="00775FE7" w:rsidRPr="007B0673">
        <w:rPr>
          <w:rFonts w:ascii="Times New Roman" w:hAnsi="Times New Roman" w:cs="Times New Roman"/>
          <w:color w:val="auto"/>
          <w:sz w:val="22"/>
          <w:szCs w:val="22"/>
        </w:rPr>
        <w:t>located,</w:t>
      </w:r>
      <w:r w:rsidRPr="007B0673">
        <w:rPr>
          <w:rFonts w:ascii="Times New Roman" w:hAnsi="Times New Roman" w:cs="Times New Roman"/>
          <w:color w:val="auto"/>
          <w:sz w:val="22"/>
          <w:szCs w:val="22"/>
        </w:rPr>
        <w:t xml:space="preserve"> and the rehabilitation center was built. Malone utilized her interpersonal communication skills as a nurse and refrained from calling the appointed officer a liar, which would have likely ended their conversation. Malone had developed the relational skills necessary to get things done.</w:t>
      </w:r>
    </w:p>
    <w:p w14:paraId="31D61EED" w14:textId="67BA15F0" w:rsidR="001B7CE7" w:rsidRPr="007B0673" w:rsidRDefault="00975FB6" w:rsidP="00304CEB">
      <w:pPr>
        <w:pStyle w:val="TX"/>
        <w:spacing w:line="480" w:lineRule="auto"/>
        <w:ind w:firstLine="245"/>
        <w:jc w:val="left"/>
        <w:rPr>
          <w:rFonts w:ascii="Times New Roman" w:hAnsi="Times New Roman" w:cs="Times New Roman"/>
          <w:color w:val="auto"/>
          <w:spacing w:val="-3"/>
          <w:sz w:val="22"/>
          <w:szCs w:val="22"/>
        </w:rPr>
      </w:pPr>
      <w:r w:rsidRPr="007B0673">
        <w:rPr>
          <w:rFonts w:ascii="Times New Roman" w:hAnsi="Times New Roman" w:cs="Times New Roman"/>
          <w:color w:val="auto"/>
          <w:spacing w:val="-3"/>
          <w:sz w:val="22"/>
          <w:szCs w:val="22"/>
        </w:rPr>
        <w:t>Malone has a favorite saying, “I can be delayed but not defeated.” She shares an example of perceived failure from her time as Interim Vice Chancellor for Academic Affairs at North Carolina Agricultural and Technical State University in 1994, where she had served as a dean and professor since 1986. During her term as interim vice chancellor, she led a successful Southern Association of Colleges and Schools (SACS) accreditation visit and a Family Science and Environment accreditation process</w:t>
      </w:r>
      <w:r w:rsidR="003D269A">
        <w:rPr>
          <w:rFonts w:ascii="Times New Roman" w:hAnsi="Times New Roman" w:cs="Times New Roman"/>
          <w:color w:val="auto"/>
          <w:spacing w:val="-3"/>
          <w:sz w:val="22"/>
          <w:szCs w:val="22"/>
        </w:rPr>
        <w:t>,</w:t>
      </w:r>
      <w:r w:rsidR="001B7CE7" w:rsidRPr="007B0673">
        <w:rPr>
          <w:rFonts w:ascii="Times New Roman" w:hAnsi="Times New Roman" w:cs="Times New Roman"/>
          <w:color w:val="auto"/>
          <w:spacing w:val="-3"/>
          <w:sz w:val="22"/>
          <w:szCs w:val="22"/>
        </w:rPr>
        <w:t xml:space="preserve"> and when </w:t>
      </w:r>
      <w:r w:rsidR="003D269A">
        <w:rPr>
          <w:rFonts w:ascii="Times New Roman" w:hAnsi="Times New Roman" w:cs="Times New Roman"/>
          <w:color w:val="auto"/>
          <w:spacing w:val="-3"/>
          <w:sz w:val="22"/>
          <w:szCs w:val="22"/>
        </w:rPr>
        <w:t xml:space="preserve">it </w:t>
      </w:r>
      <w:r w:rsidR="001B7CE7" w:rsidRPr="007B0673">
        <w:rPr>
          <w:rFonts w:ascii="Times New Roman" w:hAnsi="Times New Roman" w:cs="Times New Roman"/>
          <w:color w:val="auto"/>
          <w:spacing w:val="-3"/>
          <w:sz w:val="22"/>
          <w:szCs w:val="22"/>
        </w:rPr>
        <w:t>open</w:t>
      </w:r>
      <w:r w:rsidR="003D269A">
        <w:rPr>
          <w:rFonts w:ascii="Times New Roman" w:hAnsi="Times New Roman" w:cs="Times New Roman"/>
          <w:color w:val="auto"/>
          <w:spacing w:val="-3"/>
          <w:sz w:val="22"/>
          <w:szCs w:val="22"/>
        </w:rPr>
        <w:t>ed,</w:t>
      </w:r>
      <w:r w:rsidR="001B7CE7" w:rsidRPr="007B0673">
        <w:rPr>
          <w:rFonts w:ascii="Times New Roman" w:hAnsi="Times New Roman" w:cs="Times New Roman"/>
          <w:color w:val="auto"/>
          <w:spacing w:val="-3"/>
          <w:sz w:val="22"/>
          <w:szCs w:val="22"/>
        </w:rPr>
        <w:t xml:space="preserve"> s</w:t>
      </w:r>
      <w:r w:rsidRPr="007B0673">
        <w:rPr>
          <w:rFonts w:ascii="Times New Roman" w:hAnsi="Times New Roman" w:cs="Times New Roman"/>
          <w:color w:val="auto"/>
          <w:spacing w:val="-3"/>
          <w:sz w:val="22"/>
          <w:szCs w:val="22"/>
        </w:rPr>
        <w:t>he applied for the permanent position</w:t>
      </w:r>
      <w:r w:rsidR="001B7CE7" w:rsidRPr="007B0673">
        <w:rPr>
          <w:rFonts w:ascii="Times New Roman" w:hAnsi="Times New Roman" w:cs="Times New Roman"/>
          <w:color w:val="auto"/>
          <w:spacing w:val="-3"/>
          <w:sz w:val="22"/>
          <w:szCs w:val="22"/>
        </w:rPr>
        <w:t>. U</w:t>
      </w:r>
      <w:r w:rsidRPr="007B0673">
        <w:rPr>
          <w:rFonts w:ascii="Times New Roman" w:hAnsi="Times New Roman" w:cs="Times New Roman"/>
          <w:color w:val="auto"/>
          <w:spacing w:val="-3"/>
          <w:sz w:val="22"/>
          <w:szCs w:val="22"/>
        </w:rPr>
        <w:t xml:space="preserve">nexpectedly, </w:t>
      </w:r>
      <w:r w:rsidR="001B7CE7" w:rsidRPr="007B0673">
        <w:rPr>
          <w:rFonts w:ascii="Times New Roman" w:hAnsi="Times New Roman" w:cs="Times New Roman"/>
          <w:color w:val="auto"/>
          <w:spacing w:val="-3"/>
          <w:sz w:val="22"/>
          <w:szCs w:val="22"/>
        </w:rPr>
        <w:t xml:space="preserve">she </w:t>
      </w:r>
      <w:r w:rsidRPr="007B0673">
        <w:rPr>
          <w:rFonts w:ascii="Times New Roman" w:hAnsi="Times New Roman" w:cs="Times New Roman"/>
          <w:color w:val="auto"/>
          <w:spacing w:val="-3"/>
          <w:sz w:val="22"/>
          <w:szCs w:val="22"/>
        </w:rPr>
        <w:t>did not get it. Initially, she thought her career was over</w:t>
      </w:r>
      <w:r w:rsidR="003D269A">
        <w:rPr>
          <w:rFonts w:ascii="Times New Roman" w:hAnsi="Times New Roman" w:cs="Times New Roman"/>
          <w:color w:val="auto"/>
          <w:spacing w:val="-3"/>
          <w:sz w:val="22"/>
          <w:szCs w:val="22"/>
        </w:rPr>
        <w:t>. T</w:t>
      </w:r>
      <w:r w:rsidR="00FD7D9A" w:rsidRPr="007B0673">
        <w:rPr>
          <w:rFonts w:ascii="Times New Roman" w:hAnsi="Times New Roman" w:cs="Times New Roman"/>
          <w:color w:val="auto"/>
          <w:spacing w:val="-3"/>
          <w:sz w:val="22"/>
          <w:szCs w:val="22"/>
        </w:rPr>
        <w:t xml:space="preserve">hen </w:t>
      </w:r>
      <w:r w:rsidR="003D269A">
        <w:rPr>
          <w:rFonts w:ascii="Times New Roman" w:hAnsi="Times New Roman" w:cs="Times New Roman"/>
          <w:color w:val="auto"/>
          <w:spacing w:val="-3"/>
          <w:sz w:val="22"/>
          <w:szCs w:val="22"/>
        </w:rPr>
        <w:t xml:space="preserve">she </w:t>
      </w:r>
      <w:r w:rsidR="00FD7D9A" w:rsidRPr="007B0673">
        <w:rPr>
          <w:rFonts w:ascii="Times New Roman" w:hAnsi="Times New Roman" w:cs="Times New Roman"/>
          <w:color w:val="auto"/>
          <w:spacing w:val="-3"/>
          <w:sz w:val="22"/>
          <w:szCs w:val="22"/>
        </w:rPr>
        <w:t>realized</w:t>
      </w:r>
      <w:r w:rsidRPr="007B0673">
        <w:rPr>
          <w:rFonts w:ascii="Times New Roman" w:hAnsi="Times New Roman" w:cs="Times New Roman"/>
          <w:color w:val="auto"/>
          <w:spacing w:val="-3"/>
          <w:sz w:val="22"/>
          <w:szCs w:val="22"/>
        </w:rPr>
        <w:t xml:space="preserve"> it was merely delay</w:t>
      </w:r>
      <w:r w:rsidR="00E0382C">
        <w:rPr>
          <w:rFonts w:ascii="Times New Roman" w:hAnsi="Times New Roman" w:cs="Times New Roman"/>
          <w:color w:val="auto"/>
          <w:spacing w:val="-3"/>
          <w:sz w:val="22"/>
          <w:szCs w:val="22"/>
        </w:rPr>
        <w:t>ed:</w:t>
      </w:r>
      <w:r w:rsidRPr="007B0673">
        <w:rPr>
          <w:rFonts w:ascii="Times New Roman" w:hAnsi="Times New Roman" w:cs="Times New Roman"/>
          <w:color w:val="auto"/>
          <w:spacing w:val="-3"/>
          <w:sz w:val="22"/>
          <w:szCs w:val="22"/>
        </w:rPr>
        <w:t xml:space="preserve"> “Sometimes you have to get to a place, turn around, and look back to see the opportunities.” </w:t>
      </w:r>
    </w:p>
    <w:p w14:paraId="09788A13" w14:textId="3D986C99" w:rsidR="00987A5A" w:rsidRPr="007B0673" w:rsidRDefault="00975FB6"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pacing w:val="-3"/>
          <w:sz w:val="22"/>
          <w:szCs w:val="22"/>
        </w:rPr>
        <w:t xml:space="preserve">Malone needed this twist in her plans and a closed door to reach her next big opportunity: becoming the president of the ANA in 1996, a role she held until 2000. She served on ANA’s board of directors as second </w:t>
      </w:r>
      <w:r w:rsidRPr="007B0673">
        <w:rPr>
          <w:rFonts w:ascii="Times New Roman" w:hAnsi="Times New Roman" w:cs="Times New Roman"/>
          <w:color w:val="auto"/>
          <w:spacing w:val="-3"/>
          <w:sz w:val="22"/>
          <w:szCs w:val="22"/>
        </w:rPr>
        <w:lastRenderedPageBreak/>
        <w:t xml:space="preserve">vice president, chair of the Legislation Committee, vice chair of the Ethnic Minority Fellowship Program, and as a member of the Finance Committee. “You don’t just become president of an organization one day without having provided prior significant service in the organization,” </w:t>
      </w:r>
      <w:r w:rsidR="00E0382C">
        <w:rPr>
          <w:rFonts w:ascii="Times New Roman" w:hAnsi="Times New Roman" w:cs="Times New Roman"/>
          <w:color w:val="auto"/>
          <w:spacing w:val="-3"/>
          <w:sz w:val="22"/>
          <w:szCs w:val="22"/>
        </w:rPr>
        <w:t xml:space="preserve">said </w:t>
      </w:r>
      <w:r w:rsidRPr="007B0673">
        <w:rPr>
          <w:rFonts w:ascii="Times New Roman" w:hAnsi="Times New Roman" w:cs="Times New Roman"/>
          <w:color w:val="auto"/>
          <w:spacing w:val="-3"/>
          <w:sz w:val="22"/>
          <w:szCs w:val="22"/>
        </w:rPr>
        <w:t>Malone</w:t>
      </w:r>
      <w:r w:rsidR="00E0382C">
        <w:rPr>
          <w:rFonts w:ascii="Times New Roman" w:hAnsi="Times New Roman" w:cs="Times New Roman"/>
          <w:color w:val="auto"/>
          <w:spacing w:val="-3"/>
          <w:sz w:val="22"/>
          <w:szCs w:val="22"/>
        </w:rPr>
        <w:t>, who</w:t>
      </w:r>
      <w:r w:rsidRPr="007B0673">
        <w:rPr>
          <w:rFonts w:ascii="Times New Roman" w:hAnsi="Times New Roman" w:cs="Times New Roman"/>
          <w:color w:val="auto"/>
          <w:spacing w:val="-3"/>
          <w:sz w:val="22"/>
          <w:szCs w:val="22"/>
        </w:rPr>
        <w:t xml:space="preserve"> had previously served in leadership roles at the state level.</w:t>
      </w:r>
    </w:p>
    <w:p w14:paraId="7055A8E8" w14:textId="3BFE5B36" w:rsidR="00987A5A" w:rsidRPr="007B0673" w:rsidRDefault="00975FB6"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pacing w:val="-3"/>
          <w:sz w:val="22"/>
          <w:szCs w:val="22"/>
        </w:rPr>
        <w:t>As president of the ANA, she represented the association on issues affecting the nation’s health care and the professional requirements of a diverse nursing workforce to ensure safe, quality care. She worked closely with the President of the United States’ Office and Congress, providing consultation</w:t>
      </w:r>
      <w:r w:rsidR="00C07380">
        <w:rPr>
          <w:rFonts w:ascii="Times New Roman" w:hAnsi="Times New Roman" w:cs="Times New Roman"/>
          <w:color w:val="auto"/>
          <w:spacing w:val="-3"/>
          <w:sz w:val="22"/>
          <w:szCs w:val="22"/>
        </w:rPr>
        <w:t xml:space="preserve"> and</w:t>
      </w:r>
      <w:r w:rsidRPr="007B0673">
        <w:rPr>
          <w:rFonts w:ascii="Times New Roman" w:hAnsi="Times New Roman" w:cs="Times New Roman"/>
          <w:color w:val="auto"/>
          <w:spacing w:val="-3"/>
          <w:sz w:val="22"/>
          <w:szCs w:val="22"/>
        </w:rPr>
        <w:t xml:space="preserve"> testimony, and serving on numerous federal commissions, committees, and taskforces. Significant </w:t>
      </w:r>
      <w:r w:rsidR="001B7CE7" w:rsidRPr="007B0673">
        <w:rPr>
          <w:rFonts w:ascii="Times New Roman" w:hAnsi="Times New Roman" w:cs="Times New Roman"/>
          <w:color w:val="auto"/>
          <w:spacing w:val="-3"/>
          <w:sz w:val="22"/>
          <w:szCs w:val="22"/>
        </w:rPr>
        <w:t xml:space="preserve">achievements </w:t>
      </w:r>
      <w:r w:rsidRPr="007B0673">
        <w:rPr>
          <w:rFonts w:ascii="Times New Roman" w:hAnsi="Times New Roman" w:cs="Times New Roman"/>
          <w:color w:val="auto"/>
          <w:spacing w:val="-3"/>
          <w:sz w:val="22"/>
          <w:szCs w:val="22"/>
        </w:rPr>
        <w:t xml:space="preserve">during this time include </w:t>
      </w:r>
      <w:r w:rsidR="001B7CE7" w:rsidRPr="007B0673">
        <w:rPr>
          <w:rFonts w:ascii="Times New Roman" w:hAnsi="Times New Roman" w:cs="Times New Roman"/>
          <w:color w:val="auto"/>
          <w:spacing w:val="-3"/>
          <w:sz w:val="22"/>
          <w:szCs w:val="22"/>
        </w:rPr>
        <w:t xml:space="preserve">serving on </w:t>
      </w:r>
      <w:r w:rsidRPr="007B0673">
        <w:rPr>
          <w:rFonts w:ascii="Times New Roman" w:hAnsi="Times New Roman" w:cs="Times New Roman"/>
          <w:color w:val="auto"/>
          <w:spacing w:val="-3"/>
          <w:sz w:val="22"/>
          <w:szCs w:val="22"/>
        </w:rPr>
        <w:t xml:space="preserve">President Clinton’s Advisory Commission on Consumer Protection and Quality in the Healthcare Industry (1996–1998), where she helped develop </w:t>
      </w:r>
      <w:r w:rsidR="00882E32">
        <w:rPr>
          <w:rFonts w:ascii="Times New Roman" w:hAnsi="Times New Roman" w:cs="Times New Roman"/>
          <w:color w:val="auto"/>
          <w:spacing w:val="-3"/>
          <w:sz w:val="22"/>
          <w:szCs w:val="22"/>
        </w:rPr>
        <w:t>the</w:t>
      </w:r>
      <w:r w:rsidR="00882E32" w:rsidRPr="007B0673">
        <w:rPr>
          <w:rFonts w:ascii="Times New Roman" w:hAnsi="Times New Roman" w:cs="Times New Roman"/>
          <w:color w:val="auto"/>
          <w:spacing w:val="-3"/>
          <w:sz w:val="22"/>
          <w:szCs w:val="22"/>
        </w:rPr>
        <w:t xml:space="preserve"> </w:t>
      </w:r>
      <w:r w:rsidRPr="007B0673">
        <w:rPr>
          <w:rFonts w:ascii="Times New Roman" w:hAnsi="Times New Roman" w:cs="Times New Roman"/>
          <w:color w:val="auto"/>
          <w:spacing w:val="-3"/>
          <w:sz w:val="22"/>
          <w:szCs w:val="22"/>
        </w:rPr>
        <w:t>Patients’ Bill of Rights, the National Forum for Healthcare Quality Measurement and Reporting (1998–1999), and her appointment by President Clinton to the World Health Assembly (1998, 1999). She represented nurses and nursing at various press conferences in support of the Patients’ Bill of Rights and the Patient Safety Act.</w:t>
      </w:r>
    </w:p>
    <w:p w14:paraId="213DBA5A" w14:textId="7698423E" w:rsidR="00987A5A" w:rsidRPr="007B0673" w:rsidRDefault="00975FB6"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At the end of Malone’s ANA presidency, she was appointed Deputy Assistant Secretary for Health from 1999 to 2001, serving as the senior advisor to the Assistant Secretary of Health. She also provided advice and counsel to the Secretary of Health and Human Services (DHHS) on public health and science issues. Her portfolio included mental health, international healthcare, food safety, disaster relief, and any public health issues that arose.</w:t>
      </w:r>
    </w:p>
    <w:p w14:paraId="5822E217" w14:textId="652933A0" w:rsidR="00987A5A" w:rsidRPr="007B0673" w:rsidRDefault="00A76782"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Opportunity knocked in 2001 when Malone became the general secretary of the </w:t>
      </w:r>
      <w:r w:rsidR="001642C4" w:rsidRPr="007B0673">
        <w:rPr>
          <w:rStyle w:val="Bold"/>
          <w:rFonts w:ascii="Times New Roman" w:hAnsi="Times New Roman" w:cs="Times New Roman"/>
          <w:b w:val="0"/>
          <w:bCs w:val="0"/>
          <w:color w:val="auto"/>
          <w:sz w:val="22"/>
          <w:szCs w:val="22"/>
        </w:rPr>
        <w:t xml:space="preserve">Royal College of Nursing </w:t>
      </w:r>
      <w:r w:rsidR="001642C4">
        <w:rPr>
          <w:rStyle w:val="Bold"/>
          <w:rFonts w:ascii="Times New Roman" w:hAnsi="Times New Roman" w:cs="Times New Roman"/>
          <w:b w:val="0"/>
          <w:bCs w:val="0"/>
          <w:color w:val="auto"/>
          <w:sz w:val="22"/>
          <w:szCs w:val="22"/>
        </w:rPr>
        <w:t>(</w:t>
      </w:r>
      <w:r w:rsidRPr="007B0673">
        <w:rPr>
          <w:rFonts w:ascii="Times New Roman" w:hAnsi="Times New Roman" w:cs="Times New Roman"/>
          <w:color w:val="auto"/>
          <w:sz w:val="22"/>
          <w:szCs w:val="22"/>
        </w:rPr>
        <w:t>RCN</w:t>
      </w:r>
      <w:r w:rsidR="001642C4">
        <w:rPr>
          <w:rFonts w:ascii="Times New Roman" w:hAnsi="Times New Roman" w:cs="Times New Roman"/>
          <w:color w:val="auto"/>
          <w:sz w:val="22"/>
          <w:szCs w:val="22"/>
        </w:rPr>
        <w:t>)</w:t>
      </w:r>
      <w:r w:rsidRPr="007B0673">
        <w:rPr>
          <w:rFonts w:ascii="Times New Roman" w:hAnsi="Times New Roman" w:cs="Times New Roman"/>
          <w:color w:val="auto"/>
          <w:sz w:val="22"/>
          <w:szCs w:val="22"/>
        </w:rPr>
        <w:t xml:space="preserve"> in the United Kingdom, the largest professional union for nursing staff in the world; she held this position until 2007. As chief executive, reporting to the elected RCN Council across the U.K., Malone provided leadership to over 1,000 staff, transforming the organization</w:t>
      </w:r>
      <w:r w:rsidR="00A75CBB">
        <w:rPr>
          <w:rFonts w:ascii="Times New Roman" w:hAnsi="Times New Roman" w:cs="Times New Roman"/>
          <w:color w:val="auto"/>
          <w:sz w:val="22"/>
          <w:szCs w:val="22"/>
        </w:rPr>
        <w:t xml:space="preserve"> to</w:t>
      </w:r>
      <w:r w:rsidRPr="007B0673">
        <w:rPr>
          <w:rFonts w:ascii="Times New Roman" w:hAnsi="Times New Roman" w:cs="Times New Roman"/>
          <w:color w:val="auto"/>
          <w:sz w:val="22"/>
          <w:szCs w:val="22"/>
        </w:rPr>
        <w:t xml:space="preserve"> better meet the needs and desires of its members. Her intensive influencing and legislative activities included regular meetings with government figures </w:t>
      </w:r>
      <w:r w:rsidR="001B7CE7" w:rsidRPr="007B0673">
        <w:rPr>
          <w:rFonts w:ascii="Times New Roman" w:hAnsi="Times New Roman" w:cs="Times New Roman"/>
          <w:color w:val="auto"/>
          <w:sz w:val="22"/>
          <w:szCs w:val="22"/>
        </w:rPr>
        <w:t>like the</w:t>
      </w:r>
      <w:r w:rsidRPr="007B0673">
        <w:rPr>
          <w:rFonts w:ascii="Times New Roman" w:hAnsi="Times New Roman" w:cs="Times New Roman"/>
          <w:color w:val="auto"/>
          <w:sz w:val="22"/>
          <w:szCs w:val="22"/>
        </w:rPr>
        <w:t xml:space="preserve"> prime minister, the Chancellor of the Exchequer</w:t>
      </w:r>
      <w:r w:rsidR="001B7CE7" w:rsidRPr="007B0673">
        <w:rPr>
          <w:rFonts w:ascii="Times New Roman" w:hAnsi="Times New Roman" w:cs="Times New Roman"/>
          <w:color w:val="auto"/>
          <w:sz w:val="22"/>
          <w:szCs w:val="22"/>
        </w:rPr>
        <w:t>,</w:t>
      </w:r>
      <w:r w:rsidRPr="007B0673">
        <w:rPr>
          <w:rFonts w:ascii="Times New Roman" w:hAnsi="Times New Roman" w:cs="Times New Roman"/>
          <w:color w:val="auto"/>
          <w:sz w:val="22"/>
          <w:szCs w:val="22"/>
        </w:rPr>
        <w:t xml:space="preserve"> </w:t>
      </w:r>
      <w:r w:rsidR="00731D58">
        <w:rPr>
          <w:rFonts w:ascii="Times New Roman" w:hAnsi="Times New Roman" w:cs="Times New Roman"/>
          <w:color w:val="auto"/>
          <w:sz w:val="22"/>
          <w:szCs w:val="22"/>
        </w:rPr>
        <w:t xml:space="preserve">and </w:t>
      </w:r>
      <w:r w:rsidRPr="007B0673">
        <w:rPr>
          <w:rFonts w:ascii="Times New Roman" w:hAnsi="Times New Roman" w:cs="Times New Roman"/>
          <w:color w:val="auto"/>
          <w:sz w:val="22"/>
          <w:szCs w:val="22"/>
        </w:rPr>
        <w:t>politicians from all major U.K. political parties,</w:t>
      </w:r>
      <w:r w:rsidR="001B7CE7" w:rsidRPr="007B0673">
        <w:rPr>
          <w:rFonts w:ascii="Times New Roman" w:hAnsi="Times New Roman" w:cs="Times New Roman"/>
          <w:color w:val="auto"/>
          <w:sz w:val="22"/>
          <w:szCs w:val="22"/>
        </w:rPr>
        <w:t xml:space="preserve"> </w:t>
      </w:r>
      <w:r w:rsidR="00FD7D9A" w:rsidRPr="007B0673">
        <w:rPr>
          <w:rFonts w:ascii="Times New Roman" w:hAnsi="Times New Roman" w:cs="Times New Roman"/>
          <w:color w:val="auto"/>
          <w:sz w:val="22"/>
          <w:szCs w:val="22"/>
        </w:rPr>
        <w:t>among</w:t>
      </w:r>
      <w:r w:rsidR="001B7CE7" w:rsidRPr="007B0673">
        <w:rPr>
          <w:rFonts w:ascii="Times New Roman" w:hAnsi="Times New Roman" w:cs="Times New Roman"/>
          <w:color w:val="auto"/>
          <w:sz w:val="22"/>
          <w:szCs w:val="22"/>
        </w:rPr>
        <w:t xml:space="preserve"> others. </w:t>
      </w:r>
      <w:r w:rsidRPr="007B0673">
        <w:rPr>
          <w:rFonts w:ascii="Times New Roman" w:hAnsi="Times New Roman" w:cs="Times New Roman"/>
          <w:color w:val="auto"/>
          <w:sz w:val="22"/>
          <w:szCs w:val="22"/>
        </w:rPr>
        <w:t xml:space="preserve">During Malone’s tenure as general secretary, Prime Minister Tony Blair appointed her to the World Health Assembly from 2002 to 2003, which led to an invitation to a state </w:t>
      </w:r>
      <w:r w:rsidRPr="007B0673">
        <w:rPr>
          <w:rFonts w:ascii="Times New Roman" w:hAnsi="Times New Roman" w:cs="Times New Roman"/>
          <w:color w:val="auto"/>
          <w:sz w:val="22"/>
          <w:szCs w:val="22"/>
        </w:rPr>
        <w:lastRenderedPageBreak/>
        <w:t xml:space="preserve">dinner </w:t>
      </w:r>
      <w:r w:rsidR="00BB6DF6">
        <w:rPr>
          <w:rFonts w:ascii="Times New Roman" w:hAnsi="Times New Roman" w:cs="Times New Roman"/>
          <w:color w:val="auto"/>
          <w:sz w:val="22"/>
          <w:szCs w:val="22"/>
        </w:rPr>
        <w:t xml:space="preserve">where she was </w:t>
      </w:r>
      <w:r w:rsidRPr="007B0673">
        <w:rPr>
          <w:rFonts w:ascii="Times New Roman" w:hAnsi="Times New Roman" w:cs="Times New Roman"/>
          <w:color w:val="auto"/>
          <w:sz w:val="22"/>
          <w:szCs w:val="22"/>
        </w:rPr>
        <w:t>seated next to then-Prince Charles</w:t>
      </w:r>
      <w:r w:rsidR="001B7CE7" w:rsidRPr="007B0673">
        <w:rPr>
          <w:rFonts w:ascii="Times New Roman" w:hAnsi="Times New Roman" w:cs="Times New Roman"/>
          <w:color w:val="auto"/>
          <w:sz w:val="22"/>
          <w:szCs w:val="22"/>
        </w:rPr>
        <w:t xml:space="preserve"> (King Charles). </w:t>
      </w:r>
    </w:p>
    <w:p w14:paraId="4D486C90" w14:textId="304612C6" w:rsidR="00987A5A" w:rsidRPr="007B0673" w:rsidRDefault="00335F23"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Malone returned to the United States in 2007 as chief executive officer of the </w:t>
      </w:r>
      <w:r w:rsidR="00BB6DF6" w:rsidRPr="007B0673">
        <w:rPr>
          <w:rStyle w:val="Bold"/>
          <w:rFonts w:ascii="Times New Roman" w:hAnsi="Times New Roman" w:cs="Times New Roman"/>
          <w:b w:val="0"/>
          <w:bCs w:val="0"/>
          <w:color w:val="auto"/>
          <w:sz w:val="22"/>
          <w:szCs w:val="22"/>
        </w:rPr>
        <w:t>National League for Nursing (NLN)</w:t>
      </w:r>
      <w:r w:rsidRPr="007B0673">
        <w:rPr>
          <w:rFonts w:ascii="Times New Roman" w:hAnsi="Times New Roman" w:cs="Times New Roman"/>
          <w:color w:val="auto"/>
          <w:sz w:val="22"/>
          <w:szCs w:val="22"/>
        </w:rPr>
        <w:t>, a position she still holds today. Dedicated to excellence in nursing education, the NLN is a membership organization for nurse faculty and leaders in nursing education</w:t>
      </w:r>
      <w:r w:rsidR="001B7CE7" w:rsidRPr="007B0673">
        <w:rPr>
          <w:rFonts w:ascii="Times New Roman" w:hAnsi="Times New Roman" w:cs="Times New Roman"/>
          <w:color w:val="auto"/>
          <w:sz w:val="22"/>
          <w:szCs w:val="22"/>
        </w:rPr>
        <w:t>. In this role</w:t>
      </w:r>
      <w:r w:rsidR="00BB6DF6">
        <w:rPr>
          <w:rFonts w:ascii="Times New Roman" w:hAnsi="Times New Roman" w:cs="Times New Roman"/>
          <w:color w:val="auto"/>
          <w:sz w:val="22"/>
          <w:szCs w:val="22"/>
        </w:rPr>
        <w:t>,</w:t>
      </w:r>
      <w:r w:rsidR="001B7CE7" w:rsidRPr="007B0673">
        <w:rPr>
          <w:rFonts w:ascii="Times New Roman" w:hAnsi="Times New Roman" w:cs="Times New Roman"/>
          <w:color w:val="auto"/>
          <w:sz w:val="22"/>
          <w:szCs w:val="22"/>
        </w:rPr>
        <w:t xml:space="preserve"> </w:t>
      </w:r>
      <w:r w:rsidR="00BB6DF6">
        <w:rPr>
          <w:rFonts w:ascii="Times New Roman" w:hAnsi="Times New Roman" w:cs="Times New Roman"/>
          <w:color w:val="auto"/>
          <w:sz w:val="22"/>
          <w:szCs w:val="22"/>
        </w:rPr>
        <w:t>Malone</w:t>
      </w:r>
      <w:r w:rsidR="00BB6DF6" w:rsidRPr="007B0673">
        <w:rPr>
          <w:rFonts w:ascii="Times New Roman" w:hAnsi="Times New Roman" w:cs="Times New Roman"/>
          <w:color w:val="auto"/>
          <w:sz w:val="22"/>
          <w:szCs w:val="22"/>
        </w:rPr>
        <w:t xml:space="preserve"> </w:t>
      </w:r>
      <w:r w:rsidRPr="007B0673">
        <w:rPr>
          <w:rFonts w:ascii="Times New Roman" w:hAnsi="Times New Roman" w:cs="Times New Roman"/>
          <w:color w:val="auto"/>
          <w:sz w:val="22"/>
          <w:szCs w:val="22"/>
        </w:rPr>
        <w:t>has testified before Congress, subcommittees, and federal agencies on Title VIII appropriations (funding for nursing education) and funding for the Nurse Education Act.</w:t>
      </w:r>
    </w:p>
    <w:p w14:paraId="681846A5" w14:textId="58F97220" w:rsidR="00F11935" w:rsidRDefault="00A76782" w:rsidP="00B52D7C">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Malone’s prolific policy contributions through her leadership in national and international organizations have always been viewed through her nursing lens, emphasizing equity, service, and placing people at the center of her work. She is dedicated to caring for others and believes in fostering excellent relationships and communication</w:t>
      </w:r>
      <w:r w:rsidR="00F11935">
        <w:rPr>
          <w:rFonts w:ascii="Times New Roman" w:hAnsi="Times New Roman" w:cs="Times New Roman"/>
          <w:color w:val="auto"/>
          <w:sz w:val="22"/>
          <w:szCs w:val="22"/>
        </w:rPr>
        <w:t xml:space="preserve">: </w:t>
      </w:r>
      <w:r w:rsidRPr="007B0673">
        <w:rPr>
          <w:rFonts w:ascii="Times New Roman" w:hAnsi="Times New Roman" w:cs="Times New Roman"/>
          <w:color w:val="auto"/>
          <w:sz w:val="22"/>
          <w:szCs w:val="22"/>
        </w:rPr>
        <w:t>“Nurses are committed to taking care of patients and creating a better place for them.”</w:t>
      </w:r>
    </w:p>
    <w:p w14:paraId="7E31E2AF" w14:textId="4AC12019" w:rsidR="001E4F03" w:rsidRDefault="00A76782" w:rsidP="00B52D7C">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She believes that any nurse can engage in policy work</w:t>
      </w:r>
      <w:r w:rsidR="00F11935">
        <w:rPr>
          <w:rFonts w:ascii="Times New Roman" w:hAnsi="Times New Roman" w:cs="Times New Roman"/>
          <w:color w:val="auto"/>
          <w:sz w:val="22"/>
          <w:szCs w:val="22"/>
        </w:rPr>
        <w:t>, noting</w:t>
      </w:r>
      <w:r w:rsidRPr="007B0673">
        <w:rPr>
          <w:rFonts w:ascii="Times New Roman" w:hAnsi="Times New Roman" w:cs="Times New Roman"/>
          <w:color w:val="auto"/>
          <w:sz w:val="22"/>
          <w:szCs w:val="22"/>
        </w:rPr>
        <w:t xml:space="preserve"> “It is a cinch by an inch, and it’s hard by the yard. Understand we are the healers; even doing policy, we are in the business of healing</w:t>
      </w:r>
      <w:r w:rsidR="001E4F03">
        <w:rPr>
          <w:rFonts w:ascii="Times New Roman" w:hAnsi="Times New Roman" w:cs="Times New Roman"/>
          <w:color w:val="auto"/>
          <w:sz w:val="22"/>
          <w:szCs w:val="22"/>
        </w:rPr>
        <w:t>.”</w:t>
      </w:r>
      <w:r w:rsidRPr="007B0673">
        <w:rPr>
          <w:rFonts w:ascii="Times New Roman" w:hAnsi="Times New Roman" w:cs="Times New Roman"/>
          <w:color w:val="auto"/>
          <w:sz w:val="22"/>
          <w:szCs w:val="22"/>
        </w:rPr>
        <w:t xml:space="preserve"> </w:t>
      </w:r>
    </w:p>
    <w:p w14:paraId="6E79B2D7" w14:textId="6DF928F5" w:rsidR="00987A5A" w:rsidRPr="007B0673" w:rsidRDefault="00A76782"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Malone reminds us that we do not exist as nurses without patients</w:t>
      </w:r>
      <w:r w:rsidR="006E6066">
        <w:rPr>
          <w:rFonts w:ascii="Times New Roman" w:hAnsi="Times New Roman" w:cs="Times New Roman"/>
          <w:color w:val="auto"/>
          <w:sz w:val="22"/>
          <w:szCs w:val="22"/>
        </w:rPr>
        <w:t>:</w:t>
      </w:r>
      <w:r w:rsidRPr="007B0673">
        <w:rPr>
          <w:rFonts w:ascii="Times New Roman" w:hAnsi="Times New Roman" w:cs="Times New Roman"/>
          <w:color w:val="auto"/>
          <w:sz w:val="22"/>
          <w:szCs w:val="22"/>
        </w:rPr>
        <w:t xml:space="preserve"> “We are who we are because of our patients.”</w:t>
      </w:r>
    </w:p>
    <w:p w14:paraId="4DCEDCD6" w14:textId="0AA542F5" w:rsidR="00987A5A" w:rsidRPr="007B0673" w:rsidRDefault="00A76782" w:rsidP="00304CEB">
      <w:pPr>
        <w:pStyle w:val="TX"/>
        <w:spacing w:line="480" w:lineRule="auto"/>
        <w:ind w:firstLine="245"/>
        <w:jc w:val="left"/>
        <w:rPr>
          <w:rFonts w:ascii="Times New Roman" w:hAnsi="Times New Roman" w:cs="Times New Roman"/>
          <w:b/>
          <w:bCs/>
          <w:color w:val="auto"/>
          <w:sz w:val="22"/>
          <w:szCs w:val="22"/>
        </w:rPr>
      </w:pPr>
      <w:r w:rsidRPr="007B0673">
        <w:rPr>
          <w:rStyle w:val="Bold"/>
          <w:rFonts w:ascii="Times New Roman" w:hAnsi="Times New Roman" w:cs="Times New Roman"/>
          <w:color w:val="auto"/>
          <w:sz w:val="22"/>
          <w:szCs w:val="22"/>
        </w:rPr>
        <w:t xml:space="preserve">Catherine Alicia Georges, EdD, RN, FAAN, </w:t>
      </w:r>
      <w:r w:rsidRPr="007B0673">
        <w:rPr>
          <w:rStyle w:val="Bold"/>
          <w:rFonts w:ascii="Times New Roman" w:hAnsi="Times New Roman" w:cs="Times New Roman"/>
          <w:b w:val="0"/>
          <w:bCs w:val="0"/>
          <w:color w:val="auto"/>
          <w:sz w:val="22"/>
          <w:szCs w:val="22"/>
        </w:rPr>
        <w:t>is the professor and chairperson emerita of the Department of Nursing at Lehman College</w:t>
      </w:r>
      <w:r w:rsidR="00F14C52">
        <w:rPr>
          <w:rStyle w:val="Bold"/>
          <w:rFonts w:ascii="Times New Roman" w:hAnsi="Times New Roman" w:cs="Times New Roman"/>
          <w:b w:val="0"/>
          <w:bCs w:val="0"/>
          <w:color w:val="auto"/>
          <w:sz w:val="22"/>
          <w:szCs w:val="22"/>
        </w:rPr>
        <w:t>, City University of New York,</w:t>
      </w:r>
      <w:r w:rsidRPr="007B0673">
        <w:rPr>
          <w:rStyle w:val="Bold"/>
          <w:rFonts w:ascii="Times New Roman" w:hAnsi="Times New Roman" w:cs="Times New Roman"/>
          <w:b w:val="0"/>
          <w:bCs w:val="0"/>
          <w:color w:val="auto"/>
          <w:sz w:val="22"/>
          <w:szCs w:val="22"/>
        </w:rPr>
        <w:t xml:space="preserve"> and serves as an </w:t>
      </w:r>
      <w:r w:rsidR="001B7CE7" w:rsidRPr="007B0673">
        <w:rPr>
          <w:rStyle w:val="Bold"/>
          <w:rFonts w:ascii="Times New Roman" w:hAnsi="Times New Roman" w:cs="Times New Roman"/>
          <w:b w:val="0"/>
          <w:bCs w:val="0"/>
          <w:color w:val="auto"/>
          <w:sz w:val="22"/>
          <w:szCs w:val="22"/>
        </w:rPr>
        <w:t xml:space="preserve">exemplar for </w:t>
      </w:r>
      <w:r w:rsidRPr="007B0673">
        <w:rPr>
          <w:rStyle w:val="Bold"/>
          <w:rFonts w:ascii="Times New Roman" w:hAnsi="Times New Roman" w:cs="Times New Roman"/>
          <w:b w:val="0"/>
          <w:bCs w:val="0"/>
          <w:color w:val="auto"/>
          <w:sz w:val="22"/>
          <w:szCs w:val="22"/>
        </w:rPr>
        <w:t xml:space="preserve">service leadership by shaping policy through boards and organizations, functioning as a conduit for community and population health. Georges was raised in the U.S. Virgin Islands, where her godmother delivered many of the children on St. Thomas, and her family maintained strong connections with local nurses. Inspired by these relationships, she graduated from Seton Hall School of Nursing in New Jersey and then transitioned to work in one of the most underserved areas of the Bronx. Her involvement grew in health promotion, restoration, and prevention for vulnerable populations. Georges networked extensively and built relationships with community stakeholders and politicians in the Bronx. She later earned her Master of Arts with a focus on community health nursing administration from New York University and a Doctor of Education from the University of Vermont. One of her nursing educational experiences reflecting systemic racism included being required to submit a picture with </w:t>
      </w:r>
      <w:r w:rsidR="00675A66">
        <w:rPr>
          <w:rStyle w:val="Bold"/>
          <w:rFonts w:ascii="Times New Roman" w:hAnsi="Times New Roman" w:cs="Times New Roman"/>
          <w:b w:val="0"/>
          <w:bCs w:val="0"/>
          <w:color w:val="auto"/>
          <w:sz w:val="22"/>
          <w:szCs w:val="22"/>
        </w:rPr>
        <w:t>a certain</w:t>
      </w:r>
      <w:r w:rsidR="00675A66" w:rsidRPr="007B0673">
        <w:rPr>
          <w:rStyle w:val="Bold"/>
          <w:rFonts w:ascii="Times New Roman" w:hAnsi="Times New Roman" w:cs="Times New Roman"/>
          <w:b w:val="0"/>
          <w:bCs w:val="0"/>
          <w:color w:val="auto"/>
          <w:sz w:val="22"/>
          <w:szCs w:val="22"/>
        </w:rPr>
        <w:t xml:space="preserve"> </w:t>
      </w:r>
      <w:r w:rsidRPr="007B0673">
        <w:rPr>
          <w:rStyle w:val="Bold"/>
          <w:rFonts w:ascii="Times New Roman" w:hAnsi="Times New Roman" w:cs="Times New Roman"/>
          <w:b w:val="0"/>
          <w:bCs w:val="0"/>
          <w:color w:val="auto"/>
          <w:sz w:val="22"/>
          <w:szCs w:val="22"/>
        </w:rPr>
        <w:t xml:space="preserve">school application, which led her </w:t>
      </w:r>
      <w:r w:rsidRPr="007B0673">
        <w:rPr>
          <w:rStyle w:val="Bold"/>
          <w:rFonts w:ascii="Times New Roman" w:hAnsi="Times New Roman" w:cs="Times New Roman"/>
          <w:b w:val="0"/>
          <w:bCs w:val="0"/>
          <w:color w:val="auto"/>
          <w:sz w:val="22"/>
          <w:szCs w:val="22"/>
        </w:rPr>
        <w:lastRenderedPageBreak/>
        <w:t>to decide against applying to that school.</w:t>
      </w:r>
    </w:p>
    <w:p w14:paraId="13FAEBF7" w14:textId="01065F8A" w:rsidR="00987A5A" w:rsidRPr="007B0673" w:rsidRDefault="00330F0B"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Georges’ nursing lens encompasses a holistic view and a clear understanding of the intersectionality of social determinants of health (SDOHs). Her pragmatic approach to problem-solving complemented her background in public health nursing, enabling her to advocate effectively for community members' needs. One example of her early work involved preparing </w:t>
      </w:r>
      <w:r w:rsidR="00D40D58" w:rsidRPr="007B0673">
        <w:rPr>
          <w:rFonts w:ascii="Times New Roman" w:hAnsi="Times New Roman" w:cs="Times New Roman"/>
          <w:sz w:val="22"/>
          <w:szCs w:val="22"/>
        </w:rPr>
        <w:t>Bronx, NY</w:t>
      </w:r>
      <w:r w:rsidR="0059057B">
        <w:rPr>
          <w:rFonts w:ascii="Times New Roman" w:hAnsi="Times New Roman" w:cs="Times New Roman"/>
          <w:sz w:val="22"/>
          <w:szCs w:val="22"/>
        </w:rPr>
        <w:t>,</w:t>
      </w:r>
      <w:r w:rsidR="00D40D58" w:rsidRPr="007B0673">
        <w:rPr>
          <w:rFonts w:ascii="Times New Roman" w:hAnsi="Times New Roman" w:cs="Times New Roman"/>
          <w:sz w:val="22"/>
          <w:szCs w:val="22"/>
        </w:rPr>
        <w:t xml:space="preserve"> community members for testimony on budget items about what communities needed and why they needed it from a HiAP perspective. She pointedly explained that an ambulance cannot get down the street in an emergency because of potholes</w:t>
      </w:r>
      <w:r w:rsidR="0059057B">
        <w:rPr>
          <w:rFonts w:ascii="Times New Roman" w:hAnsi="Times New Roman" w:cs="Times New Roman"/>
          <w:sz w:val="22"/>
          <w:szCs w:val="22"/>
        </w:rPr>
        <w:t xml:space="preserve"> and</w:t>
      </w:r>
      <w:r w:rsidR="00D40D58" w:rsidRPr="007B0673">
        <w:rPr>
          <w:rFonts w:ascii="Times New Roman" w:hAnsi="Times New Roman" w:cs="Times New Roman"/>
          <w:sz w:val="22"/>
          <w:szCs w:val="22"/>
        </w:rPr>
        <w:t xml:space="preserve"> the elderly cannot walk on a sidewalk with a walker, exercise</w:t>
      </w:r>
      <w:r w:rsidR="008C4089">
        <w:rPr>
          <w:rFonts w:ascii="Times New Roman" w:hAnsi="Times New Roman" w:cs="Times New Roman"/>
          <w:sz w:val="22"/>
          <w:szCs w:val="22"/>
        </w:rPr>
        <w:t>,</w:t>
      </w:r>
      <w:r w:rsidR="00D40D58" w:rsidRPr="007B0673">
        <w:rPr>
          <w:rFonts w:ascii="Times New Roman" w:hAnsi="Times New Roman" w:cs="Times New Roman"/>
          <w:sz w:val="22"/>
          <w:szCs w:val="22"/>
        </w:rPr>
        <w:t xml:space="preserve"> or easily get groceries because of deteriorating sidewalks. </w:t>
      </w:r>
      <w:r w:rsidRPr="007B0673">
        <w:rPr>
          <w:rFonts w:ascii="Times New Roman" w:hAnsi="Times New Roman" w:cs="Times New Roman"/>
          <w:color w:val="auto"/>
          <w:sz w:val="22"/>
          <w:szCs w:val="22"/>
        </w:rPr>
        <w:t>She amplified her influence and that of the community by serving on the Bronx Community Board #12, where she gained insights into news and the inner workings of the city that shaped policy. “Many elected officials don’t know or have a sense of the health issues and social determinants. Nurses know the impact. Talk about it and bring forward the hard data. Nurses need to speak out.”</w:t>
      </w:r>
    </w:p>
    <w:p w14:paraId="38E036C8" w14:textId="19F3B4CA" w:rsidR="00F8330F" w:rsidRPr="007B0673" w:rsidRDefault="00330F0B" w:rsidP="00304CEB">
      <w:pPr>
        <w:pStyle w:val="pf0"/>
        <w:spacing w:before="0" w:beforeAutospacing="0" w:after="0" w:afterAutospacing="0" w:line="480" w:lineRule="auto"/>
        <w:ind w:firstLine="245"/>
        <w:rPr>
          <w:sz w:val="22"/>
          <w:szCs w:val="22"/>
        </w:rPr>
      </w:pPr>
      <w:r w:rsidRPr="007B0673">
        <w:rPr>
          <w:rStyle w:val="cf01"/>
          <w:rFonts w:ascii="Times New Roman" w:hAnsi="Times New Roman" w:cs="Times New Roman"/>
          <w:sz w:val="22"/>
          <w:szCs w:val="22"/>
        </w:rPr>
        <w:t>Georges discusses the struggles and opportunities during the COVID-19 pandemic to speak out and influence the glaring disparities that emerged from it. The loss of life in Black and Hispanic communities, particularly among those in lower socioeconomic strata, was incredibly revealing. The pandemic's impact had a devastating effect on these communities that continues to reverberate across the U.S.</w:t>
      </w:r>
    </w:p>
    <w:p w14:paraId="231C0A75" w14:textId="6C8BDCE3" w:rsidR="009B48A4" w:rsidRPr="007B0673" w:rsidRDefault="00FE65EF" w:rsidP="00304CEB">
      <w:pPr>
        <w:pStyle w:val="pf0"/>
        <w:spacing w:before="0" w:beforeAutospacing="0" w:after="0" w:afterAutospacing="0" w:line="480" w:lineRule="auto"/>
        <w:ind w:firstLine="245"/>
        <w:rPr>
          <w:rStyle w:val="cf01"/>
          <w:rFonts w:ascii="Times New Roman" w:hAnsi="Times New Roman" w:cs="Times New Roman"/>
          <w:sz w:val="22"/>
          <w:szCs w:val="22"/>
        </w:rPr>
      </w:pPr>
      <w:r w:rsidRPr="007B0673">
        <w:rPr>
          <w:rStyle w:val="cf01"/>
          <w:rFonts w:ascii="Times New Roman" w:hAnsi="Times New Roman" w:cs="Times New Roman"/>
          <w:sz w:val="22"/>
          <w:szCs w:val="22"/>
        </w:rPr>
        <w:t xml:space="preserve">The lives of many, including family and colleagues, were disrupted. In </w:t>
      </w:r>
      <w:r w:rsidR="00D40D58" w:rsidRPr="007B0673">
        <w:rPr>
          <w:rStyle w:val="cf01"/>
          <w:rFonts w:ascii="Times New Roman" w:hAnsi="Times New Roman" w:cs="Times New Roman"/>
          <w:sz w:val="22"/>
          <w:szCs w:val="22"/>
        </w:rPr>
        <w:t>Bronx</w:t>
      </w:r>
      <w:r w:rsidRPr="007B0673">
        <w:rPr>
          <w:rStyle w:val="cf01"/>
          <w:rFonts w:ascii="Times New Roman" w:hAnsi="Times New Roman" w:cs="Times New Roman"/>
          <w:sz w:val="22"/>
          <w:szCs w:val="22"/>
        </w:rPr>
        <w:t xml:space="preserve">, NY, this disruption was evident in healthcare facilities providing services to a section of </w:t>
      </w:r>
      <w:r w:rsidR="00894971">
        <w:rPr>
          <w:rStyle w:val="cf01"/>
          <w:rFonts w:ascii="Times New Roman" w:hAnsi="Times New Roman" w:cs="Times New Roman"/>
          <w:sz w:val="22"/>
          <w:szCs w:val="22"/>
        </w:rPr>
        <w:t>New York City</w:t>
      </w:r>
      <w:r w:rsidR="00C719A5">
        <w:rPr>
          <w:rStyle w:val="cf01"/>
          <w:rFonts w:ascii="Times New Roman" w:hAnsi="Times New Roman" w:cs="Times New Roman"/>
          <w:sz w:val="22"/>
          <w:szCs w:val="22"/>
        </w:rPr>
        <w:t xml:space="preserve"> (NYC)</w:t>
      </w:r>
      <w:r w:rsidR="00894971" w:rsidRPr="007B0673">
        <w:rPr>
          <w:rStyle w:val="cf01"/>
          <w:rFonts w:ascii="Times New Roman" w:hAnsi="Times New Roman" w:cs="Times New Roman"/>
          <w:sz w:val="22"/>
          <w:szCs w:val="22"/>
        </w:rPr>
        <w:t xml:space="preserve"> </w:t>
      </w:r>
      <w:r w:rsidRPr="007B0673">
        <w:rPr>
          <w:rStyle w:val="cf01"/>
          <w:rFonts w:ascii="Times New Roman" w:hAnsi="Times New Roman" w:cs="Times New Roman"/>
          <w:sz w:val="22"/>
          <w:szCs w:val="22"/>
        </w:rPr>
        <w:t xml:space="preserve">that was severely affected by COVID-19. Each night, it was disheartening to hear about the number of people </w:t>
      </w:r>
      <w:r w:rsidR="00894971">
        <w:rPr>
          <w:rStyle w:val="cf01"/>
          <w:rFonts w:ascii="Times New Roman" w:hAnsi="Times New Roman" w:cs="Times New Roman"/>
          <w:sz w:val="22"/>
          <w:szCs w:val="22"/>
        </w:rPr>
        <w:t xml:space="preserve">who were </w:t>
      </w:r>
      <w:r w:rsidRPr="007B0673">
        <w:rPr>
          <w:rStyle w:val="cf01"/>
          <w:rFonts w:ascii="Times New Roman" w:hAnsi="Times New Roman" w:cs="Times New Roman"/>
          <w:sz w:val="22"/>
          <w:szCs w:val="22"/>
        </w:rPr>
        <w:t xml:space="preserve">hospitalized or who </w:t>
      </w:r>
      <w:r w:rsidR="00C719A5">
        <w:rPr>
          <w:rStyle w:val="cf01"/>
          <w:rFonts w:ascii="Times New Roman" w:hAnsi="Times New Roman" w:cs="Times New Roman"/>
          <w:sz w:val="22"/>
          <w:szCs w:val="22"/>
        </w:rPr>
        <w:t xml:space="preserve">had </w:t>
      </w:r>
      <w:r w:rsidRPr="007B0673">
        <w:rPr>
          <w:rStyle w:val="cf01"/>
          <w:rFonts w:ascii="Times New Roman" w:hAnsi="Times New Roman" w:cs="Times New Roman"/>
          <w:sz w:val="22"/>
          <w:szCs w:val="22"/>
        </w:rPr>
        <w:t>lost their lives. The data in NY</w:t>
      </w:r>
      <w:r w:rsidR="00C719A5">
        <w:rPr>
          <w:rStyle w:val="cf01"/>
          <w:rFonts w:ascii="Times New Roman" w:hAnsi="Times New Roman" w:cs="Times New Roman"/>
          <w:sz w:val="22"/>
          <w:szCs w:val="22"/>
        </w:rPr>
        <w:t>C</w:t>
      </w:r>
      <w:r w:rsidRPr="007B0673">
        <w:rPr>
          <w:rStyle w:val="cf01"/>
          <w:rFonts w:ascii="Times New Roman" w:hAnsi="Times New Roman" w:cs="Times New Roman"/>
          <w:sz w:val="22"/>
          <w:szCs w:val="22"/>
        </w:rPr>
        <w:t xml:space="preserve"> and nationally indicated that Black individuals were disproportionately represented in both morbidity and mortality statistics. George</w:t>
      </w:r>
      <w:r w:rsidR="00C719A5">
        <w:rPr>
          <w:rStyle w:val="cf01"/>
          <w:rFonts w:ascii="Times New Roman" w:hAnsi="Times New Roman" w:cs="Times New Roman"/>
          <w:sz w:val="22"/>
          <w:szCs w:val="22"/>
        </w:rPr>
        <w:t>s</w:t>
      </w:r>
      <w:r w:rsidRPr="007B0673">
        <w:rPr>
          <w:rStyle w:val="cf01"/>
          <w:rFonts w:ascii="Times New Roman" w:hAnsi="Times New Roman" w:cs="Times New Roman"/>
          <w:sz w:val="22"/>
          <w:szCs w:val="22"/>
        </w:rPr>
        <w:t xml:space="preserve"> decided she needed to do more to assist her community during these challenging times.</w:t>
      </w:r>
    </w:p>
    <w:p w14:paraId="51077354" w14:textId="4CA5F3AA" w:rsidR="00FE65EF" w:rsidRPr="007B0673" w:rsidRDefault="00FE65EF" w:rsidP="00304CEB">
      <w:pPr>
        <w:ind w:firstLine="245"/>
        <w:rPr>
          <w:rFonts w:ascii="Times New Roman" w:eastAsia="Times New Roman" w:hAnsi="Times New Roman" w:cs="Times New Roman"/>
          <w:lang w:val="en-US" w:eastAsia="en-US"/>
        </w:rPr>
      </w:pPr>
      <w:r w:rsidRPr="007B0673">
        <w:rPr>
          <w:rFonts w:ascii="Times New Roman" w:eastAsia="Times New Roman" w:hAnsi="Times New Roman" w:cs="Times New Roman"/>
          <w:lang w:val="en-US" w:eastAsia="en-US"/>
        </w:rPr>
        <w:t xml:space="preserve">As COVID-19 rapidly escalated in the Bronx, a concerted effort was needed to inform Bronx residents. Part of this involved dispelling myths about homemade remedies and addressing circulating conspiracy theories. Joining other Black health professionals in webinars to provide accurate information was one of the strategies employed. When the vaccine became available, it was crucial to hold healthcare facilities </w:t>
      </w:r>
      <w:r w:rsidRPr="007B0673">
        <w:rPr>
          <w:rFonts w:ascii="Times New Roman" w:eastAsia="Times New Roman" w:hAnsi="Times New Roman" w:cs="Times New Roman"/>
          <w:lang w:val="en-US" w:eastAsia="en-US"/>
        </w:rPr>
        <w:lastRenderedPageBreak/>
        <w:t xml:space="preserve">accountable for ensuring access to the vaccine for Bronx residents. It became evident that certain groups were prioritized for receiving the vaccine while the most at-risk population struggled to access available slots. By engaging with local officials and senior hospital staff, more slots were made available to communities of color. </w:t>
      </w:r>
    </w:p>
    <w:p w14:paraId="1A5FF8F8" w14:textId="72D8CD7D" w:rsidR="00D30C33" w:rsidRPr="007B0673" w:rsidRDefault="00DB6B30" w:rsidP="00304CEB">
      <w:pPr>
        <w:pStyle w:val="pf0"/>
        <w:spacing w:before="0" w:beforeAutospacing="0" w:after="0" w:afterAutospacing="0" w:line="480" w:lineRule="auto"/>
        <w:ind w:firstLine="245"/>
        <w:rPr>
          <w:sz w:val="22"/>
          <w:szCs w:val="22"/>
        </w:rPr>
      </w:pPr>
      <w:r>
        <w:rPr>
          <w:sz w:val="22"/>
          <w:szCs w:val="22"/>
        </w:rPr>
        <w:t>“</w:t>
      </w:r>
      <w:r w:rsidR="00735AC4" w:rsidRPr="007B0673">
        <w:rPr>
          <w:sz w:val="22"/>
          <w:szCs w:val="22"/>
        </w:rPr>
        <w:t>T</w:t>
      </w:r>
      <w:r w:rsidR="00F414FB" w:rsidRPr="007B0673">
        <w:rPr>
          <w:sz w:val="22"/>
          <w:szCs w:val="22"/>
        </w:rPr>
        <w:t>he chronicity of racism was evident during the pandemic. The fact that some communities were given preferential treatment in receiving the vaccine exemplifies the racism that existed and continues to exist. The COVID-19 pandemic left indelible marks on communities of color. We observed how the prior lack of addressing the social determinants of health negatively impacted our community. The nurses who suffered the most from stress and the subsequent loss of lives were practicing in large urban settings. These institutions had not been receiving their fair share of available resources. The COVID-19 pandemic strengthened my resolve to continue fighting for health equity and social justice by speaking out and joining others who are working for the same outcomes</w:t>
      </w:r>
      <w:r>
        <w:rPr>
          <w:sz w:val="22"/>
          <w:szCs w:val="22"/>
        </w:rPr>
        <w:t>,” said Georges.</w:t>
      </w:r>
    </w:p>
    <w:p w14:paraId="3F8514C5" w14:textId="0DD9DBB7" w:rsidR="00D30C33" w:rsidRDefault="00F414FB" w:rsidP="00D30C33">
      <w:pPr>
        <w:pStyle w:val="pf0"/>
        <w:spacing w:before="0" w:beforeAutospacing="0" w:after="0" w:afterAutospacing="0" w:line="480" w:lineRule="auto"/>
        <w:ind w:firstLine="245"/>
        <w:rPr>
          <w:sz w:val="22"/>
          <w:szCs w:val="22"/>
        </w:rPr>
      </w:pPr>
      <w:r w:rsidRPr="007B0673">
        <w:t xml:space="preserve">As an active at-large member of the board of directors for the New York Black Nurses Association, Georges communicated the needs of </w:t>
      </w:r>
      <w:r w:rsidR="00CE3298">
        <w:t xml:space="preserve">residents of </w:t>
      </w:r>
      <w:r w:rsidRPr="007B0673">
        <w:t>lower middle-class areas in the Bronx. She expanded her role within the New York Black Nurses Association by serving as treasurer, participating on Governor Cuomo’s advisory board, and later becoming the president and founder of the National Black Nurses Day on the Hill. She held the positions of vice president and president of the National Black Nurses Association (NBNA), served on the DHHS Advisory Council on Nursing Education and Practice, and was a member of the AARP board of directors from 2010 to 2020.</w:t>
      </w:r>
    </w:p>
    <w:p w14:paraId="5DBC9C18" w14:textId="79CEA6DC" w:rsidR="00B41014" w:rsidRDefault="00F414FB" w:rsidP="00E6371F">
      <w:pPr>
        <w:pStyle w:val="pf0"/>
        <w:spacing w:before="0" w:beforeAutospacing="0" w:after="0" w:afterAutospacing="0" w:line="480" w:lineRule="auto"/>
        <w:ind w:firstLine="245"/>
        <w:rPr>
          <w:sz w:val="22"/>
          <w:szCs w:val="22"/>
        </w:rPr>
      </w:pPr>
      <w:r w:rsidRPr="007B0673">
        <w:rPr>
          <w:sz w:val="22"/>
          <w:szCs w:val="22"/>
        </w:rPr>
        <w:t xml:space="preserve">Her ambitions were fueled by the tremendous Black nurses she met, </w:t>
      </w:r>
      <w:r w:rsidR="00D40D58" w:rsidRPr="007B0673">
        <w:rPr>
          <w:sz w:val="22"/>
          <w:szCs w:val="22"/>
        </w:rPr>
        <w:t>like</w:t>
      </w:r>
      <w:r w:rsidRPr="007B0673">
        <w:rPr>
          <w:sz w:val="22"/>
          <w:szCs w:val="22"/>
        </w:rPr>
        <w:t xml:space="preserve"> Dr</w:t>
      </w:r>
      <w:r w:rsidR="00D40D58" w:rsidRPr="007B0673">
        <w:rPr>
          <w:sz w:val="22"/>
          <w:szCs w:val="22"/>
        </w:rPr>
        <w:t>s</w:t>
      </w:r>
      <w:r w:rsidRPr="007B0673">
        <w:rPr>
          <w:sz w:val="22"/>
          <w:szCs w:val="22"/>
        </w:rPr>
        <w:t xml:space="preserve">. Betty Smith </w:t>
      </w:r>
      <w:r w:rsidR="00FD7D9A" w:rsidRPr="007B0673">
        <w:rPr>
          <w:sz w:val="22"/>
          <w:szCs w:val="22"/>
        </w:rPr>
        <w:t>Williams, Rhetaugh</w:t>
      </w:r>
      <w:r w:rsidRPr="007B0673">
        <w:rPr>
          <w:sz w:val="22"/>
          <w:szCs w:val="22"/>
        </w:rPr>
        <w:t xml:space="preserve"> Dumas, Gloria Smith, and Mary Elizabeth Carnegie, who talked with her about the history of Black nurses and </w:t>
      </w:r>
      <w:r w:rsidR="00D40D58" w:rsidRPr="007B0673">
        <w:rPr>
          <w:sz w:val="22"/>
          <w:szCs w:val="22"/>
        </w:rPr>
        <w:t>mentored her</w:t>
      </w:r>
      <w:r w:rsidRPr="007B0673">
        <w:rPr>
          <w:sz w:val="22"/>
          <w:szCs w:val="22"/>
        </w:rPr>
        <w:t xml:space="preserve">. </w:t>
      </w:r>
      <w:r w:rsidR="00D40D58" w:rsidRPr="007B0673">
        <w:rPr>
          <w:sz w:val="22"/>
          <w:szCs w:val="22"/>
        </w:rPr>
        <w:t xml:space="preserve">Early on </w:t>
      </w:r>
      <w:r w:rsidRPr="007B0673">
        <w:rPr>
          <w:sz w:val="22"/>
          <w:szCs w:val="22"/>
        </w:rPr>
        <w:t>Georges had no idea that these women were “big</w:t>
      </w:r>
      <w:r w:rsidR="00E6371F">
        <w:rPr>
          <w:sz w:val="22"/>
          <w:szCs w:val="22"/>
        </w:rPr>
        <w:t xml:space="preserve"> </w:t>
      </w:r>
      <w:r w:rsidRPr="007B0673">
        <w:rPr>
          <w:sz w:val="22"/>
          <w:szCs w:val="22"/>
        </w:rPr>
        <w:t>shots</w:t>
      </w:r>
      <w:r w:rsidR="00E6371F">
        <w:rPr>
          <w:sz w:val="22"/>
          <w:szCs w:val="22"/>
        </w:rPr>
        <w:t>,</w:t>
      </w:r>
      <w:r w:rsidRPr="007B0673">
        <w:rPr>
          <w:sz w:val="22"/>
          <w:szCs w:val="22"/>
        </w:rPr>
        <w:t>” because they were so nice. She feels obligated to mentor others because of the</w:t>
      </w:r>
      <w:r w:rsidR="00D40D58" w:rsidRPr="007B0673">
        <w:rPr>
          <w:sz w:val="22"/>
          <w:szCs w:val="22"/>
        </w:rPr>
        <w:t>ir</w:t>
      </w:r>
      <w:r w:rsidRPr="007B0673">
        <w:rPr>
          <w:sz w:val="22"/>
          <w:szCs w:val="22"/>
        </w:rPr>
        <w:t xml:space="preserve"> mentorship</w:t>
      </w:r>
      <w:r w:rsidR="00D40D58" w:rsidRPr="007B0673">
        <w:rPr>
          <w:sz w:val="22"/>
          <w:szCs w:val="22"/>
        </w:rPr>
        <w:t>.</w:t>
      </w:r>
      <w:r w:rsidRPr="007B0673">
        <w:rPr>
          <w:sz w:val="22"/>
          <w:szCs w:val="22"/>
        </w:rPr>
        <w:t xml:space="preserve"> Her efforts have resulted in research and program funding, speaking engagements around the globe, and invited proceedings </w:t>
      </w:r>
      <w:r w:rsidRPr="007B0673">
        <w:rPr>
          <w:sz w:val="22"/>
          <w:szCs w:val="22"/>
        </w:rPr>
        <w:lastRenderedPageBreak/>
        <w:t>to empower a culture of health and policy change. During momentous advancements in leadership roles, Georges has remained constant in her efforts to partner and advocate for African Americans and aging communities while addressing the structural and racial barriers to health care.</w:t>
      </w:r>
    </w:p>
    <w:p w14:paraId="22EC5420" w14:textId="2538282D" w:rsidR="00987A5A" w:rsidRPr="007B0673" w:rsidRDefault="00F414FB" w:rsidP="00304CEB">
      <w:pPr>
        <w:pStyle w:val="pf0"/>
        <w:spacing w:before="0" w:beforeAutospacing="0" w:after="0" w:afterAutospacing="0" w:line="480" w:lineRule="auto"/>
        <w:ind w:firstLine="245"/>
        <w:rPr>
          <w:sz w:val="22"/>
          <w:szCs w:val="22"/>
        </w:rPr>
      </w:pPr>
      <w:r w:rsidRPr="007B0673">
        <w:rPr>
          <w:sz w:val="22"/>
          <w:szCs w:val="22"/>
        </w:rPr>
        <w:t>Service and policy advancements have led to Georges’ recognition</w:t>
      </w:r>
      <w:r w:rsidR="00B41014">
        <w:rPr>
          <w:sz w:val="22"/>
          <w:szCs w:val="22"/>
        </w:rPr>
        <w:t>s,</w:t>
      </w:r>
      <w:r w:rsidRPr="007B0673">
        <w:rPr>
          <w:sz w:val="22"/>
          <w:szCs w:val="22"/>
        </w:rPr>
        <w:t xml:space="preserve"> includ</w:t>
      </w:r>
      <w:r w:rsidR="00B41014">
        <w:rPr>
          <w:sz w:val="22"/>
          <w:szCs w:val="22"/>
        </w:rPr>
        <w:t>ing</w:t>
      </w:r>
      <w:r w:rsidRPr="007B0673">
        <w:rPr>
          <w:sz w:val="22"/>
          <w:szCs w:val="22"/>
        </w:rPr>
        <w:t xml:space="preserve"> but not limited to the American Academy of Nursing (AAN) Living Legend, Women Who Lead Vitas Black History Month, Outstanding Women by New York Senator Larry Seabrook, and the ANA Minority Fellowship Program Public Service Award. Georges’ father used to say, “The best you can do is give service to mankind</w:t>
      </w:r>
      <w:r w:rsidR="00FC5192">
        <w:rPr>
          <w:sz w:val="22"/>
          <w:szCs w:val="22"/>
        </w:rPr>
        <w:t>.</w:t>
      </w:r>
      <w:r w:rsidRPr="007B0673">
        <w:rPr>
          <w:sz w:val="22"/>
          <w:szCs w:val="22"/>
        </w:rPr>
        <w:t xml:space="preserve">” </w:t>
      </w:r>
      <w:r w:rsidR="00FC5192">
        <w:rPr>
          <w:sz w:val="22"/>
          <w:szCs w:val="22"/>
        </w:rPr>
        <w:t xml:space="preserve">Georges does that </w:t>
      </w:r>
      <w:r w:rsidRPr="007B0673">
        <w:rPr>
          <w:sz w:val="22"/>
          <w:szCs w:val="22"/>
        </w:rPr>
        <w:t xml:space="preserve">by continuing to show up, </w:t>
      </w:r>
      <w:r w:rsidR="00FC5192">
        <w:rPr>
          <w:sz w:val="22"/>
          <w:szCs w:val="22"/>
        </w:rPr>
        <w:t>volunteer</w:t>
      </w:r>
      <w:r w:rsidRPr="007B0673">
        <w:rPr>
          <w:sz w:val="22"/>
          <w:szCs w:val="22"/>
        </w:rPr>
        <w:t xml:space="preserve">, </w:t>
      </w:r>
      <w:r w:rsidR="00FC5192">
        <w:rPr>
          <w:sz w:val="22"/>
          <w:szCs w:val="22"/>
        </w:rPr>
        <w:t>speak</w:t>
      </w:r>
      <w:r w:rsidR="00FC5192" w:rsidRPr="007B0673">
        <w:rPr>
          <w:sz w:val="22"/>
          <w:szCs w:val="22"/>
        </w:rPr>
        <w:t xml:space="preserve"> </w:t>
      </w:r>
      <w:r w:rsidRPr="007B0673">
        <w:rPr>
          <w:sz w:val="22"/>
          <w:szCs w:val="22"/>
        </w:rPr>
        <w:t xml:space="preserve">out, </w:t>
      </w:r>
      <w:r w:rsidR="00FC5192">
        <w:rPr>
          <w:sz w:val="22"/>
          <w:szCs w:val="22"/>
        </w:rPr>
        <w:t>offer</w:t>
      </w:r>
      <w:r w:rsidR="00FC5192" w:rsidRPr="007B0673">
        <w:rPr>
          <w:sz w:val="22"/>
          <w:szCs w:val="22"/>
        </w:rPr>
        <w:t xml:space="preserve"> </w:t>
      </w:r>
      <w:r w:rsidRPr="007B0673">
        <w:rPr>
          <w:sz w:val="22"/>
          <w:szCs w:val="22"/>
        </w:rPr>
        <w:t xml:space="preserve">suggestions and solutions, and </w:t>
      </w:r>
      <w:r w:rsidR="00FC5192">
        <w:rPr>
          <w:sz w:val="22"/>
          <w:szCs w:val="22"/>
        </w:rPr>
        <w:t>remain</w:t>
      </w:r>
      <w:r w:rsidR="00FC5192" w:rsidRPr="007B0673">
        <w:rPr>
          <w:sz w:val="22"/>
          <w:szCs w:val="22"/>
        </w:rPr>
        <w:t xml:space="preserve"> </w:t>
      </w:r>
      <w:r w:rsidRPr="007B0673">
        <w:rPr>
          <w:sz w:val="22"/>
          <w:szCs w:val="22"/>
        </w:rPr>
        <w:t>connected.</w:t>
      </w:r>
    </w:p>
    <w:p w14:paraId="5F6410A9" w14:textId="6DFCF5ED" w:rsidR="00987A5A" w:rsidRPr="007B0673" w:rsidRDefault="00F414FB" w:rsidP="00304CEB">
      <w:pPr>
        <w:pStyle w:val="TX"/>
        <w:spacing w:line="480" w:lineRule="auto"/>
        <w:ind w:firstLine="245"/>
        <w:jc w:val="left"/>
        <w:rPr>
          <w:rFonts w:ascii="Times New Roman" w:hAnsi="Times New Roman" w:cs="Times New Roman"/>
          <w:b/>
          <w:bCs/>
          <w:color w:val="auto"/>
          <w:sz w:val="22"/>
          <w:szCs w:val="22"/>
        </w:rPr>
      </w:pPr>
      <w:r w:rsidRPr="007B0673">
        <w:rPr>
          <w:rStyle w:val="Bold"/>
          <w:rFonts w:ascii="Times New Roman" w:hAnsi="Times New Roman" w:cs="Times New Roman"/>
          <w:color w:val="auto"/>
          <w:sz w:val="22"/>
          <w:szCs w:val="22"/>
        </w:rPr>
        <w:t xml:space="preserve">Deborah Trautman, PhD, RN, FAAN, </w:t>
      </w:r>
      <w:r w:rsidRPr="007B0673">
        <w:rPr>
          <w:rStyle w:val="Bold"/>
          <w:rFonts w:ascii="Times New Roman" w:hAnsi="Times New Roman" w:cs="Times New Roman"/>
          <w:b w:val="0"/>
          <w:bCs w:val="0"/>
          <w:color w:val="auto"/>
          <w:sz w:val="22"/>
          <w:szCs w:val="22"/>
        </w:rPr>
        <w:t>is the president and chief executive officer of the American Association of Colleges of Nursing (AACN). From a young age, Trautman knew she wanted to make a difference and improve the lives of those in her community. In a conversation with her, one is struck by her genuine kindness and humility. While working as an aide in a long-term care facility, she recognized the quality of work done by one of the nurses and knew she wanted to be like her: “She was a leader, organizer, and fun.” Although her career did not initially focus on formal policy development and she doesn’t recall taking policy courses during nursing school, her nursing lens is rooted in health reform and enhanced by her natural ability to build relationships and communicate evidence.</w:t>
      </w:r>
    </w:p>
    <w:p w14:paraId="6F6D9F8C" w14:textId="77777777" w:rsidR="00BC4233" w:rsidRPr="007B0673" w:rsidRDefault="00F52936" w:rsidP="00304CEB">
      <w:pPr>
        <w:pStyle w:val="TX"/>
        <w:spacing w:line="480" w:lineRule="auto"/>
        <w:ind w:firstLine="245"/>
        <w:jc w:val="left"/>
        <w:rPr>
          <w:rFonts w:ascii="Times New Roman" w:hAnsi="Times New Roman" w:cs="Times New Roman"/>
          <w:color w:val="auto"/>
          <w:spacing w:val="-1"/>
          <w:sz w:val="22"/>
          <w:szCs w:val="22"/>
        </w:rPr>
      </w:pPr>
      <w:r w:rsidRPr="007B0673">
        <w:rPr>
          <w:rFonts w:ascii="Times New Roman" w:hAnsi="Times New Roman" w:cs="Times New Roman"/>
          <w:color w:val="auto"/>
          <w:spacing w:val="-1"/>
          <w:sz w:val="22"/>
          <w:szCs w:val="22"/>
        </w:rPr>
        <w:t>Trautman’s experiences as an ED nurse, staff instructor, and manager provided her with the expertise to lead</w:t>
      </w:r>
      <w:r w:rsidR="00BC4233" w:rsidRPr="007B0673">
        <w:rPr>
          <w:rFonts w:ascii="Times New Roman" w:hAnsi="Times New Roman" w:cs="Times New Roman"/>
          <w:color w:val="auto"/>
          <w:spacing w:val="-1"/>
          <w:sz w:val="22"/>
          <w:szCs w:val="22"/>
        </w:rPr>
        <w:t xml:space="preserve"> in</w:t>
      </w:r>
      <w:r w:rsidRPr="007B0673">
        <w:rPr>
          <w:rFonts w:ascii="Times New Roman" w:hAnsi="Times New Roman" w:cs="Times New Roman"/>
          <w:color w:val="auto"/>
          <w:spacing w:val="-1"/>
          <w:sz w:val="22"/>
          <w:szCs w:val="22"/>
        </w:rPr>
        <w:t xml:space="preserve"> policy</w:t>
      </w:r>
      <w:r w:rsidR="00BC4233" w:rsidRPr="007B0673">
        <w:rPr>
          <w:rFonts w:ascii="Times New Roman" w:hAnsi="Times New Roman" w:cs="Times New Roman"/>
          <w:color w:val="auto"/>
          <w:spacing w:val="-1"/>
          <w:sz w:val="22"/>
          <w:szCs w:val="22"/>
        </w:rPr>
        <w:t>.</w:t>
      </w:r>
      <w:r w:rsidRPr="007B0673">
        <w:rPr>
          <w:rFonts w:ascii="Times New Roman" w:hAnsi="Times New Roman" w:cs="Times New Roman"/>
          <w:color w:val="auto"/>
          <w:spacing w:val="-1"/>
          <w:sz w:val="22"/>
          <w:szCs w:val="22"/>
        </w:rPr>
        <w:t xml:space="preserve"> She believes that much of what made her a good nurse also prepared her well for the policy arena. Early in her career, she noticed that nurses were often brought in after policy development and implementation “to clean things up,” yet she thought, “if you just had nurses at the table in the first place.” </w:t>
      </w:r>
      <w:r w:rsidR="00BC4233" w:rsidRPr="007B0673">
        <w:rPr>
          <w:rFonts w:ascii="Times New Roman" w:hAnsi="Times New Roman" w:cs="Times New Roman"/>
          <w:color w:val="auto"/>
          <w:spacing w:val="-1"/>
          <w:sz w:val="22"/>
          <w:szCs w:val="22"/>
        </w:rPr>
        <w:t xml:space="preserve">   </w:t>
      </w:r>
    </w:p>
    <w:p w14:paraId="6C874B08" w14:textId="7B4E1796" w:rsidR="00FF1684" w:rsidRPr="007B0673" w:rsidRDefault="00F52936" w:rsidP="00304CEB">
      <w:pPr>
        <w:pStyle w:val="TX"/>
        <w:spacing w:line="480" w:lineRule="auto"/>
        <w:ind w:firstLine="245"/>
        <w:jc w:val="left"/>
        <w:rPr>
          <w:rFonts w:ascii="Times New Roman" w:hAnsi="Times New Roman" w:cs="Times New Roman"/>
          <w:color w:val="auto"/>
          <w:spacing w:val="-1"/>
          <w:sz w:val="22"/>
          <w:szCs w:val="22"/>
        </w:rPr>
      </w:pPr>
      <w:r w:rsidRPr="007B0673">
        <w:rPr>
          <w:rFonts w:ascii="Times New Roman" w:hAnsi="Times New Roman" w:cs="Times New Roman"/>
          <w:color w:val="auto"/>
          <w:spacing w:val="-1"/>
          <w:sz w:val="22"/>
          <w:szCs w:val="22"/>
        </w:rPr>
        <w:t xml:space="preserve">While in the ED, her boss contacted her to serve as a representative for a statewide trauma system initiative in Pennsylvania. During her doctoral studies, she had the opportunity to expand her role in domestic initiatives by serving on an interprofessional, diverse committee aimed at reducing domestic violence for the state of Maryland. She advocated for better protections for women and safeguards to protect individuals. Her mentor, Dr. Jackie Campbell, was instrumental in helping her develop her dissertation study </w:t>
      </w:r>
      <w:r w:rsidRPr="007B0673">
        <w:rPr>
          <w:rFonts w:ascii="Times New Roman" w:hAnsi="Times New Roman" w:cs="Times New Roman"/>
          <w:color w:val="auto"/>
          <w:spacing w:val="-1"/>
          <w:sz w:val="22"/>
          <w:szCs w:val="22"/>
        </w:rPr>
        <w:lastRenderedPageBreak/>
        <w:t xml:space="preserve">on domestic violence screening. Trautman compared an electronic computer-based screening with an in-person screening to determine which yielded better results. The computer screening provided superior information for detecting violence, which contradicted prevailing beliefs. Her mentor suggested she continue her efforts to drive evidence-based health reform and apply for the Robert Wood Johnson Foundation </w:t>
      </w:r>
      <w:r w:rsidR="00BC4233" w:rsidRPr="007B0673">
        <w:rPr>
          <w:rFonts w:ascii="Times New Roman" w:hAnsi="Times New Roman" w:cs="Times New Roman"/>
          <w:color w:val="auto"/>
          <w:spacing w:val="-1"/>
          <w:sz w:val="22"/>
          <w:szCs w:val="22"/>
        </w:rPr>
        <w:t xml:space="preserve">(RWJF) </w:t>
      </w:r>
      <w:r w:rsidRPr="007B0673">
        <w:rPr>
          <w:rFonts w:ascii="Times New Roman" w:hAnsi="Times New Roman" w:cs="Times New Roman"/>
          <w:color w:val="auto"/>
          <w:spacing w:val="-1"/>
          <w:sz w:val="22"/>
          <w:szCs w:val="22"/>
        </w:rPr>
        <w:t xml:space="preserve">Health Policy Fellowship. </w:t>
      </w:r>
    </w:p>
    <w:p w14:paraId="1CE016B6" w14:textId="7B9A810D" w:rsidR="00987A5A" w:rsidRPr="007B0673" w:rsidRDefault="00F52936" w:rsidP="00304CEB">
      <w:pPr>
        <w:pStyle w:val="TX"/>
        <w:spacing w:line="480" w:lineRule="auto"/>
        <w:ind w:firstLine="245"/>
        <w:jc w:val="left"/>
        <w:rPr>
          <w:rFonts w:ascii="Times New Roman" w:hAnsi="Times New Roman" w:cs="Times New Roman"/>
          <w:color w:val="auto"/>
          <w:spacing w:val="-1"/>
          <w:sz w:val="22"/>
          <w:szCs w:val="22"/>
        </w:rPr>
      </w:pPr>
      <w:r w:rsidRPr="007B0673">
        <w:rPr>
          <w:rFonts w:ascii="Times New Roman" w:hAnsi="Times New Roman" w:cs="Times New Roman"/>
          <w:color w:val="auto"/>
          <w:spacing w:val="-1"/>
          <w:sz w:val="22"/>
          <w:szCs w:val="22"/>
        </w:rPr>
        <w:t>Trautman was awarded the fellowship and served as Assistant to the Honorable Nancy Pelosi, Speaker of the House. Her role as a senior health policy staffer included advising the Speaker and the House on healthcare issues, current and pending legislation, and strategic policy considerations to advance health and healthcare. She coordinated activities with the Congressional health policy committee staff and Congressional offices and engaged in public speaking while liaising with professional associations, trade organizations, and constituents. While working on the ACA, Trautman was struck by the absence of health professionals at the table and noted that those present were most often advocating for their own profession. When a member of Congress sought to impose penalties on individuals who did not adhere to ACA policies, Trautman effectively communicated that such penalties would be discriminatory. Trautman’s interactions with patients and families, along with conversations with members of Congress, all came together to guide her in collaborating with the team that crafted appropriate language for this component of the bill.</w:t>
      </w:r>
    </w:p>
    <w:p w14:paraId="5BD40C7F" w14:textId="593B98F6" w:rsidR="00987A5A" w:rsidRPr="007B0673" w:rsidRDefault="00F52936"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After the legislative language was released and just before the House was set to vote, Trautman received a call from a freshman member of Congress who was hosting a town hall. Five hundred people, both red and blue constituents, were expected, and he requested that she sit behind the curtain to help answer questions. The first question was posed by an elderly woman who reminded Trautman of her great-grandmother; she shared that she had just lost her husband of 50 years and was concerned about navigating the health system. Trautman felt relief that she seemed to have a supportive audience. The next person </w:t>
      </w:r>
      <w:r w:rsidR="00103F93">
        <w:rPr>
          <w:rFonts w:ascii="Times New Roman" w:hAnsi="Times New Roman" w:cs="Times New Roman"/>
          <w:color w:val="auto"/>
          <w:sz w:val="22"/>
          <w:szCs w:val="22"/>
        </w:rPr>
        <w:t>had a more aggressive approach</w:t>
      </w:r>
      <w:r w:rsidR="00FC582A">
        <w:rPr>
          <w:rFonts w:ascii="Times New Roman" w:hAnsi="Times New Roman" w:cs="Times New Roman"/>
          <w:color w:val="auto"/>
          <w:sz w:val="22"/>
          <w:szCs w:val="22"/>
        </w:rPr>
        <w:t>:</w:t>
      </w:r>
      <w:r w:rsidRPr="007B0673">
        <w:rPr>
          <w:rFonts w:ascii="Times New Roman" w:hAnsi="Times New Roman" w:cs="Times New Roman"/>
          <w:color w:val="auto"/>
          <w:sz w:val="22"/>
          <w:szCs w:val="22"/>
        </w:rPr>
        <w:t xml:space="preserve"> “</w:t>
      </w:r>
      <w:r w:rsidR="00FD7D9A" w:rsidRPr="007B0673">
        <w:rPr>
          <w:rFonts w:ascii="Times New Roman" w:hAnsi="Times New Roman" w:cs="Times New Roman"/>
          <w:color w:val="auto"/>
          <w:sz w:val="22"/>
          <w:szCs w:val="22"/>
        </w:rPr>
        <w:t>How</w:t>
      </w:r>
      <w:r w:rsidRPr="007B0673">
        <w:rPr>
          <w:rFonts w:ascii="Times New Roman" w:hAnsi="Times New Roman" w:cs="Times New Roman"/>
          <w:color w:val="auto"/>
          <w:sz w:val="22"/>
          <w:szCs w:val="22"/>
        </w:rPr>
        <w:t xml:space="preserve"> could he dare support legislation to take control away from doctors and nurses and place it into policymakers’ hands?” Trautman’s thoughts shifted to the possibility that the audience might be more combative than she had initially thought. The congressman informed his audience that “he just so happens to have a nurse here that can provide more information.” Trautman was surprised to learn that she would </w:t>
      </w:r>
      <w:r w:rsidRPr="007B0673">
        <w:rPr>
          <w:rFonts w:ascii="Times New Roman" w:hAnsi="Times New Roman" w:cs="Times New Roman"/>
          <w:color w:val="auto"/>
          <w:sz w:val="22"/>
          <w:szCs w:val="22"/>
        </w:rPr>
        <w:lastRenderedPageBreak/>
        <w:t>now be answering questions. However, she rose to the occasion with her usual command of interpersonal communication and positivity. Trautman helped explain the issues they were trying to address; she was prepared to have these difficult conversations because her nursing experience provided her with knowledge and human competencies. “Nurses will do whatever it takes to get the job done</w:t>
      </w:r>
      <w:r w:rsidR="00FD7D9A" w:rsidRPr="007B0673">
        <w:rPr>
          <w:rFonts w:ascii="Times New Roman" w:hAnsi="Times New Roman" w:cs="Times New Roman"/>
          <w:color w:val="auto"/>
          <w:sz w:val="22"/>
          <w:szCs w:val="22"/>
        </w:rPr>
        <w:t>; we’re</w:t>
      </w:r>
      <w:r w:rsidRPr="007B0673">
        <w:rPr>
          <w:rFonts w:ascii="Times New Roman" w:hAnsi="Times New Roman" w:cs="Times New Roman"/>
          <w:color w:val="auto"/>
          <w:sz w:val="22"/>
          <w:szCs w:val="22"/>
        </w:rPr>
        <w:t xml:space="preserve"> less worried about the lane we’re in and see boundaries differently.”</w:t>
      </w:r>
    </w:p>
    <w:p w14:paraId="70F04FCE" w14:textId="574773C8" w:rsidR="00987A5A" w:rsidRPr="007B0673" w:rsidRDefault="00FD7D9A"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While working on the ACA, strong disagreement prevailed, and people were defensive. Trautman felt that not enough had been done to educate individuals</w:t>
      </w:r>
      <w:r w:rsidR="00CE6D27">
        <w:rPr>
          <w:rFonts w:ascii="Times New Roman" w:hAnsi="Times New Roman" w:cs="Times New Roman"/>
          <w:color w:val="auto"/>
          <w:sz w:val="22"/>
          <w:szCs w:val="22"/>
        </w:rPr>
        <w:t xml:space="preserve"> and that </w:t>
      </w:r>
      <w:r w:rsidRPr="007B0673">
        <w:rPr>
          <w:rFonts w:ascii="Times New Roman" w:hAnsi="Times New Roman" w:cs="Times New Roman"/>
          <w:color w:val="auto"/>
          <w:sz w:val="22"/>
          <w:szCs w:val="22"/>
        </w:rPr>
        <w:t xml:space="preserve">“policies fail because people are not ready for it.” This realization led to Trautman’s next role as the executive director of </w:t>
      </w:r>
      <w:r w:rsidR="00081917">
        <w:rPr>
          <w:rFonts w:ascii="Times New Roman" w:hAnsi="Times New Roman" w:cs="Times New Roman"/>
          <w:color w:val="auto"/>
          <w:sz w:val="22"/>
          <w:szCs w:val="22"/>
        </w:rPr>
        <w:t xml:space="preserve">the </w:t>
      </w:r>
      <w:r w:rsidRPr="007B0673">
        <w:rPr>
          <w:rFonts w:ascii="Times New Roman" w:hAnsi="Times New Roman" w:cs="Times New Roman"/>
          <w:color w:val="auto"/>
          <w:sz w:val="22"/>
          <w:szCs w:val="22"/>
        </w:rPr>
        <w:t>Johns Hopkins Medicine Center for Health Policy and Healthcare Transformation. The center’s mission is to generate and disseminate knowledge and promote effective health policy. Reflecting on her work in policy at the federal level, Trautman posits that her roles in nursing—staff nurse, clinical nurse manager, director of nursing, vice president of patient care services—and her experience in handling any uncertainty that comes through the door conditioned her to shape policy. Trautman advised that it’s important for nurses to remember that “we are not the only profession that has humanism; it may be more in our DNA than others and a lot of it is in our education and preparation, but we don’t have to stand alone. We need to have the wisdom and confidence in our abilities to bring people together.”</w:t>
      </w:r>
    </w:p>
    <w:p w14:paraId="4E3292B6" w14:textId="46467D12" w:rsidR="00987A5A" w:rsidRPr="007B0673" w:rsidRDefault="00FD7D9A"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Trautman continues to influence policy in her role as president and CEO of the AACN. Under her leadership, the AACN has revised its Essentials document to prominently feature diversity, equity, and inclusion. Through speaking engagements, congressional testimony, research, and dissemination, she remains a committed policy advocate for nurses. She belongs to numerous organizations and professional affiliations, including the ANA, Sigma Theta Tau, the AAN, Academy Health (as an advisory board member), </w:t>
      </w:r>
      <w:r w:rsidR="000C6A16">
        <w:rPr>
          <w:rFonts w:ascii="Times New Roman" w:hAnsi="Times New Roman" w:cs="Times New Roman"/>
          <w:color w:val="auto"/>
          <w:sz w:val="22"/>
          <w:szCs w:val="22"/>
        </w:rPr>
        <w:t xml:space="preserve">and </w:t>
      </w:r>
      <w:r w:rsidRPr="007B0673">
        <w:rPr>
          <w:rFonts w:ascii="Times New Roman" w:hAnsi="Times New Roman" w:cs="Times New Roman"/>
          <w:color w:val="auto"/>
          <w:sz w:val="22"/>
          <w:szCs w:val="22"/>
        </w:rPr>
        <w:t xml:space="preserve">the Nursing Organization Alliance, </w:t>
      </w:r>
      <w:r w:rsidR="000C6A16">
        <w:rPr>
          <w:rFonts w:ascii="Times New Roman" w:hAnsi="Times New Roman" w:cs="Times New Roman"/>
          <w:color w:val="auto"/>
          <w:sz w:val="22"/>
          <w:szCs w:val="22"/>
        </w:rPr>
        <w:t xml:space="preserve">and serves as </w:t>
      </w:r>
      <w:r w:rsidRPr="007B0673">
        <w:rPr>
          <w:rFonts w:ascii="Times New Roman" w:hAnsi="Times New Roman" w:cs="Times New Roman"/>
          <w:color w:val="auto"/>
          <w:sz w:val="22"/>
          <w:szCs w:val="22"/>
        </w:rPr>
        <w:t>chair of the Interprofessional Education Collaborative</w:t>
      </w:r>
      <w:r w:rsidR="00E14314">
        <w:rPr>
          <w:rFonts w:ascii="Times New Roman" w:hAnsi="Times New Roman" w:cs="Times New Roman"/>
          <w:color w:val="auto"/>
          <w:sz w:val="22"/>
          <w:szCs w:val="22"/>
        </w:rPr>
        <w:t xml:space="preserve"> and</w:t>
      </w:r>
      <w:r w:rsidRPr="007B0673">
        <w:rPr>
          <w:rFonts w:ascii="Times New Roman" w:hAnsi="Times New Roman" w:cs="Times New Roman"/>
          <w:color w:val="auto"/>
          <w:sz w:val="22"/>
          <w:szCs w:val="22"/>
        </w:rPr>
        <w:t xml:space="preserve"> secretary and treasurer of the Federation of Associations of Schools of the Health Professions</w:t>
      </w:r>
      <w:r w:rsidR="00E14314">
        <w:rPr>
          <w:rFonts w:ascii="Times New Roman" w:hAnsi="Times New Roman" w:cs="Times New Roman"/>
          <w:color w:val="auto"/>
          <w:sz w:val="22"/>
          <w:szCs w:val="22"/>
        </w:rPr>
        <w:t>. I</w:t>
      </w:r>
      <w:r w:rsidRPr="007B0673">
        <w:rPr>
          <w:rFonts w:ascii="Times New Roman" w:hAnsi="Times New Roman" w:cs="Times New Roman"/>
          <w:color w:val="auto"/>
          <w:sz w:val="22"/>
          <w:szCs w:val="22"/>
        </w:rPr>
        <w:t>n addition</w:t>
      </w:r>
      <w:r w:rsidR="00E14314">
        <w:rPr>
          <w:rFonts w:ascii="Times New Roman" w:hAnsi="Times New Roman" w:cs="Times New Roman"/>
          <w:color w:val="auto"/>
          <w:sz w:val="22"/>
          <w:szCs w:val="22"/>
        </w:rPr>
        <w:t>, Trautman is</w:t>
      </w:r>
      <w:r w:rsidRPr="007B0673">
        <w:rPr>
          <w:rFonts w:ascii="Times New Roman" w:hAnsi="Times New Roman" w:cs="Times New Roman"/>
          <w:color w:val="auto"/>
          <w:sz w:val="22"/>
          <w:szCs w:val="22"/>
        </w:rPr>
        <w:t xml:space="preserve"> part of the Nursing Advisory Council at the Joint Commission. She believes that participation in professional organizations is essential for enhancing one’s influence and amplifying nursing's voice. She expresses concern that fewer than 10% of RNs and advanced practice </w:t>
      </w:r>
      <w:r w:rsidRPr="007B0673">
        <w:rPr>
          <w:rFonts w:ascii="Times New Roman" w:hAnsi="Times New Roman" w:cs="Times New Roman"/>
          <w:color w:val="auto"/>
          <w:sz w:val="22"/>
          <w:szCs w:val="22"/>
        </w:rPr>
        <w:lastRenderedPageBreak/>
        <w:t>nurses in the United States are members of the ANA, and she strongly encourages every nurse to join their professional association or organization.</w:t>
      </w:r>
    </w:p>
    <w:p w14:paraId="631567EC" w14:textId="173C644E" w:rsidR="00F66572" w:rsidRPr="007B0673" w:rsidRDefault="009A4B10"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b/>
          <w:bCs/>
          <w:color w:val="auto"/>
          <w:sz w:val="22"/>
          <w:szCs w:val="22"/>
        </w:rPr>
        <w:t xml:space="preserve">Cole Williams, BSN, RN, </w:t>
      </w:r>
      <w:r w:rsidRPr="007B0673">
        <w:rPr>
          <w:rFonts w:ascii="Times New Roman" w:hAnsi="Times New Roman" w:cs="Times New Roman"/>
          <w:color w:val="auto"/>
          <w:sz w:val="22"/>
          <w:szCs w:val="22"/>
        </w:rPr>
        <w:t xml:space="preserve">founded Pride and Plasma (prideandplasma.org), a new organization aimed at advocating for revisions to FDA blood guidelines that prevented queer men from donating blood in 2022. </w:t>
      </w:r>
      <w:r w:rsidR="0042436A" w:rsidRPr="007B0673">
        <w:rPr>
          <w:rFonts w:ascii="Times New Roman" w:hAnsi="Times New Roman" w:cs="Times New Roman"/>
          <w:color w:val="auto"/>
          <w:sz w:val="22"/>
          <w:szCs w:val="22"/>
        </w:rPr>
        <w:t>Cole spearheaded the initiative</w:t>
      </w:r>
      <w:r w:rsidR="0042436A" w:rsidRPr="007B0673" w:rsidDel="0042436A">
        <w:rPr>
          <w:rFonts w:ascii="Times New Roman" w:hAnsi="Times New Roman" w:cs="Times New Roman"/>
          <w:color w:val="auto"/>
          <w:sz w:val="22"/>
          <w:szCs w:val="22"/>
        </w:rPr>
        <w:t xml:space="preserve"> </w:t>
      </w:r>
      <w:r w:rsidR="0042436A">
        <w:rPr>
          <w:rFonts w:ascii="Times New Roman" w:hAnsi="Times New Roman" w:cs="Times New Roman"/>
          <w:color w:val="auto"/>
          <w:sz w:val="22"/>
          <w:szCs w:val="22"/>
        </w:rPr>
        <w:t xml:space="preserve">as </w:t>
      </w:r>
      <w:r w:rsidR="002932E0">
        <w:rPr>
          <w:rFonts w:ascii="Times New Roman" w:hAnsi="Times New Roman" w:cs="Times New Roman"/>
          <w:color w:val="auto"/>
          <w:sz w:val="22"/>
          <w:szCs w:val="22"/>
        </w:rPr>
        <w:t>a</w:t>
      </w:r>
      <w:r w:rsidRPr="007B0673">
        <w:rPr>
          <w:rFonts w:ascii="Times New Roman" w:hAnsi="Times New Roman" w:cs="Times New Roman"/>
          <w:color w:val="auto"/>
          <w:sz w:val="22"/>
          <w:szCs w:val="22"/>
        </w:rPr>
        <w:t xml:space="preserve"> 2</w:t>
      </w:r>
      <w:r w:rsidR="002932E0">
        <w:rPr>
          <w:rFonts w:ascii="Times New Roman" w:hAnsi="Times New Roman" w:cs="Times New Roman"/>
          <w:color w:val="auto"/>
          <w:sz w:val="22"/>
          <w:szCs w:val="22"/>
        </w:rPr>
        <w:t>1</w:t>
      </w:r>
      <w:r w:rsidR="0042436A">
        <w:rPr>
          <w:rFonts w:ascii="Times New Roman" w:hAnsi="Times New Roman" w:cs="Times New Roman"/>
          <w:color w:val="auto"/>
          <w:sz w:val="22"/>
          <w:szCs w:val="22"/>
        </w:rPr>
        <w:t>-</w:t>
      </w:r>
      <w:r w:rsidRPr="007B0673">
        <w:rPr>
          <w:rFonts w:ascii="Times New Roman" w:hAnsi="Times New Roman" w:cs="Times New Roman"/>
          <w:color w:val="auto"/>
          <w:sz w:val="22"/>
          <w:szCs w:val="22"/>
        </w:rPr>
        <w:t>year</w:t>
      </w:r>
      <w:r w:rsidR="0042436A">
        <w:rPr>
          <w:rFonts w:ascii="Times New Roman" w:hAnsi="Times New Roman" w:cs="Times New Roman"/>
          <w:color w:val="auto"/>
          <w:sz w:val="22"/>
          <w:szCs w:val="22"/>
        </w:rPr>
        <w:t>-</w:t>
      </w:r>
      <w:r w:rsidRPr="007B0673">
        <w:rPr>
          <w:rFonts w:ascii="Times New Roman" w:hAnsi="Times New Roman" w:cs="Times New Roman"/>
          <w:color w:val="auto"/>
          <w:sz w:val="22"/>
          <w:szCs w:val="22"/>
        </w:rPr>
        <w:t xml:space="preserve">old BSN student at the University of Cincinnati. Pride and Plasma garnered national attention in May 2023 when the FDA altered its guidelines (U.S. Food and Drug Administration, 2023) for blood and tissue donation to incorporate gender-inclusive language and individual-based risk assessments for blood donor eligibility. This significant change occurred just one month after Cole presented it to the FDA’s Blood Products Advisory Committee, https://ojin.nursingworld.org/table-of-contents/volume-30-2025/number-1-january-2025/using-research-to-fight-for-policy-solutions/.  </w:t>
      </w:r>
    </w:p>
    <w:p w14:paraId="6965133C" w14:textId="727C52E7" w:rsidR="00ED4A7F" w:rsidRPr="007B0673" w:rsidRDefault="009A4B10"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The group expanded its efforts after successfully altering blood donation guidelines to address the FDA’s tissue ban on queer men, which had been in place since 1994, as well as deferment policies affecting trans and nonbinary donors. Using a similar strategy to their advocacy for blood donations, they submitted two research briefs to the FDA’s Cellular, Tissue, and Gene Therapies Advisory Committee in 2023. In May 2024, Pride and Plasma provided testimony to the Blood Products Advisory Committee regarding the lack of federal guidelines for screening, testing, and interacting with gender-diverse blood donors. Arguments presented to the FDA emphasized the necessity for inclusive policies for gender-diverse blood donors and addressed the FDA's 5-year queer tissue ban, along with a brief on the tissue ban and the need for policies that recognize and screen gender-diverse blood donors, which are available on their website. They gathered data from blood centers across the nation to assess current practices and conducted a literature review. They are “here to fight discriminatory policies impacting the queer community in health care” (prideandplasma.org). This group has been highly successful in changing policy at the national level. </w:t>
      </w:r>
    </w:p>
    <w:p w14:paraId="05333A25" w14:textId="02A0FA14" w:rsidR="00987A5A" w:rsidRPr="007B0673" w:rsidRDefault="000B0076"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All</w:t>
      </w:r>
      <w:r w:rsidR="00335F23" w:rsidRPr="007B0673">
        <w:rPr>
          <w:rFonts w:ascii="Times New Roman" w:hAnsi="Times New Roman" w:cs="Times New Roman"/>
          <w:color w:val="auto"/>
          <w:sz w:val="22"/>
          <w:szCs w:val="22"/>
        </w:rPr>
        <w:t xml:space="preserve"> the leaders in this section were selected for their key </w:t>
      </w:r>
      <w:r w:rsidR="00F66572" w:rsidRPr="007B0673">
        <w:rPr>
          <w:rFonts w:ascii="Times New Roman" w:hAnsi="Times New Roman" w:cs="Times New Roman"/>
          <w:color w:val="auto"/>
          <w:sz w:val="22"/>
          <w:szCs w:val="22"/>
        </w:rPr>
        <w:t xml:space="preserve">organizational </w:t>
      </w:r>
      <w:r w:rsidR="009A4B10" w:rsidRPr="007B0673">
        <w:rPr>
          <w:rFonts w:ascii="Times New Roman" w:hAnsi="Times New Roman" w:cs="Times New Roman"/>
          <w:color w:val="auto"/>
          <w:sz w:val="22"/>
          <w:szCs w:val="22"/>
        </w:rPr>
        <w:t>roles</w:t>
      </w:r>
      <w:r w:rsidR="00335F23" w:rsidRPr="007B0673">
        <w:rPr>
          <w:rFonts w:ascii="Times New Roman" w:hAnsi="Times New Roman" w:cs="Times New Roman"/>
          <w:color w:val="auto"/>
          <w:sz w:val="22"/>
          <w:szCs w:val="22"/>
        </w:rPr>
        <w:t>. Each believes</w:t>
      </w:r>
      <w:r w:rsidR="006C20AC" w:rsidRPr="007B0673">
        <w:rPr>
          <w:rFonts w:ascii="Times New Roman" w:hAnsi="Times New Roman" w:cs="Times New Roman"/>
          <w:color w:val="auto"/>
          <w:sz w:val="22"/>
          <w:szCs w:val="22"/>
        </w:rPr>
        <w:t xml:space="preserve"> </w:t>
      </w:r>
      <w:r w:rsidR="00545CE5" w:rsidRPr="007B0673">
        <w:rPr>
          <w:rFonts w:ascii="Times New Roman" w:hAnsi="Times New Roman" w:cs="Times New Roman"/>
          <w:color w:val="auto"/>
          <w:sz w:val="22"/>
          <w:szCs w:val="22"/>
        </w:rPr>
        <w:t>in</w:t>
      </w:r>
      <w:r w:rsidR="00335F23" w:rsidRPr="007B0673">
        <w:rPr>
          <w:rFonts w:ascii="Times New Roman" w:hAnsi="Times New Roman" w:cs="Times New Roman"/>
          <w:color w:val="auto"/>
          <w:sz w:val="22"/>
          <w:szCs w:val="22"/>
        </w:rPr>
        <w:t xml:space="preserve"> </w:t>
      </w:r>
      <w:r w:rsidR="00DB05F3" w:rsidRPr="007B0673">
        <w:rPr>
          <w:rFonts w:ascii="Times New Roman" w:hAnsi="Times New Roman" w:cs="Times New Roman"/>
          <w:color w:val="auto"/>
          <w:sz w:val="22"/>
          <w:szCs w:val="22"/>
        </w:rPr>
        <w:t xml:space="preserve">the </w:t>
      </w:r>
      <w:r w:rsidR="00335F23" w:rsidRPr="007B0673">
        <w:rPr>
          <w:rFonts w:ascii="Times New Roman" w:hAnsi="Times New Roman" w:cs="Times New Roman"/>
          <w:color w:val="auto"/>
          <w:sz w:val="22"/>
          <w:szCs w:val="22"/>
        </w:rPr>
        <w:t xml:space="preserve">strength </w:t>
      </w:r>
      <w:r w:rsidR="006C20AC" w:rsidRPr="007B0673">
        <w:rPr>
          <w:rFonts w:ascii="Times New Roman" w:hAnsi="Times New Roman" w:cs="Times New Roman"/>
          <w:color w:val="auto"/>
          <w:sz w:val="22"/>
          <w:szCs w:val="22"/>
        </w:rPr>
        <w:t>of</w:t>
      </w:r>
      <w:r w:rsidR="00335F23" w:rsidRPr="007B0673">
        <w:rPr>
          <w:rFonts w:ascii="Times New Roman" w:hAnsi="Times New Roman" w:cs="Times New Roman"/>
          <w:color w:val="auto"/>
          <w:sz w:val="22"/>
          <w:szCs w:val="22"/>
        </w:rPr>
        <w:t xml:space="preserve"> joining together through organizational membership</w:t>
      </w:r>
      <w:r w:rsidR="00132487" w:rsidRPr="007B0673">
        <w:rPr>
          <w:rFonts w:ascii="Times New Roman" w:hAnsi="Times New Roman" w:cs="Times New Roman"/>
          <w:color w:val="auto"/>
          <w:sz w:val="22"/>
          <w:szCs w:val="22"/>
        </w:rPr>
        <w:t>, advocacy,</w:t>
      </w:r>
      <w:r w:rsidR="00335F23" w:rsidRPr="007B0673">
        <w:rPr>
          <w:rFonts w:ascii="Times New Roman" w:hAnsi="Times New Roman" w:cs="Times New Roman"/>
          <w:color w:val="auto"/>
          <w:sz w:val="22"/>
          <w:szCs w:val="22"/>
        </w:rPr>
        <w:t xml:space="preserve"> and leadership. </w:t>
      </w:r>
    </w:p>
    <w:p w14:paraId="194A51BE" w14:textId="5442FE9A" w:rsidR="00987A5A" w:rsidRPr="007B0673" w:rsidRDefault="008B652F" w:rsidP="001E0F13">
      <w:pPr>
        <w:pStyle w:val="H1"/>
        <w:spacing w:before="0" w:after="0" w:line="480" w:lineRule="auto"/>
        <w:ind w:firstLine="0"/>
        <w:rPr>
          <w:rFonts w:ascii="Times New Roman" w:hAnsi="Times New Roman" w:cs="Times New Roman"/>
          <w:bCs w:val="0"/>
          <w:color w:val="auto"/>
          <w:sz w:val="22"/>
          <w:szCs w:val="22"/>
          <w:u w:val="single"/>
        </w:rPr>
      </w:pPr>
      <w:r>
        <w:rPr>
          <w:rFonts w:ascii="Times New Roman" w:hAnsi="Times New Roman" w:cs="Times New Roman"/>
          <w:bCs w:val="0"/>
          <w:color w:val="auto"/>
          <w:sz w:val="22"/>
          <w:szCs w:val="22"/>
          <w:u w:val="single"/>
        </w:rPr>
        <w:lastRenderedPageBreak/>
        <w:t>&lt;H1&gt;</w:t>
      </w:r>
      <w:r w:rsidR="00335F23" w:rsidRPr="007B0673">
        <w:rPr>
          <w:rFonts w:ascii="Times New Roman" w:hAnsi="Times New Roman" w:cs="Times New Roman"/>
          <w:bCs w:val="0"/>
          <w:color w:val="auto"/>
          <w:sz w:val="22"/>
          <w:szCs w:val="22"/>
          <w:u w:val="single"/>
        </w:rPr>
        <w:t>INFLUENCING POLICY THROUGH BOARD SERVICE</w:t>
      </w:r>
    </w:p>
    <w:p w14:paraId="532EB79F" w14:textId="35724C80" w:rsidR="00987A5A" w:rsidRPr="007B0673" w:rsidRDefault="009A4B10" w:rsidP="001E0F13">
      <w:pPr>
        <w:pStyle w:val="TXNI"/>
        <w:spacing w:line="480" w:lineRule="auto"/>
        <w:ind w:firstLine="0"/>
        <w:jc w:val="left"/>
        <w:rPr>
          <w:rFonts w:ascii="Times New Roman" w:hAnsi="Times New Roman" w:cs="Times New Roman"/>
          <w:color w:val="auto"/>
          <w:spacing w:val="2"/>
          <w:sz w:val="22"/>
          <w:szCs w:val="22"/>
        </w:rPr>
      </w:pPr>
      <w:r w:rsidRPr="007B0673">
        <w:rPr>
          <w:rFonts w:ascii="Times New Roman" w:hAnsi="Times New Roman" w:cs="Times New Roman"/>
          <w:color w:val="auto"/>
          <w:spacing w:val="2"/>
          <w:sz w:val="22"/>
          <w:szCs w:val="22"/>
        </w:rPr>
        <w:t>It is well known that nurses possess extensive knowledge about the challenges and issues on the frontlines of health care. Yet, too often, their expertise is underutilized, frequently going unheard or unconsidered when redesigning health care to make it cost-effective, safe, quality-driven, and person-centered. To address the leadership gap for nurses in the boardroom and in response to the Future of Nursing: Leading Change, Advancing Health report’s (IOM, 2011) recommendations, the Nurses on Boards Coalition (NOBC</w:t>
      </w:r>
      <w:r w:rsidR="0065000F" w:rsidRPr="007B0673">
        <w:rPr>
          <w:rFonts w:ascii="Times New Roman" w:hAnsi="Times New Roman" w:cs="Times New Roman"/>
          <w:color w:val="auto"/>
          <w:spacing w:val="2"/>
          <w:sz w:val="22"/>
          <w:szCs w:val="22"/>
        </w:rPr>
        <w:t>, 2021a</w:t>
      </w:r>
      <w:r w:rsidRPr="007B0673">
        <w:rPr>
          <w:rFonts w:ascii="Times New Roman" w:hAnsi="Times New Roman" w:cs="Times New Roman"/>
          <w:color w:val="auto"/>
          <w:spacing w:val="2"/>
          <w:sz w:val="22"/>
          <w:szCs w:val="22"/>
        </w:rPr>
        <w:t>) was established in 2014. This national organization focuses on recruiting and recommending nurses for board positions. Its nationally coordinated approach has successfully advanced a nursing perspective into America’s boardrooms (See Chapter 1). The following individuals</w:t>
      </w:r>
      <w:r w:rsidR="00D85E1A">
        <w:rPr>
          <w:rFonts w:ascii="Times New Roman" w:hAnsi="Times New Roman" w:cs="Times New Roman"/>
          <w:color w:val="auto"/>
          <w:spacing w:val="2"/>
          <w:sz w:val="22"/>
          <w:szCs w:val="22"/>
        </w:rPr>
        <w:t>’ stories</w:t>
      </w:r>
      <w:r w:rsidRPr="007B0673">
        <w:rPr>
          <w:rFonts w:ascii="Times New Roman" w:hAnsi="Times New Roman" w:cs="Times New Roman"/>
          <w:color w:val="auto"/>
          <w:spacing w:val="2"/>
          <w:sz w:val="22"/>
          <w:szCs w:val="22"/>
        </w:rPr>
        <w:t xml:space="preserve"> illustrate the importance of having nurses at the table, where their voice</w:t>
      </w:r>
      <w:r w:rsidR="00D85E1A">
        <w:rPr>
          <w:rFonts w:ascii="Times New Roman" w:hAnsi="Times New Roman" w:cs="Times New Roman"/>
          <w:color w:val="auto"/>
          <w:spacing w:val="2"/>
          <w:sz w:val="22"/>
          <w:szCs w:val="22"/>
        </w:rPr>
        <w:t>s</w:t>
      </w:r>
      <w:r w:rsidRPr="007B0673">
        <w:rPr>
          <w:rFonts w:ascii="Times New Roman" w:hAnsi="Times New Roman" w:cs="Times New Roman"/>
          <w:color w:val="auto"/>
          <w:spacing w:val="2"/>
          <w:sz w:val="22"/>
          <w:szCs w:val="22"/>
        </w:rPr>
        <w:t xml:space="preserve"> and vote</w:t>
      </w:r>
      <w:r w:rsidR="00D85E1A">
        <w:rPr>
          <w:rFonts w:ascii="Times New Roman" w:hAnsi="Times New Roman" w:cs="Times New Roman"/>
          <w:color w:val="auto"/>
          <w:spacing w:val="2"/>
          <w:sz w:val="22"/>
          <w:szCs w:val="22"/>
        </w:rPr>
        <w:t>s</w:t>
      </w:r>
      <w:r w:rsidRPr="007B0673">
        <w:rPr>
          <w:rFonts w:ascii="Times New Roman" w:hAnsi="Times New Roman" w:cs="Times New Roman"/>
          <w:color w:val="auto"/>
          <w:spacing w:val="2"/>
          <w:sz w:val="22"/>
          <w:szCs w:val="22"/>
        </w:rPr>
        <w:t xml:space="preserve"> help influence critical decisions that affect patients and their communities.</w:t>
      </w:r>
    </w:p>
    <w:p w14:paraId="602EDD9D" w14:textId="25A80BDE" w:rsidR="00132487" w:rsidRPr="007B0673" w:rsidRDefault="009A4B10" w:rsidP="00304CEB">
      <w:pPr>
        <w:pStyle w:val="TX"/>
        <w:spacing w:line="480" w:lineRule="auto"/>
        <w:ind w:firstLine="245"/>
        <w:jc w:val="left"/>
        <w:rPr>
          <w:rStyle w:val="Bold"/>
          <w:rFonts w:ascii="Times New Roman" w:hAnsi="Times New Roman" w:cs="Times New Roman"/>
          <w:b w:val="0"/>
          <w:bCs w:val="0"/>
          <w:color w:val="auto"/>
          <w:sz w:val="22"/>
          <w:szCs w:val="22"/>
        </w:rPr>
      </w:pPr>
      <w:r w:rsidRPr="007B0673">
        <w:rPr>
          <w:rStyle w:val="Bold"/>
          <w:rFonts w:ascii="Times New Roman" w:hAnsi="Times New Roman" w:cs="Times New Roman"/>
          <w:color w:val="auto"/>
          <w:sz w:val="22"/>
          <w:szCs w:val="22"/>
        </w:rPr>
        <w:t xml:space="preserve">Melanie Dreher, PhD, RN, FAAN, </w:t>
      </w:r>
      <w:r w:rsidRPr="007B0673">
        <w:rPr>
          <w:rStyle w:val="Bold"/>
          <w:rFonts w:ascii="Times New Roman" w:hAnsi="Times New Roman" w:cs="Times New Roman"/>
          <w:b w:val="0"/>
          <w:bCs w:val="0"/>
          <w:color w:val="auto"/>
          <w:sz w:val="22"/>
          <w:szCs w:val="22"/>
        </w:rPr>
        <w:t xml:space="preserve">is the dean emerita of Rush University College of Nursing. Coming from a family of nurses with Irish political roots, Dreher is an influential nursing leader with expansive, big-picture views shaped by years of diverse experience. She has made it her mission to forge connections, serve as a decision-maker, and advocate for policy change through her board service. Her unique nursing lens was shaped by her training as an anthropologist and as a student of Margaret Mead: “For nurses to have [the] capacity to create policy, they have to stand back and look through a different lens, the skill of policy starts with an assessment of your own profession on the world stage—its strengths and its limitations (most of which are self-imposed).” </w:t>
      </w:r>
    </w:p>
    <w:p w14:paraId="2CBECFFF" w14:textId="223F0348" w:rsidR="00987A5A" w:rsidRPr="007B0673" w:rsidRDefault="009A4B10" w:rsidP="00304CEB">
      <w:pPr>
        <w:pStyle w:val="TX"/>
        <w:spacing w:line="480" w:lineRule="auto"/>
        <w:ind w:firstLine="245"/>
        <w:jc w:val="left"/>
        <w:rPr>
          <w:rFonts w:ascii="Times New Roman" w:hAnsi="Times New Roman" w:cs="Times New Roman"/>
          <w:b/>
          <w:bCs/>
          <w:color w:val="auto"/>
          <w:sz w:val="22"/>
          <w:szCs w:val="22"/>
        </w:rPr>
      </w:pPr>
      <w:r w:rsidRPr="007B0673">
        <w:rPr>
          <w:rStyle w:val="Bold"/>
          <w:rFonts w:ascii="Times New Roman" w:hAnsi="Times New Roman" w:cs="Times New Roman"/>
          <w:b w:val="0"/>
          <w:bCs w:val="0"/>
          <w:color w:val="auto"/>
          <w:sz w:val="22"/>
          <w:szCs w:val="22"/>
        </w:rPr>
        <w:t xml:space="preserve">Dreher’s early work in anthropology took place in Jamaica, where she examined the use of cannabis. Engaged in studying norms and values, she recognized that nurses were missing an incredible opportunity: “Helping people live well is a huge undertaking.” Armed with a deep understanding of the needs and standards (values and norms) of individuals and communities, she used her board positions to advocate for a focus on health and the patient experience. When discussions in board meetings centered around the need to cut expenses by reducing nursing staff, she succeeded in achieving consensus that high standards of care were a value most would expect and agree upon. Her board colleagues identified a better solution once they </w:t>
      </w:r>
      <w:r w:rsidRPr="007B0673">
        <w:rPr>
          <w:rStyle w:val="Bold"/>
          <w:rFonts w:ascii="Times New Roman" w:hAnsi="Times New Roman" w:cs="Times New Roman"/>
          <w:b w:val="0"/>
          <w:bCs w:val="0"/>
          <w:color w:val="auto"/>
          <w:sz w:val="22"/>
          <w:szCs w:val="22"/>
        </w:rPr>
        <w:lastRenderedPageBreak/>
        <w:t>grasped that the “real business of hospitals is 24-hour vigilance by expert nurses.”</w:t>
      </w:r>
    </w:p>
    <w:p w14:paraId="2F3E28A7" w14:textId="10B853E6" w:rsidR="00987A5A" w:rsidRPr="007B0673" w:rsidRDefault="009A4B10"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Dreher’s extensive experience in Jamaica shaped her lens on the importance of nurse confidence. “I observed a nurse intercept a physician while he was writing discharge notes on a patient and quietly offered, ‘Doctor, I need to make you aware that this patient is not ready to go home at this time.’ The physician simply stopped writing, closed the chart, and said, ‘Ms. Jones, you know more about this patient than I. Please keep me informed on his progress.’ She didn’t begin her sentence with ‘I think’ or ‘I believe.’ She was secure in her assessment to advocate for the patient’s welfare effectively</w:t>
      </w:r>
      <w:r w:rsidR="00B51094">
        <w:rPr>
          <w:rFonts w:ascii="Times New Roman" w:hAnsi="Times New Roman" w:cs="Times New Roman"/>
          <w:color w:val="auto"/>
          <w:sz w:val="22"/>
          <w:szCs w:val="22"/>
        </w:rPr>
        <w:t>…</w:t>
      </w:r>
      <w:r w:rsidRPr="007B0673">
        <w:rPr>
          <w:rFonts w:ascii="Times New Roman" w:hAnsi="Times New Roman" w:cs="Times New Roman"/>
          <w:color w:val="auto"/>
          <w:sz w:val="22"/>
          <w:szCs w:val="22"/>
        </w:rPr>
        <w:t>Nurses have to be visible. Make yourself heard beyond academia. Join the Rotary, the Chamber of Commerce, and identify yourself as a community resource, available to impart your wisdom to individuals and groups. Write letters to the editor of the newspaper..</w:t>
      </w:r>
      <w:r w:rsidR="00126FED">
        <w:rPr>
          <w:rFonts w:ascii="Times New Roman" w:hAnsi="Times New Roman" w:cs="Times New Roman"/>
          <w:color w:val="auto"/>
          <w:sz w:val="22"/>
          <w:szCs w:val="22"/>
        </w:rPr>
        <w:t>.</w:t>
      </w:r>
      <w:r w:rsidRPr="007B0673">
        <w:rPr>
          <w:rFonts w:ascii="Times New Roman" w:hAnsi="Times New Roman" w:cs="Times New Roman"/>
          <w:color w:val="auto"/>
          <w:sz w:val="22"/>
          <w:szCs w:val="22"/>
        </w:rPr>
        <w:t>People will see you and recommend you for all kinds of opportunities in policy leadership.</w:t>
      </w:r>
      <w:r w:rsidR="00CC6E3E">
        <w:rPr>
          <w:rFonts w:ascii="Times New Roman" w:hAnsi="Times New Roman" w:cs="Times New Roman"/>
          <w:color w:val="auto"/>
          <w:sz w:val="22"/>
          <w:szCs w:val="22"/>
        </w:rPr>
        <w:t>”</w:t>
      </w:r>
    </w:p>
    <w:p w14:paraId="7EAA5F4A" w14:textId="265C8376" w:rsidR="00987A5A" w:rsidRPr="007B0673" w:rsidRDefault="00B22874"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While serving as dean at the University of Iowa, a business colleague suggested to Dreher that the nursing profession could greatly benefit by participating on influential corporate boards. For her, that primarily referred to the health insurance industry. Focusing on how to accomplish this objective, she approached a banker new to Iowa City, seeking to establish his reputation, and asked if he had any connections that could help her secure a position on the Des Moines Board of Blue Cross Blue Shield. Within two months, she was interviewed and offered a seat on its subsidiary board, where she continued to serve even after relocating to Chicago. A few years later, she was “promoted” to the Wellmark Inc. board, where she still serves. In the meantime, she was recruited for the board of directors of Trinity Health, which became the second-largest private hospital/healthcare system in the country. According to Dreher, “board success requires showing up and showing what you got, armed with data and the rich experience that nurses bring.”</w:t>
      </w:r>
    </w:p>
    <w:p w14:paraId="691684CE" w14:textId="51A94FAA" w:rsidR="00987A5A" w:rsidRPr="007B0673" w:rsidRDefault="00B22874"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As a dean, Dreher’s voice shaped policy on the boards of Sigma Theta Tau International, the AACN, and the National Institutes of Health (NIH). In retirement, her policy work has continued with board service at various organizations such as Wellmark, Trinity Health, the Chicago Board of Health, AvaSure Inc, Patients Out of Time, the Loyola University Board of Trustees, and the University of Minnesota School of </w:t>
      </w:r>
      <w:r w:rsidRPr="007B0673">
        <w:rPr>
          <w:rFonts w:ascii="Times New Roman" w:hAnsi="Times New Roman" w:cs="Times New Roman"/>
          <w:color w:val="auto"/>
          <w:sz w:val="22"/>
          <w:szCs w:val="22"/>
        </w:rPr>
        <w:lastRenderedPageBreak/>
        <w:t>Nursing Visiting Committee. Her innovative programs at Rush University have shaped the future of nursing education (Callahan, 2019; Clarke &amp; Dreher, 2017).</w:t>
      </w:r>
    </w:p>
    <w:p w14:paraId="1FF1B478" w14:textId="0A774DAA" w:rsidR="00987A5A" w:rsidRPr="007B0673" w:rsidRDefault="00335F23"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While engaged in leadership roles and extensive board service, Dreher maintained an active research program related to the use of cannabis for more than </w:t>
      </w:r>
      <w:r w:rsidR="002D09E2" w:rsidRPr="007B0673">
        <w:rPr>
          <w:rFonts w:ascii="Times New Roman" w:hAnsi="Times New Roman" w:cs="Times New Roman"/>
          <w:color w:val="auto"/>
          <w:sz w:val="22"/>
          <w:szCs w:val="22"/>
        </w:rPr>
        <w:t>5</w:t>
      </w:r>
      <w:r w:rsidRPr="007B0673">
        <w:rPr>
          <w:rFonts w:ascii="Times New Roman" w:hAnsi="Times New Roman" w:cs="Times New Roman"/>
          <w:color w:val="auto"/>
          <w:sz w:val="22"/>
          <w:szCs w:val="22"/>
        </w:rPr>
        <w:t xml:space="preserve">0 years. Her work in this </w:t>
      </w:r>
      <w:r w:rsidR="00336186" w:rsidRPr="007B0673">
        <w:rPr>
          <w:rFonts w:ascii="Times New Roman" w:hAnsi="Times New Roman" w:cs="Times New Roman"/>
          <w:color w:val="auto"/>
          <w:sz w:val="22"/>
          <w:szCs w:val="22"/>
        </w:rPr>
        <w:t>area</w:t>
      </w:r>
      <w:r w:rsidRPr="007B0673">
        <w:rPr>
          <w:rFonts w:ascii="Times New Roman" w:hAnsi="Times New Roman" w:cs="Times New Roman"/>
          <w:color w:val="auto"/>
          <w:sz w:val="22"/>
          <w:szCs w:val="22"/>
        </w:rPr>
        <w:t xml:space="preserve"> has both promoted social justice and transformed public opinion. Although </w:t>
      </w:r>
      <w:r w:rsidR="00B22874" w:rsidRPr="007B0673">
        <w:rPr>
          <w:rFonts w:ascii="Times New Roman" w:hAnsi="Times New Roman" w:cs="Times New Roman"/>
          <w:color w:val="auto"/>
          <w:sz w:val="22"/>
          <w:szCs w:val="22"/>
        </w:rPr>
        <w:t>the nursing academic community did not especially welcome her research</w:t>
      </w:r>
      <w:r w:rsidRPr="007B0673">
        <w:rPr>
          <w:rFonts w:ascii="Times New Roman" w:hAnsi="Times New Roman" w:cs="Times New Roman"/>
          <w:color w:val="auto"/>
          <w:sz w:val="22"/>
          <w:szCs w:val="22"/>
        </w:rPr>
        <w:t xml:space="preserve">, she found an eager audience in social science, education, psychiatry, and medicine. Her work was cited in the </w:t>
      </w:r>
      <w:r w:rsidRPr="007B0673">
        <w:rPr>
          <w:rStyle w:val="Italic"/>
          <w:rFonts w:ascii="Times New Roman" w:hAnsi="Times New Roman" w:cs="Times New Roman"/>
          <w:color w:val="auto"/>
          <w:sz w:val="22"/>
          <w:szCs w:val="22"/>
        </w:rPr>
        <w:t>New York Times</w:t>
      </w:r>
      <w:r w:rsidRPr="007B0673">
        <w:rPr>
          <w:rFonts w:ascii="Times New Roman" w:hAnsi="Times New Roman" w:cs="Times New Roman"/>
          <w:color w:val="auto"/>
          <w:sz w:val="22"/>
          <w:szCs w:val="22"/>
        </w:rPr>
        <w:t xml:space="preserve">, the </w:t>
      </w:r>
      <w:r w:rsidRPr="007B0673">
        <w:rPr>
          <w:rStyle w:val="Italic"/>
          <w:rFonts w:ascii="Times New Roman" w:hAnsi="Times New Roman" w:cs="Times New Roman"/>
          <w:color w:val="auto"/>
          <w:sz w:val="22"/>
          <w:szCs w:val="22"/>
        </w:rPr>
        <w:t>Wall Street Journal</w:t>
      </w:r>
      <w:r w:rsidRPr="007B0673">
        <w:rPr>
          <w:rFonts w:ascii="Times New Roman" w:hAnsi="Times New Roman" w:cs="Times New Roman"/>
          <w:color w:val="auto"/>
          <w:sz w:val="22"/>
          <w:szCs w:val="22"/>
        </w:rPr>
        <w:t xml:space="preserve">, and even the </w:t>
      </w:r>
      <w:r w:rsidRPr="007B0673">
        <w:rPr>
          <w:rStyle w:val="Italic"/>
          <w:rFonts w:ascii="Times New Roman" w:hAnsi="Times New Roman" w:cs="Times New Roman"/>
          <w:color w:val="auto"/>
          <w:sz w:val="22"/>
          <w:szCs w:val="22"/>
        </w:rPr>
        <w:t>High Times</w:t>
      </w:r>
      <w:r w:rsidRPr="007B0673">
        <w:rPr>
          <w:rFonts w:ascii="Times New Roman" w:hAnsi="Times New Roman" w:cs="Times New Roman"/>
          <w:color w:val="auto"/>
          <w:sz w:val="22"/>
          <w:szCs w:val="22"/>
        </w:rPr>
        <w:t xml:space="preserve"> and </w:t>
      </w:r>
      <w:r w:rsidRPr="007B0673">
        <w:rPr>
          <w:rStyle w:val="Italic"/>
          <w:rFonts w:ascii="Times New Roman" w:hAnsi="Times New Roman" w:cs="Times New Roman"/>
          <w:color w:val="auto"/>
          <w:sz w:val="22"/>
          <w:szCs w:val="22"/>
        </w:rPr>
        <w:t>Rolling Stone</w:t>
      </w:r>
      <w:r w:rsidRPr="007B0673">
        <w:rPr>
          <w:rFonts w:ascii="Times New Roman" w:hAnsi="Times New Roman" w:cs="Times New Roman"/>
          <w:color w:val="auto"/>
          <w:sz w:val="22"/>
          <w:szCs w:val="22"/>
        </w:rPr>
        <w:t>. These publication outlets created opportunities for public awareness, visibility for nursing, and policy change beyond what was usually available in traditional academic journals.</w:t>
      </w:r>
    </w:p>
    <w:p w14:paraId="16A52D13" w14:textId="62A20C65" w:rsidR="00987A5A" w:rsidRPr="007B0673" w:rsidRDefault="00AF3E72" w:rsidP="00304CEB">
      <w:pPr>
        <w:pStyle w:val="TX"/>
        <w:spacing w:line="480" w:lineRule="auto"/>
        <w:ind w:firstLine="245"/>
        <w:jc w:val="left"/>
        <w:rPr>
          <w:rFonts w:ascii="Times New Roman" w:hAnsi="Times New Roman" w:cs="Times New Roman"/>
          <w:b/>
          <w:bCs/>
          <w:color w:val="auto"/>
          <w:sz w:val="22"/>
          <w:szCs w:val="22"/>
        </w:rPr>
      </w:pPr>
      <w:r w:rsidRPr="007B0673">
        <w:rPr>
          <w:rStyle w:val="Bold"/>
          <w:rFonts w:ascii="Times New Roman" w:hAnsi="Times New Roman" w:cs="Times New Roman"/>
          <w:color w:val="auto"/>
          <w:sz w:val="22"/>
          <w:szCs w:val="22"/>
        </w:rPr>
        <w:t>Bobbie Berkowitz, PhD, RN, NEA-BC, FAAN</w:t>
      </w:r>
      <w:r w:rsidRPr="007B0673">
        <w:rPr>
          <w:rStyle w:val="Bold"/>
          <w:rFonts w:ascii="Times New Roman" w:hAnsi="Times New Roman" w:cs="Times New Roman"/>
          <w:b w:val="0"/>
          <w:bCs w:val="0"/>
          <w:color w:val="auto"/>
          <w:sz w:val="22"/>
          <w:szCs w:val="22"/>
        </w:rPr>
        <w:t xml:space="preserve">, is the dean and professor emerita at Columbia University School of Nursing. For anyone who knows Bobbie, it is hard to believe that she once described herself as very shy and introverted. She realized that </w:t>
      </w:r>
      <w:r w:rsidR="00C933A8">
        <w:rPr>
          <w:rStyle w:val="Bold"/>
          <w:rFonts w:ascii="Times New Roman" w:hAnsi="Times New Roman" w:cs="Times New Roman"/>
          <w:b w:val="0"/>
          <w:bCs w:val="0"/>
          <w:color w:val="auto"/>
          <w:sz w:val="22"/>
          <w:szCs w:val="22"/>
        </w:rPr>
        <w:t>these</w:t>
      </w:r>
      <w:r w:rsidR="00C933A8" w:rsidRPr="007B0673">
        <w:rPr>
          <w:rStyle w:val="Bold"/>
          <w:rFonts w:ascii="Times New Roman" w:hAnsi="Times New Roman" w:cs="Times New Roman"/>
          <w:b w:val="0"/>
          <w:bCs w:val="0"/>
          <w:color w:val="auto"/>
          <w:sz w:val="22"/>
          <w:szCs w:val="22"/>
        </w:rPr>
        <w:t xml:space="preserve"> </w:t>
      </w:r>
      <w:r w:rsidRPr="007B0673">
        <w:rPr>
          <w:rStyle w:val="Bold"/>
          <w:rFonts w:ascii="Times New Roman" w:hAnsi="Times New Roman" w:cs="Times New Roman"/>
          <w:b w:val="0"/>
          <w:bCs w:val="0"/>
          <w:color w:val="auto"/>
          <w:sz w:val="22"/>
          <w:szCs w:val="22"/>
        </w:rPr>
        <w:t>trait</w:t>
      </w:r>
      <w:r w:rsidR="00C933A8">
        <w:rPr>
          <w:rStyle w:val="Bold"/>
          <w:rFonts w:ascii="Times New Roman" w:hAnsi="Times New Roman" w:cs="Times New Roman"/>
          <w:b w:val="0"/>
          <w:bCs w:val="0"/>
          <w:color w:val="auto"/>
          <w:sz w:val="22"/>
          <w:szCs w:val="22"/>
        </w:rPr>
        <w:t>s</w:t>
      </w:r>
      <w:r w:rsidRPr="007B0673">
        <w:rPr>
          <w:rStyle w:val="Bold"/>
          <w:rFonts w:ascii="Times New Roman" w:hAnsi="Times New Roman" w:cs="Times New Roman"/>
          <w:b w:val="0"/>
          <w:bCs w:val="0"/>
          <w:color w:val="auto"/>
          <w:sz w:val="22"/>
          <w:szCs w:val="22"/>
        </w:rPr>
        <w:t xml:space="preserve"> would not lead her to where she wanted to go, so she worked hard to become comfortable taking the initiative. Her story illustrates how she overcame her introversion and became a leader in nursing. As a second grader, Berkowitz was hospitalized with rheumatic fever. Her lengthy hospitalization led to isolation, and the nurses caring for her became her world. It was then that she discovered her passion for the field of nursing. Although her parents were not college-educated, they supported her decision to attend college to become a nurse and pursue a PhD. They would say, “We don’t understand </w:t>
      </w:r>
      <w:r w:rsidR="002B7404" w:rsidRPr="007B0673">
        <w:rPr>
          <w:rStyle w:val="Bold"/>
          <w:rFonts w:ascii="Times New Roman" w:hAnsi="Times New Roman" w:cs="Times New Roman"/>
          <w:b w:val="0"/>
          <w:bCs w:val="0"/>
          <w:color w:val="auto"/>
          <w:sz w:val="22"/>
          <w:szCs w:val="22"/>
        </w:rPr>
        <w:t>it,</w:t>
      </w:r>
      <w:r w:rsidRPr="007B0673">
        <w:rPr>
          <w:rStyle w:val="Bold"/>
          <w:rFonts w:ascii="Times New Roman" w:hAnsi="Times New Roman" w:cs="Times New Roman"/>
          <w:b w:val="0"/>
          <w:bCs w:val="0"/>
          <w:color w:val="auto"/>
          <w:sz w:val="22"/>
          <w:szCs w:val="22"/>
        </w:rPr>
        <w:t xml:space="preserve"> but we know you do. If this is what you want, we are there for you.” Berkowitz persevered throughout her education, initially becoming a candy striper and nurse’s aide before attending the University of Washington for nursing. Despite her passion for public health, Berkowitz accepted a position as an oncology nurse in Seattle after graduation. Once she realized that this was not the right fit for her, she eagerly seized the opportunity to work as a public health nurse, visiting families, serving as a school nurse, and working at the public health clinic.</w:t>
      </w:r>
    </w:p>
    <w:p w14:paraId="59BEDE55" w14:textId="1A1FB664" w:rsidR="00987A5A" w:rsidRPr="007B0673" w:rsidRDefault="00F7737C"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The nursing director and health officer of the health department had great confidence in Berkowitz’s ability to interact with all types of people and recognized her gift for managing complex situations. They supported her return to school for her MSN. After her graduation, she returned to the local health </w:t>
      </w:r>
      <w:r w:rsidRPr="007B0673">
        <w:rPr>
          <w:rFonts w:ascii="Times New Roman" w:hAnsi="Times New Roman" w:cs="Times New Roman"/>
          <w:color w:val="auto"/>
          <w:sz w:val="22"/>
          <w:szCs w:val="22"/>
        </w:rPr>
        <w:lastRenderedPageBreak/>
        <w:t>department and became its nursing director. As Berkowitz continued her education, pursuing a PhD, she transitioned to a more senior leadership role as the nursing director at the Seattle King County Department of Public Health. At that time, the governor of Washington sought to create a universal health plan for the state. He established a task force to develop the framework for a universal health plan that could be presented to the legislature for approval. Berkowitz was appointed to the task force, and when the plan was completed, it was passed by the legislature. Berkowitz's nursing lens was grounded in public health nursing</w:t>
      </w:r>
      <w:r w:rsidR="00111968">
        <w:rPr>
          <w:rFonts w:ascii="Times New Roman" w:hAnsi="Times New Roman" w:cs="Times New Roman"/>
          <w:color w:val="auto"/>
          <w:sz w:val="22"/>
          <w:szCs w:val="22"/>
        </w:rPr>
        <w:t xml:space="preserve">. </w:t>
      </w:r>
      <w:r w:rsidRPr="007B0673">
        <w:rPr>
          <w:rFonts w:ascii="Times New Roman" w:hAnsi="Times New Roman" w:cs="Times New Roman"/>
          <w:color w:val="auto"/>
          <w:sz w:val="22"/>
          <w:szCs w:val="22"/>
        </w:rPr>
        <w:t>“You see what the world looks like from the eyes of those you work with</w:t>
      </w:r>
      <w:r w:rsidR="00CB7F70">
        <w:rPr>
          <w:rFonts w:ascii="Times New Roman" w:hAnsi="Times New Roman" w:cs="Times New Roman"/>
          <w:color w:val="auto"/>
          <w:sz w:val="22"/>
          <w:szCs w:val="22"/>
        </w:rPr>
        <w:t>,</w:t>
      </w:r>
      <w:r w:rsidRPr="007B0673">
        <w:rPr>
          <w:rFonts w:ascii="Times New Roman" w:hAnsi="Times New Roman" w:cs="Times New Roman"/>
          <w:color w:val="auto"/>
          <w:sz w:val="22"/>
          <w:szCs w:val="22"/>
        </w:rPr>
        <w:t>”</w:t>
      </w:r>
      <w:r w:rsidR="00CB7F70">
        <w:rPr>
          <w:rFonts w:ascii="Times New Roman" w:hAnsi="Times New Roman" w:cs="Times New Roman"/>
          <w:color w:val="auto"/>
          <w:sz w:val="22"/>
          <w:szCs w:val="22"/>
        </w:rPr>
        <w:t xml:space="preserve"> she observed.</w:t>
      </w:r>
    </w:p>
    <w:p w14:paraId="0A645812" w14:textId="4DA4EA34" w:rsidR="00987A5A" w:rsidRPr="007B0673" w:rsidRDefault="00761F89"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This experience led to her appointment as the Deputy Secretary for the Washington State Department of Health. Berkowitz had numerous meetings with legislators and learned about their priorities regarding public health</w:t>
      </w:r>
      <w:r w:rsidR="00FC34C7">
        <w:rPr>
          <w:rFonts w:ascii="Times New Roman" w:hAnsi="Times New Roman" w:cs="Times New Roman"/>
          <w:color w:val="auto"/>
          <w:sz w:val="22"/>
          <w:szCs w:val="22"/>
        </w:rPr>
        <w:t>:</w:t>
      </w:r>
      <w:r w:rsidRPr="007B0673">
        <w:rPr>
          <w:rFonts w:ascii="Times New Roman" w:hAnsi="Times New Roman" w:cs="Times New Roman"/>
          <w:color w:val="auto"/>
          <w:sz w:val="22"/>
          <w:szCs w:val="22"/>
        </w:rPr>
        <w:t xml:space="preserve"> “There is limited understanding of the role of public health and why it is so critical to people. This legislation helped raise the visibility and value of public health.”</w:t>
      </w:r>
    </w:p>
    <w:p w14:paraId="02E6031B" w14:textId="45F2ED79" w:rsidR="00CF1466" w:rsidRPr="007B0673" w:rsidRDefault="00761F89"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During her time at the Washington State Department of Health, she was approached by the Robert Wood Johnson Foundation to lead a program called “Turning Point.” This would be a 10-year grant aimed at modernizing states’ public health statutes, improving health quality, enhancing information technology, creating performance management systems, and fostering public health leadership. To implement the grant, she left the state health department and joined the </w:t>
      </w:r>
      <w:r w:rsidR="00F7737C" w:rsidRPr="007B0673">
        <w:rPr>
          <w:rFonts w:ascii="Times New Roman" w:hAnsi="Times New Roman" w:cs="Times New Roman"/>
          <w:color w:val="auto"/>
          <w:sz w:val="22"/>
          <w:szCs w:val="22"/>
        </w:rPr>
        <w:t>University of Washington School of Public Health faculty</w:t>
      </w:r>
      <w:r w:rsidRPr="007B0673">
        <w:rPr>
          <w:rFonts w:ascii="Times New Roman" w:hAnsi="Times New Roman" w:cs="Times New Roman"/>
          <w:color w:val="auto"/>
          <w:sz w:val="22"/>
          <w:szCs w:val="22"/>
        </w:rPr>
        <w:t xml:space="preserve">. Over those 10 years of the grant, she became the </w:t>
      </w:r>
      <w:r w:rsidR="00F7737C" w:rsidRPr="007B0673">
        <w:rPr>
          <w:rFonts w:ascii="Times New Roman" w:hAnsi="Times New Roman" w:cs="Times New Roman"/>
          <w:color w:val="auto"/>
          <w:sz w:val="22"/>
          <w:szCs w:val="22"/>
        </w:rPr>
        <w:t xml:space="preserve">Department of Psychosocial and Community Health chair </w:t>
      </w:r>
      <w:r w:rsidRPr="007B0673">
        <w:rPr>
          <w:rFonts w:ascii="Times New Roman" w:hAnsi="Times New Roman" w:cs="Times New Roman"/>
          <w:color w:val="auto"/>
          <w:sz w:val="22"/>
          <w:szCs w:val="22"/>
        </w:rPr>
        <w:t>at the University of Washington School of Nursing. When the grant ended, she took a sabbatical to reflect on her next phase</w:t>
      </w:r>
      <w:r w:rsidR="00F7737C" w:rsidRPr="007B0673">
        <w:rPr>
          <w:rFonts w:ascii="Times New Roman" w:hAnsi="Times New Roman" w:cs="Times New Roman"/>
          <w:color w:val="auto"/>
          <w:sz w:val="22"/>
          <w:szCs w:val="22"/>
        </w:rPr>
        <w:t>. Columbia University recruited her</w:t>
      </w:r>
      <w:r w:rsidRPr="007B0673">
        <w:rPr>
          <w:rFonts w:ascii="Times New Roman" w:hAnsi="Times New Roman" w:cs="Times New Roman"/>
          <w:color w:val="auto"/>
          <w:sz w:val="22"/>
          <w:szCs w:val="22"/>
        </w:rPr>
        <w:t xml:space="preserve"> to become the dean of the Columbia University School of Nursing. During that time, she also served as the president of the AAN (2015–2017).</w:t>
      </w:r>
    </w:p>
    <w:p w14:paraId="4C09F43D" w14:textId="138D0EBB" w:rsidR="00DE6BFA" w:rsidRDefault="00327047" w:rsidP="00CF1466">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Berkowitz</w:t>
      </w:r>
      <w:r w:rsidR="00335F23" w:rsidRPr="007B0673">
        <w:rPr>
          <w:rFonts w:ascii="Times New Roman" w:hAnsi="Times New Roman" w:cs="Times New Roman"/>
          <w:color w:val="auto"/>
          <w:sz w:val="22"/>
          <w:szCs w:val="22"/>
        </w:rPr>
        <w:t xml:space="preserve"> retired from Columbia University</w:t>
      </w:r>
      <w:r w:rsidR="003A6C7E" w:rsidRPr="007B0673">
        <w:rPr>
          <w:rFonts w:ascii="Times New Roman" w:hAnsi="Times New Roman" w:cs="Times New Roman"/>
          <w:color w:val="auto"/>
          <w:sz w:val="22"/>
          <w:szCs w:val="22"/>
        </w:rPr>
        <w:t xml:space="preserve"> </w:t>
      </w:r>
      <w:r w:rsidR="00761F89" w:rsidRPr="007B0673">
        <w:rPr>
          <w:rFonts w:ascii="Times New Roman" w:hAnsi="Times New Roman" w:cs="Times New Roman"/>
          <w:color w:val="auto"/>
          <w:sz w:val="22"/>
          <w:szCs w:val="22"/>
        </w:rPr>
        <w:t>in</w:t>
      </w:r>
      <w:r w:rsidR="003A6C7E" w:rsidRPr="007B0673">
        <w:rPr>
          <w:rFonts w:ascii="Times New Roman" w:hAnsi="Times New Roman" w:cs="Times New Roman"/>
          <w:color w:val="auto"/>
          <w:sz w:val="22"/>
          <w:szCs w:val="22"/>
        </w:rPr>
        <w:t xml:space="preserve"> 2018</w:t>
      </w:r>
      <w:r w:rsidR="00335F23" w:rsidRPr="007B0673">
        <w:rPr>
          <w:rFonts w:ascii="Times New Roman" w:hAnsi="Times New Roman" w:cs="Times New Roman"/>
          <w:color w:val="auto"/>
          <w:sz w:val="22"/>
          <w:szCs w:val="22"/>
        </w:rPr>
        <w:t xml:space="preserve"> and moved back to Seattle. She believes strongly that serving on boards is essential for nurses. She serves on the board of advisors of the University of Washington School of Nursing, the board of trustees for the Swedish Health System, the National Advisory Board of the University of California Davis Health System, and the board of directors of the Nurse-Family Partnership. </w:t>
      </w:r>
    </w:p>
    <w:p w14:paraId="1F090B70" w14:textId="257AD242" w:rsidR="00987A5A" w:rsidRPr="007B0673" w:rsidRDefault="00335F23"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lastRenderedPageBreak/>
        <w:t xml:space="preserve">“Nurses need to lead through boards, that is where we can have </w:t>
      </w:r>
      <w:r w:rsidR="00761F89" w:rsidRPr="007B0673">
        <w:rPr>
          <w:rFonts w:ascii="Times New Roman" w:hAnsi="Times New Roman" w:cs="Times New Roman"/>
          <w:color w:val="auto"/>
          <w:sz w:val="22"/>
          <w:szCs w:val="22"/>
        </w:rPr>
        <w:t xml:space="preserve">a </w:t>
      </w:r>
      <w:r w:rsidRPr="007B0673">
        <w:rPr>
          <w:rFonts w:ascii="Times New Roman" w:hAnsi="Times New Roman" w:cs="Times New Roman"/>
          <w:color w:val="auto"/>
          <w:sz w:val="22"/>
          <w:szCs w:val="22"/>
        </w:rPr>
        <w:t xml:space="preserve">significant impact </w:t>
      </w:r>
      <w:r w:rsidR="00761F89" w:rsidRPr="007B0673">
        <w:rPr>
          <w:rFonts w:ascii="Times New Roman" w:hAnsi="Times New Roman" w:cs="Times New Roman"/>
          <w:color w:val="auto"/>
          <w:sz w:val="22"/>
          <w:szCs w:val="22"/>
        </w:rPr>
        <w:t xml:space="preserve">in </w:t>
      </w:r>
      <w:r w:rsidRPr="007B0673">
        <w:rPr>
          <w:rFonts w:ascii="Times New Roman" w:hAnsi="Times New Roman" w:cs="Times New Roman"/>
          <w:color w:val="auto"/>
          <w:sz w:val="22"/>
          <w:szCs w:val="22"/>
        </w:rPr>
        <w:t xml:space="preserve">shaping policies. And nursing </w:t>
      </w:r>
      <w:r w:rsidR="00761F89" w:rsidRPr="007B0673">
        <w:rPr>
          <w:rFonts w:ascii="Times New Roman" w:hAnsi="Times New Roman" w:cs="Times New Roman"/>
          <w:color w:val="auto"/>
          <w:sz w:val="22"/>
          <w:szCs w:val="22"/>
        </w:rPr>
        <w:t>must</w:t>
      </w:r>
      <w:r w:rsidRPr="007B0673">
        <w:rPr>
          <w:rFonts w:ascii="Times New Roman" w:hAnsi="Times New Roman" w:cs="Times New Roman"/>
          <w:color w:val="auto"/>
          <w:sz w:val="22"/>
          <w:szCs w:val="22"/>
        </w:rPr>
        <w:t xml:space="preserve"> be part of corporate board work where board members have a major leadership role</w:t>
      </w:r>
      <w:r w:rsidR="00DE6BFA">
        <w:rPr>
          <w:rFonts w:ascii="Times New Roman" w:hAnsi="Times New Roman" w:cs="Times New Roman"/>
          <w:color w:val="auto"/>
          <w:sz w:val="22"/>
          <w:szCs w:val="22"/>
        </w:rPr>
        <w:t>,</w:t>
      </w:r>
      <w:r w:rsidRPr="007B0673">
        <w:rPr>
          <w:rFonts w:ascii="Times New Roman" w:hAnsi="Times New Roman" w:cs="Times New Roman"/>
          <w:color w:val="auto"/>
          <w:sz w:val="22"/>
          <w:szCs w:val="22"/>
        </w:rPr>
        <w:t>”</w:t>
      </w:r>
      <w:r w:rsidR="00DE6BFA">
        <w:rPr>
          <w:rFonts w:ascii="Times New Roman" w:hAnsi="Times New Roman" w:cs="Times New Roman"/>
          <w:color w:val="auto"/>
          <w:sz w:val="22"/>
          <w:szCs w:val="22"/>
        </w:rPr>
        <w:t xml:space="preserve"> she contended.</w:t>
      </w:r>
    </w:p>
    <w:p w14:paraId="39088534" w14:textId="73E0FBE6" w:rsidR="00987A5A" w:rsidRPr="007B0673" w:rsidRDefault="001D0104"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Drs. Dreher and Berkowitz exemplify how board membership and leadership influence policy from the nursing lens. Board membership allows nurses to serve as advocates and ambassadors for healthcare agendas while providing opportunities to oversee the strategic direction of nonprofit and for-profit organizations. Recently, the NOBC has begun promoting the impact of the nursing profession and documenting board service. Although discussed in Chapter </w:t>
      </w:r>
      <w:r w:rsidR="00954031" w:rsidRPr="007B0673">
        <w:rPr>
          <w:rFonts w:ascii="Times New Roman" w:hAnsi="Times New Roman" w:cs="Times New Roman"/>
          <w:color w:val="auto"/>
          <w:sz w:val="22"/>
          <w:szCs w:val="22"/>
        </w:rPr>
        <w:t>1</w:t>
      </w:r>
      <w:r w:rsidRPr="007B0673">
        <w:rPr>
          <w:rFonts w:ascii="Times New Roman" w:hAnsi="Times New Roman" w:cs="Times New Roman"/>
          <w:color w:val="auto"/>
          <w:sz w:val="22"/>
          <w:szCs w:val="22"/>
        </w:rPr>
        <w:t xml:space="preserve">, it is important to note that since its inception, the NOBC has expanded its mission to include placing nurses on boards outside of </w:t>
      </w:r>
      <w:r w:rsidR="006B74F5" w:rsidRPr="007B0673">
        <w:rPr>
          <w:rFonts w:ascii="Times New Roman" w:hAnsi="Times New Roman" w:cs="Times New Roman"/>
          <w:color w:val="auto"/>
          <w:sz w:val="22"/>
          <w:szCs w:val="22"/>
        </w:rPr>
        <w:t>healthcare,</w:t>
      </w:r>
      <w:r w:rsidRPr="007B0673">
        <w:rPr>
          <w:rFonts w:ascii="Times New Roman" w:hAnsi="Times New Roman" w:cs="Times New Roman"/>
          <w:color w:val="auto"/>
          <w:sz w:val="22"/>
          <w:szCs w:val="22"/>
        </w:rPr>
        <w:t xml:space="preserve"> including corporate boards. Our nursing lens on boards is essential for fostering healthier communities.</w:t>
      </w:r>
    </w:p>
    <w:p w14:paraId="16EAFA9A" w14:textId="152F0E4C" w:rsidR="00987A5A" w:rsidRPr="00304CEB" w:rsidRDefault="000B1710" w:rsidP="001E0F13">
      <w:pPr>
        <w:pStyle w:val="H1"/>
        <w:spacing w:before="0" w:after="0" w:line="480" w:lineRule="auto"/>
        <w:ind w:firstLine="0"/>
        <w:rPr>
          <w:rFonts w:ascii="Times New Roman" w:hAnsi="Times New Roman" w:cs="Times New Roman"/>
          <w:bCs w:val="0"/>
          <w:color w:val="auto"/>
          <w:sz w:val="22"/>
          <w:szCs w:val="22"/>
          <w:u w:val="single"/>
        </w:rPr>
      </w:pPr>
      <w:r w:rsidRPr="00304CEB">
        <w:rPr>
          <w:rFonts w:ascii="Times New Roman" w:hAnsi="Times New Roman" w:cs="Times New Roman"/>
          <w:bCs w:val="0"/>
          <w:color w:val="auto"/>
          <w:sz w:val="22"/>
          <w:szCs w:val="22"/>
          <w:u w:val="single"/>
        </w:rPr>
        <w:t>&lt;H</w:t>
      </w:r>
      <w:r w:rsidR="006B74F5" w:rsidRPr="00304CEB">
        <w:rPr>
          <w:rFonts w:ascii="Times New Roman" w:hAnsi="Times New Roman" w:cs="Times New Roman"/>
          <w:bCs w:val="0"/>
          <w:color w:val="auto"/>
          <w:sz w:val="22"/>
          <w:szCs w:val="22"/>
          <w:u w:val="single"/>
        </w:rPr>
        <w:t>1</w:t>
      </w:r>
      <w:r w:rsidRPr="00304CEB">
        <w:rPr>
          <w:rFonts w:ascii="Times New Roman" w:hAnsi="Times New Roman" w:cs="Times New Roman"/>
          <w:bCs w:val="0"/>
          <w:color w:val="auto"/>
          <w:sz w:val="22"/>
          <w:szCs w:val="22"/>
          <w:u w:val="single"/>
        </w:rPr>
        <w:t>&gt;</w:t>
      </w:r>
      <w:r w:rsidR="00335F23" w:rsidRPr="00304CEB">
        <w:rPr>
          <w:rFonts w:ascii="Times New Roman" w:hAnsi="Times New Roman" w:cs="Times New Roman"/>
          <w:bCs w:val="0"/>
          <w:color w:val="auto"/>
          <w:sz w:val="22"/>
          <w:szCs w:val="22"/>
          <w:u w:val="single"/>
        </w:rPr>
        <w:t>INFLUENCING POLICY THROUGH RESEARCH</w:t>
      </w:r>
    </w:p>
    <w:p w14:paraId="4F9CB033" w14:textId="192CA32A" w:rsidR="00987A5A" w:rsidRPr="007B0673" w:rsidRDefault="001D0104" w:rsidP="001E0F13">
      <w:pPr>
        <w:pStyle w:val="TXNI"/>
        <w:spacing w:line="480" w:lineRule="auto"/>
        <w:ind w:firstLine="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Health policies are often promoted and developed without research to support or challenge a particular stance. Likewise, many researchers have focused on designing, implementing, and analyzing their studies without </w:t>
      </w:r>
      <w:r w:rsidR="00CD180E" w:rsidRPr="007B0673">
        <w:rPr>
          <w:rFonts w:ascii="Times New Roman" w:hAnsi="Times New Roman" w:cs="Times New Roman"/>
          <w:color w:val="auto"/>
          <w:sz w:val="22"/>
          <w:szCs w:val="22"/>
        </w:rPr>
        <w:t>considering</w:t>
      </w:r>
      <w:r w:rsidRPr="007B0673">
        <w:rPr>
          <w:rFonts w:ascii="Times New Roman" w:hAnsi="Times New Roman" w:cs="Times New Roman"/>
          <w:color w:val="auto"/>
          <w:sz w:val="22"/>
          <w:szCs w:val="22"/>
        </w:rPr>
        <w:t xml:space="preserve"> policy. Nursing research offers a unique perspective on patients' experiences within the healthcare system, providing crucial input during each stage of the policy process. The following highlighted leaders demonstrate how nurses can intentionally influence policy through research.</w:t>
      </w:r>
    </w:p>
    <w:p w14:paraId="0BB9BB69" w14:textId="19F13F6F" w:rsidR="00353501" w:rsidRPr="007B0673" w:rsidRDefault="001D0104" w:rsidP="00304CEB">
      <w:pPr>
        <w:pStyle w:val="TX"/>
        <w:spacing w:line="480" w:lineRule="auto"/>
        <w:ind w:firstLine="245"/>
        <w:jc w:val="left"/>
        <w:rPr>
          <w:rFonts w:ascii="Times New Roman" w:hAnsi="Times New Roman" w:cs="Times New Roman"/>
          <w:b/>
          <w:bCs/>
          <w:color w:val="auto"/>
          <w:sz w:val="22"/>
          <w:szCs w:val="22"/>
        </w:rPr>
      </w:pPr>
      <w:r w:rsidRPr="007B0673">
        <w:rPr>
          <w:rStyle w:val="Bold"/>
          <w:rFonts w:ascii="Times New Roman" w:hAnsi="Times New Roman" w:cs="Times New Roman"/>
          <w:color w:val="auto"/>
          <w:sz w:val="22"/>
          <w:szCs w:val="22"/>
        </w:rPr>
        <w:t xml:space="preserve">Peter Buerhaus, PhD, RN, FAAN, FAANP(h), </w:t>
      </w:r>
      <w:r w:rsidRPr="007B0673">
        <w:rPr>
          <w:rStyle w:val="Bold"/>
          <w:rFonts w:ascii="Times New Roman" w:hAnsi="Times New Roman" w:cs="Times New Roman"/>
          <w:b w:val="0"/>
          <w:bCs w:val="0"/>
          <w:color w:val="auto"/>
          <w:sz w:val="22"/>
          <w:szCs w:val="22"/>
        </w:rPr>
        <w:t xml:space="preserve">states that becoming a nurse was his best decision. His father worked as a hospital administrator and managed a community hospital. His parents often invited candidates for hospital positions to their home for dinner with the family. Influenced by these discussions and the experiences of his older sister, who is a nurse, Buerhaus chose to pursue nursing as a career. He served as a staff nurse and head nurse at a small hospital in New Hampshire and then attended graduate school at the University of Michigan, focusing on nursing health services administration, before going to Wayne State University for advanced education in healthcare economics and nursing. </w:t>
      </w:r>
    </w:p>
    <w:p w14:paraId="49206E97" w14:textId="188DBA51" w:rsidR="00987A5A" w:rsidRPr="007B0673" w:rsidRDefault="00335F23"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Stints at the University of Iowa, a fellowship at Johns Hopkins, a Robert Wood Johnson program in finance, and the Public Health School at Harvard followed. There</w:t>
      </w:r>
      <w:r w:rsidR="001D0104" w:rsidRPr="007B0673">
        <w:rPr>
          <w:rFonts w:ascii="Times New Roman" w:hAnsi="Times New Roman" w:cs="Times New Roman"/>
          <w:color w:val="auto"/>
          <w:sz w:val="22"/>
          <w:szCs w:val="22"/>
        </w:rPr>
        <w:t>, he met colleagues with whom he collaborated on early studies who</w:t>
      </w:r>
      <w:r w:rsidRPr="007B0673">
        <w:rPr>
          <w:rFonts w:ascii="Times New Roman" w:hAnsi="Times New Roman" w:cs="Times New Roman"/>
          <w:color w:val="auto"/>
          <w:sz w:val="22"/>
          <w:szCs w:val="22"/>
        </w:rPr>
        <w:t xml:space="preserve"> were enormously </w:t>
      </w:r>
      <w:r w:rsidR="001D0104" w:rsidRPr="007B0673">
        <w:rPr>
          <w:rFonts w:ascii="Times New Roman" w:hAnsi="Times New Roman" w:cs="Times New Roman"/>
          <w:color w:val="auto"/>
          <w:sz w:val="22"/>
          <w:szCs w:val="22"/>
        </w:rPr>
        <w:t>influential</w:t>
      </w:r>
      <w:r w:rsidRPr="007B0673">
        <w:rPr>
          <w:rFonts w:ascii="Times New Roman" w:hAnsi="Times New Roman" w:cs="Times New Roman"/>
          <w:color w:val="auto"/>
          <w:sz w:val="22"/>
          <w:szCs w:val="22"/>
        </w:rPr>
        <w:t xml:space="preserve"> in shaping private and public policy. </w:t>
      </w:r>
      <w:r w:rsidRPr="007B0673">
        <w:rPr>
          <w:rFonts w:ascii="Times New Roman" w:hAnsi="Times New Roman" w:cs="Times New Roman"/>
          <w:color w:val="auto"/>
          <w:sz w:val="22"/>
          <w:szCs w:val="22"/>
        </w:rPr>
        <w:lastRenderedPageBreak/>
        <w:t xml:space="preserve">Buerhaus believes his career success was based on his background as a nurse researcher, economist, and policy expert. </w:t>
      </w:r>
      <w:r w:rsidR="008C04B6">
        <w:rPr>
          <w:rFonts w:ascii="Times New Roman" w:hAnsi="Times New Roman" w:cs="Times New Roman"/>
          <w:color w:val="auto"/>
          <w:sz w:val="22"/>
          <w:szCs w:val="22"/>
        </w:rPr>
        <w:t>He</w:t>
      </w:r>
      <w:r w:rsidRPr="007B0673">
        <w:rPr>
          <w:rFonts w:ascii="Times New Roman" w:hAnsi="Times New Roman" w:cs="Times New Roman"/>
          <w:color w:val="auto"/>
          <w:sz w:val="22"/>
          <w:szCs w:val="22"/>
        </w:rPr>
        <w:t xml:space="preserve"> describes his nursing lens as understanding the </w:t>
      </w:r>
      <w:r w:rsidR="001D0104" w:rsidRPr="007B0673">
        <w:rPr>
          <w:rFonts w:ascii="Times New Roman" w:hAnsi="Times New Roman" w:cs="Times New Roman"/>
          <w:color w:val="auto"/>
          <w:sz w:val="22"/>
          <w:szCs w:val="22"/>
        </w:rPr>
        <w:t>nurse's role</w:t>
      </w:r>
      <w:r w:rsidRPr="007B0673">
        <w:rPr>
          <w:rFonts w:ascii="Times New Roman" w:hAnsi="Times New Roman" w:cs="Times New Roman"/>
          <w:color w:val="auto"/>
          <w:sz w:val="22"/>
          <w:szCs w:val="22"/>
        </w:rPr>
        <w:t xml:space="preserve"> in addition to </w:t>
      </w:r>
      <w:r w:rsidR="008C04B6">
        <w:rPr>
          <w:rFonts w:ascii="Times New Roman" w:hAnsi="Times New Roman" w:cs="Times New Roman"/>
          <w:color w:val="auto"/>
          <w:sz w:val="22"/>
          <w:szCs w:val="22"/>
        </w:rPr>
        <w:t xml:space="preserve">drawing on </w:t>
      </w:r>
      <w:r w:rsidRPr="007B0673">
        <w:rPr>
          <w:rFonts w:ascii="Times New Roman" w:hAnsi="Times New Roman" w:cs="Times New Roman"/>
          <w:color w:val="auto"/>
          <w:sz w:val="22"/>
          <w:szCs w:val="22"/>
        </w:rPr>
        <w:t xml:space="preserve">his background as an economist and health services researcher. He understands </w:t>
      </w:r>
      <w:r w:rsidR="00353501" w:rsidRPr="007B0673">
        <w:rPr>
          <w:rFonts w:ascii="Times New Roman" w:hAnsi="Times New Roman" w:cs="Times New Roman"/>
          <w:color w:val="auto"/>
          <w:sz w:val="22"/>
          <w:szCs w:val="22"/>
        </w:rPr>
        <w:t xml:space="preserve">the </w:t>
      </w:r>
      <w:r w:rsidRPr="007B0673">
        <w:rPr>
          <w:rFonts w:ascii="Times New Roman" w:hAnsi="Times New Roman" w:cs="Times New Roman"/>
          <w:color w:val="auto"/>
          <w:sz w:val="22"/>
          <w:szCs w:val="22"/>
        </w:rPr>
        <w:t xml:space="preserve">outcomes that nurses can achieve clinically and can explain nuances about what is going on to nonclinical team members. His nursing lens focuses on clinical outcomes, quality, and cost. Buerhaus says that it is important for nurses to understand that their job is about patient </w:t>
      </w:r>
      <w:r w:rsidR="00735AC4" w:rsidRPr="007B0673">
        <w:rPr>
          <w:rFonts w:ascii="Times New Roman" w:hAnsi="Times New Roman" w:cs="Times New Roman"/>
          <w:color w:val="auto"/>
          <w:sz w:val="22"/>
          <w:szCs w:val="22"/>
        </w:rPr>
        <w:t>care</w:t>
      </w:r>
      <w:r w:rsidR="001D0104" w:rsidRPr="007B0673">
        <w:rPr>
          <w:rFonts w:ascii="Times New Roman" w:hAnsi="Times New Roman" w:cs="Times New Roman"/>
          <w:color w:val="auto"/>
          <w:sz w:val="22"/>
          <w:szCs w:val="22"/>
        </w:rPr>
        <w:t xml:space="preserve"> and that </w:t>
      </w:r>
      <w:r w:rsidRPr="007B0673">
        <w:rPr>
          <w:rFonts w:ascii="Times New Roman" w:hAnsi="Times New Roman" w:cs="Times New Roman"/>
          <w:color w:val="auto"/>
          <w:sz w:val="22"/>
          <w:szCs w:val="22"/>
        </w:rPr>
        <w:t xml:space="preserve">they should excel clinically, but their role is also to improve outcomes and keep the cost the same or lower. </w:t>
      </w:r>
      <w:r w:rsidR="00155946">
        <w:rPr>
          <w:rFonts w:ascii="Times New Roman" w:hAnsi="Times New Roman" w:cs="Times New Roman"/>
          <w:color w:val="auto"/>
          <w:sz w:val="22"/>
          <w:szCs w:val="22"/>
        </w:rPr>
        <w:t>He believes that, f</w:t>
      </w:r>
      <w:r w:rsidRPr="007B0673">
        <w:rPr>
          <w:rFonts w:ascii="Times New Roman" w:hAnsi="Times New Roman" w:cs="Times New Roman"/>
          <w:color w:val="auto"/>
          <w:sz w:val="22"/>
          <w:szCs w:val="22"/>
        </w:rPr>
        <w:t xml:space="preserve">rom their first care plan, nurses should </w:t>
      </w:r>
      <w:r w:rsidR="001D0104" w:rsidRPr="007B0673">
        <w:rPr>
          <w:rFonts w:ascii="Times New Roman" w:hAnsi="Times New Roman" w:cs="Times New Roman"/>
          <w:color w:val="auto"/>
          <w:sz w:val="22"/>
          <w:szCs w:val="22"/>
        </w:rPr>
        <w:t>consider</w:t>
      </w:r>
      <w:r w:rsidRPr="007B0673">
        <w:rPr>
          <w:rFonts w:ascii="Times New Roman" w:hAnsi="Times New Roman" w:cs="Times New Roman"/>
          <w:color w:val="auto"/>
          <w:sz w:val="22"/>
          <w:szCs w:val="22"/>
        </w:rPr>
        <w:t xml:space="preserve"> clinical conditions, quality, and cost for every person.</w:t>
      </w:r>
    </w:p>
    <w:p w14:paraId="3ED8C18C" w14:textId="363B8096" w:rsidR="00987A5A" w:rsidRPr="007B0673" w:rsidRDefault="00345CA7"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Buerhaus is best known for his research on the nursing and physician workforces in the United States. Five of his 150-plus publications are designated as “classics” by the Agency for Healthcare Research and Quality (AHRQ) Patient Safety Network. Based on Buerhaus’s research expertise, he was appointed chair of the National Health Workforce Commission established under the ACA in 2010. This commission was formed to advise Congress and the administration on health workforce policy, provide data and analysis on issues facing health care, and align federal healthcare workforce resources with national needs. Two important points about the </w:t>
      </w:r>
      <w:r w:rsidRPr="007B0673">
        <w:rPr>
          <w:rFonts w:ascii="Times New Roman" w:hAnsi="Times New Roman" w:cs="Times New Roman"/>
          <w:sz w:val="22"/>
          <w:szCs w:val="22"/>
        </w:rPr>
        <w:t>Workforce Commission</w:t>
      </w:r>
      <w:r w:rsidRPr="007B0673">
        <w:rPr>
          <w:rFonts w:ascii="Times New Roman" w:hAnsi="Times New Roman" w:cs="Times New Roman"/>
          <w:color w:val="auto"/>
          <w:sz w:val="22"/>
          <w:szCs w:val="22"/>
        </w:rPr>
        <w:t xml:space="preserve"> are worth noting. First, Buerhaus, the only RN appointed to the commission, was selected as chair of a 15-person group that included a variety of experts. His research expertise secured him a seat on the commission, and his appointment as chair likely stemmed from fairness. Second, although the commission was established and members were appointed, Congress never funded it and thus </w:t>
      </w:r>
      <w:r w:rsidR="00BE1C9A">
        <w:rPr>
          <w:rFonts w:ascii="Times New Roman" w:hAnsi="Times New Roman" w:cs="Times New Roman"/>
          <w:color w:val="auto"/>
          <w:sz w:val="22"/>
          <w:szCs w:val="22"/>
        </w:rPr>
        <w:t xml:space="preserve">it </w:t>
      </w:r>
      <w:r w:rsidRPr="007B0673">
        <w:rPr>
          <w:rFonts w:ascii="Times New Roman" w:hAnsi="Times New Roman" w:cs="Times New Roman"/>
          <w:color w:val="auto"/>
          <w:sz w:val="22"/>
          <w:szCs w:val="22"/>
        </w:rPr>
        <w:t>never became operational because federal spending was not approved. This underscores a frequent occurrence: a significant piece of legislation establishing a program, activity, or agency is authorized and passes in Congress; however, the second step in the process—appropriation of funding—never takes place. We need to remain aware of this and continue advocating through the appropriations process.</w:t>
      </w:r>
    </w:p>
    <w:p w14:paraId="1C85F2C0" w14:textId="10316D8D" w:rsidR="00987A5A" w:rsidRPr="007B0673" w:rsidRDefault="004026A4"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The influence of Buerhaus’s research on policy presents outstanding examples. </w:t>
      </w:r>
      <w:r w:rsidR="00345CA7" w:rsidRPr="007B0673">
        <w:rPr>
          <w:rFonts w:ascii="Times New Roman" w:hAnsi="Times New Roman" w:cs="Times New Roman"/>
          <w:color w:val="auto"/>
          <w:sz w:val="22"/>
          <w:szCs w:val="22"/>
        </w:rPr>
        <w:t>Due to its significant impact in multiple areas, we highlight his team’s publication, Nurse Staffing and Quality of Care in Hospitals in the United States (Needleman et al., 2002)</w:t>
      </w:r>
      <w:r w:rsidRPr="007B0673">
        <w:rPr>
          <w:rFonts w:ascii="Times New Roman" w:hAnsi="Times New Roman" w:cs="Times New Roman"/>
          <w:color w:val="auto"/>
          <w:sz w:val="22"/>
          <w:szCs w:val="22"/>
        </w:rPr>
        <w:t xml:space="preserve">. It contributed to (a) Medicare’s adoption of </w:t>
      </w:r>
      <w:r w:rsidRPr="007B0673">
        <w:rPr>
          <w:rFonts w:ascii="Times New Roman" w:hAnsi="Times New Roman" w:cs="Times New Roman"/>
          <w:color w:val="auto"/>
          <w:sz w:val="22"/>
          <w:szCs w:val="22"/>
        </w:rPr>
        <w:lastRenderedPageBreak/>
        <w:t>recommendations for changing how inpatient complications are coded to distinguish between community-acquired and hospital-acquired complications</w:t>
      </w:r>
      <w:r w:rsidR="00A77134">
        <w:rPr>
          <w:rFonts w:ascii="Times New Roman" w:hAnsi="Times New Roman" w:cs="Times New Roman"/>
          <w:color w:val="auto"/>
          <w:sz w:val="22"/>
          <w:szCs w:val="22"/>
        </w:rPr>
        <w:t>,</w:t>
      </w:r>
      <w:r w:rsidRPr="007B0673">
        <w:rPr>
          <w:rFonts w:ascii="Times New Roman" w:hAnsi="Times New Roman" w:cs="Times New Roman"/>
          <w:color w:val="auto"/>
          <w:sz w:val="22"/>
          <w:szCs w:val="22"/>
        </w:rPr>
        <w:t xml:space="preserve"> and (b) the language used in The Nurse Reinvestment Act (DL 107-205), sponsored by Representative Lois Capps (D-CA) and signed into law in August 2002. Unfortunately, the 107th Congress adjourned in November 2002 without appropriat</w:t>
      </w:r>
      <w:r w:rsidR="00A77134">
        <w:rPr>
          <w:rFonts w:ascii="Times New Roman" w:hAnsi="Times New Roman" w:cs="Times New Roman"/>
          <w:color w:val="auto"/>
          <w:sz w:val="22"/>
          <w:szCs w:val="22"/>
        </w:rPr>
        <w:t>ing</w:t>
      </w:r>
      <w:r w:rsidRPr="007B0673">
        <w:rPr>
          <w:rFonts w:ascii="Times New Roman" w:hAnsi="Times New Roman" w:cs="Times New Roman"/>
          <w:color w:val="auto"/>
          <w:sz w:val="22"/>
          <w:szCs w:val="22"/>
        </w:rPr>
        <w:t xml:space="preserve"> funding. The following year, Congress authorized appropriations for all programs, which have continued to this day.</w:t>
      </w:r>
    </w:p>
    <w:p w14:paraId="59BE6FE3" w14:textId="03791A78" w:rsidR="00987A5A" w:rsidRPr="007B0673" w:rsidRDefault="00345CA7" w:rsidP="00304CEB">
      <w:pPr>
        <w:pStyle w:val="TX"/>
        <w:spacing w:line="480" w:lineRule="auto"/>
        <w:ind w:firstLine="245"/>
        <w:jc w:val="left"/>
        <w:rPr>
          <w:rFonts w:ascii="Times New Roman" w:hAnsi="Times New Roman" w:cs="Times New Roman"/>
          <w:b/>
          <w:bCs/>
          <w:color w:val="auto"/>
          <w:spacing w:val="2"/>
          <w:sz w:val="22"/>
          <w:szCs w:val="22"/>
        </w:rPr>
      </w:pPr>
      <w:r w:rsidRPr="007B0673">
        <w:rPr>
          <w:rStyle w:val="Bold"/>
          <w:rFonts w:ascii="Times New Roman" w:hAnsi="Times New Roman" w:cs="Times New Roman"/>
          <w:color w:val="auto"/>
          <w:spacing w:val="2"/>
          <w:sz w:val="22"/>
          <w:szCs w:val="22"/>
        </w:rPr>
        <w:t xml:space="preserve">Loretta Sweet-Jemmott, PhD, MSN, RN, FAAN, </w:t>
      </w:r>
      <w:r w:rsidRPr="007B0673">
        <w:rPr>
          <w:rStyle w:val="Bold"/>
          <w:rFonts w:ascii="Times New Roman" w:hAnsi="Times New Roman" w:cs="Times New Roman"/>
          <w:b w:val="0"/>
          <w:bCs w:val="0"/>
          <w:color w:val="auto"/>
          <w:spacing w:val="2"/>
          <w:sz w:val="22"/>
          <w:szCs w:val="22"/>
        </w:rPr>
        <w:t>was struck by a car when she was seven years old. During her lengthy hospitalization, she realized that the nurses in white uniforms were supportive and made her feel better. This experience marked the beginning of Jemmott’s journey into nursing. When she enrolled in a local public university to pursue her nursing degree, she encountered discrimination and racism, including being reprimanded by a professor in front of a large class. Together with other Black nursing students, she endured many painful experiences</w:t>
      </w:r>
      <w:r w:rsidR="000D677A">
        <w:rPr>
          <w:rStyle w:val="Bold"/>
          <w:rFonts w:ascii="Times New Roman" w:hAnsi="Times New Roman" w:cs="Times New Roman"/>
          <w:b w:val="0"/>
          <w:bCs w:val="0"/>
          <w:color w:val="auto"/>
          <w:spacing w:val="2"/>
          <w:sz w:val="22"/>
          <w:szCs w:val="22"/>
        </w:rPr>
        <w:t xml:space="preserve"> of racism</w:t>
      </w:r>
      <w:r w:rsidRPr="007B0673">
        <w:rPr>
          <w:rStyle w:val="Bold"/>
          <w:rFonts w:ascii="Times New Roman" w:hAnsi="Times New Roman" w:cs="Times New Roman"/>
          <w:b w:val="0"/>
          <w:bCs w:val="0"/>
          <w:color w:val="auto"/>
          <w:spacing w:val="2"/>
          <w:sz w:val="22"/>
          <w:szCs w:val="22"/>
        </w:rPr>
        <w:t xml:space="preserve"> that hindered their pursuit of nursing degrees at that institution. Determined to become a nurse, she transferred to Hampton University, a Historically Black College and University (HBCU) she cherished. She was actively involved in student leadership there.</w:t>
      </w:r>
    </w:p>
    <w:p w14:paraId="79D743E2" w14:textId="57F92CAF" w:rsidR="00987A5A" w:rsidRPr="007B0673" w:rsidRDefault="004026A4"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After graduation, Jemmott volunteered at a local adolescent community sexual health clinic, where she was asked to teach classes to reduce teen pregnancy. One year later, she became the clinic’s executive director. She did not understand why teens knew how to reduce their risk </w:t>
      </w:r>
      <w:r w:rsidR="00A476B3" w:rsidRPr="007B0673">
        <w:rPr>
          <w:rFonts w:ascii="Times New Roman" w:hAnsi="Times New Roman" w:cs="Times New Roman"/>
          <w:color w:val="auto"/>
          <w:sz w:val="22"/>
          <w:szCs w:val="22"/>
        </w:rPr>
        <w:t>of</w:t>
      </w:r>
      <w:r w:rsidRPr="007B0673">
        <w:rPr>
          <w:rFonts w:ascii="Times New Roman" w:hAnsi="Times New Roman" w:cs="Times New Roman"/>
          <w:color w:val="auto"/>
          <w:sz w:val="22"/>
          <w:szCs w:val="22"/>
        </w:rPr>
        <w:t xml:space="preserve"> pregnancy and sexually transmitted infections but refused to take action. She enrolled in the adolescent psychiatric and mental health nursing master’s program at the University of Pennsylvania, followed by a PhD program in education, focusing on sex education. Although she worked in a private psychiatric–mental health office in downtown Philadelphia and wanted to be the “Black Dr. Ruth,” she moved to New Jersey for her first faculty position at Rutgers University, becoming the only Black professor in the nursing school and the first to achieve tenure. From there, she went to Columbia University and shortly thereafter transferred to the University of Pennsylvania School of Nursing, where she remained for 20 years, becoming the first and only Black faculty member promoted to the rank of full professor and the first to hold an endowed chair.</w:t>
      </w:r>
    </w:p>
    <w:p w14:paraId="52542EEF" w14:textId="32849203" w:rsidR="00987A5A" w:rsidRPr="007B0673" w:rsidRDefault="004026A4"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lastRenderedPageBreak/>
        <w:t>Jemmott is best known for her theory-driven, culturally competent, translational, and community-engaged research on HIV/AIDS prevention. As an expert in health promotion research, she has led the nation in understanding the psychological determinants of reducing sexual risk-related behaviors. Her premier contribution is developing knowledge on how to best facilitate and promote positive changes in health behaviors.</w:t>
      </w:r>
    </w:p>
    <w:p w14:paraId="02996E28" w14:textId="18A0317C" w:rsidR="00987A5A" w:rsidRPr="007B0673" w:rsidRDefault="004026A4"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Jemmott describes her nursing approach as caring, sincere listening, and being present. “If you design an HIV/sexually transmitted infection (STI) risk reduction intervention and the teens get a sense that you genuinely care about them, all the theories and concept of caring are taken to the next level. The adolescents want to know that you see them, that you hear them, that you understand them, that you really care about them, and would advocate for them. They need to know that you are just not giving them the knowledge to be safe sexually. You are also building up the confidence (self-efficacy) to be safe sexually while preparing them with the skills and the positive attitudes and beliefs needed to do it.</w:t>
      </w:r>
      <w:r w:rsidR="00117945">
        <w:rPr>
          <w:rFonts w:ascii="Times New Roman" w:hAnsi="Times New Roman" w:cs="Times New Roman"/>
          <w:color w:val="auto"/>
          <w:sz w:val="22"/>
          <w:szCs w:val="22"/>
        </w:rPr>
        <w:t>”</w:t>
      </w:r>
    </w:p>
    <w:p w14:paraId="53239426" w14:textId="5C89EEB0" w:rsidR="00987A5A" w:rsidRPr="007B0673" w:rsidRDefault="00345CA7"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Jemmott and her husband, John Jemmott III, have received over $150 million in funding from the National Institutes of Health (NIH) to design and test interventions aimed at reducing the risk of HIV and other STIs among diverse populations worldwide. As a translational researcher with global impact, she has transformed her NIH-funded evidence-based research outcomes for real-world applications. To date, eight of her evidence-based interventions have been designated for national and international dissemination by the CDC and the DHHS Office of Adolescent Health. Three of her evidence-based interventions have been developed into programs by community-based organizations and clinics in high-risk urban areas. Her research has influenced public policy regarding theory-driven, culturally appropriate, evidence-based HIV risk reduction interventions in community and clinical settings. She was invited to present her research to the U.S. Congress, at an HIV Prevention Briefing, as well as at the NIH’s Consensus Development Conference on Interventions to Reduce HIV Risk Behaviors. Jemmott’s research expertise earned her the U.S. Congressional Merit Award and election to membership in the IOM, an honor bestowed upon very few nurses.</w:t>
      </w:r>
    </w:p>
    <w:p w14:paraId="16F768AD" w14:textId="4A81E31E" w:rsidR="00987A5A" w:rsidRPr="007B0673" w:rsidRDefault="00D862AD"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pacing w:val="2"/>
          <w:sz w:val="22"/>
          <w:szCs w:val="22"/>
        </w:rPr>
        <w:t xml:space="preserve">The Jemmotts’ work with abstinence-based education demonstrated a greater delay in the initiation of </w:t>
      </w:r>
      <w:r w:rsidRPr="007B0673">
        <w:rPr>
          <w:rFonts w:ascii="Times New Roman" w:hAnsi="Times New Roman" w:cs="Times New Roman"/>
          <w:color w:val="auto"/>
          <w:spacing w:val="2"/>
          <w:sz w:val="22"/>
          <w:szCs w:val="22"/>
        </w:rPr>
        <w:lastRenderedPageBreak/>
        <w:t>sexual activity among middle school children compared to other types of sex education. This finding was later used to support policies for school-based abstinence-only sex education programs implemented by President George Bush. However, it is important to note that the Jemmotts’ research differed from other abstinence-only programs in that they did not instruct adolescents to abstain from sex until marriage; the curriculum does not mention marriage or morality. Upon this realization, the White House team ceased using this evidence-based program because they preferred pure abstinence-only-until-marriage programs instead of abstinence-based programs. This example highlights how research results can be politicized and exploited by others for purposes never intended by the researchers.</w:t>
      </w:r>
    </w:p>
    <w:p w14:paraId="2C776A6C" w14:textId="20E9EB10" w:rsidR="00987A5A" w:rsidRPr="007B0673" w:rsidRDefault="004026A4" w:rsidP="00304CEB">
      <w:pPr>
        <w:pStyle w:val="TX"/>
        <w:spacing w:line="480" w:lineRule="auto"/>
        <w:ind w:firstLine="245"/>
        <w:jc w:val="left"/>
        <w:rPr>
          <w:rFonts w:ascii="Times New Roman" w:hAnsi="Times New Roman" w:cs="Times New Roman"/>
          <w:color w:val="auto"/>
          <w:spacing w:val="3"/>
          <w:sz w:val="22"/>
          <w:szCs w:val="22"/>
        </w:rPr>
      </w:pPr>
      <w:r w:rsidRPr="007B0673">
        <w:rPr>
          <w:rFonts w:ascii="Times New Roman" w:hAnsi="Times New Roman" w:cs="Times New Roman"/>
          <w:color w:val="auto"/>
          <w:spacing w:val="3"/>
          <w:sz w:val="22"/>
          <w:szCs w:val="22"/>
        </w:rPr>
        <w:t xml:space="preserve">Jemmott’s nursing lens has been influenced by her experiences as a Black woman in the United States, including facing racism and exclusion throughout her life, particularly in her nursing career. Her advice to others is to be strong and keep pressing on. “You can’t let oppression and institutional racism block your success. You must have faith, determination, and resilience to push on and succeed despite whatever comes your way. You have to speak up, stand up, and advocate for yourself when others do not want you in the room or at the table.” She believes she has successfully shaped policy at the federal level thanks to what her mother calls </w:t>
      </w:r>
      <w:r w:rsidR="00CE1EA6" w:rsidRPr="007B0673">
        <w:rPr>
          <w:rFonts w:ascii="Times New Roman" w:hAnsi="Times New Roman" w:cs="Times New Roman"/>
          <w:color w:val="auto"/>
          <w:spacing w:val="3"/>
          <w:sz w:val="22"/>
          <w:szCs w:val="22"/>
        </w:rPr>
        <w:t xml:space="preserve">gumption, </w:t>
      </w:r>
      <w:r w:rsidRPr="007B0673">
        <w:rPr>
          <w:rFonts w:ascii="Times New Roman" w:hAnsi="Times New Roman" w:cs="Times New Roman"/>
          <w:color w:val="auto"/>
          <w:spacing w:val="3"/>
          <w:sz w:val="22"/>
          <w:szCs w:val="22"/>
        </w:rPr>
        <w:t>the fire in her belly that propels her through the door when people try to close it. It is this spirit that keeps her going</w:t>
      </w:r>
      <w:r w:rsidR="00F24C6C">
        <w:rPr>
          <w:rFonts w:ascii="Times New Roman" w:hAnsi="Times New Roman" w:cs="Times New Roman"/>
          <w:color w:val="auto"/>
          <w:spacing w:val="3"/>
          <w:sz w:val="22"/>
          <w:szCs w:val="22"/>
        </w:rPr>
        <w:t>, and her belief that</w:t>
      </w:r>
      <w:r w:rsidRPr="007B0673">
        <w:rPr>
          <w:rFonts w:ascii="Times New Roman" w:hAnsi="Times New Roman" w:cs="Times New Roman"/>
          <w:color w:val="auto"/>
          <w:spacing w:val="3"/>
          <w:sz w:val="22"/>
          <w:szCs w:val="22"/>
        </w:rPr>
        <w:t xml:space="preserve"> “This is a lifelong journey and God sending His angels.” Her nurse mentors, including Angela McBride, Rhetaugh Dumas, Nancy Bergstrom, Ada Sue Hinshaw, Beverly Malone, Neville Strumpf, and Linda Burns Bolton, were always there for her, pushed her out of her comfort zone, encouraged her, and introduced her to other successful scholars. Early on, they told her </w:t>
      </w:r>
      <w:r w:rsidR="00AF3E72" w:rsidRPr="007B0673">
        <w:rPr>
          <w:rFonts w:ascii="Times New Roman" w:hAnsi="Times New Roman" w:cs="Times New Roman"/>
          <w:color w:val="auto"/>
          <w:spacing w:val="3"/>
          <w:sz w:val="22"/>
          <w:szCs w:val="22"/>
        </w:rPr>
        <w:t xml:space="preserve">she would be an “up-and-coming star,” and she certainly </w:t>
      </w:r>
      <w:r w:rsidRPr="007B0673">
        <w:rPr>
          <w:rFonts w:ascii="Times New Roman" w:hAnsi="Times New Roman" w:cs="Times New Roman"/>
          <w:color w:val="auto"/>
          <w:spacing w:val="3"/>
          <w:sz w:val="22"/>
          <w:szCs w:val="22"/>
        </w:rPr>
        <w:t>accomplished that.</w:t>
      </w:r>
    </w:p>
    <w:p w14:paraId="7C3A8633" w14:textId="41A262DC" w:rsidR="00987A5A" w:rsidRPr="007B0673" w:rsidRDefault="00AF3E72"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Drs. Buerhaus</w:t>
      </w:r>
      <w:r w:rsidR="00FE1F50">
        <w:rPr>
          <w:rFonts w:ascii="Times New Roman" w:hAnsi="Times New Roman" w:cs="Times New Roman"/>
          <w:color w:val="auto"/>
          <w:sz w:val="22"/>
          <w:szCs w:val="22"/>
        </w:rPr>
        <w:t>’s</w:t>
      </w:r>
      <w:r w:rsidRPr="007B0673">
        <w:rPr>
          <w:rFonts w:ascii="Times New Roman" w:hAnsi="Times New Roman" w:cs="Times New Roman"/>
          <w:color w:val="auto"/>
          <w:sz w:val="22"/>
          <w:szCs w:val="22"/>
        </w:rPr>
        <w:t xml:space="preserve"> and Jemmott’s research on health policy has had an extensive impact. All nurse researchers should identify the policy implications of their work, effectively communicate their findings to policymakers (this</w:t>
      </w:r>
      <w:r w:rsidR="004026A4" w:rsidRPr="007B0673">
        <w:rPr>
          <w:rFonts w:ascii="Times New Roman" w:hAnsi="Times New Roman" w:cs="Times New Roman"/>
          <w:color w:val="auto"/>
          <w:sz w:val="22"/>
          <w:szCs w:val="22"/>
        </w:rPr>
        <w:t xml:space="preserve"> differs from a scientific presentation), and advocate for policy implementation and changes when warranted.</w:t>
      </w:r>
    </w:p>
    <w:p w14:paraId="6C3B51FA" w14:textId="1D7F642E" w:rsidR="00987A5A" w:rsidRPr="00304CEB" w:rsidRDefault="00861CB9" w:rsidP="001E0F13">
      <w:pPr>
        <w:pStyle w:val="H1"/>
        <w:spacing w:before="0" w:after="0" w:line="480" w:lineRule="auto"/>
        <w:ind w:firstLine="0"/>
        <w:rPr>
          <w:rFonts w:ascii="Times New Roman" w:hAnsi="Times New Roman" w:cs="Times New Roman"/>
          <w:bCs w:val="0"/>
          <w:color w:val="auto"/>
          <w:sz w:val="22"/>
          <w:szCs w:val="22"/>
          <w:u w:val="single"/>
        </w:rPr>
      </w:pPr>
      <w:r w:rsidRPr="00304CEB">
        <w:rPr>
          <w:rFonts w:ascii="Times New Roman" w:hAnsi="Times New Roman" w:cs="Times New Roman"/>
          <w:bCs w:val="0"/>
          <w:color w:val="auto"/>
          <w:sz w:val="22"/>
          <w:szCs w:val="22"/>
          <w:u w:val="single"/>
        </w:rPr>
        <w:lastRenderedPageBreak/>
        <w:t>&lt;h</w:t>
      </w:r>
      <w:r w:rsidR="00FE1F50" w:rsidRPr="00304CEB">
        <w:rPr>
          <w:rFonts w:ascii="Times New Roman" w:hAnsi="Times New Roman" w:cs="Times New Roman"/>
          <w:bCs w:val="0"/>
          <w:color w:val="auto"/>
          <w:sz w:val="22"/>
          <w:szCs w:val="22"/>
          <w:u w:val="single"/>
        </w:rPr>
        <w:t>1</w:t>
      </w:r>
      <w:r w:rsidRPr="00304CEB">
        <w:rPr>
          <w:rFonts w:ascii="Times New Roman" w:hAnsi="Times New Roman" w:cs="Times New Roman"/>
          <w:bCs w:val="0"/>
          <w:color w:val="auto"/>
          <w:sz w:val="22"/>
          <w:szCs w:val="22"/>
          <w:u w:val="single"/>
        </w:rPr>
        <w:t>&gt;</w:t>
      </w:r>
      <w:r w:rsidR="00335F23" w:rsidRPr="00304CEB">
        <w:rPr>
          <w:rFonts w:ascii="Times New Roman" w:hAnsi="Times New Roman" w:cs="Times New Roman"/>
          <w:bCs w:val="0"/>
          <w:color w:val="auto"/>
          <w:sz w:val="22"/>
          <w:szCs w:val="22"/>
          <w:u w:val="single"/>
        </w:rPr>
        <w:t>INFLUENCING POLICY THROUGH GOVERNMENT SERVICE</w:t>
      </w:r>
    </w:p>
    <w:p w14:paraId="3AC4E2F9" w14:textId="339E0ABF" w:rsidR="00987A5A" w:rsidRPr="007B0673" w:rsidRDefault="00D862AD" w:rsidP="001E0F13">
      <w:pPr>
        <w:pStyle w:val="TXNI"/>
        <w:spacing w:line="480" w:lineRule="auto"/>
        <w:ind w:firstLine="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Many roads lead to advocacy and politics. When people think of politics, they often visualize a single road, assuming it's a straight path to running for and being elected to public office. Typically, the offices that come to mind are high-profile state or national positions. However, elected positions represent only a small fraction of the political opportunities available. Political roles are less visible but crucial for nursing and healthcare policy development. Nurses currently hold—and many more can hold—appointed positions or volunteer roles. Individuals can be appointed to an office or a committee or elected. The following examples illustrate the range of governmental opportunities available and the influence that nurses can and do wield.</w:t>
      </w:r>
    </w:p>
    <w:p w14:paraId="2E444DBD" w14:textId="49D31C99" w:rsidR="00987A5A" w:rsidRPr="007B0673" w:rsidRDefault="00861CB9" w:rsidP="001E0F13">
      <w:pPr>
        <w:pStyle w:val="H2"/>
        <w:spacing w:before="0" w:after="0" w:line="480" w:lineRule="auto"/>
        <w:ind w:firstLine="0"/>
        <w:rPr>
          <w:rFonts w:ascii="Times New Roman" w:hAnsi="Times New Roman" w:cs="Times New Roman"/>
          <w:bCs w:val="0"/>
          <w:color w:val="auto"/>
          <w:sz w:val="22"/>
          <w:szCs w:val="22"/>
        </w:rPr>
      </w:pPr>
      <w:r>
        <w:rPr>
          <w:rFonts w:ascii="Times New Roman" w:hAnsi="Times New Roman" w:cs="Times New Roman"/>
          <w:bCs w:val="0"/>
          <w:color w:val="auto"/>
          <w:sz w:val="22"/>
          <w:szCs w:val="22"/>
        </w:rPr>
        <w:t>&lt;H</w:t>
      </w:r>
      <w:r w:rsidR="00FE1F50">
        <w:rPr>
          <w:rFonts w:ascii="Times New Roman" w:hAnsi="Times New Roman" w:cs="Times New Roman"/>
          <w:bCs w:val="0"/>
          <w:color w:val="auto"/>
          <w:sz w:val="22"/>
          <w:szCs w:val="22"/>
        </w:rPr>
        <w:t>2</w:t>
      </w:r>
      <w:r>
        <w:rPr>
          <w:rFonts w:ascii="Times New Roman" w:hAnsi="Times New Roman" w:cs="Times New Roman"/>
          <w:bCs w:val="0"/>
          <w:color w:val="auto"/>
          <w:sz w:val="22"/>
          <w:szCs w:val="22"/>
        </w:rPr>
        <w:t>&gt;</w:t>
      </w:r>
      <w:r w:rsidR="00FE1F50" w:rsidRPr="007B0673">
        <w:rPr>
          <w:rFonts w:ascii="Times New Roman" w:hAnsi="Times New Roman" w:cs="Times New Roman"/>
          <w:bCs w:val="0"/>
          <w:color w:val="auto"/>
          <w:sz w:val="22"/>
          <w:szCs w:val="22"/>
        </w:rPr>
        <w:t>LOCAL GOVERNMENT</w:t>
      </w:r>
    </w:p>
    <w:p w14:paraId="0D6718FD" w14:textId="7DADFA24" w:rsidR="00987A5A" w:rsidRPr="007B0673" w:rsidRDefault="00D862AD" w:rsidP="001E0F13">
      <w:pPr>
        <w:pStyle w:val="TXNI"/>
        <w:spacing w:line="480" w:lineRule="auto"/>
        <w:ind w:firstLine="0"/>
        <w:jc w:val="left"/>
        <w:rPr>
          <w:rFonts w:ascii="Times New Roman" w:hAnsi="Times New Roman" w:cs="Times New Roman"/>
          <w:b/>
          <w:bCs/>
          <w:color w:val="auto"/>
          <w:sz w:val="22"/>
          <w:szCs w:val="22"/>
        </w:rPr>
      </w:pPr>
      <w:r w:rsidRPr="007B0673">
        <w:rPr>
          <w:rStyle w:val="Bold"/>
          <w:rFonts w:ascii="Times New Roman" w:hAnsi="Times New Roman" w:cs="Times New Roman"/>
          <w:color w:val="auto"/>
          <w:sz w:val="22"/>
          <w:szCs w:val="22"/>
        </w:rPr>
        <w:t xml:space="preserve">Carol Roe, JD, MSN, RN, </w:t>
      </w:r>
      <w:r w:rsidRPr="007B0673">
        <w:rPr>
          <w:rStyle w:val="Bold"/>
          <w:rFonts w:ascii="Times New Roman" w:hAnsi="Times New Roman" w:cs="Times New Roman"/>
          <w:b w:val="0"/>
          <w:bCs w:val="0"/>
          <w:color w:val="auto"/>
          <w:sz w:val="22"/>
          <w:szCs w:val="22"/>
        </w:rPr>
        <w:t>always knew she wanted to help people and was inspired to become a nurse by reading Cherry Ames and Sue Barton novels as a child. She attended law school to advocate more effectively for nursing and patients in the public policy arena. She began her career as a diploma-prepared nurse, and each time she pursued further education, it was partly due to her dissatisfaction with leadership and the often-heard adage, “If you can’t beat them, join them.” Throughout her distinguished career, Roe served as a nurse administrator, clinical nurse specialist, faculty member, lobbyist, nursing regulator, compliance officer, risk manager, and mayor.</w:t>
      </w:r>
    </w:p>
    <w:p w14:paraId="3A80D90F" w14:textId="4027D4D9" w:rsidR="002E54F7" w:rsidRPr="007B0673" w:rsidRDefault="00D862AD"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Roe served as the assistant director of medical–surgical nursing at University Hospitals of Cleveland from 1979 to 1989 and greatly enjoyed her role, especially the positive working relationships she fostered. While attempting to revamp the nursing documentation system to not only be medically directed but also incorporate nursing diagnoses, Roe collaborated with lawyers who objected to her intentions. During the same period, she testified to amend the Ohio Nurse Practice Act at the state capitol. This testimony was crucial as it marked the first effort to update the definition of nursing practice. The main opposition to the amended definition, which would recognize nurse practitioners, came from hospitals. These experiences prompted Roe to pursue a law degree. </w:t>
      </w:r>
    </w:p>
    <w:p w14:paraId="473666C5" w14:textId="3E79BF1E" w:rsidR="00987A5A" w:rsidRPr="007B0673" w:rsidRDefault="005C1115"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Her nursing lens has always been, “What is in the best interest of the patient?” Her passion for healthcare </w:t>
      </w:r>
      <w:r w:rsidRPr="007B0673">
        <w:rPr>
          <w:rFonts w:ascii="Times New Roman" w:hAnsi="Times New Roman" w:cs="Times New Roman"/>
          <w:color w:val="auto"/>
          <w:sz w:val="22"/>
          <w:szCs w:val="22"/>
        </w:rPr>
        <w:lastRenderedPageBreak/>
        <w:t>policy and politics developed from her experiences in public health as a student. While making home visits to chronically ill children, she realized that some families struggled to afford necessary care. Through this experience, Roe learned about the role of insurance in the healthcare delivery system and came to believe that access to appropriate healthcare is a right, not a privilege.</w:t>
      </w:r>
    </w:p>
    <w:p w14:paraId="0D116AA3" w14:textId="48EB8061" w:rsidR="00987A5A" w:rsidRPr="007B0673" w:rsidRDefault="00D862AD"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While working, Roe was deeply involved in the Ohio Nurses Association (ONA) and involved in partisan politics. She believes that the best way for nurses to expand their influence is through professional organizations. Marta Reeder, the ONA president, served as an invaluable mentor, demonstrating that one can be a nursing administrator, genuinely understand and appreciate staff nurses, and effectively convey the positions of those staff nurses in the workplace. Roe participated in Democratic Party politics, including political campaigns for city and state legislators and presidential elections.</w:t>
      </w:r>
    </w:p>
    <w:p w14:paraId="58133804" w14:textId="74DB443B" w:rsidR="00B52C50" w:rsidRPr="007B0673" w:rsidRDefault="00D862AD"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Roe’s commitment to increasing female representation in office led to her involvement in women’s campaigns, advocacy for women’s issues, and active participation in the National Organization of Women. She consistently provided financial support to candidates, which is essential for their success in elections. </w:t>
      </w:r>
    </w:p>
    <w:p w14:paraId="7034A53C" w14:textId="4571465B" w:rsidR="00987A5A" w:rsidRPr="007B0673" w:rsidRDefault="00D862AD"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Despite her extensive involvement in political campaigns, Roe never considered running for office, fully aware of the significant funding needed for a successful campaign. This perspective changed in 2015 when Roe felt her neighborhood lacked proper representation on the city council, and individuals she had developed relationships with through her previous political engagements reached out to her. She ran successfully for city council, serving from 2016 to 2019. In 2018, her fellow council members selected her as mayor of Cleveland Heights (2018-2019)</w:t>
      </w:r>
      <w:r w:rsidR="00204E85">
        <w:rPr>
          <w:rFonts w:ascii="Times New Roman" w:hAnsi="Times New Roman" w:cs="Times New Roman"/>
          <w:color w:val="auto"/>
          <w:sz w:val="22"/>
          <w:szCs w:val="22"/>
        </w:rPr>
        <w:t>, in part</w:t>
      </w:r>
      <w:r w:rsidRPr="007B0673">
        <w:rPr>
          <w:rFonts w:ascii="Times New Roman" w:hAnsi="Times New Roman" w:cs="Times New Roman"/>
          <w:color w:val="auto"/>
          <w:sz w:val="22"/>
          <w:szCs w:val="22"/>
        </w:rPr>
        <w:t xml:space="preserve"> due to her outstanding listening skills as a nurse. </w:t>
      </w:r>
    </w:p>
    <w:p w14:paraId="2EB3ED94" w14:textId="655F3E99" w:rsidR="00987A5A" w:rsidRPr="007B0673" w:rsidRDefault="00D862AD" w:rsidP="001E0F13">
      <w:pPr>
        <w:pStyle w:val="TX"/>
        <w:spacing w:line="480" w:lineRule="auto"/>
        <w:ind w:firstLine="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Roe’s success as mayor stemmed from her perspective on leadership, which went beyond merely directing others. The most effective leaders inspire those around them and find joy in witnessing the success of those they have mentored. They emphasize systemic failures rather than individual shortcomings when things do not go as planned. As city councilwoman and mayor, she oversaw the city manager in governing Cleveland Heights, a city with a population of 46,000 and an annual budget of $78 million. Her responsibilities also included recommending legislation, addressing constituent concerns, representing the city at community events and meetings, chairing the Administrative Services Committee, serving as the </w:t>
      </w:r>
      <w:r w:rsidR="00E45169" w:rsidRPr="007B0673">
        <w:rPr>
          <w:rFonts w:ascii="Times New Roman" w:hAnsi="Times New Roman" w:cs="Times New Roman"/>
          <w:color w:val="auto"/>
          <w:sz w:val="22"/>
          <w:szCs w:val="22"/>
        </w:rPr>
        <w:t>city council president</w:t>
      </w:r>
      <w:r w:rsidRPr="007B0673">
        <w:rPr>
          <w:rFonts w:ascii="Times New Roman" w:hAnsi="Times New Roman" w:cs="Times New Roman"/>
          <w:color w:val="auto"/>
          <w:sz w:val="22"/>
          <w:szCs w:val="22"/>
        </w:rPr>
        <w:t xml:space="preserve">, </w:t>
      </w:r>
      <w:r w:rsidRPr="007B0673">
        <w:rPr>
          <w:rFonts w:ascii="Times New Roman" w:hAnsi="Times New Roman" w:cs="Times New Roman"/>
          <w:color w:val="auto"/>
          <w:sz w:val="22"/>
          <w:szCs w:val="22"/>
        </w:rPr>
        <w:lastRenderedPageBreak/>
        <w:t>and representing the city in the Ohio Mayors Alliance and the Northeast Ohio Mayors Association.</w:t>
      </w:r>
    </w:p>
    <w:p w14:paraId="47AE0721" w14:textId="28A9BDAF" w:rsidR="00987A5A" w:rsidRPr="007B0673" w:rsidRDefault="00847420" w:rsidP="001E0F13">
      <w:pPr>
        <w:pStyle w:val="H2"/>
        <w:spacing w:before="0" w:after="0" w:line="480" w:lineRule="auto"/>
        <w:ind w:firstLine="0"/>
        <w:rPr>
          <w:rFonts w:ascii="Times New Roman" w:hAnsi="Times New Roman" w:cs="Times New Roman"/>
          <w:bCs w:val="0"/>
          <w:color w:val="auto"/>
          <w:sz w:val="22"/>
          <w:szCs w:val="22"/>
        </w:rPr>
      </w:pPr>
      <w:r>
        <w:rPr>
          <w:rFonts w:ascii="Times New Roman" w:hAnsi="Times New Roman" w:cs="Times New Roman"/>
          <w:bCs w:val="0"/>
          <w:color w:val="auto"/>
          <w:sz w:val="22"/>
          <w:szCs w:val="22"/>
        </w:rPr>
        <w:t>&lt;H</w:t>
      </w:r>
      <w:r w:rsidR="00CE45A2">
        <w:rPr>
          <w:rFonts w:ascii="Times New Roman" w:hAnsi="Times New Roman" w:cs="Times New Roman"/>
          <w:bCs w:val="0"/>
          <w:color w:val="auto"/>
          <w:sz w:val="22"/>
          <w:szCs w:val="22"/>
        </w:rPr>
        <w:t>2</w:t>
      </w:r>
      <w:r>
        <w:rPr>
          <w:rFonts w:ascii="Times New Roman" w:hAnsi="Times New Roman" w:cs="Times New Roman"/>
          <w:bCs w:val="0"/>
          <w:color w:val="auto"/>
          <w:sz w:val="22"/>
          <w:szCs w:val="22"/>
        </w:rPr>
        <w:t>&gt;</w:t>
      </w:r>
      <w:r w:rsidR="00CE45A2" w:rsidRPr="007B0673">
        <w:rPr>
          <w:rFonts w:ascii="Times New Roman" w:hAnsi="Times New Roman" w:cs="Times New Roman"/>
          <w:bCs w:val="0"/>
          <w:color w:val="auto"/>
          <w:sz w:val="22"/>
          <w:szCs w:val="22"/>
        </w:rPr>
        <w:t>STATE GOVERNMENT</w:t>
      </w:r>
    </w:p>
    <w:p w14:paraId="7A5457F3" w14:textId="0DA8F297" w:rsidR="00987A5A" w:rsidRPr="007B0673" w:rsidRDefault="00D862AD" w:rsidP="001E0F13">
      <w:pPr>
        <w:pStyle w:val="TXNI"/>
        <w:spacing w:line="480" w:lineRule="auto"/>
        <w:ind w:firstLine="0"/>
        <w:jc w:val="left"/>
        <w:rPr>
          <w:rFonts w:ascii="Times New Roman" w:hAnsi="Times New Roman" w:cs="Times New Roman"/>
          <w:b/>
          <w:bCs/>
          <w:color w:val="auto"/>
          <w:sz w:val="22"/>
          <w:szCs w:val="22"/>
        </w:rPr>
      </w:pPr>
      <w:r w:rsidRPr="007B0673">
        <w:rPr>
          <w:rStyle w:val="Bold"/>
          <w:rFonts w:ascii="Times New Roman" w:hAnsi="Times New Roman" w:cs="Times New Roman"/>
          <w:color w:val="auto"/>
          <w:sz w:val="22"/>
          <w:szCs w:val="22"/>
        </w:rPr>
        <w:t>Sue Birch, MBA, BSN, RN</w:t>
      </w:r>
      <w:r w:rsidRPr="007B0673">
        <w:rPr>
          <w:rStyle w:val="Bold"/>
          <w:rFonts w:ascii="Times New Roman" w:hAnsi="Times New Roman" w:cs="Times New Roman"/>
          <w:b w:val="0"/>
          <w:bCs w:val="0"/>
          <w:color w:val="auto"/>
          <w:sz w:val="22"/>
          <w:szCs w:val="22"/>
        </w:rPr>
        <w:t xml:space="preserve">, </w:t>
      </w:r>
      <w:r w:rsidR="00DB7BA5">
        <w:rPr>
          <w:rStyle w:val="Bold"/>
          <w:rFonts w:ascii="Times New Roman" w:hAnsi="Times New Roman" w:cs="Times New Roman"/>
          <w:b w:val="0"/>
          <w:bCs w:val="0"/>
          <w:color w:val="auto"/>
          <w:sz w:val="22"/>
          <w:szCs w:val="22"/>
        </w:rPr>
        <w:t>has</w:t>
      </w:r>
      <w:r w:rsidR="00DB7BA5" w:rsidRPr="007B0673">
        <w:rPr>
          <w:rStyle w:val="Bold"/>
          <w:rFonts w:ascii="Times New Roman" w:hAnsi="Times New Roman" w:cs="Times New Roman"/>
          <w:b w:val="0"/>
          <w:bCs w:val="0"/>
          <w:color w:val="auto"/>
          <w:sz w:val="22"/>
          <w:szCs w:val="22"/>
        </w:rPr>
        <w:t xml:space="preserve"> </w:t>
      </w:r>
      <w:r w:rsidRPr="007B0673">
        <w:rPr>
          <w:rStyle w:val="Bold"/>
          <w:rFonts w:ascii="Times New Roman" w:hAnsi="Times New Roman" w:cs="Times New Roman"/>
          <w:b w:val="0"/>
          <w:bCs w:val="0"/>
          <w:color w:val="auto"/>
          <w:sz w:val="22"/>
          <w:szCs w:val="22"/>
        </w:rPr>
        <w:t>over 35 years of extensive experience in healthcare administration across both the public and private sectors. She possesses a rich background in community, regional, and national healthcare transformation, focusing on service delivery, program reform, and population health initiatives. After earning her baccalaureate degree in nursing from the University of Colorado in 1982, she worked both as a staff nurse and a charge nurse in an inpatient medical-surgical unit. She later transitioned from inpatient care to concentrate on primary care and prevention, playing a key role in developing and implementing ambulatory services at Kaiser Permanente and St. Joseph Hospital from 1984 to 1989. Birch received her MBA in 1988, and from 1990 to 1992, she founded and operated a nurse consulting firm that provided consultation services to community agencies, including childcare centers, schools, and camps.</w:t>
      </w:r>
    </w:p>
    <w:p w14:paraId="10BEF2C0" w14:textId="2A0421A4" w:rsidR="00987A5A" w:rsidRPr="007B0673" w:rsidRDefault="00D862AD"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After moving to rural Colorado, Birch served as the executive director and CEO of Northwest Colorado VNA from 1992 to 2010. In this role, she managed a $9 million operating budget while leading and supervising a multidisciplinary management team and a staff of 150. During her tenure, the agency acquired the Haren Assisted Living Center, built a co-located community center, and received national recognition for its extensive aging well services.</w:t>
      </w:r>
    </w:p>
    <w:p w14:paraId="087371C4" w14:textId="5DED053A" w:rsidR="00987A5A" w:rsidRPr="007B0673" w:rsidRDefault="00D862AD" w:rsidP="00304CEB">
      <w:pPr>
        <w:pStyle w:val="TX"/>
        <w:spacing w:line="480" w:lineRule="auto"/>
        <w:ind w:firstLine="245"/>
        <w:jc w:val="left"/>
        <w:rPr>
          <w:rFonts w:ascii="Times New Roman" w:hAnsi="Times New Roman" w:cs="Times New Roman"/>
          <w:color w:val="FF0000"/>
          <w:sz w:val="22"/>
          <w:szCs w:val="22"/>
        </w:rPr>
      </w:pPr>
      <w:r w:rsidRPr="007B0673">
        <w:rPr>
          <w:rFonts w:ascii="Times New Roman" w:hAnsi="Times New Roman" w:cs="Times New Roman"/>
          <w:color w:val="auto"/>
          <w:sz w:val="22"/>
          <w:szCs w:val="22"/>
        </w:rPr>
        <w:t>Governor John Hickenlooper (D-CO) became acquainted with Birch’s track record and was aware of her work on the ACA. Recognizing the need for political balance on his team, he appointed her as the Executive Director of the Colorado Department of Healthcare Policy and Financing, where she oversaw public insurance, health delivery, health policy development, and the implementation of the ACA for the state from 2011 to 2017. Leading a department with a $9 billion budget and responsible for administering healthcare coverage for 1.4 million Colorado residents, her experience as a Robert Wood Johnson Executive Nurse Fellow (RWJENF) and subsequent collaborations with “social justice warriors” enabled her to effectively balance mission and margin. These experiences helped her understand both the clinical and programmatic aspects of issues.</w:t>
      </w:r>
    </w:p>
    <w:p w14:paraId="4FE020A7" w14:textId="335A5AAD" w:rsidR="00987A5A" w:rsidRPr="007B0673" w:rsidRDefault="00D862AD"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A critical learning experience within Birch’s three-year RWJENF program involved collaborating with </w:t>
      </w:r>
      <w:r w:rsidRPr="007B0673">
        <w:rPr>
          <w:rFonts w:ascii="Times New Roman" w:hAnsi="Times New Roman" w:cs="Times New Roman"/>
          <w:color w:val="auto"/>
          <w:sz w:val="22"/>
          <w:szCs w:val="22"/>
        </w:rPr>
        <w:lastRenderedPageBreak/>
        <w:t>economists at the Brookings Institution to examine the quantifying costs of care and the significance of investments. She recognized that in policy work, it is essential to follow the money and build a compelling case. Under Birch’s leadership, the department successfully expanded coverage to over 400,000 low-income, previously uninsured Coloradans while emphasizing cost containment and improving service delivery. She takes great pride in having persuaded the governor to expand Medicaid coverage. In 2012 and 2013, the department received the highest state bonus for its innovation and modernization of eligibility and enrollment systems from the Centers for Medicare and Medicaid Services (CMS). In 2017, Colorado ranked sixth in the Commonwealth Fund’s State Health System Performance scorecard.</w:t>
      </w:r>
    </w:p>
    <w:p w14:paraId="64518633" w14:textId="014C225B" w:rsidR="00987A5A" w:rsidRPr="007B0673" w:rsidRDefault="00D862AD"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History repeated itself in 2018 when Governor Jay Inslee, impressed by her work in Colorado, persuaded Birch to relocate and serve as a cabinet member directing the Washington State Health Care Authority, a position she continues to hold today. Birch oversees initiatives aimed at transforming the healthcare system, ensuring that Washington residents have better access to care at lower costs. With a budget of $14 billion, Birch leads the agency, the state’s largest healthcare purchaser, serving nearly 2.7 million residents through Medicaid, the Public Employees Benefits Board Program, the School Employees Benefits Board Program, and the COFA Islander Health Care Program. Under her leadership, there have been numerous firsts, including the launch of the first state-based public option in the U.S. in collaboration with the Washington Health Benefit Exchange and the Office of Insurance Commissioner, as well as the implementation of the first Hepatitis C Elimination Program, partnering with AbbVie on a population health and modified subscription financing model. In 2019, Washington ranked fourth in the Commonwealth Fund’s scorecard on state health system performance, resulting from better alignment for population health, rewarding high-quality care, and controlling health costs.</w:t>
      </w:r>
    </w:p>
    <w:p w14:paraId="248E6DE8" w14:textId="501224F6" w:rsidR="003E195F" w:rsidRPr="007B0673" w:rsidRDefault="0036190A" w:rsidP="00304CEB">
      <w:pPr>
        <w:ind w:firstLine="245"/>
        <w:rPr>
          <w:rFonts w:ascii="Times New Roman" w:eastAsia="Times New Roman" w:hAnsi="Times New Roman" w:cs="Times New Roman"/>
          <w:lang w:val="en-US" w:eastAsia="en-US"/>
        </w:rPr>
      </w:pPr>
      <w:r w:rsidRPr="007B0673">
        <w:rPr>
          <w:rFonts w:ascii="Times New Roman" w:eastAsia="Times New Roman" w:hAnsi="Times New Roman" w:cs="Times New Roman"/>
          <w:lang w:val="en-US" w:eastAsia="en-US"/>
        </w:rPr>
        <w:t>Birch has honed her strategic timing and alignment skills, becoming adept at motivating her teams to act when opportunities arise and turning challenges into opportunities. In Colorado and Washington, strong political champions</w:t>
      </w:r>
      <w:r w:rsidR="009944CF">
        <w:rPr>
          <w:rFonts w:ascii="Times New Roman" w:eastAsia="Times New Roman" w:hAnsi="Times New Roman" w:cs="Times New Roman"/>
          <w:lang w:val="en-US" w:eastAsia="en-US"/>
        </w:rPr>
        <w:t xml:space="preserve">, </w:t>
      </w:r>
      <w:r w:rsidR="009944CF" w:rsidRPr="007B0673">
        <w:rPr>
          <w:rFonts w:ascii="Times New Roman" w:eastAsia="Times New Roman" w:hAnsi="Times New Roman" w:cs="Times New Roman"/>
          <w:lang w:val="en-US" w:eastAsia="en-US"/>
        </w:rPr>
        <w:t>such as health-focused legislators leading health and budget committees</w:t>
      </w:r>
      <w:r w:rsidR="009944CF">
        <w:rPr>
          <w:rFonts w:ascii="Times New Roman" w:eastAsia="Times New Roman" w:hAnsi="Times New Roman" w:cs="Times New Roman"/>
          <w:lang w:val="en-US" w:eastAsia="en-US"/>
        </w:rPr>
        <w:t>,</w:t>
      </w:r>
      <w:r w:rsidRPr="007B0673">
        <w:rPr>
          <w:rFonts w:ascii="Times New Roman" w:eastAsia="Times New Roman" w:hAnsi="Times New Roman" w:cs="Times New Roman"/>
          <w:lang w:val="en-US" w:eastAsia="en-US"/>
        </w:rPr>
        <w:t xml:space="preserve"> enabled rapid policy implementation. Having the interest and support of her governors allowed for </w:t>
      </w:r>
      <w:r w:rsidR="00BE1EBF">
        <w:rPr>
          <w:rFonts w:ascii="Times New Roman" w:eastAsia="Times New Roman" w:hAnsi="Times New Roman" w:cs="Times New Roman"/>
          <w:lang w:val="en-US" w:eastAsia="en-US"/>
        </w:rPr>
        <w:t>faster</w:t>
      </w:r>
      <w:r w:rsidR="00BE1EBF" w:rsidRPr="007B0673">
        <w:rPr>
          <w:rFonts w:ascii="Times New Roman" w:eastAsia="Times New Roman" w:hAnsi="Times New Roman" w:cs="Times New Roman"/>
          <w:lang w:val="en-US" w:eastAsia="en-US"/>
        </w:rPr>
        <w:t xml:space="preserve"> </w:t>
      </w:r>
      <w:r w:rsidRPr="007B0673">
        <w:rPr>
          <w:rFonts w:ascii="Times New Roman" w:eastAsia="Times New Roman" w:hAnsi="Times New Roman" w:cs="Times New Roman"/>
          <w:lang w:val="en-US" w:eastAsia="en-US"/>
        </w:rPr>
        <w:t>implementation of policies and significant transformations. Because of the tight relationship</w:t>
      </w:r>
      <w:r w:rsidR="00F62D5D">
        <w:rPr>
          <w:rFonts w:ascii="Times New Roman" w:eastAsia="Times New Roman" w:hAnsi="Times New Roman" w:cs="Times New Roman"/>
          <w:lang w:val="en-US" w:eastAsia="en-US"/>
        </w:rPr>
        <w:t>s</w:t>
      </w:r>
      <w:r w:rsidRPr="007B0673">
        <w:rPr>
          <w:rFonts w:ascii="Times New Roman" w:eastAsia="Times New Roman" w:hAnsi="Times New Roman" w:cs="Times New Roman"/>
          <w:lang w:val="en-US" w:eastAsia="en-US"/>
        </w:rPr>
        <w:t xml:space="preserve"> among the Health &amp; Human </w:t>
      </w:r>
      <w:r w:rsidRPr="007B0673">
        <w:rPr>
          <w:rFonts w:ascii="Times New Roman" w:eastAsia="Times New Roman" w:hAnsi="Times New Roman" w:cs="Times New Roman"/>
          <w:lang w:val="en-US" w:eastAsia="en-US"/>
        </w:rPr>
        <w:lastRenderedPageBreak/>
        <w:t xml:space="preserve">Services cabinet members, Governor Jay Inslee witnessed firsthand the inequities and the value in his efficiently functioning Health and Human Services sub-cabinet, which Birch chaired. </w:t>
      </w:r>
    </w:p>
    <w:p w14:paraId="7C2A7AA7" w14:textId="6320E368" w:rsidR="005E01B0" w:rsidRPr="007B0673" w:rsidRDefault="002E0C8A" w:rsidP="001E0F13">
      <w:pPr>
        <w:pStyle w:val="pf0"/>
        <w:spacing w:before="0" w:beforeAutospacing="0" w:after="0" w:afterAutospacing="0" w:line="480" w:lineRule="auto"/>
        <w:ind w:firstLine="0"/>
        <w:rPr>
          <w:sz w:val="22"/>
          <w:szCs w:val="22"/>
        </w:rPr>
      </w:pPr>
      <w:r w:rsidRPr="007B0673">
        <w:rPr>
          <w:rStyle w:val="cf01"/>
          <w:rFonts w:ascii="Times New Roman" w:hAnsi="Times New Roman" w:cs="Times New Roman"/>
          <w:sz w:val="22"/>
          <w:szCs w:val="22"/>
        </w:rPr>
        <w:t>T</w:t>
      </w:r>
      <w:r w:rsidR="005E01B0" w:rsidRPr="007B0673">
        <w:rPr>
          <w:rStyle w:val="cf01"/>
          <w:rFonts w:ascii="Times New Roman" w:hAnsi="Times New Roman" w:cs="Times New Roman"/>
          <w:sz w:val="22"/>
          <w:szCs w:val="22"/>
        </w:rPr>
        <w:t xml:space="preserve">his led to the creation of the </w:t>
      </w:r>
      <w:r w:rsidR="00E777B6" w:rsidRPr="007B0673">
        <w:rPr>
          <w:rStyle w:val="cf11"/>
          <w:rFonts w:ascii="Times New Roman" w:hAnsi="Times New Roman" w:cs="Times New Roman"/>
          <w:sz w:val="22"/>
          <w:szCs w:val="22"/>
        </w:rPr>
        <w:t>Pro-Equity and Anti-Racism (PEAR)</w:t>
      </w:r>
      <w:r w:rsidR="005E01B0" w:rsidRPr="007B0673">
        <w:rPr>
          <w:rStyle w:val="cf01"/>
          <w:rFonts w:ascii="Times New Roman" w:hAnsi="Times New Roman" w:cs="Times New Roman"/>
          <w:sz w:val="22"/>
          <w:szCs w:val="22"/>
        </w:rPr>
        <w:t xml:space="preserve"> executive order, an explicit state function housed in his office</w:t>
      </w:r>
      <w:r w:rsidR="00923659" w:rsidRPr="007B0673">
        <w:rPr>
          <w:rStyle w:val="cf01"/>
          <w:rFonts w:ascii="Times New Roman" w:hAnsi="Times New Roman" w:cs="Times New Roman"/>
          <w:sz w:val="22"/>
          <w:szCs w:val="22"/>
        </w:rPr>
        <w:t>. Birch established</w:t>
      </w:r>
      <w:r w:rsidR="005E01B0" w:rsidRPr="007B0673">
        <w:rPr>
          <w:rStyle w:val="cf01"/>
          <w:rFonts w:ascii="Times New Roman" w:hAnsi="Times New Roman" w:cs="Times New Roman"/>
          <w:sz w:val="22"/>
          <w:szCs w:val="22"/>
        </w:rPr>
        <w:t xml:space="preserve"> the </w:t>
      </w:r>
      <w:r w:rsidR="006A7EBC" w:rsidRPr="007B0673">
        <w:rPr>
          <w:rStyle w:val="cf11"/>
          <w:rFonts w:ascii="Times New Roman" w:hAnsi="Times New Roman" w:cs="Times New Roman"/>
          <w:sz w:val="22"/>
          <w:szCs w:val="22"/>
        </w:rPr>
        <w:t>Office of Equity</w:t>
      </w:r>
      <w:r w:rsidR="005E01B0" w:rsidRPr="007B0673">
        <w:rPr>
          <w:rStyle w:val="cf01"/>
          <w:rFonts w:ascii="Times New Roman" w:hAnsi="Times New Roman" w:cs="Times New Roman"/>
          <w:sz w:val="22"/>
          <w:szCs w:val="22"/>
        </w:rPr>
        <w:t xml:space="preserve"> within the </w:t>
      </w:r>
      <w:r w:rsidR="006A7EBC" w:rsidRPr="007B0673">
        <w:rPr>
          <w:rStyle w:val="cf11"/>
          <w:rFonts w:ascii="Times New Roman" w:hAnsi="Times New Roman" w:cs="Times New Roman"/>
          <w:sz w:val="22"/>
          <w:szCs w:val="22"/>
        </w:rPr>
        <w:t>Health Care Authority</w:t>
      </w:r>
      <w:r w:rsidR="005E01B0" w:rsidRPr="007B0673">
        <w:rPr>
          <w:rStyle w:val="cf01"/>
          <w:rFonts w:ascii="Times New Roman" w:hAnsi="Times New Roman" w:cs="Times New Roman"/>
          <w:sz w:val="22"/>
          <w:szCs w:val="22"/>
        </w:rPr>
        <w:t xml:space="preserve">. Led by a fellow nurse leader, HCA’s PEAR team became exemplars for other state agencies, offering training on combatting racism, white supremacy, </w:t>
      </w:r>
      <w:r w:rsidR="00923659" w:rsidRPr="007B0673">
        <w:rPr>
          <w:rStyle w:val="cf01"/>
          <w:rFonts w:ascii="Times New Roman" w:hAnsi="Times New Roman" w:cs="Times New Roman"/>
          <w:sz w:val="22"/>
          <w:szCs w:val="22"/>
        </w:rPr>
        <w:t>and implicit bias</w:t>
      </w:r>
      <w:r w:rsidR="005E01B0" w:rsidRPr="007B0673">
        <w:rPr>
          <w:rStyle w:val="cf01"/>
          <w:rFonts w:ascii="Times New Roman" w:hAnsi="Times New Roman" w:cs="Times New Roman"/>
          <w:sz w:val="22"/>
          <w:szCs w:val="22"/>
        </w:rPr>
        <w:t xml:space="preserve"> and involving community stakeholders. Their efforts helped </w:t>
      </w:r>
      <w:r w:rsidR="00923659" w:rsidRPr="007B0673">
        <w:rPr>
          <w:rStyle w:val="cf01"/>
          <w:rFonts w:ascii="Times New Roman" w:hAnsi="Times New Roman" w:cs="Times New Roman"/>
          <w:sz w:val="22"/>
          <w:szCs w:val="22"/>
        </w:rPr>
        <w:t>advance Washington</w:t>
      </w:r>
      <w:r w:rsidR="005E01B0" w:rsidRPr="007B0673">
        <w:rPr>
          <w:rStyle w:val="cf01"/>
          <w:rFonts w:ascii="Times New Roman" w:hAnsi="Times New Roman" w:cs="Times New Roman"/>
          <w:sz w:val="22"/>
          <w:szCs w:val="22"/>
        </w:rPr>
        <w:t xml:space="preserve"> in incorporating equity standards into health system contracting. HCA was nominated for the </w:t>
      </w:r>
      <w:r w:rsidR="006A7EBC" w:rsidRPr="007B0673">
        <w:rPr>
          <w:rStyle w:val="cf11"/>
          <w:rFonts w:ascii="Times New Roman" w:hAnsi="Times New Roman" w:cs="Times New Roman"/>
          <w:sz w:val="22"/>
          <w:szCs w:val="22"/>
        </w:rPr>
        <w:t>PEAR STAR</w:t>
      </w:r>
      <w:r w:rsidR="005E01B0" w:rsidRPr="007B0673">
        <w:rPr>
          <w:rStyle w:val="cf01"/>
          <w:rFonts w:ascii="Times New Roman" w:hAnsi="Times New Roman" w:cs="Times New Roman"/>
          <w:sz w:val="22"/>
          <w:szCs w:val="22"/>
        </w:rPr>
        <w:t xml:space="preserve"> (Show, Transform, Act &amp; Reflect) award, recognizing community organizations and state agencies that exemplify Pro</w:t>
      </w:r>
      <w:r w:rsidR="001C7CBC">
        <w:rPr>
          <w:rStyle w:val="cf01"/>
          <w:rFonts w:ascii="Times New Roman" w:hAnsi="Times New Roman" w:cs="Times New Roman"/>
          <w:sz w:val="22"/>
          <w:szCs w:val="22"/>
        </w:rPr>
        <w:t>-</w:t>
      </w:r>
      <w:r w:rsidR="005E01B0" w:rsidRPr="007B0673">
        <w:rPr>
          <w:rStyle w:val="cf01"/>
          <w:rFonts w:ascii="Times New Roman" w:hAnsi="Times New Roman" w:cs="Times New Roman"/>
          <w:sz w:val="22"/>
          <w:szCs w:val="22"/>
        </w:rPr>
        <w:t xml:space="preserve">Equity </w:t>
      </w:r>
      <w:r w:rsidR="00923659" w:rsidRPr="007B0673">
        <w:rPr>
          <w:rStyle w:val="cf01"/>
          <w:rFonts w:ascii="Times New Roman" w:hAnsi="Times New Roman" w:cs="Times New Roman"/>
          <w:sz w:val="22"/>
          <w:szCs w:val="22"/>
        </w:rPr>
        <w:t xml:space="preserve">and </w:t>
      </w:r>
      <w:r w:rsidR="005E01B0" w:rsidRPr="007B0673">
        <w:rPr>
          <w:rStyle w:val="cf01"/>
          <w:rFonts w:ascii="Times New Roman" w:hAnsi="Times New Roman" w:cs="Times New Roman"/>
          <w:sz w:val="22"/>
          <w:szCs w:val="22"/>
        </w:rPr>
        <w:t>Anti-Racist qualities.</w:t>
      </w:r>
    </w:p>
    <w:p w14:paraId="04B0652A" w14:textId="068ACD22" w:rsidR="005E01B0" w:rsidRPr="007B0673" w:rsidRDefault="008273B8" w:rsidP="00304CEB">
      <w:pPr>
        <w:pStyle w:val="pf0"/>
        <w:spacing w:before="0" w:beforeAutospacing="0" w:after="0" w:afterAutospacing="0" w:line="480" w:lineRule="auto"/>
        <w:ind w:firstLine="245"/>
        <w:rPr>
          <w:rStyle w:val="cf01"/>
          <w:rFonts w:ascii="Times New Roman" w:hAnsi="Times New Roman" w:cs="Times New Roman"/>
          <w:sz w:val="22"/>
          <w:szCs w:val="22"/>
        </w:rPr>
      </w:pPr>
      <w:r w:rsidRPr="007B0673">
        <w:rPr>
          <w:rStyle w:val="cf01"/>
          <w:rFonts w:ascii="Times New Roman" w:hAnsi="Times New Roman" w:cs="Times New Roman"/>
          <w:sz w:val="22"/>
          <w:szCs w:val="22"/>
        </w:rPr>
        <w:t xml:space="preserve">While state budgets have limitations, Birch inspired her team to implement public-private partnerships aligned with foundation leaders invested in health policy. These partnerships focused on innovations in coverage, affordability, cost containment, and addressing medical debt concerns. A key innovation, continuous Medicaid eligibility for children aged 0 to 6, scaled rapidly. Private funders supported a study on its cost-effectiveness, enabling the House Health Committee to approve blending this policy into federal waiver requests. With backing from the Biden </w:t>
      </w:r>
      <w:r w:rsidR="00391032">
        <w:rPr>
          <w:rStyle w:val="cf01"/>
          <w:rFonts w:ascii="Times New Roman" w:hAnsi="Times New Roman" w:cs="Times New Roman"/>
          <w:sz w:val="22"/>
          <w:szCs w:val="22"/>
        </w:rPr>
        <w:t>a</w:t>
      </w:r>
      <w:r w:rsidRPr="007B0673">
        <w:rPr>
          <w:rStyle w:val="cf01"/>
          <w:rFonts w:ascii="Times New Roman" w:hAnsi="Times New Roman" w:cs="Times New Roman"/>
          <w:sz w:val="22"/>
          <w:szCs w:val="22"/>
        </w:rPr>
        <w:t>dministration, Washington rolled out this program in January 2024. Nearly 14 states have expanded coverage for children</w:t>
      </w:r>
      <w:r w:rsidR="00F62E7B">
        <w:rPr>
          <w:rStyle w:val="cf01"/>
          <w:rFonts w:ascii="Times New Roman" w:hAnsi="Times New Roman" w:cs="Times New Roman"/>
          <w:sz w:val="22"/>
          <w:szCs w:val="22"/>
        </w:rPr>
        <w:t xml:space="preserve"> on Medicaid</w:t>
      </w:r>
      <w:r w:rsidRPr="007B0673">
        <w:rPr>
          <w:rStyle w:val="cf01"/>
          <w:rFonts w:ascii="Times New Roman" w:hAnsi="Times New Roman" w:cs="Times New Roman"/>
          <w:sz w:val="22"/>
          <w:szCs w:val="22"/>
        </w:rPr>
        <w:t>, and President Biden included this in his 2025 budget proposal.</w:t>
      </w:r>
    </w:p>
    <w:p w14:paraId="7D70C736" w14:textId="18D96250" w:rsidR="007A5069" w:rsidRPr="007B0673" w:rsidRDefault="008273B8" w:rsidP="00304CEB">
      <w:pPr>
        <w:pStyle w:val="pf0"/>
        <w:spacing w:before="0" w:beforeAutospacing="0" w:after="0" w:afterAutospacing="0" w:line="480" w:lineRule="auto"/>
        <w:ind w:firstLine="245"/>
        <w:rPr>
          <w:sz w:val="22"/>
          <w:szCs w:val="22"/>
        </w:rPr>
      </w:pPr>
      <w:r w:rsidRPr="007B0673">
        <w:rPr>
          <w:rStyle w:val="cf01"/>
          <w:rFonts w:ascii="Times New Roman" w:hAnsi="Times New Roman" w:cs="Times New Roman"/>
          <w:sz w:val="22"/>
          <w:szCs w:val="22"/>
        </w:rPr>
        <w:t xml:space="preserve">Additionally, Washington State launched another innovative coverage initiative aimed at reducing disparities, becoming the seventh state to offer coverage for undocumented individuals through a program called Apple Health Expansion. This represents a significant achievement for the Health Care Authority team. Aligned and dedicated teams worked diligently to implement this initiative despite the challenges posed by the winding down of the Public Health Emergency. To date, over 13,000 undocumented residents have obtained health coverage, and Birch remains hopeful that more residents will enroll with additional state resources. These efforts specifically target the most vulnerable and disadvantaged populations, and </w:t>
      </w:r>
      <w:r w:rsidR="004F25EF">
        <w:rPr>
          <w:rStyle w:val="cf01"/>
          <w:rFonts w:ascii="Times New Roman" w:hAnsi="Times New Roman" w:cs="Times New Roman"/>
          <w:sz w:val="22"/>
          <w:szCs w:val="22"/>
        </w:rPr>
        <w:t>provide the basis for</w:t>
      </w:r>
      <w:r w:rsidRPr="007B0673">
        <w:rPr>
          <w:rStyle w:val="cf01"/>
          <w:rFonts w:ascii="Times New Roman" w:hAnsi="Times New Roman" w:cs="Times New Roman"/>
          <w:sz w:val="22"/>
          <w:szCs w:val="22"/>
        </w:rPr>
        <w:t xml:space="preserve"> optimis</w:t>
      </w:r>
      <w:r w:rsidR="004F25EF">
        <w:rPr>
          <w:rStyle w:val="cf01"/>
          <w:rFonts w:ascii="Times New Roman" w:hAnsi="Times New Roman" w:cs="Times New Roman"/>
          <w:sz w:val="22"/>
          <w:szCs w:val="22"/>
        </w:rPr>
        <w:t>m</w:t>
      </w:r>
      <w:r w:rsidRPr="007B0673">
        <w:rPr>
          <w:rStyle w:val="cf01"/>
          <w:rFonts w:ascii="Times New Roman" w:hAnsi="Times New Roman" w:cs="Times New Roman"/>
          <w:sz w:val="22"/>
          <w:szCs w:val="22"/>
        </w:rPr>
        <w:t xml:space="preserve"> about reducing disparities and countering the marginalization that frequently occurs in the health and human services sector.</w:t>
      </w:r>
    </w:p>
    <w:p w14:paraId="6D97DCA2" w14:textId="118F15BC" w:rsidR="00987A5A" w:rsidRPr="007B0673" w:rsidRDefault="008273B8" w:rsidP="00304CEB">
      <w:pPr>
        <w:pStyle w:val="pf0"/>
        <w:spacing w:before="0" w:beforeAutospacing="0" w:after="0" w:afterAutospacing="0" w:line="480" w:lineRule="auto"/>
        <w:ind w:firstLine="245"/>
        <w:rPr>
          <w:sz w:val="22"/>
          <w:szCs w:val="22"/>
        </w:rPr>
      </w:pPr>
      <w:r w:rsidRPr="007B0673">
        <w:rPr>
          <w:rStyle w:val="cf01"/>
          <w:rFonts w:ascii="Times New Roman" w:hAnsi="Times New Roman" w:cs="Times New Roman"/>
          <w:sz w:val="22"/>
          <w:szCs w:val="22"/>
        </w:rPr>
        <w:lastRenderedPageBreak/>
        <w:t>Birch remains committed to pursuing the best health opportunities for all individuals in Washington State and across the nation. Birch’s primary focus on care and prevention, shaped by her earliest clinical nursing experiences, originated from her public health work at the VNA, state government agencies, and her MBA. These experiences have informed her nursing lens on social justice, equity, and population health, emphasizing communities and the goal of providing high-quality care while managing costs and generating revenue. The Washington Department’s Health Home model and Medicaid Program saved nearly a quarter billion dollars in shared savings returned to the state. Birch exemplifies a nurse with strong systems skills and thinking, capable of impacting individuals and populations. On a personal level, Birch’s early experience with her diabetic grandmother instilled compassion and an understanding of the medical complexities necessary for delivering quality care. On a population level, she seeks to operationalize health by considering aspects beyond medical complexity and the importance of place. She has played a pivotal role in transforming two state health departments, leading them to fourth and sixth rankings for system performance.</w:t>
      </w:r>
    </w:p>
    <w:p w14:paraId="0244DAC6" w14:textId="77777777" w:rsidR="00657397" w:rsidRDefault="00923659" w:rsidP="001C7CBC">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Birch believes her success is related to developing open, transparent teams that engage in “productive conflict.”</w:t>
      </w:r>
    </w:p>
    <w:p w14:paraId="7CEDD46D" w14:textId="669D61EA" w:rsidR="003C58F0" w:rsidRDefault="00923659" w:rsidP="001C7CBC">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 “We cannot shy away from healthy tension. It does not have to be an ugly process, although sometimes it is. It is important to align energies</w:t>
      </w:r>
      <w:r w:rsidR="00657397">
        <w:rPr>
          <w:rFonts w:ascii="Times New Roman" w:hAnsi="Times New Roman" w:cs="Times New Roman"/>
          <w:color w:val="auto"/>
          <w:sz w:val="22"/>
          <w:szCs w:val="22"/>
        </w:rPr>
        <w:t>,</w:t>
      </w:r>
      <w:r w:rsidRPr="007B0673">
        <w:rPr>
          <w:rFonts w:ascii="Times New Roman" w:hAnsi="Times New Roman" w:cs="Times New Roman"/>
          <w:color w:val="auto"/>
          <w:sz w:val="22"/>
          <w:szCs w:val="22"/>
        </w:rPr>
        <w:t xml:space="preserve">” </w:t>
      </w:r>
      <w:r w:rsidR="00657397">
        <w:rPr>
          <w:rFonts w:ascii="Times New Roman" w:hAnsi="Times New Roman" w:cs="Times New Roman"/>
          <w:color w:val="auto"/>
          <w:sz w:val="22"/>
          <w:szCs w:val="22"/>
        </w:rPr>
        <w:t xml:space="preserve">she asserts. </w:t>
      </w:r>
    </w:p>
    <w:p w14:paraId="51DD0E4E" w14:textId="77777777" w:rsidR="003C58F0" w:rsidRDefault="00923659" w:rsidP="001C7CBC">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A supportive environment and a flexible family enabled her to take on jobs in different states. Patience, tenacity, persistence, and her ability to gauge the system’s capacity for change allowed her to do transformative policy work. </w:t>
      </w:r>
    </w:p>
    <w:p w14:paraId="75F81D8C" w14:textId="66AB3A00" w:rsidR="00987A5A" w:rsidRPr="007B0673" w:rsidRDefault="00923659"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Lastly, Birch is passionate about having healthy people everywhere. “I think that when we can find passion in someone and marry passion with the profession, then that is when the magic happens. Nurses’ perspectives are important.”</w:t>
      </w:r>
    </w:p>
    <w:p w14:paraId="4A9276E0" w14:textId="1F3618CA" w:rsidR="00987A5A" w:rsidRPr="007B0673" w:rsidRDefault="001C7CBC" w:rsidP="001E0F13">
      <w:pPr>
        <w:pStyle w:val="H2"/>
        <w:spacing w:before="0" w:after="0" w:line="480" w:lineRule="auto"/>
        <w:ind w:firstLine="0"/>
        <w:rPr>
          <w:rFonts w:ascii="Times New Roman" w:hAnsi="Times New Roman" w:cs="Times New Roman"/>
          <w:bCs w:val="0"/>
          <w:color w:val="auto"/>
          <w:sz w:val="22"/>
          <w:szCs w:val="22"/>
        </w:rPr>
      </w:pPr>
      <w:r>
        <w:rPr>
          <w:rFonts w:ascii="Times New Roman" w:hAnsi="Times New Roman" w:cs="Times New Roman"/>
          <w:bCs w:val="0"/>
          <w:color w:val="auto"/>
          <w:sz w:val="22"/>
          <w:szCs w:val="22"/>
        </w:rPr>
        <w:t>&lt;H</w:t>
      </w:r>
      <w:r w:rsidR="00D24E05">
        <w:rPr>
          <w:rFonts w:ascii="Times New Roman" w:hAnsi="Times New Roman" w:cs="Times New Roman"/>
          <w:bCs w:val="0"/>
          <w:color w:val="auto"/>
          <w:sz w:val="22"/>
          <w:szCs w:val="22"/>
        </w:rPr>
        <w:t>2</w:t>
      </w:r>
      <w:r>
        <w:rPr>
          <w:rFonts w:ascii="Times New Roman" w:hAnsi="Times New Roman" w:cs="Times New Roman"/>
          <w:bCs w:val="0"/>
          <w:color w:val="auto"/>
          <w:sz w:val="22"/>
          <w:szCs w:val="22"/>
        </w:rPr>
        <w:t>&gt;</w:t>
      </w:r>
      <w:r w:rsidR="00D24E05" w:rsidRPr="007B0673">
        <w:rPr>
          <w:rFonts w:ascii="Times New Roman" w:hAnsi="Times New Roman" w:cs="Times New Roman"/>
          <w:bCs w:val="0"/>
          <w:color w:val="auto"/>
          <w:sz w:val="22"/>
          <w:szCs w:val="22"/>
        </w:rPr>
        <w:t>FEDERAL GOVERNMENT</w:t>
      </w:r>
    </w:p>
    <w:p w14:paraId="0C79B604" w14:textId="0BA314E5" w:rsidR="00987A5A" w:rsidRPr="007B0673" w:rsidRDefault="008273B8" w:rsidP="001E0F13">
      <w:pPr>
        <w:pStyle w:val="TX"/>
        <w:spacing w:line="480" w:lineRule="auto"/>
        <w:ind w:firstLine="0"/>
        <w:jc w:val="left"/>
        <w:rPr>
          <w:rFonts w:ascii="Times New Roman" w:hAnsi="Times New Roman" w:cs="Times New Roman"/>
          <w:b/>
          <w:bCs/>
          <w:color w:val="auto"/>
          <w:spacing w:val="-3"/>
          <w:sz w:val="22"/>
          <w:szCs w:val="22"/>
        </w:rPr>
      </w:pPr>
      <w:r w:rsidRPr="007B0673">
        <w:rPr>
          <w:rStyle w:val="Bold"/>
          <w:rFonts w:ascii="Times New Roman" w:hAnsi="Times New Roman" w:cs="Times New Roman"/>
          <w:color w:val="auto"/>
          <w:spacing w:val="-3"/>
          <w:sz w:val="22"/>
          <w:szCs w:val="22"/>
        </w:rPr>
        <w:t xml:space="preserve">Mary Wakefield, PhD, RN, FAAN, </w:t>
      </w:r>
      <w:r w:rsidRPr="007B0673">
        <w:rPr>
          <w:rStyle w:val="Bold"/>
          <w:rFonts w:ascii="Times New Roman" w:hAnsi="Times New Roman" w:cs="Times New Roman"/>
          <w:b w:val="0"/>
          <w:bCs w:val="0"/>
          <w:color w:val="auto"/>
          <w:spacing w:val="-3"/>
          <w:sz w:val="22"/>
          <w:szCs w:val="22"/>
        </w:rPr>
        <w:t xml:space="preserve">currently serves as a visiting professor and distinguished fellow of the Joseph H. Blades Centennial Memorial Professorship in Nursing at the University of Texas at Austin. She is a </w:t>
      </w:r>
      <w:r w:rsidRPr="007B0673">
        <w:rPr>
          <w:rStyle w:val="Bold"/>
          <w:rFonts w:ascii="Times New Roman" w:hAnsi="Times New Roman" w:cs="Times New Roman"/>
          <w:b w:val="0"/>
          <w:bCs w:val="0"/>
          <w:color w:val="auto"/>
          <w:spacing w:val="-3"/>
          <w:sz w:val="22"/>
          <w:szCs w:val="22"/>
        </w:rPr>
        <w:lastRenderedPageBreak/>
        <w:t xml:space="preserve">trailblazing role model for nurses' involvement in health policy, having served as the administrator for the Health Resources and Services Administration of the DHHS from 2009 to 2015 and as DHHS Acting Deputy from 2015 to 2017. As acting deputy secretary, she held the second-most senior position at DHHS, providing leadership and direction to an agency with a $1 trillion budget (almost one-fourth of federal spending) and approximately 80,000 employees and contractors globally. The DHHS administers more grant money than all other federal agencies combined. It is responsible for regulating new pharmaceutical drugs and food products, overseeing the largest government healthcare programs, and preventing the outbreak and spread of diseases. Its mission is “to enhance the health and well-being of all Americans, by providing for effective health and human services and by posturing sound, sustained advances in the sciences underlying medicine, public health and social services” (DHHS, 2018, “Mission Statement”). The DHHS has 11 operating divisions, including eight agencies, such as the AHRQ, the Agency for Toxic Substances and Disease Registry, the Food and Drug Administration, the CDC, the Health Resources &amp; Services Administration (HRSA), the Indian Health Service, the NIH, and the CMS. The CMS administers Medicare, Medicaid, the </w:t>
      </w:r>
      <w:r w:rsidR="00266A84">
        <w:rPr>
          <w:rStyle w:val="Bold"/>
          <w:rFonts w:ascii="Times New Roman" w:hAnsi="Times New Roman" w:cs="Times New Roman"/>
          <w:b w:val="0"/>
          <w:bCs w:val="0"/>
          <w:color w:val="auto"/>
          <w:spacing w:val="-3"/>
          <w:sz w:val="22"/>
          <w:szCs w:val="22"/>
        </w:rPr>
        <w:t>M</w:t>
      </w:r>
      <w:r w:rsidRPr="007B0673">
        <w:rPr>
          <w:rStyle w:val="Bold"/>
          <w:rFonts w:ascii="Times New Roman" w:hAnsi="Times New Roman" w:cs="Times New Roman"/>
          <w:b w:val="0"/>
          <w:bCs w:val="0"/>
          <w:color w:val="auto"/>
          <w:spacing w:val="-3"/>
          <w:sz w:val="22"/>
          <w:szCs w:val="22"/>
        </w:rPr>
        <w:t>arketplace, and the Children’s Health Insurance Program (CHIP).</w:t>
      </w:r>
    </w:p>
    <w:p w14:paraId="34485F17" w14:textId="3EC23975" w:rsidR="00987A5A" w:rsidRPr="007B0673" w:rsidRDefault="008273B8"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The mission of HRSA is “to improve health outcomes and address health disparities through access to quality services, a skilled workforce, and innovative, high-value programs” (HRSA, 2019, para. 1). HRSA “provides healthcare to people who are geographically isolated and/or economically or medically vulnerable,” including those living with HIV/AIDS, pregnant women, mothers and their families, and individuals unable to access high-quality health care. HRSA supports the training of health professionals, the distribution of providers to areas where they are needed most (medically underserved areas), improvements in healthcare delivery, and </w:t>
      </w:r>
      <w:r w:rsidR="00CF6CC0">
        <w:rPr>
          <w:rFonts w:ascii="Times New Roman" w:hAnsi="Times New Roman" w:cs="Times New Roman"/>
          <w:color w:val="auto"/>
          <w:sz w:val="22"/>
          <w:szCs w:val="22"/>
        </w:rPr>
        <w:t>the maintenance of</w:t>
      </w:r>
      <w:r w:rsidR="00CF6CC0" w:rsidRPr="007B0673">
        <w:rPr>
          <w:rFonts w:ascii="Times New Roman" w:hAnsi="Times New Roman" w:cs="Times New Roman"/>
          <w:color w:val="auto"/>
          <w:sz w:val="22"/>
          <w:szCs w:val="22"/>
        </w:rPr>
        <w:t xml:space="preserve"> </w:t>
      </w:r>
      <w:r w:rsidRPr="007B0673">
        <w:rPr>
          <w:rFonts w:ascii="Times New Roman" w:hAnsi="Times New Roman" w:cs="Times New Roman"/>
          <w:color w:val="auto"/>
          <w:sz w:val="22"/>
          <w:szCs w:val="22"/>
        </w:rPr>
        <w:t xml:space="preserve">databases that flag providers with a record of malpractice, waste, fraud, and abuse (HRSA, 2019). The agency comprises five bureaus: the Bureau of Health Workforce, the Bureau of Primary Health Care, the Healthcare Systems Bureau, the HIV/AIDS Bureau, and the Maternal and Child Health Bureau. It also includes the Federal Office of Rural Health Policy, the Office of Global Health, and the Office of Health Equity. As HRSA’s administrator, Wakefield led and directed the agency, overseeing a $10.3 billion budget with more than 1,850 civil service and </w:t>
      </w:r>
      <w:r w:rsidRPr="007B0673">
        <w:rPr>
          <w:rFonts w:ascii="Times New Roman" w:hAnsi="Times New Roman" w:cs="Times New Roman"/>
          <w:color w:val="auto"/>
          <w:sz w:val="22"/>
          <w:szCs w:val="22"/>
        </w:rPr>
        <w:lastRenderedPageBreak/>
        <w:t>commissioned officer employees, along with the overall management of all HRSA programs and activities.</w:t>
      </w:r>
    </w:p>
    <w:p w14:paraId="5774D291" w14:textId="3C23031D" w:rsidR="00987A5A" w:rsidRPr="007B0673" w:rsidRDefault="008273B8"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Wakefield led these federal agencies with her nursing lens. She stated that when she graduated from her baccalaureate and master’s programs, she did not fully grasp the impact of health policy on patients, families, and communities. She did not realize how policy directly influenced what she could and could not do as a nurse. As she gained clinical experience, she became aware of how much policy affected virtually every aspect of health care—from details such as the width of hospital room doorways to issues like the mismatch between Medicaid eligibility and the necessary coverage for large segments of the uninsured population. As a nurse, she recognized the profession's impact on health, but she soon learned that state and federal health policy could sometimes be even more influential. One example that Wakefield recalls vividly illustrates this point. A woman, clearly distressed, explained that she had a job, a couple of kids, was a single parent, had chronic conditions, and lacked health insurance. The patient asked, “What can you do to help me?” and Wakefield remembers to this day </w:t>
      </w:r>
      <w:r w:rsidR="00EA2EC8">
        <w:rPr>
          <w:rFonts w:ascii="Times New Roman" w:hAnsi="Times New Roman" w:cs="Times New Roman"/>
          <w:color w:val="auto"/>
          <w:sz w:val="22"/>
          <w:szCs w:val="22"/>
        </w:rPr>
        <w:t xml:space="preserve">a </w:t>
      </w:r>
      <w:r w:rsidRPr="007B0673">
        <w:rPr>
          <w:rFonts w:ascii="Times New Roman" w:hAnsi="Times New Roman" w:cs="Times New Roman"/>
          <w:color w:val="auto"/>
          <w:sz w:val="22"/>
          <w:szCs w:val="22"/>
        </w:rPr>
        <w:t xml:space="preserve">feeling that contradicted her professional training; she could do nothing. This experience revealed a broader context for caring for patients. Nurses understand what patients and their families face. </w:t>
      </w:r>
      <w:r w:rsidR="002D0287">
        <w:rPr>
          <w:rFonts w:ascii="Times New Roman" w:hAnsi="Times New Roman" w:cs="Times New Roman"/>
          <w:color w:val="auto"/>
          <w:sz w:val="22"/>
          <w:szCs w:val="22"/>
        </w:rPr>
        <w:t>Wakefield</w:t>
      </w:r>
      <w:r w:rsidR="002D0287" w:rsidRPr="007B0673">
        <w:rPr>
          <w:rFonts w:ascii="Times New Roman" w:hAnsi="Times New Roman" w:cs="Times New Roman"/>
          <w:color w:val="auto"/>
          <w:sz w:val="22"/>
          <w:szCs w:val="22"/>
        </w:rPr>
        <w:t xml:space="preserve"> </w:t>
      </w:r>
      <w:r w:rsidRPr="007B0673">
        <w:rPr>
          <w:rFonts w:ascii="Times New Roman" w:hAnsi="Times New Roman" w:cs="Times New Roman"/>
          <w:color w:val="auto"/>
          <w:sz w:val="22"/>
          <w:szCs w:val="22"/>
        </w:rPr>
        <w:t>recognized from firsthand experience what is in the best interest of the patient. She noted that in every leadership position she has held since that pivotal experience, she considers decisions through the lens of how well we are serving those in need. Her “north star” is always, “What is in the best interest of the patient?” Wakefield’s nursing perspective also involves viewing individuals holistically, acknowledging people within their environments, and considering how an injury or illness will affect patients after they leave our healthcare settings and return to their families and communities. She also emphasizes prevention; how can we keep people from needing to return to the healthcare system? She cites her experience as an ICU nurse in a small hospital in North Dakota as shaping her thinking. Some of her patients were admitted with diagnoses such as preeclampsia and strokes. She witnessed many who would never have been in the ICU if upstream problems could have been resolved. She viewed the ICU as a temporary fix that exposed a failing primary care and public health system.</w:t>
      </w:r>
    </w:p>
    <w:p w14:paraId="37BEDD04" w14:textId="4A022A7D" w:rsidR="00987A5A" w:rsidRDefault="008273B8"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Wakefield has many examples of how she shaped policy and emphasizes the importance of having nurses in leadership positions, like those she has held, to ensure that the development and implementation </w:t>
      </w:r>
      <w:r w:rsidRPr="007B0673">
        <w:rPr>
          <w:rFonts w:ascii="Times New Roman" w:hAnsi="Times New Roman" w:cs="Times New Roman"/>
          <w:color w:val="auto"/>
          <w:sz w:val="22"/>
          <w:szCs w:val="22"/>
        </w:rPr>
        <w:lastRenderedPageBreak/>
        <w:t>of policies benefit from nursing expertise. She is especially proud of her role in reconfiguring nursing programs at the HRSA to be veteran-friendly, enabling retired military personnel to transition into nursing programs more easily</w:t>
      </w:r>
      <w:r w:rsidR="00AC4324">
        <w:rPr>
          <w:rFonts w:ascii="Times New Roman" w:hAnsi="Times New Roman" w:cs="Times New Roman"/>
          <w:color w:val="auto"/>
          <w:sz w:val="22"/>
          <w:szCs w:val="22"/>
        </w:rPr>
        <w:t>. These programs</w:t>
      </w:r>
      <w:r w:rsidRPr="007B0673">
        <w:rPr>
          <w:rFonts w:ascii="Times New Roman" w:hAnsi="Times New Roman" w:cs="Times New Roman"/>
          <w:color w:val="auto"/>
          <w:sz w:val="22"/>
          <w:szCs w:val="22"/>
        </w:rPr>
        <w:t xml:space="preserve"> continue to receive funding today.</w:t>
      </w:r>
    </w:p>
    <w:p w14:paraId="3D50559F" w14:textId="6005FEEF" w:rsidR="00266A84" w:rsidRPr="007B0673" w:rsidRDefault="00266A84" w:rsidP="00304CEB">
      <w:pPr>
        <w:pStyle w:val="TX"/>
        <w:spacing w:line="480" w:lineRule="auto"/>
        <w:ind w:firstLine="245"/>
        <w:jc w:val="left"/>
        <w:rPr>
          <w:rFonts w:ascii="Times New Roman" w:hAnsi="Times New Roman" w:cs="Times New Roman"/>
          <w:color w:val="auto"/>
          <w:sz w:val="22"/>
          <w:szCs w:val="22"/>
        </w:rPr>
      </w:pPr>
      <w:r w:rsidRPr="00266A84">
        <w:rPr>
          <w:rFonts w:ascii="Times New Roman" w:hAnsi="Times New Roman" w:cs="Times New Roman"/>
          <w:color w:val="auto"/>
          <w:sz w:val="22"/>
          <w:szCs w:val="22"/>
          <w:highlight w:val="yellow"/>
        </w:rPr>
        <w:t>&lt;PROD: Please factcheck above statement&gt;</w:t>
      </w:r>
    </w:p>
    <w:p w14:paraId="3031C236" w14:textId="14A00D19" w:rsidR="00987A5A" w:rsidRPr="007B0673" w:rsidRDefault="008273B8"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Wakefield’s journey into policy work started with a dedicated faculty member in her BSN program who encouraged nursing students to get involved in the state nurses’ association. Students were urged to attend state nurses’ meetings and annual conferences. This served as a safe incubator for her to observe and learn from nurse leaders striving to impact healthcare beyond delivery settings. She believes that participating in professional nursing associations with a strong policy emphasis (e.g., the ANA, the AAN, the Emergency Nurses Association) helps nurses cultivate leadership skills and policy-related knowledge. Actively engaging in professional associations fosters vital connections and relationships, broadens understanding of health and healthcare, and enhances involvement in political and policy processes.</w:t>
      </w:r>
    </w:p>
    <w:p w14:paraId="7FF470B3" w14:textId="628836B0" w:rsidR="00987A5A" w:rsidRPr="007B0673" w:rsidRDefault="000029B0" w:rsidP="00304CEB">
      <w:pPr>
        <w:pStyle w:val="TX"/>
        <w:spacing w:line="480" w:lineRule="auto"/>
        <w:ind w:firstLine="245"/>
        <w:jc w:val="left"/>
        <w:rPr>
          <w:rFonts w:ascii="Times New Roman" w:hAnsi="Times New Roman" w:cs="Times New Roman"/>
          <w:color w:val="auto"/>
          <w:spacing w:val="2"/>
          <w:sz w:val="22"/>
          <w:szCs w:val="22"/>
        </w:rPr>
      </w:pPr>
      <w:r w:rsidRPr="007B0673">
        <w:rPr>
          <w:rFonts w:ascii="Times New Roman" w:hAnsi="Times New Roman" w:cs="Times New Roman"/>
          <w:color w:val="auto"/>
          <w:spacing w:val="2"/>
          <w:sz w:val="22"/>
          <w:szCs w:val="22"/>
        </w:rPr>
        <w:t>At 31 years old, Wakefield was teaching health policy content derived from state-level experience and published literature. Without any federal experience, she felt somewhat uncomfortable teaching material she did not know personally. Consequently</w:t>
      </w:r>
      <w:r w:rsidR="008273B8" w:rsidRPr="007B0673">
        <w:rPr>
          <w:rFonts w:ascii="Times New Roman" w:hAnsi="Times New Roman" w:cs="Times New Roman"/>
          <w:color w:val="auto"/>
          <w:spacing w:val="2"/>
          <w:sz w:val="22"/>
          <w:szCs w:val="22"/>
        </w:rPr>
        <w:t>, during her summer break, she volunteered to work in the Washington, D.C. office of one of her state’s U.S. Senators</w:t>
      </w:r>
      <w:r w:rsidRPr="007B0673">
        <w:rPr>
          <w:rFonts w:ascii="Times New Roman" w:hAnsi="Times New Roman" w:cs="Times New Roman"/>
          <w:color w:val="auto"/>
          <w:spacing w:val="2"/>
          <w:sz w:val="22"/>
          <w:szCs w:val="22"/>
        </w:rPr>
        <w:t xml:space="preserve">. She was informed that they would be happy to have her volunteer, but they also had a </w:t>
      </w:r>
      <w:r w:rsidR="00022C26" w:rsidRPr="007B0673">
        <w:rPr>
          <w:rFonts w:ascii="Times New Roman" w:hAnsi="Times New Roman" w:cs="Times New Roman"/>
          <w:color w:val="auto"/>
          <w:spacing w:val="2"/>
          <w:sz w:val="22"/>
          <w:szCs w:val="22"/>
        </w:rPr>
        <w:t>permanent</w:t>
      </w:r>
      <w:r w:rsidRPr="007B0673">
        <w:rPr>
          <w:rFonts w:ascii="Times New Roman" w:hAnsi="Times New Roman" w:cs="Times New Roman"/>
          <w:color w:val="auto"/>
          <w:spacing w:val="2"/>
          <w:sz w:val="22"/>
          <w:szCs w:val="22"/>
        </w:rPr>
        <w:t xml:space="preserve"> legislative assistant position available. Wakefield secured the role of legislative assistant and later became chief of staff to Senator Quentin Burdick (D-ND) in 1987, followed by her position as chief of staff for Senator Kent Conrad (D-ND) from 1993 to 1996. She served as the director of the Center for Health Policy, Research and Ethics at George Mason University from 1996 to 2001, then returned to her first faculty position at the University of North Dakota in 2001. She led the expansion of the Center for Rural Health from 2001 to 2009, and the center became a nationally recognized rural health resource. The combination of Wakefield’s prior experiences in the health policy arena within academe, professional organizations, and government, coupled with excellent relationships in each sector, as well as her initiative in pursuing Capitol Hill experience, led to her appointments to top-level administrative posts in the federal government.</w:t>
      </w:r>
    </w:p>
    <w:p w14:paraId="5F94701F" w14:textId="5024D992" w:rsidR="00987A5A" w:rsidRPr="007B0673" w:rsidRDefault="000029B0"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lastRenderedPageBreak/>
        <w:t>While working in the U.S. Senate, Wakefield routinely introduced herself as a nurse and often heard responses like, “Well then what are you doing here?</w:t>
      </w:r>
      <w:r w:rsidR="0005302B">
        <w:rPr>
          <w:rFonts w:ascii="Times New Roman" w:hAnsi="Times New Roman" w:cs="Times New Roman"/>
          <w:color w:val="auto"/>
          <w:sz w:val="22"/>
          <w:szCs w:val="22"/>
        </w:rPr>
        <w:t>”, t</w:t>
      </w:r>
      <w:r w:rsidRPr="007B0673">
        <w:rPr>
          <w:rFonts w:ascii="Times New Roman" w:hAnsi="Times New Roman" w:cs="Times New Roman"/>
          <w:color w:val="auto"/>
          <w:sz w:val="22"/>
          <w:szCs w:val="22"/>
        </w:rPr>
        <w:t>o which she replied, “It’s because I am a nurse that I’m here working in health policy. This is why I’m here.” While Wakefield is clearly an extraordinary nurse policy expert, it would be wonderful if more nurses pursued their own paths to leadership at the national level.</w:t>
      </w:r>
    </w:p>
    <w:p w14:paraId="5C9E4115" w14:textId="28F2A0BC" w:rsidR="00987A5A" w:rsidRDefault="000029B0" w:rsidP="00AA2B8E">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The nursing lens is critically needed in </w:t>
      </w:r>
      <w:r w:rsidR="00821887" w:rsidRPr="007B0673">
        <w:rPr>
          <w:rFonts w:ascii="Times New Roman" w:hAnsi="Times New Roman" w:cs="Times New Roman"/>
          <w:color w:val="auto"/>
          <w:sz w:val="22"/>
          <w:szCs w:val="22"/>
        </w:rPr>
        <w:t>local, state, and federal government service</w:t>
      </w:r>
      <w:r w:rsidRPr="007B0673">
        <w:rPr>
          <w:rFonts w:ascii="Times New Roman" w:hAnsi="Times New Roman" w:cs="Times New Roman"/>
          <w:color w:val="auto"/>
          <w:sz w:val="22"/>
          <w:szCs w:val="22"/>
        </w:rPr>
        <w:t xml:space="preserve">. It creates opportunities for advancing nursing’s values and agenda to improve health for more individuals. These nurse leaders, Carol Roe, Susan Birch, and Mary Wakefield, harnessed the values instilled in their early nursing experiences to influence policy. Their representation at each level of government benefited the communities they served. Nurses have also embraced the challenge of influencing policy through elected offices at the federal level. See Policy on the Scene 11.1 </w:t>
      </w:r>
      <w:r w:rsidR="00931C2B">
        <w:rPr>
          <w:rFonts w:ascii="Times New Roman" w:hAnsi="Times New Roman" w:cs="Times New Roman"/>
          <w:color w:val="auto"/>
          <w:sz w:val="22"/>
          <w:szCs w:val="22"/>
        </w:rPr>
        <w:t>about</w:t>
      </w:r>
      <w:r w:rsidR="00931C2B" w:rsidRPr="007B0673">
        <w:rPr>
          <w:rFonts w:ascii="Times New Roman" w:hAnsi="Times New Roman" w:cs="Times New Roman"/>
          <w:color w:val="auto"/>
          <w:sz w:val="22"/>
          <w:szCs w:val="22"/>
        </w:rPr>
        <w:t xml:space="preserve"> </w:t>
      </w:r>
      <w:r w:rsidRPr="007B0673">
        <w:rPr>
          <w:rFonts w:ascii="Times New Roman" w:hAnsi="Times New Roman" w:cs="Times New Roman"/>
          <w:color w:val="auto"/>
          <w:sz w:val="22"/>
          <w:szCs w:val="22"/>
        </w:rPr>
        <w:t>nurses serving in the 11</w:t>
      </w:r>
      <w:r w:rsidR="00931C2B">
        <w:rPr>
          <w:rFonts w:ascii="Times New Roman" w:hAnsi="Times New Roman" w:cs="Times New Roman"/>
          <w:color w:val="auto"/>
          <w:sz w:val="22"/>
          <w:szCs w:val="22"/>
        </w:rPr>
        <w:t>8</w:t>
      </w:r>
      <w:r w:rsidRPr="007B0673">
        <w:rPr>
          <w:rFonts w:ascii="Times New Roman" w:hAnsi="Times New Roman" w:cs="Times New Roman"/>
          <w:color w:val="auto"/>
          <w:sz w:val="22"/>
          <w:szCs w:val="22"/>
        </w:rPr>
        <w:t>th Congress.</w:t>
      </w:r>
    </w:p>
    <w:p w14:paraId="3DC22FC1" w14:textId="6A6D5EA4" w:rsidR="00AA2B8E" w:rsidRPr="00304CEB" w:rsidRDefault="00AA2B8E" w:rsidP="00AA2B8E">
      <w:pPr>
        <w:pStyle w:val="TX"/>
        <w:spacing w:line="480" w:lineRule="auto"/>
        <w:ind w:firstLine="0"/>
        <w:jc w:val="left"/>
        <w:rPr>
          <w:rFonts w:ascii="Times New Roman" w:hAnsi="Times New Roman" w:cs="Times New Roman"/>
          <w:b/>
          <w:bCs/>
          <w:color w:val="auto"/>
          <w:sz w:val="22"/>
          <w:szCs w:val="22"/>
        </w:rPr>
      </w:pPr>
      <w:r w:rsidRPr="00304CEB">
        <w:rPr>
          <w:rFonts w:ascii="Times New Roman" w:hAnsi="Times New Roman" w:cs="Times New Roman"/>
          <w:b/>
          <w:bCs/>
          <w:color w:val="auto"/>
          <w:sz w:val="22"/>
          <w:szCs w:val="22"/>
        </w:rPr>
        <w:t>&lt;unnumberedbox&gt;</w:t>
      </w:r>
    </w:p>
    <w:p w14:paraId="23215A85" w14:textId="77777777" w:rsidR="001B6F75" w:rsidRDefault="00AA2B8E" w:rsidP="001E0F13">
      <w:pPr>
        <w:pStyle w:val="TX"/>
        <w:spacing w:line="480" w:lineRule="auto"/>
        <w:ind w:firstLine="0"/>
        <w:jc w:val="left"/>
        <w:rPr>
          <w:rFonts w:ascii="Times New Roman" w:hAnsi="Times New Roman" w:cs="Times New Roman"/>
          <w:b/>
          <w:color w:val="auto"/>
          <w:sz w:val="22"/>
          <w:szCs w:val="22"/>
        </w:rPr>
      </w:pPr>
      <w:r w:rsidRPr="00304CEB">
        <w:rPr>
          <w:rFonts w:ascii="Times New Roman" w:hAnsi="Times New Roman" w:cs="Times New Roman"/>
          <w:b/>
          <w:color w:val="auto"/>
          <w:sz w:val="22"/>
          <w:szCs w:val="22"/>
          <w:u w:val="single"/>
        </w:rPr>
        <w:t>&lt;H1&gt;POLICY ON THE SCENE 11.1:</w:t>
      </w:r>
      <w:r w:rsidRPr="007B0673">
        <w:rPr>
          <w:rFonts w:ascii="Times New Roman" w:hAnsi="Times New Roman" w:cs="Times New Roman"/>
          <w:b/>
          <w:color w:val="auto"/>
          <w:sz w:val="22"/>
          <w:szCs w:val="22"/>
        </w:rPr>
        <w:t xml:space="preserve"> </w:t>
      </w:r>
    </w:p>
    <w:p w14:paraId="1D372ED9" w14:textId="3F1BA8A3" w:rsidR="00AA2B8E" w:rsidRPr="007B0673" w:rsidRDefault="00AA2B8E" w:rsidP="001E0F13">
      <w:pPr>
        <w:pStyle w:val="TX"/>
        <w:spacing w:line="480" w:lineRule="auto"/>
        <w:ind w:firstLine="0"/>
        <w:jc w:val="left"/>
        <w:rPr>
          <w:rFonts w:ascii="Times New Roman" w:hAnsi="Times New Roman" w:cs="Times New Roman"/>
          <w:b/>
          <w:color w:val="auto"/>
          <w:sz w:val="22"/>
          <w:szCs w:val="22"/>
        </w:rPr>
      </w:pPr>
      <w:r w:rsidRPr="007B0673">
        <w:rPr>
          <w:rFonts w:ascii="Times New Roman" w:hAnsi="Times New Roman" w:cs="Times New Roman"/>
          <w:b/>
          <w:color w:val="auto"/>
          <w:sz w:val="22"/>
          <w:szCs w:val="22"/>
        </w:rPr>
        <w:t>Nurses Elected to the 118th Congress and Key Government Position</w:t>
      </w:r>
    </w:p>
    <w:p w14:paraId="690D0323" w14:textId="77777777" w:rsidR="00AA2B8E" w:rsidRPr="007B0673" w:rsidRDefault="00AA2B8E" w:rsidP="001E0F13">
      <w:pPr>
        <w:pStyle w:val="TXNI"/>
        <w:spacing w:line="480" w:lineRule="auto"/>
        <w:ind w:firstLine="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Nurses in the 118th Congress represent their districts' constituencies and give voice to important healthcare issues that need to be addressed at the federal level. As nurses and healthcare professionals, they bring a unique lens to the policy discussions that have the potential to impact the health of millions.</w:t>
      </w:r>
    </w:p>
    <w:p w14:paraId="333E3A6B" w14:textId="63A2890B" w:rsidR="00AA2B8E" w:rsidRPr="007B0673" w:rsidRDefault="00915583" w:rsidP="00304CEB">
      <w:pPr>
        <w:pStyle w:val="TXNI"/>
        <w:spacing w:line="480" w:lineRule="auto"/>
        <w:ind w:firstLine="245"/>
        <w:jc w:val="left"/>
        <w:rPr>
          <w:rFonts w:ascii="Times New Roman" w:hAnsi="Times New Roman" w:cs="Times New Roman"/>
          <w:color w:val="auto"/>
          <w:sz w:val="22"/>
          <w:szCs w:val="22"/>
        </w:rPr>
      </w:pPr>
      <w:hyperlink r:id="rId17" w:history="1">
        <w:r w:rsidR="00AA2B8E" w:rsidRPr="001B6F75">
          <w:rPr>
            <w:rFonts w:ascii="Times New Roman" w:hAnsi="Times New Roman" w:cs="Times New Roman"/>
            <w:b/>
            <w:bCs/>
            <w:color w:val="auto"/>
            <w:sz w:val="22"/>
            <w:szCs w:val="22"/>
          </w:rPr>
          <w:t>R</w:t>
        </w:r>
        <w:r w:rsidR="00AA2B8E" w:rsidRPr="00304CEB">
          <w:rPr>
            <w:rFonts w:ascii="Times New Roman" w:hAnsi="Times New Roman" w:cs="Times New Roman"/>
            <w:b/>
            <w:bCs/>
            <w:sz w:val="22"/>
            <w:szCs w:val="22"/>
          </w:rPr>
          <w:t>ep.</w:t>
        </w:r>
        <w:r w:rsidR="00AA2B8E" w:rsidRPr="007B0673">
          <w:rPr>
            <w:rStyle w:val="Hyperlink"/>
            <w:rFonts w:ascii="Times New Roman" w:hAnsi="Times New Roman" w:cs="Times New Roman"/>
            <w:b/>
            <w:bCs/>
            <w:color w:val="auto"/>
            <w:sz w:val="22"/>
            <w:szCs w:val="22"/>
            <w:u w:val="none"/>
          </w:rPr>
          <w:t xml:space="preserve"> Sheri Biggs (R-SC-03)</w:t>
        </w:r>
      </w:hyperlink>
      <w:r w:rsidR="00AA2B8E" w:rsidRPr="007B0673">
        <w:rPr>
          <w:rFonts w:ascii="Times New Roman" w:hAnsi="Times New Roman" w:cs="Times New Roman"/>
          <w:color w:val="auto"/>
          <w:sz w:val="22"/>
          <w:szCs w:val="22"/>
        </w:rPr>
        <w:t xml:space="preserve"> was sworn </w:t>
      </w:r>
      <w:r w:rsidR="00AA2B8E" w:rsidRPr="007B0673">
        <w:rPr>
          <w:rFonts w:ascii="Times New Roman" w:hAnsi="Times New Roman" w:cs="Times New Roman"/>
          <w:sz w:val="22"/>
          <w:szCs w:val="22"/>
        </w:rPr>
        <w:t>into</w:t>
      </w:r>
      <w:r w:rsidR="00AA2B8E" w:rsidRPr="007B0673">
        <w:rPr>
          <w:rFonts w:ascii="Times New Roman" w:hAnsi="Times New Roman" w:cs="Times New Roman"/>
          <w:color w:val="auto"/>
          <w:sz w:val="22"/>
          <w:szCs w:val="22"/>
        </w:rPr>
        <w:t xml:space="preserve"> office in </w:t>
      </w:r>
      <w:r w:rsidR="005A34C2">
        <w:rPr>
          <w:rFonts w:ascii="Times New Roman" w:hAnsi="Times New Roman" w:cs="Times New Roman"/>
          <w:color w:val="auto"/>
          <w:sz w:val="22"/>
          <w:szCs w:val="22"/>
        </w:rPr>
        <w:t xml:space="preserve">the U.S. Congress in </w:t>
      </w:r>
      <w:r w:rsidR="00AA2B8E" w:rsidRPr="007B0673">
        <w:rPr>
          <w:rFonts w:ascii="Times New Roman" w:hAnsi="Times New Roman" w:cs="Times New Roman"/>
          <w:color w:val="auto"/>
          <w:sz w:val="22"/>
          <w:szCs w:val="22"/>
        </w:rPr>
        <w:t xml:space="preserve">2024. Her diverse background and </w:t>
      </w:r>
      <w:r w:rsidR="006E3022">
        <w:rPr>
          <w:rFonts w:ascii="Times New Roman" w:hAnsi="Times New Roman" w:cs="Times New Roman"/>
          <w:color w:val="auto"/>
          <w:sz w:val="22"/>
          <w:szCs w:val="22"/>
        </w:rPr>
        <w:t>life</w:t>
      </w:r>
      <w:r w:rsidR="00AA2B8E" w:rsidRPr="007B0673">
        <w:rPr>
          <w:rFonts w:ascii="Times New Roman" w:hAnsi="Times New Roman" w:cs="Times New Roman"/>
          <w:color w:val="auto"/>
          <w:sz w:val="22"/>
          <w:szCs w:val="22"/>
        </w:rPr>
        <w:t xml:space="preserve"> experience in service as a nurse and </w:t>
      </w:r>
      <w:r w:rsidR="006E3022">
        <w:rPr>
          <w:rFonts w:ascii="Times New Roman" w:hAnsi="Times New Roman" w:cs="Times New Roman"/>
          <w:color w:val="auto"/>
          <w:sz w:val="22"/>
          <w:szCs w:val="22"/>
        </w:rPr>
        <w:t xml:space="preserve">in her </w:t>
      </w:r>
      <w:r w:rsidR="00AA2B8E" w:rsidRPr="007B0673">
        <w:rPr>
          <w:rFonts w:ascii="Times New Roman" w:hAnsi="Times New Roman" w:cs="Times New Roman"/>
          <w:color w:val="auto"/>
          <w:sz w:val="22"/>
          <w:szCs w:val="22"/>
        </w:rPr>
        <w:t xml:space="preserve">career in the Air National Guard </w:t>
      </w:r>
      <w:r w:rsidR="00AA2B8E" w:rsidRPr="007B0673">
        <w:rPr>
          <w:rFonts w:ascii="Times New Roman" w:hAnsi="Times New Roman" w:cs="Times New Roman"/>
          <w:sz w:val="22"/>
          <w:szCs w:val="22"/>
        </w:rPr>
        <w:t>offer</w:t>
      </w:r>
      <w:r w:rsidR="00AA2B8E" w:rsidRPr="007B0673">
        <w:rPr>
          <w:rFonts w:ascii="Times New Roman" w:hAnsi="Times New Roman" w:cs="Times New Roman"/>
          <w:color w:val="auto"/>
          <w:sz w:val="22"/>
          <w:szCs w:val="22"/>
        </w:rPr>
        <w:t xml:space="preserve"> a unique perspective in Congress. Over three decades as a nurse, she </w:t>
      </w:r>
      <w:r w:rsidR="006E3022">
        <w:rPr>
          <w:rFonts w:ascii="Times New Roman" w:hAnsi="Times New Roman" w:cs="Times New Roman"/>
          <w:color w:val="auto"/>
          <w:sz w:val="22"/>
          <w:szCs w:val="22"/>
        </w:rPr>
        <w:t xml:space="preserve">worked in an </w:t>
      </w:r>
      <w:r w:rsidR="00AA2B8E" w:rsidRPr="007B0673">
        <w:rPr>
          <w:rFonts w:ascii="Times New Roman" w:hAnsi="Times New Roman" w:cs="Times New Roman"/>
          <w:color w:val="auto"/>
          <w:sz w:val="22"/>
          <w:szCs w:val="22"/>
        </w:rPr>
        <w:t xml:space="preserve">intensive care unit, </w:t>
      </w:r>
      <w:r w:rsidR="006E3022">
        <w:rPr>
          <w:rFonts w:ascii="Times New Roman" w:hAnsi="Times New Roman" w:cs="Times New Roman"/>
          <w:color w:val="auto"/>
          <w:sz w:val="22"/>
          <w:szCs w:val="22"/>
        </w:rPr>
        <w:t xml:space="preserve">served as administrator of a </w:t>
      </w:r>
      <w:r w:rsidR="00AA2B8E" w:rsidRPr="007B0673">
        <w:rPr>
          <w:rFonts w:ascii="Times New Roman" w:hAnsi="Times New Roman" w:cs="Times New Roman"/>
          <w:color w:val="auto"/>
          <w:sz w:val="22"/>
          <w:szCs w:val="22"/>
        </w:rPr>
        <w:t xml:space="preserve">licensed nursing home, </w:t>
      </w:r>
      <w:r w:rsidR="006E3022">
        <w:rPr>
          <w:rFonts w:ascii="Times New Roman" w:hAnsi="Times New Roman" w:cs="Times New Roman"/>
          <w:color w:val="auto"/>
          <w:sz w:val="22"/>
          <w:szCs w:val="22"/>
        </w:rPr>
        <w:t xml:space="preserve">worked as a </w:t>
      </w:r>
      <w:r w:rsidR="00AA2B8E" w:rsidRPr="007B0673">
        <w:rPr>
          <w:rFonts w:ascii="Times New Roman" w:hAnsi="Times New Roman" w:cs="Times New Roman"/>
          <w:color w:val="auto"/>
          <w:sz w:val="22"/>
          <w:szCs w:val="22"/>
        </w:rPr>
        <w:t xml:space="preserve">dual board-certified Family Nurse Practitioner and Psychiatric Mental Health Nurse Practitioner, and </w:t>
      </w:r>
      <w:r w:rsidR="001A32DE">
        <w:rPr>
          <w:rFonts w:ascii="Times New Roman" w:hAnsi="Times New Roman" w:cs="Times New Roman"/>
          <w:color w:val="auto"/>
          <w:sz w:val="22"/>
          <w:szCs w:val="22"/>
        </w:rPr>
        <w:t xml:space="preserve">provided care to </w:t>
      </w:r>
      <w:r w:rsidR="00AA2B8E" w:rsidRPr="007B0673">
        <w:rPr>
          <w:rFonts w:ascii="Times New Roman" w:hAnsi="Times New Roman" w:cs="Times New Roman"/>
          <w:color w:val="auto"/>
          <w:sz w:val="22"/>
          <w:szCs w:val="22"/>
        </w:rPr>
        <w:t xml:space="preserve">first responders addressing mental health needs.   </w:t>
      </w:r>
    </w:p>
    <w:p w14:paraId="7553F981" w14:textId="24C82031" w:rsidR="00AA2B8E" w:rsidRPr="007B0673" w:rsidRDefault="00AA2B8E" w:rsidP="00304CEB">
      <w:pPr>
        <w:pStyle w:val="TXNI"/>
        <w:spacing w:line="480" w:lineRule="auto"/>
        <w:ind w:firstLine="245"/>
        <w:jc w:val="left"/>
        <w:rPr>
          <w:rFonts w:ascii="Times New Roman" w:hAnsi="Times New Roman" w:cs="Times New Roman"/>
          <w:sz w:val="22"/>
          <w:szCs w:val="22"/>
        </w:rPr>
      </w:pPr>
      <w:r w:rsidRPr="007B0673">
        <w:rPr>
          <w:rFonts w:ascii="Times New Roman" w:hAnsi="Times New Roman" w:cs="Times New Roman"/>
          <w:sz w:val="22"/>
          <w:szCs w:val="22"/>
        </w:rPr>
        <w:t xml:space="preserve">A Lieutenant Colonel in the Air National Guard, Congresswoman Biggs, DNP, APRN, served with distinction that included as medical crew director of numerous combat and combat support missions while operating in hostile environments in support of Operation FREEDOM’S SENTINEL. She is the recipient of </w:t>
      </w:r>
      <w:r w:rsidRPr="007B0673">
        <w:rPr>
          <w:rFonts w:ascii="Times New Roman" w:hAnsi="Times New Roman" w:cs="Times New Roman"/>
          <w:sz w:val="22"/>
          <w:szCs w:val="22"/>
        </w:rPr>
        <w:lastRenderedPageBreak/>
        <w:t xml:space="preserve">the Aerial Achievement Medal. Her </w:t>
      </w:r>
      <w:r w:rsidR="00ED0E66">
        <w:rPr>
          <w:rFonts w:ascii="Times New Roman" w:hAnsi="Times New Roman" w:cs="Times New Roman"/>
          <w:sz w:val="22"/>
          <w:szCs w:val="22"/>
        </w:rPr>
        <w:t>c</w:t>
      </w:r>
      <w:r w:rsidRPr="007B0673">
        <w:rPr>
          <w:rFonts w:ascii="Times New Roman" w:hAnsi="Times New Roman" w:cs="Times New Roman"/>
          <w:sz w:val="22"/>
          <w:szCs w:val="22"/>
        </w:rPr>
        <w:t>ongressional assignments include the Homeland Security, Foreign Affairs, and Science, Space, and Technology Committees (Congress.gov., n.d.-a).</w:t>
      </w:r>
    </w:p>
    <w:p w14:paraId="3197B383" w14:textId="788089CB" w:rsidR="00AA2B8E" w:rsidRPr="007B0673" w:rsidRDefault="00AA2B8E" w:rsidP="00304CEB">
      <w:pPr>
        <w:pStyle w:val="TXNI"/>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b/>
          <w:bCs/>
          <w:color w:val="auto"/>
          <w:sz w:val="22"/>
          <w:szCs w:val="22"/>
        </w:rPr>
        <w:t>Rep.</w:t>
      </w:r>
      <w:hyperlink r:id="rId18" w:tgtFrame="_blank" w:history="1">
        <w:r w:rsidRPr="007B0673">
          <w:rPr>
            <w:rFonts w:ascii="Times New Roman" w:hAnsi="Times New Roman" w:cs="Times New Roman"/>
            <w:b/>
            <w:bCs/>
            <w:color w:val="auto"/>
            <w:sz w:val="22"/>
            <w:szCs w:val="22"/>
          </w:rPr>
          <w:t xml:space="preserve"> </w:t>
        </w:r>
        <w:r w:rsidRPr="007B0673">
          <w:rPr>
            <w:rStyle w:val="Hyperlink"/>
            <w:rFonts w:ascii="Times New Roman" w:hAnsi="Times New Roman" w:cs="Times New Roman"/>
            <w:b/>
            <w:bCs/>
            <w:color w:val="auto"/>
            <w:sz w:val="22"/>
            <w:szCs w:val="22"/>
            <w:u w:val="none"/>
          </w:rPr>
          <w:t>Jen Kiggans (R-VA-02)</w:t>
        </w:r>
      </w:hyperlink>
      <w:r w:rsidRPr="007B0673">
        <w:rPr>
          <w:rFonts w:ascii="Times New Roman" w:hAnsi="Times New Roman" w:cs="Times New Roman"/>
          <w:b/>
          <w:bCs/>
          <w:color w:val="auto"/>
          <w:sz w:val="22"/>
          <w:szCs w:val="22"/>
        </w:rPr>
        <w:t xml:space="preserve"> </w:t>
      </w:r>
      <w:r w:rsidRPr="007B0673">
        <w:rPr>
          <w:rFonts w:ascii="Times New Roman" w:hAnsi="Times New Roman" w:cs="Times New Roman"/>
          <w:color w:val="auto"/>
          <w:sz w:val="22"/>
          <w:szCs w:val="22"/>
        </w:rPr>
        <w:t xml:space="preserve">was sworn into office in 2023 after serving three sessions in the Virginia State Senate. Previous public service included two deployments to the Persian Gulf in the U.S. Navy as a helicopter pilot. A graduate of Old Dominion University’s Nursing School and Vanderbilt University’s Nurse Practitioner program, Congresswoman Kiggans, DNP, APRN, worked in </w:t>
      </w:r>
      <w:r w:rsidRPr="007B0673">
        <w:rPr>
          <w:rFonts w:ascii="Times New Roman" w:hAnsi="Times New Roman" w:cs="Times New Roman"/>
          <w:sz w:val="22"/>
          <w:szCs w:val="22"/>
        </w:rPr>
        <w:t>long-term</w:t>
      </w:r>
      <w:r w:rsidRPr="007B0673">
        <w:rPr>
          <w:rFonts w:ascii="Times New Roman" w:hAnsi="Times New Roman" w:cs="Times New Roman"/>
          <w:color w:val="auto"/>
          <w:sz w:val="22"/>
          <w:szCs w:val="22"/>
        </w:rPr>
        <w:t xml:space="preserve"> care and nursing facilities as a board-certified Adult-Geriatric Primary Care Nurse Practitioner. </w:t>
      </w:r>
    </w:p>
    <w:p w14:paraId="23CE86ED" w14:textId="002548DF" w:rsidR="00AA2B8E" w:rsidRPr="007B0673" w:rsidRDefault="00AA2B8E" w:rsidP="001E0F13">
      <w:pPr>
        <w:pStyle w:val="TXNI"/>
        <w:spacing w:line="480" w:lineRule="auto"/>
        <w:ind w:firstLine="0"/>
        <w:jc w:val="left"/>
        <w:rPr>
          <w:rFonts w:ascii="Times New Roman" w:hAnsi="Times New Roman" w:cs="Times New Roman"/>
          <w:b/>
          <w:bCs/>
          <w:color w:val="auto"/>
          <w:sz w:val="22"/>
          <w:szCs w:val="22"/>
        </w:rPr>
      </w:pPr>
      <w:r w:rsidRPr="007B0673">
        <w:rPr>
          <w:rFonts w:ascii="Times New Roman" w:hAnsi="Times New Roman" w:cs="Times New Roman"/>
          <w:color w:val="auto"/>
          <w:sz w:val="22"/>
          <w:szCs w:val="22"/>
        </w:rPr>
        <w:t xml:space="preserve">Congresswoman Kiggans came to Congress seeking to bring civility and competence to politics. Her congressional </w:t>
      </w:r>
      <w:r w:rsidRPr="007B0673">
        <w:rPr>
          <w:rFonts w:ascii="Times New Roman" w:hAnsi="Times New Roman" w:cs="Times New Roman"/>
          <w:sz w:val="22"/>
          <w:szCs w:val="22"/>
        </w:rPr>
        <w:t>committee</w:t>
      </w:r>
      <w:r w:rsidRPr="007B0673">
        <w:rPr>
          <w:rFonts w:ascii="Times New Roman" w:hAnsi="Times New Roman" w:cs="Times New Roman"/>
          <w:color w:val="auto"/>
          <w:sz w:val="22"/>
          <w:szCs w:val="22"/>
        </w:rPr>
        <w:t xml:space="preserve"> assignments include the House Armed Service Committee, </w:t>
      </w:r>
      <w:hyperlink r:id="rId19" w:history="1">
        <w:r w:rsidRPr="007B0673">
          <w:rPr>
            <w:rStyle w:val="Hyperlink"/>
            <w:rFonts w:ascii="Times New Roman" w:hAnsi="Times New Roman" w:cs="Times New Roman"/>
            <w:color w:val="auto"/>
            <w:sz w:val="22"/>
            <w:szCs w:val="22"/>
            <w:u w:val="none"/>
          </w:rPr>
          <w:t>House Committee on Natural Resources</w:t>
        </w:r>
      </w:hyperlink>
      <w:r w:rsidRPr="007B0673">
        <w:rPr>
          <w:rFonts w:ascii="Times New Roman" w:hAnsi="Times New Roman" w:cs="Times New Roman"/>
          <w:color w:val="auto"/>
          <w:sz w:val="22"/>
          <w:szCs w:val="22"/>
        </w:rPr>
        <w:t xml:space="preserve">, and House Committee on Veteran’s Affairs. In the Virginia Senate, she advocated for patients, families, and caregivers in long-term care facilities and championed legislation establishing a Military Spouse </w:t>
      </w:r>
      <w:r w:rsidRPr="007B0673">
        <w:rPr>
          <w:rFonts w:ascii="Times New Roman" w:hAnsi="Times New Roman" w:cs="Times New Roman"/>
          <w:sz w:val="22"/>
          <w:szCs w:val="22"/>
        </w:rPr>
        <w:t>liaison</w:t>
      </w:r>
      <w:r w:rsidRPr="007B0673">
        <w:rPr>
          <w:rFonts w:ascii="Times New Roman" w:hAnsi="Times New Roman" w:cs="Times New Roman"/>
          <w:color w:val="auto"/>
          <w:sz w:val="22"/>
          <w:szCs w:val="22"/>
        </w:rPr>
        <w:t>. Along with Senator Richard Blumenthal, Kiggans introduced a bipartisan, bicameral legislative package to improve services and benefits for military families (Congress.gov., n.d.-b)</w:t>
      </w:r>
      <w:r w:rsidR="001B6F75">
        <w:rPr>
          <w:rFonts w:ascii="Times New Roman" w:hAnsi="Times New Roman" w:cs="Times New Roman"/>
          <w:color w:val="auto"/>
          <w:sz w:val="22"/>
          <w:szCs w:val="22"/>
        </w:rPr>
        <w:t>.</w:t>
      </w:r>
    </w:p>
    <w:p w14:paraId="451AFFE0" w14:textId="77777777" w:rsidR="00AA2B8E" w:rsidRPr="007B0673" w:rsidRDefault="00AA2B8E" w:rsidP="00304CEB">
      <w:pPr>
        <w:pStyle w:val="TX"/>
        <w:spacing w:line="480" w:lineRule="auto"/>
        <w:ind w:firstLine="245"/>
        <w:jc w:val="left"/>
        <w:rPr>
          <w:rFonts w:ascii="Times New Roman" w:hAnsi="Times New Roman" w:cs="Times New Roman"/>
          <w:sz w:val="22"/>
          <w:szCs w:val="22"/>
        </w:rPr>
      </w:pPr>
      <w:r w:rsidRPr="007B0673">
        <w:rPr>
          <w:rFonts w:ascii="Times New Roman" w:hAnsi="Times New Roman" w:cs="Times New Roman"/>
          <w:b/>
          <w:bCs/>
          <w:color w:val="auto"/>
          <w:sz w:val="22"/>
          <w:szCs w:val="22"/>
        </w:rPr>
        <w:t>Rep. Lauren Underwood (D-IL-14)</w:t>
      </w:r>
      <w:r w:rsidRPr="007B0673">
        <w:rPr>
          <w:rFonts w:ascii="Times New Roman" w:hAnsi="Times New Roman" w:cs="Times New Roman"/>
          <w:color w:val="auto"/>
          <w:sz w:val="22"/>
          <w:szCs w:val="22"/>
        </w:rPr>
        <w:t xml:space="preserve"> is the youngest African American woman to serve in the House of Representatives. In efforts to decrease maternal healthcare disparities and improve maternal health outcomes, she cofounded and currently co-chairs the Black Maternal Health Caucus. Her proposed Black Maternal Health MOMNIBUS Act is a multifaceted approach designed to address all aspects of the maternal health crisis in America that disproportionately affect women of color. She taught future nurse practitioners at Georgetown University’s online master’s program and has helped to implement the ACA while working for the DHHS</w:t>
      </w:r>
      <w:r w:rsidRPr="007B0673">
        <w:rPr>
          <w:rFonts w:ascii="Times New Roman" w:hAnsi="Times New Roman" w:cs="Times New Roman"/>
          <w:sz w:val="22"/>
          <w:szCs w:val="22"/>
        </w:rPr>
        <w:t xml:space="preserve"> (Congress.gov., n.d.-c).</w:t>
      </w:r>
    </w:p>
    <w:p w14:paraId="37D6FCAE" w14:textId="77777777" w:rsidR="00AA2B8E" w:rsidRPr="007B0673" w:rsidRDefault="00AA2B8E"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Congresswoman Underwood prioritizes accessible and affordable health care for all people and has introduced the H.R. 1010 bill to better protect those with preexisting conditions by giving them continued insurance coverage. </w:t>
      </w:r>
      <w:r w:rsidRPr="007B0673">
        <w:rPr>
          <w:rFonts w:ascii="Times New Roman" w:hAnsi="Times New Roman" w:cs="Times New Roman"/>
          <w:sz w:val="22"/>
          <w:szCs w:val="22"/>
        </w:rPr>
        <w:t>Rep. Underwood is Co-Chair of the House Democratic Policy and Communications Committee and serves on the House Committee on Appropriations.</w:t>
      </w:r>
    </w:p>
    <w:p w14:paraId="4DA883EA" w14:textId="455C60DC" w:rsidR="00AA2B8E" w:rsidRPr="007B0673" w:rsidRDefault="00AA2B8E"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b/>
          <w:bCs/>
          <w:color w:val="auto"/>
          <w:sz w:val="22"/>
          <w:szCs w:val="22"/>
        </w:rPr>
        <w:t>Mayor Karen Bass (D-CA-37)</w:t>
      </w:r>
      <w:r w:rsidRPr="007B0673">
        <w:rPr>
          <w:rFonts w:ascii="Times New Roman" w:hAnsi="Times New Roman" w:cs="Times New Roman"/>
          <w:color w:val="auto"/>
          <w:sz w:val="22"/>
          <w:szCs w:val="22"/>
        </w:rPr>
        <w:t xml:space="preserve"> </w:t>
      </w:r>
      <w:r w:rsidRPr="007B0673">
        <w:rPr>
          <w:rFonts w:ascii="Times New Roman" w:hAnsi="Times New Roman" w:cs="Times New Roman"/>
          <w:sz w:val="22"/>
          <w:szCs w:val="22"/>
        </w:rPr>
        <w:t>served in the U.S. House of Representatives from 2011 to 2022</w:t>
      </w:r>
      <w:r w:rsidR="003814F0">
        <w:rPr>
          <w:rFonts w:ascii="Times New Roman" w:hAnsi="Times New Roman" w:cs="Times New Roman"/>
          <w:sz w:val="22"/>
          <w:szCs w:val="22"/>
        </w:rPr>
        <w:t xml:space="preserve"> and is</w:t>
      </w:r>
      <w:r w:rsidRPr="007B0673">
        <w:rPr>
          <w:rFonts w:ascii="Times New Roman" w:hAnsi="Times New Roman" w:cs="Times New Roman"/>
          <w:sz w:val="22"/>
          <w:szCs w:val="22"/>
        </w:rPr>
        <w:t xml:space="preserve"> currently the </w:t>
      </w:r>
      <w:r w:rsidR="0034655E">
        <w:rPr>
          <w:rFonts w:ascii="Times New Roman" w:hAnsi="Times New Roman" w:cs="Times New Roman"/>
          <w:sz w:val="22"/>
          <w:szCs w:val="22"/>
        </w:rPr>
        <w:t>m</w:t>
      </w:r>
      <w:r w:rsidRPr="007B0673">
        <w:rPr>
          <w:rFonts w:ascii="Times New Roman" w:hAnsi="Times New Roman" w:cs="Times New Roman"/>
          <w:sz w:val="22"/>
          <w:szCs w:val="22"/>
        </w:rPr>
        <w:t>ayor of Los Angeles.</w:t>
      </w:r>
      <w:r w:rsidRPr="007B0673">
        <w:rPr>
          <w:rFonts w:ascii="Times New Roman" w:hAnsi="Times New Roman" w:cs="Times New Roman"/>
          <w:color w:val="auto"/>
          <w:sz w:val="22"/>
          <w:szCs w:val="22"/>
        </w:rPr>
        <w:t xml:space="preserve"> Bass was a vocational nurse and then worked as a physician’s assistant </w:t>
      </w:r>
      <w:r w:rsidRPr="007B0673">
        <w:rPr>
          <w:rFonts w:ascii="Times New Roman" w:hAnsi="Times New Roman" w:cs="Times New Roman"/>
          <w:color w:val="auto"/>
          <w:sz w:val="22"/>
          <w:szCs w:val="22"/>
        </w:rPr>
        <w:lastRenderedPageBreak/>
        <w:t xml:space="preserve">before being elected to Congress. This occupational shift transferred her bedside manner skills into diplomacy and allowed her to continue her passion </w:t>
      </w:r>
      <w:r w:rsidRPr="007B0673">
        <w:rPr>
          <w:rFonts w:ascii="Times New Roman" w:hAnsi="Times New Roman" w:cs="Times New Roman"/>
          <w:sz w:val="22"/>
          <w:szCs w:val="22"/>
        </w:rPr>
        <w:t>for addressing</w:t>
      </w:r>
      <w:r w:rsidRPr="007B0673">
        <w:rPr>
          <w:rFonts w:ascii="Times New Roman" w:hAnsi="Times New Roman" w:cs="Times New Roman"/>
          <w:color w:val="auto"/>
          <w:sz w:val="22"/>
          <w:szCs w:val="22"/>
        </w:rPr>
        <w:t xml:space="preserve"> human service issues (Daniels, 2015). One of her passions is advocating for the health of children, </w:t>
      </w:r>
      <w:r w:rsidR="00241D4C">
        <w:rPr>
          <w:rFonts w:ascii="Times New Roman" w:hAnsi="Times New Roman" w:cs="Times New Roman"/>
          <w:color w:val="auto"/>
          <w:sz w:val="22"/>
          <w:szCs w:val="22"/>
        </w:rPr>
        <w:t>evidenced by her</w:t>
      </w:r>
      <w:r w:rsidRPr="007B0673">
        <w:rPr>
          <w:rFonts w:ascii="Times New Roman" w:hAnsi="Times New Roman" w:cs="Times New Roman"/>
          <w:color w:val="auto"/>
          <w:sz w:val="22"/>
          <w:szCs w:val="22"/>
        </w:rPr>
        <w:t xml:space="preserve"> found</w:t>
      </w:r>
      <w:r w:rsidR="00241D4C">
        <w:rPr>
          <w:rFonts w:ascii="Times New Roman" w:hAnsi="Times New Roman" w:cs="Times New Roman"/>
          <w:color w:val="auto"/>
          <w:sz w:val="22"/>
          <w:szCs w:val="22"/>
        </w:rPr>
        <w:t>ing</w:t>
      </w:r>
      <w:r w:rsidRPr="007B0673">
        <w:rPr>
          <w:rFonts w:ascii="Times New Roman" w:hAnsi="Times New Roman" w:cs="Times New Roman"/>
          <w:color w:val="auto"/>
          <w:sz w:val="22"/>
          <w:szCs w:val="22"/>
        </w:rPr>
        <w:t xml:space="preserve"> the bipartisan Congressional Caucus on Foster Youth (History Makers, 2022). With a focus on expanding healthcare access, she also chaired the Subcommittee on Africa, Global Health, Global Human Rights, and International Organizations under the House Committee on Foreign Affairs.</w:t>
      </w:r>
    </w:p>
    <w:p w14:paraId="54D986A4" w14:textId="12D801E0" w:rsidR="00AA2B8E" w:rsidRPr="007B0673" w:rsidRDefault="00AA2B8E"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b/>
          <w:bCs/>
          <w:color w:val="auto"/>
          <w:sz w:val="22"/>
          <w:szCs w:val="22"/>
        </w:rPr>
        <w:t xml:space="preserve">Governor Lou Leon Guerrero, Guam, </w:t>
      </w:r>
      <w:r w:rsidRPr="007B0673">
        <w:rPr>
          <w:rFonts w:ascii="Times New Roman" w:hAnsi="Times New Roman" w:cs="Times New Roman"/>
          <w:color w:val="auto"/>
          <w:sz w:val="22"/>
          <w:szCs w:val="22"/>
        </w:rPr>
        <w:t xml:space="preserve">has served as governor since 2019. Before her governorship, she served five terms in the Guam Legislature. As a </w:t>
      </w:r>
      <w:r w:rsidR="00D26635">
        <w:rPr>
          <w:rFonts w:ascii="Times New Roman" w:hAnsi="Times New Roman" w:cs="Times New Roman"/>
          <w:color w:val="auto"/>
          <w:sz w:val="22"/>
          <w:szCs w:val="22"/>
        </w:rPr>
        <w:t>s</w:t>
      </w:r>
      <w:r w:rsidRPr="007B0673">
        <w:rPr>
          <w:rFonts w:ascii="Times New Roman" w:hAnsi="Times New Roman" w:cs="Times New Roman"/>
          <w:color w:val="auto"/>
          <w:sz w:val="22"/>
          <w:szCs w:val="22"/>
        </w:rPr>
        <w:t xml:space="preserve">enator, she served as Majority Leader and Chair of the Committee on Health, with significant achievements in banning smoking in restaurants and bars. With her experiences as a nurse, she champions healthcare initiatives, resulting in Guam having one of the highest COVID vaccination rates in the nation. She established the island’s first-ever paramedic program and is working to rebuild Guam’s only decades-old public hospital. After obtaining her BSN and MPH in California, she worked as a nurse in California and Guam (see </w:t>
      </w:r>
      <w:r w:rsidR="000D45A9">
        <w:rPr>
          <w:rFonts w:ascii="Times New Roman" w:hAnsi="Times New Roman" w:cs="Times New Roman"/>
          <w:color w:val="auto"/>
          <w:sz w:val="22"/>
          <w:szCs w:val="22"/>
        </w:rPr>
        <w:t xml:space="preserve">Chapter 1, </w:t>
      </w:r>
      <w:r w:rsidRPr="007B0673">
        <w:rPr>
          <w:rFonts w:ascii="Times New Roman" w:hAnsi="Times New Roman" w:cs="Times New Roman"/>
          <w:color w:val="auto"/>
          <w:sz w:val="22"/>
          <w:szCs w:val="22"/>
        </w:rPr>
        <w:t xml:space="preserve">Figure 1.1).   </w:t>
      </w:r>
    </w:p>
    <w:p w14:paraId="380F2B3A" w14:textId="39FC45BF" w:rsidR="00AA2B8E" w:rsidRPr="007B0673" w:rsidRDefault="00AA2B8E" w:rsidP="00304CEB">
      <w:pPr>
        <w:pStyle w:val="TX"/>
        <w:spacing w:line="480" w:lineRule="auto"/>
        <w:ind w:firstLine="245"/>
        <w:jc w:val="left"/>
        <w:rPr>
          <w:rFonts w:ascii="Times New Roman" w:hAnsi="Times New Roman" w:cs="Times New Roman"/>
          <w:color w:val="auto"/>
          <w:spacing w:val="-2"/>
          <w:sz w:val="22"/>
          <w:szCs w:val="22"/>
        </w:rPr>
      </w:pPr>
      <w:r w:rsidRPr="007B0673">
        <w:rPr>
          <w:rFonts w:ascii="Times New Roman" w:hAnsi="Times New Roman" w:cs="Times New Roman"/>
          <w:color w:val="auto"/>
          <w:spacing w:val="-2"/>
          <w:sz w:val="22"/>
          <w:szCs w:val="22"/>
        </w:rPr>
        <w:t xml:space="preserve">A background in nursing and health provides an essential lens for members of Congress regarding the development and passage of legislation impacting health. These legislators cannot only propose health-focused legislation but also identify the health implications of legislation designed for other purposes (Office </w:t>
      </w:r>
      <w:r w:rsidR="00E74DB2">
        <w:rPr>
          <w:rFonts w:ascii="Times New Roman" w:hAnsi="Times New Roman" w:cs="Times New Roman"/>
          <w:color w:val="auto"/>
          <w:spacing w:val="-2"/>
          <w:sz w:val="22"/>
          <w:szCs w:val="22"/>
        </w:rPr>
        <w:t xml:space="preserve">of the </w:t>
      </w:r>
      <w:r w:rsidRPr="007B0673">
        <w:rPr>
          <w:rFonts w:ascii="Times New Roman" w:hAnsi="Times New Roman" w:cs="Times New Roman"/>
          <w:color w:val="auto"/>
          <w:spacing w:val="-2"/>
          <w:sz w:val="22"/>
          <w:szCs w:val="22"/>
        </w:rPr>
        <w:t>Governor</w:t>
      </w:r>
      <w:r w:rsidR="00E74DB2">
        <w:rPr>
          <w:rFonts w:ascii="Times New Roman" w:hAnsi="Times New Roman" w:cs="Times New Roman"/>
          <w:color w:val="auto"/>
          <w:spacing w:val="-2"/>
          <w:sz w:val="22"/>
          <w:szCs w:val="22"/>
        </w:rPr>
        <w:t xml:space="preserve"> of Guam</w:t>
      </w:r>
      <w:r w:rsidRPr="007B0673">
        <w:rPr>
          <w:rFonts w:ascii="Times New Roman" w:hAnsi="Times New Roman" w:cs="Times New Roman"/>
          <w:color w:val="auto"/>
          <w:spacing w:val="-2"/>
          <w:sz w:val="22"/>
          <w:szCs w:val="22"/>
        </w:rPr>
        <w:t xml:space="preserve">, n.d.). </w:t>
      </w:r>
      <w:hyperlink r:id="rId20" w:history="1">
        <w:r w:rsidRPr="007B0673">
          <w:rPr>
            <w:rStyle w:val="Hyperlink"/>
            <w:rFonts w:ascii="Times New Roman" w:hAnsi="Times New Roman" w:cs="Times New Roman"/>
            <w:spacing w:val="-2"/>
            <w:sz w:val="22"/>
            <w:szCs w:val="22"/>
          </w:rPr>
          <w:t>https://governor.guam.gov/</w:t>
        </w:r>
      </w:hyperlink>
      <w:r w:rsidRPr="007B0673">
        <w:rPr>
          <w:rFonts w:ascii="Times New Roman" w:hAnsi="Times New Roman" w:cs="Times New Roman"/>
          <w:color w:val="auto"/>
          <w:spacing w:val="-2"/>
          <w:sz w:val="22"/>
          <w:szCs w:val="22"/>
        </w:rPr>
        <w:t xml:space="preserve">.  </w:t>
      </w:r>
    </w:p>
    <w:p w14:paraId="3B0FC2E0" w14:textId="1049705F" w:rsidR="00AA2B8E" w:rsidRPr="00AA2B8E" w:rsidRDefault="00AA2B8E" w:rsidP="001E0F13">
      <w:pPr>
        <w:pStyle w:val="H1"/>
        <w:spacing w:before="0" w:after="0" w:line="480" w:lineRule="auto"/>
        <w:ind w:firstLine="0"/>
        <w:rPr>
          <w:rFonts w:ascii="Times New Roman" w:hAnsi="Times New Roman" w:cs="Times New Roman"/>
          <w:bCs w:val="0"/>
          <w:color w:val="auto"/>
          <w:sz w:val="22"/>
          <w:szCs w:val="22"/>
        </w:rPr>
      </w:pPr>
      <w:r>
        <w:rPr>
          <w:rFonts w:ascii="Times New Roman" w:hAnsi="Times New Roman" w:cs="Times New Roman"/>
          <w:bCs w:val="0"/>
          <w:caps w:val="0"/>
          <w:color w:val="auto"/>
          <w:sz w:val="22"/>
          <w:szCs w:val="22"/>
        </w:rPr>
        <w:t>&lt;/unnumberedbox&gt;</w:t>
      </w:r>
    </w:p>
    <w:p w14:paraId="5B0F6AB6" w14:textId="2CCF9DEC" w:rsidR="00987A5A" w:rsidRPr="007B0673" w:rsidRDefault="001B6F75" w:rsidP="001E0F13">
      <w:pPr>
        <w:pStyle w:val="H1"/>
        <w:spacing w:before="0" w:after="0" w:line="480" w:lineRule="auto"/>
        <w:ind w:firstLine="0"/>
        <w:rPr>
          <w:rFonts w:ascii="Times New Roman" w:hAnsi="Times New Roman" w:cs="Times New Roman"/>
          <w:bCs w:val="0"/>
          <w:color w:val="auto"/>
          <w:sz w:val="22"/>
          <w:szCs w:val="22"/>
        </w:rPr>
      </w:pPr>
      <w:r>
        <w:rPr>
          <w:rFonts w:ascii="Times New Roman" w:hAnsi="Times New Roman" w:cs="Times New Roman"/>
          <w:bCs w:val="0"/>
          <w:color w:val="auto"/>
          <w:sz w:val="22"/>
          <w:szCs w:val="22"/>
        </w:rPr>
        <w:t>&lt;H2&gt;</w:t>
      </w:r>
      <w:r w:rsidR="00335F23" w:rsidRPr="007B0673">
        <w:rPr>
          <w:rFonts w:ascii="Times New Roman" w:hAnsi="Times New Roman" w:cs="Times New Roman"/>
          <w:bCs w:val="0"/>
          <w:color w:val="auto"/>
          <w:sz w:val="22"/>
          <w:szCs w:val="22"/>
        </w:rPr>
        <w:t>EXPANDING YOUR INFLUENCE</w:t>
      </w:r>
    </w:p>
    <w:p w14:paraId="797DB210" w14:textId="45A2F931" w:rsidR="00987A5A" w:rsidRPr="007B0673" w:rsidRDefault="0006156C" w:rsidP="001E0F13">
      <w:pPr>
        <w:pStyle w:val="TXNI"/>
        <w:spacing w:line="480" w:lineRule="auto"/>
        <w:ind w:firstLine="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Influence is the inherent or developed ability to inspire action. </w:t>
      </w:r>
      <w:r w:rsidR="00D821EC">
        <w:rPr>
          <w:rFonts w:ascii="Times New Roman" w:hAnsi="Times New Roman" w:cs="Times New Roman"/>
          <w:color w:val="auto"/>
          <w:sz w:val="22"/>
          <w:szCs w:val="22"/>
        </w:rPr>
        <w:t xml:space="preserve">Combining influence with strategy means setting a vision and balancing it with realism. </w:t>
      </w:r>
      <w:r w:rsidRPr="007B0673">
        <w:rPr>
          <w:rFonts w:ascii="Times New Roman" w:hAnsi="Times New Roman" w:cs="Times New Roman"/>
          <w:color w:val="auto"/>
          <w:sz w:val="22"/>
          <w:szCs w:val="22"/>
        </w:rPr>
        <w:t>Expanding and enhancing personal influence can be achieved by understanding one’s value and work, gaining visibility, building relationships and partnerships, and being prepared. As Alicia Georges said, “show up, volunteer, speak out. Many elected officials don’t know or have a sense of the health issues and social determinants; nurses know the impact.”</w:t>
      </w:r>
    </w:p>
    <w:p w14:paraId="662509DE" w14:textId="1ED55A35" w:rsidR="00987A5A" w:rsidRPr="007B0673" w:rsidRDefault="00C61FD0" w:rsidP="00304CEB">
      <w:pPr>
        <w:pStyle w:val="TX"/>
        <w:spacing w:line="480" w:lineRule="auto"/>
        <w:ind w:firstLine="245"/>
        <w:jc w:val="left"/>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sidR="00335F23" w:rsidRPr="007B0673">
        <w:rPr>
          <w:rFonts w:ascii="Times New Roman" w:hAnsi="Times New Roman" w:cs="Times New Roman"/>
          <w:color w:val="auto"/>
          <w:sz w:val="22"/>
          <w:szCs w:val="22"/>
        </w:rPr>
        <w:t>Our policy exemplars provide advice and specific actions that can be taken to expand one’s influence. See Exhibit 11.</w:t>
      </w:r>
      <w:r w:rsidR="00587069" w:rsidRPr="007B0673">
        <w:rPr>
          <w:rFonts w:ascii="Times New Roman" w:hAnsi="Times New Roman" w:cs="Times New Roman"/>
          <w:color w:val="auto"/>
          <w:sz w:val="22"/>
          <w:szCs w:val="22"/>
        </w:rPr>
        <w:t>1</w:t>
      </w:r>
      <w:r w:rsidR="00335F23" w:rsidRPr="007B0673">
        <w:rPr>
          <w:rFonts w:ascii="Times New Roman" w:hAnsi="Times New Roman" w:cs="Times New Roman"/>
          <w:color w:val="auto"/>
          <w:sz w:val="22"/>
          <w:szCs w:val="22"/>
        </w:rPr>
        <w:t>.</w:t>
      </w:r>
    </w:p>
    <w:p w14:paraId="56AC1FC3" w14:textId="43645F46" w:rsidR="00987A5A" w:rsidRDefault="00917517" w:rsidP="001E3A36">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lastRenderedPageBreak/>
        <w:t xml:space="preserve">While expanding one’s influence on an individual level is important, influencing policy is often a collective endeavor. Many </w:t>
      </w:r>
      <w:r w:rsidR="00E45169" w:rsidRPr="007B0673">
        <w:rPr>
          <w:rFonts w:ascii="Times New Roman" w:hAnsi="Times New Roman" w:cs="Times New Roman"/>
          <w:color w:val="auto"/>
          <w:sz w:val="22"/>
          <w:szCs w:val="22"/>
        </w:rPr>
        <w:t>of the leaders highlighted so far have expanded their influence through active engagement in the ANA, state nurses’ associations, specialty associations, and interdisciplinary and community groups. Their participation</w:t>
      </w:r>
      <w:r w:rsidRPr="007B0673">
        <w:rPr>
          <w:rFonts w:ascii="Times New Roman" w:hAnsi="Times New Roman" w:cs="Times New Roman"/>
          <w:color w:val="auto"/>
          <w:sz w:val="22"/>
          <w:szCs w:val="22"/>
        </w:rPr>
        <w:t xml:space="preserve"> has frequently extended beyond a single association or interest group. Engaging with multiple groups broadens one’s network and influence and creates opportunities for synergy in pursuing common goals.</w:t>
      </w:r>
    </w:p>
    <w:p w14:paraId="4A444810" w14:textId="596031A0" w:rsidR="001E3A36" w:rsidRPr="00304CEB" w:rsidRDefault="001E3A36" w:rsidP="001E3A36">
      <w:pPr>
        <w:pStyle w:val="TX"/>
        <w:spacing w:line="480" w:lineRule="auto"/>
        <w:ind w:firstLine="0"/>
        <w:jc w:val="left"/>
        <w:rPr>
          <w:rFonts w:ascii="Times New Roman" w:hAnsi="Times New Roman" w:cs="Times New Roman"/>
          <w:b/>
          <w:bCs/>
          <w:color w:val="auto"/>
          <w:sz w:val="22"/>
          <w:szCs w:val="22"/>
        </w:rPr>
      </w:pPr>
      <w:r w:rsidRPr="00304CEB">
        <w:rPr>
          <w:rFonts w:ascii="Times New Roman" w:hAnsi="Times New Roman" w:cs="Times New Roman"/>
          <w:b/>
          <w:bCs/>
          <w:color w:val="auto"/>
          <w:sz w:val="22"/>
          <w:szCs w:val="22"/>
        </w:rPr>
        <w:t>&lt;unnumberedbox&gt;</w:t>
      </w:r>
    </w:p>
    <w:p w14:paraId="4DAC1824" w14:textId="77777777" w:rsidR="001E3A36" w:rsidRDefault="001E3A36" w:rsidP="001E0F13">
      <w:pPr>
        <w:pStyle w:val="TXNI"/>
        <w:spacing w:line="480" w:lineRule="auto"/>
        <w:ind w:firstLine="0"/>
        <w:jc w:val="left"/>
        <w:rPr>
          <w:rFonts w:ascii="Times New Roman" w:hAnsi="Times New Roman" w:cs="Times New Roman"/>
          <w:b/>
          <w:color w:val="auto"/>
          <w:sz w:val="22"/>
          <w:szCs w:val="22"/>
        </w:rPr>
      </w:pPr>
      <w:r w:rsidRPr="00304CEB">
        <w:rPr>
          <w:rFonts w:ascii="Times New Roman" w:hAnsi="Times New Roman" w:cs="Times New Roman"/>
          <w:b/>
          <w:color w:val="auto"/>
          <w:sz w:val="22"/>
          <w:szCs w:val="22"/>
          <w:u w:val="single"/>
        </w:rPr>
        <w:t>&lt;H1&gt;POLICY SOLUTION</w:t>
      </w:r>
      <w:r w:rsidRPr="007B0673">
        <w:rPr>
          <w:rFonts w:ascii="Times New Roman" w:hAnsi="Times New Roman" w:cs="Times New Roman"/>
          <w:b/>
          <w:bCs/>
          <w:color w:val="auto"/>
          <w:sz w:val="22"/>
          <w:szCs w:val="22"/>
        </w:rPr>
        <w:t xml:space="preserve"> </w:t>
      </w:r>
    </w:p>
    <w:p w14:paraId="1AF2E371" w14:textId="295F722E" w:rsidR="001E3A36" w:rsidRPr="007B0673" w:rsidRDefault="001E3A36" w:rsidP="001E0F13">
      <w:pPr>
        <w:pStyle w:val="TXNI"/>
        <w:spacing w:line="480" w:lineRule="auto"/>
        <w:ind w:firstLine="0"/>
        <w:jc w:val="left"/>
        <w:rPr>
          <w:rFonts w:ascii="Times New Roman" w:hAnsi="Times New Roman" w:cs="Times New Roman"/>
          <w:b/>
          <w:color w:val="auto"/>
          <w:sz w:val="22"/>
          <w:szCs w:val="22"/>
        </w:rPr>
      </w:pPr>
      <w:r w:rsidRPr="007B0673">
        <w:rPr>
          <w:rFonts w:ascii="Times New Roman" w:hAnsi="Times New Roman" w:cs="Times New Roman"/>
          <w:b/>
          <w:color w:val="auto"/>
          <w:sz w:val="22"/>
          <w:szCs w:val="22"/>
        </w:rPr>
        <w:t>The Nursing Lens of a Millennial Preparing for Policy Leadership</w:t>
      </w:r>
    </w:p>
    <w:p w14:paraId="730C17BA" w14:textId="77777777" w:rsidR="001E3A36" w:rsidRPr="007B0673" w:rsidRDefault="001E3A36" w:rsidP="001E0F13">
      <w:pPr>
        <w:pStyle w:val="PCTXTAUlast"/>
        <w:spacing w:after="0" w:line="480" w:lineRule="auto"/>
        <w:ind w:firstLine="0"/>
        <w:rPr>
          <w:rFonts w:ascii="Times New Roman" w:hAnsi="Times New Roman" w:cs="Times New Roman"/>
          <w:b w:val="0"/>
          <w:bCs w:val="0"/>
          <w:iCs w:val="0"/>
          <w:color w:val="auto"/>
          <w:sz w:val="22"/>
          <w:szCs w:val="22"/>
        </w:rPr>
      </w:pPr>
      <w:r w:rsidRPr="007B0673">
        <w:rPr>
          <w:rStyle w:val="Bold"/>
          <w:rFonts w:ascii="Times New Roman" w:hAnsi="Times New Roman" w:cs="Times New Roman"/>
          <w:b/>
          <w:bCs/>
          <w:iCs w:val="0"/>
          <w:color w:val="auto"/>
          <w:sz w:val="22"/>
          <w:szCs w:val="22"/>
        </w:rPr>
        <w:t>Marcus D</w:t>
      </w:r>
      <w:r w:rsidRPr="007B0673">
        <w:rPr>
          <w:rStyle w:val="Bold"/>
          <w:rFonts w:ascii="Times New Roman" w:hAnsi="Times New Roman" w:cs="Times New Roman"/>
          <w:b/>
          <w:bCs/>
          <w:sz w:val="22"/>
          <w:szCs w:val="22"/>
        </w:rPr>
        <w:t xml:space="preserve">. </w:t>
      </w:r>
      <w:r w:rsidRPr="007B0673">
        <w:rPr>
          <w:rStyle w:val="Bold"/>
          <w:rFonts w:ascii="Times New Roman" w:hAnsi="Times New Roman" w:cs="Times New Roman"/>
          <w:b/>
          <w:bCs/>
          <w:iCs w:val="0"/>
          <w:color w:val="auto"/>
          <w:sz w:val="22"/>
          <w:szCs w:val="22"/>
        </w:rPr>
        <w:t>Henderson MSN, RN,</w:t>
      </w:r>
      <w:r w:rsidRPr="007B0673">
        <w:rPr>
          <w:rStyle w:val="Bold"/>
          <w:rFonts w:ascii="Times New Roman" w:hAnsi="Times New Roman" w:cs="Times New Roman"/>
          <w:b/>
          <w:bCs/>
          <w:sz w:val="22"/>
          <w:szCs w:val="22"/>
        </w:rPr>
        <w:t xml:space="preserve"> FNAP</w:t>
      </w:r>
    </w:p>
    <w:p w14:paraId="31F724D2" w14:textId="77777777" w:rsidR="001E3A36" w:rsidRPr="007B0673" w:rsidRDefault="001E3A36" w:rsidP="001E0F13">
      <w:pPr>
        <w:pStyle w:val="PCTXT"/>
        <w:spacing w:line="480" w:lineRule="auto"/>
        <w:ind w:firstLine="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I believe that nurses can and should be a part of all health and policy conversations, given the lens we provide. We have our own scope of practice and autonomy. I don’t think this is stressed enough in school. Nurses need to understand their worth.</w:t>
      </w:r>
    </w:p>
    <w:p w14:paraId="714C55A4" w14:textId="77777777" w:rsidR="001E3A36" w:rsidRPr="007B0673" w:rsidRDefault="001E3A36" w:rsidP="00304CEB">
      <w:pPr>
        <w:pStyle w:val="PCTXT"/>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My clinical experience postgraduation in community health and psychiatric–mental health nursing since 2018 added this set of knowledge and skills to my nursing lens. My work with children and adolescents in mental health and homeless individuals in the community has allowed me to witness firsthand the failures of our healthcare and social services systems, which fuels my continued service to my community and the profession. My nursing lens informs my practice, teaching, leadership, and scholarship. I consistently use my voice through professional organizations and individually to engage with federal policymakers, providing the nursing lens on policies to advance health and well-being for all. </w:t>
      </w:r>
    </w:p>
    <w:p w14:paraId="187E6E1D" w14:textId="77777777" w:rsidR="001E3A36" w:rsidRPr="007B0673" w:rsidRDefault="001E3A36" w:rsidP="00304CEB">
      <w:pPr>
        <w:pStyle w:val="PCTXT"/>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My mentors saw my potential when I did not see it myself. This has been a key lesson for me about the importance of mentorship. Mentorship is a reciprocal process in which the mentor and mentee grow together. My mentors helped me to strengthen my voice. They have always brought me alongside them and kept me grounded so that I could be an agent for change and a role model to others. They taught me that in order to move our profession and nation forward we must ensure that all voices have a seat at the table. I carry these lessons with me every day. I want students and nurses to understand the complexity of SDOHs </w:t>
      </w:r>
      <w:r w:rsidRPr="007B0673">
        <w:rPr>
          <w:rFonts w:ascii="Times New Roman" w:hAnsi="Times New Roman" w:cs="Times New Roman"/>
          <w:color w:val="auto"/>
          <w:sz w:val="22"/>
          <w:szCs w:val="22"/>
        </w:rPr>
        <w:lastRenderedPageBreak/>
        <w:t>and health equity and that we have lots of work to do to impact policy in our communities. Our profession is 4.3 million nurses strong, and we practice in communities across the country. If we collectively come together, I don’t see how we can’t move the needle toward a more fair and just future for all.</w:t>
      </w:r>
    </w:p>
    <w:p w14:paraId="128A3004" w14:textId="4C78EB26" w:rsidR="00132471" w:rsidRPr="00304CEB" w:rsidRDefault="001E3A36" w:rsidP="001E0F13">
      <w:pPr>
        <w:pStyle w:val="EXHIBITTITLE"/>
        <w:spacing w:after="0" w:line="480" w:lineRule="auto"/>
        <w:ind w:firstLine="0"/>
        <w:rPr>
          <w:rStyle w:val="exheadnum"/>
          <w:rFonts w:ascii="Times New Roman" w:hAnsi="Times New Roman" w:cs="Times New Roman"/>
          <w:color w:val="auto"/>
          <w:sz w:val="22"/>
          <w:szCs w:val="22"/>
        </w:rPr>
      </w:pPr>
      <w:r>
        <w:rPr>
          <w:rStyle w:val="exheadnum"/>
          <w:rFonts w:ascii="Times New Roman" w:hAnsi="Times New Roman" w:cs="Times New Roman"/>
          <w:caps w:val="0"/>
          <w:color w:val="auto"/>
          <w:sz w:val="22"/>
          <w:szCs w:val="22"/>
        </w:rPr>
        <w:t>&lt;/unnumberedbox&gt;</w:t>
      </w:r>
    </w:p>
    <w:p w14:paraId="18E78A6F" w14:textId="7B83819A" w:rsidR="00987A5A" w:rsidRPr="00304CEB" w:rsidRDefault="00921FC6" w:rsidP="001E0F13">
      <w:pPr>
        <w:pStyle w:val="H1"/>
        <w:spacing w:before="0" w:after="0" w:line="480" w:lineRule="auto"/>
        <w:ind w:firstLine="0"/>
        <w:rPr>
          <w:rFonts w:ascii="Times New Roman" w:hAnsi="Times New Roman" w:cs="Times New Roman"/>
          <w:bCs w:val="0"/>
          <w:color w:val="auto"/>
          <w:sz w:val="22"/>
          <w:szCs w:val="22"/>
          <w:u w:val="single"/>
        </w:rPr>
      </w:pPr>
      <w:r w:rsidRPr="00304CEB">
        <w:rPr>
          <w:rFonts w:ascii="Times New Roman" w:hAnsi="Times New Roman" w:cs="Times New Roman"/>
          <w:bCs w:val="0"/>
          <w:color w:val="auto"/>
          <w:sz w:val="22"/>
          <w:szCs w:val="22"/>
          <w:u w:val="single"/>
        </w:rPr>
        <w:t>&lt;H</w:t>
      </w:r>
      <w:r w:rsidR="00E96B02" w:rsidRPr="00304CEB">
        <w:rPr>
          <w:rFonts w:ascii="Times New Roman" w:hAnsi="Times New Roman" w:cs="Times New Roman"/>
          <w:bCs w:val="0"/>
          <w:color w:val="auto"/>
          <w:sz w:val="22"/>
          <w:szCs w:val="22"/>
          <w:u w:val="single"/>
        </w:rPr>
        <w:t>1</w:t>
      </w:r>
      <w:r w:rsidRPr="00304CEB">
        <w:rPr>
          <w:rFonts w:ascii="Times New Roman" w:hAnsi="Times New Roman" w:cs="Times New Roman"/>
          <w:bCs w:val="0"/>
          <w:color w:val="auto"/>
          <w:sz w:val="22"/>
          <w:szCs w:val="22"/>
          <w:u w:val="single"/>
        </w:rPr>
        <w:t>&gt;</w:t>
      </w:r>
      <w:r w:rsidR="00335F23" w:rsidRPr="00304CEB">
        <w:rPr>
          <w:rFonts w:ascii="Times New Roman" w:hAnsi="Times New Roman" w:cs="Times New Roman"/>
          <w:bCs w:val="0"/>
          <w:color w:val="auto"/>
          <w:sz w:val="22"/>
          <w:szCs w:val="22"/>
          <w:u w:val="single"/>
        </w:rPr>
        <w:t>LESSONS LEARNED</w:t>
      </w:r>
    </w:p>
    <w:p w14:paraId="78BA88F8" w14:textId="77777777" w:rsidR="00646141" w:rsidRDefault="00917517" w:rsidP="001E0F13">
      <w:pPr>
        <w:pStyle w:val="TXNI"/>
        <w:spacing w:line="480" w:lineRule="auto"/>
        <w:ind w:firstLine="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When discussing failures with the policy shapers in this chapter, it is clear that experiencing setbacks at some point is inevitable, but failure itself is not an option. The term "failure" is seen more as an opportunity to showcase resilience. Dr. Birch reflects that “patience, tenacity, and persistence are needed to pull off transformations.” </w:t>
      </w:r>
    </w:p>
    <w:p w14:paraId="05B69028" w14:textId="79F2578D" w:rsidR="00987A5A" w:rsidRPr="007B0673" w:rsidRDefault="00917517" w:rsidP="00304CEB">
      <w:pPr>
        <w:pStyle w:val="TXNI"/>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Dr. Jemmott’s lessons culminate in the understanding that when things do not go your way, “it hurts for a minute.” Her pain stems from experiences with structural racism</w:t>
      </w:r>
      <w:r w:rsidR="000038EF">
        <w:rPr>
          <w:rFonts w:ascii="Times New Roman" w:hAnsi="Times New Roman" w:cs="Times New Roman"/>
          <w:color w:val="auto"/>
          <w:sz w:val="22"/>
          <w:szCs w:val="22"/>
        </w:rPr>
        <w:t>.</w:t>
      </w:r>
      <w:r w:rsidRPr="007B0673">
        <w:rPr>
          <w:rFonts w:ascii="Times New Roman" w:hAnsi="Times New Roman" w:cs="Times New Roman"/>
          <w:color w:val="auto"/>
          <w:sz w:val="22"/>
          <w:szCs w:val="22"/>
        </w:rPr>
        <w:t xml:space="preserve"> White students did not want her to be their teacher, </w:t>
      </w:r>
      <w:r w:rsidR="000038EF">
        <w:rPr>
          <w:rFonts w:ascii="Times New Roman" w:hAnsi="Times New Roman" w:cs="Times New Roman"/>
          <w:color w:val="auto"/>
          <w:sz w:val="22"/>
          <w:szCs w:val="22"/>
        </w:rPr>
        <w:t xml:space="preserve">and </w:t>
      </w:r>
      <w:r w:rsidRPr="007B0673">
        <w:rPr>
          <w:rFonts w:ascii="Times New Roman" w:hAnsi="Times New Roman" w:cs="Times New Roman"/>
          <w:color w:val="auto"/>
          <w:sz w:val="22"/>
          <w:szCs w:val="22"/>
        </w:rPr>
        <w:t xml:space="preserve">her published research received critiques—and she was not given the opportunity to respond with a published rebuttal. </w:t>
      </w:r>
      <w:r w:rsidR="000038EF">
        <w:rPr>
          <w:rFonts w:ascii="Times New Roman" w:hAnsi="Times New Roman" w:cs="Times New Roman"/>
          <w:color w:val="auto"/>
          <w:sz w:val="22"/>
          <w:szCs w:val="22"/>
        </w:rPr>
        <w:t xml:space="preserve">Dr. Jemmott </w:t>
      </w:r>
      <w:r w:rsidR="00573F6D">
        <w:rPr>
          <w:rFonts w:ascii="Times New Roman" w:hAnsi="Times New Roman" w:cs="Times New Roman"/>
          <w:color w:val="auto"/>
          <w:sz w:val="22"/>
          <w:szCs w:val="22"/>
        </w:rPr>
        <w:t xml:space="preserve">advises, </w:t>
      </w:r>
      <w:r w:rsidRPr="007B0673">
        <w:rPr>
          <w:rFonts w:ascii="Times New Roman" w:hAnsi="Times New Roman" w:cs="Times New Roman"/>
          <w:color w:val="auto"/>
          <w:sz w:val="22"/>
          <w:szCs w:val="22"/>
        </w:rPr>
        <w:t>“The challenges continue, and you have to be strong and keep pressing on, we are not any better than we were before; now people are not hiding what they think. You can’t let oppression and structural racism block success.”</w:t>
      </w:r>
    </w:p>
    <w:p w14:paraId="47C4FB1D" w14:textId="62E4A826" w:rsidR="00987A5A" w:rsidRPr="007B0673" w:rsidRDefault="00917517"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This candid and vulnerable look into the personal journey of nurses shaping policy through health reform is framed through a nursing lens, informed by personal experiences and the experiences of our patients. Health reform is an excruciatingly difficult process; people seek an easy answer, but there isn’t one, even from the highest office (Blumenthal &amp; Morone, 2010). The lessons learned from nurse leaders, illuminated throughout this chapter, echo Trautman’s account in The Heart of Power: Health and Politics in the Oval Office (Blumenthal &amp; Morone, 2010): be passionate, have a plan, be part of and deploy a talented team, go public to create momentum, recognize the importance of speed, be ready to overrule advisors, and be prepared to lose.</w:t>
      </w:r>
    </w:p>
    <w:p w14:paraId="6AE2644B" w14:textId="3C8A34DD" w:rsidR="00987A5A" w:rsidRPr="007B0673" w:rsidRDefault="00921FC6" w:rsidP="00921FC6">
      <w:pPr>
        <w:pStyle w:val="H1"/>
        <w:spacing w:before="0" w:after="0" w:line="480" w:lineRule="auto"/>
        <w:ind w:firstLine="0"/>
        <w:rPr>
          <w:rFonts w:ascii="Times New Roman" w:hAnsi="Times New Roman" w:cs="Times New Roman"/>
          <w:bCs w:val="0"/>
          <w:color w:val="auto"/>
          <w:sz w:val="22"/>
          <w:szCs w:val="22"/>
        </w:rPr>
      </w:pPr>
      <w:r>
        <w:rPr>
          <w:rFonts w:ascii="Times New Roman" w:hAnsi="Times New Roman" w:cs="Times New Roman"/>
          <w:bCs w:val="0"/>
          <w:color w:val="auto"/>
          <w:sz w:val="22"/>
          <w:szCs w:val="22"/>
        </w:rPr>
        <w:t>&lt;H2&gt;</w:t>
      </w:r>
      <w:r w:rsidR="00335F23" w:rsidRPr="007B0673">
        <w:rPr>
          <w:rFonts w:ascii="Times New Roman" w:hAnsi="Times New Roman" w:cs="Times New Roman"/>
          <w:bCs w:val="0"/>
          <w:color w:val="auto"/>
          <w:sz w:val="22"/>
          <w:szCs w:val="22"/>
        </w:rPr>
        <w:t>OUTCOMES</w:t>
      </w:r>
    </w:p>
    <w:p w14:paraId="25A42FFA" w14:textId="5028EB92" w:rsidR="000A722B" w:rsidRPr="007B0673" w:rsidRDefault="00917517" w:rsidP="00921FC6">
      <w:pPr>
        <w:pStyle w:val="TXNI"/>
        <w:spacing w:line="480" w:lineRule="auto"/>
        <w:ind w:firstLine="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Nurses are influencing policy at the highest levels in collaboration with some of the most senior legislators. For example, Dr. Trautman’s leadership during the rollout of the ACA and Dr. Buerhaus’s research, which </w:t>
      </w:r>
      <w:r w:rsidRPr="007B0673">
        <w:rPr>
          <w:rFonts w:ascii="Times New Roman" w:hAnsi="Times New Roman" w:cs="Times New Roman"/>
          <w:color w:val="auto"/>
          <w:sz w:val="22"/>
          <w:szCs w:val="22"/>
        </w:rPr>
        <w:lastRenderedPageBreak/>
        <w:t>generated funding from the federal government, support the nursing workforce and full practice authority for APRNs. Dr. Dreher’s work addresses policy with health insurance companies to promote patient outcomes. Dr. Birch’s leadership expands coverage for low-income, previously uninsured patients. Dr. Jemmott’s work develops evidence-based programming to reduce sexually transmitted diseases in underserved populations. Sower’s efforts remove</w:t>
      </w:r>
      <w:r w:rsidR="0058617B">
        <w:rPr>
          <w:rFonts w:ascii="Times New Roman" w:hAnsi="Times New Roman" w:cs="Times New Roman"/>
          <w:color w:val="auto"/>
          <w:sz w:val="22"/>
          <w:szCs w:val="22"/>
        </w:rPr>
        <w:t>s</w:t>
      </w:r>
      <w:r w:rsidRPr="007B0673">
        <w:rPr>
          <w:rFonts w:ascii="Times New Roman" w:hAnsi="Times New Roman" w:cs="Times New Roman"/>
          <w:color w:val="auto"/>
          <w:sz w:val="22"/>
          <w:szCs w:val="22"/>
        </w:rPr>
        <w:t xml:space="preserve"> policy barriers that prevent patients from accessing the services they need across state lines. The resounding denominator for policy change among nurse leaders influencing policy at all levels and in all settings is unity. Together, we must confront social injustices and health inequities while advocating for our communities’ public health; the power resides in each of us.</w:t>
      </w:r>
    </w:p>
    <w:p w14:paraId="181AD040" w14:textId="75DA05A2" w:rsidR="00987A5A" w:rsidRPr="00304CEB" w:rsidRDefault="00921FC6" w:rsidP="001E0F13">
      <w:pPr>
        <w:pStyle w:val="H1"/>
        <w:spacing w:before="0" w:after="0" w:line="480" w:lineRule="auto"/>
        <w:ind w:firstLine="0"/>
        <w:rPr>
          <w:rFonts w:ascii="Times New Roman" w:hAnsi="Times New Roman" w:cs="Times New Roman"/>
          <w:bCs w:val="0"/>
          <w:color w:val="auto"/>
          <w:sz w:val="22"/>
          <w:szCs w:val="22"/>
          <w:u w:val="single"/>
        </w:rPr>
      </w:pPr>
      <w:r w:rsidRPr="00304CEB">
        <w:rPr>
          <w:rFonts w:ascii="Times New Roman" w:hAnsi="Times New Roman" w:cs="Times New Roman"/>
          <w:bCs w:val="0"/>
          <w:color w:val="auto"/>
          <w:sz w:val="22"/>
          <w:szCs w:val="22"/>
          <w:u w:val="single"/>
        </w:rPr>
        <w:t>&lt;H</w:t>
      </w:r>
      <w:r w:rsidR="00A84382" w:rsidRPr="00304CEB">
        <w:rPr>
          <w:rFonts w:ascii="Times New Roman" w:hAnsi="Times New Roman" w:cs="Times New Roman"/>
          <w:bCs w:val="0"/>
          <w:color w:val="auto"/>
          <w:sz w:val="22"/>
          <w:szCs w:val="22"/>
          <w:u w:val="single"/>
        </w:rPr>
        <w:t>1</w:t>
      </w:r>
      <w:r w:rsidRPr="00304CEB">
        <w:rPr>
          <w:rFonts w:ascii="Times New Roman" w:hAnsi="Times New Roman" w:cs="Times New Roman"/>
          <w:bCs w:val="0"/>
          <w:color w:val="auto"/>
          <w:sz w:val="22"/>
          <w:szCs w:val="22"/>
          <w:u w:val="single"/>
        </w:rPr>
        <w:t>&gt;</w:t>
      </w:r>
      <w:r w:rsidR="00335F23" w:rsidRPr="00304CEB">
        <w:rPr>
          <w:rFonts w:ascii="Times New Roman" w:hAnsi="Times New Roman" w:cs="Times New Roman"/>
          <w:bCs w:val="0"/>
          <w:color w:val="auto"/>
          <w:sz w:val="22"/>
          <w:szCs w:val="22"/>
          <w:u w:val="single"/>
        </w:rPr>
        <w:t>IMPLICATIONS FOR FUTURE</w:t>
      </w:r>
    </w:p>
    <w:p w14:paraId="57B3F613" w14:textId="7016575A" w:rsidR="00987A5A" w:rsidRPr="007B0673" w:rsidRDefault="00B970FF" w:rsidP="001E0F13">
      <w:pPr>
        <w:pStyle w:val="TXNI"/>
        <w:spacing w:line="480" w:lineRule="auto"/>
        <w:ind w:firstLine="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Nursing’s long history is filled with seminal documents that identify the nursing profession’s preferred future. This includes Future of Nursing 2020–2030: Charting a Path to Achieve Health Equity (National Academies of Science, Engineering, and Medicine, 2021). This future cannot be realized without all nurses using their lens to take part in policy to create that future. We assert that the actions of individual nurses are as important as the collective policy decisions that affect the nursing profession and the health of the communities we serve. We propose several essential actions for reform to advance the profession: understanding the complete history of nursing, recognizing the potential of </w:t>
      </w:r>
      <w:r w:rsidR="00A132D9">
        <w:rPr>
          <w:rFonts w:ascii="Times New Roman" w:hAnsi="Times New Roman" w:cs="Times New Roman"/>
          <w:color w:val="auto"/>
          <w:sz w:val="22"/>
          <w:szCs w:val="22"/>
        </w:rPr>
        <w:t>HOSA-Future Health Professionals</w:t>
      </w:r>
      <w:r w:rsidR="00A132D9" w:rsidRPr="007B0673">
        <w:rPr>
          <w:rFonts w:ascii="Times New Roman" w:hAnsi="Times New Roman" w:cs="Times New Roman"/>
          <w:color w:val="auto"/>
          <w:sz w:val="22"/>
          <w:szCs w:val="22"/>
        </w:rPr>
        <w:t xml:space="preserve"> </w:t>
      </w:r>
      <w:r w:rsidRPr="007B0673">
        <w:rPr>
          <w:rFonts w:ascii="Times New Roman" w:hAnsi="Times New Roman" w:cs="Times New Roman"/>
          <w:color w:val="auto"/>
          <w:sz w:val="22"/>
          <w:szCs w:val="22"/>
        </w:rPr>
        <w:t xml:space="preserve">as a pipeline for nursing, increasing membership in the </w:t>
      </w:r>
      <w:r w:rsidR="00907CF2" w:rsidRPr="007B0673">
        <w:rPr>
          <w:rFonts w:ascii="Times New Roman" w:hAnsi="Times New Roman" w:cs="Times New Roman"/>
          <w:sz w:val="22"/>
          <w:szCs w:val="22"/>
        </w:rPr>
        <w:t>National Student Nurse Associatio</w:t>
      </w:r>
      <w:r w:rsidR="00907CF2">
        <w:rPr>
          <w:rFonts w:ascii="Times New Roman" w:hAnsi="Times New Roman" w:cs="Times New Roman"/>
          <w:sz w:val="22"/>
          <w:szCs w:val="22"/>
        </w:rPr>
        <w:t xml:space="preserve">n (NSNA) </w:t>
      </w:r>
      <w:r w:rsidRPr="007B0673">
        <w:rPr>
          <w:rFonts w:ascii="Times New Roman" w:hAnsi="Times New Roman" w:cs="Times New Roman"/>
          <w:color w:val="auto"/>
          <w:sz w:val="22"/>
          <w:szCs w:val="22"/>
        </w:rPr>
        <w:t xml:space="preserve">and the </w:t>
      </w:r>
      <w:r w:rsidR="00907CF2" w:rsidRPr="007B0673">
        <w:rPr>
          <w:rFonts w:ascii="Times New Roman" w:hAnsi="Times New Roman" w:cs="Times New Roman"/>
          <w:color w:val="auto"/>
          <w:sz w:val="22"/>
          <w:szCs w:val="22"/>
        </w:rPr>
        <w:t>American Nurses Association</w:t>
      </w:r>
      <w:r w:rsidR="00907CF2">
        <w:rPr>
          <w:rFonts w:ascii="Times New Roman" w:hAnsi="Times New Roman" w:cs="Times New Roman"/>
          <w:color w:val="auto"/>
          <w:sz w:val="22"/>
          <w:szCs w:val="22"/>
        </w:rPr>
        <w:t xml:space="preserve"> (ANA)</w:t>
      </w:r>
      <w:r w:rsidRPr="007B0673">
        <w:rPr>
          <w:rFonts w:ascii="Times New Roman" w:hAnsi="Times New Roman" w:cs="Times New Roman"/>
          <w:color w:val="auto"/>
          <w:sz w:val="22"/>
          <w:szCs w:val="22"/>
        </w:rPr>
        <w:t>, embedding policy throughout nursing curricula, and continuing the effort to include nurses on boards.</w:t>
      </w:r>
    </w:p>
    <w:p w14:paraId="2DF4140A" w14:textId="7E351384" w:rsidR="00987A5A" w:rsidRPr="007B0673" w:rsidRDefault="00B970FF"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Nurses’ knowledge and understanding of the true history of nursing are incomplete. Nursing’s history needs to be rewritten to include marginalized and underrepresented nurse leaders. This accurate history must be integrated into all nursing curricula.</w:t>
      </w:r>
    </w:p>
    <w:p w14:paraId="07B19502" w14:textId="4F9543FA" w:rsidR="00987A5A" w:rsidRPr="007B0673" w:rsidRDefault="00B970FF"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Numerous potential pipelines to nursing remain untapped. HOSA, as exemplified in this chapter, with a membership of over 165,000 distributed across 3,000 chapters, serves as a prime example. Most nurses are not aware of HOSA or that approximately 45% of its members come from minority groups. If every college or school of nursing partnered with a local HOSA chapter or another pipeline group, it would undoubtedly </w:t>
      </w:r>
      <w:r w:rsidRPr="007B0673">
        <w:rPr>
          <w:rFonts w:ascii="Times New Roman" w:hAnsi="Times New Roman" w:cs="Times New Roman"/>
          <w:color w:val="auto"/>
          <w:sz w:val="22"/>
          <w:szCs w:val="22"/>
        </w:rPr>
        <w:lastRenderedPageBreak/>
        <w:t>help increase diversity in the nursing workforce.</w:t>
      </w:r>
    </w:p>
    <w:p w14:paraId="42AE2B3E" w14:textId="4832C460" w:rsidR="00987A5A" w:rsidRPr="007B0673" w:rsidRDefault="00B970FF"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Many of the leaders identified in this chapter reflect on their early involvement in professional nurses’ associations such as the ANA and others. All faculty members should serve as role models for policy activism and be members of professional nurses’ associations</w:t>
      </w:r>
      <w:r w:rsidR="00BD1D48">
        <w:rPr>
          <w:rFonts w:ascii="Times New Roman" w:hAnsi="Times New Roman" w:cs="Times New Roman"/>
          <w:color w:val="auto"/>
          <w:sz w:val="22"/>
          <w:szCs w:val="22"/>
        </w:rPr>
        <w:t xml:space="preserve"> (</w:t>
      </w:r>
      <w:r w:rsidRPr="007B0673">
        <w:rPr>
          <w:rFonts w:ascii="Times New Roman" w:hAnsi="Times New Roman" w:cs="Times New Roman"/>
          <w:color w:val="auto"/>
          <w:sz w:val="22"/>
          <w:szCs w:val="22"/>
        </w:rPr>
        <w:t>at a minimum the ANA and the state nurses’ association</w:t>
      </w:r>
      <w:r w:rsidR="00BD1D48">
        <w:rPr>
          <w:rFonts w:ascii="Times New Roman" w:hAnsi="Times New Roman" w:cs="Times New Roman"/>
          <w:color w:val="auto"/>
          <w:sz w:val="22"/>
          <w:szCs w:val="22"/>
        </w:rPr>
        <w:t>)</w:t>
      </w:r>
      <w:r w:rsidRPr="007B0673">
        <w:rPr>
          <w:rFonts w:ascii="Times New Roman" w:hAnsi="Times New Roman" w:cs="Times New Roman"/>
          <w:color w:val="auto"/>
          <w:sz w:val="22"/>
          <w:szCs w:val="22"/>
        </w:rPr>
        <w:t>. Additionally, it should be expected that all prelicensure students are members of the student nurses’ association and that all graduate students belong to the professional nurses’ association. Some programs cover memberships through student fees.</w:t>
      </w:r>
    </w:p>
    <w:p w14:paraId="2EBDC83C" w14:textId="05424408" w:rsidR="00987A5A" w:rsidRPr="007B0673" w:rsidRDefault="00B970FF"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Policy content and discussions must be integrated into all nursing curricula, not just included in a standalone policy course. The effects of policy on patients, their families, and the community should be addressed in every clinical course and during each daily clinical conference. Exploring the political and economic implications of integrating policy dialogues into our teaching would enhance nurses’ preparedness for policy-related matters. This approach would equip nurses to attain clinical competencies, including the new advocacy standard for nurses outlined in the ANA’s (2021) Nursing: Scope and Standards.</w:t>
      </w:r>
    </w:p>
    <w:p w14:paraId="41B7700D" w14:textId="646E1AB2" w:rsidR="00987A5A" w:rsidRPr="007B0673" w:rsidRDefault="00B970FF"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As noted, the largest group of healthcare providers is nurses. The first Future of Nursing report (IOM, 2011) was a call to action for nurses to take on a greater role in reforming the healthcare system. This led to the formation of the </w:t>
      </w:r>
      <w:r w:rsidR="00CD76F3" w:rsidRPr="007B0673">
        <w:rPr>
          <w:rFonts w:ascii="Times New Roman" w:hAnsi="Times New Roman" w:cs="Times New Roman"/>
          <w:color w:val="auto"/>
          <w:spacing w:val="2"/>
          <w:sz w:val="22"/>
          <w:szCs w:val="22"/>
        </w:rPr>
        <w:t>Nurses on Boards Coalition</w:t>
      </w:r>
      <w:r w:rsidR="007A0050">
        <w:rPr>
          <w:rFonts w:ascii="Times New Roman" w:hAnsi="Times New Roman" w:cs="Times New Roman"/>
          <w:color w:val="auto"/>
          <w:sz w:val="22"/>
          <w:szCs w:val="22"/>
        </w:rPr>
        <w:t xml:space="preserve"> (NOBC)</w:t>
      </w:r>
      <w:r w:rsidRPr="007B0673">
        <w:rPr>
          <w:rFonts w:ascii="Times New Roman" w:hAnsi="Times New Roman" w:cs="Times New Roman"/>
          <w:color w:val="auto"/>
          <w:sz w:val="22"/>
          <w:szCs w:val="22"/>
        </w:rPr>
        <w:t>, which achieved the milestone of 10,000 nurses on boards</w:t>
      </w:r>
      <w:r w:rsidR="0065000F" w:rsidRPr="007B0673">
        <w:rPr>
          <w:rFonts w:ascii="Times New Roman" w:hAnsi="Times New Roman" w:cs="Times New Roman"/>
          <w:color w:val="auto"/>
          <w:sz w:val="22"/>
          <w:szCs w:val="22"/>
        </w:rPr>
        <w:t xml:space="preserve"> (</w:t>
      </w:r>
      <w:r w:rsidR="003776E9">
        <w:rPr>
          <w:rFonts w:ascii="Times New Roman" w:hAnsi="Times New Roman" w:cs="Times New Roman"/>
          <w:color w:val="auto"/>
          <w:sz w:val="22"/>
          <w:szCs w:val="22"/>
        </w:rPr>
        <w:t xml:space="preserve">NOBC, </w:t>
      </w:r>
      <w:r w:rsidR="0065000F" w:rsidRPr="007B0673">
        <w:rPr>
          <w:rFonts w:ascii="Times New Roman" w:hAnsi="Times New Roman" w:cs="Times New Roman"/>
          <w:color w:val="auto"/>
          <w:sz w:val="22"/>
          <w:szCs w:val="22"/>
        </w:rPr>
        <w:t>2021b)</w:t>
      </w:r>
      <w:r w:rsidRPr="007B0673">
        <w:rPr>
          <w:rFonts w:ascii="Times New Roman" w:hAnsi="Times New Roman" w:cs="Times New Roman"/>
          <w:color w:val="auto"/>
          <w:sz w:val="22"/>
          <w:szCs w:val="22"/>
        </w:rPr>
        <w:t xml:space="preserve">. These efforts must continue. Nurses </w:t>
      </w:r>
      <w:r w:rsidR="00587069" w:rsidRPr="007B0673">
        <w:rPr>
          <w:rFonts w:ascii="Times New Roman" w:hAnsi="Times New Roman" w:cs="Times New Roman"/>
          <w:color w:val="auto"/>
          <w:sz w:val="22"/>
          <w:szCs w:val="22"/>
        </w:rPr>
        <w:t xml:space="preserve">must be strategic in ensuring they are represented on the boards of the major </w:t>
      </w:r>
      <w:r w:rsidR="00921FC6" w:rsidRPr="007B0673">
        <w:rPr>
          <w:rFonts w:ascii="Times New Roman" w:hAnsi="Times New Roman" w:cs="Times New Roman"/>
          <w:color w:val="auto"/>
          <w:sz w:val="22"/>
          <w:szCs w:val="22"/>
        </w:rPr>
        <w:t>multi-site</w:t>
      </w:r>
      <w:r w:rsidR="00587069" w:rsidRPr="007B0673">
        <w:rPr>
          <w:rFonts w:ascii="Times New Roman" w:hAnsi="Times New Roman" w:cs="Times New Roman"/>
          <w:color w:val="auto"/>
          <w:sz w:val="22"/>
          <w:szCs w:val="22"/>
        </w:rPr>
        <w:t xml:space="preserve"> health systems participating</w:t>
      </w:r>
      <w:r w:rsidRPr="007B0673">
        <w:rPr>
          <w:rFonts w:ascii="Times New Roman" w:hAnsi="Times New Roman" w:cs="Times New Roman"/>
          <w:color w:val="auto"/>
          <w:sz w:val="22"/>
          <w:szCs w:val="22"/>
        </w:rPr>
        <w:t xml:space="preserve"> in partnerships and strategic alliances. Similar efforts should also be made for nurse representation on collegiate and university boards.</w:t>
      </w:r>
    </w:p>
    <w:p w14:paraId="35527CCA" w14:textId="3FC56591" w:rsidR="00987A5A" w:rsidRPr="007B0673" w:rsidRDefault="00B970FF" w:rsidP="00304CEB">
      <w:pPr>
        <w:pStyle w:val="TX"/>
        <w:spacing w:line="480" w:lineRule="auto"/>
        <w:ind w:firstLine="245"/>
        <w:jc w:val="left"/>
        <w:rPr>
          <w:rFonts w:ascii="Times New Roman" w:hAnsi="Times New Roman" w:cs="Times New Roman"/>
          <w:color w:val="auto"/>
          <w:spacing w:val="-1"/>
          <w:sz w:val="22"/>
          <w:szCs w:val="22"/>
        </w:rPr>
      </w:pPr>
      <w:r w:rsidRPr="007B0673">
        <w:rPr>
          <w:rFonts w:ascii="Times New Roman" w:hAnsi="Times New Roman" w:cs="Times New Roman"/>
          <w:color w:val="auto"/>
          <w:spacing w:val="-1"/>
          <w:sz w:val="22"/>
          <w:szCs w:val="22"/>
        </w:rPr>
        <w:t xml:space="preserve">The leaders highlighted in this chapter had visions shaped by their nursing lens. Without a vision, </w:t>
      </w:r>
      <w:r w:rsidR="00587069" w:rsidRPr="007B0673">
        <w:rPr>
          <w:rFonts w:ascii="Times New Roman" w:hAnsi="Times New Roman" w:cs="Times New Roman"/>
          <w:color w:val="auto"/>
          <w:spacing w:val="-1"/>
          <w:sz w:val="22"/>
          <w:szCs w:val="22"/>
        </w:rPr>
        <w:t>roadmap, or</w:t>
      </w:r>
      <w:r w:rsidRPr="007B0673">
        <w:rPr>
          <w:rFonts w:ascii="Times New Roman" w:hAnsi="Times New Roman" w:cs="Times New Roman"/>
          <w:color w:val="auto"/>
          <w:spacing w:val="-1"/>
          <w:sz w:val="22"/>
          <w:szCs w:val="22"/>
        </w:rPr>
        <w:t xml:space="preserve"> bold, audacious goals, strategies are not developed, change cannot be measured, and the nursing profession will not advance (see Chapter 1). We propose this set of goals as an initial step in Exhibit 11.</w:t>
      </w:r>
      <w:r w:rsidR="00587069" w:rsidRPr="007B0673">
        <w:rPr>
          <w:rFonts w:ascii="Times New Roman" w:hAnsi="Times New Roman" w:cs="Times New Roman"/>
          <w:color w:val="auto"/>
          <w:spacing w:val="-1"/>
          <w:sz w:val="22"/>
          <w:szCs w:val="22"/>
        </w:rPr>
        <w:t>2</w:t>
      </w:r>
      <w:r w:rsidRPr="007B0673">
        <w:rPr>
          <w:rFonts w:ascii="Times New Roman" w:hAnsi="Times New Roman" w:cs="Times New Roman"/>
          <w:color w:val="auto"/>
          <w:spacing w:val="-1"/>
          <w:sz w:val="22"/>
          <w:szCs w:val="22"/>
        </w:rPr>
        <w:t>.</w:t>
      </w:r>
    </w:p>
    <w:p w14:paraId="5DD9B7DE" w14:textId="47919564" w:rsidR="00987A5A" w:rsidRPr="00304CEB" w:rsidRDefault="00CA7FF8" w:rsidP="001E0F13">
      <w:pPr>
        <w:pStyle w:val="H1"/>
        <w:spacing w:before="0" w:after="0" w:line="480" w:lineRule="auto"/>
        <w:ind w:firstLine="0"/>
        <w:rPr>
          <w:rFonts w:ascii="Times New Roman" w:hAnsi="Times New Roman" w:cs="Times New Roman"/>
          <w:bCs w:val="0"/>
          <w:color w:val="auto"/>
          <w:sz w:val="22"/>
          <w:szCs w:val="22"/>
          <w:u w:val="single"/>
        </w:rPr>
      </w:pPr>
      <w:r w:rsidRPr="00304CEB">
        <w:rPr>
          <w:rFonts w:ascii="Times New Roman" w:hAnsi="Times New Roman" w:cs="Times New Roman"/>
          <w:bCs w:val="0"/>
          <w:color w:val="auto"/>
          <w:sz w:val="22"/>
          <w:szCs w:val="22"/>
          <w:u w:val="single"/>
        </w:rPr>
        <w:t>&lt;H1&gt;</w:t>
      </w:r>
      <w:r w:rsidR="00335F23" w:rsidRPr="00304CEB">
        <w:rPr>
          <w:rFonts w:ascii="Times New Roman" w:hAnsi="Times New Roman" w:cs="Times New Roman"/>
          <w:bCs w:val="0"/>
          <w:color w:val="auto"/>
          <w:sz w:val="22"/>
          <w:szCs w:val="22"/>
          <w:u w:val="single"/>
        </w:rPr>
        <w:t>KEY CONCEPTS</w:t>
      </w:r>
    </w:p>
    <w:p w14:paraId="046FB07F" w14:textId="77777777" w:rsidR="00987A5A" w:rsidRPr="007B0673" w:rsidRDefault="00335F23" w:rsidP="00304CEB">
      <w:pPr>
        <w:pStyle w:val="BMNLF"/>
        <w:numPr>
          <w:ilvl w:val="0"/>
          <w:numId w:val="6"/>
        </w:numPr>
        <w:spacing w:after="0" w:line="480" w:lineRule="auto"/>
        <w:ind w:left="432" w:hanging="432"/>
        <w:jc w:val="left"/>
        <w:rPr>
          <w:rFonts w:ascii="Times New Roman" w:hAnsi="Times New Roman" w:cs="Times New Roman"/>
          <w:color w:val="auto"/>
          <w:spacing w:val="-1"/>
          <w:sz w:val="22"/>
          <w:szCs w:val="22"/>
        </w:rPr>
      </w:pPr>
      <w:r w:rsidRPr="007B0673">
        <w:rPr>
          <w:rFonts w:ascii="Times New Roman" w:hAnsi="Times New Roman" w:cs="Times New Roman"/>
          <w:color w:val="auto"/>
          <w:spacing w:val="-1"/>
          <w:sz w:val="22"/>
          <w:szCs w:val="22"/>
        </w:rPr>
        <w:t xml:space="preserve">The power to shape policy is present in every role in nursing—from providers in the community and at the bedside, to advanced practice providers, researchers, academia, boards, PACs, and professional </w:t>
      </w:r>
      <w:r w:rsidRPr="007B0673">
        <w:rPr>
          <w:rFonts w:ascii="Times New Roman" w:hAnsi="Times New Roman" w:cs="Times New Roman"/>
          <w:color w:val="auto"/>
          <w:spacing w:val="-1"/>
          <w:sz w:val="22"/>
          <w:szCs w:val="22"/>
        </w:rPr>
        <w:lastRenderedPageBreak/>
        <w:t>organizations.</w:t>
      </w:r>
    </w:p>
    <w:p w14:paraId="4BD29A61" w14:textId="0277BA27" w:rsidR="00987A5A" w:rsidRPr="007B0673" w:rsidRDefault="00335F23" w:rsidP="00304CEB">
      <w:pPr>
        <w:pStyle w:val="BMNL"/>
        <w:numPr>
          <w:ilvl w:val="0"/>
          <w:numId w:val="6"/>
        </w:numPr>
        <w:spacing w:after="0" w:line="480" w:lineRule="auto"/>
        <w:ind w:left="432" w:hanging="432"/>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In </w:t>
      </w:r>
      <w:r w:rsidR="004B734C" w:rsidRPr="007B0673">
        <w:rPr>
          <w:rFonts w:ascii="Times New Roman" w:hAnsi="Times New Roman" w:cs="Times New Roman"/>
          <w:color w:val="auto"/>
          <w:sz w:val="22"/>
          <w:szCs w:val="22"/>
        </w:rPr>
        <w:t>nursing</w:t>
      </w:r>
      <w:r w:rsidRPr="007B0673">
        <w:rPr>
          <w:rFonts w:ascii="Times New Roman" w:hAnsi="Times New Roman" w:cs="Times New Roman"/>
          <w:color w:val="auto"/>
          <w:sz w:val="22"/>
          <w:szCs w:val="22"/>
        </w:rPr>
        <w:t xml:space="preserve"> history, the nursing lens has also been grounded and limited by a Eurocentric, White viewpoint that negates the experiences of a growing number of nurses and patients.</w:t>
      </w:r>
    </w:p>
    <w:p w14:paraId="69795573" w14:textId="5F37BE28" w:rsidR="00987A5A" w:rsidRPr="007B0673" w:rsidRDefault="00335F23" w:rsidP="00304CEB">
      <w:pPr>
        <w:pStyle w:val="BMNL"/>
        <w:numPr>
          <w:ilvl w:val="0"/>
          <w:numId w:val="6"/>
        </w:numPr>
        <w:spacing w:after="0" w:line="480" w:lineRule="auto"/>
        <w:ind w:left="432" w:hanging="432"/>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The distinct disparities of COVID-19, nursing’s historical focus on health, healthcare equity, and social justice, and adherence to the ANA Code of Ethics</w:t>
      </w:r>
      <w:r w:rsidR="006029AE" w:rsidRPr="007B0673">
        <w:rPr>
          <w:rFonts w:ascii="Times New Roman" w:hAnsi="Times New Roman" w:cs="Times New Roman"/>
          <w:color w:val="auto"/>
          <w:sz w:val="22"/>
          <w:szCs w:val="22"/>
        </w:rPr>
        <w:t xml:space="preserve"> necessitate that the nursing lens be used to address structural racism in all healthcare settings, educational institutions, workplaces, government</w:t>
      </w:r>
      <w:r w:rsidRPr="007B0673">
        <w:rPr>
          <w:rFonts w:ascii="Times New Roman" w:hAnsi="Times New Roman" w:cs="Times New Roman"/>
          <w:color w:val="auto"/>
          <w:sz w:val="22"/>
          <w:szCs w:val="22"/>
        </w:rPr>
        <w:t xml:space="preserve"> policies, laws, and regulations.</w:t>
      </w:r>
    </w:p>
    <w:p w14:paraId="6ED0114A" w14:textId="080451AD" w:rsidR="00987A5A" w:rsidRPr="007B0673" w:rsidRDefault="006029AE" w:rsidP="00304CEB">
      <w:pPr>
        <w:pStyle w:val="BMNL"/>
        <w:numPr>
          <w:ilvl w:val="0"/>
          <w:numId w:val="6"/>
        </w:numPr>
        <w:spacing w:after="0" w:line="480" w:lineRule="auto"/>
        <w:ind w:left="432" w:hanging="432"/>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Nurses' engagement in the political process is differentiated from </w:t>
      </w:r>
      <w:r w:rsidR="008D4B59">
        <w:rPr>
          <w:rFonts w:ascii="Times New Roman" w:hAnsi="Times New Roman" w:cs="Times New Roman"/>
          <w:color w:val="auto"/>
          <w:sz w:val="22"/>
          <w:szCs w:val="22"/>
        </w:rPr>
        <w:t xml:space="preserve">that of </w:t>
      </w:r>
      <w:r w:rsidRPr="007B0673">
        <w:rPr>
          <w:rFonts w:ascii="Times New Roman" w:hAnsi="Times New Roman" w:cs="Times New Roman"/>
          <w:color w:val="auto"/>
          <w:sz w:val="22"/>
          <w:szCs w:val="22"/>
        </w:rPr>
        <w:t xml:space="preserve">others by their nursing lens, which is </w:t>
      </w:r>
      <w:r w:rsidR="00335F23" w:rsidRPr="007B0673">
        <w:rPr>
          <w:rFonts w:ascii="Times New Roman" w:hAnsi="Times New Roman" w:cs="Times New Roman"/>
          <w:color w:val="auto"/>
          <w:sz w:val="22"/>
          <w:szCs w:val="22"/>
        </w:rPr>
        <w:t>based on understanding nursing history, education, and practice experience.</w:t>
      </w:r>
    </w:p>
    <w:p w14:paraId="3F342F08" w14:textId="518D371E" w:rsidR="00987A5A" w:rsidRPr="007B0673" w:rsidRDefault="00335F23" w:rsidP="00304CEB">
      <w:pPr>
        <w:pStyle w:val="BMNL"/>
        <w:numPr>
          <w:ilvl w:val="0"/>
          <w:numId w:val="6"/>
        </w:numPr>
        <w:spacing w:after="0" w:line="480" w:lineRule="auto"/>
        <w:ind w:left="432" w:hanging="432"/>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Nurse leaders have made extraordinary contributions to health policy in </w:t>
      </w:r>
      <w:r w:rsidR="006029AE" w:rsidRPr="007B0673">
        <w:rPr>
          <w:rFonts w:ascii="Times New Roman" w:hAnsi="Times New Roman" w:cs="Times New Roman"/>
          <w:color w:val="auto"/>
          <w:sz w:val="22"/>
          <w:szCs w:val="22"/>
        </w:rPr>
        <w:t>various</w:t>
      </w:r>
      <w:r w:rsidRPr="007B0673">
        <w:rPr>
          <w:rFonts w:ascii="Times New Roman" w:hAnsi="Times New Roman" w:cs="Times New Roman"/>
          <w:color w:val="auto"/>
          <w:sz w:val="22"/>
          <w:szCs w:val="22"/>
        </w:rPr>
        <w:t xml:space="preserve"> roles in the public and private sectors.</w:t>
      </w:r>
    </w:p>
    <w:p w14:paraId="4FFD1627" w14:textId="77777777" w:rsidR="00987A5A" w:rsidRPr="007B0673" w:rsidRDefault="00335F23" w:rsidP="00304CEB">
      <w:pPr>
        <w:pStyle w:val="BMNL"/>
        <w:numPr>
          <w:ilvl w:val="0"/>
          <w:numId w:val="6"/>
        </w:numPr>
        <w:spacing w:after="0" w:line="480" w:lineRule="auto"/>
        <w:ind w:left="432" w:hanging="432"/>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The stories of nurse exemplars provide valuable guidance and inspiration to nurses who may be hesitant to embark on the path of policy leadership.</w:t>
      </w:r>
    </w:p>
    <w:p w14:paraId="3B47C49D" w14:textId="77777777" w:rsidR="00987A5A" w:rsidRPr="007B0673" w:rsidRDefault="00335F23" w:rsidP="00304CEB">
      <w:pPr>
        <w:pStyle w:val="BMNL"/>
        <w:numPr>
          <w:ilvl w:val="0"/>
          <w:numId w:val="6"/>
        </w:numPr>
        <w:spacing w:after="0" w:line="480" w:lineRule="auto"/>
        <w:ind w:left="432" w:hanging="432"/>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It is possible to blend one’s passion for nursing with serving the public through policy advocacy.</w:t>
      </w:r>
    </w:p>
    <w:p w14:paraId="4B4E8AD5" w14:textId="625D0381" w:rsidR="00987A5A" w:rsidRPr="007B0673" w:rsidRDefault="00335F23" w:rsidP="00304CEB">
      <w:pPr>
        <w:pStyle w:val="BMNL"/>
        <w:numPr>
          <w:ilvl w:val="0"/>
          <w:numId w:val="6"/>
        </w:numPr>
        <w:spacing w:after="0" w:line="480" w:lineRule="auto"/>
        <w:ind w:left="432" w:hanging="432"/>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Advanced education and professional association involvement are commonalities among nurse policy leaders </w:t>
      </w:r>
      <w:r w:rsidR="003F2E94">
        <w:rPr>
          <w:rFonts w:ascii="Times New Roman" w:hAnsi="Times New Roman" w:cs="Times New Roman"/>
          <w:color w:val="auto"/>
          <w:sz w:val="22"/>
          <w:szCs w:val="22"/>
        </w:rPr>
        <w:t>who successfully champion</w:t>
      </w:r>
      <w:r w:rsidRPr="007B0673">
        <w:rPr>
          <w:rFonts w:ascii="Times New Roman" w:hAnsi="Times New Roman" w:cs="Times New Roman"/>
          <w:color w:val="auto"/>
          <w:sz w:val="22"/>
          <w:szCs w:val="22"/>
        </w:rPr>
        <w:t xml:space="preserve"> long-term policy advocacy.</w:t>
      </w:r>
    </w:p>
    <w:p w14:paraId="1F30F861" w14:textId="55E0A28A" w:rsidR="00987A5A" w:rsidRPr="007B0673" w:rsidRDefault="00335F23" w:rsidP="00304CEB">
      <w:pPr>
        <w:pStyle w:val="BMNL"/>
        <w:numPr>
          <w:ilvl w:val="0"/>
          <w:numId w:val="6"/>
        </w:numPr>
        <w:spacing w:after="0" w:line="480" w:lineRule="auto"/>
        <w:ind w:left="432" w:hanging="432"/>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Having mentors and serving as mentors are </w:t>
      </w:r>
      <w:r w:rsidR="006029AE" w:rsidRPr="007B0673">
        <w:rPr>
          <w:rFonts w:ascii="Times New Roman" w:hAnsi="Times New Roman" w:cs="Times New Roman"/>
          <w:color w:val="auto"/>
          <w:sz w:val="22"/>
          <w:szCs w:val="22"/>
        </w:rPr>
        <w:t>essential</w:t>
      </w:r>
      <w:r w:rsidRPr="007B0673">
        <w:rPr>
          <w:rFonts w:ascii="Times New Roman" w:hAnsi="Times New Roman" w:cs="Times New Roman"/>
          <w:color w:val="auto"/>
          <w:sz w:val="22"/>
          <w:szCs w:val="22"/>
        </w:rPr>
        <w:t xml:space="preserve"> aspects of policy leadership development.</w:t>
      </w:r>
    </w:p>
    <w:p w14:paraId="34B56367" w14:textId="3A6951B7" w:rsidR="00987A5A" w:rsidRPr="007B0673" w:rsidRDefault="00335F23" w:rsidP="00304CEB">
      <w:pPr>
        <w:pStyle w:val="BMNL"/>
        <w:numPr>
          <w:ilvl w:val="0"/>
          <w:numId w:val="6"/>
        </w:numPr>
        <w:spacing w:after="0" w:line="480" w:lineRule="auto"/>
        <w:ind w:left="432" w:hanging="432"/>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Involvement in policymaking leads to additional networking opportunities that may </w:t>
      </w:r>
      <w:r w:rsidR="006029AE" w:rsidRPr="007B0673">
        <w:rPr>
          <w:rFonts w:ascii="Times New Roman" w:hAnsi="Times New Roman" w:cs="Times New Roman"/>
          <w:color w:val="auto"/>
          <w:sz w:val="22"/>
          <w:szCs w:val="22"/>
        </w:rPr>
        <w:t>impact</w:t>
      </w:r>
      <w:r w:rsidRPr="007B0673">
        <w:rPr>
          <w:rFonts w:ascii="Times New Roman" w:hAnsi="Times New Roman" w:cs="Times New Roman"/>
          <w:color w:val="auto"/>
          <w:sz w:val="22"/>
          <w:szCs w:val="22"/>
        </w:rPr>
        <w:t xml:space="preserve"> policy.</w:t>
      </w:r>
    </w:p>
    <w:p w14:paraId="2DB328CE" w14:textId="77777777" w:rsidR="00987A5A" w:rsidRPr="007B0673" w:rsidRDefault="00335F23" w:rsidP="00304CEB">
      <w:pPr>
        <w:pStyle w:val="BMNL"/>
        <w:numPr>
          <w:ilvl w:val="0"/>
          <w:numId w:val="6"/>
        </w:numPr>
        <w:spacing w:after="0" w:line="480" w:lineRule="auto"/>
        <w:ind w:left="432" w:hanging="432"/>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Leadership and advocacy are important in creating the preferred future for nursing and a healthcare system responsive to the needs of the public.</w:t>
      </w:r>
    </w:p>
    <w:p w14:paraId="38607DB3" w14:textId="573EA4E5" w:rsidR="00AB547A" w:rsidRPr="007B0673" w:rsidRDefault="00AB547A" w:rsidP="00304CEB">
      <w:pPr>
        <w:pStyle w:val="BMNL"/>
        <w:numPr>
          <w:ilvl w:val="0"/>
          <w:numId w:val="6"/>
        </w:numPr>
        <w:spacing w:after="0" w:line="480" w:lineRule="auto"/>
        <w:ind w:left="432" w:hanging="432"/>
        <w:jc w:val="left"/>
        <w:rPr>
          <w:rFonts w:ascii="Times New Roman" w:hAnsi="Times New Roman" w:cs="Times New Roman"/>
          <w:color w:val="auto"/>
          <w:sz w:val="22"/>
          <w:szCs w:val="22"/>
        </w:rPr>
      </w:pPr>
      <w:r w:rsidRPr="007B0673">
        <w:rPr>
          <w:rFonts w:ascii="Times New Roman" w:hAnsi="Times New Roman" w:cs="Times New Roman"/>
          <w:color w:val="auto"/>
          <w:sz w:val="22"/>
          <w:szCs w:val="22"/>
          <w:lang w:val="en-IN"/>
        </w:rPr>
        <w:t xml:space="preserve">Nurses need </w:t>
      </w:r>
      <w:r w:rsidR="004B734C" w:rsidRPr="007B0673">
        <w:rPr>
          <w:rFonts w:ascii="Times New Roman" w:hAnsi="Times New Roman" w:cs="Times New Roman"/>
          <w:color w:val="auto"/>
          <w:sz w:val="22"/>
          <w:szCs w:val="22"/>
          <w:lang w:val="en-IN"/>
        </w:rPr>
        <w:t>to engage in voting and in voter registration unanimously</w:t>
      </w:r>
      <w:r w:rsidRPr="007B0673">
        <w:rPr>
          <w:rFonts w:ascii="Times New Roman" w:hAnsi="Times New Roman" w:cs="Times New Roman"/>
          <w:color w:val="auto"/>
          <w:sz w:val="22"/>
          <w:szCs w:val="22"/>
          <w:lang w:val="en-IN"/>
        </w:rPr>
        <w:t xml:space="preserve">. </w:t>
      </w:r>
    </w:p>
    <w:p w14:paraId="4D313E20" w14:textId="641A486A" w:rsidR="00987A5A" w:rsidRPr="007B0673" w:rsidRDefault="00335F23" w:rsidP="00304CEB">
      <w:pPr>
        <w:pStyle w:val="BMNL"/>
        <w:numPr>
          <w:ilvl w:val="0"/>
          <w:numId w:val="6"/>
        </w:numPr>
        <w:spacing w:after="0" w:line="480" w:lineRule="auto"/>
        <w:ind w:left="432" w:hanging="432"/>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Nurses need to assume their rightful place in policy leadership and </w:t>
      </w:r>
      <w:r w:rsidR="004B734C" w:rsidRPr="007B0673">
        <w:rPr>
          <w:rFonts w:ascii="Times New Roman" w:hAnsi="Times New Roman" w:cs="Times New Roman"/>
          <w:color w:val="auto"/>
          <w:sz w:val="22"/>
          <w:szCs w:val="22"/>
        </w:rPr>
        <w:t>work in partnership with others to shape</w:t>
      </w:r>
      <w:r w:rsidRPr="007B0673">
        <w:rPr>
          <w:rFonts w:ascii="Times New Roman" w:hAnsi="Times New Roman" w:cs="Times New Roman"/>
          <w:color w:val="auto"/>
          <w:sz w:val="22"/>
          <w:szCs w:val="22"/>
        </w:rPr>
        <w:t xml:space="preserve"> our healthcare system.</w:t>
      </w:r>
    </w:p>
    <w:p w14:paraId="752942EA" w14:textId="4AD33C27" w:rsidR="00987A5A" w:rsidRPr="00304CEB" w:rsidRDefault="003D2A13" w:rsidP="001E0F13">
      <w:pPr>
        <w:pStyle w:val="H1"/>
        <w:spacing w:before="0" w:after="0" w:line="480" w:lineRule="auto"/>
        <w:ind w:firstLine="0"/>
        <w:rPr>
          <w:rFonts w:ascii="Times New Roman" w:hAnsi="Times New Roman" w:cs="Times New Roman"/>
          <w:bCs w:val="0"/>
          <w:color w:val="auto"/>
          <w:sz w:val="22"/>
          <w:szCs w:val="22"/>
          <w:u w:val="single"/>
        </w:rPr>
      </w:pPr>
      <w:r w:rsidRPr="00304CEB">
        <w:rPr>
          <w:rFonts w:ascii="Times New Roman" w:hAnsi="Times New Roman" w:cs="Times New Roman"/>
          <w:bCs w:val="0"/>
          <w:color w:val="auto"/>
          <w:sz w:val="22"/>
          <w:szCs w:val="22"/>
          <w:u w:val="single"/>
        </w:rPr>
        <w:t>&lt;H1&gt;</w:t>
      </w:r>
      <w:r w:rsidR="00335F23" w:rsidRPr="00304CEB">
        <w:rPr>
          <w:rFonts w:ascii="Times New Roman" w:hAnsi="Times New Roman" w:cs="Times New Roman"/>
          <w:bCs w:val="0"/>
          <w:color w:val="auto"/>
          <w:sz w:val="22"/>
          <w:szCs w:val="22"/>
          <w:u w:val="single"/>
        </w:rPr>
        <w:t>SUMMARY</w:t>
      </w:r>
    </w:p>
    <w:p w14:paraId="4AF8FD6C" w14:textId="6EC85635" w:rsidR="00987A5A" w:rsidRPr="007B0673" w:rsidRDefault="004B734C" w:rsidP="001E0F13">
      <w:pPr>
        <w:pStyle w:val="TXNI"/>
        <w:spacing w:line="480" w:lineRule="auto"/>
        <w:ind w:firstLine="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Our responsibility as nurses and the goal of governments around the world is to achieve better health by addressing the PDOHs and SDOHs at all levels. When asked to describe their “nursing lens,” nurse leaders </w:t>
      </w:r>
      <w:r w:rsidRPr="007B0673">
        <w:rPr>
          <w:rFonts w:ascii="Times New Roman" w:hAnsi="Times New Roman" w:cs="Times New Roman"/>
          <w:color w:val="auto"/>
          <w:sz w:val="22"/>
          <w:szCs w:val="22"/>
        </w:rPr>
        <w:lastRenderedPageBreak/>
        <w:t>have highlighted several important attributes and characteristics that nurses bring to policy development and reform. While responses were based on unique lived experiences, interprofessional engagement, and social context, common themes included a clear assessment of needs, a commitment to the health and wellness of patients, individuals, and populations, and the critical importance of communicating these needs to policymakers. Nurses must be at the table before policies are developed.</w:t>
      </w:r>
    </w:p>
    <w:p w14:paraId="4D1F0029" w14:textId="3843B0DB" w:rsidR="00987A5A" w:rsidRPr="007B0673" w:rsidRDefault="00560A4A" w:rsidP="00304CEB">
      <w:pPr>
        <w:pStyle w:val="TX"/>
        <w:spacing w:line="480" w:lineRule="auto"/>
        <w:ind w:firstLine="245"/>
        <w:jc w:val="left"/>
        <w:rPr>
          <w:rFonts w:ascii="Times New Roman" w:hAnsi="Times New Roman" w:cs="Times New Roman"/>
          <w:color w:val="auto"/>
          <w:sz w:val="22"/>
          <w:szCs w:val="22"/>
        </w:rPr>
      </w:pPr>
      <w:r>
        <w:rPr>
          <w:rFonts w:ascii="Times New Roman" w:hAnsi="Times New Roman" w:cs="Times New Roman"/>
          <w:color w:val="auto"/>
          <w:sz w:val="22"/>
          <w:szCs w:val="22"/>
        </w:rPr>
        <w:t>I</w:t>
      </w:r>
      <w:r w:rsidR="00335F23" w:rsidRPr="007B0673">
        <w:rPr>
          <w:rFonts w:ascii="Times New Roman" w:hAnsi="Times New Roman" w:cs="Times New Roman"/>
          <w:color w:val="auto"/>
          <w:sz w:val="22"/>
          <w:szCs w:val="22"/>
        </w:rPr>
        <w:t xml:space="preserve">n 2020, </w:t>
      </w:r>
      <w:r w:rsidR="00920E1E">
        <w:rPr>
          <w:rFonts w:ascii="Times New Roman" w:hAnsi="Times New Roman" w:cs="Times New Roman"/>
          <w:color w:val="auto"/>
          <w:sz w:val="22"/>
          <w:szCs w:val="22"/>
        </w:rPr>
        <w:t xml:space="preserve">citizens of the </w:t>
      </w:r>
      <w:r w:rsidR="00B00DC9">
        <w:rPr>
          <w:rFonts w:ascii="Times New Roman" w:hAnsi="Times New Roman" w:cs="Times New Roman"/>
          <w:color w:val="auto"/>
          <w:sz w:val="22"/>
          <w:szCs w:val="22"/>
        </w:rPr>
        <w:t>United States</w:t>
      </w:r>
      <w:r w:rsidR="00B00DC9" w:rsidRPr="007B0673">
        <w:rPr>
          <w:rFonts w:ascii="Times New Roman" w:hAnsi="Times New Roman" w:cs="Times New Roman"/>
          <w:color w:val="auto"/>
          <w:sz w:val="22"/>
          <w:szCs w:val="22"/>
        </w:rPr>
        <w:t xml:space="preserve"> </w:t>
      </w:r>
      <w:r w:rsidR="00335F23" w:rsidRPr="007B0673">
        <w:rPr>
          <w:rFonts w:ascii="Times New Roman" w:hAnsi="Times New Roman" w:cs="Times New Roman"/>
          <w:color w:val="auto"/>
          <w:sz w:val="22"/>
          <w:szCs w:val="22"/>
        </w:rPr>
        <w:t>witnessed a crippling national response to a global pandemic</w:t>
      </w:r>
      <w:r w:rsidR="0031397F">
        <w:rPr>
          <w:rFonts w:ascii="Times New Roman" w:hAnsi="Times New Roman" w:cs="Times New Roman"/>
          <w:color w:val="auto"/>
          <w:sz w:val="22"/>
          <w:szCs w:val="22"/>
        </w:rPr>
        <w:t xml:space="preserve"> </w:t>
      </w:r>
      <w:r w:rsidR="005F3584">
        <w:rPr>
          <w:rFonts w:ascii="Times New Roman" w:hAnsi="Times New Roman" w:cs="Times New Roman"/>
          <w:color w:val="auto"/>
          <w:sz w:val="22"/>
          <w:szCs w:val="22"/>
        </w:rPr>
        <w:t>as</w:t>
      </w:r>
      <w:r w:rsidR="0031397F">
        <w:rPr>
          <w:rFonts w:ascii="Times New Roman" w:hAnsi="Times New Roman" w:cs="Times New Roman"/>
          <w:color w:val="auto"/>
          <w:sz w:val="22"/>
          <w:szCs w:val="22"/>
        </w:rPr>
        <w:t xml:space="preserve"> </w:t>
      </w:r>
      <w:r w:rsidR="00335F23" w:rsidRPr="007B0673">
        <w:rPr>
          <w:rFonts w:ascii="Times New Roman" w:hAnsi="Times New Roman" w:cs="Times New Roman"/>
          <w:color w:val="auto"/>
          <w:sz w:val="22"/>
          <w:szCs w:val="22"/>
        </w:rPr>
        <w:t>drug-related overdoses surged</w:t>
      </w:r>
      <w:r w:rsidR="00920E1E">
        <w:rPr>
          <w:rFonts w:ascii="Times New Roman" w:hAnsi="Times New Roman" w:cs="Times New Roman"/>
          <w:color w:val="auto"/>
          <w:sz w:val="22"/>
          <w:szCs w:val="22"/>
        </w:rPr>
        <w:t xml:space="preserve">, </w:t>
      </w:r>
      <w:r w:rsidR="0031397F">
        <w:rPr>
          <w:rFonts w:ascii="Times New Roman" w:hAnsi="Times New Roman" w:cs="Times New Roman"/>
          <w:color w:val="auto"/>
          <w:sz w:val="22"/>
          <w:szCs w:val="22"/>
        </w:rPr>
        <w:t>and both tragedies d</w:t>
      </w:r>
      <w:r w:rsidR="00335F23" w:rsidRPr="007B0673">
        <w:rPr>
          <w:rFonts w:ascii="Times New Roman" w:hAnsi="Times New Roman" w:cs="Times New Roman"/>
          <w:color w:val="auto"/>
          <w:sz w:val="22"/>
          <w:szCs w:val="22"/>
        </w:rPr>
        <w:t xml:space="preserve">isproportionately </w:t>
      </w:r>
      <w:r w:rsidR="0031397F">
        <w:rPr>
          <w:rFonts w:ascii="Times New Roman" w:hAnsi="Times New Roman" w:cs="Times New Roman"/>
          <w:color w:val="auto"/>
          <w:sz w:val="22"/>
          <w:szCs w:val="22"/>
        </w:rPr>
        <w:t>affected</w:t>
      </w:r>
      <w:r w:rsidR="0031397F" w:rsidRPr="007B0673">
        <w:rPr>
          <w:rFonts w:ascii="Times New Roman" w:hAnsi="Times New Roman" w:cs="Times New Roman"/>
          <w:color w:val="auto"/>
          <w:sz w:val="22"/>
          <w:szCs w:val="22"/>
        </w:rPr>
        <w:t xml:space="preserve"> </w:t>
      </w:r>
      <w:r w:rsidR="00335F23" w:rsidRPr="007B0673">
        <w:rPr>
          <w:rFonts w:ascii="Times New Roman" w:hAnsi="Times New Roman" w:cs="Times New Roman"/>
          <w:color w:val="auto"/>
          <w:sz w:val="22"/>
          <w:szCs w:val="22"/>
        </w:rPr>
        <w:t>minorities</w:t>
      </w:r>
      <w:r w:rsidR="0031397F">
        <w:rPr>
          <w:rFonts w:ascii="Times New Roman" w:hAnsi="Times New Roman" w:cs="Times New Roman"/>
          <w:color w:val="auto"/>
          <w:sz w:val="22"/>
          <w:szCs w:val="22"/>
        </w:rPr>
        <w:t>. In 2021</w:t>
      </w:r>
      <w:r w:rsidR="00335F23" w:rsidRPr="007B0673">
        <w:rPr>
          <w:rFonts w:ascii="Times New Roman" w:hAnsi="Times New Roman" w:cs="Times New Roman"/>
          <w:color w:val="auto"/>
          <w:sz w:val="22"/>
          <w:szCs w:val="22"/>
        </w:rPr>
        <w:t xml:space="preserve">, </w:t>
      </w:r>
      <w:r w:rsidR="0031397F">
        <w:rPr>
          <w:rFonts w:ascii="Times New Roman" w:hAnsi="Times New Roman" w:cs="Times New Roman"/>
          <w:color w:val="auto"/>
          <w:sz w:val="22"/>
          <w:szCs w:val="22"/>
        </w:rPr>
        <w:t>racis</w:t>
      </w:r>
      <w:r w:rsidR="00A87836">
        <w:rPr>
          <w:rFonts w:ascii="Times New Roman" w:hAnsi="Times New Roman" w:cs="Times New Roman"/>
          <w:color w:val="auto"/>
          <w:sz w:val="22"/>
          <w:szCs w:val="22"/>
        </w:rPr>
        <w:t>m-</w:t>
      </w:r>
      <w:r w:rsidR="00335F23" w:rsidRPr="007B0673">
        <w:rPr>
          <w:rFonts w:ascii="Times New Roman" w:hAnsi="Times New Roman" w:cs="Times New Roman"/>
          <w:color w:val="auto"/>
          <w:sz w:val="22"/>
          <w:szCs w:val="22"/>
        </w:rPr>
        <w:t>fueled, violent protestors stormed the U.S. Capitol. As Villarruel and Broome (2020) highlight</w:t>
      </w:r>
      <w:r w:rsidR="004B734C" w:rsidRPr="007B0673">
        <w:rPr>
          <w:rFonts w:ascii="Times New Roman" w:hAnsi="Times New Roman" w:cs="Times New Roman"/>
          <w:color w:val="auto"/>
          <w:sz w:val="22"/>
          <w:szCs w:val="22"/>
        </w:rPr>
        <w:t>, these “injustices in law enforcement and health inequities are not new occurrences—nor are they rare” (p. 375). This</w:t>
      </w:r>
      <w:r w:rsidR="00335F23" w:rsidRPr="007B0673">
        <w:rPr>
          <w:rFonts w:ascii="Times New Roman" w:hAnsi="Times New Roman" w:cs="Times New Roman"/>
          <w:color w:val="auto"/>
          <w:sz w:val="22"/>
          <w:szCs w:val="22"/>
        </w:rPr>
        <w:t xml:space="preserve"> is the fabric of structural racism woven throughout our policies, practices, and cultural norms. The nursing lens is firmly grounded within the context of social justice and is essential to naming and dismantling structural racism and addressing these atrocities (Villarruel &amp; Broome, 2020). Shaping policy is the responsibility of every nurse</w:t>
      </w:r>
      <w:r w:rsidR="004B734C" w:rsidRPr="007B0673">
        <w:rPr>
          <w:rFonts w:ascii="Times New Roman" w:hAnsi="Times New Roman" w:cs="Times New Roman"/>
          <w:color w:val="auto"/>
          <w:sz w:val="22"/>
          <w:szCs w:val="22"/>
        </w:rPr>
        <w:t xml:space="preserve"> at all levels</w:t>
      </w:r>
      <w:r w:rsidR="00335F23" w:rsidRPr="007B0673">
        <w:rPr>
          <w:rFonts w:ascii="Times New Roman" w:hAnsi="Times New Roman" w:cs="Times New Roman"/>
          <w:color w:val="auto"/>
          <w:sz w:val="22"/>
          <w:szCs w:val="22"/>
        </w:rPr>
        <w:t xml:space="preserve"> and is the salvation of our democracy. The prominent nurse leaders in this chapter have paved the way, but our work is clearly just getting started.</w:t>
      </w:r>
    </w:p>
    <w:p w14:paraId="3955FC43" w14:textId="46F4E10C" w:rsidR="00987A5A" w:rsidRPr="007B0673" w:rsidRDefault="00335F23" w:rsidP="00304CEB">
      <w:pPr>
        <w:pStyle w:val="TX"/>
        <w:spacing w:line="480" w:lineRule="auto"/>
        <w:ind w:firstLine="245"/>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At times, situations and </w:t>
      </w:r>
      <w:r w:rsidR="004B734C" w:rsidRPr="007B0673">
        <w:rPr>
          <w:rFonts w:ascii="Times New Roman" w:hAnsi="Times New Roman" w:cs="Times New Roman"/>
          <w:color w:val="auto"/>
          <w:sz w:val="22"/>
          <w:szCs w:val="22"/>
        </w:rPr>
        <w:t xml:space="preserve">personal and professional values violations </w:t>
      </w:r>
      <w:r w:rsidRPr="007B0673">
        <w:rPr>
          <w:rFonts w:ascii="Times New Roman" w:hAnsi="Times New Roman" w:cs="Times New Roman"/>
          <w:color w:val="auto"/>
          <w:sz w:val="22"/>
          <w:szCs w:val="22"/>
        </w:rPr>
        <w:t xml:space="preserve">may be challenged and require individuals to be courageous and act. </w:t>
      </w:r>
      <w:r w:rsidR="004B734C" w:rsidRPr="007B0673">
        <w:rPr>
          <w:rFonts w:ascii="Times New Roman" w:hAnsi="Times New Roman" w:cs="Times New Roman"/>
          <w:color w:val="auto"/>
          <w:sz w:val="22"/>
          <w:szCs w:val="22"/>
        </w:rPr>
        <w:t>The policy</w:t>
      </w:r>
      <w:r w:rsidR="00C91AE0" w:rsidRPr="007B0673">
        <w:rPr>
          <w:rFonts w:ascii="Times New Roman" w:hAnsi="Times New Roman" w:cs="Times New Roman"/>
          <w:color w:val="auto"/>
          <w:sz w:val="22"/>
          <w:szCs w:val="22"/>
        </w:rPr>
        <w:t xml:space="preserve"> has </w:t>
      </w:r>
      <w:r w:rsidR="00426363" w:rsidRPr="007B0673">
        <w:rPr>
          <w:rFonts w:ascii="Times New Roman" w:hAnsi="Times New Roman" w:cs="Times New Roman"/>
          <w:color w:val="auto"/>
          <w:sz w:val="22"/>
          <w:szCs w:val="22"/>
        </w:rPr>
        <w:t xml:space="preserve">various pathways; </w:t>
      </w:r>
      <w:r w:rsidRPr="007B0673">
        <w:rPr>
          <w:rFonts w:ascii="Times New Roman" w:hAnsi="Times New Roman" w:cs="Times New Roman"/>
          <w:color w:val="auto"/>
          <w:sz w:val="22"/>
          <w:szCs w:val="22"/>
        </w:rPr>
        <w:t>be guided by your nursing lens, be courageous and act to address the situation, and hold to your professional values.</w:t>
      </w:r>
    </w:p>
    <w:p w14:paraId="72FD5C5F" w14:textId="77777777" w:rsidR="00FA686B" w:rsidRPr="003935C6" w:rsidRDefault="00FA686B" w:rsidP="00FA686B">
      <w:pPr>
        <w:pStyle w:val="TX"/>
        <w:spacing w:line="480" w:lineRule="auto"/>
        <w:ind w:firstLine="0"/>
        <w:jc w:val="left"/>
        <w:rPr>
          <w:rFonts w:ascii="Times New Roman" w:hAnsi="Times New Roman" w:cs="Times New Roman"/>
          <w:b/>
          <w:bCs/>
          <w:color w:val="auto"/>
          <w:spacing w:val="-1"/>
          <w:sz w:val="22"/>
          <w:szCs w:val="22"/>
          <w:u w:val="single"/>
        </w:rPr>
      </w:pPr>
      <w:r w:rsidRPr="003935C6">
        <w:rPr>
          <w:rFonts w:ascii="Times New Roman" w:hAnsi="Times New Roman" w:cs="Times New Roman"/>
          <w:b/>
          <w:bCs/>
          <w:color w:val="auto"/>
          <w:spacing w:val="-1"/>
          <w:sz w:val="22"/>
          <w:szCs w:val="22"/>
          <w:u w:val="single"/>
        </w:rPr>
        <w:t>&lt;H1&gt;END-OF-CHAPTER RESOURCES</w:t>
      </w:r>
    </w:p>
    <w:p w14:paraId="7CCD9BC0" w14:textId="77777777" w:rsidR="00FA686B" w:rsidRDefault="00FA686B" w:rsidP="00304CEB">
      <w:pPr>
        <w:pStyle w:val="H1"/>
        <w:keepNext w:val="0"/>
        <w:spacing w:before="0" w:after="0" w:line="480" w:lineRule="auto"/>
        <w:ind w:firstLine="0"/>
        <w:rPr>
          <w:rFonts w:ascii="Times New Roman" w:hAnsi="Times New Roman" w:cs="Times New Roman"/>
          <w:bCs w:val="0"/>
          <w:color w:val="auto"/>
          <w:sz w:val="22"/>
          <w:szCs w:val="22"/>
        </w:rPr>
      </w:pPr>
      <w:r w:rsidRPr="0033371C">
        <w:rPr>
          <w:rFonts w:ascii="Times New Roman" w:hAnsi="Times New Roman" w:cs="Times New Roman"/>
          <w:bCs w:val="0"/>
          <w:color w:val="auto"/>
          <w:sz w:val="22"/>
          <w:szCs w:val="22"/>
        </w:rPr>
        <w:t>&lt;H2&gt;LEARNING ACTIVITIES</w:t>
      </w:r>
    </w:p>
    <w:p w14:paraId="76DCFCAC" w14:textId="77777777" w:rsidR="00FA686B" w:rsidRPr="009F5B62" w:rsidRDefault="00FA686B" w:rsidP="00304CEB">
      <w:pPr>
        <w:pStyle w:val="TXNI"/>
        <w:spacing w:line="480" w:lineRule="auto"/>
        <w:ind w:firstLine="0"/>
        <w:rPr>
          <w:rFonts w:ascii="Times New Roman" w:hAnsi="Times New Roman" w:cs="Times New Roman"/>
          <w:color w:val="auto"/>
          <w:sz w:val="22"/>
          <w:szCs w:val="22"/>
        </w:rPr>
      </w:pPr>
      <w:r w:rsidRPr="009F5B62">
        <w:rPr>
          <w:rFonts w:ascii="Times New Roman" w:hAnsi="Times New Roman" w:cs="Times New Roman"/>
          <w:color w:val="auto"/>
          <w:sz w:val="22"/>
          <w:szCs w:val="22"/>
          <w:highlight w:val="yellow"/>
        </w:rPr>
        <w:t>&lt;CourseConnect logo&gt;</w:t>
      </w:r>
      <w:r w:rsidRPr="009F5B62">
        <w:rPr>
          <w:rFonts w:ascii="Times New Roman" w:hAnsi="Times New Roman" w:cs="Times New Roman"/>
          <w:color w:val="auto"/>
          <w:sz w:val="22"/>
          <w:szCs w:val="22"/>
        </w:rPr>
        <w:t xml:space="preserve"> </w:t>
      </w:r>
    </w:p>
    <w:p w14:paraId="16D6504B" w14:textId="77777777" w:rsidR="00FA686B" w:rsidRPr="00EC5926" w:rsidRDefault="00FA686B" w:rsidP="00304CEB">
      <w:pPr>
        <w:pStyle w:val="TXNI"/>
        <w:spacing w:line="480" w:lineRule="auto"/>
        <w:ind w:firstLine="0"/>
        <w:jc w:val="left"/>
        <w:rPr>
          <w:rFonts w:ascii="Times New Roman" w:hAnsi="Times New Roman" w:cs="Times New Roman"/>
          <w:color w:val="auto"/>
          <w:sz w:val="22"/>
          <w:szCs w:val="22"/>
        </w:rPr>
      </w:pPr>
      <w:r w:rsidRPr="009F5B62">
        <w:rPr>
          <w:rFonts w:ascii="Times New Roman" w:hAnsi="Times New Roman" w:cs="Times New Roman"/>
          <w:color w:val="auto"/>
          <w:sz w:val="22"/>
          <w:szCs w:val="22"/>
        </w:rPr>
        <w:t>To access self-assessment questions and interactive, competency-based learning activities for this chapter, visit www.springerpub.com/courseconnect. See inside front cover and tear-out card for CourseConnect details.</w:t>
      </w:r>
    </w:p>
    <w:p w14:paraId="43266902" w14:textId="77777777" w:rsidR="00D411B7" w:rsidRPr="007B0673" w:rsidRDefault="00D411B7" w:rsidP="00304CEB">
      <w:pPr>
        <w:pStyle w:val="BMNL"/>
        <w:numPr>
          <w:ilvl w:val="0"/>
          <w:numId w:val="8"/>
        </w:numPr>
        <w:spacing w:after="0" w:line="480" w:lineRule="auto"/>
        <w:ind w:left="36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Think about an issue that affects you. How could a policy change address the issue? Explain how your nursing lens would be beneficial in preparing for your advocacy.</w:t>
      </w:r>
    </w:p>
    <w:p w14:paraId="4FCD393E" w14:textId="77777777" w:rsidR="00D411B7" w:rsidRPr="007B0673" w:rsidRDefault="00D411B7" w:rsidP="00304CEB">
      <w:pPr>
        <w:pStyle w:val="BMNL"/>
        <w:numPr>
          <w:ilvl w:val="0"/>
          <w:numId w:val="8"/>
        </w:numPr>
        <w:spacing w:after="0" w:line="480" w:lineRule="auto"/>
        <w:ind w:left="36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Consider the healthcare policies (national, state, local, facility) that have been changed or enacted in </w:t>
      </w:r>
      <w:r w:rsidRPr="007B0673">
        <w:rPr>
          <w:rFonts w:ascii="Times New Roman" w:hAnsi="Times New Roman" w:cs="Times New Roman"/>
          <w:color w:val="auto"/>
          <w:sz w:val="22"/>
          <w:szCs w:val="22"/>
        </w:rPr>
        <w:lastRenderedPageBreak/>
        <w:t>response to the COVID-19 pandemic. Choose one that you think was developed through a nursing lens and provide the rationale.</w:t>
      </w:r>
    </w:p>
    <w:p w14:paraId="6D69D9D1" w14:textId="77777777" w:rsidR="00D411B7" w:rsidRPr="007B0673" w:rsidRDefault="00D411B7" w:rsidP="00304CEB">
      <w:pPr>
        <w:pStyle w:val="BMNL"/>
        <w:numPr>
          <w:ilvl w:val="0"/>
          <w:numId w:val="8"/>
        </w:numPr>
        <w:spacing w:after="0" w:line="480" w:lineRule="auto"/>
        <w:ind w:left="36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How many people from diverse backgrounds hold leadership positions in your organization or community? How about your representatives to the state and federal government? Does this reflect the community in which you live and work? Why is this important?</w:t>
      </w:r>
    </w:p>
    <w:p w14:paraId="10D61EBD" w14:textId="77777777" w:rsidR="00D411B7" w:rsidRPr="007B0673" w:rsidRDefault="00D411B7" w:rsidP="00304CEB">
      <w:pPr>
        <w:pStyle w:val="BMNL"/>
        <w:numPr>
          <w:ilvl w:val="0"/>
          <w:numId w:val="8"/>
        </w:numPr>
        <w:spacing w:after="0" w:line="480" w:lineRule="auto"/>
        <w:ind w:left="360"/>
        <w:jc w:val="left"/>
        <w:rPr>
          <w:rFonts w:ascii="Times New Roman" w:hAnsi="Times New Roman" w:cs="Times New Roman"/>
          <w:color w:val="auto"/>
          <w:sz w:val="22"/>
          <w:szCs w:val="22"/>
        </w:rPr>
      </w:pPr>
      <w:r w:rsidRPr="007B0673">
        <w:rPr>
          <w:rFonts w:ascii="Times New Roman" w:hAnsi="Times New Roman" w:cs="Times New Roman"/>
          <w:color w:val="auto"/>
          <w:sz w:val="22"/>
          <w:szCs w:val="22"/>
        </w:rPr>
        <w:t>Examine your organization’s recruitment, admission/hiring, or promotion practices or policies. How would a policy implementation or change affect representation? Why would this be beneficial?</w:t>
      </w:r>
    </w:p>
    <w:p w14:paraId="40C7BD59" w14:textId="79C183BF" w:rsidR="008A45D2" w:rsidRPr="007B0673" w:rsidRDefault="00D411B7" w:rsidP="00304CEB">
      <w:pPr>
        <w:pStyle w:val="BMNL"/>
        <w:numPr>
          <w:ilvl w:val="0"/>
          <w:numId w:val="8"/>
        </w:numPr>
        <w:spacing w:after="0" w:line="480" w:lineRule="auto"/>
        <w:ind w:left="360"/>
        <w:jc w:val="left"/>
        <w:rPr>
          <w:rFonts w:ascii="Times New Roman" w:hAnsi="Times New Roman" w:cs="Times New Roman"/>
          <w:color w:val="auto"/>
          <w:sz w:val="22"/>
          <w:szCs w:val="22"/>
        </w:rPr>
      </w:pPr>
      <w:r w:rsidRPr="007B0673">
        <w:rPr>
          <w:rFonts w:ascii="Times New Roman" w:hAnsi="Times New Roman" w:cs="Times New Roman"/>
          <w:sz w:val="22"/>
          <w:szCs w:val="22"/>
        </w:rPr>
        <w:t>If you are not registered to vote, register to vote</w:t>
      </w:r>
      <w:r w:rsidR="006D6B4A">
        <w:rPr>
          <w:rFonts w:ascii="Times New Roman" w:hAnsi="Times New Roman" w:cs="Times New Roman"/>
          <w:sz w:val="22"/>
          <w:szCs w:val="22"/>
        </w:rPr>
        <w:t>, make a</w:t>
      </w:r>
      <w:r w:rsidRPr="007B0673">
        <w:rPr>
          <w:rFonts w:ascii="Times New Roman" w:hAnsi="Times New Roman" w:cs="Times New Roman"/>
          <w:sz w:val="22"/>
          <w:szCs w:val="22"/>
        </w:rPr>
        <w:t xml:space="preserve"> plan to vote</w:t>
      </w:r>
      <w:r w:rsidR="006D6B4A">
        <w:rPr>
          <w:rFonts w:ascii="Times New Roman" w:hAnsi="Times New Roman" w:cs="Times New Roman"/>
          <w:sz w:val="22"/>
          <w:szCs w:val="22"/>
        </w:rPr>
        <w:t>,</w:t>
      </w:r>
      <w:r w:rsidRPr="007B0673">
        <w:rPr>
          <w:rFonts w:ascii="Times New Roman" w:hAnsi="Times New Roman" w:cs="Times New Roman"/>
          <w:sz w:val="22"/>
          <w:szCs w:val="22"/>
        </w:rPr>
        <w:t xml:space="preserve"> and </w:t>
      </w:r>
      <w:r w:rsidR="006D6B4A">
        <w:rPr>
          <w:rFonts w:ascii="Times New Roman" w:hAnsi="Times New Roman" w:cs="Times New Roman"/>
          <w:sz w:val="22"/>
          <w:szCs w:val="22"/>
        </w:rPr>
        <w:t xml:space="preserve">actually </w:t>
      </w:r>
      <w:r w:rsidRPr="007B0673">
        <w:rPr>
          <w:rFonts w:ascii="Times New Roman" w:hAnsi="Times New Roman" w:cs="Times New Roman"/>
          <w:sz w:val="22"/>
          <w:szCs w:val="22"/>
        </w:rPr>
        <w:t>vote in the next election. If you are registered to vote, plan to vote and vote in the next election.</w:t>
      </w:r>
    </w:p>
    <w:p w14:paraId="46AB32D5" w14:textId="77777777" w:rsidR="005C1B41" w:rsidRPr="007B0673" w:rsidRDefault="00D411B7" w:rsidP="00304CEB">
      <w:pPr>
        <w:pStyle w:val="BMNL"/>
        <w:numPr>
          <w:ilvl w:val="0"/>
          <w:numId w:val="8"/>
        </w:numPr>
        <w:spacing w:after="0" w:line="480" w:lineRule="auto"/>
        <w:ind w:left="360"/>
        <w:jc w:val="left"/>
        <w:rPr>
          <w:rFonts w:ascii="Times New Roman" w:hAnsi="Times New Roman" w:cs="Times New Roman"/>
          <w:color w:val="auto"/>
          <w:sz w:val="22"/>
          <w:szCs w:val="22"/>
        </w:rPr>
      </w:pPr>
      <w:r w:rsidRPr="007B0673">
        <w:rPr>
          <w:rFonts w:ascii="Times New Roman" w:hAnsi="Times New Roman" w:cs="Times New Roman"/>
          <w:sz w:val="22"/>
          <w:szCs w:val="22"/>
        </w:rPr>
        <w:t>Help 10 people register to vote using VOT-ER materials before the next election.</w:t>
      </w:r>
    </w:p>
    <w:p w14:paraId="1E85A2B7" w14:textId="27D2E433" w:rsidR="00D411B7" w:rsidRPr="00304CEB" w:rsidRDefault="00533CA6" w:rsidP="001E0F13">
      <w:pPr>
        <w:pStyle w:val="H1"/>
        <w:spacing w:before="0" w:after="0" w:line="480" w:lineRule="auto"/>
        <w:ind w:firstLine="0"/>
        <w:rPr>
          <w:rFonts w:ascii="Times New Roman" w:hAnsi="Times New Roman" w:cs="Times New Roman"/>
          <w:bCs w:val="0"/>
          <w:color w:val="auto"/>
          <w:sz w:val="22"/>
          <w:szCs w:val="22"/>
        </w:rPr>
      </w:pPr>
      <w:r>
        <w:rPr>
          <w:rFonts w:ascii="Times New Roman" w:hAnsi="Times New Roman" w:cs="Times New Roman"/>
          <w:bCs w:val="0"/>
          <w:color w:val="auto"/>
          <w:sz w:val="22"/>
          <w:szCs w:val="22"/>
        </w:rPr>
        <w:t>&lt;H2&gt;</w:t>
      </w:r>
      <w:r w:rsidR="00D411B7" w:rsidRPr="00304CEB">
        <w:rPr>
          <w:rFonts w:ascii="Times New Roman" w:hAnsi="Times New Roman" w:cs="Times New Roman"/>
          <w:bCs w:val="0"/>
          <w:color w:val="auto"/>
          <w:sz w:val="22"/>
          <w:szCs w:val="22"/>
        </w:rPr>
        <w:t>E-RESOURCES</w:t>
      </w:r>
    </w:p>
    <w:p w14:paraId="07BFFB3C" w14:textId="0356A2BA" w:rsidR="00D411B7" w:rsidRPr="007B0673" w:rsidRDefault="00D411B7" w:rsidP="00304CEB">
      <w:pPr>
        <w:pStyle w:val="ESOURSETXT"/>
        <w:numPr>
          <w:ilvl w:val="0"/>
          <w:numId w:val="10"/>
        </w:numPr>
        <w:spacing w:before="0" w:after="0" w:line="480" w:lineRule="auto"/>
        <w:ind w:left="360"/>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American Association of Colleges of Nursing. Policy and Advocacy </w:t>
      </w:r>
      <w:hyperlink r:id="rId21" w:history="1">
        <w:r w:rsidR="005C1B41" w:rsidRPr="007B0673">
          <w:rPr>
            <w:rStyle w:val="Hyperlink"/>
            <w:rFonts w:ascii="Times New Roman" w:hAnsi="Times New Roman" w:cs="Times New Roman"/>
            <w:sz w:val="22"/>
            <w:szCs w:val="22"/>
          </w:rPr>
          <w:t>https://www.aacnnursing.org/Policy-Advocacy</w:t>
        </w:r>
      </w:hyperlink>
    </w:p>
    <w:p w14:paraId="6B15DB7A" w14:textId="370314F9" w:rsidR="00D411B7" w:rsidRPr="007B0673" w:rsidRDefault="00D411B7" w:rsidP="00304CEB">
      <w:pPr>
        <w:pStyle w:val="ESOURSETXT"/>
        <w:numPr>
          <w:ilvl w:val="0"/>
          <w:numId w:val="10"/>
        </w:numPr>
        <w:spacing w:before="0" w:after="0" w:line="480" w:lineRule="auto"/>
        <w:ind w:left="360"/>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American Nurses Association. Health Policy Resources </w:t>
      </w:r>
      <w:hyperlink r:id="rId22" w:history="1">
        <w:r w:rsidR="005C1B41" w:rsidRPr="007B0673">
          <w:rPr>
            <w:rStyle w:val="Hyperlink"/>
            <w:rFonts w:ascii="Times New Roman" w:hAnsi="Times New Roman" w:cs="Times New Roman"/>
            <w:sz w:val="22"/>
            <w:szCs w:val="22"/>
          </w:rPr>
          <w:t>https://www.nursingworld.org/practice-policy/health-policy/</w:t>
        </w:r>
      </w:hyperlink>
    </w:p>
    <w:p w14:paraId="4091B761" w14:textId="0C34406B" w:rsidR="00D411B7" w:rsidRPr="007B0673" w:rsidRDefault="00D411B7" w:rsidP="00304CEB">
      <w:pPr>
        <w:pStyle w:val="ESOURSETXT"/>
        <w:numPr>
          <w:ilvl w:val="0"/>
          <w:numId w:val="10"/>
        </w:numPr>
        <w:spacing w:before="0" w:after="0" w:line="480" w:lineRule="auto"/>
        <w:ind w:left="360"/>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Emerging RN Leader </w:t>
      </w:r>
      <w:hyperlink r:id="rId23" w:history="1">
        <w:r w:rsidR="005C1B41" w:rsidRPr="007B0673">
          <w:rPr>
            <w:rStyle w:val="Hyperlink"/>
            <w:rFonts w:ascii="Times New Roman" w:hAnsi="Times New Roman" w:cs="Times New Roman"/>
            <w:sz w:val="22"/>
            <w:szCs w:val="22"/>
          </w:rPr>
          <w:t>https://www.emergingrnleader.com/nurse-leader-development/</w:t>
        </w:r>
      </w:hyperlink>
    </w:p>
    <w:p w14:paraId="3134D8D5" w14:textId="32B40516" w:rsidR="00D411B7" w:rsidRPr="007B0673" w:rsidRDefault="00D411B7" w:rsidP="00304CEB">
      <w:pPr>
        <w:pStyle w:val="ESOURSETXT"/>
        <w:numPr>
          <w:ilvl w:val="0"/>
          <w:numId w:val="10"/>
        </w:numPr>
        <w:spacing w:before="0" w:after="0" w:line="480" w:lineRule="auto"/>
        <w:ind w:left="360"/>
        <w:rPr>
          <w:rFonts w:ascii="Times New Roman" w:hAnsi="Times New Roman" w:cs="Times New Roman"/>
          <w:color w:val="auto"/>
          <w:sz w:val="22"/>
          <w:szCs w:val="22"/>
        </w:rPr>
      </w:pPr>
      <w:r w:rsidRPr="007B0673">
        <w:rPr>
          <w:rFonts w:ascii="Times New Roman" w:hAnsi="Times New Roman" w:cs="Times New Roman"/>
          <w:sz w:val="22"/>
          <w:szCs w:val="22"/>
        </w:rPr>
        <w:t>KFF</w:t>
      </w:r>
      <w:r w:rsidRPr="007B0673">
        <w:rPr>
          <w:rFonts w:ascii="Times New Roman" w:hAnsi="Times New Roman" w:cs="Times New Roman"/>
          <w:color w:val="auto"/>
          <w:sz w:val="22"/>
          <w:szCs w:val="22"/>
        </w:rPr>
        <w:t xml:space="preserve"> Health News.</w:t>
      </w:r>
      <w:r w:rsidRPr="007B0673">
        <w:rPr>
          <w:rFonts w:ascii="Times New Roman" w:hAnsi="Times New Roman" w:cs="Times New Roman"/>
          <w:sz w:val="22"/>
          <w:szCs w:val="22"/>
        </w:rPr>
        <w:t xml:space="preserve"> </w:t>
      </w:r>
      <w:hyperlink r:id="rId24" w:history="1">
        <w:r w:rsidR="005C1B41" w:rsidRPr="007B0673">
          <w:rPr>
            <w:rStyle w:val="Hyperlink"/>
            <w:rFonts w:ascii="Times New Roman" w:hAnsi="Times New Roman" w:cs="Times New Roman"/>
            <w:sz w:val="22"/>
            <w:szCs w:val="22"/>
          </w:rPr>
          <w:t>https://kffhealthnews.org/</w:t>
        </w:r>
      </w:hyperlink>
    </w:p>
    <w:p w14:paraId="536F3FFD" w14:textId="77777777" w:rsidR="00D411B7" w:rsidRPr="007B0673" w:rsidRDefault="00D411B7" w:rsidP="00304CEB">
      <w:pPr>
        <w:pStyle w:val="ESOURSETXT"/>
        <w:numPr>
          <w:ilvl w:val="0"/>
          <w:numId w:val="10"/>
        </w:numPr>
        <w:spacing w:before="0" w:after="0" w:line="480" w:lineRule="auto"/>
        <w:ind w:left="360"/>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Nurses on Boards Coalition </w:t>
      </w:r>
      <w:hyperlink r:id="rId25" w:history="1">
        <w:r w:rsidRPr="007B0673">
          <w:rPr>
            <w:rStyle w:val="Hyperlink"/>
            <w:rFonts w:ascii="Times New Roman" w:hAnsi="Times New Roman" w:cs="Times New Roman"/>
            <w:sz w:val="22"/>
            <w:szCs w:val="22"/>
          </w:rPr>
          <w:t>https://www.nursesonboardscoalition.org</w:t>
        </w:r>
      </w:hyperlink>
    </w:p>
    <w:p w14:paraId="6DF6BA3A" w14:textId="4E773EE5" w:rsidR="00D411B7" w:rsidRPr="007B0673" w:rsidRDefault="00D411B7" w:rsidP="00304CEB">
      <w:pPr>
        <w:pStyle w:val="ESOURSETXT"/>
        <w:numPr>
          <w:ilvl w:val="0"/>
          <w:numId w:val="10"/>
        </w:numPr>
        <w:spacing w:before="0" w:after="0" w:line="480" w:lineRule="auto"/>
        <w:ind w:left="360"/>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Scottsboro Boys </w:t>
      </w:r>
      <w:hyperlink r:id="rId26" w:history="1">
        <w:r w:rsidR="005C1B41" w:rsidRPr="007B0673">
          <w:rPr>
            <w:rStyle w:val="Hyperlink"/>
            <w:rFonts w:ascii="Times New Roman" w:hAnsi="Times New Roman" w:cs="Times New Roman"/>
            <w:sz w:val="22"/>
            <w:szCs w:val="22"/>
          </w:rPr>
          <w:t>https://www.history.com/topics/great-depression/scottsboro-boys</w:t>
        </w:r>
      </w:hyperlink>
    </w:p>
    <w:p w14:paraId="701DE80D" w14:textId="77777777" w:rsidR="00E9118C" w:rsidRDefault="00E9118C" w:rsidP="001E0F13">
      <w:pPr>
        <w:pStyle w:val="H1"/>
        <w:spacing w:before="0" w:after="0" w:line="480" w:lineRule="auto"/>
        <w:ind w:firstLine="0"/>
        <w:rPr>
          <w:rFonts w:ascii="Times New Roman" w:hAnsi="Times New Roman" w:cs="Times New Roman"/>
          <w:bCs w:val="0"/>
          <w:color w:val="auto"/>
          <w:sz w:val="22"/>
          <w:szCs w:val="22"/>
          <w:u w:val="single"/>
        </w:rPr>
      </w:pPr>
    </w:p>
    <w:p w14:paraId="5A5912E9" w14:textId="77777777" w:rsidR="00E9118C" w:rsidRDefault="00E9118C" w:rsidP="001E0F13">
      <w:pPr>
        <w:pStyle w:val="H1"/>
        <w:spacing w:before="0" w:after="0" w:line="480" w:lineRule="auto"/>
        <w:ind w:firstLine="0"/>
        <w:rPr>
          <w:rFonts w:ascii="Times New Roman" w:hAnsi="Times New Roman" w:cs="Times New Roman"/>
          <w:bCs w:val="0"/>
          <w:color w:val="auto"/>
          <w:sz w:val="22"/>
          <w:szCs w:val="22"/>
          <w:u w:val="single"/>
        </w:rPr>
      </w:pPr>
    </w:p>
    <w:p w14:paraId="3590BCC7" w14:textId="77777777" w:rsidR="00E9118C" w:rsidRDefault="00E9118C" w:rsidP="001E0F13">
      <w:pPr>
        <w:pStyle w:val="H1"/>
        <w:spacing w:before="0" w:after="0" w:line="480" w:lineRule="auto"/>
        <w:ind w:firstLine="0"/>
        <w:rPr>
          <w:rFonts w:ascii="Times New Roman" w:hAnsi="Times New Roman" w:cs="Times New Roman"/>
          <w:bCs w:val="0"/>
          <w:color w:val="auto"/>
          <w:sz w:val="22"/>
          <w:szCs w:val="22"/>
          <w:u w:val="single"/>
        </w:rPr>
      </w:pPr>
    </w:p>
    <w:p w14:paraId="7968061A" w14:textId="77777777" w:rsidR="00E9118C" w:rsidRDefault="00E9118C" w:rsidP="001E0F13">
      <w:pPr>
        <w:pStyle w:val="H1"/>
        <w:spacing w:before="0" w:after="0" w:line="480" w:lineRule="auto"/>
        <w:ind w:firstLine="0"/>
        <w:rPr>
          <w:rFonts w:ascii="Times New Roman" w:hAnsi="Times New Roman" w:cs="Times New Roman"/>
          <w:bCs w:val="0"/>
          <w:color w:val="auto"/>
          <w:sz w:val="22"/>
          <w:szCs w:val="22"/>
          <w:u w:val="single"/>
        </w:rPr>
      </w:pPr>
    </w:p>
    <w:p w14:paraId="0B253BD9" w14:textId="77777777" w:rsidR="00E9118C" w:rsidRDefault="00E9118C" w:rsidP="001E0F13">
      <w:pPr>
        <w:pStyle w:val="H1"/>
        <w:spacing w:before="0" w:after="0" w:line="480" w:lineRule="auto"/>
        <w:ind w:firstLine="0"/>
        <w:rPr>
          <w:rFonts w:ascii="Times New Roman" w:hAnsi="Times New Roman" w:cs="Times New Roman"/>
          <w:bCs w:val="0"/>
          <w:color w:val="auto"/>
          <w:sz w:val="22"/>
          <w:szCs w:val="22"/>
          <w:u w:val="single"/>
        </w:rPr>
      </w:pPr>
    </w:p>
    <w:p w14:paraId="705E8D5D" w14:textId="77777777" w:rsidR="00E9118C" w:rsidRDefault="00E9118C" w:rsidP="001E0F13">
      <w:pPr>
        <w:pStyle w:val="H1"/>
        <w:spacing w:before="0" w:after="0" w:line="480" w:lineRule="auto"/>
        <w:ind w:firstLine="0"/>
        <w:rPr>
          <w:rFonts w:ascii="Times New Roman" w:hAnsi="Times New Roman" w:cs="Times New Roman"/>
          <w:bCs w:val="0"/>
          <w:color w:val="auto"/>
          <w:sz w:val="22"/>
          <w:szCs w:val="22"/>
          <w:u w:val="single"/>
        </w:rPr>
      </w:pPr>
    </w:p>
    <w:p w14:paraId="5AB5D28B" w14:textId="77777777" w:rsidR="00E9118C" w:rsidRDefault="00E9118C">
      <w:pPr>
        <w:rPr>
          <w:rFonts w:ascii="Times New Roman" w:hAnsi="Times New Roman" w:cs="Times New Roman"/>
          <w:b/>
          <w:caps/>
          <w:spacing w:val="5"/>
          <w:u w:val="single"/>
          <w:lang w:val="en-US"/>
        </w:rPr>
      </w:pPr>
      <w:r>
        <w:rPr>
          <w:rFonts w:ascii="Times New Roman" w:hAnsi="Times New Roman" w:cs="Times New Roman"/>
          <w:bCs/>
          <w:u w:val="single"/>
        </w:rPr>
        <w:br w:type="page"/>
      </w:r>
    </w:p>
    <w:p w14:paraId="2D5343CC" w14:textId="784719CD" w:rsidR="00D411B7" w:rsidRPr="003D0863" w:rsidRDefault="00D411B7" w:rsidP="001E0F13">
      <w:pPr>
        <w:pStyle w:val="H1"/>
        <w:spacing w:before="0" w:after="0" w:line="480" w:lineRule="auto"/>
        <w:ind w:firstLine="0"/>
        <w:rPr>
          <w:rFonts w:ascii="Times New Roman" w:hAnsi="Times New Roman" w:cs="Times New Roman"/>
          <w:bCs w:val="0"/>
          <w:color w:val="auto"/>
          <w:sz w:val="22"/>
          <w:szCs w:val="22"/>
          <w:u w:val="single"/>
        </w:rPr>
      </w:pPr>
      <w:r w:rsidRPr="007B0673">
        <w:rPr>
          <w:rFonts w:ascii="Times New Roman" w:hAnsi="Times New Roman" w:cs="Times New Roman"/>
          <w:bCs w:val="0"/>
          <w:color w:val="auto"/>
          <w:sz w:val="22"/>
          <w:szCs w:val="22"/>
          <w:u w:val="single"/>
        </w:rPr>
        <w:lastRenderedPageBreak/>
        <w:t>REFERENCES</w:t>
      </w:r>
    </w:p>
    <w:p w14:paraId="3D44DA7C" w14:textId="77777777" w:rsidR="00251584" w:rsidRPr="003D0863" w:rsidRDefault="00251584" w:rsidP="00251584">
      <w:pPr>
        <w:pStyle w:val="REFFTXT"/>
        <w:spacing w:before="0" w:after="0" w:line="480" w:lineRule="auto"/>
        <w:ind w:left="450" w:hanging="450"/>
        <w:rPr>
          <w:rFonts w:ascii="Times New Roman" w:hAnsi="Times New Roman" w:cs="Times New Roman"/>
          <w:color w:val="auto"/>
          <w:sz w:val="22"/>
          <w:szCs w:val="22"/>
        </w:rPr>
      </w:pPr>
      <w:r w:rsidRPr="003D0863">
        <w:rPr>
          <w:rFonts w:ascii="Times New Roman" w:hAnsi="Times New Roman" w:cs="Times New Roman"/>
          <w:color w:val="auto"/>
          <w:sz w:val="22"/>
          <w:szCs w:val="22"/>
        </w:rPr>
        <w:t xml:space="preserve">References for this chapter are online and available at </w:t>
      </w:r>
      <w:hyperlink r:id="rId27" w:tgtFrame="_blank" w:history="1">
        <w:r w:rsidRPr="00304CEB">
          <w:rPr>
            <w:rFonts w:ascii="Times New Roman" w:hAnsi="Times New Roman" w:cs="Times New Roman"/>
            <w:color w:val="auto"/>
            <w:sz w:val="22"/>
            <w:szCs w:val="22"/>
          </w:rPr>
          <w:t>https://connect.springerpub.com</w:t>
        </w:r>
      </w:hyperlink>
      <w:r w:rsidRPr="003D0863">
        <w:rPr>
          <w:rFonts w:ascii="Times New Roman" w:hAnsi="Times New Roman" w:cs="Times New Roman"/>
          <w:color w:val="auto"/>
          <w:sz w:val="22"/>
          <w:szCs w:val="22"/>
        </w:rPr>
        <w:t>. </w:t>
      </w:r>
    </w:p>
    <w:p w14:paraId="157E9307" w14:textId="77777777" w:rsidR="00251584" w:rsidRPr="00962A40" w:rsidRDefault="00251584" w:rsidP="00251584">
      <w:pPr>
        <w:pStyle w:val="REFFTXT"/>
        <w:spacing w:before="0" w:after="0" w:line="480" w:lineRule="auto"/>
        <w:ind w:left="450" w:hanging="450"/>
        <w:rPr>
          <w:rFonts w:ascii="Times New Roman" w:hAnsi="Times New Roman" w:cs="Times New Roman"/>
          <w:color w:val="auto"/>
          <w:sz w:val="22"/>
          <w:szCs w:val="22"/>
        </w:rPr>
      </w:pPr>
      <w:r w:rsidRPr="00962A40">
        <w:rPr>
          <w:rFonts w:ascii="Times New Roman" w:hAnsi="Times New Roman" w:cs="Times New Roman"/>
          <w:color w:val="auto"/>
          <w:sz w:val="22"/>
          <w:szCs w:val="22"/>
          <w:highlight w:val="yellow"/>
        </w:rPr>
        <w:t>&lt;e-only&gt;</w:t>
      </w:r>
    </w:p>
    <w:p w14:paraId="6E5CC532" w14:textId="4426722A"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American Nurses Association. (20</w:t>
      </w:r>
      <w:r w:rsidR="00014C16" w:rsidRPr="007B0673">
        <w:rPr>
          <w:rFonts w:ascii="Times New Roman" w:hAnsi="Times New Roman" w:cs="Times New Roman"/>
          <w:color w:val="auto"/>
          <w:sz w:val="22"/>
          <w:szCs w:val="22"/>
        </w:rPr>
        <w:t>25</w:t>
      </w:r>
      <w:r w:rsidRPr="007B0673">
        <w:rPr>
          <w:rFonts w:ascii="Times New Roman" w:hAnsi="Times New Roman" w:cs="Times New Roman"/>
          <w:color w:val="auto"/>
          <w:sz w:val="22"/>
          <w:szCs w:val="22"/>
        </w:rPr>
        <w:t xml:space="preserve">). </w:t>
      </w:r>
      <w:r w:rsidRPr="007B0673">
        <w:rPr>
          <w:rStyle w:val="Italic"/>
          <w:rFonts w:ascii="Times New Roman" w:hAnsi="Times New Roman" w:cs="Times New Roman"/>
          <w:color w:val="auto"/>
          <w:sz w:val="22"/>
          <w:szCs w:val="22"/>
        </w:rPr>
        <w:t>Code of ethics for nurses with interpretive statements</w:t>
      </w:r>
      <w:r w:rsidRPr="007B0673">
        <w:rPr>
          <w:rFonts w:ascii="Times New Roman" w:hAnsi="Times New Roman" w:cs="Times New Roman"/>
          <w:color w:val="auto"/>
          <w:sz w:val="22"/>
          <w:szCs w:val="22"/>
        </w:rPr>
        <w:t xml:space="preserve">. </w:t>
      </w:r>
      <w:hyperlink r:id="rId28" w:history="1">
        <w:r w:rsidR="00744ECD" w:rsidRPr="007B0673">
          <w:rPr>
            <w:rStyle w:val="Hyperlink"/>
            <w:rFonts w:ascii="Times New Roman" w:hAnsi="Times New Roman" w:cs="Times New Roman"/>
            <w:sz w:val="22"/>
            <w:szCs w:val="22"/>
          </w:rPr>
          <w:t>https://codeofethics.ana.org/home</w:t>
        </w:r>
      </w:hyperlink>
    </w:p>
    <w:p w14:paraId="17246D64" w14:textId="77777777" w:rsidR="00D411B7" w:rsidRPr="007B0673" w:rsidRDefault="00D411B7" w:rsidP="00304CEB">
      <w:pPr>
        <w:ind w:left="446" w:hanging="446"/>
        <w:rPr>
          <w:rFonts w:ascii="Times New Roman" w:hAnsi="Times New Roman" w:cs="Times New Roman"/>
          <w:color w:val="000000"/>
        </w:rPr>
      </w:pPr>
      <w:r w:rsidRPr="007B0673">
        <w:rPr>
          <w:rFonts w:ascii="Times New Roman" w:hAnsi="Times New Roman" w:cs="Times New Roman"/>
          <w:color w:val="000000"/>
        </w:rPr>
        <w:t>American Nurses Association. (2021).</w:t>
      </w:r>
      <w:r w:rsidRPr="007B0673">
        <w:rPr>
          <w:rStyle w:val="apple-converted-space"/>
          <w:rFonts w:ascii="Times New Roman" w:hAnsi="Times New Roman" w:cs="Times New Roman"/>
          <w:color w:val="000000"/>
        </w:rPr>
        <w:t> </w:t>
      </w:r>
      <w:r w:rsidRPr="007B0673">
        <w:rPr>
          <w:rStyle w:val="Emphasis"/>
          <w:rFonts w:ascii="Times New Roman" w:hAnsi="Times New Roman" w:cs="Times New Roman"/>
          <w:color w:val="000000"/>
        </w:rPr>
        <w:t>Nursing: Scope and standards of practice</w:t>
      </w:r>
      <w:r w:rsidRPr="007B0673">
        <w:rPr>
          <w:rStyle w:val="apple-converted-space"/>
          <w:rFonts w:ascii="Times New Roman" w:hAnsi="Times New Roman" w:cs="Times New Roman"/>
          <w:color w:val="000000"/>
        </w:rPr>
        <w:t> </w:t>
      </w:r>
      <w:r w:rsidRPr="007B0673">
        <w:rPr>
          <w:rFonts w:ascii="Times New Roman" w:hAnsi="Times New Roman" w:cs="Times New Roman"/>
          <w:color w:val="000000"/>
        </w:rPr>
        <w:t>(4th ed.).</w:t>
      </w:r>
    </w:p>
    <w:p w14:paraId="6B854880" w14:textId="4BB49479"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Andrasfay, T., &amp; Goldman, N. (2021). Reductions in 2020 US life expectancy due to COVID-19 and the disproportionate impact on the Black and Latino populations. </w:t>
      </w:r>
      <w:r w:rsidRPr="007B0673">
        <w:rPr>
          <w:rStyle w:val="Italic"/>
          <w:rFonts w:ascii="Times New Roman" w:hAnsi="Times New Roman" w:cs="Times New Roman"/>
          <w:color w:val="auto"/>
          <w:sz w:val="22"/>
          <w:szCs w:val="22"/>
        </w:rPr>
        <w:t>Proceedings of the National Academy of Sciences</w:t>
      </w:r>
      <w:r w:rsidRPr="007B0673">
        <w:rPr>
          <w:rFonts w:ascii="Times New Roman" w:hAnsi="Times New Roman" w:cs="Times New Roman"/>
          <w:color w:val="auto"/>
          <w:sz w:val="22"/>
          <w:szCs w:val="22"/>
        </w:rPr>
        <w:t xml:space="preserve">, </w:t>
      </w:r>
      <w:r w:rsidRPr="007B0673">
        <w:rPr>
          <w:rStyle w:val="Italic"/>
          <w:rFonts w:ascii="Times New Roman" w:hAnsi="Times New Roman" w:cs="Times New Roman"/>
          <w:color w:val="auto"/>
          <w:sz w:val="22"/>
          <w:szCs w:val="22"/>
        </w:rPr>
        <w:t>118</w:t>
      </w:r>
      <w:r w:rsidRPr="007B0673">
        <w:rPr>
          <w:rFonts w:ascii="Times New Roman" w:hAnsi="Times New Roman" w:cs="Times New Roman"/>
          <w:color w:val="auto"/>
          <w:sz w:val="22"/>
          <w:szCs w:val="22"/>
        </w:rPr>
        <w:t xml:space="preserve">(5), e2014746118. </w:t>
      </w:r>
      <w:hyperlink r:id="rId29" w:history="1">
        <w:r w:rsidR="00744ECD" w:rsidRPr="007B0673">
          <w:rPr>
            <w:rStyle w:val="Hyperlink"/>
            <w:rFonts w:ascii="Times New Roman" w:hAnsi="Times New Roman" w:cs="Times New Roman"/>
            <w:sz w:val="22"/>
            <w:szCs w:val="22"/>
          </w:rPr>
          <w:t>https://doi.org/10.1073/pnas.2014746118</w:t>
        </w:r>
      </w:hyperlink>
    </w:p>
    <w:p w14:paraId="46D3250E" w14:textId="02A12B35"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Betts, V. T. (1996). Nursing’s agenda for healthcare reform: Policy, politics, and power through professional leadership. </w:t>
      </w:r>
      <w:r w:rsidRPr="007B0673">
        <w:rPr>
          <w:rStyle w:val="Italic"/>
          <w:rFonts w:ascii="Times New Roman" w:hAnsi="Times New Roman" w:cs="Times New Roman"/>
          <w:color w:val="auto"/>
          <w:sz w:val="22"/>
          <w:szCs w:val="22"/>
        </w:rPr>
        <w:t>Nursing Administration Quarterly</w:t>
      </w:r>
      <w:r w:rsidRPr="007B0673">
        <w:rPr>
          <w:rFonts w:ascii="Times New Roman" w:hAnsi="Times New Roman" w:cs="Times New Roman"/>
          <w:color w:val="auto"/>
          <w:sz w:val="22"/>
          <w:szCs w:val="22"/>
        </w:rPr>
        <w:t xml:space="preserve">, </w:t>
      </w:r>
      <w:r w:rsidRPr="007B0673">
        <w:rPr>
          <w:rStyle w:val="Italic"/>
          <w:rFonts w:ascii="Times New Roman" w:hAnsi="Times New Roman" w:cs="Times New Roman"/>
          <w:color w:val="auto"/>
          <w:sz w:val="22"/>
          <w:szCs w:val="22"/>
        </w:rPr>
        <w:t>20</w:t>
      </w:r>
      <w:r w:rsidRPr="007B0673">
        <w:rPr>
          <w:rFonts w:ascii="Times New Roman" w:hAnsi="Times New Roman" w:cs="Times New Roman"/>
          <w:color w:val="auto"/>
          <w:sz w:val="22"/>
          <w:szCs w:val="22"/>
        </w:rPr>
        <w:t xml:space="preserve">(3), 1–8. </w:t>
      </w:r>
      <w:hyperlink r:id="rId30" w:history="1">
        <w:r w:rsidR="00744ECD" w:rsidRPr="007B0673">
          <w:rPr>
            <w:rStyle w:val="Hyperlink"/>
            <w:rFonts w:ascii="Times New Roman" w:hAnsi="Times New Roman" w:cs="Times New Roman"/>
            <w:sz w:val="22"/>
            <w:szCs w:val="22"/>
          </w:rPr>
          <w:t>https://doi.org/10.1097/00006216-199602030-00003</w:t>
        </w:r>
      </w:hyperlink>
    </w:p>
    <w:p w14:paraId="2D4156E4" w14:textId="77777777"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Blumenthal, D., &amp; Morone, J. (2010). </w:t>
      </w:r>
      <w:r w:rsidRPr="007B0673">
        <w:rPr>
          <w:rStyle w:val="Italic"/>
          <w:rFonts w:ascii="Times New Roman" w:hAnsi="Times New Roman" w:cs="Times New Roman"/>
          <w:color w:val="auto"/>
          <w:sz w:val="22"/>
          <w:szCs w:val="22"/>
        </w:rPr>
        <w:t>The heart of power: Health and politics in the Oval Office</w:t>
      </w:r>
      <w:r w:rsidRPr="007B0673">
        <w:rPr>
          <w:rFonts w:ascii="Times New Roman" w:hAnsi="Times New Roman" w:cs="Times New Roman"/>
          <w:color w:val="auto"/>
          <w:sz w:val="22"/>
          <w:szCs w:val="22"/>
        </w:rPr>
        <w:t>. University of California Press.</w:t>
      </w:r>
    </w:p>
    <w:p w14:paraId="5FE901FB" w14:textId="6FBA6C4C"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Callahan, A. (2019, September 2). </w:t>
      </w:r>
      <w:r w:rsidRPr="007B0673">
        <w:rPr>
          <w:rStyle w:val="Italic"/>
          <w:rFonts w:ascii="Times New Roman" w:hAnsi="Times New Roman" w:cs="Times New Roman"/>
          <w:color w:val="auto"/>
          <w:sz w:val="22"/>
          <w:szCs w:val="22"/>
        </w:rPr>
        <w:t>To justify using weed, some pregnant women cling to an old and dubious study</w:t>
      </w:r>
      <w:r w:rsidRPr="007B0673">
        <w:rPr>
          <w:rFonts w:ascii="Times New Roman" w:hAnsi="Times New Roman" w:cs="Times New Roman"/>
          <w:color w:val="auto"/>
          <w:sz w:val="22"/>
          <w:szCs w:val="22"/>
        </w:rPr>
        <w:t xml:space="preserve">. Scientific American. </w:t>
      </w:r>
      <w:hyperlink r:id="rId31" w:history="1">
        <w:r w:rsidR="00744ECD" w:rsidRPr="007B0673">
          <w:rPr>
            <w:rStyle w:val="Hyperlink"/>
            <w:rFonts w:ascii="Times New Roman" w:hAnsi="Times New Roman" w:cs="Times New Roman"/>
            <w:sz w:val="22"/>
            <w:szCs w:val="22"/>
          </w:rPr>
          <w:t>https://www.scientificamerican.com/article/to-justify-using-weed-some-pregnant-women-cling-to-an-old-and-dubious-study/</w:t>
        </w:r>
      </w:hyperlink>
    </w:p>
    <w:p w14:paraId="3BE8EC24" w14:textId="6CCF3A37" w:rsidR="00744ECD"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Centers for Disease Control and Prevention. (2015). </w:t>
      </w:r>
      <w:r w:rsidRPr="007B0673">
        <w:rPr>
          <w:rStyle w:val="Italic"/>
          <w:rFonts w:ascii="Times New Roman" w:hAnsi="Times New Roman" w:cs="Times New Roman"/>
          <w:color w:val="auto"/>
          <w:sz w:val="22"/>
          <w:szCs w:val="22"/>
        </w:rPr>
        <w:t>Definition of policy</w:t>
      </w:r>
      <w:r w:rsidRPr="007B0673">
        <w:rPr>
          <w:rFonts w:ascii="Times New Roman" w:hAnsi="Times New Roman" w:cs="Times New Roman"/>
          <w:color w:val="auto"/>
          <w:sz w:val="22"/>
          <w:szCs w:val="22"/>
        </w:rPr>
        <w:t>.</w:t>
      </w:r>
      <w:r w:rsidR="005D0C88">
        <w:rPr>
          <w:rFonts w:ascii="Times New Roman" w:hAnsi="Times New Roman" w:cs="Times New Roman"/>
          <w:color w:val="auto"/>
          <w:sz w:val="22"/>
          <w:szCs w:val="22"/>
        </w:rPr>
        <w:t xml:space="preserve"> </w:t>
      </w:r>
      <w:hyperlink r:id="rId32" w:history="1">
        <w:r w:rsidR="00744ECD" w:rsidRPr="007B0673">
          <w:rPr>
            <w:rStyle w:val="Hyperlink"/>
            <w:rFonts w:ascii="Times New Roman" w:hAnsi="Times New Roman" w:cs="Times New Roman"/>
            <w:sz w:val="22"/>
            <w:szCs w:val="22"/>
          </w:rPr>
          <w:t>https://www.cdc.gov/polaris/php/policy-resources-trainings/definition-of-policy.html</w:t>
        </w:r>
      </w:hyperlink>
    </w:p>
    <w:p w14:paraId="27F63A31" w14:textId="0170A3E8" w:rsidR="00744ECD"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Centers for Disease Control and Prevention. (2016). </w:t>
      </w:r>
      <w:r w:rsidRPr="007B0673">
        <w:rPr>
          <w:rFonts w:ascii="Times New Roman" w:hAnsi="Times New Roman" w:cs="Times New Roman"/>
          <w:i/>
          <w:iCs/>
          <w:color w:val="auto"/>
          <w:sz w:val="22"/>
          <w:szCs w:val="22"/>
        </w:rPr>
        <w:t>Well-being in all policies: promoting cross-sectoral collaboration to improve people’s lives</w:t>
      </w:r>
      <w:r w:rsidRPr="007B0673">
        <w:rPr>
          <w:rFonts w:ascii="Times New Roman" w:hAnsi="Times New Roman" w:cs="Times New Roman"/>
          <w:color w:val="auto"/>
          <w:sz w:val="22"/>
          <w:szCs w:val="22"/>
        </w:rPr>
        <w:t xml:space="preserve">. </w:t>
      </w:r>
      <w:hyperlink r:id="rId33" w:history="1">
        <w:r w:rsidR="00744ECD" w:rsidRPr="007B0673">
          <w:rPr>
            <w:rStyle w:val="Hyperlink"/>
            <w:rFonts w:ascii="Times New Roman" w:hAnsi="Times New Roman" w:cs="Times New Roman"/>
            <w:sz w:val="22"/>
            <w:szCs w:val="22"/>
          </w:rPr>
          <w:t>https://www.cdc.gov/pcd/issues/2016/16_0155.htm</w:t>
        </w:r>
      </w:hyperlink>
    </w:p>
    <w:p w14:paraId="71BB63A6" w14:textId="77777777"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Centers for Disease Control and Prevention. (2011). Ten great public health achievements – worldwide 2001–2010. </w:t>
      </w:r>
      <w:r w:rsidRPr="007B0673">
        <w:rPr>
          <w:rStyle w:val="Italic"/>
          <w:rFonts w:ascii="Times New Roman" w:hAnsi="Times New Roman" w:cs="Times New Roman"/>
          <w:color w:val="auto"/>
          <w:sz w:val="22"/>
          <w:szCs w:val="22"/>
        </w:rPr>
        <w:t>Morbidity and Mortality Weekly Report</w:t>
      </w:r>
      <w:r w:rsidRPr="007B0673">
        <w:rPr>
          <w:rFonts w:ascii="Times New Roman" w:hAnsi="Times New Roman" w:cs="Times New Roman"/>
          <w:color w:val="auto"/>
          <w:sz w:val="22"/>
          <w:szCs w:val="22"/>
        </w:rPr>
        <w:t xml:space="preserve">, </w:t>
      </w:r>
      <w:r w:rsidRPr="007B0673">
        <w:rPr>
          <w:rStyle w:val="Italic"/>
          <w:rFonts w:ascii="Times New Roman" w:hAnsi="Times New Roman" w:cs="Times New Roman"/>
          <w:color w:val="auto"/>
          <w:sz w:val="22"/>
          <w:szCs w:val="22"/>
        </w:rPr>
        <w:t>60</w:t>
      </w:r>
      <w:r w:rsidRPr="007B0673">
        <w:rPr>
          <w:rFonts w:ascii="Times New Roman" w:hAnsi="Times New Roman" w:cs="Times New Roman"/>
          <w:color w:val="auto"/>
          <w:sz w:val="22"/>
          <w:szCs w:val="22"/>
        </w:rPr>
        <w:t>(24), 814–818.</w:t>
      </w:r>
    </w:p>
    <w:p w14:paraId="1920BEFA" w14:textId="7EF216D0"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Centers for Medicare &amp; Medicaid Services. (2024). Historical. </w:t>
      </w:r>
      <w:hyperlink r:id="rId34" w:history="1">
        <w:r w:rsidR="00744ECD" w:rsidRPr="007B0673">
          <w:rPr>
            <w:rStyle w:val="Hyperlink"/>
            <w:rFonts w:ascii="Times New Roman" w:hAnsi="Times New Roman" w:cs="Times New Roman"/>
            <w:sz w:val="22"/>
            <w:szCs w:val="22"/>
          </w:rPr>
          <w:t>https://www.cms.gov/data-research/statistics-trends-and-reports/national-health-expenditure-data/his</w:t>
        </w:r>
        <w:r w:rsidR="00744ECD" w:rsidRPr="007B0673">
          <w:rPr>
            <w:rStyle w:val="Hyperlink"/>
            <w:rFonts w:ascii="Times New Roman" w:hAnsi="Times New Roman" w:cs="Times New Roman"/>
            <w:sz w:val="22"/>
            <w:szCs w:val="22"/>
          </w:rPr>
          <w:lastRenderedPageBreak/>
          <w:t>torical</w:t>
        </w:r>
      </w:hyperlink>
    </w:p>
    <w:p w14:paraId="184B4667" w14:textId="77777777"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Chisholm, S. (n.d.). </w:t>
      </w:r>
      <w:r w:rsidRPr="007B0673">
        <w:rPr>
          <w:rStyle w:val="Italic"/>
          <w:rFonts w:ascii="Times New Roman" w:hAnsi="Times New Roman" w:cs="Times New Roman"/>
          <w:color w:val="auto"/>
          <w:sz w:val="22"/>
          <w:szCs w:val="22"/>
        </w:rPr>
        <w:t>A seat at the table</w:t>
      </w:r>
      <w:r w:rsidRPr="007B0673">
        <w:rPr>
          <w:rFonts w:ascii="Times New Roman" w:hAnsi="Times New Roman" w:cs="Times New Roman"/>
          <w:color w:val="auto"/>
          <w:sz w:val="22"/>
          <w:szCs w:val="22"/>
        </w:rPr>
        <w:t>. https://www.bringyourownchair.org/</w:t>
      </w:r>
    </w:p>
    <w:p w14:paraId="1AD89F22" w14:textId="77777777" w:rsidR="00D411B7" w:rsidRPr="007B0673" w:rsidRDefault="00D411B7" w:rsidP="00304CEB">
      <w:pPr>
        <w:pStyle w:val="REFFTXT"/>
        <w:spacing w:before="0" w:after="0" w:line="480" w:lineRule="auto"/>
        <w:ind w:left="446" w:hanging="446"/>
        <w:rPr>
          <w:rFonts w:ascii="Times New Roman" w:hAnsi="Times New Roman" w:cs="Times New Roman"/>
          <w:sz w:val="22"/>
          <w:szCs w:val="22"/>
        </w:rPr>
      </w:pPr>
      <w:r w:rsidRPr="007B0673">
        <w:rPr>
          <w:rFonts w:ascii="Times New Roman" w:hAnsi="Times New Roman" w:cs="Times New Roman"/>
          <w:color w:val="auto"/>
          <w:sz w:val="22"/>
          <w:szCs w:val="22"/>
        </w:rPr>
        <w:t xml:space="preserve">Clarke, P. N., &amp; Dreher, M. (2017). Transitions and transformations in nursing leadership. </w:t>
      </w:r>
      <w:r w:rsidRPr="007B0673">
        <w:rPr>
          <w:rStyle w:val="Italic"/>
          <w:rFonts w:ascii="Times New Roman" w:hAnsi="Times New Roman" w:cs="Times New Roman"/>
          <w:color w:val="auto"/>
          <w:sz w:val="22"/>
          <w:szCs w:val="22"/>
        </w:rPr>
        <w:t>Nursing Science Quarterly</w:t>
      </w:r>
      <w:r w:rsidRPr="007B0673">
        <w:rPr>
          <w:rFonts w:ascii="Times New Roman" w:hAnsi="Times New Roman" w:cs="Times New Roman"/>
          <w:color w:val="auto"/>
          <w:sz w:val="22"/>
          <w:szCs w:val="22"/>
        </w:rPr>
        <w:t xml:space="preserve">, </w:t>
      </w:r>
      <w:r w:rsidRPr="007B0673">
        <w:rPr>
          <w:rStyle w:val="Italic"/>
          <w:rFonts w:ascii="Times New Roman" w:hAnsi="Times New Roman" w:cs="Times New Roman"/>
          <w:color w:val="auto"/>
          <w:sz w:val="22"/>
          <w:szCs w:val="22"/>
        </w:rPr>
        <w:t>30</w:t>
      </w:r>
      <w:r w:rsidRPr="007B0673">
        <w:rPr>
          <w:rFonts w:ascii="Times New Roman" w:hAnsi="Times New Roman" w:cs="Times New Roman"/>
          <w:color w:val="auto"/>
          <w:sz w:val="22"/>
          <w:szCs w:val="22"/>
        </w:rPr>
        <w:t xml:space="preserve">(1), 34–37. </w:t>
      </w:r>
      <w:hyperlink r:id="rId35" w:history="1">
        <w:r w:rsidRPr="007B0673">
          <w:rPr>
            <w:rStyle w:val="Hyperlink"/>
            <w:rFonts w:ascii="Times New Roman" w:hAnsi="Times New Roman" w:cs="Times New Roman"/>
            <w:sz w:val="22"/>
            <w:szCs w:val="22"/>
          </w:rPr>
          <w:t>https://doi.org/10.1177/0894318416680532</w:t>
        </w:r>
      </w:hyperlink>
    </w:p>
    <w:p w14:paraId="237FD6FC" w14:textId="64F93AE7" w:rsidR="00C922F3" w:rsidRDefault="00156E01" w:rsidP="00156E01">
      <w:pPr>
        <w:pStyle w:val="REFFTXT"/>
        <w:spacing w:before="0" w:after="0" w:line="480" w:lineRule="auto"/>
        <w:ind w:firstLine="0"/>
        <w:rPr>
          <w:rFonts w:ascii="Times New Roman" w:hAnsi="Times New Roman" w:cs="Times New Roman"/>
          <w:color w:val="auto"/>
          <w:sz w:val="22"/>
          <w:szCs w:val="22"/>
        </w:rPr>
      </w:pPr>
      <w:r>
        <w:rPr>
          <w:rFonts w:ascii="Times New Roman" w:hAnsi="Times New Roman" w:cs="Times New Roman"/>
          <w:color w:val="auto"/>
          <w:sz w:val="22"/>
          <w:szCs w:val="22"/>
        </w:rPr>
        <w:t>C</w:t>
      </w:r>
      <w:r w:rsidR="00CE50E2" w:rsidRPr="007B0673">
        <w:rPr>
          <w:rFonts w:ascii="Times New Roman" w:hAnsi="Times New Roman" w:cs="Times New Roman"/>
          <w:color w:val="auto"/>
          <w:sz w:val="22"/>
          <w:szCs w:val="22"/>
        </w:rPr>
        <w:t xml:space="preserve">leveland Plain Dealer, Nov.11, 2024 </w:t>
      </w:r>
    </w:p>
    <w:p w14:paraId="709944E0" w14:textId="4F52C09B" w:rsidR="007E7159" w:rsidRPr="007B0673" w:rsidRDefault="007E7159"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The Commonwealth Fund, The New York Times, &amp; Harvard T.H. Chan School of Public Health. (2019). </w:t>
      </w:r>
      <w:r w:rsidRPr="007B0673">
        <w:rPr>
          <w:rStyle w:val="Italic"/>
          <w:rFonts w:ascii="Times New Roman" w:hAnsi="Times New Roman" w:cs="Times New Roman"/>
          <w:color w:val="auto"/>
          <w:sz w:val="22"/>
          <w:szCs w:val="22"/>
        </w:rPr>
        <w:t>American’s values and beliefs about n</w:t>
      </w:r>
      <w:r w:rsidRPr="007B0673">
        <w:rPr>
          <w:rStyle w:val="Italic"/>
          <w:rFonts w:ascii="Times New Roman" w:hAnsi="Times New Roman" w:cs="Times New Roman"/>
          <w:sz w:val="22"/>
          <w:szCs w:val="22"/>
        </w:rPr>
        <w:t xml:space="preserve">ational </w:t>
      </w:r>
      <w:r w:rsidRPr="007B0673">
        <w:rPr>
          <w:rStyle w:val="Italic"/>
          <w:rFonts w:ascii="Times New Roman" w:hAnsi="Times New Roman" w:cs="Times New Roman"/>
          <w:color w:val="auto"/>
          <w:sz w:val="22"/>
          <w:szCs w:val="22"/>
        </w:rPr>
        <w:t>health insurance reform</w:t>
      </w:r>
      <w:r w:rsidRPr="007B0673">
        <w:rPr>
          <w:rFonts w:ascii="Times New Roman" w:hAnsi="Times New Roman" w:cs="Times New Roman"/>
          <w:color w:val="auto"/>
          <w:sz w:val="22"/>
          <w:szCs w:val="22"/>
        </w:rPr>
        <w:t xml:space="preserve">. </w:t>
      </w:r>
      <w:hyperlink r:id="rId36" w:history="1">
        <w:r w:rsidRPr="007B0673">
          <w:rPr>
            <w:rStyle w:val="Hyperlink"/>
            <w:rFonts w:ascii="Times New Roman" w:hAnsi="Times New Roman" w:cs="Times New Roman"/>
            <w:sz w:val="22"/>
            <w:szCs w:val="22"/>
          </w:rPr>
          <w:t>https://cdn1.sph.harvard.edu/wp-content/uploads/sites/94/2019/10/CMWF-NYT-Harvard_Final-Report_Oct2019.pdf</w:t>
        </w:r>
      </w:hyperlink>
    </w:p>
    <w:p w14:paraId="07500E05" w14:textId="78BAA1D4" w:rsidR="00842425"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Congress.gov. </w:t>
      </w:r>
      <w:r w:rsidR="00842425" w:rsidRPr="007B0673">
        <w:rPr>
          <w:rFonts w:ascii="Times New Roman" w:hAnsi="Times New Roman" w:cs="Times New Roman"/>
          <w:color w:val="auto"/>
          <w:sz w:val="22"/>
          <w:szCs w:val="22"/>
        </w:rPr>
        <w:t>(n.d.</w:t>
      </w:r>
      <w:r w:rsidR="0053115A" w:rsidRPr="007B0673">
        <w:rPr>
          <w:rFonts w:ascii="Times New Roman" w:hAnsi="Times New Roman" w:cs="Times New Roman"/>
          <w:color w:val="auto"/>
          <w:sz w:val="22"/>
          <w:szCs w:val="22"/>
        </w:rPr>
        <w:t>-a</w:t>
      </w:r>
      <w:r w:rsidR="00842425" w:rsidRPr="007B0673">
        <w:rPr>
          <w:rFonts w:ascii="Times New Roman" w:hAnsi="Times New Roman" w:cs="Times New Roman"/>
          <w:color w:val="auto"/>
          <w:sz w:val="22"/>
          <w:szCs w:val="22"/>
        </w:rPr>
        <w:t xml:space="preserve">). Congresswoman Sheri Biggs. </w:t>
      </w:r>
      <w:hyperlink r:id="rId37" w:history="1">
        <w:r w:rsidR="00842425" w:rsidRPr="007B0673">
          <w:rPr>
            <w:rStyle w:val="Hyperlink"/>
            <w:rFonts w:ascii="Times New Roman" w:hAnsi="Times New Roman" w:cs="Times New Roman"/>
            <w:sz w:val="22"/>
            <w:szCs w:val="22"/>
          </w:rPr>
          <w:t>https://sheribiggs.house.gov/</w:t>
        </w:r>
      </w:hyperlink>
    </w:p>
    <w:p w14:paraId="050F5480" w14:textId="431A97B6" w:rsidR="00842425" w:rsidRPr="007B0673" w:rsidRDefault="00915583" w:rsidP="00304CEB">
      <w:pPr>
        <w:pStyle w:val="REFFTXT"/>
        <w:spacing w:before="0" w:after="0" w:line="480" w:lineRule="auto"/>
        <w:ind w:left="446" w:hanging="446"/>
        <w:rPr>
          <w:rFonts w:ascii="Times New Roman" w:hAnsi="Times New Roman" w:cs="Times New Roman"/>
          <w:color w:val="auto"/>
          <w:sz w:val="22"/>
          <w:szCs w:val="22"/>
        </w:rPr>
      </w:pPr>
      <w:hyperlink w:history="1"/>
      <w:r w:rsidR="00842425" w:rsidRPr="007B0673">
        <w:rPr>
          <w:rFonts w:ascii="Times New Roman" w:hAnsi="Times New Roman" w:cs="Times New Roman"/>
          <w:color w:val="auto"/>
          <w:sz w:val="22"/>
          <w:szCs w:val="22"/>
        </w:rPr>
        <w:t>Congress.gov. (n.d.</w:t>
      </w:r>
      <w:r w:rsidR="0053115A" w:rsidRPr="007B0673">
        <w:rPr>
          <w:rFonts w:ascii="Times New Roman" w:hAnsi="Times New Roman" w:cs="Times New Roman"/>
          <w:color w:val="auto"/>
          <w:sz w:val="22"/>
          <w:szCs w:val="22"/>
        </w:rPr>
        <w:t>-b</w:t>
      </w:r>
      <w:r w:rsidR="00842425" w:rsidRPr="007B0673">
        <w:rPr>
          <w:rFonts w:ascii="Times New Roman" w:hAnsi="Times New Roman" w:cs="Times New Roman"/>
          <w:color w:val="auto"/>
          <w:sz w:val="22"/>
          <w:szCs w:val="22"/>
        </w:rPr>
        <w:t xml:space="preserve">). Congresswoman </w:t>
      </w:r>
      <w:r w:rsidR="00AA650C" w:rsidRPr="007B0673">
        <w:rPr>
          <w:rFonts w:ascii="Times New Roman" w:hAnsi="Times New Roman" w:cs="Times New Roman"/>
          <w:color w:val="auto"/>
          <w:sz w:val="22"/>
          <w:szCs w:val="22"/>
        </w:rPr>
        <w:t xml:space="preserve">Jen Kiggans. </w:t>
      </w:r>
      <w:hyperlink r:id="rId38" w:history="1">
        <w:r w:rsidR="00AA650C" w:rsidRPr="007B0673">
          <w:rPr>
            <w:rStyle w:val="Hyperlink"/>
            <w:rFonts w:ascii="Times New Roman" w:hAnsi="Times New Roman" w:cs="Times New Roman"/>
            <w:sz w:val="22"/>
            <w:szCs w:val="22"/>
          </w:rPr>
          <w:t>https://kiggans.house.gov/</w:t>
        </w:r>
      </w:hyperlink>
    </w:p>
    <w:p w14:paraId="6CAD6E13" w14:textId="13217316" w:rsidR="00842425" w:rsidRPr="007B0673" w:rsidRDefault="00842425"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Congress.gov. (n.d.</w:t>
      </w:r>
      <w:r w:rsidR="0053115A" w:rsidRPr="007B0673">
        <w:rPr>
          <w:rFonts w:ascii="Times New Roman" w:hAnsi="Times New Roman" w:cs="Times New Roman"/>
          <w:color w:val="auto"/>
          <w:sz w:val="22"/>
          <w:szCs w:val="22"/>
        </w:rPr>
        <w:t>-c</w:t>
      </w:r>
      <w:r w:rsidRPr="007B0673">
        <w:rPr>
          <w:rFonts w:ascii="Times New Roman" w:hAnsi="Times New Roman" w:cs="Times New Roman"/>
          <w:color w:val="auto"/>
          <w:sz w:val="22"/>
          <w:szCs w:val="22"/>
        </w:rPr>
        <w:t xml:space="preserve">). Congresswoman </w:t>
      </w:r>
      <w:r w:rsidR="00AA650C" w:rsidRPr="007B0673">
        <w:rPr>
          <w:rFonts w:ascii="Times New Roman" w:hAnsi="Times New Roman" w:cs="Times New Roman"/>
          <w:color w:val="auto"/>
          <w:sz w:val="22"/>
          <w:szCs w:val="22"/>
        </w:rPr>
        <w:t xml:space="preserve">Lauren Underwood. </w:t>
      </w:r>
      <w:hyperlink r:id="rId39" w:history="1">
        <w:r w:rsidR="00AA650C" w:rsidRPr="007B0673">
          <w:rPr>
            <w:rStyle w:val="Hyperlink"/>
            <w:rFonts w:ascii="Times New Roman" w:hAnsi="Times New Roman" w:cs="Times New Roman"/>
            <w:sz w:val="22"/>
            <w:szCs w:val="22"/>
          </w:rPr>
          <w:t>https://underwood.house.gov/</w:t>
        </w:r>
      </w:hyperlink>
    </w:p>
    <w:p w14:paraId="38F4F8E7" w14:textId="0342B6F0"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Daniels, J. Z. (2015, July 1). </w:t>
      </w:r>
      <w:r w:rsidRPr="007B0673">
        <w:rPr>
          <w:rStyle w:val="Italic"/>
          <w:rFonts w:ascii="Times New Roman" w:hAnsi="Times New Roman" w:cs="Times New Roman"/>
          <w:color w:val="auto"/>
          <w:sz w:val="22"/>
          <w:szCs w:val="22"/>
        </w:rPr>
        <w:t>From the bedside to the halls of Congress: Our national nurses</w:t>
      </w:r>
      <w:r w:rsidRPr="007B0673">
        <w:rPr>
          <w:rFonts w:ascii="Times New Roman" w:hAnsi="Times New Roman" w:cs="Times New Roman"/>
          <w:color w:val="auto"/>
          <w:sz w:val="22"/>
          <w:szCs w:val="22"/>
        </w:rPr>
        <w:t xml:space="preserve">. Minority Nurse. </w:t>
      </w:r>
      <w:hyperlink r:id="rId40" w:history="1">
        <w:r w:rsidR="000D159F" w:rsidRPr="007B0673">
          <w:rPr>
            <w:rStyle w:val="Hyperlink"/>
            <w:rFonts w:ascii="Times New Roman" w:hAnsi="Times New Roman" w:cs="Times New Roman"/>
            <w:sz w:val="22"/>
            <w:szCs w:val="22"/>
          </w:rPr>
          <w:t>https://minoritynurse.com/from-the-bedside-to-the-halls-of-congress-our-national-nurses/</w:t>
        </w:r>
      </w:hyperlink>
    </w:p>
    <w:p w14:paraId="7C957BD1" w14:textId="7271E08B" w:rsidR="000D159F" w:rsidRPr="007B0673" w:rsidRDefault="000D159F"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Dawes, D. E. (2020). The political determinants of health. Johns Hopkins University Press.</w:t>
      </w:r>
    </w:p>
    <w:p w14:paraId="28FD7E9A" w14:textId="4F8DD26D"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Department of Health &amp; Human Services. (2018). </w:t>
      </w:r>
      <w:r w:rsidRPr="007B0673">
        <w:rPr>
          <w:rStyle w:val="Italic"/>
          <w:rFonts w:ascii="Times New Roman" w:hAnsi="Times New Roman" w:cs="Times New Roman"/>
          <w:color w:val="auto"/>
          <w:sz w:val="22"/>
          <w:szCs w:val="22"/>
        </w:rPr>
        <w:t>Introduction: About HHS</w:t>
      </w:r>
      <w:r w:rsidRPr="007B0673">
        <w:rPr>
          <w:rFonts w:ascii="Times New Roman" w:hAnsi="Times New Roman" w:cs="Times New Roman"/>
          <w:color w:val="auto"/>
          <w:sz w:val="22"/>
          <w:szCs w:val="22"/>
        </w:rPr>
        <w:t xml:space="preserve">. </w:t>
      </w:r>
      <w:hyperlink r:id="rId41" w:history="1">
        <w:r w:rsidR="00744ECD" w:rsidRPr="007B0673">
          <w:rPr>
            <w:rStyle w:val="Hyperlink"/>
            <w:rFonts w:ascii="Times New Roman" w:hAnsi="Times New Roman" w:cs="Times New Roman"/>
            <w:sz w:val="22"/>
            <w:szCs w:val="22"/>
          </w:rPr>
          <w:t>https://www.hhs.gov/about/strategic-plan/introduction/index.html</w:t>
        </w:r>
      </w:hyperlink>
    </w:p>
    <w:p w14:paraId="1FEE94C4" w14:textId="039ADCDD"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Department of Health and Human Services. (n.d.). </w:t>
      </w:r>
      <w:r w:rsidRPr="007B0673">
        <w:rPr>
          <w:rStyle w:val="Italic"/>
          <w:rFonts w:ascii="Times New Roman" w:hAnsi="Times New Roman" w:cs="Times New Roman"/>
          <w:color w:val="auto"/>
          <w:sz w:val="22"/>
          <w:szCs w:val="22"/>
        </w:rPr>
        <w:t>Healthy People 2030: Social determinants of health</w:t>
      </w:r>
      <w:r w:rsidRPr="007B0673">
        <w:rPr>
          <w:rFonts w:ascii="Times New Roman" w:hAnsi="Times New Roman" w:cs="Times New Roman"/>
          <w:color w:val="auto"/>
          <w:sz w:val="22"/>
          <w:szCs w:val="22"/>
        </w:rPr>
        <w:t xml:space="preserve">. </w:t>
      </w:r>
      <w:hyperlink r:id="rId42" w:history="1">
        <w:r w:rsidR="00744ECD" w:rsidRPr="007B0673">
          <w:rPr>
            <w:rStyle w:val="Hyperlink"/>
            <w:rFonts w:ascii="Times New Roman" w:hAnsi="Times New Roman" w:cs="Times New Roman"/>
            <w:sz w:val="22"/>
            <w:szCs w:val="22"/>
          </w:rPr>
          <w:t>https://health.gov/healthypeople/objectives-and-data/social-determinants-health</w:t>
        </w:r>
      </w:hyperlink>
    </w:p>
    <w:p w14:paraId="1ECDED3C" w14:textId="6C51BDFB"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Disch, J. (2012). The nursing lens. </w:t>
      </w:r>
      <w:r w:rsidRPr="007B0673">
        <w:rPr>
          <w:rStyle w:val="Italic"/>
          <w:rFonts w:ascii="Times New Roman" w:hAnsi="Times New Roman" w:cs="Times New Roman"/>
          <w:color w:val="auto"/>
          <w:sz w:val="22"/>
          <w:szCs w:val="22"/>
        </w:rPr>
        <w:t>Nursing Outlook</w:t>
      </w:r>
      <w:r w:rsidRPr="007B0673">
        <w:rPr>
          <w:rFonts w:ascii="Times New Roman" w:hAnsi="Times New Roman" w:cs="Times New Roman"/>
          <w:color w:val="auto"/>
          <w:sz w:val="22"/>
          <w:szCs w:val="22"/>
        </w:rPr>
        <w:t xml:space="preserve">, </w:t>
      </w:r>
      <w:r w:rsidRPr="007B0673">
        <w:rPr>
          <w:rStyle w:val="Italic"/>
          <w:rFonts w:ascii="Times New Roman" w:hAnsi="Times New Roman" w:cs="Times New Roman"/>
          <w:color w:val="auto"/>
          <w:sz w:val="22"/>
          <w:szCs w:val="22"/>
        </w:rPr>
        <w:t>60</w:t>
      </w:r>
      <w:r w:rsidRPr="007B0673">
        <w:rPr>
          <w:rFonts w:ascii="Times New Roman" w:hAnsi="Times New Roman" w:cs="Times New Roman"/>
          <w:color w:val="auto"/>
          <w:sz w:val="22"/>
          <w:szCs w:val="22"/>
        </w:rPr>
        <w:t xml:space="preserve">(4), 170–171. </w:t>
      </w:r>
      <w:hyperlink r:id="rId43" w:history="1">
        <w:r w:rsidR="00744ECD" w:rsidRPr="007B0673">
          <w:rPr>
            <w:rStyle w:val="Hyperlink"/>
            <w:rFonts w:ascii="Times New Roman" w:hAnsi="Times New Roman" w:cs="Times New Roman"/>
            <w:sz w:val="22"/>
            <w:szCs w:val="22"/>
          </w:rPr>
          <w:t>https://doi.org/10.1016/j.outlook.2012.05.004</w:t>
        </w:r>
      </w:hyperlink>
    </w:p>
    <w:p w14:paraId="378D1295" w14:textId="4BAE738D" w:rsidR="00D411B7" w:rsidRDefault="00D411B7" w:rsidP="000D59BF">
      <w:pPr>
        <w:pStyle w:val="REFFTXT"/>
        <w:spacing w:before="0" w:after="0" w:line="480" w:lineRule="auto"/>
        <w:ind w:left="446" w:hanging="446"/>
        <w:rPr>
          <w:rFonts w:ascii="Times New Roman" w:hAnsi="Times New Roman" w:cs="Times New Roman"/>
          <w:sz w:val="22"/>
          <w:szCs w:val="22"/>
        </w:rPr>
      </w:pPr>
      <w:r w:rsidRPr="007B0673">
        <w:rPr>
          <w:rFonts w:ascii="Times New Roman" w:hAnsi="Times New Roman" w:cs="Times New Roman"/>
          <w:color w:val="auto"/>
          <w:sz w:val="22"/>
          <w:szCs w:val="22"/>
        </w:rPr>
        <w:t xml:space="preserve">FDA U.S. Food &amp; Drug Administration. (2023). FDA finalizes move to recommend individual risk assessment to determine eligibility for blood donations. </w:t>
      </w:r>
      <w:hyperlink r:id="rId44" w:history="1">
        <w:r w:rsidR="00744ECD" w:rsidRPr="007B0673">
          <w:rPr>
            <w:rStyle w:val="Hyperlink"/>
            <w:rFonts w:ascii="Times New Roman" w:hAnsi="Times New Roman" w:cs="Times New Roman"/>
            <w:sz w:val="22"/>
            <w:szCs w:val="22"/>
          </w:rPr>
          <w:t>https://www.prnewswire.com/news-releases/fda-finalizes-move-to-recommend-individual-risk-assessment-to-determine-eligibility-for-blood-donations-301822266.html</w:t>
        </w:r>
      </w:hyperlink>
    </w:p>
    <w:p w14:paraId="5459C900" w14:textId="77777777" w:rsidR="00D411B7" w:rsidRDefault="00D411B7" w:rsidP="000D59BF">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Hine, D. C. (1989). </w:t>
      </w:r>
      <w:r w:rsidRPr="007B0673">
        <w:rPr>
          <w:rStyle w:val="Italic"/>
          <w:rFonts w:ascii="Times New Roman" w:hAnsi="Times New Roman" w:cs="Times New Roman"/>
          <w:color w:val="auto"/>
          <w:sz w:val="22"/>
          <w:szCs w:val="22"/>
        </w:rPr>
        <w:t>Black women in white: Racial conflict and cooperation in the nursing profession 1890–</w:t>
      </w:r>
      <w:r w:rsidRPr="007B0673">
        <w:rPr>
          <w:rStyle w:val="Italic"/>
          <w:rFonts w:ascii="Times New Roman" w:hAnsi="Times New Roman" w:cs="Times New Roman"/>
          <w:color w:val="auto"/>
          <w:sz w:val="22"/>
          <w:szCs w:val="22"/>
        </w:rPr>
        <w:lastRenderedPageBreak/>
        <w:t>1950</w:t>
      </w:r>
      <w:r w:rsidRPr="007B0673">
        <w:rPr>
          <w:rFonts w:ascii="Times New Roman" w:hAnsi="Times New Roman" w:cs="Times New Roman"/>
          <w:color w:val="auto"/>
          <w:sz w:val="22"/>
          <w:szCs w:val="22"/>
        </w:rPr>
        <w:t>. Indiana University Press.</w:t>
      </w:r>
    </w:p>
    <w:p w14:paraId="2D6E1D39" w14:textId="7AD97BD0" w:rsidR="00156E01" w:rsidRPr="007B0673" w:rsidRDefault="00156E01" w:rsidP="00156E01">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The History Makers. (2022) The </w:t>
      </w:r>
      <w:r>
        <w:rPr>
          <w:rFonts w:ascii="Times New Roman" w:hAnsi="Times New Roman" w:cs="Times New Roman"/>
          <w:color w:val="auto"/>
          <w:sz w:val="22"/>
          <w:szCs w:val="22"/>
        </w:rPr>
        <w:t>H</w:t>
      </w:r>
      <w:r w:rsidRPr="007B0673">
        <w:rPr>
          <w:rFonts w:ascii="Times New Roman" w:hAnsi="Times New Roman" w:cs="Times New Roman"/>
          <w:color w:val="auto"/>
          <w:sz w:val="22"/>
          <w:szCs w:val="22"/>
        </w:rPr>
        <w:t>onorable Karen Bass.  Basshttps://www.thehistorymakers.org/biography/honorable-karen-bass</w:t>
      </w:r>
    </w:p>
    <w:p w14:paraId="1380E2BD" w14:textId="132E5276"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HOSA</w:t>
      </w:r>
      <w:r w:rsidR="00FB7E59">
        <w:rPr>
          <w:rFonts w:ascii="Times New Roman" w:hAnsi="Times New Roman" w:cs="Times New Roman"/>
          <w:color w:val="auto"/>
          <w:sz w:val="22"/>
          <w:szCs w:val="22"/>
        </w:rPr>
        <w:t>–</w:t>
      </w:r>
      <w:r w:rsidRPr="007B0673">
        <w:rPr>
          <w:rFonts w:ascii="Times New Roman" w:hAnsi="Times New Roman" w:cs="Times New Roman"/>
          <w:color w:val="auto"/>
          <w:sz w:val="22"/>
          <w:szCs w:val="22"/>
        </w:rPr>
        <w:t xml:space="preserve">Future Health Professionals. (2020). </w:t>
      </w:r>
      <w:r w:rsidRPr="007B0673">
        <w:rPr>
          <w:rStyle w:val="Italic"/>
          <w:rFonts w:ascii="Times New Roman" w:hAnsi="Times New Roman" w:cs="Times New Roman"/>
          <w:color w:val="auto"/>
          <w:sz w:val="22"/>
          <w:szCs w:val="22"/>
        </w:rPr>
        <w:t>HOSA handbook: Section C. Guide to o</w:t>
      </w:r>
      <w:r w:rsidRPr="007B0673">
        <w:rPr>
          <w:rStyle w:val="Italic"/>
          <w:rFonts w:ascii="Times New Roman" w:hAnsi="Times New Roman" w:cs="Times New Roman"/>
          <w:sz w:val="22"/>
          <w:szCs w:val="22"/>
        </w:rPr>
        <w:t xml:space="preserve">rganizing and </w:t>
      </w:r>
      <w:r w:rsidRPr="007B0673">
        <w:rPr>
          <w:rStyle w:val="Italic"/>
          <w:rFonts w:ascii="Times New Roman" w:hAnsi="Times New Roman" w:cs="Times New Roman"/>
          <w:color w:val="auto"/>
          <w:sz w:val="22"/>
          <w:szCs w:val="22"/>
        </w:rPr>
        <w:t>managing a HOSA chapter</w:t>
      </w:r>
      <w:r w:rsidRPr="007B0673">
        <w:rPr>
          <w:rFonts w:ascii="Times New Roman" w:hAnsi="Times New Roman" w:cs="Times New Roman"/>
          <w:color w:val="auto"/>
          <w:sz w:val="22"/>
          <w:szCs w:val="22"/>
        </w:rPr>
        <w:t xml:space="preserve">. </w:t>
      </w:r>
      <w:hyperlink r:id="rId45" w:history="1">
        <w:r w:rsidR="00744ECD" w:rsidRPr="007B0673">
          <w:rPr>
            <w:rStyle w:val="Hyperlink"/>
            <w:rFonts w:ascii="Times New Roman" w:hAnsi="Times New Roman" w:cs="Times New Roman"/>
            <w:sz w:val="22"/>
            <w:szCs w:val="22"/>
          </w:rPr>
          <w:t>https://hosa.org/wp-content/uploads/2012/08/Section-C-2017-Final.pdf</w:t>
        </w:r>
      </w:hyperlink>
    </w:p>
    <w:p w14:paraId="5E910485" w14:textId="6A6DB81D" w:rsidR="004B734C" w:rsidRPr="007B0673" w:rsidRDefault="004B734C" w:rsidP="00304CEB">
      <w:pPr>
        <w:widowControl w:val="0"/>
        <w:autoSpaceDE w:val="0"/>
        <w:autoSpaceDN w:val="0"/>
        <w:adjustRightInd w:val="0"/>
        <w:ind w:left="446" w:hanging="446"/>
        <w:textAlignment w:val="center"/>
        <w:rPr>
          <w:rFonts w:ascii="Times New Roman" w:hAnsi="Times New Roman" w:cs="Times New Roman"/>
          <w:lang w:val="en-US"/>
        </w:rPr>
      </w:pPr>
      <w:r w:rsidRPr="007B0673">
        <w:rPr>
          <w:rFonts w:ascii="Times New Roman" w:hAnsi="Times New Roman" w:cs="Times New Roman"/>
          <w:lang w:val="en-US"/>
        </w:rPr>
        <w:t xml:space="preserve">Health Resources &amp; Services Administration. (2021). </w:t>
      </w:r>
      <w:r w:rsidRPr="007B0673">
        <w:rPr>
          <w:rFonts w:ascii="Times New Roman" w:hAnsi="Times New Roman" w:cs="Times New Roman"/>
          <w:i/>
          <w:iCs/>
          <w:lang w:val="en-US"/>
        </w:rPr>
        <w:t>Strategic Plan FY 2019-2022</w:t>
      </w:r>
      <w:r w:rsidRPr="007B0673">
        <w:rPr>
          <w:rFonts w:ascii="Times New Roman" w:hAnsi="Times New Roman" w:cs="Times New Roman"/>
          <w:lang w:val="en-US"/>
        </w:rPr>
        <w:t xml:space="preserve">. </w:t>
      </w:r>
      <w:hyperlink r:id="rId46" w:history="1">
        <w:r w:rsidRPr="007B0673">
          <w:rPr>
            <w:rStyle w:val="Hyperlink"/>
            <w:rFonts w:ascii="Times New Roman" w:hAnsi="Times New Roman" w:cs="Times New Roman"/>
            <w:lang w:val="en-US"/>
          </w:rPr>
          <w:t>https://www.hrsa.gov/about/strategic-plan/index.html</w:t>
        </w:r>
      </w:hyperlink>
    </w:p>
    <w:p w14:paraId="5287290D" w14:textId="4730C892"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Institute of Medicine. (2001). </w:t>
      </w:r>
      <w:r w:rsidRPr="007B0673">
        <w:rPr>
          <w:rStyle w:val="Italic"/>
          <w:rFonts w:ascii="Times New Roman" w:hAnsi="Times New Roman" w:cs="Times New Roman"/>
          <w:color w:val="auto"/>
          <w:sz w:val="22"/>
          <w:szCs w:val="22"/>
        </w:rPr>
        <w:t>Crossing the quality chasm: A new health system for the 21st century</w:t>
      </w:r>
      <w:r w:rsidRPr="007B0673">
        <w:rPr>
          <w:rFonts w:ascii="Times New Roman" w:hAnsi="Times New Roman" w:cs="Times New Roman"/>
          <w:color w:val="auto"/>
          <w:sz w:val="22"/>
          <w:szCs w:val="22"/>
        </w:rPr>
        <w:t xml:space="preserve">. National Academies Press. </w:t>
      </w:r>
      <w:hyperlink r:id="rId47" w:history="1">
        <w:r w:rsidR="00744ECD" w:rsidRPr="007B0673">
          <w:rPr>
            <w:rStyle w:val="Hyperlink"/>
            <w:rFonts w:ascii="Times New Roman" w:hAnsi="Times New Roman" w:cs="Times New Roman"/>
            <w:sz w:val="22"/>
            <w:szCs w:val="22"/>
          </w:rPr>
          <w:t>https://doi.org/10.17226/10027</w:t>
        </w:r>
      </w:hyperlink>
    </w:p>
    <w:p w14:paraId="263EC100" w14:textId="30092E30"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Institute of Medicine. (2011). </w:t>
      </w:r>
      <w:r w:rsidRPr="007B0673">
        <w:rPr>
          <w:rStyle w:val="Italic"/>
          <w:rFonts w:ascii="Times New Roman" w:hAnsi="Times New Roman" w:cs="Times New Roman"/>
          <w:color w:val="auto"/>
          <w:sz w:val="22"/>
          <w:szCs w:val="22"/>
        </w:rPr>
        <w:t>The future of nursing: Leading change, advancing health</w:t>
      </w:r>
      <w:r w:rsidRPr="007B0673">
        <w:rPr>
          <w:rFonts w:ascii="Times New Roman" w:hAnsi="Times New Roman" w:cs="Times New Roman"/>
          <w:color w:val="auto"/>
          <w:sz w:val="22"/>
          <w:szCs w:val="22"/>
        </w:rPr>
        <w:t xml:space="preserve">. National Academies Press. </w:t>
      </w:r>
      <w:hyperlink r:id="rId48" w:history="1">
        <w:r w:rsidR="00744ECD" w:rsidRPr="007B0673">
          <w:rPr>
            <w:rStyle w:val="Hyperlink"/>
            <w:rFonts w:ascii="Times New Roman" w:hAnsi="Times New Roman" w:cs="Times New Roman"/>
            <w:sz w:val="22"/>
            <w:szCs w:val="22"/>
          </w:rPr>
          <w:t>https://doi.org/10.17226/12956</w:t>
        </w:r>
      </w:hyperlink>
    </w:p>
    <w:p w14:paraId="71F95813" w14:textId="5439D0D4" w:rsidR="00CE50E2" w:rsidRPr="007B0673" w:rsidRDefault="00B349A4" w:rsidP="00304CEB">
      <w:pPr>
        <w:pStyle w:val="REFFTXT"/>
        <w:spacing w:before="0" w:after="0" w:line="480" w:lineRule="auto"/>
        <w:ind w:left="446" w:hanging="446"/>
        <w:rPr>
          <w:rFonts w:ascii="Times New Roman" w:hAnsi="Times New Roman" w:cs="Times New Roman"/>
          <w:color w:val="auto"/>
          <w:sz w:val="22"/>
          <w:szCs w:val="22"/>
        </w:rPr>
      </w:pPr>
      <w:r w:rsidRPr="007B0673">
        <w:rPr>
          <w:rStyle w:val="Italic"/>
          <w:rFonts w:ascii="Times New Roman" w:hAnsi="Times New Roman" w:cs="Times New Roman"/>
          <w:color w:val="auto"/>
          <w:sz w:val="22"/>
          <w:szCs w:val="22"/>
        </w:rPr>
        <w:t>JAMA</w:t>
      </w:r>
      <w:r w:rsidRPr="007B0673">
        <w:rPr>
          <w:rFonts w:ascii="Times New Roman" w:hAnsi="Times New Roman" w:cs="Times New Roman"/>
          <w:color w:val="auto"/>
          <w:sz w:val="22"/>
          <w:szCs w:val="22"/>
        </w:rPr>
        <w:t xml:space="preserve">, </w:t>
      </w:r>
      <w:r w:rsidRPr="007B0673">
        <w:rPr>
          <w:rStyle w:val="Italic"/>
          <w:rFonts w:ascii="Times New Roman" w:hAnsi="Times New Roman" w:cs="Times New Roman"/>
          <w:color w:val="auto"/>
          <w:sz w:val="22"/>
          <w:szCs w:val="22"/>
        </w:rPr>
        <w:t>322</w:t>
      </w:r>
      <w:r w:rsidRPr="007B0673">
        <w:rPr>
          <w:rFonts w:ascii="Times New Roman" w:hAnsi="Times New Roman" w:cs="Times New Roman"/>
          <w:color w:val="auto"/>
          <w:sz w:val="22"/>
          <w:szCs w:val="22"/>
        </w:rPr>
        <w:t xml:space="preserve">(20), 1996–2016. </w:t>
      </w:r>
      <w:hyperlink r:id="rId49" w:history="1">
        <w:r w:rsidRPr="007B0673">
          <w:rPr>
            <w:rStyle w:val="Hyperlink"/>
            <w:rFonts w:ascii="Times New Roman" w:hAnsi="Times New Roman" w:cs="Times New Roman"/>
            <w:sz w:val="22"/>
            <w:szCs w:val="22"/>
          </w:rPr>
          <w:t>https://doi.org/10.1001/jama.2019.16932</w:t>
        </w:r>
      </w:hyperlink>
    </w:p>
    <w:p w14:paraId="507ED858" w14:textId="030FDB31"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Johns Hopkins Medicine. (n.d.). </w:t>
      </w:r>
      <w:r w:rsidRPr="007B0673">
        <w:rPr>
          <w:rStyle w:val="Italic"/>
          <w:rFonts w:ascii="Times New Roman" w:hAnsi="Times New Roman" w:cs="Times New Roman"/>
          <w:color w:val="auto"/>
          <w:sz w:val="22"/>
          <w:szCs w:val="22"/>
        </w:rPr>
        <w:t>Kevin W. Sowers, M.S.N., R.N., F.A.A.N</w:t>
      </w:r>
      <w:r w:rsidRPr="007B0673">
        <w:rPr>
          <w:rFonts w:ascii="Times New Roman" w:hAnsi="Times New Roman" w:cs="Times New Roman"/>
          <w:color w:val="auto"/>
          <w:sz w:val="22"/>
          <w:szCs w:val="22"/>
        </w:rPr>
        <w:t xml:space="preserve">. </w:t>
      </w:r>
      <w:hyperlink r:id="rId50" w:history="1">
        <w:r w:rsidR="00744ECD" w:rsidRPr="007B0673">
          <w:rPr>
            <w:rStyle w:val="Hyperlink"/>
            <w:rFonts w:ascii="Times New Roman" w:hAnsi="Times New Roman" w:cs="Times New Roman"/>
            <w:sz w:val="22"/>
            <w:szCs w:val="22"/>
          </w:rPr>
          <w:t>https://www.hopkinsmedicine.org/about/leadership/kevin-sowers</w:t>
        </w:r>
      </w:hyperlink>
    </w:p>
    <w:p w14:paraId="2D3E7C6A" w14:textId="77777777"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Kindig, D., &amp; Stoddart, G. (2003). What is population health? </w:t>
      </w:r>
      <w:r w:rsidRPr="007B0673">
        <w:rPr>
          <w:rStyle w:val="Italic"/>
          <w:rFonts w:ascii="Times New Roman" w:hAnsi="Times New Roman" w:cs="Times New Roman"/>
          <w:color w:val="auto"/>
          <w:sz w:val="22"/>
          <w:szCs w:val="22"/>
        </w:rPr>
        <w:t>American Journal of Public Health</w:t>
      </w:r>
      <w:r w:rsidRPr="007B0673">
        <w:rPr>
          <w:rFonts w:ascii="Times New Roman" w:hAnsi="Times New Roman" w:cs="Times New Roman"/>
          <w:color w:val="auto"/>
          <w:sz w:val="22"/>
          <w:szCs w:val="22"/>
        </w:rPr>
        <w:t xml:space="preserve">, </w:t>
      </w:r>
      <w:r w:rsidRPr="007B0673">
        <w:rPr>
          <w:rStyle w:val="Italic"/>
          <w:rFonts w:ascii="Times New Roman" w:hAnsi="Times New Roman" w:cs="Times New Roman"/>
          <w:color w:val="auto"/>
          <w:sz w:val="22"/>
          <w:szCs w:val="22"/>
        </w:rPr>
        <w:t>93</w:t>
      </w:r>
      <w:r w:rsidRPr="007B0673">
        <w:rPr>
          <w:rFonts w:ascii="Times New Roman" w:hAnsi="Times New Roman" w:cs="Times New Roman"/>
          <w:color w:val="auto"/>
          <w:sz w:val="22"/>
          <w:szCs w:val="22"/>
        </w:rPr>
        <w:t xml:space="preserve">(3), 380–383. </w:t>
      </w:r>
      <w:hyperlink r:id="rId51" w:history="1">
        <w:r w:rsidRPr="007B0673">
          <w:rPr>
            <w:rStyle w:val="Hyperlink"/>
            <w:rFonts w:ascii="Times New Roman" w:hAnsi="Times New Roman" w:cs="Times New Roman"/>
            <w:sz w:val="22"/>
            <w:szCs w:val="22"/>
          </w:rPr>
          <w:t>https://doi.org/10.2105/ajph.93.3.380</w:t>
        </w:r>
      </w:hyperlink>
    </w:p>
    <w:p w14:paraId="00F54AD4" w14:textId="5E9D2433" w:rsidR="00744ECD"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Ludwick, R. E., Zalon, M. L., Patton, R. M., &amp; Baughman, K. R. (2024). Analysis of Ohio Nurses' Voting Behaviors 2020-2023. </w:t>
      </w:r>
      <w:r w:rsidRPr="007B0673">
        <w:rPr>
          <w:rFonts w:ascii="Times New Roman" w:hAnsi="Times New Roman" w:cs="Times New Roman"/>
          <w:i/>
          <w:iCs/>
          <w:color w:val="auto"/>
          <w:sz w:val="22"/>
          <w:szCs w:val="22"/>
        </w:rPr>
        <w:t>Policy, politics &amp; nursing practice,</w:t>
      </w:r>
      <w:r w:rsidRPr="007B0673">
        <w:rPr>
          <w:rFonts w:ascii="Times New Roman" w:hAnsi="Times New Roman" w:cs="Times New Roman"/>
          <w:color w:val="auto"/>
          <w:sz w:val="22"/>
          <w:szCs w:val="22"/>
        </w:rPr>
        <w:t xml:space="preserve"> 15271544241298259. Advanced online publication. </w:t>
      </w:r>
      <w:hyperlink r:id="rId52" w:tgtFrame="_blank" w:tooltip="Original URL: https://doi.org/10.1177/15271544241298259  Click to follow link." w:history="1">
        <w:r w:rsidRPr="007B0673">
          <w:rPr>
            <w:rFonts w:ascii="Times New Roman" w:hAnsi="Times New Roman" w:cs="Times New Roman"/>
            <w:color w:val="auto"/>
            <w:sz w:val="22"/>
            <w:szCs w:val="22"/>
          </w:rPr>
          <w:t>https://doi.org/10.1177/15271544241298259</w:t>
        </w:r>
      </w:hyperlink>
    </w:p>
    <w:p w14:paraId="5FFC5965" w14:textId="77777777" w:rsidR="00744ECD" w:rsidRPr="007B0673" w:rsidRDefault="00D411B7" w:rsidP="00304CEB">
      <w:pPr>
        <w:pStyle w:val="REFFTXT"/>
        <w:spacing w:before="0" w:after="0" w:line="480" w:lineRule="auto"/>
        <w:ind w:left="446" w:hanging="446"/>
        <w:rPr>
          <w:rFonts w:ascii="Times New Roman" w:hAnsi="Times New Roman" w:cs="Times New Roman"/>
          <w:sz w:val="22"/>
          <w:szCs w:val="22"/>
        </w:rPr>
      </w:pPr>
      <w:r w:rsidRPr="007B0673">
        <w:rPr>
          <w:rFonts w:ascii="Times New Roman" w:hAnsi="Times New Roman" w:cs="Times New Roman"/>
          <w:color w:val="auto"/>
          <w:sz w:val="22"/>
          <w:szCs w:val="22"/>
        </w:rPr>
        <w:t xml:space="preserve">National Academies of Science, Engineering, and Medicine. (2021). </w:t>
      </w:r>
      <w:r w:rsidRPr="007B0673">
        <w:rPr>
          <w:rStyle w:val="Italic"/>
          <w:rFonts w:ascii="Times New Roman" w:hAnsi="Times New Roman" w:cs="Times New Roman"/>
          <w:color w:val="auto"/>
          <w:sz w:val="22"/>
          <w:szCs w:val="22"/>
        </w:rPr>
        <w:t>The future of nursing 2020–2030: Charting a path to health equity</w:t>
      </w:r>
      <w:r w:rsidRPr="007B0673">
        <w:rPr>
          <w:rFonts w:ascii="Times New Roman" w:hAnsi="Times New Roman" w:cs="Times New Roman"/>
          <w:color w:val="auto"/>
          <w:sz w:val="22"/>
          <w:szCs w:val="22"/>
        </w:rPr>
        <w:t xml:space="preserve">. National Academies Press. </w:t>
      </w:r>
      <w:hyperlink r:id="rId53" w:history="1">
        <w:r w:rsidRPr="007B0673">
          <w:rPr>
            <w:rStyle w:val="Hyperlink"/>
            <w:rFonts w:ascii="Times New Roman" w:hAnsi="Times New Roman" w:cs="Times New Roman"/>
            <w:color w:val="auto"/>
            <w:sz w:val="22"/>
            <w:szCs w:val="22"/>
          </w:rPr>
          <w:t>https://www.ncbi.nlm.nih.gov/books/NBK573914/</w:t>
        </w:r>
      </w:hyperlink>
    </w:p>
    <w:p w14:paraId="4C3711EC" w14:textId="47CE6B2C"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Needleman, J., Buerhaus, P., Mattke, S., Stewart, M., &amp; Zelevinsky, K. (2002). Nurse-staffing levels and the quality of care in hospitals. </w:t>
      </w:r>
      <w:r w:rsidRPr="007B0673">
        <w:rPr>
          <w:rStyle w:val="Italic"/>
          <w:rFonts w:ascii="Times New Roman" w:hAnsi="Times New Roman" w:cs="Times New Roman"/>
          <w:color w:val="auto"/>
          <w:sz w:val="22"/>
          <w:szCs w:val="22"/>
        </w:rPr>
        <w:t>New England Journal of Medicine</w:t>
      </w:r>
      <w:r w:rsidRPr="007B0673">
        <w:rPr>
          <w:rFonts w:ascii="Times New Roman" w:hAnsi="Times New Roman" w:cs="Times New Roman"/>
          <w:color w:val="auto"/>
          <w:sz w:val="22"/>
          <w:szCs w:val="22"/>
        </w:rPr>
        <w:t xml:space="preserve">, </w:t>
      </w:r>
      <w:r w:rsidRPr="007B0673">
        <w:rPr>
          <w:rStyle w:val="Italic"/>
          <w:rFonts w:ascii="Times New Roman" w:hAnsi="Times New Roman" w:cs="Times New Roman"/>
          <w:color w:val="auto"/>
          <w:sz w:val="22"/>
          <w:szCs w:val="22"/>
        </w:rPr>
        <w:t>346</w:t>
      </w:r>
      <w:r w:rsidRPr="007B0673">
        <w:rPr>
          <w:rFonts w:ascii="Times New Roman" w:hAnsi="Times New Roman" w:cs="Times New Roman"/>
          <w:color w:val="auto"/>
          <w:sz w:val="22"/>
          <w:szCs w:val="22"/>
        </w:rPr>
        <w:t xml:space="preserve">(22), 1715–1722. </w:t>
      </w:r>
      <w:hyperlink r:id="rId54" w:history="1">
        <w:r w:rsidR="00744ECD" w:rsidRPr="007B0673">
          <w:rPr>
            <w:rStyle w:val="Hyperlink"/>
            <w:rFonts w:ascii="Times New Roman" w:hAnsi="Times New Roman" w:cs="Times New Roman"/>
            <w:sz w:val="22"/>
            <w:szCs w:val="22"/>
          </w:rPr>
          <w:t>https://doi.org/10.1056/NEJMsa012247</w:t>
        </w:r>
      </w:hyperlink>
    </w:p>
    <w:p w14:paraId="530A1C85" w14:textId="29E8F4C0"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Nurses on Boards Coalition. (2021a). </w:t>
      </w:r>
      <w:r w:rsidRPr="007B0673">
        <w:rPr>
          <w:rStyle w:val="Italic"/>
          <w:rFonts w:ascii="Times New Roman" w:hAnsi="Times New Roman" w:cs="Times New Roman"/>
          <w:color w:val="auto"/>
          <w:sz w:val="22"/>
          <w:szCs w:val="22"/>
        </w:rPr>
        <w:t>About</w:t>
      </w:r>
      <w:r w:rsidRPr="007B0673">
        <w:rPr>
          <w:rFonts w:ascii="Times New Roman" w:hAnsi="Times New Roman" w:cs="Times New Roman"/>
          <w:color w:val="auto"/>
          <w:sz w:val="22"/>
          <w:szCs w:val="22"/>
        </w:rPr>
        <w:t xml:space="preserve">. </w:t>
      </w:r>
      <w:hyperlink r:id="rId55" w:history="1">
        <w:r w:rsidR="00744ECD" w:rsidRPr="007B0673">
          <w:rPr>
            <w:rStyle w:val="Hyperlink"/>
            <w:rFonts w:ascii="Times New Roman" w:hAnsi="Times New Roman" w:cs="Times New Roman"/>
            <w:sz w:val="22"/>
            <w:szCs w:val="22"/>
          </w:rPr>
          <w:t>https://www.nursesonboardscoalition.org/about/</w:t>
        </w:r>
      </w:hyperlink>
    </w:p>
    <w:p w14:paraId="45F4FD4C" w14:textId="278E7194"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lastRenderedPageBreak/>
        <w:t xml:space="preserve">Nurses on Boards Coalition. (2021b). </w:t>
      </w:r>
      <w:r w:rsidRPr="007B0673">
        <w:rPr>
          <w:rStyle w:val="Italic"/>
          <w:rFonts w:ascii="Times New Roman" w:hAnsi="Times New Roman" w:cs="Times New Roman"/>
          <w:color w:val="auto"/>
          <w:sz w:val="22"/>
          <w:szCs w:val="22"/>
        </w:rPr>
        <w:t>To improve the health of communities and the nation through the service of nurses on boards and other bodies</w:t>
      </w:r>
      <w:r w:rsidRPr="007B0673">
        <w:rPr>
          <w:rFonts w:ascii="Times New Roman" w:hAnsi="Times New Roman" w:cs="Times New Roman"/>
          <w:color w:val="auto"/>
          <w:sz w:val="22"/>
          <w:szCs w:val="22"/>
        </w:rPr>
        <w:t xml:space="preserve">. </w:t>
      </w:r>
      <w:hyperlink r:id="rId56" w:history="1">
        <w:r w:rsidR="00744ECD" w:rsidRPr="007B0673">
          <w:rPr>
            <w:rStyle w:val="Hyperlink"/>
            <w:rFonts w:ascii="Times New Roman" w:hAnsi="Times New Roman" w:cs="Times New Roman"/>
            <w:sz w:val="22"/>
            <w:szCs w:val="22"/>
          </w:rPr>
          <w:t>https://www.nursesonboardscoalition.org/</w:t>
        </w:r>
      </w:hyperlink>
    </w:p>
    <w:p w14:paraId="618385A9" w14:textId="731E23E0" w:rsidR="0053115A" w:rsidRPr="007B0673" w:rsidRDefault="0053115A"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Office of </w:t>
      </w:r>
      <w:r w:rsidR="00FC61AA">
        <w:rPr>
          <w:rFonts w:ascii="Times New Roman" w:hAnsi="Times New Roman" w:cs="Times New Roman"/>
          <w:color w:val="auto"/>
          <w:sz w:val="22"/>
          <w:szCs w:val="22"/>
        </w:rPr>
        <w:t xml:space="preserve">the </w:t>
      </w:r>
      <w:r w:rsidRPr="007B0673">
        <w:rPr>
          <w:rFonts w:ascii="Times New Roman" w:hAnsi="Times New Roman" w:cs="Times New Roman"/>
          <w:color w:val="auto"/>
          <w:sz w:val="22"/>
          <w:szCs w:val="22"/>
        </w:rPr>
        <w:t>Governor</w:t>
      </w:r>
      <w:r w:rsidR="00FC61AA">
        <w:rPr>
          <w:rFonts w:ascii="Times New Roman" w:hAnsi="Times New Roman" w:cs="Times New Roman"/>
          <w:color w:val="auto"/>
          <w:sz w:val="22"/>
          <w:szCs w:val="22"/>
        </w:rPr>
        <w:t xml:space="preserve"> of Guam</w:t>
      </w:r>
      <w:r w:rsidRPr="007B0673">
        <w:rPr>
          <w:rFonts w:ascii="Times New Roman" w:hAnsi="Times New Roman" w:cs="Times New Roman"/>
          <w:color w:val="auto"/>
          <w:sz w:val="22"/>
          <w:szCs w:val="22"/>
        </w:rPr>
        <w:t xml:space="preserve">. (n.d.) The </w:t>
      </w:r>
      <w:r w:rsidR="00FC61AA">
        <w:rPr>
          <w:rFonts w:ascii="Times New Roman" w:hAnsi="Times New Roman" w:cs="Times New Roman"/>
          <w:color w:val="auto"/>
          <w:sz w:val="22"/>
          <w:szCs w:val="22"/>
        </w:rPr>
        <w:t>H</w:t>
      </w:r>
      <w:r w:rsidRPr="007B0673">
        <w:rPr>
          <w:rFonts w:ascii="Times New Roman" w:hAnsi="Times New Roman" w:cs="Times New Roman"/>
          <w:color w:val="auto"/>
          <w:sz w:val="22"/>
          <w:szCs w:val="22"/>
        </w:rPr>
        <w:t xml:space="preserve">onorable Lourdes “Lou” Aflague Leon Guerrero. </w:t>
      </w:r>
      <w:hyperlink r:id="rId57" w:history="1">
        <w:r w:rsidRPr="007B0673">
          <w:rPr>
            <w:rStyle w:val="Hyperlink"/>
            <w:rFonts w:ascii="Times New Roman" w:hAnsi="Times New Roman" w:cs="Times New Roman"/>
            <w:sz w:val="22"/>
            <w:szCs w:val="22"/>
          </w:rPr>
          <w:t>https://governor.guam.gov/about-the-governor/</w:t>
        </w:r>
      </w:hyperlink>
    </w:p>
    <w:p w14:paraId="1C9067A7" w14:textId="2DF675A0" w:rsidR="000733F1" w:rsidRPr="007B0673" w:rsidRDefault="000733F1"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Robert Wood Johnson Foundation. (2023). Insights into nurses’ experiences and perceptions of discrimination.  </w:t>
      </w:r>
      <w:hyperlink r:id="rId58" w:history="1">
        <w:r w:rsidRPr="007B0673">
          <w:rPr>
            <w:rStyle w:val="Hyperlink"/>
            <w:rFonts w:ascii="Times New Roman" w:hAnsi="Times New Roman" w:cs="Times New Roman"/>
            <w:sz w:val="22"/>
            <w:szCs w:val="22"/>
          </w:rPr>
          <w:t>https://www.statnews.com/wp-content/uploads/2023/05/rwjf473632.pdf</w:t>
        </w:r>
      </w:hyperlink>
    </w:p>
    <w:p w14:paraId="1AD03EF2" w14:textId="3FD2FF14"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Rossbach, M. (2018, April 9). </w:t>
      </w:r>
      <w:r w:rsidRPr="007B0673">
        <w:rPr>
          <w:rStyle w:val="Italic"/>
          <w:rFonts w:ascii="Times New Roman" w:hAnsi="Times New Roman" w:cs="Times New Roman"/>
          <w:color w:val="auto"/>
          <w:sz w:val="22"/>
          <w:szCs w:val="22"/>
        </w:rPr>
        <w:t>Introducing Kevin Sowers</w:t>
      </w:r>
      <w:r w:rsidRPr="007B0673">
        <w:rPr>
          <w:rFonts w:ascii="Times New Roman" w:hAnsi="Times New Roman" w:cs="Times New Roman"/>
          <w:color w:val="auto"/>
          <w:sz w:val="22"/>
          <w:szCs w:val="22"/>
        </w:rPr>
        <w:t xml:space="preserve">. Johns Hopkins Medicine. </w:t>
      </w:r>
      <w:hyperlink r:id="rId59" w:history="1">
        <w:r w:rsidR="00744ECD" w:rsidRPr="007B0673">
          <w:rPr>
            <w:rStyle w:val="Hyperlink"/>
            <w:rFonts w:ascii="Times New Roman" w:hAnsi="Times New Roman" w:cs="Times New Roman"/>
            <w:sz w:val="22"/>
            <w:szCs w:val="22"/>
          </w:rPr>
          <w:t>https://www.hopkinsmedicine.org/news/articles/introducing-kevin-sowers</w:t>
        </w:r>
      </w:hyperlink>
    </w:p>
    <w:p w14:paraId="4D325E5F" w14:textId="5B7AC7A0"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Saad, L. (2020, December 22). </w:t>
      </w:r>
      <w:r w:rsidRPr="007B0673">
        <w:rPr>
          <w:rStyle w:val="Italic"/>
          <w:rFonts w:ascii="Times New Roman" w:hAnsi="Times New Roman" w:cs="Times New Roman"/>
          <w:color w:val="auto"/>
          <w:sz w:val="22"/>
          <w:szCs w:val="22"/>
        </w:rPr>
        <w:t>U.S. ethics ratings rise for medical workers and teachers.</w:t>
      </w:r>
      <w:r w:rsidRPr="007B0673">
        <w:rPr>
          <w:rFonts w:ascii="Times New Roman" w:hAnsi="Times New Roman" w:cs="Times New Roman"/>
          <w:color w:val="auto"/>
          <w:sz w:val="22"/>
          <w:szCs w:val="22"/>
        </w:rPr>
        <w:t xml:space="preserve"> </w:t>
      </w:r>
      <w:hyperlink r:id="rId60" w:history="1">
        <w:r w:rsidR="00744ECD" w:rsidRPr="007B0673">
          <w:rPr>
            <w:rStyle w:val="Hyperlink"/>
            <w:rFonts w:ascii="Times New Roman" w:hAnsi="Times New Roman" w:cs="Times New Roman"/>
            <w:sz w:val="22"/>
            <w:szCs w:val="22"/>
          </w:rPr>
          <w:t>https://news.gallup.com/poll/328136/ethics-ratings-rise-medical-workers-teachers.aspx</w:t>
        </w:r>
      </w:hyperlink>
    </w:p>
    <w:p w14:paraId="018703C4" w14:textId="586E6D47" w:rsidR="007F5448" w:rsidRPr="007B0673" w:rsidRDefault="007F5448"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Scott, L. (2024, November). FAAN mail.  American Academy of Nursing. </w:t>
      </w:r>
      <w:hyperlink r:id="rId61" w:history="1">
        <w:r w:rsidRPr="007B0673">
          <w:rPr>
            <w:rStyle w:val="Hyperlink"/>
            <w:rFonts w:ascii="Times New Roman" w:hAnsi="Times New Roman" w:cs="Times New Roman"/>
            <w:sz w:val="22"/>
            <w:szCs w:val="22"/>
          </w:rPr>
          <w:t>https://aannet.org/news/news.asp?id=683610</w:t>
        </w:r>
      </w:hyperlink>
    </w:p>
    <w:p w14:paraId="205B40A0" w14:textId="290D6276"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Stake-Doucet, N. (2020, November 5). </w:t>
      </w:r>
      <w:r w:rsidRPr="007B0673">
        <w:rPr>
          <w:rStyle w:val="Italic"/>
          <w:rFonts w:ascii="Times New Roman" w:hAnsi="Times New Roman" w:cs="Times New Roman"/>
          <w:color w:val="auto"/>
          <w:sz w:val="22"/>
          <w:szCs w:val="22"/>
        </w:rPr>
        <w:t>The racist lady with the lamp</w:t>
      </w:r>
      <w:r w:rsidRPr="007B0673">
        <w:rPr>
          <w:rFonts w:ascii="Times New Roman" w:hAnsi="Times New Roman" w:cs="Times New Roman"/>
          <w:color w:val="auto"/>
          <w:sz w:val="22"/>
          <w:szCs w:val="22"/>
        </w:rPr>
        <w:t xml:space="preserve">. </w:t>
      </w:r>
      <w:hyperlink r:id="rId62" w:anchor="footnoteref9" w:history="1">
        <w:r w:rsidRPr="007B0673">
          <w:rPr>
            <w:rStyle w:val="Hyperlink"/>
            <w:rFonts w:ascii="Times New Roman" w:hAnsi="Times New Roman" w:cs="Times New Roman"/>
            <w:sz w:val="22"/>
            <w:szCs w:val="22"/>
          </w:rPr>
          <w:t>https://nursingclio.org/2020/11/05/the-racist-lady-with-the-lamp/#footnoteref9</w:t>
        </w:r>
      </w:hyperlink>
    </w:p>
    <w:p w14:paraId="554D3B50" w14:textId="0700A6DA" w:rsidR="00F64D13" w:rsidRPr="007B0673" w:rsidRDefault="00F64D13" w:rsidP="00304CEB">
      <w:pPr>
        <w:pStyle w:val="REFFTXT"/>
        <w:spacing w:before="0" w:after="0" w:line="480" w:lineRule="auto"/>
        <w:ind w:left="446" w:hanging="446"/>
        <w:rPr>
          <w:rFonts w:ascii="Times New Roman" w:hAnsi="Times New Roman" w:cs="Times New Roman"/>
          <w:sz w:val="22"/>
          <w:szCs w:val="22"/>
          <w:lang w:val="en-IN"/>
        </w:rPr>
      </w:pPr>
      <w:r w:rsidRPr="007B0673">
        <w:rPr>
          <w:rFonts w:ascii="Times New Roman" w:hAnsi="Times New Roman" w:cs="Times New Roman"/>
          <w:sz w:val="22"/>
          <w:szCs w:val="22"/>
          <w:lang w:val="en-IN"/>
        </w:rPr>
        <w:t xml:space="preserve">Thompson, L. S. (1999). Creating Partnerships </w:t>
      </w:r>
      <w:r w:rsidR="00445CE2" w:rsidRPr="007B0673">
        <w:rPr>
          <w:rFonts w:ascii="Times New Roman" w:hAnsi="Times New Roman" w:cs="Times New Roman"/>
          <w:sz w:val="22"/>
          <w:szCs w:val="22"/>
          <w:lang w:val="en-IN"/>
        </w:rPr>
        <w:t>with</w:t>
      </w:r>
      <w:r w:rsidRPr="007B0673">
        <w:rPr>
          <w:rFonts w:ascii="Times New Roman" w:hAnsi="Times New Roman" w:cs="Times New Roman"/>
          <w:sz w:val="22"/>
          <w:szCs w:val="22"/>
          <w:lang w:val="en-IN"/>
        </w:rPr>
        <w:t xml:space="preserve"> Government, Communities, and Universities to Achieve Results for Children. </w:t>
      </w:r>
      <w:r w:rsidRPr="007B0673">
        <w:rPr>
          <w:rFonts w:ascii="Times New Roman" w:hAnsi="Times New Roman" w:cs="Times New Roman"/>
          <w:i/>
          <w:iCs/>
          <w:sz w:val="22"/>
          <w:szCs w:val="22"/>
          <w:lang w:val="en-IN"/>
        </w:rPr>
        <w:t>Applied Developmental Science</w:t>
      </w:r>
      <w:r w:rsidRPr="007B0673">
        <w:rPr>
          <w:rFonts w:ascii="Times New Roman" w:hAnsi="Times New Roman" w:cs="Times New Roman"/>
          <w:sz w:val="22"/>
          <w:szCs w:val="22"/>
          <w:lang w:val="en-IN"/>
        </w:rPr>
        <w:t>, </w:t>
      </w:r>
      <w:r w:rsidRPr="007B0673">
        <w:rPr>
          <w:rFonts w:ascii="Times New Roman" w:hAnsi="Times New Roman" w:cs="Times New Roman"/>
          <w:i/>
          <w:iCs/>
          <w:sz w:val="22"/>
          <w:szCs w:val="22"/>
          <w:lang w:val="en-IN"/>
        </w:rPr>
        <w:t>3</w:t>
      </w:r>
      <w:r w:rsidRPr="007B0673">
        <w:rPr>
          <w:rFonts w:ascii="Times New Roman" w:hAnsi="Times New Roman" w:cs="Times New Roman"/>
          <w:sz w:val="22"/>
          <w:szCs w:val="22"/>
          <w:lang w:val="en-IN"/>
        </w:rPr>
        <w:t xml:space="preserve">(4), 213–216. </w:t>
      </w:r>
      <w:hyperlink r:id="rId63" w:history="1">
        <w:r w:rsidR="00B349A4" w:rsidRPr="007B0673">
          <w:rPr>
            <w:rStyle w:val="Hyperlink"/>
            <w:rFonts w:ascii="Times New Roman" w:hAnsi="Times New Roman" w:cs="Times New Roman"/>
            <w:sz w:val="22"/>
            <w:szCs w:val="22"/>
            <w:lang w:val="en-IN"/>
          </w:rPr>
          <w:t>https://doi.org/10.1207/s1532480xads0304_5</w:t>
        </w:r>
      </w:hyperlink>
    </w:p>
    <w:p w14:paraId="714794EA" w14:textId="77777777"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Tikkanen, R., &amp; Abrams, M. K. (2020). </w:t>
      </w:r>
      <w:r w:rsidRPr="007B0673">
        <w:rPr>
          <w:rStyle w:val="Italic"/>
          <w:rFonts w:ascii="Times New Roman" w:hAnsi="Times New Roman" w:cs="Times New Roman"/>
          <w:color w:val="auto"/>
          <w:sz w:val="22"/>
          <w:szCs w:val="22"/>
        </w:rPr>
        <w:t>U.S. health care from a global perspective, 2019: Higher spending, worse outcomes?</w:t>
      </w:r>
      <w:r w:rsidRPr="007B0673">
        <w:rPr>
          <w:rFonts w:ascii="Times New Roman" w:hAnsi="Times New Roman" w:cs="Times New Roman"/>
          <w:color w:val="auto"/>
          <w:sz w:val="22"/>
          <w:szCs w:val="22"/>
        </w:rPr>
        <w:t xml:space="preserve"> Commonwealth Fund. </w:t>
      </w:r>
      <w:hyperlink r:id="rId64" w:history="1">
        <w:r w:rsidRPr="007B0673">
          <w:rPr>
            <w:rStyle w:val="Hyperlink"/>
            <w:rFonts w:ascii="Times New Roman" w:hAnsi="Times New Roman" w:cs="Times New Roman"/>
            <w:sz w:val="22"/>
            <w:szCs w:val="22"/>
          </w:rPr>
          <w:t>https://www.commonwealthfund.org/publications/issue-briefs/2020/jan/us-health-care-global-perspective-2019</w:t>
        </w:r>
      </w:hyperlink>
    </w:p>
    <w:p w14:paraId="5018B1F0" w14:textId="77777777"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United Nations. (n.d.). </w:t>
      </w:r>
      <w:r w:rsidRPr="007B0673">
        <w:rPr>
          <w:rStyle w:val="Italic"/>
          <w:rFonts w:ascii="Times New Roman" w:hAnsi="Times New Roman" w:cs="Times New Roman"/>
          <w:color w:val="auto"/>
          <w:sz w:val="22"/>
          <w:szCs w:val="22"/>
        </w:rPr>
        <w:t>The 17 goals</w:t>
      </w:r>
      <w:r w:rsidRPr="007B0673">
        <w:rPr>
          <w:rFonts w:ascii="Times New Roman" w:hAnsi="Times New Roman" w:cs="Times New Roman"/>
          <w:color w:val="auto"/>
          <w:sz w:val="22"/>
          <w:szCs w:val="22"/>
        </w:rPr>
        <w:t xml:space="preserve">. </w:t>
      </w:r>
      <w:hyperlink r:id="rId65" w:history="1">
        <w:r w:rsidRPr="007B0673">
          <w:rPr>
            <w:rStyle w:val="Hyperlink"/>
            <w:rFonts w:ascii="Times New Roman" w:hAnsi="Times New Roman" w:cs="Times New Roman"/>
            <w:sz w:val="22"/>
            <w:szCs w:val="22"/>
          </w:rPr>
          <w:t>https://sdgs.un.org/goals</w:t>
        </w:r>
      </w:hyperlink>
    </w:p>
    <w:p w14:paraId="5E6F1F99" w14:textId="77777777"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Villarruel, A. M., &amp; Broome, M. E. (2020). Beyond the naming: Institutional racism in nursing. </w:t>
      </w:r>
      <w:r w:rsidRPr="007B0673">
        <w:rPr>
          <w:rStyle w:val="Italic"/>
          <w:rFonts w:ascii="Times New Roman" w:hAnsi="Times New Roman" w:cs="Times New Roman"/>
          <w:color w:val="auto"/>
          <w:sz w:val="22"/>
          <w:szCs w:val="22"/>
        </w:rPr>
        <w:t>Nursing Outlook</w:t>
      </w:r>
      <w:r w:rsidRPr="007B0673">
        <w:rPr>
          <w:rFonts w:ascii="Times New Roman" w:hAnsi="Times New Roman" w:cs="Times New Roman"/>
          <w:color w:val="auto"/>
          <w:sz w:val="22"/>
          <w:szCs w:val="22"/>
        </w:rPr>
        <w:t xml:space="preserve">, </w:t>
      </w:r>
      <w:r w:rsidRPr="007B0673">
        <w:rPr>
          <w:rStyle w:val="Italic"/>
          <w:rFonts w:ascii="Times New Roman" w:hAnsi="Times New Roman" w:cs="Times New Roman"/>
          <w:color w:val="auto"/>
          <w:sz w:val="22"/>
          <w:szCs w:val="22"/>
        </w:rPr>
        <w:t>68</w:t>
      </w:r>
      <w:r w:rsidRPr="007B0673">
        <w:rPr>
          <w:rFonts w:ascii="Times New Roman" w:hAnsi="Times New Roman" w:cs="Times New Roman"/>
          <w:color w:val="auto"/>
          <w:sz w:val="22"/>
          <w:szCs w:val="22"/>
        </w:rPr>
        <w:t xml:space="preserve">(4), 375–376. </w:t>
      </w:r>
      <w:hyperlink r:id="rId66" w:history="1">
        <w:r w:rsidRPr="007B0673">
          <w:rPr>
            <w:rStyle w:val="Hyperlink"/>
            <w:rFonts w:ascii="Times New Roman" w:hAnsi="Times New Roman" w:cs="Times New Roman"/>
            <w:sz w:val="22"/>
            <w:szCs w:val="22"/>
          </w:rPr>
          <w:t>https://doi.org/10.1016/j.outlook.2020.06.009</w:t>
        </w:r>
      </w:hyperlink>
    </w:p>
    <w:p w14:paraId="681C217F" w14:textId="65C2BC90" w:rsidR="00D411B7" w:rsidRPr="007B0673" w:rsidRDefault="00D411B7" w:rsidP="00304CEB">
      <w:pPr>
        <w:pStyle w:val="REFFTXT"/>
        <w:spacing w:before="0" w:after="0" w:line="480" w:lineRule="auto"/>
        <w:ind w:left="446" w:hanging="446"/>
        <w:rPr>
          <w:rStyle w:val="AQ"/>
          <w:rFonts w:ascii="Times New Roman" w:hAnsi="Times New Roman" w:cs="Times New Roman"/>
          <w:sz w:val="22"/>
          <w:szCs w:val="22"/>
          <w:u w:val="none"/>
        </w:rPr>
      </w:pPr>
      <w:r w:rsidRPr="007B0673">
        <w:rPr>
          <w:rStyle w:val="AQ"/>
          <w:rFonts w:ascii="Times New Roman" w:hAnsi="Times New Roman" w:cs="Times New Roman"/>
          <w:color w:val="auto"/>
          <w:sz w:val="22"/>
          <w:szCs w:val="22"/>
          <w:u w:val="none"/>
        </w:rPr>
        <w:t>V</w:t>
      </w:r>
      <w:r w:rsidRPr="007B0673">
        <w:rPr>
          <w:rStyle w:val="AQ"/>
          <w:rFonts w:ascii="Times New Roman" w:hAnsi="Times New Roman" w:cs="Times New Roman"/>
          <w:sz w:val="22"/>
          <w:szCs w:val="22"/>
          <w:u w:val="none"/>
        </w:rPr>
        <w:t xml:space="preserve">ot-ER. (2024). </w:t>
      </w:r>
      <w:hyperlink r:id="rId67" w:history="1">
        <w:r w:rsidR="00B349A4" w:rsidRPr="007B0673">
          <w:rPr>
            <w:rStyle w:val="Hyperlink"/>
            <w:rFonts w:ascii="Times New Roman" w:hAnsi="Times New Roman" w:cs="Times New Roman"/>
            <w:sz w:val="22"/>
            <w:szCs w:val="22"/>
          </w:rPr>
          <w:t>https://vot-er.org/</w:t>
        </w:r>
      </w:hyperlink>
    </w:p>
    <w:p w14:paraId="2BF197F5" w14:textId="77777777" w:rsidR="00B349A4"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Woolf, S. H., &amp; Schoomaker H. (2019). Life expectancy and mortality rates in the United States, 1959–</w:t>
      </w:r>
      <w:r w:rsidRPr="007B0673">
        <w:rPr>
          <w:rFonts w:ascii="Times New Roman" w:hAnsi="Times New Roman" w:cs="Times New Roman"/>
          <w:color w:val="auto"/>
          <w:sz w:val="22"/>
          <w:szCs w:val="22"/>
        </w:rPr>
        <w:lastRenderedPageBreak/>
        <w:t xml:space="preserve">2017. </w:t>
      </w:r>
    </w:p>
    <w:p w14:paraId="73696A2C" w14:textId="69286804" w:rsidR="00D411B7" w:rsidRPr="007B0673" w:rsidRDefault="00D411B7" w:rsidP="00304CEB">
      <w:pPr>
        <w:pStyle w:val="REFFTXT"/>
        <w:spacing w:before="0" w:after="0" w:line="480" w:lineRule="auto"/>
        <w:ind w:left="446" w:hanging="446"/>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World Health Organization. (2021). </w:t>
      </w:r>
      <w:r w:rsidRPr="007B0673">
        <w:rPr>
          <w:rStyle w:val="Italic"/>
          <w:rFonts w:ascii="Times New Roman" w:hAnsi="Times New Roman" w:cs="Times New Roman"/>
          <w:color w:val="auto"/>
          <w:sz w:val="22"/>
          <w:szCs w:val="22"/>
        </w:rPr>
        <w:t>S</w:t>
      </w:r>
      <w:r w:rsidRPr="007B0673">
        <w:rPr>
          <w:rStyle w:val="Italic"/>
          <w:rFonts w:ascii="Times New Roman" w:hAnsi="Times New Roman" w:cs="Times New Roman"/>
          <w:sz w:val="22"/>
          <w:szCs w:val="22"/>
        </w:rPr>
        <w:t>upporting national</w:t>
      </w:r>
      <w:r w:rsidRPr="007B0673">
        <w:rPr>
          <w:rStyle w:val="Italic"/>
          <w:rFonts w:ascii="Times New Roman" w:hAnsi="Times New Roman" w:cs="Times New Roman"/>
          <w:color w:val="auto"/>
          <w:sz w:val="22"/>
          <w:szCs w:val="22"/>
        </w:rPr>
        <w:t xml:space="preserve"> health policies, strategies, and plans</w:t>
      </w:r>
      <w:r w:rsidRPr="007B0673">
        <w:rPr>
          <w:rFonts w:ascii="Times New Roman" w:hAnsi="Times New Roman" w:cs="Times New Roman"/>
          <w:color w:val="auto"/>
          <w:sz w:val="22"/>
          <w:szCs w:val="22"/>
        </w:rPr>
        <w:t xml:space="preserve">. </w:t>
      </w:r>
      <w:hyperlink r:id="rId68" w:history="1">
        <w:r w:rsidR="00B349A4" w:rsidRPr="007B0673">
          <w:rPr>
            <w:rStyle w:val="Hyperlink"/>
            <w:rFonts w:ascii="Times New Roman" w:hAnsi="Times New Roman" w:cs="Times New Roman"/>
            <w:sz w:val="22"/>
            <w:szCs w:val="22"/>
          </w:rPr>
          <w:t>https://www.who.int/activities/supporting-national-health-policies-strategies-plans</w:t>
        </w:r>
      </w:hyperlink>
    </w:p>
    <w:p w14:paraId="051CB554" w14:textId="701E5DF6" w:rsidR="00DA74A6" w:rsidRDefault="00D411B7" w:rsidP="00DA74A6">
      <w:pPr>
        <w:pStyle w:val="TX"/>
        <w:spacing w:line="480" w:lineRule="auto"/>
        <w:ind w:left="446" w:hanging="446"/>
        <w:jc w:val="left"/>
        <w:rPr>
          <w:rFonts w:ascii="Times New Roman" w:hAnsi="Times New Roman" w:cs="Times New Roman"/>
          <w:color w:val="auto"/>
          <w:sz w:val="22"/>
          <w:szCs w:val="22"/>
          <w:lang w:val="en-IN"/>
        </w:rPr>
      </w:pPr>
      <w:r w:rsidRPr="007B0673">
        <w:rPr>
          <w:rFonts w:ascii="Times New Roman" w:hAnsi="Times New Roman" w:cs="Times New Roman"/>
          <w:color w:val="auto"/>
          <w:sz w:val="22"/>
          <w:szCs w:val="22"/>
        </w:rPr>
        <w:t xml:space="preserve">World Health Organization. (3 May 2024) </w:t>
      </w:r>
      <w:r w:rsidRPr="007B0673">
        <w:rPr>
          <w:rStyle w:val="Italic"/>
          <w:rFonts w:ascii="Times New Roman" w:hAnsi="Times New Roman" w:cs="Times New Roman"/>
          <w:color w:val="auto"/>
          <w:sz w:val="22"/>
          <w:szCs w:val="22"/>
        </w:rPr>
        <w:t>Nursing and midwifery</w:t>
      </w:r>
      <w:r w:rsidRPr="007B0673">
        <w:rPr>
          <w:rFonts w:ascii="Times New Roman" w:hAnsi="Times New Roman" w:cs="Times New Roman"/>
          <w:color w:val="auto"/>
          <w:sz w:val="22"/>
          <w:szCs w:val="22"/>
        </w:rPr>
        <w:t xml:space="preserve">.  </w:t>
      </w:r>
      <w:hyperlink r:id="rId69" w:history="1">
        <w:r w:rsidRPr="007B0673">
          <w:rPr>
            <w:rStyle w:val="Hyperlink"/>
            <w:rFonts w:ascii="Times New Roman" w:hAnsi="Times New Roman" w:cs="Times New Roman"/>
            <w:sz w:val="22"/>
            <w:szCs w:val="22"/>
          </w:rPr>
          <w:t>https://www.who.int/news-room/fact-sheets/detail/nursing-and-midwifery</w:t>
        </w:r>
      </w:hyperlink>
    </w:p>
    <w:p w14:paraId="5C5068A8" w14:textId="7BBC6286" w:rsidR="00D411B7" w:rsidRDefault="00D411B7" w:rsidP="00304CEB">
      <w:pPr>
        <w:pStyle w:val="TX"/>
        <w:spacing w:line="480" w:lineRule="auto"/>
        <w:ind w:left="446" w:hanging="446"/>
        <w:jc w:val="left"/>
        <w:rPr>
          <w:rFonts w:ascii="Times New Roman" w:hAnsi="Times New Roman" w:cs="Times New Roman"/>
          <w:color w:val="auto"/>
          <w:sz w:val="22"/>
          <w:szCs w:val="22"/>
          <w:lang w:val="en-IN"/>
        </w:rPr>
      </w:pPr>
      <w:r w:rsidRPr="007B0673">
        <w:rPr>
          <w:rFonts w:ascii="Times New Roman" w:hAnsi="Times New Roman" w:cs="Times New Roman"/>
          <w:color w:val="auto"/>
          <w:sz w:val="22"/>
          <w:szCs w:val="22"/>
          <w:lang w:val="en-IN"/>
        </w:rPr>
        <w:t>Zalon, M. L., Ludwick. R., &amp; Patton, R. M. (2024). Strengthening nurses' influence in health policy. </w:t>
      </w:r>
      <w:r w:rsidRPr="007B0673">
        <w:rPr>
          <w:rFonts w:ascii="Times New Roman" w:hAnsi="Times New Roman" w:cs="Times New Roman"/>
          <w:i/>
          <w:iCs/>
          <w:color w:val="auto"/>
          <w:sz w:val="22"/>
          <w:szCs w:val="22"/>
          <w:lang w:val="en-IN"/>
        </w:rPr>
        <w:t>American Journal of Nursing, 124</w:t>
      </w:r>
      <w:r w:rsidRPr="007B0673">
        <w:rPr>
          <w:rFonts w:ascii="Times New Roman" w:hAnsi="Times New Roman" w:cs="Times New Roman"/>
          <w:color w:val="auto"/>
          <w:sz w:val="22"/>
          <w:szCs w:val="22"/>
          <w:lang w:val="en-IN"/>
        </w:rPr>
        <w:t>(9), 28-</w:t>
      </w:r>
      <w:r w:rsidR="00B349A4" w:rsidRPr="007B0673">
        <w:rPr>
          <w:rFonts w:ascii="Times New Roman" w:hAnsi="Times New Roman" w:cs="Times New Roman"/>
          <w:color w:val="auto"/>
          <w:sz w:val="22"/>
          <w:szCs w:val="22"/>
          <w:lang w:val="en-IN"/>
        </w:rPr>
        <w:t xml:space="preserve">36 </w:t>
      </w:r>
      <w:r w:rsidRPr="007B0673">
        <w:rPr>
          <w:rFonts w:ascii="Times New Roman" w:hAnsi="Times New Roman" w:cs="Times New Roman"/>
          <w:color w:val="auto"/>
          <w:sz w:val="22"/>
          <w:szCs w:val="22"/>
          <w:lang w:val="en-IN"/>
        </w:rPr>
        <w:t> </w:t>
      </w:r>
      <w:hyperlink r:id="rId70" w:tgtFrame="_blank" w:tooltip="Original URL: https://doi.org/10.1097/01.NAJ.0001028316.80475.bf  Click to follow link." w:history="1">
        <w:r w:rsidRPr="007B0673">
          <w:rPr>
            <w:rStyle w:val="Hyperlink"/>
            <w:rFonts w:ascii="Times New Roman" w:hAnsi="Times New Roman" w:cs="Times New Roman"/>
            <w:sz w:val="22"/>
            <w:szCs w:val="22"/>
            <w:lang w:val="en-IN"/>
          </w:rPr>
          <w:t>https://doi.org/10.1097/01.NAJ.0001028316.80475.bf</w:t>
        </w:r>
      </w:hyperlink>
      <w:r w:rsidRPr="007B0673">
        <w:rPr>
          <w:rFonts w:ascii="Times New Roman" w:hAnsi="Times New Roman" w:cs="Times New Roman"/>
          <w:color w:val="auto"/>
          <w:sz w:val="22"/>
          <w:szCs w:val="22"/>
          <w:lang w:val="en-IN"/>
        </w:rPr>
        <w:t>.</w:t>
      </w:r>
    </w:p>
    <w:p w14:paraId="542C49BA" w14:textId="7EEDB419" w:rsidR="00251584" w:rsidRPr="007B0673" w:rsidRDefault="00251584" w:rsidP="001E0F13">
      <w:pPr>
        <w:pStyle w:val="TX"/>
        <w:spacing w:line="480" w:lineRule="auto"/>
        <w:ind w:firstLine="0"/>
        <w:jc w:val="left"/>
        <w:rPr>
          <w:rFonts w:ascii="Times New Roman" w:hAnsi="Times New Roman" w:cs="Times New Roman"/>
          <w:color w:val="auto"/>
          <w:sz w:val="22"/>
          <w:szCs w:val="22"/>
          <w:lang w:val="en-IN"/>
        </w:rPr>
      </w:pPr>
      <w:r w:rsidRPr="00304CEB">
        <w:rPr>
          <w:rFonts w:ascii="Times New Roman" w:hAnsi="Times New Roman" w:cs="Times New Roman"/>
          <w:color w:val="auto"/>
          <w:sz w:val="22"/>
          <w:szCs w:val="22"/>
          <w:highlight w:val="yellow"/>
          <w:lang w:val="en-IN"/>
        </w:rPr>
        <w:t>&lt;/e-only&gt;</w:t>
      </w:r>
    </w:p>
    <w:p w14:paraId="6DB476D2" w14:textId="77777777" w:rsidR="00CF77BE" w:rsidRDefault="00CF77BE">
      <w:pPr>
        <w:rPr>
          <w:rStyle w:val="Italic"/>
          <w:rFonts w:ascii="Times New Roman" w:hAnsi="Times New Roman" w:cs="Times New Roman"/>
          <w:i w:val="0"/>
          <w:iCs w:val="0"/>
        </w:rPr>
      </w:pPr>
    </w:p>
    <w:p w14:paraId="742F16BC" w14:textId="17932220" w:rsidR="000C5DED" w:rsidRDefault="000C5DED">
      <w:pPr>
        <w:rPr>
          <w:rStyle w:val="Italic"/>
          <w:rFonts w:ascii="Times New Roman" w:hAnsi="Times New Roman" w:cs="Times New Roman"/>
          <w:i w:val="0"/>
          <w:iCs w:val="0"/>
          <w:lang w:val="en-US"/>
        </w:rPr>
      </w:pPr>
    </w:p>
    <w:p w14:paraId="5F57AD8F" w14:textId="7541BC9D" w:rsidR="005469ED" w:rsidRDefault="005469ED" w:rsidP="00E32D9B">
      <w:pPr>
        <w:pStyle w:val="TX"/>
        <w:spacing w:line="480" w:lineRule="auto"/>
        <w:ind w:firstLine="0"/>
        <w:jc w:val="left"/>
        <w:rPr>
          <w:rFonts w:ascii="Times New Roman" w:eastAsia="Times New Roman" w:hAnsi="Times New Roman" w:cs="Times New Roman"/>
          <w:noProof/>
          <w:sz w:val="22"/>
          <w:szCs w:val="22"/>
          <w:lang w:eastAsia="en-US"/>
        </w:rPr>
      </w:pPr>
      <w:bookmarkStart w:id="2" w:name="_Hlk204343682"/>
      <w:r w:rsidRPr="007B0673">
        <w:rPr>
          <w:rFonts w:ascii="Times New Roman" w:eastAsia="Times New Roman" w:hAnsi="Times New Roman" w:cs="Times New Roman"/>
          <w:noProof/>
          <w:sz w:val="22"/>
          <w:szCs w:val="22"/>
          <w:lang w:val="en-IN"/>
        </w:rPr>
        <w:drawing>
          <wp:inline distT="0" distB="0" distL="0" distR="0" wp14:anchorId="75EDC24D" wp14:editId="3D43FA23">
            <wp:extent cx="4882433" cy="2565713"/>
            <wp:effectExtent l="0" t="0" r="0" b="6350"/>
            <wp:docPr id="669768734" name="Picture 1" descr="A person sitting at a table with a micro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person sitting at a table with a microphon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923211" cy="2587142"/>
                    </a:xfrm>
                    <a:prstGeom prst="rect">
                      <a:avLst/>
                    </a:prstGeom>
                    <a:noFill/>
                    <a:ln>
                      <a:noFill/>
                    </a:ln>
                  </pic:spPr>
                </pic:pic>
              </a:graphicData>
            </a:graphic>
          </wp:inline>
        </w:drawing>
      </w:r>
    </w:p>
    <w:p w14:paraId="2F4125B3" w14:textId="04A1FC7A" w:rsidR="00E32D9B" w:rsidRDefault="005469ED" w:rsidP="00E32D9B">
      <w:pPr>
        <w:pStyle w:val="TX"/>
        <w:spacing w:line="480" w:lineRule="auto"/>
        <w:ind w:firstLine="0"/>
        <w:jc w:val="left"/>
        <w:rPr>
          <w:rFonts w:ascii="Times New Roman" w:hAnsi="Times New Roman" w:cs="Times New Roman"/>
          <w:sz w:val="22"/>
          <w:szCs w:val="22"/>
          <w:lang w:val="en-IN"/>
        </w:rPr>
      </w:pPr>
      <w:r w:rsidRPr="005469ED">
        <w:rPr>
          <w:rFonts w:ascii="Times New Roman" w:eastAsia="Times New Roman" w:hAnsi="Times New Roman" w:cs="Times New Roman"/>
          <w:b/>
          <w:bCs/>
          <w:noProof/>
          <w:sz w:val="22"/>
          <w:szCs w:val="22"/>
          <w:lang w:eastAsia="en-US"/>
        </w:rPr>
        <w:t xml:space="preserve">FIGURE </w:t>
      </w:r>
      <w:r w:rsidR="00E32D9B" w:rsidRPr="005469ED">
        <w:rPr>
          <w:rFonts w:ascii="Times New Roman" w:eastAsia="Times New Roman" w:hAnsi="Times New Roman" w:cs="Times New Roman"/>
          <w:b/>
          <w:bCs/>
          <w:noProof/>
          <w:sz w:val="22"/>
          <w:szCs w:val="22"/>
          <w:lang w:eastAsia="en-US"/>
        </w:rPr>
        <w:t>11.1</w:t>
      </w:r>
      <w:r>
        <w:rPr>
          <w:rFonts w:ascii="Times New Roman" w:eastAsia="Times New Roman" w:hAnsi="Times New Roman" w:cs="Times New Roman"/>
          <w:noProof/>
          <w:sz w:val="22"/>
          <w:szCs w:val="22"/>
          <w:lang w:eastAsia="en-US"/>
        </w:rPr>
        <w:t xml:space="preserve"> </w:t>
      </w:r>
      <w:r w:rsidR="00E32D9B" w:rsidRPr="007B0673">
        <w:rPr>
          <w:rFonts w:ascii="Times New Roman" w:hAnsi="Times New Roman" w:cs="Times New Roman"/>
          <w:sz w:val="22"/>
          <w:szCs w:val="22"/>
          <w:lang w:val="en-IN"/>
        </w:rPr>
        <w:t xml:space="preserve">Dr. Pam Cipriano, ICN President, </w:t>
      </w:r>
      <w:r w:rsidR="00E32D9B" w:rsidRPr="007B0673">
        <w:rPr>
          <w:rFonts w:ascii="Times New Roman" w:hAnsi="Times New Roman" w:cs="Times New Roman"/>
          <w:sz w:val="22"/>
          <w:szCs w:val="22"/>
        </w:rPr>
        <w:t>testifying</w:t>
      </w:r>
      <w:r w:rsidR="00E32D9B" w:rsidRPr="007B0673">
        <w:rPr>
          <w:rFonts w:ascii="Times New Roman" w:hAnsi="Times New Roman" w:cs="Times New Roman"/>
          <w:sz w:val="22"/>
          <w:szCs w:val="22"/>
          <w:lang w:val="en-IN"/>
        </w:rPr>
        <w:t xml:space="preserve"> at a United Nations hearing regarding antimicrobial resistance.</w:t>
      </w:r>
    </w:p>
    <w:p w14:paraId="6C76D67A" w14:textId="63701AD8" w:rsidR="001B6F75" w:rsidRDefault="00C468CD" w:rsidP="00E32D9B">
      <w:pPr>
        <w:pStyle w:val="TX"/>
        <w:spacing w:line="480" w:lineRule="auto"/>
        <w:ind w:firstLine="0"/>
        <w:jc w:val="left"/>
        <w:rPr>
          <w:rFonts w:ascii="Times New Roman" w:hAnsi="Times New Roman" w:cs="Times New Roman"/>
          <w:sz w:val="22"/>
          <w:szCs w:val="22"/>
          <w:highlight w:val="yellow"/>
          <w:lang w:val="en-IN"/>
        </w:rPr>
      </w:pPr>
      <w:r w:rsidRPr="00C468CD">
        <w:rPr>
          <w:rFonts w:ascii="Times New Roman" w:hAnsi="Times New Roman" w:cs="Times New Roman"/>
          <w:sz w:val="22"/>
          <w:szCs w:val="22"/>
          <w:highlight w:val="yellow"/>
          <w:lang w:val="en-IN"/>
        </w:rPr>
        <w:t>&lt;NEW&gt;</w:t>
      </w:r>
    </w:p>
    <w:bookmarkEnd w:id="2"/>
    <w:p w14:paraId="5EC2C08F" w14:textId="77777777" w:rsidR="001B6F75" w:rsidRDefault="001B6F75">
      <w:pPr>
        <w:rPr>
          <w:rFonts w:ascii="Times New Roman" w:hAnsi="Times New Roman" w:cs="Times New Roman"/>
          <w:color w:val="000000"/>
          <w:highlight w:val="yellow"/>
        </w:rPr>
      </w:pPr>
      <w:r>
        <w:rPr>
          <w:rFonts w:ascii="Times New Roman" w:hAnsi="Times New Roman" w:cs="Times New Roman"/>
          <w:highlight w:val="yellow"/>
        </w:rPr>
        <w:br w:type="page"/>
      </w:r>
    </w:p>
    <w:p w14:paraId="706223F5" w14:textId="77777777" w:rsidR="001B6F75" w:rsidRPr="007B0673" w:rsidRDefault="001B6F75" w:rsidP="001B6F75">
      <w:pPr>
        <w:pStyle w:val="EXHIBITTITLE"/>
        <w:spacing w:after="0" w:line="480" w:lineRule="auto"/>
        <w:ind w:firstLine="0"/>
        <w:rPr>
          <w:rStyle w:val="exheadnum"/>
          <w:rFonts w:ascii="Times New Roman" w:hAnsi="Times New Roman" w:cs="Times New Roman"/>
          <w:color w:val="auto"/>
          <w:sz w:val="22"/>
          <w:szCs w:val="22"/>
        </w:rPr>
      </w:pPr>
      <w:r w:rsidRPr="007B0673">
        <w:rPr>
          <w:rStyle w:val="exheadnum"/>
          <w:rFonts w:ascii="Times New Roman" w:hAnsi="Times New Roman" w:cs="Times New Roman"/>
          <w:color w:val="auto"/>
          <w:sz w:val="22"/>
          <w:szCs w:val="22"/>
        </w:rPr>
        <w:lastRenderedPageBreak/>
        <w:t>EXHIBIT 11.1</w:t>
      </w:r>
      <w:r w:rsidRPr="007B0673">
        <w:rPr>
          <w:rStyle w:val="exheadnum"/>
          <w:rFonts w:ascii="Times New Roman" w:hAnsi="Times New Roman" w:cs="Times New Roman"/>
          <w:color w:val="auto"/>
          <w:sz w:val="22"/>
          <w:szCs w:val="22"/>
        </w:rPr>
        <w:t> </w:t>
      </w:r>
      <w:r w:rsidRPr="007B0673">
        <w:rPr>
          <w:rStyle w:val="exheadnum"/>
          <w:rFonts w:ascii="Times New Roman" w:hAnsi="Times New Roman" w:cs="Times New Roman"/>
          <w:color w:val="auto"/>
          <w:sz w:val="22"/>
          <w:szCs w:val="22"/>
        </w:rPr>
        <w:t xml:space="preserve">ACTIONS TO EXPAND INFLUENCE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233"/>
        <w:gridCol w:w="5287"/>
      </w:tblGrid>
      <w:tr w:rsidR="001B6F75" w:rsidRPr="007B0673" w14:paraId="59C6BE87" w14:textId="77777777" w:rsidTr="005A4E8E">
        <w:trPr>
          <w:trHeight w:val="462"/>
        </w:trPr>
        <w:tc>
          <w:tcPr>
            <w:tcW w:w="2223" w:type="pct"/>
            <w:tcMar>
              <w:top w:w="80" w:type="dxa"/>
              <w:left w:w="80" w:type="dxa"/>
              <w:bottom w:w="80" w:type="dxa"/>
              <w:right w:w="80" w:type="dxa"/>
            </w:tcMar>
            <w:vAlign w:val="center"/>
          </w:tcPr>
          <w:p w14:paraId="000A716F" w14:textId="77777777" w:rsidR="001B6F75" w:rsidRPr="007B0673" w:rsidRDefault="001B6F75" w:rsidP="005A4E8E">
            <w:pPr>
              <w:pStyle w:val="TBH"/>
              <w:spacing w:line="480" w:lineRule="auto"/>
              <w:ind w:firstLine="0"/>
              <w:rPr>
                <w:rFonts w:ascii="Times New Roman" w:hAnsi="Times New Roman" w:cs="Times New Roman"/>
                <w:color w:val="auto"/>
                <w:sz w:val="22"/>
                <w:szCs w:val="22"/>
              </w:rPr>
            </w:pPr>
            <w:r w:rsidRPr="007B0673">
              <w:rPr>
                <w:rFonts w:ascii="Times New Roman" w:hAnsi="Times New Roman" w:cs="Times New Roman"/>
                <w:bCs w:val="0"/>
                <w:color w:val="auto"/>
                <w:sz w:val="22"/>
                <w:szCs w:val="22"/>
              </w:rPr>
              <w:t xml:space="preserve">STRATEGY </w:t>
            </w:r>
          </w:p>
        </w:tc>
        <w:tc>
          <w:tcPr>
            <w:tcW w:w="2777" w:type="pct"/>
            <w:tcMar>
              <w:top w:w="80" w:type="dxa"/>
              <w:left w:w="80" w:type="dxa"/>
              <w:bottom w:w="80" w:type="dxa"/>
              <w:right w:w="80" w:type="dxa"/>
            </w:tcMar>
            <w:vAlign w:val="center"/>
          </w:tcPr>
          <w:p w14:paraId="2BAE5384" w14:textId="77777777" w:rsidR="001B6F75" w:rsidRPr="007B0673" w:rsidRDefault="001B6F75" w:rsidP="005A4E8E">
            <w:pPr>
              <w:pStyle w:val="TBH"/>
              <w:spacing w:line="480" w:lineRule="auto"/>
              <w:ind w:firstLine="0"/>
              <w:rPr>
                <w:rFonts w:ascii="Times New Roman" w:hAnsi="Times New Roman" w:cs="Times New Roman"/>
                <w:color w:val="auto"/>
                <w:sz w:val="22"/>
                <w:szCs w:val="22"/>
              </w:rPr>
            </w:pPr>
            <w:r w:rsidRPr="007B0673">
              <w:rPr>
                <w:rFonts w:ascii="Times New Roman" w:hAnsi="Times New Roman" w:cs="Times New Roman"/>
                <w:bCs w:val="0"/>
                <w:color w:val="auto"/>
                <w:sz w:val="22"/>
                <w:szCs w:val="22"/>
              </w:rPr>
              <w:t>ACTIONS</w:t>
            </w:r>
          </w:p>
        </w:tc>
      </w:tr>
      <w:tr w:rsidR="001B6F75" w:rsidRPr="007B0673" w14:paraId="73A6CFB4" w14:textId="77777777" w:rsidTr="005A4E8E">
        <w:trPr>
          <w:trHeight w:val="60"/>
        </w:trPr>
        <w:tc>
          <w:tcPr>
            <w:tcW w:w="2223" w:type="pct"/>
            <w:tcMar>
              <w:top w:w="80" w:type="dxa"/>
              <w:left w:w="80" w:type="dxa"/>
              <w:bottom w:w="80" w:type="dxa"/>
              <w:right w:w="80" w:type="dxa"/>
            </w:tcMar>
          </w:tcPr>
          <w:p w14:paraId="388824C6" w14:textId="77777777" w:rsidR="001B6F75" w:rsidRPr="007B0673" w:rsidRDefault="001B6F75" w:rsidP="005A4E8E">
            <w:pPr>
              <w:pStyle w:val="TB"/>
              <w:spacing w:line="480" w:lineRule="auto"/>
              <w:ind w:firstLine="0"/>
              <w:rPr>
                <w:rFonts w:ascii="Times New Roman" w:hAnsi="Times New Roman" w:cs="Times New Roman"/>
                <w:color w:val="auto"/>
                <w:sz w:val="22"/>
                <w:szCs w:val="22"/>
              </w:rPr>
            </w:pPr>
            <w:r w:rsidRPr="007B0673">
              <w:rPr>
                <w:rStyle w:val="Bold"/>
                <w:rFonts w:ascii="Times New Roman" w:hAnsi="Times New Roman" w:cs="Times New Roman"/>
                <w:color w:val="auto"/>
                <w:sz w:val="22"/>
                <w:szCs w:val="22"/>
              </w:rPr>
              <w:t>Know Your Worth</w:t>
            </w:r>
          </w:p>
          <w:p w14:paraId="59F790B3" w14:textId="77777777" w:rsidR="001B6F75" w:rsidRPr="007B0673" w:rsidRDefault="001B6F75" w:rsidP="005A4E8E">
            <w:pPr>
              <w:pStyle w:val="TB"/>
              <w:spacing w:line="480" w:lineRule="auto"/>
              <w:ind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Nurses are moving into major leadership roles. Don’t defer because of a fear of not understanding the landscape of corporate and political systems. Nurses have this capacity.</w:t>
            </w:r>
          </w:p>
          <w:p w14:paraId="09771BE4" w14:textId="77777777" w:rsidR="001B6F75" w:rsidRPr="007B0673" w:rsidRDefault="001B6F75" w:rsidP="005A4E8E">
            <w:pPr>
              <w:pStyle w:val="TB"/>
              <w:spacing w:line="480" w:lineRule="auto"/>
              <w:ind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Bobbie Berkowitz</w:t>
            </w:r>
          </w:p>
        </w:tc>
        <w:tc>
          <w:tcPr>
            <w:tcW w:w="2777" w:type="pct"/>
            <w:tcMar>
              <w:top w:w="80" w:type="dxa"/>
              <w:left w:w="80" w:type="dxa"/>
              <w:bottom w:w="80" w:type="dxa"/>
              <w:right w:w="80" w:type="dxa"/>
            </w:tcMar>
          </w:tcPr>
          <w:p w14:paraId="3975ACC8"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Be able to tell your story.</w:t>
            </w:r>
          </w:p>
          <w:p w14:paraId="72723BE9"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Learn from failures; accept power in humility.</w:t>
            </w:r>
          </w:p>
          <w:p w14:paraId="23714FE2"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Despite challenges, hold to your values.</w:t>
            </w:r>
          </w:p>
          <w:p w14:paraId="4D125CDB"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Understand the skills and attributes unique to nursing.</w:t>
            </w:r>
          </w:p>
          <w:p w14:paraId="54810989"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Communicate others’ stories through the nursing lens.</w:t>
            </w:r>
          </w:p>
          <w:p w14:paraId="7557ADA6"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Nurses have options and opportunities; follow your passion and aim to develop progressive skills and experiences.</w:t>
            </w:r>
          </w:p>
          <w:p w14:paraId="3FADB430"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Commit to lifelong learning.</w:t>
            </w:r>
          </w:p>
          <w:p w14:paraId="05E66B16"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Build your intellectual, social, political, and financial capital (see Chapter 7).</w:t>
            </w:r>
          </w:p>
        </w:tc>
      </w:tr>
      <w:tr w:rsidR="001B6F75" w:rsidRPr="007B0673" w14:paraId="01A629DA" w14:textId="77777777" w:rsidTr="005A4E8E">
        <w:trPr>
          <w:trHeight w:val="60"/>
        </w:trPr>
        <w:tc>
          <w:tcPr>
            <w:tcW w:w="2223" w:type="pct"/>
            <w:tcMar>
              <w:top w:w="80" w:type="dxa"/>
              <w:left w:w="80" w:type="dxa"/>
              <w:bottom w:w="80" w:type="dxa"/>
              <w:right w:w="80" w:type="dxa"/>
            </w:tcMar>
          </w:tcPr>
          <w:p w14:paraId="617B2CBE" w14:textId="77777777" w:rsidR="001B6F75" w:rsidRPr="007B0673" w:rsidRDefault="001B6F75" w:rsidP="005A4E8E">
            <w:pPr>
              <w:pStyle w:val="TB"/>
              <w:spacing w:line="480" w:lineRule="auto"/>
              <w:ind w:firstLine="0"/>
              <w:rPr>
                <w:rFonts w:ascii="Times New Roman" w:hAnsi="Times New Roman" w:cs="Times New Roman"/>
                <w:color w:val="auto"/>
                <w:sz w:val="22"/>
                <w:szCs w:val="22"/>
              </w:rPr>
            </w:pPr>
            <w:r w:rsidRPr="007B0673">
              <w:rPr>
                <w:rStyle w:val="Bold"/>
                <w:rFonts w:ascii="Times New Roman" w:hAnsi="Times New Roman" w:cs="Times New Roman"/>
                <w:color w:val="auto"/>
                <w:sz w:val="22"/>
                <w:szCs w:val="22"/>
              </w:rPr>
              <w:t>Be Prepared</w:t>
            </w:r>
          </w:p>
          <w:p w14:paraId="4D7054B5" w14:textId="77777777" w:rsidR="001B6F75" w:rsidRPr="007B0673" w:rsidRDefault="001B6F75" w:rsidP="005A4E8E">
            <w:pPr>
              <w:pStyle w:val="TB"/>
              <w:spacing w:line="480" w:lineRule="auto"/>
              <w:ind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Be tenacious, armed with data, listen to your heart, and believe in what you know is the right thing to do.</w:t>
            </w:r>
          </w:p>
          <w:p w14:paraId="696E7BDE" w14:textId="77777777" w:rsidR="001B6F75" w:rsidRPr="007B0673" w:rsidRDefault="001B6F75" w:rsidP="005A4E8E">
            <w:pPr>
              <w:pStyle w:val="TB"/>
              <w:spacing w:line="480" w:lineRule="auto"/>
              <w:ind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Antoinette Hays</w:t>
            </w:r>
          </w:p>
        </w:tc>
        <w:tc>
          <w:tcPr>
            <w:tcW w:w="2777" w:type="pct"/>
            <w:tcMar>
              <w:top w:w="80" w:type="dxa"/>
              <w:left w:w="80" w:type="dxa"/>
              <w:bottom w:w="80" w:type="dxa"/>
              <w:right w:w="80" w:type="dxa"/>
            </w:tcMar>
          </w:tcPr>
          <w:p w14:paraId="4E92E4DD"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Do not just present problems; provide suggestions and solutions.</w:t>
            </w:r>
          </w:p>
          <w:p w14:paraId="7462DDBB"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Bring hard evidence and data. Many elected officials are not aware of health issues and social determinants.</w:t>
            </w:r>
          </w:p>
          <w:p w14:paraId="0FE13AE9"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Respond to those who think differently with a well-thought-out strategy, not emotion.</w:t>
            </w:r>
          </w:p>
          <w:p w14:paraId="4E9DA661"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No is not the only option.</w:t>
            </w:r>
          </w:p>
          <w:p w14:paraId="1104B7C0"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Know your audience, know the opposing </w:t>
            </w:r>
            <w:r w:rsidRPr="007B0673">
              <w:rPr>
                <w:rFonts w:ascii="Times New Roman" w:hAnsi="Times New Roman" w:cs="Times New Roman"/>
                <w:color w:val="auto"/>
                <w:sz w:val="22"/>
                <w:szCs w:val="22"/>
              </w:rPr>
              <w:lastRenderedPageBreak/>
              <w:t>argument;  work to engage all.</w:t>
            </w:r>
          </w:p>
          <w:p w14:paraId="7D09F26D"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Always have a short list of take-home points that you want to convey.</w:t>
            </w:r>
          </w:p>
        </w:tc>
      </w:tr>
      <w:tr w:rsidR="001B6F75" w:rsidRPr="007B0673" w14:paraId="37A00FFD" w14:textId="77777777" w:rsidTr="005A4E8E">
        <w:trPr>
          <w:trHeight w:val="60"/>
        </w:trPr>
        <w:tc>
          <w:tcPr>
            <w:tcW w:w="2223" w:type="pct"/>
            <w:tcMar>
              <w:top w:w="80" w:type="dxa"/>
              <w:left w:w="80" w:type="dxa"/>
              <w:bottom w:w="80" w:type="dxa"/>
              <w:right w:w="80" w:type="dxa"/>
            </w:tcMar>
          </w:tcPr>
          <w:p w14:paraId="5EA0332F" w14:textId="77777777" w:rsidR="001B6F75" w:rsidRPr="007B0673" w:rsidRDefault="001B6F75" w:rsidP="005A4E8E">
            <w:pPr>
              <w:pStyle w:val="TB"/>
              <w:spacing w:line="480" w:lineRule="auto"/>
              <w:ind w:firstLine="0"/>
              <w:rPr>
                <w:rFonts w:ascii="Times New Roman" w:hAnsi="Times New Roman" w:cs="Times New Roman"/>
                <w:color w:val="auto"/>
                <w:sz w:val="22"/>
                <w:szCs w:val="22"/>
              </w:rPr>
            </w:pPr>
            <w:r w:rsidRPr="007B0673">
              <w:rPr>
                <w:rStyle w:val="Bold"/>
                <w:rFonts w:ascii="Times New Roman" w:hAnsi="Times New Roman" w:cs="Times New Roman"/>
                <w:color w:val="auto"/>
                <w:sz w:val="22"/>
                <w:szCs w:val="22"/>
              </w:rPr>
              <w:lastRenderedPageBreak/>
              <w:t>Gain Visibility</w:t>
            </w:r>
          </w:p>
          <w:p w14:paraId="42D88B9C" w14:textId="77777777" w:rsidR="001B6F75" w:rsidRPr="007B0673" w:rsidRDefault="001B6F75" w:rsidP="005A4E8E">
            <w:pPr>
              <w:pStyle w:val="TB"/>
              <w:spacing w:line="480" w:lineRule="auto"/>
              <w:ind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While policy skill starts with self-assessment and belief, you have to make yourself visible; people will see you and recommend you. Show them what you’ve got!</w:t>
            </w:r>
          </w:p>
          <w:p w14:paraId="0870B671" w14:textId="77777777" w:rsidR="001B6F75" w:rsidRPr="007B0673" w:rsidRDefault="001B6F75" w:rsidP="005A4E8E">
            <w:pPr>
              <w:pStyle w:val="TB"/>
              <w:spacing w:line="480" w:lineRule="auto"/>
              <w:ind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Melanie Dreher</w:t>
            </w:r>
          </w:p>
        </w:tc>
        <w:tc>
          <w:tcPr>
            <w:tcW w:w="2777" w:type="pct"/>
            <w:tcMar>
              <w:top w:w="80" w:type="dxa"/>
              <w:left w:w="80" w:type="dxa"/>
              <w:bottom w:w="80" w:type="dxa"/>
              <w:right w:w="80" w:type="dxa"/>
            </w:tcMar>
          </w:tcPr>
          <w:p w14:paraId="6713CD90"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Volunteer: in your organization/workplace, in your community, in your profession, for the cause you are passionate about.</w:t>
            </w:r>
          </w:p>
          <w:p w14:paraId="7DC1F635"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Show up: in your organization/workplace, in your community, in your profession, for the cause you are passionate about.</w:t>
            </w:r>
          </w:p>
          <w:p w14:paraId="150F5AD9"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Share information and generate knowledge through the use of social media. Make digital connections with community leaders, experts across professions, stakeholders, and lawmakers.</w:t>
            </w:r>
          </w:p>
          <w:p w14:paraId="091CF999"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Disseminate original research, evidence-based best practices, informed opinions, and thoughts through strategically appropriate media.</w:t>
            </w:r>
          </w:p>
        </w:tc>
      </w:tr>
      <w:tr w:rsidR="001B6F75" w:rsidRPr="007B0673" w14:paraId="34568041" w14:textId="77777777" w:rsidTr="005A4E8E">
        <w:trPr>
          <w:trHeight w:val="60"/>
        </w:trPr>
        <w:tc>
          <w:tcPr>
            <w:tcW w:w="2223" w:type="pct"/>
            <w:tcMar>
              <w:top w:w="80" w:type="dxa"/>
              <w:left w:w="80" w:type="dxa"/>
              <w:bottom w:w="80" w:type="dxa"/>
              <w:right w:w="80" w:type="dxa"/>
            </w:tcMar>
          </w:tcPr>
          <w:p w14:paraId="12923999" w14:textId="77777777" w:rsidR="001B6F75" w:rsidRPr="007B0673" w:rsidRDefault="001B6F75" w:rsidP="005A4E8E">
            <w:pPr>
              <w:pStyle w:val="TB"/>
              <w:spacing w:line="480" w:lineRule="auto"/>
              <w:ind w:firstLine="0"/>
              <w:rPr>
                <w:rFonts w:ascii="Times New Roman" w:hAnsi="Times New Roman" w:cs="Times New Roman"/>
                <w:color w:val="auto"/>
                <w:sz w:val="22"/>
                <w:szCs w:val="22"/>
              </w:rPr>
            </w:pPr>
            <w:r w:rsidRPr="007B0673">
              <w:rPr>
                <w:rStyle w:val="Bold"/>
                <w:rFonts w:ascii="Times New Roman" w:hAnsi="Times New Roman" w:cs="Times New Roman"/>
                <w:color w:val="auto"/>
                <w:sz w:val="22"/>
                <w:szCs w:val="22"/>
              </w:rPr>
              <w:t>Build Relationships and Partnerships</w:t>
            </w:r>
          </w:p>
          <w:p w14:paraId="0EB87083" w14:textId="77777777" w:rsidR="001B6F75" w:rsidRPr="007B0673" w:rsidRDefault="001B6F75" w:rsidP="005A4E8E">
            <w:pPr>
              <w:pStyle w:val="TB"/>
              <w:spacing w:line="480" w:lineRule="auto"/>
              <w:ind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Find people that you can learn from, ask people for their help, and watch people, so you can learn how to master situations.</w:t>
            </w:r>
          </w:p>
          <w:p w14:paraId="54C10178" w14:textId="77777777" w:rsidR="001B6F75" w:rsidRPr="007B0673" w:rsidRDefault="001B6F75" w:rsidP="005A4E8E">
            <w:pPr>
              <w:pStyle w:val="TB"/>
              <w:spacing w:line="480" w:lineRule="auto"/>
              <w:ind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Carol Roe</w:t>
            </w:r>
          </w:p>
        </w:tc>
        <w:tc>
          <w:tcPr>
            <w:tcW w:w="2777" w:type="pct"/>
            <w:tcMar>
              <w:top w:w="80" w:type="dxa"/>
              <w:left w:w="80" w:type="dxa"/>
              <w:bottom w:w="80" w:type="dxa"/>
              <w:right w:w="80" w:type="dxa"/>
            </w:tcMar>
          </w:tcPr>
          <w:p w14:paraId="0B62350F"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Relationships are important, and partnerships are central to influencing policy. Understand and appreciate the value of collective intelligence to shape policy, drive change, and improve outcomes.</w:t>
            </w:r>
          </w:p>
          <w:p w14:paraId="519A3978"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Build effective interprofessional teams and partnerships.</w:t>
            </w:r>
          </w:p>
          <w:p w14:paraId="249B9334"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Find a mentor, know who your mentors are, and be a mentor.</w:t>
            </w:r>
          </w:p>
          <w:p w14:paraId="7F6AE6DD"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lastRenderedPageBreak/>
              <w:t>Remember that partnerships go two ways.</w:t>
            </w:r>
          </w:p>
          <w:p w14:paraId="4327963C"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Align your allies and understand your opponent’s viewpoints.</w:t>
            </w:r>
          </w:p>
          <w:p w14:paraId="60BB4FA4"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Establish trust.</w:t>
            </w:r>
          </w:p>
          <w:p w14:paraId="0CEB2A3C"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Do not always come with an ask.</w:t>
            </w:r>
          </w:p>
          <w:p w14:paraId="34C0099A"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Be balanced and fair.</w:t>
            </w:r>
          </w:p>
          <w:p w14:paraId="463D2F90" w14:textId="77777777" w:rsidR="001B6F75" w:rsidRPr="007B0673" w:rsidRDefault="001B6F75" w:rsidP="005A4E8E">
            <w:pPr>
              <w:pStyle w:val="TBBL"/>
              <w:numPr>
                <w:ilvl w:val="0"/>
                <w:numId w:val="4"/>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Manage up—every CNO should have a direct line of communication to the CFO, operational finance team, and CEO.</w:t>
            </w:r>
          </w:p>
        </w:tc>
      </w:tr>
    </w:tbl>
    <w:p w14:paraId="2F802DF7" w14:textId="55D58F66" w:rsidR="00C468CD" w:rsidRPr="007B0673" w:rsidRDefault="00CB6992" w:rsidP="00E32D9B">
      <w:pPr>
        <w:pStyle w:val="TX"/>
        <w:spacing w:line="480" w:lineRule="auto"/>
        <w:ind w:firstLine="0"/>
        <w:jc w:val="left"/>
        <w:rPr>
          <w:rFonts w:ascii="Times New Roman" w:hAnsi="Times New Roman" w:cs="Times New Roman"/>
          <w:sz w:val="22"/>
          <w:szCs w:val="22"/>
          <w:lang w:val="en-IN"/>
        </w:rPr>
      </w:pPr>
      <w:r w:rsidRPr="00304CEB">
        <w:rPr>
          <w:rFonts w:ascii="Times New Roman" w:hAnsi="Times New Roman" w:cs="Times New Roman"/>
          <w:sz w:val="22"/>
          <w:szCs w:val="22"/>
          <w:highlight w:val="yellow"/>
          <w:lang w:val="en-IN"/>
        </w:rPr>
        <w:lastRenderedPageBreak/>
        <w:t>&lt;NEW&gt;</w:t>
      </w:r>
    </w:p>
    <w:p w14:paraId="1AFFB010" w14:textId="0A8FB122" w:rsidR="007E42D4" w:rsidRDefault="007E42D4" w:rsidP="001E0F13">
      <w:pPr>
        <w:pStyle w:val="OBJNL"/>
        <w:shd w:val="clear" w:color="auto" w:fill="auto"/>
        <w:spacing w:before="0" w:after="0" w:line="480" w:lineRule="auto"/>
        <w:ind w:left="0" w:firstLine="0"/>
        <w:rPr>
          <w:rStyle w:val="Italic"/>
          <w:rFonts w:ascii="Times New Roman" w:hAnsi="Times New Roman" w:cs="Times New Roman"/>
          <w:i w:val="0"/>
          <w:iCs w:val="0"/>
          <w:color w:val="auto"/>
          <w:sz w:val="22"/>
          <w:szCs w:val="22"/>
        </w:rPr>
      </w:pPr>
    </w:p>
    <w:p w14:paraId="458B17DA" w14:textId="77777777" w:rsidR="007E42D4" w:rsidRDefault="007E42D4">
      <w:pPr>
        <w:rPr>
          <w:rStyle w:val="Italic"/>
          <w:rFonts w:ascii="Times New Roman" w:hAnsi="Times New Roman" w:cs="Times New Roman"/>
          <w:i w:val="0"/>
          <w:iCs w:val="0"/>
          <w:lang w:val="en-US"/>
        </w:rPr>
      </w:pPr>
      <w:r>
        <w:rPr>
          <w:rStyle w:val="Italic"/>
          <w:rFonts w:ascii="Times New Roman" w:hAnsi="Times New Roman" w:cs="Times New Roman"/>
          <w:i w:val="0"/>
          <w:iCs w:val="0"/>
        </w:rPr>
        <w:br w:type="page"/>
      </w:r>
    </w:p>
    <w:p w14:paraId="46478880" w14:textId="77777777" w:rsidR="007E42D4" w:rsidRPr="007B0673" w:rsidRDefault="007E42D4" w:rsidP="007E42D4">
      <w:pPr>
        <w:pStyle w:val="EXHIBITTITLE"/>
        <w:spacing w:after="0" w:line="480" w:lineRule="auto"/>
        <w:ind w:firstLine="0"/>
        <w:rPr>
          <w:rStyle w:val="exheadnum"/>
          <w:rFonts w:ascii="Times New Roman" w:hAnsi="Times New Roman" w:cs="Times New Roman"/>
          <w:color w:val="auto"/>
          <w:sz w:val="22"/>
          <w:szCs w:val="22"/>
        </w:rPr>
      </w:pPr>
      <w:r w:rsidRPr="007B0673">
        <w:rPr>
          <w:rStyle w:val="exheadnum"/>
          <w:rFonts w:ascii="Times New Roman" w:hAnsi="Times New Roman" w:cs="Times New Roman"/>
          <w:color w:val="auto"/>
          <w:sz w:val="22"/>
          <w:szCs w:val="22"/>
        </w:rPr>
        <w:lastRenderedPageBreak/>
        <w:t>EXHIBIT 11.2</w:t>
      </w:r>
      <w:r w:rsidRPr="007B0673">
        <w:rPr>
          <w:rStyle w:val="exheadnum"/>
          <w:rFonts w:ascii="Times New Roman" w:hAnsi="Times New Roman" w:cs="Times New Roman"/>
          <w:color w:val="auto"/>
          <w:sz w:val="22"/>
          <w:szCs w:val="22"/>
        </w:rPr>
        <w:t> </w:t>
      </w:r>
      <w:r w:rsidRPr="007B0673">
        <w:rPr>
          <w:rStyle w:val="exheadnum"/>
          <w:rFonts w:ascii="Times New Roman" w:hAnsi="Times New Roman" w:cs="Times New Roman"/>
          <w:color w:val="auto"/>
          <w:sz w:val="22"/>
          <w:szCs w:val="22"/>
        </w:rPr>
        <w:t>ROAD MAP FOR NURSING’S VISION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75"/>
        <w:gridCol w:w="7245"/>
      </w:tblGrid>
      <w:tr w:rsidR="007E42D4" w:rsidRPr="007B0673" w14:paraId="506D352C" w14:textId="77777777" w:rsidTr="005A4E8E">
        <w:trPr>
          <w:trHeight w:val="60"/>
        </w:trPr>
        <w:tc>
          <w:tcPr>
            <w:tcW w:w="1195" w:type="pct"/>
            <w:tcMar>
              <w:top w:w="80" w:type="dxa"/>
              <w:left w:w="80" w:type="dxa"/>
              <w:bottom w:w="80" w:type="dxa"/>
              <w:right w:w="80" w:type="dxa"/>
            </w:tcMar>
            <w:vAlign w:val="center"/>
          </w:tcPr>
          <w:p w14:paraId="414C7941" w14:textId="77777777" w:rsidR="007E42D4" w:rsidRPr="007B0673" w:rsidRDefault="007E42D4" w:rsidP="005A4E8E">
            <w:pPr>
              <w:pStyle w:val="TBH"/>
              <w:spacing w:line="480" w:lineRule="auto"/>
              <w:ind w:firstLine="0"/>
              <w:rPr>
                <w:rFonts w:ascii="Times New Roman" w:hAnsi="Times New Roman" w:cs="Times New Roman"/>
                <w:color w:val="auto"/>
                <w:sz w:val="22"/>
                <w:szCs w:val="22"/>
              </w:rPr>
            </w:pPr>
            <w:r w:rsidRPr="007B0673">
              <w:rPr>
                <w:rFonts w:ascii="Times New Roman" w:hAnsi="Times New Roman" w:cs="Times New Roman"/>
                <w:bCs w:val="0"/>
                <w:color w:val="auto"/>
                <w:sz w:val="22"/>
                <w:szCs w:val="22"/>
              </w:rPr>
              <w:t>TARGET DATE</w:t>
            </w:r>
          </w:p>
        </w:tc>
        <w:tc>
          <w:tcPr>
            <w:tcW w:w="3805" w:type="pct"/>
            <w:tcMar>
              <w:top w:w="80" w:type="dxa"/>
              <w:left w:w="80" w:type="dxa"/>
              <w:bottom w:w="80" w:type="dxa"/>
              <w:right w:w="80" w:type="dxa"/>
            </w:tcMar>
            <w:vAlign w:val="center"/>
          </w:tcPr>
          <w:p w14:paraId="2DD49BE4" w14:textId="77777777" w:rsidR="007E42D4" w:rsidRPr="007B0673" w:rsidRDefault="007E42D4" w:rsidP="005A4E8E">
            <w:pPr>
              <w:pStyle w:val="TBH"/>
              <w:spacing w:line="480" w:lineRule="auto"/>
              <w:ind w:firstLine="0"/>
              <w:rPr>
                <w:rFonts w:ascii="Times New Roman" w:hAnsi="Times New Roman" w:cs="Times New Roman"/>
                <w:color w:val="auto"/>
                <w:sz w:val="22"/>
                <w:szCs w:val="22"/>
              </w:rPr>
            </w:pPr>
            <w:r w:rsidRPr="007B0673">
              <w:rPr>
                <w:rFonts w:ascii="Times New Roman" w:hAnsi="Times New Roman" w:cs="Times New Roman"/>
                <w:bCs w:val="0"/>
                <w:color w:val="auto"/>
                <w:sz w:val="22"/>
                <w:szCs w:val="22"/>
              </w:rPr>
              <w:t>GOALS</w:t>
            </w:r>
          </w:p>
        </w:tc>
      </w:tr>
      <w:tr w:rsidR="007E42D4" w:rsidRPr="007B0673" w14:paraId="4654A1AE" w14:textId="77777777" w:rsidTr="005A4E8E">
        <w:trPr>
          <w:trHeight w:val="60"/>
        </w:trPr>
        <w:tc>
          <w:tcPr>
            <w:tcW w:w="1195" w:type="pct"/>
            <w:tcMar>
              <w:top w:w="80" w:type="dxa"/>
              <w:left w:w="80" w:type="dxa"/>
              <w:bottom w:w="80" w:type="dxa"/>
              <w:right w:w="80" w:type="dxa"/>
            </w:tcMar>
          </w:tcPr>
          <w:p w14:paraId="089DAD6F" w14:textId="77777777" w:rsidR="007E42D4" w:rsidRPr="007B0673" w:rsidRDefault="007E42D4" w:rsidP="005A4E8E">
            <w:pPr>
              <w:pStyle w:val="TB"/>
              <w:spacing w:line="480" w:lineRule="auto"/>
              <w:ind w:firstLine="0"/>
              <w:rPr>
                <w:rFonts w:ascii="Times New Roman" w:hAnsi="Times New Roman" w:cs="Times New Roman"/>
                <w:color w:val="auto"/>
                <w:sz w:val="22"/>
                <w:szCs w:val="22"/>
              </w:rPr>
            </w:pPr>
            <w:r w:rsidRPr="007B0673">
              <w:rPr>
                <w:rStyle w:val="Bold"/>
                <w:rFonts w:ascii="Times New Roman" w:hAnsi="Times New Roman" w:cs="Times New Roman"/>
                <w:color w:val="auto"/>
                <w:sz w:val="22"/>
                <w:szCs w:val="22"/>
              </w:rPr>
              <w:t>2040</w:t>
            </w:r>
          </w:p>
        </w:tc>
        <w:tc>
          <w:tcPr>
            <w:tcW w:w="3805" w:type="pct"/>
            <w:tcMar>
              <w:top w:w="80" w:type="dxa"/>
              <w:left w:w="80" w:type="dxa"/>
              <w:bottom w:w="80" w:type="dxa"/>
              <w:right w:w="80" w:type="dxa"/>
            </w:tcMar>
          </w:tcPr>
          <w:p w14:paraId="241323A3" w14:textId="77777777" w:rsidR="007E42D4" w:rsidRPr="007B0673" w:rsidRDefault="007E42D4" w:rsidP="005A4E8E">
            <w:pPr>
              <w:pStyle w:val="TB"/>
              <w:numPr>
                <w:ilvl w:val="0"/>
                <w:numId w:val="5"/>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Fifty percent of RNs will be members of the American Nurses Association.</w:t>
            </w:r>
          </w:p>
          <w:p w14:paraId="0D4AF36B" w14:textId="77777777" w:rsidR="007E42D4" w:rsidRPr="007B0673" w:rsidRDefault="007E42D4" w:rsidP="005A4E8E">
            <w:pPr>
              <w:pStyle w:val="TB"/>
              <w:numPr>
                <w:ilvl w:val="0"/>
                <w:numId w:val="5"/>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American Nurses Association Membership will be mandatory for all Nurse Educators.</w:t>
            </w:r>
          </w:p>
          <w:p w14:paraId="0F690320" w14:textId="77777777" w:rsidR="007E42D4" w:rsidRPr="007B0673" w:rsidRDefault="007E42D4" w:rsidP="005A4E8E">
            <w:pPr>
              <w:pStyle w:val="TB"/>
              <w:numPr>
                <w:ilvl w:val="0"/>
                <w:numId w:val="5"/>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lang w:val="en-IN"/>
              </w:rPr>
              <w:t xml:space="preserve">National Student Nurses Association membership will be required of prelicensure nursing students. </w:t>
            </w:r>
          </w:p>
          <w:p w14:paraId="4AA99F64" w14:textId="77777777" w:rsidR="007E42D4" w:rsidRPr="007B0673" w:rsidRDefault="007E42D4" w:rsidP="005A4E8E">
            <w:pPr>
              <w:pStyle w:val="TB"/>
              <w:numPr>
                <w:ilvl w:val="0"/>
                <w:numId w:val="5"/>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Each healthcare facility will have an RN on its board.</w:t>
            </w:r>
          </w:p>
          <w:p w14:paraId="6854A514" w14:textId="77777777" w:rsidR="007E42D4" w:rsidRPr="007B0673" w:rsidRDefault="007E42D4" w:rsidP="005A4E8E">
            <w:pPr>
              <w:pStyle w:val="TB"/>
              <w:numPr>
                <w:ilvl w:val="0"/>
                <w:numId w:val="5"/>
              </w:numPr>
              <w:spacing w:line="480" w:lineRule="auto"/>
              <w:ind w:left="0" w:firstLine="0"/>
              <w:rPr>
                <w:rFonts w:ascii="Times New Roman" w:hAnsi="Times New Roman" w:cs="Times New Roman"/>
                <w:color w:val="auto"/>
                <w:sz w:val="22"/>
                <w:szCs w:val="22"/>
                <w:lang w:val="en-IN"/>
              </w:rPr>
            </w:pPr>
            <w:r w:rsidRPr="007B0673">
              <w:rPr>
                <w:rFonts w:ascii="Times New Roman" w:hAnsi="Times New Roman" w:cs="Times New Roman"/>
                <w:color w:val="auto"/>
                <w:sz w:val="22"/>
                <w:szCs w:val="22"/>
                <w:lang w:val="en-IN"/>
              </w:rPr>
              <w:t>Each university/college with a school/college of nursing will have an RN on its board.</w:t>
            </w:r>
          </w:p>
          <w:p w14:paraId="124DE3BC" w14:textId="77777777" w:rsidR="007E42D4" w:rsidRPr="007B0673" w:rsidRDefault="007E42D4" w:rsidP="005A4E8E">
            <w:pPr>
              <w:pStyle w:val="TB"/>
              <w:numPr>
                <w:ilvl w:val="0"/>
                <w:numId w:val="5"/>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The CEO of 10% of healthcare facilities will be an RN.</w:t>
            </w:r>
          </w:p>
          <w:p w14:paraId="51265340" w14:textId="77777777" w:rsidR="007E42D4" w:rsidRPr="007B0673" w:rsidRDefault="007E42D4" w:rsidP="005A4E8E">
            <w:pPr>
              <w:pStyle w:val="TB"/>
              <w:numPr>
                <w:ilvl w:val="0"/>
                <w:numId w:val="5"/>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Ten percent of universities/colleges will have an RN as the president.</w:t>
            </w:r>
          </w:p>
        </w:tc>
      </w:tr>
      <w:tr w:rsidR="007E42D4" w:rsidRPr="007B0673" w14:paraId="6103D003" w14:textId="77777777" w:rsidTr="005A4E8E">
        <w:trPr>
          <w:trHeight w:val="60"/>
        </w:trPr>
        <w:tc>
          <w:tcPr>
            <w:tcW w:w="1195" w:type="pct"/>
            <w:tcMar>
              <w:top w:w="80" w:type="dxa"/>
              <w:left w:w="80" w:type="dxa"/>
              <w:bottom w:w="80" w:type="dxa"/>
              <w:right w:w="80" w:type="dxa"/>
            </w:tcMar>
          </w:tcPr>
          <w:p w14:paraId="37CB6B79" w14:textId="77777777" w:rsidR="007E42D4" w:rsidRPr="007B0673" w:rsidRDefault="007E42D4" w:rsidP="005A4E8E">
            <w:pPr>
              <w:pStyle w:val="TB"/>
              <w:spacing w:line="480" w:lineRule="auto"/>
              <w:ind w:firstLine="0"/>
              <w:rPr>
                <w:rFonts w:ascii="Times New Roman" w:hAnsi="Times New Roman" w:cs="Times New Roman"/>
                <w:color w:val="auto"/>
                <w:sz w:val="22"/>
                <w:szCs w:val="22"/>
              </w:rPr>
            </w:pPr>
            <w:r w:rsidRPr="007B0673">
              <w:rPr>
                <w:rStyle w:val="Bold"/>
                <w:rFonts w:ascii="Times New Roman" w:hAnsi="Times New Roman" w:cs="Times New Roman"/>
                <w:color w:val="auto"/>
                <w:sz w:val="22"/>
                <w:szCs w:val="22"/>
              </w:rPr>
              <w:t>2050</w:t>
            </w:r>
          </w:p>
        </w:tc>
        <w:tc>
          <w:tcPr>
            <w:tcW w:w="3805" w:type="pct"/>
            <w:tcMar>
              <w:top w:w="80" w:type="dxa"/>
              <w:left w:w="80" w:type="dxa"/>
              <w:bottom w:w="80" w:type="dxa"/>
              <w:right w:w="80" w:type="dxa"/>
            </w:tcMar>
          </w:tcPr>
          <w:p w14:paraId="11E6E3F1" w14:textId="77777777" w:rsidR="007E42D4" w:rsidRPr="007B0673" w:rsidRDefault="007E42D4" w:rsidP="005A4E8E">
            <w:pPr>
              <w:pStyle w:val="TB"/>
              <w:numPr>
                <w:ilvl w:val="0"/>
                <w:numId w:val="5"/>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 xml:space="preserve"> An RN will have a seat on the cabinet of every state legislature.</w:t>
            </w:r>
          </w:p>
          <w:p w14:paraId="61C34600" w14:textId="77777777" w:rsidR="007E42D4" w:rsidRPr="007B0673" w:rsidRDefault="007E42D4" w:rsidP="005A4E8E">
            <w:pPr>
              <w:pStyle w:val="TB"/>
              <w:numPr>
                <w:ilvl w:val="0"/>
                <w:numId w:val="5"/>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Ten percent of Congress will be RNs.</w:t>
            </w:r>
          </w:p>
          <w:p w14:paraId="1B6169B6" w14:textId="77777777" w:rsidR="007E42D4" w:rsidRPr="007B0673" w:rsidRDefault="007E42D4" w:rsidP="005A4E8E">
            <w:pPr>
              <w:pStyle w:val="TB"/>
              <w:numPr>
                <w:ilvl w:val="0"/>
                <w:numId w:val="5"/>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The President of the United States will be an RN.</w:t>
            </w:r>
          </w:p>
          <w:p w14:paraId="03211A53" w14:textId="77777777" w:rsidR="007E42D4" w:rsidRPr="007B0673" w:rsidRDefault="007E42D4" w:rsidP="005A4E8E">
            <w:pPr>
              <w:pStyle w:val="TB"/>
              <w:numPr>
                <w:ilvl w:val="0"/>
                <w:numId w:val="5"/>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All APRNs will have full practice authority.</w:t>
            </w:r>
          </w:p>
          <w:p w14:paraId="27FBA644" w14:textId="77777777" w:rsidR="007E42D4" w:rsidRPr="007B0673" w:rsidRDefault="007E42D4" w:rsidP="005A4E8E">
            <w:pPr>
              <w:pStyle w:val="TB"/>
              <w:numPr>
                <w:ilvl w:val="0"/>
                <w:numId w:val="5"/>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Our nursing workforce will look like the U.S. population.</w:t>
            </w:r>
          </w:p>
          <w:p w14:paraId="7C263673" w14:textId="77777777" w:rsidR="007E42D4" w:rsidRPr="007B0673" w:rsidRDefault="007E42D4" w:rsidP="005A4E8E">
            <w:pPr>
              <w:pStyle w:val="TB"/>
              <w:numPr>
                <w:ilvl w:val="0"/>
                <w:numId w:val="5"/>
              </w:numPr>
              <w:spacing w:line="480" w:lineRule="auto"/>
              <w:ind w:left="0" w:firstLine="0"/>
              <w:rPr>
                <w:rFonts w:ascii="Times New Roman" w:hAnsi="Times New Roman" w:cs="Times New Roman"/>
                <w:color w:val="auto"/>
                <w:sz w:val="22"/>
                <w:szCs w:val="22"/>
              </w:rPr>
            </w:pPr>
            <w:r w:rsidRPr="007B0673">
              <w:rPr>
                <w:rFonts w:ascii="Times New Roman" w:hAnsi="Times New Roman" w:cs="Times New Roman"/>
                <w:color w:val="auto"/>
                <w:sz w:val="22"/>
                <w:szCs w:val="22"/>
              </w:rPr>
              <w:t>Systemic racism will be eradicated.</w:t>
            </w:r>
          </w:p>
        </w:tc>
      </w:tr>
    </w:tbl>
    <w:p w14:paraId="11D74571" w14:textId="16CF1274" w:rsidR="00981298" w:rsidRPr="007B0673" w:rsidRDefault="00875672" w:rsidP="001E0F13">
      <w:pPr>
        <w:pStyle w:val="OBJNL"/>
        <w:shd w:val="clear" w:color="auto" w:fill="auto"/>
        <w:spacing w:before="0" w:after="0" w:line="480" w:lineRule="auto"/>
        <w:ind w:left="0" w:firstLine="0"/>
        <w:rPr>
          <w:rStyle w:val="Italic"/>
          <w:rFonts w:ascii="Times New Roman" w:hAnsi="Times New Roman" w:cs="Times New Roman"/>
          <w:i w:val="0"/>
          <w:iCs w:val="0"/>
          <w:color w:val="auto"/>
          <w:sz w:val="22"/>
          <w:szCs w:val="22"/>
        </w:rPr>
      </w:pPr>
      <w:r w:rsidRPr="00304CEB">
        <w:rPr>
          <w:rStyle w:val="Italic"/>
          <w:rFonts w:ascii="Times New Roman" w:hAnsi="Times New Roman" w:cs="Times New Roman"/>
          <w:i w:val="0"/>
          <w:iCs w:val="0"/>
          <w:color w:val="auto"/>
          <w:sz w:val="22"/>
          <w:szCs w:val="22"/>
          <w:highlight w:val="yellow"/>
        </w:rPr>
        <w:t>&lt;NEW&gt;</w:t>
      </w:r>
    </w:p>
    <w:p w14:paraId="26E5A2B2" w14:textId="05AECBEC" w:rsidR="007411A1" w:rsidRPr="007B0673" w:rsidRDefault="007411A1" w:rsidP="001E0F13">
      <w:pPr>
        <w:pStyle w:val="TX"/>
        <w:keepNext/>
        <w:keepLines/>
        <w:tabs>
          <w:tab w:val="clear" w:pos="320"/>
        </w:tabs>
        <w:suppressAutoHyphens/>
        <w:spacing w:line="480" w:lineRule="auto"/>
        <w:ind w:firstLine="0"/>
        <w:jc w:val="left"/>
        <w:rPr>
          <w:rFonts w:ascii="Times New Roman" w:hAnsi="Times New Roman" w:cs="Times New Roman"/>
          <w:color w:val="auto"/>
          <w:sz w:val="22"/>
          <w:szCs w:val="22"/>
        </w:rPr>
      </w:pPr>
    </w:p>
    <w:sectPr w:rsidR="007411A1" w:rsidRPr="007B0673" w:rsidSect="00E93A4C">
      <w:footerReference w:type="default" r:id="rId72"/>
      <w:pgSz w:w="12240" w:h="15840"/>
      <w:pgMar w:top="1440" w:right="1440" w:bottom="1440" w:left="1440" w:header="720" w:footer="720" w:gutter="0"/>
      <w:cols w:space="720"/>
      <w:noEndnote/>
      <w:rtlGutter/>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81A6C0" w14:textId="77777777" w:rsidR="00915583" w:rsidRDefault="00915583" w:rsidP="00A208F7">
      <w:pPr>
        <w:spacing w:line="240" w:lineRule="auto"/>
      </w:pPr>
      <w:r>
        <w:separator/>
      </w:r>
    </w:p>
  </w:endnote>
  <w:endnote w:type="continuationSeparator" w:id="0">
    <w:p w14:paraId="2A865EEE" w14:textId="77777777" w:rsidR="00915583" w:rsidRDefault="00915583" w:rsidP="00A208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 Pro">
    <w:altName w:val="Calibri"/>
    <w:panose1 w:val="00000000000000000000"/>
    <w:charset w:val="00"/>
    <w:family w:val="roman"/>
    <w:notTrueType/>
    <w:pitch w:val="variable"/>
    <w:sig w:usb0="60000287" w:usb1="00000001" w:usb2="00000000" w:usb3="00000000" w:csb0="0000019F" w:csb1="00000000"/>
  </w:font>
  <w:font w:name="Gill Sans (TT) Light">
    <w:panose1 w:val="00000000000000000000"/>
    <w:charset w:val="00"/>
    <w:family w:val="auto"/>
    <w:notTrueType/>
    <w:pitch w:val="default"/>
    <w:sig w:usb0="00000003" w:usb1="00000000" w:usb2="00000000" w:usb3="00000000" w:csb0="00000001" w:csb1="00000000"/>
  </w:font>
  <w:font w:name="GILL SANS SEMIBOLD">
    <w:altName w:val="Malgun Gothic"/>
    <w:panose1 w:val="00000000000000000000"/>
    <w:charset w:val="00"/>
    <w:family w:val="swiss"/>
    <w:notTrueType/>
    <w:pitch w:val="variable"/>
    <w:sig w:usb0="8000026F" w:usb1="5000004A" w:usb2="00000000" w:usb3="00000000" w:csb0="00000005" w:csb1="00000000"/>
  </w:font>
  <w:font w:name="Gill Sans">
    <w:panose1 w:val="00000000000000000000"/>
    <w:charset w:val="B1"/>
    <w:family w:val="swiss"/>
    <w:notTrueType/>
    <w:pitch w:val="variable"/>
    <w:sig w:usb0="80000A67" w:usb1="00000000" w:usb2="00000000" w:usb3="00000000" w:csb0="000001F7" w:csb1="00000000"/>
  </w:font>
  <w:font w:name="Palatino (TT) Italic">
    <w:panose1 w:val="00000000000000000000"/>
    <w:charset w:val="00"/>
    <w:family w:val="auto"/>
    <w:notTrueType/>
    <w:pitch w:val="default"/>
    <w:sig w:usb0="00000003" w:usb1="00000000" w:usb2="00000000" w:usb3="00000000" w:csb0="00000001" w:csb1="00000000"/>
  </w:font>
  <w:font w:name="Palatino Italic">
    <w:altName w:val="Palatino"/>
    <w:panose1 w:val="00000000000000000000"/>
    <w:charset w:val="00"/>
    <w:family w:val="auto"/>
    <w:notTrueType/>
    <w:pitch w:val="default"/>
    <w:sig w:usb0="00000003" w:usb1="00000000" w:usb2="00000000" w:usb3="00000000" w:csb0="00000001" w:csb1="00000000"/>
  </w:font>
  <w:font w:name="Gill Sans (TT) SemiBold">
    <w:altName w:val="Calibri"/>
    <w:charset w:val="00"/>
    <w:family w:val="swiss"/>
    <w:pitch w:val="variable"/>
    <w:sig w:usb0="8000026F" w:usb1="5000004A" w:usb2="00000000" w:usb3="00000000" w:csb0="00000005" w:csb1="00000000"/>
  </w:font>
  <w:font w:name="Gill Sans (TT)">
    <w:altName w:val="Calibri"/>
    <w:panose1 w:val="00000000000000000000"/>
    <w:charset w:val="00"/>
    <w:family w:val="auto"/>
    <w:notTrueType/>
    <w:pitch w:val="default"/>
    <w:sig w:usb0="00000003" w:usb1="00000000" w:usb2="00000000" w:usb3="00000000" w:csb0="00000001" w:csb1="00000000"/>
  </w:font>
  <w:font w:name="Palatino (TT)">
    <w:altName w:val="Palatino Linotype"/>
    <w:charset w:val="4D"/>
    <w:family w:val="auto"/>
    <w:pitch w:val="variable"/>
    <w:sig w:usb0="A00002FF" w:usb1="7800205A" w:usb2="14600000" w:usb3="00000000" w:csb0="00000193" w:csb1="00000000"/>
  </w:font>
  <w:font w:name="Palatino (TT) Roman">
    <w:panose1 w:val="00000000000000000000"/>
    <w:charset w:val="00"/>
    <w:family w:val="auto"/>
    <w:notTrueType/>
    <w:pitch w:val="default"/>
    <w:sig w:usb0="00000003" w:usb1="00000000" w:usb2="00000000" w:usb3="00000000" w:csb0="00000001" w:csb1="00000000"/>
  </w:font>
  <w:font w:name="Palatino Roman">
    <w:altName w:val="Segoe UI Historic"/>
    <w:panose1 w:val="00000000000000000000"/>
    <w:charset w:val="00"/>
    <w:family w:val="auto"/>
    <w:notTrueType/>
    <w:pitch w:val="default"/>
    <w:sig w:usb0="00000003" w:usb1="00000000" w:usb2="00000000" w:usb3="00000000" w:csb0="00000001" w:csb1="00000000"/>
  </w:font>
  <w:font w:name="Avenir 55 Roman">
    <w:panose1 w:val="00000000000000000000"/>
    <w:charset w:val="00"/>
    <w:family w:val="auto"/>
    <w:notTrueType/>
    <w:pitch w:val="default"/>
    <w:sig w:usb0="00000003" w:usb1="00000000" w:usb2="00000000" w:usb3="00000000" w:csb0="00000001" w:csb1="00000000"/>
  </w:font>
  <w:font w:name="ITC Zapf Dingbats Medium">
    <w:panose1 w:val="00000000000000000000"/>
    <w:charset w:val="00"/>
    <w:family w:val="auto"/>
    <w:notTrueType/>
    <w:pitch w:val="default"/>
    <w:sig w:usb0="00000003" w:usb1="00000000" w:usb2="00000000" w:usb3="00000000" w:csb0="00000001" w:csb1="00000000"/>
  </w:font>
  <w:font w:name="Gotham Medium">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6DB634" w14:textId="77777777" w:rsidR="00A208F7" w:rsidRDefault="00A208F7" w:rsidP="00A208F7">
    <w:pPr>
      <w:pStyle w:val="Footer"/>
      <w:jc w:val="center"/>
    </w:pPr>
    <w:r>
      <w:t>C11-</w:t>
    </w:r>
    <w:r>
      <w:fldChar w:fldCharType="begin"/>
    </w:r>
    <w:r>
      <w:instrText xml:space="preserve"> PAGE  \* Arabic  \* MERGEFORMAT </w:instrText>
    </w:r>
    <w:r>
      <w:fldChar w:fldCharType="separate"/>
    </w:r>
    <w:r w:rsidR="005E5E62">
      <w:rPr>
        <w:noProof/>
      </w:rPr>
      <w:t>17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DF2413" w14:textId="77777777" w:rsidR="00915583" w:rsidRDefault="00915583" w:rsidP="00A208F7">
      <w:pPr>
        <w:spacing w:line="240" w:lineRule="auto"/>
      </w:pPr>
      <w:r>
        <w:separator/>
      </w:r>
    </w:p>
  </w:footnote>
  <w:footnote w:type="continuationSeparator" w:id="0">
    <w:p w14:paraId="285D7E2F" w14:textId="77777777" w:rsidR="00915583" w:rsidRDefault="00915583" w:rsidP="00A208F7">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A1866"/>
    <w:multiLevelType w:val="hybridMultilevel"/>
    <w:tmpl w:val="A1D604F2"/>
    <w:lvl w:ilvl="0" w:tplc="C4709904">
      <w:start w:val="1"/>
      <w:numFmt w:val="decimal"/>
      <w:lvlText w:val="%1."/>
      <w:lvlJc w:val="left"/>
      <w:pPr>
        <w:ind w:left="950" w:hanging="450"/>
      </w:pPr>
      <w:rPr>
        <w:rFonts w:hint="default"/>
      </w:r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1">
    <w:nsid w:val="1C372256"/>
    <w:multiLevelType w:val="hybridMultilevel"/>
    <w:tmpl w:val="FA2AB660"/>
    <w:lvl w:ilvl="0" w:tplc="9F4E05A6">
      <w:start w:val="1"/>
      <w:numFmt w:val="bullet"/>
      <w:lvlText w:val=""/>
      <w:lvlJc w:val="left"/>
      <w:pPr>
        <w:ind w:left="4320" w:hanging="360"/>
      </w:pPr>
      <w:rPr>
        <w:rFonts w:ascii="Wingdings 2" w:hAnsi="Wingdings 2"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2">
    <w:nsid w:val="249C2EAF"/>
    <w:multiLevelType w:val="hybridMultilevel"/>
    <w:tmpl w:val="39F848D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7482491"/>
    <w:multiLevelType w:val="hybridMultilevel"/>
    <w:tmpl w:val="F1AA8D12"/>
    <w:lvl w:ilvl="0" w:tplc="9F4E05A6">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A6A4E39"/>
    <w:multiLevelType w:val="hybridMultilevel"/>
    <w:tmpl w:val="00366B02"/>
    <w:lvl w:ilvl="0" w:tplc="327AE2EC">
      <w:start w:val="1"/>
      <w:numFmt w:val="decimal"/>
      <w:lvlText w:val="%1."/>
      <w:lvlJc w:val="left"/>
      <w:pPr>
        <w:ind w:left="520" w:hanging="360"/>
      </w:pPr>
      <w:rPr>
        <w:rFonts w:hint="default"/>
      </w:rPr>
    </w:lvl>
    <w:lvl w:ilvl="1" w:tplc="40090019" w:tentative="1">
      <w:start w:val="1"/>
      <w:numFmt w:val="lowerLetter"/>
      <w:lvlText w:val="%2."/>
      <w:lvlJc w:val="left"/>
      <w:pPr>
        <w:ind w:left="1240" w:hanging="360"/>
      </w:pPr>
    </w:lvl>
    <w:lvl w:ilvl="2" w:tplc="4009001B" w:tentative="1">
      <w:start w:val="1"/>
      <w:numFmt w:val="lowerRoman"/>
      <w:lvlText w:val="%3."/>
      <w:lvlJc w:val="right"/>
      <w:pPr>
        <w:ind w:left="1960" w:hanging="180"/>
      </w:pPr>
    </w:lvl>
    <w:lvl w:ilvl="3" w:tplc="4009000F" w:tentative="1">
      <w:start w:val="1"/>
      <w:numFmt w:val="decimal"/>
      <w:lvlText w:val="%4."/>
      <w:lvlJc w:val="left"/>
      <w:pPr>
        <w:ind w:left="2680" w:hanging="360"/>
      </w:pPr>
    </w:lvl>
    <w:lvl w:ilvl="4" w:tplc="40090019" w:tentative="1">
      <w:start w:val="1"/>
      <w:numFmt w:val="lowerLetter"/>
      <w:lvlText w:val="%5."/>
      <w:lvlJc w:val="left"/>
      <w:pPr>
        <w:ind w:left="3400" w:hanging="360"/>
      </w:pPr>
    </w:lvl>
    <w:lvl w:ilvl="5" w:tplc="4009001B" w:tentative="1">
      <w:start w:val="1"/>
      <w:numFmt w:val="lowerRoman"/>
      <w:lvlText w:val="%6."/>
      <w:lvlJc w:val="right"/>
      <w:pPr>
        <w:ind w:left="4120" w:hanging="180"/>
      </w:pPr>
    </w:lvl>
    <w:lvl w:ilvl="6" w:tplc="4009000F" w:tentative="1">
      <w:start w:val="1"/>
      <w:numFmt w:val="decimal"/>
      <w:lvlText w:val="%7."/>
      <w:lvlJc w:val="left"/>
      <w:pPr>
        <w:ind w:left="4840" w:hanging="360"/>
      </w:pPr>
    </w:lvl>
    <w:lvl w:ilvl="7" w:tplc="40090019" w:tentative="1">
      <w:start w:val="1"/>
      <w:numFmt w:val="lowerLetter"/>
      <w:lvlText w:val="%8."/>
      <w:lvlJc w:val="left"/>
      <w:pPr>
        <w:ind w:left="5560" w:hanging="360"/>
      </w:pPr>
    </w:lvl>
    <w:lvl w:ilvl="8" w:tplc="4009001B" w:tentative="1">
      <w:start w:val="1"/>
      <w:numFmt w:val="lowerRoman"/>
      <w:lvlText w:val="%9."/>
      <w:lvlJc w:val="right"/>
      <w:pPr>
        <w:ind w:left="6280" w:hanging="180"/>
      </w:pPr>
    </w:lvl>
  </w:abstractNum>
  <w:abstractNum w:abstractNumId="5">
    <w:nsid w:val="34B005FC"/>
    <w:multiLevelType w:val="multilevel"/>
    <w:tmpl w:val="9A3C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077961"/>
    <w:multiLevelType w:val="hybridMultilevel"/>
    <w:tmpl w:val="85B8840A"/>
    <w:lvl w:ilvl="0" w:tplc="4009000F">
      <w:start w:val="1"/>
      <w:numFmt w:val="decimal"/>
      <w:lvlText w:val="%1."/>
      <w:lvlJc w:val="left"/>
      <w:pPr>
        <w:ind w:left="2970" w:hanging="360"/>
      </w:pPr>
    </w:lvl>
    <w:lvl w:ilvl="1" w:tplc="40090019" w:tentative="1">
      <w:start w:val="1"/>
      <w:numFmt w:val="lowerLetter"/>
      <w:lvlText w:val="%2."/>
      <w:lvlJc w:val="left"/>
      <w:pPr>
        <w:ind w:left="3740" w:hanging="360"/>
      </w:pPr>
    </w:lvl>
    <w:lvl w:ilvl="2" w:tplc="4009001B" w:tentative="1">
      <w:start w:val="1"/>
      <w:numFmt w:val="lowerRoman"/>
      <w:lvlText w:val="%3."/>
      <w:lvlJc w:val="right"/>
      <w:pPr>
        <w:ind w:left="4460" w:hanging="180"/>
      </w:pPr>
    </w:lvl>
    <w:lvl w:ilvl="3" w:tplc="4009000F" w:tentative="1">
      <w:start w:val="1"/>
      <w:numFmt w:val="decimal"/>
      <w:lvlText w:val="%4."/>
      <w:lvlJc w:val="left"/>
      <w:pPr>
        <w:ind w:left="5180" w:hanging="360"/>
      </w:pPr>
    </w:lvl>
    <w:lvl w:ilvl="4" w:tplc="40090019" w:tentative="1">
      <w:start w:val="1"/>
      <w:numFmt w:val="lowerLetter"/>
      <w:lvlText w:val="%5."/>
      <w:lvlJc w:val="left"/>
      <w:pPr>
        <w:ind w:left="5900" w:hanging="360"/>
      </w:pPr>
    </w:lvl>
    <w:lvl w:ilvl="5" w:tplc="4009001B" w:tentative="1">
      <w:start w:val="1"/>
      <w:numFmt w:val="lowerRoman"/>
      <w:lvlText w:val="%6."/>
      <w:lvlJc w:val="right"/>
      <w:pPr>
        <w:ind w:left="6620" w:hanging="180"/>
      </w:pPr>
    </w:lvl>
    <w:lvl w:ilvl="6" w:tplc="4009000F" w:tentative="1">
      <w:start w:val="1"/>
      <w:numFmt w:val="decimal"/>
      <w:lvlText w:val="%7."/>
      <w:lvlJc w:val="left"/>
      <w:pPr>
        <w:ind w:left="7340" w:hanging="360"/>
      </w:pPr>
    </w:lvl>
    <w:lvl w:ilvl="7" w:tplc="40090019" w:tentative="1">
      <w:start w:val="1"/>
      <w:numFmt w:val="lowerLetter"/>
      <w:lvlText w:val="%8."/>
      <w:lvlJc w:val="left"/>
      <w:pPr>
        <w:ind w:left="8060" w:hanging="360"/>
      </w:pPr>
    </w:lvl>
    <w:lvl w:ilvl="8" w:tplc="4009001B" w:tentative="1">
      <w:start w:val="1"/>
      <w:numFmt w:val="lowerRoman"/>
      <w:lvlText w:val="%9."/>
      <w:lvlJc w:val="right"/>
      <w:pPr>
        <w:ind w:left="8780" w:hanging="180"/>
      </w:pPr>
    </w:lvl>
  </w:abstractNum>
  <w:abstractNum w:abstractNumId="7">
    <w:nsid w:val="3EC95BBF"/>
    <w:multiLevelType w:val="hybridMultilevel"/>
    <w:tmpl w:val="DA7C655E"/>
    <w:lvl w:ilvl="0" w:tplc="3C6A3458">
      <w:start w:val="1"/>
      <w:numFmt w:val="decimal"/>
      <w:lvlText w:val="%1."/>
      <w:lvlJc w:val="left"/>
      <w:pPr>
        <w:ind w:left="880" w:hanging="360"/>
      </w:pPr>
      <w:rPr>
        <w:rFonts w:ascii="Times New Roman" w:eastAsiaTheme="minorEastAsia" w:hAnsi="Times New Roman" w:cs="Times New Roman"/>
        <w:i w:val="0"/>
      </w:rPr>
    </w:lvl>
    <w:lvl w:ilvl="1" w:tplc="40090019" w:tentative="1">
      <w:start w:val="1"/>
      <w:numFmt w:val="lowerLetter"/>
      <w:lvlText w:val="%2."/>
      <w:lvlJc w:val="left"/>
      <w:pPr>
        <w:ind w:left="1600" w:hanging="360"/>
      </w:pPr>
    </w:lvl>
    <w:lvl w:ilvl="2" w:tplc="4009001B" w:tentative="1">
      <w:start w:val="1"/>
      <w:numFmt w:val="lowerRoman"/>
      <w:lvlText w:val="%3."/>
      <w:lvlJc w:val="right"/>
      <w:pPr>
        <w:ind w:left="2320" w:hanging="180"/>
      </w:pPr>
    </w:lvl>
    <w:lvl w:ilvl="3" w:tplc="4009000F" w:tentative="1">
      <w:start w:val="1"/>
      <w:numFmt w:val="decimal"/>
      <w:lvlText w:val="%4."/>
      <w:lvlJc w:val="left"/>
      <w:pPr>
        <w:ind w:left="3040" w:hanging="360"/>
      </w:pPr>
    </w:lvl>
    <w:lvl w:ilvl="4" w:tplc="40090019" w:tentative="1">
      <w:start w:val="1"/>
      <w:numFmt w:val="lowerLetter"/>
      <w:lvlText w:val="%5."/>
      <w:lvlJc w:val="left"/>
      <w:pPr>
        <w:ind w:left="3760" w:hanging="360"/>
      </w:pPr>
    </w:lvl>
    <w:lvl w:ilvl="5" w:tplc="4009001B" w:tentative="1">
      <w:start w:val="1"/>
      <w:numFmt w:val="lowerRoman"/>
      <w:lvlText w:val="%6."/>
      <w:lvlJc w:val="right"/>
      <w:pPr>
        <w:ind w:left="4480" w:hanging="180"/>
      </w:pPr>
    </w:lvl>
    <w:lvl w:ilvl="6" w:tplc="4009000F" w:tentative="1">
      <w:start w:val="1"/>
      <w:numFmt w:val="decimal"/>
      <w:lvlText w:val="%7."/>
      <w:lvlJc w:val="left"/>
      <w:pPr>
        <w:ind w:left="5200" w:hanging="360"/>
      </w:pPr>
    </w:lvl>
    <w:lvl w:ilvl="7" w:tplc="40090019" w:tentative="1">
      <w:start w:val="1"/>
      <w:numFmt w:val="lowerLetter"/>
      <w:lvlText w:val="%8."/>
      <w:lvlJc w:val="left"/>
      <w:pPr>
        <w:ind w:left="5920" w:hanging="360"/>
      </w:pPr>
    </w:lvl>
    <w:lvl w:ilvl="8" w:tplc="4009001B" w:tentative="1">
      <w:start w:val="1"/>
      <w:numFmt w:val="lowerRoman"/>
      <w:lvlText w:val="%9."/>
      <w:lvlJc w:val="right"/>
      <w:pPr>
        <w:ind w:left="6640" w:hanging="180"/>
      </w:pPr>
    </w:lvl>
  </w:abstractNum>
  <w:abstractNum w:abstractNumId="8">
    <w:nsid w:val="41AF214A"/>
    <w:multiLevelType w:val="hybridMultilevel"/>
    <w:tmpl w:val="735C32F0"/>
    <w:lvl w:ilvl="0" w:tplc="B2B8C9A6">
      <w:start w:val="1"/>
      <w:numFmt w:val="decimal"/>
      <w:lvlText w:val="%1."/>
      <w:lvlJc w:val="left"/>
      <w:pPr>
        <w:ind w:left="950" w:hanging="450"/>
      </w:pPr>
      <w:rPr>
        <w:rFonts w:hint="default"/>
      </w:r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9">
    <w:nsid w:val="61390196"/>
    <w:multiLevelType w:val="hybridMultilevel"/>
    <w:tmpl w:val="F0908E0E"/>
    <w:lvl w:ilvl="0" w:tplc="9F4E05A6">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D3709EB"/>
    <w:multiLevelType w:val="hybridMultilevel"/>
    <w:tmpl w:val="612C6094"/>
    <w:lvl w:ilvl="0" w:tplc="4009000F">
      <w:start w:val="1"/>
      <w:numFmt w:val="decimal"/>
      <w:lvlText w:val="%1."/>
      <w:lvlJc w:val="left"/>
      <w:pPr>
        <w:ind w:left="1220" w:hanging="360"/>
      </w:pPr>
    </w:lvl>
    <w:lvl w:ilvl="1" w:tplc="40090019" w:tentative="1">
      <w:start w:val="1"/>
      <w:numFmt w:val="lowerLetter"/>
      <w:lvlText w:val="%2."/>
      <w:lvlJc w:val="left"/>
      <w:pPr>
        <w:ind w:left="1940" w:hanging="360"/>
      </w:pPr>
    </w:lvl>
    <w:lvl w:ilvl="2" w:tplc="4009001B" w:tentative="1">
      <w:start w:val="1"/>
      <w:numFmt w:val="lowerRoman"/>
      <w:lvlText w:val="%3."/>
      <w:lvlJc w:val="right"/>
      <w:pPr>
        <w:ind w:left="2660" w:hanging="180"/>
      </w:pPr>
    </w:lvl>
    <w:lvl w:ilvl="3" w:tplc="4009000F" w:tentative="1">
      <w:start w:val="1"/>
      <w:numFmt w:val="decimal"/>
      <w:lvlText w:val="%4."/>
      <w:lvlJc w:val="left"/>
      <w:pPr>
        <w:ind w:left="3380" w:hanging="360"/>
      </w:pPr>
    </w:lvl>
    <w:lvl w:ilvl="4" w:tplc="40090019" w:tentative="1">
      <w:start w:val="1"/>
      <w:numFmt w:val="lowerLetter"/>
      <w:lvlText w:val="%5."/>
      <w:lvlJc w:val="left"/>
      <w:pPr>
        <w:ind w:left="4100" w:hanging="360"/>
      </w:pPr>
    </w:lvl>
    <w:lvl w:ilvl="5" w:tplc="4009001B" w:tentative="1">
      <w:start w:val="1"/>
      <w:numFmt w:val="lowerRoman"/>
      <w:lvlText w:val="%6."/>
      <w:lvlJc w:val="right"/>
      <w:pPr>
        <w:ind w:left="4820" w:hanging="180"/>
      </w:pPr>
    </w:lvl>
    <w:lvl w:ilvl="6" w:tplc="4009000F" w:tentative="1">
      <w:start w:val="1"/>
      <w:numFmt w:val="decimal"/>
      <w:lvlText w:val="%7."/>
      <w:lvlJc w:val="left"/>
      <w:pPr>
        <w:ind w:left="5540" w:hanging="360"/>
      </w:pPr>
    </w:lvl>
    <w:lvl w:ilvl="7" w:tplc="40090019" w:tentative="1">
      <w:start w:val="1"/>
      <w:numFmt w:val="lowerLetter"/>
      <w:lvlText w:val="%8."/>
      <w:lvlJc w:val="left"/>
      <w:pPr>
        <w:ind w:left="6260" w:hanging="360"/>
      </w:pPr>
    </w:lvl>
    <w:lvl w:ilvl="8" w:tplc="4009001B" w:tentative="1">
      <w:start w:val="1"/>
      <w:numFmt w:val="lowerRoman"/>
      <w:lvlText w:val="%9."/>
      <w:lvlJc w:val="right"/>
      <w:pPr>
        <w:ind w:left="6980" w:hanging="180"/>
      </w:pPr>
    </w:lvl>
  </w:abstractNum>
  <w:num w:numId="1">
    <w:abstractNumId w:val="7"/>
  </w:num>
  <w:num w:numId="2">
    <w:abstractNumId w:val="4"/>
  </w:num>
  <w:num w:numId="3">
    <w:abstractNumId w:val="3"/>
  </w:num>
  <w:num w:numId="4">
    <w:abstractNumId w:val="9"/>
  </w:num>
  <w:num w:numId="5">
    <w:abstractNumId w:val="2"/>
  </w:num>
  <w:num w:numId="6">
    <w:abstractNumId w:val="10"/>
  </w:num>
  <w:num w:numId="7">
    <w:abstractNumId w:val="8"/>
  </w:num>
  <w:num w:numId="8">
    <w:abstractNumId w:val="6"/>
  </w:num>
  <w:num w:numId="9">
    <w:abstractNumId w:val="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noLineBreaksAfter w:lang="ja-JP" w:val="([{£§‘“"/>
  <w:noLineBreaksBefore w:lang="ja-JP" w:val="!),.:;?]}¢—’”‰"/>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1EB3"/>
    <w:rsid w:val="0000119E"/>
    <w:rsid w:val="000029B0"/>
    <w:rsid w:val="000038EF"/>
    <w:rsid w:val="000125F4"/>
    <w:rsid w:val="00012AA1"/>
    <w:rsid w:val="000142F1"/>
    <w:rsid w:val="00014C16"/>
    <w:rsid w:val="00017BC7"/>
    <w:rsid w:val="00020E18"/>
    <w:rsid w:val="00020F9E"/>
    <w:rsid w:val="00021948"/>
    <w:rsid w:val="00022C26"/>
    <w:rsid w:val="00022FCE"/>
    <w:rsid w:val="00023087"/>
    <w:rsid w:val="000240A6"/>
    <w:rsid w:val="00024760"/>
    <w:rsid w:val="00025528"/>
    <w:rsid w:val="00026016"/>
    <w:rsid w:val="000260EB"/>
    <w:rsid w:val="0002615D"/>
    <w:rsid w:val="00026614"/>
    <w:rsid w:val="00027B46"/>
    <w:rsid w:val="00031845"/>
    <w:rsid w:val="00036541"/>
    <w:rsid w:val="000406E5"/>
    <w:rsid w:val="0004503B"/>
    <w:rsid w:val="0004571B"/>
    <w:rsid w:val="00046943"/>
    <w:rsid w:val="000507C3"/>
    <w:rsid w:val="00050AB6"/>
    <w:rsid w:val="0005302B"/>
    <w:rsid w:val="00053141"/>
    <w:rsid w:val="00053635"/>
    <w:rsid w:val="00054032"/>
    <w:rsid w:val="000555CB"/>
    <w:rsid w:val="00056C96"/>
    <w:rsid w:val="000571C7"/>
    <w:rsid w:val="00060E1C"/>
    <w:rsid w:val="0006156C"/>
    <w:rsid w:val="00064F62"/>
    <w:rsid w:val="000673AD"/>
    <w:rsid w:val="00067AFB"/>
    <w:rsid w:val="00067BA7"/>
    <w:rsid w:val="00067D91"/>
    <w:rsid w:val="000732E8"/>
    <w:rsid w:val="000733F1"/>
    <w:rsid w:val="0007342E"/>
    <w:rsid w:val="000775A0"/>
    <w:rsid w:val="00077CDE"/>
    <w:rsid w:val="0008105D"/>
    <w:rsid w:val="00081917"/>
    <w:rsid w:val="00082BB5"/>
    <w:rsid w:val="00083FBE"/>
    <w:rsid w:val="00085021"/>
    <w:rsid w:val="000868DA"/>
    <w:rsid w:val="00095DBF"/>
    <w:rsid w:val="00096EF7"/>
    <w:rsid w:val="000975A8"/>
    <w:rsid w:val="000A5544"/>
    <w:rsid w:val="000A5B00"/>
    <w:rsid w:val="000A722B"/>
    <w:rsid w:val="000B0076"/>
    <w:rsid w:val="000B0613"/>
    <w:rsid w:val="000B145C"/>
    <w:rsid w:val="000B153E"/>
    <w:rsid w:val="000B1710"/>
    <w:rsid w:val="000B2A64"/>
    <w:rsid w:val="000B4658"/>
    <w:rsid w:val="000C1DA0"/>
    <w:rsid w:val="000C224B"/>
    <w:rsid w:val="000C3E1A"/>
    <w:rsid w:val="000C5C37"/>
    <w:rsid w:val="000C5DED"/>
    <w:rsid w:val="000C6A16"/>
    <w:rsid w:val="000D159F"/>
    <w:rsid w:val="000D45A9"/>
    <w:rsid w:val="000D59BF"/>
    <w:rsid w:val="000D621E"/>
    <w:rsid w:val="000D677A"/>
    <w:rsid w:val="000D69D3"/>
    <w:rsid w:val="000D6D7D"/>
    <w:rsid w:val="000E221C"/>
    <w:rsid w:val="000E333F"/>
    <w:rsid w:val="000E5B96"/>
    <w:rsid w:val="000E6ED2"/>
    <w:rsid w:val="000F0961"/>
    <w:rsid w:val="000F1258"/>
    <w:rsid w:val="000F4062"/>
    <w:rsid w:val="000F558F"/>
    <w:rsid w:val="000F5BB3"/>
    <w:rsid w:val="00100B12"/>
    <w:rsid w:val="00103F6E"/>
    <w:rsid w:val="00103F93"/>
    <w:rsid w:val="001058E3"/>
    <w:rsid w:val="00106307"/>
    <w:rsid w:val="00107060"/>
    <w:rsid w:val="001103FD"/>
    <w:rsid w:val="00111968"/>
    <w:rsid w:val="00112ADE"/>
    <w:rsid w:val="001139C6"/>
    <w:rsid w:val="00113FCD"/>
    <w:rsid w:val="00114106"/>
    <w:rsid w:val="00114DF3"/>
    <w:rsid w:val="00117945"/>
    <w:rsid w:val="00122C0A"/>
    <w:rsid w:val="001233D3"/>
    <w:rsid w:val="00126FED"/>
    <w:rsid w:val="00127599"/>
    <w:rsid w:val="00130015"/>
    <w:rsid w:val="001307EA"/>
    <w:rsid w:val="00132471"/>
    <w:rsid w:val="00132487"/>
    <w:rsid w:val="001325A1"/>
    <w:rsid w:val="00133A87"/>
    <w:rsid w:val="001340BB"/>
    <w:rsid w:val="00135509"/>
    <w:rsid w:val="0013586D"/>
    <w:rsid w:val="00136D1C"/>
    <w:rsid w:val="001453E9"/>
    <w:rsid w:val="00146FC8"/>
    <w:rsid w:val="00147978"/>
    <w:rsid w:val="00147BDF"/>
    <w:rsid w:val="001509FE"/>
    <w:rsid w:val="00152ACC"/>
    <w:rsid w:val="00155946"/>
    <w:rsid w:val="00156E01"/>
    <w:rsid w:val="00157CFB"/>
    <w:rsid w:val="00160962"/>
    <w:rsid w:val="00161C2C"/>
    <w:rsid w:val="001639BF"/>
    <w:rsid w:val="00163A4E"/>
    <w:rsid w:val="00163D2D"/>
    <w:rsid w:val="00164098"/>
    <w:rsid w:val="001642C4"/>
    <w:rsid w:val="00166A62"/>
    <w:rsid w:val="00167536"/>
    <w:rsid w:val="001705E5"/>
    <w:rsid w:val="00170DC2"/>
    <w:rsid w:val="001733DD"/>
    <w:rsid w:val="00173C58"/>
    <w:rsid w:val="00176353"/>
    <w:rsid w:val="00177BA7"/>
    <w:rsid w:val="001815A4"/>
    <w:rsid w:val="00183094"/>
    <w:rsid w:val="0018514F"/>
    <w:rsid w:val="001861CD"/>
    <w:rsid w:val="0018781C"/>
    <w:rsid w:val="001903F1"/>
    <w:rsid w:val="00191C75"/>
    <w:rsid w:val="00191DAA"/>
    <w:rsid w:val="00197535"/>
    <w:rsid w:val="001A0961"/>
    <w:rsid w:val="001A2677"/>
    <w:rsid w:val="001A32DE"/>
    <w:rsid w:val="001A33FE"/>
    <w:rsid w:val="001A6510"/>
    <w:rsid w:val="001A7CCC"/>
    <w:rsid w:val="001B2654"/>
    <w:rsid w:val="001B626C"/>
    <w:rsid w:val="001B644B"/>
    <w:rsid w:val="001B6B6A"/>
    <w:rsid w:val="001B6F75"/>
    <w:rsid w:val="001B7CE7"/>
    <w:rsid w:val="001C1192"/>
    <w:rsid w:val="001C2C15"/>
    <w:rsid w:val="001C55D4"/>
    <w:rsid w:val="001C6F48"/>
    <w:rsid w:val="001C7028"/>
    <w:rsid w:val="001C7CBC"/>
    <w:rsid w:val="001D0104"/>
    <w:rsid w:val="001D2A69"/>
    <w:rsid w:val="001D2D6B"/>
    <w:rsid w:val="001D48C1"/>
    <w:rsid w:val="001E0F13"/>
    <w:rsid w:val="001E2550"/>
    <w:rsid w:val="001E3034"/>
    <w:rsid w:val="001E31E0"/>
    <w:rsid w:val="001E3A36"/>
    <w:rsid w:val="001E3BFF"/>
    <w:rsid w:val="001E4F03"/>
    <w:rsid w:val="001E7944"/>
    <w:rsid w:val="001F0D66"/>
    <w:rsid w:val="001F2E0C"/>
    <w:rsid w:val="001F3471"/>
    <w:rsid w:val="001F5A4B"/>
    <w:rsid w:val="001F7F87"/>
    <w:rsid w:val="002030BD"/>
    <w:rsid w:val="002033FA"/>
    <w:rsid w:val="002035E3"/>
    <w:rsid w:val="00203C17"/>
    <w:rsid w:val="00204E85"/>
    <w:rsid w:val="00206210"/>
    <w:rsid w:val="00206635"/>
    <w:rsid w:val="0020773B"/>
    <w:rsid w:val="002104BB"/>
    <w:rsid w:val="00210782"/>
    <w:rsid w:val="002126A9"/>
    <w:rsid w:val="00214B75"/>
    <w:rsid w:val="0021535C"/>
    <w:rsid w:val="00215631"/>
    <w:rsid w:val="00217554"/>
    <w:rsid w:val="0021777F"/>
    <w:rsid w:val="00217FE2"/>
    <w:rsid w:val="00220B44"/>
    <w:rsid w:val="002223A5"/>
    <w:rsid w:val="002234E2"/>
    <w:rsid w:val="002242B1"/>
    <w:rsid w:val="00224681"/>
    <w:rsid w:val="00224C2C"/>
    <w:rsid w:val="00225D2B"/>
    <w:rsid w:val="00226833"/>
    <w:rsid w:val="0023520C"/>
    <w:rsid w:val="00237845"/>
    <w:rsid w:val="00241537"/>
    <w:rsid w:val="00241D4C"/>
    <w:rsid w:val="002424A9"/>
    <w:rsid w:val="0024265B"/>
    <w:rsid w:val="00242779"/>
    <w:rsid w:val="00247854"/>
    <w:rsid w:val="00250090"/>
    <w:rsid w:val="00251584"/>
    <w:rsid w:val="00252F01"/>
    <w:rsid w:val="00266171"/>
    <w:rsid w:val="00266A84"/>
    <w:rsid w:val="00266F33"/>
    <w:rsid w:val="00272A5D"/>
    <w:rsid w:val="00275322"/>
    <w:rsid w:val="002772A0"/>
    <w:rsid w:val="00280020"/>
    <w:rsid w:val="0028274D"/>
    <w:rsid w:val="00285004"/>
    <w:rsid w:val="002867CB"/>
    <w:rsid w:val="00287255"/>
    <w:rsid w:val="00292F7E"/>
    <w:rsid w:val="002932E0"/>
    <w:rsid w:val="00294F51"/>
    <w:rsid w:val="00295B3B"/>
    <w:rsid w:val="00296A17"/>
    <w:rsid w:val="002A1CDB"/>
    <w:rsid w:val="002A3B03"/>
    <w:rsid w:val="002A497A"/>
    <w:rsid w:val="002A708C"/>
    <w:rsid w:val="002B099D"/>
    <w:rsid w:val="002B1D83"/>
    <w:rsid w:val="002B2968"/>
    <w:rsid w:val="002B4327"/>
    <w:rsid w:val="002B484F"/>
    <w:rsid w:val="002B7404"/>
    <w:rsid w:val="002C062E"/>
    <w:rsid w:val="002C1A86"/>
    <w:rsid w:val="002C3C90"/>
    <w:rsid w:val="002C4FE5"/>
    <w:rsid w:val="002D0287"/>
    <w:rsid w:val="002D09E2"/>
    <w:rsid w:val="002D1903"/>
    <w:rsid w:val="002D279E"/>
    <w:rsid w:val="002D2868"/>
    <w:rsid w:val="002D6FC4"/>
    <w:rsid w:val="002E0C8A"/>
    <w:rsid w:val="002E1E52"/>
    <w:rsid w:val="002E434F"/>
    <w:rsid w:val="002E54F7"/>
    <w:rsid w:val="002E57EE"/>
    <w:rsid w:val="002E62CC"/>
    <w:rsid w:val="002E6AEE"/>
    <w:rsid w:val="002F14FE"/>
    <w:rsid w:val="00300EFB"/>
    <w:rsid w:val="00302550"/>
    <w:rsid w:val="00304CEB"/>
    <w:rsid w:val="0030749F"/>
    <w:rsid w:val="0030780D"/>
    <w:rsid w:val="00310BA5"/>
    <w:rsid w:val="00311092"/>
    <w:rsid w:val="0031397F"/>
    <w:rsid w:val="0031671D"/>
    <w:rsid w:val="00316AE3"/>
    <w:rsid w:val="00320E03"/>
    <w:rsid w:val="0032218B"/>
    <w:rsid w:val="00324D1E"/>
    <w:rsid w:val="00324DE4"/>
    <w:rsid w:val="00325D8F"/>
    <w:rsid w:val="00325DAE"/>
    <w:rsid w:val="00327047"/>
    <w:rsid w:val="0033013D"/>
    <w:rsid w:val="00330958"/>
    <w:rsid w:val="00330F0B"/>
    <w:rsid w:val="003315E4"/>
    <w:rsid w:val="0033200C"/>
    <w:rsid w:val="00333E60"/>
    <w:rsid w:val="00335C67"/>
    <w:rsid w:val="00335F23"/>
    <w:rsid w:val="00336186"/>
    <w:rsid w:val="00342232"/>
    <w:rsid w:val="00342399"/>
    <w:rsid w:val="00342B4B"/>
    <w:rsid w:val="003431E7"/>
    <w:rsid w:val="00343588"/>
    <w:rsid w:val="00345A40"/>
    <w:rsid w:val="00345CA7"/>
    <w:rsid w:val="0034655E"/>
    <w:rsid w:val="00347CA7"/>
    <w:rsid w:val="00352167"/>
    <w:rsid w:val="00352411"/>
    <w:rsid w:val="00353501"/>
    <w:rsid w:val="00357F2B"/>
    <w:rsid w:val="00360450"/>
    <w:rsid w:val="0036116B"/>
    <w:rsid w:val="0036190A"/>
    <w:rsid w:val="00361FBC"/>
    <w:rsid w:val="003637E0"/>
    <w:rsid w:val="00363F8A"/>
    <w:rsid w:val="003642D4"/>
    <w:rsid w:val="0036456C"/>
    <w:rsid w:val="003678C2"/>
    <w:rsid w:val="00370E43"/>
    <w:rsid w:val="003719AC"/>
    <w:rsid w:val="00373331"/>
    <w:rsid w:val="0037670B"/>
    <w:rsid w:val="003776E9"/>
    <w:rsid w:val="003807DF"/>
    <w:rsid w:val="00380D04"/>
    <w:rsid w:val="003814F0"/>
    <w:rsid w:val="00385A3D"/>
    <w:rsid w:val="00391032"/>
    <w:rsid w:val="0039243D"/>
    <w:rsid w:val="00392858"/>
    <w:rsid w:val="00395575"/>
    <w:rsid w:val="003970DB"/>
    <w:rsid w:val="003A0F3A"/>
    <w:rsid w:val="003A2FBB"/>
    <w:rsid w:val="003A40EC"/>
    <w:rsid w:val="003A4CF7"/>
    <w:rsid w:val="003A6C7E"/>
    <w:rsid w:val="003A7854"/>
    <w:rsid w:val="003B29A1"/>
    <w:rsid w:val="003B4E83"/>
    <w:rsid w:val="003B5E2A"/>
    <w:rsid w:val="003B753E"/>
    <w:rsid w:val="003C1E9D"/>
    <w:rsid w:val="003C3133"/>
    <w:rsid w:val="003C34E4"/>
    <w:rsid w:val="003C50B5"/>
    <w:rsid w:val="003C58F0"/>
    <w:rsid w:val="003C7199"/>
    <w:rsid w:val="003D0863"/>
    <w:rsid w:val="003D2057"/>
    <w:rsid w:val="003D269A"/>
    <w:rsid w:val="003D2A13"/>
    <w:rsid w:val="003D5160"/>
    <w:rsid w:val="003D69C8"/>
    <w:rsid w:val="003E195F"/>
    <w:rsid w:val="003E1CB6"/>
    <w:rsid w:val="003E3318"/>
    <w:rsid w:val="003F143D"/>
    <w:rsid w:val="003F2E94"/>
    <w:rsid w:val="003F491F"/>
    <w:rsid w:val="003F4F4F"/>
    <w:rsid w:val="003F68FA"/>
    <w:rsid w:val="003F75B7"/>
    <w:rsid w:val="00400641"/>
    <w:rsid w:val="00401091"/>
    <w:rsid w:val="004026A4"/>
    <w:rsid w:val="0040352D"/>
    <w:rsid w:val="00406DAA"/>
    <w:rsid w:val="00411B9A"/>
    <w:rsid w:val="00411D9B"/>
    <w:rsid w:val="00412884"/>
    <w:rsid w:val="00412EAA"/>
    <w:rsid w:val="004151C4"/>
    <w:rsid w:val="0041685F"/>
    <w:rsid w:val="004208FA"/>
    <w:rsid w:val="0042129E"/>
    <w:rsid w:val="00422E08"/>
    <w:rsid w:val="00423875"/>
    <w:rsid w:val="0042436A"/>
    <w:rsid w:val="00424B00"/>
    <w:rsid w:val="00424F23"/>
    <w:rsid w:val="00425CC4"/>
    <w:rsid w:val="00425E3C"/>
    <w:rsid w:val="00426363"/>
    <w:rsid w:val="00426422"/>
    <w:rsid w:val="00434FA1"/>
    <w:rsid w:val="00436ABC"/>
    <w:rsid w:val="00437874"/>
    <w:rsid w:val="00441411"/>
    <w:rsid w:val="00442BC6"/>
    <w:rsid w:val="0044314E"/>
    <w:rsid w:val="00444F2A"/>
    <w:rsid w:val="00445CE2"/>
    <w:rsid w:val="00447B4D"/>
    <w:rsid w:val="0045209E"/>
    <w:rsid w:val="00453132"/>
    <w:rsid w:val="0045313F"/>
    <w:rsid w:val="0045361E"/>
    <w:rsid w:val="0045586E"/>
    <w:rsid w:val="004559A7"/>
    <w:rsid w:val="00461E86"/>
    <w:rsid w:val="004666CB"/>
    <w:rsid w:val="0046737A"/>
    <w:rsid w:val="00467B40"/>
    <w:rsid w:val="004712E8"/>
    <w:rsid w:val="00471ED3"/>
    <w:rsid w:val="004730EE"/>
    <w:rsid w:val="00473B92"/>
    <w:rsid w:val="0047702D"/>
    <w:rsid w:val="00487777"/>
    <w:rsid w:val="00490952"/>
    <w:rsid w:val="0049204A"/>
    <w:rsid w:val="00492111"/>
    <w:rsid w:val="00494B9C"/>
    <w:rsid w:val="00494D82"/>
    <w:rsid w:val="00496193"/>
    <w:rsid w:val="004A3DE3"/>
    <w:rsid w:val="004A4203"/>
    <w:rsid w:val="004B44B2"/>
    <w:rsid w:val="004B734C"/>
    <w:rsid w:val="004C1EAD"/>
    <w:rsid w:val="004C1F1B"/>
    <w:rsid w:val="004C30CD"/>
    <w:rsid w:val="004C3B9E"/>
    <w:rsid w:val="004C4012"/>
    <w:rsid w:val="004C6E54"/>
    <w:rsid w:val="004D0B11"/>
    <w:rsid w:val="004D0D40"/>
    <w:rsid w:val="004D2F40"/>
    <w:rsid w:val="004D39F4"/>
    <w:rsid w:val="004E00C9"/>
    <w:rsid w:val="004E25D4"/>
    <w:rsid w:val="004E2650"/>
    <w:rsid w:val="004E2715"/>
    <w:rsid w:val="004E2AB1"/>
    <w:rsid w:val="004E2CE9"/>
    <w:rsid w:val="004E3C74"/>
    <w:rsid w:val="004E62AA"/>
    <w:rsid w:val="004E689A"/>
    <w:rsid w:val="004E69FB"/>
    <w:rsid w:val="004F154D"/>
    <w:rsid w:val="004F25EF"/>
    <w:rsid w:val="004F4981"/>
    <w:rsid w:val="0050099E"/>
    <w:rsid w:val="00500AF0"/>
    <w:rsid w:val="005019A1"/>
    <w:rsid w:val="005027FE"/>
    <w:rsid w:val="00503B2B"/>
    <w:rsid w:val="00504AFD"/>
    <w:rsid w:val="00506D3C"/>
    <w:rsid w:val="00507195"/>
    <w:rsid w:val="00510557"/>
    <w:rsid w:val="005122F6"/>
    <w:rsid w:val="00513693"/>
    <w:rsid w:val="00513D0B"/>
    <w:rsid w:val="00516557"/>
    <w:rsid w:val="005171FB"/>
    <w:rsid w:val="00517638"/>
    <w:rsid w:val="00521D2F"/>
    <w:rsid w:val="00523CF4"/>
    <w:rsid w:val="00524862"/>
    <w:rsid w:val="005279B8"/>
    <w:rsid w:val="0053115A"/>
    <w:rsid w:val="00533AF9"/>
    <w:rsid w:val="00533CA6"/>
    <w:rsid w:val="00533F41"/>
    <w:rsid w:val="005349AA"/>
    <w:rsid w:val="005357E7"/>
    <w:rsid w:val="00537185"/>
    <w:rsid w:val="00545CC2"/>
    <w:rsid w:val="00545CE5"/>
    <w:rsid w:val="005469ED"/>
    <w:rsid w:val="005474D4"/>
    <w:rsid w:val="00547A59"/>
    <w:rsid w:val="00551C3A"/>
    <w:rsid w:val="00553CA4"/>
    <w:rsid w:val="0055435F"/>
    <w:rsid w:val="00555936"/>
    <w:rsid w:val="00556266"/>
    <w:rsid w:val="00557089"/>
    <w:rsid w:val="0055719B"/>
    <w:rsid w:val="005603D1"/>
    <w:rsid w:val="005607FD"/>
    <w:rsid w:val="00560A4A"/>
    <w:rsid w:val="00560A79"/>
    <w:rsid w:val="00567DA0"/>
    <w:rsid w:val="00570F4F"/>
    <w:rsid w:val="00571AE0"/>
    <w:rsid w:val="00573F6D"/>
    <w:rsid w:val="005743C9"/>
    <w:rsid w:val="00576306"/>
    <w:rsid w:val="00576758"/>
    <w:rsid w:val="005776BE"/>
    <w:rsid w:val="00577B3E"/>
    <w:rsid w:val="00583126"/>
    <w:rsid w:val="0058337A"/>
    <w:rsid w:val="005840B4"/>
    <w:rsid w:val="00584C64"/>
    <w:rsid w:val="0058617B"/>
    <w:rsid w:val="00587069"/>
    <w:rsid w:val="0059057B"/>
    <w:rsid w:val="005906F8"/>
    <w:rsid w:val="00590F32"/>
    <w:rsid w:val="00592724"/>
    <w:rsid w:val="00593190"/>
    <w:rsid w:val="005954B7"/>
    <w:rsid w:val="00596E4C"/>
    <w:rsid w:val="005A0CAB"/>
    <w:rsid w:val="005A3332"/>
    <w:rsid w:val="005A34C2"/>
    <w:rsid w:val="005A48BE"/>
    <w:rsid w:val="005A4E01"/>
    <w:rsid w:val="005A4E8E"/>
    <w:rsid w:val="005A703C"/>
    <w:rsid w:val="005B0F9E"/>
    <w:rsid w:val="005B17F5"/>
    <w:rsid w:val="005B2453"/>
    <w:rsid w:val="005B37F7"/>
    <w:rsid w:val="005B52CB"/>
    <w:rsid w:val="005B6C50"/>
    <w:rsid w:val="005B72FD"/>
    <w:rsid w:val="005B77F4"/>
    <w:rsid w:val="005C1115"/>
    <w:rsid w:val="005C1B41"/>
    <w:rsid w:val="005C43CD"/>
    <w:rsid w:val="005C4A71"/>
    <w:rsid w:val="005C6397"/>
    <w:rsid w:val="005C69DA"/>
    <w:rsid w:val="005D048E"/>
    <w:rsid w:val="005D0C88"/>
    <w:rsid w:val="005D35C3"/>
    <w:rsid w:val="005D4B0E"/>
    <w:rsid w:val="005D5350"/>
    <w:rsid w:val="005D57A3"/>
    <w:rsid w:val="005D59B0"/>
    <w:rsid w:val="005D5E37"/>
    <w:rsid w:val="005D6527"/>
    <w:rsid w:val="005E01B0"/>
    <w:rsid w:val="005E5E62"/>
    <w:rsid w:val="005F0F35"/>
    <w:rsid w:val="005F2C54"/>
    <w:rsid w:val="005F3584"/>
    <w:rsid w:val="005F382A"/>
    <w:rsid w:val="005F4081"/>
    <w:rsid w:val="005F6A92"/>
    <w:rsid w:val="005F7140"/>
    <w:rsid w:val="00600AD1"/>
    <w:rsid w:val="00600DDD"/>
    <w:rsid w:val="0060201D"/>
    <w:rsid w:val="006029AE"/>
    <w:rsid w:val="00603203"/>
    <w:rsid w:val="00604869"/>
    <w:rsid w:val="00615082"/>
    <w:rsid w:val="00615CB8"/>
    <w:rsid w:val="006160A0"/>
    <w:rsid w:val="00617C58"/>
    <w:rsid w:val="00622482"/>
    <w:rsid w:val="00622CA1"/>
    <w:rsid w:val="006253FA"/>
    <w:rsid w:val="0062562F"/>
    <w:rsid w:val="006262D4"/>
    <w:rsid w:val="00626992"/>
    <w:rsid w:val="006270F4"/>
    <w:rsid w:val="00631539"/>
    <w:rsid w:val="00633D53"/>
    <w:rsid w:val="006345EA"/>
    <w:rsid w:val="006352A8"/>
    <w:rsid w:val="0063754F"/>
    <w:rsid w:val="006424A5"/>
    <w:rsid w:val="00643B49"/>
    <w:rsid w:val="00646141"/>
    <w:rsid w:val="0065000F"/>
    <w:rsid w:val="00651B2F"/>
    <w:rsid w:val="00652EF0"/>
    <w:rsid w:val="00652FA7"/>
    <w:rsid w:val="006538EC"/>
    <w:rsid w:val="00655451"/>
    <w:rsid w:val="00656D5B"/>
    <w:rsid w:val="00657397"/>
    <w:rsid w:val="00660E42"/>
    <w:rsid w:val="00662703"/>
    <w:rsid w:val="00662BD5"/>
    <w:rsid w:val="006649C8"/>
    <w:rsid w:val="0066653A"/>
    <w:rsid w:val="006673C1"/>
    <w:rsid w:val="00670A30"/>
    <w:rsid w:val="006720AA"/>
    <w:rsid w:val="00672F78"/>
    <w:rsid w:val="00673276"/>
    <w:rsid w:val="0067550F"/>
    <w:rsid w:val="00675A66"/>
    <w:rsid w:val="00675B2C"/>
    <w:rsid w:val="00677170"/>
    <w:rsid w:val="006772A0"/>
    <w:rsid w:val="0068079F"/>
    <w:rsid w:val="00680DA1"/>
    <w:rsid w:val="0068308B"/>
    <w:rsid w:val="006839C5"/>
    <w:rsid w:val="00685B1A"/>
    <w:rsid w:val="00686062"/>
    <w:rsid w:val="006924C6"/>
    <w:rsid w:val="00693214"/>
    <w:rsid w:val="006936F6"/>
    <w:rsid w:val="00694F12"/>
    <w:rsid w:val="0069651C"/>
    <w:rsid w:val="00697754"/>
    <w:rsid w:val="006A0425"/>
    <w:rsid w:val="006A0B16"/>
    <w:rsid w:val="006A28E3"/>
    <w:rsid w:val="006A2BD2"/>
    <w:rsid w:val="006A6DDA"/>
    <w:rsid w:val="006A7C19"/>
    <w:rsid w:val="006A7EBC"/>
    <w:rsid w:val="006B05AB"/>
    <w:rsid w:val="006B134A"/>
    <w:rsid w:val="006B1B4D"/>
    <w:rsid w:val="006B2B96"/>
    <w:rsid w:val="006B2D58"/>
    <w:rsid w:val="006B2D5A"/>
    <w:rsid w:val="006B2F19"/>
    <w:rsid w:val="006B300E"/>
    <w:rsid w:val="006B433D"/>
    <w:rsid w:val="006B471B"/>
    <w:rsid w:val="006B480D"/>
    <w:rsid w:val="006B5BE4"/>
    <w:rsid w:val="006B74F5"/>
    <w:rsid w:val="006C1F39"/>
    <w:rsid w:val="006C20AC"/>
    <w:rsid w:val="006C2821"/>
    <w:rsid w:val="006C63FB"/>
    <w:rsid w:val="006C6C4C"/>
    <w:rsid w:val="006D0614"/>
    <w:rsid w:val="006D4535"/>
    <w:rsid w:val="006D6B4A"/>
    <w:rsid w:val="006D7F7D"/>
    <w:rsid w:val="006E063F"/>
    <w:rsid w:val="006E3022"/>
    <w:rsid w:val="006E5120"/>
    <w:rsid w:val="006E6066"/>
    <w:rsid w:val="006F029B"/>
    <w:rsid w:val="006F138B"/>
    <w:rsid w:val="006F5BD5"/>
    <w:rsid w:val="006F5EC2"/>
    <w:rsid w:val="0070205B"/>
    <w:rsid w:val="007043CF"/>
    <w:rsid w:val="007046CB"/>
    <w:rsid w:val="0070522B"/>
    <w:rsid w:val="0070557D"/>
    <w:rsid w:val="00705F82"/>
    <w:rsid w:val="00710DA4"/>
    <w:rsid w:val="00710FEB"/>
    <w:rsid w:val="0071394A"/>
    <w:rsid w:val="00715198"/>
    <w:rsid w:val="00717CC5"/>
    <w:rsid w:val="007202AF"/>
    <w:rsid w:val="007251F0"/>
    <w:rsid w:val="00731BA6"/>
    <w:rsid w:val="00731D58"/>
    <w:rsid w:val="00735AC4"/>
    <w:rsid w:val="00737D47"/>
    <w:rsid w:val="007411A1"/>
    <w:rsid w:val="007424C6"/>
    <w:rsid w:val="0074295E"/>
    <w:rsid w:val="00744ECD"/>
    <w:rsid w:val="007474D2"/>
    <w:rsid w:val="00750939"/>
    <w:rsid w:val="00750A3B"/>
    <w:rsid w:val="007535D9"/>
    <w:rsid w:val="007548B4"/>
    <w:rsid w:val="00754D0D"/>
    <w:rsid w:val="00755FF3"/>
    <w:rsid w:val="00757337"/>
    <w:rsid w:val="00760552"/>
    <w:rsid w:val="00761F89"/>
    <w:rsid w:val="00762142"/>
    <w:rsid w:val="00762FFC"/>
    <w:rsid w:val="007631A8"/>
    <w:rsid w:val="00764626"/>
    <w:rsid w:val="00764B66"/>
    <w:rsid w:val="00765987"/>
    <w:rsid w:val="00770F81"/>
    <w:rsid w:val="0077122A"/>
    <w:rsid w:val="007727C7"/>
    <w:rsid w:val="007750D6"/>
    <w:rsid w:val="00775ECE"/>
    <w:rsid w:val="00775FE7"/>
    <w:rsid w:val="00776297"/>
    <w:rsid w:val="00776477"/>
    <w:rsid w:val="007807D5"/>
    <w:rsid w:val="007812CF"/>
    <w:rsid w:val="00787BDD"/>
    <w:rsid w:val="00791D1F"/>
    <w:rsid w:val="007935CE"/>
    <w:rsid w:val="0079784F"/>
    <w:rsid w:val="007A0050"/>
    <w:rsid w:val="007A2789"/>
    <w:rsid w:val="007A30FF"/>
    <w:rsid w:val="007A478D"/>
    <w:rsid w:val="007A5069"/>
    <w:rsid w:val="007A763F"/>
    <w:rsid w:val="007B0448"/>
    <w:rsid w:val="007B0673"/>
    <w:rsid w:val="007B2792"/>
    <w:rsid w:val="007B4BA1"/>
    <w:rsid w:val="007B5D7B"/>
    <w:rsid w:val="007B71CF"/>
    <w:rsid w:val="007C040E"/>
    <w:rsid w:val="007C1AFB"/>
    <w:rsid w:val="007C30D3"/>
    <w:rsid w:val="007C31A0"/>
    <w:rsid w:val="007C54A0"/>
    <w:rsid w:val="007C5E58"/>
    <w:rsid w:val="007C6647"/>
    <w:rsid w:val="007D117D"/>
    <w:rsid w:val="007D3138"/>
    <w:rsid w:val="007D3C46"/>
    <w:rsid w:val="007D5943"/>
    <w:rsid w:val="007D5B44"/>
    <w:rsid w:val="007E0512"/>
    <w:rsid w:val="007E0FAE"/>
    <w:rsid w:val="007E1DBD"/>
    <w:rsid w:val="007E2274"/>
    <w:rsid w:val="007E2368"/>
    <w:rsid w:val="007E42D4"/>
    <w:rsid w:val="007E7159"/>
    <w:rsid w:val="007E7E2A"/>
    <w:rsid w:val="007F26D9"/>
    <w:rsid w:val="007F50E3"/>
    <w:rsid w:val="007F5448"/>
    <w:rsid w:val="008023AF"/>
    <w:rsid w:val="00803269"/>
    <w:rsid w:val="00804904"/>
    <w:rsid w:val="0080510E"/>
    <w:rsid w:val="0081046F"/>
    <w:rsid w:val="0081200F"/>
    <w:rsid w:val="00814081"/>
    <w:rsid w:val="00816835"/>
    <w:rsid w:val="00821887"/>
    <w:rsid w:val="008230DA"/>
    <w:rsid w:val="0082377A"/>
    <w:rsid w:val="00824CEA"/>
    <w:rsid w:val="00826FD0"/>
    <w:rsid w:val="008273B8"/>
    <w:rsid w:val="0082771D"/>
    <w:rsid w:val="008306A4"/>
    <w:rsid w:val="00836CE0"/>
    <w:rsid w:val="008374CA"/>
    <w:rsid w:val="008374FD"/>
    <w:rsid w:val="00841852"/>
    <w:rsid w:val="00842425"/>
    <w:rsid w:val="00847420"/>
    <w:rsid w:val="00851E31"/>
    <w:rsid w:val="008524D2"/>
    <w:rsid w:val="008543AB"/>
    <w:rsid w:val="008616D5"/>
    <w:rsid w:val="00861843"/>
    <w:rsid w:val="00861CB9"/>
    <w:rsid w:val="00861D9C"/>
    <w:rsid w:val="00861E8B"/>
    <w:rsid w:val="00862389"/>
    <w:rsid w:val="0086257B"/>
    <w:rsid w:val="00863818"/>
    <w:rsid w:val="00870A37"/>
    <w:rsid w:val="00871611"/>
    <w:rsid w:val="00871E9D"/>
    <w:rsid w:val="008741FC"/>
    <w:rsid w:val="00875554"/>
    <w:rsid w:val="00875672"/>
    <w:rsid w:val="008763A9"/>
    <w:rsid w:val="00876C83"/>
    <w:rsid w:val="00881C80"/>
    <w:rsid w:val="0088215D"/>
    <w:rsid w:val="00882E32"/>
    <w:rsid w:val="008846E5"/>
    <w:rsid w:val="008856E1"/>
    <w:rsid w:val="00893A40"/>
    <w:rsid w:val="00893F89"/>
    <w:rsid w:val="00894971"/>
    <w:rsid w:val="008951C0"/>
    <w:rsid w:val="00896A70"/>
    <w:rsid w:val="008A0459"/>
    <w:rsid w:val="008A3479"/>
    <w:rsid w:val="008A45D2"/>
    <w:rsid w:val="008B10B1"/>
    <w:rsid w:val="008B353B"/>
    <w:rsid w:val="008B3D56"/>
    <w:rsid w:val="008B63E0"/>
    <w:rsid w:val="008B652F"/>
    <w:rsid w:val="008B67F9"/>
    <w:rsid w:val="008C00C2"/>
    <w:rsid w:val="008C04B6"/>
    <w:rsid w:val="008C079B"/>
    <w:rsid w:val="008C1018"/>
    <w:rsid w:val="008C3462"/>
    <w:rsid w:val="008C4089"/>
    <w:rsid w:val="008D1196"/>
    <w:rsid w:val="008D128B"/>
    <w:rsid w:val="008D1CD2"/>
    <w:rsid w:val="008D39A2"/>
    <w:rsid w:val="008D4B59"/>
    <w:rsid w:val="008D5A71"/>
    <w:rsid w:val="008D68E2"/>
    <w:rsid w:val="008D7B10"/>
    <w:rsid w:val="008E09CF"/>
    <w:rsid w:val="008E0D01"/>
    <w:rsid w:val="008E1558"/>
    <w:rsid w:val="008E371A"/>
    <w:rsid w:val="008E46A4"/>
    <w:rsid w:val="008E61C6"/>
    <w:rsid w:val="008E6B79"/>
    <w:rsid w:val="008E6F88"/>
    <w:rsid w:val="008E7F0E"/>
    <w:rsid w:val="008F1111"/>
    <w:rsid w:val="00902175"/>
    <w:rsid w:val="00907CF2"/>
    <w:rsid w:val="009142F1"/>
    <w:rsid w:val="009147EB"/>
    <w:rsid w:val="00915583"/>
    <w:rsid w:val="009157AA"/>
    <w:rsid w:val="009162E9"/>
    <w:rsid w:val="00917517"/>
    <w:rsid w:val="009176A5"/>
    <w:rsid w:val="00917E8A"/>
    <w:rsid w:val="009204C8"/>
    <w:rsid w:val="00920E1E"/>
    <w:rsid w:val="00921369"/>
    <w:rsid w:val="00921FC6"/>
    <w:rsid w:val="0092344C"/>
    <w:rsid w:val="00923659"/>
    <w:rsid w:val="00924131"/>
    <w:rsid w:val="009251CD"/>
    <w:rsid w:val="00925559"/>
    <w:rsid w:val="009258E8"/>
    <w:rsid w:val="00926349"/>
    <w:rsid w:val="009267AA"/>
    <w:rsid w:val="009304C8"/>
    <w:rsid w:val="00931C2B"/>
    <w:rsid w:val="009322BA"/>
    <w:rsid w:val="00934E3B"/>
    <w:rsid w:val="009352F8"/>
    <w:rsid w:val="0094034A"/>
    <w:rsid w:val="0094074B"/>
    <w:rsid w:val="00940EA3"/>
    <w:rsid w:val="00941116"/>
    <w:rsid w:val="0094255A"/>
    <w:rsid w:val="009435D3"/>
    <w:rsid w:val="009438DA"/>
    <w:rsid w:val="00946024"/>
    <w:rsid w:val="00946D7C"/>
    <w:rsid w:val="00947A74"/>
    <w:rsid w:val="00947F72"/>
    <w:rsid w:val="0095395D"/>
    <w:rsid w:val="00954031"/>
    <w:rsid w:val="00955C1E"/>
    <w:rsid w:val="00955CAE"/>
    <w:rsid w:val="009570CA"/>
    <w:rsid w:val="0096253D"/>
    <w:rsid w:val="00965DBE"/>
    <w:rsid w:val="009676D1"/>
    <w:rsid w:val="00975FB6"/>
    <w:rsid w:val="00976A1E"/>
    <w:rsid w:val="00977C1F"/>
    <w:rsid w:val="00980170"/>
    <w:rsid w:val="00980638"/>
    <w:rsid w:val="009809A8"/>
    <w:rsid w:val="00981298"/>
    <w:rsid w:val="0098133B"/>
    <w:rsid w:val="00981F0E"/>
    <w:rsid w:val="00983432"/>
    <w:rsid w:val="00985F5C"/>
    <w:rsid w:val="009863E3"/>
    <w:rsid w:val="00986F26"/>
    <w:rsid w:val="00987824"/>
    <w:rsid w:val="00987A5A"/>
    <w:rsid w:val="00987CBF"/>
    <w:rsid w:val="009944CF"/>
    <w:rsid w:val="009947D1"/>
    <w:rsid w:val="009969E5"/>
    <w:rsid w:val="00997275"/>
    <w:rsid w:val="009A06B4"/>
    <w:rsid w:val="009A2009"/>
    <w:rsid w:val="009A274E"/>
    <w:rsid w:val="009A4B10"/>
    <w:rsid w:val="009A4E54"/>
    <w:rsid w:val="009A524E"/>
    <w:rsid w:val="009A53F2"/>
    <w:rsid w:val="009A5410"/>
    <w:rsid w:val="009A6822"/>
    <w:rsid w:val="009B0943"/>
    <w:rsid w:val="009B100E"/>
    <w:rsid w:val="009B1EB3"/>
    <w:rsid w:val="009B2FC2"/>
    <w:rsid w:val="009B475C"/>
    <w:rsid w:val="009B48A4"/>
    <w:rsid w:val="009B6164"/>
    <w:rsid w:val="009C009A"/>
    <w:rsid w:val="009C0E88"/>
    <w:rsid w:val="009C1893"/>
    <w:rsid w:val="009C21CE"/>
    <w:rsid w:val="009C2C41"/>
    <w:rsid w:val="009C2F31"/>
    <w:rsid w:val="009C4FE2"/>
    <w:rsid w:val="009C537F"/>
    <w:rsid w:val="009C6AEC"/>
    <w:rsid w:val="009C7CE5"/>
    <w:rsid w:val="009D0E3A"/>
    <w:rsid w:val="009D0FCE"/>
    <w:rsid w:val="009D573E"/>
    <w:rsid w:val="009D5E0C"/>
    <w:rsid w:val="009D6A85"/>
    <w:rsid w:val="009D6FC4"/>
    <w:rsid w:val="009E0C09"/>
    <w:rsid w:val="009E26C4"/>
    <w:rsid w:val="009E6585"/>
    <w:rsid w:val="009F02FC"/>
    <w:rsid w:val="009F1155"/>
    <w:rsid w:val="009F3736"/>
    <w:rsid w:val="009F4D23"/>
    <w:rsid w:val="009F5F76"/>
    <w:rsid w:val="009F764D"/>
    <w:rsid w:val="00A0296B"/>
    <w:rsid w:val="00A03BDB"/>
    <w:rsid w:val="00A05698"/>
    <w:rsid w:val="00A07BE1"/>
    <w:rsid w:val="00A10533"/>
    <w:rsid w:val="00A13061"/>
    <w:rsid w:val="00A132D9"/>
    <w:rsid w:val="00A14554"/>
    <w:rsid w:val="00A16285"/>
    <w:rsid w:val="00A16E8D"/>
    <w:rsid w:val="00A208F7"/>
    <w:rsid w:val="00A2228F"/>
    <w:rsid w:val="00A22A14"/>
    <w:rsid w:val="00A2351B"/>
    <w:rsid w:val="00A25A10"/>
    <w:rsid w:val="00A26DD5"/>
    <w:rsid w:val="00A27600"/>
    <w:rsid w:val="00A3195D"/>
    <w:rsid w:val="00A32ACC"/>
    <w:rsid w:val="00A33925"/>
    <w:rsid w:val="00A3445A"/>
    <w:rsid w:val="00A34FF2"/>
    <w:rsid w:val="00A3788B"/>
    <w:rsid w:val="00A431F9"/>
    <w:rsid w:val="00A4400D"/>
    <w:rsid w:val="00A45086"/>
    <w:rsid w:val="00A451F8"/>
    <w:rsid w:val="00A4600E"/>
    <w:rsid w:val="00A476B3"/>
    <w:rsid w:val="00A509EC"/>
    <w:rsid w:val="00A50BE5"/>
    <w:rsid w:val="00A53692"/>
    <w:rsid w:val="00A54AD7"/>
    <w:rsid w:val="00A54B06"/>
    <w:rsid w:val="00A54C74"/>
    <w:rsid w:val="00A56292"/>
    <w:rsid w:val="00A566A7"/>
    <w:rsid w:val="00A56C73"/>
    <w:rsid w:val="00A57E89"/>
    <w:rsid w:val="00A60566"/>
    <w:rsid w:val="00A60627"/>
    <w:rsid w:val="00A61526"/>
    <w:rsid w:val="00A631E2"/>
    <w:rsid w:val="00A6414A"/>
    <w:rsid w:val="00A64EDD"/>
    <w:rsid w:val="00A65A11"/>
    <w:rsid w:val="00A6700B"/>
    <w:rsid w:val="00A70193"/>
    <w:rsid w:val="00A706C3"/>
    <w:rsid w:val="00A72E3D"/>
    <w:rsid w:val="00A732A2"/>
    <w:rsid w:val="00A75CBB"/>
    <w:rsid w:val="00A762B3"/>
    <w:rsid w:val="00A76782"/>
    <w:rsid w:val="00A77134"/>
    <w:rsid w:val="00A82618"/>
    <w:rsid w:val="00A82A79"/>
    <w:rsid w:val="00A833D3"/>
    <w:rsid w:val="00A84382"/>
    <w:rsid w:val="00A8487E"/>
    <w:rsid w:val="00A85D94"/>
    <w:rsid w:val="00A86616"/>
    <w:rsid w:val="00A86683"/>
    <w:rsid w:val="00A86A43"/>
    <w:rsid w:val="00A87836"/>
    <w:rsid w:val="00A9073D"/>
    <w:rsid w:val="00A911E7"/>
    <w:rsid w:val="00A91242"/>
    <w:rsid w:val="00A91BBC"/>
    <w:rsid w:val="00A97189"/>
    <w:rsid w:val="00A97C85"/>
    <w:rsid w:val="00AA08D7"/>
    <w:rsid w:val="00AA0ADE"/>
    <w:rsid w:val="00AA2091"/>
    <w:rsid w:val="00AA2B8E"/>
    <w:rsid w:val="00AA3BDE"/>
    <w:rsid w:val="00AA4248"/>
    <w:rsid w:val="00AA5A16"/>
    <w:rsid w:val="00AA650C"/>
    <w:rsid w:val="00AB0B35"/>
    <w:rsid w:val="00AB18F5"/>
    <w:rsid w:val="00AB39F2"/>
    <w:rsid w:val="00AB547A"/>
    <w:rsid w:val="00AC262E"/>
    <w:rsid w:val="00AC4150"/>
    <w:rsid w:val="00AC4324"/>
    <w:rsid w:val="00AC43CF"/>
    <w:rsid w:val="00AC51A8"/>
    <w:rsid w:val="00AC6E32"/>
    <w:rsid w:val="00AC7DDC"/>
    <w:rsid w:val="00AD03B9"/>
    <w:rsid w:val="00AD0623"/>
    <w:rsid w:val="00AD787F"/>
    <w:rsid w:val="00AE0897"/>
    <w:rsid w:val="00AE10F1"/>
    <w:rsid w:val="00AE1C6B"/>
    <w:rsid w:val="00AE2A9E"/>
    <w:rsid w:val="00AE58D2"/>
    <w:rsid w:val="00AE622E"/>
    <w:rsid w:val="00AE74A2"/>
    <w:rsid w:val="00AE7CA3"/>
    <w:rsid w:val="00AF1FE0"/>
    <w:rsid w:val="00AF319E"/>
    <w:rsid w:val="00AF3E72"/>
    <w:rsid w:val="00AF5030"/>
    <w:rsid w:val="00B00DC9"/>
    <w:rsid w:val="00B029FF"/>
    <w:rsid w:val="00B03E72"/>
    <w:rsid w:val="00B072DE"/>
    <w:rsid w:val="00B076D4"/>
    <w:rsid w:val="00B07B89"/>
    <w:rsid w:val="00B12789"/>
    <w:rsid w:val="00B179ED"/>
    <w:rsid w:val="00B208EA"/>
    <w:rsid w:val="00B21ECD"/>
    <w:rsid w:val="00B22874"/>
    <w:rsid w:val="00B24356"/>
    <w:rsid w:val="00B27515"/>
    <w:rsid w:val="00B2753D"/>
    <w:rsid w:val="00B276F9"/>
    <w:rsid w:val="00B306A2"/>
    <w:rsid w:val="00B3080E"/>
    <w:rsid w:val="00B317E8"/>
    <w:rsid w:val="00B33745"/>
    <w:rsid w:val="00B349A4"/>
    <w:rsid w:val="00B34EB8"/>
    <w:rsid w:val="00B363E7"/>
    <w:rsid w:val="00B41014"/>
    <w:rsid w:val="00B429F1"/>
    <w:rsid w:val="00B43D63"/>
    <w:rsid w:val="00B44042"/>
    <w:rsid w:val="00B45497"/>
    <w:rsid w:val="00B45FD1"/>
    <w:rsid w:val="00B46583"/>
    <w:rsid w:val="00B46F0E"/>
    <w:rsid w:val="00B476B8"/>
    <w:rsid w:val="00B47C35"/>
    <w:rsid w:val="00B51094"/>
    <w:rsid w:val="00B52C50"/>
    <w:rsid w:val="00B52D7C"/>
    <w:rsid w:val="00B532D1"/>
    <w:rsid w:val="00B53609"/>
    <w:rsid w:val="00B53B80"/>
    <w:rsid w:val="00B568CA"/>
    <w:rsid w:val="00B6078C"/>
    <w:rsid w:val="00B629E6"/>
    <w:rsid w:val="00B6502B"/>
    <w:rsid w:val="00B65C85"/>
    <w:rsid w:val="00B67F90"/>
    <w:rsid w:val="00B71FDE"/>
    <w:rsid w:val="00B72190"/>
    <w:rsid w:val="00B7220F"/>
    <w:rsid w:val="00B72B09"/>
    <w:rsid w:val="00B72DB2"/>
    <w:rsid w:val="00B73C5E"/>
    <w:rsid w:val="00B745FA"/>
    <w:rsid w:val="00B76E65"/>
    <w:rsid w:val="00B81E18"/>
    <w:rsid w:val="00B82FD9"/>
    <w:rsid w:val="00B846D2"/>
    <w:rsid w:val="00B854DD"/>
    <w:rsid w:val="00B86205"/>
    <w:rsid w:val="00B9042E"/>
    <w:rsid w:val="00B912FE"/>
    <w:rsid w:val="00B91542"/>
    <w:rsid w:val="00B931E3"/>
    <w:rsid w:val="00B93FF4"/>
    <w:rsid w:val="00B9423B"/>
    <w:rsid w:val="00B95C0D"/>
    <w:rsid w:val="00B970FF"/>
    <w:rsid w:val="00BA1F3D"/>
    <w:rsid w:val="00BA2A61"/>
    <w:rsid w:val="00BA59E1"/>
    <w:rsid w:val="00BA64A2"/>
    <w:rsid w:val="00BB3F23"/>
    <w:rsid w:val="00BB5272"/>
    <w:rsid w:val="00BB57FA"/>
    <w:rsid w:val="00BB6DF6"/>
    <w:rsid w:val="00BC038F"/>
    <w:rsid w:val="00BC0609"/>
    <w:rsid w:val="00BC1BAA"/>
    <w:rsid w:val="00BC30B7"/>
    <w:rsid w:val="00BC4233"/>
    <w:rsid w:val="00BC62F9"/>
    <w:rsid w:val="00BC797E"/>
    <w:rsid w:val="00BD0684"/>
    <w:rsid w:val="00BD091C"/>
    <w:rsid w:val="00BD1D48"/>
    <w:rsid w:val="00BD2045"/>
    <w:rsid w:val="00BD79A0"/>
    <w:rsid w:val="00BE0317"/>
    <w:rsid w:val="00BE0344"/>
    <w:rsid w:val="00BE19ED"/>
    <w:rsid w:val="00BE1C9A"/>
    <w:rsid w:val="00BE1EBF"/>
    <w:rsid w:val="00BE2AEE"/>
    <w:rsid w:val="00BE3233"/>
    <w:rsid w:val="00BE5C23"/>
    <w:rsid w:val="00BE68AC"/>
    <w:rsid w:val="00BF01F0"/>
    <w:rsid w:val="00BF1799"/>
    <w:rsid w:val="00BF2FD9"/>
    <w:rsid w:val="00BF3CB1"/>
    <w:rsid w:val="00BF3DE4"/>
    <w:rsid w:val="00BF3FA9"/>
    <w:rsid w:val="00BF61EC"/>
    <w:rsid w:val="00BF77B7"/>
    <w:rsid w:val="00BF7B8C"/>
    <w:rsid w:val="00C01669"/>
    <w:rsid w:val="00C0556F"/>
    <w:rsid w:val="00C07380"/>
    <w:rsid w:val="00C112F5"/>
    <w:rsid w:val="00C131F4"/>
    <w:rsid w:val="00C16F13"/>
    <w:rsid w:val="00C17631"/>
    <w:rsid w:val="00C20883"/>
    <w:rsid w:val="00C21E3B"/>
    <w:rsid w:val="00C22066"/>
    <w:rsid w:val="00C23174"/>
    <w:rsid w:val="00C243D2"/>
    <w:rsid w:val="00C26BD0"/>
    <w:rsid w:val="00C26F27"/>
    <w:rsid w:val="00C27FD8"/>
    <w:rsid w:val="00C40ABC"/>
    <w:rsid w:val="00C42173"/>
    <w:rsid w:val="00C42383"/>
    <w:rsid w:val="00C4498B"/>
    <w:rsid w:val="00C44BB2"/>
    <w:rsid w:val="00C4656F"/>
    <w:rsid w:val="00C468CD"/>
    <w:rsid w:val="00C47358"/>
    <w:rsid w:val="00C528B3"/>
    <w:rsid w:val="00C52F22"/>
    <w:rsid w:val="00C5447C"/>
    <w:rsid w:val="00C55F40"/>
    <w:rsid w:val="00C560D5"/>
    <w:rsid w:val="00C607B8"/>
    <w:rsid w:val="00C61078"/>
    <w:rsid w:val="00C611A7"/>
    <w:rsid w:val="00C61FD0"/>
    <w:rsid w:val="00C62681"/>
    <w:rsid w:val="00C6547F"/>
    <w:rsid w:val="00C71265"/>
    <w:rsid w:val="00C719A5"/>
    <w:rsid w:val="00C72A69"/>
    <w:rsid w:val="00C7698C"/>
    <w:rsid w:val="00C775FF"/>
    <w:rsid w:val="00C779CB"/>
    <w:rsid w:val="00C801CC"/>
    <w:rsid w:val="00C814E1"/>
    <w:rsid w:val="00C81523"/>
    <w:rsid w:val="00C83637"/>
    <w:rsid w:val="00C845BB"/>
    <w:rsid w:val="00C847CC"/>
    <w:rsid w:val="00C8610B"/>
    <w:rsid w:val="00C87AE7"/>
    <w:rsid w:val="00C91AE0"/>
    <w:rsid w:val="00C922F3"/>
    <w:rsid w:val="00C933A8"/>
    <w:rsid w:val="00C93F9D"/>
    <w:rsid w:val="00C9692A"/>
    <w:rsid w:val="00CA0392"/>
    <w:rsid w:val="00CA1329"/>
    <w:rsid w:val="00CA137B"/>
    <w:rsid w:val="00CA2606"/>
    <w:rsid w:val="00CA4C5F"/>
    <w:rsid w:val="00CA56B0"/>
    <w:rsid w:val="00CA7EEE"/>
    <w:rsid w:val="00CA7FF8"/>
    <w:rsid w:val="00CB2EDF"/>
    <w:rsid w:val="00CB345D"/>
    <w:rsid w:val="00CB45D2"/>
    <w:rsid w:val="00CB6992"/>
    <w:rsid w:val="00CB7F70"/>
    <w:rsid w:val="00CC04CB"/>
    <w:rsid w:val="00CC0934"/>
    <w:rsid w:val="00CC122C"/>
    <w:rsid w:val="00CC1A6F"/>
    <w:rsid w:val="00CC1F54"/>
    <w:rsid w:val="00CC2D70"/>
    <w:rsid w:val="00CC3A50"/>
    <w:rsid w:val="00CC4E59"/>
    <w:rsid w:val="00CC6E3E"/>
    <w:rsid w:val="00CD0627"/>
    <w:rsid w:val="00CD0C13"/>
    <w:rsid w:val="00CD13CD"/>
    <w:rsid w:val="00CD180E"/>
    <w:rsid w:val="00CD1DC2"/>
    <w:rsid w:val="00CD232C"/>
    <w:rsid w:val="00CD2CDF"/>
    <w:rsid w:val="00CD2D28"/>
    <w:rsid w:val="00CD5947"/>
    <w:rsid w:val="00CD622E"/>
    <w:rsid w:val="00CD76F3"/>
    <w:rsid w:val="00CD7DA2"/>
    <w:rsid w:val="00CD7F2B"/>
    <w:rsid w:val="00CE1523"/>
    <w:rsid w:val="00CE1EA6"/>
    <w:rsid w:val="00CE3298"/>
    <w:rsid w:val="00CE3AC2"/>
    <w:rsid w:val="00CE45A2"/>
    <w:rsid w:val="00CE50E2"/>
    <w:rsid w:val="00CE68CC"/>
    <w:rsid w:val="00CE6D27"/>
    <w:rsid w:val="00CE75E6"/>
    <w:rsid w:val="00CF1466"/>
    <w:rsid w:val="00CF17DB"/>
    <w:rsid w:val="00CF2FF1"/>
    <w:rsid w:val="00CF36AC"/>
    <w:rsid w:val="00CF396D"/>
    <w:rsid w:val="00CF460E"/>
    <w:rsid w:val="00CF46E3"/>
    <w:rsid w:val="00CF5F69"/>
    <w:rsid w:val="00CF6A38"/>
    <w:rsid w:val="00CF6CC0"/>
    <w:rsid w:val="00CF77BE"/>
    <w:rsid w:val="00D01A8D"/>
    <w:rsid w:val="00D02A03"/>
    <w:rsid w:val="00D02EC7"/>
    <w:rsid w:val="00D04F55"/>
    <w:rsid w:val="00D1084D"/>
    <w:rsid w:val="00D12082"/>
    <w:rsid w:val="00D158D8"/>
    <w:rsid w:val="00D16B24"/>
    <w:rsid w:val="00D16F22"/>
    <w:rsid w:val="00D202B9"/>
    <w:rsid w:val="00D2120E"/>
    <w:rsid w:val="00D216C1"/>
    <w:rsid w:val="00D22525"/>
    <w:rsid w:val="00D24E05"/>
    <w:rsid w:val="00D26635"/>
    <w:rsid w:val="00D30C33"/>
    <w:rsid w:val="00D32874"/>
    <w:rsid w:val="00D3425F"/>
    <w:rsid w:val="00D34271"/>
    <w:rsid w:val="00D40A60"/>
    <w:rsid w:val="00D40D58"/>
    <w:rsid w:val="00D411B7"/>
    <w:rsid w:val="00D412D8"/>
    <w:rsid w:val="00D41ED8"/>
    <w:rsid w:val="00D4223E"/>
    <w:rsid w:val="00D4395A"/>
    <w:rsid w:val="00D44A3E"/>
    <w:rsid w:val="00D46DF0"/>
    <w:rsid w:val="00D474CE"/>
    <w:rsid w:val="00D519E1"/>
    <w:rsid w:val="00D52E67"/>
    <w:rsid w:val="00D52EAE"/>
    <w:rsid w:val="00D541C7"/>
    <w:rsid w:val="00D54E23"/>
    <w:rsid w:val="00D60858"/>
    <w:rsid w:val="00D610E3"/>
    <w:rsid w:val="00D61779"/>
    <w:rsid w:val="00D661F9"/>
    <w:rsid w:val="00D67890"/>
    <w:rsid w:val="00D70A94"/>
    <w:rsid w:val="00D70C9B"/>
    <w:rsid w:val="00D7192B"/>
    <w:rsid w:val="00D71B14"/>
    <w:rsid w:val="00D72391"/>
    <w:rsid w:val="00D740DF"/>
    <w:rsid w:val="00D74F24"/>
    <w:rsid w:val="00D769DD"/>
    <w:rsid w:val="00D80481"/>
    <w:rsid w:val="00D8164B"/>
    <w:rsid w:val="00D821EC"/>
    <w:rsid w:val="00D84A13"/>
    <w:rsid w:val="00D85AF8"/>
    <w:rsid w:val="00D85E1A"/>
    <w:rsid w:val="00D862AD"/>
    <w:rsid w:val="00D87E2B"/>
    <w:rsid w:val="00D908D1"/>
    <w:rsid w:val="00D92912"/>
    <w:rsid w:val="00D92CE0"/>
    <w:rsid w:val="00D950DC"/>
    <w:rsid w:val="00D95653"/>
    <w:rsid w:val="00D9619D"/>
    <w:rsid w:val="00D9727E"/>
    <w:rsid w:val="00D9766A"/>
    <w:rsid w:val="00DA2939"/>
    <w:rsid w:val="00DA2BCB"/>
    <w:rsid w:val="00DA33A2"/>
    <w:rsid w:val="00DA6792"/>
    <w:rsid w:val="00DA72DE"/>
    <w:rsid w:val="00DA74A6"/>
    <w:rsid w:val="00DB05F3"/>
    <w:rsid w:val="00DB4BBF"/>
    <w:rsid w:val="00DB54CE"/>
    <w:rsid w:val="00DB6B30"/>
    <w:rsid w:val="00DB7BA5"/>
    <w:rsid w:val="00DC0724"/>
    <w:rsid w:val="00DC2C62"/>
    <w:rsid w:val="00DC58E3"/>
    <w:rsid w:val="00DC6546"/>
    <w:rsid w:val="00DC74BD"/>
    <w:rsid w:val="00DC764E"/>
    <w:rsid w:val="00DD1154"/>
    <w:rsid w:val="00DD2C0B"/>
    <w:rsid w:val="00DD3D56"/>
    <w:rsid w:val="00DD52EC"/>
    <w:rsid w:val="00DD7669"/>
    <w:rsid w:val="00DE64B3"/>
    <w:rsid w:val="00DE676C"/>
    <w:rsid w:val="00DE6BFA"/>
    <w:rsid w:val="00DE75E2"/>
    <w:rsid w:val="00DF0DC7"/>
    <w:rsid w:val="00DF1546"/>
    <w:rsid w:val="00DF2D77"/>
    <w:rsid w:val="00DF37AB"/>
    <w:rsid w:val="00DF6163"/>
    <w:rsid w:val="00DF65B6"/>
    <w:rsid w:val="00DF798D"/>
    <w:rsid w:val="00E009E1"/>
    <w:rsid w:val="00E01D36"/>
    <w:rsid w:val="00E0382C"/>
    <w:rsid w:val="00E03E96"/>
    <w:rsid w:val="00E05F61"/>
    <w:rsid w:val="00E105E0"/>
    <w:rsid w:val="00E14314"/>
    <w:rsid w:val="00E21E7D"/>
    <w:rsid w:val="00E22037"/>
    <w:rsid w:val="00E228CB"/>
    <w:rsid w:val="00E24883"/>
    <w:rsid w:val="00E24C10"/>
    <w:rsid w:val="00E3043D"/>
    <w:rsid w:val="00E30F0D"/>
    <w:rsid w:val="00E31CF9"/>
    <w:rsid w:val="00E32D9B"/>
    <w:rsid w:val="00E35B9B"/>
    <w:rsid w:val="00E36A63"/>
    <w:rsid w:val="00E402BB"/>
    <w:rsid w:val="00E40F24"/>
    <w:rsid w:val="00E4237E"/>
    <w:rsid w:val="00E4441E"/>
    <w:rsid w:val="00E45169"/>
    <w:rsid w:val="00E462B4"/>
    <w:rsid w:val="00E46911"/>
    <w:rsid w:val="00E50057"/>
    <w:rsid w:val="00E5254C"/>
    <w:rsid w:val="00E526F9"/>
    <w:rsid w:val="00E52A0E"/>
    <w:rsid w:val="00E52FC4"/>
    <w:rsid w:val="00E55121"/>
    <w:rsid w:val="00E571A0"/>
    <w:rsid w:val="00E60DD0"/>
    <w:rsid w:val="00E611DE"/>
    <w:rsid w:val="00E61983"/>
    <w:rsid w:val="00E619E2"/>
    <w:rsid w:val="00E61AC8"/>
    <w:rsid w:val="00E6371F"/>
    <w:rsid w:val="00E65CCE"/>
    <w:rsid w:val="00E74AF5"/>
    <w:rsid w:val="00E74DB2"/>
    <w:rsid w:val="00E760E7"/>
    <w:rsid w:val="00E777B6"/>
    <w:rsid w:val="00E81691"/>
    <w:rsid w:val="00E81B81"/>
    <w:rsid w:val="00E830BB"/>
    <w:rsid w:val="00E839FB"/>
    <w:rsid w:val="00E84BF7"/>
    <w:rsid w:val="00E85DD9"/>
    <w:rsid w:val="00E86B01"/>
    <w:rsid w:val="00E9118C"/>
    <w:rsid w:val="00E93A4C"/>
    <w:rsid w:val="00E96B02"/>
    <w:rsid w:val="00EA259B"/>
    <w:rsid w:val="00EA2EC8"/>
    <w:rsid w:val="00EA67B8"/>
    <w:rsid w:val="00EB167E"/>
    <w:rsid w:val="00EC02EA"/>
    <w:rsid w:val="00EC288F"/>
    <w:rsid w:val="00EC2E76"/>
    <w:rsid w:val="00EC4C42"/>
    <w:rsid w:val="00EC6A54"/>
    <w:rsid w:val="00ED0E66"/>
    <w:rsid w:val="00ED31AD"/>
    <w:rsid w:val="00ED3213"/>
    <w:rsid w:val="00ED342C"/>
    <w:rsid w:val="00ED4A7F"/>
    <w:rsid w:val="00ED5646"/>
    <w:rsid w:val="00ED5B81"/>
    <w:rsid w:val="00ED6A66"/>
    <w:rsid w:val="00ED6DFD"/>
    <w:rsid w:val="00EE08C1"/>
    <w:rsid w:val="00EE0E92"/>
    <w:rsid w:val="00EE1E30"/>
    <w:rsid w:val="00EE43C9"/>
    <w:rsid w:val="00EE5434"/>
    <w:rsid w:val="00EE5463"/>
    <w:rsid w:val="00EE559E"/>
    <w:rsid w:val="00EE5984"/>
    <w:rsid w:val="00EF0E46"/>
    <w:rsid w:val="00EF1B7C"/>
    <w:rsid w:val="00EF3C0D"/>
    <w:rsid w:val="00F00164"/>
    <w:rsid w:val="00F00B49"/>
    <w:rsid w:val="00F0285F"/>
    <w:rsid w:val="00F02D87"/>
    <w:rsid w:val="00F04EF2"/>
    <w:rsid w:val="00F11935"/>
    <w:rsid w:val="00F12BEC"/>
    <w:rsid w:val="00F1439F"/>
    <w:rsid w:val="00F14BE3"/>
    <w:rsid w:val="00F14C52"/>
    <w:rsid w:val="00F14DA1"/>
    <w:rsid w:val="00F15FC1"/>
    <w:rsid w:val="00F174A0"/>
    <w:rsid w:val="00F21F57"/>
    <w:rsid w:val="00F228B2"/>
    <w:rsid w:val="00F22C87"/>
    <w:rsid w:val="00F237D2"/>
    <w:rsid w:val="00F23AC3"/>
    <w:rsid w:val="00F23BB8"/>
    <w:rsid w:val="00F2409E"/>
    <w:rsid w:val="00F2495B"/>
    <w:rsid w:val="00F24C6C"/>
    <w:rsid w:val="00F24EFA"/>
    <w:rsid w:val="00F278BD"/>
    <w:rsid w:val="00F27BDA"/>
    <w:rsid w:val="00F3347A"/>
    <w:rsid w:val="00F34B06"/>
    <w:rsid w:val="00F34F1F"/>
    <w:rsid w:val="00F37E28"/>
    <w:rsid w:val="00F40F8B"/>
    <w:rsid w:val="00F414FB"/>
    <w:rsid w:val="00F4293F"/>
    <w:rsid w:val="00F43BBD"/>
    <w:rsid w:val="00F473A4"/>
    <w:rsid w:val="00F51A01"/>
    <w:rsid w:val="00F521B9"/>
    <w:rsid w:val="00F52936"/>
    <w:rsid w:val="00F544D1"/>
    <w:rsid w:val="00F552D5"/>
    <w:rsid w:val="00F553DC"/>
    <w:rsid w:val="00F565DC"/>
    <w:rsid w:val="00F57461"/>
    <w:rsid w:val="00F57BBA"/>
    <w:rsid w:val="00F60499"/>
    <w:rsid w:val="00F6130A"/>
    <w:rsid w:val="00F62D5D"/>
    <w:rsid w:val="00F62E7B"/>
    <w:rsid w:val="00F64D13"/>
    <w:rsid w:val="00F65320"/>
    <w:rsid w:val="00F66572"/>
    <w:rsid w:val="00F675EE"/>
    <w:rsid w:val="00F716F6"/>
    <w:rsid w:val="00F75CF5"/>
    <w:rsid w:val="00F7737C"/>
    <w:rsid w:val="00F77E76"/>
    <w:rsid w:val="00F8330F"/>
    <w:rsid w:val="00F8424F"/>
    <w:rsid w:val="00F85730"/>
    <w:rsid w:val="00F91959"/>
    <w:rsid w:val="00F922C1"/>
    <w:rsid w:val="00F9254D"/>
    <w:rsid w:val="00F9743E"/>
    <w:rsid w:val="00F97E92"/>
    <w:rsid w:val="00FA07A7"/>
    <w:rsid w:val="00FA122C"/>
    <w:rsid w:val="00FA2F65"/>
    <w:rsid w:val="00FA60D6"/>
    <w:rsid w:val="00FA686B"/>
    <w:rsid w:val="00FA6EE7"/>
    <w:rsid w:val="00FB0ABC"/>
    <w:rsid w:val="00FB1E85"/>
    <w:rsid w:val="00FB2BBA"/>
    <w:rsid w:val="00FB7E59"/>
    <w:rsid w:val="00FC0084"/>
    <w:rsid w:val="00FC34C7"/>
    <w:rsid w:val="00FC5192"/>
    <w:rsid w:val="00FC582A"/>
    <w:rsid w:val="00FC61AA"/>
    <w:rsid w:val="00FC6448"/>
    <w:rsid w:val="00FD3818"/>
    <w:rsid w:val="00FD51F1"/>
    <w:rsid w:val="00FD5775"/>
    <w:rsid w:val="00FD6C05"/>
    <w:rsid w:val="00FD7955"/>
    <w:rsid w:val="00FD7D9A"/>
    <w:rsid w:val="00FE096A"/>
    <w:rsid w:val="00FE1F50"/>
    <w:rsid w:val="00FE2932"/>
    <w:rsid w:val="00FE4B04"/>
    <w:rsid w:val="00FE5347"/>
    <w:rsid w:val="00FE595A"/>
    <w:rsid w:val="00FE65EF"/>
    <w:rsid w:val="00FE6E2D"/>
    <w:rsid w:val="00FE7D10"/>
    <w:rsid w:val="00FF1684"/>
    <w:rsid w:val="00FF34FF"/>
    <w:rsid w:val="00FF5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42205A"/>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line="480" w:lineRule="auto"/>
        <w:ind w:firstLine="31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471ED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lang w:val="en-US"/>
    </w:rPr>
  </w:style>
  <w:style w:type="paragraph" w:customStyle="1" w:styleId="CHNUM">
    <w:name w:val="CH NUM"/>
    <w:basedOn w:val="NoParagraphStyle"/>
    <w:uiPriority w:val="99"/>
    <w:pPr>
      <w:spacing w:after="240" w:line="1460" w:lineRule="atLeast"/>
    </w:pPr>
    <w:rPr>
      <w:rFonts w:ascii="Gill Sans (TT) Light" w:hAnsi="Gill Sans (TT) Light" w:cs="Gill Sans (TT) Light"/>
      <w:smallCaps/>
      <w:color w:val="5168C0"/>
      <w:spacing w:val="-36"/>
      <w:sz w:val="120"/>
      <w:szCs w:val="120"/>
    </w:rPr>
  </w:style>
  <w:style w:type="paragraph" w:customStyle="1" w:styleId="CT">
    <w:name w:val="CT"/>
    <w:basedOn w:val="NoParagraphStyle"/>
    <w:uiPriority w:val="99"/>
    <w:pPr>
      <w:spacing w:before="40" w:after="140" w:line="520" w:lineRule="atLeast"/>
    </w:pPr>
    <w:rPr>
      <w:rFonts w:ascii="GILL SANS SEMIBOLD" w:hAnsi="GILL SANS SEMIBOLD" w:cs="GILL SANS SEMIBOLD"/>
      <w:b/>
      <w:bCs/>
      <w:sz w:val="44"/>
      <w:szCs w:val="44"/>
    </w:rPr>
  </w:style>
  <w:style w:type="paragraph" w:customStyle="1" w:styleId="CA">
    <w:name w:val="CA"/>
    <w:basedOn w:val="NoParagraphStyle"/>
    <w:uiPriority w:val="99"/>
    <w:pPr>
      <w:spacing w:line="240" w:lineRule="atLeast"/>
    </w:pPr>
    <w:rPr>
      <w:rFonts w:ascii="Gill Sans" w:hAnsi="Gill Sans" w:cs="Gill Sans"/>
      <w:caps/>
      <w:color w:val="5168C0"/>
      <w:sz w:val="20"/>
      <w:szCs w:val="20"/>
    </w:rPr>
  </w:style>
  <w:style w:type="paragraph" w:customStyle="1" w:styleId="EPI">
    <w:name w:val="EPI"/>
    <w:basedOn w:val="NoParagraphStyle"/>
    <w:uiPriority w:val="99"/>
    <w:pPr>
      <w:tabs>
        <w:tab w:val="left" w:pos="320"/>
      </w:tabs>
      <w:suppressAutoHyphens/>
      <w:spacing w:before="500" w:line="260" w:lineRule="atLeast"/>
      <w:jc w:val="center"/>
    </w:pPr>
    <w:rPr>
      <w:rFonts w:ascii="Palatino (TT) Italic" w:hAnsi="Palatino (TT) Italic" w:cs="Palatino (TT) Italic"/>
      <w:i/>
      <w:iCs/>
      <w:sz w:val="22"/>
      <w:szCs w:val="22"/>
    </w:rPr>
  </w:style>
  <w:style w:type="paragraph" w:customStyle="1" w:styleId="EPIAU">
    <w:name w:val="EPI AU"/>
    <w:basedOn w:val="NoParagraphStyle"/>
    <w:uiPriority w:val="99"/>
    <w:pPr>
      <w:tabs>
        <w:tab w:val="left" w:pos="320"/>
      </w:tabs>
      <w:suppressAutoHyphens/>
      <w:spacing w:line="240" w:lineRule="atLeast"/>
      <w:jc w:val="center"/>
    </w:pPr>
    <w:rPr>
      <w:rFonts w:ascii="Palatino Italic" w:hAnsi="Palatino Italic" w:cs="Palatino Italic"/>
      <w:i/>
      <w:iCs/>
      <w:sz w:val="20"/>
      <w:szCs w:val="20"/>
    </w:rPr>
  </w:style>
  <w:style w:type="paragraph" w:customStyle="1" w:styleId="OBJAHead">
    <w:name w:val="OBJ_A_Head"/>
    <w:basedOn w:val="NoParagraphStyle"/>
    <w:uiPriority w:val="99"/>
    <w:pPr>
      <w:keepNext/>
      <w:pBdr>
        <w:bottom w:val="single" w:sz="96" w:space="0" w:color="5168C0"/>
      </w:pBdr>
      <w:suppressAutoHyphens/>
      <w:spacing w:before="340" w:after="80" w:line="300" w:lineRule="atLeast"/>
      <w:ind w:left="160"/>
    </w:pPr>
    <w:rPr>
      <w:rFonts w:ascii="Gill Sans (TT) SemiBold" w:hAnsi="Gill Sans (TT) SemiBold" w:cs="Gill Sans (TT) SemiBold"/>
      <w:b/>
      <w:bCs/>
      <w:caps/>
      <w:color w:val="FFFFFF"/>
      <w:spacing w:val="18"/>
      <w:sz w:val="22"/>
      <w:szCs w:val="22"/>
    </w:rPr>
  </w:style>
  <w:style w:type="paragraph" w:customStyle="1" w:styleId="OBJNL">
    <w:name w:val="OBJ_NL"/>
    <w:basedOn w:val="NoParagraphStyle"/>
    <w:uiPriority w:val="99"/>
    <w:pPr>
      <w:shd w:val="clear" w:color="auto" w:fill="5168C0"/>
      <w:spacing w:before="40" w:after="20" w:line="240" w:lineRule="atLeast"/>
      <w:ind w:left="480" w:hanging="320"/>
    </w:pPr>
    <w:rPr>
      <w:rFonts w:ascii="Gill Sans (TT)" w:hAnsi="Gill Sans (TT)" w:cs="Gill Sans (TT)"/>
      <w:sz w:val="20"/>
      <w:szCs w:val="20"/>
    </w:rPr>
  </w:style>
  <w:style w:type="paragraph" w:customStyle="1" w:styleId="OBJNLL">
    <w:name w:val="OBJ_NL_L"/>
    <w:basedOn w:val="OBJNL"/>
    <w:uiPriority w:val="99"/>
    <w:pPr>
      <w:spacing w:after="460"/>
    </w:pPr>
  </w:style>
  <w:style w:type="paragraph" w:customStyle="1" w:styleId="H1">
    <w:name w:val="H1"/>
    <w:basedOn w:val="NoParagraphStyle"/>
    <w:uiPriority w:val="99"/>
    <w:pPr>
      <w:keepNext/>
      <w:suppressAutoHyphens/>
      <w:spacing w:before="360" w:after="120" w:line="320" w:lineRule="atLeast"/>
    </w:pPr>
    <w:rPr>
      <w:rFonts w:ascii="Gill Sans (TT) SemiBold" w:hAnsi="Gill Sans (TT) SemiBold" w:cs="Gill Sans (TT) SemiBold"/>
      <w:b/>
      <w:bCs/>
      <w:caps/>
      <w:color w:val="5168C0"/>
      <w:spacing w:val="5"/>
      <w:sz w:val="28"/>
      <w:szCs w:val="28"/>
    </w:rPr>
  </w:style>
  <w:style w:type="paragraph" w:customStyle="1" w:styleId="TXNI">
    <w:name w:val="TXNI"/>
    <w:basedOn w:val="NoParagraphStyle"/>
    <w:uiPriority w:val="99"/>
    <w:rsid w:val="008E7F0E"/>
    <w:pPr>
      <w:tabs>
        <w:tab w:val="left" w:pos="320"/>
      </w:tabs>
      <w:spacing w:line="240" w:lineRule="atLeast"/>
      <w:jc w:val="both"/>
    </w:pPr>
    <w:rPr>
      <w:rFonts w:ascii="Palatino (TT)" w:hAnsi="Palatino (TT)" w:cs="Palatino (TT)"/>
      <w:sz w:val="20"/>
      <w:szCs w:val="20"/>
    </w:rPr>
  </w:style>
  <w:style w:type="paragraph" w:customStyle="1" w:styleId="TX">
    <w:name w:val="TX"/>
    <w:basedOn w:val="NoParagraphStyle"/>
    <w:uiPriority w:val="99"/>
    <w:rsid w:val="008E7F0E"/>
    <w:pPr>
      <w:tabs>
        <w:tab w:val="left" w:pos="320"/>
      </w:tabs>
      <w:spacing w:line="240" w:lineRule="atLeast"/>
      <w:ind w:firstLine="238"/>
      <w:jc w:val="both"/>
    </w:pPr>
    <w:rPr>
      <w:rFonts w:ascii="Palatino (TT)" w:hAnsi="Palatino (TT)" w:cs="Palatino (TT)"/>
      <w:sz w:val="20"/>
      <w:szCs w:val="20"/>
    </w:rPr>
  </w:style>
  <w:style w:type="paragraph" w:customStyle="1" w:styleId="EXTINTEXTNOAUBELOW">
    <w:name w:val="EXT IN TEXT NO AU BELOW"/>
    <w:basedOn w:val="NoParagraphStyle"/>
    <w:uiPriority w:val="99"/>
    <w:pPr>
      <w:tabs>
        <w:tab w:val="left" w:pos="820"/>
      </w:tabs>
      <w:spacing w:before="160" w:after="160" w:line="240" w:lineRule="atLeast"/>
      <w:ind w:left="960" w:right="480"/>
    </w:pPr>
    <w:rPr>
      <w:rFonts w:ascii="Palatino (TT) Italic" w:hAnsi="Palatino (TT) Italic" w:cs="Palatino (TT) Italic"/>
      <w:i/>
      <w:iCs/>
      <w:sz w:val="20"/>
      <w:szCs w:val="20"/>
    </w:rPr>
  </w:style>
  <w:style w:type="paragraph" w:customStyle="1" w:styleId="EXTRoman">
    <w:name w:val="EXT Roman"/>
    <w:basedOn w:val="EXTINTEXTNOAUBELOW"/>
    <w:uiPriority w:val="99"/>
    <w:pPr>
      <w:spacing w:before="120" w:after="120"/>
      <w:jc w:val="both"/>
    </w:pPr>
    <w:rPr>
      <w:rFonts w:ascii="Palatino (TT) Roman" w:hAnsi="Palatino (TT) Roman" w:cs="Palatino (TT) Roman"/>
    </w:rPr>
  </w:style>
  <w:style w:type="paragraph" w:customStyle="1" w:styleId="H2">
    <w:name w:val="H2"/>
    <w:basedOn w:val="NoParagraphStyle"/>
    <w:uiPriority w:val="99"/>
    <w:pPr>
      <w:keepNext/>
      <w:keepLines/>
      <w:suppressAutoHyphens/>
      <w:spacing w:before="320" w:after="120" w:line="280" w:lineRule="atLeast"/>
    </w:pPr>
    <w:rPr>
      <w:rFonts w:ascii="Gill Sans (TT) SemiBold" w:hAnsi="Gill Sans (TT) SemiBold" w:cs="Gill Sans (TT) SemiBold"/>
      <w:b/>
      <w:bCs/>
      <w:color w:val="5168C0"/>
    </w:rPr>
  </w:style>
  <w:style w:type="paragraph" w:customStyle="1" w:styleId="BMNLF">
    <w:name w:val="BM_NLF"/>
    <w:basedOn w:val="NoParagraphStyle"/>
    <w:uiPriority w:val="99"/>
    <w:pPr>
      <w:spacing w:after="40" w:line="240" w:lineRule="atLeast"/>
      <w:ind w:left="940" w:hanging="440"/>
      <w:jc w:val="both"/>
    </w:pPr>
    <w:rPr>
      <w:sz w:val="20"/>
      <w:szCs w:val="20"/>
    </w:rPr>
  </w:style>
  <w:style w:type="paragraph" w:customStyle="1" w:styleId="BMNL">
    <w:name w:val="BM_NL"/>
    <w:basedOn w:val="NoParagraphStyle"/>
    <w:uiPriority w:val="99"/>
    <w:pPr>
      <w:spacing w:after="40" w:line="240" w:lineRule="atLeast"/>
      <w:ind w:left="940" w:hanging="440"/>
      <w:jc w:val="both"/>
    </w:pPr>
    <w:rPr>
      <w:sz w:val="20"/>
      <w:szCs w:val="20"/>
    </w:rPr>
  </w:style>
  <w:style w:type="paragraph" w:customStyle="1" w:styleId="EOCREH1">
    <w:name w:val="EOCRE H1"/>
    <w:basedOn w:val="NoParagraphStyle"/>
    <w:uiPriority w:val="99"/>
    <w:pPr>
      <w:keepNext/>
      <w:pBdr>
        <w:bottom w:val="single" w:sz="96" w:space="0" w:color="5168C0"/>
      </w:pBdr>
      <w:suppressAutoHyphens/>
      <w:spacing w:before="360" w:line="310" w:lineRule="atLeast"/>
    </w:pPr>
    <w:rPr>
      <w:rFonts w:ascii="Gill Sans (TT) SemiBold" w:hAnsi="Gill Sans (TT) SemiBold" w:cs="Gill Sans (TT) SemiBold"/>
      <w:b/>
      <w:bCs/>
      <w:caps/>
      <w:color w:val="FFFFFF"/>
      <w:spacing w:val="5"/>
      <w:sz w:val="28"/>
      <w:szCs w:val="28"/>
    </w:rPr>
  </w:style>
  <w:style w:type="paragraph" w:customStyle="1" w:styleId="ESOURSETXT">
    <w:name w:val="E SOURSE TXT"/>
    <w:basedOn w:val="NoParagraphStyle"/>
    <w:uiPriority w:val="99"/>
    <w:pPr>
      <w:suppressAutoHyphens/>
      <w:spacing w:before="40" w:after="40" w:line="240" w:lineRule="atLeast"/>
      <w:ind w:left="780" w:hanging="300"/>
    </w:pPr>
    <w:rPr>
      <w:rFonts w:ascii="Palatino Roman" w:hAnsi="Palatino Roman" w:cs="Palatino Roman"/>
      <w:sz w:val="20"/>
      <w:szCs w:val="20"/>
    </w:rPr>
  </w:style>
  <w:style w:type="paragraph" w:customStyle="1" w:styleId="REFFTXT">
    <w:name w:val="REFF TXT"/>
    <w:basedOn w:val="NoParagraphStyle"/>
    <w:uiPriority w:val="99"/>
    <w:pPr>
      <w:spacing w:before="60" w:after="60" w:line="200" w:lineRule="atLeast"/>
    </w:pPr>
    <w:rPr>
      <w:rFonts w:ascii="Palatino (TT)" w:hAnsi="Palatino (TT)" w:cs="Palatino (TT)"/>
      <w:sz w:val="18"/>
      <w:szCs w:val="18"/>
    </w:rPr>
  </w:style>
  <w:style w:type="paragraph" w:customStyle="1" w:styleId="zbx">
    <w:name w:val="zbx"/>
    <w:basedOn w:val="NoParagraphStyle"/>
    <w:uiPriority w:val="99"/>
    <w:pPr>
      <w:suppressAutoHyphens/>
      <w:spacing w:after="240" w:line="310" w:lineRule="atLeast"/>
    </w:pPr>
    <w:rPr>
      <w:rFonts w:ascii="Avenir 55 Roman" w:hAnsi="Avenir 55 Roman" w:cs="Avenir 55 Roman"/>
      <w:sz w:val="26"/>
      <w:szCs w:val="26"/>
    </w:rPr>
  </w:style>
  <w:style w:type="paragraph" w:customStyle="1" w:styleId="PCBOXCommonTitle">
    <w:name w:val="PC_BOX_Common Title"/>
    <w:basedOn w:val="zbx"/>
    <w:uiPriority w:val="99"/>
    <w:pPr>
      <w:spacing w:before="320" w:after="260" w:line="180" w:lineRule="atLeast"/>
      <w:jc w:val="right"/>
    </w:pPr>
    <w:rPr>
      <w:rFonts w:ascii="Gill Sans (TT) SemiBold" w:hAnsi="Gill Sans (TT) SemiBold" w:cs="Gill Sans (TT) SemiBold"/>
      <w:b/>
      <w:bCs/>
      <w:color w:val="FFFFFF"/>
      <w:sz w:val="18"/>
      <w:szCs w:val="18"/>
    </w:rPr>
  </w:style>
  <w:style w:type="paragraph" w:customStyle="1" w:styleId="PCBOXTITLE">
    <w:name w:val="PC BOX TITLE"/>
    <w:basedOn w:val="NoParagraphStyle"/>
    <w:uiPriority w:val="99"/>
    <w:pPr>
      <w:suppressAutoHyphens/>
      <w:spacing w:before="320" w:after="260" w:line="240" w:lineRule="atLeast"/>
      <w:jc w:val="both"/>
    </w:pPr>
    <w:rPr>
      <w:rFonts w:ascii="Gill Sans (TT) SemiBold" w:hAnsi="Gill Sans (TT) SemiBold" w:cs="Gill Sans (TT) SemiBold"/>
      <w:b/>
      <w:bCs/>
      <w:color w:val="FFFFFF"/>
      <w:sz w:val="20"/>
      <w:szCs w:val="20"/>
    </w:rPr>
  </w:style>
  <w:style w:type="paragraph" w:customStyle="1" w:styleId="PCTXTNI">
    <w:name w:val="PC TXT NI"/>
    <w:basedOn w:val="NoParagraphStyle"/>
    <w:uiPriority w:val="99"/>
    <w:pPr>
      <w:suppressAutoHyphens/>
      <w:spacing w:line="240" w:lineRule="atLeast"/>
      <w:jc w:val="both"/>
    </w:pPr>
    <w:rPr>
      <w:rFonts w:ascii="Gill Sans (TT)" w:hAnsi="Gill Sans (TT)" w:cs="Gill Sans (TT)"/>
      <w:sz w:val="20"/>
      <w:szCs w:val="20"/>
    </w:rPr>
  </w:style>
  <w:style w:type="paragraph" w:customStyle="1" w:styleId="PCTXTAU">
    <w:name w:val="PC TXT AU"/>
    <w:basedOn w:val="PCTXTNI"/>
    <w:uiPriority w:val="99"/>
    <w:pPr>
      <w:jc w:val="right"/>
    </w:pPr>
    <w:rPr>
      <w:b/>
      <w:bCs/>
      <w:i/>
      <w:iCs/>
    </w:rPr>
  </w:style>
  <w:style w:type="paragraph" w:customStyle="1" w:styleId="PCTXTAUlast">
    <w:name w:val="PC TXT AU last"/>
    <w:basedOn w:val="PCTXTAU"/>
    <w:uiPriority w:val="99"/>
    <w:pPr>
      <w:spacing w:after="120"/>
    </w:pPr>
  </w:style>
  <w:style w:type="paragraph" w:customStyle="1" w:styleId="PCTXT">
    <w:name w:val="PC TXT"/>
    <w:basedOn w:val="NoParagraphStyle"/>
    <w:uiPriority w:val="99"/>
    <w:pPr>
      <w:suppressAutoHyphens/>
      <w:spacing w:line="240" w:lineRule="atLeast"/>
      <w:ind w:firstLine="240"/>
      <w:jc w:val="both"/>
    </w:pPr>
    <w:rPr>
      <w:rFonts w:ascii="Gill Sans (TT)" w:hAnsi="Gill Sans (TT)" w:cs="Gill Sans (TT)"/>
      <w:sz w:val="20"/>
      <w:szCs w:val="20"/>
    </w:rPr>
  </w:style>
  <w:style w:type="paragraph" w:customStyle="1" w:styleId="Footnotebox">
    <w:name w:val="Footnote_box"/>
    <w:basedOn w:val="NoParagraphStyle"/>
    <w:uiPriority w:val="99"/>
    <w:pPr>
      <w:spacing w:line="220" w:lineRule="atLeast"/>
      <w:jc w:val="both"/>
    </w:pPr>
    <w:rPr>
      <w:rFonts w:ascii="Gill Sans (TT)" w:hAnsi="Gill Sans (TT)" w:cs="Gill Sans (TT)"/>
      <w:sz w:val="18"/>
      <w:szCs w:val="18"/>
    </w:rPr>
  </w:style>
  <w:style w:type="paragraph" w:customStyle="1" w:styleId="FIG">
    <w:name w:val="FIG"/>
    <w:basedOn w:val="NoParagraphStyle"/>
    <w:uiPriority w:val="99"/>
    <w:pPr>
      <w:suppressAutoHyphens/>
      <w:spacing w:line="200" w:lineRule="atLeast"/>
    </w:pPr>
    <w:rPr>
      <w:rFonts w:ascii="Gill Sans (TT)" w:hAnsi="Gill Sans (TT)" w:cs="Gill Sans (TT)"/>
      <w:sz w:val="18"/>
      <w:szCs w:val="18"/>
    </w:rPr>
  </w:style>
  <w:style w:type="paragraph" w:customStyle="1" w:styleId="EXHIBITTITLE">
    <w:name w:val="EXHIBIT TITLE"/>
    <w:basedOn w:val="NoParagraphStyle"/>
    <w:uiPriority w:val="99"/>
    <w:pPr>
      <w:spacing w:after="80" w:line="240" w:lineRule="atLeast"/>
    </w:pPr>
    <w:rPr>
      <w:rFonts w:ascii="Gill Sans (TT)" w:hAnsi="Gill Sans (TT)" w:cs="Gill Sans (TT)"/>
      <w:spacing w:val="2"/>
      <w:sz w:val="20"/>
      <w:szCs w:val="20"/>
    </w:rPr>
  </w:style>
  <w:style w:type="paragraph" w:customStyle="1" w:styleId="POLICYMainTITLE">
    <w:name w:val="POLICY Main TITLE"/>
    <w:basedOn w:val="NoParagraphStyle"/>
    <w:uiPriority w:val="99"/>
    <w:pPr>
      <w:spacing w:before="240" w:after="120" w:line="240" w:lineRule="atLeast"/>
    </w:pPr>
    <w:rPr>
      <w:rFonts w:ascii="Gill Sans (TT) SemiBold" w:hAnsi="Gill Sans (TT) SemiBold" w:cs="Gill Sans (TT) SemiBold"/>
      <w:b/>
      <w:bCs/>
      <w:color w:val="FFFFFF"/>
      <w:sz w:val="22"/>
      <w:szCs w:val="22"/>
    </w:rPr>
  </w:style>
  <w:style w:type="paragraph" w:customStyle="1" w:styleId="TB">
    <w:name w:val="TB"/>
    <w:basedOn w:val="NoParagraphStyle"/>
    <w:uiPriority w:val="99"/>
    <w:pPr>
      <w:spacing w:line="240" w:lineRule="atLeast"/>
    </w:pPr>
    <w:rPr>
      <w:rFonts w:ascii="Gill Sans (TT)" w:hAnsi="Gill Sans (TT)" w:cs="Gill Sans (TT)"/>
      <w:sz w:val="20"/>
      <w:szCs w:val="20"/>
    </w:rPr>
  </w:style>
  <w:style w:type="paragraph" w:customStyle="1" w:styleId="TBH">
    <w:name w:val="TBH"/>
    <w:basedOn w:val="NoParagraphStyle"/>
    <w:uiPriority w:val="99"/>
    <w:pPr>
      <w:spacing w:line="220" w:lineRule="atLeast"/>
      <w:jc w:val="center"/>
    </w:pPr>
    <w:rPr>
      <w:rFonts w:ascii="Gill Sans (TT) SemiBold" w:hAnsi="Gill Sans (TT) SemiBold" w:cs="Gill Sans (TT) SemiBold"/>
      <w:b/>
      <w:bCs/>
      <w:caps/>
      <w:sz w:val="20"/>
      <w:szCs w:val="20"/>
    </w:rPr>
  </w:style>
  <w:style w:type="paragraph" w:customStyle="1" w:styleId="TABSRC">
    <w:name w:val="TAB_SRC"/>
    <w:basedOn w:val="NoParagraphStyle"/>
    <w:uiPriority w:val="99"/>
    <w:pPr>
      <w:suppressAutoHyphens/>
      <w:spacing w:before="120" w:after="40" w:line="210" w:lineRule="atLeast"/>
    </w:pPr>
    <w:rPr>
      <w:rFonts w:ascii="Gill Sans (TT) Light" w:hAnsi="Gill Sans (TT) Light" w:cs="Gill Sans (TT) Light"/>
      <w:spacing w:val="1"/>
      <w:sz w:val="16"/>
      <w:szCs w:val="16"/>
    </w:rPr>
  </w:style>
  <w:style w:type="paragraph" w:customStyle="1" w:styleId="TXAU">
    <w:name w:val="TX AU"/>
    <w:basedOn w:val="TXNI"/>
    <w:uiPriority w:val="99"/>
    <w:pPr>
      <w:jc w:val="right"/>
    </w:pPr>
  </w:style>
  <w:style w:type="paragraph" w:customStyle="1" w:styleId="TBBL">
    <w:name w:val="TB BL"/>
    <w:basedOn w:val="NoParagraphStyle"/>
    <w:uiPriority w:val="99"/>
    <w:pPr>
      <w:spacing w:line="240" w:lineRule="atLeast"/>
      <w:ind w:left="200" w:hanging="200"/>
    </w:pPr>
    <w:rPr>
      <w:rFonts w:ascii="Gill Sans (TT)" w:hAnsi="Gill Sans (TT)" w:cs="Gill Sans (TT)"/>
      <w:sz w:val="20"/>
      <w:szCs w:val="20"/>
    </w:rPr>
  </w:style>
  <w:style w:type="character" w:customStyle="1" w:styleId="CH">
    <w:name w:val="CH"/>
    <w:uiPriority w:val="99"/>
    <w:rPr>
      <w:rFonts w:ascii="Gill Sans (TT) Light" w:hAnsi="Gill Sans (TT) Light" w:cs="Gill Sans (TT) Light"/>
      <w:outline/>
      <w:color w:val="000000"/>
      <w:spacing w:val="235"/>
      <w:position w:val="12"/>
      <w:sz w:val="112"/>
      <w:szCs w:val="112"/>
      <w14:textOutline w14:w="9525" w14:cap="flat" w14:cmpd="sng" w14:algn="ctr">
        <w14:solidFill>
          <w14:srgbClr w14:val="000000"/>
        </w14:solidFill>
        <w14:prstDash w14:val="solid"/>
        <w14:round/>
      </w14:textOutline>
      <w14:textFill>
        <w14:noFill/>
      </w14:textFill>
    </w:rPr>
  </w:style>
  <w:style w:type="character" w:customStyle="1" w:styleId="Italic">
    <w:name w:val="Italic"/>
    <w:uiPriority w:val="99"/>
    <w:rPr>
      <w:i/>
      <w:iCs/>
    </w:rPr>
  </w:style>
  <w:style w:type="character" w:customStyle="1" w:styleId="AQ">
    <w:name w:val="AQ"/>
    <w:uiPriority w:val="99"/>
    <w:rPr>
      <w:u w:val="thick" w:color="000000"/>
    </w:rPr>
  </w:style>
  <w:style w:type="character" w:customStyle="1" w:styleId="Bold">
    <w:name w:val="Bold"/>
    <w:uiPriority w:val="99"/>
    <w:rPr>
      <w:b/>
      <w:bCs/>
    </w:rPr>
  </w:style>
  <w:style w:type="character" w:customStyle="1" w:styleId="blding">
    <w:name w:val="bl ding"/>
    <w:uiPriority w:val="99"/>
    <w:rPr>
      <w:rFonts w:ascii="ITC Zapf Dingbats Medium" w:hAnsi="ITC Zapf Dingbats Medium" w:cs="ITC Zapf Dingbats Medium"/>
      <w:color w:val="5168C0"/>
      <w:sz w:val="14"/>
      <w:szCs w:val="14"/>
    </w:rPr>
  </w:style>
  <w:style w:type="character" w:customStyle="1" w:styleId="Sup">
    <w:name w:val="Sup"/>
    <w:uiPriority w:val="99"/>
    <w:rPr>
      <w:vertAlign w:val="superscript"/>
    </w:rPr>
  </w:style>
  <w:style w:type="character" w:customStyle="1" w:styleId="FGN">
    <w:name w:val="FGN"/>
    <w:uiPriority w:val="99"/>
    <w:rPr>
      <w:rFonts w:ascii="Gill Sans (TT) SemiBold" w:hAnsi="Gill Sans (TT) SemiBold" w:cs="Gill Sans (TT) SemiBold"/>
      <w:b/>
      <w:bCs/>
      <w:caps/>
      <w:color w:val="5168C0"/>
      <w:w w:val="100"/>
      <w:sz w:val="18"/>
      <w:szCs w:val="18"/>
    </w:rPr>
  </w:style>
  <w:style w:type="character" w:customStyle="1" w:styleId="exheadnum">
    <w:name w:val="ex head num"/>
    <w:uiPriority w:val="99"/>
    <w:rPr>
      <w:rFonts w:ascii="Gill Sans (TT) SemiBold" w:hAnsi="Gill Sans (TT) SemiBold" w:cs="Gill Sans (TT) SemiBold"/>
      <w:b/>
      <w:bCs/>
      <w:caps/>
      <w:color w:val="5168C0"/>
      <w:spacing w:val="10"/>
      <w:w w:val="100"/>
      <w:sz w:val="20"/>
      <w:szCs w:val="20"/>
    </w:rPr>
  </w:style>
  <w:style w:type="character" w:customStyle="1" w:styleId="Lightitalic">
    <w:name w:val="Light italic"/>
    <w:uiPriority w:val="99"/>
    <w:rPr>
      <w:i/>
      <w:iCs/>
    </w:rPr>
  </w:style>
  <w:style w:type="paragraph" w:styleId="Header">
    <w:name w:val="header"/>
    <w:basedOn w:val="Normal"/>
    <w:link w:val="HeaderChar"/>
    <w:uiPriority w:val="99"/>
    <w:unhideWhenUsed/>
    <w:rsid w:val="00A208F7"/>
    <w:pPr>
      <w:tabs>
        <w:tab w:val="center" w:pos="4513"/>
        <w:tab w:val="right" w:pos="9026"/>
      </w:tabs>
      <w:spacing w:line="240" w:lineRule="auto"/>
    </w:pPr>
  </w:style>
  <w:style w:type="character" w:customStyle="1" w:styleId="HeaderChar">
    <w:name w:val="Header Char"/>
    <w:basedOn w:val="DefaultParagraphFont"/>
    <w:link w:val="Header"/>
    <w:uiPriority w:val="99"/>
    <w:rsid w:val="00A208F7"/>
  </w:style>
  <w:style w:type="paragraph" w:styleId="Footer">
    <w:name w:val="footer"/>
    <w:basedOn w:val="Normal"/>
    <w:link w:val="FooterChar"/>
    <w:uiPriority w:val="99"/>
    <w:unhideWhenUsed/>
    <w:rsid w:val="00A208F7"/>
    <w:pPr>
      <w:tabs>
        <w:tab w:val="center" w:pos="4513"/>
        <w:tab w:val="right" w:pos="9026"/>
      </w:tabs>
      <w:spacing w:line="240" w:lineRule="auto"/>
    </w:pPr>
  </w:style>
  <w:style w:type="character" w:customStyle="1" w:styleId="FooterChar">
    <w:name w:val="Footer Char"/>
    <w:basedOn w:val="DefaultParagraphFont"/>
    <w:link w:val="Footer"/>
    <w:uiPriority w:val="99"/>
    <w:rsid w:val="00A208F7"/>
  </w:style>
  <w:style w:type="table" w:styleId="TableGrid">
    <w:name w:val="Table Grid"/>
    <w:basedOn w:val="TableNormal"/>
    <w:uiPriority w:val="39"/>
    <w:rsid w:val="006A6DDA"/>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XT-FLUSH">
    <w:name w:val="TXT-FLUSH"/>
    <w:basedOn w:val="NoParagraphStyle"/>
    <w:uiPriority w:val="99"/>
    <w:rsid w:val="007411A1"/>
    <w:pPr>
      <w:spacing w:line="250" w:lineRule="atLeast"/>
      <w:jc w:val="both"/>
    </w:pPr>
    <w:rPr>
      <w:sz w:val="21"/>
      <w:szCs w:val="21"/>
    </w:rPr>
  </w:style>
  <w:style w:type="character" w:customStyle="1" w:styleId="NL-NUM">
    <w:name w:val="NL-NUM"/>
    <w:uiPriority w:val="99"/>
    <w:rsid w:val="007411A1"/>
    <w:rPr>
      <w:rFonts w:ascii="Gotham Medium" w:hAnsi="Gotham Medium" w:cs="Gotham Medium"/>
      <w:color w:val="000000"/>
      <w:spacing w:val="0"/>
      <w:w w:val="100"/>
      <w:position w:val="0"/>
      <w:sz w:val="19"/>
      <w:szCs w:val="19"/>
      <w:u w:val="none"/>
      <w:vertAlign w:val="baseline"/>
      <w:em w:val="none"/>
      <w:lang w:val="en-US"/>
    </w:rPr>
  </w:style>
  <w:style w:type="character" w:styleId="CommentReference">
    <w:name w:val="annotation reference"/>
    <w:basedOn w:val="DefaultParagraphFont"/>
    <w:uiPriority w:val="99"/>
    <w:semiHidden/>
    <w:unhideWhenUsed/>
    <w:rsid w:val="005B0F9E"/>
    <w:rPr>
      <w:sz w:val="16"/>
      <w:szCs w:val="16"/>
    </w:rPr>
  </w:style>
  <w:style w:type="paragraph" w:styleId="CommentText">
    <w:name w:val="annotation text"/>
    <w:basedOn w:val="Normal"/>
    <w:link w:val="CommentTextChar"/>
    <w:uiPriority w:val="99"/>
    <w:unhideWhenUsed/>
    <w:rsid w:val="005B0F9E"/>
    <w:pPr>
      <w:spacing w:line="240" w:lineRule="auto"/>
    </w:pPr>
    <w:rPr>
      <w:sz w:val="20"/>
      <w:szCs w:val="20"/>
    </w:rPr>
  </w:style>
  <w:style w:type="character" w:customStyle="1" w:styleId="CommentTextChar">
    <w:name w:val="Comment Text Char"/>
    <w:basedOn w:val="DefaultParagraphFont"/>
    <w:link w:val="CommentText"/>
    <w:uiPriority w:val="99"/>
    <w:rsid w:val="005B0F9E"/>
    <w:rPr>
      <w:sz w:val="20"/>
      <w:szCs w:val="20"/>
    </w:rPr>
  </w:style>
  <w:style w:type="paragraph" w:styleId="CommentSubject">
    <w:name w:val="annotation subject"/>
    <w:basedOn w:val="CommentText"/>
    <w:next w:val="CommentText"/>
    <w:link w:val="CommentSubjectChar"/>
    <w:uiPriority w:val="99"/>
    <w:semiHidden/>
    <w:unhideWhenUsed/>
    <w:rsid w:val="005B0F9E"/>
    <w:rPr>
      <w:b/>
      <w:bCs/>
    </w:rPr>
  </w:style>
  <w:style w:type="character" w:customStyle="1" w:styleId="CommentSubjectChar">
    <w:name w:val="Comment Subject Char"/>
    <w:basedOn w:val="CommentTextChar"/>
    <w:link w:val="CommentSubject"/>
    <w:uiPriority w:val="99"/>
    <w:semiHidden/>
    <w:rsid w:val="005B0F9E"/>
    <w:rPr>
      <w:b/>
      <w:bCs/>
      <w:sz w:val="20"/>
      <w:szCs w:val="20"/>
    </w:rPr>
  </w:style>
  <w:style w:type="character" w:styleId="Hyperlink">
    <w:name w:val="Hyperlink"/>
    <w:basedOn w:val="DefaultParagraphFont"/>
    <w:uiPriority w:val="99"/>
    <w:unhideWhenUsed/>
    <w:rsid w:val="00D92CE0"/>
    <w:rPr>
      <w:color w:val="0563C1" w:themeColor="hyperlink"/>
      <w:u w:val="single"/>
    </w:rPr>
  </w:style>
  <w:style w:type="character" w:customStyle="1" w:styleId="UnresolvedMention">
    <w:name w:val="Unresolved Mention"/>
    <w:basedOn w:val="DefaultParagraphFont"/>
    <w:uiPriority w:val="99"/>
    <w:semiHidden/>
    <w:unhideWhenUsed/>
    <w:rsid w:val="00D92CE0"/>
    <w:rPr>
      <w:color w:val="605E5C"/>
      <w:shd w:val="clear" w:color="auto" w:fill="E1DFDD"/>
    </w:rPr>
  </w:style>
  <w:style w:type="paragraph" w:styleId="Revision">
    <w:name w:val="Revision"/>
    <w:hidden/>
    <w:uiPriority w:val="99"/>
    <w:semiHidden/>
    <w:rsid w:val="009204C8"/>
    <w:pPr>
      <w:spacing w:line="240" w:lineRule="auto"/>
    </w:pPr>
  </w:style>
  <w:style w:type="character" w:styleId="FollowedHyperlink">
    <w:name w:val="FollowedHyperlink"/>
    <w:basedOn w:val="DefaultParagraphFont"/>
    <w:uiPriority w:val="99"/>
    <w:semiHidden/>
    <w:unhideWhenUsed/>
    <w:rsid w:val="003A40EC"/>
    <w:rPr>
      <w:color w:val="954F72" w:themeColor="followedHyperlink"/>
      <w:u w:val="single"/>
    </w:rPr>
  </w:style>
  <w:style w:type="paragraph" w:customStyle="1" w:styleId="pf0">
    <w:name w:val="pf0"/>
    <w:basedOn w:val="Normal"/>
    <w:rsid w:val="009A524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cf01">
    <w:name w:val="cf01"/>
    <w:basedOn w:val="DefaultParagraphFont"/>
    <w:rsid w:val="009A524E"/>
    <w:rPr>
      <w:rFonts w:ascii="Segoe UI" w:hAnsi="Segoe UI" w:cs="Segoe UI" w:hint="default"/>
      <w:sz w:val="18"/>
      <w:szCs w:val="18"/>
    </w:rPr>
  </w:style>
  <w:style w:type="character" w:customStyle="1" w:styleId="cf21">
    <w:name w:val="cf21"/>
    <w:basedOn w:val="DefaultParagraphFont"/>
    <w:rsid w:val="009B48A4"/>
    <w:rPr>
      <w:rFonts w:ascii="Segoe UI" w:hAnsi="Segoe UI" w:cs="Segoe UI" w:hint="default"/>
      <w:b/>
      <w:bCs/>
      <w:sz w:val="18"/>
      <w:szCs w:val="18"/>
    </w:rPr>
  </w:style>
  <w:style w:type="paragraph" w:styleId="NormalWeb">
    <w:name w:val="Normal (Web)"/>
    <w:basedOn w:val="Normal"/>
    <w:uiPriority w:val="99"/>
    <w:semiHidden/>
    <w:unhideWhenUsed/>
    <w:rsid w:val="00662BD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cf11">
    <w:name w:val="cf11"/>
    <w:basedOn w:val="DefaultParagraphFont"/>
    <w:rsid w:val="005E01B0"/>
    <w:rPr>
      <w:rFonts w:ascii="Segoe UI" w:hAnsi="Segoe UI" w:cs="Segoe UI" w:hint="default"/>
      <w:sz w:val="18"/>
      <w:szCs w:val="18"/>
    </w:rPr>
  </w:style>
  <w:style w:type="character" w:customStyle="1" w:styleId="apple-converted-space">
    <w:name w:val="apple-converted-space"/>
    <w:basedOn w:val="DefaultParagraphFont"/>
    <w:rsid w:val="00A509EC"/>
  </w:style>
  <w:style w:type="character" w:styleId="Emphasis">
    <w:name w:val="Emphasis"/>
    <w:basedOn w:val="DefaultParagraphFont"/>
    <w:uiPriority w:val="20"/>
    <w:qFormat/>
    <w:rsid w:val="006270F4"/>
    <w:rPr>
      <w:i/>
      <w:iCs/>
    </w:rPr>
  </w:style>
  <w:style w:type="character" w:customStyle="1" w:styleId="outlook-search-highlight">
    <w:name w:val="outlook-search-highlight"/>
    <w:basedOn w:val="DefaultParagraphFont"/>
    <w:rsid w:val="00A16E8D"/>
  </w:style>
  <w:style w:type="character" w:styleId="LineNumber">
    <w:name w:val="line number"/>
    <w:basedOn w:val="DefaultParagraphFont"/>
    <w:uiPriority w:val="99"/>
    <w:semiHidden/>
    <w:unhideWhenUsed/>
    <w:rsid w:val="000E333F"/>
  </w:style>
  <w:style w:type="paragraph" w:styleId="ListParagraph">
    <w:name w:val="List Paragraph"/>
    <w:basedOn w:val="Normal"/>
    <w:uiPriority w:val="34"/>
    <w:qFormat/>
    <w:rsid w:val="00B45497"/>
    <w:pPr>
      <w:ind w:left="720"/>
      <w:contextualSpacing/>
    </w:pPr>
  </w:style>
  <w:style w:type="character" w:customStyle="1" w:styleId="Heading4Char">
    <w:name w:val="Heading 4 Char"/>
    <w:basedOn w:val="DefaultParagraphFont"/>
    <w:link w:val="Heading4"/>
    <w:uiPriority w:val="9"/>
    <w:semiHidden/>
    <w:rsid w:val="00471ED3"/>
    <w:rPr>
      <w:rFonts w:asciiTheme="majorHAnsi" w:eastAsiaTheme="majorEastAsia" w:hAnsiTheme="majorHAnsi" w:cstheme="majorBidi"/>
      <w:i/>
      <w:iCs/>
      <w:color w:val="2E74B5" w:themeColor="accent1" w:themeShade="B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line="480" w:lineRule="auto"/>
        <w:ind w:firstLine="31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471ED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lang w:val="en-US"/>
    </w:rPr>
  </w:style>
  <w:style w:type="paragraph" w:customStyle="1" w:styleId="CHNUM">
    <w:name w:val="CH NUM"/>
    <w:basedOn w:val="NoParagraphStyle"/>
    <w:uiPriority w:val="99"/>
    <w:pPr>
      <w:spacing w:after="240" w:line="1460" w:lineRule="atLeast"/>
    </w:pPr>
    <w:rPr>
      <w:rFonts w:ascii="Gill Sans (TT) Light" w:hAnsi="Gill Sans (TT) Light" w:cs="Gill Sans (TT) Light"/>
      <w:smallCaps/>
      <w:color w:val="5168C0"/>
      <w:spacing w:val="-36"/>
      <w:sz w:val="120"/>
      <w:szCs w:val="120"/>
    </w:rPr>
  </w:style>
  <w:style w:type="paragraph" w:customStyle="1" w:styleId="CT">
    <w:name w:val="CT"/>
    <w:basedOn w:val="NoParagraphStyle"/>
    <w:uiPriority w:val="99"/>
    <w:pPr>
      <w:spacing w:before="40" w:after="140" w:line="520" w:lineRule="atLeast"/>
    </w:pPr>
    <w:rPr>
      <w:rFonts w:ascii="GILL SANS SEMIBOLD" w:hAnsi="GILL SANS SEMIBOLD" w:cs="GILL SANS SEMIBOLD"/>
      <w:b/>
      <w:bCs/>
      <w:sz w:val="44"/>
      <w:szCs w:val="44"/>
    </w:rPr>
  </w:style>
  <w:style w:type="paragraph" w:customStyle="1" w:styleId="CA">
    <w:name w:val="CA"/>
    <w:basedOn w:val="NoParagraphStyle"/>
    <w:uiPriority w:val="99"/>
    <w:pPr>
      <w:spacing w:line="240" w:lineRule="atLeast"/>
    </w:pPr>
    <w:rPr>
      <w:rFonts w:ascii="Gill Sans" w:hAnsi="Gill Sans" w:cs="Gill Sans"/>
      <w:caps/>
      <w:color w:val="5168C0"/>
      <w:sz w:val="20"/>
      <w:szCs w:val="20"/>
    </w:rPr>
  </w:style>
  <w:style w:type="paragraph" w:customStyle="1" w:styleId="EPI">
    <w:name w:val="EPI"/>
    <w:basedOn w:val="NoParagraphStyle"/>
    <w:uiPriority w:val="99"/>
    <w:pPr>
      <w:tabs>
        <w:tab w:val="left" w:pos="320"/>
      </w:tabs>
      <w:suppressAutoHyphens/>
      <w:spacing w:before="500" w:line="260" w:lineRule="atLeast"/>
      <w:jc w:val="center"/>
    </w:pPr>
    <w:rPr>
      <w:rFonts w:ascii="Palatino (TT) Italic" w:hAnsi="Palatino (TT) Italic" w:cs="Palatino (TT) Italic"/>
      <w:i/>
      <w:iCs/>
      <w:sz w:val="22"/>
      <w:szCs w:val="22"/>
    </w:rPr>
  </w:style>
  <w:style w:type="paragraph" w:customStyle="1" w:styleId="EPIAU">
    <w:name w:val="EPI AU"/>
    <w:basedOn w:val="NoParagraphStyle"/>
    <w:uiPriority w:val="99"/>
    <w:pPr>
      <w:tabs>
        <w:tab w:val="left" w:pos="320"/>
      </w:tabs>
      <w:suppressAutoHyphens/>
      <w:spacing w:line="240" w:lineRule="atLeast"/>
      <w:jc w:val="center"/>
    </w:pPr>
    <w:rPr>
      <w:rFonts w:ascii="Palatino Italic" w:hAnsi="Palatino Italic" w:cs="Palatino Italic"/>
      <w:i/>
      <w:iCs/>
      <w:sz w:val="20"/>
      <w:szCs w:val="20"/>
    </w:rPr>
  </w:style>
  <w:style w:type="paragraph" w:customStyle="1" w:styleId="OBJAHead">
    <w:name w:val="OBJ_A_Head"/>
    <w:basedOn w:val="NoParagraphStyle"/>
    <w:uiPriority w:val="99"/>
    <w:pPr>
      <w:keepNext/>
      <w:pBdr>
        <w:bottom w:val="single" w:sz="96" w:space="0" w:color="5168C0"/>
      </w:pBdr>
      <w:suppressAutoHyphens/>
      <w:spacing w:before="340" w:after="80" w:line="300" w:lineRule="atLeast"/>
      <w:ind w:left="160"/>
    </w:pPr>
    <w:rPr>
      <w:rFonts w:ascii="Gill Sans (TT) SemiBold" w:hAnsi="Gill Sans (TT) SemiBold" w:cs="Gill Sans (TT) SemiBold"/>
      <w:b/>
      <w:bCs/>
      <w:caps/>
      <w:color w:val="FFFFFF"/>
      <w:spacing w:val="18"/>
      <w:sz w:val="22"/>
      <w:szCs w:val="22"/>
    </w:rPr>
  </w:style>
  <w:style w:type="paragraph" w:customStyle="1" w:styleId="OBJNL">
    <w:name w:val="OBJ_NL"/>
    <w:basedOn w:val="NoParagraphStyle"/>
    <w:uiPriority w:val="99"/>
    <w:pPr>
      <w:shd w:val="clear" w:color="auto" w:fill="5168C0"/>
      <w:spacing w:before="40" w:after="20" w:line="240" w:lineRule="atLeast"/>
      <w:ind w:left="480" w:hanging="320"/>
    </w:pPr>
    <w:rPr>
      <w:rFonts w:ascii="Gill Sans (TT)" w:hAnsi="Gill Sans (TT)" w:cs="Gill Sans (TT)"/>
      <w:sz w:val="20"/>
      <w:szCs w:val="20"/>
    </w:rPr>
  </w:style>
  <w:style w:type="paragraph" w:customStyle="1" w:styleId="OBJNLL">
    <w:name w:val="OBJ_NL_L"/>
    <w:basedOn w:val="OBJNL"/>
    <w:uiPriority w:val="99"/>
    <w:pPr>
      <w:spacing w:after="460"/>
    </w:pPr>
  </w:style>
  <w:style w:type="paragraph" w:customStyle="1" w:styleId="H1">
    <w:name w:val="H1"/>
    <w:basedOn w:val="NoParagraphStyle"/>
    <w:uiPriority w:val="99"/>
    <w:pPr>
      <w:keepNext/>
      <w:suppressAutoHyphens/>
      <w:spacing w:before="360" w:after="120" w:line="320" w:lineRule="atLeast"/>
    </w:pPr>
    <w:rPr>
      <w:rFonts w:ascii="Gill Sans (TT) SemiBold" w:hAnsi="Gill Sans (TT) SemiBold" w:cs="Gill Sans (TT) SemiBold"/>
      <w:b/>
      <w:bCs/>
      <w:caps/>
      <w:color w:val="5168C0"/>
      <w:spacing w:val="5"/>
      <w:sz w:val="28"/>
      <w:szCs w:val="28"/>
    </w:rPr>
  </w:style>
  <w:style w:type="paragraph" w:customStyle="1" w:styleId="TXNI">
    <w:name w:val="TXNI"/>
    <w:basedOn w:val="NoParagraphStyle"/>
    <w:uiPriority w:val="99"/>
    <w:rsid w:val="008E7F0E"/>
    <w:pPr>
      <w:tabs>
        <w:tab w:val="left" w:pos="320"/>
      </w:tabs>
      <w:spacing w:line="240" w:lineRule="atLeast"/>
      <w:jc w:val="both"/>
    </w:pPr>
    <w:rPr>
      <w:rFonts w:ascii="Palatino (TT)" w:hAnsi="Palatino (TT)" w:cs="Palatino (TT)"/>
      <w:sz w:val="20"/>
      <w:szCs w:val="20"/>
    </w:rPr>
  </w:style>
  <w:style w:type="paragraph" w:customStyle="1" w:styleId="TX">
    <w:name w:val="TX"/>
    <w:basedOn w:val="NoParagraphStyle"/>
    <w:uiPriority w:val="99"/>
    <w:rsid w:val="008E7F0E"/>
    <w:pPr>
      <w:tabs>
        <w:tab w:val="left" w:pos="320"/>
      </w:tabs>
      <w:spacing w:line="240" w:lineRule="atLeast"/>
      <w:ind w:firstLine="238"/>
      <w:jc w:val="both"/>
    </w:pPr>
    <w:rPr>
      <w:rFonts w:ascii="Palatino (TT)" w:hAnsi="Palatino (TT)" w:cs="Palatino (TT)"/>
      <w:sz w:val="20"/>
      <w:szCs w:val="20"/>
    </w:rPr>
  </w:style>
  <w:style w:type="paragraph" w:customStyle="1" w:styleId="EXTINTEXTNOAUBELOW">
    <w:name w:val="EXT IN TEXT NO AU BELOW"/>
    <w:basedOn w:val="NoParagraphStyle"/>
    <w:uiPriority w:val="99"/>
    <w:pPr>
      <w:tabs>
        <w:tab w:val="left" w:pos="820"/>
      </w:tabs>
      <w:spacing w:before="160" w:after="160" w:line="240" w:lineRule="atLeast"/>
      <w:ind w:left="960" w:right="480"/>
    </w:pPr>
    <w:rPr>
      <w:rFonts w:ascii="Palatino (TT) Italic" w:hAnsi="Palatino (TT) Italic" w:cs="Palatino (TT) Italic"/>
      <w:i/>
      <w:iCs/>
      <w:sz w:val="20"/>
      <w:szCs w:val="20"/>
    </w:rPr>
  </w:style>
  <w:style w:type="paragraph" w:customStyle="1" w:styleId="EXTRoman">
    <w:name w:val="EXT Roman"/>
    <w:basedOn w:val="EXTINTEXTNOAUBELOW"/>
    <w:uiPriority w:val="99"/>
    <w:pPr>
      <w:spacing w:before="120" w:after="120"/>
      <w:jc w:val="both"/>
    </w:pPr>
    <w:rPr>
      <w:rFonts w:ascii="Palatino (TT) Roman" w:hAnsi="Palatino (TT) Roman" w:cs="Palatino (TT) Roman"/>
    </w:rPr>
  </w:style>
  <w:style w:type="paragraph" w:customStyle="1" w:styleId="H2">
    <w:name w:val="H2"/>
    <w:basedOn w:val="NoParagraphStyle"/>
    <w:uiPriority w:val="99"/>
    <w:pPr>
      <w:keepNext/>
      <w:keepLines/>
      <w:suppressAutoHyphens/>
      <w:spacing w:before="320" w:after="120" w:line="280" w:lineRule="atLeast"/>
    </w:pPr>
    <w:rPr>
      <w:rFonts w:ascii="Gill Sans (TT) SemiBold" w:hAnsi="Gill Sans (TT) SemiBold" w:cs="Gill Sans (TT) SemiBold"/>
      <w:b/>
      <w:bCs/>
      <w:color w:val="5168C0"/>
    </w:rPr>
  </w:style>
  <w:style w:type="paragraph" w:customStyle="1" w:styleId="BMNLF">
    <w:name w:val="BM_NLF"/>
    <w:basedOn w:val="NoParagraphStyle"/>
    <w:uiPriority w:val="99"/>
    <w:pPr>
      <w:spacing w:after="40" w:line="240" w:lineRule="atLeast"/>
      <w:ind w:left="940" w:hanging="440"/>
      <w:jc w:val="both"/>
    </w:pPr>
    <w:rPr>
      <w:sz w:val="20"/>
      <w:szCs w:val="20"/>
    </w:rPr>
  </w:style>
  <w:style w:type="paragraph" w:customStyle="1" w:styleId="BMNL">
    <w:name w:val="BM_NL"/>
    <w:basedOn w:val="NoParagraphStyle"/>
    <w:uiPriority w:val="99"/>
    <w:pPr>
      <w:spacing w:after="40" w:line="240" w:lineRule="atLeast"/>
      <w:ind w:left="940" w:hanging="440"/>
      <w:jc w:val="both"/>
    </w:pPr>
    <w:rPr>
      <w:sz w:val="20"/>
      <w:szCs w:val="20"/>
    </w:rPr>
  </w:style>
  <w:style w:type="paragraph" w:customStyle="1" w:styleId="EOCREH1">
    <w:name w:val="EOCRE H1"/>
    <w:basedOn w:val="NoParagraphStyle"/>
    <w:uiPriority w:val="99"/>
    <w:pPr>
      <w:keepNext/>
      <w:pBdr>
        <w:bottom w:val="single" w:sz="96" w:space="0" w:color="5168C0"/>
      </w:pBdr>
      <w:suppressAutoHyphens/>
      <w:spacing w:before="360" w:line="310" w:lineRule="atLeast"/>
    </w:pPr>
    <w:rPr>
      <w:rFonts w:ascii="Gill Sans (TT) SemiBold" w:hAnsi="Gill Sans (TT) SemiBold" w:cs="Gill Sans (TT) SemiBold"/>
      <w:b/>
      <w:bCs/>
      <w:caps/>
      <w:color w:val="FFFFFF"/>
      <w:spacing w:val="5"/>
      <w:sz w:val="28"/>
      <w:szCs w:val="28"/>
    </w:rPr>
  </w:style>
  <w:style w:type="paragraph" w:customStyle="1" w:styleId="ESOURSETXT">
    <w:name w:val="E SOURSE TXT"/>
    <w:basedOn w:val="NoParagraphStyle"/>
    <w:uiPriority w:val="99"/>
    <w:pPr>
      <w:suppressAutoHyphens/>
      <w:spacing w:before="40" w:after="40" w:line="240" w:lineRule="atLeast"/>
      <w:ind w:left="780" w:hanging="300"/>
    </w:pPr>
    <w:rPr>
      <w:rFonts w:ascii="Palatino Roman" w:hAnsi="Palatino Roman" w:cs="Palatino Roman"/>
      <w:sz w:val="20"/>
      <w:szCs w:val="20"/>
    </w:rPr>
  </w:style>
  <w:style w:type="paragraph" w:customStyle="1" w:styleId="REFFTXT">
    <w:name w:val="REFF TXT"/>
    <w:basedOn w:val="NoParagraphStyle"/>
    <w:uiPriority w:val="99"/>
    <w:pPr>
      <w:spacing w:before="60" w:after="60" w:line="200" w:lineRule="atLeast"/>
    </w:pPr>
    <w:rPr>
      <w:rFonts w:ascii="Palatino (TT)" w:hAnsi="Palatino (TT)" w:cs="Palatino (TT)"/>
      <w:sz w:val="18"/>
      <w:szCs w:val="18"/>
    </w:rPr>
  </w:style>
  <w:style w:type="paragraph" w:customStyle="1" w:styleId="zbx">
    <w:name w:val="zbx"/>
    <w:basedOn w:val="NoParagraphStyle"/>
    <w:uiPriority w:val="99"/>
    <w:pPr>
      <w:suppressAutoHyphens/>
      <w:spacing w:after="240" w:line="310" w:lineRule="atLeast"/>
    </w:pPr>
    <w:rPr>
      <w:rFonts w:ascii="Avenir 55 Roman" w:hAnsi="Avenir 55 Roman" w:cs="Avenir 55 Roman"/>
      <w:sz w:val="26"/>
      <w:szCs w:val="26"/>
    </w:rPr>
  </w:style>
  <w:style w:type="paragraph" w:customStyle="1" w:styleId="PCBOXCommonTitle">
    <w:name w:val="PC_BOX_Common Title"/>
    <w:basedOn w:val="zbx"/>
    <w:uiPriority w:val="99"/>
    <w:pPr>
      <w:spacing w:before="320" w:after="260" w:line="180" w:lineRule="atLeast"/>
      <w:jc w:val="right"/>
    </w:pPr>
    <w:rPr>
      <w:rFonts w:ascii="Gill Sans (TT) SemiBold" w:hAnsi="Gill Sans (TT) SemiBold" w:cs="Gill Sans (TT) SemiBold"/>
      <w:b/>
      <w:bCs/>
      <w:color w:val="FFFFFF"/>
      <w:sz w:val="18"/>
      <w:szCs w:val="18"/>
    </w:rPr>
  </w:style>
  <w:style w:type="paragraph" w:customStyle="1" w:styleId="PCBOXTITLE">
    <w:name w:val="PC BOX TITLE"/>
    <w:basedOn w:val="NoParagraphStyle"/>
    <w:uiPriority w:val="99"/>
    <w:pPr>
      <w:suppressAutoHyphens/>
      <w:spacing w:before="320" w:after="260" w:line="240" w:lineRule="atLeast"/>
      <w:jc w:val="both"/>
    </w:pPr>
    <w:rPr>
      <w:rFonts w:ascii="Gill Sans (TT) SemiBold" w:hAnsi="Gill Sans (TT) SemiBold" w:cs="Gill Sans (TT) SemiBold"/>
      <w:b/>
      <w:bCs/>
      <w:color w:val="FFFFFF"/>
      <w:sz w:val="20"/>
      <w:szCs w:val="20"/>
    </w:rPr>
  </w:style>
  <w:style w:type="paragraph" w:customStyle="1" w:styleId="PCTXTNI">
    <w:name w:val="PC TXT NI"/>
    <w:basedOn w:val="NoParagraphStyle"/>
    <w:uiPriority w:val="99"/>
    <w:pPr>
      <w:suppressAutoHyphens/>
      <w:spacing w:line="240" w:lineRule="atLeast"/>
      <w:jc w:val="both"/>
    </w:pPr>
    <w:rPr>
      <w:rFonts w:ascii="Gill Sans (TT)" w:hAnsi="Gill Sans (TT)" w:cs="Gill Sans (TT)"/>
      <w:sz w:val="20"/>
      <w:szCs w:val="20"/>
    </w:rPr>
  </w:style>
  <w:style w:type="paragraph" w:customStyle="1" w:styleId="PCTXTAU">
    <w:name w:val="PC TXT AU"/>
    <w:basedOn w:val="PCTXTNI"/>
    <w:uiPriority w:val="99"/>
    <w:pPr>
      <w:jc w:val="right"/>
    </w:pPr>
    <w:rPr>
      <w:b/>
      <w:bCs/>
      <w:i/>
      <w:iCs/>
    </w:rPr>
  </w:style>
  <w:style w:type="paragraph" w:customStyle="1" w:styleId="PCTXTAUlast">
    <w:name w:val="PC TXT AU last"/>
    <w:basedOn w:val="PCTXTAU"/>
    <w:uiPriority w:val="99"/>
    <w:pPr>
      <w:spacing w:after="120"/>
    </w:pPr>
  </w:style>
  <w:style w:type="paragraph" w:customStyle="1" w:styleId="PCTXT">
    <w:name w:val="PC TXT"/>
    <w:basedOn w:val="NoParagraphStyle"/>
    <w:uiPriority w:val="99"/>
    <w:pPr>
      <w:suppressAutoHyphens/>
      <w:spacing w:line="240" w:lineRule="atLeast"/>
      <w:ind w:firstLine="240"/>
      <w:jc w:val="both"/>
    </w:pPr>
    <w:rPr>
      <w:rFonts w:ascii="Gill Sans (TT)" w:hAnsi="Gill Sans (TT)" w:cs="Gill Sans (TT)"/>
      <w:sz w:val="20"/>
      <w:szCs w:val="20"/>
    </w:rPr>
  </w:style>
  <w:style w:type="paragraph" w:customStyle="1" w:styleId="Footnotebox">
    <w:name w:val="Footnote_box"/>
    <w:basedOn w:val="NoParagraphStyle"/>
    <w:uiPriority w:val="99"/>
    <w:pPr>
      <w:spacing w:line="220" w:lineRule="atLeast"/>
      <w:jc w:val="both"/>
    </w:pPr>
    <w:rPr>
      <w:rFonts w:ascii="Gill Sans (TT)" w:hAnsi="Gill Sans (TT)" w:cs="Gill Sans (TT)"/>
      <w:sz w:val="18"/>
      <w:szCs w:val="18"/>
    </w:rPr>
  </w:style>
  <w:style w:type="paragraph" w:customStyle="1" w:styleId="FIG">
    <w:name w:val="FIG"/>
    <w:basedOn w:val="NoParagraphStyle"/>
    <w:uiPriority w:val="99"/>
    <w:pPr>
      <w:suppressAutoHyphens/>
      <w:spacing w:line="200" w:lineRule="atLeast"/>
    </w:pPr>
    <w:rPr>
      <w:rFonts w:ascii="Gill Sans (TT)" w:hAnsi="Gill Sans (TT)" w:cs="Gill Sans (TT)"/>
      <w:sz w:val="18"/>
      <w:szCs w:val="18"/>
    </w:rPr>
  </w:style>
  <w:style w:type="paragraph" w:customStyle="1" w:styleId="EXHIBITTITLE">
    <w:name w:val="EXHIBIT TITLE"/>
    <w:basedOn w:val="NoParagraphStyle"/>
    <w:uiPriority w:val="99"/>
    <w:pPr>
      <w:spacing w:after="80" w:line="240" w:lineRule="atLeast"/>
    </w:pPr>
    <w:rPr>
      <w:rFonts w:ascii="Gill Sans (TT)" w:hAnsi="Gill Sans (TT)" w:cs="Gill Sans (TT)"/>
      <w:spacing w:val="2"/>
      <w:sz w:val="20"/>
      <w:szCs w:val="20"/>
    </w:rPr>
  </w:style>
  <w:style w:type="paragraph" w:customStyle="1" w:styleId="POLICYMainTITLE">
    <w:name w:val="POLICY Main TITLE"/>
    <w:basedOn w:val="NoParagraphStyle"/>
    <w:uiPriority w:val="99"/>
    <w:pPr>
      <w:spacing w:before="240" w:after="120" w:line="240" w:lineRule="atLeast"/>
    </w:pPr>
    <w:rPr>
      <w:rFonts w:ascii="Gill Sans (TT) SemiBold" w:hAnsi="Gill Sans (TT) SemiBold" w:cs="Gill Sans (TT) SemiBold"/>
      <w:b/>
      <w:bCs/>
      <w:color w:val="FFFFFF"/>
      <w:sz w:val="22"/>
      <w:szCs w:val="22"/>
    </w:rPr>
  </w:style>
  <w:style w:type="paragraph" w:customStyle="1" w:styleId="TB">
    <w:name w:val="TB"/>
    <w:basedOn w:val="NoParagraphStyle"/>
    <w:uiPriority w:val="99"/>
    <w:pPr>
      <w:spacing w:line="240" w:lineRule="atLeast"/>
    </w:pPr>
    <w:rPr>
      <w:rFonts w:ascii="Gill Sans (TT)" w:hAnsi="Gill Sans (TT)" w:cs="Gill Sans (TT)"/>
      <w:sz w:val="20"/>
      <w:szCs w:val="20"/>
    </w:rPr>
  </w:style>
  <w:style w:type="paragraph" w:customStyle="1" w:styleId="TBH">
    <w:name w:val="TBH"/>
    <w:basedOn w:val="NoParagraphStyle"/>
    <w:uiPriority w:val="99"/>
    <w:pPr>
      <w:spacing w:line="220" w:lineRule="atLeast"/>
      <w:jc w:val="center"/>
    </w:pPr>
    <w:rPr>
      <w:rFonts w:ascii="Gill Sans (TT) SemiBold" w:hAnsi="Gill Sans (TT) SemiBold" w:cs="Gill Sans (TT) SemiBold"/>
      <w:b/>
      <w:bCs/>
      <w:caps/>
      <w:sz w:val="20"/>
      <w:szCs w:val="20"/>
    </w:rPr>
  </w:style>
  <w:style w:type="paragraph" w:customStyle="1" w:styleId="TABSRC">
    <w:name w:val="TAB_SRC"/>
    <w:basedOn w:val="NoParagraphStyle"/>
    <w:uiPriority w:val="99"/>
    <w:pPr>
      <w:suppressAutoHyphens/>
      <w:spacing w:before="120" w:after="40" w:line="210" w:lineRule="atLeast"/>
    </w:pPr>
    <w:rPr>
      <w:rFonts w:ascii="Gill Sans (TT) Light" w:hAnsi="Gill Sans (TT) Light" w:cs="Gill Sans (TT) Light"/>
      <w:spacing w:val="1"/>
      <w:sz w:val="16"/>
      <w:szCs w:val="16"/>
    </w:rPr>
  </w:style>
  <w:style w:type="paragraph" w:customStyle="1" w:styleId="TXAU">
    <w:name w:val="TX AU"/>
    <w:basedOn w:val="TXNI"/>
    <w:uiPriority w:val="99"/>
    <w:pPr>
      <w:jc w:val="right"/>
    </w:pPr>
  </w:style>
  <w:style w:type="paragraph" w:customStyle="1" w:styleId="TBBL">
    <w:name w:val="TB BL"/>
    <w:basedOn w:val="NoParagraphStyle"/>
    <w:uiPriority w:val="99"/>
    <w:pPr>
      <w:spacing w:line="240" w:lineRule="atLeast"/>
      <w:ind w:left="200" w:hanging="200"/>
    </w:pPr>
    <w:rPr>
      <w:rFonts w:ascii="Gill Sans (TT)" w:hAnsi="Gill Sans (TT)" w:cs="Gill Sans (TT)"/>
      <w:sz w:val="20"/>
      <w:szCs w:val="20"/>
    </w:rPr>
  </w:style>
  <w:style w:type="character" w:customStyle="1" w:styleId="CH">
    <w:name w:val="CH"/>
    <w:uiPriority w:val="99"/>
    <w:rPr>
      <w:rFonts w:ascii="Gill Sans (TT) Light" w:hAnsi="Gill Sans (TT) Light" w:cs="Gill Sans (TT) Light"/>
      <w:outline/>
      <w:color w:val="000000"/>
      <w:spacing w:val="235"/>
      <w:position w:val="12"/>
      <w:sz w:val="112"/>
      <w:szCs w:val="112"/>
      <w14:textOutline w14:w="9525" w14:cap="flat" w14:cmpd="sng" w14:algn="ctr">
        <w14:solidFill>
          <w14:srgbClr w14:val="000000"/>
        </w14:solidFill>
        <w14:prstDash w14:val="solid"/>
        <w14:round/>
      </w14:textOutline>
      <w14:textFill>
        <w14:noFill/>
      </w14:textFill>
    </w:rPr>
  </w:style>
  <w:style w:type="character" w:customStyle="1" w:styleId="Italic">
    <w:name w:val="Italic"/>
    <w:uiPriority w:val="99"/>
    <w:rPr>
      <w:i/>
      <w:iCs/>
    </w:rPr>
  </w:style>
  <w:style w:type="character" w:customStyle="1" w:styleId="AQ">
    <w:name w:val="AQ"/>
    <w:uiPriority w:val="99"/>
    <w:rPr>
      <w:u w:val="thick" w:color="000000"/>
    </w:rPr>
  </w:style>
  <w:style w:type="character" w:customStyle="1" w:styleId="Bold">
    <w:name w:val="Bold"/>
    <w:uiPriority w:val="99"/>
    <w:rPr>
      <w:b/>
      <w:bCs/>
    </w:rPr>
  </w:style>
  <w:style w:type="character" w:customStyle="1" w:styleId="blding">
    <w:name w:val="bl ding"/>
    <w:uiPriority w:val="99"/>
    <w:rPr>
      <w:rFonts w:ascii="ITC Zapf Dingbats Medium" w:hAnsi="ITC Zapf Dingbats Medium" w:cs="ITC Zapf Dingbats Medium"/>
      <w:color w:val="5168C0"/>
      <w:sz w:val="14"/>
      <w:szCs w:val="14"/>
    </w:rPr>
  </w:style>
  <w:style w:type="character" w:customStyle="1" w:styleId="Sup">
    <w:name w:val="Sup"/>
    <w:uiPriority w:val="99"/>
    <w:rPr>
      <w:vertAlign w:val="superscript"/>
    </w:rPr>
  </w:style>
  <w:style w:type="character" w:customStyle="1" w:styleId="FGN">
    <w:name w:val="FGN"/>
    <w:uiPriority w:val="99"/>
    <w:rPr>
      <w:rFonts w:ascii="Gill Sans (TT) SemiBold" w:hAnsi="Gill Sans (TT) SemiBold" w:cs="Gill Sans (TT) SemiBold"/>
      <w:b/>
      <w:bCs/>
      <w:caps/>
      <w:color w:val="5168C0"/>
      <w:w w:val="100"/>
      <w:sz w:val="18"/>
      <w:szCs w:val="18"/>
    </w:rPr>
  </w:style>
  <w:style w:type="character" w:customStyle="1" w:styleId="exheadnum">
    <w:name w:val="ex head num"/>
    <w:uiPriority w:val="99"/>
    <w:rPr>
      <w:rFonts w:ascii="Gill Sans (TT) SemiBold" w:hAnsi="Gill Sans (TT) SemiBold" w:cs="Gill Sans (TT) SemiBold"/>
      <w:b/>
      <w:bCs/>
      <w:caps/>
      <w:color w:val="5168C0"/>
      <w:spacing w:val="10"/>
      <w:w w:val="100"/>
      <w:sz w:val="20"/>
      <w:szCs w:val="20"/>
    </w:rPr>
  </w:style>
  <w:style w:type="character" w:customStyle="1" w:styleId="Lightitalic">
    <w:name w:val="Light italic"/>
    <w:uiPriority w:val="99"/>
    <w:rPr>
      <w:i/>
      <w:iCs/>
    </w:rPr>
  </w:style>
  <w:style w:type="paragraph" w:styleId="Header">
    <w:name w:val="header"/>
    <w:basedOn w:val="Normal"/>
    <w:link w:val="HeaderChar"/>
    <w:uiPriority w:val="99"/>
    <w:unhideWhenUsed/>
    <w:rsid w:val="00A208F7"/>
    <w:pPr>
      <w:tabs>
        <w:tab w:val="center" w:pos="4513"/>
        <w:tab w:val="right" w:pos="9026"/>
      </w:tabs>
      <w:spacing w:line="240" w:lineRule="auto"/>
    </w:pPr>
  </w:style>
  <w:style w:type="character" w:customStyle="1" w:styleId="HeaderChar">
    <w:name w:val="Header Char"/>
    <w:basedOn w:val="DefaultParagraphFont"/>
    <w:link w:val="Header"/>
    <w:uiPriority w:val="99"/>
    <w:rsid w:val="00A208F7"/>
  </w:style>
  <w:style w:type="paragraph" w:styleId="Footer">
    <w:name w:val="footer"/>
    <w:basedOn w:val="Normal"/>
    <w:link w:val="FooterChar"/>
    <w:uiPriority w:val="99"/>
    <w:unhideWhenUsed/>
    <w:rsid w:val="00A208F7"/>
    <w:pPr>
      <w:tabs>
        <w:tab w:val="center" w:pos="4513"/>
        <w:tab w:val="right" w:pos="9026"/>
      </w:tabs>
      <w:spacing w:line="240" w:lineRule="auto"/>
    </w:pPr>
  </w:style>
  <w:style w:type="character" w:customStyle="1" w:styleId="FooterChar">
    <w:name w:val="Footer Char"/>
    <w:basedOn w:val="DefaultParagraphFont"/>
    <w:link w:val="Footer"/>
    <w:uiPriority w:val="99"/>
    <w:rsid w:val="00A208F7"/>
  </w:style>
  <w:style w:type="table" w:styleId="TableGrid">
    <w:name w:val="Table Grid"/>
    <w:basedOn w:val="TableNormal"/>
    <w:uiPriority w:val="39"/>
    <w:rsid w:val="006A6DDA"/>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XT-FLUSH">
    <w:name w:val="TXT-FLUSH"/>
    <w:basedOn w:val="NoParagraphStyle"/>
    <w:uiPriority w:val="99"/>
    <w:rsid w:val="007411A1"/>
    <w:pPr>
      <w:spacing w:line="250" w:lineRule="atLeast"/>
      <w:jc w:val="both"/>
    </w:pPr>
    <w:rPr>
      <w:sz w:val="21"/>
      <w:szCs w:val="21"/>
    </w:rPr>
  </w:style>
  <w:style w:type="character" w:customStyle="1" w:styleId="NL-NUM">
    <w:name w:val="NL-NUM"/>
    <w:uiPriority w:val="99"/>
    <w:rsid w:val="007411A1"/>
    <w:rPr>
      <w:rFonts w:ascii="Gotham Medium" w:hAnsi="Gotham Medium" w:cs="Gotham Medium"/>
      <w:color w:val="000000"/>
      <w:spacing w:val="0"/>
      <w:w w:val="100"/>
      <w:position w:val="0"/>
      <w:sz w:val="19"/>
      <w:szCs w:val="19"/>
      <w:u w:val="none"/>
      <w:vertAlign w:val="baseline"/>
      <w:em w:val="none"/>
      <w:lang w:val="en-US"/>
    </w:rPr>
  </w:style>
  <w:style w:type="character" w:styleId="CommentReference">
    <w:name w:val="annotation reference"/>
    <w:basedOn w:val="DefaultParagraphFont"/>
    <w:uiPriority w:val="99"/>
    <w:semiHidden/>
    <w:unhideWhenUsed/>
    <w:rsid w:val="005B0F9E"/>
    <w:rPr>
      <w:sz w:val="16"/>
      <w:szCs w:val="16"/>
    </w:rPr>
  </w:style>
  <w:style w:type="paragraph" w:styleId="CommentText">
    <w:name w:val="annotation text"/>
    <w:basedOn w:val="Normal"/>
    <w:link w:val="CommentTextChar"/>
    <w:uiPriority w:val="99"/>
    <w:unhideWhenUsed/>
    <w:rsid w:val="005B0F9E"/>
    <w:pPr>
      <w:spacing w:line="240" w:lineRule="auto"/>
    </w:pPr>
    <w:rPr>
      <w:sz w:val="20"/>
      <w:szCs w:val="20"/>
    </w:rPr>
  </w:style>
  <w:style w:type="character" w:customStyle="1" w:styleId="CommentTextChar">
    <w:name w:val="Comment Text Char"/>
    <w:basedOn w:val="DefaultParagraphFont"/>
    <w:link w:val="CommentText"/>
    <w:uiPriority w:val="99"/>
    <w:rsid w:val="005B0F9E"/>
    <w:rPr>
      <w:sz w:val="20"/>
      <w:szCs w:val="20"/>
    </w:rPr>
  </w:style>
  <w:style w:type="paragraph" w:styleId="CommentSubject">
    <w:name w:val="annotation subject"/>
    <w:basedOn w:val="CommentText"/>
    <w:next w:val="CommentText"/>
    <w:link w:val="CommentSubjectChar"/>
    <w:uiPriority w:val="99"/>
    <w:semiHidden/>
    <w:unhideWhenUsed/>
    <w:rsid w:val="005B0F9E"/>
    <w:rPr>
      <w:b/>
      <w:bCs/>
    </w:rPr>
  </w:style>
  <w:style w:type="character" w:customStyle="1" w:styleId="CommentSubjectChar">
    <w:name w:val="Comment Subject Char"/>
    <w:basedOn w:val="CommentTextChar"/>
    <w:link w:val="CommentSubject"/>
    <w:uiPriority w:val="99"/>
    <w:semiHidden/>
    <w:rsid w:val="005B0F9E"/>
    <w:rPr>
      <w:b/>
      <w:bCs/>
      <w:sz w:val="20"/>
      <w:szCs w:val="20"/>
    </w:rPr>
  </w:style>
  <w:style w:type="character" w:styleId="Hyperlink">
    <w:name w:val="Hyperlink"/>
    <w:basedOn w:val="DefaultParagraphFont"/>
    <w:uiPriority w:val="99"/>
    <w:unhideWhenUsed/>
    <w:rsid w:val="00D92CE0"/>
    <w:rPr>
      <w:color w:val="0563C1" w:themeColor="hyperlink"/>
      <w:u w:val="single"/>
    </w:rPr>
  </w:style>
  <w:style w:type="character" w:customStyle="1" w:styleId="UnresolvedMention">
    <w:name w:val="Unresolved Mention"/>
    <w:basedOn w:val="DefaultParagraphFont"/>
    <w:uiPriority w:val="99"/>
    <w:semiHidden/>
    <w:unhideWhenUsed/>
    <w:rsid w:val="00D92CE0"/>
    <w:rPr>
      <w:color w:val="605E5C"/>
      <w:shd w:val="clear" w:color="auto" w:fill="E1DFDD"/>
    </w:rPr>
  </w:style>
  <w:style w:type="paragraph" w:styleId="Revision">
    <w:name w:val="Revision"/>
    <w:hidden/>
    <w:uiPriority w:val="99"/>
    <w:semiHidden/>
    <w:rsid w:val="009204C8"/>
    <w:pPr>
      <w:spacing w:line="240" w:lineRule="auto"/>
    </w:pPr>
  </w:style>
  <w:style w:type="character" w:styleId="FollowedHyperlink">
    <w:name w:val="FollowedHyperlink"/>
    <w:basedOn w:val="DefaultParagraphFont"/>
    <w:uiPriority w:val="99"/>
    <w:semiHidden/>
    <w:unhideWhenUsed/>
    <w:rsid w:val="003A40EC"/>
    <w:rPr>
      <w:color w:val="954F72" w:themeColor="followedHyperlink"/>
      <w:u w:val="single"/>
    </w:rPr>
  </w:style>
  <w:style w:type="paragraph" w:customStyle="1" w:styleId="pf0">
    <w:name w:val="pf0"/>
    <w:basedOn w:val="Normal"/>
    <w:rsid w:val="009A524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cf01">
    <w:name w:val="cf01"/>
    <w:basedOn w:val="DefaultParagraphFont"/>
    <w:rsid w:val="009A524E"/>
    <w:rPr>
      <w:rFonts w:ascii="Segoe UI" w:hAnsi="Segoe UI" w:cs="Segoe UI" w:hint="default"/>
      <w:sz w:val="18"/>
      <w:szCs w:val="18"/>
    </w:rPr>
  </w:style>
  <w:style w:type="character" w:customStyle="1" w:styleId="cf21">
    <w:name w:val="cf21"/>
    <w:basedOn w:val="DefaultParagraphFont"/>
    <w:rsid w:val="009B48A4"/>
    <w:rPr>
      <w:rFonts w:ascii="Segoe UI" w:hAnsi="Segoe UI" w:cs="Segoe UI" w:hint="default"/>
      <w:b/>
      <w:bCs/>
      <w:sz w:val="18"/>
      <w:szCs w:val="18"/>
    </w:rPr>
  </w:style>
  <w:style w:type="paragraph" w:styleId="NormalWeb">
    <w:name w:val="Normal (Web)"/>
    <w:basedOn w:val="Normal"/>
    <w:uiPriority w:val="99"/>
    <w:semiHidden/>
    <w:unhideWhenUsed/>
    <w:rsid w:val="00662BD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cf11">
    <w:name w:val="cf11"/>
    <w:basedOn w:val="DefaultParagraphFont"/>
    <w:rsid w:val="005E01B0"/>
    <w:rPr>
      <w:rFonts w:ascii="Segoe UI" w:hAnsi="Segoe UI" w:cs="Segoe UI" w:hint="default"/>
      <w:sz w:val="18"/>
      <w:szCs w:val="18"/>
    </w:rPr>
  </w:style>
  <w:style w:type="character" w:customStyle="1" w:styleId="apple-converted-space">
    <w:name w:val="apple-converted-space"/>
    <w:basedOn w:val="DefaultParagraphFont"/>
    <w:rsid w:val="00A509EC"/>
  </w:style>
  <w:style w:type="character" w:styleId="Emphasis">
    <w:name w:val="Emphasis"/>
    <w:basedOn w:val="DefaultParagraphFont"/>
    <w:uiPriority w:val="20"/>
    <w:qFormat/>
    <w:rsid w:val="006270F4"/>
    <w:rPr>
      <w:i/>
      <w:iCs/>
    </w:rPr>
  </w:style>
  <w:style w:type="character" w:customStyle="1" w:styleId="outlook-search-highlight">
    <w:name w:val="outlook-search-highlight"/>
    <w:basedOn w:val="DefaultParagraphFont"/>
    <w:rsid w:val="00A16E8D"/>
  </w:style>
  <w:style w:type="character" w:styleId="LineNumber">
    <w:name w:val="line number"/>
    <w:basedOn w:val="DefaultParagraphFont"/>
    <w:uiPriority w:val="99"/>
    <w:semiHidden/>
    <w:unhideWhenUsed/>
    <w:rsid w:val="000E333F"/>
  </w:style>
  <w:style w:type="paragraph" w:styleId="ListParagraph">
    <w:name w:val="List Paragraph"/>
    <w:basedOn w:val="Normal"/>
    <w:uiPriority w:val="34"/>
    <w:qFormat/>
    <w:rsid w:val="00B45497"/>
    <w:pPr>
      <w:ind w:left="720"/>
      <w:contextualSpacing/>
    </w:pPr>
  </w:style>
  <w:style w:type="character" w:customStyle="1" w:styleId="Heading4Char">
    <w:name w:val="Heading 4 Char"/>
    <w:basedOn w:val="DefaultParagraphFont"/>
    <w:link w:val="Heading4"/>
    <w:uiPriority w:val="9"/>
    <w:semiHidden/>
    <w:rsid w:val="00471ED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268414">
      <w:bodyDiv w:val="1"/>
      <w:marLeft w:val="0"/>
      <w:marRight w:val="0"/>
      <w:marTop w:val="0"/>
      <w:marBottom w:val="0"/>
      <w:divBdr>
        <w:top w:val="none" w:sz="0" w:space="0" w:color="auto"/>
        <w:left w:val="none" w:sz="0" w:space="0" w:color="auto"/>
        <w:bottom w:val="none" w:sz="0" w:space="0" w:color="auto"/>
        <w:right w:val="none" w:sz="0" w:space="0" w:color="auto"/>
      </w:divBdr>
    </w:div>
    <w:div w:id="165947622">
      <w:bodyDiv w:val="1"/>
      <w:marLeft w:val="0"/>
      <w:marRight w:val="0"/>
      <w:marTop w:val="0"/>
      <w:marBottom w:val="0"/>
      <w:divBdr>
        <w:top w:val="none" w:sz="0" w:space="0" w:color="auto"/>
        <w:left w:val="none" w:sz="0" w:space="0" w:color="auto"/>
        <w:bottom w:val="none" w:sz="0" w:space="0" w:color="auto"/>
        <w:right w:val="none" w:sz="0" w:space="0" w:color="auto"/>
      </w:divBdr>
      <w:divsChild>
        <w:div w:id="11692869">
          <w:marLeft w:val="0"/>
          <w:marRight w:val="0"/>
          <w:marTop w:val="0"/>
          <w:marBottom w:val="0"/>
          <w:divBdr>
            <w:top w:val="none" w:sz="0" w:space="0" w:color="auto"/>
            <w:left w:val="none" w:sz="0" w:space="0" w:color="auto"/>
            <w:bottom w:val="none" w:sz="0" w:space="0" w:color="auto"/>
            <w:right w:val="none" w:sz="0" w:space="0" w:color="auto"/>
          </w:divBdr>
        </w:div>
        <w:div w:id="205065766">
          <w:marLeft w:val="0"/>
          <w:marRight w:val="0"/>
          <w:marTop w:val="0"/>
          <w:marBottom w:val="0"/>
          <w:divBdr>
            <w:top w:val="none" w:sz="0" w:space="0" w:color="auto"/>
            <w:left w:val="none" w:sz="0" w:space="0" w:color="auto"/>
            <w:bottom w:val="none" w:sz="0" w:space="0" w:color="auto"/>
            <w:right w:val="none" w:sz="0" w:space="0" w:color="auto"/>
          </w:divBdr>
        </w:div>
        <w:div w:id="217742886">
          <w:marLeft w:val="0"/>
          <w:marRight w:val="0"/>
          <w:marTop w:val="0"/>
          <w:marBottom w:val="0"/>
          <w:divBdr>
            <w:top w:val="none" w:sz="0" w:space="0" w:color="auto"/>
            <w:left w:val="none" w:sz="0" w:space="0" w:color="auto"/>
            <w:bottom w:val="none" w:sz="0" w:space="0" w:color="auto"/>
            <w:right w:val="none" w:sz="0" w:space="0" w:color="auto"/>
          </w:divBdr>
        </w:div>
        <w:div w:id="217791552">
          <w:marLeft w:val="0"/>
          <w:marRight w:val="0"/>
          <w:marTop w:val="0"/>
          <w:marBottom w:val="0"/>
          <w:divBdr>
            <w:top w:val="none" w:sz="0" w:space="0" w:color="auto"/>
            <w:left w:val="none" w:sz="0" w:space="0" w:color="auto"/>
            <w:bottom w:val="none" w:sz="0" w:space="0" w:color="auto"/>
            <w:right w:val="none" w:sz="0" w:space="0" w:color="auto"/>
          </w:divBdr>
        </w:div>
        <w:div w:id="293682037">
          <w:marLeft w:val="0"/>
          <w:marRight w:val="0"/>
          <w:marTop w:val="0"/>
          <w:marBottom w:val="0"/>
          <w:divBdr>
            <w:top w:val="none" w:sz="0" w:space="0" w:color="auto"/>
            <w:left w:val="none" w:sz="0" w:space="0" w:color="auto"/>
            <w:bottom w:val="none" w:sz="0" w:space="0" w:color="auto"/>
            <w:right w:val="none" w:sz="0" w:space="0" w:color="auto"/>
          </w:divBdr>
        </w:div>
        <w:div w:id="309528130">
          <w:marLeft w:val="0"/>
          <w:marRight w:val="0"/>
          <w:marTop w:val="0"/>
          <w:marBottom w:val="0"/>
          <w:divBdr>
            <w:top w:val="none" w:sz="0" w:space="0" w:color="auto"/>
            <w:left w:val="none" w:sz="0" w:space="0" w:color="auto"/>
            <w:bottom w:val="none" w:sz="0" w:space="0" w:color="auto"/>
            <w:right w:val="none" w:sz="0" w:space="0" w:color="auto"/>
          </w:divBdr>
        </w:div>
        <w:div w:id="409930384">
          <w:marLeft w:val="0"/>
          <w:marRight w:val="0"/>
          <w:marTop w:val="0"/>
          <w:marBottom w:val="0"/>
          <w:divBdr>
            <w:top w:val="none" w:sz="0" w:space="0" w:color="auto"/>
            <w:left w:val="none" w:sz="0" w:space="0" w:color="auto"/>
            <w:bottom w:val="none" w:sz="0" w:space="0" w:color="auto"/>
            <w:right w:val="none" w:sz="0" w:space="0" w:color="auto"/>
          </w:divBdr>
        </w:div>
        <w:div w:id="509947445">
          <w:marLeft w:val="0"/>
          <w:marRight w:val="0"/>
          <w:marTop w:val="0"/>
          <w:marBottom w:val="0"/>
          <w:divBdr>
            <w:top w:val="none" w:sz="0" w:space="0" w:color="auto"/>
            <w:left w:val="none" w:sz="0" w:space="0" w:color="auto"/>
            <w:bottom w:val="none" w:sz="0" w:space="0" w:color="auto"/>
            <w:right w:val="none" w:sz="0" w:space="0" w:color="auto"/>
          </w:divBdr>
        </w:div>
        <w:div w:id="609897172">
          <w:marLeft w:val="0"/>
          <w:marRight w:val="0"/>
          <w:marTop w:val="0"/>
          <w:marBottom w:val="0"/>
          <w:divBdr>
            <w:top w:val="none" w:sz="0" w:space="0" w:color="auto"/>
            <w:left w:val="none" w:sz="0" w:space="0" w:color="auto"/>
            <w:bottom w:val="none" w:sz="0" w:space="0" w:color="auto"/>
            <w:right w:val="none" w:sz="0" w:space="0" w:color="auto"/>
          </w:divBdr>
        </w:div>
        <w:div w:id="747843751">
          <w:marLeft w:val="0"/>
          <w:marRight w:val="0"/>
          <w:marTop w:val="0"/>
          <w:marBottom w:val="0"/>
          <w:divBdr>
            <w:top w:val="none" w:sz="0" w:space="0" w:color="auto"/>
            <w:left w:val="none" w:sz="0" w:space="0" w:color="auto"/>
            <w:bottom w:val="none" w:sz="0" w:space="0" w:color="auto"/>
            <w:right w:val="none" w:sz="0" w:space="0" w:color="auto"/>
          </w:divBdr>
        </w:div>
        <w:div w:id="775635360">
          <w:marLeft w:val="0"/>
          <w:marRight w:val="0"/>
          <w:marTop w:val="0"/>
          <w:marBottom w:val="0"/>
          <w:divBdr>
            <w:top w:val="none" w:sz="0" w:space="0" w:color="auto"/>
            <w:left w:val="none" w:sz="0" w:space="0" w:color="auto"/>
            <w:bottom w:val="none" w:sz="0" w:space="0" w:color="auto"/>
            <w:right w:val="none" w:sz="0" w:space="0" w:color="auto"/>
          </w:divBdr>
        </w:div>
        <w:div w:id="795215406">
          <w:marLeft w:val="0"/>
          <w:marRight w:val="0"/>
          <w:marTop w:val="0"/>
          <w:marBottom w:val="0"/>
          <w:divBdr>
            <w:top w:val="none" w:sz="0" w:space="0" w:color="auto"/>
            <w:left w:val="none" w:sz="0" w:space="0" w:color="auto"/>
            <w:bottom w:val="none" w:sz="0" w:space="0" w:color="auto"/>
            <w:right w:val="none" w:sz="0" w:space="0" w:color="auto"/>
          </w:divBdr>
        </w:div>
        <w:div w:id="853151074">
          <w:marLeft w:val="0"/>
          <w:marRight w:val="0"/>
          <w:marTop w:val="0"/>
          <w:marBottom w:val="0"/>
          <w:divBdr>
            <w:top w:val="none" w:sz="0" w:space="0" w:color="auto"/>
            <w:left w:val="none" w:sz="0" w:space="0" w:color="auto"/>
            <w:bottom w:val="none" w:sz="0" w:space="0" w:color="auto"/>
            <w:right w:val="none" w:sz="0" w:space="0" w:color="auto"/>
          </w:divBdr>
        </w:div>
        <w:div w:id="870731499">
          <w:marLeft w:val="0"/>
          <w:marRight w:val="0"/>
          <w:marTop w:val="0"/>
          <w:marBottom w:val="0"/>
          <w:divBdr>
            <w:top w:val="none" w:sz="0" w:space="0" w:color="auto"/>
            <w:left w:val="none" w:sz="0" w:space="0" w:color="auto"/>
            <w:bottom w:val="none" w:sz="0" w:space="0" w:color="auto"/>
            <w:right w:val="none" w:sz="0" w:space="0" w:color="auto"/>
          </w:divBdr>
        </w:div>
        <w:div w:id="885605745">
          <w:marLeft w:val="0"/>
          <w:marRight w:val="0"/>
          <w:marTop w:val="0"/>
          <w:marBottom w:val="0"/>
          <w:divBdr>
            <w:top w:val="none" w:sz="0" w:space="0" w:color="auto"/>
            <w:left w:val="none" w:sz="0" w:space="0" w:color="auto"/>
            <w:bottom w:val="none" w:sz="0" w:space="0" w:color="auto"/>
            <w:right w:val="none" w:sz="0" w:space="0" w:color="auto"/>
          </w:divBdr>
        </w:div>
        <w:div w:id="897934882">
          <w:marLeft w:val="0"/>
          <w:marRight w:val="0"/>
          <w:marTop w:val="0"/>
          <w:marBottom w:val="0"/>
          <w:divBdr>
            <w:top w:val="none" w:sz="0" w:space="0" w:color="auto"/>
            <w:left w:val="none" w:sz="0" w:space="0" w:color="auto"/>
            <w:bottom w:val="none" w:sz="0" w:space="0" w:color="auto"/>
            <w:right w:val="none" w:sz="0" w:space="0" w:color="auto"/>
          </w:divBdr>
        </w:div>
        <w:div w:id="925310579">
          <w:marLeft w:val="0"/>
          <w:marRight w:val="0"/>
          <w:marTop w:val="0"/>
          <w:marBottom w:val="0"/>
          <w:divBdr>
            <w:top w:val="none" w:sz="0" w:space="0" w:color="auto"/>
            <w:left w:val="none" w:sz="0" w:space="0" w:color="auto"/>
            <w:bottom w:val="none" w:sz="0" w:space="0" w:color="auto"/>
            <w:right w:val="none" w:sz="0" w:space="0" w:color="auto"/>
          </w:divBdr>
        </w:div>
        <w:div w:id="963971255">
          <w:marLeft w:val="0"/>
          <w:marRight w:val="0"/>
          <w:marTop w:val="0"/>
          <w:marBottom w:val="0"/>
          <w:divBdr>
            <w:top w:val="none" w:sz="0" w:space="0" w:color="auto"/>
            <w:left w:val="none" w:sz="0" w:space="0" w:color="auto"/>
            <w:bottom w:val="none" w:sz="0" w:space="0" w:color="auto"/>
            <w:right w:val="none" w:sz="0" w:space="0" w:color="auto"/>
          </w:divBdr>
        </w:div>
        <w:div w:id="1099956898">
          <w:marLeft w:val="0"/>
          <w:marRight w:val="0"/>
          <w:marTop w:val="0"/>
          <w:marBottom w:val="0"/>
          <w:divBdr>
            <w:top w:val="none" w:sz="0" w:space="0" w:color="auto"/>
            <w:left w:val="none" w:sz="0" w:space="0" w:color="auto"/>
            <w:bottom w:val="none" w:sz="0" w:space="0" w:color="auto"/>
            <w:right w:val="none" w:sz="0" w:space="0" w:color="auto"/>
          </w:divBdr>
        </w:div>
        <w:div w:id="1128625250">
          <w:marLeft w:val="0"/>
          <w:marRight w:val="0"/>
          <w:marTop w:val="0"/>
          <w:marBottom w:val="0"/>
          <w:divBdr>
            <w:top w:val="none" w:sz="0" w:space="0" w:color="auto"/>
            <w:left w:val="none" w:sz="0" w:space="0" w:color="auto"/>
            <w:bottom w:val="none" w:sz="0" w:space="0" w:color="auto"/>
            <w:right w:val="none" w:sz="0" w:space="0" w:color="auto"/>
          </w:divBdr>
        </w:div>
        <w:div w:id="1152797708">
          <w:marLeft w:val="0"/>
          <w:marRight w:val="0"/>
          <w:marTop w:val="0"/>
          <w:marBottom w:val="0"/>
          <w:divBdr>
            <w:top w:val="none" w:sz="0" w:space="0" w:color="auto"/>
            <w:left w:val="none" w:sz="0" w:space="0" w:color="auto"/>
            <w:bottom w:val="none" w:sz="0" w:space="0" w:color="auto"/>
            <w:right w:val="none" w:sz="0" w:space="0" w:color="auto"/>
          </w:divBdr>
        </w:div>
        <w:div w:id="1198087453">
          <w:marLeft w:val="0"/>
          <w:marRight w:val="0"/>
          <w:marTop w:val="0"/>
          <w:marBottom w:val="0"/>
          <w:divBdr>
            <w:top w:val="none" w:sz="0" w:space="0" w:color="auto"/>
            <w:left w:val="none" w:sz="0" w:space="0" w:color="auto"/>
            <w:bottom w:val="none" w:sz="0" w:space="0" w:color="auto"/>
            <w:right w:val="none" w:sz="0" w:space="0" w:color="auto"/>
          </w:divBdr>
        </w:div>
        <w:div w:id="1333679742">
          <w:marLeft w:val="0"/>
          <w:marRight w:val="0"/>
          <w:marTop w:val="0"/>
          <w:marBottom w:val="0"/>
          <w:divBdr>
            <w:top w:val="none" w:sz="0" w:space="0" w:color="auto"/>
            <w:left w:val="none" w:sz="0" w:space="0" w:color="auto"/>
            <w:bottom w:val="none" w:sz="0" w:space="0" w:color="auto"/>
            <w:right w:val="none" w:sz="0" w:space="0" w:color="auto"/>
          </w:divBdr>
        </w:div>
        <w:div w:id="1348404945">
          <w:marLeft w:val="0"/>
          <w:marRight w:val="0"/>
          <w:marTop w:val="0"/>
          <w:marBottom w:val="0"/>
          <w:divBdr>
            <w:top w:val="none" w:sz="0" w:space="0" w:color="auto"/>
            <w:left w:val="none" w:sz="0" w:space="0" w:color="auto"/>
            <w:bottom w:val="none" w:sz="0" w:space="0" w:color="auto"/>
            <w:right w:val="none" w:sz="0" w:space="0" w:color="auto"/>
          </w:divBdr>
        </w:div>
        <w:div w:id="1356540487">
          <w:marLeft w:val="0"/>
          <w:marRight w:val="0"/>
          <w:marTop w:val="0"/>
          <w:marBottom w:val="0"/>
          <w:divBdr>
            <w:top w:val="none" w:sz="0" w:space="0" w:color="auto"/>
            <w:left w:val="none" w:sz="0" w:space="0" w:color="auto"/>
            <w:bottom w:val="none" w:sz="0" w:space="0" w:color="auto"/>
            <w:right w:val="none" w:sz="0" w:space="0" w:color="auto"/>
          </w:divBdr>
        </w:div>
        <w:div w:id="1417674875">
          <w:marLeft w:val="0"/>
          <w:marRight w:val="0"/>
          <w:marTop w:val="0"/>
          <w:marBottom w:val="0"/>
          <w:divBdr>
            <w:top w:val="none" w:sz="0" w:space="0" w:color="auto"/>
            <w:left w:val="none" w:sz="0" w:space="0" w:color="auto"/>
            <w:bottom w:val="none" w:sz="0" w:space="0" w:color="auto"/>
            <w:right w:val="none" w:sz="0" w:space="0" w:color="auto"/>
          </w:divBdr>
        </w:div>
        <w:div w:id="1458992693">
          <w:marLeft w:val="0"/>
          <w:marRight w:val="0"/>
          <w:marTop w:val="0"/>
          <w:marBottom w:val="0"/>
          <w:divBdr>
            <w:top w:val="none" w:sz="0" w:space="0" w:color="auto"/>
            <w:left w:val="none" w:sz="0" w:space="0" w:color="auto"/>
            <w:bottom w:val="none" w:sz="0" w:space="0" w:color="auto"/>
            <w:right w:val="none" w:sz="0" w:space="0" w:color="auto"/>
          </w:divBdr>
        </w:div>
        <w:div w:id="1535734666">
          <w:marLeft w:val="0"/>
          <w:marRight w:val="0"/>
          <w:marTop w:val="0"/>
          <w:marBottom w:val="0"/>
          <w:divBdr>
            <w:top w:val="none" w:sz="0" w:space="0" w:color="auto"/>
            <w:left w:val="none" w:sz="0" w:space="0" w:color="auto"/>
            <w:bottom w:val="none" w:sz="0" w:space="0" w:color="auto"/>
            <w:right w:val="none" w:sz="0" w:space="0" w:color="auto"/>
          </w:divBdr>
        </w:div>
        <w:div w:id="1692805205">
          <w:marLeft w:val="0"/>
          <w:marRight w:val="0"/>
          <w:marTop w:val="0"/>
          <w:marBottom w:val="0"/>
          <w:divBdr>
            <w:top w:val="none" w:sz="0" w:space="0" w:color="auto"/>
            <w:left w:val="none" w:sz="0" w:space="0" w:color="auto"/>
            <w:bottom w:val="none" w:sz="0" w:space="0" w:color="auto"/>
            <w:right w:val="none" w:sz="0" w:space="0" w:color="auto"/>
          </w:divBdr>
        </w:div>
        <w:div w:id="1819877483">
          <w:marLeft w:val="0"/>
          <w:marRight w:val="0"/>
          <w:marTop w:val="0"/>
          <w:marBottom w:val="0"/>
          <w:divBdr>
            <w:top w:val="none" w:sz="0" w:space="0" w:color="auto"/>
            <w:left w:val="none" w:sz="0" w:space="0" w:color="auto"/>
            <w:bottom w:val="none" w:sz="0" w:space="0" w:color="auto"/>
            <w:right w:val="none" w:sz="0" w:space="0" w:color="auto"/>
          </w:divBdr>
        </w:div>
        <w:div w:id="1899508349">
          <w:marLeft w:val="0"/>
          <w:marRight w:val="0"/>
          <w:marTop w:val="0"/>
          <w:marBottom w:val="0"/>
          <w:divBdr>
            <w:top w:val="none" w:sz="0" w:space="0" w:color="auto"/>
            <w:left w:val="none" w:sz="0" w:space="0" w:color="auto"/>
            <w:bottom w:val="none" w:sz="0" w:space="0" w:color="auto"/>
            <w:right w:val="none" w:sz="0" w:space="0" w:color="auto"/>
          </w:divBdr>
        </w:div>
        <w:div w:id="1965043892">
          <w:marLeft w:val="0"/>
          <w:marRight w:val="0"/>
          <w:marTop w:val="0"/>
          <w:marBottom w:val="0"/>
          <w:divBdr>
            <w:top w:val="none" w:sz="0" w:space="0" w:color="auto"/>
            <w:left w:val="none" w:sz="0" w:space="0" w:color="auto"/>
            <w:bottom w:val="none" w:sz="0" w:space="0" w:color="auto"/>
            <w:right w:val="none" w:sz="0" w:space="0" w:color="auto"/>
          </w:divBdr>
        </w:div>
        <w:div w:id="1965499959">
          <w:marLeft w:val="0"/>
          <w:marRight w:val="0"/>
          <w:marTop w:val="0"/>
          <w:marBottom w:val="0"/>
          <w:divBdr>
            <w:top w:val="none" w:sz="0" w:space="0" w:color="auto"/>
            <w:left w:val="none" w:sz="0" w:space="0" w:color="auto"/>
            <w:bottom w:val="none" w:sz="0" w:space="0" w:color="auto"/>
            <w:right w:val="none" w:sz="0" w:space="0" w:color="auto"/>
          </w:divBdr>
        </w:div>
        <w:div w:id="2000038013">
          <w:marLeft w:val="0"/>
          <w:marRight w:val="0"/>
          <w:marTop w:val="0"/>
          <w:marBottom w:val="0"/>
          <w:divBdr>
            <w:top w:val="none" w:sz="0" w:space="0" w:color="auto"/>
            <w:left w:val="none" w:sz="0" w:space="0" w:color="auto"/>
            <w:bottom w:val="none" w:sz="0" w:space="0" w:color="auto"/>
            <w:right w:val="none" w:sz="0" w:space="0" w:color="auto"/>
          </w:divBdr>
        </w:div>
        <w:div w:id="2036809529">
          <w:marLeft w:val="0"/>
          <w:marRight w:val="0"/>
          <w:marTop w:val="0"/>
          <w:marBottom w:val="0"/>
          <w:divBdr>
            <w:top w:val="none" w:sz="0" w:space="0" w:color="auto"/>
            <w:left w:val="none" w:sz="0" w:space="0" w:color="auto"/>
            <w:bottom w:val="none" w:sz="0" w:space="0" w:color="auto"/>
            <w:right w:val="none" w:sz="0" w:space="0" w:color="auto"/>
          </w:divBdr>
        </w:div>
        <w:div w:id="2039117003">
          <w:marLeft w:val="0"/>
          <w:marRight w:val="0"/>
          <w:marTop w:val="0"/>
          <w:marBottom w:val="0"/>
          <w:divBdr>
            <w:top w:val="none" w:sz="0" w:space="0" w:color="auto"/>
            <w:left w:val="none" w:sz="0" w:space="0" w:color="auto"/>
            <w:bottom w:val="none" w:sz="0" w:space="0" w:color="auto"/>
            <w:right w:val="none" w:sz="0" w:space="0" w:color="auto"/>
          </w:divBdr>
        </w:div>
        <w:div w:id="2101755393">
          <w:marLeft w:val="0"/>
          <w:marRight w:val="0"/>
          <w:marTop w:val="0"/>
          <w:marBottom w:val="0"/>
          <w:divBdr>
            <w:top w:val="none" w:sz="0" w:space="0" w:color="auto"/>
            <w:left w:val="none" w:sz="0" w:space="0" w:color="auto"/>
            <w:bottom w:val="none" w:sz="0" w:space="0" w:color="auto"/>
            <w:right w:val="none" w:sz="0" w:space="0" w:color="auto"/>
          </w:divBdr>
        </w:div>
      </w:divsChild>
    </w:div>
    <w:div w:id="212734166">
      <w:bodyDiv w:val="1"/>
      <w:marLeft w:val="0"/>
      <w:marRight w:val="0"/>
      <w:marTop w:val="0"/>
      <w:marBottom w:val="0"/>
      <w:divBdr>
        <w:top w:val="none" w:sz="0" w:space="0" w:color="auto"/>
        <w:left w:val="none" w:sz="0" w:space="0" w:color="auto"/>
        <w:bottom w:val="none" w:sz="0" w:space="0" w:color="auto"/>
        <w:right w:val="none" w:sz="0" w:space="0" w:color="auto"/>
      </w:divBdr>
    </w:div>
    <w:div w:id="249001936">
      <w:bodyDiv w:val="1"/>
      <w:marLeft w:val="0"/>
      <w:marRight w:val="0"/>
      <w:marTop w:val="0"/>
      <w:marBottom w:val="0"/>
      <w:divBdr>
        <w:top w:val="none" w:sz="0" w:space="0" w:color="auto"/>
        <w:left w:val="none" w:sz="0" w:space="0" w:color="auto"/>
        <w:bottom w:val="none" w:sz="0" w:space="0" w:color="auto"/>
        <w:right w:val="none" w:sz="0" w:space="0" w:color="auto"/>
      </w:divBdr>
      <w:divsChild>
        <w:div w:id="893732639">
          <w:marLeft w:val="0"/>
          <w:marRight w:val="0"/>
          <w:marTop w:val="0"/>
          <w:marBottom w:val="0"/>
          <w:divBdr>
            <w:top w:val="none" w:sz="0" w:space="0" w:color="auto"/>
            <w:left w:val="none" w:sz="0" w:space="0" w:color="auto"/>
            <w:bottom w:val="none" w:sz="0" w:space="0" w:color="auto"/>
            <w:right w:val="none" w:sz="0" w:space="0" w:color="auto"/>
          </w:divBdr>
          <w:divsChild>
            <w:div w:id="1749838543">
              <w:marLeft w:val="0"/>
              <w:marRight w:val="0"/>
              <w:marTop w:val="0"/>
              <w:marBottom w:val="450"/>
              <w:divBdr>
                <w:top w:val="none" w:sz="0" w:space="0" w:color="auto"/>
                <w:left w:val="none" w:sz="0" w:space="0" w:color="auto"/>
                <w:bottom w:val="none" w:sz="0" w:space="0" w:color="auto"/>
                <w:right w:val="none" w:sz="0" w:space="0" w:color="auto"/>
              </w:divBdr>
              <w:divsChild>
                <w:div w:id="562643115">
                  <w:marLeft w:val="0"/>
                  <w:marRight w:val="0"/>
                  <w:marTop w:val="0"/>
                  <w:marBottom w:val="0"/>
                  <w:divBdr>
                    <w:top w:val="none" w:sz="0" w:space="0" w:color="auto"/>
                    <w:left w:val="none" w:sz="0" w:space="0" w:color="auto"/>
                    <w:bottom w:val="none" w:sz="0" w:space="0" w:color="auto"/>
                    <w:right w:val="none" w:sz="0" w:space="0" w:color="auto"/>
                  </w:divBdr>
                  <w:divsChild>
                    <w:div w:id="1820607734">
                      <w:marLeft w:val="0"/>
                      <w:marRight w:val="0"/>
                      <w:marTop w:val="0"/>
                      <w:marBottom w:val="0"/>
                      <w:divBdr>
                        <w:top w:val="none" w:sz="0" w:space="0" w:color="auto"/>
                        <w:left w:val="none" w:sz="0" w:space="0" w:color="auto"/>
                        <w:bottom w:val="none" w:sz="0" w:space="0" w:color="auto"/>
                        <w:right w:val="none" w:sz="0" w:space="0" w:color="auto"/>
                      </w:divBdr>
                      <w:divsChild>
                        <w:div w:id="1408577402">
                          <w:marLeft w:val="0"/>
                          <w:marRight w:val="0"/>
                          <w:marTop w:val="0"/>
                          <w:marBottom w:val="0"/>
                          <w:divBdr>
                            <w:top w:val="none" w:sz="0" w:space="0" w:color="auto"/>
                            <w:left w:val="none" w:sz="0" w:space="0" w:color="auto"/>
                            <w:bottom w:val="none" w:sz="0" w:space="0" w:color="auto"/>
                            <w:right w:val="none" w:sz="0" w:space="0" w:color="auto"/>
                          </w:divBdr>
                          <w:divsChild>
                            <w:div w:id="1783181594">
                              <w:marLeft w:val="0"/>
                              <w:marRight w:val="0"/>
                              <w:marTop w:val="0"/>
                              <w:marBottom w:val="0"/>
                              <w:divBdr>
                                <w:top w:val="none" w:sz="0" w:space="0" w:color="auto"/>
                                <w:left w:val="none" w:sz="0" w:space="0" w:color="auto"/>
                                <w:bottom w:val="none" w:sz="0" w:space="0" w:color="auto"/>
                                <w:right w:val="none" w:sz="0" w:space="0" w:color="auto"/>
                              </w:divBdr>
                              <w:divsChild>
                                <w:div w:id="117541858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501724">
          <w:marLeft w:val="0"/>
          <w:marRight w:val="0"/>
          <w:marTop w:val="0"/>
          <w:marBottom w:val="0"/>
          <w:divBdr>
            <w:top w:val="none" w:sz="0" w:space="0" w:color="auto"/>
            <w:left w:val="none" w:sz="0" w:space="0" w:color="auto"/>
            <w:bottom w:val="none" w:sz="0" w:space="0" w:color="auto"/>
            <w:right w:val="none" w:sz="0" w:space="0" w:color="auto"/>
          </w:divBdr>
          <w:divsChild>
            <w:div w:id="366563026">
              <w:marLeft w:val="0"/>
              <w:marRight w:val="0"/>
              <w:marTop w:val="0"/>
              <w:marBottom w:val="450"/>
              <w:divBdr>
                <w:top w:val="none" w:sz="0" w:space="0" w:color="auto"/>
                <w:left w:val="none" w:sz="0" w:space="0" w:color="auto"/>
                <w:bottom w:val="none" w:sz="0" w:space="0" w:color="auto"/>
                <w:right w:val="none" w:sz="0" w:space="0" w:color="auto"/>
              </w:divBdr>
              <w:divsChild>
                <w:div w:id="2051411786">
                  <w:marLeft w:val="0"/>
                  <w:marRight w:val="0"/>
                  <w:marTop w:val="0"/>
                  <w:marBottom w:val="0"/>
                  <w:divBdr>
                    <w:top w:val="none" w:sz="0" w:space="0" w:color="auto"/>
                    <w:left w:val="none" w:sz="0" w:space="0" w:color="auto"/>
                    <w:bottom w:val="none" w:sz="0" w:space="0" w:color="auto"/>
                    <w:right w:val="none" w:sz="0" w:space="0" w:color="auto"/>
                  </w:divBdr>
                  <w:divsChild>
                    <w:div w:id="392117025">
                      <w:marLeft w:val="0"/>
                      <w:marRight w:val="0"/>
                      <w:marTop w:val="0"/>
                      <w:marBottom w:val="0"/>
                      <w:divBdr>
                        <w:top w:val="none" w:sz="0" w:space="0" w:color="auto"/>
                        <w:left w:val="none" w:sz="0" w:space="0" w:color="auto"/>
                        <w:bottom w:val="none" w:sz="0" w:space="0" w:color="auto"/>
                        <w:right w:val="none" w:sz="0" w:space="0" w:color="auto"/>
                      </w:divBdr>
                      <w:divsChild>
                        <w:div w:id="152470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336913">
      <w:bodyDiv w:val="1"/>
      <w:marLeft w:val="0"/>
      <w:marRight w:val="0"/>
      <w:marTop w:val="0"/>
      <w:marBottom w:val="0"/>
      <w:divBdr>
        <w:top w:val="none" w:sz="0" w:space="0" w:color="auto"/>
        <w:left w:val="none" w:sz="0" w:space="0" w:color="auto"/>
        <w:bottom w:val="none" w:sz="0" w:space="0" w:color="auto"/>
        <w:right w:val="none" w:sz="0" w:space="0" w:color="auto"/>
      </w:divBdr>
    </w:div>
    <w:div w:id="409816950">
      <w:bodyDiv w:val="1"/>
      <w:marLeft w:val="0"/>
      <w:marRight w:val="0"/>
      <w:marTop w:val="0"/>
      <w:marBottom w:val="0"/>
      <w:divBdr>
        <w:top w:val="none" w:sz="0" w:space="0" w:color="auto"/>
        <w:left w:val="none" w:sz="0" w:space="0" w:color="auto"/>
        <w:bottom w:val="none" w:sz="0" w:space="0" w:color="auto"/>
        <w:right w:val="none" w:sz="0" w:space="0" w:color="auto"/>
      </w:divBdr>
    </w:div>
    <w:div w:id="555892240">
      <w:bodyDiv w:val="1"/>
      <w:marLeft w:val="0"/>
      <w:marRight w:val="0"/>
      <w:marTop w:val="0"/>
      <w:marBottom w:val="0"/>
      <w:divBdr>
        <w:top w:val="none" w:sz="0" w:space="0" w:color="auto"/>
        <w:left w:val="none" w:sz="0" w:space="0" w:color="auto"/>
        <w:bottom w:val="none" w:sz="0" w:space="0" w:color="auto"/>
        <w:right w:val="none" w:sz="0" w:space="0" w:color="auto"/>
      </w:divBdr>
    </w:div>
    <w:div w:id="576867818">
      <w:bodyDiv w:val="1"/>
      <w:marLeft w:val="0"/>
      <w:marRight w:val="0"/>
      <w:marTop w:val="0"/>
      <w:marBottom w:val="0"/>
      <w:divBdr>
        <w:top w:val="none" w:sz="0" w:space="0" w:color="auto"/>
        <w:left w:val="none" w:sz="0" w:space="0" w:color="auto"/>
        <w:bottom w:val="none" w:sz="0" w:space="0" w:color="auto"/>
        <w:right w:val="none" w:sz="0" w:space="0" w:color="auto"/>
      </w:divBdr>
    </w:div>
    <w:div w:id="625889748">
      <w:bodyDiv w:val="1"/>
      <w:marLeft w:val="0"/>
      <w:marRight w:val="0"/>
      <w:marTop w:val="0"/>
      <w:marBottom w:val="0"/>
      <w:divBdr>
        <w:top w:val="none" w:sz="0" w:space="0" w:color="auto"/>
        <w:left w:val="none" w:sz="0" w:space="0" w:color="auto"/>
        <w:bottom w:val="none" w:sz="0" w:space="0" w:color="auto"/>
        <w:right w:val="none" w:sz="0" w:space="0" w:color="auto"/>
      </w:divBdr>
      <w:divsChild>
        <w:div w:id="1446729169">
          <w:marLeft w:val="0"/>
          <w:marRight w:val="0"/>
          <w:marTop w:val="0"/>
          <w:marBottom w:val="0"/>
          <w:divBdr>
            <w:top w:val="none" w:sz="0" w:space="0" w:color="auto"/>
            <w:left w:val="none" w:sz="0" w:space="0" w:color="auto"/>
            <w:bottom w:val="none" w:sz="0" w:space="0" w:color="auto"/>
            <w:right w:val="none" w:sz="0" w:space="0" w:color="auto"/>
          </w:divBdr>
        </w:div>
        <w:div w:id="2036924537">
          <w:marLeft w:val="0"/>
          <w:marRight w:val="0"/>
          <w:marTop w:val="240"/>
          <w:marBottom w:val="0"/>
          <w:divBdr>
            <w:top w:val="none" w:sz="0" w:space="0" w:color="auto"/>
            <w:left w:val="none" w:sz="0" w:space="0" w:color="auto"/>
            <w:bottom w:val="none" w:sz="0" w:space="0" w:color="auto"/>
            <w:right w:val="none" w:sz="0" w:space="0" w:color="auto"/>
          </w:divBdr>
          <w:divsChild>
            <w:div w:id="403645185">
              <w:marLeft w:val="0"/>
              <w:marRight w:val="0"/>
              <w:marTop w:val="0"/>
              <w:marBottom w:val="0"/>
              <w:divBdr>
                <w:top w:val="none" w:sz="0" w:space="0" w:color="auto"/>
                <w:left w:val="none" w:sz="0" w:space="0" w:color="auto"/>
                <w:bottom w:val="none" w:sz="0" w:space="0" w:color="auto"/>
                <w:right w:val="none" w:sz="0" w:space="0" w:color="auto"/>
              </w:divBdr>
              <w:divsChild>
                <w:div w:id="132103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727922">
      <w:bodyDiv w:val="1"/>
      <w:marLeft w:val="0"/>
      <w:marRight w:val="0"/>
      <w:marTop w:val="0"/>
      <w:marBottom w:val="0"/>
      <w:divBdr>
        <w:top w:val="none" w:sz="0" w:space="0" w:color="auto"/>
        <w:left w:val="none" w:sz="0" w:space="0" w:color="auto"/>
        <w:bottom w:val="none" w:sz="0" w:space="0" w:color="auto"/>
        <w:right w:val="none" w:sz="0" w:space="0" w:color="auto"/>
      </w:divBdr>
    </w:div>
    <w:div w:id="685207872">
      <w:bodyDiv w:val="1"/>
      <w:marLeft w:val="0"/>
      <w:marRight w:val="0"/>
      <w:marTop w:val="0"/>
      <w:marBottom w:val="0"/>
      <w:divBdr>
        <w:top w:val="none" w:sz="0" w:space="0" w:color="auto"/>
        <w:left w:val="none" w:sz="0" w:space="0" w:color="auto"/>
        <w:bottom w:val="none" w:sz="0" w:space="0" w:color="auto"/>
        <w:right w:val="none" w:sz="0" w:space="0" w:color="auto"/>
      </w:divBdr>
    </w:div>
    <w:div w:id="722871320">
      <w:bodyDiv w:val="1"/>
      <w:marLeft w:val="0"/>
      <w:marRight w:val="0"/>
      <w:marTop w:val="0"/>
      <w:marBottom w:val="0"/>
      <w:divBdr>
        <w:top w:val="none" w:sz="0" w:space="0" w:color="auto"/>
        <w:left w:val="none" w:sz="0" w:space="0" w:color="auto"/>
        <w:bottom w:val="none" w:sz="0" w:space="0" w:color="auto"/>
        <w:right w:val="none" w:sz="0" w:space="0" w:color="auto"/>
      </w:divBdr>
      <w:divsChild>
        <w:div w:id="10301650">
          <w:marLeft w:val="0"/>
          <w:marRight w:val="0"/>
          <w:marTop w:val="0"/>
          <w:marBottom w:val="0"/>
          <w:divBdr>
            <w:top w:val="none" w:sz="0" w:space="0" w:color="auto"/>
            <w:left w:val="none" w:sz="0" w:space="0" w:color="auto"/>
            <w:bottom w:val="none" w:sz="0" w:space="0" w:color="auto"/>
            <w:right w:val="none" w:sz="0" w:space="0" w:color="auto"/>
          </w:divBdr>
        </w:div>
        <w:div w:id="11416612">
          <w:marLeft w:val="0"/>
          <w:marRight w:val="0"/>
          <w:marTop w:val="0"/>
          <w:marBottom w:val="0"/>
          <w:divBdr>
            <w:top w:val="none" w:sz="0" w:space="0" w:color="auto"/>
            <w:left w:val="none" w:sz="0" w:space="0" w:color="auto"/>
            <w:bottom w:val="none" w:sz="0" w:space="0" w:color="auto"/>
            <w:right w:val="none" w:sz="0" w:space="0" w:color="auto"/>
          </w:divBdr>
        </w:div>
        <w:div w:id="42680611">
          <w:marLeft w:val="0"/>
          <w:marRight w:val="0"/>
          <w:marTop w:val="0"/>
          <w:marBottom w:val="0"/>
          <w:divBdr>
            <w:top w:val="none" w:sz="0" w:space="0" w:color="auto"/>
            <w:left w:val="none" w:sz="0" w:space="0" w:color="auto"/>
            <w:bottom w:val="none" w:sz="0" w:space="0" w:color="auto"/>
            <w:right w:val="none" w:sz="0" w:space="0" w:color="auto"/>
          </w:divBdr>
        </w:div>
        <w:div w:id="62988395">
          <w:marLeft w:val="0"/>
          <w:marRight w:val="0"/>
          <w:marTop w:val="0"/>
          <w:marBottom w:val="0"/>
          <w:divBdr>
            <w:top w:val="none" w:sz="0" w:space="0" w:color="auto"/>
            <w:left w:val="none" w:sz="0" w:space="0" w:color="auto"/>
            <w:bottom w:val="none" w:sz="0" w:space="0" w:color="auto"/>
            <w:right w:val="none" w:sz="0" w:space="0" w:color="auto"/>
          </w:divBdr>
        </w:div>
        <w:div w:id="144709092">
          <w:marLeft w:val="0"/>
          <w:marRight w:val="0"/>
          <w:marTop w:val="0"/>
          <w:marBottom w:val="0"/>
          <w:divBdr>
            <w:top w:val="none" w:sz="0" w:space="0" w:color="auto"/>
            <w:left w:val="none" w:sz="0" w:space="0" w:color="auto"/>
            <w:bottom w:val="none" w:sz="0" w:space="0" w:color="auto"/>
            <w:right w:val="none" w:sz="0" w:space="0" w:color="auto"/>
          </w:divBdr>
        </w:div>
        <w:div w:id="154419876">
          <w:marLeft w:val="0"/>
          <w:marRight w:val="0"/>
          <w:marTop w:val="0"/>
          <w:marBottom w:val="0"/>
          <w:divBdr>
            <w:top w:val="none" w:sz="0" w:space="0" w:color="auto"/>
            <w:left w:val="none" w:sz="0" w:space="0" w:color="auto"/>
            <w:bottom w:val="none" w:sz="0" w:space="0" w:color="auto"/>
            <w:right w:val="none" w:sz="0" w:space="0" w:color="auto"/>
          </w:divBdr>
        </w:div>
        <w:div w:id="178856615">
          <w:marLeft w:val="0"/>
          <w:marRight w:val="0"/>
          <w:marTop w:val="0"/>
          <w:marBottom w:val="0"/>
          <w:divBdr>
            <w:top w:val="none" w:sz="0" w:space="0" w:color="auto"/>
            <w:left w:val="none" w:sz="0" w:space="0" w:color="auto"/>
            <w:bottom w:val="none" w:sz="0" w:space="0" w:color="auto"/>
            <w:right w:val="none" w:sz="0" w:space="0" w:color="auto"/>
          </w:divBdr>
        </w:div>
        <w:div w:id="310326994">
          <w:marLeft w:val="0"/>
          <w:marRight w:val="0"/>
          <w:marTop w:val="0"/>
          <w:marBottom w:val="0"/>
          <w:divBdr>
            <w:top w:val="none" w:sz="0" w:space="0" w:color="auto"/>
            <w:left w:val="none" w:sz="0" w:space="0" w:color="auto"/>
            <w:bottom w:val="none" w:sz="0" w:space="0" w:color="auto"/>
            <w:right w:val="none" w:sz="0" w:space="0" w:color="auto"/>
          </w:divBdr>
        </w:div>
        <w:div w:id="382683996">
          <w:marLeft w:val="0"/>
          <w:marRight w:val="0"/>
          <w:marTop w:val="0"/>
          <w:marBottom w:val="0"/>
          <w:divBdr>
            <w:top w:val="none" w:sz="0" w:space="0" w:color="auto"/>
            <w:left w:val="none" w:sz="0" w:space="0" w:color="auto"/>
            <w:bottom w:val="none" w:sz="0" w:space="0" w:color="auto"/>
            <w:right w:val="none" w:sz="0" w:space="0" w:color="auto"/>
          </w:divBdr>
        </w:div>
        <w:div w:id="470371118">
          <w:marLeft w:val="0"/>
          <w:marRight w:val="0"/>
          <w:marTop w:val="0"/>
          <w:marBottom w:val="0"/>
          <w:divBdr>
            <w:top w:val="none" w:sz="0" w:space="0" w:color="auto"/>
            <w:left w:val="none" w:sz="0" w:space="0" w:color="auto"/>
            <w:bottom w:val="none" w:sz="0" w:space="0" w:color="auto"/>
            <w:right w:val="none" w:sz="0" w:space="0" w:color="auto"/>
          </w:divBdr>
        </w:div>
        <w:div w:id="477695953">
          <w:marLeft w:val="0"/>
          <w:marRight w:val="0"/>
          <w:marTop w:val="0"/>
          <w:marBottom w:val="0"/>
          <w:divBdr>
            <w:top w:val="none" w:sz="0" w:space="0" w:color="auto"/>
            <w:left w:val="none" w:sz="0" w:space="0" w:color="auto"/>
            <w:bottom w:val="none" w:sz="0" w:space="0" w:color="auto"/>
            <w:right w:val="none" w:sz="0" w:space="0" w:color="auto"/>
          </w:divBdr>
        </w:div>
        <w:div w:id="571041325">
          <w:marLeft w:val="0"/>
          <w:marRight w:val="0"/>
          <w:marTop w:val="0"/>
          <w:marBottom w:val="0"/>
          <w:divBdr>
            <w:top w:val="none" w:sz="0" w:space="0" w:color="auto"/>
            <w:left w:val="none" w:sz="0" w:space="0" w:color="auto"/>
            <w:bottom w:val="none" w:sz="0" w:space="0" w:color="auto"/>
            <w:right w:val="none" w:sz="0" w:space="0" w:color="auto"/>
          </w:divBdr>
        </w:div>
        <w:div w:id="577981259">
          <w:marLeft w:val="0"/>
          <w:marRight w:val="0"/>
          <w:marTop w:val="0"/>
          <w:marBottom w:val="0"/>
          <w:divBdr>
            <w:top w:val="none" w:sz="0" w:space="0" w:color="auto"/>
            <w:left w:val="none" w:sz="0" w:space="0" w:color="auto"/>
            <w:bottom w:val="none" w:sz="0" w:space="0" w:color="auto"/>
            <w:right w:val="none" w:sz="0" w:space="0" w:color="auto"/>
          </w:divBdr>
        </w:div>
        <w:div w:id="638652598">
          <w:marLeft w:val="0"/>
          <w:marRight w:val="0"/>
          <w:marTop w:val="0"/>
          <w:marBottom w:val="0"/>
          <w:divBdr>
            <w:top w:val="none" w:sz="0" w:space="0" w:color="auto"/>
            <w:left w:val="none" w:sz="0" w:space="0" w:color="auto"/>
            <w:bottom w:val="none" w:sz="0" w:space="0" w:color="auto"/>
            <w:right w:val="none" w:sz="0" w:space="0" w:color="auto"/>
          </w:divBdr>
        </w:div>
        <w:div w:id="639111131">
          <w:marLeft w:val="0"/>
          <w:marRight w:val="0"/>
          <w:marTop w:val="0"/>
          <w:marBottom w:val="0"/>
          <w:divBdr>
            <w:top w:val="none" w:sz="0" w:space="0" w:color="auto"/>
            <w:left w:val="none" w:sz="0" w:space="0" w:color="auto"/>
            <w:bottom w:val="none" w:sz="0" w:space="0" w:color="auto"/>
            <w:right w:val="none" w:sz="0" w:space="0" w:color="auto"/>
          </w:divBdr>
        </w:div>
        <w:div w:id="642735888">
          <w:marLeft w:val="0"/>
          <w:marRight w:val="0"/>
          <w:marTop w:val="0"/>
          <w:marBottom w:val="0"/>
          <w:divBdr>
            <w:top w:val="none" w:sz="0" w:space="0" w:color="auto"/>
            <w:left w:val="none" w:sz="0" w:space="0" w:color="auto"/>
            <w:bottom w:val="none" w:sz="0" w:space="0" w:color="auto"/>
            <w:right w:val="none" w:sz="0" w:space="0" w:color="auto"/>
          </w:divBdr>
        </w:div>
        <w:div w:id="984042826">
          <w:marLeft w:val="0"/>
          <w:marRight w:val="0"/>
          <w:marTop w:val="0"/>
          <w:marBottom w:val="0"/>
          <w:divBdr>
            <w:top w:val="none" w:sz="0" w:space="0" w:color="auto"/>
            <w:left w:val="none" w:sz="0" w:space="0" w:color="auto"/>
            <w:bottom w:val="none" w:sz="0" w:space="0" w:color="auto"/>
            <w:right w:val="none" w:sz="0" w:space="0" w:color="auto"/>
          </w:divBdr>
        </w:div>
        <w:div w:id="1053776541">
          <w:marLeft w:val="0"/>
          <w:marRight w:val="0"/>
          <w:marTop w:val="0"/>
          <w:marBottom w:val="0"/>
          <w:divBdr>
            <w:top w:val="none" w:sz="0" w:space="0" w:color="auto"/>
            <w:left w:val="none" w:sz="0" w:space="0" w:color="auto"/>
            <w:bottom w:val="none" w:sz="0" w:space="0" w:color="auto"/>
            <w:right w:val="none" w:sz="0" w:space="0" w:color="auto"/>
          </w:divBdr>
        </w:div>
        <w:div w:id="1101343132">
          <w:marLeft w:val="0"/>
          <w:marRight w:val="0"/>
          <w:marTop w:val="0"/>
          <w:marBottom w:val="0"/>
          <w:divBdr>
            <w:top w:val="none" w:sz="0" w:space="0" w:color="auto"/>
            <w:left w:val="none" w:sz="0" w:space="0" w:color="auto"/>
            <w:bottom w:val="none" w:sz="0" w:space="0" w:color="auto"/>
            <w:right w:val="none" w:sz="0" w:space="0" w:color="auto"/>
          </w:divBdr>
        </w:div>
        <w:div w:id="1134101804">
          <w:marLeft w:val="0"/>
          <w:marRight w:val="0"/>
          <w:marTop w:val="0"/>
          <w:marBottom w:val="0"/>
          <w:divBdr>
            <w:top w:val="none" w:sz="0" w:space="0" w:color="auto"/>
            <w:left w:val="none" w:sz="0" w:space="0" w:color="auto"/>
            <w:bottom w:val="none" w:sz="0" w:space="0" w:color="auto"/>
            <w:right w:val="none" w:sz="0" w:space="0" w:color="auto"/>
          </w:divBdr>
        </w:div>
        <w:div w:id="1146894306">
          <w:marLeft w:val="0"/>
          <w:marRight w:val="0"/>
          <w:marTop w:val="0"/>
          <w:marBottom w:val="0"/>
          <w:divBdr>
            <w:top w:val="none" w:sz="0" w:space="0" w:color="auto"/>
            <w:left w:val="none" w:sz="0" w:space="0" w:color="auto"/>
            <w:bottom w:val="none" w:sz="0" w:space="0" w:color="auto"/>
            <w:right w:val="none" w:sz="0" w:space="0" w:color="auto"/>
          </w:divBdr>
        </w:div>
        <w:div w:id="1225331652">
          <w:marLeft w:val="0"/>
          <w:marRight w:val="0"/>
          <w:marTop w:val="0"/>
          <w:marBottom w:val="0"/>
          <w:divBdr>
            <w:top w:val="none" w:sz="0" w:space="0" w:color="auto"/>
            <w:left w:val="none" w:sz="0" w:space="0" w:color="auto"/>
            <w:bottom w:val="none" w:sz="0" w:space="0" w:color="auto"/>
            <w:right w:val="none" w:sz="0" w:space="0" w:color="auto"/>
          </w:divBdr>
        </w:div>
        <w:div w:id="1358118869">
          <w:marLeft w:val="0"/>
          <w:marRight w:val="0"/>
          <w:marTop w:val="0"/>
          <w:marBottom w:val="0"/>
          <w:divBdr>
            <w:top w:val="none" w:sz="0" w:space="0" w:color="auto"/>
            <w:left w:val="none" w:sz="0" w:space="0" w:color="auto"/>
            <w:bottom w:val="none" w:sz="0" w:space="0" w:color="auto"/>
            <w:right w:val="none" w:sz="0" w:space="0" w:color="auto"/>
          </w:divBdr>
        </w:div>
        <w:div w:id="1399132347">
          <w:marLeft w:val="0"/>
          <w:marRight w:val="0"/>
          <w:marTop w:val="0"/>
          <w:marBottom w:val="0"/>
          <w:divBdr>
            <w:top w:val="none" w:sz="0" w:space="0" w:color="auto"/>
            <w:left w:val="none" w:sz="0" w:space="0" w:color="auto"/>
            <w:bottom w:val="none" w:sz="0" w:space="0" w:color="auto"/>
            <w:right w:val="none" w:sz="0" w:space="0" w:color="auto"/>
          </w:divBdr>
        </w:div>
        <w:div w:id="1439711794">
          <w:marLeft w:val="0"/>
          <w:marRight w:val="0"/>
          <w:marTop w:val="0"/>
          <w:marBottom w:val="0"/>
          <w:divBdr>
            <w:top w:val="none" w:sz="0" w:space="0" w:color="auto"/>
            <w:left w:val="none" w:sz="0" w:space="0" w:color="auto"/>
            <w:bottom w:val="none" w:sz="0" w:space="0" w:color="auto"/>
            <w:right w:val="none" w:sz="0" w:space="0" w:color="auto"/>
          </w:divBdr>
        </w:div>
        <w:div w:id="1454473134">
          <w:marLeft w:val="0"/>
          <w:marRight w:val="0"/>
          <w:marTop w:val="0"/>
          <w:marBottom w:val="0"/>
          <w:divBdr>
            <w:top w:val="none" w:sz="0" w:space="0" w:color="auto"/>
            <w:left w:val="none" w:sz="0" w:space="0" w:color="auto"/>
            <w:bottom w:val="none" w:sz="0" w:space="0" w:color="auto"/>
            <w:right w:val="none" w:sz="0" w:space="0" w:color="auto"/>
          </w:divBdr>
        </w:div>
        <w:div w:id="1480225299">
          <w:marLeft w:val="0"/>
          <w:marRight w:val="0"/>
          <w:marTop w:val="0"/>
          <w:marBottom w:val="0"/>
          <w:divBdr>
            <w:top w:val="none" w:sz="0" w:space="0" w:color="auto"/>
            <w:left w:val="none" w:sz="0" w:space="0" w:color="auto"/>
            <w:bottom w:val="none" w:sz="0" w:space="0" w:color="auto"/>
            <w:right w:val="none" w:sz="0" w:space="0" w:color="auto"/>
          </w:divBdr>
        </w:div>
        <w:div w:id="1548642422">
          <w:marLeft w:val="0"/>
          <w:marRight w:val="0"/>
          <w:marTop w:val="0"/>
          <w:marBottom w:val="0"/>
          <w:divBdr>
            <w:top w:val="none" w:sz="0" w:space="0" w:color="auto"/>
            <w:left w:val="none" w:sz="0" w:space="0" w:color="auto"/>
            <w:bottom w:val="none" w:sz="0" w:space="0" w:color="auto"/>
            <w:right w:val="none" w:sz="0" w:space="0" w:color="auto"/>
          </w:divBdr>
        </w:div>
        <w:div w:id="1554927048">
          <w:marLeft w:val="0"/>
          <w:marRight w:val="0"/>
          <w:marTop w:val="0"/>
          <w:marBottom w:val="0"/>
          <w:divBdr>
            <w:top w:val="none" w:sz="0" w:space="0" w:color="auto"/>
            <w:left w:val="none" w:sz="0" w:space="0" w:color="auto"/>
            <w:bottom w:val="none" w:sz="0" w:space="0" w:color="auto"/>
            <w:right w:val="none" w:sz="0" w:space="0" w:color="auto"/>
          </w:divBdr>
        </w:div>
        <w:div w:id="1591504078">
          <w:marLeft w:val="0"/>
          <w:marRight w:val="0"/>
          <w:marTop w:val="0"/>
          <w:marBottom w:val="0"/>
          <w:divBdr>
            <w:top w:val="none" w:sz="0" w:space="0" w:color="auto"/>
            <w:left w:val="none" w:sz="0" w:space="0" w:color="auto"/>
            <w:bottom w:val="none" w:sz="0" w:space="0" w:color="auto"/>
            <w:right w:val="none" w:sz="0" w:space="0" w:color="auto"/>
          </w:divBdr>
        </w:div>
        <w:div w:id="1605186465">
          <w:marLeft w:val="0"/>
          <w:marRight w:val="0"/>
          <w:marTop w:val="0"/>
          <w:marBottom w:val="0"/>
          <w:divBdr>
            <w:top w:val="none" w:sz="0" w:space="0" w:color="auto"/>
            <w:left w:val="none" w:sz="0" w:space="0" w:color="auto"/>
            <w:bottom w:val="none" w:sz="0" w:space="0" w:color="auto"/>
            <w:right w:val="none" w:sz="0" w:space="0" w:color="auto"/>
          </w:divBdr>
        </w:div>
        <w:div w:id="1631208006">
          <w:marLeft w:val="0"/>
          <w:marRight w:val="0"/>
          <w:marTop w:val="0"/>
          <w:marBottom w:val="0"/>
          <w:divBdr>
            <w:top w:val="none" w:sz="0" w:space="0" w:color="auto"/>
            <w:left w:val="none" w:sz="0" w:space="0" w:color="auto"/>
            <w:bottom w:val="none" w:sz="0" w:space="0" w:color="auto"/>
            <w:right w:val="none" w:sz="0" w:space="0" w:color="auto"/>
          </w:divBdr>
        </w:div>
        <w:div w:id="1774743365">
          <w:marLeft w:val="0"/>
          <w:marRight w:val="0"/>
          <w:marTop w:val="0"/>
          <w:marBottom w:val="0"/>
          <w:divBdr>
            <w:top w:val="none" w:sz="0" w:space="0" w:color="auto"/>
            <w:left w:val="none" w:sz="0" w:space="0" w:color="auto"/>
            <w:bottom w:val="none" w:sz="0" w:space="0" w:color="auto"/>
            <w:right w:val="none" w:sz="0" w:space="0" w:color="auto"/>
          </w:divBdr>
        </w:div>
        <w:div w:id="1897626333">
          <w:marLeft w:val="0"/>
          <w:marRight w:val="0"/>
          <w:marTop w:val="0"/>
          <w:marBottom w:val="0"/>
          <w:divBdr>
            <w:top w:val="none" w:sz="0" w:space="0" w:color="auto"/>
            <w:left w:val="none" w:sz="0" w:space="0" w:color="auto"/>
            <w:bottom w:val="none" w:sz="0" w:space="0" w:color="auto"/>
            <w:right w:val="none" w:sz="0" w:space="0" w:color="auto"/>
          </w:divBdr>
        </w:div>
        <w:div w:id="1926962220">
          <w:marLeft w:val="0"/>
          <w:marRight w:val="0"/>
          <w:marTop w:val="0"/>
          <w:marBottom w:val="0"/>
          <w:divBdr>
            <w:top w:val="none" w:sz="0" w:space="0" w:color="auto"/>
            <w:left w:val="none" w:sz="0" w:space="0" w:color="auto"/>
            <w:bottom w:val="none" w:sz="0" w:space="0" w:color="auto"/>
            <w:right w:val="none" w:sz="0" w:space="0" w:color="auto"/>
          </w:divBdr>
        </w:div>
        <w:div w:id="2013297668">
          <w:marLeft w:val="0"/>
          <w:marRight w:val="0"/>
          <w:marTop w:val="0"/>
          <w:marBottom w:val="0"/>
          <w:divBdr>
            <w:top w:val="none" w:sz="0" w:space="0" w:color="auto"/>
            <w:left w:val="none" w:sz="0" w:space="0" w:color="auto"/>
            <w:bottom w:val="none" w:sz="0" w:space="0" w:color="auto"/>
            <w:right w:val="none" w:sz="0" w:space="0" w:color="auto"/>
          </w:divBdr>
        </w:div>
        <w:div w:id="2037581358">
          <w:marLeft w:val="0"/>
          <w:marRight w:val="0"/>
          <w:marTop w:val="0"/>
          <w:marBottom w:val="0"/>
          <w:divBdr>
            <w:top w:val="none" w:sz="0" w:space="0" w:color="auto"/>
            <w:left w:val="none" w:sz="0" w:space="0" w:color="auto"/>
            <w:bottom w:val="none" w:sz="0" w:space="0" w:color="auto"/>
            <w:right w:val="none" w:sz="0" w:space="0" w:color="auto"/>
          </w:divBdr>
        </w:div>
      </w:divsChild>
    </w:div>
    <w:div w:id="867257575">
      <w:bodyDiv w:val="1"/>
      <w:marLeft w:val="0"/>
      <w:marRight w:val="0"/>
      <w:marTop w:val="0"/>
      <w:marBottom w:val="0"/>
      <w:divBdr>
        <w:top w:val="none" w:sz="0" w:space="0" w:color="auto"/>
        <w:left w:val="none" w:sz="0" w:space="0" w:color="auto"/>
        <w:bottom w:val="none" w:sz="0" w:space="0" w:color="auto"/>
        <w:right w:val="none" w:sz="0" w:space="0" w:color="auto"/>
      </w:divBdr>
    </w:div>
    <w:div w:id="904335935">
      <w:bodyDiv w:val="1"/>
      <w:marLeft w:val="0"/>
      <w:marRight w:val="0"/>
      <w:marTop w:val="0"/>
      <w:marBottom w:val="0"/>
      <w:divBdr>
        <w:top w:val="none" w:sz="0" w:space="0" w:color="auto"/>
        <w:left w:val="none" w:sz="0" w:space="0" w:color="auto"/>
        <w:bottom w:val="none" w:sz="0" w:space="0" w:color="auto"/>
        <w:right w:val="none" w:sz="0" w:space="0" w:color="auto"/>
      </w:divBdr>
    </w:div>
    <w:div w:id="911306657">
      <w:bodyDiv w:val="1"/>
      <w:marLeft w:val="0"/>
      <w:marRight w:val="0"/>
      <w:marTop w:val="0"/>
      <w:marBottom w:val="0"/>
      <w:divBdr>
        <w:top w:val="none" w:sz="0" w:space="0" w:color="auto"/>
        <w:left w:val="none" w:sz="0" w:space="0" w:color="auto"/>
        <w:bottom w:val="none" w:sz="0" w:space="0" w:color="auto"/>
        <w:right w:val="none" w:sz="0" w:space="0" w:color="auto"/>
      </w:divBdr>
    </w:div>
    <w:div w:id="994801158">
      <w:bodyDiv w:val="1"/>
      <w:marLeft w:val="0"/>
      <w:marRight w:val="0"/>
      <w:marTop w:val="0"/>
      <w:marBottom w:val="0"/>
      <w:divBdr>
        <w:top w:val="none" w:sz="0" w:space="0" w:color="auto"/>
        <w:left w:val="none" w:sz="0" w:space="0" w:color="auto"/>
        <w:bottom w:val="none" w:sz="0" w:space="0" w:color="auto"/>
        <w:right w:val="none" w:sz="0" w:space="0" w:color="auto"/>
      </w:divBdr>
    </w:div>
    <w:div w:id="1076323460">
      <w:bodyDiv w:val="1"/>
      <w:marLeft w:val="0"/>
      <w:marRight w:val="0"/>
      <w:marTop w:val="0"/>
      <w:marBottom w:val="0"/>
      <w:divBdr>
        <w:top w:val="none" w:sz="0" w:space="0" w:color="auto"/>
        <w:left w:val="none" w:sz="0" w:space="0" w:color="auto"/>
        <w:bottom w:val="none" w:sz="0" w:space="0" w:color="auto"/>
        <w:right w:val="none" w:sz="0" w:space="0" w:color="auto"/>
      </w:divBdr>
    </w:div>
    <w:div w:id="1160540945">
      <w:bodyDiv w:val="1"/>
      <w:marLeft w:val="0"/>
      <w:marRight w:val="0"/>
      <w:marTop w:val="0"/>
      <w:marBottom w:val="0"/>
      <w:divBdr>
        <w:top w:val="none" w:sz="0" w:space="0" w:color="auto"/>
        <w:left w:val="none" w:sz="0" w:space="0" w:color="auto"/>
        <w:bottom w:val="none" w:sz="0" w:space="0" w:color="auto"/>
        <w:right w:val="none" w:sz="0" w:space="0" w:color="auto"/>
      </w:divBdr>
    </w:div>
    <w:div w:id="1188593281">
      <w:bodyDiv w:val="1"/>
      <w:marLeft w:val="0"/>
      <w:marRight w:val="0"/>
      <w:marTop w:val="0"/>
      <w:marBottom w:val="0"/>
      <w:divBdr>
        <w:top w:val="none" w:sz="0" w:space="0" w:color="auto"/>
        <w:left w:val="none" w:sz="0" w:space="0" w:color="auto"/>
        <w:bottom w:val="none" w:sz="0" w:space="0" w:color="auto"/>
        <w:right w:val="none" w:sz="0" w:space="0" w:color="auto"/>
      </w:divBdr>
    </w:div>
    <w:div w:id="1202085670">
      <w:bodyDiv w:val="1"/>
      <w:marLeft w:val="0"/>
      <w:marRight w:val="0"/>
      <w:marTop w:val="0"/>
      <w:marBottom w:val="0"/>
      <w:divBdr>
        <w:top w:val="none" w:sz="0" w:space="0" w:color="auto"/>
        <w:left w:val="none" w:sz="0" w:space="0" w:color="auto"/>
        <w:bottom w:val="none" w:sz="0" w:space="0" w:color="auto"/>
        <w:right w:val="none" w:sz="0" w:space="0" w:color="auto"/>
      </w:divBdr>
      <w:divsChild>
        <w:div w:id="1101029331">
          <w:marLeft w:val="0"/>
          <w:marRight w:val="0"/>
          <w:marTop w:val="0"/>
          <w:marBottom w:val="0"/>
          <w:divBdr>
            <w:top w:val="none" w:sz="0" w:space="0" w:color="auto"/>
            <w:left w:val="none" w:sz="0" w:space="0" w:color="auto"/>
            <w:bottom w:val="none" w:sz="0" w:space="0" w:color="auto"/>
            <w:right w:val="none" w:sz="0" w:space="0" w:color="auto"/>
          </w:divBdr>
        </w:div>
        <w:div w:id="1232034971">
          <w:marLeft w:val="0"/>
          <w:marRight w:val="0"/>
          <w:marTop w:val="0"/>
          <w:marBottom w:val="0"/>
          <w:divBdr>
            <w:top w:val="none" w:sz="0" w:space="0" w:color="auto"/>
            <w:left w:val="none" w:sz="0" w:space="0" w:color="auto"/>
            <w:bottom w:val="none" w:sz="0" w:space="0" w:color="auto"/>
            <w:right w:val="none" w:sz="0" w:space="0" w:color="auto"/>
          </w:divBdr>
        </w:div>
        <w:div w:id="1622807448">
          <w:marLeft w:val="0"/>
          <w:marRight w:val="0"/>
          <w:marTop w:val="0"/>
          <w:marBottom w:val="0"/>
          <w:divBdr>
            <w:top w:val="none" w:sz="0" w:space="0" w:color="auto"/>
            <w:left w:val="none" w:sz="0" w:space="0" w:color="auto"/>
            <w:bottom w:val="none" w:sz="0" w:space="0" w:color="auto"/>
            <w:right w:val="none" w:sz="0" w:space="0" w:color="auto"/>
          </w:divBdr>
        </w:div>
      </w:divsChild>
    </w:div>
    <w:div w:id="1335035129">
      <w:bodyDiv w:val="1"/>
      <w:marLeft w:val="0"/>
      <w:marRight w:val="0"/>
      <w:marTop w:val="0"/>
      <w:marBottom w:val="0"/>
      <w:divBdr>
        <w:top w:val="none" w:sz="0" w:space="0" w:color="auto"/>
        <w:left w:val="none" w:sz="0" w:space="0" w:color="auto"/>
        <w:bottom w:val="none" w:sz="0" w:space="0" w:color="auto"/>
        <w:right w:val="none" w:sz="0" w:space="0" w:color="auto"/>
      </w:divBdr>
    </w:div>
    <w:div w:id="1612859249">
      <w:bodyDiv w:val="1"/>
      <w:marLeft w:val="0"/>
      <w:marRight w:val="0"/>
      <w:marTop w:val="0"/>
      <w:marBottom w:val="0"/>
      <w:divBdr>
        <w:top w:val="none" w:sz="0" w:space="0" w:color="auto"/>
        <w:left w:val="none" w:sz="0" w:space="0" w:color="auto"/>
        <w:bottom w:val="none" w:sz="0" w:space="0" w:color="auto"/>
        <w:right w:val="none" w:sz="0" w:space="0" w:color="auto"/>
      </w:divBdr>
      <w:divsChild>
        <w:div w:id="178744323">
          <w:marLeft w:val="0"/>
          <w:marRight w:val="0"/>
          <w:marTop w:val="0"/>
          <w:marBottom w:val="0"/>
          <w:divBdr>
            <w:top w:val="none" w:sz="0" w:space="0" w:color="auto"/>
            <w:left w:val="none" w:sz="0" w:space="0" w:color="auto"/>
            <w:bottom w:val="none" w:sz="0" w:space="0" w:color="auto"/>
            <w:right w:val="none" w:sz="0" w:space="0" w:color="auto"/>
          </w:divBdr>
          <w:divsChild>
            <w:div w:id="248659325">
              <w:marLeft w:val="0"/>
              <w:marRight w:val="0"/>
              <w:marTop w:val="0"/>
              <w:marBottom w:val="450"/>
              <w:divBdr>
                <w:top w:val="none" w:sz="0" w:space="0" w:color="auto"/>
                <w:left w:val="none" w:sz="0" w:space="0" w:color="auto"/>
                <w:bottom w:val="none" w:sz="0" w:space="0" w:color="auto"/>
                <w:right w:val="none" w:sz="0" w:space="0" w:color="auto"/>
              </w:divBdr>
              <w:divsChild>
                <w:div w:id="964123788">
                  <w:marLeft w:val="0"/>
                  <w:marRight w:val="0"/>
                  <w:marTop w:val="0"/>
                  <w:marBottom w:val="0"/>
                  <w:divBdr>
                    <w:top w:val="none" w:sz="0" w:space="0" w:color="auto"/>
                    <w:left w:val="none" w:sz="0" w:space="0" w:color="auto"/>
                    <w:bottom w:val="none" w:sz="0" w:space="0" w:color="auto"/>
                    <w:right w:val="none" w:sz="0" w:space="0" w:color="auto"/>
                  </w:divBdr>
                  <w:divsChild>
                    <w:div w:id="318459334">
                      <w:marLeft w:val="0"/>
                      <w:marRight w:val="0"/>
                      <w:marTop w:val="0"/>
                      <w:marBottom w:val="0"/>
                      <w:divBdr>
                        <w:top w:val="none" w:sz="0" w:space="0" w:color="auto"/>
                        <w:left w:val="none" w:sz="0" w:space="0" w:color="auto"/>
                        <w:bottom w:val="none" w:sz="0" w:space="0" w:color="auto"/>
                        <w:right w:val="none" w:sz="0" w:space="0" w:color="auto"/>
                      </w:divBdr>
                      <w:divsChild>
                        <w:div w:id="2028291144">
                          <w:marLeft w:val="0"/>
                          <w:marRight w:val="0"/>
                          <w:marTop w:val="0"/>
                          <w:marBottom w:val="0"/>
                          <w:divBdr>
                            <w:top w:val="none" w:sz="0" w:space="0" w:color="auto"/>
                            <w:left w:val="none" w:sz="0" w:space="0" w:color="auto"/>
                            <w:bottom w:val="none" w:sz="0" w:space="0" w:color="auto"/>
                            <w:right w:val="none" w:sz="0" w:space="0" w:color="auto"/>
                          </w:divBdr>
                          <w:divsChild>
                            <w:div w:id="951866497">
                              <w:marLeft w:val="0"/>
                              <w:marRight w:val="0"/>
                              <w:marTop w:val="0"/>
                              <w:marBottom w:val="0"/>
                              <w:divBdr>
                                <w:top w:val="none" w:sz="0" w:space="0" w:color="auto"/>
                                <w:left w:val="none" w:sz="0" w:space="0" w:color="auto"/>
                                <w:bottom w:val="none" w:sz="0" w:space="0" w:color="auto"/>
                                <w:right w:val="none" w:sz="0" w:space="0" w:color="auto"/>
                              </w:divBdr>
                              <w:divsChild>
                                <w:div w:id="201806973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853173">
          <w:marLeft w:val="0"/>
          <w:marRight w:val="0"/>
          <w:marTop w:val="0"/>
          <w:marBottom w:val="0"/>
          <w:divBdr>
            <w:top w:val="none" w:sz="0" w:space="0" w:color="auto"/>
            <w:left w:val="none" w:sz="0" w:space="0" w:color="auto"/>
            <w:bottom w:val="none" w:sz="0" w:space="0" w:color="auto"/>
            <w:right w:val="none" w:sz="0" w:space="0" w:color="auto"/>
          </w:divBdr>
          <w:divsChild>
            <w:div w:id="557280541">
              <w:marLeft w:val="0"/>
              <w:marRight w:val="0"/>
              <w:marTop w:val="0"/>
              <w:marBottom w:val="450"/>
              <w:divBdr>
                <w:top w:val="none" w:sz="0" w:space="0" w:color="auto"/>
                <w:left w:val="none" w:sz="0" w:space="0" w:color="auto"/>
                <w:bottom w:val="none" w:sz="0" w:space="0" w:color="auto"/>
                <w:right w:val="none" w:sz="0" w:space="0" w:color="auto"/>
              </w:divBdr>
              <w:divsChild>
                <w:div w:id="930239728">
                  <w:marLeft w:val="0"/>
                  <w:marRight w:val="0"/>
                  <w:marTop w:val="0"/>
                  <w:marBottom w:val="0"/>
                  <w:divBdr>
                    <w:top w:val="none" w:sz="0" w:space="0" w:color="auto"/>
                    <w:left w:val="none" w:sz="0" w:space="0" w:color="auto"/>
                    <w:bottom w:val="none" w:sz="0" w:space="0" w:color="auto"/>
                    <w:right w:val="none" w:sz="0" w:space="0" w:color="auto"/>
                  </w:divBdr>
                  <w:divsChild>
                    <w:div w:id="1105927849">
                      <w:marLeft w:val="0"/>
                      <w:marRight w:val="0"/>
                      <w:marTop w:val="0"/>
                      <w:marBottom w:val="0"/>
                      <w:divBdr>
                        <w:top w:val="none" w:sz="0" w:space="0" w:color="auto"/>
                        <w:left w:val="none" w:sz="0" w:space="0" w:color="auto"/>
                        <w:bottom w:val="none" w:sz="0" w:space="0" w:color="auto"/>
                        <w:right w:val="none" w:sz="0" w:space="0" w:color="auto"/>
                      </w:divBdr>
                      <w:divsChild>
                        <w:div w:id="193928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020356">
      <w:bodyDiv w:val="1"/>
      <w:marLeft w:val="0"/>
      <w:marRight w:val="0"/>
      <w:marTop w:val="0"/>
      <w:marBottom w:val="0"/>
      <w:divBdr>
        <w:top w:val="none" w:sz="0" w:space="0" w:color="auto"/>
        <w:left w:val="none" w:sz="0" w:space="0" w:color="auto"/>
        <w:bottom w:val="none" w:sz="0" w:space="0" w:color="auto"/>
        <w:right w:val="none" w:sz="0" w:space="0" w:color="auto"/>
      </w:divBdr>
      <w:divsChild>
        <w:div w:id="1410617539">
          <w:marLeft w:val="0"/>
          <w:marRight w:val="0"/>
          <w:marTop w:val="0"/>
          <w:marBottom w:val="0"/>
          <w:divBdr>
            <w:top w:val="none" w:sz="0" w:space="0" w:color="auto"/>
            <w:left w:val="none" w:sz="0" w:space="0" w:color="auto"/>
            <w:bottom w:val="none" w:sz="0" w:space="0" w:color="auto"/>
            <w:right w:val="none" w:sz="0" w:space="0" w:color="auto"/>
          </w:divBdr>
        </w:div>
        <w:div w:id="1740399782">
          <w:marLeft w:val="0"/>
          <w:marRight w:val="0"/>
          <w:marTop w:val="0"/>
          <w:marBottom w:val="0"/>
          <w:divBdr>
            <w:top w:val="none" w:sz="0" w:space="0" w:color="auto"/>
            <w:left w:val="none" w:sz="0" w:space="0" w:color="auto"/>
            <w:bottom w:val="none" w:sz="0" w:space="0" w:color="auto"/>
            <w:right w:val="none" w:sz="0" w:space="0" w:color="auto"/>
          </w:divBdr>
        </w:div>
        <w:div w:id="1921018529">
          <w:marLeft w:val="0"/>
          <w:marRight w:val="0"/>
          <w:marTop w:val="0"/>
          <w:marBottom w:val="0"/>
          <w:divBdr>
            <w:top w:val="none" w:sz="0" w:space="0" w:color="auto"/>
            <w:left w:val="none" w:sz="0" w:space="0" w:color="auto"/>
            <w:bottom w:val="none" w:sz="0" w:space="0" w:color="auto"/>
            <w:right w:val="none" w:sz="0" w:space="0" w:color="auto"/>
          </w:divBdr>
        </w:div>
      </w:divsChild>
    </w:div>
    <w:div w:id="1863321505">
      <w:bodyDiv w:val="1"/>
      <w:marLeft w:val="0"/>
      <w:marRight w:val="0"/>
      <w:marTop w:val="0"/>
      <w:marBottom w:val="0"/>
      <w:divBdr>
        <w:top w:val="none" w:sz="0" w:space="0" w:color="auto"/>
        <w:left w:val="none" w:sz="0" w:space="0" w:color="auto"/>
        <w:bottom w:val="none" w:sz="0" w:space="0" w:color="auto"/>
        <w:right w:val="none" w:sz="0" w:space="0" w:color="auto"/>
      </w:divBdr>
    </w:div>
    <w:div w:id="189819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in/marcushenderson1" TargetMode="External"/><Relationship Id="rId18" Type="http://schemas.openxmlformats.org/officeDocument/2006/relationships/hyperlink" Target="https://kiggans.house.gov/" TargetMode="External"/><Relationship Id="rId26" Type="http://schemas.openxmlformats.org/officeDocument/2006/relationships/hyperlink" Target="https://www.history.com/topics/great-depression/scottsboro-boys" TargetMode="External"/><Relationship Id="rId39" Type="http://schemas.openxmlformats.org/officeDocument/2006/relationships/hyperlink" Target="https://underwood.house.gov/" TargetMode="External"/><Relationship Id="rId21" Type="http://schemas.openxmlformats.org/officeDocument/2006/relationships/hyperlink" Target="https://www.aacnnursing.org/Policy-Advocacy" TargetMode="External"/><Relationship Id="rId34" Type="http://schemas.openxmlformats.org/officeDocument/2006/relationships/hyperlink" Target="https://www.cms.gov/data-research/statistics-trends-and-reports/national-health-expenditure-data/historical" TargetMode="External"/><Relationship Id="rId42" Type="http://schemas.openxmlformats.org/officeDocument/2006/relationships/hyperlink" Target="https://health.gov/healthypeople/objectives-and-data/social-determinants-health" TargetMode="External"/><Relationship Id="rId47" Type="http://schemas.openxmlformats.org/officeDocument/2006/relationships/hyperlink" Target="https://doi.org/10.17226/10027" TargetMode="External"/><Relationship Id="rId50" Type="http://schemas.openxmlformats.org/officeDocument/2006/relationships/hyperlink" Target="https://www.hopkinsmedicine.org/about/leadership/kevin-sowers" TargetMode="External"/><Relationship Id="rId55" Type="http://schemas.openxmlformats.org/officeDocument/2006/relationships/hyperlink" Target="https://www.nursesonboardscoalition.org/about/" TargetMode="External"/><Relationship Id="rId63" Type="http://schemas.openxmlformats.org/officeDocument/2006/relationships/hyperlink" Target="https://doi.org/10.1207/s1532480xads0304_5" TargetMode="External"/><Relationship Id="rId68" Type="http://schemas.openxmlformats.org/officeDocument/2006/relationships/hyperlink" Target="https://www.who.int/activities/supporting-national-health-policies-strategies-plans" TargetMode="External"/><Relationship Id="rId7" Type="http://schemas.openxmlformats.org/officeDocument/2006/relationships/settings" Target="settings.xml"/><Relationship Id="rId71"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www.icn.ch/what-we-do/position-statements" TargetMode="External"/><Relationship Id="rId29" Type="http://schemas.openxmlformats.org/officeDocument/2006/relationships/hyperlink" Target="https://doi.org/10.1073/pnas.2014746118" TargetMode="External"/><Relationship Id="rId11" Type="http://schemas.openxmlformats.org/officeDocument/2006/relationships/hyperlink" Target="https://orcid.org/0000-0002-0514-6012" TargetMode="External"/><Relationship Id="rId24" Type="http://schemas.openxmlformats.org/officeDocument/2006/relationships/hyperlink" Target="https://kffhealthnews.org/" TargetMode="External"/><Relationship Id="rId32" Type="http://schemas.openxmlformats.org/officeDocument/2006/relationships/hyperlink" Target="https://www.cdc.gov/polaris/php/policy-resources-trainings/definition-of-policy.html" TargetMode="External"/><Relationship Id="rId37" Type="http://schemas.openxmlformats.org/officeDocument/2006/relationships/hyperlink" Target="https://sheribiggs.house.gov/" TargetMode="External"/><Relationship Id="rId40" Type="http://schemas.openxmlformats.org/officeDocument/2006/relationships/hyperlink" Target="https://minoritynurse.com/from-the-bedside-to-the-halls-of-congress-our-national-nurses/" TargetMode="External"/><Relationship Id="rId45" Type="http://schemas.openxmlformats.org/officeDocument/2006/relationships/hyperlink" Target="https://hosa.org/wp-content/uploads/2012/08/Section-C-2017-Final.pdf" TargetMode="External"/><Relationship Id="rId53" Type="http://schemas.openxmlformats.org/officeDocument/2006/relationships/hyperlink" Target="https://www.ncbi.nlm.nih.gov/books/NBK573914/" TargetMode="External"/><Relationship Id="rId58" Type="http://schemas.openxmlformats.org/officeDocument/2006/relationships/hyperlink" Target="https://www.statnews.com/wp-content/uploads/2023/05/rwjf473632.pdf" TargetMode="External"/><Relationship Id="rId66" Type="http://schemas.openxmlformats.org/officeDocument/2006/relationships/hyperlink" Target="https://doi.org/10.1016/j.outlook.2020.06.009" TargetMode="External"/><Relationship Id="rId7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healthynursehealthynation.org/" TargetMode="External"/><Relationship Id="rId23" Type="http://schemas.openxmlformats.org/officeDocument/2006/relationships/hyperlink" Target="https://www.emergingrnleader.com/nurse-leader-development/" TargetMode="External"/><Relationship Id="rId28" Type="http://schemas.openxmlformats.org/officeDocument/2006/relationships/hyperlink" Target="https://codeofethics.ana.org/home" TargetMode="External"/><Relationship Id="rId36" Type="http://schemas.openxmlformats.org/officeDocument/2006/relationships/hyperlink" Target="https://cdn1.sph.harvard.edu/wp-content/uploads/sites/94/2019/10/CMWF-NYT-Harvard_Final-Report_Oct2019.pdf" TargetMode="External"/><Relationship Id="rId49" Type="http://schemas.openxmlformats.org/officeDocument/2006/relationships/hyperlink" Target="https://doi.org/10.1001/jama.2019.16932" TargetMode="External"/><Relationship Id="rId57" Type="http://schemas.openxmlformats.org/officeDocument/2006/relationships/hyperlink" Target="https://governor.guam.gov/about-the-governor/" TargetMode="External"/><Relationship Id="rId61" Type="http://schemas.openxmlformats.org/officeDocument/2006/relationships/hyperlink" Target="https://aannet.org/news/news.asp?id=683610" TargetMode="External"/><Relationship Id="rId10" Type="http://schemas.openxmlformats.org/officeDocument/2006/relationships/endnotes" Target="endnotes.xml"/><Relationship Id="rId19" Type="http://schemas.openxmlformats.org/officeDocument/2006/relationships/hyperlink" Target="https://naturalresources.house.gov/" TargetMode="External"/><Relationship Id="rId31" Type="http://schemas.openxmlformats.org/officeDocument/2006/relationships/hyperlink" Target="https://www.scientificamerican.com/article/to-justify-using-weed-some-pregnant-women-cling-to-an-old-and-dubious-study/" TargetMode="External"/><Relationship Id="rId44" Type="http://schemas.openxmlformats.org/officeDocument/2006/relationships/hyperlink" Target="https://www.prnewswire.com/news-releases/fda-finalizes-move-to-recommend-individual-risk-assessment-to-determine-eligibility-for-blood-donations-301822266.html" TargetMode="External"/><Relationship Id="rId52" Type="http://schemas.openxmlformats.org/officeDocument/2006/relationships/hyperlink" Target="https://nam10.safelinks.protection.outlook.com/?url=https%3A%2F%2Fdoi.org%2F10.1177%2F15271544241298259&amp;data=05%7C02%7Cangela.clark%40barnesjewishcollege.edu%7C8cf2f0bc47db4b8dcf1508dd2c2ee1f7%7C1984aac07e834a2b925df834a5a9cbd4%7C0%7C0%7C638715302519799245%7CUnknown%7CTWFpbGZsb3d8eyJFbXB0eU1hcGkiOnRydWUsIlYiOiIwLjAuMDAwMCIsIlAiOiJXaW4zMiIsIkFOIjoiTWFpbCIsIldUIjoyfQ%3D%3D%7C0%7C%7C%7C&amp;sdata=8cYIguDqsNRFhuTGm%2Fu5YkYmlbPBMK%2FVL8uKfyzQSqc%3D&amp;reserved=0" TargetMode="External"/><Relationship Id="rId60" Type="http://schemas.openxmlformats.org/officeDocument/2006/relationships/hyperlink" Target="https://news.gallup.com/poll/328136/ethics-ratings-rise-medical-workers-teachers.aspx" TargetMode="External"/><Relationship Id="rId65" Type="http://schemas.openxmlformats.org/officeDocument/2006/relationships/hyperlink" Target="https://sdgs.un.org/goals" TargetMode="External"/><Relationship Id="rId7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s://www.nsna.org/breakthrough-to-nursing-committee.html" TargetMode="External"/><Relationship Id="rId22" Type="http://schemas.openxmlformats.org/officeDocument/2006/relationships/hyperlink" Target="https://www.nursingworld.org/practice-policy/health-policy/" TargetMode="External"/><Relationship Id="rId27" Type="http://schemas.openxmlformats.org/officeDocument/2006/relationships/hyperlink" Target="https://connect.springerpub.com/" TargetMode="External"/><Relationship Id="rId30" Type="http://schemas.openxmlformats.org/officeDocument/2006/relationships/hyperlink" Target="https://doi.org/10.1097/00006216-199602030-00003" TargetMode="External"/><Relationship Id="rId35" Type="http://schemas.openxmlformats.org/officeDocument/2006/relationships/hyperlink" Target="https://doi.org/10.1177/0894318416680532" TargetMode="External"/><Relationship Id="rId43" Type="http://schemas.openxmlformats.org/officeDocument/2006/relationships/hyperlink" Target="https://doi.org/10.1016/j.outlook.2012.05.004" TargetMode="External"/><Relationship Id="rId48" Type="http://schemas.openxmlformats.org/officeDocument/2006/relationships/hyperlink" Target="https://doi.org/10.17226/12956" TargetMode="External"/><Relationship Id="rId56" Type="http://schemas.openxmlformats.org/officeDocument/2006/relationships/hyperlink" Target="https://www.nursesonboardscoalition.org/" TargetMode="External"/><Relationship Id="rId64" Type="http://schemas.openxmlformats.org/officeDocument/2006/relationships/hyperlink" Target="https://www.commonwealthfund.org/publications/issue-briefs/2020/jan/us-health-care-global-perspective-2019" TargetMode="External"/><Relationship Id="rId69" Type="http://schemas.openxmlformats.org/officeDocument/2006/relationships/hyperlink" Target="https://www.who.int/news-room/fact-sheets/detail/nursing-and-midwifery" TargetMode="External"/><Relationship Id="rId8" Type="http://schemas.openxmlformats.org/officeDocument/2006/relationships/webSettings" Target="webSettings.xml"/><Relationship Id="rId51" Type="http://schemas.openxmlformats.org/officeDocument/2006/relationships/hyperlink" Target="https://doi.org/10.2105/ajph.93.3.380"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orcid.org/0000-0001-6344-7545" TargetMode="External"/><Relationship Id="rId17" Type="http://schemas.openxmlformats.org/officeDocument/2006/relationships/hyperlink" Target="https://sheribiggs.house.gov/about" TargetMode="External"/><Relationship Id="rId25" Type="http://schemas.openxmlformats.org/officeDocument/2006/relationships/hyperlink" Target="https://www.nursesonboardscoalition.org" TargetMode="External"/><Relationship Id="rId33" Type="http://schemas.openxmlformats.org/officeDocument/2006/relationships/hyperlink" Target="https://www.cdc.gov/pcd/issues/2016/16_0155.htm" TargetMode="External"/><Relationship Id="rId38" Type="http://schemas.openxmlformats.org/officeDocument/2006/relationships/hyperlink" Target="https://kiggans.house.gov/" TargetMode="External"/><Relationship Id="rId46" Type="http://schemas.openxmlformats.org/officeDocument/2006/relationships/hyperlink" Target="https://www.hrsa.gov/about/strategic-plan/index.html" TargetMode="External"/><Relationship Id="rId59" Type="http://schemas.openxmlformats.org/officeDocument/2006/relationships/hyperlink" Target="https://www.hopkinsmedicine.org/news/articles/introducing-kevin-sowers" TargetMode="External"/><Relationship Id="rId67" Type="http://schemas.openxmlformats.org/officeDocument/2006/relationships/hyperlink" Target="https://vot-er.org/" TargetMode="External"/><Relationship Id="rId20" Type="http://schemas.openxmlformats.org/officeDocument/2006/relationships/hyperlink" Target="https://governor.guam.gov/" TargetMode="External"/><Relationship Id="rId41" Type="http://schemas.openxmlformats.org/officeDocument/2006/relationships/hyperlink" Target="https://www.hhs.gov/about/strategic-plan/introduction/index.html" TargetMode="External"/><Relationship Id="rId54" Type="http://schemas.openxmlformats.org/officeDocument/2006/relationships/hyperlink" Target="https://doi.org/10.1056/NEJMsa012247" TargetMode="External"/><Relationship Id="rId62" Type="http://schemas.openxmlformats.org/officeDocument/2006/relationships/hyperlink" Target="https://nursingclio.org/2020/11/05/the-racist-lady-with-the-lamp/" TargetMode="External"/><Relationship Id="rId70" Type="http://schemas.openxmlformats.org/officeDocument/2006/relationships/hyperlink" Target="https://nam10.safelinks.protection.outlook.com/?url=https%3A%2F%2Fdoi.org%2F10.1097%2F01.NAJ.0001028316.80475.bf&amp;data=05%7C02%7Cangela.clark%40barnesjewishcollege.edu%7C8cf2f0bc47db4b8dcf1508dd2c2ee1f7%7C1984aac07e834a2b925df834a5a9cbd4%7C0%7C0%7C638715302519830934%7CUnknown%7CTWFpbGZsb3d8eyJFbXB0eU1hcGkiOnRydWUsIlYiOiIwLjAuMDAwMCIsIlAiOiJXaW4zMiIsIkFOIjoiTWFpbCIsIldUIjoyfQ%3D%3D%7C0%7C%7C%7C&amp;sdata=4MNMUIv7ilBNGZ4nMmV9HofrCKXl9BcOQYTb%2F1TSY44%3D&amp;reserved=0" TargetMode="External"/><Relationship Id="rId1" Type="http://schemas.openxmlformats.org/officeDocument/2006/relationships/customXml" Target="../customXml/item1.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9708749B536343AEB97F16E392C1CD" ma:contentTypeVersion="21" ma:contentTypeDescription="Create a new document." ma:contentTypeScope="" ma:versionID="f0bc8abac7614b331e8f2baeb233364f">
  <xsd:schema xmlns:xsd="http://www.w3.org/2001/XMLSchema" xmlns:xs="http://www.w3.org/2001/XMLSchema" xmlns:p="http://schemas.microsoft.com/office/2006/metadata/properties" xmlns:ns2="d9d6713a-d15c-4738-b4cb-8f7c63f5821a" xmlns:ns3="146c2986-b4c8-458a-adf9-7b15cb4776a4" targetNamespace="http://schemas.microsoft.com/office/2006/metadata/properties" ma:root="true" ma:fieldsID="79e1cb1d92dcda06e555f9d7d82c5b0e" ns2:_="" ns3:_="">
    <xsd:import namespace="d9d6713a-d15c-4738-b4cb-8f7c63f5821a"/>
    <xsd:import namespace="146c2986-b4c8-458a-adf9-7b15cb4776a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Folder_x0020_Note" minOccurs="0"/>
                <xsd:element ref="ns2:lcf76f155ced4ddcb4097134ff3c332f" minOccurs="0"/>
                <xsd:element ref="ns3:TaxCatchAll" minOccurs="0"/>
                <xsd:element ref="ns2:MediaServiceObjectDetectorVersions" minOccurs="0"/>
                <xsd:element ref="ns2:Image"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d6713a-d15c-4738-b4cb-8f7c63f582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Folder_x0020_Note" ma:index="21" nillable="true" ma:displayName="Folder Note" ma:internalName="Folder_x0020_Note">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c329d9f-af8b-4c8c-84a0-b4a6e87ac8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Image" ma:index="26" nillable="true" ma:displayName="Image" ma:format="Thumbnail" ma:internalName="Image">
      <xsd:simpleType>
        <xsd:restriction base="dms:Unknow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c2986-b4c8-458a-adf9-7b15cb4776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51dc71c0-c02a-4b3d-8d81-7599098697d9}" ma:internalName="TaxCatchAll" ma:showField="CatchAllData" ma:web="146c2986-b4c8-458a-adf9-7b15cb4776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mage xmlns="d9d6713a-d15c-4738-b4cb-8f7c63f5821a" xsi:nil="true"/>
    <Folder_x0020_Note xmlns="d9d6713a-d15c-4738-b4cb-8f7c63f5821a" xsi:nil="true"/>
    <lcf76f155ced4ddcb4097134ff3c332f xmlns="d9d6713a-d15c-4738-b4cb-8f7c63f5821a">
      <Terms xmlns="http://schemas.microsoft.com/office/infopath/2007/PartnerControls"/>
    </lcf76f155ced4ddcb4097134ff3c332f>
    <TaxCatchAll xmlns="146c2986-b4c8-458a-adf9-7b15cb4776a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18045F-E83C-455C-A1C1-450B51DCD0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d6713a-d15c-4738-b4cb-8f7c63f5821a"/>
    <ds:schemaRef ds:uri="146c2986-b4c8-458a-adf9-7b15cb4776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6457F6-0BAD-4047-9952-22834ACA343F}">
  <ds:schemaRefs>
    <ds:schemaRef ds:uri="http://schemas.microsoft.com/office/2006/metadata/properties"/>
    <ds:schemaRef ds:uri="http://schemas.microsoft.com/office/infopath/2007/PartnerControls"/>
    <ds:schemaRef ds:uri="d9d6713a-d15c-4738-b4cb-8f7c63f5821a"/>
    <ds:schemaRef ds:uri="146c2986-b4c8-458a-adf9-7b15cb4776a4"/>
  </ds:schemaRefs>
</ds:datastoreItem>
</file>

<file path=customXml/itemProps3.xml><?xml version="1.0" encoding="utf-8"?>
<ds:datastoreItem xmlns:ds="http://schemas.openxmlformats.org/officeDocument/2006/customXml" ds:itemID="{2FA268BC-941B-4C26-908C-A9D25C8F91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69</Pages>
  <Words>24131</Words>
  <Characters>137549</Characters>
  <Application>Microsoft Office Word</Application>
  <DocSecurity>0</DocSecurity>
  <Lines>1146</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Anantharaj M</dc:creator>
  <cp:keywords/>
  <dc:description/>
  <cp:lastModifiedBy>Anbazhagan Arumugam</cp:lastModifiedBy>
  <cp:revision>15</cp:revision>
  <dcterms:created xsi:type="dcterms:W3CDTF">2025-07-19T16:52:00Z</dcterms:created>
  <dcterms:modified xsi:type="dcterms:W3CDTF">2025-09-23T09:44:00Z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e421d927-0691-44c4-ac2a-b536c5305e33</vt:lpwstr>
  </property>
  <property fmtid="{D5CDD505-2E9C-101B-9397-08002B2CF9AE}" pid="3" name="ContentTypeId">
    <vt:lpwstr>0x010100859708749B536343AEB97F16E392C1CD</vt:lpwstr>
  </property>
  <property fmtid="{D5CDD505-2E9C-101B-9397-08002B2CF9AE}" pid="4" name="MediaServiceImageTags">
    <vt:lpwstr/>
  </property>
</Properties>
</file>