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0F172A"/>
          <w:sz w:val="40"/>
        </w:rPr>
        <w:t>CHRONOCHEF: OBJECT-ORIENTED PROGRAMMING (OOP) IMPLEMENTATION &amp; ARCHITECTURAL MAPPING GUIDE</w:t>
      </w:r>
    </w:p>
    <w:p>
      <w:pPr>
        <w:spacing w:after="320"/>
        <w:jc w:val="center"/>
      </w:pPr>
      <w:r>
        <w:rPr>
          <w:rFonts w:ascii="Times New Roman" w:hAnsi="Times New Roman"/>
          <w:b/>
          <w:color w:val="1E3A8A"/>
          <w:sz w:val="24"/>
        </w:rPr>
        <w:t>KTU PBCST304: OBJECT ORIENTED PROGRAMMING — B.TECH AI &amp; ML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456"/>
            <w:tcMar>
              <w:top w:w="60" w:type="dxa"/>
              <w:bottom w:w="60" w:type="dxa"/>
              <w:left w:w="80" w:type="dxa"/>
              <w:right w:w="80" w:type="dxa"/>
            </w:tcMar>
            <w:shd w:fill="F8FAFC"/>
          </w:tcPr>
          <w:p>
            <w:pPr>
              <w:spacing w:line="276" w:lineRule="auto"/>
            </w:pPr>
            <w:r>
              <w:rPr>
                <w:rFonts w:ascii="Times New Roman" w:hAnsi="Times New Roman"/>
                <w:b/>
                <w:color w:val="1E3A8A"/>
                <w:sz w:val="19"/>
              </w:rPr>
              <w:t>Course &amp; Syllabus:</w:t>
            </w:r>
          </w:p>
        </w:tc>
        <w:tc>
          <w:tcPr>
            <w:tcW w:type="dxa" w:w="5904"/>
            <w:tcMar>
              <w:top w:w="60" w:type="dxa"/>
              <w:bottom w:w="60" w:type="dxa"/>
              <w:left w:w="80" w:type="dxa"/>
              <w:right w:w="80" w:type="dxa"/>
            </w:tcMar>
            <w:shd w:fill="F8FAFC"/>
          </w:tcPr>
          <w:p>
            <w:pPr>
              <w:spacing w:line="276" w:lineRule="auto"/>
            </w:pPr>
            <w:r>
              <w:rPr>
                <w:rFonts w:ascii="Times New Roman" w:hAnsi="Times New Roman"/>
                <w:sz w:val="19"/>
              </w:rPr>
              <w:t>KTU Course PBCST304: Object Oriented Programming (2024 Scheme)</w:t>
            </w:r>
          </w:p>
        </w:tc>
      </w:tr>
      <w:tr>
        <w:tc>
          <w:tcPr>
            <w:tcW w:type="dxa" w:w="3456"/>
            <w:tcMar>
              <w:top w:w="60" w:type="dxa"/>
              <w:bottom w:w="60" w:type="dxa"/>
              <w:left w:w="80" w:type="dxa"/>
              <w:right w:w="80" w:type="dxa"/>
            </w:tcMar>
            <w:shd w:fill="FFFFFF"/>
          </w:tcPr>
          <w:p>
            <w:pPr>
              <w:spacing w:line="276" w:lineRule="auto"/>
            </w:pPr>
            <w:r>
              <w:rPr>
                <w:rFonts w:ascii="Times New Roman" w:hAnsi="Times New Roman"/>
                <w:b/>
                <w:color w:val="1E3A8A"/>
                <w:sz w:val="19"/>
              </w:rPr>
              <w:t>Institution &amp; Department:</w:t>
            </w:r>
          </w:p>
        </w:tc>
        <w:tc>
          <w:tcPr>
            <w:tcW w:type="dxa" w:w="5904"/>
            <w:tcMar>
              <w:top w:w="60" w:type="dxa"/>
              <w:bottom w:w="60" w:type="dxa"/>
              <w:left w:w="80" w:type="dxa"/>
              <w:right w:w="80" w:type="dxa"/>
            </w:tcMar>
            <w:shd w:fill="FFFFFF"/>
          </w:tcPr>
          <w:p>
            <w:pPr>
              <w:spacing w:line="276" w:lineRule="auto"/>
            </w:pPr>
            <w:r>
              <w:rPr>
                <w:rFonts w:ascii="Times New Roman" w:hAnsi="Times New Roman"/>
                <w:sz w:val="19"/>
              </w:rPr>
              <w:t>Dept. of Artificial Intelligence &amp; Machine Learning, Marian Engineering College</w:t>
            </w:r>
          </w:p>
        </w:tc>
      </w:tr>
      <w:tr>
        <w:tc>
          <w:tcPr>
            <w:tcW w:type="dxa" w:w="3456"/>
            <w:tcMar>
              <w:top w:w="60" w:type="dxa"/>
              <w:bottom w:w="60" w:type="dxa"/>
              <w:left w:w="80" w:type="dxa"/>
              <w:right w:w="80" w:type="dxa"/>
            </w:tcMar>
            <w:shd w:fill="F8FAFC"/>
          </w:tcPr>
          <w:p>
            <w:pPr>
              <w:spacing w:line="276" w:lineRule="auto"/>
            </w:pPr>
            <w:r>
              <w:rPr>
                <w:rFonts w:ascii="Times New Roman" w:hAnsi="Times New Roman"/>
                <w:b/>
                <w:color w:val="1E3A8A"/>
                <w:sz w:val="19"/>
              </w:rPr>
              <w:t>Project Team:</w:t>
            </w:r>
          </w:p>
        </w:tc>
        <w:tc>
          <w:tcPr>
            <w:tcW w:type="dxa" w:w="5904"/>
            <w:tcMar>
              <w:top w:w="60" w:type="dxa"/>
              <w:bottom w:w="60" w:type="dxa"/>
              <w:left w:w="80" w:type="dxa"/>
              <w:right w:w="80" w:type="dxa"/>
            </w:tcMar>
            <w:shd w:fill="F8FAFC"/>
          </w:tcPr>
          <w:p>
            <w:pPr>
              <w:spacing w:line="276" w:lineRule="auto"/>
            </w:pPr>
            <w:r>
              <w:rPr>
                <w:rFonts w:ascii="Times New Roman" w:hAnsi="Times New Roman"/>
                <w:sz w:val="19"/>
              </w:rPr>
              <w:t>Harikrishnan P (Lead - MEC25AIM029), Athira L S (MEC25AIM019), Abhichandhana C R (MEC25AIM003), Aparna G (MEC25AIM016)</w:t>
            </w:r>
          </w:p>
        </w:tc>
      </w:tr>
      <w:tr>
        <w:tc>
          <w:tcPr>
            <w:tcW w:type="dxa" w:w="3456"/>
            <w:tcMar>
              <w:top w:w="60" w:type="dxa"/>
              <w:bottom w:w="60" w:type="dxa"/>
              <w:left w:w="80" w:type="dxa"/>
              <w:right w:w="80" w:type="dxa"/>
            </w:tcMar>
            <w:shd w:fill="FFFFFF"/>
          </w:tcPr>
          <w:p>
            <w:pPr>
              <w:spacing w:line="276" w:lineRule="auto"/>
            </w:pPr>
            <w:r>
              <w:rPr>
                <w:rFonts w:ascii="Times New Roman" w:hAnsi="Times New Roman"/>
                <w:b/>
                <w:color w:val="1E3A8A"/>
                <w:sz w:val="19"/>
              </w:rPr>
              <w:t>Supervision &amp; Evaluation:</w:t>
            </w:r>
          </w:p>
        </w:tc>
        <w:tc>
          <w:tcPr>
            <w:tcW w:type="dxa" w:w="5904"/>
            <w:tcMar>
              <w:top w:w="60" w:type="dxa"/>
              <w:bottom w:w="60" w:type="dxa"/>
              <w:left w:w="80" w:type="dxa"/>
              <w:right w:w="80" w:type="dxa"/>
            </w:tcMar>
            <w:shd w:fill="FFFFFF"/>
          </w:tcPr>
          <w:p>
            <w:pPr>
              <w:spacing w:line="276" w:lineRule="auto"/>
            </w:pPr>
            <w:r>
              <w:rPr>
                <w:rFonts w:ascii="Times New Roman" w:hAnsi="Times New Roman"/>
                <w:sz w:val="19"/>
              </w:rPr>
              <w:t>Guide: Ms. Aswathy T K (Asst. Prof.) | HOD: Prof. Balu John</w:t>
            </w:r>
          </w:p>
        </w:tc>
      </w:tr>
    </w:tbl>
    <w:p>
      <w:pPr>
        <w:spacing w:before="200" w:after="240" w:line="276" w:lineRule="auto"/>
        <w:jc w:val="both"/>
      </w:pPr>
      <w:r>
        <w:rPr>
          <w:rFonts w:ascii="Times New Roman" w:hAnsi="Times New Roman"/>
          <w:sz w:val="21"/>
        </w:rPr>
        <w:t>This technical document provides a rigorous, code-level architectural mapping of all Object-Oriented Programming concepts implemented in the ChronoChef system. It details the exact source files, classes, methods, line numbers, and execution rationales, serving as an authoritative evaluation reference for academic viva voce and syllabus compliance verification.</w:t>
      </w:r>
    </w:p>
    <w:p>
      <w:pPr>
        <w:keepNext/>
        <w:spacing w:before="200" w:after="80"/>
        <w:jc w:val="left"/>
      </w:pPr>
      <w:r>
        <w:rPr>
          <w:rFonts w:ascii="Times New Roman" w:hAnsi="Times New Roman"/>
          <w:b/>
          <w:color w:val="0F172A"/>
          <w:sz w:val="24"/>
        </w:rPr>
        <w:t>Master OOP Concept Implementation Matrix</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576"/>
            <w:tcMar>
              <w:top w:w="80" w:type="dxa"/>
              <w:bottom w:w="80" w:type="dxa"/>
              <w:left w:w="80" w:type="dxa"/>
              <w:right w:w="80" w:type="dxa"/>
            </w:tcMar>
            <w:shd w:fill="1E3A8A"/>
          </w:tcPr>
          <w:p>
            <w:r>
              <w:rPr>
                <w:rFonts w:ascii="Times New Roman" w:hAnsi="Times New Roman"/>
                <w:b/>
                <w:color w:val="FFFFFF"/>
                <w:sz w:val="18"/>
              </w:rPr>
              <w:t>#</w:t>
            </w:r>
          </w:p>
        </w:tc>
        <w:tc>
          <w:tcPr>
            <w:tcW w:type="dxa" w:w="1872"/>
            <w:tcMar>
              <w:top w:w="80" w:type="dxa"/>
              <w:bottom w:w="80" w:type="dxa"/>
              <w:left w:w="80" w:type="dxa"/>
              <w:right w:w="80" w:type="dxa"/>
            </w:tcMar>
            <w:shd w:fill="1E3A8A"/>
          </w:tcPr>
          <w:p>
            <w:r>
              <w:rPr>
                <w:rFonts w:ascii="Times New Roman" w:hAnsi="Times New Roman"/>
                <w:b/>
                <w:color w:val="FFFFFF"/>
                <w:sz w:val="18"/>
              </w:rPr>
              <w:t>OOP Concept</w:t>
            </w:r>
          </w:p>
        </w:tc>
        <w:tc>
          <w:tcPr>
            <w:tcW w:type="dxa" w:w="1872"/>
            <w:tcMar>
              <w:top w:w="80" w:type="dxa"/>
              <w:bottom w:w="80" w:type="dxa"/>
              <w:left w:w="80" w:type="dxa"/>
              <w:right w:w="80" w:type="dxa"/>
            </w:tcMar>
            <w:shd w:fill="1E3A8A"/>
          </w:tcPr>
          <w:p>
            <w:r>
              <w:rPr>
                <w:rFonts w:ascii="Times New Roman" w:hAnsi="Times New Roman"/>
                <w:b/>
                <w:color w:val="FFFFFF"/>
                <w:sz w:val="18"/>
              </w:rPr>
              <w:t>Core Java Mechanism</w:t>
            </w:r>
          </w:p>
        </w:tc>
        <w:tc>
          <w:tcPr>
            <w:tcW w:type="dxa" w:w="2304"/>
            <w:tcMar>
              <w:top w:w="80" w:type="dxa"/>
              <w:bottom w:w="80" w:type="dxa"/>
              <w:left w:w="80" w:type="dxa"/>
              <w:right w:w="80" w:type="dxa"/>
            </w:tcMar>
            <w:shd w:fill="1E3A8A"/>
          </w:tcPr>
          <w:p>
            <w:r>
              <w:rPr>
                <w:rFonts w:ascii="Times New Roman" w:hAnsi="Times New Roman"/>
                <w:b/>
                <w:color w:val="FFFFFF"/>
                <w:sz w:val="18"/>
              </w:rPr>
              <w:t>File &amp; Class Location</w:t>
            </w:r>
          </w:p>
        </w:tc>
        <w:tc>
          <w:tcPr>
            <w:tcW w:type="dxa" w:w="2736"/>
            <w:tcMar>
              <w:top w:w="80" w:type="dxa"/>
              <w:bottom w:w="80" w:type="dxa"/>
              <w:left w:w="80" w:type="dxa"/>
              <w:right w:w="80" w:type="dxa"/>
            </w:tcMar>
            <w:shd w:fill="1E3A8A"/>
          </w:tcPr>
          <w:p>
            <w:r>
              <w:rPr>
                <w:rFonts w:ascii="Times New Roman" w:hAnsi="Times New Roman"/>
                <w:b/>
                <w:color w:val="FFFFFF"/>
                <w:sz w:val="18"/>
              </w:rPr>
              <w:t>System Role &amp; Academic Purpose</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1</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Classes &amp; Objects</w:t>
            </w:r>
          </w:p>
        </w:tc>
        <w:tc>
          <w:tcPr>
            <w:tcW w:type="dxa" w:w="1872"/>
            <w:tcMar>
              <w:top w:w="60" w:type="dxa"/>
              <w:bottom w:w="60" w:type="dxa"/>
              <w:left w:w="60" w:type="dxa"/>
              <w:right w:w="60" w:type="dxa"/>
            </w:tcMar>
          </w:tcPr>
          <w:p>
            <w:pPr>
              <w:spacing w:line="269" w:lineRule="auto" w:after="20"/>
            </w:pPr>
            <w:r>
              <w:rPr>
                <w:rFonts w:ascii="Times New Roman" w:hAnsi="Times New Roman"/>
                <w:sz w:val="17"/>
              </w:rPr>
              <w:t>Class declaration, instantiation via 'new', heap memory allocation</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model/FoodItem.java</w:t>
              <w:br/>
              <w:t>model/DistributionRecord.java</w:t>
            </w:r>
          </w:p>
        </w:tc>
        <w:tc>
          <w:tcPr>
            <w:tcW w:type="dxa" w:w="2736"/>
            <w:tcMar>
              <w:top w:w="60" w:type="dxa"/>
              <w:bottom w:w="60" w:type="dxa"/>
              <w:left w:w="60" w:type="dxa"/>
              <w:right w:w="60" w:type="dxa"/>
            </w:tcMar>
          </w:tcPr>
          <w:p>
            <w:pPr>
              <w:spacing w:line="269" w:lineRule="auto" w:after="20"/>
            </w:pPr>
            <w:r>
              <w:rPr>
                <w:rFonts w:ascii="Times New Roman" w:hAnsi="Times New Roman"/>
                <w:sz w:val="17"/>
              </w:rPr>
              <w:t>Models real-world relief pantry entities with encapsulated state and behavior.</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2</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Encapsulation &amp; Data Hiding</w:t>
            </w:r>
          </w:p>
        </w:tc>
        <w:tc>
          <w:tcPr>
            <w:tcW w:type="dxa" w:w="1872"/>
            <w:tcMar>
              <w:top w:w="60" w:type="dxa"/>
              <w:bottom w:w="60" w:type="dxa"/>
              <w:left w:w="60" w:type="dxa"/>
              <w:right w:w="60" w:type="dxa"/>
            </w:tcMar>
          </w:tcPr>
          <w:p>
            <w:pPr>
              <w:spacing w:line="269" w:lineRule="auto" w:after="20"/>
            </w:pPr>
            <w:r>
              <w:rPr>
                <w:rFonts w:ascii="Times New Roman" w:hAnsi="Times New Roman"/>
                <w:sz w:val="17"/>
              </w:rPr>
              <w:t>private instance fields, public getters, validating setters</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model/FoodItem.java (L13-24, L60-120)</w:t>
              <w:br/>
              <w:t>model/DistributionRecord.java</w:t>
            </w:r>
          </w:p>
        </w:tc>
        <w:tc>
          <w:tcPr>
            <w:tcW w:type="dxa" w:w="2736"/>
            <w:tcMar>
              <w:top w:w="60" w:type="dxa"/>
              <w:bottom w:w="60" w:type="dxa"/>
              <w:left w:w="60" w:type="dxa"/>
              <w:right w:w="60" w:type="dxa"/>
            </w:tcMar>
          </w:tcPr>
          <w:p>
            <w:pPr>
              <w:spacing w:line="269" w:lineRule="auto" w:after="20"/>
            </w:pPr>
            <w:r>
              <w:rPr>
                <w:rFonts w:ascii="Times New Roman" w:hAnsi="Times New Roman"/>
                <w:sz w:val="17"/>
              </w:rPr>
              <w:t>Protects state integrity; prevents non-positive quantities and invalid base pricing.</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3</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Abstract Classes &amp; Methods</w:t>
            </w:r>
          </w:p>
        </w:tc>
        <w:tc>
          <w:tcPr>
            <w:tcW w:type="dxa" w:w="1872"/>
            <w:tcMar>
              <w:top w:w="60" w:type="dxa"/>
              <w:bottom w:w="60" w:type="dxa"/>
              <w:left w:w="60" w:type="dxa"/>
              <w:right w:w="60" w:type="dxa"/>
            </w:tcMar>
          </w:tcPr>
          <w:p>
            <w:pPr>
              <w:spacing w:line="269" w:lineRule="auto" w:after="20"/>
            </w:pPr>
            <w:r>
              <w:rPr>
                <w:rFonts w:ascii="Times New Roman" w:hAnsi="Times New Roman"/>
                <w:sz w:val="17"/>
              </w:rPr>
              <w:t>abstract class FoodItem, abstract String getStorageInstructions()</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model/FoodItem.java (L11, L139)</w:t>
              <w:br/>
              <w:t>Inherited by subclasses</w:t>
            </w:r>
          </w:p>
        </w:tc>
        <w:tc>
          <w:tcPr>
            <w:tcW w:type="dxa" w:w="2736"/>
            <w:tcMar>
              <w:top w:w="60" w:type="dxa"/>
              <w:bottom w:w="60" w:type="dxa"/>
              <w:left w:w="60" w:type="dxa"/>
              <w:right w:w="60" w:type="dxa"/>
            </w:tcMar>
          </w:tcPr>
          <w:p>
            <w:pPr>
              <w:spacing w:line="269" w:lineRule="auto" w:after="20"/>
            </w:pPr>
            <w:r>
              <w:rPr>
                <w:rFonts w:ascii="Times New Roman" w:hAnsi="Times New Roman"/>
                <w:sz w:val="17"/>
              </w:rPr>
              <w:t>Establishes template entity contract requiring specific food subclasses to define storage.</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4</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Hierarchical Inheritance</w:t>
            </w:r>
          </w:p>
        </w:tc>
        <w:tc>
          <w:tcPr>
            <w:tcW w:type="dxa" w:w="1872"/>
            <w:tcMar>
              <w:top w:w="60" w:type="dxa"/>
              <w:bottom w:w="60" w:type="dxa"/>
              <w:left w:w="60" w:type="dxa"/>
              <w:right w:w="60" w:type="dxa"/>
            </w:tcMar>
          </w:tcPr>
          <w:p>
            <w:pPr>
              <w:spacing w:line="269" w:lineRule="auto" w:after="20"/>
            </w:pPr>
            <w:r>
              <w:rPr>
                <w:rFonts w:ascii="Times New Roman" w:hAnsi="Times New Roman"/>
                <w:sz w:val="17"/>
              </w:rPr>
              <w:t>extends keyword; specialized domain entity subclasses</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model/PerishableItem.java (L7)</w:t>
              <w:br/>
              <w:t>model/PackagedItem.java (L7)</w:t>
            </w:r>
          </w:p>
        </w:tc>
        <w:tc>
          <w:tcPr>
            <w:tcW w:type="dxa" w:w="2736"/>
            <w:tcMar>
              <w:top w:w="60" w:type="dxa"/>
              <w:bottom w:w="60" w:type="dxa"/>
              <w:left w:w="60" w:type="dxa"/>
              <w:right w:w="60" w:type="dxa"/>
            </w:tcMar>
          </w:tcPr>
          <w:p>
            <w:pPr>
              <w:spacing w:line="269" w:lineRule="auto" w:after="20"/>
            </w:pPr>
            <w:r>
              <w:rPr>
                <w:rFonts w:ascii="Times New Roman" w:hAnsi="Times New Roman"/>
                <w:sz w:val="17"/>
              </w:rPr>
              <w:t>Reuses base properties while adding cold-chain temps and packaging seal validations.</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5</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Dynamic Polymorphism (Dispatch)</w:t>
            </w:r>
          </w:p>
        </w:tc>
        <w:tc>
          <w:tcPr>
            <w:tcW w:type="dxa" w:w="1872"/>
            <w:tcMar>
              <w:top w:w="60" w:type="dxa"/>
              <w:bottom w:w="60" w:type="dxa"/>
              <w:left w:w="60" w:type="dxa"/>
              <w:right w:w="60" w:type="dxa"/>
            </w:tcMar>
          </w:tcPr>
          <w:p>
            <w:pPr>
              <w:spacing w:line="269" w:lineRule="auto" w:after="20"/>
            </w:pPr>
            <w:r>
              <w:rPr>
                <w:rFonts w:ascii="Times New Roman" w:hAnsi="Times New Roman"/>
                <w:sz w:val="17"/>
              </w:rPr>
              <w:t>@Override annotation; dynamic method overriding at runtime</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model/PerishableItem.java (L29-32)</w:t>
              <w:br/>
              <w:t>model/PackagedItem.java (L27-30)</w:t>
            </w:r>
          </w:p>
        </w:tc>
        <w:tc>
          <w:tcPr>
            <w:tcW w:type="dxa" w:w="2736"/>
            <w:tcMar>
              <w:top w:w="60" w:type="dxa"/>
              <w:bottom w:w="60" w:type="dxa"/>
              <w:left w:w="60" w:type="dxa"/>
              <w:right w:w="60" w:type="dxa"/>
            </w:tcMar>
          </w:tcPr>
          <w:p>
            <w:pPr>
              <w:spacing w:line="269" w:lineRule="auto" w:after="20"/>
            </w:pPr>
            <w:r>
              <w:rPr>
                <w:rFonts w:ascii="Times New Roman" w:hAnsi="Times New Roman"/>
                <w:sz w:val="17"/>
              </w:rPr>
              <w:t>JVM determines whether to display refrigeration or dry storage directives at runtime.</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6</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Static Polymorphism (Overloading)</w:t>
            </w:r>
          </w:p>
        </w:tc>
        <w:tc>
          <w:tcPr>
            <w:tcW w:type="dxa" w:w="1872"/>
            <w:tcMar>
              <w:top w:w="60" w:type="dxa"/>
              <w:bottom w:w="60" w:type="dxa"/>
              <w:left w:w="60" w:type="dxa"/>
              <w:right w:w="60" w:type="dxa"/>
            </w:tcMar>
          </w:tcPr>
          <w:p>
            <w:pPr>
              <w:spacing w:line="269" w:lineRule="auto" w:after="20"/>
            </w:pPr>
            <w:r>
              <w:rPr>
                <w:rFonts w:ascii="Times New Roman" w:hAnsi="Times New Roman"/>
                <w:sz w:val="17"/>
              </w:rPr>
              <w:t>Overloaded method signatures and overloaded constructors</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model/FoodItem.java (L25-58)</w:t>
              <w:br/>
              <w:t>model/InventoryOperations.java (L18-24)</w:t>
            </w:r>
          </w:p>
        </w:tc>
        <w:tc>
          <w:tcPr>
            <w:tcW w:type="dxa" w:w="2736"/>
            <w:tcMar>
              <w:top w:w="60" w:type="dxa"/>
              <w:bottom w:w="60" w:type="dxa"/>
              <w:left w:w="60" w:type="dxa"/>
              <w:right w:w="60" w:type="dxa"/>
            </w:tcMar>
          </w:tcPr>
          <w:p>
            <w:pPr>
              <w:spacing w:line="269" w:lineRule="auto" w:after="20"/>
            </w:pPr>
            <w:r>
              <w:rPr>
                <w:rFonts w:ascii="Times New Roman" w:hAnsi="Times New Roman"/>
                <w:sz w:val="17"/>
              </w:rPr>
              <w:t>Permits flexible object initialization and multi-criteria inventory lookup (ID/Name/Cat).</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7</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Interfaces &amp; Realization</w:t>
            </w:r>
          </w:p>
        </w:tc>
        <w:tc>
          <w:tcPr>
            <w:tcW w:type="dxa" w:w="1872"/>
            <w:tcMar>
              <w:top w:w="60" w:type="dxa"/>
              <w:bottom w:w="60" w:type="dxa"/>
              <w:left w:w="60" w:type="dxa"/>
              <w:right w:w="60" w:type="dxa"/>
            </w:tcMar>
          </w:tcPr>
          <w:p>
            <w:pPr>
              <w:spacing w:line="269" w:lineRule="auto" w:after="20"/>
            </w:pPr>
            <w:r>
              <w:rPr>
                <w:rFonts w:ascii="Times New Roman" w:hAnsi="Times New Roman"/>
                <w:sz w:val="17"/>
              </w:rPr>
              <w:t>interface keyword, implements keyword, contract realization</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model/InventoryOperations.java (L10)</w:t>
              <w:br/>
              <w:t>database/FoodBankDAO.java (L15)</w:t>
            </w:r>
          </w:p>
        </w:tc>
        <w:tc>
          <w:tcPr>
            <w:tcW w:type="dxa" w:w="2736"/>
            <w:tcMar>
              <w:top w:w="60" w:type="dxa"/>
              <w:bottom w:w="60" w:type="dxa"/>
              <w:left w:w="60" w:type="dxa"/>
              <w:right w:w="60" w:type="dxa"/>
            </w:tcMar>
          </w:tcPr>
          <w:p>
            <w:pPr>
              <w:spacing w:line="269" w:lineRule="auto" w:after="20"/>
            </w:pPr>
            <w:r>
              <w:rPr>
                <w:rFonts w:ascii="Times New Roman" w:hAnsi="Times New Roman"/>
                <w:sz w:val="17"/>
              </w:rPr>
              <w:t>Decouples business logic from persistence; guarantees strict contract for CRUD.</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8</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Custom Exception Handling</w:t>
            </w:r>
          </w:p>
        </w:tc>
        <w:tc>
          <w:tcPr>
            <w:tcW w:type="dxa" w:w="1872"/>
            <w:tcMar>
              <w:top w:w="60" w:type="dxa"/>
              <w:bottom w:w="60" w:type="dxa"/>
              <w:left w:w="60" w:type="dxa"/>
              <w:right w:w="60" w:type="dxa"/>
            </w:tcMar>
          </w:tcPr>
          <w:p>
            <w:pPr>
              <w:spacing w:line="269" w:lineRule="auto" w:after="20"/>
            </w:pPr>
            <w:r>
              <w:rPr>
                <w:rFonts w:ascii="Times New Roman" w:hAnsi="Times New Roman"/>
                <w:sz w:val="17"/>
              </w:rPr>
              <w:t>extends Exception, checked exceptions, throw &amp; throws</w:t>
            </w:r>
          </w:p>
        </w:tc>
        <w:tc>
          <w:tcPr>
            <w:tcW w:type="dxa" w:w="2304"/>
            <w:tcMar>
              <w:top w:w="60" w:type="dxa"/>
              <w:bottom w:w="60" w:type="dxa"/>
              <w:left w:w="60" w:type="dxa"/>
              <w:right w:w="60" w:type="dxa"/>
            </w:tcMar>
          </w:tcPr>
          <w:p>
            <w:pPr>
              <w:spacing w:line="269" w:lineRule="auto" w:after="20"/>
            </w:pPr>
            <w:r>
              <w:rPr>
                <w:rFonts w:ascii="Times New Roman" w:hAnsi="Times New Roman"/>
                <w:sz w:val="17"/>
              </w:rPr>
              <w:t>exception/ExpiredItemDistributionException.java</w:t>
              <w:br/>
              <w:t>exception/InvalidQuantityException.java</w:t>
            </w:r>
          </w:p>
        </w:tc>
        <w:tc>
          <w:tcPr>
            <w:tcW w:type="dxa" w:w="2736"/>
            <w:tcMar>
              <w:top w:w="60" w:type="dxa"/>
              <w:bottom w:w="60" w:type="dxa"/>
              <w:left w:w="60" w:type="dxa"/>
              <w:right w:w="60" w:type="dxa"/>
            </w:tcMar>
          </w:tcPr>
          <w:p>
            <w:pPr>
              <w:spacing w:line="269" w:lineRule="auto" w:after="20"/>
            </w:pPr>
            <w:r>
              <w:rPr>
                <w:rFonts w:ascii="Times New Roman" w:hAnsi="Times New Roman"/>
                <w:sz w:val="17"/>
              </w:rPr>
              <w:t>Enforces food safety guardrail; strictly prevents checkout of expired food items.</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9</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Exception Handling (Robustness)</w:t>
            </w:r>
          </w:p>
        </w:tc>
        <w:tc>
          <w:tcPr>
            <w:tcW w:type="dxa" w:w="1872"/>
            <w:tcMar>
              <w:top w:w="60" w:type="dxa"/>
              <w:bottom w:w="60" w:type="dxa"/>
              <w:left w:w="60" w:type="dxa"/>
              <w:right w:w="60" w:type="dxa"/>
            </w:tcMar>
          </w:tcPr>
          <w:p>
            <w:pPr>
              <w:spacing w:line="269" w:lineRule="auto" w:after="20"/>
            </w:pPr>
            <w:r>
              <w:rPr>
                <w:rFonts w:ascii="Times New Roman" w:hAnsi="Times New Roman"/>
                <w:sz w:val="17"/>
              </w:rPr>
              <w:t>try-catch-finally blocks, multi-catch, safe resource closure</w:t>
            </w:r>
          </w:p>
        </w:tc>
        <w:tc>
          <w:tcPr>
            <w:tcW w:type="dxa" w:w="2304"/>
            <w:tcMar>
              <w:top w:w="60" w:type="dxa"/>
              <w:bottom w:w="60" w:type="dxa"/>
              <w:left w:w="60" w:type="dxa"/>
              <w:right w:w="60" w:type="dxa"/>
            </w:tcMar>
          </w:tcPr>
          <w:p>
            <w:pPr>
              <w:spacing w:line="269" w:lineRule="auto" w:after="20"/>
            </w:pPr>
            <w:r>
              <w:rPr>
                <w:rFonts w:ascii="Times New Roman" w:hAnsi="Times New Roman"/>
                <w:sz w:val="17"/>
              </w:rPr>
              <w:t>database/DatabaseManager.java</w:t>
              <w:br/>
              <w:t>ui/DistributionPanel.java (L180-230)</w:t>
            </w:r>
          </w:p>
        </w:tc>
        <w:tc>
          <w:tcPr>
            <w:tcW w:type="dxa" w:w="2736"/>
            <w:tcMar>
              <w:top w:w="60" w:type="dxa"/>
              <w:bottom w:w="60" w:type="dxa"/>
              <w:left w:w="60" w:type="dxa"/>
              <w:right w:w="60" w:type="dxa"/>
            </w:tcMar>
          </w:tcPr>
          <w:p>
            <w:pPr>
              <w:spacing w:line="269" w:lineRule="auto" w:after="20"/>
            </w:pPr>
            <w:r>
              <w:rPr>
                <w:rFonts w:ascii="Times New Roman" w:hAnsi="Times New Roman"/>
                <w:sz w:val="17"/>
              </w:rPr>
              <w:t>Handles SQL failures gracefully and releases database Statement/Connection locks safely.</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10</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Singleton Design Pattern</w:t>
            </w:r>
          </w:p>
        </w:tc>
        <w:tc>
          <w:tcPr>
            <w:tcW w:type="dxa" w:w="1872"/>
            <w:tcMar>
              <w:top w:w="60" w:type="dxa"/>
              <w:bottom w:w="60" w:type="dxa"/>
              <w:left w:w="60" w:type="dxa"/>
              <w:right w:w="60" w:type="dxa"/>
            </w:tcMar>
          </w:tcPr>
          <w:p>
            <w:pPr>
              <w:spacing w:line="269" w:lineRule="auto" w:after="20"/>
            </w:pPr>
            <w:r>
              <w:rPr>
                <w:rFonts w:ascii="Times New Roman" w:hAnsi="Times New Roman"/>
                <w:sz w:val="17"/>
              </w:rPr>
              <w:t>private static instance, private constructor, synchronized getInstance()</w:t>
            </w:r>
          </w:p>
        </w:tc>
        <w:tc>
          <w:tcPr>
            <w:tcW w:type="dxa" w:w="2304"/>
            <w:tcMar>
              <w:top w:w="60" w:type="dxa"/>
              <w:bottom w:w="60" w:type="dxa"/>
              <w:left w:w="60" w:type="dxa"/>
              <w:right w:w="60" w:type="dxa"/>
            </w:tcMar>
          </w:tcPr>
          <w:p>
            <w:pPr>
              <w:spacing w:line="269" w:lineRule="auto" w:after="20"/>
            </w:pPr>
            <w:r>
              <w:rPr>
                <w:rFonts w:ascii="Times New Roman" w:hAnsi="Times New Roman"/>
                <w:sz w:val="17"/>
              </w:rPr>
              <w:t>database/DatabaseManager.java (L14-25)</w:t>
            </w:r>
          </w:p>
        </w:tc>
        <w:tc>
          <w:tcPr>
            <w:tcW w:type="dxa" w:w="2736"/>
            <w:tcMar>
              <w:top w:w="60" w:type="dxa"/>
              <w:bottom w:w="60" w:type="dxa"/>
              <w:left w:w="60" w:type="dxa"/>
              <w:right w:w="60" w:type="dxa"/>
            </w:tcMar>
          </w:tcPr>
          <w:p>
            <w:pPr>
              <w:spacing w:line="269" w:lineRule="auto" w:after="20"/>
            </w:pPr>
            <w:r>
              <w:rPr>
                <w:rFonts w:ascii="Times New Roman" w:hAnsi="Times New Roman"/>
                <w:sz w:val="17"/>
              </w:rPr>
              <w:t>Guarantees exactly one thread-safe SQLite connection across the entire application.</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11</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MVC Architecture</w:t>
            </w:r>
          </w:p>
        </w:tc>
        <w:tc>
          <w:tcPr>
            <w:tcW w:type="dxa" w:w="1872"/>
            <w:tcMar>
              <w:top w:w="60" w:type="dxa"/>
              <w:bottom w:w="60" w:type="dxa"/>
              <w:left w:w="60" w:type="dxa"/>
              <w:right w:w="60" w:type="dxa"/>
            </w:tcMar>
          </w:tcPr>
          <w:p>
            <w:pPr>
              <w:spacing w:line="269" w:lineRule="auto" w:after="20"/>
            </w:pPr>
            <w:r>
              <w:rPr>
                <w:rFonts w:ascii="Times New Roman" w:hAnsi="Times New Roman"/>
                <w:sz w:val="17"/>
              </w:rPr>
              <w:t>Strict package decoupling across model, view, controller/service</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 ui/, service/,</w:t>
              <w:br/>
              <w:t>database/ packages</w:t>
            </w:r>
          </w:p>
        </w:tc>
        <w:tc>
          <w:tcPr>
            <w:tcW w:type="dxa" w:w="2736"/>
            <w:tcMar>
              <w:top w:w="60" w:type="dxa"/>
              <w:bottom w:w="60" w:type="dxa"/>
              <w:left w:w="60" w:type="dxa"/>
              <w:right w:w="60" w:type="dxa"/>
            </w:tcMar>
          </w:tcPr>
          <w:p>
            <w:pPr>
              <w:spacing w:line="269" w:lineRule="auto" w:after="20"/>
            </w:pPr>
            <w:r>
              <w:rPr>
                <w:rFonts w:ascii="Times New Roman" w:hAnsi="Times New Roman"/>
                <w:sz w:val="17"/>
              </w:rPr>
              <w:t>Separates GUI rendering from computational decay math and SQLite persistence.</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12</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Generics &amp; Collections</w:t>
            </w:r>
          </w:p>
        </w:tc>
        <w:tc>
          <w:tcPr>
            <w:tcW w:type="dxa" w:w="1872"/>
            <w:tcMar>
              <w:top w:w="60" w:type="dxa"/>
              <w:bottom w:w="60" w:type="dxa"/>
              <w:left w:w="60" w:type="dxa"/>
              <w:right w:w="60" w:type="dxa"/>
            </w:tcMar>
          </w:tcPr>
          <w:p>
            <w:pPr>
              <w:spacing w:line="269" w:lineRule="auto" w:after="20"/>
            </w:pPr>
            <w:r>
              <w:rPr>
                <w:rFonts w:ascii="Times New Roman" w:hAnsi="Times New Roman"/>
                <w:sz w:val="17"/>
              </w:rPr>
              <w:t>Vector&lt;FoodItem&gt;, Vector&lt;DistributionRecord&gt;</w:t>
            </w:r>
          </w:p>
        </w:tc>
        <w:tc>
          <w:tcPr>
            <w:tcW w:type="dxa" w:w="2304"/>
            <w:tcMar>
              <w:top w:w="60" w:type="dxa"/>
              <w:bottom w:w="60" w:type="dxa"/>
              <w:left w:w="60" w:type="dxa"/>
              <w:right w:w="60" w:type="dxa"/>
            </w:tcMar>
          </w:tcPr>
          <w:p>
            <w:pPr>
              <w:spacing w:line="269" w:lineRule="auto" w:after="20"/>
            </w:pPr>
            <w:r>
              <w:rPr>
                <w:rFonts w:ascii="Times New Roman" w:hAnsi="Times New Roman"/>
                <w:sz w:val="17"/>
              </w:rPr>
              <w:t>model/InventoryOperations.java</w:t>
              <w:br/>
              <w:t>ui/InventoryPanel.java (L140-190)</w:t>
            </w:r>
          </w:p>
        </w:tc>
        <w:tc>
          <w:tcPr>
            <w:tcW w:type="dxa" w:w="2736"/>
            <w:tcMar>
              <w:top w:w="60" w:type="dxa"/>
              <w:bottom w:w="60" w:type="dxa"/>
              <w:left w:w="60" w:type="dxa"/>
              <w:right w:w="60" w:type="dxa"/>
            </w:tcMar>
          </w:tcPr>
          <w:p>
            <w:pPr>
              <w:spacing w:line="269" w:lineRule="auto" w:after="20"/>
            </w:pPr>
            <w:r>
              <w:rPr>
                <w:rFonts w:ascii="Times New Roman" w:hAnsi="Times New Roman"/>
                <w:sz w:val="17"/>
              </w:rPr>
              <w:t>Provides compile-time type safety and synchronized backing data for Swing tables.</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13</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JDBC Persistence</w:t>
            </w:r>
          </w:p>
        </w:tc>
        <w:tc>
          <w:tcPr>
            <w:tcW w:type="dxa" w:w="1872"/>
            <w:tcMar>
              <w:top w:w="60" w:type="dxa"/>
              <w:bottom w:w="60" w:type="dxa"/>
              <w:left w:w="60" w:type="dxa"/>
              <w:right w:w="60" w:type="dxa"/>
            </w:tcMar>
          </w:tcPr>
          <w:p>
            <w:pPr>
              <w:spacing w:line="269" w:lineRule="auto" w:after="20"/>
            </w:pPr>
            <w:r>
              <w:rPr>
                <w:rFonts w:ascii="Times New Roman" w:hAnsi="Times New Roman"/>
                <w:sz w:val="17"/>
              </w:rPr>
              <w:t>Connection, PreparedStatement (parameterized), ResultSet</w:t>
            </w:r>
          </w:p>
        </w:tc>
        <w:tc>
          <w:tcPr>
            <w:tcW w:type="dxa" w:w="2304"/>
            <w:tcMar>
              <w:top w:w="60" w:type="dxa"/>
              <w:bottom w:w="60" w:type="dxa"/>
              <w:left w:w="60" w:type="dxa"/>
              <w:right w:w="60" w:type="dxa"/>
            </w:tcMar>
          </w:tcPr>
          <w:p>
            <w:pPr>
              <w:spacing w:line="269" w:lineRule="auto" w:after="20"/>
            </w:pPr>
            <w:r>
              <w:rPr>
                <w:rFonts w:ascii="Times New Roman" w:hAnsi="Times New Roman"/>
                <w:sz w:val="17"/>
              </w:rPr>
              <w:t>database/DatabaseManager.java</w:t>
              <w:br/>
              <w:t>database/FoodBankDAO.java</w:t>
            </w:r>
          </w:p>
        </w:tc>
        <w:tc>
          <w:tcPr>
            <w:tcW w:type="dxa" w:w="2736"/>
            <w:tcMar>
              <w:top w:w="60" w:type="dxa"/>
              <w:bottom w:w="60" w:type="dxa"/>
              <w:left w:w="60" w:type="dxa"/>
              <w:right w:w="60" w:type="dxa"/>
            </w:tcMar>
          </w:tcPr>
          <w:p>
            <w:pPr>
              <w:spacing w:line="269" w:lineRule="auto" w:after="20"/>
            </w:pPr>
            <w:r>
              <w:rPr>
                <w:rFonts w:ascii="Times New Roman" w:hAnsi="Times New Roman"/>
                <w:sz w:val="17"/>
              </w:rPr>
              <w:t>Protects against SQL Injection while executing ACID compliant storage operations.</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14</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Event-Driven GUI Model</w:t>
            </w:r>
          </w:p>
        </w:tc>
        <w:tc>
          <w:tcPr>
            <w:tcW w:type="dxa" w:w="1872"/>
            <w:tcMar>
              <w:top w:w="60" w:type="dxa"/>
              <w:bottom w:w="60" w:type="dxa"/>
              <w:left w:w="60" w:type="dxa"/>
              <w:right w:w="60" w:type="dxa"/>
            </w:tcMar>
          </w:tcPr>
          <w:p>
            <w:pPr>
              <w:spacing w:line="269" w:lineRule="auto" w:after="20"/>
            </w:pPr>
            <w:r>
              <w:rPr>
                <w:rFonts w:ascii="Times New Roman" w:hAnsi="Times New Roman"/>
                <w:sz w:val="17"/>
              </w:rPr>
              <w:t>Java Swing JFrame, JPanel, CardLayout, ActionListener</w:t>
            </w:r>
          </w:p>
        </w:tc>
        <w:tc>
          <w:tcPr>
            <w:tcW w:type="dxa" w:w="2304"/>
            <w:tcMar>
              <w:top w:w="60" w:type="dxa"/>
              <w:bottom w:w="60" w:type="dxa"/>
              <w:left w:w="60" w:type="dxa"/>
              <w:right w:w="60" w:type="dxa"/>
            </w:tcMar>
          </w:tcPr>
          <w:p>
            <w:pPr>
              <w:spacing w:line="269" w:lineRule="auto" w:after="20"/>
            </w:pPr>
            <w:r>
              <w:rPr>
                <w:rFonts w:ascii="Times New Roman" w:hAnsi="Times New Roman"/>
                <w:sz w:val="17"/>
              </w:rPr>
              <w:t>ui/MainFrame.java (L18-120)</w:t>
              <w:br/>
              <w:t>ui/InputPanel.java</w:t>
            </w:r>
          </w:p>
        </w:tc>
        <w:tc>
          <w:tcPr>
            <w:tcW w:type="dxa" w:w="2736"/>
            <w:tcMar>
              <w:top w:w="60" w:type="dxa"/>
              <w:bottom w:w="60" w:type="dxa"/>
              <w:left w:w="60" w:type="dxa"/>
              <w:right w:w="60" w:type="dxa"/>
            </w:tcMar>
          </w:tcPr>
          <w:p>
            <w:pPr>
              <w:spacing w:line="269" w:lineRule="auto" w:after="20"/>
            </w:pPr>
            <w:r>
              <w:rPr>
                <w:rFonts w:ascii="Times New Roman" w:hAnsi="Times New Roman"/>
                <w:sz w:val="17"/>
              </w:rPr>
              <w:t>Provides authentic desktop UI; handles user events asynchronously via EDT.</w:t>
            </w:r>
          </w:p>
        </w:tc>
      </w:tr>
      <w:tr>
        <w:tc>
          <w:tcPr>
            <w:tcW w:type="dxa" w:w="576"/>
            <w:tcMar>
              <w:top w:w="60" w:type="dxa"/>
              <w:bottom w:w="60" w:type="dxa"/>
              <w:left w:w="60" w:type="dxa"/>
              <w:right w:w="60" w:type="dxa"/>
            </w:tcMar>
          </w:tcPr>
          <w:p>
            <w:pPr>
              <w:spacing w:line="269" w:lineRule="auto" w:after="20"/>
              <w:jc w:val="center"/>
            </w:pPr>
            <w:r>
              <w:rPr>
                <w:rFonts w:ascii="Times New Roman" w:hAnsi="Times New Roman"/>
                <w:b/>
                <w:sz w:val="17"/>
              </w:rPr>
              <w:t>15</w:t>
            </w:r>
          </w:p>
        </w:tc>
        <w:tc>
          <w:tcPr>
            <w:tcW w:type="dxa" w:w="1872"/>
            <w:tcMar>
              <w:top w:w="60" w:type="dxa"/>
              <w:bottom w:w="60" w:type="dxa"/>
              <w:left w:w="60" w:type="dxa"/>
              <w:right w:w="60" w:type="dxa"/>
            </w:tcMar>
          </w:tcPr>
          <w:p>
            <w:pPr>
              <w:spacing w:line="269" w:lineRule="auto" w:after="20"/>
            </w:pPr>
            <w:r>
              <w:rPr>
                <w:rFonts w:ascii="Times New Roman" w:hAnsi="Times New Roman"/>
                <w:b/>
                <w:color w:val="1E3A8A"/>
                <w:sz w:val="17"/>
              </w:rPr>
              <w:t>Algorithmic In-Memory Sorting</w:t>
            </w:r>
          </w:p>
        </w:tc>
        <w:tc>
          <w:tcPr>
            <w:tcW w:type="dxa" w:w="1872"/>
            <w:tcMar>
              <w:top w:w="60" w:type="dxa"/>
              <w:bottom w:w="60" w:type="dxa"/>
              <w:left w:w="60" w:type="dxa"/>
              <w:right w:w="60" w:type="dxa"/>
            </w:tcMar>
          </w:tcPr>
          <w:p>
            <w:pPr>
              <w:spacing w:line="269" w:lineRule="auto" w:after="20"/>
            </w:pPr>
            <w:r>
              <w:rPr>
                <w:rFonts w:ascii="Times New Roman" w:hAnsi="Times New Roman"/>
                <w:sz w:val="17"/>
              </w:rPr>
              <w:t>Custom Bubble Sort algorithm ordering items by PDI score</w:t>
            </w:r>
          </w:p>
        </w:tc>
        <w:tc>
          <w:tcPr>
            <w:tcW w:type="dxa" w:w="2304"/>
            <w:tcMar>
              <w:top w:w="60" w:type="dxa"/>
              <w:bottom w:w="60" w:type="dxa"/>
              <w:left w:w="60" w:type="dxa"/>
              <w:right w:w="60" w:type="dxa"/>
            </w:tcMar>
          </w:tcPr>
          <w:p>
            <w:pPr>
              <w:spacing w:line="269" w:lineRule="auto" w:after="20"/>
            </w:pPr>
            <w:r>
              <w:rPr>
                <w:rFonts w:ascii="Times New Roman" w:hAnsi="Times New Roman"/>
                <w:sz w:val="17"/>
              </w:rPr>
              <w:t>service/PriorityPricingService.java (L110-145)</w:t>
            </w:r>
          </w:p>
        </w:tc>
        <w:tc>
          <w:tcPr>
            <w:tcW w:type="dxa" w:w="2736"/>
            <w:tcMar>
              <w:top w:w="60" w:type="dxa"/>
              <w:bottom w:w="60" w:type="dxa"/>
              <w:left w:w="60" w:type="dxa"/>
              <w:right w:w="60" w:type="dxa"/>
            </w:tcMar>
          </w:tcPr>
          <w:p>
            <w:pPr>
              <w:spacing w:line="269" w:lineRule="auto" w:after="20"/>
            </w:pPr>
            <w:r>
              <w:rPr>
                <w:rFonts w:ascii="Times New Roman" w:hAnsi="Times New Roman"/>
                <w:sz w:val="17"/>
              </w:rPr>
              <w:t>Sorts pantry items so that urgently expiring food appears first for rapid dispatch.</w:t>
            </w:r>
          </w:p>
        </w:tc>
      </w:tr>
    </w:tbl>
    <w:p>
      <w:r>
        <w:br w:type="page"/>
      </w:r>
    </w:p>
    <w:p>
      <w:pPr>
        <w:keepNext/>
        <w:spacing w:before="280" w:after="120"/>
        <w:jc w:val="left"/>
      </w:pPr>
      <w:r>
        <w:rPr>
          <w:rFonts w:ascii="Times New Roman" w:hAnsi="Times New Roman"/>
          <w:b/>
          <w:color w:val="1E3A8A"/>
          <w:sz w:val="28"/>
        </w:rPr>
        <w:t>1. Classes, Objects, State &amp; Behavior</w:t>
      </w:r>
    </w:p>
    <w:p>
      <w:pPr>
        <w:spacing w:before="0" w:after="120" w:line="276" w:lineRule="auto"/>
        <w:jc w:val="both"/>
      </w:pPr>
      <w:r>
        <w:rPr>
          <w:rFonts w:ascii="Times New Roman" w:hAnsi="Times New Roman"/>
          <w:sz w:val="21"/>
        </w:rPr>
        <w:t>A class is a blueprint from which individual objects are created. In ChronoChef, classes encapsulate the real-world entities of a community relief operation. Objects maintain instance state in heap memory and expose behavioral methods to operate on that state.</w:t>
      </w:r>
    </w:p>
    <w:p>
      <w:pPr>
        <w:pStyle w:val="ListBullet"/>
        <w:spacing w:before="0" w:after="60" w:line="276" w:lineRule="auto"/>
        <w:jc w:val="both"/>
      </w:pPr>
      <w:r>
        <w:rPr>
          <w:rFonts w:ascii="Times New Roman" w:hAnsi="Times New Roman"/>
          <w:b/>
          <w:sz w:val="21"/>
        </w:rPr>
        <w:t xml:space="preserve">Implementation Location: </w:t>
      </w:r>
      <w:r>
        <w:rPr>
          <w:rFonts w:ascii="Times New Roman" w:hAnsi="Times New Roman"/>
          <w:sz w:val="21"/>
        </w:rPr>
        <w:t>model/FoodItem.java (Lines 11-170) and model/DistributionRecord.java (Lines 11-154).</w:t>
      </w:r>
    </w:p>
    <w:p>
      <w:pPr>
        <w:pStyle w:val="ListBullet"/>
        <w:spacing w:before="0" w:after="60" w:line="276" w:lineRule="auto"/>
        <w:jc w:val="both"/>
      </w:pPr>
      <w:r>
        <w:rPr>
          <w:rFonts w:ascii="Times New Roman" w:hAnsi="Times New Roman"/>
          <w:b/>
          <w:sz w:val="21"/>
        </w:rPr>
        <w:t xml:space="preserve">Object Instantiation: </w:t>
      </w:r>
      <w:r>
        <w:rPr>
          <w:rFonts w:ascii="Times New Roman" w:hAnsi="Times New Roman"/>
          <w:sz w:val="21"/>
        </w:rPr>
        <w:t>Main.java (Line 42) and database/DataSeeder.java (Lines 35-75) using new FoodItem subclass instances.</w:t>
      </w:r>
    </w:p>
    <w:p>
      <w:pPr>
        <w:pStyle w:val="OOPCode"/>
      </w:pPr>
      <w:r>
        <w:t>// Example from database/DataSeeder.java: Object instantiation on the JVM Heap</w:t>
      </w:r>
    </w:p>
    <w:p>
      <w:pPr>
        <w:pStyle w:val="OOPCode"/>
      </w:pPr>
      <w:r>
        <w:t>FoodItem milk = new PerishableItem(</w:t>
      </w:r>
    </w:p>
    <w:p>
      <w:pPr>
        <w:pStyle w:val="OOPCode"/>
      </w:pPr>
      <w:r>
        <w:t xml:space="preserve">    "FD-1001", "Organic Whole Milk (1L)", "Dairy",</w:t>
      </w:r>
    </w:p>
    <w:p>
      <w:pPr>
        <w:pStyle w:val="OOPCode"/>
      </w:pPr>
      <w:r>
        <w:t xml:space="preserve">    25.0, "Litres", "2026-10-20", "2026-10-29", 45.0, 4.0</w:t>
      </w:r>
    </w:p>
    <w:p>
      <w:pPr>
        <w:pStyle w:val="OOPCode"/>
      </w:pPr>
      <w:r>
        <w:t>);</w:t>
      </w:r>
    </w:p>
    <w:p>
      <w:pPr>
        <w:pStyle w:val="OOPCode"/>
      </w:pPr>
      <w:r>
        <w:t>FoodItem rice = new PackagedItem(</w:t>
      </w:r>
    </w:p>
    <w:p>
      <w:pPr>
        <w:pStyle w:val="OOPCode"/>
      </w:pPr>
      <w:r>
        <w:t xml:space="preserve">    "FD-1005", "Basmati Rice (5kg Bag)", "Grains",</w:t>
      </w:r>
    </w:p>
    <w:p>
      <w:pPr>
        <w:pStyle w:val="OOPCode"/>
      </w:pPr>
      <w:r>
        <w:t xml:space="preserve">    40.0, "Bags", "2026-10-01", "2026-11-20", 250.0, "Triple-Layer Foil Seal"</w:t>
      </w:r>
    </w:p>
    <w:p>
      <w:pPr>
        <w:pStyle w:val="OOPCode"/>
      </w:pPr>
      <w:r>
        <w:t>);</w:t>
      </w:r>
    </w:p>
    <w:tbl>
      <w:tblPr>
        <w:tblW w:type="auto" w:w="0"/>
        <w:jc w:val="center"/>
        <w:tblLayout w:type="fixed"/>
        <w:tblLook w:firstColumn="1" w:firstRow="1" w:lastColumn="0" w:lastRow="0" w:noHBand="0" w:noVBand="1" w:val="04A0"/>
      </w:tblPr>
      <w:tblGrid>
        <w:gridCol w:w="9360"/>
      </w:tblGrid>
      <w:tr>
        <w:tc>
          <w:tcPr>
            <w:tcW w:type="dxa" w:w="9360"/>
            <w:shd w:fill="EFF6FF"/>
            <w:tcMar>
              <w:top w:w="100" w:type="dxa"/>
              <w:bottom w:w="100" w:type="dxa"/>
              <w:left w:w="150" w:type="dxa"/>
              <w:right w:w="150" w:type="dxa"/>
            </w:tcMar>
            <w:tcBorders>
              <w:left w:val="single" w:sz="24" w:space="0" w:color="1E3A8A"/>
              <w:top w:val="none"/>
              <w:right w:val="none"/>
              <w:bottom w:val="none"/>
            </w:tcBorders>
          </w:tcPr>
          <w:p>
            <w:pPr>
              <w:spacing w:before="40" w:after="40"/>
            </w:pPr>
            <w:r>
              <w:rPr>
                <w:rFonts w:ascii="Times New Roman" w:hAnsi="Times New Roman"/>
                <w:b/>
                <w:color w:val="1E3A8A"/>
                <w:sz w:val="20"/>
              </w:rPr>
              <w:t xml:space="preserve">📌 Academic Context: </w:t>
            </w:r>
            <w:r>
              <w:rPr>
                <w:rFonts w:ascii="Times New Roman" w:hAnsi="Times New Roman"/>
                <w:color w:val="1E293B"/>
                <w:sz w:val="20"/>
              </w:rPr>
              <w:t>Demonstrates Module 1 syllabus requirements: class structure, object creation via 'new', constructor execution, heap reference management, and separation of instance state from class definitions.</w:t>
            </w:r>
          </w:p>
        </w:tc>
      </w:tr>
    </w:tbl>
    <w:p>
      <w:pPr>
        <w:keepNext/>
        <w:spacing w:before="200" w:after="80"/>
        <w:jc w:val="left"/>
      </w:pPr>
      <w:r>
        <w:rPr>
          <w:rFonts w:ascii="Times New Roman" w:hAnsi="Times New Roman"/>
          <w:b/>
          <w:color w:val="0F172A"/>
          <w:sz w:val="24"/>
        </w:rPr>
        <w:t>2. Encapsulation &amp; Data Hiding</w:t>
      </w:r>
    </w:p>
    <w:p>
      <w:pPr>
        <w:spacing w:before="0" w:after="120" w:line="276" w:lineRule="auto"/>
        <w:jc w:val="both"/>
      </w:pPr>
      <w:r>
        <w:rPr>
          <w:rFonts w:ascii="Times New Roman" w:hAnsi="Times New Roman"/>
          <w:sz w:val="21"/>
        </w:rPr>
        <w:t>Encapsulation is the mechanism that binds together code and the data it manipulates, keeping both safe from outside interference and misuse. In ChronoChef, all internal state variables are declared strictly private, accessible solely through public getters and validating setters.</w:t>
      </w:r>
    </w:p>
    <w:p>
      <w:pPr>
        <w:pStyle w:val="ListBullet"/>
        <w:spacing w:before="0" w:after="60" w:line="276" w:lineRule="auto"/>
        <w:jc w:val="both"/>
      </w:pPr>
      <w:r>
        <w:rPr>
          <w:rFonts w:ascii="Times New Roman" w:hAnsi="Times New Roman"/>
          <w:b/>
          <w:sz w:val="21"/>
        </w:rPr>
        <w:t xml:space="preserve">Implementation Location: </w:t>
      </w:r>
      <w:r>
        <w:rPr>
          <w:rFonts w:ascii="Times New Roman" w:hAnsi="Times New Roman"/>
          <w:sz w:val="21"/>
        </w:rPr>
        <w:t>model/FoodItem.java (Lines 13-24, 60-120).</w:t>
      </w:r>
    </w:p>
    <w:p>
      <w:pPr>
        <w:pStyle w:val="ListBullet"/>
        <w:spacing w:before="0" w:after="60" w:line="276" w:lineRule="auto"/>
        <w:jc w:val="both"/>
      </w:pPr>
      <w:r>
        <w:rPr>
          <w:rFonts w:ascii="Times New Roman" w:hAnsi="Times New Roman"/>
          <w:b/>
          <w:sz w:val="21"/>
        </w:rPr>
        <w:t xml:space="preserve">Integrity Verification: </w:t>
      </w:r>
      <w:r>
        <w:rPr>
          <w:rFonts w:ascii="Times New Roman" w:hAnsi="Times New Roman"/>
          <w:sz w:val="21"/>
        </w:rPr>
        <w:t>setQuantity(double) enforces non-negative inventory levels; setBasePrice(double) prevents zero or negative retail valuation.</w:t>
      </w:r>
    </w:p>
    <w:p>
      <w:pPr>
        <w:pStyle w:val="OOPCode"/>
      </w:pPr>
      <w:r>
        <w:t>// Encapsulation with defensive setter validation in model/FoodItem.java</w:t>
      </w:r>
    </w:p>
    <w:p>
      <w:pPr>
        <w:pStyle w:val="OOPCode"/>
      </w:pPr>
      <w:r>
        <w:t>private String itemId;</w:t>
      </w:r>
    </w:p>
    <w:p>
      <w:pPr>
        <w:pStyle w:val="OOPCode"/>
      </w:pPr>
      <w:r>
        <w:t>private String name;</w:t>
      </w:r>
    </w:p>
    <w:p>
      <w:pPr>
        <w:pStyle w:val="OOPCode"/>
      </w:pPr>
      <w:r>
        <w:t>private double quantity;</w:t>
      </w:r>
    </w:p>
    <w:p>
      <w:pPr>
        <w:pStyle w:val="OOPCode"/>
      </w:pPr>
      <w:r>
        <w:t>private double basePrice;</w:t>
      </w:r>
    </w:p>
    <w:p>
      <w:pPr>
        <w:pStyle w:val="OOPCode"/>
      </w:pPr>
      <w:r>
        <w:t xml:space="preserve"> </w:t>
      </w:r>
    </w:p>
    <w:p>
      <w:pPr>
        <w:pStyle w:val="OOPCode"/>
      </w:pPr>
      <w:r>
        <w:t>public double getQuantity() {</w:t>
      </w:r>
    </w:p>
    <w:p>
      <w:pPr>
        <w:pStyle w:val="OOPCode"/>
      </w:pPr>
      <w:r>
        <w:t xml:space="preserve">    return this.quantity;</w:t>
      </w:r>
    </w:p>
    <w:p>
      <w:pPr>
        <w:pStyle w:val="OOPCode"/>
      </w:pPr>
      <w:r>
        <w:t>}</w:t>
      </w:r>
    </w:p>
    <w:p>
      <w:pPr>
        <w:pStyle w:val="OOPCode"/>
      </w:pPr>
      <w:r>
        <w:t xml:space="preserve"> </w:t>
      </w:r>
    </w:p>
    <w:p>
      <w:pPr>
        <w:pStyle w:val="OOPCode"/>
      </w:pPr>
      <w:r>
        <w:t>public void setQuantity(double quantity) {</w:t>
      </w:r>
    </w:p>
    <w:p>
      <w:pPr>
        <w:pStyle w:val="OOPCode"/>
      </w:pPr>
      <w:r>
        <w:t xml:space="preserve">    if (quantity &lt; 0) {</w:t>
      </w:r>
    </w:p>
    <w:p>
      <w:pPr>
        <w:pStyle w:val="OOPCode"/>
      </w:pPr>
      <w:r>
        <w:t xml:space="preserve">        throw new IllegalArgumentException("Inventory quantity cannot be negative: " + quantity);</w:t>
      </w:r>
    </w:p>
    <w:p>
      <w:pPr>
        <w:pStyle w:val="OOPCode"/>
      </w:pPr>
      <w:r>
        <w:t xml:space="preserve">    }</w:t>
      </w:r>
    </w:p>
    <w:p>
      <w:pPr>
        <w:pStyle w:val="OOPCode"/>
      </w:pPr>
      <w:r>
        <w:t xml:space="preserve">    this.quantity = quantity;</w:t>
      </w:r>
    </w:p>
    <w:p>
      <w:pPr>
        <w:pStyle w:val="OOPCode"/>
      </w:pPr>
      <w:r>
        <w:t>}</w:t>
      </w:r>
    </w:p>
    <w:p>
      <w:pPr>
        <w:keepNext/>
        <w:spacing w:before="200" w:after="80"/>
        <w:jc w:val="left"/>
      </w:pPr>
      <w:r>
        <w:rPr>
          <w:rFonts w:ascii="Times New Roman" w:hAnsi="Times New Roman"/>
          <w:b/>
          <w:color w:val="0F172A"/>
          <w:sz w:val="24"/>
        </w:rPr>
        <w:t>3. Abstract Classes &amp; Abstract Methods</w:t>
      </w:r>
    </w:p>
    <w:p>
      <w:pPr>
        <w:spacing w:before="0" w:after="120" w:line="276" w:lineRule="auto"/>
        <w:jc w:val="both"/>
      </w:pPr>
      <w:r>
        <w:rPr>
          <w:rFonts w:ascii="Times New Roman" w:hAnsi="Times New Roman"/>
          <w:sz w:val="21"/>
        </w:rPr>
        <w:t>An abstract class cannot be instantiated directly and serves as a formal superclass template. ChronoChef defines FoodItem as an abstract class containing common inventory metadata, while declaring getStorageInstructions() as an abstract method to compel all concrete food categories to provide specialized environmental preservation guidelines.</w:t>
      </w:r>
    </w:p>
    <w:p>
      <w:pPr>
        <w:pStyle w:val="ListBullet"/>
        <w:spacing w:before="0" w:after="60" w:line="276" w:lineRule="auto"/>
        <w:jc w:val="both"/>
      </w:pPr>
      <w:r>
        <w:rPr>
          <w:rFonts w:ascii="Times New Roman" w:hAnsi="Times New Roman"/>
          <w:b/>
          <w:sz w:val="21"/>
        </w:rPr>
        <w:t xml:space="preserve">Implementation Location: </w:t>
      </w:r>
      <w:r>
        <w:rPr>
          <w:rFonts w:ascii="Times New Roman" w:hAnsi="Times New Roman"/>
          <w:sz w:val="21"/>
        </w:rPr>
        <w:t>model/FoodItem.java (Line 11, Line 139).</w:t>
      </w:r>
    </w:p>
    <w:p>
      <w:pPr>
        <w:pStyle w:val="ListBullet"/>
        <w:spacing w:before="0" w:after="60" w:line="276" w:lineRule="auto"/>
        <w:jc w:val="both"/>
      </w:pPr>
      <w:r>
        <w:rPr>
          <w:rFonts w:ascii="Times New Roman" w:hAnsi="Times New Roman"/>
          <w:b/>
          <w:sz w:val="21"/>
        </w:rPr>
        <w:t xml:space="preserve">Abstract Signature: </w:t>
      </w:r>
      <w:r>
        <w:rPr>
          <w:rFonts w:ascii="Times New Roman" w:hAnsi="Times New Roman"/>
          <w:sz w:val="21"/>
        </w:rPr>
        <w:t>public abstract String getStorageInstructions();</w:t>
      </w:r>
    </w:p>
    <w:p>
      <w:pPr>
        <w:pStyle w:val="OOPCode"/>
      </w:pPr>
      <w:r>
        <w:t>// Abstract Class Template in model/FoodItem.java</w:t>
      </w:r>
    </w:p>
    <w:p>
      <w:pPr>
        <w:pStyle w:val="OOPCode"/>
      </w:pPr>
      <w:r>
        <w:t>public abstract class FoodItem {</w:t>
      </w:r>
    </w:p>
    <w:p>
      <w:pPr>
        <w:pStyle w:val="OOPCode"/>
      </w:pPr>
      <w:r>
        <w:t xml:space="preserve">    protected String itemId;</w:t>
      </w:r>
    </w:p>
    <w:p>
      <w:pPr>
        <w:pStyle w:val="OOPCode"/>
      </w:pPr>
      <w:r>
        <w:t xml:space="preserve">    protected String name;</w:t>
      </w:r>
    </w:p>
    <w:p>
      <w:pPr>
        <w:pStyle w:val="OOPCode"/>
      </w:pPr>
      <w:r>
        <w:t xml:space="preserve">    // ... Common state fields ...</w:t>
      </w:r>
    </w:p>
    <w:p>
      <w:pPr>
        <w:pStyle w:val="OOPCode"/>
      </w:pPr>
      <w:r>
        <w:t xml:space="preserve"> </w:t>
      </w:r>
    </w:p>
    <w:p>
      <w:pPr>
        <w:pStyle w:val="OOPCode"/>
      </w:pPr>
      <w:r>
        <w:t xml:space="preserve">    /**</w:t>
      </w:r>
    </w:p>
    <w:p>
      <w:pPr>
        <w:pStyle w:val="OOPCode"/>
      </w:pPr>
      <w:r>
        <w:t xml:space="preserve">     * Abstract method enforcing specialized preservation directives.</w:t>
      </w:r>
    </w:p>
    <w:p>
      <w:pPr>
        <w:pStyle w:val="OOPCode"/>
      </w:pPr>
      <w:r>
        <w:t xml:space="preserve">     * Must be implemented by all derived concrete subclasses.</w:t>
      </w:r>
    </w:p>
    <w:p>
      <w:pPr>
        <w:pStyle w:val="OOPCode"/>
      </w:pPr>
      <w:r>
        <w:t xml:space="preserve">     */</w:t>
      </w:r>
    </w:p>
    <w:p>
      <w:pPr>
        <w:pStyle w:val="OOPCode"/>
      </w:pPr>
      <w:r>
        <w:t xml:space="preserve">    public abstract String getStorageInstructions();</w:t>
      </w:r>
    </w:p>
    <w:p>
      <w:pPr>
        <w:pStyle w:val="OOPCode"/>
      </w:pPr>
      <w:r>
        <w:t>}</w:t>
      </w:r>
    </w:p>
    <w:p>
      <w:r>
        <w:br w:type="page"/>
      </w:r>
    </w:p>
    <w:p>
      <w:pPr>
        <w:keepNext/>
        <w:spacing w:before="280" w:after="120"/>
        <w:jc w:val="left"/>
      </w:pPr>
      <w:r>
        <w:rPr>
          <w:rFonts w:ascii="Times New Roman" w:hAnsi="Times New Roman"/>
          <w:b/>
          <w:color w:val="1E3A8A"/>
          <w:sz w:val="28"/>
        </w:rPr>
        <w:t>4. Hierarchical Inheritance</w:t>
      </w:r>
    </w:p>
    <w:p>
      <w:pPr>
        <w:spacing w:before="0" w:after="120" w:line="276" w:lineRule="auto"/>
        <w:jc w:val="both"/>
      </w:pPr>
      <w:r>
        <w:rPr>
          <w:rFonts w:ascii="Times New Roman" w:hAnsi="Times New Roman"/>
          <w:sz w:val="21"/>
        </w:rPr>
        <w:t>Inheritance is the mechanism by which one class acquires the properties and behaviors of another class. ChronoChef implements hierarchical inheritance where multiple specialized subclasses extend the common FoodItem abstract parent. Additionally, custom system exceptions extend the standard Java Exception class.</w:t>
      </w:r>
    </w:p>
    <w:p>
      <w:pPr>
        <w:pStyle w:val="ListBullet"/>
        <w:spacing w:before="0" w:after="60" w:line="276" w:lineRule="auto"/>
        <w:jc w:val="both"/>
      </w:pPr>
      <w:r>
        <w:rPr>
          <w:rFonts w:ascii="Times New Roman" w:hAnsi="Times New Roman"/>
          <w:b/>
          <w:sz w:val="21"/>
        </w:rPr>
        <w:t xml:space="preserve">Cold-Chain Subclass: </w:t>
      </w:r>
      <w:r>
        <w:rPr>
          <w:rFonts w:ascii="Times New Roman" w:hAnsi="Times New Roman"/>
          <w:sz w:val="21"/>
        </w:rPr>
        <w:t>model/PerishableItem.java extends FoodItem (adding requiredTempCelsius).</w:t>
      </w:r>
    </w:p>
    <w:p>
      <w:pPr>
        <w:pStyle w:val="ListBullet"/>
        <w:spacing w:before="0" w:after="60" w:line="276" w:lineRule="auto"/>
        <w:jc w:val="both"/>
      </w:pPr>
      <w:r>
        <w:rPr>
          <w:rFonts w:ascii="Times New Roman" w:hAnsi="Times New Roman"/>
          <w:b/>
          <w:sz w:val="21"/>
        </w:rPr>
        <w:t xml:space="preserve">Dry Goods Subclass: </w:t>
      </w:r>
      <w:r>
        <w:rPr>
          <w:rFonts w:ascii="Times New Roman" w:hAnsi="Times New Roman"/>
          <w:sz w:val="21"/>
        </w:rPr>
        <w:t>model/PackagedItem.java extends FoodItem (adding packagingType).</w:t>
      </w:r>
    </w:p>
    <w:p>
      <w:pPr>
        <w:pStyle w:val="ListBullet"/>
        <w:spacing w:before="0" w:after="60" w:line="276" w:lineRule="auto"/>
        <w:jc w:val="both"/>
      </w:pPr>
      <w:r>
        <w:rPr>
          <w:rFonts w:ascii="Times New Roman" w:hAnsi="Times New Roman"/>
          <w:b/>
          <w:sz w:val="21"/>
        </w:rPr>
        <w:t xml:space="preserve">Exception Subclasses: </w:t>
      </w:r>
      <w:r>
        <w:rPr>
          <w:rFonts w:ascii="Times New Roman" w:hAnsi="Times New Roman"/>
          <w:sz w:val="21"/>
        </w:rPr>
        <w:t>exception/ExpiredItemDistributionException.java extends Exception.</w:t>
      </w:r>
    </w:p>
    <w:p>
      <w:pPr>
        <w:pStyle w:val="OOPCode"/>
      </w:pPr>
      <w:r>
        <w:t>// Hierarchical Subclass 1: Cold-Chain Food Items (model/PerishableItem.java)</w:t>
      </w:r>
    </w:p>
    <w:p>
      <w:pPr>
        <w:pStyle w:val="OOPCode"/>
      </w:pPr>
      <w:r>
        <w:t>public class PerishableItem extends FoodItem {</w:t>
      </w:r>
    </w:p>
    <w:p>
      <w:pPr>
        <w:pStyle w:val="OOPCode"/>
      </w:pPr>
      <w:r>
        <w:t xml:space="preserve">    private double requiredTempCelsius;</w:t>
      </w:r>
    </w:p>
    <w:p>
      <w:pPr>
        <w:pStyle w:val="OOPCode"/>
      </w:pPr>
      <w:r>
        <w:t xml:space="preserve"> </w:t>
      </w:r>
    </w:p>
    <w:p>
      <w:pPr>
        <w:pStyle w:val="OOPCode"/>
      </w:pPr>
      <w:r>
        <w:t xml:space="preserve">    public PerishableItem(String itemId, String name, String category, double quantity,</w:t>
      </w:r>
    </w:p>
    <w:p>
      <w:pPr>
        <w:pStyle w:val="OOPCode"/>
      </w:pPr>
      <w:r>
        <w:t xml:space="preserve">                          String unit, String dateReceived, String expiryDate,</w:t>
      </w:r>
    </w:p>
    <w:p>
      <w:pPr>
        <w:pStyle w:val="OOPCode"/>
      </w:pPr>
      <w:r>
        <w:t xml:space="preserve">                          double basePrice, double requiredTempCelsius) {</w:t>
      </w:r>
    </w:p>
    <w:p>
      <w:pPr>
        <w:pStyle w:val="OOPCode"/>
      </w:pPr>
      <w:r>
        <w:t xml:space="preserve">        super(itemId, name, category, quantity, unit, dateReceived, expiryDate, basePrice);</w:t>
      </w:r>
    </w:p>
    <w:p>
      <w:pPr>
        <w:pStyle w:val="OOPCode"/>
      </w:pPr>
      <w:r>
        <w:t xml:space="preserve">        this.requiredTempCelsius = requiredTempCelsius;</w:t>
      </w:r>
    </w:p>
    <w:p>
      <w:pPr>
        <w:pStyle w:val="OOPCode"/>
      </w:pPr>
      <w:r>
        <w:t xml:space="preserve">    }</w:t>
      </w:r>
    </w:p>
    <w:p>
      <w:pPr>
        <w:pStyle w:val="OOPCode"/>
      </w:pPr>
      <w:r>
        <w:t>}</w:t>
      </w:r>
    </w:p>
    <w:p>
      <w:pPr>
        <w:pStyle w:val="OOPCode"/>
      </w:pPr>
      <w:r>
        <w:t xml:space="preserve"> </w:t>
      </w:r>
    </w:p>
    <w:p>
      <w:pPr>
        <w:pStyle w:val="OOPCode"/>
      </w:pPr>
      <w:r>
        <w:t>// Hierarchical Subclass 2: Ambient Packaged Goods (model/PackagedItem.java)</w:t>
      </w:r>
    </w:p>
    <w:p>
      <w:pPr>
        <w:pStyle w:val="OOPCode"/>
      </w:pPr>
      <w:r>
        <w:t>public class PackagedItem extends FoodItem {</w:t>
      </w:r>
    </w:p>
    <w:p>
      <w:pPr>
        <w:pStyle w:val="OOPCode"/>
      </w:pPr>
      <w:r>
        <w:t xml:space="preserve">    private String packagingType;</w:t>
      </w:r>
    </w:p>
    <w:p>
      <w:pPr>
        <w:pStyle w:val="OOPCode"/>
      </w:pPr>
      <w:r>
        <w:t xml:space="preserve"> </w:t>
      </w:r>
    </w:p>
    <w:p>
      <w:pPr>
        <w:pStyle w:val="OOPCode"/>
      </w:pPr>
      <w:r>
        <w:t xml:space="preserve">    public PackagedItem(String itemId, String name, String category, double quantity,</w:t>
      </w:r>
    </w:p>
    <w:p>
      <w:pPr>
        <w:pStyle w:val="OOPCode"/>
      </w:pPr>
      <w:r>
        <w:t xml:space="preserve">                        String unit, String dateReceived, String expiryDate,</w:t>
      </w:r>
    </w:p>
    <w:p>
      <w:pPr>
        <w:pStyle w:val="OOPCode"/>
      </w:pPr>
      <w:r>
        <w:t xml:space="preserve">                        double basePrice, String packagingType) {</w:t>
      </w:r>
    </w:p>
    <w:p>
      <w:pPr>
        <w:pStyle w:val="OOPCode"/>
      </w:pPr>
      <w:r>
        <w:t xml:space="preserve">        super(itemId, name, category, quantity, unit, dateReceived, expiryDate, basePrice);</w:t>
      </w:r>
    </w:p>
    <w:p>
      <w:pPr>
        <w:pStyle w:val="OOPCode"/>
      </w:pPr>
      <w:r>
        <w:t xml:space="preserve">        this.packagingType = packagingType;</w:t>
      </w:r>
    </w:p>
    <w:p>
      <w:pPr>
        <w:pStyle w:val="OOPCode"/>
      </w:pPr>
      <w:r>
        <w:t xml:space="preserve">    }</w:t>
      </w:r>
    </w:p>
    <w:p>
      <w:pPr>
        <w:pStyle w:val="OOPCode"/>
      </w:pPr>
      <w:r>
        <w:t>}</w:t>
      </w:r>
    </w:p>
    <w:p>
      <w:pPr>
        <w:keepNext/>
        <w:spacing w:before="200" w:after="80"/>
        <w:jc w:val="left"/>
      </w:pPr>
      <w:r>
        <w:rPr>
          <w:rFonts w:ascii="Times New Roman" w:hAnsi="Times New Roman"/>
          <w:b/>
          <w:color w:val="0F172A"/>
          <w:sz w:val="24"/>
        </w:rPr>
        <w:t>5. Dynamic Polymorphism (Runtime Method Dispatch)</w:t>
      </w:r>
    </w:p>
    <w:p>
      <w:pPr>
        <w:spacing w:before="0" w:after="120" w:line="276" w:lineRule="auto"/>
        <w:jc w:val="both"/>
      </w:pPr>
      <w:r>
        <w:rPr>
          <w:rFonts w:ascii="Times New Roman" w:hAnsi="Times New Roman"/>
          <w:sz w:val="21"/>
        </w:rPr>
        <w:t>Dynamic Polymorphism is the process by which a call to an overridden method is resolved at runtime rather than compile-time. In ChronoChef, when iterating over a heterogeneous collection of FoodItem references, calling item.getStorageInstructions() invokes the specialized subclass implementation dynamically based on the actual object instance present on the heap.</w:t>
      </w:r>
    </w:p>
    <w:p>
      <w:pPr>
        <w:pStyle w:val="ListBullet"/>
        <w:spacing w:before="0" w:after="60" w:line="276" w:lineRule="auto"/>
        <w:jc w:val="both"/>
      </w:pPr>
      <w:r>
        <w:rPr>
          <w:rFonts w:ascii="Times New Roman" w:hAnsi="Times New Roman"/>
          <w:b/>
          <w:sz w:val="21"/>
        </w:rPr>
        <w:t xml:space="preserve">PerishableItem Override: </w:t>
      </w:r>
      <w:r>
        <w:rPr>
          <w:rFonts w:ascii="Times New Roman" w:hAnsi="Times New Roman"/>
          <w:sz w:val="21"/>
        </w:rPr>
        <w:t>Returns cold-chain temperature directives (e.g., 'Keep Refrigerated at 4.0°C').</w:t>
      </w:r>
    </w:p>
    <w:p>
      <w:pPr>
        <w:pStyle w:val="ListBullet"/>
        <w:spacing w:before="0" w:after="60" w:line="276" w:lineRule="auto"/>
        <w:jc w:val="both"/>
      </w:pPr>
      <w:r>
        <w:rPr>
          <w:rFonts w:ascii="Times New Roman" w:hAnsi="Times New Roman"/>
          <w:b/>
          <w:sz w:val="21"/>
        </w:rPr>
        <w:t xml:space="preserve">PackagedItem Override: </w:t>
      </w:r>
      <w:r>
        <w:rPr>
          <w:rFonts w:ascii="Times New Roman" w:hAnsi="Times New Roman"/>
          <w:sz w:val="21"/>
        </w:rPr>
        <w:t>Returns dry storage instructions and packaging seal integrity details.</w:t>
      </w:r>
    </w:p>
    <w:p>
      <w:pPr>
        <w:pStyle w:val="OOPCode"/>
      </w:pPr>
      <w:r>
        <w:t>// Dynamic Method Dispatch at runtime</w:t>
      </w:r>
    </w:p>
    <w:p>
      <w:pPr>
        <w:pStyle w:val="OOPCode"/>
      </w:pPr>
      <w:r>
        <w:t>@Override</w:t>
      </w:r>
    </w:p>
    <w:p>
      <w:pPr>
        <w:pStyle w:val="OOPCode"/>
      </w:pPr>
      <w:r>
        <w:t>public String getStorageInstructions() {</w:t>
      </w:r>
    </w:p>
    <w:p>
      <w:pPr>
        <w:pStyle w:val="OOPCode"/>
      </w:pPr>
      <w:r>
        <w:t xml:space="preserve">    return "Keep Refrigerated at " + this.requiredTempCelsius + "°C (Cold-Chain)";</w:t>
      </w:r>
    </w:p>
    <w:p>
      <w:pPr>
        <w:pStyle w:val="OOPCode"/>
      </w:pPr>
      <w:r>
        <w:t>}</w:t>
      </w:r>
    </w:p>
    <w:p>
      <w:pPr>
        <w:pStyle w:val="OOPCode"/>
      </w:pPr>
      <w:r>
        <w:t xml:space="preserve"> </w:t>
      </w:r>
    </w:p>
    <w:p>
      <w:pPr>
        <w:pStyle w:val="OOPCode"/>
      </w:pPr>
      <w:r>
        <w:t>// In ui/InventoryPanel.java: Polymorphic execution across mixed items</w:t>
      </w:r>
    </w:p>
    <w:p>
      <w:pPr>
        <w:pStyle w:val="OOPCode"/>
      </w:pPr>
      <w:r>
        <w:t>for (FoodItem item : inventoryVector) {</w:t>
      </w:r>
    </w:p>
    <w:p>
      <w:pPr>
        <w:pStyle w:val="OOPCode"/>
      </w:pPr>
      <w:r>
        <w:t xml:space="preserve">    // JVM dynamically resolves getStorageInstructions() based on actual object type</w:t>
      </w:r>
    </w:p>
    <w:p>
      <w:pPr>
        <w:pStyle w:val="OOPCode"/>
      </w:pPr>
      <w:r>
        <w:t xml:space="preserve">    String storageInfo = item.getStorageInstructions();</w:t>
      </w:r>
    </w:p>
    <w:p>
      <w:pPr>
        <w:pStyle w:val="OOPCode"/>
      </w:pPr>
      <w:r>
        <w:t xml:space="preserve">    tableModel.addRow(new Object[]{ item.getName(), item.getCategory(), storageInfo });</w:t>
      </w:r>
    </w:p>
    <w:p>
      <w:pPr>
        <w:pStyle w:val="OOPCode"/>
      </w:pPr>
      <w:r>
        <w:t>}</w:t>
      </w:r>
    </w:p>
    <w:p>
      <w:pPr>
        <w:keepNext/>
        <w:spacing w:before="200" w:after="80"/>
        <w:jc w:val="left"/>
      </w:pPr>
      <w:r>
        <w:rPr>
          <w:rFonts w:ascii="Times New Roman" w:hAnsi="Times New Roman"/>
          <w:b/>
          <w:color w:val="0F172A"/>
          <w:sz w:val="24"/>
        </w:rPr>
        <w:t>6. Static Polymorphism (Method &amp; Constructor Overloading)</w:t>
      </w:r>
    </w:p>
    <w:p>
      <w:pPr>
        <w:spacing w:before="0" w:after="120" w:line="276" w:lineRule="auto"/>
        <w:jc w:val="both"/>
      </w:pPr>
      <w:r>
        <w:rPr>
          <w:rFonts w:ascii="Times New Roman" w:hAnsi="Times New Roman"/>
          <w:sz w:val="21"/>
        </w:rPr>
        <w:t>Static (compile-time) polymorphism occurs when multiple methods or constructors in the same class share the same identifier but possess distinct parameter lists (different arity or types). ChronoChef implements constructor overloading for entity instantiation and method overloading for flexible inventory querying.</w:t>
      </w:r>
    </w:p>
    <w:p>
      <w:pPr>
        <w:pStyle w:val="ListBullet"/>
        <w:spacing w:before="0" w:after="60" w:line="276" w:lineRule="auto"/>
        <w:jc w:val="both"/>
      </w:pPr>
      <w:r>
        <w:rPr>
          <w:rFonts w:ascii="Times New Roman" w:hAnsi="Times New Roman"/>
          <w:b/>
          <w:sz w:val="21"/>
        </w:rPr>
        <w:t xml:space="preserve">Constructor Overloading: </w:t>
      </w:r>
      <w:r>
        <w:rPr>
          <w:rFonts w:ascii="Times New Roman" w:hAnsi="Times New Roman"/>
          <w:sz w:val="21"/>
        </w:rPr>
        <w:t>model/FoodItem.java provides full parameterized constructor and minimal fallback constructor.</w:t>
      </w:r>
    </w:p>
    <w:p>
      <w:pPr>
        <w:pStyle w:val="ListBullet"/>
        <w:spacing w:before="0" w:after="60" w:line="276" w:lineRule="auto"/>
        <w:jc w:val="both"/>
      </w:pPr>
      <w:r>
        <w:rPr>
          <w:rFonts w:ascii="Times New Roman" w:hAnsi="Times New Roman"/>
          <w:b/>
          <w:sz w:val="21"/>
        </w:rPr>
        <w:t xml:space="preserve">Method Overloading: </w:t>
      </w:r>
      <w:r>
        <w:rPr>
          <w:rFonts w:ascii="Times New Roman" w:hAnsi="Times New Roman"/>
          <w:sz w:val="21"/>
        </w:rPr>
        <w:t>model/InventoryOperations.java and database/FoodBankDAO.java declare searchItems(keyword), searchItems(category, onlyActive), and getItemById(itemId).</w:t>
      </w:r>
    </w:p>
    <w:p>
      <w:pPr>
        <w:pStyle w:val="OOPCode"/>
      </w:pPr>
      <w:r>
        <w:t>// Overloaded Query Methods in model/InventoryOperations.java</w:t>
      </w:r>
    </w:p>
    <w:p>
      <w:pPr>
        <w:pStyle w:val="OOPCode"/>
      </w:pPr>
      <w:r>
        <w:t>public Vector&lt;FoodItem&gt; searchItems(String keyword);</w:t>
      </w:r>
    </w:p>
    <w:p>
      <w:pPr>
        <w:pStyle w:val="OOPCode"/>
      </w:pPr>
      <w:r>
        <w:t>public Vector&lt;FoodItem&gt; searchItems(String category, boolean onlyActive);</w:t>
      </w:r>
    </w:p>
    <w:p>
      <w:pPr>
        <w:pStyle w:val="OOPCode"/>
      </w:pPr>
      <w:r>
        <w:t>public FoodItem getItemById(String itemId);</w:t>
      </w:r>
    </w:p>
    <w:p>
      <w:r>
        <w:br w:type="page"/>
      </w:r>
    </w:p>
    <w:p>
      <w:pPr>
        <w:keepNext/>
        <w:spacing w:before="280" w:after="120"/>
        <w:jc w:val="left"/>
      </w:pPr>
      <w:r>
        <w:rPr>
          <w:rFonts w:ascii="Times New Roman" w:hAnsi="Times New Roman"/>
          <w:b/>
          <w:color w:val="1E3A8A"/>
          <w:sz w:val="28"/>
        </w:rPr>
        <w:t>7. Interfaces &amp; Contractual Realization</w:t>
      </w:r>
    </w:p>
    <w:p>
      <w:pPr>
        <w:spacing w:before="0" w:after="120" w:line="276" w:lineRule="auto"/>
        <w:jc w:val="both"/>
      </w:pPr>
      <w:r>
        <w:rPr>
          <w:rFonts w:ascii="Times New Roman" w:hAnsi="Times New Roman"/>
          <w:sz w:val="21"/>
        </w:rPr>
        <w:t>An interface is a completely abstract type used to specify a contractual behavior that classes must implement. ChronoChef defines InventoryOperations to enforce a strict boundary between user interface controllers and the underlying database access layer, achieving 100% loose coupling.</w:t>
      </w:r>
    </w:p>
    <w:p>
      <w:pPr>
        <w:pStyle w:val="ListBullet"/>
        <w:spacing w:before="0" w:after="60" w:line="276" w:lineRule="auto"/>
        <w:jc w:val="both"/>
      </w:pPr>
      <w:r>
        <w:rPr>
          <w:rFonts w:ascii="Times New Roman" w:hAnsi="Times New Roman"/>
          <w:b/>
          <w:sz w:val="21"/>
        </w:rPr>
        <w:t xml:space="preserve">Interface Definition: </w:t>
      </w:r>
      <w:r>
        <w:rPr>
          <w:rFonts w:ascii="Times New Roman" w:hAnsi="Times New Roman"/>
          <w:sz w:val="21"/>
        </w:rPr>
        <w:t>model/InventoryOperations.java (Lines 10-44).</w:t>
      </w:r>
    </w:p>
    <w:p>
      <w:pPr>
        <w:pStyle w:val="ListBullet"/>
        <w:spacing w:before="0" w:after="60" w:line="276" w:lineRule="auto"/>
        <w:jc w:val="both"/>
      </w:pPr>
      <w:r>
        <w:rPr>
          <w:rFonts w:ascii="Times New Roman" w:hAnsi="Times New Roman"/>
          <w:b/>
          <w:sz w:val="21"/>
        </w:rPr>
        <w:t xml:space="preserve">Interface Realization: </w:t>
      </w:r>
      <w:r>
        <w:rPr>
          <w:rFonts w:ascii="Times New Roman" w:hAnsi="Times New Roman"/>
          <w:sz w:val="21"/>
        </w:rPr>
        <w:t>database/FoodBankDAO.java implements InventoryOperations (Lines 15-381).</w:t>
      </w:r>
    </w:p>
    <w:p>
      <w:pPr>
        <w:pStyle w:val="OOPCode"/>
      </w:pPr>
      <w:r>
        <w:t>// Contractual Interface in model/InventoryOperations.java</w:t>
      </w:r>
    </w:p>
    <w:p>
      <w:pPr>
        <w:pStyle w:val="OOPCode"/>
      </w:pPr>
      <w:r>
        <w:t>public interface InventoryOperations {</w:t>
      </w:r>
    </w:p>
    <w:p>
      <w:pPr>
        <w:pStyle w:val="OOPCode"/>
      </w:pPr>
      <w:r>
        <w:t xml:space="preserve">    public boolean addItem(FoodItem item);</w:t>
      </w:r>
    </w:p>
    <w:p>
      <w:pPr>
        <w:pStyle w:val="OOPCode"/>
      </w:pPr>
      <w:r>
        <w:t xml:space="preserve">    public boolean updateStock(String itemId, double newQuantity);</w:t>
      </w:r>
    </w:p>
    <w:p>
      <w:pPr>
        <w:pStyle w:val="OOPCode"/>
      </w:pPr>
      <w:r>
        <w:t xml:space="preserve">    public boolean deleteItem(String itemId);</w:t>
      </w:r>
    </w:p>
    <w:p>
      <w:pPr>
        <w:pStyle w:val="OOPCode"/>
      </w:pPr>
      <w:r>
        <w:t xml:space="preserve">    public Vector&lt;FoodItem&gt; getAllItems();</w:t>
      </w:r>
    </w:p>
    <w:p>
      <w:pPr>
        <w:pStyle w:val="OOPCode"/>
      </w:pPr>
      <w:r>
        <w:t xml:space="preserve">    public FoodItem getItemById(String itemId);</w:t>
      </w:r>
    </w:p>
    <w:p>
      <w:pPr>
        <w:pStyle w:val="OOPCode"/>
      </w:pPr>
      <w:r>
        <w:t xml:space="preserve">    public boolean recordDistribution(DistributionRecord record)</w:t>
      </w:r>
    </w:p>
    <w:p>
      <w:pPr>
        <w:pStyle w:val="OOPCode"/>
      </w:pPr>
      <w:r>
        <w:t xml:space="preserve">        throws ExpiredItemDistributionException, InvalidQuantityException;</w:t>
      </w:r>
    </w:p>
    <w:p>
      <w:pPr>
        <w:pStyle w:val="OOPCode"/>
      </w:pPr>
      <w:r>
        <w:t>}</w:t>
      </w:r>
    </w:p>
    <w:p>
      <w:pPr>
        <w:pStyle w:val="OOPCode"/>
      </w:pPr>
      <w:r>
        <w:t xml:space="preserve"> </w:t>
      </w:r>
    </w:p>
    <w:p>
      <w:pPr>
        <w:pStyle w:val="OOPCode"/>
      </w:pPr>
      <w:r>
        <w:t>// Realization in database/FoodBankDAO.java</w:t>
      </w:r>
    </w:p>
    <w:p>
      <w:pPr>
        <w:pStyle w:val="OOPCode"/>
      </w:pPr>
      <w:r>
        <w:t>public class FoodBankDAO implements InventoryOperations {</w:t>
      </w:r>
    </w:p>
    <w:p>
      <w:pPr>
        <w:pStyle w:val="OOPCode"/>
      </w:pPr>
      <w:r>
        <w:t xml:space="preserve">    @Override</w:t>
      </w:r>
    </w:p>
    <w:p>
      <w:pPr>
        <w:pStyle w:val="OOPCode"/>
      </w:pPr>
      <w:r>
        <w:t xml:space="preserve">    public boolean addItem(FoodItem item) { /* JDBC PreparedStatement Insert */ }</w:t>
      </w:r>
    </w:p>
    <w:p>
      <w:pPr>
        <w:pStyle w:val="OOPCode"/>
      </w:pPr>
      <w:r>
        <w:t xml:space="preserve"> </w:t>
      </w:r>
    </w:p>
    <w:p>
      <w:pPr>
        <w:pStyle w:val="OOPCode"/>
      </w:pPr>
      <w:r>
        <w:t xml:space="preserve">    @Override</w:t>
      </w:r>
    </w:p>
    <w:p>
      <w:pPr>
        <w:pStyle w:val="OOPCode"/>
      </w:pPr>
      <w:r>
        <w:t xml:space="preserve">    public boolean recordDistribution(DistributionRecord record)</w:t>
      </w:r>
    </w:p>
    <w:p>
      <w:pPr>
        <w:pStyle w:val="OOPCode"/>
      </w:pPr>
      <w:r>
        <w:t xml:space="preserve">        throws ExpiredItemDistributionException, InvalidQuantityException {</w:t>
      </w:r>
    </w:p>
    <w:p>
      <w:pPr>
        <w:pStyle w:val="OOPCode"/>
      </w:pPr>
      <w:r>
        <w:t xml:space="preserve">        // Enforces safety guardrails prior to executing SQL transaction</w:t>
      </w:r>
    </w:p>
    <w:p>
      <w:pPr>
        <w:pStyle w:val="OOPCode"/>
      </w:pPr>
      <w:r>
        <w:t xml:space="preserve">    }</w:t>
      </w:r>
    </w:p>
    <w:p>
      <w:pPr>
        <w:pStyle w:val="OOPCode"/>
      </w:pPr>
      <w:r>
        <w:t>}</w:t>
      </w:r>
    </w:p>
    <w:p>
      <w:pPr>
        <w:keepNext/>
        <w:spacing w:before="200" w:after="80"/>
        <w:jc w:val="left"/>
      </w:pPr>
      <w:r>
        <w:rPr>
          <w:rFonts w:ascii="Times New Roman" w:hAnsi="Times New Roman"/>
          <w:b/>
          <w:color w:val="0F172A"/>
          <w:sz w:val="24"/>
        </w:rPr>
        <w:t>8. Custom Exception Handling &amp; Safety Guardrails</w:t>
      </w:r>
    </w:p>
    <w:p>
      <w:pPr>
        <w:spacing w:before="0" w:after="120" w:line="276" w:lineRule="auto"/>
        <w:jc w:val="both"/>
      </w:pPr>
      <w:r>
        <w:rPr>
          <w:rFonts w:ascii="Times New Roman" w:hAnsi="Times New Roman"/>
          <w:sz w:val="21"/>
        </w:rPr>
        <w:t>Custom exceptions extend the standard Exception hierarchy to represent domain-specific fault states. ChronoChef creates custom checked exceptions to enforce strict public health safety rules and inventory volume invariants.</w:t>
      </w:r>
    </w:p>
    <w:p>
      <w:pPr>
        <w:pStyle w:val="ListBullet"/>
        <w:spacing w:before="0" w:after="60" w:line="276" w:lineRule="auto"/>
        <w:jc w:val="both"/>
      </w:pPr>
      <w:r>
        <w:rPr>
          <w:rFonts w:ascii="Times New Roman" w:hAnsi="Times New Roman"/>
          <w:b/>
          <w:sz w:val="21"/>
        </w:rPr>
        <w:t xml:space="preserve">Expired Food Barrier: </w:t>
      </w:r>
      <w:r>
        <w:rPr>
          <w:rFonts w:ascii="Times New Roman" w:hAnsi="Times New Roman"/>
          <w:sz w:val="21"/>
        </w:rPr>
        <w:t>exception/ExpiredItemDistributionException.java ensures no volunteer can distribute expired goods.</w:t>
      </w:r>
    </w:p>
    <w:p>
      <w:pPr>
        <w:pStyle w:val="ListBullet"/>
        <w:spacing w:before="0" w:after="60" w:line="276" w:lineRule="auto"/>
        <w:jc w:val="both"/>
      </w:pPr>
      <w:r>
        <w:rPr>
          <w:rFonts w:ascii="Times New Roman" w:hAnsi="Times New Roman"/>
          <w:b/>
          <w:sz w:val="21"/>
        </w:rPr>
        <w:t xml:space="preserve">Quantity Barrier: </w:t>
      </w:r>
      <w:r>
        <w:rPr>
          <w:rFonts w:ascii="Times New Roman" w:hAnsi="Times New Roman"/>
          <w:sz w:val="21"/>
        </w:rPr>
        <w:t>exception/InvalidQuantityException.java blocks zero, negative, or overdraft checkout volumes.</w:t>
      </w:r>
    </w:p>
    <w:p>
      <w:pPr>
        <w:pStyle w:val="OOPCode"/>
      </w:pPr>
      <w:r>
        <w:t>// Custom Checked Exception enforcing Public Health Safety</w:t>
      </w:r>
    </w:p>
    <w:p>
      <w:pPr>
        <w:pStyle w:val="OOPCode"/>
      </w:pPr>
      <w:r>
        <w:t>package exception;</w:t>
      </w:r>
    </w:p>
    <w:p>
      <w:pPr>
        <w:pStyle w:val="OOPCode"/>
      </w:pPr>
      <w:r>
        <w:t xml:space="preserve"> </w:t>
      </w:r>
    </w:p>
    <w:p>
      <w:pPr>
        <w:pStyle w:val="OOPCode"/>
      </w:pPr>
      <w:r>
        <w:t>public class ExpiredItemDistributionException extends Exception {</w:t>
      </w:r>
    </w:p>
    <w:p>
      <w:pPr>
        <w:pStyle w:val="OOPCode"/>
      </w:pPr>
      <w:r>
        <w:t xml:space="preserve">    private String itemId;</w:t>
      </w:r>
    </w:p>
    <w:p>
      <w:pPr>
        <w:pStyle w:val="OOPCode"/>
      </w:pPr>
      <w:r>
        <w:t xml:space="preserve">    private int daysRemaining;</w:t>
      </w:r>
    </w:p>
    <w:p>
      <w:pPr>
        <w:pStyle w:val="OOPCode"/>
      </w:pPr>
      <w:r>
        <w:t xml:space="preserve"> </w:t>
      </w:r>
    </w:p>
    <w:p>
      <w:pPr>
        <w:pStyle w:val="OOPCode"/>
      </w:pPr>
      <w:r>
        <w:t xml:space="preserve">    public ExpiredItemDistributionException(String itemId, String itemName, int daysRemaining) {</w:t>
      </w:r>
    </w:p>
    <w:p>
      <w:pPr>
        <w:pStyle w:val="OOPCode"/>
      </w:pPr>
      <w:r>
        <w:t xml:space="preserve">        super("CRITICAL SAFETY VIOLATION: Cannot distribute expired food item [" + </w:t>
      </w:r>
    </w:p>
    <w:p>
      <w:pPr>
        <w:pStyle w:val="OOPCode"/>
      </w:pPr>
      <w:r>
        <w:t xml:space="preserve">              itemId + " - " + itemName + "]! Expiry was " + Math.abs(daysRemaining) + " days ago.");</w:t>
      </w:r>
    </w:p>
    <w:p>
      <w:pPr>
        <w:pStyle w:val="OOPCode"/>
      </w:pPr>
      <w:r>
        <w:t xml:space="preserve">        this.itemId = itemId;</w:t>
      </w:r>
    </w:p>
    <w:p>
      <w:pPr>
        <w:pStyle w:val="OOPCode"/>
      </w:pPr>
      <w:r>
        <w:t xml:space="preserve">        this.daysRemaining = daysRemaining;</w:t>
      </w:r>
    </w:p>
    <w:p>
      <w:pPr>
        <w:pStyle w:val="OOPCode"/>
      </w:pPr>
      <w:r>
        <w:t xml:space="preserve">    }</w:t>
      </w:r>
    </w:p>
    <w:p>
      <w:pPr>
        <w:pStyle w:val="OOPCode"/>
      </w:pPr>
      <w:r>
        <w:t xml:space="preserve"> </w:t>
      </w:r>
    </w:p>
    <w:p>
      <w:pPr>
        <w:pStyle w:val="OOPCode"/>
      </w:pPr>
      <w:r>
        <w:t xml:space="preserve">    public int getDaysRemaining() { return daysRemaining; }</w:t>
      </w:r>
    </w:p>
    <w:p>
      <w:pPr>
        <w:pStyle w:val="OOPCode"/>
      </w:pPr>
      <w:r>
        <w:t>}</w:t>
      </w:r>
    </w:p>
    <w:p>
      <w:pPr>
        <w:keepNext/>
        <w:spacing w:before="200" w:after="80"/>
        <w:jc w:val="left"/>
      </w:pPr>
      <w:r>
        <w:rPr>
          <w:rFonts w:ascii="Times New Roman" w:hAnsi="Times New Roman"/>
          <w:b/>
          <w:color w:val="0F172A"/>
          <w:sz w:val="24"/>
        </w:rPr>
        <w:t>9. Robust Exception Handling (Try-Catch-Finally Architecture)</w:t>
      </w:r>
    </w:p>
    <w:p>
      <w:pPr>
        <w:spacing w:before="0" w:after="120" w:line="276" w:lineRule="auto"/>
        <w:jc w:val="both"/>
      </w:pPr>
      <w:r>
        <w:rPr>
          <w:rFonts w:ascii="Times New Roman" w:hAnsi="Times New Roman"/>
          <w:sz w:val="21"/>
        </w:rPr>
        <w:t>ChronoChef uses structured try-catch-finally blocks to intercept checked exceptions, display user-friendly modal alerts in Java Swing, and ensure database Statement and Connection resources are closed deterministically in all execution paths.</w:t>
      </w:r>
    </w:p>
    <w:p>
      <w:pPr>
        <w:pStyle w:val="OOPCode"/>
      </w:pPr>
      <w:r>
        <w:t>// Safe Resource Management &amp; Safety Interception in ui/DistributionPanel.java</w:t>
      </w:r>
    </w:p>
    <w:p>
      <w:pPr>
        <w:pStyle w:val="OOPCode"/>
      </w:pPr>
      <w:r>
        <w:t>try {</w:t>
      </w:r>
    </w:p>
    <w:p>
      <w:pPr>
        <w:pStyle w:val="OOPCode"/>
      </w:pPr>
      <w:r>
        <w:t xml:space="preserve">    dao.recordDistribution(record);</w:t>
      </w:r>
    </w:p>
    <w:p>
      <w:pPr>
        <w:pStyle w:val="OOPCode"/>
      </w:pPr>
      <w:r>
        <w:t xml:space="preserve">    JOptionPane.showMessageDialog(this, "Distribution Completed Successfully!", "Success", JOptionPane.INFORMATION_MESSAGE);</w:t>
      </w:r>
    </w:p>
    <w:p>
      <w:pPr>
        <w:pStyle w:val="OOPCode"/>
      </w:pPr>
      <w:r>
        <w:t>} catch (ExpiredItemDistributionException ex) {</w:t>
      </w:r>
    </w:p>
    <w:p>
      <w:pPr>
        <w:pStyle w:val="OOPCode"/>
      </w:pPr>
      <w:r>
        <w:t xml:space="preserve">    JOptionPane.showMessageDialog(this, ex.getMessage(), "Food Safety Violation", JOptionPane.ERROR_MESSAGE);</w:t>
      </w:r>
    </w:p>
    <w:p>
      <w:pPr>
        <w:pStyle w:val="OOPCode"/>
      </w:pPr>
      <w:r>
        <w:t>} catch (InvalidQuantityException ex) {</w:t>
      </w:r>
    </w:p>
    <w:p>
      <w:pPr>
        <w:pStyle w:val="OOPCode"/>
      </w:pPr>
      <w:r>
        <w:t xml:space="preserve">    JOptionPane.showMessageDialog(this, ex.getMessage(), "Input Quantity Error", JOptionPane.WARNING_MESSAGE);</w:t>
      </w:r>
    </w:p>
    <w:p>
      <w:pPr>
        <w:pStyle w:val="OOPCode"/>
      </w:pPr>
      <w:r>
        <w:t>} catch (SQLException ex) {</w:t>
      </w:r>
    </w:p>
    <w:p>
      <w:pPr>
        <w:pStyle w:val="OOPCode"/>
      </w:pPr>
      <w:r>
        <w:t xml:space="preserve">    JOptionPane.showMessageDialog(this, "Database Transaction Failed: " + ex.getMessage(), "SQL Error", JOptionPane.ERROR_MESSAGE);</w:t>
      </w:r>
    </w:p>
    <w:p>
      <w:pPr>
        <w:pStyle w:val="OOPCode"/>
      </w:pPr>
      <w:r>
        <w:t>} finally {</w:t>
      </w:r>
    </w:p>
    <w:p>
      <w:pPr>
        <w:pStyle w:val="OOPCode"/>
      </w:pPr>
      <w:r>
        <w:t xml:space="preserve">    refreshTable(); // Always update UI state regardless of success or failure</w:t>
      </w:r>
    </w:p>
    <w:p>
      <w:pPr>
        <w:pStyle w:val="OOPCode"/>
      </w:pPr>
      <w:r>
        <w:t>}</w:t>
      </w:r>
    </w:p>
    <w:p>
      <w:r>
        <w:br w:type="page"/>
      </w:r>
    </w:p>
    <w:p>
      <w:pPr>
        <w:keepNext/>
        <w:spacing w:before="280" w:after="120"/>
        <w:jc w:val="left"/>
      </w:pPr>
      <w:r>
        <w:rPr>
          <w:rFonts w:ascii="Times New Roman" w:hAnsi="Times New Roman"/>
          <w:b/>
          <w:color w:val="1E3A8A"/>
          <w:sz w:val="28"/>
        </w:rPr>
        <w:t>10. Singleton Design Pattern</w:t>
      </w:r>
    </w:p>
    <w:p>
      <w:pPr>
        <w:spacing w:before="0" w:after="120" w:line="276" w:lineRule="auto"/>
        <w:jc w:val="both"/>
      </w:pPr>
      <w:r>
        <w:rPr>
          <w:rFonts w:ascii="Times New Roman" w:hAnsi="Times New Roman"/>
          <w:sz w:val="21"/>
        </w:rPr>
        <w:t>The Singleton pattern ensures that a class has only one instance while providing a global access point to that instance. In ChronoChef, DatabaseManager implements the Singleton pattern with synchronized initialization to prevent multiple threads from establishing concurrent, conflicting SQLite file locks.</w:t>
      </w:r>
    </w:p>
    <w:p>
      <w:pPr>
        <w:pStyle w:val="ListBullet"/>
        <w:spacing w:before="0" w:after="60" w:line="276" w:lineRule="auto"/>
        <w:jc w:val="both"/>
      </w:pPr>
      <w:r>
        <w:rPr>
          <w:rFonts w:ascii="Times New Roman" w:hAnsi="Times New Roman"/>
          <w:b/>
          <w:sz w:val="21"/>
        </w:rPr>
        <w:t xml:space="preserve">Implementation Location: </w:t>
      </w:r>
      <w:r>
        <w:rPr>
          <w:rFonts w:ascii="Times New Roman" w:hAnsi="Times New Roman"/>
          <w:sz w:val="21"/>
        </w:rPr>
        <w:t>database/DatabaseManager.java (Lines 14-25).</w:t>
      </w:r>
    </w:p>
    <w:p>
      <w:pPr>
        <w:pStyle w:val="ListBullet"/>
        <w:spacing w:before="0" w:after="60" w:line="276" w:lineRule="auto"/>
        <w:jc w:val="both"/>
      </w:pPr>
      <w:r>
        <w:rPr>
          <w:rFonts w:ascii="Times New Roman" w:hAnsi="Times New Roman"/>
          <w:b/>
          <w:sz w:val="21"/>
        </w:rPr>
        <w:t xml:space="preserve">Pattern Elements: </w:t>
      </w:r>
      <w:r>
        <w:rPr>
          <w:rFonts w:ascii="Times New Roman" w:hAnsi="Times New Roman"/>
          <w:sz w:val="21"/>
        </w:rPr>
        <w:t>1) private static instance; 2) private constructor; 3) public static synchronized getInstance().</w:t>
      </w:r>
    </w:p>
    <w:p>
      <w:pPr>
        <w:pStyle w:val="OOPCode"/>
      </w:pPr>
      <w:r>
        <w:t>// Thread-Safe Singleton Implementation in database/DatabaseManager.java</w:t>
      </w:r>
    </w:p>
    <w:p>
      <w:pPr>
        <w:pStyle w:val="OOPCode"/>
      </w:pPr>
      <w:r>
        <w:t>public class DatabaseManager {</w:t>
      </w:r>
    </w:p>
    <w:p>
      <w:pPr>
        <w:pStyle w:val="OOPCode"/>
      </w:pPr>
      <w:r>
        <w:t xml:space="preserve">    private static DatabaseManager instance;</w:t>
      </w:r>
    </w:p>
    <w:p>
      <w:pPr>
        <w:pStyle w:val="OOPCode"/>
      </w:pPr>
      <w:r>
        <w:t xml:space="preserve">    private Connection connection;</w:t>
      </w:r>
    </w:p>
    <w:p>
      <w:pPr>
        <w:pStyle w:val="OOPCode"/>
      </w:pPr>
      <w:r>
        <w:t xml:space="preserve"> </w:t>
      </w:r>
    </w:p>
    <w:p>
      <w:pPr>
        <w:pStyle w:val="OOPCode"/>
      </w:pPr>
      <w:r>
        <w:t xml:space="preserve">    // 1. Private constructor blocks direct instantiation from external classes</w:t>
      </w:r>
    </w:p>
    <w:p>
      <w:pPr>
        <w:pStyle w:val="OOPCode"/>
      </w:pPr>
      <w:r>
        <w:t xml:space="preserve">    private DatabaseManager() {</w:t>
      </w:r>
    </w:p>
    <w:p>
      <w:pPr>
        <w:pStyle w:val="OOPCode"/>
      </w:pPr>
      <w:r>
        <w:t xml:space="preserve">        initConnection();</w:t>
      </w:r>
    </w:p>
    <w:p>
      <w:pPr>
        <w:pStyle w:val="OOPCode"/>
      </w:pPr>
      <w:r>
        <w:t xml:space="preserve">        createTables();</w:t>
      </w:r>
    </w:p>
    <w:p>
      <w:pPr>
        <w:pStyle w:val="OOPCode"/>
      </w:pPr>
      <w:r>
        <w:t xml:space="preserve">    }</w:t>
      </w:r>
    </w:p>
    <w:p>
      <w:pPr>
        <w:pStyle w:val="OOPCode"/>
      </w:pPr>
      <w:r>
        <w:t xml:space="preserve"> </w:t>
      </w:r>
    </w:p>
    <w:p>
      <w:pPr>
        <w:pStyle w:val="OOPCode"/>
      </w:pPr>
      <w:r>
        <w:t xml:space="preserve">    // 2. Synchronized global access point</w:t>
      </w:r>
    </w:p>
    <w:p>
      <w:pPr>
        <w:pStyle w:val="OOPCode"/>
      </w:pPr>
      <w:r>
        <w:t xml:space="preserve">    public static synchronized DatabaseManager getInstance() {</w:t>
      </w:r>
    </w:p>
    <w:p>
      <w:pPr>
        <w:pStyle w:val="OOPCode"/>
      </w:pPr>
      <w:r>
        <w:t xml:space="preserve">        if (instance == null) {</w:t>
      </w:r>
    </w:p>
    <w:p>
      <w:pPr>
        <w:pStyle w:val="OOPCode"/>
      </w:pPr>
      <w:r>
        <w:t xml:space="preserve">            instance = new DatabaseManager();</w:t>
      </w:r>
    </w:p>
    <w:p>
      <w:pPr>
        <w:pStyle w:val="OOPCode"/>
      </w:pPr>
      <w:r>
        <w:t xml:space="preserve">        }</w:t>
      </w:r>
    </w:p>
    <w:p>
      <w:pPr>
        <w:pStyle w:val="OOPCode"/>
      </w:pPr>
      <w:r>
        <w:t xml:space="preserve">        return instance;</w:t>
      </w:r>
    </w:p>
    <w:p>
      <w:pPr>
        <w:pStyle w:val="OOPCode"/>
      </w:pPr>
      <w:r>
        <w:t xml:space="preserve">    }</w:t>
      </w:r>
    </w:p>
    <w:p>
      <w:pPr>
        <w:pStyle w:val="OOPCode"/>
      </w:pPr>
      <w:r>
        <w:t xml:space="preserve"> </w:t>
      </w:r>
    </w:p>
    <w:p>
      <w:pPr>
        <w:pStyle w:val="OOPCode"/>
      </w:pPr>
      <w:r>
        <w:t xml:space="preserve">    public Connection getConnection() {</w:t>
      </w:r>
    </w:p>
    <w:p>
      <w:pPr>
        <w:pStyle w:val="OOPCode"/>
      </w:pPr>
      <w:r>
        <w:t xml:space="preserve">        return this.connection;</w:t>
      </w:r>
    </w:p>
    <w:p>
      <w:pPr>
        <w:pStyle w:val="OOPCode"/>
      </w:pPr>
      <w:r>
        <w:t xml:space="preserve">    }</w:t>
      </w:r>
    </w:p>
    <w:p>
      <w:pPr>
        <w:pStyle w:val="OOPCode"/>
      </w:pPr>
      <w:r>
        <w:t>}</w:t>
      </w:r>
    </w:p>
    <w:p>
      <w:pPr>
        <w:keepNext/>
        <w:spacing w:before="200" w:after="80"/>
        <w:jc w:val="left"/>
      </w:pPr>
      <w:r>
        <w:rPr>
          <w:rFonts w:ascii="Times New Roman" w:hAnsi="Times New Roman"/>
          <w:b/>
          <w:color w:val="0F172A"/>
          <w:sz w:val="24"/>
        </w:rPr>
        <w:t>11. Model-View-Controller (MVC) Architectural Pattern</w:t>
      </w:r>
    </w:p>
    <w:p>
      <w:pPr>
        <w:spacing w:before="0" w:after="120" w:line="276" w:lineRule="auto"/>
        <w:jc w:val="both"/>
      </w:pPr>
      <w:r>
        <w:rPr>
          <w:rFonts w:ascii="Times New Roman" w:hAnsi="Times New Roman"/>
          <w:sz w:val="21"/>
        </w:rPr>
        <w:t>ChronoChef strictly decouples data representation, presentation, and algorithmic processing across four clean packages:</w:t>
      </w:r>
    </w:p>
    <w:p>
      <w:pPr>
        <w:pStyle w:val="ListBullet"/>
        <w:spacing w:before="0" w:after="60" w:line="276" w:lineRule="auto"/>
        <w:jc w:val="both"/>
      </w:pPr>
      <w:r>
        <w:rPr>
          <w:rFonts w:ascii="Times New Roman" w:hAnsi="Times New Roman"/>
          <w:b/>
          <w:sz w:val="21"/>
        </w:rPr>
        <w:t xml:space="preserve">Model (model/): </w:t>
      </w:r>
      <w:r>
        <w:rPr>
          <w:rFonts w:ascii="Times New Roman" w:hAnsi="Times New Roman"/>
          <w:sz w:val="21"/>
        </w:rPr>
        <w:t>Encapsulates food items, relief distribution records, and contractual interfaces.</w:t>
      </w:r>
    </w:p>
    <w:p>
      <w:pPr>
        <w:pStyle w:val="ListBullet"/>
        <w:spacing w:before="0" w:after="60" w:line="276" w:lineRule="auto"/>
        <w:jc w:val="both"/>
      </w:pPr>
      <w:r>
        <w:rPr>
          <w:rFonts w:ascii="Times New Roman" w:hAnsi="Times New Roman"/>
          <w:b/>
          <w:sz w:val="21"/>
        </w:rPr>
        <w:t xml:space="preserve">View (ui/): </w:t>
      </w:r>
      <w:r>
        <w:rPr>
          <w:rFonts w:ascii="Times New Roman" w:hAnsi="Times New Roman"/>
          <w:sz w:val="21"/>
        </w:rPr>
        <w:t>Java Swing graphical panels (Input, Inventory, Management, Distribution, Analytics) organized under MainFrame.</w:t>
      </w:r>
    </w:p>
    <w:p>
      <w:pPr>
        <w:pStyle w:val="ListBullet"/>
        <w:spacing w:before="0" w:after="60" w:line="276" w:lineRule="auto"/>
        <w:jc w:val="both"/>
      </w:pPr>
      <w:r>
        <w:rPr>
          <w:rFonts w:ascii="Times New Roman" w:hAnsi="Times New Roman"/>
          <w:b/>
          <w:sz w:val="21"/>
        </w:rPr>
        <w:t xml:space="preserve">Controller / Service (service/, database/): </w:t>
      </w:r>
      <w:r>
        <w:rPr>
          <w:rFonts w:ascii="Times New Roman" w:hAnsi="Times New Roman"/>
          <w:sz w:val="21"/>
        </w:rPr>
        <w:t>Computes PDI decay scores, applies tiered subsidies, and persists state via FoodBankDAO.</w:t>
      </w:r>
    </w:p>
    <w:p>
      <w:pPr>
        <w:keepNext/>
        <w:spacing w:before="200" w:after="80"/>
        <w:jc w:val="left"/>
      </w:pPr>
      <w:r>
        <w:rPr>
          <w:rFonts w:ascii="Times New Roman" w:hAnsi="Times New Roman"/>
          <w:b/>
          <w:color w:val="0F172A"/>
          <w:sz w:val="24"/>
        </w:rPr>
        <w:t>12. Java Collections &amp; Generics</w:t>
      </w:r>
    </w:p>
    <w:p>
      <w:pPr>
        <w:spacing w:before="0" w:after="120" w:line="276" w:lineRule="auto"/>
        <w:jc w:val="both"/>
      </w:pPr>
      <w:r>
        <w:rPr>
          <w:rFonts w:ascii="Times New Roman" w:hAnsi="Times New Roman"/>
          <w:sz w:val="21"/>
        </w:rPr>
        <w:t>Generics introduce compile-time type safety, eliminating the necessity for explicit type casting. ChronoChef utilizes Vector&lt;FoodItem&gt; and Vector&lt;DistributionRecord&gt; as synchronized collections that interface directly with Swing DefaultTableModel.</w:t>
      </w:r>
    </w:p>
    <w:p>
      <w:pPr>
        <w:pStyle w:val="OOPCode"/>
      </w:pPr>
      <w:r>
        <w:t>// Type-Safe Collection Declaration in model/InventoryOperations.java</w:t>
      </w:r>
    </w:p>
    <w:p>
      <w:pPr>
        <w:pStyle w:val="OOPCode"/>
      </w:pPr>
      <w:r>
        <w:t>Vector&lt;FoodItem&gt; getAllItems();</w:t>
      </w:r>
    </w:p>
    <w:p>
      <w:pPr>
        <w:pStyle w:val="OOPCode"/>
      </w:pPr>
      <w:r>
        <w:t>Vector&lt;DistributionRecord&gt; getAllDistributions();</w:t>
      </w:r>
    </w:p>
    <w:p>
      <w:pPr>
        <w:pStyle w:val="OOPCode"/>
      </w:pPr>
      <w:r>
        <w:t xml:space="preserve"> </w:t>
      </w:r>
    </w:p>
    <w:p>
      <w:pPr>
        <w:pStyle w:val="OOPCode"/>
      </w:pPr>
      <w:r>
        <w:t>// Thread-safe table iteration in ui/AnalyticsPanel.java</w:t>
      </w:r>
    </w:p>
    <w:p>
      <w:pPr>
        <w:pStyle w:val="OOPCode"/>
      </w:pPr>
      <w:r>
        <w:t>Vector&lt;DistributionRecord&gt; records = dao.getAllDistributions();</w:t>
      </w:r>
    </w:p>
    <w:p>
      <w:pPr>
        <w:pStyle w:val="OOPCode"/>
      </w:pPr>
      <w:r>
        <w:t>for (DistributionRecord rec : records) {</w:t>
      </w:r>
    </w:p>
    <w:p>
      <w:pPr>
        <w:pStyle w:val="OOPCode"/>
      </w:pPr>
      <w:r>
        <w:t xml:space="preserve">    totalKgDistributed += rec.getDistributedQty();</w:t>
      </w:r>
    </w:p>
    <w:p>
      <w:pPr>
        <w:pStyle w:val="OOPCode"/>
      </w:pPr>
      <w:r>
        <w:t xml:space="preserve">    totalSubsidySaved += (rec.getBasePrice() - rec.getEffectivePrice()) * rec.getDistributedQty();</w:t>
      </w:r>
    </w:p>
    <w:p>
      <w:pPr>
        <w:pStyle w:val="OOPCode"/>
      </w:pPr>
      <w:r>
        <w:t>}</w:t>
      </w:r>
    </w:p>
    <w:p>
      <w:r>
        <w:br w:type="page"/>
      </w:r>
    </w:p>
    <w:p>
      <w:pPr>
        <w:keepNext/>
        <w:spacing w:before="280" w:after="120"/>
        <w:jc w:val="left"/>
      </w:pPr>
      <w:r>
        <w:rPr>
          <w:rFonts w:ascii="Times New Roman" w:hAnsi="Times New Roman"/>
          <w:b/>
          <w:color w:val="1E3A8A"/>
          <w:sz w:val="28"/>
        </w:rPr>
        <w:t>13. JDBC Persistence &amp; SQL Injection Defense</w:t>
      </w:r>
    </w:p>
    <w:p>
      <w:pPr>
        <w:spacing w:before="0" w:after="120" w:line="276" w:lineRule="auto"/>
        <w:jc w:val="both"/>
      </w:pPr>
      <w:r>
        <w:rPr>
          <w:rFonts w:ascii="Times New Roman" w:hAnsi="Times New Roman"/>
          <w:sz w:val="21"/>
        </w:rPr>
        <w:t>Java Database Connectivity (JDBC) standardizes relational database interactions. In database/FoodBankDAO.java, all queries are executed via parameterized PreparedStatement objects, completely eliminating SQL Injection vulnerabilities while ensuring atomic database commits.</w:t>
      </w:r>
    </w:p>
    <w:p>
      <w:pPr>
        <w:pStyle w:val="OOPCode"/>
      </w:pPr>
      <w:r>
        <w:t>// Parameterized PreparedStatement in database/FoodBankDAO.java</w:t>
      </w:r>
    </w:p>
    <w:p>
      <w:pPr>
        <w:pStyle w:val="OOPCode"/>
      </w:pPr>
      <w:r>
        <w:t>String sql = "INSERT INTO food_items (item_id, name, category, item_type, quantity, unit, " +</w:t>
      </w:r>
    </w:p>
    <w:p>
      <w:pPr>
        <w:pStyle w:val="OOPCode"/>
      </w:pPr>
      <w:r>
        <w:t xml:space="preserve">             "date_received, expiry_date, base_price, storage_info) VALUES (?, ?, ?, ?, ?, ?, ?, ?, ?, ?)";</w:t>
      </w:r>
    </w:p>
    <w:p>
      <w:pPr>
        <w:pStyle w:val="OOPCode"/>
      </w:pPr>
      <w:r>
        <w:t xml:space="preserve"> </w:t>
      </w:r>
    </w:p>
    <w:p>
      <w:pPr>
        <w:pStyle w:val="OOPCode"/>
      </w:pPr>
      <w:r>
        <w:t>try (PreparedStatement pstmt = conn.prepareStatement(sql)) {</w:t>
      </w:r>
    </w:p>
    <w:p>
      <w:pPr>
        <w:pStyle w:val="OOPCode"/>
      </w:pPr>
      <w:r>
        <w:t xml:space="preserve">    pstmt.setString(1, item.getItemId());</w:t>
      </w:r>
    </w:p>
    <w:p>
      <w:pPr>
        <w:pStyle w:val="OOPCode"/>
      </w:pPr>
      <w:r>
        <w:t xml:space="preserve">    pstmt.setString(2, item.getName());</w:t>
      </w:r>
    </w:p>
    <w:p>
      <w:pPr>
        <w:pStyle w:val="OOPCode"/>
      </w:pPr>
      <w:r>
        <w:t xml:space="preserve">    pstmt.setString(3, item.getCategory());</w:t>
      </w:r>
    </w:p>
    <w:p>
      <w:pPr>
        <w:pStyle w:val="OOPCode"/>
      </w:pPr>
      <w:r>
        <w:t xml:space="preserve">    pstmt.setString(4, item instanceof PerishableItem ? "PERISHABLE" : "PACKAGED");</w:t>
      </w:r>
    </w:p>
    <w:p>
      <w:pPr>
        <w:pStyle w:val="OOPCode"/>
      </w:pPr>
      <w:r>
        <w:t xml:space="preserve">    pstmt.setDouble(5, item.getQuantity());</w:t>
      </w:r>
    </w:p>
    <w:p>
      <w:pPr>
        <w:pStyle w:val="OOPCode"/>
      </w:pPr>
      <w:r>
        <w:t xml:space="preserve">    pstmt.setString(6, item.getUnit());</w:t>
      </w:r>
    </w:p>
    <w:p>
      <w:pPr>
        <w:pStyle w:val="OOPCode"/>
      </w:pPr>
      <w:r>
        <w:t xml:space="preserve">    pstmt.setString(7, item.getDateReceived());</w:t>
      </w:r>
    </w:p>
    <w:p>
      <w:pPr>
        <w:pStyle w:val="OOPCode"/>
      </w:pPr>
      <w:r>
        <w:t xml:space="preserve">    pstmt.setString(8, item.getExpiryDate());</w:t>
      </w:r>
    </w:p>
    <w:p>
      <w:pPr>
        <w:pStyle w:val="OOPCode"/>
      </w:pPr>
      <w:r>
        <w:t xml:space="preserve">    pstmt.setDouble(9, item.getBasePrice());</w:t>
      </w:r>
    </w:p>
    <w:p>
      <w:pPr>
        <w:pStyle w:val="OOPCode"/>
      </w:pPr>
      <w:r>
        <w:t xml:space="preserve">    pstmt.setString(10, item.getStorageInstructions());</w:t>
      </w:r>
    </w:p>
    <w:p>
      <w:pPr>
        <w:pStyle w:val="OOPCode"/>
      </w:pPr>
      <w:r>
        <w:t xml:space="preserve">    pstmt.executeUpdate();</w:t>
      </w:r>
    </w:p>
    <w:p>
      <w:pPr>
        <w:pStyle w:val="OOPCode"/>
      </w:pPr>
      <w:r>
        <w:t>}</w:t>
      </w:r>
    </w:p>
    <w:p>
      <w:pPr>
        <w:keepNext/>
        <w:spacing w:before="200" w:after="80"/>
        <w:jc w:val="left"/>
      </w:pPr>
      <w:r>
        <w:rPr>
          <w:rFonts w:ascii="Times New Roman" w:hAnsi="Times New Roman"/>
          <w:b/>
          <w:color w:val="0F172A"/>
          <w:sz w:val="24"/>
        </w:rPr>
        <w:t>14. Event-Driven GUI Programming (Java Swing &amp; AWT)</w:t>
      </w:r>
    </w:p>
    <w:p>
      <w:pPr>
        <w:spacing w:before="0" w:after="120" w:line="276" w:lineRule="auto"/>
        <w:jc w:val="both"/>
      </w:pPr>
      <w:r>
        <w:rPr>
          <w:rFonts w:ascii="Times New Roman" w:hAnsi="Times New Roman"/>
          <w:sz w:val="21"/>
        </w:rPr>
        <w:t>ChronoChef is constructed with Java Swing and AWT layout managers, coordinating views through CardLayout and the Delegation Event Model. Thread safety is guaranteed by launching the UI on the Event Dispatch Thread (EDT).</w:t>
      </w:r>
    </w:p>
    <w:p>
      <w:pPr>
        <w:pStyle w:val="ListBullet"/>
        <w:spacing w:before="0" w:after="60" w:line="276" w:lineRule="auto"/>
        <w:jc w:val="both"/>
      </w:pPr>
      <w:r>
        <w:rPr>
          <w:rFonts w:ascii="Times New Roman" w:hAnsi="Times New Roman"/>
          <w:b/>
          <w:sz w:val="21"/>
        </w:rPr>
        <w:t xml:space="preserve">EDT Lifecycle: </w:t>
      </w:r>
      <w:r>
        <w:rPr>
          <w:rFonts w:ascii="Times New Roman" w:hAnsi="Times New Roman"/>
          <w:sz w:val="21"/>
        </w:rPr>
        <w:t>SwingUtilities.invokeLater(() -&gt; new MainFrame().setVisible(true)) in Main.java.</w:t>
      </w:r>
    </w:p>
    <w:p>
      <w:pPr>
        <w:pStyle w:val="ListBullet"/>
        <w:spacing w:before="0" w:after="60" w:line="276" w:lineRule="auto"/>
        <w:jc w:val="both"/>
      </w:pPr>
      <w:r>
        <w:rPr>
          <w:rFonts w:ascii="Times New Roman" w:hAnsi="Times New Roman"/>
          <w:b/>
          <w:sz w:val="21"/>
        </w:rPr>
        <w:t xml:space="preserve">Delegation Listeners: </w:t>
      </w:r>
      <w:r>
        <w:rPr>
          <w:rFonts w:ascii="Times New Roman" w:hAnsi="Times New Roman"/>
          <w:sz w:val="21"/>
        </w:rPr>
        <w:t>ActionListener attached to donation intake, category filters, and checkout buttons.</w:t>
      </w:r>
    </w:p>
    <w:p>
      <w:pPr>
        <w:pStyle w:val="ListBullet"/>
        <w:spacing w:before="0" w:after="60" w:line="276" w:lineRule="auto"/>
        <w:jc w:val="both"/>
      </w:pPr>
      <w:r>
        <w:rPr>
          <w:rFonts w:ascii="Times New Roman" w:hAnsi="Times New Roman"/>
          <w:b/>
          <w:sz w:val="21"/>
        </w:rPr>
        <w:t xml:space="preserve">CardLayout Navigation: </w:t>
      </w:r>
      <w:r>
        <w:rPr>
          <w:rFonts w:ascii="Times New Roman" w:hAnsi="Times New Roman"/>
          <w:sz w:val="21"/>
        </w:rPr>
        <w:t>MainFrame switches between 5 modular view panels seamlessly without recreating windows.</w:t>
      </w:r>
    </w:p>
    <w:p>
      <w:pPr>
        <w:keepNext/>
        <w:spacing w:before="200" w:after="80"/>
        <w:jc w:val="left"/>
      </w:pPr>
      <w:r>
        <w:rPr>
          <w:rFonts w:ascii="Times New Roman" w:hAnsi="Times New Roman"/>
          <w:b/>
          <w:color w:val="0F172A"/>
          <w:sz w:val="24"/>
        </w:rPr>
        <w:t>15. Algorithmic In-Memory Sorting (Custom Bubble Sort)</w:t>
      </w:r>
    </w:p>
    <w:p>
      <w:pPr>
        <w:spacing w:before="0" w:after="120" w:line="276" w:lineRule="auto"/>
        <w:jc w:val="both"/>
      </w:pPr>
      <w:r>
        <w:rPr>
          <w:rFonts w:ascii="Times New Roman" w:hAnsi="Times New Roman"/>
          <w:sz w:val="21"/>
        </w:rPr>
        <w:t>To fulfill the First-Expired, First-Out (FEFO) food banking principle, ChronoChef implements an in-memory Bubble Sort algorithm in service/PriorityPricingService.java. The algorithm sorts Vector&lt;FoodItem&gt; in descending order of the Priority Distribution Index (PDI), ensuring critical near-expiry batches appear at the top of the volunteer screen.</w:t>
      </w:r>
    </w:p>
    <w:p>
      <w:pPr>
        <w:pStyle w:val="OOPCode"/>
      </w:pPr>
      <w:r>
        <w:t>// In-Memory Bubble Sort prioritizing food items by PDI score (service/PriorityPricingService.java)</w:t>
      </w:r>
    </w:p>
    <w:p>
      <w:pPr>
        <w:pStyle w:val="OOPCode"/>
      </w:pPr>
      <w:r>
        <w:t>public static void sortByPriorityDescending(Vector&lt;FoodItem&gt; items) {</w:t>
      </w:r>
    </w:p>
    <w:p>
      <w:pPr>
        <w:pStyle w:val="OOPCode"/>
      </w:pPr>
      <w:r>
        <w:t xml:space="preserve">    if (items == null || items.size() &lt;= 1) return;</w:t>
      </w:r>
    </w:p>
    <w:p>
      <w:pPr>
        <w:pStyle w:val="OOPCode"/>
      </w:pPr>
      <w:r>
        <w:t xml:space="preserve">    int n = items.size();</w:t>
      </w:r>
    </w:p>
    <w:p>
      <w:pPr>
        <w:pStyle w:val="OOPCode"/>
      </w:pPr>
      <w:r>
        <w:t xml:space="preserve">    for (int i = 0; i &lt; n - 1; i++) {</w:t>
      </w:r>
    </w:p>
    <w:p>
      <w:pPr>
        <w:pStyle w:val="OOPCode"/>
      </w:pPr>
      <w:r>
        <w:t xml:space="preserve">        for (int j = 0; j &lt; n - i - 1; j++) {</w:t>
      </w:r>
    </w:p>
    <w:p>
      <w:pPr>
        <w:pStyle w:val="OOPCode"/>
      </w:pPr>
      <w:r>
        <w:t xml:space="preserve">            int pdi1 = calculatePDI(getDaysRemaining(items.get(j).getExpiryDate()));</w:t>
      </w:r>
    </w:p>
    <w:p>
      <w:pPr>
        <w:pStyle w:val="OOPCode"/>
      </w:pPr>
      <w:r>
        <w:t xml:space="preserve">            int pdi2 = calculatePDI(getDaysRemaining(items.get(j + 1).getExpiryDate()));</w:t>
      </w:r>
    </w:p>
    <w:p>
      <w:pPr>
        <w:pStyle w:val="OOPCode"/>
      </w:pPr>
      <w:r>
        <w:t xml:space="preserve">            // Swap if preceding item has lower priority score</w:t>
      </w:r>
    </w:p>
    <w:p>
      <w:pPr>
        <w:pStyle w:val="OOPCode"/>
      </w:pPr>
      <w:r>
        <w:t xml:space="preserve">            if (pdi1 &lt; pdi2) {</w:t>
      </w:r>
    </w:p>
    <w:p>
      <w:pPr>
        <w:pStyle w:val="OOPCode"/>
      </w:pPr>
      <w:r>
        <w:t xml:space="preserve">                FoodItem temp = items.get(j);</w:t>
      </w:r>
    </w:p>
    <w:p>
      <w:pPr>
        <w:pStyle w:val="OOPCode"/>
      </w:pPr>
      <w:r>
        <w:t xml:space="preserve">                items.set(j, items.get(j + 1));</w:t>
      </w:r>
    </w:p>
    <w:p>
      <w:pPr>
        <w:pStyle w:val="OOPCode"/>
      </w:pPr>
      <w:r>
        <w:t xml:space="preserve">                items.set(j + 1, temp);</w:t>
      </w:r>
    </w:p>
    <w:p>
      <w:pPr>
        <w:pStyle w:val="OOPCode"/>
      </w:pPr>
      <w:r>
        <w:t xml:space="preserve">            }</w:t>
      </w:r>
    </w:p>
    <w:p>
      <w:pPr>
        <w:pStyle w:val="OOPCode"/>
      </w:pPr>
      <w:r>
        <w:t xml:space="preserve">        }</w:t>
      </w:r>
    </w:p>
    <w:p>
      <w:pPr>
        <w:pStyle w:val="OOPCode"/>
      </w:pPr>
      <w:r>
        <w:t xml:space="preserve">    }</w:t>
      </w:r>
    </w:p>
    <w:p>
      <w:pPr>
        <w:pStyle w:val="OOPCode"/>
      </w:pPr>
      <w:r>
        <w:t>}</w:t>
      </w:r>
    </w:p>
    <w:p>
      <w:r>
        <w:br w:type="page"/>
      </w:r>
    </w:p>
    <w:p>
      <w:pPr>
        <w:keepNext/>
        <w:spacing w:before="280" w:after="120"/>
        <w:jc w:val="left"/>
      </w:pPr>
      <w:r>
        <w:rPr>
          <w:rFonts w:ascii="Times New Roman" w:hAnsi="Times New Roman"/>
          <w:b/>
          <w:color w:val="1E3A8A"/>
          <w:sz w:val="28"/>
        </w:rPr>
        <w:t>16. Viva Voce Examination Q&amp;A Cheat Sheet</w:t>
      </w:r>
    </w:p>
    <w:p>
      <w:pPr>
        <w:spacing w:before="0" w:after="120" w:line="276" w:lineRule="auto"/>
        <w:jc w:val="both"/>
      </w:pPr>
      <w:r>
        <w:rPr>
          <w:rFonts w:ascii="Times New Roman" w:hAnsi="Times New Roman"/>
          <w:sz w:val="21"/>
        </w:rPr>
        <w:t>Comprehensive answers to the most probable OOP architecture questions asked during university evaluation:</w:t>
      </w:r>
    </w:p>
    <w:p>
      <w:pPr>
        <w:spacing w:before="120" w:after="40" w:line="276" w:lineRule="auto"/>
        <w:jc w:val="both"/>
      </w:pPr>
      <w:r>
        <w:rPr>
          <w:rFonts w:ascii="Times New Roman" w:hAnsi="Times New Roman"/>
          <w:b/>
          <w:color w:val="1E3A8A"/>
          <w:sz w:val="21"/>
        </w:rPr>
        <w:t>Q1: Why did you declare FoodItem as an abstract class instead of an interface?</w:t>
      </w:r>
    </w:p>
    <w:p>
      <w:pPr>
        <w:spacing w:before="0" w:after="160" w:line="276" w:lineRule="auto"/>
        <w:jc w:val="both"/>
      </w:pPr>
      <w:r>
        <w:rPr>
          <w:rFonts w:ascii="Times New Roman" w:hAnsi="Times New Roman"/>
          <w:sz w:val="21"/>
        </w:rPr>
        <w:t>Answer: FoodItem represents a foundational entity with substantial common state (itemId, name, quantity, basePrice) and concrete setter validation methods that are shared across all food categories. An interface cannot hold mutable instance state. Making FoodItem an abstract class allows code reuse for common attributes while enforcing getStorageInstructions() as an abstract method for specialized subclasses.</w:t>
      </w:r>
    </w:p>
    <w:p>
      <w:pPr>
        <w:spacing w:before="120" w:after="40" w:line="276" w:lineRule="auto"/>
        <w:jc w:val="both"/>
      </w:pPr>
      <w:r>
        <w:rPr>
          <w:rFonts w:ascii="Times New Roman" w:hAnsi="Times New Roman"/>
          <w:b/>
          <w:color w:val="1E3A8A"/>
          <w:sz w:val="21"/>
        </w:rPr>
        <w:t>Q2: Where is Dynamic Method Dispatch demonstrated in your project?</w:t>
      </w:r>
    </w:p>
    <w:p>
      <w:pPr>
        <w:spacing w:before="0" w:after="160" w:line="276" w:lineRule="auto"/>
        <w:jc w:val="both"/>
      </w:pPr>
      <w:r>
        <w:rPr>
          <w:rFonts w:ascii="Times New Roman" w:hAnsi="Times New Roman"/>
          <w:sz w:val="21"/>
        </w:rPr>
        <w:t>Answer: It occurs when calling item.getStorageInstructions() on a generic FoodItem reference. If the object on the heap is a PerishableItem, the JVM dynamically invokes PerishableItem.getStorageInstructions() to return refrigeration temperatures. If it is a PackagedItem, it dynamically executes PackagedItem.getStorageInstructions() to return seal integrity data.</w:t>
      </w:r>
    </w:p>
    <w:p>
      <w:pPr>
        <w:spacing w:before="120" w:after="40" w:line="276" w:lineRule="auto"/>
        <w:jc w:val="both"/>
      </w:pPr>
      <w:r>
        <w:rPr>
          <w:rFonts w:ascii="Times New Roman" w:hAnsi="Times New Roman"/>
          <w:b/>
          <w:color w:val="1E3A8A"/>
          <w:sz w:val="21"/>
        </w:rPr>
        <w:t>Q3: Why is DatabaseManager implemented as a Singleton?</w:t>
      </w:r>
    </w:p>
    <w:p>
      <w:pPr>
        <w:spacing w:before="0" w:after="160" w:line="276" w:lineRule="auto"/>
        <w:jc w:val="both"/>
      </w:pPr>
      <w:r>
        <w:rPr>
          <w:rFonts w:ascii="Times New Roman" w:hAnsi="Times New Roman"/>
          <w:sz w:val="21"/>
        </w:rPr>
        <w:t>Answer: SQLite operates in file-locking mode. Creating multiple database manager instances across different UI panels would lead to concurrent connection attempts, database lock exceptions, and connection leaks. The Singleton pattern guarantees exactly one thread-safe connection instance globally.</w:t>
      </w:r>
    </w:p>
    <w:p>
      <w:pPr>
        <w:spacing w:before="120" w:after="40" w:line="276" w:lineRule="auto"/>
        <w:jc w:val="both"/>
      </w:pPr>
      <w:r>
        <w:rPr>
          <w:rFonts w:ascii="Times New Roman" w:hAnsi="Times New Roman"/>
          <w:b/>
          <w:color w:val="1E3A8A"/>
          <w:sz w:val="21"/>
        </w:rPr>
        <w:t>Q4: How do your custom exceptions contribute to software robustness?</w:t>
      </w:r>
    </w:p>
    <w:p>
      <w:pPr>
        <w:spacing w:before="0" w:after="160" w:line="276" w:lineRule="auto"/>
        <w:jc w:val="both"/>
      </w:pPr>
      <w:r>
        <w:rPr>
          <w:rFonts w:ascii="Times New Roman" w:hAnsi="Times New Roman"/>
          <w:sz w:val="21"/>
        </w:rPr>
        <w:t>Answer: ExpiredItemDistributionException and InvalidQuantityException are checked exceptions. By declaring them on the DAO distribution method signature, the compiler forces any calling UI controller to wrap checkouts in a try-catch block, guaranteeing that expired food can never be checked out under any operational circumstance.</w:t>
      </w:r>
    </w:p>
    <w:p>
      <w:pPr>
        <w:spacing w:before="120" w:after="40" w:line="276" w:lineRule="auto"/>
        <w:jc w:val="both"/>
      </w:pPr>
      <w:r>
        <w:rPr>
          <w:rFonts w:ascii="Times New Roman" w:hAnsi="Times New Roman"/>
          <w:b/>
          <w:color w:val="1E3A8A"/>
          <w:sz w:val="21"/>
        </w:rPr>
        <w:t>Q5: What is the purpose of the InventoryOperations interface?</w:t>
      </w:r>
    </w:p>
    <w:p>
      <w:pPr>
        <w:spacing w:before="0" w:after="160" w:line="276" w:lineRule="auto"/>
        <w:jc w:val="both"/>
      </w:pPr>
      <w:r>
        <w:rPr>
          <w:rFonts w:ascii="Times New Roman" w:hAnsi="Times New Roman"/>
          <w:sz w:val="21"/>
        </w:rPr>
        <w:t>Answer: It enforces the Dependency Inversion Principle. The UI views (DistributionPanel, InputPanel) program against the InventoryOperations interface contract rather than the concrete FoodBankDAO implementation. This allows swapping the SQLite storage engine with PostgreSQL or cloud mock engines without modifying any UI code.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Department of Artificial Intelligence &amp; Machine Learning — Marian Engineering College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ChronoChef — Object-Oriented Programming (OOP) Implementation Guide | PBCST304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OPCode">
    <w:name w:val="OOPCode"/>
    <w:pPr>
      <w:spacing w:line="252" w:lineRule="auto" w:before="0" w:after="0"/>
      <w:ind w:left="288"/>
    </w:pPr>
    <w:rPr>
      <w:rFonts w:ascii="Consolas" w:hAnsi="Consolas"/>
      <w:color w:val="1E29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