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76C"/>
          <w:sz w:val="44"/>
        </w:rPr>
        <w:t>HARIKRISHNAN P S</w:t>
      </w:r>
    </w:p>
    <w:p>
      <w:pPr>
        <w:spacing w:after="40"/>
        <w:jc w:val="center"/>
      </w:pPr>
      <w:r>
        <w:rPr>
          <w:rFonts w:ascii="Calibri" w:hAnsi="Calibri"/>
          <w:color w:val="555555"/>
          <w:sz w:val="19"/>
        </w:rPr>
        <w:t>Ponnani, Kerala, India  |  harikrishnanps234@gmail.com  |  linkedin.com/in/Harikrishnanps</w:t>
      </w:r>
    </w:p>
    <w:p>
      <w:pPr>
        <w:spacing w:after="120"/>
        <w:jc w:val="center"/>
      </w:pPr>
      <w:r>
        <w:rPr>
          <w:rFonts w:ascii="Calibri" w:hAnsi="Calibri"/>
          <w:color w:val="2163AE"/>
          <w:sz w:val="19"/>
        </w:rPr>
        <w:t>GitHub: github.com/harikrishnanps432  |  TryHackMe: tryhackme.com/p/harikrishnanps432</w:t>
      </w:r>
    </w:p>
    <w:p>
      <w:pPr>
        <w:spacing w:before="40" w:after="80"/>
        <w:pBdr>
          <w:bottom w:val="single" w:sz="6" w:space="1" w:color="1A376C"/>
        </w:pBdr>
      </w:pPr>
    </w:p>
    <w:p>
      <w:pPr>
        <w:spacing w:before="200" w:after="0"/>
      </w:pPr>
      <w:r>
        <w:rPr>
          <w:rFonts w:ascii="Calibri" w:hAnsi="Calibri"/>
          <w:b/>
          <w:color w:val="1A376C"/>
          <w:sz w:val="22"/>
        </w:rPr>
        <w:t>PROFESSIONAL SUMMARY</w:t>
      </w:r>
    </w:p>
    <w:p>
      <w:pPr>
        <w:spacing w:before="40" w:after="80"/>
        <w:pBdr>
          <w:bottom w:val="single" w:sz="6" w:space="1" w:color="2163AE"/>
        </w:pBdr>
      </w:pPr>
    </w:p>
    <w:p>
      <w:pPr>
        <w:spacing w:before="40" w:after="40"/>
      </w:pPr>
      <w:r>
        <w:rPr>
          <w:rFonts w:ascii="Calibri" w:hAnsi="Calibri"/>
          <w:color w:val="1A1A1A"/>
          <w:sz w:val="21"/>
        </w:rPr>
        <w:t>EC-Council Certified SOC Analyst and MCA graduate with hands-on experience in SOC operations, threat detection, SIEM monitoring, and network traffic analysis. Proficient in industry-standard tools including Splunk, Wireshark, Suricata, Burp Suite, and Metasploit — skills built through real internship work at RedTeam Hacker Academy, not just classroom theory. Experienced in alert triage, event correlation, log analysis, web application security testing, and controlled exploitation using Kali Linux. Actively sharpening skills through hands-on TryHackMe labs covering SIEM, SOC fundamentals, and defensive security. I don't just learn cybersecurity. I practice it every day.</w:t>
      </w:r>
    </w:p>
    <w:p>
      <w:pPr>
        <w:spacing w:before="200" w:after="0"/>
      </w:pPr>
      <w:r>
        <w:rPr>
          <w:rFonts w:ascii="Calibri" w:hAnsi="Calibri"/>
          <w:b/>
          <w:color w:val="1A376C"/>
          <w:sz w:val="22"/>
        </w:rPr>
        <w:t>TECHNICAL SKILLS</w:t>
      </w:r>
    </w:p>
    <w:p>
      <w:pPr>
        <w:spacing w:before="40" w:after="80"/>
        <w:pBdr>
          <w:bottom w:val="single" w:sz="6" w:space="1" w:color="2163AE"/>
        </w:pBdr>
      </w:pPr>
    </w:p>
    <w:p>
      <w:pPr>
        <w:spacing w:before="40" w:after="20"/>
      </w:pPr>
      <w:r>
        <w:rPr>
          <w:rFonts w:ascii="Calibri" w:hAnsi="Calibri"/>
          <w:b/>
          <w:color w:val="1A376C"/>
          <w:sz w:val="21"/>
        </w:rPr>
        <w:t xml:space="preserve">SOC &amp; Security Operations: </w:t>
      </w:r>
      <w:r>
        <w:rPr>
          <w:rFonts w:ascii="Calibri" w:hAnsi="Calibri"/>
          <w:color w:val="1A1A1A"/>
          <w:sz w:val="21"/>
        </w:rPr>
        <w:t>Alert Triage, Incident Detection, Event Correlation, Log Analysis, Threat Intelligence, SIEM Monitoring, IOC Investigation, MITRE ATT&amp;CK Framework</w:t>
      </w:r>
    </w:p>
    <w:p>
      <w:pPr>
        <w:spacing w:before="40" w:after="20"/>
      </w:pPr>
      <w:r>
        <w:rPr>
          <w:rFonts w:ascii="Calibri" w:hAnsi="Calibri"/>
          <w:b/>
          <w:color w:val="1A376C"/>
          <w:sz w:val="21"/>
        </w:rPr>
        <w:t xml:space="preserve">Security Tools: </w:t>
      </w:r>
      <w:r>
        <w:rPr>
          <w:rFonts w:ascii="Calibri" w:hAnsi="Calibri"/>
          <w:color w:val="1A1A1A"/>
          <w:sz w:val="21"/>
        </w:rPr>
        <w:t>Splunk, Wireshark, Suricata (IDS/IPS), tcpdump, Burp Suite, Metasploit, Nmap</w:t>
      </w:r>
    </w:p>
    <w:p>
      <w:pPr>
        <w:spacing w:before="40" w:after="20"/>
      </w:pPr>
      <w:r>
        <w:rPr>
          <w:rFonts w:ascii="Calibri" w:hAnsi="Calibri"/>
          <w:b/>
          <w:color w:val="1A376C"/>
          <w:sz w:val="21"/>
        </w:rPr>
        <w:t xml:space="preserve">Web Application Security: </w:t>
      </w:r>
      <w:r>
        <w:rPr>
          <w:rFonts w:ascii="Calibri" w:hAnsi="Calibri"/>
          <w:color w:val="1A1A1A"/>
          <w:sz w:val="21"/>
        </w:rPr>
        <w:t>HTTP Interception, SQL Injection, XSS Testing, Web Vulnerability Scanning (Burp Suite)</w:t>
      </w:r>
    </w:p>
    <w:p>
      <w:pPr>
        <w:spacing w:before="40" w:after="20"/>
      </w:pPr>
      <w:r>
        <w:rPr>
          <w:rFonts w:ascii="Calibri" w:hAnsi="Calibri"/>
          <w:b/>
          <w:color w:val="1A376C"/>
          <w:sz w:val="21"/>
        </w:rPr>
        <w:t xml:space="preserve">Penetration Testing: </w:t>
      </w:r>
      <w:r>
        <w:rPr>
          <w:rFonts w:ascii="Calibri" w:hAnsi="Calibri"/>
          <w:color w:val="1A1A1A"/>
          <w:sz w:val="21"/>
        </w:rPr>
        <w:t>Exploitation with Metasploit, Kali Linux, Payload Generation, Vulnerability Assessment</w:t>
      </w:r>
    </w:p>
    <w:p>
      <w:pPr>
        <w:spacing w:before="40" w:after="20"/>
      </w:pPr>
      <w:r>
        <w:rPr>
          <w:rFonts w:ascii="Calibri" w:hAnsi="Calibri"/>
          <w:b/>
          <w:color w:val="1A376C"/>
          <w:sz w:val="21"/>
        </w:rPr>
        <w:t xml:space="preserve">Networking: </w:t>
      </w:r>
      <w:r>
        <w:rPr>
          <w:rFonts w:ascii="Calibri" w:hAnsi="Calibri"/>
          <w:color w:val="1A1A1A"/>
          <w:sz w:val="21"/>
        </w:rPr>
        <w:t>TCP/IP, DNS, HTTP/HTTPS, OSI Model, Firewall Concepts, Network Packet Analysis</w:t>
      </w:r>
    </w:p>
    <w:p>
      <w:pPr>
        <w:spacing w:before="40" w:after="20"/>
      </w:pPr>
      <w:r>
        <w:rPr>
          <w:rFonts w:ascii="Calibri" w:hAnsi="Calibri"/>
          <w:b/>
          <w:color w:val="1A376C"/>
          <w:sz w:val="21"/>
        </w:rPr>
        <w:t xml:space="preserve">Operating Systems: </w:t>
      </w:r>
      <w:r>
        <w:rPr>
          <w:rFonts w:ascii="Calibri" w:hAnsi="Calibri"/>
          <w:color w:val="1A1A1A"/>
          <w:sz w:val="21"/>
        </w:rPr>
        <w:t>Linux (Kali, Ubuntu), Windows, Bash Shell</w:t>
      </w:r>
    </w:p>
    <w:p>
      <w:pPr>
        <w:spacing w:before="40" w:after="20"/>
      </w:pPr>
      <w:r>
        <w:rPr>
          <w:rFonts w:ascii="Calibri" w:hAnsi="Calibri"/>
          <w:b/>
          <w:color w:val="1A376C"/>
          <w:sz w:val="21"/>
        </w:rPr>
        <w:t xml:space="preserve">Programming &amp; Scripting: </w:t>
      </w:r>
      <w:r>
        <w:rPr>
          <w:rFonts w:ascii="Calibri" w:hAnsi="Calibri"/>
          <w:color w:val="1A1A1A"/>
          <w:sz w:val="21"/>
        </w:rPr>
        <w:t>Python, Bash Scripting</w:t>
      </w:r>
    </w:p>
    <w:p>
      <w:pPr>
        <w:spacing w:before="40" w:after="20"/>
      </w:pPr>
      <w:r>
        <w:rPr>
          <w:rFonts w:ascii="Calibri" w:hAnsi="Calibri"/>
          <w:b/>
          <w:color w:val="1A376C"/>
          <w:sz w:val="21"/>
        </w:rPr>
        <w:t xml:space="preserve">Web &amp; Software Development: </w:t>
      </w:r>
      <w:r>
        <w:rPr>
          <w:rFonts w:ascii="Calibri" w:hAnsi="Calibri"/>
          <w:color w:val="1A1A1A"/>
          <w:sz w:val="21"/>
        </w:rPr>
        <w:t>Django, HTML, CSS, Bootstrap, REST APIs</w:t>
      </w:r>
    </w:p>
    <w:p>
      <w:pPr>
        <w:spacing w:before="40" w:after="20"/>
      </w:pPr>
      <w:r>
        <w:rPr>
          <w:rFonts w:ascii="Calibri" w:hAnsi="Calibri"/>
          <w:b/>
          <w:color w:val="1A376C"/>
          <w:sz w:val="21"/>
        </w:rPr>
        <w:t xml:space="preserve">Platforms &amp; Labs: </w:t>
      </w:r>
      <w:r>
        <w:rPr>
          <w:rFonts w:ascii="Calibri" w:hAnsi="Calibri"/>
          <w:color w:val="1A1A1A"/>
          <w:sz w:val="21"/>
        </w:rPr>
        <w:t>TryHackMe, GitHub, VirtualBox, VS Code</w:t>
      </w:r>
    </w:p>
    <w:p>
      <w:pPr>
        <w:spacing w:before="200" w:after="0"/>
      </w:pPr>
      <w:r>
        <w:rPr>
          <w:rFonts w:ascii="Calibri" w:hAnsi="Calibri"/>
          <w:b/>
          <w:color w:val="1A376C"/>
          <w:sz w:val="22"/>
        </w:rPr>
        <w:t>TRYHACKME — COMPLETED ROOMS</w:t>
      </w:r>
    </w:p>
    <w:p>
      <w:pPr>
        <w:spacing w:before="40" w:after="80"/>
        <w:pBdr>
          <w:bottom w:val="single" w:sz="6" w:space="1" w:color="2163AE"/>
        </w:pBdr>
      </w:pPr>
    </w:p>
    <w:p>
      <w:pPr>
        <w:spacing w:before="40" w:after="60"/>
      </w:pPr>
      <w:r>
        <w:rPr>
          <w:rFonts w:ascii="Calibri" w:hAnsi="Calibri"/>
          <w:i/>
          <w:color w:val="555555"/>
          <w:sz w:val="20"/>
        </w:rPr>
        <w:t>Profile: tryhackme.com/p/harikrishnanps432  |  Actively completing SOC &amp; defensive security learning paths</w:t>
      </w:r>
    </w:p>
    <w:p>
      <w:pPr>
        <w:pStyle w:val="ListBullet"/>
        <w:spacing w:before="20" w:after="20"/>
        <w:ind w:left="360"/>
      </w:pPr>
      <w:r>
        <w:rPr>
          <w:rFonts w:ascii="Calibri" w:hAnsi="Calibri"/>
          <w:b/>
          <w:color w:val="1A1A1A"/>
          <w:sz w:val="21"/>
        </w:rPr>
        <w:t xml:space="preserve">Defensive Security Intro — </w:t>
      </w:r>
      <w:r>
        <w:rPr>
          <w:rFonts w:ascii="Calibri" w:hAnsi="Calibri"/>
          <w:color w:val="1A1A1A"/>
          <w:sz w:val="21"/>
        </w:rPr>
        <w:t>Threat Intelligence, SOC, DFIR, Malware Analysis, SIEM fundamentals</w:t>
      </w:r>
    </w:p>
    <w:p>
      <w:pPr>
        <w:pStyle w:val="ListBullet"/>
        <w:spacing w:before="20" w:after="20"/>
        <w:ind w:left="360"/>
      </w:pPr>
      <w:r>
        <w:rPr>
          <w:rFonts w:ascii="Calibri" w:hAnsi="Calibri"/>
          <w:b/>
          <w:color w:val="1A1A1A"/>
          <w:sz w:val="21"/>
        </w:rPr>
        <w:t xml:space="preserve">Introduction to SIEM — </w:t>
      </w:r>
      <w:r>
        <w:rPr>
          <w:rFonts w:ascii="Calibri" w:hAnsi="Calibri"/>
          <w:color w:val="1A1A1A"/>
          <w:sz w:val="21"/>
        </w:rPr>
        <w:t>SIEM architecture, log ingestion, alert creation, event correlation</w:t>
      </w:r>
    </w:p>
    <w:p>
      <w:pPr>
        <w:pStyle w:val="ListBullet"/>
        <w:spacing w:before="20" w:after="20"/>
        <w:ind w:left="360"/>
      </w:pPr>
      <w:r>
        <w:rPr>
          <w:rFonts w:ascii="Calibri" w:hAnsi="Calibri"/>
          <w:b/>
          <w:color w:val="1A1A1A"/>
          <w:sz w:val="21"/>
        </w:rPr>
        <w:t xml:space="preserve">SOC Fundamentals — </w:t>
      </w:r>
      <w:r>
        <w:rPr>
          <w:rFonts w:ascii="Calibri" w:hAnsi="Calibri"/>
          <w:color w:val="1A1A1A"/>
          <w:sz w:val="21"/>
        </w:rPr>
        <w:t>SOC team structure, monitoring workflows, alert triage, escalation procedures</w:t>
      </w:r>
    </w:p>
    <w:p>
      <w:pPr>
        <w:pStyle w:val="ListBullet"/>
        <w:spacing w:before="20" w:after="20"/>
        <w:ind w:left="360"/>
      </w:pPr>
      <w:r>
        <w:rPr>
          <w:rFonts w:ascii="Calibri" w:hAnsi="Calibri"/>
          <w:b/>
          <w:color w:val="1A1A1A"/>
          <w:sz w:val="21"/>
        </w:rPr>
        <w:t xml:space="preserve">Web Application Basics — </w:t>
      </w:r>
      <w:r>
        <w:rPr>
          <w:rFonts w:ascii="Calibri" w:hAnsi="Calibri"/>
          <w:color w:val="1A1A1A"/>
          <w:sz w:val="21"/>
        </w:rPr>
        <w:t>HTTP, URLs, request/response methods, headers, status codes</w:t>
      </w:r>
    </w:p>
    <w:p>
      <w:pPr>
        <w:pStyle w:val="ListBullet"/>
        <w:spacing w:before="20" w:after="20"/>
        <w:ind w:left="360"/>
      </w:pPr>
      <w:r>
        <w:rPr>
          <w:rFonts w:ascii="Calibri" w:hAnsi="Calibri"/>
          <w:b/>
          <w:color w:val="1A1A1A"/>
          <w:sz w:val="21"/>
        </w:rPr>
        <w:t xml:space="preserve">DNS in Detail — </w:t>
      </w:r>
      <w:r>
        <w:rPr>
          <w:rFonts w:ascii="Calibri" w:hAnsi="Calibri"/>
          <w:color w:val="1A1A1A"/>
          <w:sz w:val="21"/>
        </w:rPr>
        <w:t>DNS protocol, record types, resolution process, DNS-based attacks</w:t>
      </w:r>
    </w:p>
    <w:p>
      <w:pPr>
        <w:pStyle w:val="ListBullet"/>
        <w:spacing w:before="20" w:after="20"/>
        <w:ind w:left="360"/>
      </w:pPr>
      <w:r>
        <w:rPr>
          <w:rFonts w:ascii="Calibri" w:hAnsi="Calibri"/>
          <w:b/>
          <w:color w:val="1A1A1A"/>
          <w:sz w:val="21"/>
        </w:rPr>
        <w:t xml:space="preserve">Dig Dug — </w:t>
      </w:r>
      <w:r>
        <w:rPr>
          <w:rFonts w:ascii="Calibri" w:hAnsi="Calibri"/>
          <w:color w:val="1A1A1A"/>
          <w:sz w:val="21"/>
        </w:rPr>
        <w:t>Hands-on DNS server analysis and enumeration challenge</w:t>
      </w:r>
    </w:p>
    <w:p>
      <w:pPr>
        <w:spacing w:before="200" w:after="0"/>
      </w:pPr>
      <w:r>
        <w:rPr>
          <w:rFonts w:ascii="Calibri" w:hAnsi="Calibri"/>
          <w:b/>
          <w:color w:val="1A376C"/>
          <w:sz w:val="22"/>
        </w:rPr>
        <w:t>PROFESSIONAL EXPERIENCE</w:t>
      </w:r>
    </w:p>
    <w:p>
      <w:pPr>
        <w:spacing w:before="40" w:after="80"/>
        <w:pBdr>
          <w:bottom w:val="single" w:sz="6" w:space="1" w:color="2163AE"/>
        </w:pBdr>
      </w:pPr>
    </w:p>
    <w:p>
      <w:pPr>
        <w:spacing w:before="60" w:after="20"/>
        <w:tabs>
          <w:tab w:val="right" w:pos="9360"/>
        </w:tabs>
      </w:pPr>
      <w:r>
        <w:rPr>
          <w:rFonts w:ascii="Calibri" w:hAnsi="Calibri"/>
          <w:b/>
          <w:color w:val="1A1A1A"/>
          <w:sz w:val="21"/>
        </w:rPr>
        <w:t>Cybersecurity Intern — RedTeam Hacker Academy</w:t>
      </w:r>
      <w:r>
        <w:rPr>
          <w:rFonts w:ascii="Calibri" w:hAnsi="Calibri"/>
        </w:rPr>
        <w:tab/>
      </w:r>
      <w:r>
        <w:rPr>
          <w:rFonts w:ascii="Calibri" w:hAnsi="Calibri"/>
          <w:i/>
          <w:color w:val="555555"/>
          <w:sz w:val="20"/>
        </w:rPr>
        <w:t>2025 – 2026</w:t>
      </w:r>
    </w:p>
    <w:p>
      <w:pPr>
        <w:spacing w:before="0" w:after="60"/>
      </w:pPr>
      <w:r>
        <w:rPr>
          <w:rFonts w:ascii="Calibri" w:hAnsi="Calibri"/>
          <w:i/>
          <w:color w:val="555555"/>
          <w:sz w:val="20"/>
        </w:rPr>
        <w:t>Cybersecurity &amp; SOC Operations Training | Kerala, India</w:t>
      </w:r>
    </w:p>
    <w:p>
      <w:pPr>
        <w:pStyle w:val="ListBullet"/>
        <w:spacing w:before="20" w:after="20"/>
        <w:ind w:left="360"/>
      </w:pPr>
      <w:r>
        <w:rPr>
          <w:rFonts w:ascii="Calibri" w:hAnsi="Calibri"/>
          <w:color w:val="1A1A1A"/>
          <w:sz w:val="21"/>
        </w:rPr>
        <w:t>Monitored and triaged 50+ simulated security alerts daily using Splunk SIEM dashboards, correlating events against known IOCs and escalating critical incidents per SOC runbooks.</w:t>
      </w:r>
    </w:p>
    <w:p>
      <w:pPr>
        <w:pStyle w:val="ListBullet"/>
        <w:spacing w:before="20" w:after="20"/>
        <w:ind w:left="360"/>
      </w:pPr>
      <w:r>
        <w:rPr>
          <w:rFonts w:ascii="Calibri" w:hAnsi="Calibri"/>
          <w:color w:val="1A1A1A"/>
          <w:sz w:val="21"/>
        </w:rPr>
        <w:t>Captured and analyzed live network traffic with Wireshark and tcpdump, identifying suspicious packets, anomalous connection patterns, and potential data exfiltration attempts.</w:t>
      </w:r>
    </w:p>
    <w:p>
      <w:pPr>
        <w:pStyle w:val="ListBullet"/>
        <w:spacing w:before="20" w:after="20"/>
        <w:ind w:left="360"/>
      </w:pPr>
      <w:r>
        <w:rPr>
          <w:rFonts w:ascii="Calibri" w:hAnsi="Calibri"/>
          <w:color w:val="1A1A1A"/>
          <w:sz w:val="21"/>
        </w:rPr>
        <w:t>Deployed and configured Suricata as a rule-based IDS; wrote and tested custom detection rules to flag known attack signatures and unusual traffic behaviors.</w:t>
      </w:r>
    </w:p>
    <w:p>
      <w:pPr>
        <w:pStyle w:val="ListBullet"/>
        <w:spacing w:before="20" w:after="20"/>
        <w:ind w:left="360"/>
      </w:pPr>
      <w:r>
        <w:rPr>
          <w:rFonts w:ascii="Calibri" w:hAnsi="Calibri"/>
          <w:color w:val="1A1A1A"/>
          <w:sz w:val="21"/>
        </w:rPr>
        <w:t>Conducted web application security assessments using Burp Suite — intercepted HTTP requests, performed SQL injection and XSS testing on controlled lab environments.</w:t>
      </w:r>
    </w:p>
    <w:p>
      <w:pPr>
        <w:pStyle w:val="ListBullet"/>
        <w:spacing w:before="20" w:after="20"/>
        <w:ind w:left="360"/>
      </w:pPr>
      <w:r>
        <w:rPr>
          <w:rFonts w:ascii="Calibri" w:hAnsi="Calibri"/>
          <w:color w:val="1A1A1A"/>
          <w:sz w:val="21"/>
        </w:rPr>
        <w:t>Executed controlled exploitation scenarios using Metasploit on Kali Linux VMs, generating payloads and analyzing post-exploitation behavior to understand attacker techniques.</w:t>
      </w:r>
    </w:p>
    <w:p>
      <w:pPr>
        <w:pStyle w:val="ListBullet"/>
        <w:spacing w:before="20" w:after="20"/>
        <w:ind w:left="360"/>
      </w:pPr>
      <w:r>
        <w:rPr>
          <w:rFonts w:ascii="Calibri" w:hAnsi="Calibri"/>
          <w:color w:val="1A1A1A"/>
          <w:sz w:val="21"/>
        </w:rPr>
        <w:t>Investigated simulated security incidents end-to-end: reviewed Windows and Linux event logs, mapped findings to MITRE ATT&amp;CK tactics, and produced structured incident reports.</w:t>
      </w:r>
    </w:p>
    <w:p>
      <w:pPr>
        <w:pStyle w:val="ListBullet"/>
        <w:spacing w:before="20" w:after="20"/>
        <w:ind w:left="360"/>
      </w:pPr>
      <w:r>
        <w:rPr>
          <w:rFonts w:ascii="Calibri" w:hAnsi="Calibri"/>
          <w:color w:val="1A1A1A"/>
          <w:sz w:val="21"/>
        </w:rPr>
        <w:t>Participated in structured SOC workflow exercises covering alert intake, severity classification, escalation procedures, and post-incident documentation.</w:t>
      </w:r>
    </w:p>
    <w:p>
      <w:pPr>
        <w:spacing w:before="200" w:after="0"/>
      </w:pPr>
      <w:r>
        <w:rPr>
          <w:rFonts w:ascii="Calibri" w:hAnsi="Calibri"/>
          <w:b/>
          <w:color w:val="1A376C"/>
          <w:sz w:val="22"/>
        </w:rPr>
        <w:t>PROJECTS</w:t>
      </w:r>
    </w:p>
    <w:p>
      <w:pPr>
        <w:spacing w:before="40" w:after="80"/>
        <w:pBdr>
          <w:bottom w:val="single" w:sz="6" w:space="1" w:color="2163AE"/>
        </w:pBdr>
      </w:pPr>
    </w:p>
    <w:p>
      <w:pPr>
        <w:spacing w:before="60" w:after="20"/>
        <w:tabs>
          <w:tab w:val="right" w:pos="9360"/>
        </w:tabs>
      </w:pPr>
      <w:r>
        <w:rPr>
          <w:rFonts w:ascii="Calibri" w:hAnsi="Calibri"/>
          <w:b/>
          <w:color w:val="1A1A1A"/>
          <w:sz w:val="21"/>
        </w:rPr>
        <w:t>Camera to Caption — Real-Time AI Image Caption Generator</w:t>
      </w:r>
      <w:r>
        <w:rPr>
          <w:rFonts w:ascii="Calibri" w:hAnsi="Calibri"/>
        </w:rPr>
        <w:tab/>
      </w:r>
      <w:r>
        <w:rPr>
          <w:rFonts w:ascii="Calibri" w:hAnsi="Calibri"/>
          <w:i/>
          <w:color w:val="555555"/>
          <w:sz w:val="20"/>
        </w:rPr>
        <w:t>2024</w:t>
      </w:r>
    </w:p>
    <w:p>
      <w:pPr>
        <w:spacing w:before="0" w:after="60"/>
      </w:pPr>
      <w:r>
        <w:rPr>
          <w:rFonts w:ascii="Calibri" w:hAnsi="Calibri"/>
          <w:i/>
          <w:color w:val="555555"/>
          <w:sz w:val="20"/>
        </w:rPr>
        <w:t>Technologies: Python, Django, PyTorch, Hugging Face Transformers, OpenCV, HTML, CSS, Bootstrap</w:t>
      </w:r>
    </w:p>
    <w:p>
      <w:pPr>
        <w:pStyle w:val="ListBullet"/>
        <w:spacing w:before="20" w:after="20"/>
        <w:ind w:left="360"/>
      </w:pPr>
      <w:r>
        <w:rPr>
          <w:rFonts w:ascii="Calibri" w:hAnsi="Calibri"/>
          <w:color w:val="1A1A1A"/>
          <w:sz w:val="21"/>
        </w:rPr>
        <w:t>Developed a full-stack AI web application that accepts image input (live camera or upload) and generates natural language captions using a fine-tuned vision-language transformer model.</w:t>
      </w:r>
    </w:p>
    <w:p>
      <w:pPr>
        <w:pStyle w:val="ListBullet"/>
        <w:spacing w:before="20" w:after="20"/>
        <w:ind w:left="360"/>
      </w:pPr>
      <w:r>
        <w:rPr>
          <w:rFonts w:ascii="Calibri" w:hAnsi="Calibri"/>
          <w:color w:val="1A1A1A"/>
          <w:sz w:val="21"/>
        </w:rPr>
        <w:t>Integrated Hugging Face model with a Django backend achieving under 2-second inference time; demonstrates Python, deep learning deployment, and full-stack development skills applicable to security tooling.</w:t>
      </w:r>
    </w:p>
    <w:p>
      <w:pPr>
        <w:pStyle w:val="ListBullet"/>
        <w:spacing w:before="20" w:after="20"/>
        <w:ind w:left="360"/>
      </w:pPr>
      <w:r>
        <w:rPr>
          <w:rFonts w:ascii="Calibri" w:hAnsi="Calibri"/>
          <w:color w:val="1A1A1A"/>
          <w:sz w:val="21"/>
        </w:rPr>
        <w:t>Source code available on GitHub: github.com/harikrishnanps432</w:t>
      </w:r>
    </w:p>
    <w:p>
      <w:pPr>
        <w:spacing w:before="200" w:after="0"/>
      </w:pPr>
      <w:r>
        <w:rPr>
          <w:rFonts w:ascii="Calibri" w:hAnsi="Calibri"/>
          <w:b/>
          <w:color w:val="1A376C"/>
          <w:sz w:val="22"/>
        </w:rPr>
        <w:t>CERTIFICATIONS</w:t>
      </w:r>
    </w:p>
    <w:p>
      <w:pPr>
        <w:spacing w:before="40" w:after="80"/>
        <w:pBdr>
          <w:bottom w:val="single" w:sz="6" w:space="1" w:color="2163AE"/>
        </w:pBdr>
      </w:pPr>
    </w:p>
    <w:p>
      <w:pPr>
        <w:spacing w:before="40" w:after="20"/>
        <w:tabs>
          <w:tab w:val="right" w:pos="9360"/>
        </w:tabs>
      </w:pPr>
      <w:r>
        <w:rPr>
          <w:rFonts w:ascii="Calibri" w:hAnsi="Calibri"/>
          <w:b/>
          <w:color w:val="1A1A1A"/>
          <w:sz w:val="21"/>
        </w:rPr>
        <w:t>• CSA — Certified SOC Analyst  |  Cert No: ECC4368725190</w:t>
      </w:r>
      <w:r>
        <w:rPr>
          <w:rFonts w:ascii="Calibri" w:hAnsi="Calibri"/>
          <w:color w:val="555555"/>
          <w:sz w:val="21"/>
        </w:rPr>
        <w:t xml:space="preserve">  —  EC-Council</w:t>
      </w:r>
      <w:r>
        <w:rPr>
          <w:rFonts w:ascii="Calibri" w:hAnsi="Calibri"/>
        </w:rPr>
        <w:tab/>
      </w:r>
      <w:r>
        <w:rPr>
          <w:rFonts w:ascii="Calibri" w:hAnsi="Calibri"/>
          <w:i/>
          <w:color w:val="555555"/>
          <w:sz w:val="20"/>
        </w:rPr>
        <w:t>Issued: March 2026</w:t>
      </w:r>
    </w:p>
    <w:p>
      <w:pPr>
        <w:spacing w:before="40" w:after="20"/>
        <w:tabs>
          <w:tab w:val="right" w:pos="9360"/>
        </w:tabs>
      </w:pPr>
      <w:r>
        <w:rPr>
          <w:rFonts w:ascii="Calibri" w:hAnsi="Calibri"/>
          <w:b/>
          <w:color w:val="1A1A1A"/>
          <w:sz w:val="21"/>
        </w:rPr>
        <w:t>• CICSA — Certified Internship in Cyber Security Analyst</w:t>
      </w:r>
      <w:r>
        <w:rPr>
          <w:rFonts w:ascii="Calibri" w:hAnsi="Calibri"/>
          <w:color w:val="555555"/>
          <w:sz w:val="21"/>
        </w:rPr>
        <w:t xml:space="preserve">  —  RedTeam Hacker Academy</w:t>
      </w:r>
      <w:r>
        <w:rPr>
          <w:rFonts w:ascii="Calibri" w:hAnsi="Calibri"/>
        </w:rPr>
        <w:tab/>
      </w:r>
      <w:r>
        <w:rPr>
          <w:rFonts w:ascii="Calibri" w:hAnsi="Calibri"/>
          <w:i/>
          <w:color w:val="555555"/>
          <w:sz w:val="20"/>
        </w:rPr>
        <w:t>2026</w:t>
      </w:r>
    </w:p>
    <w:p>
      <w:pPr>
        <w:spacing w:before="200" w:after="0"/>
      </w:pPr>
      <w:r>
        <w:rPr>
          <w:rFonts w:ascii="Calibri" w:hAnsi="Calibri"/>
          <w:b/>
          <w:color w:val="1A376C"/>
          <w:sz w:val="22"/>
        </w:rPr>
        <w:t>EDUCATION</w:t>
      </w:r>
    </w:p>
    <w:p>
      <w:pPr>
        <w:spacing w:before="40" w:after="80"/>
        <w:pBdr>
          <w:bottom w:val="single" w:sz="6" w:space="1" w:color="2163AE"/>
        </w:pBdr>
      </w:pPr>
    </w:p>
    <w:p>
      <w:pPr>
        <w:spacing w:before="60" w:after="20"/>
        <w:tabs>
          <w:tab w:val="right" w:pos="9360"/>
        </w:tabs>
      </w:pPr>
      <w:r>
        <w:rPr>
          <w:rFonts w:ascii="Calibri" w:hAnsi="Calibri"/>
          <w:b/>
          <w:color w:val="1A1A1A"/>
          <w:sz w:val="21"/>
        </w:rPr>
        <w:t>Master of Computer Applications (MCA)</w:t>
      </w:r>
      <w:r>
        <w:rPr>
          <w:rFonts w:ascii="Calibri" w:hAnsi="Calibri"/>
        </w:rPr>
        <w:tab/>
      </w:r>
      <w:r>
        <w:rPr>
          <w:rFonts w:ascii="Calibri" w:hAnsi="Calibri"/>
          <w:i/>
          <w:color w:val="555555"/>
          <w:sz w:val="20"/>
        </w:rPr>
        <w:t>2023 – 2025</w:t>
      </w:r>
    </w:p>
    <w:p>
      <w:pPr>
        <w:spacing w:before="0" w:after="60"/>
      </w:pPr>
      <w:r>
        <w:rPr>
          <w:rFonts w:ascii="Calibri" w:hAnsi="Calibri"/>
          <w:i/>
          <w:color w:val="555555"/>
          <w:sz w:val="20"/>
        </w:rPr>
        <w:t>CCSIT Thalikulam — University of Calicut, Kerala</w:t>
      </w:r>
    </w:p>
    <w:p>
      <w:pPr>
        <w:spacing w:before="80" w:after="0"/>
      </w:pPr>
    </w:p>
    <w:p>
      <w:pPr>
        <w:spacing w:before="60" w:after="20"/>
        <w:tabs>
          <w:tab w:val="right" w:pos="9360"/>
        </w:tabs>
      </w:pPr>
      <w:r>
        <w:rPr>
          <w:rFonts w:ascii="Calibri" w:hAnsi="Calibri"/>
          <w:b/>
          <w:color w:val="1A1A1A"/>
          <w:sz w:val="21"/>
        </w:rPr>
        <w:t>Bachelor of Computer Applications (BCA)</w:t>
      </w:r>
      <w:r>
        <w:rPr>
          <w:rFonts w:ascii="Calibri" w:hAnsi="Calibri"/>
        </w:rPr>
        <w:tab/>
      </w:r>
      <w:r>
        <w:rPr>
          <w:rFonts w:ascii="Calibri" w:hAnsi="Calibri"/>
          <w:i/>
          <w:color w:val="555555"/>
          <w:sz w:val="20"/>
        </w:rPr>
        <w:t>2019 – 2022</w:t>
      </w:r>
    </w:p>
    <w:p>
      <w:pPr>
        <w:spacing w:before="0" w:after="60"/>
      </w:pPr>
      <w:r>
        <w:rPr>
          <w:rFonts w:ascii="Calibri" w:hAnsi="Calibri"/>
          <w:i/>
          <w:color w:val="555555"/>
          <w:sz w:val="20"/>
        </w:rPr>
        <w:t>AWH College of Science and Technology, Kerala</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