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DEB55" w14:textId="77777777"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14:paraId="5869D187" w14:textId="77777777"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 xml:space="preserve">Team: </w:t>
      </w:r>
      <w:proofErr w:type="spellStart"/>
      <w:r w:rsidRPr="00693ED6">
        <w:rPr>
          <w:rFonts w:asciiTheme="minorHAnsi" w:hAnsiTheme="minorHAnsi" w:cstheme="minorHAnsi"/>
          <w:color w:val="000000"/>
        </w:rPr>
        <w:t>Manasa</w:t>
      </w:r>
      <w:proofErr w:type="spellEnd"/>
      <w:r w:rsidRPr="00693ED6">
        <w:rPr>
          <w:rFonts w:asciiTheme="minorHAnsi" w:hAnsiTheme="minorHAnsi" w:cstheme="minorHAnsi"/>
          <w:color w:val="000000"/>
        </w:rPr>
        <w:t xml:space="preserve"> Hari, Amit Kamboj, Feiyu Cai, Tushar Sharma</w:t>
      </w:r>
    </w:p>
    <w:p w14:paraId="6E9803FA" w14:textId="5868E6EE" w:rsidR="00F86773" w:rsidRPr="00693ED6" w:rsidRDefault="00F86773" w:rsidP="008E2AC4">
      <w:pPr>
        <w:pStyle w:val="ABSTRACT"/>
        <w:jc w:val="both"/>
        <w:rPr>
          <w:rFonts w:asciiTheme="minorHAnsi" w:hAnsiTheme="minorHAnsi" w:cstheme="minorHAnsi"/>
          <w:color w:val="000000"/>
        </w:rPr>
      </w:pPr>
      <w:r w:rsidRPr="00693ED6">
        <w:rPr>
          <w:rFonts w:asciiTheme="minorHAnsi" w:hAnsiTheme="minorHAnsi" w:cstheme="minorHAnsi"/>
          <w:b/>
          <w:color w:val="000000"/>
        </w:rPr>
        <w:t>Abstract</w:t>
      </w:r>
      <w:r w:rsidR="008E2AC4">
        <w:rPr>
          <w:rFonts w:asciiTheme="minorHAnsi" w:hAnsiTheme="minorHAnsi" w:cstheme="minorHAnsi"/>
          <w:b/>
          <w:color w:val="000000"/>
        </w:rPr>
        <w:t xml:space="preserve"> </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 xml:space="preserve">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w:t>
      </w:r>
      <w:proofErr w:type="gramStart"/>
      <w:r w:rsidRPr="00693ED6">
        <w:rPr>
          <w:rFonts w:asciiTheme="minorHAnsi" w:hAnsiTheme="minorHAnsi" w:cstheme="minorHAnsi"/>
          <w:color w:val="000000"/>
        </w:rPr>
        <w:t>classified[</w:t>
      </w:r>
      <w:proofErr w:type="gramEnd"/>
      <w:r w:rsidRPr="00693ED6">
        <w:rPr>
          <w:rFonts w:asciiTheme="minorHAnsi" w:hAnsiTheme="minorHAnsi" w:cstheme="minorHAnsi"/>
          <w:color w:val="000000"/>
        </w:rPr>
        <w:t>1]. We will explore Naïve Bayes, LSTM and CNN classifiers to solve this problem.</w:t>
      </w:r>
    </w:p>
    <w:p w14:paraId="58DD8927" w14:textId="77777777" w:rsidR="00E97F2E" w:rsidRPr="00693ED6" w:rsidRDefault="00E97F2E" w:rsidP="00F86773">
      <w:pPr>
        <w:pStyle w:val="ABSTRACT"/>
        <w:rPr>
          <w:rFonts w:asciiTheme="minorHAnsi" w:hAnsiTheme="minorHAnsi" w:cstheme="minorHAnsi"/>
          <w:color w:val="000000"/>
        </w:rPr>
      </w:pPr>
    </w:p>
    <w:p w14:paraId="45E37668" w14:textId="3357C3DB" w:rsidR="00E97F2E"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14:paraId="490179EE" w14:textId="77777777" w:rsidR="00865892" w:rsidRPr="000A3837" w:rsidRDefault="00865892" w:rsidP="00865892">
      <w:pPr>
        <w:pStyle w:val="ListParagraph"/>
        <w:widowControl/>
        <w:autoSpaceDE w:val="0"/>
        <w:autoSpaceDN w:val="0"/>
        <w:adjustRightInd w:val="0"/>
        <w:spacing w:line="240" w:lineRule="auto"/>
        <w:jc w:val="left"/>
        <w:rPr>
          <w:rFonts w:asciiTheme="minorHAnsi" w:eastAsiaTheme="minorHAnsi" w:hAnsiTheme="minorHAnsi" w:cstheme="minorHAnsi"/>
          <w:kern w:val="0"/>
          <w:sz w:val="24"/>
          <w:szCs w:val="24"/>
          <w:lang w:val="en-GB"/>
        </w:rPr>
      </w:pPr>
    </w:p>
    <w:p w14:paraId="42425A6F" w14:textId="77777777" w:rsidR="00E97F2E" w:rsidRDefault="00E97F2E" w:rsidP="00D61CE3">
      <w:pPr>
        <w:widowControl/>
        <w:autoSpaceDE w:val="0"/>
        <w:autoSpaceDN w:val="0"/>
        <w:adjustRightInd w:val="0"/>
        <w:spacing w:line="240" w:lineRule="auto"/>
        <w:ind w:firstLine="360"/>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14:paraId="06942853" w14:textId="77777777"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CDB9D04" w14:textId="77777777"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14:paraId="63222613" w14:textId="54B6CA39" w:rsidR="00FD761D" w:rsidRDefault="00FD761D"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D0AAB81" w14:textId="77777777" w:rsidR="0085433F" w:rsidRPr="0085433F" w:rsidRDefault="0085433F" w:rsidP="0085433F">
      <w:pPr>
        <w:widowControl/>
        <w:autoSpaceDE w:val="0"/>
        <w:autoSpaceDN w:val="0"/>
        <w:adjustRightInd w:val="0"/>
        <w:spacing w:line="240" w:lineRule="auto"/>
        <w:ind w:firstLine="360"/>
        <w:jc w:val="left"/>
        <w:rPr>
          <w:rFonts w:asciiTheme="minorHAnsi" w:eastAsiaTheme="minorHAnsi" w:hAnsiTheme="minorHAnsi" w:cstheme="minorHAnsi"/>
          <w:kern w:val="0"/>
          <w:sz w:val="22"/>
          <w:szCs w:val="22"/>
          <w:lang w:val="en-GB"/>
        </w:rPr>
      </w:pPr>
      <w:r w:rsidRPr="0085433F">
        <w:rPr>
          <w:rFonts w:asciiTheme="minorHAnsi" w:eastAsiaTheme="minorHAnsi" w:hAnsiTheme="minorHAnsi" w:cstheme="minorHAnsi"/>
          <w:kern w:val="0"/>
          <w:sz w:val="22"/>
          <w:szCs w:val="22"/>
          <w:lang w:val="en-GB"/>
        </w:rPr>
        <w:t xml:space="preserve">In this project, our goal is to make a classification that predicts is the tweet disaster or not. We chose to use neural networks over other classifiers for this project regarding our data input is going to be English words that are way more complicated than just numbers and word of characteristics. Different sentence structures and context can make the same word have different meanings. According to </w:t>
      </w:r>
      <w:proofErr w:type="spellStart"/>
      <w:r w:rsidRPr="0085433F">
        <w:rPr>
          <w:rFonts w:asciiTheme="minorHAnsi" w:eastAsiaTheme="minorHAnsi" w:hAnsiTheme="minorHAnsi" w:cstheme="minorHAnsi"/>
          <w:kern w:val="0"/>
          <w:sz w:val="22"/>
          <w:szCs w:val="22"/>
          <w:lang w:val="en-GB"/>
        </w:rPr>
        <w:t>Shamina</w:t>
      </w:r>
      <w:proofErr w:type="spellEnd"/>
      <w:r w:rsidRPr="0085433F">
        <w:rPr>
          <w:rFonts w:asciiTheme="minorHAnsi" w:eastAsiaTheme="minorHAnsi" w:hAnsiTheme="minorHAnsi" w:cstheme="minorHAnsi"/>
          <w:kern w:val="0"/>
          <w:sz w:val="22"/>
          <w:szCs w:val="22"/>
          <w:lang w:val="en-GB"/>
        </w:rPr>
        <w:t xml:space="preserve"> and Banerjee state in the article Improved Speech Inversion Using General Regression Neural Network, “It was shown that a three-layered feedforward neural network (NN) can perform better speech inversion than trajectory mixture density models, support vector regression, autoregressive NN, and distal supervised learning.” For this reason, we decided to use the neural network, which is very effective for high dimensionality problems, able to deal with complex relations between variables, non-exhaustive category sets, and complex functions relating input to output variables. Here is an example given by Finch and Schneider in Classification accuracy of neural networks vs. discriminant analysis, logistic regression, and classification and regression trees: Three- and five-group cases when comparing NN with common regression “If, for example, two variables interact and none of the others play a role, then the hidden layer would be represented by large weights for each of the two and near 0 weights for the others. On the other hand, a hidden layer could be thought of as the combination of several of the predictors with some contributing slightly more and, thus, having slightly larger weight values.” The strengths of NN is creating a hidden layer that contained nodes as weighted products of variables while expressing the interactions among the predictor variables. </w:t>
      </w:r>
    </w:p>
    <w:p w14:paraId="3D623068" w14:textId="77777777" w:rsidR="0085433F" w:rsidRPr="0085433F" w:rsidRDefault="0085433F"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B21B7F4" w14:textId="197AB854" w:rsidR="0085433F" w:rsidRDefault="0085433F" w:rsidP="0085433F">
      <w:pPr>
        <w:widowControl/>
        <w:autoSpaceDE w:val="0"/>
        <w:autoSpaceDN w:val="0"/>
        <w:adjustRightInd w:val="0"/>
        <w:spacing w:line="240" w:lineRule="auto"/>
        <w:ind w:firstLine="360"/>
        <w:jc w:val="left"/>
        <w:rPr>
          <w:rFonts w:asciiTheme="minorHAnsi" w:eastAsiaTheme="minorHAnsi" w:hAnsiTheme="minorHAnsi" w:cstheme="minorHAnsi"/>
          <w:kern w:val="0"/>
          <w:sz w:val="22"/>
          <w:szCs w:val="22"/>
          <w:lang w:val="en-GB"/>
        </w:rPr>
      </w:pPr>
      <w:r w:rsidRPr="0085433F">
        <w:rPr>
          <w:rFonts w:asciiTheme="minorHAnsi" w:eastAsiaTheme="minorHAnsi" w:hAnsiTheme="minorHAnsi" w:cstheme="minorHAnsi"/>
          <w:kern w:val="0"/>
          <w:sz w:val="22"/>
          <w:szCs w:val="22"/>
          <w:lang w:val="en-GB"/>
        </w:rPr>
        <w:t xml:space="preserve">With all the neural network methods, we chose the Recurrent Neural Network (RNN) with Long Short-Term Memory (LSTM) for this project. According to Hsu, Zhang, and Glass state in the paper A </w:t>
      </w:r>
      <w:r w:rsidRPr="0085433F">
        <w:rPr>
          <w:rFonts w:asciiTheme="minorHAnsi" w:eastAsiaTheme="minorHAnsi" w:hAnsiTheme="minorHAnsi" w:cstheme="minorHAnsi"/>
          <w:kern w:val="0"/>
          <w:sz w:val="22"/>
          <w:szCs w:val="22"/>
          <w:lang w:val="en-GB"/>
        </w:rPr>
        <w:lastRenderedPageBreak/>
        <w:t xml:space="preserve">prioritized grid long short-term memory RNN for speech recognition that “Recurrent neural networks (RNNs) are naturally suitable for speech recognition because of their ability of utilizing dynamically changing temporal information.” First of all, RNN is a generalization of feedforwarding neural network that has an internal memory, which means RNN performs the same function for every input of data with the output of previous outputs. After every computation, the output is copied and sent back into the RNN function internal state (memory). For this reason, this characteristic makes it better for speech recognition while all inputs are related to each other. </w:t>
      </w:r>
    </w:p>
    <w:p w14:paraId="13FE32A1" w14:textId="1B079709"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drawing>
          <wp:inline distT="0" distB="0" distL="0" distR="0" wp14:anchorId="0D39E294" wp14:editId="587E5883">
            <wp:extent cx="4406900" cy="271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4406900" cy="2717800"/>
                    </a:xfrm>
                    <a:prstGeom prst="rect">
                      <a:avLst/>
                    </a:prstGeom>
                  </pic:spPr>
                </pic:pic>
              </a:graphicData>
            </a:graphic>
          </wp:inline>
        </w:drawing>
      </w:r>
    </w:p>
    <w:p w14:paraId="479AE0FC" w14:textId="5D7391D0"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u w:val="single"/>
          <w:lang w:val="en-GB"/>
        </w:rPr>
      </w:pPr>
      <w:r w:rsidRPr="0085433F">
        <w:rPr>
          <w:rFonts w:asciiTheme="minorHAnsi" w:eastAsiaTheme="minorHAnsi" w:hAnsiTheme="minorHAnsi" w:cstheme="minorHAnsi"/>
          <w:kern w:val="0"/>
          <w:sz w:val="22"/>
          <w:szCs w:val="22"/>
          <w:u w:val="single"/>
          <w:lang w:val="en-GB"/>
        </w:rPr>
        <w:t>Figure 1: RNN block model</w:t>
      </w:r>
    </w:p>
    <w:p w14:paraId="1BB5F91E" w14:textId="3708F02A" w:rsidR="0085433F" w:rsidRPr="0085433F" w:rsidRDefault="0085433F"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F22B802" w14:textId="4B8B0DB4" w:rsidR="0085433F" w:rsidRPr="0085433F" w:rsidRDefault="0085433F" w:rsidP="0085433F">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5433F">
        <w:rPr>
          <w:rFonts w:asciiTheme="minorHAnsi" w:eastAsiaTheme="minorHAnsi" w:hAnsiTheme="minorHAnsi" w:cstheme="minorHAnsi"/>
          <w:kern w:val="0"/>
          <w:sz w:val="22"/>
          <w:szCs w:val="22"/>
          <w:lang w:val="en-GB"/>
        </w:rPr>
        <w:t xml:space="preserve">However, the internal state cannot last forever. RNN has gradient vanishing while the process takes too long. Gradients are values used to update neural network weights, which will shrink during back-propagation. When the gradient becomes too small, it doesn't contribute to the learning process. So, we use LSTM to resolve this problem. LSTM is a modified version of RNN, which improved in remembering past data in memory. According to Hsu, Zhang, and Glass state in the paper A prioritized grid long short-term memory RNN for speech recognition that “…more importantly, a gated linear dependence is introduced between memory cell states across two consecutive time steps which allows memories to be preserved.” LSTM uses </w:t>
      </w:r>
      <w:proofErr w:type="gramStart"/>
      <w:r w:rsidRPr="0085433F">
        <w:rPr>
          <w:rFonts w:asciiTheme="minorHAnsi" w:eastAsiaTheme="minorHAnsi" w:hAnsiTheme="minorHAnsi" w:cstheme="minorHAnsi"/>
          <w:kern w:val="0"/>
          <w:sz w:val="22"/>
          <w:szCs w:val="22"/>
          <w:lang w:val="en-GB"/>
        </w:rPr>
        <w:t>back-propagation</w:t>
      </w:r>
      <w:proofErr w:type="gramEnd"/>
      <w:r w:rsidRPr="0085433F">
        <w:rPr>
          <w:rFonts w:asciiTheme="minorHAnsi" w:eastAsiaTheme="minorHAnsi" w:hAnsiTheme="minorHAnsi" w:cstheme="minorHAnsi"/>
          <w:kern w:val="0"/>
          <w:sz w:val="22"/>
          <w:szCs w:val="22"/>
          <w:lang w:val="en-GB"/>
        </w:rPr>
        <w:t xml:space="preserve"> to train the model within the LSTM's cell which is better when classify, process, and predict time series given time lags of unknown duration. In each LSTM cell model, 3 gates presented to help to decide what information to keep or throw away:</w:t>
      </w:r>
    </w:p>
    <w:p w14:paraId="61FA02D6" w14:textId="47C839A3" w:rsidR="0085433F" w:rsidRPr="000D3BA5" w:rsidRDefault="0085433F" w:rsidP="00874765">
      <w:pPr>
        <w:pStyle w:val="ListParagraph"/>
        <w:widowControl/>
        <w:numPr>
          <w:ilvl w:val="0"/>
          <w:numId w:val="13"/>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D3BA5">
        <w:rPr>
          <w:rFonts w:asciiTheme="minorHAnsi" w:eastAsiaTheme="minorHAnsi" w:hAnsiTheme="minorHAnsi" w:cstheme="minorHAnsi"/>
          <w:kern w:val="0"/>
          <w:sz w:val="22"/>
          <w:szCs w:val="22"/>
          <w:lang w:val="en-GB"/>
        </w:rPr>
        <w:t>Forget gate: used to decide what detail can be discarded from the block</w:t>
      </w:r>
    </w:p>
    <w:p w14:paraId="4F4BAAFA" w14:textId="6055AE7B" w:rsidR="0085433F" w:rsidRPr="000D3BA5" w:rsidRDefault="0085433F" w:rsidP="00874765">
      <w:pPr>
        <w:pStyle w:val="ListParagraph"/>
        <w:widowControl/>
        <w:numPr>
          <w:ilvl w:val="0"/>
          <w:numId w:val="13"/>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D3BA5">
        <w:rPr>
          <w:rFonts w:asciiTheme="minorHAnsi" w:eastAsiaTheme="minorHAnsi" w:hAnsiTheme="minorHAnsi" w:cstheme="minorHAnsi"/>
          <w:kern w:val="0"/>
          <w:sz w:val="22"/>
          <w:szCs w:val="22"/>
          <w:lang w:val="en-GB"/>
        </w:rPr>
        <w:t>Input gate: used to decide which input should be used to modify the memory</w:t>
      </w:r>
    </w:p>
    <w:p w14:paraId="24EB0D7E" w14:textId="62E1E079" w:rsidR="0085433F" w:rsidRPr="000D3BA5" w:rsidRDefault="0085433F" w:rsidP="00874765">
      <w:pPr>
        <w:pStyle w:val="ListParagraph"/>
        <w:widowControl/>
        <w:numPr>
          <w:ilvl w:val="0"/>
          <w:numId w:val="13"/>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D3BA5">
        <w:rPr>
          <w:rFonts w:asciiTheme="minorHAnsi" w:eastAsiaTheme="minorHAnsi" w:hAnsiTheme="minorHAnsi" w:cstheme="minorHAnsi"/>
          <w:kern w:val="0"/>
          <w:sz w:val="22"/>
          <w:szCs w:val="22"/>
          <w:lang w:val="en-GB"/>
        </w:rPr>
        <w:t>Output gate: used to calculate the cell state</w:t>
      </w:r>
    </w:p>
    <w:p w14:paraId="687157FD" w14:textId="327C72F4"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lastRenderedPageBreak/>
        <w:drawing>
          <wp:inline distT="0" distB="0" distL="0" distR="0" wp14:anchorId="6B52C4D2" wp14:editId="72859E3E">
            <wp:extent cx="4076700" cy="2425700"/>
            <wp:effectExtent l="0" t="0" r="0" b="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png"/>
                    <pic:cNvPicPr/>
                  </pic:nvPicPr>
                  <pic:blipFill>
                    <a:blip r:embed="rId6">
                      <a:extLst>
                        <a:ext uri="{28A0092B-C50C-407E-A947-70E740481C1C}">
                          <a14:useLocalDpi xmlns:a14="http://schemas.microsoft.com/office/drawing/2010/main" val="0"/>
                        </a:ext>
                      </a:extLst>
                    </a:blip>
                    <a:stretch>
                      <a:fillRect/>
                    </a:stretch>
                  </pic:blipFill>
                  <pic:spPr>
                    <a:xfrm>
                      <a:off x="0" y="0"/>
                      <a:ext cx="4076700" cy="2425700"/>
                    </a:xfrm>
                    <a:prstGeom prst="rect">
                      <a:avLst/>
                    </a:prstGeom>
                  </pic:spPr>
                </pic:pic>
              </a:graphicData>
            </a:graphic>
          </wp:inline>
        </w:drawing>
      </w:r>
    </w:p>
    <w:p w14:paraId="0378CE58" w14:textId="2F4BB3AE"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u w:val="single"/>
          <w:lang w:val="en-GB"/>
        </w:rPr>
      </w:pPr>
      <w:r w:rsidRPr="0085433F">
        <w:rPr>
          <w:rFonts w:asciiTheme="minorHAnsi" w:eastAsiaTheme="minorHAnsi" w:hAnsiTheme="minorHAnsi" w:cstheme="minorHAnsi"/>
          <w:kern w:val="0"/>
          <w:sz w:val="22"/>
          <w:szCs w:val="22"/>
          <w:u w:val="single"/>
          <w:lang w:val="en-GB"/>
        </w:rPr>
        <w:t>Figure 2: LSTM block model</w:t>
      </w:r>
    </w:p>
    <w:p w14:paraId="4A1F3D40" w14:textId="403CB2B6" w:rsidR="00C36507" w:rsidRPr="0085433F" w:rsidRDefault="00C36507"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0F789468" w14:textId="6D2996C2" w:rsidR="00C36507" w:rsidRDefault="00C3650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E79AAC5" w14:textId="2F76E5F7" w:rsidR="00C36507" w:rsidRDefault="00CC07BB"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Project Architecture</w:t>
      </w:r>
    </w:p>
    <w:p w14:paraId="2B8F0F17" w14:textId="0887113E" w:rsidR="00151AA2" w:rsidRDefault="00151AA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AFEB0FB" w14:textId="7A43C8F1" w:rsidR="00821B70" w:rsidRDefault="00D1622D"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Supervised</w:t>
      </w:r>
      <w:r w:rsidR="003C2AE5">
        <w:rPr>
          <w:rFonts w:asciiTheme="minorHAnsi" w:eastAsiaTheme="minorHAnsi" w:hAnsiTheme="minorHAnsi" w:cstheme="minorHAnsi"/>
          <w:kern w:val="0"/>
          <w:sz w:val="22"/>
          <w:szCs w:val="22"/>
          <w:lang w:val="en-GB"/>
        </w:rPr>
        <w:t xml:space="preserve"> learning</w:t>
      </w:r>
      <w:r>
        <w:rPr>
          <w:rFonts w:asciiTheme="minorHAnsi" w:eastAsiaTheme="minorHAnsi" w:hAnsiTheme="minorHAnsi" w:cstheme="minorHAnsi"/>
          <w:kern w:val="0"/>
          <w:sz w:val="22"/>
          <w:szCs w:val="22"/>
          <w:lang w:val="en-GB"/>
        </w:rPr>
        <w:t xml:space="preserve"> – classification problem:</w:t>
      </w:r>
    </w:p>
    <w:p w14:paraId="1580AD54" w14:textId="77777777" w:rsidR="00D1622D" w:rsidRDefault="00D1622D"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0AD39E9" w14:textId="57D6155F" w:rsidR="000C58E5" w:rsidRDefault="0078210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This problem is clearly a classification algorithm. It has only two classes (Class 1 – represents that is a disaster identified tweet and Class 0 – represents that is not a disaster tweeted about).</w:t>
      </w:r>
      <w:r w:rsidR="007D2B86">
        <w:rPr>
          <w:rFonts w:asciiTheme="minorHAnsi" w:eastAsiaTheme="minorHAnsi" w:hAnsiTheme="minorHAnsi" w:cstheme="minorHAnsi"/>
          <w:kern w:val="0"/>
          <w:sz w:val="22"/>
          <w:szCs w:val="22"/>
          <w:lang w:val="en-GB"/>
        </w:rPr>
        <w:t xml:space="preserve"> Since, we are provided with the known labels in the training set, this is considered as a supervised problem. </w:t>
      </w:r>
      <w:r w:rsidR="001D17DC">
        <w:rPr>
          <w:rFonts w:asciiTheme="minorHAnsi" w:eastAsiaTheme="minorHAnsi" w:hAnsiTheme="minorHAnsi" w:cstheme="minorHAnsi"/>
          <w:kern w:val="0"/>
          <w:sz w:val="22"/>
          <w:szCs w:val="22"/>
          <w:lang w:val="en-GB"/>
        </w:rPr>
        <w:t>So, in total, we call this problem as a supervised classification problem.</w:t>
      </w:r>
    </w:p>
    <w:p w14:paraId="311EBE32" w14:textId="5858DC89" w:rsidR="008971B2" w:rsidRDefault="008971B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64114E22" w14:textId="2250C923" w:rsidR="00F84B84" w:rsidRDefault="00F84B84"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We want to build a model of these examples, </w:t>
      </w:r>
      <w:r w:rsidR="00030C4B">
        <w:rPr>
          <w:rFonts w:asciiTheme="minorHAnsi" w:eastAsiaTheme="minorHAnsi" w:hAnsiTheme="minorHAnsi" w:cstheme="minorHAnsi"/>
          <w:kern w:val="0"/>
          <w:sz w:val="22"/>
          <w:szCs w:val="22"/>
          <w:lang w:val="en-GB"/>
        </w:rPr>
        <w:t xml:space="preserve">then use </w:t>
      </w:r>
      <w:r w:rsidR="004A0E8D">
        <w:rPr>
          <w:rFonts w:asciiTheme="minorHAnsi" w:eastAsiaTheme="minorHAnsi" w:hAnsiTheme="minorHAnsi" w:cstheme="minorHAnsi"/>
          <w:kern w:val="0"/>
          <w:sz w:val="22"/>
          <w:szCs w:val="22"/>
          <w:lang w:val="en-GB"/>
        </w:rPr>
        <w:t>that model to make predictions</w:t>
      </w:r>
      <w:r w:rsidR="006E0DF0">
        <w:rPr>
          <w:rFonts w:asciiTheme="minorHAnsi" w:eastAsiaTheme="minorHAnsi" w:hAnsiTheme="minorHAnsi" w:cstheme="minorHAnsi"/>
          <w:kern w:val="0"/>
          <w:sz w:val="22"/>
          <w:szCs w:val="22"/>
          <w:lang w:val="en-GB"/>
        </w:rPr>
        <w:t>. Hence, this is model-based learning.</w:t>
      </w:r>
    </w:p>
    <w:p w14:paraId="10410940" w14:textId="2A0CA54F" w:rsidR="00F74ED9" w:rsidRDefault="00F74ED9"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22E7EFF" w14:textId="55E61B56" w:rsidR="00F74ED9" w:rsidRDefault="00F74ED9"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We are going to follow </w:t>
      </w:r>
      <w:r w:rsidR="002D1AC3">
        <w:rPr>
          <w:rFonts w:asciiTheme="minorHAnsi" w:eastAsiaTheme="minorHAnsi" w:hAnsiTheme="minorHAnsi" w:cstheme="minorHAnsi"/>
          <w:kern w:val="0"/>
          <w:sz w:val="22"/>
          <w:szCs w:val="22"/>
          <w:lang w:val="en-GB"/>
        </w:rPr>
        <w:t>five</w:t>
      </w:r>
      <w:r>
        <w:rPr>
          <w:rFonts w:asciiTheme="minorHAnsi" w:eastAsiaTheme="minorHAnsi" w:hAnsiTheme="minorHAnsi" w:cstheme="minorHAnsi"/>
          <w:kern w:val="0"/>
          <w:sz w:val="22"/>
          <w:szCs w:val="22"/>
          <w:lang w:val="en-GB"/>
        </w:rPr>
        <w:t xml:space="preserve"> major steps in this project:</w:t>
      </w:r>
    </w:p>
    <w:p w14:paraId="3831D8DA" w14:textId="6768FBFD" w:rsidR="00F74ED9"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Study the data</w:t>
      </w:r>
    </w:p>
    <w:p w14:paraId="3C63D3B1" w14:textId="322598F0"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Select/Develop a model for the data</w:t>
      </w:r>
    </w:p>
    <w:p w14:paraId="52B759C1" w14:textId="171BC4CF"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Train the model on the training data </w:t>
      </w:r>
    </w:p>
    <w:p w14:paraId="1F59F286" w14:textId="1604C736"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Finally, apply the model to make predictions on new cases (inference)</w:t>
      </w:r>
    </w:p>
    <w:p w14:paraId="505B2C89" w14:textId="5E2ADDB1" w:rsidR="00B002AF" w:rsidRDefault="00B002AF"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In this process</w:t>
      </w:r>
      <w:r w:rsidR="003435E9">
        <w:rPr>
          <w:rFonts w:asciiTheme="minorHAnsi" w:eastAsiaTheme="minorHAnsi" w:hAnsiTheme="minorHAnsi" w:cstheme="minorHAnsi"/>
          <w:kern w:val="0"/>
          <w:sz w:val="22"/>
          <w:szCs w:val="22"/>
          <w:lang w:val="en-GB"/>
        </w:rPr>
        <w:t>, we strive for better accuracy and hope that this model will generalize well</w:t>
      </w:r>
      <w:r w:rsidR="008062CE">
        <w:rPr>
          <w:rFonts w:asciiTheme="minorHAnsi" w:eastAsiaTheme="minorHAnsi" w:hAnsiTheme="minorHAnsi" w:cstheme="minorHAnsi"/>
          <w:kern w:val="0"/>
          <w:sz w:val="22"/>
          <w:szCs w:val="22"/>
          <w:lang w:val="en-GB"/>
        </w:rPr>
        <w:t>. We will fine-tune the model</w:t>
      </w:r>
      <w:r w:rsidR="00EA5928">
        <w:rPr>
          <w:rFonts w:asciiTheme="minorHAnsi" w:eastAsiaTheme="minorHAnsi" w:hAnsiTheme="minorHAnsi" w:cstheme="minorHAnsi"/>
          <w:kern w:val="0"/>
          <w:sz w:val="22"/>
          <w:szCs w:val="22"/>
          <w:lang w:val="en-GB"/>
        </w:rPr>
        <w:t xml:space="preserve">, while </w:t>
      </w:r>
      <w:r w:rsidR="00D32A1F">
        <w:rPr>
          <w:rFonts w:asciiTheme="minorHAnsi" w:eastAsiaTheme="minorHAnsi" w:hAnsiTheme="minorHAnsi" w:cstheme="minorHAnsi"/>
          <w:kern w:val="0"/>
          <w:sz w:val="22"/>
          <w:szCs w:val="22"/>
          <w:lang w:val="en-GB"/>
        </w:rPr>
        <w:t>studying</w:t>
      </w:r>
      <w:r w:rsidR="00EA5928">
        <w:rPr>
          <w:rFonts w:asciiTheme="minorHAnsi" w:eastAsiaTheme="minorHAnsi" w:hAnsiTheme="minorHAnsi" w:cstheme="minorHAnsi"/>
          <w:kern w:val="0"/>
          <w:sz w:val="22"/>
          <w:szCs w:val="22"/>
          <w:lang w:val="en-GB"/>
        </w:rPr>
        <w:t xml:space="preserve"> the </w:t>
      </w:r>
      <w:r w:rsidR="007A4B97">
        <w:rPr>
          <w:rFonts w:asciiTheme="minorHAnsi" w:eastAsiaTheme="minorHAnsi" w:hAnsiTheme="minorHAnsi" w:cstheme="minorHAnsi"/>
          <w:kern w:val="0"/>
          <w:sz w:val="22"/>
          <w:szCs w:val="22"/>
          <w:lang w:val="en-GB"/>
        </w:rPr>
        <w:t>data</w:t>
      </w:r>
      <w:r w:rsidR="00EA5928">
        <w:rPr>
          <w:rFonts w:asciiTheme="minorHAnsi" w:eastAsiaTheme="minorHAnsi" w:hAnsiTheme="minorHAnsi" w:cstheme="minorHAnsi"/>
          <w:kern w:val="0"/>
          <w:sz w:val="22"/>
          <w:szCs w:val="22"/>
          <w:lang w:val="en-GB"/>
        </w:rPr>
        <w:t>.</w:t>
      </w:r>
    </w:p>
    <w:p w14:paraId="2BA70C6C" w14:textId="4F642AAE" w:rsidR="00DC3B3C" w:rsidRDefault="00DC3B3C" w:rsidP="00DC3B3C">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0C63797" w14:textId="77777777" w:rsidR="00DC3B3C" w:rsidRPr="00DC3B3C" w:rsidRDefault="00DC3B3C" w:rsidP="00DC3B3C">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89A440" w14:textId="7BC0DE58" w:rsidR="00151AA2" w:rsidRPr="00151AA2" w:rsidRDefault="008D59C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lastRenderedPageBreak/>
        <w:drawing>
          <wp:inline distT="0" distB="0" distL="0" distR="0" wp14:anchorId="1A47CAFD" wp14:editId="4281D57E">
            <wp:extent cx="5727700" cy="28155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6 at 12.25.5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15590"/>
                    </a:xfrm>
                    <a:prstGeom prst="rect">
                      <a:avLst/>
                    </a:prstGeom>
                  </pic:spPr>
                </pic:pic>
              </a:graphicData>
            </a:graphic>
          </wp:inline>
        </w:drawing>
      </w:r>
    </w:p>
    <w:p w14:paraId="15311439" w14:textId="40E8A0EB"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7722DEA" w14:textId="1A070838" w:rsidR="003F586B" w:rsidRDefault="0076455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drawing>
          <wp:inline distT="0" distB="0" distL="0" distR="0" wp14:anchorId="7DCC2837" wp14:editId="146F4F97">
            <wp:extent cx="5727700" cy="28352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6 at 12.26.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835275"/>
                    </a:xfrm>
                    <a:prstGeom prst="rect">
                      <a:avLst/>
                    </a:prstGeom>
                  </pic:spPr>
                </pic:pic>
              </a:graphicData>
            </a:graphic>
          </wp:inline>
        </w:drawing>
      </w:r>
    </w:p>
    <w:p w14:paraId="1AD30BA9" w14:textId="2D731887" w:rsidR="00BA6B6A" w:rsidRDefault="00BA6B6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380CD7C" w14:textId="3016187E" w:rsidR="00BA6B6A" w:rsidRDefault="006A7133"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Here, </w:t>
      </w:r>
      <w:r w:rsidR="00FE6141">
        <w:rPr>
          <w:rFonts w:asciiTheme="minorHAnsi" w:eastAsiaTheme="minorHAnsi" w:hAnsiTheme="minorHAnsi" w:cstheme="minorHAnsi"/>
          <w:kern w:val="0"/>
          <w:sz w:val="22"/>
          <w:szCs w:val="22"/>
          <w:lang w:val="en-GB"/>
        </w:rPr>
        <w:t>the given datasets are 1) train.csv and 2) test.csv files.</w:t>
      </w:r>
    </w:p>
    <w:p w14:paraId="5AB674F6" w14:textId="24B1DD62" w:rsidR="00FE6141" w:rsidRDefault="00FE6141"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686AE2D" w14:textId="5027F049" w:rsidR="00FE6141" w:rsidRDefault="0012199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u w:val="single"/>
          <w:lang w:val="en-GB"/>
        </w:rPr>
      </w:pPr>
      <w:proofErr w:type="gramStart"/>
      <w:r w:rsidRPr="0012199A">
        <w:rPr>
          <w:rFonts w:asciiTheme="minorHAnsi" w:eastAsiaTheme="minorHAnsi" w:hAnsiTheme="minorHAnsi" w:cstheme="minorHAnsi"/>
          <w:kern w:val="0"/>
          <w:sz w:val="22"/>
          <w:szCs w:val="22"/>
          <w:u w:val="single"/>
          <w:lang w:val="en-GB"/>
        </w:rPr>
        <w:t>Train.csv:-</w:t>
      </w:r>
      <w:proofErr w:type="gramEnd"/>
    </w:p>
    <w:p w14:paraId="273A0633" w14:textId="0CE9C072" w:rsidR="0012199A" w:rsidRPr="0012199A" w:rsidRDefault="002B0F8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lastRenderedPageBreak/>
        <w:drawing>
          <wp:inline distT="0" distB="0" distL="0" distR="0" wp14:anchorId="7E888B5C" wp14:editId="1461F9E9">
            <wp:extent cx="5727700" cy="2474595"/>
            <wp:effectExtent l="0" t="0" r="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6 at 12.47.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474595"/>
                    </a:xfrm>
                    <a:prstGeom prst="rect">
                      <a:avLst/>
                    </a:prstGeom>
                  </pic:spPr>
                </pic:pic>
              </a:graphicData>
            </a:graphic>
          </wp:inline>
        </w:drawing>
      </w:r>
    </w:p>
    <w:p w14:paraId="05730AC0" w14:textId="77777777" w:rsidR="000B713B" w:rsidRDefault="000B713B" w:rsidP="00265DC5">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70104A"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4B2DA4A0"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1115B61"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01EB5622"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C540B2D"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F3D99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93151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40B28D6" w14:textId="77777777"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6B2A81AA" w14:textId="77777777" w:rsidR="009F37F5" w:rsidRDefault="00A71A34"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14:paraId="58BD5490" w14:textId="77777777" w:rsidR="000B713B" w:rsidRDefault="000B713B" w:rsidP="000B713B">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261F140" w14:textId="77777777" w:rsidR="000B713B" w:rsidRDefault="000B713B"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&lt;We will add prediction/results </w:t>
      </w:r>
      <w:r w:rsidR="000747D6">
        <w:rPr>
          <w:rFonts w:asciiTheme="minorHAnsi" w:eastAsiaTheme="minorHAnsi" w:hAnsiTheme="minorHAnsi" w:cstheme="minorHAnsi"/>
          <w:kern w:val="0"/>
          <w:sz w:val="22"/>
          <w:szCs w:val="22"/>
          <w:lang w:val="en-GB"/>
        </w:rPr>
        <w:t>and the accuracy from the python notebook&gt;</w:t>
      </w:r>
    </w:p>
    <w:p w14:paraId="32711565" w14:textId="77777777"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74E81F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9DC6BA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81B6CE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F2D44A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6AF0AF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4437E5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C52B1B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777DD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224415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3EC112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25A0D5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3BF4B4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CB6C55E"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ABE8F4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8C4308"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EF45D6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FAF130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A7AB822"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0F6C519"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5F4144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FBA59C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B1328C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90FE29D" w14:textId="77777777" w:rsidR="001B5FF3" w:rsidRPr="001B5FF3" w:rsidRDefault="001B5FF3" w:rsidP="00C36507">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14:paraId="11755ABC" w14:textId="77777777"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14:paraId="5E268C87" w14:textId="77777777"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14:paraId="07E9F3A8" w14:textId="77777777"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1D312D1" w14:textId="77777777" w:rsidR="00633DFB" w:rsidRDefault="00633DFB"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9FD02" w14:textId="77777777"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00C0213" w14:textId="77777777"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14:paraId="17B896A1" w14:textId="77777777"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14:paraId="1F775E8E" w14:textId="77777777" w:rsidR="000F75FE" w:rsidRPr="00693ED6" w:rsidRDefault="000F75FE" w:rsidP="000F75FE">
      <w:pPr>
        <w:pStyle w:val="PARAGRAPH"/>
        <w:rPr>
          <w:rFonts w:asciiTheme="minorHAnsi" w:hAnsiTheme="minorHAnsi" w:cstheme="minorHAnsi"/>
        </w:rPr>
      </w:pPr>
    </w:p>
    <w:p w14:paraId="41732CAD" w14:textId="77777777" w:rsidR="000F75FE" w:rsidRPr="00693ED6" w:rsidRDefault="000F75FE" w:rsidP="000F75FE">
      <w:pPr>
        <w:pStyle w:val="PARAGRAPH"/>
        <w:rPr>
          <w:rFonts w:asciiTheme="minorHAnsi" w:hAnsiTheme="minorHAnsi" w:cstheme="minorHAnsi"/>
        </w:rPr>
      </w:pPr>
    </w:p>
    <w:p w14:paraId="7A85C070" w14:textId="77777777" w:rsidR="00F86773" w:rsidRPr="00693ED6" w:rsidRDefault="00F86773" w:rsidP="00F86773">
      <w:pPr>
        <w:pStyle w:val="PARAGRAPH"/>
        <w:rPr>
          <w:rFonts w:asciiTheme="minorHAnsi" w:hAnsiTheme="minorHAnsi" w:cstheme="minorHAnsi"/>
        </w:rPr>
      </w:pPr>
    </w:p>
    <w:p w14:paraId="78346F7C"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14:paraId="0EA5F058" w14:textId="2F3266D4" w:rsidR="00F86773" w:rsidRPr="00D03F7F"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10"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14:paraId="27FA0585" w14:textId="77777777" w:rsidR="0085433F" w:rsidRPr="001843DB" w:rsidRDefault="0085433F" w:rsidP="0085433F">
      <w:pPr>
        <w:pStyle w:val="ListParagraph"/>
        <w:widowControl/>
        <w:numPr>
          <w:ilvl w:val="0"/>
          <w:numId w:val="1"/>
        </w:numPr>
        <w:spacing w:line="240" w:lineRule="auto"/>
        <w:jc w:val="left"/>
        <w:rPr>
          <w:rFonts w:asciiTheme="minorHAnsi" w:hAnsiTheme="minorHAnsi" w:cstheme="minorHAnsi"/>
          <w:color w:val="000000" w:themeColor="text1"/>
          <w:kern w:val="0"/>
          <w:sz w:val="16"/>
          <w:szCs w:val="16"/>
          <w:lang w:eastAsia="zh-CN"/>
        </w:rPr>
      </w:pPr>
      <w:proofErr w:type="spellStart"/>
      <w:r w:rsidRPr="001843DB">
        <w:rPr>
          <w:rFonts w:asciiTheme="minorHAnsi" w:hAnsiTheme="minorHAnsi" w:cstheme="minorHAnsi"/>
          <w:color w:val="000000" w:themeColor="text1"/>
          <w:kern w:val="0"/>
          <w:sz w:val="16"/>
          <w:szCs w:val="16"/>
          <w:shd w:val="clear" w:color="auto" w:fill="FFFFFF"/>
          <w:lang w:eastAsia="zh-CN"/>
        </w:rPr>
        <w:t>Najnin</w:t>
      </w:r>
      <w:proofErr w:type="spellEnd"/>
      <w:r w:rsidRPr="001843DB">
        <w:rPr>
          <w:rFonts w:asciiTheme="minorHAnsi" w:hAnsiTheme="minorHAnsi" w:cstheme="minorHAnsi"/>
          <w:color w:val="000000" w:themeColor="text1"/>
          <w:kern w:val="0"/>
          <w:sz w:val="16"/>
          <w:szCs w:val="16"/>
          <w:shd w:val="clear" w:color="auto" w:fill="FFFFFF"/>
          <w:lang w:eastAsia="zh-CN"/>
        </w:rPr>
        <w:t xml:space="preserve">, </w:t>
      </w:r>
      <w:proofErr w:type="spellStart"/>
      <w:r w:rsidRPr="001843DB">
        <w:rPr>
          <w:rFonts w:asciiTheme="minorHAnsi" w:hAnsiTheme="minorHAnsi" w:cstheme="minorHAnsi"/>
          <w:color w:val="000000" w:themeColor="text1"/>
          <w:kern w:val="0"/>
          <w:sz w:val="16"/>
          <w:szCs w:val="16"/>
          <w:shd w:val="clear" w:color="auto" w:fill="FFFFFF"/>
          <w:lang w:eastAsia="zh-CN"/>
        </w:rPr>
        <w:t>Shamima</w:t>
      </w:r>
      <w:proofErr w:type="spellEnd"/>
      <w:r w:rsidRPr="001843DB">
        <w:rPr>
          <w:rFonts w:asciiTheme="minorHAnsi" w:hAnsiTheme="minorHAnsi" w:cstheme="minorHAnsi"/>
          <w:color w:val="000000" w:themeColor="text1"/>
          <w:kern w:val="0"/>
          <w:sz w:val="16"/>
          <w:szCs w:val="16"/>
          <w:shd w:val="clear" w:color="auto" w:fill="FFFFFF"/>
          <w:lang w:eastAsia="zh-CN"/>
        </w:rPr>
        <w:t>, and Bonny Banerjee. “Improved Speech Inversion Using General Regression Neural Network.” </w:t>
      </w:r>
      <w:r w:rsidRPr="001843DB">
        <w:rPr>
          <w:rFonts w:asciiTheme="minorHAnsi" w:hAnsiTheme="minorHAnsi" w:cstheme="minorHAnsi"/>
          <w:i/>
          <w:iCs/>
          <w:color w:val="000000" w:themeColor="text1"/>
          <w:kern w:val="0"/>
          <w:sz w:val="16"/>
          <w:szCs w:val="16"/>
          <w:shd w:val="clear" w:color="auto" w:fill="FFFFFF"/>
          <w:lang w:eastAsia="zh-CN"/>
        </w:rPr>
        <w:t>Journal of the Acoustical Society of America</w:t>
      </w:r>
      <w:r w:rsidRPr="001843DB">
        <w:rPr>
          <w:rFonts w:asciiTheme="minorHAnsi" w:hAnsiTheme="minorHAnsi" w:cstheme="minorHAnsi"/>
          <w:color w:val="000000" w:themeColor="text1"/>
          <w:kern w:val="0"/>
          <w:sz w:val="16"/>
          <w:szCs w:val="16"/>
          <w:shd w:val="clear" w:color="auto" w:fill="FFFFFF"/>
          <w:lang w:eastAsia="zh-CN"/>
        </w:rPr>
        <w:t>, vol. 138, no. 3, 2015, pp. EL229–EL235.</w:t>
      </w:r>
    </w:p>
    <w:p w14:paraId="3DB28EBE" w14:textId="77777777" w:rsidR="0085433F" w:rsidRPr="005F3E94" w:rsidRDefault="0085433F" w:rsidP="0085433F">
      <w:pPr>
        <w:pStyle w:val="ListParagraph"/>
        <w:widowControl/>
        <w:numPr>
          <w:ilvl w:val="0"/>
          <w:numId w:val="1"/>
        </w:numPr>
        <w:spacing w:line="240" w:lineRule="auto"/>
        <w:jc w:val="left"/>
        <w:rPr>
          <w:rFonts w:asciiTheme="minorHAnsi" w:hAnsiTheme="minorHAnsi" w:cstheme="minorHAnsi"/>
          <w:color w:val="000000" w:themeColor="text1"/>
          <w:kern w:val="0"/>
          <w:sz w:val="16"/>
          <w:szCs w:val="16"/>
          <w:lang w:eastAsia="zh-CN"/>
        </w:rPr>
      </w:pPr>
      <w:r w:rsidRPr="001843DB">
        <w:rPr>
          <w:rFonts w:asciiTheme="minorHAnsi" w:hAnsiTheme="minorHAnsi" w:cstheme="minorHAnsi"/>
          <w:color w:val="000000" w:themeColor="text1"/>
          <w:kern w:val="0"/>
          <w:sz w:val="16"/>
          <w:szCs w:val="16"/>
          <w:shd w:val="clear" w:color="auto" w:fill="FFFFFF"/>
          <w:lang w:eastAsia="zh-CN"/>
        </w:rPr>
        <w:t>Wei-Ning Hsu, J, et al. “A Prioritized Grid Long Short-Term Memory RNN for Speech Recognition.” </w:t>
      </w:r>
      <w:r w:rsidRPr="001843DB">
        <w:rPr>
          <w:rFonts w:asciiTheme="minorHAnsi" w:hAnsiTheme="minorHAnsi" w:cstheme="minorHAnsi"/>
          <w:i/>
          <w:iCs/>
          <w:color w:val="000000" w:themeColor="text1"/>
          <w:kern w:val="0"/>
          <w:sz w:val="16"/>
          <w:szCs w:val="16"/>
          <w:shd w:val="clear" w:color="auto" w:fill="FFFFFF"/>
          <w:lang w:eastAsia="zh-CN"/>
        </w:rPr>
        <w:t>2016 IEEE Spoken Language Technology Workshop (SLT)</w:t>
      </w:r>
      <w:r w:rsidRPr="001843DB">
        <w:rPr>
          <w:rFonts w:asciiTheme="minorHAnsi" w:hAnsiTheme="minorHAnsi" w:cstheme="minorHAnsi"/>
          <w:color w:val="000000" w:themeColor="text1"/>
          <w:kern w:val="0"/>
          <w:sz w:val="16"/>
          <w:szCs w:val="16"/>
          <w:shd w:val="clear" w:color="auto" w:fill="FFFFFF"/>
          <w:lang w:eastAsia="zh-CN"/>
        </w:rPr>
        <w:t>, 2016, pp. 467–473.</w:t>
      </w:r>
    </w:p>
    <w:p w14:paraId="061AD72F" w14:textId="77777777" w:rsidR="0085433F" w:rsidRPr="005F3E94" w:rsidRDefault="0085433F" w:rsidP="0085433F">
      <w:pPr>
        <w:pStyle w:val="ListParagraph"/>
        <w:widowControl/>
        <w:numPr>
          <w:ilvl w:val="0"/>
          <w:numId w:val="1"/>
        </w:numPr>
        <w:spacing w:line="240" w:lineRule="auto"/>
        <w:jc w:val="left"/>
        <w:rPr>
          <w:rFonts w:asciiTheme="minorHAnsi" w:hAnsiTheme="minorHAnsi"/>
          <w:color w:val="000000" w:themeColor="text1"/>
          <w:kern w:val="0"/>
          <w:sz w:val="16"/>
          <w:szCs w:val="16"/>
          <w:lang w:eastAsia="zh-CN"/>
        </w:rPr>
      </w:pPr>
      <w:r w:rsidRPr="005F3E94">
        <w:rPr>
          <w:rFonts w:asciiTheme="minorHAnsi" w:hAnsiTheme="minorHAnsi"/>
          <w:color w:val="000000" w:themeColor="text1"/>
          <w:kern w:val="0"/>
          <w:sz w:val="16"/>
          <w:szCs w:val="16"/>
          <w:shd w:val="clear" w:color="auto" w:fill="FFFFFF"/>
          <w:lang w:eastAsia="zh-CN"/>
        </w:rPr>
        <w:t>Finch, Holmes, and Mercedes K. Schneider. “Classification Accuracy of Neural Networks vs. Discriminant Analysis, Logistic Regression, and Classification and Regression Trees: Three- and Five-Group Cases.” </w:t>
      </w:r>
      <w:r w:rsidRPr="005F3E94">
        <w:rPr>
          <w:rFonts w:asciiTheme="minorHAnsi" w:hAnsiTheme="minorHAnsi"/>
          <w:i/>
          <w:iCs/>
          <w:color w:val="000000" w:themeColor="text1"/>
          <w:kern w:val="0"/>
          <w:sz w:val="16"/>
          <w:szCs w:val="16"/>
          <w:shd w:val="clear" w:color="auto" w:fill="FFFFFF"/>
          <w:lang w:eastAsia="zh-CN"/>
        </w:rPr>
        <w:t>Methodology: European Journal of Research Methods for the Behavioral and Social Sciences</w:t>
      </w:r>
      <w:r w:rsidRPr="005F3E94">
        <w:rPr>
          <w:rFonts w:asciiTheme="minorHAnsi" w:hAnsiTheme="minorHAnsi"/>
          <w:color w:val="000000" w:themeColor="text1"/>
          <w:kern w:val="0"/>
          <w:sz w:val="16"/>
          <w:szCs w:val="16"/>
          <w:shd w:val="clear" w:color="auto" w:fill="FFFFFF"/>
          <w:lang w:eastAsia="zh-CN"/>
        </w:rPr>
        <w:t>, vol. 3, no. 2, 2007, pp. 47–57.</w:t>
      </w:r>
    </w:p>
    <w:p w14:paraId="0F022308"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14:paraId="6006B32F" w14:textId="77777777"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11" w:history="1">
        <w:r w:rsidRPr="00693ED6">
          <w:rPr>
            <w:rStyle w:val="Hyperlink"/>
            <w:rFonts w:asciiTheme="minorHAnsi" w:hAnsiTheme="minorHAnsi" w:cstheme="minorHAnsi"/>
          </w:rPr>
          <w:t>https://www.kaggle.com/c/nlp-getting-started/data</w:t>
        </w:r>
      </w:hyperlink>
    </w:p>
    <w:p w14:paraId="7C1504A3" w14:textId="77777777" w:rsidR="00F86773" w:rsidRPr="00693ED6" w:rsidRDefault="00F86773" w:rsidP="00F86773">
      <w:pPr>
        <w:rPr>
          <w:rFonts w:asciiTheme="minorHAnsi" w:hAnsiTheme="minorHAnsi" w:cstheme="minorHAnsi"/>
        </w:rPr>
      </w:pPr>
    </w:p>
    <w:p w14:paraId="4D5FD700"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14:paraId="70C80984"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14:paraId="45220A15"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14:paraId="45E9AEA8"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14:paraId="30DE3381" w14:textId="77777777" w:rsidR="00F86773" w:rsidRPr="00693ED6" w:rsidRDefault="00F86773" w:rsidP="00F86773">
      <w:pPr>
        <w:rPr>
          <w:rFonts w:asciiTheme="minorHAnsi" w:hAnsiTheme="minorHAnsi" w:cstheme="minorHAnsi"/>
        </w:rPr>
      </w:pPr>
    </w:p>
    <w:p w14:paraId="576AB8D9"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Files we have: </w:t>
      </w:r>
    </w:p>
    <w:p w14:paraId="344246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14:paraId="6D9C7A9B"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14:paraId="271890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14:paraId="7471684C" w14:textId="77777777" w:rsidR="00F86773" w:rsidRPr="00693ED6" w:rsidRDefault="00F86773" w:rsidP="00F86773">
      <w:pPr>
        <w:pStyle w:val="ListParagraph"/>
        <w:ind w:left="1080"/>
        <w:rPr>
          <w:rFonts w:asciiTheme="minorHAnsi" w:hAnsiTheme="minorHAnsi" w:cstheme="minorHAnsi"/>
        </w:rPr>
      </w:pPr>
    </w:p>
    <w:p w14:paraId="3DBB1675"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14:paraId="4D59613E"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id - a unique identifier for each tweet</w:t>
      </w:r>
    </w:p>
    <w:p w14:paraId="78F46016"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14:paraId="521720A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14:paraId="5C4C9FD3"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14:paraId="029C56D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14:paraId="42BC533E" w14:textId="77777777" w:rsidR="00F86773" w:rsidRPr="00693ED6" w:rsidRDefault="00F86773" w:rsidP="00F86773">
      <w:pPr>
        <w:pStyle w:val="PARAGRAPH"/>
        <w:rPr>
          <w:rFonts w:asciiTheme="minorHAnsi" w:hAnsiTheme="minorHAnsi" w:cstheme="minorHAnsi"/>
        </w:rPr>
      </w:pPr>
    </w:p>
    <w:p w14:paraId="4DD242E6"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14:paraId="165D4614"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 xml:space="preserve">Python, </w:t>
      </w:r>
      <w:proofErr w:type="spellStart"/>
      <w:r w:rsidRPr="00693ED6">
        <w:rPr>
          <w:rFonts w:asciiTheme="minorHAnsi" w:hAnsiTheme="minorHAnsi" w:cstheme="minorHAnsi"/>
          <w:smallCaps w:val="0"/>
          <w:color w:val="000000"/>
          <w:sz w:val="22"/>
        </w:rPr>
        <w:t>Keras</w:t>
      </w:r>
      <w:proofErr w:type="spellEnd"/>
      <w:r w:rsidRPr="00693ED6">
        <w:rPr>
          <w:rFonts w:asciiTheme="minorHAnsi" w:hAnsiTheme="minorHAnsi" w:cstheme="minorHAnsi"/>
          <w:smallCaps w:val="0"/>
          <w:color w:val="000000"/>
          <w:sz w:val="22"/>
        </w:rPr>
        <w:t xml:space="preserve">, </w:t>
      </w:r>
      <w:proofErr w:type="spellStart"/>
      <w:r w:rsidRPr="00693ED6">
        <w:rPr>
          <w:rFonts w:asciiTheme="minorHAnsi" w:hAnsiTheme="minorHAnsi" w:cstheme="minorHAnsi"/>
          <w:smallCaps w:val="0"/>
          <w:color w:val="000000"/>
          <w:sz w:val="22"/>
        </w:rPr>
        <w:t>Tensorflow</w:t>
      </w:r>
      <w:proofErr w:type="spellEnd"/>
      <w:r w:rsidRPr="00693ED6">
        <w:rPr>
          <w:rFonts w:asciiTheme="minorHAnsi" w:hAnsiTheme="minorHAnsi" w:cstheme="minorHAnsi"/>
          <w:smallCaps w:val="0"/>
          <w:color w:val="000000"/>
          <w:sz w:val="22"/>
        </w:rPr>
        <w:t>.</w:t>
      </w:r>
    </w:p>
    <w:p w14:paraId="13561C8C" w14:textId="77777777" w:rsidR="00F86773" w:rsidRPr="00693ED6" w:rsidRDefault="00F86773" w:rsidP="00F86773">
      <w:pPr>
        <w:pStyle w:val="PARAGRAPH"/>
        <w:rPr>
          <w:rFonts w:asciiTheme="minorHAnsi" w:hAnsiTheme="minorHAnsi" w:cstheme="minorHAnsi"/>
        </w:rPr>
      </w:pPr>
    </w:p>
    <w:p w14:paraId="1EFB5E2E" w14:textId="77777777" w:rsidR="00810856" w:rsidRPr="00693ED6" w:rsidRDefault="00810856">
      <w:pPr>
        <w:rPr>
          <w:rFonts w:asciiTheme="minorHAnsi" w:hAnsiTheme="minorHAnsi" w:cstheme="minorHAnsi"/>
        </w:rPr>
      </w:pPr>
    </w:p>
    <w:sectPr w:rsidR="00810856" w:rsidRPr="00693ED6"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48AA"/>
    <w:multiLevelType w:val="hybridMultilevel"/>
    <w:tmpl w:val="EE909444"/>
    <w:lvl w:ilvl="0" w:tplc="D62E5FF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8B5380"/>
    <w:multiLevelType w:val="hybridMultilevel"/>
    <w:tmpl w:val="357C3C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726E6"/>
    <w:multiLevelType w:val="hybridMultilevel"/>
    <w:tmpl w:val="B2FAB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5F6906E4"/>
    <w:multiLevelType w:val="hybridMultilevel"/>
    <w:tmpl w:val="2842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0779F"/>
    <w:multiLevelType w:val="hybridMultilevel"/>
    <w:tmpl w:val="58C63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733CF"/>
    <w:multiLevelType w:val="hybridMultilevel"/>
    <w:tmpl w:val="3F9E0E3C"/>
    <w:lvl w:ilvl="0" w:tplc="07B299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CE601D2"/>
    <w:multiLevelType w:val="hybridMultilevel"/>
    <w:tmpl w:val="1188EA10"/>
    <w:lvl w:ilvl="0" w:tplc="07B299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3293B"/>
    <w:multiLevelType w:val="singleLevel"/>
    <w:tmpl w:val="74DA2BAC"/>
    <w:lvl w:ilvl="0">
      <w:start w:val="1"/>
      <w:numFmt w:val="decimal"/>
      <w:lvlText w:val="[%1]"/>
      <w:lvlJc w:val="left"/>
      <w:pPr>
        <w:tabs>
          <w:tab w:val="num" w:pos="360"/>
        </w:tabs>
        <w:ind w:left="360" w:hanging="360"/>
      </w:pPr>
      <w:rPr>
        <w:sz w:val="16"/>
        <w:szCs w:val="16"/>
      </w:rPr>
    </w:lvl>
  </w:abstractNum>
  <w:abstractNum w:abstractNumId="12" w15:restartNumberingAfterBreak="0">
    <w:nsid w:val="79E34F75"/>
    <w:multiLevelType w:val="hybridMultilevel"/>
    <w:tmpl w:val="0FF6B432"/>
    <w:lvl w:ilvl="0" w:tplc="07B299D0">
      <w:start w:val="1"/>
      <w:numFmt w:val="decimal"/>
      <w:lvlText w:val="%1."/>
      <w:lvlJc w:val="left"/>
      <w:pPr>
        <w:ind w:left="720" w:hanging="72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
  </w:num>
  <w:num w:numId="3">
    <w:abstractNumId w:val="9"/>
  </w:num>
  <w:num w:numId="4">
    <w:abstractNumId w:val="1"/>
  </w:num>
  <w:num w:numId="5">
    <w:abstractNumId w:val="5"/>
  </w:num>
  <w:num w:numId="6">
    <w:abstractNumId w:val="4"/>
  </w:num>
  <w:num w:numId="7">
    <w:abstractNumId w:val="0"/>
  </w:num>
  <w:num w:numId="8">
    <w:abstractNumId w:val="7"/>
  </w:num>
  <w:num w:numId="9">
    <w:abstractNumId w:val="6"/>
  </w:num>
  <w:num w:numId="10">
    <w:abstractNumId w:val="8"/>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56"/>
    <w:rsid w:val="00030C4B"/>
    <w:rsid w:val="0005498B"/>
    <w:rsid w:val="000747D6"/>
    <w:rsid w:val="00090105"/>
    <w:rsid w:val="000A3837"/>
    <w:rsid w:val="000A4033"/>
    <w:rsid w:val="000B713B"/>
    <w:rsid w:val="000C139B"/>
    <w:rsid w:val="000C2384"/>
    <w:rsid w:val="000C58E5"/>
    <w:rsid w:val="000D3821"/>
    <w:rsid w:val="000D3BA5"/>
    <w:rsid w:val="000E04DA"/>
    <w:rsid w:val="000F75FE"/>
    <w:rsid w:val="00100C83"/>
    <w:rsid w:val="0012199A"/>
    <w:rsid w:val="00151AA2"/>
    <w:rsid w:val="0019089F"/>
    <w:rsid w:val="001B5FF3"/>
    <w:rsid w:val="001D17DC"/>
    <w:rsid w:val="001E5C12"/>
    <w:rsid w:val="002033FD"/>
    <w:rsid w:val="00241C0F"/>
    <w:rsid w:val="00257EBD"/>
    <w:rsid w:val="00262670"/>
    <w:rsid w:val="00265DC5"/>
    <w:rsid w:val="00265E5D"/>
    <w:rsid w:val="002B0F8D"/>
    <w:rsid w:val="002C38EE"/>
    <w:rsid w:val="002D1AC3"/>
    <w:rsid w:val="00315CC9"/>
    <w:rsid w:val="003435E9"/>
    <w:rsid w:val="00391BC6"/>
    <w:rsid w:val="003C2AE5"/>
    <w:rsid w:val="003E03AA"/>
    <w:rsid w:val="003F586B"/>
    <w:rsid w:val="003F5A52"/>
    <w:rsid w:val="00403BF0"/>
    <w:rsid w:val="004676CF"/>
    <w:rsid w:val="004A0E8D"/>
    <w:rsid w:val="004E6AEC"/>
    <w:rsid w:val="005511DD"/>
    <w:rsid w:val="005604A5"/>
    <w:rsid w:val="005A411F"/>
    <w:rsid w:val="00633DFB"/>
    <w:rsid w:val="0067543F"/>
    <w:rsid w:val="00685CEC"/>
    <w:rsid w:val="00693ED6"/>
    <w:rsid w:val="006A7133"/>
    <w:rsid w:val="006E0DF0"/>
    <w:rsid w:val="006F0E48"/>
    <w:rsid w:val="00705390"/>
    <w:rsid w:val="00724B3B"/>
    <w:rsid w:val="00764557"/>
    <w:rsid w:val="007678C6"/>
    <w:rsid w:val="00782108"/>
    <w:rsid w:val="007A4B97"/>
    <w:rsid w:val="007C62F1"/>
    <w:rsid w:val="007D09B2"/>
    <w:rsid w:val="007D2B86"/>
    <w:rsid w:val="008062CE"/>
    <w:rsid w:val="00810856"/>
    <w:rsid w:val="00821B70"/>
    <w:rsid w:val="00844034"/>
    <w:rsid w:val="008456FD"/>
    <w:rsid w:val="0085433F"/>
    <w:rsid w:val="00865892"/>
    <w:rsid w:val="00874765"/>
    <w:rsid w:val="0087680E"/>
    <w:rsid w:val="0089051C"/>
    <w:rsid w:val="008971B2"/>
    <w:rsid w:val="008C1D4E"/>
    <w:rsid w:val="008D59C8"/>
    <w:rsid w:val="008E0AA1"/>
    <w:rsid w:val="008E2AC4"/>
    <w:rsid w:val="00930A47"/>
    <w:rsid w:val="00962971"/>
    <w:rsid w:val="009958BC"/>
    <w:rsid w:val="009F37F5"/>
    <w:rsid w:val="00A03FDA"/>
    <w:rsid w:val="00A20538"/>
    <w:rsid w:val="00A5781D"/>
    <w:rsid w:val="00A71A34"/>
    <w:rsid w:val="00A926B1"/>
    <w:rsid w:val="00AD2169"/>
    <w:rsid w:val="00AD67A6"/>
    <w:rsid w:val="00B002AF"/>
    <w:rsid w:val="00BA6B6A"/>
    <w:rsid w:val="00BD62CD"/>
    <w:rsid w:val="00C1637C"/>
    <w:rsid w:val="00C36507"/>
    <w:rsid w:val="00C8341C"/>
    <w:rsid w:val="00CC07BB"/>
    <w:rsid w:val="00D03F7F"/>
    <w:rsid w:val="00D12B71"/>
    <w:rsid w:val="00D1622D"/>
    <w:rsid w:val="00D32A1F"/>
    <w:rsid w:val="00D43D75"/>
    <w:rsid w:val="00D61CE3"/>
    <w:rsid w:val="00DA2858"/>
    <w:rsid w:val="00DA741D"/>
    <w:rsid w:val="00DC3B3C"/>
    <w:rsid w:val="00E4668C"/>
    <w:rsid w:val="00E56BF3"/>
    <w:rsid w:val="00E73A35"/>
    <w:rsid w:val="00E952D7"/>
    <w:rsid w:val="00E97F2E"/>
    <w:rsid w:val="00EA5928"/>
    <w:rsid w:val="00EB55B8"/>
    <w:rsid w:val="00ED179D"/>
    <w:rsid w:val="00ED7280"/>
    <w:rsid w:val="00F23BBF"/>
    <w:rsid w:val="00F74ED9"/>
    <w:rsid w:val="00F84B84"/>
    <w:rsid w:val="00F86773"/>
    <w:rsid w:val="00FD761D"/>
    <w:rsid w:val="00FE6141"/>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5F26"/>
  <w15:chartTrackingRefBased/>
  <w15:docId w15:val="{C928655D-C9BD-F44C-9B89-A0CD4BA3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 w:type="character" w:styleId="FollowedHyperlink">
    <w:name w:val="FollowedHyperlink"/>
    <w:basedOn w:val="DefaultParagraphFont"/>
    <w:uiPriority w:val="99"/>
    <w:semiHidden/>
    <w:unhideWhenUsed/>
    <w:rsid w:val="00D03F7F"/>
    <w:rPr>
      <w:color w:val="954F72" w:themeColor="followedHyperlink"/>
      <w:u w:val="single"/>
    </w:rPr>
  </w:style>
  <w:style w:type="character" w:styleId="UnresolvedMention">
    <w:name w:val="Unresolved Mention"/>
    <w:basedOn w:val="DefaultParagraphFont"/>
    <w:uiPriority w:val="99"/>
    <w:semiHidden/>
    <w:unhideWhenUsed/>
    <w:rsid w:val="00D03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nlp-getting-started/data" TargetMode="External"/><Relationship Id="rId5" Type="http://schemas.openxmlformats.org/officeDocument/2006/relationships/image" Target="media/image1.png"/><Relationship Id="rId10" Type="http://schemas.openxmlformats.org/officeDocument/2006/relationships/hyperlink" Target="https://www.kaggle.com/c/nlp-getting-started/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FEIYU CAI</cp:lastModifiedBy>
  <cp:revision>127</cp:revision>
  <dcterms:created xsi:type="dcterms:W3CDTF">2020-05-06T02:12:00Z</dcterms:created>
  <dcterms:modified xsi:type="dcterms:W3CDTF">2020-05-06T09:13:00Z</dcterms:modified>
</cp:coreProperties>
</file>