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tbl>
      <w:tblPr>
        <w:tblW w:type="auto" w:w="0"/>
        <w:jc w:val="center"/>
        <w:tblLook w:firstColumn="1" w:firstRow="1" w:lastColumn="0" w:lastRow="0" w:noHBand="0" w:noVBand="1" w:val="04A0"/>
      </w:tblPr>
      <w:tblGrid>
        <w:gridCol w:w="9360"/>
      </w:tblGrid>
      <w:tr>
        <w:tc>
          <w:tcPr>
            <w:tcW w:type="dxa" w:w="9360"/>
            <w:shd w:fill="1B3A5C" w:val="clear"/>
          </w:tcPr>
          <w:p>
            <w:pPr>
              <w:jc w:val="center"/>
            </w:pPr>
            <w:r/>
            <w:r>
              <w:rPr>
                <w:sz w:val="12"/>
              </w:rPr>
              <w:br/>
            </w:r>
          </w:p>
          <w:p>
            <w:pPr>
              <w:jc w:val="center"/>
            </w:pPr>
            <w:r>
              <w:rPr>
                <w:rFonts w:ascii="Arial" w:hAnsi="Arial"/>
                <w:b/>
                <w:color w:val="FFFFFF"/>
                <w:sz w:val="56"/>
              </w:rPr>
              <w:t>MuleSoft to Spring Boot Migrator</w:t>
            </w:r>
          </w:p>
          <w:p>
            <w:pPr>
              <w:jc w:val="center"/>
            </w:pPr>
            <w:r>
              <w:rPr>
                <w:rFonts w:ascii="Arial" w:hAnsi="Arial"/>
                <w:color w:val="B0C4DE"/>
                <w:sz w:val="32"/>
              </w:rPr>
              <w:t>Complete Technical Documentation</w:t>
            </w:r>
          </w:p>
          <w:p>
            <w:pPr>
              <w:jc w:val="center"/>
            </w:pPr>
            <w:r>
              <w:rPr>
                <w:rFonts w:ascii="Arial" w:hAnsi="Arial"/>
                <w:color w:val="B0C4DE"/>
                <w:sz w:val="26"/>
              </w:rPr>
              <w:t>A Beginner-Friendly Guide</w:t>
            </w:r>
          </w:p>
          <w:p>
            <w:pPr>
              <w:jc w:val="center"/>
            </w:pPr>
            <w:r>
              <w:rPr>
                <w:sz w:val="12"/>
              </w:rPr>
              <w:br/>
            </w:r>
          </w:p>
        </w:tc>
      </w:tr>
    </w:tbl>
    <w:p/>
    <w:p/>
    <w:p>
      <w:pPr>
        <w:jc w:val="center"/>
      </w:pPr>
      <w:r>
        <w:rPr>
          <w:rFonts w:ascii="Arial" w:hAnsi="Arial"/>
          <w:b/>
          <w:color w:val="555555"/>
          <w:sz w:val="20"/>
        </w:rPr>
        <w:t xml:space="preserve">Version: </w:t>
      </w:r>
      <w:r>
        <w:rPr>
          <w:rFonts w:ascii="Arial" w:hAnsi="Arial"/>
          <w:color w:val="333333"/>
          <w:sz w:val="20"/>
        </w:rPr>
        <w:t>1.0</w:t>
      </w:r>
    </w:p>
    <w:p>
      <w:pPr>
        <w:jc w:val="center"/>
      </w:pPr>
      <w:r>
        <w:rPr>
          <w:rFonts w:ascii="Arial" w:hAnsi="Arial"/>
          <w:b/>
          <w:color w:val="555555"/>
          <w:sz w:val="20"/>
        </w:rPr>
        <w:t xml:space="preserve">Date: </w:t>
      </w:r>
      <w:r>
        <w:rPr>
          <w:rFonts w:ascii="Arial" w:hAnsi="Arial"/>
          <w:color w:val="333333"/>
          <w:sz w:val="20"/>
        </w:rPr>
        <w:t>March 2026</w:t>
      </w:r>
    </w:p>
    <w:p>
      <w:pPr>
        <w:jc w:val="center"/>
      </w:pPr>
      <w:r>
        <w:rPr>
          <w:rFonts w:ascii="Arial" w:hAnsi="Arial"/>
          <w:b/>
          <w:color w:val="555555"/>
          <w:sz w:val="20"/>
        </w:rPr>
        <w:t xml:space="preserve">Author: </w:t>
      </w:r>
      <w:r>
        <w:rPr>
          <w:rFonts w:ascii="Arial" w:hAnsi="Arial"/>
          <w:color w:val="333333"/>
          <w:sz w:val="20"/>
        </w:rPr>
        <w:t>Harinadh</w:t>
      </w:r>
    </w:p>
    <w:p>
      <w:pPr>
        <w:jc w:val="center"/>
      </w:pPr>
      <w:r>
        <w:rPr>
          <w:rFonts w:ascii="Arial" w:hAnsi="Arial"/>
          <w:b/>
          <w:color w:val="555555"/>
          <w:sz w:val="20"/>
        </w:rPr>
        <w:t xml:space="preserve">Technology Stack: </w:t>
      </w:r>
      <w:r>
        <w:rPr>
          <w:rFonts w:ascii="Arial" w:hAnsi="Arial"/>
          <w:color w:val="333333"/>
          <w:sz w:val="20"/>
        </w:rPr>
        <w:t>Python Flask + Spring Boot 3.2</w:t>
      </w:r>
    </w:p>
    <w:p>
      <w:r>
        <w:br w:type="page"/>
      </w:r>
    </w:p>
    <w:p>
      <w:pPr>
        <w:pStyle w:val="Heading1"/>
      </w:pPr>
      <w:r>
        <w:t>Table of Contents</w:t>
      </w:r>
    </w:p>
    <w:p/>
    <w:p>
      <w:r>
        <w:rPr>
          <w:rFonts w:ascii="Arial" w:hAnsi="Arial"/>
          <w:b/>
          <w:color w:val="1B3A5C"/>
          <w:sz w:val="22"/>
        </w:rPr>
        <w:t>1.  Introduction</w:t>
      </w:r>
    </w:p>
    <w:p>
      <w:pPr>
        <w:ind w:left="576"/>
      </w:pPr>
      <w:r>
        <w:rPr>
          <w:rFonts w:ascii="Arial" w:hAnsi="Arial"/>
          <w:i/>
          <w:color w:val="666666"/>
          <w:sz w:val="18"/>
        </w:rPr>
        <w:t>What is this tool and why does it exist?</w:t>
      </w:r>
    </w:p>
    <w:p>
      <w:r>
        <w:rPr>
          <w:rFonts w:ascii="Arial" w:hAnsi="Arial"/>
          <w:b/>
          <w:color w:val="1B3A5C"/>
          <w:sz w:val="22"/>
        </w:rPr>
        <w:t>2.  Key Concepts for Beginners</w:t>
      </w:r>
    </w:p>
    <w:p>
      <w:pPr>
        <w:ind w:left="576"/>
      </w:pPr>
      <w:r>
        <w:rPr>
          <w:rFonts w:ascii="Arial" w:hAnsi="Arial"/>
          <w:i/>
          <w:color w:val="666666"/>
          <w:sz w:val="18"/>
        </w:rPr>
        <w:t>Understanding MuleSoft, Spring Boot, and APIs</w:t>
      </w:r>
    </w:p>
    <w:p>
      <w:r>
        <w:rPr>
          <w:rFonts w:ascii="Arial" w:hAnsi="Arial"/>
          <w:b/>
          <w:color w:val="1B3A5C"/>
          <w:sz w:val="22"/>
        </w:rPr>
        <w:t>3.  System Requirements</w:t>
      </w:r>
    </w:p>
    <w:p>
      <w:pPr>
        <w:ind w:left="576"/>
      </w:pPr>
      <w:r>
        <w:rPr>
          <w:rFonts w:ascii="Arial" w:hAnsi="Arial"/>
          <w:i/>
          <w:color w:val="666666"/>
          <w:sz w:val="18"/>
        </w:rPr>
        <w:t>What you need before starting</w:t>
      </w:r>
    </w:p>
    <w:p>
      <w:r>
        <w:rPr>
          <w:rFonts w:ascii="Arial" w:hAnsi="Arial"/>
          <w:b/>
          <w:color w:val="1B3A5C"/>
          <w:sz w:val="22"/>
        </w:rPr>
        <w:t>4.  Installation Guide</w:t>
      </w:r>
    </w:p>
    <w:p>
      <w:pPr>
        <w:ind w:left="576"/>
      </w:pPr>
      <w:r>
        <w:rPr>
          <w:rFonts w:ascii="Arial" w:hAnsi="Arial"/>
          <w:i/>
          <w:color w:val="666666"/>
          <w:sz w:val="18"/>
        </w:rPr>
        <w:t>Step-by-step setup instructions</w:t>
      </w:r>
    </w:p>
    <w:p>
      <w:r>
        <w:rPr>
          <w:rFonts w:ascii="Arial" w:hAnsi="Arial"/>
          <w:b/>
          <w:color w:val="1B3A5C"/>
          <w:sz w:val="22"/>
        </w:rPr>
        <w:t>5.  Quick Start Tutorial</w:t>
      </w:r>
    </w:p>
    <w:p>
      <w:pPr>
        <w:ind w:left="576"/>
      </w:pPr>
      <w:r>
        <w:rPr>
          <w:rFonts w:ascii="Arial" w:hAnsi="Arial"/>
          <w:i/>
          <w:color w:val="666666"/>
          <w:sz w:val="18"/>
        </w:rPr>
        <w:t>Your first migration in 5 minutes</w:t>
      </w:r>
    </w:p>
    <w:p>
      <w:r>
        <w:rPr>
          <w:rFonts w:ascii="Arial" w:hAnsi="Arial"/>
          <w:b/>
          <w:color w:val="1B3A5C"/>
          <w:sz w:val="22"/>
        </w:rPr>
        <w:t>6.  Understanding the User Interface</w:t>
      </w:r>
    </w:p>
    <w:p>
      <w:pPr>
        <w:ind w:left="576"/>
      </w:pPr>
      <w:r>
        <w:rPr>
          <w:rFonts w:ascii="Arial" w:hAnsi="Arial"/>
          <w:i/>
          <w:color w:val="666666"/>
          <w:sz w:val="18"/>
        </w:rPr>
        <w:t>Every button and panel explained</w:t>
      </w:r>
    </w:p>
    <w:p>
      <w:r>
        <w:rPr>
          <w:rFonts w:ascii="Arial" w:hAnsi="Arial"/>
          <w:b/>
          <w:color w:val="1B3A5C"/>
          <w:sz w:val="22"/>
        </w:rPr>
        <w:t>7.  How the Migration Works</w:t>
      </w:r>
    </w:p>
    <w:p>
      <w:pPr>
        <w:ind w:left="576"/>
      </w:pPr>
      <w:r>
        <w:rPr>
          <w:rFonts w:ascii="Arial" w:hAnsi="Arial"/>
          <w:i/>
          <w:color w:val="666666"/>
          <w:sz w:val="18"/>
        </w:rPr>
        <w:t>The complete pipeline from XML to Java</w:t>
      </w:r>
    </w:p>
    <w:p>
      <w:r>
        <w:rPr>
          <w:rFonts w:ascii="Arial" w:hAnsi="Arial"/>
          <w:b/>
          <w:color w:val="1B3A5C"/>
          <w:sz w:val="22"/>
        </w:rPr>
        <w:t>8.  Supported MuleSoft Components</w:t>
      </w:r>
    </w:p>
    <w:p>
      <w:pPr>
        <w:ind w:left="576"/>
      </w:pPr>
      <w:r>
        <w:rPr>
          <w:rFonts w:ascii="Arial" w:hAnsi="Arial"/>
          <w:i/>
          <w:color w:val="666666"/>
          <w:sz w:val="18"/>
        </w:rPr>
        <w:t>Every connector, processor, and pattern</w:t>
      </w:r>
    </w:p>
    <w:p>
      <w:r>
        <w:rPr>
          <w:rFonts w:ascii="Arial" w:hAnsi="Arial"/>
          <w:b/>
          <w:color w:val="1B3A5C"/>
          <w:sz w:val="22"/>
        </w:rPr>
        <w:t>9.  DataWeave to Java Conversion</w:t>
      </w:r>
    </w:p>
    <w:p>
      <w:pPr>
        <w:ind w:left="576"/>
      </w:pPr>
      <w:r>
        <w:rPr>
          <w:rFonts w:ascii="Arial" w:hAnsi="Arial"/>
          <w:i/>
          <w:color w:val="666666"/>
          <w:sz w:val="18"/>
        </w:rPr>
        <w:t>How expressions are translated</w:t>
      </w:r>
    </w:p>
    <w:p>
      <w:r>
        <w:rPr>
          <w:rFonts w:ascii="Arial" w:hAnsi="Arial"/>
          <w:b/>
          <w:color w:val="1B3A5C"/>
          <w:sz w:val="22"/>
        </w:rPr>
        <w:t>10.  AI-Powered Code Validation</w:t>
      </w:r>
    </w:p>
    <w:p>
      <w:pPr>
        <w:ind w:left="576"/>
      </w:pPr>
      <w:r>
        <w:rPr>
          <w:rFonts w:ascii="Arial" w:hAnsi="Arial"/>
          <w:i/>
          <w:color w:val="666666"/>
          <w:sz w:val="18"/>
        </w:rPr>
        <w:t>Using LLM models to review code</w:t>
      </w:r>
    </w:p>
    <w:p>
      <w:r>
        <w:rPr>
          <w:rFonts w:ascii="Arial" w:hAnsi="Arial"/>
          <w:b/>
          <w:color w:val="1B3A5C"/>
          <w:sz w:val="22"/>
        </w:rPr>
        <w:t>11.  Multi-File Migration</w:t>
      </w:r>
    </w:p>
    <w:p>
      <w:pPr>
        <w:ind w:left="576"/>
      </w:pPr>
      <w:r>
        <w:rPr>
          <w:rFonts w:ascii="Arial" w:hAnsi="Arial"/>
          <w:i/>
          <w:color w:val="666666"/>
          <w:sz w:val="18"/>
        </w:rPr>
        <w:t>Working with multiple XML files</w:t>
      </w:r>
    </w:p>
    <w:p>
      <w:r>
        <w:rPr>
          <w:rFonts w:ascii="Arial" w:hAnsi="Arial"/>
          <w:b/>
          <w:color w:val="1B3A5C"/>
          <w:sz w:val="22"/>
        </w:rPr>
        <w:t>12.  Generated Spring Boot Project</w:t>
      </w:r>
    </w:p>
    <w:p>
      <w:pPr>
        <w:ind w:left="576"/>
      </w:pPr>
      <w:r>
        <w:rPr>
          <w:rFonts w:ascii="Arial" w:hAnsi="Arial"/>
          <w:i/>
          <w:color w:val="666666"/>
          <w:sz w:val="18"/>
        </w:rPr>
        <w:t>Understanding the output</w:t>
      </w:r>
    </w:p>
    <w:p>
      <w:r>
        <w:rPr>
          <w:rFonts w:ascii="Arial" w:hAnsi="Arial"/>
          <w:b/>
          <w:color w:val="1B3A5C"/>
          <w:sz w:val="22"/>
        </w:rPr>
        <w:t>13.  API Reference</w:t>
      </w:r>
    </w:p>
    <w:p>
      <w:pPr>
        <w:ind w:left="576"/>
      </w:pPr>
      <w:r>
        <w:rPr>
          <w:rFonts w:ascii="Arial" w:hAnsi="Arial"/>
          <w:i/>
          <w:color w:val="666666"/>
          <w:sz w:val="18"/>
        </w:rPr>
        <w:t>All endpoints documented</w:t>
      </w:r>
    </w:p>
    <w:p>
      <w:r>
        <w:rPr>
          <w:rFonts w:ascii="Arial" w:hAnsi="Arial"/>
          <w:b/>
          <w:color w:val="1B3A5C"/>
          <w:sz w:val="22"/>
        </w:rPr>
        <w:t>14.  Production Deployment</w:t>
      </w:r>
    </w:p>
    <w:p>
      <w:pPr>
        <w:ind w:left="576"/>
      </w:pPr>
      <w:r>
        <w:rPr>
          <w:rFonts w:ascii="Arial" w:hAnsi="Arial"/>
          <w:i/>
          <w:color w:val="666666"/>
          <w:sz w:val="18"/>
        </w:rPr>
        <w:t>Docker, Nginx, and cloud deployment</w:t>
      </w:r>
    </w:p>
    <w:p>
      <w:r>
        <w:rPr>
          <w:rFonts w:ascii="Arial" w:hAnsi="Arial"/>
          <w:b/>
          <w:color w:val="1B3A5C"/>
          <w:sz w:val="22"/>
        </w:rPr>
        <w:t>15.  Configuration Reference</w:t>
      </w:r>
    </w:p>
    <w:p>
      <w:pPr>
        <w:ind w:left="576"/>
      </w:pPr>
      <w:r>
        <w:rPr>
          <w:rFonts w:ascii="Arial" w:hAnsi="Arial"/>
          <w:i/>
          <w:color w:val="666666"/>
          <w:sz w:val="18"/>
        </w:rPr>
        <w:t>Every setting explained</w:t>
      </w:r>
    </w:p>
    <w:p>
      <w:r>
        <w:rPr>
          <w:rFonts w:ascii="Arial" w:hAnsi="Arial"/>
          <w:b/>
          <w:color w:val="1B3A5C"/>
          <w:sz w:val="22"/>
        </w:rPr>
        <w:t>16.  Troubleshooting Guide</w:t>
      </w:r>
    </w:p>
    <w:p>
      <w:pPr>
        <w:ind w:left="576"/>
      </w:pPr>
      <w:r>
        <w:rPr>
          <w:rFonts w:ascii="Arial" w:hAnsi="Arial"/>
          <w:i/>
          <w:color w:val="666666"/>
          <w:sz w:val="18"/>
        </w:rPr>
        <w:t>Common problems and solutions</w:t>
      </w:r>
    </w:p>
    <w:p>
      <w:r>
        <w:rPr>
          <w:rFonts w:ascii="Arial" w:hAnsi="Arial"/>
          <w:b/>
          <w:color w:val="1B3A5C"/>
          <w:sz w:val="22"/>
        </w:rPr>
        <w:t>17.  Glossary</w:t>
      </w:r>
    </w:p>
    <w:p>
      <w:pPr>
        <w:ind w:left="576"/>
      </w:pPr>
      <w:r>
        <w:rPr>
          <w:rFonts w:ascii="Arial" w:hAnsi="Arial"/>
          <w:i/>
          <w:color w:val="666666"/>
          <w:sz w:val="18"/>
        </w:rPr>
        <w:t>Technical terms explained simply</w:t>
      </w:r>
    </w:p>
    <w:p>
      <w:r>
        <w:br w:type="page"/>
      </w:r>
    </w:p>
    <w:p>
      <w:pPr>
        <w:pStyle w:val="Heading1"/>
      </w:pPr>
      <w:r>
        <w:t>1. Introduction</w:t>
      </w:r>
    </w:p>
    <w:p>
      <w:pPr>
        <w:pStyle w:val="Heading2"/>
      </w:pPr>
      <w:r>
        <w:t>1.1 What is This Tool?</w:t>
      </w:r>
    </w:p>
    <w:p>
      <w:r>
        <w:t>The MuleSoft to Spring Boot Migrator is a web application that automatically converts MuleSoft 4 integration projects into Spring Boot 3.2 Java applications. Think of it as a "translator" that reads your MuleSoft XML configuration files and produces a complete, ready-to-run Java project.</w:t>
      </w:r>
    </w:p>
    <w:p>
      <w:pPr>
        <w:pStyle w:val="Heading2"/>
      </w:pPr>
      <w:r>
        <w:t>1.2 Why Would You Need This?</w:t>
      </w:r>
    </w:p>
    <w:p>
      <w:r>
        <w:t>Many organizations use MuleSoft (owned by Salesforce) for building APIs and integrations. However, there are several reasons why a company might want to move to Spring Boot:</w:t>
      </w:r>
    </w:p>
    <w:p>
      <w:pPr>
        <w:pStyle w:val="ListBullet"/>
      </w:pPr>
      <w:r>
        <w:rPr>
          <w:rFonts w:ascii="Arial" w:hAnsi="Arial"/>
          <w:sz w:val="20"/>
        </w:rPr>
        <w:t>Cost Reduction: MuleSoft licenses can be expensive. Spring Boot is free and open-source.</w:t>
      </w:r>
    </w:p>
    <w:p>
      <w:pPr>
        <w:pStyle w:val="ListBullet"/>
      </w:pPr>
      <w:r>
        <w:rPr>
          <w:rFonts w:ascii="Arial" w:hAnsi="Arial"/>
          <w:sz w:val="20"/>
        </w:rPr>
        <w:t>Control: With Spring Boot, you own and control your entire codebase.</w:t>
      </w:r>
    </w:p>
    <w:p>
      <w:pPr>
        <w:pStyle w:val="ListBullet"/>
      </w:pPr>
      <w:r>
        <w:rPr>
          <w:rFonts w:ascii="Arial" w:hAnsi="Arial"/>
          <w:sz w:val="20"/>
        </w:rPr>
        <w:t>Flexibility: Spring Boot has a massive ecosystem of libraries and tools.</w:t>
      </w:r>
    </w:p>
    <w:p>
      <w:pPr>
        <w:pStyle w:val="ListBullet"/>
      </w:pPr>
      <w:r>
        <w:rPr>
          <w:rFonts w:ascii="Arial" w:hAnsi="Arial"/>
          <w:sz w:val="20"/>
        </w:rPr>
        <w:t>Talent Pool: More developers know Java/Spring Boot than MuleSoft.</w:t>
      </w:r>
    </w:p>
    <w:p>
      <w:pPr>
        <w:pStyle w:val="ListBullet"/>
      </w:pPr>
      <w:r>
        <w:rPr>
          <w:rFonts w:ascii="Arial" w:hAnsi="Arial"/>
          <w:sz w:val="20"/>
        </w:rPr>
        <w:t>Performance: Spring Boot applications can be highly optimized for your specific use case.</w:t>
      </w:r>
    </w:p>
    <w:p>
      <w:pPr>
        <w:pStyle w:val="Heading2"/>
      </w:pPr>
      <w:r>
        <w:t>1.3 What Does It Actually Do?</w:t>
      </w:r>
    </w:p>
    <w:p>
      <w:r>
        <w:t>Here is exactly what happens when you use this tool:</w:t>
      </w:r>
    </w:p>
    <w:p>
      <w:pPr>
        <w:pStyle w:val="ListNumber"/>
      </w:pPr>
      <w:r>
        <w:rPr>
          <w:rFonts w:ascii="Arial" w:hAnsi="Arial"/>
          <w:sz w:val="20"/>
        </w:rPr>
        <w:t>You upload your MuleSoft XML files (the files that define your APIs and integrations)</w:t>
      </w:r>
    </w:p>
    <w:p>
      <w:pPr>
        <w:pStyle w:val="ListNumber"/>
      </w:pPr>
      <w:r>
        <w:rPr>
          <w:rFonts w:ascii="Arial" w:hAnsi="Arial"/>
          <w:sz w:val="20"/>
        </w:rPr>
        <w:t>The tool reads and understands every element in those XML files</w:t>
      </w:r>
    </w:p>
    <w:p>
      <w:pPr>
        <w:pStyle w:val="ListNumber"/>
      </w:pPr>
      <w:r>
        <w:rPr>
          <w:rFonts w:ascii="Arial" w:hAnsi="Arial"/>
          <w:sz w:val="20"/>
        </w:rPr>
        <w:t>It identifies all connectors (HTTP, Database, JMS, Kafka, etc.)</w:t>
      </w:r>
    </w:p>
    <w:p>
      <w:pPr>
        <w:pStyle w:val="ListNumber"/>
      </w:pPr>
      <w:r>
        <w:rPr>
          <w:rFonts w:ascii="Arial" w:hAnsi="Arial"/>
          <w:sz w:val="20"/>
        </w:rPr>
        <w:t>It converts MuleSoft flows into Java classes with Spring Boot annotations</w:t>
      </w:r>
    </w:p>
    <w:p>
      <w:pPr>
        <w:pStyle w:val="ListNumber"/>
      </w:pPr>
      <w:r>
        <w:rPr>
          <w:rFonts w:ascii="Arial" w:hAnsi="Arial"/>
          <w:sz w:val="20"/>
        </w:rPr>
        <w:t>It translates DataWeave expressions into equivalent Java code</w:t>
      </w:r>
    </w:p>
    <w:p>
      <w:pPr>
        <w:pStyle w:val="ListNumber"/>
      </w:pPr>
      <w:r>
        <w:rPr>
          <w:rFonts w:ascii="Arial" w:hAnsi="Arial"/>
          <w:sz w:val="20"/>
        </w:rPr>
        <w:t>It generates a complete Maven project with all dependencies</w:t>
      </w:r>
    </w:p>
    <w:p>
      <w:pPr>
        <w:pStyle w:val="ListNumber"/>
      </w:pPr>
      <w:r>
        <w:rPr>
          <w:rFonts w:ascii="Arial" w:hAnsi="Arial"/>
          <w:sz w:val="20"/>
        </w:rPr>
        <w:t>It creates configuration files (application.properties) with correct settings</w:t>
      </w:r>
    </w:p>
    <w:p>
      <w:pPr>
        <w:pStyle w:val="ListNumber"/>
      </w:pPr>
      <w:r>
        <w:rPr>
          <w:rFonts w:ascii="Arial" w:hAnsi="Arial"/>
          <w:sz w:val="20"/>
        </w:rPr>
        <w:t>Optionally, an AI model reviews the generated code for quality and suggestions</w:t>
      </w:r>
    </w:p>
    <w:p>
      <w:pPr>
        <w:pStyle w:val="ListNumber"/>
      </w:pPr>
      <w:r>
        <w:rPr>
          <w:rFonts w:ascii="Arial" w:hAnsi="Arial"/>
          <w:sz w:val="20"/>
        </w:rPr>
        <w:t>You download a ZIP file containing a complete, runnable Spring Boot project</w:t>
      </w:r>
    </w:p>
    <w:p>
      <w:pPr>
        <w:pStyle w:val="Heading2"/>
      </w:pPr>
      <w:r>
        <w:t>1.4 Who Is This Documentation For?</w:t>
      </w:r>
    </w:p>
    <w:p>
      <w:r>
        <w:t>This documentation is written for everyone, from complete beginners to experienced developers. Every technical term is explained. Every step includes detailed instructions. You do NOT need prior experience with MuleSoft, Spring Boot, or programming to understand this guide.</w:t>
      </w:r>
    </w:p>
    <w:p>
      <w:r>
        <w:br w:type="page"/>
      </w:r>
    </w:p>
    <w:p>
      <w:pPr>
        <w:pStyle w:val="Heading1"/>
      </w:pPr>
      <w:r>
        <w:t>2. Key Concepts for Beginners</w:t>
      </w:r>
    </w:p>
    <w:p>
      <w:pPr>
        <w:pStyle w:val="Heading2"/>
      </w:pPr>
      <w:r>
        <w:t>2.1 What is MuleSoft?</w:t>
      </w:r>
    </w:p>
    <w:p>
      <w:r>
        <w:t>MuleSoft is a platform for building application programming interfaces (APIs) and integrations. It allows businesses to connect different software systems together. For example, connecting your website to a database, or connecting your payment system to your inventory system.</w:t>
      </w:r>
    </w:p>
    <w:p>
      <w:r>
        <w:t>MuleSoft uses XML configuration files to define how data flows between systems. These XML files contain "flows" which are like step-by-step instructions: "When someone sends a request to this URL, do this, then do that, then send back a response."</w:t>
      </w:r>
    </w:p>
    <w:p>
      <w:pPr>
        <w:pStyle w:val="Heading2"/>
      </w:pPr>
      <w:r>
        <w:t>2.2 What is Spring Boot?</w:t>
      </w:r>
    </w:p>
    <w:p>
      <w:r>
        <w:t>Spring Boot is a popular Java framework for building web applications and APIs. It is open-source (free to use) and is the most widely used Java framework in the world. Spring Boot makes it easy to create production-ready applications with minimal configuration.</w:t>
      </w:r>
    </w:p>
    <w:p>
      <w:pPr>
        <w:pStyle w:val="Heading2"/>
      </w:pPr>
      <w:r>
        <w:t>2.3 What is an API?</w:t>
      </w:r>
    </w:p>
    <w:p>
      <w:r>
        <w:t>An API (Application Programming Interface) is a way for two software programs to talk to each other. Think of it like a waiter in a restaurant: you (the client) tell the waiter (the API) what you want, the waiter goes to the kitchen (the server), and brings back your food (the response).</w:t>
      </w:r>
    </w:p>
    <w:p>
      <w:r>
        <w:t>Common API concepts:</w:t>
      </w:r>
    </w:p>
    <w:tbl>
      <w:tblPr>
        <w:tblStyle w:val="TableGrid"/>
        <w:tblW w:type="auto" w:w="0"/>
        <w:jc w:val="center"/>
        <w:tblLook w:firstColumn="1" w:firstRow="1" w:lastColumn="0" w:lastRow="0" w:noHBand="0" w:noVBand="1" w:val="04A0"/>
      </w:tblPr>
      <w:tblGrid>
        <w:gridCol w:w="3120"/>
        <w:gridCol w:w="3120"/>
        <w:gridCol w:w="3120"/>
      </w:tblGrid>
      <w:tr>
        <w:tc>
          <w:tcPr>
            <w:tcW w:type="dxa" w:w="1440"/>
            <w:vAlign w:val="center"/>
            <w:shd w:fill="1B3A5C" w:val="clear"/>
          </w:tcPr>
          <w:p>
            <w:pPr>
              <w:jc w:val="center"/>
            </w:pPr>
            <w:r/>
            <w:r>
              <w:rPr>
                <w:rFonts w:ascii="Arial" w:hAnsi="Arial"/>
                <w:b/>
                <w:color w:val="FFFFFF"/>
                <w:sz w:val="18"/>
              </w:rPr>
              <w:t>Term</w:t>
            </w:r>
          </w:p>
        </w:tc>
        <w:tc>
          <w:tcPr>
            <w:tcW w:type="dxa" w:w="3600"/>
            <w:vAlign w:val="center"/>
            <w:shd w:fill="1B3A5C" w:val="clear"/>
          </w:tcPr>
          <w:p>
            <w:pPr>
              <w:jc w:val="center"/>
            </w:pPr>
            <w:r/>
            <w:r>
              <w:rPr>
                <w:rFonts w:ascii="Arial" w:hAnsi="Arial"/>
                <w:b/>
                <w:color w:val="FFFFFF"/>
                <w:sz w:val="18"/>
              </w:rPr>
              <w:t>What It Means</w:t>
            </w:r>
          </w:p>
        </w:tc>
        <w:tc>
          <w:tcPr>
            <w:tcW w:type="dxa" w:w="4320"/>
            <w:vAlign w:val="center"/>
            <w:shd w:fill="1B3A5C" w:val="clear"/>
          </w:tcPr>
          <w:p>
            <w:pPr>
              <w:jc w:val="center"/>
            </w:pPr>
            <w:r/>
            <w:r>
              <w:rPr>
                <w:rFonts w:ascii="Arial" w:hAnsi="Arial"/>
                <w:b/>
                <w:color w:val="FFFFFF"/>
                <w:sz w:val="18"/>
              </w:rPr>
              <w:t>Example</w:t>
            </w:r>
          </w:p>
        </w:tc>
      </w:tr>
      <w:tr>
        <w:tc>
          <w:tcPr>
            <w:tcW w:type="dxa" w:w="1440"/>
            <w:vAlign w:val="center"/>
          </w:tcPr>
          <w:p>
            <w:r/>
            <w:r>
              <w:rPr>
                <w:rFonts w:ascii="Arial" w:hAnsi="Arial"/>
                <w:sz w:val="18"/>
              </w:rPr>
              <w:t>Endpoint</w:t>
            </w:r>
          </w:p>
        </w:tc>
        <w:tc>
          <w:tcPr>
            <w:tcW w:type="dxa" w:w="3600"/>
            <w:vAlign w:val="center"/>
          </w:tcPr>
          <w:p>
            <w:r/>
            <w:r>
              <w:rPr>
                <w:rFonts w:ascii="Arial" w:hAnsi="Arial"/>
                <w:sz w:val="18"/>
              </w:rPr>
              <w:t>A specific URL that accepts requests</w:t>
            </w:r>
          </w:p>
        </w:tc>
        <w:tc>
          <w:tcPr>
            <w:tcW w:type="dxa" w:w="4320"/>
            <w:vAlign w:val="center"/>
          </w:tcPr>
          <w:p>
            <w:r/>
            <w:r>
              <w:rPr>
                <w:rFonts w:ascii="Arial" w:hAnsi="Arial"/>
                <w:sz w:val="18"/>
              </w:rPr>
              <w:t>/api/customers</w:t>
            </w:r>
          </w:p>
        </w:tc>
      </w:tr>
      <w:tr>
        <w:tc>
          <w:tcPr>
            <w:tcW w:type="dxa" w:w="1440"/>
            <w:vAlign w:val="center"/>
            <w:shd w:fill="F0F4F8" w:val="clear"/>
          </w:tcPr>
          <w:p>
            <w:r/>
            <w:r>
              <w:rPr>
                <w:rFonts w:ascii="Arial" w:hAnsi="Arial"/>
                <w:sz w:val="18"/>
              </w:rPr>
              <w:t>GET</w:t>
            </w:r>
          </w:p>
        </w:tc>
        <w:tc>
          <w:tcPr>
            <w:tcW w:type="dxa" w:w="3600"/>
            <w:vAlign w:val="center"/>
            <w:shd w:fill="F0F4F8" w:val="clear"/>
          </w:tcPr>
          <w:p>
            <w:r/>
            <w:r>
              <w:rPr>
                <w:rFonts w:ascii="Arial" w:hAnsi="Arial"/>
                <w:sz w:val="18"/>
              </w:rPr>
              <w:t>A request to retrieve data</w:t>
            </w:r>
          </w:p>
        </w:tc>
        <w:tc>
          <w:tcPr>
            <w:tcW w:type="dxa" w:w="4320"/>
            <w:vAlign w:val="center"/>
            <w:shd w:fill="F0F4F8" w:val="clear"/>
          </w:tcPr>
          <w:p>
            <w:r/>
            <w:r>
              <w:rPr>
                <w:rFonts w:ascii="Arial" w:hAnsi="Arial"/>
                <w:sz w:val="18"/>
              </w:rPr>
              <w:t>Get list of all customers</w:t>
            </w:r>
          </w:p>
        </w:tc>
      </w:tr>
      <w:tr>
        <w:tc>
          <w:tcPr>
            <w:tcW w:type="dxa" w:w="1440"/>
            <w:vAlign w:val="center"/>
          </w:tcPr>
          <w:p>
            <w:r/>
            <w:r>
              <w:rPr>
                <w:rFonts w:ascii="Arial" w:hAnsi="Arial"/>
                <w:sz w:val="18"/>
              </w:rPr>
              <w:t>POST</w:t>
            </w:r>
          </w:p>
        </w:tc>
        <w:tc>
          <w:tcPr>
            <w:tcW w:type="dxa" w:w="3600"/>
            <w:vAlign w:val="center"/>
          </w:tcPr>
          <w:p>
            <w:r/>
            <w:r>
              <w:rPr>
                <w:rFonts w:ascii="Arial" w:hAnsi="Arial"/>
                <w:sz w:val="18"/>
              </w:rPr>
              <w:t>A request to create new data</w:t>
            </w:r>
          </w:p>
        </w:tc>
        <w:tc>
          <w:tcPr>
            <w:tcW w:type="dxa" w:w="4320"/>
            <w:vAlign w:val="center"/>
          </w:tcPr>
          <w:p>
            <w:r/>
            <w:r>
              <w:rPr>
                <w:rFonts w:ascii="Arial" w:hAnsi="Arial"/>
                <w:sz w:val="18"/>
              </w:rPr>
              <w:t>Create a new customer</w:t>
            </w:r>
          </w:p>
        </w:tc>
      </w:tr>
      <w:tr>
        <w:tc>
          <w:tcPr>
            <w:tcW w:type="dxa" w:w="1440"/>
            <w:vAlign w:val="center"/>
            <w:shd w:fill="F0F4F8" w:val="clear"/>
          </w:tcPr>
          <w:p>
            <w:r/>
            <w:r>
              <w:rPr>
                <w:rFonts w:ascii="Arial" w:hAnsi="Arial"/>
                <w:sz w:val="18"/>
              </w:rPr>
              <w:t>PUT</w:t>
            </w:r>
          </w:p>
        </w:tc>
        <w:tc>
          <w:tcPr>
            <w:tcW w:type="dxa" w:w="3600"/>
            <w:vAlign w:val="center"/>
            <w:shd w:fill="F0F4F8" w:val="clear"/>
          </w:tcPr>
          <w:p>
            <w:r/>
            <w:r>
              <w:rPr>
                <w:rFonts w:ascii="Arial" w:hAnsi="Arial"/>
                <w:sz w:val="18"/>
              </w:rPr>
              <w:t>A request to update existing data</w:t>
            </w:r>
          </w:p>
        </w:tc>
        <w:tc>
          <w:tcPr>
            <w:tcW w:type="dxa" w:w="4320"/>
            <w:vAlign w:val="center"/>
            <w:shd w:fill="F0F4F8" w:val="clear"/>
          </w:tcPr>
          <w:p>
            <w:r/>
            <w:r>
              <w:rPr>
                <w:rFonts w:ascii="Arial" w:hAnsi="Arial"/>
                <w:sz w:val="18"/>
              </w:rPr>
              <w:t>Update customer address</w:t>
            </w:r>
          </w:p>
        </w:tc>
      </w:tr>
      <w:tr>
        <w:tc>
          <w:tcPr>
            <w:tcW w:type="dxa" w:w="1440"/>
            <w:vAlign w:val="center"/>
          </w:tcPr>
          <w:p>
            <w:r/>
            <w:r>
              <w:rPr>
                <w:rFonts w:ascii="Arial" w:hAnsi="Arial"/>
                <w:sz w:val="18"/>
              </w:rPr>
              <w:t>DELETE</w:t>
            </w:r>
          </w:p>
        </w:tc>
        <w:tc>
          <w:tcPr>
            <w:tcW w:type="dxa" w:w="3600"/>
            <w:vAlign w:val="center"/>
          </w:tcPr>
          <w:p>
            <w:r/>
            <w:r>
              <w:rPr>
                <w:rFonts w:ascii="Arial" w:hAnsi="Arial"/>
                <w:sz w:val="18"/>
              </w:rPr>
              <w:t>A request to remove data</w:t>
            </w:r>
          </w:p>
        </w:tc>
        <w:tc>
          <w:tcPr>
            <w:tcW w:type="dxa" w:w="4320"/>
            <w:vAlign w:val="center"/>
          </w:tcPr>
          <w:p>
            <w:r/>
            <w:r>
              <w:rPr>
                <w:rFonts w:ascii="Arial" w:hAnsi="Arial"/>
                <w:sz w:val="18"/>
              </w:rPr>
              <w:t>Delete a customer record</w:t>
            </w:r>
          </w:p>
        </w:tc>
      </w:tr>
      <w:tr>
        <w:tc>
          <w:tcPr>
            <w:tcW w:type="dxa" w:w="1440"/>
            <w:vAlign w:val="center"/>
            <w:shd w:fill="F0F4F8" w:val="clear"/>
          </w:tcPr>
          <w:p>
            <w:r/>
            <w:r>
              <w:rPr>
                <w:rFonts w:ascii="Arial" w:hAnsi="Arial"/>
                <w:sz w:val="18"/>
              </w:rPr>
              <w:t>JSON</w:t>
            </w:r>
          </w:p>
        </w:tc>
        <w:tc>
          <w:tcPr>
            <w:tcW w:type="dxa" w:w="3600"/>
            <w:vAlign w:val="center"/>
            <w:shd w:fill="F0F4F8" w:val="clear"/>
          </w:tcPr>
          <w:p>
            <w:r/>
            <w:r>
              <w:rPr>
                <w:rFonts w:ascii="Arial" w:hAnsi="Arial"/>
                <w:sz w:val="18"/>
              </w:rPr>
              <w:t>A text format for sending/receiving data</w:t>
            </w:r>
          </w:p>
        </w:tc>
        <w:tc>
          <w:tcPr>
            <w:tcW w:type="dxa" w:w="4320"/>
            <w:vAlign w:val="center"/>
            <w:shd w:fill="F0F4F8" w:val="clear"/>
          </w:tcPr>
          <w:p>
            <w:r/>
            <w:r>
              <w:rPr>
                <w:rFonts w:ascii="Arial" w:hAnsi="Arial"/>
                <w:sz w:val="18"/>
              </w:rPr>
              <w:t>{"name": "John", "age": 30}</w:t>
            </w:r>
          </w:p>
        </w:tc>
      </w:tr>
      <w:tr>
        <w:tc>
          <w:tcPr>
            <w:tcW w:type="dxa" w:w="1440"/>
            <w:vAlign w:val="center"/>
          </w:tcPr>
          <w:p>
            <w:r/>
            <w:r>
              <w:rPr>
                <w:rFonts w:ascii="Arial" w:hAnsi="Arial"/>
                <w:sz w:val="18"/>
              </w:rPr>
              <w:t>XML</w:t>
            </w:r>
          </w:p>
        </w:tc>
        <w:tc>
          <w:tcPr>
            <w:tcW w:type="dxa" w:w="3600"/>
            <w:vAlign w:val="center"/>
          </w:tcPr>
          <w:p>
            <w:r/>
            <w:r>
              <w:rPr>
                <w:rFonts w:ascii="Arial" w:hAnsi="Arial"/>
                <w:sz w:val="18"/>
              </w:rPr>
              <w:t>Another text format (used by MuleSoft)</w:t>
            </w:r>
          </w:p>
        </w:tc>
        <w:tc>
          <w:tcPr>
            <w:tcW w:type="dxa" w:w="4320"/>
            <w:vAlign w:val="center"/>
          </w:tcPr>
          <w:p>
            <w:r/>
            <w:r>
              <w:rPr>
                <w:rFonts w:ascii="Arial" w:hAnsi="Arial"/>
                <w:sz w:val="18"/>
              </w:rPr>
              <w:t>&lt;name&gt;John&lt;/name&gt;</w:t>
            </w:r>
          </w:p>
        </w:tc>
      </w:tr>
    </w:tbl>
    <w:p>
      <w:pPr>
        <w:pStyle w:val="Heading2"/>
      </w:pPr>
      <w:r>
        <w:t>2.4 What is Docker?</w:t>
      </w:r>
    </w:p>
    <w:p>
      <w:r>
        <w:t>Docker is a tool that packages your application and everything it needs (libraries, settings, etc.) into a "container." Think of a container like a shipping container: no matter what ship (computer) carries it, the contents are always the same and always work. This means your application will run exactly the same way on any computer that has Docker installed.</w:t>
      </w:r>
    </w:p>
    <w:p>
      <w:pPr>
        <w:pStyle w:val="Heading2"/>
      </w:pPr>
      <w:r>
        <w:t>2.5 What is DataWeave?</w:t>
      </w:r>
    </w:p>
    <w:p>
      <w:r>
        <w:t>DataWeave is MuleSoft's own programming language for transforming data. For example, if you receive customer data in one format but need to send it in a different format, DataWeave handles that transformation. Our tool converts DataWeave code into equivalent Java code.</w:t>
      </w:r>
    </w:p>
    <w:p>
      <w:pPr>
        <w:pStyle w:val="Heading2"/>
      </w:pPr>
      <w:r>
        <w:t>2.6 What is an LLM (AI Model)?</w:t>
      </w:r>
    </w:p>
    <w:p>
      <w:r>
        <w:t>LLM stands for Large Language Model. These are AI systems (like ChatGPT, Claude, Gemini) that can understand and generate text, including code. Our tool can optionally send the generated Spring Boot code to an LLM for review, getting suggestions for improvements and catching potential issues.</w:t>
      </w:r>
    </w:p>
    <w:p>
      <w:r>
        <w:br w:type="page"/>
      </w:r>
    </w:p>
    <w:p>
      <w:pPr>
        <w:pStyle w:val="Heading1"/>
      </w:pPr>
      <w:r>
        <w:t>3. System Requirements</w:t>
      </w:r>
    </w:p>
    <w:p>
      <w:pPr>
        <w:pStyle w:val="Heading2"/>
      </w:pPr>
      <w:r>
        <w:t>3.1 Minimum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Requirement</w:t>
            </w:r>
          </w:p>
        </w:tc>
        <w:tc>
          <w:tcPr>
            <w:tcW w:type="dxa" w:w="3168"/>
            <w:vAlign w:val="center"/>
            <w:shd w:fill="1B3A5C" w:val="clear"/>
          </w:tcPr>
          <w:p>
            <w:pPr>
              <w:jc w:val="center"/>
            </w:pPr>
            <w:r/>
            <w:r>
              <w:rPr>
                <w:rFonts w:ascii="Arial" w:hAnsi="Arial"/>
                <w:b/>
                <w:color w:val="FFFFFF"/>
                <w:sz w:val="18"/>
              </w:rPr>
              <w:t>Minimum</w:t>
            </w:r>
          </w:p>
        </w:tc>
        <w:tc>
          <w:tcPr>
            <w:tcW w:type="dxa" w:w="4032"/>
            <w:vAlign w:val="center"/>
            <w:shd w:fill="1B3A5C" w:val="clear"/>
          </w:tcPr>
          <w:p>
            <w:pPr>
              <w:jc w:val="center"/>
            </w:pPr>
            <w:r/>
            <w:r>
              <w:rPr>
                <w:rFonts w:ascii="Arial" w:hAnsi="Arial"/>
                <w:b/>
                <w:color w:val="FFFFFF"/>
                <w:sz w:val="18"/>
              </w:rPr>
              <w:t>Recommended</w:t>
            </w:r>
          </w:p>
        </w:tc>
      </w:tr>
      <w:tr>
        <w:tc>
          <w:tcPr>
            <w:tcW w:type="dxa" w:w="2160"/>
            <w:vAlign w:val="center"/>
          </w:tcPr>
          <w:p>
            <w:r/>
            <w:r>
              <w:rPr>
                <w:rFonts w:ascii="Arial" w:hAnsi="Arial"/>
                <w:sz w:val="18"/>
              </w:rPr>
              <w:t>Operating System</w:t>
            </w:r>
          </w:p>
        </w:tc>
        <w:tc>
          <w:tcPr>
            <w:tcW w:type="dxa" w:w="3168"/>
            <w:vAlign w:val="center"/>
          </w:tcPr>
          <w:p>
            <w:r/>
            <w:r>
              <w:rPr>
                <w:rFonts w:ascii="Arial" w:hAnsi="Arial"/>
                <w:sz w:val="18"/>
              </w:rPr>
              <w:t>macOS 10.15+, Windows 10+, Linux</w:t>
            </w:r>
          </w:p>
        </w:tc>
        <w:tc>
          <w:tcPr>
            <w:tcW w:type="dxa" w:w="4032"/>
            <w:vAlign w:val="center"/>
          </w:tcPr>
          <w:p>
            <w:r/>
            <w:r>
              <w:rPr>
                <w:rFonts w:ascii="Arial" w:hAnsi="Arial"/>
                <w:sz w:val="18"/>
              </w:rPr>
              <w:t>macOS 12+ or Ubuntu 22.04+</w:t>
            </w:r>
          </w:p>
        </w:tc>
      </w:tr>
      <w:tr>
        <w:tc>
          <w:tcPr>
            <w:tcW w:type="dxa" w:w="2160"/>
            <w:vAlign w:val="center"/>
            <w:shd w:fill="F0F4F8" w:val="clear"/>
          </w:tcPr>
          <w:p>
            <w:r/>
            <w:r>
              <w:rPr>
                <w:rFonts w:ascii="Arial" w:hAnsi="Arial"/>
                <w:sz w:val="18"/>
              </w:rPr>
              <w:t>Python</w:t>
            </w:r>
          </w:p>
        </w:tc>
        <w:tc>
          <w:tcPr>
            <w:tcW w:type="dxa" w:w="3168"/>
            <w:vAlign w:val="center"/>
            <w:shd w:fill="F0F4F8" w:val="clear"/>
          </w:tcPr>
          <w:p>
            <w:r/>
            <w:r>
              <w:rPr>
                <w:rFonts w:ascii="Arial" w:hAnsi="Arial"/>
                <w:sz w:val="18"/>
              </w:rPr>
              <w:t>3.9 or higher</w:t>
            </w:r>
          </w:p>
        </w:tc>
        <w:tc>
          <w:tcPr>
            <w:tcW w:type="dxa" w:w="4032"/>
            <w:vAlign w:val="center"/>
            <w:shd w:fill="F0F4F8" w:val="clear"/>
          </w:tcPr>
          <w:p>
            <w:r/>
            <w:r>
              <w:rPr>
                <w:rFonts w:ascii="Arial" w:hAnsi="Arial"/>
                <w:sz w:val="18"/>
              </w:rPr>
              <w:t>3.12</w:t>
            </w:r>
          </w:p>
        </w:tc>
      </w:tr>
      <w:tr>
        <w:tc>
          <w:tcPr>
            <w:tcW w:type="dxa" w:w="2160"/>
            <w:vAlign w:val="center"/>
          </w:tcPr>
          <w:p>
            <w:r/>
            <w:r>
              <w:rPr>
                <w:rFonts w:ascii="Arial" w:hAnsi="Arial"/>
                <w:sz w:val="18"/>
              </w:rPr>
              <w:t>RAM</w:t>
            </w:r>
          </w:p>
        </w:tc>
        <w:tc>
          <w:tcPr>
            <w:tcW w:type="dxa" w:w="3168"/>
            <w:vAlign w:val="center"/>
          </w:tcPr>
          <w:p>
            <w:r/>
            <w:r>
              <w:rPr>
                <w:rFonts w:ascii="Arial" w:hAnsi="Arial"/>
                <w:sz w:val="18"/>
              </w:rPr>
              <w:t>4 GB</w:t>
            </w:r>
          </w:p>
        </w:tc>
        <w:tc>
          <w:tcPr>
            <w:tcW w:type="dxa" w:w="4032"/>
            <w:vAlign w:val="center"/>
          </w:tcPr>
          <w:p>
            <w:r/>
            <w:r>
              <w:rPr>
                <w:rFonts w:ascii="Arial" w:hAnsi="Arial"/>
                <w:sz w:val="18"/>
              </w:rPr>
              <w:t>8 GB or more</w:t>
            </w:r>
          </w:p>
        </w:tc>
      </w:tr>
      <w:tr>
        <w:tc>
          <w:tcPr>
            <w:tcW w:type="dxa" w:w="2160"/>
            <w:vAlign w:val="center"/>
            <w:shd w:fill="F0F4F8" w:val="clear"/>
          </w:tcPr>
          <w:p>
            <w:r/>
            <w:r>
              <w:rPr>
                <w:rFonts w:ascii="Arial" w:hAnsi="Arial"/>
                <w:sz w:val="18"/>
              </w:rPr>
              <w:t>Disk Space</w:t>
            </w:r>
          </w:p>
        </w:tc>
        <w:tc>
          <w:tcPr>
            <w:tcW w:type="dxa" w:w="3168"/>
            <w:vAlign w:val="center"/>
            <w:shd w:fill="F0F4F8" w:val="clear"/>
          </w:tcPr>
          <w:p>
            <w:r/>
            <w:r>
              <w:rPr>
                <w:rFonts w:ascii="Arial" w:hAnsi="Arial"/>
                <w:sz w:val="18"/>
              </w:rPr>
              <w:t>500 MB</w:t>
            </w:r>
          </w:p>
        </w:tc>
        <w:tc>
          <w:tcPr>
            <w:tcW w:type="dxa" w:w="4032"/>
            <w:vAlign w:val="center"/>
            <w:shd w:fill="F0F4F8" w:val="clear"/>
          </w:tcPr>
          <w:p>
            <w:r/>
            <w:r>
              <w:rPr>
                <w:rFonts w:ascii="Arial" w:hAnsi="Arial"/>
                <w:sz w:val="18"/>
              </w:rPr>
              <w:t>2 GB (for Docker)</w:t>
            </w:r>
          </w:p>
        </w:tc>
      </w:tr>
      <w:tr>
        <w:tc>
          <w:tcPr>
            <w:tcW w:type="dxa" w:w="2160"/>
            <w:vAlign w:val="center"/>
          </w:tcPr>
          <w:p>
            <w:r/>
            <w:r>
              <w:rPr>
                <w:rFonts w:ascii="Arial" w:hAnsi="Arial"/>
                <w:sz w:val="18"/>
              </w:rPr>
              <w:t>Browser</w:t>
            </w:r>
          </w:p>
        </w:tc>
        <w:tc>
          <w:tcPr>
            <w:tcW w:type="dxa" w:w="3168"/>
            <w:vAlign w:val="center"/>
          </w:tcPr>
          <w:p>
            <w:r/>
            <w:r>
              <w:rPr>
                <w:rFonts w:ascii="Arial" w:hAnsi="Arial"/>
                <w:sz w:val="18"/>
              </w:rPr>
              <w:t>Any modern browser</w:t>
            </w:r>
          </w:p>
        </w:tc>
        <w:tc>
          <w:tcPr>
            <w:tcW w:type="dxa" w:w="4032"/>
            <w:vAlign w:val="center"/>
          </w:tcPr>
          <w:p>
            <w:r/>
            <w:r>
              <w:rPr>
                <w:rFonts w:ascii="Arial" w:hAnsi="Arial"/>
                <w:sz w:val="18"/>
              </w:rPr>
              <w:t>Chrome or Firefox (latest)</w:t>
            </w:r>
          </w:p>
        </w:tc>
      </w:tr>
      <w:tr>
        <w:tc>
          <w:tcPr>
            <w:tcW w:type="dxa" w:w="2160"/>
            <w:vAlign w:val="center"/>
            <w:shd w:fill="F0F4F8" w:val="clear"/>
          </w:tcPr>
          <w:p>
            <w:r/>
            <w:r>
              <w:rPr>
                <w:rFonts w:ascii="Arial" w:hAnsi="Arial"/>
                <w:sz w:val="18"/>
              </w:rPr>
              <w:t>Internet</w:t>
            </w:r>
          </w:p>
        </w:tc>
        <w:tc>
          <w:tcPr>
            <w:tcW w:type="dxa" w:w="3168"/>
            <w:vAlign w:val="center"/>
            <w:shd w:fill="F0F4F8" w:val="clear"/>
          </w:tcPr>
          <w:p>
            <w:r/>
            <w:r>
              <w:rPr>
                <w:rFonts w:ascii="Arial" w:hAnsi="Arial"/>
                <w:sz w:val="18"/>
              </w:rPr>
              <w:t>Required for LLM validation</w:t>
            </w:r>
          </w:p>
        </w:tc>
        <w:tc>
          <w:tcPr>
            <w:tcW w:type="dxa" w:w="4032"/>
            <w:vAlign w:val="center"/>
            <w:shd w:fill="F0F4F8" w:val="clear"/>
          </w:tcPr>
          <w:p>
            <w:r/>
            <w:r>
              <w:rPr>
                <w:rFonts w:ascii="Arial" w:hAnsi="Arial"/>
                <w:sz w:val="18"/>
              </w:rPr>
              <w:t>Broadband connection</w:t>
            </w:r>
          </w:p>
        </w:tc>
      </w:tr>
    </w:tbl>
    <w:p>
      <w:pPr>
        <w:pStyle w:val="Heading2"/>
      </w:pPr>
      <w:r>
        <w:t>3.2 Optional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Component</w:t>
            </w:r>
          </w:p>
        </w:tc>
        <w:tc>
          <w:tcPr>
            <w:tcW w:type="dxa" w:w="3168"/>
            <w:vAlign w:val="center"/>
            <w:shd w:fill="1B3A5C" w:val="clear"/>
          </w:tcPr>
          <w:p>
            <w:pPr>
              <w:jc w:val="center"/>
            </w:pPr>
            <w:r/>
            <w:r>
              <w:rPr>
                <w:rFonts w:ascii="Arial" w:hAnsi="Arial"/>
                <w:b/>
                <w:color w:val="FFFFFF"/>
                <w:sz w:val="18"/>
              </w:rPr>
              <w:t>When Needed</w:t>
            </w:r>
          </w:p>
        </w:tc>
        <w:tc>
          <w:tcPr>
            <w:tcW w:type="dxa" w:w="4032"/>
            <w:vAlign w:val="center"/>
            <w:shd w:fill="1B3A5C" w:val="clear"/>
          </w:tcPr>
          <w:p>
            <w:pPr>
              <w:jc w:val="center"/>
            </w:pPr>
            <w:r/>
            <w:r>
              <w:rPr>
                <w:rFonts w:ascii="Arial" w:hAnsi="Arial"/>
                <w:b/>
                <w:color w:val="FFFFFF"/>
                <w:sz w:val="18"/>
              </w:rPr>
              <w:t>Purpose</w:t>
            </w:r>
          </w:p>
        </w:tc>
      </w:tr>
      <w:tr>
        <w:tc>
          <w:tcPr>
            <w:tcW w:type="dxa" w:w="2160"/>
            <w:vAlign w:val="center"/>
          </w:tcPr>
          <w:p>
            <w:r/>
            <w:r>
              <w:rPr>
                <w:rFonts w:ascii="Arial" w:hAnsi="Arial"/>
                <w:sz w:val="18"/>
              </w:rPr>
              <w:t>Docker</w:t>
            </w:r>
          </w:p>
        </w:tc>
        <w:tc>
          <w:tcPr>
            <w:tcW w:type="dxa" w:w="3168"/>
            <w:vAlign w:val="center"/>
          </w:tcPr>
          <w:p>
            <w:r/>
            <w:r>
              <w:rPr>
                <w:rFonts w:ascii="Arial" w:hAnsi="Arial"/>
                <w:sz w:val="18"/>
              </w:rPr>
              <w:t>Production deployment</w:t>
            </w:r>
          </w:p>
        </w:tc>
        <w:tc>
          <w:tcPr>
            <w:tcW w:type="dxa" w:w="4032"/>
            <w:vAlign w:val="center"/>
          </w:tcPr>
          <w:p>
            <w:r/>
            <w:r>
              <w:rPr>
                <w:rFonts w:ascii="Arial" w:hAnsi="Arial"/>
                <w:sz w:val="18"/>
              </w:rPr>
              <w:t>Run the app in a container</w:t>
            </w:r>
          </w:p>
        </w:tc>
      </w:tr>
      <w:tr>
        <w:tc>
          <w:tcPr>
            <w:tcW w:type="dxa" w:w="2160"/>
            <w:vAlign w:val="center"/>
            <w:shd w:fill="F0F4F8" w:val="clear"/>
          </w:tcPr>
          <w:p>
            <w:r/>
            <w:r>
              <w:rPr>
                <w:rFonts w:ascii="Arial" w:hAnsi="Arial"/>
                <w:sz w:val="18"/>
              </w:rPr>
              <w:t>LLM API Key</w:t>
            </w:r>
          </w:p>
        </w:tc>
        <w:tc>
          <w:tcPr>
            <w:tcW w:type="dxa" w:w="3168"/>
            <w:vAlign w:val="center"/>
            <w:shd w:fill="F0F4F8" w:val="clear"/>
          </w:tcPr>
          <w:p>
            <w:r/>
            <w:r>
              <w:rPr>
                <w:rFonts w:ascii="Arial" w:hAnsi="Arial"/>
                <w:sz w:val="18"/>
              </w:rPr>
              <w:t>AI code validation</w:t>
            </w:r>
          </w:p>
        </w:tc>
        <w:tc>
          <w:tcPr>
            <w:tcW w:type="dxa" w:w="4032"/>
            <w:vAlign w:val="center"/>
            <w:shd w:fill="F0F4F8" w:val="clear"/>
          </w:tcPr>
          <w:p>
            <w:r/>
            <w:r>
              <w:rPr>
                <w:rFonts w:ascii="Arial" w:hAnsi="Arial"/>
                <w:sz w:val="18"/>
              </w:rPr>
              <w:t>Review generated code quality</w:t>
            </w:r>
          </w:p>
        </w:tc>
      </w:tr>
      <w:tr>
        <w:tc>
          <w:tcPr>
            <w:tcW w:type="dxa" w:w="2160"/>
            <w:vAlign w:val="center"/>
          </w:tcPr>
          <w:p>
            <w:r/>
            <w:r>
              <w:rPr>
                <w:rFonts w:ascii="Arial" w:hAnsi="Arial"/>
                <w:sz w:val="18"/>
              </w:rPr>
              <w:t>Java 17+</w:t>
            </w:r>
          </w:p>
        </w:tc>
        <w:tc>
          <w:tcPr>
            <w:tcW w:type="dxa" w:w="3168"/>
            <w:vAlign w:val="center"/>
          </w:tcPr>
          <w:p>
            <w:r/>
            <w:r>
              <w:rPr>
                <w:rFonts w:ascii="Arial" w:hAnsi="Arial"/>
                <w:sz w:val="18"/>
              </w:rPr>
              <w:t>To run generated project</w:t>
            </w:r>
          </w:p>
        </w:tc>
        <w:tc>
          <w:tcPr>
            <w:tcW w:type="dxa" w:w="4032"/>
            <w:vAlign w:val="center"/>
          </w:tcPr>
          <w:p>
            <w:r/>
            <w:r>
              <w:rPr>
                <w:rFonts w:ascii="Arial" w:hAnsi="Arial"/>
                <w:sz w:val="18"/>
              </w:rPr>
              <w:t>Build the Spring Boot output</w:t>
            </w:r>
          </w:p>
        </w:tc>
      </w:tr>
      <w:tr>
        <w:tc>
          <w:tcPr>
            <w:tcW w:type="dxa" w:w="2160"/>
            <w:vAlign w:val="center"/>
            <w:shd w:fill="F0F4F8" w:val="clear"/>
          </w:tcPr>
          <w:p>
            <w:r/>
            <w:r>
              <w:rPr>
                <w:rFonts w:ascii="Arial" w:hAnsi="Arial"/>
                <w:sz w:val="18"/>
              </w:rPr>
              <w:t>Maven 3.9+</w:t>
            </w:r>
          </w:p>
        </w:tc>
        <w:tc>
          <w:tcPr>
            <w:tcW w:type="dxa" w:w="3168"/>
            <w:vAlign w:val="center"/>
            <w:shd w:fill="F0F4F8" w:val="clear"/>
          </w:tcPr>
          <w:p>
            <w:r/>
            <w:r>
              <w:rPr>
                <w:rFonts w:ascii="Arial" w:hAnsi="Arial"/>
                <w:sz w:val="18"/>
              </w:rPr>
              <w:t>To build generated project</w:t>
            </w:r>
          </w:p>
        </w:tc>
        <w:tc>
          <w:tcPr>
            <w:tcW w:type="dxa" w:w="4032"/>
            <w:vAlign w:val="center"/>
            <w:shd w:fill="F0F4F8" w:val="clear"/>
          </w:tcPr>
          <w:p>
            <w:r/>
            <w:r>
              <w:rPr>
                <w:rFonts w:ascii="Arial" w:hAnsi="Arial"/>
                <w:sz w:val="18"/>
              </w:rPr>
              <w:t>Compile and package the Java project</w:t>
            </w:r>
          </w:p>
        </w:tc>
      </w:tr>
    </w:tbl>
    <w:p>
      <w:r>
        <w:br w:type="page"/>
      </w:r>
    </w:p>
    <w:p>
      <w:pPr>
        <w:pStyle w:val="Heading1"/>
      </w:pPr>
      <w:r>
        <w:t>4. Installation Guide</w:t>
      </w:r>
    </w:p>
    <w:p>
      <w:pPr>
        <w:pStyle w:val="Heading2"/>
      </w:pPr>
      <w:r>
        <w:t>4.1 Method 1: Local Installation (Recommended for Development)</w:t>
      </w:r>
    </w:p>
    <w:p>
      <w:pPr>
        <w:pStyle w:val="Heading3"/>
      </w:pPr>
      <w:r>
        <w:t>Step 1: Verify Python is Installed</w:t>
      </w:r>
    </w:p>
    <w:p>
      <w:r>
        <w:t>Open your terminal (on Mac: search for "Terminal" in Spotlight) and type:</w:t>
      </w:r>
    </w:p>
    <w:p>
      <w:pPr>
        <w:spacing w:before="120" w:after="120"/>
        <w:ind w:left="432"/>
        <w:shd w:fill="F5F5F5" w:val="clear"/>
      </w:pPr>
      <w:r>
        <w:rPr>
          <w:rFonts w:ascii="Courier New" w:hAnsi="Courier New"/>
          <w:color w:val="333333"/>
          <w:sz w:val="17"/>
        </w:rPr>
        <w:t>python3 --version</w:t>
      </w:r>
    </w:p>
    <w:p>
      <w:r>
        <w:t>You should see something like "Python 3.9.6" or higher. If you get an error, install Python from python.org.</w:t>
      </w:r>
    </w:p>
    <w:p>
      <w:pPr>
        <w:pStyle w:val="Heading3"/>
      </w:pPr>
      <w:r>
        <w:t>Step 2: Navigate to the Project Folder</w:t>
      </w:r>
    </w:p>
    <w:p>
      <w:pPr>
        <w:spacing w:before="120" w:after="120"/>
        <w:ind w:left="432"/>
        <w:shd w:fill="F5F5F5" w:val="clear"/>
      </w:pPr>
      <w:r>
        <w:rPr>
          <w:rFonts w:ascii="Courier New" w:hAnsi="Courier New"/>
          <w:color w:val="333333"/>
          <w:sz w:val="17"/>
        </w:rPr>
        <w:t>cd "/path/to/mulesoft-to-springboot-migrator/backend"</w:t>
      </w:r>
    </w:p>
    <w:p>
      <w:pPr>
        <w:pStyle w:val="Heading3"/>
      </w:pPr>
      <w:r>
        <w:t>Step 3: Install Dependencies</w:t>
      </w:r>
    </w:p>
    <w:p>
      <w:r>
        <w:t>This installs all the Python packages the tool needs:</w:t>
      </w:r>
    </w:p>
    <w:p>
      <w:pPr>
        <w:spacing w:before="120" w:after="120"/>
        <w:ind w:left="432"/>
        <w:shd w:fill="F5F5F5" w:val="clear"/>
      </w:pPr>
      <w:r>
        <w:rPr>
          <w:rFonts w:ascii="Courier New" w:hAnsi="Courier New"/>
          <w:color w:val="333333"/>
          <w:sz w:val="17"/>
        </w:rPr>
        <w:t>pip3 install -r requirements.txt</w:t>
      </w:r>
    </w:p>
    <w:p>
      <w:r>
        <w:t>This will install Flask (the web framework), lxml (for reading XML files), Gunicorn (the production server), and optionally the AI/LLM libraries (anthropic, openai, google-generativeai).</w:t>
      </w:r>
    </w:p>
    <w:p>
      <w:pPr>
        <w:pStyle w:val="Heading3"/>
      </w:pPr>
      <w:r>
        <w:t>Step 4: Start the Server</w:t>
      </w:r>
    </w:p>
    <w:p>
      <w:r>
        <w:t>For development (simple, with auto-reload on code changes):</w:t>
      </w:r>
    </w:p>
    <w:p>
      <w:pPr>
        <w:spacing w:before="120" w:after="120"/>
        <w:ind w:left="432"/>
        <w:shd w:fill="F5F5F5" w:val="clear"/>
      </w:pPr>
      <w:r>
        <w:rPr>
          <w:rFonts w:ascii="Courier New" w:hAnsi="Courier New"/>
          <w:color w:val="333333"/>
          <w:sz w:val="17"/>
        </w:rPr>
        <w:t>python3 app.py</w:t>
      </w:r>
    </w:p>
    <w:p>
      <w:r>
        <w:t>For production (faster, handles many users at once):</w:t>
      </w:r>
    </w:p>
    <w:p>
      <w:pPr>
        <w:spacing w:before="120" w:after="120"/>
        <w:ind w:left="432"/>
        <w:shd w:fill="F5F5F5" w:val="clear"/>
      </w:pPr>
      <w:r>
        <w:rPr>
          <w:rFonts w:ascii="Courier New" w:hAnsi="Courier New"/>
          <w:color w:val="333333"/>
          <w:sz w:val="17"/>
        </w:rPr>
        <w:t>python3 -m gunicorn -c gunicorn.conf.py app:app</w:t>
      </w:r>
    </w:p>
    <w:p>
      <w:pPr>
        <w:pStyle w:val="Heading3"/>
      </w:pPr>
      <w:r>
        <w:t>Step 5: Open in Browser</w:t>
      </w:r>
    </w:p>
    <w:p>
      <w:r>
        <w:t>Open your web browser and go to:</w:t>
      </w:r>
    </w:p>
    <w:p>
      <w:pPr>
        <w:spacing w:before="120" w:after="120"/>
        <w:ind w:left="432"/>
        <w:shd w:fill="F5F5F5" w:val="clear"/>
      </w:pPr>
      <w:r>
        <w:rPr>
          <w:rFonts w:ascii="Courier New" w:hAnsi="Courier New"/>
          <w:color w:val="333333"/>
          <w:sz w:val="17"/>
        </w:rPr>
        <w:t>http://localhost:5000</w:t>
      </w:r>
    </w:p>
    <w:tbl>
      <w:tblPr>
        <w:tblW w:type="auto" w:w="0"/>
        <w:jc w:val="center"/>
        <w:tblLook w:firstColumn="1" w:firstRow="1" w:lastColumn="0" w:lastRow="0" w:noHBand="0" w:noVBand="1" w:val="04A0"/>
      </w:tblPr>
      <w:tblGrid>
        <w:gridCol w:w="9360"/>
      </w:tblGrid>
      <w:tr>
        <w:tc>
          <w:tcPr>
            <w:tcW w:type="dxa" w:w="9360"/>
            <w:shd w:fill="E8F5E9" w:val="clear"/>
          </w:tcPr>
          <w:p>
            <w:r/>
            <w:r>
              <w:rPr>
                <w:rFonts w:ascii="Arial" w:hAnsi="Arial"/>
                <w:b/>
                <w:color w:val="2E7D32"/>
                <w:sz w:val="18"/>
              </w:rPr>
              <w:t xml:space="preserve">  TIP: </w:t>
            </w:r>
            <w:r>
              <w:rPr>
                <w:rFonts w:ascii="Arial" w:hAnsi="Arial"/>
                <w:color w:val="333333"/>
                <w:sz w:val="18"/>
              </w:rPr>
              <w:t>You should see the MuleSoft to Spring Boot Migrator interface with a dark-themed UI.</w:t>
            </w:r>
          </w:p>
        </w:tc>
      </w:tr>
    </w:tbl>
    <w:p/>
    <w:p>
      <w:pPr>
        <w:pStyle w:val="Heading2"/>
      </w:pPr>
      <w:r>
        <w:t>4.2 Method 2: Docker Installation (Recommended for Production)</w:t>
      </w:r>
    </w:p>
    <w:p>
      <w:pPr>
        <w:pStyle w:val="Heading3"/>
      </w:pPr>
      <w:r>
        <w:t>Step 1: Install Docker</w:t>
      </w:r>
    </w:p>
    <w:p>
      <w:r>
        <w:t>Download Docker Desktop from docker.com and install it. After installation, verify it works by opening terminal and typing:</w:t>
      </w:r>
    </w:p>
    <w:p>
      <w:pPr>
        <w:spacing w:before="120" w:after="120"/>
        <w:ind w:left="432"/>
        <w:shd w:fill="F5F5F5" w:val="clear"/>
      </w:pPr>
      <w:r>
        <w:rPr>
          <w:rFonts w:ascii="Courier New" w:hAnsi="Courier New"/>
          <w:color w:val="333333"/>
          <w:sz w:val="17"/>
        </w:rPr>
        <w:t>docker --version</w:t>
      </w:r>
    </w:p>
    <w:p>
      <w:pPr>
        <w:pStyle w:val="Heading3"/>
      </w:pPr>
      <w:r>
        <w:t>Step 2: Create Environment File</w:t>
      </w:r>
    </w:p>
    <w:p>
      <w:r>
        <w:t>Copy the example environment file and fill in your API keys:</w:t>
      </w:r>
    </w:p>
    <w:p>
      <w:pPr>
        <w:spacing w:before="120" w:after="120"/>
        <w:ind w:left="432"/>
        <w:shd w:fill="F5F5F5" w:val="clear"/>
      </w:pPr>
      <w:r>
        <w:rPr>
          <w:rFonts w:ascii="Courier New" w:hAnsi="Courier New"/>
          <w:color w:val="333333"/>
          <w:sz w:val="17"/>
        </w:rPr>
        <w:t>cp .env.example .env</w:t>
        <w:br/>
        <w:t># Edit .env with your favorite text editor</w:t>
      </w:r>
    </w:p>
    <w:p>
      <w:pPr>
        <w:pStyle w:val="Heading3"/>
      </w:pPr>
      <w:r>
        <w:t>Step 3: Start with Docker Compose</w:t>
      </w:r>
    </w:p>
    <w:p>
      <w:pPr>
        <w:spacing w:before="120" w:after="120"/>
        <w:ind w:left="432"/>
        <w:shd w:fill="F5F5F5" w:val="clear"/>
      </w:pPr>
      <w:r>
        <w:rPr>
          <w:rFonts w:ascii="Courier New" w:hAnsi="Courier New"/>
          <w:color w:val="333333"/>
          <w:sz w:val="17"/>
        </w:rPr>
        <w:t># Basic start (just the app)</w:t>
        <w:br/>
        <w:t>docker compose up -d</w:t>
        <w:br/>
        <w:br/>
        <w:t># With Nginx reverse proxy (for production)</w:t>
        <w:br/>
        <w:t>docker compose --profile with-nginx up -d</w:t>
      </w:r>
    </w:p>
    <w:p>
      <w:pPr>
        <w:pStyle w:val="Heading3"/>
      </w:pPr>
      <w:r>
        <w:t>Step 4: Verify</w:t>
      </w:r>
    </w:p>
    <w:p>
      <w:pPr>
        <w:spacing w:before="120" w:after="120"/>
        <w:ind w:left="432"/>
        <w:shd w:fill="F5F5F5" w:val="clear"/>
      </w:pPr>
      <w:r>
        <w:rPr>
          <w:rFonts w:ascii="Courier New" w:hAnsi="Courier New"/>
          <w:color w:val="333333"/>
          <w:sz w:val="17"/>
        </w:rPr>
        <w:t># Check health endpoint</w:t>
        <w:br/>
        <w:t>curl http://localhost:5000/api/health</w:t>
        <w:br/>
        <w:br/>
        <w:t># Expected response:</w:t>
        <w:br/>
        <w:t># {"status": "ok", "env": "production"}</w:t>
      </w:r>
    </w:p>
    <w:p>
      <w:pPr>
        <w:pStyle w:val="Heading2"/>
      </w:pPr>
      <w:r>
        <w:t>4.3 Stopping the Server</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1B3A5C" w:val="clear"/>
          </w:tcPr>
          <w:p>
            <w:pPr>
              <w:jc w:val="center"/>
            </w:pPr>
            <w:r/>
            <w:r>
              <w:rPr>
                <w:rFonts w:ascii="Arial" w:hAnsi="Arial"/>
                <w:b/>
                <w:color w:val="FFFFFF"/>
                <w:sz w:val="18"/>
              </w:rPr>
              <w:t>Method</w:t>
            </w:r>
          </w:p>
        </w:tc>
        <w:tc>
          <w:tcPr>
            <w:tcW w:type="dxa" w:w="6480"/>
            <w:vAlign w:val="center"/>
            <w:shd w:fill="1B3A5C" w:val="clear"/>
          </w:tcPr>
          <w:p>
            <w:pPr>
              <w:jc w:val="center"/>
            </w:pPr>
            <w:r/>
            <w:r>
              <w:rPr>
                <w:rFonts w:ascii="Arial" w:hAnsi="Arial"/>
                <w:b/>
                <w:color w:val="FFFFFF"/>
                <w:sz w:val="18"/>
              </w:rPr>
              <w:t>Command</w:t>
            </w:r>
          </w:p>
        </w:tc>
      </w:tr>
      <w:tr>
        <w:tc>
          <w:tcPr>
            <w:tcW w:type="dxa" w:w="2880"/>
            <w:vAlign w:val="center"/>
          </w:tcPr>
          <w:p>
            <w:r/>
            <w:r>
              <w:rPr>
                <w:rFonts w:ascii="Arial" w:hAnsi="Arial"/>
                <w:sz w:val="18"/>
              </w:rPr>
              <w:t>Local (Gunicorn)</w:t>
            </w:r>
          </w:p>
        </w:tc>
        <w:tc>
          <w:tcPr>
            <w:tcW w:type="dxa" w:w="6480"/>
            <w:vAlign w:val="center"/>
          </w:tcPr>
          <w:p>
            <w:r/>
            <w:r>
              <w:rPr>
                <w:rFonts w:ascii="Arial" w:hAnsi="Arial"/>
                <w:sz w:val="18"/>
              </w:rPr>
              <w:t>kill $(pgrep -f 'gunicorn.*app:app')</w:t>
            </w:r>
          </w:p>
        </w:tc>
      </w:tr>
      <w:tr>
        <w:tc>
          <w:tcPr>
            <w:tcW w:type="dxa" w:w="2880"/>
            <w:vAlign w:val="center"/>
            <w:shd w:fill="F0F4F8" w:val="clear"/>
          </w:tcPr>
          <w:p>
            <w:r/>
            <w:r>
              <w:rPr>
                <w:rFonts w:ascii="Arial" w:hAnsi="Arial"/>
                <w:sz w:val="18"/>
              </w:rPr>
              <w:t>Local (Flask dev)</w:t>
            </w:r>
          </w:p>
        </w:tc>
        <w:tc>
          <w:tcPr>
            <w:tcW w:type="dxa" w:w="6480"/>
            <w:vAlign w:val="center"/>
            <w:shd w:fill="F0F4F8" w:val="clear"/>
          </w:tcPr>
          <w:p>
            <w:r/>
            <w:r>
              <w:rPr>
                <w:rFonts w:ascii="Arial" w:hAnsi="Arial"/>
                <w:sz w:val="18"/>
              </w:rPr>
              <w:t>Press Ctrl+C in the terminal</w:t>
            </w:r>
          </w:p>
        </w:tc>
      </w:tr>
      <w:tr>
        <w:tc>
          <w:tcPr>
            <w:tcW w:type="dxa" w:w="2880"/>
            <w:vAlign w:val="center"/>
          </w:tcPr>
          <w:p>
            <w:r/>
            <w:r>
              <w:rPr>
                <w:rFonts w:ascii="Arial" w:hAnsi="Arial"/>
                <w:sz w:val="18"/>
              </w:rPr>
              <w:t>Docker</w:t>
            </w:r>
          </w:p>
        </w:tc>
        <w:tc>
          <w:tcPr>
            <w:tcW w:type="dxa" w:w="6480"/>
            <w:vAlign w:val="center"/>
          </w:tcPr>
          <w:p>
            <w:r/>
            <w:r>
              <w:rPr>
                <w:rFonts w:ascii="Arial" w:hAnsi="Arial"/>
                <w:sz w:val="18"/>
              </w:rPr>
              <w:t>docker compose down</w:t>
            </w:r>
          </w:p>
        </w:tc>
      </w:tr>
    </w:tbl>
    <w:p>
      <w:r>
        <w:br w:type="page"/>
      </w:r>
    </w:p>
    <w:p>
      <w:pPr>
        <w:pStyle w:val="Heading1"/>
      </w:pPr>
      <w:r>
        <w:t>5. Quick Start Tutorial</w:t>
      </w:r>
    </w:p>
    <w:p>
      <w:r>
        <w:t>Let's walk through your very first migration. This tutorial takes about 5 minutes.</w:t>
      </w:r>
    </w:p>
    <w:p>
      <w:pPr>
        <w:pStyle w:val="Heading2"/>
      </w:pPr>
      <w:r>
        <w:t>Step 1: Open the Application</w:t>
      </w:r>
    </w:p>
    <w:p>
      <w:r>
        <w:t>Start the server (see Chapter 4) and open http://localhost:5000 in your browser. You will see a dark-themed interface split into two panels: Input (left) and Output (right).</w:t>
      </w:r>
    </w:p>
    <w:p>
      <w:pPr>
        <w:pStyle w:val="Heading2"/>
      </w:pPr>
      <w:r>
        <w:t>Step 2: Load Sample Data</w:t>
      </w:r>
    </w:p>
    <w:p>
      <w:r>
        <w:t>Click the "Load Sample" button in the top-right corner of the header. This fills in a sample MuleSoft XML configuration that demonstrates HTTP endpoints, database queries, and DataWeave transformations.</w:t>
      </w:r>
    </w:p>
    <w:p>
      <w:pPr>
        <w:pStyle w:val="Heading2"/>
      </w:pPr>
      <w:r>
        <w:t>Step 3: Click "Migrate to Spring Boot"</w:t>
      </w:r>
    </w:p>
    <w:p>
      <w:r>
        <w:t>Click the large blue "Migrate to Spring Boot" button at the bottom of the left panel. The tool will process the XML and generate a complete Spring Boot project. You'll see a loading spinner for 1-2 seconds.</w:t>
      </w:r>
    </w:p>
    <w:p>
      <w:pPr>
        <w:pStyle w:val="Heading2"/>
      </w:pPr>
      <w:r>
        <w:t>Step 4: Explore the Output</w:t>
      </w:r>
    </w:p>
    <w:p>
      <w:r>
        <w:t>The right panel will now show three tabs:</w:t>
      </w:r>
    </w:p>
    <w:p>
      <w:pPr>
        <w:pStyle w:val="ListBullet"/>
      </w:pPr>
      <w:r>
        <w:rPr>
          <w:rFonts w:ascii="Arial" w:hAnsi="Arial"/>
          <w:sz w:val="20"/>
        </w:rPr>
        <w:t>Generated Files: A file tree showing all generated Java files, configuration files, and build files. Click any file to see its contents with syntax highlighting.</w:t>
      </w:r>
    </w:p>
    <w:p>
      <w:pPr>
        <w:pStyle w:val="ListBullet"/>
      </w:pPr>
      <w:r>
        <w:rPr>
          <w:rFonts w:ascii="Arial" w:hAnsi="Arial"/>
          <w:sz w:val="20"/>
        </w:rPr>
        <w:t>Summary: Statistics about what was migrated (number of flows, connectors found, dependencies added, etc.)</w:t>
      </w:r>
    </w:p>
    <w:p>
      <w:pPr>
        <w:pStyle w:val="ListBullet"/>
      </w:pPr>
      <w:r>
        <w:rPr>
          <w:rFonts w:ascii="Arial" w:hAnsi="Arial"/>
          <w:sz w:val="20"/>
        </w:rPr>
        <w:t>AI Review: If LLM validation was enabled, shows an AI-generated code review with score and suggestions.</w:t>
      </w:r>
    </w:p>
    <w:p>
      <w:pPr>
        <w:pStyle w:val="Heading2"/>
      </w:pPr>
      <w:r>
        <w:t>Step 5: Download the Project</w:t>
      </w:r>
    </w:p>
    <w:p>
      <w:r>
        <w:t>Click the "Download ZIP" button to download the complete Spring Boot project as a ZIP file. Unzip it, open it in your favorite Java IDE (IntelliJ IDEA, Eclipse, VS Code), and run it!</w:t>
      </w:r>
    </w:p>
    <w:tbl>
      <w:tblPr>
        <w:tblW w:type="auto" w:w="0"/>
        <w:jc w:val="center"/>
        <w:tblLook w:firstColumn="1" w:firstRow="1" w:lastColumn="0" w:lastRow="0" w:noHBand="0" w:noVBand="1" w:val="04A0"/>
      </w:tblPr>
      <w:tblGrid>
        <w:gridCol w:w="9360"/>
      </w:tblGrid>
      <w:tr>
        <w:tc>
          <w:tcPr>
            <w:tcW w:type="dxa" w:w="9360"/>
            <w:shd w:fill="E8F5E9" w:val="clear"/>
          </w:tcPr>
          <w:p>
            <w:r/>
            <w:r>
              <w:rPr>
                <w:rFonts w:ascii="Arial" w:hAnsi="Arial"/>
                <w:b/>
                <w:color w:val="2E7D32"/>
                <w:sz w:val="18"/>
              </w:rPr>
              <w:t xml:space="preserve">  TIP: </w:t>
            </w:r>
            <w:r>
              <w:rPr>
                <w:rFonts w:ascii="Arial" w:hAnsi="Arial"/>
                <w:color w:val="333333"/>
                <w:sz w:val="18"/>
              </w:rPr>
              <w:t>The generated project includes a Dockerfile and docker-compose.yml, so you can also run it with "docker compose up -d" without installing Java locally!</w:t>
            </w:r>
          </w:p>
        </w:tc>
      </w:tr>
    </w:tbl>
    <w:p>
      <w:r>
        <w:br w:type="page"/>
      </w:r>
    </w:p>
    <w:p>
      <w:pPr>
        <w:pStyle w:val="Heading1"/>
      </w:pPr>
      <w:r>
        <w:t>6. Understanding the User Interface</w:t>
      </w:r>
    </w:p>
    <w:p>
      <w:pPr>
        <w:pStyle w:val="Heading2"/>
      </w:pPr>
      <w:r>
        <w:t>6.1 Overall Layout</w:t>
      </w:r>
    </w:p>
    <w:p>
      <w:r>
        <w:t>The application uses a split-panel layout with a dark slate theme. Here is every section explained:</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1B3A5C" w:val="clear"/>
          </w:tcPr>
          <w:p>
            <w:pPr>
              <w:jc w:val="center"/>
            </w:pPr>
            <w:r/>
            <w:r>
              <w:rPr>
                <w:rFonts w:ascii="Arial" w:hAnsi="Arial"/>
                <w:b/>
                <w:color w:val="FFFFFF"/>
                <w:sz w:val="18"/>
              </w:rPr>
              <w:t>Section</w:t>
            </w:r>
          </w:p>
        </w:tc>
        <w:tc>
          <w:tcPr>
            <w:tcW w:type="dxa" w:w="2160"/>
            <w:vAlign w:val="center"/>
            <w:shd w:fill="1B3A5C" w:val="clear"/>
          </w:tcPr>
          <w:p>
            <w:pPr>
              <w:jc w:val="center"/>
            </w:pPr>
            <w:r/>
            <w:r>
              <w:rPr>
                <w:rFonts w:ascii="Arial" w:hAnsi="Arial"/>
                <w:b/>
                <w:color w:val="FFFFFF"/>
                <w:sz w:val="18"/>
              </w:rPr>
              <w:t>Location</w:t>
            </w:r>
          </w:p>
        </w:tc>
        <w:tc>
          <w:tcPr>
            <w:tcW w:type="dxa" w:w="5328"/>
            <w:vAlign w:val="center"/>
            <w:shd w:fill="1B3A5C" w:val="clear"/>
          </w:tcPr>
          <w:p>
            <w:pPr>
              <w:jc w:val="center"/>
            </w:pPr>
            <w:r/>
            <w:r>
              <w:rPr>
                <w:rFonts w:ascii="Arial" w:hAnsi="Arial"/>
                <w:b/>
                <w:color w:val="FFFFFF"/>
                <w:sz w:val="18"/>
              </w:rPr>
              <w:t>Purpose</w:t>
            </w:r>
          </w:p>
        </w:tc>
      </w:tr>
      <w:tr>
        <w:tc>
          <w:tcPr>
            <w:tcW w:type="dxa" w:w="1872"/>
            <w:vAlign w:val="center"/>
          </w:tcPr>
          <w:p>
            <w:r/>
            <w:r>
              <w:rPr>
                <w:rFonts w:ascii="Arial" w:hAnsi="Arial"/>
                <w:sz w:val="18"/>
              </w:rPr>
              <w:t>Header Bar</w:t>
            </w:r>
          </w:p>
        </w:tc>
        <w:tc>
          <w:tcPr>
            <w:tcW w:type="dxa" w:w="2160"/>
            <w:vAlign w:val="center"/>
          </w:tcPr>
          <w:p>
            <w:r/>
            <w:r>
              <w:rPr>
                <w:rFonts w:ascii="Arial" w:hAnsi="Arial"/>
                <w:sz w:val="18"/>
              </w:rPr>
              <w:t>Top of page</w:t>
            </w:r>
          </w:p>
        </w:tc>
        <w:tc>
          <w:tcPr>
            <w:tcW w:type="dxa" w:w="5328"/>
            <w:vAlign w:val="center"/>
          </w:tcPr>
          <w:p>
            <w:r/>
            <w:r>
              <w:rPr>
                <w:rFonts w:ascii="Arial" w:hAnsi="Arial"/>
                <w:sz w:val="18"/>
              </w:rPr>
              <w:t>Contains logo, title, Load Sample button, and Clear button</w:t>
            </w:r>
          </w:p>
        </w:tc>
      </w:tr>
      <w:tr>
        <w:tc>
          <w:tcPr>
            <w:tcW w:type="dxa" w:w="1872"/>
            <w:vAlign w:val="center"/>
            <w:shd w:fill="F0F4F8" w:val="clear"/>
          </w:tcPr>
          <w:p>
            <w:r/>
            <w:r>
              <w:rPr>
                <w:rFonts w:ascii="Arial" w:hAnsi="Arial"/>
                <w:sz w:val="18"/>
              </w:rPr>
              <w:t>Input Panel</w:t>
            </w:r>
          </w:p>
        </w:tc>
        <w:tc>
          <w:tcPr>
            <w:tcW w:type="dxa" w:w="2160"/>
            <w:vAlign w:val="center"/>
            <w:shd w:fill="F0F4F8" w:val="clear"/>
          </w:tcPr>
          <w:p>
            <w:r/>
            <w:r>
              <w:rPr>
                <w:rFonts w:ascii="Arial" w:hAnsi="Arial"/>
                <w:sz w:val="18"/>
              </w:rPr>
              <w:t>Left side</w:t>
            </w:r>
          </w:p>
        </w:tc>
        <w:tc>
          <w:tcPr>
            <w:tcW w:type="dxa" w:w="5328"/>
            <w:vAlign w:val="center"/>
            <w:shd w:fill="F0F4F8" w:val="clear"/>
          </w:tcPr>
          <w:p>
            <w:r/>
            <w:r>
              <w:rPr>
                <w:rFonts w:ascii="Arial" w:hAnsi="Arial"/>
                <w:sz w:val="18"/>
              </w:rPr>
              <w:t>Where you provide MuleSoft XML, DataWeave scripts, and settings</w:t>
            </w:r>
          </w:p>
        </w:tc>
      </w:tr>
      <w:tr>
        <w:tc>
          <w:tcPr>
            <w:tcW w:type="dxa" w:w="1872"/>
            <w:vAlign w:val="center"/>
          </w:tcPr>
          <w:p>
            <w:r/>
            <w:r>
              <w:rPr>
                <w:rFonts w:ascii="Arial" w:hAnsi="Arial"/>
                <w:sz w:val="18"/>
              </w:rPr>
              <w:t>Output Panel</w:t>
            </w:r>
          </w:p>
        </w:tc>
        <w:tc>
          <w:tcPr>
            <w:tcW w:type="dxa" w:w="2160"/>
            <w:vAlign w:val="center"/>
          </w:tcPr>
          <w:p>
            <w:r/>
            <w:r>
              <w:rPr>
                <w:rFonts w:ascii="Arial" w:hAnsi="Arial"/>
                <w:sz w:val="18"/>
              </w:rPr>
              <w:t>Right side</w:t>
            </w:r>
          </w:p>
        </w:tc>
        <w:tc>
          <w:tcPr>
            <w:tcW w:type="dxa" w:w="5328"/>
            <w:vAlign w:val="center"/>
          </w:tcPr>
          <w:p>
            <w:r/>
            <w:r>
              <w:rPr>
                <w:rFonts w:ascii="Arial" w:hAnsi="Arial"/>
                <w:sz w:val="18"/>
              </w:rPr>
              <w:t>Shows generated code, migration summary, and AI review</w:t>
            </w:r>
          </w:p>
        </w:tc>
      </w:tr>
      <w:tr>
        <w:tc>
          <w:tcPr>
            <w:tcW w:type="dxa" w:w="1872"/>
            <w:vAlign w:val="center"/>
            <w:shd w:fill="F0F4F8" w:val="clear"/>
          </w:tcPr>
          <w:p>
            <w:r/>
            <w:r>
              <w:rPr>
                <w:rFonts w:ascii="Arial" w:hAnsi="Arial"/>
                <w:sz w:val="18"/>
              </w:rPr>
              <w:t>Status Bar</w:t>
            </w:r>
          </w:p>
        </w:tc>
        <w:tc>
          <w:tcPr>
            <w:tcW w:type="dxa" w:w="2160"/>
            <w:vAlign w:val="center"/>
            <w:shd w:fill="F0F4F8" w:val="clear"/>
          </w:tcPr>
          <w:p>
            <w:r/>
            <w:r>
              <w:rPr>
                <w:rFonts w:ascii="Arial" w:hAnsi="Arial"/>
                <w:sz w:val="18"/>
              </w:rPr>
              <w:t>Bottom of page</w:t>
            </w:r>
          </w:p>
        </w:tc>
        <w:tc>
          <w:tcPr>
            <w:tcW w:type="dxa" w:w="5328"/>
            <w:vAlign w:val="center"/>
            <w:shd w:fill="F0F4F8" w:val="clear"/>
          </w:tcPr>
          <w:p>
            <w:r/>
            <w:r>
              <w:rPr>
                <w:rFonts w:ascii="Arial" w:hAnsi="Arial"/>
                <w:sz w:val="18"/>
              </w:rPr>
              <w:t>Shows current status messages and progress</w:t>
            </w:r>
          </w:p>
        </w:tc>
      </w:tr>
      <w:tr>
        <w:tc>
          <w:tcPr>
            <w:tcW w:type="dxa" w:w="1872"/>
            <w:vAlign w:val="center"/>
          </w:tcPr>
          <w:p>
            <w:r/>
            <w:r>
              <w:rPr>
                <w:rFonts w:ascii="Arial" w:hAnsi="Arial"/>
                <w:sz w:val="18"/>
              </w:rPr>
              <w:t>Loading Overlay</w:t>
            </w:r>
          </w:p>
        </w:tc>
        <w:tc>
          <w:tcPr>
            <w:tcW w:type="dxa" w:w="2160"/>
            <w:vAlign w:val="center"/>
          </w:tcPr>
          <w:p>
            <w:r/>
            <w:r>
              <w:rPr>
                <w:rFonts w:ascii="Arial" w:hAnsi="Arial"/>
                <w:sz w:val="18"/>
              </w:rPr>
              <w:t>Center (when active)</w:t>
            </w:r>
          </w:p>
        </w:tc>
        <w:tc>
          <w:tcPr>
            <w:tcW w:type="dxa" w:w="5328"/>
            <w:vAlign w:val="center"/>
          </w:tcPr>
          <w:p>
            <w:r/>
            <w:r>
              <w:rPr>
                <w:rFonts w:ascii="Arial" w:hAnsi="Arial"/>
                <w:sz w:val="18"/>
              </w:rPr>
              <w:t>Animated spinner shown during migration processing</w:t>
            </w:r>
          </w:p>
        </w:tc>
      </w:tr>
    </w:tbl>
    <w:p>
      <w:pPr>
        <w:pStyle w:val="Heading2"/>
      </w:pPr>
      <w:r>
        <w:t>6.2 Input Panel Tabs</w:t>
      </w:r>
    </w:p>
    <w:p>
      <w:pPr>
        <w:pStyle w:val="Heading3"/>
      </w:pPr>
      <w:r>
        <w:t>Tab 1: MuleSoft XML</w:t>
      </w:r>
    </w:p>
    <w:p>
      <w:r>
        <w:t>This is the main input tab where you provide your MuleSoft configuration files.</w:t>
      </w:r>
    </w:p>
    <w:p>
      <w:pPr>
        <w:pStyle w:val="ListBullet"/>
      </w:pPr>
      <w:r>
        <w:rPr>
          <w:rFonts w:ascii="Arial" w:hAnsi="Arial"/>
          <w:sz w:val="20"/>
        </w:rPr>
        <w:t>Upload Zone: Drag and drop XML files here, or click to browse. Accepts .xml, .raml, .yaml, .yml files.</w:t>
      </w:r>
    </w:p>
    <w:p>
      <w:pPr>
        <w:pStyle w:val="ListBullet"/>
      </w:pPr>
      <w:r>
        <w:rPr>
          <w:rFonts w:ascii="Arial" w:hAnsi="Arial"/>
          <w:sz w:val="20"/>
        </w:rPr>
        <w:t>Multiple File Support: You can upload multiple XML files. Each appears as a "chip" showing the filename and size.</w:t>
      </w:r>
    </w:p>
    <w:p>
      <w:pPr>
        <w:pStyle w:val="ListBullet"/>
      </w:pPr>
      <w:r>
        <w:rPr>
          <w:rFonts w:ascii="Arial" w:hAnsi="Arial"/>
          <w:sz w:val="20"/>
        </w:rPr>
        <w:t>Code Editor: A syntax-highlighted text editor (CodeMirror) where you can paste XML content directly.</w:t>
      </w:r>
    </w:p>
    <w:p>
      <w:pPr>
        <w:pStyle w:val="ListBullet"/>
      </w:pPr>
      <w:r>
        <w:rPr>
          <w:rFonts w:ascii="Arial" w:hAnsi="Arial"/>
          <w:sz w:val="20"/>
        </w:rPr>
        <w:t>File Preview: Click any uploaded file chip to preview its contents in the editor.</w:t>
      </w:r>
    </w:p>
    <w:p>
      <w:pPr>
        <w:pStyle w:val="ListBullet"/>
      </w:pPr>
      <w:r>
        <w:rPr>
          <w:rFonts w:ascii="Arial" w:hAnsi="Arial"/>
          <w:sz w:val="20"/>
        </w:rPr>
        <w:t>Remove Files: Click the X button on any file chip to remove it.</w:t>
      </w:r>
    </w:p>
    <w:p>
      <w:pPr>
        <w:pStyle w:val="Heading3"/>
      </w:pPr>
      <w:r>
        <w:t>Tab 2: DataWeave</w:t>
      </w:r>
    </w:p>
    <w:p>
      <w:r>
        <w:t>For adding standalone DataWeave 2.0 scripts that exist outside your XML flows.</w:t>
      </w:r>
    </w:p>
    <w:p>
      <w:pPr>
        <w:pStyle w:val="ListBullet"/>
      </w:pPr>
      <w:r>
        <w:rPr>
          <w:rFonts w:ascii="Arial" w:hAnsi="Arial"/>
          <w:sz w:val="20"/>
        </w:rPr>
        <w:t>Script List: Shows all DataWeave scripts you've added, displayed as tabs.</w:t>
      </w:r>
    </w:p>
    <w:p>
      <w:pPr>
        <w:pStyle w:val="ListBullet"/>
      </w:pPr>
      <w:r>
        <w:rPr>
          <w:rFonts w:ascii="Arial" w:hAnsi="Arial"/>
          <w:sz w:val="20"/>
        </w:rPr>
        <w:t>Add Script: Click "+" to create a new DataWeave script. Give it a name.</w:t>
      </w:r>
    </w:p>
    <w:p>
      <w:pPr>
        <w:pStyle w:val="ListBullet"/>
      </w:pPr>
      <w:r>
        <w:rPr>
          <w:rFonts w:ascii="Arial" w:hAnsi="Arial"/>
          <w:sz w:val="20"/>
        </w:rPr>
        <w:t>Editor: Write or paste DataWeave code in the syntax-highlighted editor.</w:t>
      </w:r>
    </w:p>
    <w:p>
      <w:pPr>
        <w:pStyle w:val="ListBullet"/>
      </w:pPr>
      <w:r>
        <w:rPr>
          <w:rFonts w:ascii="Arial" w:hAnsi="Arial"/>
          <w:sz w:val="20"/>
        </w:rPr>
        <w:t>Convert: Click "Convert" to see the Java equivalent of just this DataWeave script.</w:t>
      </w:r>
    </w:p>
    <w:p>
      <w:pPr>
        <w:pStyle w:val="Heading3"/>
      </w:pPr>
      <w:r>
        <w:t>Tab 3: Settings</w:t>
      </w:r>
    </w:p>
    <w:p>
      <w:r>
        <w:t>Configure the output project settings: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Setting</w:t>
            </w:r>
          </w:p>
        </w:tc>
        <w:tc>
          <w:tcPr>
            <w:tcW w:type="dxa" w:w="2160"/>
            <w:vAlign w:val="center"/>
            <w:shd w:fill="1B3A5C" w:val="clear"/>
          </w:tcPr>
          <w:p>
            <w:pPr>
              <w:jc w:val="center"/>
            </w:pPr>
            <w:r/>
            <w:r>
              <w:rPr>
                <w:rFonts w:ascii="Arial" w:hAnsi="Arial"/>
                <w:b/>
                <w:color w:val="FFFFFF"/>
                <w:sz w:val="18"/>
              </w:rPr>
              <w:t>Default</w:t>
            </w:r>
          </w:p>
        </w:tc>
        <w:tc>
          <w:tcPr>
            <w:tcW w:type="dxa" w:w="5040"/>
            <w:vAlign w:val="center"/>
            <w:shd w:fill="1B3A5C" w:val="clear"/>
          </w:tcPr>
          <w:p>
            <w:pPr>
              <w:jc w:val="center"/>
            </w:pPr>
            <w:r/>
            <w:r>
              <w:rPr>
                <w:rFonts w:ascii="Arial" w:hAnsi="Arial"/>
                <w:b/>
                <w:color w:val="FFFFFF"/>
                <w:sz w:val="18"/>
              </w:rPr>
              <w:t>Description</w:t>
            </w:r>
          </w:p>
        </w:tc>
      </w:tr>
      <w:tr>
        <w:tc>
          <w:tcPr>
            <w:tcW w:type="dxa" w:w="2160"/>
            <w:vAlign w:val="center"/>
          </w:tcPr>
          <w:p>
            <w:r/>
            <w:r>
              <w:rPr>
                <w:rFonts w:ascii="Arial" w:hAnsi="Arial"/>
                <w:sz w:val="18"/>
              </w:rPr>
              <w:t>Project Name</w:t>
            </w:r>
          </w:p>
        </w:tc>
        <w:tc>
          <w:tcPr>
            <w:tcW w:type="dxa" w:w="2160"/>
            <w:vAlign w:val="center"/>
          </w:tcPr>
          <w:p>
            <w:r/>
            <w:r>
              <w:rPr>
                <w:rFonts w:ascii="Arial" w:hAnsi="Arial"/>
                <w:sz w:val="18"/>
              </w:rPr>
              <w:t>my-spring-app</w:t>
            </w:r>
          </w:p>
        </w:tc>
        <w:tc>
          <w:tcPr>
            <w:tcW w:type="dxa" w:w="5040"/>
            <w:vAlign w:val="center"/>
          </w:tcPr>
          <w:p>
            <w:r/>
            <w:r>
              <w:rPr>
                <w:rFonts w:ascii="Arial" w:hAnsi="Arial"/>
                <w:sz w:val="18"/>
              </w:rPr>
              <w:t>The name for your Spring Boot project (used in pom.xml)</w:t>
            </w:r>
          </w:p>
        </w:tc>
      </w:tr>
      <w:tr>
        <w:tc>
          <w:tcPr>
            <w:tcW w:type="dxa" w:w="2160"/>
            <w:vAlign w:val="center"/>
            <w:shd w:fill="F0F4F8" w:val="clear"/>
          </w:tcPr>
          <w:p>
            <w:r/>
            <w:r>
              <w:rPr>
                <w:rFonts w:ascii="Arial" w:hAnsi="Arial"/>
                <w:sz w:val="18"/>
              </w:rPr>
              <w:t>Group ID</w:t>
            </w:r>
          </w:p>
        </w:tc>
        <w:tc>
          <w:tcPr>
            <w:tcW w:type="dxa" w:w="2160"/>
            <w:vAlign w:val="center"/>
            <w:shd w:fill="F0F4F8" w:val="clear"/>
          </w:tcPr>
          <w:p>
            <w:r/>
            <w:r>
              <w:rPr>
                <w:rFonts w:ascii="Arial" w:hAnsi="Arial"/>
                <w:sz w:val="18"/>
              </w:rPr>
              <w:t>com.example</w:t>
            </w:r>
          </w:p>
        </w:tc>
        <w:tc>
          <w:tcPr>
            <w:tcW w:type="dxa" w:w="5040"/>
            <w:vAlign w:val="center"/>
            <w:shd w:fill="F0F4F8" w:val="clear"/>
          </w:tcPr>
          <w:p>
            <w:r/>
            <w:r>
              <w:rPr>
                <w:rFonts w:ascii="Arial" w:hAnsi="Arial"/>
                <w:sz w:val="18"/>
              </w:rPr>
              <w:t>Java package namespace (like com.yourcompany)</w:t>
            </w:r>
          </w:p>
        </w:tc>
      </w:tr>
      <w:tr>
        <w:tc>
          <w:tcPr>
            <w:tcW w:type="dxa" w:w="2160"/>
            <w:vAlign w:val="center"/>
          </w:tcPr>
          <w:p>
            <w:r/>
            <w:r>
              <w:rPr>
                <w:rFonts w:ascii="Arial" w:hAnsi="Arial"/>
                <w:sz w:val="18"/>
              </w:rPr>
              <w:t>Java Version</w:t>
            </w:r>
          </w:p>
        </w:tc>
        <w:tc>
          <w:tcPr>
            <w:tcW w:type="dxa" w:w="2160"/>
            <w:vAlign w:val="center"/>
          </w:tcPr>
          <w:p>
            <w:r/>
            <w:r>
              <w:rPr>
                <w:rFonts w:ascii="Arial" w:hAnsi="Arial"/>
                <w:sz w:val="18"/>
              </w:rPr>
              <w:t>17</w:t>
            </w:r>
          </w:p>
        </w:tc>
        <w:tc>
          <w:tcPr>
            <w:tcW w:type="dxa" w:w="5040"/>
            <w:vAlign w:val="center"/>
          </w:tcPr>
          <w:p>
            <w:r/>
            <w:r>
              <w:rPr>
                <w:rFonts w:ascii="Arial" w:hAnsi="Arial"/>
                <w:sz w:val="18"/>
              </w:rPr>
              <w:t>Which Java version to target (17 or 21 recommended)</w:t>
            </w:r>
          </w:p>
        </w:tc>
      </w:tr>
    </w:tbl>
    <w:p>
      <w:pPr>
        <w:pStyle w:val="Heading3"/>
      </w:pPr>
      <w:r>
        <w:t>Tab 4: AI Validation</w:t>
      </w:r>
    </w:p>
    <w:p>
      <w:r>
        <w:t>Configure AI-powered code review:</w:t>
      </w:r>
    </w:p>
    <w:p>
      <w:pPr>
        <w:pStyle w:val="ListBullet"/>
      </w:pPr>
      <w:r>
        <w:rPr>
          <w:rFonts w:ascii="Arial" w:hAnsi="Arial"/>
          <w:sz w:val="20"/>
        </w:rPr>
        <w:t>Enable/Disable Toggle: Turn AI validation on or off with the toggle switch.</w:t>
      </w:r>
    </w:p>
    <w:p>
      <w:pPr>
        <w:pStyle w:val="ListBullet"/>
      </w:pPr>
      <w:r>
        <w:rPr>
          <w:rFonts w:ascii="Arial" w:hAnsi="Arial"/>
          <w:sz w:val="20"/>
        </w:rPr>
        <w:t>Provider Dropdown: Select which AI provider to use (Anthropic, OpenAI, Google, etc.).</w:t>
      </w:r>
    </w:p>
    <w:p>
      <w:pPr>
        <w:pStyle w:val="ListBullet"/>
      </w:pPr>
      <w:r>
        <w:rPr>
          <w:rFonts w:ascii="Arial" w:hAnsi="Arial"/>
          <w:sz w:val="20"/>
        </w:rPr>
        <w:t>Model Dropdown: Choose a specific model (e.g., Claude Sonnet 4, GPT-4o, Gemini Pro).</w:t>
      </w:r>
    </w:p>
    <w:p>
      <w:pPr>
        <w:pStyle w:val="ListBullet"/>
      </w:pPr>
      <w:r>
        <w:rPr>
          <w:rFonts w:ascii="Arial" w:hAnsi="Arial"/>
          <w:sz w:val="20"/>
        </w:rPr>
        <w:t>API Key Field: Enter your API key for the selected provider (never stored on disk).</w:t>
      </w:r>
    </w:p>
    <w:p>
      <w:pPr>
        <w:pStyle w:val="ListBullet"/>
      </w:pPr>
      <w:r>
        <w:rPr>
          <w:rFonts w:ascii="Arial" w:hAnsi="Arial"/>
          <w:sz w:val="20"/>
        </w:rPr>
        <w:t>Base URL: Only needed for Ollama (local AI) - defaults to http://localhost:11434.</w:t>
      </w:r>
    </w:p>
    <w:p>
      <w:pPr>
        <w:pStyle w:val="ListBullet"/>
      </w:pPr>
      <w:r>
        <w:rPr>
          <w:rFonts w:ascii="Arial" w:hAnsi="Arial"/>
          <w:sz w:val="20"/>
        </w:rPr>
        <w:t>Provider Info Card: Shows documentation link and model tier (Free, Standard, Premium).</w:t>
      </w:r>
    </w:p>
    <w:p>
      <w:pPr>
        <w:pStyle w:val="ListBullet"/>
      </w:pPr>
      <w:r>
        <w:rPr>
          <w:rFonts w:ascii="Arial" w:hAnsi="Arial"/>
          <w:sz w:val="20"/>
        </w:rPr>
        <w:t>Test Connection: Click to verify your API key works before migrating.</w:t>
      </w:r>
    </w:p>
    <w:p>
      <w:pPr>
        <w:pStyle w:val="Heading2"/>
      </w:pPr>
      <w:r>
        <w:t>6.3 Output Panel Tabs</w:t>
      </w:r>
    </w:p>
    <w:p>
      <w:pPr>
        <w:pStyle w:val="Heading3"/>
      </w:pPr>
      <w:r>
        <w:t>Tab 1: Generated Files</w:t>
      </w:r>
    </w:p>
    <w:p>
      <w:r>
        <w:t>Shows a hierarchical file tree of all generated files. The tree structure mirrors a standard Maven project. Click any file to view its contents with syntax highlighting.</w:t>
      </w:r>
    </w:p>
    <w:p>
      <w:pPr>
        <w:pStyle w:val="Heading3"/>
      </w:pPr>
      <w:r>
        <w:t>Tab 2: Summary</w:t>
      </w:r>
    </w:p>
    <w:p>
      <w:r>
        <w:t>Statistics about the migration:</w:t>
      </w:r>
    </w:p>
    <w:p>
      <w:pPr>
        <w:pStyle w:val="ListBullet"/>
      </w:pPr>
      <w:r>
        <w:rPr>
          <w:rFonts w:ascii="Arial" w:hAnsi="Arial"/>
          <w:sz w:val="20"/>
        </w:rPr>
        <w:t>Flows Converted: Number of MuleSoft flows successfully migrated</w:t>
      </w:r>
    </w:p>
    <w:p>
      <w:pPr>
        <w:pStyle w:val="ListBullet"/>
      </w:pPr>
      <w:r>
        <w:rPr>
          <w:rFonts w:ascii="Arial" w:hAnsi="Arial"/>
          <w:sz w:val="20"/>
        </w:rPr>
        <w:t>Sub-Flows Converted: Number of reusable sub-flows migrated</w:t>
      </w:r>
    </w:p>
    <w:p>
      <w:pPr>
        <w:pStyle w:val="ListBullet"/>
      </w:pPr>
      <w:r>
        <w:rPr>
          <w:rFonts w:ascii="Arial" w:hAnsi="Arial"/>
          <w:sz w:val="20"/>
        </w:rPr>
        <w:t>Connectors Found: List of all detected connectors (HTTP, Database, JMS, etc.)</w:t>
      </w:r>
    </w:p>
    <w:p>
      <w:pPr>
        <w:pStyle w:val="ListBullet"/>
      </w:pPr>
      <w:r>
        <w:rPr>
          <w:rFonts w:ascii="Arial" w:hAnsi="Arial"/>
          <w:sz w:val="20"/>
        </w:rPr>
        <w:t>DataWeave Scripts Converted: Number of DataWeave transformations translated to Java</w:t>
      </w:r>
    </w:p>
    <w:p>
      <w:pPr>
        <w:pStyle w:val="ListBullet"/>
      </w:pPr>
      <w:r>
        <w:rPr>
          <w:rFonts w:ascii="Arial" w:hAnsi="Arial"/>
          <w:sz w:val="20"/>
        </w:rPr>
        <w:t>Dependencies: Maven dependencies added to pom.xml</w:t>
      </w:r>
    </w:p>
    <w:p>
      <w:pPr>
        <w:pStyle w:val="ListBullet"/>
      </w:pPr>
      <w:r>
        <w:rPr>
          <w:rFonts w:ascii="Arial" w:hAnsi="Arial"/>
          <w:sz w:val="20"/>
        </w:rPr>
        <w:t>Warnings: Any issues or items that may need manual review</w:t>
      </w:r>
    </w:p>
    <w:p>
      <w:pPr>
        <w:pStyle w:val="ListBullet"/>
      </w:pPr>
      <w:r>
        <w:rPr>
          <w:rFonts w:ascii="Arial" w:hAnsi="Arial"/>
          <w:sz w:val="20"/>
        </w:rPr>
        <w:t>XML Files Processed: Count and names of all input XML files</w:t>
      </w:r>
    </w:p>
    <w:p>
      <w:pPr>
        <w:pStyle w:val="Heading3"/>
      </w:pPr>
      <w:r>
        <w:t>Tab 3: AI Review</w:t>
      </w:r>
    </w:p>
    <w:p>
      <w:r>
        <w:t>If AI validation was enabled, this tab shows:</w:t>
      </w:r>
    </w:p>
    <w:p>
      <w:pPr>
        <w:pStyle w:val="ListBullet"/>
      </w:pPr>
      <w:r>
        <w:rPr>
          <w:rFonts w:ascii="Arial" w:hAnsi="Arial"/>
          <w:sz w:val="20"/>
        </w:rPr>
        <w:t>Overall Score: A number from 1 to 10 rating the code quality, displayed as a color-coded circle</w:t>
      </w:r>
    </w:p>
    <w:p>
      <w:pPr>
        <w:pStyle w:val="ListBullet"/>
      </w:pPr>
      <w:r>
        <w:rPr>
          <w:rFonts w:ascii="Arial" w:hAnsi="Arial"/>
          <w:sz w:val="20"/>
        </w:rPr>
        <w:t>Summary: A brief text description of the overall quality</w:t>
      </w:r>
    </w:p>
    <w:p>
      <w:pPr>
        <w:pStyle w:val="ListBullet"/>
      </w:pPr>
      <w:r>
        <w:rPr>
          <w:rFonts w:ascii="Arial" w:hAnsi="Arial"/>
          <w:sz w:val="20"/>
        </w:rPr>
        <w:t>Issues: Problems found, categorized by severity (Critical, Warning, Info)</w:t>
      </w:r>
    </w:p>
    <w:p>
      <w:pPr>
        <w:pStyle w:val="ListBullet"/>
      </w:pPr>
      <w:r>
        <w:rPr>
          <w:rFonts w:ascii="Arial" w:hAnsi="Arial"/>
          <w:sz w:val="20"/>
        </w:rPr>
        <w:t>Improvements: Specific code suggestions with before/after examples</w:t>
      </w:r>
    </w:p>
    <w:p>
      <w:pPr>
        <w:pStyle w:val="ListBullet"/>
      </w:pPr>
      <w:r>
        <w:rPr>
          <w:rFonts w:ascii="Arial" w:hAnsi="Arial"/>
          <w:sz w:val="20"/>
        </w:rPr>
        <w:t>Missing Items: Things that should be added (error handling, logging, etc.)</w:t>
      </w:r>
    </w:p>
    <w:p>
      <w:pPr>
        <w:pStyle w:val="ListBullet"/>
      </w:pPr>
      <w:r>
        <w:rPr>
          <w:rFonts w:ascii="Arial" w:hAnsi="Arial"/>
          <w:sz w:val="20"/>
        </w:rPr>
        <w:t>Security Issues: Potential security vulnerabilities</w:t>
      </w:r>
    </w:p>
    <w:p>
      <w:pPr>
        <w:pStyle w:val="ListBullet"/>
      </w:pPr>
      <w:r>
        <w:rPr>
          <w:rFonts w:ascii="Arial" w:hAnsi="Arial"/>
          <w:sz w:val="20"/>
        </w:rPr>
        <w:t>Best Practices: Recommendations for following Spring Boot conventions</w:t>
      </w:r>
    </w:p>
    <w:p>
      <w:r>
        <w:br w:type="page"/>
      </w:r>
    </w:p>
    <w:p>
      <w:pPr>
        <w:pStyle w:val="Heading1"/>
      </w:pPr>
      <w:r>
        <w:t>7. How the Migration Works</w:t>
      </w:r>
    </w:p>
    <w:p>
      <w:r>
        <w:t>The migration follows a pipeline of 6 steps. Understanding this pipeline helps you understand the output and troubleshoot any issues.</w:t>
      </w:r>
    </w:p>
    <w:p>
      <w:pPr>
        <w:pStyle w:val="Heading2"/>
      </w:pPr>
      <w:r>
        <w:t>7.1 The Migration Pipeline</w:t>
      </w:r>
    </w:p>
    <w:p>
      <w:pPr>
        <w:pStyle w:val="Heading3"/>
      </w:pPr>
      <w:r>
        <w:t>Step 1: Parse</w:t>
      </w:r>
    </w:p>
    <w:p>
      <w:r>
        <w:rPr>
          <w:i/>
          <w:color w:val="666666"/>
          <w:sz w:val="18"/>
        </w:rPr>
        <w:t>Module: parser.py</w:t>
      </w:r>
    </w:p>
    <w:p>
      <w:r>
        <w:t>The XML parser reads each MuleSoft XML file and extracts all meaningful elements: flows, sub-flows, connectors, configurations, error handlers, DataWeave transformations, batch jobs, and more. It understands 30+ MuleSoft namespaces. If you provide multiple XML files, each is parsed independently to avoid namespace conflicts.</w:t>
      </w:r>
    </w:p>
    <w:p>
      <w:pPr>
        <w:pStyle w:val="Heading3"/>
      </w:pPr>
      <w:r>
        <w:t>Step 2: Merge</w:t>
      </w:r>
    </w:p>
    <w:p>
      <w:r>
        <w:rPr>
          <w:i/>
          <w:color w:val="666666"/>
          <w:sz w:val="18"/>
        </w:rPr>
        <w:t>Module: app.py</w:t>
      </w:r>
    </w:p>
    <w:p>
      <w:r>
        <w:t>If you provided multiple XML files, the parsed results are merged into a single unified structure. Duplicate flows (same name in different files) are detected and handled: the first occurrence is kept and a warning is generated. Properties are merged (last wins). Connectors are combined (union of all detected types).</w:t>
      </w:r>
    </w:p>
    <w:p>
      <w:pPr>
        <w:pStyle w:val="Heading3"/>
      </w:pPr>
      <w:r>
        <w:t>Step 3: Map Connectors</w:t>
      </w:r>
    </w:p>
    <w:p>
      <w:r>
        <w:rPr>
          <w:i/>
          <w:color w:val="666666"/>
          <w:sz w:val="18"/>
        </w:rPr>
        <w:t>Module: connector_mapper.py</w:t>
      </w:r>
    </w:p>
    <w:p>
      <w:r>
        <w:t>Each detected connector (HTTP, Database, JMS, Kafka, etc.) is mapped to its Spring Boot equivalent. This determines which Maven dependencies to include, which Spring annotations to use, and which configuration properties to generate. The mapper knows about 30+ connector types.</w:t>
      </w:r>
    </w:p>
    <w:p>
      <w:pPr>
        <w:pStyle w:val="Heading3"/>
      </w:pPr>
      <w:r>
        <w:t>Step 4: Convert Flows</w:t>
      </w:r>
    </w:p>
    <w:p>
      <w:r>
        <w:rPr>
          <w:i/>
          <w:color w:val="666666"/>
          <w:sz w:val="18"/>
        </w:rPr>
        <w:t>Module: flow_converter.py</w:t>
      </w:r>
    </w:p>
    <w:p>
      <w:r>
        <w:t>Each MuleSoft flow is converted to a Java class. HTTP listener flows become REST controllers with @GetMapping, @PostMapping, etc. Scheduler flows become @Scheduled methods. Message listener flows become JMS/Kafka/AMQP listeners. All processors within flows (choice, for-each, try-catch, etc.) are converted to equivalent Java code.</w:t>
      </w:r>
    </w:p>
    <w:p>
      <w:pPr>
        <w:pStyle w:val="Heading3"/>
      </w:pPr>
      <w:r>
        <w:t>Step 5: Generate Project</w:t>
      </w:r>
    </w:p>
    <w:p>
      <w:r>
        <w:rPr>
          <w:i/>
          <w:color w:val="666666"/>
          <w:sz w:val="18"/>
        </w:rPr>
        <w:t>Module: spring_generator.py</w:t>
      </w:r>
    </w:p>
    <w:p>
      <w:r>
        <w:t>The complete Spring Boot project is assembled: pom.xml with all dependencies, the main Application class with required annotations, configuration classes for each connector type, application.properties with all settings, exception classes, utility classes, Dockerfile, docker-compose.yml, tests, and .gitignore.</w:t>
      </w:r>
    </w:p>
    <w:p>
      <w:pPr>
        <w:pStyle w:val="Heading3"/>
      </w:pPr>
      <w:r>
        <w:t>Step 6: Validate (Optional)</w:t>
      </w:r>
    </w:p>
    <w:p>
      <w:r>
        <w:rPr>
          <w:i/>
          <w:color w:val="666666"/>
          <w:sz w:val="18"/>
        </w:rPr>
        <w:t>Module: llm_validator.py</w:t>
      </w:r>
    </w:p>
    <w:p>
      <w:r>
        <w:t>If AI validation is enabled, the generated code is sent to an LLM (AI model) for review. The AI acts as a senior Java developer reviewing the code, scoring it from 1-10 and providing actionable feedback on issues, improvements, security, and best practices.</w:t>
      </w:r>
    </w:p>
    <w:p>
      <w:pPr>
        <w:pStyle w:val="Heading2"/>
      </w:pPr>
      <w:r>
        <w:t>7.2 Visual Pipeline Flow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3F2FD" w:val="clear"/>
            <w:vAlign w:val="center"/>
          </w:tcPr>
          <w:p>
            <w:pPr>
              <w:jc w:val="center"/>
            </w:pPr>
            <w:r/>
            <w:r>
              <w:rPr>
                <w:rFonts w:ascii="Arial" w:hAnsi="Arial"/>
                <w:b/>
                <w:sz w:val="16"/>
              </w:rPr>
              <w:t>XML Files</w:t>
            </w:r>
          </w:p>
        </w:tc>
        <w:tc>
          <w:tcPr>
            <w:tcW w:type="dxa" w:w="1560"/>
            <w:shd w:fill="BBDEFB" w:val="clear"/>
            <w:vAlign w:val="center"/>
          </w:tcPr>
          <w:p>
            <w:pPr>
              <w:jc w:val="center"/>
            </w:pPr>
            <w:r/>
            <w:r>
              <w:rPr>
                <w:rFonts w:ascii="Arial" w:hAnsi="Arial"/>
                <w:b/>
                <w:sz w:val="16"/>
              </w:rPr>
              <w:t>Parser</w:t>
            </w:r>
          </w:p>
        </w:tc>
        <w:tc>
          <w:tcPr>
            <w:tcW w:type="dxa" w:w="1560"/>
            <w:shd w:fill="90CAF9" w:val="clear"/>
            <w:vAlign w:val="center"/>
          </w:tcPr>
          <w:p>
            <w:pPr>
              <w:jc w:val="center"/>
            </w:pPr>
            <w:r/>
            <w:r>
              <w:rPr>
                <w:rFonts w:ascii="Arial" w:hAnsi="Arial"/>
                <w:b/>
                <w:sz w:val="16"/>
              </w:rPr>
              <w:t>Merger</w:t>
            </w:r>
          </w:p>
        </w:tc>
        <w:tc>
          <w:tcPr>
            <w:tcW w:type="dxa" w:w="1560"/>
            <w:shd w:fill="64B5F6" w:val="clear"/>
            <w:vAlign w:val="center"/>
          </w:tcPr>
          <w:p>
            <w:pPr>
              <w:jc w:val="center"/>
            </w:pPr>
            <w:r/>
            <w:r>
              <w:rPr>
                <w:rFonts w:ascii="Arial" w:hAnsi="Arial"/>
                <w:b/>
                <w:sz w:val="16"/>
              </w:rPr>
              <w:t>Converter</w:t>
            </w:r>
          </w:p>
        </w:tc>
        <w:tc>
          <w:tcPr>
            <w:tcW w:type="dxa" w:w="1560"/>
            <w:shd w:fill="42A5F5" w:val="clear"/>
            <w:vAlign w:val="center"/>
          </w:tcPr>
          <w:p>
            <w:pPr>
              <w:jc w:val="center"/>
            </w:pPr>
            <w:r/>
            <w:r>
              <w:rPr>
                <w:rFonts w:ascii="Arial" w:hAnsi="Arial"/>
                <w:b/>
                <w:sz w:val="16"/>
              </w:rPr>
              <w:t>Generator</w:t>
            </w:r>
          </w:p>
        </w:tc>
        <w:tc>
          <w:tcPr>
            <w:tcW w:type="dxa" w:w="1560"/>
            <w:shd w:fill="1E88E5" w:val="clear"/>
            <w:vAlign w:val="center"/>
          </w:tcPr>
          <w:p>
            <w:pPr>
              <w:jc w:val="center"/>
            </w:pPr>
            <w:r/>
            <w:r>
              <w:rPr>
                <w:rFonts w:ascii="Arial" w:hAnsi="Arial"/>
                <w:b/>
                <w:sz w:val="16"/>
              </w:rPr>
              <w:t>Output ZIP</w:t>
            </w:r>
          </w:p>
        </w:tc>
      </w:tr>
    </w:tbl>
    <w:p>
      <w:r>
        <w:br w:type="page"/>
      </w:r>
    </w:p>
    <w:p>
      <w:pPr>
        <w:pStyle w:val="Heading1"/>
      </w:pPr>
      <w:r>
        <w:t>8. Supported MuleSoft Components</w:t>
      </w:r>
    </w:p>
    <w:p>
      <w:pPr>
        <w:pStyle w:val="Heading2"/>
      </w:pPr>
      <w:r>
        <w:t>8.1 Supported Connectors (30+)</w:t>
      </w:r>
    </w:p>
    <w:p>
      <w:r>
        <w:t>A "connector" in MuleSoft is a pre-built module for connecting to external systems. Below is every connector this tool supports and what it maps to in Spring Boot: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vAlign w:val="center"/>
            <w:shd w:fill="1B3A5C" w:val="clear"/>
          </w:tcPr>
          <w:p>
            <w:pPr>
              <w:jc w:val="center"/>
            </w:pPr>
            <w:r/>
            <w:r>
              <w:rPr>
                <w:rFonts w:ascii="Arial" w:hAnsi="Arial"/>
                <w:b/>
                <w:color w:val="FFFFFF"/>
                <w:sz w:val="18"/>
              </w:rPr>
              <w:t>MuleSoft Connector</w:t>
            </w:r>
          </w:p>
        </w:tc>
        <w:tc>
          <w:tcPr>
            <w:tcW w:type="dxa" w:w="2160"/>
            <w:vAlign w:val="center"/>
            <w:shd w:fill="1B3A5C" w:val="clear"/>
          </w:tcPr>
          <w:p>
            <w:pPr>
              <w:jc w:val="center"/>
            </w:pPr>
            <w:r/>
            <w:r>
              <w:rPr>
                <w:rFonts w:ascii="Arial" w:hAnsi="Arial"/>
                <w:b/>
                <w:color w:val="FFFFFF"/>
                <w:sz w:val="18"/>
              </w:rPr>
              <w:t>Purpose</w:t>
            </w:r>
          </w:p>
        </w:tc>
        <w:tc>
          <w:tcPr>
            <w:tcW w:type="dxa" w:w="2592"/>
            <w:vAlign w:val="center"/>
            <w:shd w:fill="1B3A5C" w:val="clear"/>
          </w:tcPr>
          <w:p>
            <w:pPr>
              <w:jc w:val="center"/>
            </w:pPr>
            <w:r/>
            <w:r>
              <w:rPr>
                <w:rFonts w:ascii="Arial" w:hAnsi="Arial"/>
                <w:b/>
                <w:color w:val="FFFFFF"/>
                <w:sz w:val="18"/>
              </w:rPr>
              <w:t>Spring Boot Equivalent</w:t>
            </w:r>
          </w:p>
        </w:tc>
        <w:tc>
          <w:tcPr>
            <w:tcW w:type="dxa" w:w="2736"/>
            <w:vAlign w:val="center"/>
            <w:shd w:fill="1B3A5C" w:val="clear"/>
          </w:tcPr>
          <w:p>
            <w:pPr>
              <w:jc w:val="center"/>
            </w:pPr>
            <w:r/>
            <w:r>
              <w:rPr>
                <w:rFonts w:ascii="Arial" w:hAnsi="Arial"/>
                <w:b/>
                <w:color w:val="FFFFFF"/>
                <w:sz w:val="18"/>
              </w:rPr>
              <w:t>Maven Dependency</w:t>
            </w:r>
          </w:p>
        </w:tc>
      </w:tr>
      <w:tr>
        <w:tc>
          <w:tcPr>
            <w:tcW w:type="dxa" w:w="1872"/>
            <w:vAlign w:val="center"/>
          </w:tcPr>
          <w:p>
            <w:r/>
            <w:r>
              <w:rPr>
                <w:rFonts w:ascii="Arial" w:hAnsi="Arial"/>
                <w:sz w:val="18"/>
              </w:rPr>
              <w:t>HTTP Listener</w:t>
            </w:r>
          </w:p>
        </w:tc>
        <w:tc>
          <w:tcPr>
            <w:tcW w:type="dxa" w:w="2160"/>
            <w:vAlign w:val="center"/>
          </w:tcPr>
          <w:p>
            <w:r/>
            <w:r>
              <w:rPr>
                <w:rFonts w:ascii="Arial" w:hAnsi="Arial"/>
                <w:sz w:val="18"/>
              </w:rPr>
              <w:t>Receives API requests</w:t>
            </w:r>
          </w:p>
        </w:tc>
        <w:tc>
          <w:tcPr>
            <w:tcW w:type="dxa" w:w="2592"/>
            <w:vAlign w:val="center"/>
          </w:tcPr>
          <w:p>
            <w:r/>
            <w:r>
              <w:rPr>
                <w:rFonts w:ascii="Arial" w:hAnsi="Arial"/>
                <w:sz w:val="18"/>
              </w:rPr>
              <w:t>Spring Web (@RestController)</w:t>
            </w:r>
          </w:p>
        </w:tc>
        <w:tc>
          <w:tcPr>
            <w:tcW w:type="dxa" w:w="2736"/>
            <w:vAlign w:val="center"/>
          </w:tcPr>
          <w:p>
            <w:r/>
            <w:r>
              <w:rPr>
                <w:rFonts w:ascii="Arial" w:hAnsi="Arial"/>
                <w:sz w:val="18"/>
              </w:rPr>
              <w:t>spring-boot-starter-web</w:t>
            </w:r>
          </w:p>
        </w:tc>
      </w:tr>
      <w:tr>
        <w:tc>
          <w:tcPr>
            <w:tcW w:type="dxa" w:w="1872"/>
            <w:vAlign w:val="center"/>
            <w:shd w:fill="F0F4F8" w:val="clear"/>
          </w:tcPr>
          <w:p>
            <w:r/>
            <w:r>
              <w:rPr>
                <w:rFonts w:ascii="Arial" w:hAnsi="Arial"/>
                <w:sz w:val="18"/>
              </w:rPr>
              <w:t>HTTP Request</w:t>
            </w:r>
          </w:p>
        </w:tc>
        <w:tc>
          <w:tcPr>
            <w:tcW w:type="dxa" w:w="2160"/>
            <w:vAlign w:val="center"/>
            <w:shd w:fill="F0F4F8" w:val="clear"/>
          </w:tcPr>
          <w:p>
            <w:r/>
            <w:r>
              <w:rPr>
                <w:rFonts w:ascii="Arial" w:hAnsi="Arial"/>
                <w:sz w:val="18"/>
              </w:rPr>
              <w:t>Sends API requests</w:t>
            </w:r>
          </w:p>
        </w:tc>
        <w:tc>
          <w:tcPr>
            <w:tcW w:type="dxa" w:w="2592"/>
            <w:vAlign w:val="center"/>
            <w:shd w:fill="F0F4F8" w:val="clear"/>
          </w:tcPr>
          <w:p>
            <w:r/>
            <w:r>
              <w:rPr>
                <w:rFonts w:ascii="Arial" w:hAnsi="Arial"/>
                <w:sz w:val="18"/>
              </w:rPr>
              <w:t>RestTemplate / WebClient</w:t>
            </w:r>
          </w:p>
        </w:tc>
        <w:tc>
          <w:tcPr>
            <w:tcW w:type="dxa" w:w="2736"/>
            <w:vAlign w:val="center"/>
            <w:shd w:fill="F0F4F8" w:val="clear"/>
          </w:tcPr>
          <w:p>
            <w:r/>
            <w:r>
              <w:rPr>
                <w:rFonts w:ascii="Arial" w:hAnsi="Arial"/>
                <w:sz w:val="18"/>
              </w:rPr>
              <w:t>spring-boot-starter-webflux</w:t>
            </w:r>
          </w:p>
        </w:tc>
      </w:tr>
      <w:tr>
        <w:tc>
          <w:tcPr>
            <w:tcW w:type="dxa" w:w="1872"/>
            <w:vAlign w:val="center"/>
          </w:tcPr>
          <w:p>
            <w:r/>
            <w:r>
              <w:rPr>
                <w:rFonts w:ascii="Arial" w:hAnsi="Arial"/>
                <w:sz w:val="18"/>
              </w:rPr>
              <w:t>Database</w:t>
            </w:r>
          </w:p>
        </w:tc>
        <w:tc>
          <w:tcPr>
            <w:tcW w:type="dxa" w:w="2160"/>
            <w:vAlign w:val="center"/>
          </w:tcPr>
          <w:p>
            <w:r/>
            <w:r>
              <w:rPr>
                <w:rFonts w:ascii="Arial" w:hAnsi="Arial"/>
                <w:sz w:val="18"/>
              </w:rPr>
              <w:t>MySQL, Oracle, PostgreSQL, MSSQL</w:t>
            </w:r>
          </w:p>
        </w:tc>
        <w:tc>
          <w:tcPr>
            <w:tcW w:type="dxa" w:w="2592"/>
            <w:vAlign w:val="center"/>
          </w:tcPr>
          <w:p>
            <w:r/>
            <w:r>
              <w:rPr>
                <w:rFonts w:ascii="Arial" w:hAnsi="Arial"/>
                <w:sz w:val="18"/>
              </w:rPr>
              <w:t>Spring Data JPA / JdbcTemplate</w:t>
            </w:r>
          </w:p>
        </w:tc>
        <w:tc>
          <w:tcPr>
            <w:tcW w:type="dxa" w:w="2736"/>
            <w:vAlign w:val="center"/>
          </w:tcPr>
          <w:p>
            <w:r/>
            <w:r>
              <w:rPr>
                <w:rFonts w:ascii="Arial" w:hAnsi="Arial"/>
                <w:sz w:val="18"/>
              </w:rPr>
              <w:t>spring-boot-starter-data-jpa</w:t>
            </w:r>
          </w:p>
        </w:tc>
      </w:tr>
      <w:tr>
        <w:tc>
          <w:tcPr>
            <w:tcW w:type="dxa" w:w="1872"/>
            <w:vAlign w:val="center"/>
            <w:shd w:fill="F0F4F8" w:val="clear"/>
          </w:tcPr>
          <w:p>
            <w:r/>
            <w:r>
              <w:rPr>
                <w:rFonts w:ascii="Arial" w:hAnsi="Arial"/>
                <w:sz w:val="18"/>
              </w:rPr>
              <w:t>JMS</w:t>
            </w:r>
          </w:p>
        </w:tc>
        <w:tc>
          <w:tcPr>
            <w:tcW w:type="dxa" w:w="2160"/>
            <w:vAlign w:val="center"/>
            <w:shd w:fill="F0F4F8" w:val="clear"/>
          </w:tcPr>
          <w:p>
            <w:r/>
            <w:r>
              <w:rPr>
                <w:rFonts w:ascii="Arial" w:hAnsi="Arial"/>
                <w:sz w:val="18"/>
              </w:rPr>
              <w:t>Java message queues</w:t>
            </w:r>
          </w:p>
        </w:tc>
        <w:tc>
          <w:tcPr>
            <w:tcW w:type="dxa" w:w="2592"/>
            <w:vAlign w:val="center"/>
            <w:shd w:fill="F0F4F8" w:val="clear"/>
          </w:tcPr>
          <w:p>
            <w:r/>
            <w:r>
              <w:rPr>
                <w:rFonts w:ascii="Arial" w:hAnsi="Arial"/>
                <w:sz w:val="18"/>
              </w:rPr>
              <w:t>JmsTemplate / @JmsListener</w:t>
            </w:r>
          </w:p>
        </w:tc>
        <w:tc>
          <w:tcPr>
            <w:tcW w:type="dxa" w:w="2736"/>
            <w:vAlign w:val="center"/>
            <w:shd w:fill="F0F4F8" w:val="clear"/>
          </w:tcPr>
          <w:p>
            <w:r/>
            <w:r>
              <w:rPr>
                <w:rFonts w:ascii="Arial" w:hAnsi="Arial"/>
                <w:sz w:val="18"/>
              </w:rPr>
              <w:t>spring-boot-starter-activemq</w:t>
            </w:r>
          </w:p>
        </w:tc>
      </w:tr>
      <w:tr>
        <w:tc>
          <w:tcPr>
            <w:tcW w:type="dxa" w:w="1872"/>
            <w:vAlign w:val="center"/>
          </w:tcPr>
          <w:p>
            <w:r/>
            <w:r>
              <w:rPr>
                <w:rFonts w:ascii="Arial" w:hAnsi="Arial"/>
                <w:sz w:val="18"/>
              </w:rPr>
              <w:t>AMQP</w:t>
            </w:r>
          </w:p>
        </w:tc>
        <w:tc>
          <w:tcPr>
            <w:tcW w:type="dxa" w:w="2160"/>
            <w:vAlign w:val="center"/>
          </w:tcPr>
          <w:p>
            <w:r/>
            <w:r>
              <w:rPr>
                <w:rFonts w:ascii="Arial" w:hAnsi="Arial"/>
                <w:sz w:val="18"/>
              </w:rPr>
              <w:t>RabbitMQ messaging</w:t>
            </w:r>
          </w:p>
        </w:tc>
        <w:tc>
          <w:tcPr>
            <w:tcW w:type="dxa" w:w="2592"/>
            <w:vAlign w:val="center"/>
          </w:tcPr>
          <w:p>
            <w:r/>
            <w:r>
              <w:rPr>
                <w:rFonts w:ascii="Arial" w:hAnsi="Arial"/>
                <w:sz w:val="18"/>
              </w:rPr>
              <w:t>RabbitTemplate / @RabbitListener</w:t>
            </w:r>
          </w:p>
        </w:tc>
        <w:tc>
          <w:tcPr>
            <w:tcW w:type="dxa" w:w="2736"/>
            <w:vAlign w:val="center"/>
          </w:tcPr>
          <w:p>
            <w:r/>
            <w:r>
              <w:rPr>
                <w:rFonts w:ascii="Arial" w:hAnsi="Arial"/>
                <w:sz w:val="18"/>
              </w:rPr>
              <w:t>spring-boot-starter-amqp</w:t>
            </w:r>
          </w:p>
        </w:tc>
      </w:tr>
      <w:tr>
        <w:tc>
          <w:tcPr>
            <w:tcW w:type="dxa" w:w="1872"/>
            <w:vAlign w:val="center"/>
            <w:shd w:fill="F0F4F8" w:val="clear"/>
          </w:tcPr>
          <w:p>
            <w:r/>
            <w:r>
              <w:rPr>
                <w:rFonts w:ascii="Arial" w:hAnsi="Arial"/>
                <w:sz w:val="18"/>
              </w:rPr>
              <w:t>Kafka</w:t>
            </w:r>
          </w:p>
        </w:tc>
        <w:tc>
          <w:tcPr>
            <w:tcW w:type="dxa" w:w="2160"/>
            <w:vAlign w:val="center"/>
            <w:shd w:fill="F0F4F8" w:val="clear"/>
          </w:tcPr>
          <w:p>
            <w:r/>
            <w:r>
              <w:rPr>
                <w:rFonts w:ascii="Arial" w:hAnsi="Arial"/>
                <w:sz w:val="18"/>
              </w:rPr>
              <w:t>Event streaming</w:t>
            </w:r>
          </w:p>
        </w:tc>
        <w:tc>
          <w:tcPr>
            <w:tcW w:type="dxa" w:w="2592"/>
            <w:vAlign w:val="center"/>
            <w:shd w:fill="F0F4F8" w:val="clear"/>
          </w:tcPr>
          <w:p>
            <w:r/>
            <w:r>
              <w:rPr>
                <w:rFonts w:ascii="Arial" w:hAnsi="Arial"/>
                <w:sz w:val="18"/>
              </w:rPr>
              <w:t>KafkaTemplate / @KafkaListener</w:t>
            </w:r>
          </w:p>
        </w:tc>
        <w:tc>
          <w:tcPr>
            <w:tcW w:type="dxa" w:w="2736"/>
            <w:vAlign w:val="center"/>
            <w:shd w:fill="F0F4F8" w:val="clear"/>
          </w:tcPr>
          <w:p>
            <w:r/>
            <w:r>
              <w:rPr>
                <w:rFonts w:ascii="Arial" w:hAnsi="Arial"/>
                <w:sz w:val="18"/>
              </w:rPr>
              <w:t>spring-kafka</w:t>
            </w:r>
          </w:p>
        </w:tc>
      </w:tr>
      <w:tr>
        <w:tc>
          <w:tcPr>
            <w:tcW w:type="dxa" w:w="1872"/>
            <w:vAlign w:val="center"/>
          </w:tcPr>
          <w:p>
            <w:r/>
            <w:r>
              <w:rPr>
                <w:rFonts w:ascii="Arial" w:hAnsi="Arial"/>
                <w:sz w:val="18"/>
              </w:rPr>
              <w:t>VM</w:t>
            </w:r>
          </w:p>
        </w:tc>
        <w:tc>
          <w:tcPr>
            <w:tcW w:type="dxa" w:w="2160"/>
            <w:vAlign w:val="center"/>
          </w:tcPr>
          <w:p>
            <w:r/>
            <w:r>
              <w:rPr>
                <w:rFonts w:ascii="Arial" w:hAnsi="Arial"/>
                <w:sz w:val="18"/>
              </w:rPr>
              <w:t>In-memory messaging</w:t>
            </w:r>
          </w:p>
        </w:tc>
        <w:tc>
          <w:tcPr>
            <w:tcW w:type="dxa" w:w="2592"/>
            <w:vAlign w:val="center"/>
          </w:tcPr>
          <w:p>
            <w:r/>
            <w:r>
              <w:rPr>
                <w:rFonts w:ascii="Arial" w:hAnsi="Arial"/>
                <w:sz w:val="18"/>
              </w:rPr>
              <w:t>Spring Events (ApplicationEvent)</w:t>
            </w:r>
          </w:p>
        </w:tc>
        <w:tc>
          <w:tcPr>
            <w:tcW w:type="dxa" w:w="2736"/>
            <w:vAlign w:val="center"/>
          </w:tcPr>
          <w:p>
            <w:r/>
            <w:r>
              <w:rPr>
                <w:rFonts w:ascii="Arial" w:hAnsi="Arial"/>
                <w:sz w:val="18"/>
              </w:rPr>
              <w:t>Built-in (no extra dependency)</w:t>
            </w:r>
          </w:p>
        </w:tc>
      </w:tr>
      <w:tr>
        <w:tc>
          <w:tcPr>
            <w:tcW w:type="dxa" w:w="1872"/>
            <w:vAlign w:val="center"/>
            <w:shd w:fill="F0F4F8" w:val="clear"/>
          </w:tcPr>
          <w:p>
            <w:r/>
            <w:r>
              <w:rPr>
                <w:rFonts w:ascii="Arial" w:hAnsi="Arial"/>
                <w:sz w:val="18"/>
              </w:rPr>
              <w:t>File</w:t>
            </w:r>
          </w:p>
        </w:tc>
        <w:tc>
          <w:tcPr>
            <w:tcW w:type="dxa" w:w="2160"/>
            <w:vAlign w:val="center"/>
            <w:shd w:fill="F0F4F8" w:val="clear"/>
          </w:tcPr>
          <w:p>
            <w:r/>
            <w:r>
              <w:rPr>
                <w:rFonts w:ascii="Arial" w:hAnsi="Arial"/>
                <w:sz w:val="18"/>
              </w:rPr>
              <w:t>Local file operations</w:t>
            </w:r>
          </w:p>
        </w:tc>
        <w:tc>
          <w:tcPr>
            <w:tcW w:type="dxa" w:w="2592"/>
            <w:vAlign w:val="center"/>
            <w:shd w:fill="F0F4F8" w:val="clear"/>
          </w:tcPr>
          <w:p>
            <w:r/>
            <w:r>
              <w:rPr>
                <w:rFonts w:ascii="Arial" w:hAnsi="Arial"/>
                <w:sz w:val="18"/>
              </w:rPr>
              <w:t>java.nio.file.Files</w:t>
            </w:r>
          </w:p>
        </w:tc>
        <w:tc>
          <w:tcPr>
            <w:tcW w:type="dxa" w:w="2736"/>
            <w:vAlign w:val="center"/>
            <w:shd w:fill="F0F4F8" w:val="clear"/>
          </w:tcPr>
          <w:p>
            <w:r/>
            <w:r>
              <w:rPr>
                <w:rFonts w:ascii="Arial" w:hAnsi="Arial"/>
                <w:sz w:val="18"/>
              </w:rPr>
              <w:t>Built-in</w:t>
            </w:r>
          </w:p>
        </w:tc>
      </w:tr>
      <w:tr>
        <w:tc>
          <w:tcPr>
            <w:tcW w:type="dxa" w:w="1872"/>
            <w:vAlign w:val="center"/>
          </w:tcPr>
          <w:p>
            <w:r/>
            <w:r>
              <w:rPr>
                <w:rFonts w:ascii="Arial" w:hAnsi="Arial"/>
                <w:sz w:val="18"/>
              </w:rPr>
              <w:t>SFTP</w:t>
            </w:r>
          </w:p>
        </w:tc>
        <w:tc>
          <w:tcPr>
            <w:tcW w:type="dxa" w:w="2160"/>
            <w:vAlign w:val="center"/>
          </w:tcPr>
          <w:p>
            <w:r/>
            <w:r>
              <w:rPr>
                <w:rFonts w:ascii="Arial" w:hAnsi="Arial"/>
                <w:sz w:val="18"/>
              </w:rPr>
              <w:t>Secure file transfer</w:t>
            </w:r>
          </w:p>
        </w:tc>
        <w:tc>
          <w:tcPr>
            <w:tcW w:type="dxa" w:w="2592"/>
            <w:vAlign w:val="center"/>
          </w:tcPr>
          <w:p>
            <w:r/>
            <w:r>
              <w:rPr>
                <w:rFonts w:ascii="Arial" w:hAnsi="Arial"/>
                <w:sz w:val="18"/>
              </w:rPr>
              <w:t>Spring Integration SFTP</w:t>
            </w:r>
          </w:p>
        </w:tc>
        <w:tc>
          <w:tcPr>
            <w:tcW w:type="dxa" w:w="2736"/>
            <w:vAlign w:val="center"/>
          </w:tcPr>
          <w:p>
            <w:r/>
            <w:r>
              <w:rPr>
                <w:rFonts w:ascii="Arial" w:hAnsi="Arial"/>
                <w:sz w:val="18"/>
              </w:rPr>
              <w:t>spring-integration-sftp</w:t>
            </w:r>
          </w:p>
        </w:tc>
      </w:tr>
      <w:tr>
        <w:tc>
          <w:tcPr>
            <w:tcW w:type="dxa" w:w="1872"/>
            <w:vAlign w:val="center"/>
            <w:shd w:fill="F0F4F8" w:val="clear"/>
          </w:tcPr>
          <w:p>
            <w:r/>
            <w:r>
              <w:rPr>
                <w:rFonts w:ascii="Arial" w:hAnsi="Arial"/>
                <w:sz w:val="18"/>
              </w:rPr>
              <w:t>FTP</w:t>
            </w:r>
          </w:p>
        </w:tc>
        <w:tc>
          <w:tcPr>
            <w:tcW w:type="dxa" w:w="2160"/>
            <w:vAlign w:val="center"/>
            <w:shd w:fill="F0F4F8" w:val="clear"/>
          </w:tcPr>
          <w:p>
            <w:r/>
            <w:r>
              <w:rPr>
                <w:rFonts w:ascii="Arial" w:hAnsi="Arial"/>
                <w:sz w:val="18"/>
              </w:rPr>
              <w:t>File transfer protocol</w:t>
            </w:r>
          </w:p>
        </w:tc>
        <w:tc>
          <w:tcPr>
            <w:tcW w:type="dxa" w:w="2592"/>
            <w:vAlign w:val="center"/>
            <w:shd w:fill="F0F4F8" w:val="clear"/>
          </w:tcPr>
          <w:p>
            <w:r/>
            <w:r>
              <w:rPr>
                <w:rFonts w:ascii="Arial" w:hAnsi="Arial"/>
                <w:sz w:val="18"/>
              </w:rPr>
              <w:t>Spring Integration FTP</w:t>
            </w:r>
          </w:p>
        </w:tc>
        <w:tc>
          <w:tcPr>
            <w:tcW w:type="dxa" w:w="2736"/>
            <w:vAlign w:val="center"/>
            <w:shd w:fill="F0F4F8" w:val="clear"/>
          </w:tcPr>
          <w:p>
            <w:r/>
            <w:r>
              <w:rPr>
                <w:rFonts w:ascii="Arial" w:hAnsi="Arial"/>
                <w:sz w:val="18"/>
              </w:rPr>
              <w:t>spring-integration-ftp</w:t>
            </w:r>
          </w:p>
        </w:tc>
      </w:tr>
      <w:tr>
        <w:tc>
          <w:tcPr>
            <w:tcW w:type="dxa" w:w="1872"/>
            <w:vAlign w:val="center"/>
          </w:tcPr>
          <w:p>
            <w:r/>
            <w:r>
              <w:rPr>
                <w:rFonts w:ascii="Arial" w:hAnsi="Arial"/>
                <w:sz w:val="18"/>
              </w:rPr>
              <w:t>Email</w:t>
            </w:r>
          </w:p>
        </w:tc>
        <w:tc>
          <w:tcPr>
            <w:tcW w:type="dxa" w:w="2160"/>
            <w:vAlign w:val="center"/>
          </w:tcPr>
          <w:p>
            <w:r/>
            <w:r>
              <w:rPr>
                <w:rFonts w:ascii="Arial" w:hAnsi="Arial"/>
                <w:sz w:val="18"/>
              </w:rPr>
              <w:t>IMAP, POP3, SMTP</w:t>
            </w:r>
          </w:p>
        </w:tc>
        <w:tc>
          <w:tcPr>
            <w:tcW w:type="dxa" w:w="2592"/>
            <w:vAlign w:val="center"/>
          </w:tcPr>
          <w:p>
            <w:r/>
            <w:r>
              <w:rPr>
                <w:rFonts w:ascii="Arial" w:hAnsi="Arial"/>
                <w:sz w:val="18"/>
              </w:rPr>
              <w:t>JavaMail / Spring Mail</w:t>
            </w:r>
          </w:p>
        </w:tc>
        <w:tc>
          <w:tcPr>
            <w:tcW w:type="dxa" w:w="2736"/>
            <w:vAlign w:val="center"/>
          </w:tcPr>
          <w:p>
            <w:r/>
            <w:r>
              <w:rPr>
                <w:rFonts w:ascii="Arial" w:hAnsi="Arial"/>
                <w:sz w:val="18"/>
              </w:rPr>
              <w:t>spring-boot-starter-mail</w:t>
            </w:r>
          </w:p>
        </w:tc>
      </w:tr>
      <w:tr>
        <w:tc>
          <w:tcPr>
            <w:tcW w:type="dxa" w:w="1872"/>
            <w:vAlign w:val="center"/>
            <w:shd w:fill="F0F4F8" w:val="clear"/>
          </w:tcPr>
          <w:p>
            <w:r/>
            <w:r>
              <w:rPr>
                <w:rFonts w:ascii="Arial" w:hAnsi="Arial"/>
                <w:sz w:val="18"/>
              </w:rPr>
              <w:t>SOAP/WS</w:t>
            </w:r>
          </w:p>
        </w:tc>
        <w:tc>
          <w:tcPr>
            <w:tcW w:type="dxa" w:w="2160"/>
            <w:vAlign w:val="center"/>
            <w:shd w:fill="F0F4F8" w:val="clear"/>
          </w:tcPr>
          <w:p>
            <w:r/>
            <w:r>
              <w:rPr>
                <w:rFonts w:ascii="Arial" w:hAnsi="Arial"/>
                <w:sz w:val="18"/>
              </w:rPr>
              <w:t>SOAP web services</w:t>
            </w:r>
          </w:p>
        </w:tc>
        <w:tc>
          <w:tcPr>
            <w:tcW w:type="dxa" w:w="2592"/>
            <w:vAlign w:val="center"/>
            <w:shd w:fill="F0F4F8" w:val="clear"/>
          </w:tcPr>
          <w:p>
            <w:r/>
            <w:r>
              <w:rPr>
                <w:rFonts w:ascii="Arial" w:hAnsi="Arial"/>
                <w:sz w:val="18"/>
              </w:rPr>
              <w:t>Spring Web Services</w:t>
            </w:r>
          </w:p>
        </w:tc>
        <w:tc>
          <w:tcPr>
            <w:tcW w:type="dxa" w:w="2736"/>
            <w:vAlign w:val="center"/>
            <w:shd w:fill="F0F4F8" w:val="clear"/>
          </w:tcPr>
          <w:p>
            <w:r/>
            <w:r>
              <w:rPr>
                <w:rFonts w:ascii="Arial" w:hAnsi="Arial"/>
                <w:sz w:val="18"/>
              </w:rPr>
              <w:t>spring-boot-starter-web-services</w:t>
            </w:r>
          </w:p>
        </w:tc>
      </w:tr>
      <w:tr>
        <w:tc>
          <w:tcPr>
            <w:tcW w:type="dxa" w:w="1872"/>
            <w:vAlign w:val="center"/>
          </w:tcPr>
          <w:p>
            <w:r/>
            <w:r>
              <w:rPr>
                <w:rFonts w:ascii="Arial" w:hAnsi="Arial"/>
                <w:sz w:val="18"/>
              </w:rPr>
              <w:t>Salesforce</w:t>
            </w:r>
          </w:p>
        </w:tc>
        <w:tc>
          <w:tcPr>
            <w:tcW w:type="dxa" w:w="2160"/>
            <w:vAlign w:val="center"/>
          </w:tcPr>
          <w:p>
            <w:r/>
            <w:r>
              <w:rPr>
                <w:rFonts w:ascii="Arial" w:hAnsi="Arial"/>
                <w:sz w:val="18"/>
              </w:rPr>
              <w:t>CRM integration</w:t>
            </w:r>
          </w:p>
        </w:tc>
        <w:tc>
          <w:tcPr>
            <w:tcW w:type="dxa" w:w="2592"/>
            <w:vAlign w:val="center"/>
          </w:tcPr>
          <w:p>
            <w:r/>
            <w:r>
              <w:rPr>
                <w:rFonts w:ascii="Arial" w:hAnsi="Arial"/>
                <w:sz w:val="18"/>
              </w:rPr>
              <w:t>RestTemplate + OAuth</w:t>
            </w:r>
          </w:p>
        </w:tc>
        <w:tc>
          <w:tcPr>
            <w:tcW w:type="dxa" w:w="2736"/>
            <w:vAlign w:val="center"/>
          </w:tcPr>
          <w:p>
            <w:r/>
            <w:r>
              <w:rPr>
                <w:rFonts w:ascii="Arial" w:hAnsi="Arial"/>
                <w:sz w:val="18"/>
              </w:rPr>
              <w:t>Custom configuration</w:t>
            </w:r>
          </w:p>
        </w:tc>
      </w:tr>
      <w:tr>
        <w:tc>
          <w:tcPr>
            <w:tcW w:type="dxa" w:w="1872"/>
            <w:vAlign w:val="center"/>
            <w:shd w:fill="F0F4F8" w:val="clear"/>
          </w:tcPr>
          <w:p>
            <w:r/>
            <w:r>
              <w:rPr>
                <w:rFonts w:ascii="Arial" w:hAnsi="Arial"/>
                <w:sz w:val="18"/>
              </w:rPr>
              <w:t>Amazon S3</w:t>
            </w:r>
          </w:p>
        </w:tc>
        <w:tc>
          <w:tcPr>
            <w:tcW w:type="dxa" w:w="2160"/>
            <w:vAlign w:val="center"/>
            <w:shd w:fill="F0F4F8" w:val="clear"/>
          </w:tcPr>
          <w:p>
            <w:r/>
            <w:r>
              <w:rPr>
                <w:rFonts w:ascii="Arial" w:hAnsi="Arial"/>
                <w:sz w:val="18"/>
              </w:rPr>
              <w:t>Cloud file storage</w:t>
            </w:r>
          </w:p>
        </w:tc>
        <w:tc>
          <w:tcPr>
            <w:tcW w:type="dxa" w:w="2592"/>
            <w:vAlign w:val="center"/>
            <w:shd w:fill="F0F4F8" w:val="clear"/>
          </w:tcPr>
          <w:p>
            <w:r/>
            <w:r>
              <w:rPr>
                <w:rFonts w:ascii="Arial" w:hAnsi="Arial"/>
                <w:sz w:val="18"/>
              </w:rPr>
              <w:t>AWS SDK v2 S3Client</w:t>
            </w:r>
          </w:p>
        </w:tc>
        <w:tc>
          <w:tcPr>
            <w:tcW w:type="dxa" w:w="2736"/>
            <w:vAlign w:val="center"/>
            <w:shd w:fill="F0F4F8" w:val="clear"/>
          </w:tcPr>
          <w:p>
            <w:r/>
            <w:r>
              <w:rPr>
                <w:rFonts w:ascii="Arial" w:hAnsi="Arial"/>
                <w:sz w:val="18"/>
              </w:rPr>
              <w:t>software.amazon.awssdk:s3</w:t>
            </w:r>
          </w:p>
        </w:tc>
      </w:tr>
      <w:tr>
        <w:tc>
          <w:tcPr>
            <w:tcW w:type="dxa" w:w="1872"/>
            <w:vAlign w:val="center"/>
          </w:tcPr>
          <w:p>
            <w:r/>
            <w:r>
              <w:rPr>
                <w:rFonts w:ascii="Arial" w:hAnsi="Arial"/>
                <w:sz w:val="18"/>
              </w:rPr>
              <w:t>Amazon SQS</w:t>
            </w:r>
          </w:p>
        </w:tc>
        <w:tc>
          <w:tcPr>
            <w:tcW w:type="dxa" w:w="2160"/>
            <w:vAlign w:val="center"/>
          </w:tcPr>
          <w:p>
            <w:r/>
            <w:r>
              <w:rPr>
                <w:rFonts w:ascii="Arial" w:hAnsi="Arial"/>
                <w:sz w:val="18"/>
              </w:rPr>
              <w:t>Cloud message queue</w:t>
            </w:r>
          </w:p>
        </w:tc>
        <w:tc>
          <w:tcPr>
            <w:tcW w:type="dxa" w:w="2592"/>
            <w:vAlign w:val="center"/>
          </w:tcPr>
          <w:p>
            <w:r/>
            <w:r>
              <w:rPr>
                <w:rFonts w:ascii="Arial" w:hAnsi="Arial"/>
                <w:sz w:val="18"/>
              </w:rPr>
              <w:t>AWS SqsClient</w:t>
            </w:r>
          </w:p>
        </w:tc>
        <w:tc>
          <w:tcPr>
            <w:tcW w:type="dxa" w:w="2736"/>
            <w:vAlign w:val="center"/>
          </w:tcPr>
          <w:p>
            <w:r/>
            <w:r>
              <w:rPr>
                <w:rFonts w:ascii="Arial" w:hAnsi="Arial"/>
                <w:sz w:val="18"/>
              </w:rPr>
              <w:t>spring-cloud-aws-messaging</w:t>
            </w:r>
          </w:p>
        </w:tc>
      </w:tr>
      <w:tr>
        <w:tc>
          <w:tcPr>
            <w:tcW w:type="dxa" w:w="1872"/>
            <w:vAlign w:val="center"/>
            <w:shd w:fill="F0F4F8" w:val="clear"/>
          </w:tcPr>
          <w:p>
            <w:r/>
            <w:r>
              <w:rPr>
                <w:rFonts w:ascii="Arial" w:hAnsi="Arial"/>
                <w:sz w:val="18"/>
              </w:rPr>
              <w:t>Amazon SNS</w:t>
            </w:r>
          </w:p>
        </w:tc>
        <w:tc>
          <w:tcPr>
            <w:tcW w:type="dxa" w:w="2160"/>
            <w:vAlign w:val="center"/>
            <w:shd w:fill="F0F4F8" w:val="clear"/>
          </w:tcPr>
          <w:p>
            <w:r/>
            <w:r>
              <w:rPr>
                <w:rFonts w:ascii="Arial" w:hAnsi="Arial"/>
                <w:sz w:val="18"/>
              </w:rPr>
              <w:t>Notification service</w:t>
            </w:r>
          </w:p>
        </w:tc>
        <w:tc>
          <w:tcPr>
            <w:tcW w:type="dxa" w:w="2592"/>
            <w:vAlign w:val="center"/>
            <w:shd w:fill="F0F4F8" w:val="clear"/>
          </w:tcPr>
          <w:p>
            <w:r/>
            <w:r>
              <w:rPr>
                <w:rFonts w:ascii="Arial" w:hAnsi="Arial"/>
                <w:sz w:val="18"/>
              </w:rPr>
              <w:t>AWS SnsClient</w:t>
            </w:r>
          </w:p>
        </w:tc>
        <w:tc>
          <w:tcPr>
            <w:tcW w:type="dxa" w:w="2736"/>
            <w:vAlign w:val="center"/>
            <w:shd w:fill="F0F4F8" w:val="clear"/>
          </w:tcPr>
          <w:p>
            <w:r/>
            <w:r>
              <w:rPr>
                <w:rFonts w:ascii="Arial" w:hAnsi="Arial"/>
                <w:sz w:val="18"/>
              </w:rPr>
              <w:t>software.amazon.awssdk:sns</w:t>
            </w:r>
          </w:p>
        </w:tc>
      </w:tr>
      <w:tr>
        <w:tc>
          <w:tcPr>
            <w:tcW w:type="dxa" w:w="1872"/>
            <w:vAlign w:val="center"/>
          </w:tcPr>
          <w:p>
            <w:r/>
            <w:r>
              <w:rPr>
                <w:rFonts w:ascii="Arial" w:hAnsi="Arial"/>
                <w:sz w:val="18"/>
              </w:rPr>
              <w:t>MongoDB</w:t>
            </w:r>
          </w:p>
        </w:tc>
        <w:tc>
          <w:tcPr>
            <w:tcW w:type="dxa" w:w="2160"/>
            <w:vAlign w:val="center"/>
          </w:tcPr>
          <w:p>
            <w:r/>
            <w:r>
              <w:rPr>
                <w:rFonts w:ascii="Arial" w:hAnsi="Arial"/>
                <w:sz w:val="18"/>
              </w:rPr>
              <w:t>NoSQL document DB</w:t>
            </w:r>
          </w:p>
        </w:tc>
        <w:tc>
          <w:tcPr>
            <w:tcW w:type="dxa" w:w="2592"/>
            <w:vAlign w:val="center"/>
          </w:tcPr>
          <w:p>
            <w:r/>
            <w:r>
              <w:rPr>
                <w:rFonts w:ascii="Arial" w:hAnsi="Arial"/>
                <w:sz w:val="18"/>
              </w:rPr>
              <w:t>Spring Data MongoDB</w:t>
            </w:r>
          </w:p>
        </w:tc>
        <w:tc>
          <w:tcPr>
            <w:tcW w:type="dxa" w:w="2736"/>
            <w:vAlign w:val="center"/>
          </w:tcPr>
          <w:p>
            <w:r/>
            <w:r>
              <w:rPr>
                <w:rFonts w:ascii="Arial" w:hAnsi="Arial"/>
                <w:sz w:val="18"/>
              </w:rPr>
              <w:t>spring-boot-starter-data-mongodb</w:t>
            </w:r>
          </w:p>
        </w:tc>
      </w:tr>
      <w:tr>
        <w:tc>
          <w:tcPr>
            <w:tcW w:type="dxa" w:w="1872"/>
            <w:vAlign w:val="center"/>
            <w:shd w:fill="F0F4F8" w:val="clear"/>
          </w:tcPr>
          <w:p>
            <w:r/>
            <w:r>
              <w:rPr>
                <w:rFonts w:ascii="Arial" w:hAnsi="Arial"/>
                <w:sz w:val="18"/>
              </w:rPr>
              <w:t>Redis</w:t>
            </w:r>
          </w:p>
        </w:tc>
        <w:tc>
          <w:tcPr>
            <w:tcW w:type="dxa" w:w="2160"/>
            <w:vAlign w:val="center"/>
            <w:shd w:fill="F0F4F8" w:val="clear"/>
          </w:tcPr>
          <w:p>
            <w:r/>
            <w:r>
              <w:rPr>
                <w:rFonts w:ascii="Arial" w:hAnsi="Arial"/>
                <w:sz w:val="18"/>
              </w:rPr>
              <w:t>In-memory cache/store</w:t>
            </w:r>
          </w:p>
        </w:tc>
        <w:tc>
          <w:tcPr>
            <w:tcW w:type="dxa" w:w="2592"/>
            <w:vAlign w:val="center"/>
            <w:shd w:fill="F0F4F8" w:val="clear"/>
          </w:tcPr>
          <w:p>
            <w:r/>
            <w:r>
              <w:rPr>
                <w:rFonts w:ascii="Arial" w:hAnsi="Arial"/>
                <w:sz w:val="18"/>
              </w:rPr>
              <w:t>Spring Data Redis</w:t>
            </w:r>
          </w:p>
        </w:tc>
        <w:tc>
          <w:tcPr>
            <w:tcW w:type="dxa" w:w="2736"/>
            <w:vAlign w:val="center"/>
            <w:shd w:fill="F0F4F8" w:val="clear"/>
          </w:tcPr>
          <w:p>
            <w:r/>
            <w:r>
              <w:rPr>
                <w:rFonts w:ascii="Arial" w:hAnsi="Arial"/>
                <w:sz w:val="18"/>
              </w:rPr>
              <w:t>spring-boot-starter-data-redis</w:t>
            </w:r>
          </w:p>
        </w:tc>
      </w:tr>
      <w:tr>
        <w:tc>
          <w:tcPr>
            <w:tcW w:type="dxa" w:w="1872"/>
            <w:vAlign w:val="center"/>
          </w:tcPr>
          <w:p>
            <w:r/>
            <w:r>
              <w:rPr>
                <w:rFonts w:ascii="Arial" w:hAnsi="Arial"/>
                <w:sz w:val="18"/>
              </w:rPr>
              <w:t>Elasticsearch</w:t>
            </w:r>
          </w:p>
        </w:tc>
        <w:tc>
          <w:tcPr>
            <w:tcW w:type="dxa" w:w="2160"/>
            <w:vAlign w:val="center"/>
          </w:tcPr>
          <w:p>
            <w:r/>
            <w:r>
              <w:rPr>
                <w:rFonts w:ascii="Arial" w:hAnsi="Arial"/>
                <w:sz w:val="18"/>
              </w:rPr>
              <w:t>Search engine</w:t>
            </w:r>
          </w:p>
        </w:tc>
        <w:tc>
          <w:tcPr>
            <w:tcW w:type="dxa" w:w="2592"/>
            <w:vAlign w:val="center"/>
          </w:tcPr>
          <w:p>
            <w:r/>
            <w:r>
              <w:rPr>
                <w:rFonts w:ascii="Arial" w:hAnsi="Arial"/>
                <w:sz w:val="18"/>
              </w:rPr>
              <w:t>Spring Data Elasticsearch</w:t>
            </w:r>
          </w:p>
        </w:tc>
        <w:tc>
          <w:tcPr>
            <w:tcW w:type="dxa" w:w="2736"/>
            <w:vAlign w:val="center"/>
          </w:tcPr>
          <w:p>
            <w:r/>
            <w:r>
              <w:rPr>
                <w:rFonts w:ascii="Arial" w:hAnsi="Arial"/>
                <w:sz w:val="18"/>
              </w:rPr>
              <w:t>spring-boot-starter-data-elasticsearch</w:t>
            </w:r>
          </w:p>
        </w:tc>
      </w:tr>
      <w:tr>
        <w:tc>
          <w:tcPr>
            <w:tcW w:type="dxa" w:w="1872"/>
            <w:vAlign w:val="center"/>
            <w:shd w:fill="F0F4F8" w:val="clear"/>
          </w:tcPr>
          <w:p>
            <w:r/>
            <w:r>
              <w:rPr>
                <w:rFonts w:ascii="Arial" w:hAnsi="Arial"/>
                <w:sz w:val="18"/>
              </w:rPr>
              <w:t>Object Store</w:t>
            </w:r>
          </w:p>
        </w:tc>
        <w:tc>
          <w:tcPr>
            <w:tcW w:type="dxa" w:w="2160"/>
            <w:vAlign w:val="center"/>
            <w:shd w:fill="F0F4F8" w:val="clear"/>
          </w:tcPr>
          <w:p>
            <w:r/>
            <w:r>
              <w:rPr>
                <w:rFonts w:ascii="Arial" w:hAnsi="Arial"/>
                <w:sz w:val="18"/>
              </w:rPr>
              <w:t>Key-value storage</w:t>
            </w:r>
          </w:p>
        </w:tc>
        <w:tc>
          <w:tcPr>
            <w:tcW w:type="dxa" w:w="2592"/>
            <w:vAlign w:val="center"/>
            <w:shd w:fill="F0F4F8" w:val="clear"/>
          </w:tcPr>
          <w:p>
            <w:r/>
            <w:r>
              <w:rPr>
                <w:rFonts w:ascii="Arial" w:hAnsi="Arial"/>
                <w:sz w:val="18"/>
              </w:rPr>
              <w:t>Redis (Spring Cache)</w:t>
            </w:r>
          </w:p>
        </w:tc>
        <w:tc>
          <w:tcPr>
            <w:tcW w:type="dxa" w:w="2736"/>
            <w:vAlign w:val="center"/>
            <w:shd w:fill="F0F4F8" w:val="clear"/>
          </w:tcPr>
          <w:p>
            <w:r/>
            <w:r>
              <w:rPr>
                <w:rFonts w:ascii="Arial" w:hAnsi="Arial"/>
                <w:sz w:val="18"/>
              </w:rPr>
              <w:t>spring-boot-starter-cache</w:t>
            </w:r>
          </w:p>
        </w:tc>
      </w:tr>
      <w:tr>
        <w:tc>
          <w:tcPr>
            <w:tcW w:type="dxa" w:w="1872"/>
            <w:vAlign w:val="center"/>
          </w:tcPr>
          <w:p>
            <w:r/>
            <w:r>
              <w:rPr>
                <w:rFonts w:ascii="Arial" w:hAnsi="Arial"/>
                <w:sz w:val="18"/>
              </w:rPr>
              <w:t>Batch</w:t>
            </w:r>
          </w:p>
        </w:tc>
        <w:tc>
          <w:tcPr>
            <w:tcW w:type="dxa" w:w="2160"/>
            <w:vAlign w:val="center"/>
          </w:tcPr>
          <w:p>
            <w:r/>
            <w:r>
              <w:rPr>
                <w:rFonts w:ascii="Arial" w:hAnsi="Arial"/>
                <w:sz w:val="18"/>
              </w:rPr>
              <w:t>Batch job processing</w:t>
            </w:r>
          </w:p>
        </w:tc>
        <w:tc>
          <w:tcPr>
            <w:tcW w:type="dxa" w:w="2592"/>
            <w:vAlign w:val="center"/>
          </w:tcPr>
          <w:p>
            <w:r/>
            <w:r>
              <w:rPr>
                <w:rFonts w:ascii="Arial" w:hAnsi="Arial"/>
                <w:sz w:val="18"/>
              </w:rPr>
              <w:t>Spring Batch</w:t>
            </w:r>
          </w:p>
        </w:tc>
        <w:tc>
          <w:tcPr>
            <w:tcW w:type="dxa" w:w="2736"/>
            <w:vAlign w:val="center"/>
          </w:tcPr>
          <w:p>
            <w:r/>
            <w:r>
              <w:rPr>
                <w:rFonts w:ascii="Arial" w:hAnsi="Arial"/>
                <w:sz w:val="18"/>
              </w:rPr>
              <w:t>spring-boot-starter-batch</w:t>
            </w:r>
          </w:p>
        </w:tc>
      </w:tr>
      <w:tr>
        <w:tc>
          <w:tcPr>
            <w:tcW w:type="dxa" w:w="1872"/>
            <w:vAlign w:val="center"/>
            <w:shd w:fill="F0F4F8" w:val="clear"/>
          </w:tcPr>
          <w:p>
            <w:r/>
            <w:r>
              <w:rPr>
                <w:rFonts w:ascii="Arial" w:hAnsi="Arial"/>
                <w:sz w:val="18"/>
              </w:rPr>
              <w:t>OAuth/Security</w:t>
            </w:r>
          </w:p>
        </w:tc>
        <w:tc>
          <w:tcPr>
            <w:tcW w:type="dxa" w:w="2160"/>
            <w:vAlign w:val="center"/>
            <w:shd w:fill="F0F4F8" w:val="clear"/>
          </w:tcPr>
          <w:p>
            <w:r/>
            <w:r>
              <w:rPr>
                <w:rFonts w:ascii="Arial" w:hAnsi="Arial"/>
                <w:sz w:val="18"/>
              </w:rPr>
              <w:t>Authentication</w:t>
            </w:r>
          </w:p>
        </w:tc>
        <w:tc>
          <w:tcPr>
            <w:tcW w:type="dxa" w:w="2592"/>
            <w:vAlign w:val="center"/>
            <w:shd w:fill="F0F4F8" w:val="clear"/>
          </w:tcPr>
          <w:p>
            <w:r/>
            <w:r>
              <w:rPr>
                <w:rFonts w:ascii="Arial" w:hAnsi="Arial"/>
                <w:sz w:val="18"/>
              </w:rPr>
              <w:t>Spring Security</w:t>
            </w:r>
          </w:p>
        </w:tc>
        <w:tc>
          <w:tcPr>
            <w:tcW w:type="dxa" w:w="2736"/>
            <w:vAlign w:val="center"/>
            <w:shd w:fill="F0F4F8" w:val="clear"/>
          </w:tcPr>
          <w:p>
            <w:r/>
            <w:r>
              <w:rPr>
                <w:rFonts w:ascii="Arial" w:hAnsi="Arial"/>
                <w:sz w:val="18"/>
              </w:rPr>
              <w:t>spring-boot-starter-security</w:t>
            </w:r>
          </w:p>
        </w:tc>
      </w:tr>
      <w:tr>
        <w:tc>
          <w:tcPr>
            <w:tcW w:type="dxa" w:w="1872"/>
            <w:vAlign w:val="center"/>
          </w:tcPr>
          <w:p>
            <w:r/>
            <w:r>
              <w:rPr>
                <w:rFonts w:ascii="Arial" w:hAnsi="Arial"/>
                <w:sz w:val="18"/>
              </w:rPr>
              <w:t>Validation</w:t>
            </w:r>
          </w:p>
        </w:tc>
        <w:tc>
          <w:tcPr>
            <w:tcW w:type="dxa" w:w="2160"/>
            <w:vAlign w:val="center"/>
          </w:tcPr>
          <w:p>
            <w:r/>
            <w:r>
              <w:rPr>
                <w:rFonts w:ascii="Arial" w:hAnsi="Arial"/>
                <w:sz w:val="18"/>
              </w:rPr>
              <w:t>Input validation</w:t>
            </w:r>
          </w:p>
        </w:tc>
        <w:tc>
          <w:tcPr>
            <w:tcW w:type="dxa" w:w="2592"/>
            <w:vAlign w:val="center"/>
          </w:tcPr>
          <w:p>
            <w:r/>
            <w:r>
              <w:rPr>
                <w:rFonts w:ascii="Arial" w:hAnsi="Arial"/>
                <w:sz w:val="18"/>
              </w:rPr>
              <w:t>Jakarta Bean Validation</w:t>
            </w:r>
          </w:p>
        </w:tc>
        <w:tc>
          <w:tcPr>
            <w:tcW w:type="dxa" w:w="2736"/>
            <w:vAlign w:val="center"/>
          </w:tcPr>
          <w:p>
            <w:r/>
            <w:r>
              <w:rPr>
                <w:rFonts w:ascii="Arial" w:hAnsi="Arial"/>
                <w:sz w:val="18"/>
              </w:rPr>
              <w:t>spring-boot-starter-validation</w:t>
            </w:r>
          </w:p>
        </w:tc>
      </w:tr>
      <w:tr>
        <w:tc>
          <w:tcPr>
            <w:tcW w:type="dxa" w:w="1872"/>
            <w:vAlign w:val="center"/>
            <w:shd w:fill="F0F4F8" w:val="clear"/>
          </w:tcPr>
          <w:p>
            <w:r/>
            <w:r>
              <w:rPr>
                <w:rFonts w:ascii="Arial" w:hAnsi="Arial"/>
                <w:sz w:val="18"/>
              </w:rPr>
              <w:t>Anypoint MQ</w:t>
            </w:r>
          </w:p>
        </w:tc>
        <w:tc>
          <w:tcPr>
            <w:tcW w:type="dxa" w:w="2160"/>
            <w:vAlign w:val="center"/>
            <w:shd w:fill="F0F4F8" w:val="clear"/>
          </w:tcPr>
          <w:p>
            <w:r/>
            <w:r>
              <w:rPr>
                <w:rFonts w:ascii="Arial" w:hAnsi="Arial"/>
                <w:sz w:val="18"/>
              </w:rPr>
              <w:t>Cloud messaging</w:t>
            </w:r>
          </w:p>
        </w:tc>
        <w:tc>
          <w:tcPr>
            <w:tcW w:type="dxa" w:w="2592"/>
            <w:vAlign w:val="center"/>
            <w:shd w:fill="F0F4F8" w:val="clear"/>
          </w:tcPr>
          <w:p>
            <w:r/>
            <w:r>
              <w:rPr>
                <w:rFonts w:ascii="Arial" w:hAnsi="Arial"/>
                <w:sz w:val="18"/>
              </w:rPr>
              <w:t>AMQP Provider</w:t>
            </w:r>
          </w:p>
        </w:tc>
        <w:tc>
          <w:tcPr>
            <w:tcW w:type="dxa" w:w="2736"/>
            <w:vAlign w:val="center"/>
            <w:shd w:fill="F0F4F8" w:val="clear"/>
          </w:tcPr>
          <w:p>
            <w:r/>
            <w:r>
              <w:rPr>
                <w:rFonts w:ascii="Arial" w:hAnsi="Arial"/>
                <w:sz w:val="18"/>
              </w:rPr>
              <w:t>spring-boot-starter-amqp</w:t>
            </w:r>
          </w:p>
        </w:tc>
      </w:tr>
      <w:tr>
        <w:tc>
          <w:tcPr>
            <w:tcW w:type="dxa" w:w="1872"/>
            <w:vAlign w:val="center"/>
          </w:tcPr>
          <w:p>
            <w:r/>
            <w:r>
              <w:rPr>
                <w:rFonts w:ascii="Arial" w:hAnsi="Arial"/>
                <w:sz w:val="18"/>
              </w:rPr>
              <w:t>APIkit</w:t>
            </w:r>
          </w:p>
        </w:tc>
        <w:tc>
          <w:tcPr>
            <w:tcW w:type="dxa" w:w="2160"/>
            <w:vAlign w:val="center"/>
          </w:tcPr>
          <w:p>
            <w:r/>
            <w:r>
              <w:rPr>
                <w:rFonts w:ascii="Arial" w:hAnsi="Arial"/>
                <w:sz w:val="18"/>
              </w:rPr>
              <w:t>API routing</w:t>
            </w:r>
          </w:p>
        </w:tc>
        <w:tc>
          <w:tcPr>
            <w:tcW w:type="dxa" w:w="2592"/>
            <w:vAlign w:val="center"/>
          </w:tcPr>
          <w:p>
            <w:r/>
            <w:r>
              <w:rPr>
                <w:rFonts w:ascii="Arial" w:hAnsi="Arial"/>
                <w:sz w:val="18"/>
              </w:rPr>
              <w:t>Spring MVC routing</w:t>
            </w:r>
          </w:p>
        </w:tc>
        <w:tc>
          <w:tcPr>
            <w:tcW w:type="dxa" w:w="2736"/>
            <w:vAlign w:val="center"/>
          </w:tcPr>
          <w:p>
            <w:r/>
            <w:r>
              <w:rPr>
                <w:rFonts w:ascii="Arial" w:hAnsi="Arial"/>
                <w:sz w:val="18"/>
              </w:rPr>
              <w:t>spring-boot-starter-web</w:t>
            </w:r>
          </w:p>
        </w:tc>
      </w:tr>
    </w:tbl>
    <w:p>
      <w:r>
        <w:br w:type="page"/>
      </w:r>
    </w:p>
    <w:p>
      <w:pPr>
        <w:pStyle w:val="Heading2"/>
      </w:pPr>
      <w:r>
        <w:t>8.2 Supported Processors (50+)</w:t>
      </w:r>
    </w:p>
    <w:p>
      <w:r>
        <w:t>A "processor" in MuleSoft is an individual step within a flow. Here are all supported processors:</w:t>
      </w:r>
    </w:p>
    <w:p>
      <w:pPr>
        <w:pStyle w:val="Heading3"/>
      </w:pPr>
      <w:r>
        <w:t>Core Logic Processors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MuleSoft Processor</w:t>
            </w:r>
          </w:p>
        </w:tc>
        <w:tc>
          <w:tcPr>
            <w:tcW w:type="dxa" w:w="3600"/>
            <w:vAlign w:val="center"/>
            <w:shd w:fill="1B3A5C" w:val="clear"/>
          </w:tcPr>
          <w:p>
            <w:pPr>
              <w:jc w:val="center"/>
            </w:pPr>
            <w:r/>
            <w:r>
              <w:rPr>
                <w:rFonts w:ascii="Arial" w:hAnsi="Arial"/>
                <w:b/>
                <w:color w:val="FFFFFF"/>
                <w:sz w:val="18"/>
              </w:rPr>
              <w:t>What It Does</w:t>
            </w:r>
          </w:p>
        </w:tc>
        <w:tc>
          <w:tcPr>
            <w:tcW w:type="dxa" w:w="3600"/>
            <w:vAlign w:val="center"/>
            <w:shd w:fill="1B3A5C" w:val="clear"/>
          </w:tcPr>
          <w:p>
            <w:pPr>
              <w:jc w:val="center"/>
            </w:pPr>
            <w:r/>
            <w:r>
              <w:rPr>
                <w:rFonts w:ascii="Arial" w:hAnsi="Arial"/>
                <w:b/>
                <w:color w:val="FFFFFF"/>
                <w:sz w:val="18"/>
              </w:rPr>
              <w:t>Java/Spring Boot Equivalent</w:t>
            </w:r>
          </w:p>
        </w:tc>
      </w:tr>
      <w:tr>
        <w:tc>
          <w:tcPr>
            <w:tcW w:type="dxa" w:w="2160"/>
            <w:vAlign w:val="center"/>
          </w:tcPr>
          <w:p>
            <w:r/>
            <w:r>
              <w:rPr>
                <w:rFonts w:ascii="Arial" w:hAnsi="Arial"/>
                <w:sz w:val="18"/>
              </w:rPr>
              <w:t>choice</w:t>
            </w:r>
          </w:p>
        </w:tc>
        <w:tc>
          <w:tcPr>
            <w:tcW w:type="dxa" w:w="3600"/>
            <w:vAlign w:val="center"/>
          </w:tcPr>
          <w:p>
            <w:r/>
            <w:r>
              <w:rPr>
                <w:rFonts w:ascii="Arial" w:hAnsi="Arial"/>
                <w:sz w:val="18"/>
              </w:rPr>
              <w:t>If/else branching based on conditions</w:t>
            </w:r>
          </w:p>
        </w:tc>
        <w:tc>
          <w:tcPr>
            <w:tcW w:type="dxa" w:w="3600"/>
            <w:vAlign w:val="center"/>
          </w:tcPr>
          <w:p>
            <w:r/>
            <w:r>
              <w:rPr>
                <w:rFonts w:ascii="Arial" w:hAnsi="Arial"/>
                <w:sz w:val="18"/>
              </w:rPr>
              <w:t>if-else statements</w:t>
            </w:r>
          </w:p>
        </w:tc>
      </w:tr>
      <w:tr>
        <w:tc>
          <w:tcPr>
            <w:tcW w:type="dxa" w:w="2160"/>
            <w:vAlign w:val="center"/>
            <w:shd w:fill="F0F4F8" w:val="clear"/>
          </w:tcPr>
          <w:p>
            <w:r/>
            <w:r>
              <w:rPr>
                <w:rFonts w:ascii="Arial" w:hAnsi="Arial"/>
                <w:sz w:val="18"/>
              </w:rPr>
              <w:t>for-each</w:t>
            </w:r>
          </w:p>
        </w:tc>
        <w:tc>
          <w:tcPr>
            <w:tcW w:type="dxa" w:w="3600"/>
            <w:vAlign w:val="center"/>
            <w:shd w:fill="F0F4F8" w:val="clear"/>
          </w:tcPr>
          <w:p>
            <w:r/>
            <w:r>
              <w:rPr>
                <w:rFonts w:ascii="Arial" w:hAnsi="Arial"/>
                <w:sz w:val="18"/>
              </w:rPr>
              <w:t>Loop through a list of items one by one</w:t>
            </w:r>
          </w:p>
        </w:tc>
        <w:tc>
          <w:tcPr>
            <w:tcW w:type="dxa" w:w="3600"/>
            <w:vAlign w:val="center"/>
            <w:shd w:fill="F0F4F8" w:val="clear"/>
          </w:tcPr>
          <w:p>
            <w:r/>
            <w:r>
              <w:rPr>
                <w:rFonts w:ascii="Arial" w:hAnsi="Arial"/>
                <w:sz w:val="18"/>
              </w:rPr>
              <w:t>Java Stream .forEach() or for loop</w:t>
            </w:r>
          </w:p>
        </w:tc>
      </w:tr>
      <w:tr>
        <w:tc>
          <w:tcPr>
            <w:tcW w:type="dxa" w:w="2160"/>
            <w:vAlign w:val="center"/>
          </w:tcPr>
          <w:p>
            <w:r/>
            <w:r>
              <w:rPr>
                <w:rFonts w:ascii="Arial" w:hAnsi="Arial"/>
                <w:sz w:val="18"/>
              </w:rPr>
              <w:t>parallel-for-each</w:t>
            </w:r>
          </w:p>
        </w:tc>
        <w:tc>
          <w:tcPr>
            <w:tcW w:type="dxa" w:w="3600"/>
            <w:vAlign w:val="center"/>
          </w:tcPr>
          <w:p>
            <w:r/>
            <w:r>
              <w:rPr>
                <w:rFonts w:ascii="Arial" w:hAnsi="Arial"/>
                <w:sz w:val="18"/>
              </w:rPr>
              <w:t>Process items simultaneously (in parallel)</w:t>
            </w:r>
          </w:p>
        </w:tc>
        <w:tc>
          <w:tcPr>
            <w:tcW w:type="dxa" w:w="3600"/>
            <w:vAlign w:val="center"/>
          </w:tcPr>
          <w:p>
            <w:r/>
            <w:r>
              <w:rPr>
                <w:rFonts w:ascii="Arial" w:hAnsi="Arial"/>
                <w:sz w:val="18"/>
              </w:rPr>
              <w:t>parallelStream() / CompletableFuture</w:t>
            </w:r>
          </w:p>
        </w:tc>
      </w:tr>
      <w:tr>
        <w:tc>
          <w:tcPr>
            <w:tcW w:type="dxa" w:w="2160"/>
            <w:vAlign w:val="center"/>
            <w:shd w:fill="F0F4F8" w:val="clear"/>
          </w:tcPr>
          <w:p>
            <w:r/>
            <w:r>
              <w:rPr>
                <w:rFonts w:ascii="Arial" w:hAnsi="Arial"/>
                <w:sz w:val="18"/>
              </w:rPr>
              <w:t>scatter-gather</w:t>
            </w:r>
          </w:p>
        </w:tc>
        <w:tc>
          <w:tcPr>
            <w:tcW w:type="dxa" w:w="3600"/>
            <w:vAlign w:val="center"/>
            <w:shd w:fill="F0F4F8" w:val="clear"/>
          </w:tcPr>
          <w:p>
            <w:r/>
            <w:r>
              <w:rPr>
                <w:rFonts w:ascii="Arial" w:hAnsi="Arial"/>
                <w:sz w:val="18"/>
              </w:rPr>
              <w:t>Run multiple tasks at the same time, wait for all</w:t>
            </w:r>
          </w:p>
        </w:tc>
        <w:tc>
          <w:tcPr>
            <w:tcW w:type="dxa" w:w="3600"/>
            <w:vAlign w:val="center"/>
            <w:shd w:fill="F0F4F8" w:val="clear"/>
          </w:tcPr>
          <w:p>
            <w:r/>
            <w:r>
              <w:rPr>
                <w:rFonts w:ascii="Arial" w:hAnsi="Arial"/>
                <w:sz w:val="18"/>
              </w:rPr>
              <w:t>CompletableFuture.allOf()</w:t>
            </w:r>
          </w:p>
        </w:tc>
      </w:tr>
      <w:tr>
        <w:tc>
          <w:tcPr>
            <w:tcW w:type="dxa" w:w="2160"/>
            <w:vAlign w:val="center"/>
          </w:tcPr>
          <w:p>
            <w:r/>
            <w:r>
              <w:rPr>
                <w:rFonts w:ascii="Arial" w:hAnsi="Arial"/>
                <w:sz w:val="18"/>
              </w:rPr>
              <w:t>try</w:t>
            </w:r>
          </w:p>
        </w:tc>
        <w:tc>
          <w:tcPr>
            <w:tcW w:type="dxa" w:w="3600"/>
            <w:vAlign w:val="center"/>
          </w:tcPr>
          <w:p>
            <w:r/>
            <w:r>
              <w:rPr>
                <w:rFonts w:ascii="Arial" w:hAnsi="Arial"/>
                <w:sz w:val="18"/>
              </w:rPr>
              <w:t>Attempt something, handle errors if it fails</w:t>
            </w:r>
          </w:p>
        </w:tc>
        <w:tc>
          <w:tcPr>
            <w:tcW w:type="dxa" w:w="3600"/>
            <w:vAlign w:val="center"/>
          </w:tcPr>
          <w:p>
            <w:r/>
            <w:r>
              <w:rPr>
                <w:rFonts w:ascii="Arial" w:hAnsi="Arial"/>
                <w:sz w:val="18"/>
              </w:rPr>
              <w:t>try-catch block</w:t>
            </w:r>
          </w:p>
        </w:tc>
      </w:tr>
      <w:tr>
        <w:tc>
          <w:tcPr>
            <w:tcW w:type="dxa" w:w="2160"/>
            <w:vAlign w:val="center"/>
            <w:shd w:fill="F0F4F8" w:val="clear"/>
          </w:tcPr>
          <w:p>
            <w:r/>
            <w:r>
              <w:rPr>
                <w:rFonts w:ascii="Arial" w:hAnsi="Arial"/>
                <w:sz w:val="18"/>
              </w:rPr>
              <w:t>until-successful</w:t>
            </w:r>
          </w:p>
        </w:tc>
        <w:tc>
          <w:tcPr>
            <w:tcW w:type="dxa" w:w="3600"/>
            <w:vAlign w:val="center"/>
            <w:shd w:fill="F0F4F8" w:val="clear"/>
          </w:tcPr>
          <w:p>
            <w:r/>
            <w:r>
              <w:rPr>
                <w:rFonts w:ascii="Arial" w:hAnsi="Arial"/>
                <w:sz w:val="18"/>
              </w:rPr>
              <w:t>Retry an operation until it works</w:t>
            </w:r>
          </w:p>
        </w:tc>
        <w:tc>
          <w:tcPr>
            <w:tcW w:type="dxa" w:w="3600"/>
            <w:vAlign w:val="center"/>
            <w:shd w:fill="F0F4F8" w:val="clear"/>
          </w:tcPr>
          <w:p>
            <w:r/>
            <w:r>
              <w:rPr>
                <w:rFonts w:ascii="Arial" w:hAnsi="Arial"/>
                <w:sz w:val="18"/>
              </w:rPr>
              <w:t>@Retryable annotation (Spring Retry)</w:t>
            </w:r>
          </w:p>
        </w:tc>
      </w:tr>
      <w:tr>
        <w:tc>
          <w:tcPr>
            <w:tcW w:type="dxa" w:w="2160"/>
            <w:vAlign w:val="center"/>
          </w:tcPr>
          <w:p>
            <w:r/>
            <w:r>
              <w:rPr>
                <w:rFonts w:ascii="Arial" w:hAnsi="Arial"/>
                <w:sz w:val="18"/>
              </w:rPr>
              <w:t>async</w:t>
            </w:r>
          </w:p>
        </w:tc>
        <w:tc>
          <w:tcPr>
            <w:tcW w:type="dxa" w:w="3600"/>
            <w:vAlign w:val="center"/>
          </w:tcPr>
          <w:p>
            <w:r/>
            <w:r>
              <w:rPr>
                <w:rFonts w:ascii="Arial" w:hAnsi="Arial"/>
                <w:sz w:val="18"/>
              </w:rPr>
              <w:t>Run something in the background</w:t>
            </w:r>
          </w:p>
        </w:tc>
        <w:tc>
          <w:tcPr>
            <w:tcW w:type="dxa" w:w="3600"/>
            <w:vAlign w:val="center"/>
          </w:tcPr>
          <w:p>
            <w:r/>
            <w:r>
              <w:rPr>
                <w:rFonts w:ascii="Arial" w:hAnsi="Arial"/>
                <w:sz w:val="18"/>
              </w:rPr>
              <w:t>@Async annotation (Spring Async)</w:t>
            </w:r>
          </w:p>
        </w:tc>
      </w:tr>
      <w:tr>
        <w:tc>
          <w:tcPr>
            <w:tcW w:type="dxa" w:w="2160"/>
            <w:vAlign w:val="center"/>
            <w:shd w:fill="F0F4F8" w:val="clear"/>
          </w:tcPr>
          <w:p>
            <w:r/>
            <w:r>
              <w:rPr>
                <w:rFonts w:ascii="Arial" w:hAnsi="Arial"/>
                <w:sz w:val="18"/>
              </w:rPr>
              <w:t>flow-ref</w:t>
            </w:r>
          </w:p>
        </w:tc>
        <w:tc>
          <w:tcPr>
            <w:tcW w:type="dxa" w:w="3600"/>
            <w:vAlign w:val="center"/>
            <w:shd w:fill="F0F4F8" w:val="clear"/>
          </w:tcPr>
          <w:p>
            <w:r/>
            <w:r>
              <w:rPr>
                <w:rFonts w:ascii="Arial" w:hAnsi="Arial"/>
                <w:sz w:val="18"/>
              </w:rPr>
              <w:t>Call another flow (like calling a function)</w:t>
            </w:r>
          </w:p>
        </w:tc>
        <w:tc>
          <w:tcPr>
            <w:tcW w:type="dxa" w:w="3600"/>
            <w:vAlign w:val="center"/>
            <w:shd w:fill="F0F4F8" w:val="clear"/>
          </w:tcPr>
          <w:p>
            <w:r/>
            <w:r>
              <w:rPr>
                <w:rFonts w:ascii="Arial" w:hAnsi="Arial"/>
                <w:sz w:val="18"/>
              </w:rPr>
              <w:t>Service method call</w:t>
            </w:r>
          </w:p>
        </w:tc>
      </w:tr>
      <w:tr>
        <w:tc>
          <w:tcPr>
            <w:tcW w:type="dxa" w:w="2160"/>
            <w:vAlign w:val="center"/>
          </w:tcPr>
          <w:p>
            <w:r/>
            <w:r>
              <w:rPr>
                <w:rFonts w:ascii="Arial" w:hAnsi="Arial"/>
                <w:sz w:val="18"/>
              </w:rPr>
              <w:t>first-successful</w:t>
            </w:r>
          </w:p>
        </w:tc>
        <w:tc>
          <w:tcPr>
            <w:tcW w:type="dxa" w:w="3600"/>
            <w:vAlign w:val="center"/>
          </w:tcPr>
          <w:p>
            <w:r/>
            <w:r>
              <w:rPr>
                <w:rFonts w:ascii="Arial" w:hAnsi="Arial"/>
                <w:sz w:val="18"/>
              </w:rPr>
              <w:t>Try options until one works</w:t>
            </w:r>
          </w:p>
        </w:tc>
        <w:tc>
          <w:tcPr>
            <w:tcW w:type="dxa" w:w="3600"/>
            <w:vAlign w:val="center"/>
          </w:tcPr>
          <w:p>
            <w:r/>
            <w:r>
              <w:rPr>
                <w:rFonts w:ascii="Arial" w:hAnsi="Arial"/>
                <w:sz w:val="18"/>
              </w:rPr>
              <w:t>try-catch chain or fallback pattern</w:t>
            </w:r>
          </w:p>
        </w:tc>
      </w:tr>
      <w:tr>
        <w:tc>
          <w:tcPr>
            <w:tcW w:type="dxa" w:w="2160"/>
            <w:vAlign w:val="center"/>
            <w:shd w:fill="F0F4F8" w:val="clear"/>
          </w:tcPr>
          <w:p>
            <w:r/>
            <w:r>
              <w:rPr>
                <w:rFonts w:ascii="Arial" w:hAnsi="Arial"/>
                <w:sz w:val="18"/>
              </w:rPr>
              <w:t>round-robin</w:t>
            </w:r>
          </w:p>
        </w:tc>
        <w:tc>
          <w:tcPr>
            <w:tcW w:type="dxa" w:w="3600"/>
            <w:vAlign w:val="center"/>
            <w:shd w:fill="F0F4F8" w:val="clear"/>
          </w:tcPr>
          <w:p>
            <w:r/>
            <w:r>
              <w:rPr>
                <w:rFonts w:ascii="Arial" w:hAnsi="Arial"/>
                <w:sz w:val="18"/>
              </w:rPr>
              <w:t>Distribute across options evenly</w:t>
            </w:r>
          </w:p>
        </w:tc>
        <w:tc>
          <w:tcPr>
            <w:tcW w:type="dxa" w:w="3600"/>
            <w:vAlign w:val="center"/>
            <w:shd w:fill="F0F4F8" w:val="clear"/>
          </w:tcPr>
          <w:p>
            <w:r/>
            <w:r>
              <w:rPr>
                <w:rFonts w:ascii="Arial" w:hAnsi="Arial"/>
                <w:sz w:val="18"/>
              </w:rPr>
              <w:t>Load balancing logic</w:t>
            </w:r>
          </w:p>
        </w:tc>
      </w:tr>
    </w:tbl>
    <w:p>
      <w:pPr>
        <w:pStyle w:val="Heading3"/>
      </w:pPr>
      <w:r>
        <w:t>Data Processors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MuleSoft Processor</w:t>
            </w:r>
          </w:p>
        </w:tc>
        <w:tc>
          <w:tcPr>
            <w:tcW w:type="dxa" w:w="3600"/>
            <w:vAlign w:val="center"/>
            <w:shd w:fill="1B3A5C" w:val="clear"/>
          </w:tcPr>
          <w:p>
            <w:pPr>
              <w:jc w:val="center"/>
            </w:pPr>
            <w:r/>
            <w:r>
              <w:rPr>
                <w:rFonts w:ascii="Arial" w:hAnsi="Arial"/>
                <w:b/>
                <w:color w:val="FFFFFF"/>
                <w:sz w:val="18"/>
              </w:rPr>
              <w:t>What It Does</w:t>
            </w:r>
          </w:p>
        </w:tc>
        <w:tc>
          <w:tcPr>
            <w:tcW w:type="dxa" w:w="3600"/>
            <w:vAlign w:val="center"/>
            <w:shd w:fill="1B3A5C" w:val="clear"/>
          </w:tcPr>
          <w:p>
            <w:pPr>
              <w:jc w:val="center"/>
            </w:pPr>
            <w:r/>
            <w:r>
              <w:rPr>
                <w:rFonts w:ascii="Arial" w:hAnsi="Arial"/>
                <w:b/>
                <w:color w:val="FFFFFF"/>
                <w:sz w:val="18"/>
              </w:rPr>
              <w:t>Java/Spring Boot Equivalent</w:t>
            </w:r>
          </w:p>
        </w:tc>
      </w:tr>
      <w:tr>
        <w:tc>
          <w:tcPr>
            <w:tcW w:type="dxa" w:w="2160"/>
            <w:vAlign w:val="center"/>
          </w:tcPr>
          <w:p>
            <w:r/>
            <w:r>
              <w:rPr>
                <w:rFonts w:ascii="Arial" w:hAnsi="Arial"/>
                <w:sz w:val="18"/>
              </w:rPr>
              <w:t>set-payload</w:t>
            </w:r>
          </w:p>
        </w:tc>
        <w:tc>
          <w:tcPr>
            <w:tcW w:type="dxa" w:w="3600"/>
            <w:vAlign w:val="center"/>
          </w:tcPr>
          <w:p>
            <w:r/>
            <w:r>
              <w:rPr>
                <w:rFonts w:ascii="Arial" w:hAnsi="Arial"/>
                <w:sz w:val="18"/>
              </w:rPr>
              <w:t>Set the response body</w:t>
            </w:r>
          </w:p>
        </w:tc>
        <w:tc>
          <w:tcPr>
            <w:tcW w:type="dxa" w:w="3600"/>
            <w:vAlign w:val="center"/>
          </w:tcPr>
          <w:p>
            <w:r/>
            <w:r>
              <w:rPr>
                <w:rFonts w:ascii="Arial" w:hAnsi="Arial"/>
                <w:sz w:val="18"/>
              </w:rPr>
              <w:t>Return value or ResponseEntity</w:t>
            </w:r>
          </w:p>
        </w:tc>
      </w:tr>
      <w:tr>
        <w:tc>
          <w:tcPr>
            <w:tcW w:type="dxa" w:w="2160"/>
            <w:vAlign w:val="center"/>
            <w:shd w:fill="F0F4F8" w:val="clear"/>
          </w:tcPr>
          <w:p>
            <w:r/>
            <w:r>
              <w:rPr>
                <w:rFonts w:ascii="Arial" w:hAnsi="Arial"/>
                <w:sz w:val="18"/>
              </w:rPr>
              <w:t>set-variable</w:t>
            </w:r>
          </w:p>
        </w:tc>
        <w:tc>
          <w:tcPr>
            <w:tcW w:type="dxa" w:w="3600"/>
            <w:vAlign w:val="center"/>
            <w:shd w:fill="F0F4F8" w:val="clear"/>
          </w:tcPr>
          <w:p>
            <w:r/>
            <w:r>
              <w:rPr>
                <w:rFonts w:ascii="Arial" w:hAnsi="Arial"/>
                <w:sz w:val="18"/>
              </w:rPr>
              <w:t>Store a value for later use</w:t>
            </w:r>
          </w:p>
        </w:tc>
        <w:tc>
          <w:tcPr>
            <w:tcW w:type="dxa" w:w="3600"/>
            <w:vAlign w:val="center"/>
            <w:shd w:fill="F0F4F8" w:val="clear"/>
          </w:tcPr>
          <w:p>
            <w:r/>
            <w:r>
              <w:rPr>
                <w:rFonts w:ascii="Arial" w:hAnsi="Arial"/>
                <w:sz w:val="18"/>
              </w:rPr>
              <w:t>Local variable declaration</w:t>
            </w:r>
          </w:p>
        </w:tc>
      </w:tr>
      <w:tr>
        <w:tc>
          <w:tcPr>
            <w:tcW w:type="dxa" w:w="2160"/>
            <w:vAlign w:val="center"/>
          </w:tcPr>
          <w:p>
            <w:r/>
            <w:r>
              <w:rPr>
                <w:rFonts w:ascii="Arial" w:hAnsi="Arial"/>
                <w:sz w:val="18"/>
              </w:rPr>
              <w:t>logger</w:t>
            </w:r>
          </w:p>
        </w:tc>
        <w:tc>
          <w:tcPr>
            <w:tcW w:type="dxa" w:w="3600"/>
            <w:vAlign w:val="center"/>
          </w:tcPr>
          <w:p>
            <w:r/>
            <w:r>
              <w:rPr>
                <w:rFonts w:ascii="Arial" w:hAnsi="Arial"/>
                <w:sz w:val="18"/>
              </w:rPr>
              <w:t>Write a message to the log</w:t>
            </w:r>
          </w:p>
        </w:tc>
        <w:tc>
          <w:tcPr>
            <w:tcW w:type="dxa" w:w="3600"/>
            <w:vAlign w:val="center"/>
          </w:tcPr>
          <w:p>
            <w:r/>
            <w:r>
              <w:rPr>
                <w:rFonts w:ascii="Arial" w:hAnsi="Arial"/>
                <w:sz w:val="18"/>
              </w:rPr>
              <w:t>log.info() / log.debug() (SLF4J)</w:t>
            </w:r>
          </w:p>
        </w:tc>
      </w:tr>
      <w:tr>
        <w:tc>
          <w:tcPr>
            <w:tcW w:type="dxa" w:w="2160"/>
            <w:vAlign w:val="center"/>
            <w:shd w:fill="F0F4F8" w:val="clear"/>
          </w:tcPr>
          <w:p>
            <w:r/>
            <w:r>
              <w:rPr>
                <w:rFonts w:ascii="Arial" w:hAnsi="Arial"/>
                <w:sz w:val="18"/>
              </w:rPr>
              <w:t>raise-error</w:t>
            </w:r>
          </w:p>
        </w:tc>
        <w:tc>
          <w:tcPr>
            <w:tcW w:type="dxa" w:w="3600"/>
            <w:vAlign w:val="center"/>
            <w:shd w:fill="F0F4F8" w:val="clear"/>
          </w:tcPr>
          <w:p>
            <w:r/>
            <w:r>
              <w:rPr>
                <w:rFonts w:ascii="Arial" w:hAnsi="Arial"/>
                <w:sz w:val="18"/>
              </w:rPr>
              <w:t>Deliberately cause an error</w:t>
            </w:r>
          </w:p>
        </w:tc>
        <w:tc>
          <w:tcPr>
            <w:tcW w:type="dxa" w:w="3600"/>
            <w:vAlign w:val="center"/>
            <w:shd w:fill="F0F4F8" w:val="clear"/>
          </w:tcPr>
          <w:p>
            <w:r/>
            <w:r>
              <w:rPr>
                <w:rFonts w:ascii="Arial" w:hAnsi="Arial"/>
                <w:sz w:val="18"/>
              </w:rPr>
              <w:t>throw new Exception()</w:t>
            </w:r>
          </w:p>
        </w:tc>
      </w:tr>
      <w:tr>
        <w:tc>
          <w:tcPr>
            <w:tcW w:type="dxa" w:w="2160"/>
            <w:vAlign w:val="center"/>
          </w:tcPr>
          <w:p>
            <w:r/>
            <w:r>
              <w:rPr>
                <w:rFonts w:ascii="Arial" w:hAnsi="Arial"/>
                <w:sz w:val="18"/>
              </w:rPr>
              <w:t>parse-template</w:t>
            </w:r>
          </w:p>
        </w:tc>
        <w:tc>
          <w:tcPr>
            <w:tcW w:type="dxa" w:w="3600"/>
            <w:vAlign w:val="center"/>
          </w:tcPr>
          <w:p>
            <w:r/>
            <w:r>
              <w:rPr>
                <w:rFonts w:ascii="Arial" w:hAnsi="Arial"/>
                <w:sz w:val="18"/>
              </w:rPr>
              <w:t>Process a text template</w:t>
            </w:r>
          </w:p>
        </w:tc>
        <w:tc>
          <w:tcPr>
            <w:tcW w:type="dxa" w:w="3600"/>
            <w:vAlign w:val="center"/>
          </w:tcPr>
          <w:p>
            <w:r/>
            <w:r>
              <w:rPr>
                <w:rFonts w:ascii="Arial" w:hAnsi="Arial"/>
                <w:sz w:val="18"/>
              </w:rPr>
              <w:t>Template engine processing</w:t>
            </w:r>
          </w:p>
        </w:tc>
      </w:tr>
      <w:tr>
        <w:tc>
          <w:tcPr>
            <w:tcW w:type="dxa" w:w="2160"/>
            <w:vAlign w:val="center"/>
            <w:shd w:fill="F0F4F8" w:val="clear"/>
          </w:tcPr>
          <w:p>
            <w:r/>
            <w:r>
              <w:rPr>
                <w:rFonts w:ascii="Arial" w:hAnsi="Arial"/>
                <w:sz w:val="18"/>
              </w:rPr>
              <w:t>ee:transform</w:t>
            </w:r>
          </w:p>
        </w:tc>
        <w:tc>
          <w:tcPr>
            <w:tcW w:type="dxa" w:w="3600"/>
            <w:vAlign w:val="center"/>
            <w:shd w:fill="F0F4F8" w:val="clear"/>
          </w:tcPr>
          <w:p>
            <w:r/>
            <w:r>
              <w:rPr>
                <w:rFonts w:ascii="Arial" w:hAnsi="Arial"/>
                <w:sz w:val="18"/>
              </w:rPr>
              <w:t>DataWeave transformation</w:t>
            </w:r>
          </w:p>
        </w:tc>
        <w:tc>
          <w:tcPr>
            <w:tcW w:type="dxa" w:w="3600"/>
            <w:vAlign w:val="center"/>
            <w:shd w:fill="F0F4F8" w:val="clear"/>
          </w:tcPr>
          <w:p>
            <w:r/>
            <w:r>
              <w:rPr>
                <w:rFonts w:ascii="Arial" w:hAnsi="Arial"/>
                <w:sz w:val="18"/>
              </w:rPr>
              <w:t>Java stream operations (see Chapter 9)</w:t>
            </w:r>
          </w:p>
        </w:tc>
      </w:tr>
    </w:tbl>
    <w:p>
      <w:pPr>
        <w:pStyle w:val="Heading3"/>
      </w:pPr>
      <w:r>
        <w:t>Connector-Specific Processors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MuleSoft Processor</w:t>
            </w:r>
          </w:p>
        </w:tc>
        <w:tc>
          <w:tcPr>
            <w:tcW w:type="dxa" w:w="3600"/>
            <w:vAlign w:val="center"/>
            <w:shd w:fill="1B3A5C" w:val="clear"/>
          </w:tcPr>
          <w:p>
            <w:pPr>
              <w:jc w:val="center"/>
            </w:pPr>
            <w:r/>
            <w:r>
              <w:rPr>
                <w:rFonts w:ascii="Arial" w:hAnsi="Arial"/>
                <w:b/>
                <w:color w:val="FFFFFF"/>
                <w:sz w:val="18"/>
              </w:rPr>
              <w:t>What It Does</w:t>
            </w:r>
          </w:p>
        </w:tc>
        <w:tc>
          <w:tcPr>
            <w:tcW w:type="dxa" w:w="3600"/>
            <w:vAlign w:val="center"/>
            <w:shd w:fill="1B3A5C" w:val="clear"/>
          </w:tcPr>
          <w:p>
            <w:pPr>
              <w:jc w:val="center"/>
            </w:pPr>
            <w:r/>
            <w:r>
              <w:rPr>
                <w:rFonts w:ascii="Arial" w:hAnsi="Arial"/>
                <w:b/>
                <w:color w:val="FFFFFF"/>
                <w:sz w:val="18"/>
              </w:rPr>
              <w:t>Java/Spring Boot Equivalent</w:t>
            </w:r>
          </w:p>
        </w:tc>
      </w:tr>
      <w:tr>
        <w:tc>
          <w:tcPr>
            <w:tcW w:type="dxa" w:w="2160"/>
            <w:vAlign w:val="center"/>
          </w:tcPr>
          <w:p>
            <w:r/>
            <w:r>
              <w:rPr>
                <w:rFonts w:ascii="Arial" w:hAnsi="Arial"/>
                <w:sz w:val="18"/>
              </w:rPr>
              <w:t>http:request</w:t>
            </w:r>
          </w:p>
        </w:tc>
        <w:tc>
          <w:tcPr>
            <w:tcW w:type="dxa" w:w="3600"/>
            <w:vAlign w:val="center"/>
          </w:tcPr>
          <w:p>
            <w:r/>
            <w:r>
              <w:rPr>
                <w:rFonts w:ascii="Arial" w:hAnsi="Arial"/>
                <w:sz w:val="18"/>
              </w:rPr>
              <w:t>Send an HTTP request to another API</w:t>
            </w:r>
          </w:p>
        </w:tc>
        <w:tc>
          <w:tcPr>
            <w:tcW w:type="dxa" w:w="3600"/>
            <w:vAlign w:val="center"/>
          </w:tcPr>
          <w:p>
            <w:r/>
            <w:r>
              <w:rPr>
                <w:rFonts w:ascii="Arial" w:hAnsi="Arial"/>
                <w:sz w:val="18"/>
              </w:rPr>
              <w:t>restTemplate.exchange() or webClient.get()</w:t>
            </w:r>
          </w:p>
        </w:tc>
      </w:tr>
      <w:tr>
        <w:tc>
          <w:tcPr>
            <w:tcW w:type="dxa" w:w="2160"/>
            <w:vAlign w:val="center"/>
            <w:shd w:fill="F0F4F8" w:val="clear"/>
          </w:tcPr>
          <w:p>
            <w:r/>
            <w:r>
              <w:rPr>
                <w:rFonts w:ascii="Arial" w:hAnsi="Arial"/>
                <w:sz w:val="18"/>
              </w:rPr>
              <w:t>db:select</w:t>
            </w:r>
          </w:p>
        </w:tc>
        <w:tc>
          <w:tcPr>
            <w:tcW w:type="dxa" w:w="3600"/>
            <w:vAlign w:val="center"/>
            <w:shd w:fill="F0F4F8" w:val="clear"/>
          </w:tcPr>
          <w:p>
            <w:r/>
            <w:r>
              <w:rPr>
                <w:rFonts w:ascii="Arial" w:hAnsi="Arial"/>
                <w:sz w:val="18"/>
              </w:rPr>
              <w:t>Query a database (read data)</w:t>
            </w:r>
          </w:p>
        </w:tc>
        <w:tc>
          <w:tcPr>
            <w:tcW w:type="dxa" w:w="3600"/>
            <w:vAlign w:val="center"/>
            <w:shd w:fill="F0F4F8" w:val="clear"/>
          </w:tcPr>
          <w:p>
            <w:r/>
            <w:r>
              <w:rPr>
                <w:rFonts w:ascii="Arial" w:hAnsi="Arial"/>
                <w:sz w:val="18"/>
              </w:rPr>
              <w:t>jdbcTemplate.query() or repository.find*()</w:t>
            </w:r>
          </w:p>
        </w:tc>
      </w:tr>
      <w:tr>
        <w:tc>
          <w:tcPr>
            <w:tcW w:type="dxa" w:w="2160"/>
            <w:vAlign w:val="center"/>
          </w:tcPr>
          <w:p>
            <w:r/>
            <w:r>
              <w:rPr>
                <w:rFonts w:ascii="Arial" w:hAnsi="Arial"/>
                <w:sz w:val="18"/>
              </w:rPr>
              <w:t>db:insert</w:t>
            </w:r>
          </w:p>
        </w:tc>
        <w:tc>
          <w:tcPr>
            <w:tcW w:type="dxa" w:w="3600"/>
            <w:vAlign w:val="center"/>
          </w:tcPr>
          <w:p>
            <w:r/>
            <w:r>
              <w:rPr>
                <w:rFonts w:ascii="Arial" w:hAnsi="Arial"/>
                <w:sz w:val="18"/>
              </w:rPr>
              <w:t>Add a new record to database</w:t>
            </w:r>
          </w:p>
        </w:tc>
        <w:tc>
          <w:tcPr>
            <w:tcW w:type="dxa" w:w="3600"/>
            <w:vAlign w:val="center"/>
          </w:tcPr>
          <w:p>
            <w:r/>
            <w:r>
              <w:rPr>
                <w:rFonts w:ascii="Arial" w:hAnsi="Arial"/>
                <w:sz w:val="18"/>
              </w:rPr>
              <w:t>jdbcTemplate.update() or repository.save()</w:t>
            </w:r>
          </w:p>
        </w:tc>
      </w:tr>
      <w:tr>
        <w:tc>
          <w:tcPr>
            <w:tcW w:type="dxa" w:w="2160"/>
            <w:vAlign w:val="center"/>
            <w:shd w:fill="F0F4F8" w:val="clear"/>
          </w:tcPr>
          <w:p>
            <w:r/>
            <w:r>
              <w:rPr>
                <w:rFonts w:ascii="Arial" w:hAnsi="Arial"/>
                <w:sz w:val="18"/>
              </w:rPr>
              <w:t>db:update</w:t>
            </w:r>
          </w:p>
        </w:tc>
        <w:tc>
          <w:tcPr>
            <w:tcW w:type="dxa" w:w="3600"/>
            <w:vAlign w:val="center"/>
            <w:shd w:fill="F0F4F8" w:val="clear"/>
          </w:tcPr>
          <w:p>
            <w:r/>
            <w:r>
              <w:rPr>
                <w:rFonts w:ascii="Arial" w:hAnsi="Arial"/>
                <w:sz w:val="18"/>
              </w:rPr>
              <w:t>Modify existing database records</w:t>
            </w:r>
          </w:p>
        </w:tc>
        <w:tc>
          <w:tcPr>
            <w:tcW w:type="dxa" w:w="3600"/>
            <w:vAlign w:val="center"/>
            <w:shd w:fill="F0F4F8" w:val="clear"/>
          </w:tcPr>
          <w:p>
            <w:r/>
            <w:r>
              <w:rPr>
                <w:rFonts w:ascii="Arial" w:hAnsi="Arial"/>
                <w:sz w:val="18"/>
              </w:rPr>
              <w:t>jdbcTemplate.update()</w:t>
            </w:r>
          </w:p>
        </w:tc>
      </w:tr>
      <w:tr>
        <w:tc>
          <w:tcPr>
            <w:tcW w:type="dxa" w:w="2160"/>
            <w:vAlign w:val="center"/>
          </w:tcPr>
          <w:p>
            <w:r/>
            <w:r>
              <w:rPr>
                <w:rFonts w:ascii="Arial" w:hAnsi="Arial"/>
                <w:sz w:val="18"/>
              </w:rPr>
              <w:t>db:delete</w:t>
            </w:r>
          </w:p>
        </w:tc>
        <w:tc>
          <w:tcPr>
            <w:tcW w:type="dxa" w:w="3600"/>
            <w:vAlign w:val="center"/>
          </w:tcPr>
          <w:p>
            <w:r/>
            <w:r>
              <w:rPr>
                <w:rFonts w:ascii="Arial" w:hAnsi="Arial"/>
                <w:sz w:val="18"/>
              </w:rPr>
              <w:t>Remove records from database</w:t>
            </w:r>
          </w:p>
        </w:tc>
        <w:tc>
          <w:tcPr>
            <w:tcW w:type="dxa" w:w="3600"/>
            <w:vAlign w:val="center"/>
          </w:tcPr>
          <w:p>
            <w:r/>
            <w:r>
              <w:rPr>
                <w:rFonts w:ascii="Arial" w:hAnsi="Arial"/>
                <w:sz w:val="18"/>
              </w:rPr>
              <w:t>jdbcTemplate.update() with DELETE SQL</w:t>
            </w:r>
          </w:p>
        </w:tc>
      </w:tr>
      <w:tr>
        <w:tc>
          <w:tcPr>
            <w:tcW w:type="dxa" w:w="2160"/>
            <w:vAlign w:val="center"/>
            <w:shd w:fill="F0F4F8" w:val="clear"/>
          </w:tcPr>
          <w:p>
            <w:r/>
            <w:r>
              <w:rPr>
                <w:rFonts w:ascii="Arial" w:hAnsi="Arial"/>
                <w:sz w:val="18"/>
              </w:rPr>
              <w:t>db:stored-procedure</w:t>
            </w:r>
          </w:p>
        </w:tc>
        <w:tc>
          <w:tcPr>
            <w:tcW w:type="dxa" w:w="3600"/>
            <w:vAlign w:val="center"/>
            <w:shd w:fill="F0F4F8" w:val="clear"/>
          </w:tcPr>
          <w:p>
            <w:r/>
            <w:r>
              <w:rPr>
                <w:rFonts w:ascii="Arial" w:hAnsi="Arial"/>
                <w:sz w:val="18"/>
              </w:rPr>
              <w:t>Call a database stored procedure</w:t>
            </w:r>
          </w:p>
        </w:tc>
        <w:tc>
          <w:tcPr>
            <w:tcW w:type="dxa" w:w="3600"/>
            <w:vAlign w:val="center"/>
            <w:shd w:fill="F0F4F8" w:val="clear"/>
          </w:tcPr>
          <w:p>
            <w:r/>
            <w:r>
              <w:rPr>
                <w:rFonts w:ascii="Arial" w:hAnsi="Arial"/>
                <w:sz w:val="18"/>
              </w:rPr>
              <w:t>jdbcTemplate.call()</w:t>
            </w:r>
          </w:p>
        </w:tc>
      </w:tr>
      <w:tr>
        <w:tc>
          <w:tcPr>
            <w:tcW w:type="dxa" w:w="2160"/>
            <w:vAlign w:val="center"/>
          </w:tcPr>
          <w:p>
            <w:r/>
            <w:r>
              <w:rPr>
                <w:rFonts w:ascii="Arial" w:hAnsi="Arial"/>
                <w:sz w:val="18"/>
              </w:rPr>
              <w:t>jms:publish</w:t>
            </w:r>
          </w:p>
        </w:tc>
        <w:tc>
          <w:tcPr>
            <w:tcW w:type="dxa" w:w="3600"/>
            <w:vAlign w:val="center"/>
          </w:tcPr>
          <w:p>
            <w:r/>
            <w:r>
              <w:rPr>
                <w:rFonts w:ascii="Arial" w:hAnsi="Arial"/>
                <w:sz w:val="18"/>
              </w:rPr>
              <w:t>Send a message to a JMS queue</w:t>
            </w:r>
          </w:p>
        </w:tc>
        <w:tc>
          <w:tcPr>
            <w:tcW w:type="dxa" w:w="3600"/>
            <w:vAlign w:val="center"/>
          </w:tcPr>
          <w:p>
            <w:r/>
            <w:r>
              <w:rPr>
                <w:rFonts w:ascii="Arial" w:hAnsi="Arial"/>
                <w:sz w:val="18"/>
              </w:rPr>
              <w:t>jmsTemplate.convertAndSend()</w:t>
            </w:r>
          </w:p>
        </w:tc>
      </w:tr>
      <w:tr>
        <w:tc>
          <w:tcPr>
            <w:tcW w:type="dxa" w:w="2160"/>
            <w:vAlign w:val="center"/>
            <w:shd w:fill="F0F4F8" w:val="clear"/>
          </w:tcPr>
          <w:p>
            <w:r/>
            <w:r>
              <w:rPr>
                <w:rFonts w:ascii="Arial" w:hAnsi="Arial"/>
                <w:sz w:val="18"/>
              </w:rPr>
              <w:t>jms:consume</w:t>
            </w:r>
          </w:p>
        </w:tc>
        <w:tc>
          <w:tcPr>
            <w:tcW w:type="dxa" w:w="3600"/>
            <w:vAlign w:val="center"/>
            <w:shd w:fill="F0F4F8" w:val="clear"/>
          </w:tcPr>
          <w:p>
            <w:r/>
            <w:r>
              <w:rPr>
                <w:rFonts w:ascii="Arial" w:hAnsi="Arial"/>
                <w:sz w:val="18"/>
              </w:rPr>
              <w:t>Read a message from a JMS queue</w:t>
            </w:r>
          </w:p>
        </w:tc>
        <w:tc>
          <w:tcPr>
            <w:tcW w:type="dxa" w:w="3600"/>
            <w:vAlign w:val="center"/>
            <w:shd w:fill="F0F4F8" w:val="clear"/>
          </w:tcPr>
          <w:p>
            <w:r/>
            <w:r>
              <w:rPr>
                <w:rFonts w:ascii="Arial" w:hAnsi="Arial"/>
                <w:sz w:val="18"/>
              </w:rPr>
              <w:t>jmsTemplate.receiveAndConvert()</w:t>
            </w:r>
          </w:p>
        </w:tc>
      </w:tr>
      <w:tr>
        <w:tc>
          <w:tcPr>
            <w:tcW w:type="dxa" w:w="2160"/>
            <w:vAlign w:val="center"/>
          </w:tcPr>
          <w:p>
            <w:r/>
            <w:r>
              <w:rPr>
                <w:rFonts w:ascii="Arial" w:hAnsi="Arial"/>
                <w:sz w:val="18"/>
              </w:rPr>
              <w:t>file:read</w:t>
            </w:r>
          </w:p>
        </w:tc>
        <w:tc>
          <w:tcPr>
            <w:tcW w:type="dxa" w:w="3600"/>
            <w:vAlign w:val="center"/>
          </w:tcPr>
          <w:p>
            <w:r/>
            <w:r>
              <w:rPr>
                <w:rFonts w:ascii="Arial" w:hAnsi="Arial"/>
                <w:sz w:val="18"/>
              </w:rPr>
              <w:t>Read a file from disk</w:t>
            </w:r>
          </w:p>
        </w:tc>
        <w:tc>
          <w:tcPr>
            <w:tcW w:type="dxa" w:w="3600"/>
            <w:vAlign w:val="center"/>
          </w:tcPr>
          <w:p>
            <w:r/>
            <w:r>
              <w:rPr>
                <w:rFonts w:ascii="Arial" w:hAnsi="Arial"/>
                <w:sz w:val="18"/>
              </w:rPr>
              <w:t>Files.readString(Path)</w:t>
            </w:r>
          </w:p>
        </w:tc>
      </w:tr>
      <w:tr>
        <w:tc>
          <w:tcPr>
            <w:tcW w:type="dxa" w:w="2160"/>
            <w:vAlign w:val="center"/>
            <w:shd w:fill="F0F4F8" w:val="clear"/>
          </w:tcPr>
          <w:p>
            <w:r/>
            <w:r>
              <w:rPr>
                <w:rFonts w:ascii="Arial" w:hAnsi="Arial"/>
                <w:sz w:val="18"/>
              </w:rPr>
              <w:t>file:write</w:t>
            </w:r>
          </w:p>
        </w:tc>
        <w:tc>
          <w:tcPr>
            <w:tcW w:type="dxa" w:w="3600"/>
            <w:vAlign w:val="center"/>
            <w:shd w:fill="F0F4F8" w:val="clear"/>
          </w:tcPr>
          <w:p>
            <w:r/>
            <w:r>
              <w:rPr>
                <w:rFonts w:ascii="Arial" w:hAnsi="Arial"/>
                <w:sz w:val="18"/>
              </w:rPr>
              <w:t>Write content to a file</w:t>
            </w:r>
          </w:p>
        </w:tc>
        <w:tc>
          <w:tcPr>
            <w:tcW w:type="dxa" w:w="3600"/>
            <w:vAlign w:val="center"/>
            <w:shd w:fill="F0F4F8" w:val="clear"/>
          </w:tcPr>
          <w:p>
            <w:r/>
            <w:r>
              <w:rPr>
                <w:rFonts w:ascii="Arial" w:hAnsi="Arial"/>
                <w:sz w:val="18"/>
              </w:rPr>
              <w:t>Files.writeString(Path, content)</w:t>
            </w:r>
          </w:p>
        </w:tc>
      </w:tr>
      <w:tr>
        <w:tc>
          <w:tcPr>
            <w:tcW w:type="dxa" w:w="2160"/>
            <w:vAlign w:val="center"/>
          </w:tcPr>
          <w:p>
            <w:r/>
            <w:r>
              <w:rPr>
                <w:rFonts w:ascii="Arial" w:hAnsi="Arial"/>
                <w:sz w:val="18"/>
              </w:rPr>
              <w:t>file:list</w:t>
            </w:r>
          </w:p>
        </w:tc>
        <w:tc>
          <w:tcPr>
            <w:tcW w:type="dxa" w:w="3600"/>
            <w:vAlign w:val="center"/>
          </w:tcPr>
          <w:p>
            <w:r/>
            <w:r>
              <w:rPr>
                <w:rFonts w:ascii="Arial" w:hAnsi="Arial"/>
                <w:sz w:val="18"/>
              </w:rPr>
              <w:t>List files in a directory</w:t>
            </w:r>
          </w:p>
        </w:tc>
        <w:tc>
          <w:tcPr>
            <w:tcW w:type="dxa" w:w="3600"/>
            <w:vAlign w:val="center"/>
          </w:tcPr>
          <w:p>
            <w:r/>
            <w:r>
              <w:rPr>
                <w:rFonts w:ascii="Arial" w:hAnsi="Arial"/>
                <w:sz w:val="18"/>
              </w:rPr>
              <w:t>Files.list(Path)</w:t>
            </w:r>
          </w:p>
        </w:tc>
      </w:tr>
      <w:tr>
        <w:tc>
          <w:tcPr>
            <w:tcW w:type="dxa" w:w="2160"/>
            <w:vAlign w:val="center"/>
            <w:shd w:fill="F0F4F8" w:val="clear"/>
          </w:tcPr>
          <w:p>
            <w:r/>
            <w:r>
              <w:rPr>
                <w:rFonts w:ascii="Arial" w:hAnsi="Arial"/>
                <w:sz w:val="18"/>
              </w:rPr>
              <w:t>file:delete</w:t>
            </w:r>
          </w:p>
        </w:tc>
        <w:tc>
          <w:tcPr>
            <w:tcW w:type="dxa" w:w="3600"/>
            <w:vAlign w:val="center"/>
            <w:shd w:fill="F0F4F8" w:val="clear"/>
          </w:tcPr>
          <w:p>
            <w:r/>
            <w:r>
              <w:rPr>
                <w:rFonts w:ascii="Arial" w:hAnsi="Arial"/>
                <w:sz w:val="18"/>
              </w:rPr>
              <w:t>Delete a file</w:t>
            </w:r>
          </w:p>
        </w:tc>
        <w:tc>
          <w:tcPr>
            <w:tcW w:type="dxa" w:w="3600"/>
            <w:vAlign w:val="center"/>
            <w:shd w:fill="F0F4F8" w:val="clear"/>
          </w:tcPr>
          <w:p>
            <w:r/>
            <w:r>
              <w:rPr>
                <w:rFonts w:ascii="Arial" w:hAnsi="Arial"/>
                <w:sz w:val="18"/>
              </w:rPr>
              <w:t>Files.deleteIfExists(Path)</w:t>
            </w:r>
          </w:p>
        </w:tc>
      </w:tr>
    </w:tbl>
    <w:p>
      <w:pPr>
        <w:pStyle w:val="Heading2"/>
      </w:pPr>
      <w:r>
        <w:t>8.3 Supported Error Handling</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1B3A5C" w:val="clear"/>
          </w:tcPr>
          <w:p>
            <w:pPr>
              <w:jc w:val="center"/>
            </w:pPr>
            <w:r/>
            <w:r>
              <w:rPr>
                <w:rFonts w:ascii="Arial" w:hAnsi="Arial"/>
                <w:b/>
                <w:color w:val="FFFFFF"/>
                <w:sz w:val="18"/>
              </w:rPr>
              <w:t>MuleSoft Pattern</w:t>
            </w:r>
          </w:p>
        </w:tc>
        <w:tc>
          <w:tcPr>
            <w:tcW w:type="dxa" w:w="3312"/>
            <w:vAlign w:val="center"/>
            <w:shd w:fill="1B3A5C" w:val="clear"/>
          </w:tcPr>
          <w:p>
            <w:pPr>
              <w:jc w:val="center"/>
            </w:pPr>
            <w:r/>
            <w:r>
              <w:rPr>
                <w:rFonts w:ascii="Arial" w:hAnsi="Arial"/>
                <w:b/>
                <w:color w:val="FFFFFF"/>
                <w:sz w:val="18"/>
              </w:rPr>
              <w:t>Behavior</w:t>
            </w:r>
          </w:p>
        </w:tc>
        <w:tc>
          <w:tcPr>
            <w:tcW w:type="dxa" w:w="3456"/>
            <w:vAlign w:val="center"/>
            <w:shd w:fill="1B3A5C" w:val="clear"/>
          </w:tcPr>
          <w:p>
            <w:pPr>
              <w:jc w:val="center"/>
            </w:pPr>
            <w:r/>
            <w:r>
              <w:rPr>
                <w:rFonts w:ascii="Arial" w:hAnsi="Arial"/>
                <w:b/>
                <w:color w:val="FFFFFF"/>
                <w:sz w:val="18"/>
              </w:rPr>
              <w:t>Spring Boot Equivalent</w:t>
            </w:r>
          </w:p>
        </w:tc>
      </w:tr>
      <w:tr>
        <w:tc>
          <w:tcPr>
            <w:tcW w:type="dxa" w:w="2592"/>
            <w:vAlign w:val="center"/>
          </w:tcPr>
          <w:p>
            <w:r/>
            <w:r>
              <w:rPr>
                <w:rFonts w:ascii="Arial" w:hAnsi="Arial"/>
                <w:sz w:val="18"/>
              </w:rPr>
              <w:t>on-error-propagate</w:t>
            </w:r>
          </w:p>
        </w:tc>
        <w:tc>
          <w:tcPr>
            <w:tcW w:type="dxa" w:w="3312"/>
            <w:vAlign w:val="center"/>
          </w:tcPr>
          <w:p>
            <w:r/>
            <w:r>
              <w:rPr>
                <w:rFonts w:ascii="Arial" w:hAnsi="Arial"/>
                <w:sz w:val="18"/>
              </w:rPr>
              <w:t>Handle error and re-throw it</w:t>
            </w:r>
          </w:p>
        </w:tc>
        <w:tc>
          <w:tcPr>
            <w:tcW w:type="dxa" w:w="3456"/>
            <w:vAlign w:val="center"/>
          </w:tcPr>
          <w:p>
            <w:r/>
            <w:r>
              <w:rPr>
                <w:rFonts w:ascii="Arial" w:hAnsi="Arial"/>
                <w:sz w:val="18"/>
              </w:rPr>
              <w:t>catch block that re-throws</w:t>
            </w:r>
          </w:p>
        </w:tc>
      </w:tr>
      <w:tr>
        <w:tc>
          <w:tcPr>
            <w:tcW w:type="dxa" w:w="2592"/>
            <w:vAlign w:val="center"/>
            <w:shd w:fill="F0F4F8" w:val="clear"/>
          </w:tcPr>
          <w:p>
            <w:r/>
            <w:r>
              <w:rPr>
                <w:rFonts w:ascii="Arial" w:hAnsi="Arial"/>
                <w:sz w:val="18"/>
              </w:rPr>
              <w:t>on-error-continue</w:t>
            </w:r>
          </w:p>
        </w:tc>
        <w:tc>
          <w:tcPr>
            <w:tcW w:type="dxa" w:w="3312"/>
            <w:vAlign w:val="center"/>
            <w:shd w:fill="F0F4F8" w:val="clear"/>
          </w:tcPr>
          <w:p>
            <w:r/>
            <w:r>
              <w:rPr>
                <w:rFonts w:ascii="Arial" w:hAnsi="Arial"/>
                <w:sz w:val="18"/>
              </w:rPr>
              <w:t>Handle error and continue normally</w:t>
            </w:r>
          </w:p>
        </w:tc>
        <w:tc>
          <w:tcPr>
            <w:tcW w:type="dxa" w:w="3456"/>
            <w:vAlign w:val="center"/>
            <w:shd w:fill="F0F4F8" w:val="clear"/>
          </w:tcPr>
          <w:p>
            <w:r/>
            <w:r>
              <w:rPr>
                <w:rFonts w:ascii="Arial" w:hAnsi="Arial"/>
                <w:sz w:val="18"/>
              </w:rPr>
              <w:t>catch block that returns fallback</w:t>
            </w:r>
          </w:p>
        </w:tc>
      </w:tr>
      <w:tr>
        <w:tc>
          <w:tcPr>
            <w:tcW w:type="dxa" w:w="2592"/>
            <w:vAlign w:val="center"/>
          </w:tcPr>
          <w:p>
            <w:r/>
            <w:r>
              <w:rPr>
                <w:rFonts w:ascii="Arial" w:hAnsi="Arial"/>
                <w:sz w:val="18"/>
              </w:rPr>
              <w:t>when condition</w:t>
            </w:r>
          </w:p>
        </w:tc>
        <w:tc>
          <w:tcPr>
            <w:tcW w:type="dxa" w:w="3312"/>
            <w:vAlign w:val="center"/>
          </w:tcPr>
          <w:p>
            <w:r/>
            <w:r>
              <w:rPr>
                <w:rFonts w:ascii="Arial" w:hAnsi="Arial"/>
                <w:sz w:val="18"/>
              </w:rPr>
              <w:t>Handle only specific error types</w:t>
            </w:r>
          </w:p>
        </w:tc>
        <w:tc>
          <w:tcPr>
            <w:tcW w:type="dxa" w:w="3456"/>
            <w:vAlign w:val="center"/>
          </w:tcPr>
          <w:p>
            <w:r/>
            <w:r>
              <w:rPr>
                <w:rFonts w:ascii="Arial" w:hAnsi="Arial"/>
                <w:sz w:val="18"/>
              </w:rPr>
              <w:t>catch (SpecificException e)</w:t>
            </w:r>
          </w:p>
        </w:tc>
      </w:tr>
      <w:tr>
        <w:tc>
          <w:tcPr>
            <w:tcW w:type="dxa" w:w="2592"/>
            <w:vAlign w:val="center"/>
            <w:shd w:fill="F0F4F8" w:val="clear"/>
          </w:tcPr>
          <w:p>
            <w:r/>
            <w:r>
              <w:rPr>
                <w:rFonts w:ascii="Arial" w:hAnsi="Arial"/>
                <w:sz w:val="18"/>
              </w:rPr>
              <w:t>error-handler (global)</w:t>
            </w:r>
          </w:p>
        </w:tc>
        <w:tc>
          <w:tcPr>
            <w:tcW w:type="dxa" w:w="3312"/>
            <w:vAlign w:val="center"/>
            <w:shd w:fill="F0F4F8" w:val="clear"/>
          </w:tcPr>
          <w:p>
            <w:r/>
            <w:r>
              <w:rPr>
                <w:rFonts w:ascii="Arial" w:hAnsi="Arial"/>
                <w:sz w:val="18"/>
              </w:rPr>
              <w:t>Default handler for all flows</w:t>
            </w:r>
          </w:p>
        </w:tc>
        <w:tc>
          <w:tcPr>
            <w:tcW w:type="dxa" w:w="3456"/>
            <w:vAlign w:val="center"/>
            <w:shd w:fill="F0F4F8" w:val="clear"/>
          </w:tcPr>
          <w:p>
            <w:r/>
            <w:r>
              <w:rPr>
                <w:rFonts w:ascii="Arial" w:hAnsi="Arial"/>
                <w:sz w:val="18"/>
              </w:rPr>
              <w:t>@ControllerAdvice class</w:t>
            </w:r>
          </w:p>
        </w:tc>
      </w:tr>
    </w:tbl>
    <w:p/>
    <w:p>
      <w:pPr>
        <w:pStyle w:val="Heading2"/>
      </w:pPr>
      <w:r>
        <w:t>8.4 Error Type Mapping (100+ types)</w:t>
      </w:r>
    </w:p>
    <w:p>
      <w:r>
        <w:t>MuleSoft error types are mapped to specific Java exceptions: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1B3A5C" w:val="clear"/>
          </w:tcPr>
          <w:p>
            <w:pPr>
              <w:jc w:val="center"/>
            </w:pPr>
            <w:r/>
            <w:r>
              <w:rPr>
                <w:rFonts w:ascii="Arial" w:hAnsi="Arial"/>
                <w:b/>
                <w:color w:val="FFFFFF"/>
                <w:sz w:val="18"/>
              </w:rPr>
              <w:t>MuleSoft Error Type</w:t>
            </w:r>
          </w:p>
        </w:tc>
        <w:tc>
          <w:tcPr>
            <w:tcW w:type="dxa" w:w="3600"/>
            <w:vAlign w:val="center"/>
            <w:shd w:fill="1B3A5C" w:val="clear"/>
          </w:tcPr>
          <w:p>
            <w:pPr>
              <w:jc w:val="center"/>
            </w:pPr>
            <w:r/>
            <w:r>
              <w:rPr>
                <w:rFonts w:ascii="Arial" w:hAnsi="Arial"/>
                <w:b/>
                <w:color w:val="FFFFFF"/>
                <w:sz w:val="18"/>
              </w:rPr>
              <w:t>Java Exception</w:t>
            </w:r>
          </w:p>
        </w:tc>
        <w:tc>
          <w:tcPr>
            <w:tcW w:type="dxa" w:w="1440"/>
            <w:vAlign w:val="center"/>
            <w:shd w:fill="1B3A5C" w:val="clear"/>
          </w:tcPr>
          <w:p>
            <w:pPr>
              <w:jc w:val="center"/>
            </w:pPr>
            <w:r/>
            <w:r>
              <w:rPr>
                <w:rFonts w:ascii="Arial" w:hAnsi="Arial"/>
                <w:b/>
                <w:color w:val="FFFFFF"/>
                <w:sz w:val="18"/>
              </w:rPr>
              <w:t>HTTP Status</w:t>
            </w:r>
          </w:p>
        </w:tc>
      </w:tr>
      <w:tr>
        <w:tc>
          <w:tcPr>
            <w:tcW w:type="dxa" w:w="2880"/>
            <w:vAlign w:val="center"/>
          </w:tcPr>
          <w:p>
            <w:r/>
            <w:r>
              <w:rPr>
                <w:rFonts w:ascii="Arial" w:hAnsi="Arial"/>
                <w:sz w:val="18"/>
              </w:rPr>
              <w:t>HTTP:NOT_FOUND</w:t>
            </w:r>
          </w:p>
        </w:tc>
        <w:tc>
          <w:tcPr>
            <w:tcW w:type="dxa" w:w="3600"/>
            <w:vAlign w:val="center"/>
          </w:tcPr>
          <w:p>
            <w:r/>
            <w:r>
              <w:rPr>
                <w:rFonts w:ascii="Arial" w:hAnsi="Arial"/>
                <w:sz w:val="18"/>
              </w:rPr>
              <w:t>ResourceNotFoundException</w:t>
            </w:r>
          </w:p>
        </w:tc>
        <w:tc>
          <w:tcPr>
            <w:tcW w:type="dxa" w:w="1440"/>
            <w:vAlign w:val="center"/>
          </w:tcPr>
          <w:p>
            <w:r/>
            <w:r>
              <w:rPr>
                <w:rFonts w:ascii="Arial" w:hAnsi="Arial"/>
                <w:sz w:val="18"/>
              </w:rPr>
              <w:t>404</w:t>
            </w:r>
          </w:p>
        </w:tc>
      </w:tr>
      <w:tr>
        <w:tc>
          <w:tcPr>
            <w:tcW w:type="dxa" w:w="2880"/>
            <w:vAlign w:val="center"/>
            <w:shd w:fill="F0F4F8" w:val="clear"/>
          </w:tcPr>
          <w:p>
            <w:r/>
            <w:r>
              <w:rPr>
                <w:rFonts w:ascii="Arial" w:hAnsi="Arial"/>
                <w:sz w:val="18"/>
              </w:rPr>
              <w:t>HTTP:BAD_REQUEST</w:t>
            </w:r>
          </w:p>
        </w:tc>
        <w:tc>
          <w:tcPr>
            <w:tcW w:type="dxa" w:w="3600"/>
            <w:vAlign w:val="center"/>
            <w:shd w:fill="F0F4F8" w:val="clear"/>
          </w:tcPr>
          <w:p>
            <w:r/>
            <w:r>
              <w:rPr>
                <w:rFonts w:ascii="Arial" w:hAnsi="Arial"/>
                <w:sz w:val="18"/>
              </w:rPr>
              <w:t>BadRequestException</w:t>
            </w:r>
          </w:p>
        </w:tc>
        <w:tc>
          <w:tcPr>
            <w:tcW w:type="dxa" w:w="1440"/>
            <w:vAlign w:val="center"/>
            <w:shd w:fill="F0F4F8" w:val="clear"/>
          </w:tcPr>
          <w:p>
            <w:r/>
            <w:r>
              <w:rPr>
                <w:rFonts w:ascii="Arial" w:hAnsi="Arial"/>
                <w:sz w:val="18"/>
              </w:rPr>
              <w:t>400</w:t>
            </w:r>
          </w:p>
        </w:tc>
      </w:tr>
      <w:tr>
        <w:tc>
          <w:tcPr>
            <w:tcW w:type="dxa" w:w="2880"/>
            <w:vAlign w:val="center"/>
          </w:tcPr>
          <w:p>
            <w:r/>
            <w:r>
              <w:rPr>
                <w:rFonts w:ascii="Arial" w:hAnsi="Arial"/>
                <w:sz w:val="18"/>
              </w:rPr>
              <w:t>HTTP:UNAUTHORIZED</w:t>
            </w:r>
          </w:p>
        </w:tc>
        <w:tc>
          <w:tcPr>
            <w:tcW w:type="dxa" w:w="3600"/>
            <w:vAlign w:val="center"/>
          </w:tcPr>
          <w:p>
            <w:r/>
            <w:r>
              <w:rPr>
                <w:rFonts w:ascii="Arial" w:hAnsi="Arial"/>
                <w:sz w:val="18"/>
              </w:rPr>
              <w:t>UnauthorizedException</w:t>
            </w:r>
          </w:p>
        </w:tc>
        <w:tc>
          <w:tcPr>
            <w:tcW w:type="dxa" w:w="1440"/>
            <w:vAlign w:val="center"/>
          </w:tcPr>
          <w:p>
            <w:r/>
            <w:r>
              <w:rPr>
                <w:rFonts w:ascii="Arial" w:hAnsi="Arial"/>
                <w:sz w:val="18"/>
              </w:rPr>
              <w:t>401</w:t>
            </w:r>
          </w:p>
        </w:tc>
      </w:tr>
      <w:tr>
        <w:tc>
          <w:tcPr>
            <w:tcW w:type="dxa" w:w="2880"/>
            <w:vAlign w:val="center"/>
            <w:shd w:fill="F0F4F8" w:val="clear"/>
          </w:tcPr>
          <w:p>
            <w:r/>
            <w:r>
              <w:rPr>
                <w:rFonts w:ascii="Arial" w:hAnsi="Arial"/>
                <w:sz w:val="18"/>
              </w:rPr>
              <w:t>HTTP:FORBIDDEN</w:t>
            </w:r>
          </w:p>
        </w:tc>
        <w:tc>
          <w:tcPr>
            <w:tcW w:type="dxa" w:w="3600"/>
            <w:vAlign w:val="center"/>
            <w:shd w:fill="F0F4F8" w:val="clear"/>
          </w:tcPr>
          <w:p>
            <w:r/>
            <w:r>
              <w:rPr>
                <w:rFonts w:ascii="Arial" w:hAnsi="Arial"/>
                <w:sz w:val="18"/>
              </w:rPr>
              <w:t>AccessDeniedException</w:t>
            </w:r>
          </w:p>
        </w:tc>
        <w:tc>
          <w:tcPr>
            <w:tcW w:type="dxa" w:w="1440"/>
            <w:vAlign w:val="center"/>
            <w:shd w:fill="F0F4F8" w:val="clear"/>
          </w:tcPr>
          <w:p>
            <w:r/>
            <w:r>
              <w:rPr>
                <w:rFonts w:ascii="Arial" w:hAnsi="Arial"/>
                <w:sz w:val="18"/>
              </w:rPr>
              <w:t>403</w:t>
            </w:r>
          </w:p>
        </w:tc>
      </w:tr>
      <w:tr>
        <w:tc>
          <w:tcPr>
            <w:tcW w:type="dxa" w:w="2880"/>
            <w:vAlign w:val="center"/>
          </w:tcPr>
          <w:p>
            <w:r/>
            <w:r>
              <w:rPr>
                <w:rFonts w:ascii="Arial" w:hAnsi="Arial"/>
                <w:sz w:val="18"/>
              </w:rPr>
              <w:t>HTTP:TIMEOUT</w:t>
            </w:r>
          </w:p>
        </w:tc>
        <w:tc>
          <w:tcPr>
            <w:tcW w:type="dxa" w:w="3600"/>
            <w:vAlign w:val="center"/>
          </w:tcPr>
          <w:p>
            <w:r/>
            <w:r>
              <w:rPr>
                <w:rFonts w:ascii="Arial" w:hAnsi="Arial"/>
                <w:sz w:val="18"/>
              </w:rPr>
              <w:t>SocketTimeoutException</w:t>
            </w:r>
          </w:p>
        </w:tc>
        <w:tc>
          <w:tcPr>
            <w:tcW w:type="dxa" w:w="1440"/>
            <w:vAlign w:val="center"/>
          </w:tcPr>
          <w:p>
            <w:r/>
            <w:r>
              <w:rPr>
                <w:rFonts w:ascii="Arial" w:hAnsi="Arial"/>
                <w:sz w:val="18"/>
              </w:rPr>
              <w:t>408</w:t>
            </w:r>
          </w:p>
        </w:tc>
      </w:tr>
      <w:tr>
        <w:tc>
          <w:tcPr>
            <w:tcW w:type="dxa" w:w="2880"/>
            <w:vAlign w:val="center"/>
            <w:shd w:fill="F0F4F8" w:val="clear"/>
          </w:tcPr>
          <w:p>
            <w:r/>
            <w:r>
              <w:rPr>
                <w:rFonts w:ascii="Arial" w:hAnsi="Arial"/>
                <w:sz w:val="18"/>
              </w:rPr>
              <w:t>HTTP:TOO_MANY_REQUESTS</w:t>
            </w:r>
          </w:p>
        </w:tc>
        <w:tc>
          <w:tcPr>
            <w:tcW w:type="dxa" w:w="3600"/>
            <w:vAlign w:val="center"/>
            <w:shd w:fill="F0F4F8" w:val="clear"/>
          </w:tcPr>
          <w:p>
            <w:r/>
            <w:r>
              <w:rPr>
                <w:rFonts w:ascii="Arial" w:hAnsi="Arial"/>
                <w:sz w:val="18"/>
              </w:rPr>
              <w:t>TooManyRequestsException</w:t>
            </w:r>
          </w:p>
        </w:tc>
        <w:tc>
          <w:tcPr>
            <w:tcW w:type="dxa" w:w="1440"/>
            <w:vAlign w:val="center"/>
            <w:shd w:fill="F0F4F8" w:val="clear"/>
          </w:tcPr>
          <w:p>
            <w:r/>
            <w:r>
              <w:rPr>
                <w:rFonts w:ascii="Arial" w:hAnsi="Arial"/>
                <w:sz w:val="18"/>
              </w:rPr>
              <w:t>429</w:t>
            </w:r>
          </w:p>
        </w:tc>
      </w:tr>
      <w:tr>
        <w:tc>
          <w:tcPr>
            <w:tcW w:type="dxa" w:w="2880"/>
            <w:vAlign w:val="center"/>
          </w:tcPr>
          <w:p>
            <w:r/>
            <w:r>
              <w:rPr>
                <w:rFonts w:ascii="Arial" w:hAnsi="Arial"/>
                <w:sz w:val="18"/>
              </w:rPr>
              <w:t>DB:CONNECTIVITY</w:t>
            </w:r>
          </w:p>
        </w:tc>
        <w:tc>
          <w:tcPr>
            <w:tcW w:type="dxa" w:w="3600"/>
            <w:vAlign w:val="center"/>
          </w:tcPr>
          <w:p>
            <w:r/>
            <w:r>
              <w:rPr>
                <w:rFonts w:ascii="Arial" w:hAnsi="Arial"/>
                <w:sz w:val="18"/>
              </w:rPr>
              <w:t>DataAccessResourceFailureException</w:t>
            </w:r>
          </w:p>
        </w:tc>
        <w:tc>
          <w:tcPr>
            <w:tcW w:type="dxa" w:w="1440"/>
            <w:vAlign w:val="center"/>
          </w:tcPr>
          <w:p>
            <w:r/>
            <w:r>
              <w:rPr>
                <w:rFonts w:ascii="Arial" w:hAnsi="Arial"/>
                <w:sz w:val="18"/>
              </w:rPr>
              <w:t>503</w:t>
            </w:r>
          </w:p>
        </w:tc>
      </w:tr>
      <w:tr>
        <w:tc>
          <w:tcPr>
            <w:tcW w:type="dxa" w:w="2880"/>
            <w:vAlign w:val="center"/>
            <w:shd w:fill="F0F4F8" w:val="clear"/>
          </w:tcPr>
          <w:p>
            <w:r/>
            <w:r>
              <w:rPr>
                <w:rFonts w:ascii="Arial" w:hAnsi="Arial"/>
                <w:sz w:val="18"/>
              </w:rPr>
              <w:t>DB:BAD_SQL_SYNTAX</w:t>
            </w:r>
          </w:p>
        </w:tc>
        <w:tc>
          <w:tcPr>
            <w:tcW w:type="dxa" w:w="3600"/>
            <w:vAlign w:val="center"/>
            <w:shd w:fill="F0F4F8" w:val="clear"/>
          </w:tcPr>
          <w:p>
            <w:r/>
            <w:r>
              <w:rPr>
                <w:rFonts w:ascii="Arial" w:hAnsi="Arial"/>
                <w:sz w:val="18"/>
              </w:rPr>
              <w:t>BadSqlGrammarException</w:t>
            </w:r>
          </w:p>
        </w:tc>
        <w:tc>
          <w:tcPr>
            <w:tcW w:type="dxa" w:w="1440"/>
            <w:vAlign w:val="center"/>
            <w:shd w:fill="F0F4F8" w:val="clear"/>
          </w:tcPr>
          <w:p>
            <w:r/>
            <w:r>
              <w:rPr>
                <w:rFonts w:ascii="Arial" w:hAnsi="Arial"/>
                <w:sz w:val="18"/>
              </w:rPr>
              <w:t>500</w:t>
            </w:r>
          </w:p>
        </w:tc>
      </w:tr>
      <w:tr>
        <w:tc>
          <w:tcPr>
            <w:tcW w:type="dxa" w:w="2880"/>
            <w:vAlign w:val="center"/>
          </w:tcPr>
          <w:p>
            <w:r/>
            <w:r>
              <w:rPr>
                <w:rFonts w:ascii="Arial" w:hAnsi="Arial"/>
                <w:sz w:val="18"/>
              </w:rPr>
              <w:t>VALIDATION:INVALID_*</w:t>
            </w:r>
          </w:p>
        </w:tc>
        <w:tc>
          <w:tcPr>
            <w:tcW w:type="dxa" w:w="3600"/>
            <w:vAlign w:val="center"/>
          </w:tcPr>
          <w:p>
            <w:r/>
            <w:r>
              <w:rPr>
                <w:rFonts w:ascii="Arial" w:hAnsi="Arial"/>
                <w:sz w:val="18"/>
              </w:rPr>
              <w:t>ConstraintViolationException</w:t>
            </w:r>
          </w:p>
        </w:tc>
        <w:tc>
          <w:tcPr>
            <w:tcW w:type="dxa" w:w="1440"/>
            <w:vAlign w:val="center"/>
          </w:tcPr>
          <w:p>
            <w:r/>
            <w:r>
              <w:rPr>
                <w:rFonts w:ascii="Arial" w:hAnsi="Arial"/>
                <w:sz w:val="18"/>
              </w:rPr>
              <w:t>400</w:t>
            </w:r>
          </w:p>
        </w:tc>
      </w:tr>
      <w:tr>
        <w:tc>
          <w:tcPr>
            <w:tcW w:type="dxa" w:w="2880"/>
            <w:vAlign w:val="center"/>
            <w:shd w:fill="F0F4F8" w:val="clear"/>
          </w:tcPr>
          <w:p>
            <w:r/>
            <w:r>
              <w:rPr>
                <w:rFonts w:ascii="Arial" w:hAnsi="Arial"/>
                <w:sz w:val="18"/>
              </w:rPr>
              <w:t>ANY (catch-all)</w:t>
            </w:r>
          </w:p>
        </w:tc>
        <w:tc>
          <w:tcPr>
            <w:tcW w:type="dxa" w:w="3600"/>
            <w:vAlign w:val="center"/>
            <w:shd w:fill="F0F4F8" w:val="clear"/>
          </w:tcPr>
          <w:p>
            <w:r/>
            <w:r>
              <w:rPr>
                <w:rFonts w:ascii="Arial" w:hAnsi="Arial"/>
                <w:sz w:val="18"/>
              </w:rPr>
              <w:t>Exception</w:t>
            </w:r>
          </w:p>
        </w:tc>
        <w:tc>
          <w:tcPr>
            <w:tcW w:type="dxa" w:w="1440"/>
            <w:vAlign w:val="center"/>
            <w:shd w:fill="F0F4F8" w:val="clear"/>
          </w:tcPr>
          <w:p>
            <w:r/>
            <w:r>
              <w:rPr>
                <w:rFonts w:ascii="Arial" w:hAnsi="Arial"/>
                <w:sz w:val="18"/>
              </w:rPr>
              <w:t>500</w:t>
            </w:r>
          </w:p>
        </w:tc>
      </w:tr>
    </w:tbl>
    <w:p>
      <w:r>
        <w:br w:type="page"/>
      </w:r>
    </w:p>
    <w:p>
      <w:pPr>
        <w:pStyle w:val="Heading1"/>
      </w:pPr>
      <w:r>
        <w:t>9. DataWeave to Java Conversion</w:t>
      </w:r>
    </w:p>
    <w:p>
      <w:r>
        <w:t>DataWeave is MuleSoft's proprietary data transformation language. This tool converts DataWeave 2.0 expressions into equivalent Java code using Java Streams and standard libraries.</w:t>
      </w:r>
    </w:p>
    <w:p>
      <w:pPr>
        <w:pStyle w:val="Heading2"/>
      </w:pPr>
      <w:r>
        <w:t>9.1 Supported DataWeave Operations</w:t>
      </w:r>
    </w:p>
    <w:p>
      <w:pPr>
        <w:pStyle w:val="Heading3"/>
      </w:pPr>
      <w:r>
        <w:t>Collection Operations</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B3A5C" w:val="clear"/>
          </w:tcPr>
          <w:p>
            <w:pPr>
              <w:jc w:val="center"/>
            </w:pPr>
            <w:r/>
            <w:r>
              <w:rPr>
                <w:rFonts w:ascii="Arial" w:hAnsi="Arial"/>
                <w:b/>
                <w:color w:val="FFFFFF"/>
                <w:sz w:val="18"/>
              </w:rPr>
              <w:t>DataWeave</w:t>
            </w:r>
          </w:p>
        </w:tc>
        <w:tc>
          <w:tcPr>
            <w:tcW w:type="dxa" w:w="3312"/>
            <w:vAlign w:val="center"/>
            <w:shd w:fill="1B3A5C" w:val="clear"/>
          </w:tcPr>
          <w:p>
            <w:pPr>
              <w:jc w:val="center"/>
            </w:pPr>
            <w:r/>
            <w:r>
              <w:rPr>
                <w:rFonts w:ascii="Arial" w:hAnsi="Arial"/>
                <w:b/>
                <w:color w:val="FFFFFF"/>
                <w:sz w:val="18"/>
              </w:rPr>
              <w:t>What It Does</w:t>
            </w:r>
          </w:p>
        </w:tc>
        <w:tc>
          <w:tcPr>
            <w:tcW w:type="dxa" w:w="4320"/>
            <w:vAlign w:val="center"/>
            <w:shd w:fill="1B3A5C" w:val="clear"/>
          </w:tcPr>
          <w:p>
            <w:pPr>
              <w:jc w:val="center"/>
            </w:pPr>
            <w:r/>
            <w:r>
              <w:rPr>
                <w:rFonts w:ascii="Arial" w:hAnsi="Arial"/>
                <w:b/>
                <w:color w:val="FFFFFF"/>
                <w:sz w:val="18"/>
              </w:rPr>
              <w:t>Java Equivalent</w:t>
            </w:r>
          </w:p>
        </w:tc>
      </w:tr>
      <w:tr>
        <w:tc>
          <w:tcPr>
            <w:tcW w:type="dxa" w:w="1728"/>
            <w:vAlign w:val="center"/>
          </w:tcPr>
          <w:p>
            <w:r/>
            <w:r>
              <w:rPr>
                <w:rFonts w:ascii="Arial" w:hAnsi="Arial"/>
                <w:sz w:val="18"/>
              </w:rPr>
              <w:t>map</w:t>
            </w:r>
          </w:p>
        </w:tc>
        <w:tc>
          <w:tcPr>
            <w:tcW w:type="dxa" w:w="3312"/>
            <w:vAlign w:val="center"/>
          </w:tcPr>
          <w:p>
            <w:r/>
            <w:r>
              <w:rPr>
                <w:rFonts w:ascii="Arial" w:hAnsi="Arial"/>
                <w:sz w:val="18"/>
              </w:rPr>
              <w:t>Transform each item in a list</w:t>
            </w:r>
          </w:p>
        </w:tc>
        <w:tc>
          <w:tcPr>
            <w:tcW w:type="dxa" w:w="4320"/>
            <w:vAlign w:val="center"/>
          </w:tcPr>
          <w:p>
            <w:r/>
            <w:r>
              <w:rPr>
                <w:rFonts w:ascii="Arial" w:hAnsi="Arial"/>
                <w:sz w:val="18"/>
              </w:rPr>
              <w:t>.stream().map(...).collect(toList())</w:t>
            </w:r>
          </w:p>
        </w:tc>
      </w:tr>
      <w:tr>
        <w:tc>
          <w:tcPr>
            <w:tcW w:type="dxa" w:w="1728"/>
            <w:vAlign w:val="center"/>
            <w:shd w:fill="F0F4F8" w:val="clear"/>
          </w:tcPr>
          <w:p>
            <w:r/>
            <w:r>
              <w:rPr>
                <w:rFonts w:ascii="Arial" w:hAnsi="Arial"/>
                <w:sz w:val="18"/>
              </w:rPr>
              <w:t>filter</w:t>
            </w:r>
          </w:p>
        </w:tc>
        <w:tc>
          <w:tcPr>
            <w:tcW w:type="dxa" w:w="3312"/>
            <w:vAlign w:val="center"/>
            <w:shd w:fill="F0F4F8" w:val="clear"/>
          </w:tcPr>
          <w:p>
            <w:r/>
            <w:r>
              <w:rPr>
                <w:rFonts w:ascii="Arial" w:hAnsi="Arial"/>
                <w:sz w:val="18"/>
              </w:rPr>
              <w:t>Keep only items matching a condition</w:t>
            </w:r>
          </w:p>
        </w:tc>
        <w:tc>
          <w:tcPr>
            <w:tcW w:type="dxa" w:w="4320"/>
            <w:vAlign w:val="center"/>
            <w:shd w:fill="F0F4F8" w:val="clear"/>
          </w:tcPr>
          <w:p>
            <w:r/>
            <w:r>
              <w:rPr>
                <w:rFonts w:ascii="Arial" w:hAnsi="Arial"/>
                <w:sz w:val="18"/>
              </w:rPr>
              <w:t>.stream().filter(...).collect(toList())</w:t>
            </w:r>
          </w:p>
        </w:tc>
      </w:tr>
      <w:tr>
        <w:tc>
          <w:tcPr>
            <w:tcW w:type="dxa" w:w="1728"/>
            <w:vAlign w:val="center"/>
          </w:tcPr>
          <w:p>
            <w:r/>
            <w:r>
              <w:rPr>
                <w:rFonts w:ascii="Arial" w:hAnsi="Arial"/>
                <w:sz w:val="18"/>
              </w:rPr>
              <w:t>reduce</w:t>
            </w:r>
          </w:p>
        </w:tc>
        <w:tc>
          <w:tcPr>
            <w:tcW w:type="dxa" w:w="3312"/>
            <w:vAlign w:val="center"/>
          </w:tcPr>
          <w:p>
            <w:r/>
            <w:r>
              <w:rPr>
                <w:rFonts w:ascii="Arial" w:hAnsi="Arial"/>
                <w:sz w:val="18"/>
              </w:rPr>
              <w:t>Combine all items into one value</w:t>
            </w:r>
          </w:p>
        </w:tc>
        <w:tc>
          <w:tcPr>
            <w:tcW w:type="dxa" w:w="4320"/>
            <w:vAlign w:val="center"/>
          </w:tcPr>
          <w:p>
            <w:r/>
            <w:r>
              <w:rPr>
                <w:rFonts w:ascii="Arial" w:hAnsi="Arial"/>
                <w:sz w:val="18"/>
              </w:rPr>
              <w:t>.stream().reduce(...)</w:t>
            </w:r>
          </w:p>
        </w:tc>
      </w:tr>
      <w:tr>
        <w:tc>
          <w:tcPr>
            <w:tcW w:type="dxa" w:w="1728"/>
            <w:vAlign w:val="center"/>
            <w:shd w:fill="F0F4F8" w:val="clear"/>
          </w:tcPr>
          <w:p>
            <w:r/>
            <w:r>
              <w:rPr>
                <w:rFonts w:ascii="Arial" w:hAnsi="Arial"/>
                <w:sz w:val="18"/>
              </w:rPr>
              <w:t>flatMap</w:t>
            </w:r>
          </w:p>
        </w:tc>
        <w:tc>
          <w:tcPr>
            <w:tcW w:type="dxa" w:w="3312"/>
            <w:vAlign w:val="center"/>
            <w:shd w:fill="F0F4F8" w:val="clear"/>
          </w:tcPr>
          <w:p>
            <w:r/>
            <w:r>
              <w:rPr>
                <w:rFonts w:ascii="Arial" w:hAnsi="Arial"/>
                <w:sz w:val="18"/>
              </w:rPr>
              <w:t>Map and flatten nested lists</w:t>
            </w:r>
          </w:p>
        </w:tc>
        <w:tc>
          <w:tcPr>
            <w:tcW w:type="dxa" w:w="4320"/>
            <w:vAlign w:val="center"/>
            <w:shd w:fill="F0F4F8" w:val="clear"/>
          </w:tcPr>
          <w:p>
            <w:r/>
            <w:r>
              <w:rPr>
                <w:rFonts w:ascii="Arial" w:hAnsi="Arial"/>
                <w:sz w:val="18"/>
              </w:rPr>
              <w:t>.stream().flatMap(...).collect(toList())</w:t>
            </w:r>
          </w:p>
        </w:tc>
      </w:tr>
      <w:tr>
        <w:tc>
          <w:tcPr>
            <w:tcW w:type="dxa" w:w="1728"/>
            <w:vAlign w:val="center"/>
          </w:tcPr>
          <w:p>
            <w:r/>
            <w:r>
              <w:rPr>
                <w:rFonts w:ascii="Arial" w:hAnsi="Arial"/>
                <w:sz w:val="18"/>
              </w:rPr>
              <w:t>groupBy</w:t>
            </w:r>
          </w:p>
        </w:tc>
        <w:tc>
          <w:tcPr>
            <w:tcW w:type="dxa" w:w="3312"/>
            <w:vAlign w:val="center"/>
          </w:tcPr>
          <w:p>
            <w:r/>
            <w:r>
              <w:rPr>
                <w:rFonts w:ascii="Arial" w:hAnsi="Arial"/>
                <w:sz w:val="18"/>
              </w:rPr>
              <w:t>Group items by a key</w:t>
            </w:r>
          </w:p>
        </w:tc>
        <w:tc>
          <w:tcPr>
            <w:tcW w:type="dxa" w:w="4320"/>
            <w:vAlign w:val="center"/>
          </w:tcPr>
          <w:p>
            <w:r/>
            <w:r>
              <w:rPr>
                <w:rFonts w:ascii="Arial" w:hAnsi="Arial"/>
                <w:sz w:val="18"/>
              </w:rPr>
              <w:t>.stream().collect(groupingBy(...))</w:t>
            </w:r>
          </w:p>
        </w:tc>
      </w:tr>
      <w:tr>
        <w:tc>
          <w:tcPr>
            <w:tcW w:type="dxa" w:w="1728"/>
            <w:vAlign w:val="center"/>
            <w:shd w:fill="F0F4F8" w:val="clear"/>
          </w:tcPr>
          <w:p>
            <w:r/>
            <w:r>
              <w:rPr>
                <w:rFonts w:ascii="Arial" w:hAnsi="Arial"/>
                <w:sz w:val="18"/>
              </w:rPr>
              <w:t>orderBy</w:t>
            </w:r>
          </w:p>
        </w:tc>
        <w:tc>
          <w:tcPr>
            <w:tcW w:type="dxa" w:w="3312"/>
            <w:vAlign w:val="center"/>
            <w:shd w:fill="F0F4F8" w:val="clear"/>
          </w:tcPr>
          <w:p>
            <w:r/>
            <w:r>
              <w:rPr>
                <w:rFonts w:ascii="Arial" w:hAnsi="Arial"/>
                <w:sz w:val="18"/>
              </w:rPr>
              <w:t>Sort items by a field</w:t>
            </w:r>
          </w:p>
        </w:tc>
        <w:tc>
          <w:tcPr>
            <w:tcW w:type="dxa" w:w="4320"/>
            <w:vAlign w:val="center"/>
            <w:shd w:fill="F0F4F8" w:val="clear"/>
          </w:tcPr>
          <w:p>
            <w:r/>
            <w:r>
              <w:rPr>
                <w:rFonts w:ascii="Arial" w:hAnsi="Arial"/>
                <w:sz w:val="18"/>
              </w:rPr>
              <w:t>.stream().sorted(...).collect(toList())</w:t>
            </w:r>
          </w:p>
        </w:tc>
      </w:tr>
      <w:tr>
        <w:tc>
          <w:tcPr>
            <w:tcW w:type="dxa" w:w="1728"/>
            <w:vAlign w:val="center"/>
          </w:tcPr>
          <w:p>
            <w:r/>
            <w:r>
              <w:rPr>
                <w:rFonts w:ascii="Arial" w:hAnsi="Arial"/>
                <w:sz w:val="18"/>
              </w:rPr>
              <w:t>distinctBy</w:t>
            </w:r>
          </w:p>
        </w:tc>
        <w:tc>
          <w:tcPr>
            <w:tcW w:type="dxa" w:w="3312"/>
            <w:vAlign w:val="center"/>
          </w:tcPr>
          <w:p>
            <w:r/>
            <w:r>
              <w:rPr>
                <w:rFonts w:ascii="Arial" w:hAnsi="Arial"/>
                <w:sz w:val="18"/>
              </w:rPr>
              <w:t>Remove duplicate items</w:t>
            </w:r>
          </w:p>
        </w:tc>
        <w:tc>
          <w:tcPr>
            <w:tcW w:type="dxa" w:w="4320"/>
            <w:vAlign w:val="center"/>
          </w:tcPr>
          <w:p>
            <w:r/>
            <w:r>
              <w:rPr>
                <w:rFonts w:ascii="Arial" w:hAnsi="Arial"/>
                <w:sz w:val="18"/>
              </w:rPr>
              <w:t>.stream().distinct().collect(toList())</w:t>
            </w:r>
          </w:p>
        </w:tc>
      </w:tr>
      <w:tr>
        <w:tc>
          <w:tcPr>
            <w:tcW w:type="dxa" w:w="1728"/>
            <w:vAlign w:val="center"/>
            <w:shd w:fill="F0F4F8" w:val="clear"/>
          </w:tcPr>
          <w:p>
            <w:r/>
            <w:r>
              <w:rPr>
                <w:rFonts w:ascii="Arial" w:hAnsi="Arial"/>
                <w:sz w:val="18"/>
              </w:rPr>
              <w:t>flatten</w:t>
            </w:r>
          </w:p>
        </w:tc>
        <w:tc>
          <w:tcPr>
            <w:tcW w:type="dxa" w:w="3312"/>
            <w:vAlign w:val="center"/>
            <w:shd w:fill="F0F4F8" w:val="clear"/>
          </w:tcPr>
          <w:p>
            <w:r/>
            <w:r>
              <w:rPr>
                <w:rFonts w:ascii="Arial" w:hAnsi="Arial"/>
                <w:sz w:val="18"/>
              </w:rPr>
              <w:t>Flatten nested arrays</w:t>
            </w:r>
          </w:p>
        </w:tc>
        <w:tc>
          <w:tcPr>
            <w:tcW w:type="dxa" w:w="4320"/>
            <w:vAlign w:val="center"/>
            <w:shd w:fill="F0F4F8" w:val="clear"/>
          </w:tcPr>
          <w:p>
            <w:r/>
            <w:r>
              <w:rPr>
                <w:rFonts w:ascii="Arial" w:hAnsi="Arial"/>
                <w:sz w:val="18"/>
              </w:rPr>
              <w:t>.stream().flatMap(Collection::stream)</w:t>
            </w:r>
          </w:p>
        </w:tc>
      </w:tr>
      <w:tr>
        <w:tc>
          <w:tcPr>
            <w:tcW w:type="dxa" w:w="1728"/>
            <w:vAlign w:val="center"/>
          </w:tcPr>
          <w:p>
            <w:r/>
            <w:r>
              <w:rPr>
                <w:rFonts w:ascii="Arial" w:hAnsi="Arial"/>
                <w:sz w:val="18"/>
              </w:rPr>
              <w:t>pluck</w:t>
            </w:r>
          </w:p>
        </w:tc>
        <w:tc>
          <w:tcPr>
            <w:tcW w:type="dxa" w:w="3312"/>
            <w:vAlign w:val="center"/>
          </w:tcPr>
          <w:p>
            <w:r/>
            <w:r>
              <w:rPr>
                <w:rFonts w:ascii="Arial" w:hAnsi="Arial"/>
                <w:sz w:val="18"/>
              </w:rPr>
              <w:t>Extract values from an object</w:t>
            </w:r>
          </w:p>
        </w:tc>
        <w:tc>
          <w:tcPr>
            <w:tcW w:type="dxa" w:w="4320"/>
            <w:vAlign w:val="center"/>
          </w:tcPr>
          <w:p>
            <w:r/>
            <w:r>
              <w:rPr>
                <w:rFonts w:ascii="Arial" w:hAnsi="Arial"/>
                <w:sz w:val="18"/>
              </w:rPr>
              <w:t>map.entrySet().stream()...</w:t>
            </w:r>
          </w:p>
        </w:tc>
      </w:tr>
      <w:tr>
        <w:tc>
          <w:tcPr>
            <w:tcW w:type="dxa" w:w="1728"/>
            <w:vAlign w:val="center"/>
            <w:shd w:fill="F0F4F8" w:val="clear"/>
          </w:tcPr>
          <w:p>
            <w:r/>
            <w:r>
              <w:rPr>
                <w:rFonts w:ascii="Arial" w:hAnsi="Arial"/>
                <w:sz w:val="18"/>
              </w:rPr>
              <w:t>sizeOf</w:t>
            </w:r>
          </w:p>
        </w:tc>
        <w:tc>
          <w:tcPr>
            <w:tcW w:type="dxa" w:w="3312"/>
            <w:vAlign w:val="center"/>
            <w:shd w:fill="F0F4F8" w:val="clear"/>
          </w:tcPr>
          <w:p>
            <w:r/>
            <w:r>
              <w:rPr>
                <w:rFonts w:ascii="Arial" w:hAnsi="Arial"/>
                <w:sz w:val="18"/>
              </w:rPr>
              <w:t>Count items in a list</w:t>
            </w:r>
          </w:p>
        </w:tc>
        <w:tc>
          <w:tcPr>
            <w:tcW w:type="dxa" w:w="4320"/>
            <w:vAlign w:val="center"/>
            <w:shd w:fill="F0F4F8" w:val="clear"/>
          </w:tcPr>
          <w:p>
            <w:r/>
            <w:r>
              <w:rPr>
                <w:rFonts w:ascii="Arial" w:hAnsi="Arial"/>
                <w:sz w:val="18"/>
              </w:rPr>
              <w:t>.size() or .length()</w:t>
            </w:r>
          </w:p>
        </w:tc>
      </w:tr>
      <w:tr>
        <w:tc>
          <w:tcPr>
            <w:tcW w:type="dxa" w:w="1728"/>
            <w:vAlign w:val="center"/>
          </w:tcPr>
          <w:p>
            <w:r/>
            <w:r>
              <w:rPr>
                <w:rFonts w:ascii="Arial" w:hAnsi="Arial"/>
                <w:sz w:val="18"/>
              </w:rPr>
              <w:t>isEmpty</w:t>
            </w:r>
          </w:p>
        </w:tc>
        <w:tc>
          <w:tcPr>
            <w:tcW w:type="dxa" w:w="3312"/>
            <w:vAlign w:val="center"/>
          </w:tcPr>
          <w:p>
            <w:r/>
            <w:r>
              <w:rPr>
                <w:rFonts w:ascii="Arial" w:hAnsi="Arial"/>
                <w:sz w:val="18"/>
              </w:rPr>
              <w:t>Check if list is empty</w:t>
            </w:r>
          </w:p>
        </w:tc>
        <w:tc>
          <w:tcPr>
            <w:tcW w:type="dxa" w:w="4320"/>
            <w:vAlign w:val="center"/>
          </w:tcPr>
          <w:p>
            <w:r/>
            <w:r>
              <w:rPr>
                <w:rFonts w:ascii="Arial" w:hAnsi="Arial"/>
                <w:sz w:val="18"/>
              </w:rPr>
              <w:t>.isEmpty()</w:t>
            </w:r>
          </w:p>
        </w:tc>
      </w:tr>
      <w:tr>
        <w:tc>
          <w:tcPr>
            <w:tcW w:type="dxa" w:w="1728"/>
            <w:vAlign w:val="center"/>
            <w:shd w:fill="F0F4F8" w:val="clear"/>
          </w:tcPr>
          <w:p>
            <w:r/>
            <w:r>
              <w:rPr>
                <w:rFonts w:ascii="Arial" w:hAnsi="Arial"/>
                <w:sz w:val="18"/>
              </w:rPr>
              <w:t>first / last</w:t>
            </w:r>
          </w:p>
        </w:tc>
        <w:tc>
          <w:tcPr>
            <w:tcW w:type="dxa" w:w="3312"/>
            <w:vAlign w:val="center"/>
            <w:shd w:fill="F0F4F8" w:val="clear"/>
          </w:tcPr>
          <w:p>
            <w:r/>
            <w:r>
              <w:rPr>
                <w:rFonts w:ascii="Arial" w:hAnsi="Arial"/>
                <w:sz w:val="18"/>
              </w:rPr>
              <w:t>Get first or last item</w:t>
            </w:r>
          </w:p>
        </w:tc>
        <w:tc>
          <w:tcPr>
            <w:tcW w:type="dxa" w:w="4320"/>
            <w:vAlign w:val="center"/>
            <w:shd w:fill="F0F4F8" w:val="clear"/>
          </w:tcPr>
          <w:p>
            <w:r/>
            <w:r>
              <w:rPr>
                <w:rFonts w:ascii="Arial" w:hAnsi="Arial"/>
                <w:sz w:val="18"/>
              </w:rPr>
              <w:t>.get(0) / .get(size()-1)</w:t>
            </w:r>
          </w:p>
        </w:tc>
      </w:tr>
      <w:tr>
        <w:tc>
          <w:tcPr>
            <w:tcW w:type="dxa" w:w="1728"/>
            <w:vAlign w:val="center"/>
          </w:tcPr>
          <w:p>
            <w:r/>
            <w:r>
              <w:rPr>
                <w:rFonts w:ascii="Arial" w:hAnsi="Arial"/>
                <w:sz w:val="18"/>
              </w:rPr>
              <w:t>min / max</w:t>
            </w:r>
          </w:p>
        </w:tc>
        <w:tc>
          <w:tcPr>
            <w:tcW w:type="dxa" w:w="3312"/>
            <w:vAlign w:val="center"/>
          </w:tcPr>
          <w:p>
            <w:r/>
            <w:r>
              <w:rPr>
                <w:rFonts w:ascii="Arial" w:hAnsi="Arial"/>
                <w:sz w:val="18"/>
              </w:rPr>
              <w:t>Find minimum or maximum</w:t>
            </w:r>
          </w:p>
        </w:tc>
        <w:tc>
          <w:tcPr>
            <w:tcW w:type="dxa" w:w="4320"/>
            <w:vAlign w:val="center"/>
          </w:tcPr>
          <w:p>
            <w:r/>
            <w:r>
              <w:rPr>
                <w:rFonts w:ascii="Arial" w:hAnsi="Arial"/>
                <w:sz w:val="18"/>
              </w:rPr>
              <w:t>.stream().min(...) / .max(...)</w:t>
            </w:r>
          </w:p>
        </w:tc>
      </w:tr>
      <w:tr>
        <w:tc>
          <w:tcPr>
            <w:tcW w:type="dxa" w:w="1728"/>
            <w:vAlign w:val="center"/>
            <w:shd w:fill="F0F4F8" w:val="clear"/>
          </w:tcPr>
          <w:p>
            <w:r/>
            <w:r>
              <w:rPr>
                <w:rFonts w:ascii="Arial" w:hAnsi="Arial"/>
                <w:sz w:val="18"/>
              </w:rPr>
              <w:t>sum / avg</w:t>
            </w:r>
          </w:p>
        </w:tc>
        <w:tc>
          <w:tcPr>
            <w:tcW w:type="dxa" w:w="3312"/>
            <w:vAlign w:val="center"/>
            <w:shd w:fill="F0F4F8" w:val="clear"/>
          </w:tcPr>
          <w:p>
            <w:r/>
            <w:r>
              <w:rPr>
                <w:rFonts w:ascii="Arial" w:hAnsi="Arial"/>
                <w:sz w:val="18"/>
              </w:rPr>
              <w:t>Calculate sum or average</w:t>
            </w:r>
          </w:p>
        </w:tc>
        <w:tc>
          <w:tcPr>
            <w:tcW w:type="dxa" w:w="4320"/>
            <w:vAlign w:val="center"/>
            <w:shd w:fill="F0F4F8" w:val="clear"/>
          </w:tcPr>
          <w:p>
            <w:r/>
            <w:r>
              <w:rPr>
                <w:rFonts w:ascii="Arial" w:hAnsi="Arial"/>
                <w:sz w:val="18"/>
              </w:rPr>
              <w:t>.stream().mapToDouble(...).sum()/.average()</w:t>
            </w:r>
          </w:p>
        </w:tc>
      </w:tr>
    </w:tbl>
    <w:p>
      <w:pPr>
        <w:pStyle w:val="Heading3"/>
      </w:pPr>
      <w:r>
        <w:t>String Operations</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1B3A5C" w:val="clear"/>
          </w:tcPr>
          <w:p>
            <w:pPr>
              <w:jc w:val="center"/>
            </w:pPr>
            <w:r/>
            <w:r>
              <w:rPr>
                <w:rFonts w:ascii="Arial" w:hAnsi="Arial"/>
                <w:b/>
                <w:color w:val="FFFFFF"/>
                <w:sz w:val="18"/>
              </w:rPr>
              <w:t>DataWeave</w:t>
            </w:r>
          </w:p>
        </w:tc>
        <w:tc>
          <w:tcPr>
            <w:tcW w:type="dxa" w:w="5760"/>
            <w:vAlign w:val="center"/>
            <w:shd w:fill="1B3A5C" w:val="clear"/>
          </w:tcPr>
          <w:p>
            <w:pPr>
              <w:jc w:val="center"/>
            </w:pPr>
            <w:r/>
            <w:r>
              <w:rPr>
                <w:rFonts w:ascii="Arial" w:hAnsi="Arial"/>
                <w:b/>
                <w:color w:val="FFFFFF"/>
                <w:sz w:val="18"/>
              </w:rPr>
              <w:t>Java Equivalent</w:t>
            </w:r>
          </w:p>
        </w:tc>
      </w:tr>
      <w:tr>
        <w:tc>
          <w:tcPr>
            <w:tcW w:type="dxa" w:w="3600"/>
            <w:vAlign w:val="center"/>
          </w:tcPr>
          <w:p>
            <w:r/>
            <w:r>
              <w:rPr>
                <w:rFonts w:ascii="Arial" w:hAnsi="Arial"/>
                <w:sz w:val="18"/>
              </w:rPr>
              <w:t>upper()</w:t>
            </w:r>
          </w:p>
        </w:tc>
        <w:tc>
          <w:tcPr>
            <w:tcW w:type="dxa" w:w="5760"/>
            <w:vAlign w:val="center"/>
          </w:tcPr>
          <w:p>
            <w:r/>
            <w:r>
              <w:rPr>
                <w:rFonts w:ascii="Arial" w:hAnsi="Arial"/>
                <w:sz w:val="18"/>
              </w:rPr>
              <w:t>.toUpperCase()</w:t>
            </w:r>
          </w:p>
        </w:tc>
      </w:tr>
      <w:tr>
        <w:tc>
          <w:tcPr>
            <w:tcW w:type="dxa" w:w="3600"/>
            <w:vAlign w:val="center"/>
            <w:shd w:fill="F0F4F8" w:val="clear"/>
          </w:tcPr>
          <w:p>
            <w:r/>
            <w:r>
              <w:rPr>
                <w:rFonts w:ascii="Arial" w:hAnsi="Arial"/>
                <w:sz w:val="18"/>
              </w:rPr>
              <w:t>lower()</w:t>
            </w:r>
          </w:p>
        </w:tc>
        <w:tc>
          <w:tcPr>
            <w:tcW w:type="dxa" w:w="5760"/>
            <w:vAlign w:val="center"/>
            <w:shd w:fill="F0F4F8" w:val="clear"/>
          </w:tcPr>
          <w:p>
            <w:r/>
            <w:r>
              <w:rPr>
                <w:rFonts w:ascii="Arial" w:hAnsi="Arial"/>
                <w:sz w:val="18"/>
              </w:rPr>
              <w:t>.toLowerCase()</w:t>
            </w:r>
          </w:p>
        </w:tc>
      </w:tr>
      <w:tr>
        <w:tc>
          <w:tcPr>
            <w:tcW w:type="dxa" w:w="3600"/>
            <w:vAlign w:val="center"/>
          </w:tcPr>
          <w:p>
            <w:r/>
            <w:r>
              <w:rPr>
                <w:rFonts w:ascii="Arial" w:hAnsi="Arial"/>
                <w:sz w:val="18"/>
              </w:rPr>
              <w:t>trim()</w:t>
            </w:r>
          </w:p>
        </w:tc>
        <w:tc>
          <w:tcPr>
            <w:tcW w:type="dxa" w:w="5760"/>
            <w:vAlign w:val="center"/>
          </w:tcPr>
          <w:p>
            <w:r/>
            <w:r>
              <w:rPr>
                <w:rFonts w:ascii="Arial" w:hAnsi="Arial"/>
                <w:sz w:val="18"/>
              </w:rPr>
              <w:t>.trim()</w:t>
            </w:r>
          </w:p>
        </w:tc>
      </w:tr>
      <w:tr>
        <w:tc>
          <w:tcPr>
            <w:tcW w:type="dxa" w:w="3600"/>
            <w:vAlign w:val="center"/>
            <w:shd w:fill="F0F4F8" w:val="clear"/>
          </w:tcPr>
          <w:p>
            <w:r/>
            <w:r>
              <w:rPr>
                <w:rFonts w:ascii="Arial" w:hAnsi="Arial"/>
                <w:sz w:val="18"/>
              </w:rPr>
              <w:t>capitalize()</w:t>
            </w:r>
          </w:p>
        </w:tc>
        <w:tc>
          <w:tcPr>
            <w:tcW w:type="dxa" w:w="5760"/>
            <w:vAlign w:val="center"/>
            <w:shd w:fill="F0F4F8" w:val="clear"/>
          </w:tcPr>
          <w:p>
            <w:r/>
            <w:r>
              <w:rPr>
                <w:rFonts w:ascii="Arial" w:hAnsi="Arial"/>
                <w:sz w:val="18"/>
              </w:rPr>
              <w:t>StringUtils.capitalize()</w:t>
            </w:r>
          </w:p>
        </w:tc>
      </w:tr>
      <w:tr>
        <w:tc>
          <w:tcPr>
            <w:tcW w:type="dxa" w:w="3600"/>
            <w:vAlign w:val="center"/>
          </w:tcPr>
          <w:p>
            <w:r/>
            <w:r>
              <w:rPr>
                <w:rFonts w:ascii="Arial" w:hAnsi="Arial"/>
                <w:sz w:val="18"/>
              </w:rPr>
              <w:t>contains()</w:t>
            </w:r>
          </w:p>
        </w:tc>
        <w:tc>
          <w:tcPr>
            <w:tcW w:type="dxa" w:w="5760"/>
            <w:vAlign w:val="center"/>
          </w:tcPr>
          <w:p>
            <w:r/>
            <w:r>
              <w:rPr>
                <w:rFonts w:ascii="Arial" w:hAnsi="Arial"/>
                <w:sz w:val="18"/>
              </w:rPr>
              <w:t>.contains()</w:t>
            </w:r>
          </w:p>
        </w:tc>
      </w:tr>
      <w:tr>
        <w:tc>
          <w:tcPr>
            <w:tcW w:type="dxa" w:w="3600"/>
            <w:vAlign w:val="center"/>
            <w:shd w:fill="F0F4F8" w:val="clear"/>
          </w:tcPr>
          <w:p>
            <w:r/>
            <w:r>
              <w:rPr>
                <w:rFonts w:ascii="Arial" w:hAnsi="Arial"/>
                <w:sz w:val="18"/>
              </w:rPr>
              <w:t>startsWith()</w:t>
            </w:r>
          </w:p>
        </w:tc>
        <w:tc>
          <w:tcPr>
            <w:tcW w:type="dxa" w:w="5760"/>
            <w:vAlign w:val="center"/>
            <w:shd w:fill="F0F4F8" w:val="clear"/>
          </w:tcPr>
          <w:p>
            <w:r/>
            <w:r>
              <w:rPr>
                <w:rFonts w:ascii="Arial" w:hAnsi="Arial"/>
                <w:sz w:val="18"/>
              </w:rPr>
              <w:t>.startsWith()</w:t>
            </w:r>
          </w:p>
        </w:tc>
      </w:tr>
      <w:tr>
        <w:tc>
          <w:tcPr>
            <w:tcW w:type="dxa" w:w="3600"/>
            <w:vAlign w:val="center"/>
          </w:tcPr>
          <w:p>
            <w:r/>
            <w:r>
              <w:rPr>
                <w:rFonts w:ascii="Arial" w:hAnsi="Arial"/>
                <w:sz w:val="18"/>
              </w:rPr>
              <w:t>endsWith()</w:t>
            </w:r>
          </w:p>
        </w:tc>
        <w:tc>
          <w:tcPr>
            <w:tcW w:type="dxa" w:w="5760"/>
            <w:vAlign w:val="center"/>
          </w:tcPr>
          <w:p>
            <w:r/>
            <w:r>
              <w:rPr>
                <w:rFonts w:ascii="Arial" w:hAnsi="Arial"/>
                <w:sz w:val="18"/>
              </w:rPr>
              <w:t>.endsWith()</w:t>
            </w:r>
          </w:p>
        </w:tc>
      </w:tr>
      <w:tr>
        <w:tc>
          <w:tcPr>
            <w:tcW w:type="dxa" w:w="3600"/>
            <w:vAlign w:val="center"/>
            <w:shd w:fill="F0F4F8" w:val="clear"/>
          </w:tcPr>
          <w:p>
            <w:r/>
            <w:r>
              <w:rPr>
                <w:rFonts w:ascii="Arial" w:hAnsi="Arial"/>
                <w:sz w:val="18"/>
              </w:rPr>
              <w:t>replace ... with ...</w:t>
            </w:r>
          </w:p>
        </w:tc>
        <w:tc>
          <w:tcPr>
            <w:tcW w:type="dxa" w:w="5760"/>
            <w:vAlign w:val="center"/>
            <w:shd w:fill="F0F4F8" w:val="clear"/>
          </w:tcPr>
          <w:p>
            <w:r/>
            <w:r>
              <w:rPr>
                <w:rFonts w:ascii="Arial" w:hAnsi="Arial"/>
                <w:sz w:val="18"/>
              </w:rPr>
              <w:t>.replace(old, new)</w:t>
            </w:r>
          </w:p>
        </w:tc>
      </w:tr>
      <w:tr>
        <w:tc>
          <w:tcPr>
            <w:tcW w:type="dxa" w:w="3600"/>
            <w:vAlign w:val="center"/>
          </w:tcPr>
          <w:p>
            <w:r/>
            <w:r>
              <w:rPr>
                <w:rFonts w:ascii="Arial" w:hAnsi="Arial"/>
                <w:sz w:val="18"/>
              </w:rPr>
              <w:t>splitBy()</w:t>
            </w:r>
          </w:p>
        </w:tc>
        <w:tc>
          <w:tcPr>
            <w:tcW w:type="dxa" w:w="5760"/>
            <w:vAlign w:val="center"/>
          </w:tcPr>
          <w:p>
            <w:r/>
            <w:r>
              <w:rPr>
                <w:rFonts w:ascii="Arial" w:hAnsi="Arial"/>
                <w:sz w:val="18"/>
              </w:rPr>
              <w:t>.split()</w:t>
            </w:r>
          </w:p>
        </w:tc>
      </w:tr>
      <w:tr>
        <w:tc>
          <w:tcPr>
            <w:tcW w:type="dxa" w:w="3600"/>
            <w:vAlign w:val="center"/>
            <w:shd w:fill="F0F4F8" w:val="clear"/>
          </w:tcPr>
          <w:p>
            <w:r/>
            <w:r>
              <w:rPr>
                <w:rFonts w:ascii="Arial" w:hAnsi="Arial"/>
                <w:sz w:val="18"/>
              </w:rPr>
              <w:t>joinBy()</w:t>
            </w:r>
          </w:p>
        </w:tc>
        <w:tc>
          <w:tcPr>
            <w:tcW w:type="dxa" w:w="5760"/>
            <w:vAlign w:val="center"/>
            <w:shd w:fill="F0F4F8" w:val="clear"/>
          </w:tcPr>
          <w:p>
            <w:r/>
            <w:r>
              <w:rPr>
                <w:rFonts w:ascii="Arial" w:hAnsi="Arial"/>
                <w:sz w:val="18"/>
              </w:rPr>
              <w:t>String.join()</w:t>
            </w:r>
          </w:p>
        </w:tc>
      </w:tr>
      <w:tr>
        <w:tc>
          <w:tcPr>
            <w:tcW w:type="dxa" w:w="3600"/>
            <w:vAlign w:val="center"/>
          </w:tcPr>
          <w:p>
            <w:r/>
            <w:r>
              <w:rPr>
                <w:rFonts w:ascii="Arial" w:hAnsi="Arial"/>
                <w:sz w:val="18"/>
              </w:rPr>
              <w:t>++ (concatenation)</w:t>
            </w:r>
          </w:p>
        </w:tc>
        <w:tc>
          <w:tcPr>
            <w:tcW w:type="dxa" w:w="5760"/>
            <w:vAlign w:val="center"/>
          </w:tcPr>
          <w:p>
            <w:r/>
            <w:r>
              <w:rPr>
                <w:rFonts w:ascii="Arial" w:hAnsi="Arial"/>
                <w:sz w:val="18"/>
              </w:rPr>
              <w:t>+ (string concat)</w:t>
            </w:r>
          </w:p>
        </w:tc>
      </w:tr>
      <w:tr>
        <w:tc>
          <w:tcPr>
            <w:tcW w:type="dxa" w:w="3600"/>
            <w:vAlign w:val="center"/>
            <w:shd w:fill="F0F4F8" w:val="clear"/>
          </w:tcPr>
          <w:p>
            <w:r/>
            <w:r>
              <w:rPr>
                <w:rFonts w:ascii="Arial" w:hAnsi="Arial"/>
                <w:sz w:val="18"/>
              </w:rPr>
              <w:t>matches(regex)</w:t>
            </w:r>
          </w:p>
        </w:tc>
        <w:tc>
          <w:tcPr>
            <w:tcW w:type="dxa" w:w="5760"/>
            <w:vAlign w:val="center"/>
            <w:shd w:fill="F0F4F8" w:val="clear"/>
          </w:tcPr>
          <w:p>
            <w:r/>
            <w:r>
              <w:rPr>
                <w:rFonts w:ascii="Arial" w:hAnsi="Arial"/>
                <w:sz w:val="18"/>
              </w:rPr>
              <w:t>.matches(regex)</w:t>
            </w:r>
          </w:p>
        </w:tc>
      </w:tr>
      <w:tr>
        <w:tc>
          <w:tcPr>
            <w:tcW w:type="dxa" w:w="3600"/>
            <w:vAlign w:val="center"/>
          </w:tcPr>
          <w:p>
            <w:r/>
            <w:r>
              <w:rPr>
                <w:rFonts w:ascii="Arial" w:hAnsi="Arial"/>
                <w:sz w:val="18"/>
              </w:rPr>
              <w:t>substringBefore()</w:t>
            </w:r>
          </w:p>
        </w:tc>
        <w:tc>
          <w:tcPr>
            <w:tcW w:type="dxa" w:w="5760"/>
            <w:vAlign w:val="center"/>
          </w:tcPr>
          <w:p>
            <w:r/>
            <w:r>
              <w:rPr>
                <w:rFonts w:ascii="Arial" w:hAnsi="Arial"/>
                <w:sz w:val="18"/>
              </w:rPr>
              <w:t>.substring(0, indexOf(...))</w:t>
            </w:r>
          </w:p>
        </w:tc>
      </w:tr>
      <w:tr>
        <w:tc>
          <w:tcPr>
            <w:tcW w:type="dxa" w:w="3600"/>
            <w:vAlign w:val="center"/>
            <w:shd w:fill="F0F4F8" w:val="clear"/>
          </w:tcPr>
          <w:p>
            <w:r/>
            <w:r>
              <w:rPr>
                <w:rFonts w:ascii="Arial" w:hAnsi="Arial"/>
                <w:sz w:val="18"/>
              </w:rPr>
              <w:t>substringAfter()</w:t>
            </w:r>
          </w:p>
        </w:tc>
        <w:tc>
          <w:tcPr>
            <w:tcW w:type="dxa" w:w="5760"/>
            <w:vAlign w:val="center"/>
            <w:shd w:fill="F0F4F8" w:val="clear"/>
          </w:tcPr>
          <w:p>
            <w:r/>
            <w:r>
              <w:rPr>
                <w:rFonts w:ascii="Arial" w:hAnsi="Arial"/>
                <w:sz w:val="18"/>
              </w:rPr>
              <w:t>.substring(indexOf(...) + 1)</w:t>
            </w:r>
          </w:p>
        </w:tc>
      </w:tr>
    </w:tbl>
    <w:p>
      <w:pPr>
        <w:pStyle w:val="Heading3"/>
      </w:pPr>
      <w:r>
        <w:t>Type Coercion</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B3A5C" w:val="clear"/>
          </w:tcPr>
          <w:p>
            <w:pPr>
              <w:jc w:val="center"/>
            </w:pPr>
            <w:r/>
            <w:r>
              <w:rPr>
                <w:rFonts w:ascii="Arial" w:hAnsi="Arial"/>
                <w:b/>
                <w:color w:val="FFFFFF"/>
                <w:sz w:val="18"/>
              </w:rPr>
              <w:t>DataWeave</w:t>
            </w:r>
          </w:p>
        </w:tc>
        <w:tc>
          <w:tcPr>
            <w:tcW w:type="dxa" w:w="3312"/>
            <w:vAlign w:val="center"/>
            <w:shd w:fill="1B3A5C" w:val="clear"/>
          </w:tcPr>
          <w:p>
            <w:pPr>
              <w:jc w:val="center"/>
            </w:pPr>
            <w:r/>
            <w:r>
              <w:rPr>
                <w:rFonts w:ascii="Arial" w:hAnsi="Arial"/>
                <w:b/>
                <w:color w:val="FFFFFF"/>
                <w:sz w:val="18"/>
              </w:rPr>
              <w:t>Java Equivalent</w:t>
            </w:r>
          </w:p>
        </w:tc>
        <w:tc>
          <w:tcPr>
            <w:tcW w:type="dxa" w:w="4320"/>
            <w:vAlign w:val="center"/>
            <w:shd w:fill="1B3A5C" w:val="clear"/>
          </w:tcPr>
          <w:p>
            <w:pPr>
              <w:jc w:val="center"/>
            </w:pPr>
            <w:r/>
            <w:r>
              <w:rPr>
                <w:rFonts w:ascii="Arial" w:hAnsi="Arial"/>
                <w:b/>
                <w:color w:val="FFFFFF"/>
                <w:sz w:val="18"/>
              </w:rPr>
              <w:t>Example</w:t>
            </w:r>
          </w:p>
        </w:tc>
      </w:tr>
      <w:tr>
        <w:tc>
          <w:tcPr>
            <w:tcW w:type="dxa" w:w="1728"/>
            <w:vAlign w:val="center"/>
          </w:tcPr>
          <w:p>
            <w:r/>
            <w:r>
              <w:rPr>
                <w:rFonts w:ascii="Arial" w:hAnsi="Arial"/>
                <w:sz w:val="18"/>
              </w:rPr>
              <w:t>as String</w:t>
            </w:r>
          </w:p>
        </w:tc>
        <w:tc>
          <w:tcPr>
            <w:tcW w:type="dxa" w:w="3312"/>
            <w:vAlign w:val="center"/>
          </w:tcPr>
          <w:p>
            <w:r/>
            <w:r>
              <w:rPr>
                <w:rFonts w:ascii="Arial" w:hAnsi="Arial"/>
                <w:sz w:val="18"/>
              </w:rPr>
              <w:t>String.valueOf(x)</w:t>
            </w:r>
          </w:p>
        </w:tc>
        <w:tc>
          <w:tcPr>
            <w:tcW w:type="dxa" w:w="4320"/>
            <w:vAlign w:val="center"/>
          </w:tcPr>
          <w:p>
            <w:r/>
            <w:r>
              <w:rPr>
                <w:rFonts w:ascii="Arial" w:hAnsi="Arial"/>
                <w:sz w:val="18"/>
              </w:rPr>
              <w:t>num as String -&gt; String.valueOf(num)</w:t>
            </w:r>
          </w:p>
        </w:tc>
      </w:tr>
      <w:tr>
        <w:tc>
          <w:tcPr>
            <w:tcW w:type="dxa" w:w="1728"/>
            <w:vAlign w:val="center"/>
            <w:shd w:fill="F0F4F8" w:val="clear"/>
          </w:tcPr>
          <w:p>
            <w:r/>
            <w:r>
              <w:rPr>
                <w:rFonts w:ascii="Arial" w:hAnsi="Arial"/>
                <w:sz w:val="18"/>
              </w:rPr>
              <w:t>as Number</w:t>
            </w:r>
          </w:p>
        </w:tc>
        <w:tc>
          <w:tcPr>
            <w:tcW w:type="dxa" w:w="3312"/>
            <w:vAlign w:val="center"/>
            <w:shd w:fill="F0F4F8" w:val="clear"/>
          </w:tcPr>
          <w:p>
            <w:r/>
            <w:r>
              <w:rPr>
                <w:rFonts w:ascii="Arial" w:hAnsi="Arial"/>
                <w:sz w:val="18"/>
              </w:rPr>
              <w:t>Double.parseDouble(x)</w:t>
            </w:r>
          </w:p>
        </w:tc>
        <w:tc>
          <w:tcPr>
            <w:tcW w:type="dxa" w:w="4320"/>
            <w:vAlign w:val="center"/>
            <w:shd w:fill="F0F4F8" w:val="clear"/>
          </w:tcPr>
          <w:p>
            <w:r/>
            <w:r>
              <w:rPr>
                <w:rFonts w:ascii="Arial" w:hAnsi="Arial"/>
                <w:sz w:val="18"/>
              </w:rPr>
              <w:t>"42" as Number -&gt; Double.parseDouble("42")</w:t>
            </w:r>
          </w:p>
        </w:tc>
      </w:tr>
      <w:tr>
        <w:tc>
          <w:tcPr>
            <w:tcW w:type="dxa" w:w="1728"/>
            <w:vAlign w:val="center"/>
          </w:tcPr>
          <w:p>
            <w:r/>
            <w:r>
              <w:rPr>
                <w:rFonts w:ascii="Arial" w:hAnsi="Arial"/>
                <w:sz w:val="18"/>
              </w:rPr>
              <w:t>as Boolean</w:t>
            </w:r>
          </w:p>
        </w:tc>
        <w:tc>
          <w:tcPr>
            <w:tcW w:type="dxa" w:w="3312"/>
            <w:vAlign w:val="center"/>
          </w:tcPr>
          <w:p>
            <w:r/>
            <w:r>
              <w:rPr>
                <w:rFonts w:ascii="Arial" w:hAnsi="Arial"/>
                <w:sz w:val="18"/>
              </w:rPr>
              <w:t>Boolean.parseBoolean(x)</w:t>
            </w:r>
          </w:p>
        </w:tc>
        <w:tc>
          <w:tcPr>
            <w:tcW w:type="dxa" w:w="4320"/>
            <w:vAlign w:val="center"/>
          </w:tcPr>
          <w:p>
            <w:r/>
            <w:r>
              <w:rPr>
                <w:rFonts w:ascii="Arial" w:hAnsi="Arial"/>
                <w:sz w:val="18"/>
              </w:rPr>
              <w:t>"true" as Boolean -&gt; Boolean.parseBoolean(...)</w:t>
            </w:r>
          </w:p>
        </w:tc>
      </w:tr>
      <w:tr>
        <w:tc>
          <w:tcPr>
            <w:tcW w:type="dxa" w:w="1728"/>
            <w:vAlign w:val="center"/>
            <w:shd w:fill="F0F4F8" w:val="clear"/>
          </w:tcPr>
          <w:p>
            <w:r/>
            <w:r>
              <w:rPr>
                <w:rFonts w:ascii="Arial" w:hAnsi="Arial"/>
                <w:sz w:val="18"/>
              </w:rPr>
              <w:t>as Date</w:t>
            </w:r>
          </w:p>
        </w:tc>
        <w:tc>
          <w:tcPr>
            <w:tcW w:type="dxa" w:w="3312"/>
            <w:vAlign w:val="center"/>
            <w:shd w:fill="F0F4F8" w:val="clear"/>
          </w:tcPr>
          <w:p>
            <w:r/>
            <w:r>
              <w:rPr>
                <w:rFonts w:ascii="Arial" w:hAnsi="Arial"/>
                <w:sz w:val="18"/>
              </w:rPr>
              <w:t>LocalDate.parse(x)</w:t>
            </w:r>
          </w:p>
        </w:tc>
        <w:tc>
          <w:tcPr>
            <w:tcW w:type="dxa" w:w="4320"/>
            <w:vAlign w:val="center"/>
            <w:shd w:fill="F0F4F8" w:val="clear"/>
          </w:tcPr>
          <w:p>
            <w:r/>
            <w:r>
              <w:rPr>
                <w:rFonts w:ascii="Arial" w:hAnsi="Arial"/>
                <w:sz w:val="18"/>
              </w:rPr>
              <w:t>str as Date -&gt; LocalDate.parse(str)</w:t>
            </w:r>
          </w:p>
        </w:tc>
      </w:tr>
      <w:tr>
        <w:tc>
          <w:tcPr>
            <w:tcW w:type="dxa" w:w="1728"/>
            <w:vAlign w:val="center"/>
          </w:tcPr>
          <w:p>
            <w:r/>
            <w:r>
              <w:rPr>
                <w:rFonts w:ascii="Arial" w:hAnsi="Arial"/>
                <w:sz w:val="18"/>
              </w:rPr>
              <w:t>as DateTime</w:t>
            </w:r>
          </w:p>
        </w:tc>
        <w:tc>
          <w:tcPr>
            <w:tcW w:type="dxa" w:w="3312"/>
            <w:vAlign w:val="center"/>
          </w:tcPr>
          <w:p>
            <w:r/>
            <w:r>
              <w:rPr>
                <w:rFonts w:ascii="Arial" w:hAnsi="Arial"/>
                <w:sz w:val="18"/>
              </w:rPr>
              <w:t>LocalDateTime.parse(x)</w:t>
            </w:r>
          </w:p>
        </w:tc>
        <w:tc>
          <w:tcPr>
            <w:tcW w:type="dxa" w:w="4320"/>
            <w:vAlign w:val="center"/>
          </w:tcPr>
          <w:p>
            <w:r/>
            <w:r>
              <w:rPr>
                <w:rFonts w:ascii="Arial" w:hAnsi="Arial"/>
                <w:sz w:val="18"/>
              </w:rPr>
              <w:t>str as DateTime -&gt; LocalDateTime.parse(str)</w:t>
            </w:r>
          </w:p>
        </w:tc>
      </w:tr>
    </w:tbl>
    <w:p>
      <w:pPr>
        <w:pStyle w:val="Heading3"/>
      </w:pPr>
      <w:r>
        <w:t>Null Handling</w:t>
      </w:r>
    </w:p>
    <w:tbl>
      <w:tblPr>
        <w:tblStyle w:val="TableGrid"/>
        <w:tblW w:type="auto" w:w="0"/>
        <w:jc w:val="center"/>
        <w:tblLook w:firstColumn="1" w:firstRow="1" w:lastColumn="0" w:lastRow="0" w:noHBand="0" w:noVBand="1" w:val="04A0"/>
      </w:tblPr>
      <w:tblGrid>
        <w:gridCol w:w="4680"/>
        <w:gridCol w:w="4680"/>
      </w:tblGrid>
      <w:tr>
        <w:tc>
          <w:tcPr>
            <w:tcW w:type="dxa" w:w="4320"/>
            <w:vAlign w:val="center"/>
            <w:shd w:fill="1B3A5C" w:val="clear"/>
          </w:tcPr>
          <w:p>
            <w:pPr>
              <w:jc w:val="center"/>
            </w:pPr>
            <w:r/>
            <w:r>
              <w:rPr>
                <w:rFonts w:ascii="Arial" w:hAnsi="Arial"/>
                <w:b/>
                <w:color w:val="FFFFFF"/>
                <w:sz w:val="18"/>
              </w:rPr>
              <w:t>DataWeave Pattern</w:t>
            </w:r>
          </w:p>
        </w:tc>
        <w:tc>
          <w:tcPr>
            <w:tcW w:type="dxa" w:w="5040"/>
            <w:vAlign w:val="center"/>
            <w:shd w:fill="1B3A5C" w:val="clear"/>
          </w:tcPr>
          <w:p>
            <w:pPr>
              <w:jc w:val="center"/>
            </w:pPr>
            <w:r/>
            <w:r>
              <w:rPr>
                <w:rFonts w:ascii="Arial" w:hAnsi="Arial"/>
                <w:b/>
                <w:color w:val="FFFFFF"/>
                <w:sz w:val="18"/>
              </w:rPr>
              <w:t>Java Equivalent</w:t>
            </w:r>
          </w:p>
        </w:tc>
      </w:tr>
      <w:tr>
        <w:tc>
          <w:tcPr>
            <w:tcW w:type="dxa" w:w="4320"/>
            <w:vAlign w:val="center"/>
          </w:tcPr>
          <w:p>
            <w:r/>
            <w:r>
              <w:rPr>
                <w:rFonts w:ascii="Arial" w:hAnsi="Arial"/>
                <w:sz w:val="18"/>
              </w:rPr>
              <w:t>value default "fallback"</w:t>
            </w:r>
          </w:p>
        </w:tc>
        <w:tc>
          <w:tcPr>
            <w:tcW w:type="dxa" w:w="5040"/>
            <w:vAlign w:val="center"/>
          </w:tcPr>
          <w:p>
            <w:r/>
            <w:r>
              <w:rPr>
                <w:rFonts w:ascii="Arial" w:hAnsi="Arial"/>
                <w:sz w:val="18"/>
              </w:rPr>
              <w:t>value != null ? value : "fallback"</w:t>
            </w:r>
          </w:p>
        </w:tc>
      </w:tr>
      <w:tr>
        <w:tc>
          <w:tcPr>
            <w:tcW w:type="dxa" w:w="4320"/>
            <w:vAlign w:val="center"/>
            <w:shd w:fill="F0F4F8" w:val="clear"/>
          </w:tcPr>
          <w:p>
            <w:r/>
            <w:r>
              <w:rPr>
                <w:rFonts w:ascii="Arial" w:hAnsi="Arial"/>
                <w:sz w:val="18"/>
              </w:rPr>
              <w:t>isEmpty(value)</w:t>
            </w:r>
          </w:p>
        </w:tc>
        <w:tc>
          <w:tcPr>
            <w:tcW w:type="dxa" w:w="5040"/>
            <w:vAlign w:val="center"/>
            <w:shd w:fill="F0F4F8" w:val="clear"/>
          </w:tcPr>
          <w:p>
            <w:r/>
            <w:r>
              <w:rPr>
                <w:rFonts w:ascii="Arial" w:hAnsi="Arial"/>
                <w:sz w:val="18"/>
              </w:rPr>
              <w:t>value == null || value.isEmpty()</w:t>
            </w:r>
          </w:p>
        </w:tc>
      </w:tr>
      <w:tr>
        <w:tc>
          <w:tcPr>
            <w:tcW w:type="dxa" w:w="4320"/>
            <w:vAlign w:val="center"/>
          </w:tcPr>
          <w:p>
            <w:r/>
            <w:r>
              <w:rPr>
                <w:rFonts w:ascii="Arial" w:hAnsi="Arial"/>
                <w:sz w:val="18"/>
              </w:rPr>
              <w:t>isBlank(value)</w:t>
            </w:r>
          </w:p>
        </w:tc>
        <w:tc>
          <w:tcPr>
            <w:tcW w:type="dxa" w:w="5040"/>
            <w:vAlign w:val="center"/>
          </w:tcPr>
          <w:p>
            <w:r/>
            <w:r>
              <w:rPr>
                <w:rFonts w:ascii="Arial" w:hAnsi="Arial"/>
                <w:sz w:val="18"/>
              </w:rPr>
              <w:t>value == null || value.trim().isEmpty()</w:t>
            </w:r>
          </w:p>
        </w:tc>
      </w:tr>
    </w:tbl>
    <w:p>
      <w:pPr>
        <w:pStyle w:val="Heading2"/>
      </w:pPr>
      <w:r>
        <w:t>9.2 DataWeave Expression Examples</w:t>
      </w:r>
    </w:p>
    <w:p>
      <w:pPr>
        <w:pStyle w:val="Heading4"/>
      </w:pPr>
      <w:r>
        <w:t>Example 1: Simple mapping</w:t>
      </w:r>
    </w:p>
    <w:p>
      <w:r>
        <w:t>DataWeave:</w:t>
      </w:r>
    </w:p>
    <w:p>
      <w:pPr>
        <w:spacing w:before="120" w:after="120"/>
        <w:ind w:left="432"/>
        <w:shd w:fill="F5F5F5" w:val="clear"/>
      </w:pPr>
      <w:r>
        <w:rPr>
          <w:rFonts w:ascii="Courier New" w:hAnsi="Courier New"/>
          <w:color w:val="333333"/>
          <w:sz w:val="17"/>
        </w:rPr>
        <w:t>%dw 2.0</w:t>
        <w:br/>
        <w:t>output application/json</w:t>
        <w:br/>
        <w:t>---</w:t>
        <w:br/>
        <w:t>payload map (item) -&gt; {</w:t>
        <w:br/>
        <w:t xml:space="preserve">    fullName: item.firstName ++ " " ++ item.lastName,</w:t>
        <w:br/>
        <w:t xml:space="preserve">    age: item.age as Number</w:t>
        <w:br/>
        <w:t>}</w:t>
      </w:r>
    </w:p>
    <w:p>
      <w:r>
        <w:t>Generated Java:</w:t>
      </w:r>
    </w:p>
    <w:p>
      <w:pPr>
        <w:spacing w:before="120" w:after="120"/>
        <w:ind w:left="432"/>
        <w:shd w:fill="F5F5F5" w:val="clear"/>
      </w:pPr>
      <w:r>
        <w:rPr>
          <w:rFonts w:ascii="Courier New" w:hAnsi="Courier New"/>
          <w:color w:val="333333"/>
          <w:sz w:val="17"/>
        </w:rPr>
        <w:t>List&lt;Map&lt;String,Object&gt;&gt; result = ((List&lt;Map&lt;String,Object&gt;&gt;) payload)</w:t>
        <w:br/>
        <w:t xml:space="preserve">    .stream()</w:t>
        <w:br/>
        <w:t xml:space="preserve">    .map(item -&gt; {</w:t>
        <w:br/>
        <w:t xml:space="preserve">        Map&lt;String,Object&gt; obj = new LinkedHashMap&lt;&gt;();</w:t>
        <w:br/>
        <w:t xml:space="preserve">        obj.put("fullName", item.get("firstName") + " " + item.get("lastName"));</w:t>
        <w:br/>
        <w:t xml:space="preserve">        obj.put("age", Double.parseDouble(String.valueOf(item.get("age"))));</w:t>
        <w:br/>
        <w:t xml:space="preserve">        return obj;</w:t>
        <w:br/>
        <w:t xml:space="preserve">    })</w:t>
        <w:br/>
        <w:t xml:space="preserve">    .collect(Collectors.toList());</w:t>
      </w:r>
    </w:p>
    <w:p>
      <w:pPr>
        <w:pStyle w:val="Heading4"/>
      </w:pPr>
      <w:r>
        <w:t>Example 2: Filter and transform</w:t>
      </w:r>
    </w:p>
    <w:p>
      <w:r>
        <w:t>DataWeave:</w:t>
      </w:r>
    </w:p>
    <w:p>
      <w:pPr>
        <w:spacing w:before="120" w:after="120"/>
        <w:ind w:left="432"/>
        <w:shd w:fill="F5F5F5" w:val="clear"/>
      </w:pPr>
      <w:r>
        <w:rPr>
          <w:rFonts w:ascii="Courier New" w:hAnsi="Courier New"/>
          <w:color w:val="333333"/>
          <w:sz w:val="17"/>
        </w:rPr>
        <w:t>payload filter (item) -&gt; item.status == "active"</w:t>
        <w:br/>
        <w:t xml:space="preserve">    map (item) -&gt; item.email</w:t>
      </w:r>
    </w:p>
    <w:p>
      <w:r>
        <w:t>Generated Java:</w:t>
      </w:r>
    </w:p>
    <w:p>
      <w:pPr>
        <w:spacing w:before="120" w:after="120"/>
        <w:ind w:left="432"/>
        <w:shd w:fill="F5F5F5" w:val="clear"/>
      </w:pPr>
      <w:r>
        <w:rPr>
          <w:rFonts w:ascii="Courier New" w:hAnsi="Courier New"/>
          <w:color w:val="333333"/>
          <w:sz w:val="17"/>
        </w:rPr>
        <w:t>List&lt;Object&gt; result = ((List&lt;Map&lt;String,Object&gt;&gt;) payload)</w:t>
        <w:br/>
        <w:t xml:space="preserve">    .stream()</w:t>
        <w:br/>
        <w:t xml:space="preserve">    .filter(item -&gt; "active".equals(item.get("status")))</w:t>
        <w:br/>
        <w:t xml:space="preserve">    .map(item -&gt; item.get("email"))</w:t>
        <w:br/>
        <w:t xml:space="preserve">    .collect(Collectors.toList());</w:t>
      </w:r>
    </w:p>
    <w:p>
      <w:r>
        <w:br w:type="page"/>
      </w:r>
    </w:p>
    <w:p>
      <w:pPr>
        <w:pStyle w:val="Heading1"/>
      </w:pPr>
      <w:r>
        <w:t>10. AI-Powered Code Validation</w:t>
      </w:r>
    </w:p>
    <w:p>
      <w:r>
        <w:t>The tool can optionally send the generated Spring Boot code to an AI language model for a professional code review. This is like having a senior Java developer look at your code and suggest improvements.</w:t>
      </w:r>
    </w:p>
    <w:p>
      <w:pPr>
        <w:pStyle w:val="Heading2"/>
      </w:pPr>
      <w:r>
        <w:t>10.1 Supported AI Providers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fill="1B3A5C" w:val="clear"/>
          </w:tcPr>
          <w:p>
            <w:pPr>
              <w:jc w:val="center"/>
            </w:pPr>
            <w:r/>
            <w:r>
              <w:rPr>
                <w:rFonts w:ascii="Arial" w:hAnsi="Arial"/>
                <w:b/>
                <w:color w:val="FFFFFF"/>
                <w:sz w:val="18"/>
              </w:rPr>
              <w:t>Provider</w:t>
            </w:r>
          </w:p>
        </w:tc>
        <w:tc>
          <w:tcPr>
            <w:tcW w:type="dxa" w:w="2880"/>
            <w:vAlign w:val="center"/>
            <w:shd w:fill="1B3A5C" w:val="clear"/>
          </w:tcPr>
          <w:p>
            <w:pPr>
              <w:jc w:val="center"/>
            </w:pPr>
            <w:r/>
            <w:r>
              <w:rPr>
                <w:rFonts w:ascii="Arial" w:hAnsi="Arial"/>
                <w:b/>
                <w:color w:val="FFFFFF"/>
                <w:sz w:val="18"/>
              </w:rPr>
              <w:t>Models Available</w:t>
            </w:r>
          </w:p>
        </w:tc>
        <w:tc>
          <w:tcPr>
            <w:tcW w:type="dxa" w:w="1872"/>
            <w:vAlign w:val="center"/>
            <w:shd w:fill="1B3A5C" w:val="clear"/>
          </w:tcPr>
          <w:p>
            <w:pPr>
              <w:jc w:val="center"/>
            </w:pPr>
            <w:r/>
            <w:r>
              <w:rPr>
                <w:rFonts w:ascii="Arial" w:hAnsi="Arial"/>
                <w:b/>
                <w:color w:val="FFFFFF"/>
                <w:sz w:val="18"/>
              </w:rPr>
              <w:t>Pricing</w:t>
            </w:r>
          </w:p>
        </w:tc>
        <w:tc>
          <w:tcPr>
            <w:tcW w:type="dxa" w:w="2880"/>
            <w:vAlign w:val="center"/>
            <w:shd w:fill="1B3A5C" w:val="clear"/>
          </w:tcPr>
          <w:p>
            <w:pPr>
              <w:jc w:val="center"/>
            </w:pPr>
            <w:r/>
            <w:r>
              <w:rPr>
                <w:rFonts w:ascii="Arial" w:hAnsi="Arial"/>
                <w:b/>
                <w:color w:val="FFFFFF"/>
                <w:sz w:val="18"/>
              </w:rPr>
              <w:t>Best For</w:t>
            </w:r>
          </w:p>
        </w:tc>
      </w:tr>
      <w:tr>
        <w:tc>
          <w:tcPr>
            <w:tcW w:type="dxa" w:w="1728"/>
            <w:vAlign w:val="center"/>
          </w:tcPr>
          <w:p>
            <w:r/>
            <w:r>
              <w:rPr>
                <w:rFonts w:ascii="Arial" w:hAnsi="Arial"/>
                <w:sz w:val="18"/>
              </w:rPr>
              <w:t>Anthropic Claude</w:t>
            </w:r>
          </w:p>
        </w:tc>
        <w:tc>
          <w:tcPr>
            <w:tcW w:type="dxa" w:w="2880"/>
            <w:vAlign w:val="center"/>
          </w:tcPr>
          <w:p>
            <w:r/>
            <w:r>
              <w:rPr>
                <w:rFonts w:ascii="Arial" w:hAnsi="Arial"/>
                <w:sz w:val="18"/>
              </w:rPr>
              <w:t>Claude Sonnet 4, Claude 3.5 Sonnet, Claude 3 Opus, Claude 3.5 Haiku</w:t>
            </w:r>
          </w:p>
        </w:tc>
        <w:tc>
          <w:tcPr>
            <w:tcW w:type="dxa" w:w="1872"/>
            <w:vAlign w:val="center"/>
          </w:tcPr>
          <w:p>
            <w:r/>
            <w:r>
              <w:rPr>
                <w:rFonts w:ascii="Arial" w:hAnsi="Arial"/>
                <w:sz w:val="18"/>
              </w:rPr>
              <w:t>Paid (API key required)</w:t>
            </w:r>
          </w:p>
        </w:tc>
        <w:tc>
          <w:tcPr>
            <w:tcW w:type="dxa" w:w="2880"/>
            <w:vAlign w:val="center"/>
          </w:tcPr>
          <w:p>
            <w:r/>
            <w:r>
              <w:rPr>
                <w:rFonts w:ascii="Arial" w:hAnsi="Arial"/>
                <w:sz w:val="18"/>
              </w:rPr>
              <w:t>Best overall code review quality</w:t>
            </w:r>
          </w:p>
        </w:tc>
      </w:tr>
      <w:tr>
        <w:tc>
          <w:tcPr>
            <w:tcW w:type="dxa" w:w="1728"/>
            <w:vAlign w:val="center"/>
            <w:shd w:fill="F0F4F8" w:val="clear"/>
          </w:tcPr>
          <w:p>
            <w:r/>
            <w:r>
              <w:rPr>
                <w:rFonts w:ascii="Arial" w:hAnsi="Arial"/>
                <w:sz w:val="18"/>
              </w:rPr>
              <w:t>OpenAI GPT</w:t>
            </w:r>
          </w:p>
        </w:tc>
        <w:tc>
          <w:tcPr>
            <w:tcW w:type="dxa" w:w="2880"/>
            <w:vAlign w:val="center"/>
            <w:shd w:fill="F0F4F8" w:val="clear"/>
          </w:tcPr>
          <w:p>
            <w:r/>
            <w:r>
              <w:rPr>
                <w:rFonts w:ascii="Arial" w:hAnsi="Arial"/>
                <w:sz w:val="18"/>
              </w:rPr>
              <w:t>GPT-4o, GPT-4 Turbo, GPT-4o-mini, o3-mini</w:t>
            </w:r>
          </w:p>
        </w:tc>
        <w:tc>
          <w:tcPr>
            <w:tcW w:type="dxa" w:w="1872"/>
            <w:vAlign w:val="center"/>
            <w:shd w:fill="F0F4F8" w:val="clear"/>
          </w:tcPr>
          <w:p>
            <w:r/>
            <w:r>
              <w:rPr>
                <w:rFonts w:ascii="Arial" w:hAnsi="Arial"/>
                <w:sz w:val="18"/>
              </w:rPr>
              <w:t>Paid (API key required)</w:t>
            </w:r>
          </w:p>
        </w:tc>
        <w:tc>
          <w:tcPr>
            <w:tcW w:type="dxa" w:w="2880"/>
            <w:vAlign w:val="center"/>
            <w:shd w:fill="F0F4F8" w:val="clear"/>
          </w:tcPr>
          <w:p>
            <w:r/>
            <w:r>
              <w:rPr>
                <w:rFonts w:ascii="Arial" w:hAnsi="Arial"/>
                <w:sz w:val="18"/>
              </w:rPr>
              <w:t>Wide availability, good quality</w:t>
            </w:r>
          </w:p>
        </w:tc>
      </w:tr>
      <w:tr>
        <w:tc>
          <w:tcPr>
            <w:tcW w:type="dxa" w:w="1728"/>
            <w:vAlign w:val="center"/>
          </w:tcPr>
          <w:p>
            <w:r/>
            <w:r>
              <w:rPr>
                <w:rFonts w:ascii="Arial" w:hAnsi="Arial"/>
                <w:sz w:val="18"/>
              </w:rPr>
              <w:t>Google Gemini</w:t>
            </w:r>
          </w:p>
        </w:tc>
        <w:tc>
          <w:tcPr>
            <w:tcW w:type="dxa" w:w="2880"/>
            <w:vAlign w:val="center"/>
          </w:tcPr>
          <w:p>
            <w:r/>
            <w:r>
              <w:rPr>
                <w:rFonts w:ascii="Arial" w:hAnsi="Arial"/>
                <w:sz w:val="18"/>
              </w:rPr>
              <w:t>Gemini 2.5 Pro, Gemini 2.0 Flash, Gemini 1.5 Pro</w:t>
            </w:r>
          </w:p>
        </w:tc>
        <w:tc>
          <w:tcPr>
            <w:tcW w:type="dxa" w:w="1872"/>
            <w:vAlign w:val="center"/>
          </w:tcPr>
          <w:p>
            <w:r/>
            <w:r>
              <w:rPr>
                <w:rFonts w:ascii="Arial" w:hAnsi="Arial"/>
                <w:sz w:val="18"/>
              </w:rPr>
              <w:t>Free tier available</w:t>
            </w:r>
          </w:p>
        </w:tc>
        <w:tc>
          <w:tcPr>
            <w:tcW w:type="dxa" w:w="2880"/>
            <w:vAlign w:val="center"/>
          </w:tcPr>
          <w:p>
            <w:r/>
            <w:r>
              <w:rPr>
                <w:rFonts w:ascii="Arial" w:hAnsi="Arial"/>
                <w:sz w:val="18"/>
              </w:rPr>
              <w:t>Cost-effective with good quality</w:t>
            </w:r>
          </w:p>
        </w:tc>
      </w:tr>
      <w:tr>
        <w:tc>
          <w:tcPr>
            <w:tcW w:type="dxa" w:w="1728"/>
            <w:vAlign w:val="center"/>
            <w:shd w:fill="F0F4F8" w:val="clear"/>
          </w:tcPr>
          <w:p>
            <w:r/>
            <w:r>
              <w:rPr>
                <w:rFonts w:ascii="Arial" w:hAnsi="Arial"/>
                <w:sz w:val="18"/>
              </w:rPr>
              <w:t>DeepSeek</w:t>
            </w:r>
          </w:p>
        </w:tc>
        <w:tc>
          <w:tcPr>
            <w:tcW w:type="dxa" w:w="2880"/>
            <w:vAlign w:val="center"/>
            <w:shd w:fill="F0F4F8" w:val="clear"/>
          </w:tcPr>
          <w:p>
            <w:r/>
            <w:r>
              <w:rPr>
                <w:rFonts w:ascii="Arial" w:hAnsi="Arial"/>
                <w:sz w:val="18"/>
              </w:rPr>
              <w:t>DeepSeek Chat, DeepSeek Coder, DeepSeek Reasoner</w:t>
            </w:r>
          </w:p>
        </w:tc>
        <w:tc>
          <w:tcPr>
            <w:tcW w:type="dxa" w:w="1872"/>
            <w:vAlign w:val="center"/>
            <w:shd w:fill="F0F4F8" w:val="clear"/>
          </w:tcPr>
          <w:p>
            <w:r/>
            <w:r>
              <w:rPr>
                <w:rFonts w:ascii="Arial" w:hAnsi="Arial"/>
                <w:sz w:val="18"/>
              </w:rPr>
              <w:t>Very affordable</w:t>
            </w:r>
          </w:p>
        </w:tc>
        <w:tc>
          <w:tcPr>
            <w:tcW w:type="dxa" w:w="2880"/>
            <w:vAlign w:val="center"/>
            <w:shd w:fill="F0F4F8" w:val="clear"/>
          </w:tcPr>
          <w:p>
            <w:r/>
            <w:r>
              <w:rPr>
                <w:rFonts w:ascii="Arial" w:hAnsi="Arial"/>
                <w:sz w:val="18"/>
              </w:rPr>
              <w:t>Budget-friendly code analysis</w:t>
            </w:r>
          </w:p>
        </w:tc>
      </w:tr>
      <w:tr>
        <w:tc>
          <w:tcPr>
            <w:tcW w:type="dxa" w:w="1728"/>
            <w:vAlign w:val="center"/>
          </w:tcPr>
          <w:p>
            <w:r/>
            <w:r>
              <w:rPr>
                <w:rFonts w:ascii="Arial" w:hAnsi="Arial"/>
                <w:sz w:val="18"/>
              </w:rPr>
              <w:t>Groq</w:t>
            </w:r>
          </w:p>
        </w:tc>
        <w:tc>
          <w:tcPr>
            <w:tcW w:type="dxa" w:w="2880"/>
            <w:vAlign w:val="center"/>
          </w:tcPr>
          <w:p>
            <w:r/>
            <w:r>
              <w:rPr>
                <w:rFonts w:ascii="Arial" w:hAnsi="Arial"/>
                <w:sz w:val="18"/>
              </w:rPr>
              <w:t>Llama 3.3 70B, Mixtral 8x7B, Llama 3.1 8B</w:t>
            </w:r>
          </w:p>
        </w:tc>
        <w:tc>
          <w:tcPr>
            <w:tcW w:type="dxa" w:w="1872"/>
            <w:vAlign w:val="center"/>
          </w:tcPr>
          <w:p>
            <w:r/>
            <w:r>
              <w:rPr>
                <w:rFonts w:ascii="Arial" w:hAnsi="Arial"/>
                <w:sz w:val="18"/>
              </w:rPr>
              <w:t>Free!</w:t>
            </w:r>
          </w:p>
        </w:tc>
        <w:tc>
          <w:tcPr>
            <w:tcW w:type="dxa" w:w="2880"/>
            <w:vAlign w:val="center"/>
          </w:tcPr>
          <w:p>
            <w:r/>
            <w:r>
              <w:rPr>
                <w:rFonts w:ascii="Arial" w:hAnsi="Arial"/>
                <w:sz w:val="18"/>
              </w:rPr>
              <w:t>Fast and free, great for testing</w:t>
            </w:r>
          </w:p>
        </w:tc>
      </w:tr>
      <w:tr>
        <w:tc>
          <w:tcPr>
            <w:tcW w:type="dxa" w:w="1728"/>
            <w:vAlign w:val="center"/>
            <w:shd w:fill="F0F4F8" w:val="clear"/>
          </w:tcPr>
          <w:p>
            <w:r/>
            <w:r>
              <w:rPr>
                <w:rFonts w:ascii="Arial" w:hAnsi="Arial"/>
                <w:sz w:val="18"/>
              </w:rPr>
              <w:t>Ollama (Local)</w:t>
            </w:r>
          </w:p>
        </w:tc>
        <w:tc>
          <w:tcPr>
            <w:tcW w:type="dxa" w:w="2880"/>
            <w:vAlign w:val="center"/>
            <w:shd w:fill="F0F4F8" w:val="clear"/>
          </w:tcPr>
          <w:p>
            <w:r/>
            <w:r>
              <w:rPr>
                <w:rFonts w:ascii="Arial" w:hAnsi="Arial"/>
                <w:sz w:val="18"/>
              </w:rPr>
              <w:t>CodeLlama, Llama 3, DeepSeek Coder, Mistral, Qwen</w:t>
            </w:r>
          </w:p>
        </w:tc>
        <w:tc>
          <w:tcPr>
            <w:tcW w:type="dxa" w:w="1872"/>
            <w:vAlign w:val="center"/>
            <w:shd w:fill="F0F4F8" w:val="clear"/>
          </w:tcPr>
          <w:p>
            <w:r/>
            <w:r>
              <w:rPr>
                <w:rFonts w:ascii="Arial" w:hAnsi="Arial"/>
                <w:sz w:val="18"/>
              </w:rPr>
              <w:t>Free (runs locally)</w:t>
            </w:r>
          </w:p>
        </w:tc>
        <w:tc>
          <w:tcPr>
            <w:tcW w:type="dxa" w:w="2880"/>
            <w:vAlign w:val="center"/>
            <w:shd w:fill="F0F4F8" w:val="clear"/>
          </w:tcPr>
          <w:p>
            <w:r/>
            <w:r>
              <w:rPr>
                <w:rFonts w:ascii="Arial" w:hAnsi="Arial"/>
                <w:sz w:val="18"/>
              </w:rPr>
              <w:t>Complete privacy, no internet needed</w:t>
            </w:r>
          </w:p>
        </w:tc>
      </w:tr>
    </w:tbl>
    <w:p>
      <w:pPr>
        <w:pStyle w:val="Heading2"/>
      </w:pPr>
      <w:r>
        <w:t>10.2 How to Set Up AI Validation</w:t>
      </w:r>
    </w:p>
    <w:p>
      <w:pPr>
        <w:pStyle w:val="ListNumber"/>
      </w:pPr>
      <w:r>
        <w:rPr>
          <w:rFonts w:ascii="Arial" w:hAnsi="Arial"/>
          <w:sz w:val="20"/>
        </w:rPr>
        <w:t>Go to the "AI Validation" tab in the input panel</w:t>
      </w:r>
    </w:p>
    <w:p>
      <w:pPr>
        <w:pStyle w:val="ListNumber"/>
      </w:pPr>
      <w:r>
        <w:rPr>
          <w:rFonts w:ascii="Arial" w:hAnsi="Arial"/>
          <w:sz w:val="20"/>
        </w:rPr>
        <w:t>Toggle the switch to "Enable AI Validation"</w:t>
      </w:r>
    </w:p>
    <w:p>
      <w:pPr>
        <w:pStyle w:val="ListNumber"/>
      </w:pPr>
      <w:r>
        <w:rPr>
          <w:rFonts w:ascii="Arial" w:hAnsi="Arial"/>
          <w:sz w:val="20"/>
        </w:rPr>
        <w:t>Select your preferred provider from the dropdown</w:t>
      </w:r>
    </w:p>
    <w:p>
      <w:pPr>
        <w:pStyle w:val="ListNumber"/>
      </w:pPr>
      <w:r>
        <w:rPr>
          <w:rFonts w:ascii="Arial" w:hAnsi="Arial"/>
          <w:sz w:val="20"/>
        </w:rPr>
        <w:t>Choose a model (each has different speed/quality tradeoffs)</w:t>
      </w:r>
    </w:p>
    <w:p>
      <w:pPr>
        <w:pStyle w:val="ListNumber"/>
      </w:pPr>
      <w:r>
        <w:rPr>
          <w:rFonts w:ascii="Arial" w:hAnsi="Arial"/>
          <w:sz w:val="20"/>
        </w:rPr>
        <w:t>Enter your API key (get one from the provider's website - links are shown)</w:t>
      </w:r>
    </w:p>
    <w:p>
      <w:pPr>
        <w:pStyle w:val="ListNumber"/>
      </w:pPr>
      <w:r>
        <w:rPr>
          <w:rFonts w:ascii="Arial" w:hAnsi="Arial"/>
          <w:sz w:val="20"/>
        </w:rPr>
        <w:t>Click "Test Connection" to verify everything works</w:t>
      </w:r>
    </w:p>
    <w:p>
      <w:pPr>
        <w:pStyle w:val="ListNumber"/>
      </w:pPr>
      <w:r>
        <w:rPr>
          <w:rFonts w:ascii="Arial" w:hAnsi="Arial"/>
          <w:sz w:val="20"/>
        </w:rPr>
        <w:t>Now when you click "Migrate", the AI review will be included automatically</w:t>
      </w:r>
    </w:p>
    <w:p>
      <w:pPr>
        <w:pStyle w:val="Heading2"/>
      </w:pPr>
      <w:r>
        <w:t>10.3 Understanding the AI Review</w:t>
      </w:r>
    </w:p>
    <w:p>
      <w:pPr>
        <w:pStyle w:val="Heading3"/>
      </w:pPr>
      <w:r>
        <w:t>Score (1-10)</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B3A5C" w:val="clear"/>
          </w:tcPr>
          <w:p>
            <w:pPr>
              <w:jc w:val="center"/>
            </w:pPr>
            <w:r/>
            <w:r>
              <w:rPr>
                <w:rFonts w:ascii="Arial" w:hAnsi="Arial"/>
                <w:b/>
                <w:color w:val="FFFFFF"/>
                <w:sz w:val="18"/>
              </w:rPr>
              <w:t>Score Range</w:t>
            </w:r>
          </w:p>
        </w:tc>
        <w:tc>
          <w:tcPr>
            <w:tcW w:type="dxa" w:w="1440"/>
            <w:vAlign w:val="center"/>
            <w:shd w:fill="1B3A5C" w:val="clear"/>
          </w:tcPr>
          <w:p>
            <w:pPr>
              <w:jc w:val="center"/>
            </w:pPr>
            <w:r/>
            <w:r>
              <w:rPr>
                <w:rFonts w:ascii="Arial" w:hAnsi="Arial"/>
                <w:b/>
                <w:color w:val="FFFFFF"/>
                <w:sz w:val="18"/>
              </w:rPr>
              <w:t>Color</w:t>
            </w:r>
          </w:p>
        </w:tc>
        <w:tc>
          <w:tcPr>
            <w:tcW w:type="dxa" w:w="6192"/>
            <w:vAlign w:val="center"/>
            <w:shd w:fill="1B3A5C" w:val="clear"/>
          </w:tcPr>
          <w:p>
            <w:pPr>
              <w:jc w:val="center"/>
            </w:pPr>
            <w:r/>
            <w:r>
              <w:rPr>
                <w:rFonts w:ascii="Arial" w:hAnsi="Arial"/>
                <w:b/>
                <w:color w:val="FFFFFF"/>
                <w:sz w:val="18"/>
              </w:rPr>
              <w:t>Meaning</w:t>
            </w:r>
          </w:p>
        </w:tc>
      </w:tr>
      <w:tr>
        <w:tc>
          <w:tcPr>
            <w:tcW w:type="dxa" w:w="1728"/>
            <w:vAlign w:val="center"/>
          </w:tcPr>
          <w:p>
            <w:r/>
            <w:r>
              <w:rPr>
                <w:rFonts w:ascii="Arial" w:hAnsi="Arial"/>
                <w:sz w:val="18"/>
              </w:rPr>
              <w:t>8-10</w:t>
            </w:r>
          </w:p>
        </w:tc>
        <w:tc>
          <w:tcPr>
            <w:tcW w:type="dxa" w:w="1440"/>
            <w:vAlign w:val="center"/>
          </w:tcPr>
          <w:p>
            <w:r/>
            <w:r>
              <w:rPr>
                <w:rFonts w:ascii="Arial" w:hAnsi="Arial"/>
                <w:sz w:val="18"/>
              </w:rPr>
              <w:t>Green</w:t>
            </w:r>
          </w:p>
        </w:tc>
        <w:tc>
          <w:tcPr>
            <w:tcW w:type="dxa" w:w="6192"/>
            <w:vAlign w:val="center"/>
          </w:tcPr>
          <w:p>
            <w:r/>
            <w:r>
              <w:rPr>
                <w:rFonts w:ascii="Arial" w:hAnsi="Arial"/>
                <w:sz w:val="18"/>
              </w:rPr>
              <w:t>Excellent - Code is production-ready with minor suggestions</w:t>
            </w:r>
          </w:p>
        </w:tc>
      </w:tr>
      <w:tr>
        <w:tc>
          <w:tcPr>
            <w:tcW w:type="dxa" w:w="1728"/>
            <w:vAlign w:val="center"/>
            <w:shd w:fill="F0F4F8" w:val="clear"/>
          </w:tcPr>
          <w:p>
            <w:r/>
            <w:r>
              <w:rPr>
                <w:rFonts w:ascii="Arial" w:hAnsi="Arial"/>
                <w:sz w:val="18"/>
              </w:rPr>
              <w:t>6-7</w:t>
            </w:r>
          </w:p>
        </w:tc>
        <w:tc>
          <w:tcPr>
            <w:tcW w:type="dxa" w:w="1440"/>
            <w:vAlign w:val="center"/>
            <w:shd w:fill="F0F4F8" w:val="clear"/>
          </w:tcPr>
          <w:p>
            <w:r/>
            <w:r>
              <w:rPr>
                <w:rFonts w:ascii="Arial" w:hAnsi="Arial"/>
                <w:sz w:val="18"/>
              </w:rPr>
              <w:t>Yellow</w:t>
            </w:r>
          </w:p>
        </w:tc>
        <w:tc>
          <w:tcPr>
            <w:tcW w:type="dxa" w:w="6192"/>
            <w:vAlign w:val="center"/>
            <w:shd w:fill="F0F4F8" w:val="clear"/>
          </w:tcPr>
          <w:p>
            <w:r/>
            <w:r>
              <w:rPr>
                <w:rFonts w:ascii="Arial" w:hAnsi="Arial"/>
                <w:sz w:val="18"/>
              </w:rPr>
              <w:t>Good - Code works but has notable improvements to make</w:t>
            </w:r>
          </w:p>
        </w:tc>
      </w:tr>
      <w:tr>
        <w:tc>
          <w:tcPr>
            <w:tcW w:type="dxa" w:w="1728"/>
            <w:vAlign w:val="center"/>
          </w:tcPr>
          <w:p>
            <w:r/>
            <w:r>
              <w:rPr>
                <w:rFonts w:ascii="Arial" w:hAnsi="Arial"/>
                <w:sz w:val="18"/>
              </w:rPr>
              <w:t>4-5</w:t>
            </w:r>
          </w:p>
        </w:tc>
        <w:tc>
          <w:tcPr>
            <w:tcW w:type="dxa" w:w="1440"/>
            <w:vAlign w:val="center"/>
          </w:tcPr>
          <w:p>
            <w:r/>
            <w:r>
              <w:rPr>
                <w:rFonts w:ascii="Arial" w:hAnsi="Arial"/>
                <w:sz w:val="18"/>
              </w:rPr>
              <w:t>Orange</w:t>
            </w:r>
          </w:p>
        </w:tc>
        <w:tc>
          <w:tcPr>
            <w:tcW w:type="dxa" w:w="6192"/>
            <w:vAlign w:val="center"/>
          </w:tcPr>
          <w:p>
            <w:r/>
            <w:r>
              <w:rPr>
                <w:rFonts w:ascii="Arial" w:hAnsi="Arial"/>
                <w:sz w:val="18"/>
              </w:rPr>
              <w:t>Fair - Significant issues that should be addressed</w:t>
            </w:r>
          </w:p>
        </w:tc>
      </w:tr>
      <w:tr>
        <w:tc>
          <w:tcPr>
            <w:tcW w:type="dxa" w:w="1728"/>
            <w:vAlign w:val="center"/>
            <w:shd w:fill="F0F4F8" w:val="clear"/>
          </w:tcPr>
          <w:p>
            <w:r/>
            <w:r>
              <w:rPr>
                <w:rFonts w:ascii="Arial" w:hAnsi="Arial"/>
                <w:sz w:val="18"/>
              </w:rPr>
              <w:t>1-3</w:t>
            </w:r>
          </w:p>
        </w:tc>
        <w:tc>
          <w:tcPr>
            <w:tcW w:type="dxa" w:w="1440"/>
            <w:vAlign w:val="center"/>
            <w:shd w:fill="F0F4F8" w:val="clear"/>
          </w:tcPr>
          <w:p>
            <w:r/>
            <w:r>
              <w:rPr>
                <w:rFonts w:ascii="Arial" w:hAnsi="Arial"/>
                <w:sz w:val="18"/>
              </w:rPr>
              <w:t>Red</w:t>
            </w:r>
          </w:p>
        </w:tc>
        <w:tc>
          <w:tcPr>
            <w:tcW w:type="dxa" w:w="6192"/>
            <w:vAlign w:val="center"/>
            <w:shd w:fill="F0F4F8" w:val="clear"/>
          </w:tcPr>
          <w:p>
            <w:r/>
            <w:r>
              <w:rPr>
                <w:rFonts w:ascii="Arial" w:hAnsi="Arial"/>
                <w:sz w:val="18"/>
              </w:rPr>
              <w:t>Poor - Major problems that need fixing before use</w:t>
            </w:r>
          </w:p>
        </w:tc>
      </w:tr>
    </w:tbl>
    <w:p>
      <w:pPr>
        <w:pStyle w:val="Heading3"/>
      </w:pPr>
      <w:r>
        <w:t>Issue Severity Levels</w:t>
      </w:r>
    </w:p>
    <w:tbl>
      <w:tblPr>
        <w:tblStyle w:val="TableGrid"/>
        <w:tblW w:type="auto" w:w="0"/>
        <w:jc w:val="center"/>
        <w:tblLook w:firstColumn="1" w:firstRow="1" w:lastColumn="0" w:lastRow="0" w:noHBand="0" w:noVBand="1" w:val="04A0"/>
      </w:tblPr>
      <w:tblGrid>
        <w:gridCol w:w="3120"/>
        <w:gridCol w:w="3120"/>
        <w:gridCol w:w="3120"/>
      </w:tblGrid>
      <w:tr>
        <w:tc>
          <w:tcPr>
            <w:tcW w:type="dxa" w:w="1440"/>
            <w:vAlign w:val="center"/>
            <w:shd w:fill="1B3A5C" w:val="clear"/>
          </w:tcPr>
          <w:p>
            <w:pPr>
              <w:jc w:val="center"/>
            </w:pPr>
            <w:r/>
            <w:r>
              <w:rPr>
                <w:rFonts w:ascii="Arial" w:hAnsi="Arial"/>
                <w:b/>
                <w:color w:val="FFFFFF"/>
                <w:sz w:val="18"/>
              </w:rPr>
              <w:t>Severity</w:t>
            </w:r>
          </w:p>
        </w:tc>
        <w:tc>
          <w:tcPr>
            <w:tcW w:type="dxa" w:w="4320"/>
            <w:vAlign w:val="center"/>
            <w:shd w:fill="1B3A5C" w:val="clear"/>
          </w:tcPr>
          <w:p>
            <w:pPr>
              <w:jc w:val="center"/>
            </w:pPr>
            <w:r/>
            <w:r>
              <w:rPr>
                <w:rFonts w:ascii="Arial" w:hAnsi="Arial"/>
                <w:b/>
                <w:color w:val="FFFFFF"/>
                <w:sz w:val="18"/>
              </w:rPr>
              <w:t>Meaning</w:t>
            </w:r>
          </w:p>
        </w:tc>
        <w:tc>
          <w:tcPr>
            <w:tcW w:type="dxa" w:w="3600"/>
            <w:vAlign w:val="center"/>
            <w:shd w:fill="1B3A5C" w:val="clear"/>
          </w:tcPr>
          <w:p>
            <w:pPr>
              <w:jc w:val="center"/>
            </w:pPr>
            <w:r/>
            <w:r>
              <w:rPr>
                <w:rFonts w:ascii="Arial" w:hAnsi="Arial"/>
                <w:b/>
                <w:color w:val="FFFFFF"/>
                <w:sz w:val="18"/>
              </w:rPr>
              <w:t>Action Required</w:t>
            </w:r>
          </w:p>
        </w:tc>
      </w:tr>
      <w:tr>
        <w:tc>
          <w:tcPr>
            <w:tcW w:type="dxa" w:w="1440"/>
            <w:vAlign w:val="center"/>
          </w:tcPr>
          <w:p>
            <w:r/>
            <w:r>
              <w:rPr>
                <w:rFonts w:ascii="Arial" w:hAnsi="Arial"/>
                <w:sz w:val="18"/>
              </w:rPr>
              <w:t>Critical</w:t>
            </w:r>
          </w:p>
        </w:tc>
        <w:tc>
          <w:tcPr>
            <w:tcW w:type="dxa" w:w="4320"/>
            <w:vAlign w:val="center"/>
          </w:tcPr>
          <w:p>
            <w:r/>
            <w:r>
              <w:rPr>
                <w:rFonts w:ascii="Arial" w:hAnsi="Arial"/>
                <w:sz w:val="18"/>
              </w:rPr>
              <w:t>Could cause bugs, crashes, or security vulnerabilities</w:t>
            </w:r>
          </w:p>
        </w:tc>
        <w:tc>
          <w:tcPr>
            <w:tcW w:type="dxa" w:w="3600"/>
            <w:vAlign w:val="center"/>
          </w:tcPr>
          <w:p>
            <w:r/>
            <w:r>
              <w:rPr>
                <w:rFonts w:ascii="Arial" w:hAnsi="Arial"/>
                <w:sz w:val="18"/>
              </w:rPr>
              <w:t>Must fix before deploying</w:t>
            </w:r>
          </w:p>
        </w:tc>
      </w:tr>
      <w:tr>
        <w:tc>
          <w:tcPr>
            <w:tcW w:type="dxa" w:w="1440"/>
            <w:vAlign w:val="center"/>
            <w:shd w:fill="F0F4F8" w:val="clear"/>
          </w:tcPr>
          <w:p>
            <w:r/>
            <w:r>
              <w:rPr>
                <w:rFonts w:ascii="Arial" w:hAnsi="Arial"/>
                <w:sz w:val="18"/>
              </w:rPr>
              <w:t>Warning</w:t>
            </w:r>
          </w:p>
        </w:tc>
        <w:tc>
          <w:tcPr>
            <w:tcW w:type="dxa" w:w="4320"/>
            <w:vAlign w:val="center"/>
            <w:shd w:fill="F0F4F8" w:val="clear"/>
          </w:tcPr>
          <w:p>
            <w:r/>
            <w:r>
              <w:rPr>
                <w:rFonts w:ascii="Arial" w:hAnsi="Arial"/>
                <w:sz w:val="18"/>
              </w:rPr>
              <w:t>Will work but not following best practices</w:t>
            </w:r>
          </w:p>
        </w:tc>
        <w:tc>
          <w:tcPr>
            <w:tcW w:type="dxa" w:w="3600"/>
            <w:vAlign w:val="center"/>
            <w:shd w:fill="F0F4F8" w:val="clear"/>
          </w:tcPr>
          <w:p>
            <w:r/>
            <w:r>
              <w:rPr>
                <w:rFonts w:ascii="Arial" w:hAnsi="Arial"/>
                <w:sz w:val="18"/>
              </w:rPr>
              <w:t>Should fix for production quality</w:t>
            </w:r>
          </w:p>
        </w:tc>
      </w:tr>
      <w:tr>
        <w:tc>
          <w:tcPr>
            <w:tcW w:type="dxa" w:w="1440"/>
            <w:vAlign w:val="center"/>
          </w:tcPr>
          <w:p>
            <w:r/>
            <w:r>
              <w:rPr>
                <w:rFonts w:ascii="Arial" w:hAnsi="Arial"/>
                <w:sz w:val="18"/>
              </w:rPr>
              <w:t>Info</w:t>
            </w:r>
          </w:p>
        </w:tc>
        <w:tc>
          <w:tcPr>
            <w:tcW w:type="dxa" w:w="4320"/>
            <w:vAlign w:val="center"/>
          </w:tcPr>
          <w:p>
            <w:r/>
            <w:r>
              <w:rPr>
                <w:rFonts w:ascii="Arial" w:hAnsi="Arial"/>
                <w:sz w:val="18"/>
              </w:rPr>
              <w:t>Suggestions for improvement, not problems</w:t>
            </w:r>
          </w:p>
        </w:tc>
        <w:tc>
          <w:tcPr>
            <w:tcW w:type="dxa" w:w="3600"/>
            <w:vAlign w:val="center"/>
          </w:tcPr>
          <w:p>
            <w:r/>
            <w:r>
              <w:rPr>
                <w:rFonts w:ascii="Arial" w:hAnsi="Arial"/>
                <w:sz w:val="18"/>
              </w:rPr>
              <w:t>Nice to have, can fix later</w:t>
            </w:r>
          </w:p>
        </w:tc>
      </w:tr>
    </w:tbl>
    <w:p>
      <w:pPr>
        <w:pStyle w:val="Heading2"/>
      </w:pPr>
      <w:r>
        <w:t>10.4 Getting Free API Keys</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B3A5C" w:val="clear"/>
          </w:tcPr>
          <w:p>
            <w:pPr>
              <w:jc w:val="center"/>
            </w:pPr>
            <w:r/>
            <w:r>
              <w:rPr>
                <w:rFonts w:ascii="Arial" w:hAnsi="Arial"/>
                <w:b/>
                <w:color w:val="FFFFFF"/>
                <w:sz w:val="18"/>
              </w:rPr>
              <w:t>Provider</w:t>
            </w:r>
          </w:p>
        </w:tc>
        <w:tc>
          <w:tcPr>
            <w:tcW w:type="dxa" w:w="4032"/>
            <w:vAlign w:val="center"/>
            <w:shd w:fill="1B3A5C" w:val="clear"/>
          </w:tcPr>
          <w:p>
            <w:pPr>
              <w:jc w:val="center"/>
            </w:pPr>
            <w:r/>
            <w:r>
              <w:rPr>
                <w:rFonts w:ascii="Arial" w:hAnsi="Arial"/>
                <w:b/>
                <w:color w:val="FFFFFF"/>
                <w:sz w:val="18"/>
              </w:rPr>
              <w:t>How to Get API Key</w:t>
            </w:r>
          </w:p>
        </w:tc>
        <w:tc>
          <w:tcPr>
            <w:tcW w:type="dxa" w:w="3600"/>
            <w:vAlign w:val="center"/>
            <w:shd w:fill="1B3A5C" w:val="clear"/>
          </w:tcPr>
          <w:p>
            <w:pPr>
              <w:jc w:val="center"/>
            </w:pPr>
            <w:r/>
            <w:r>
              <w:rPr>
                <w:rFonts w:ascii="Arial" w:hAnsi="Arial"/>
                <w:b/>
                <w:color w:val="FFFFFF"/>
                <w:sz w:val="18"/>
              </w:rPr>
              <w:t>Free Tier</w:t>
            </w:r>
          </w:p>
        </w:tc>
      </w:tr>
      <w:tr>
        <w:tc>
          <w:tcPr>
            <w:tcW w:type="dxa" w:w="1728"/>
            <w:vAlign w:val="center"/>
          </w:tcPr>
          <w:p>
            <w:r/>
            <w:r>
              <w:rPr>
                <w:rFonts w:ascii="Arial" w:hAnsi="Arial"/>
                <w:sz w:val="18"/>
              </w:rPr>
              <w:t>Groq</w:t>
            </w:r>
          </w:p>
        </w:tc>
        <w:tc>
          <w:tcPr>
            <w:tcW w:type="dxa" w:w="4032"/>
            <w:vAlign w:val="center"/>
          </w:tcPr>
          <w:p>
            <w:r/>
            <w:r>
              <w:rPr>
                <w:rFonts w:ascii="Arial" w:hAnsi="Arial"/>
                <w:sz w:val="18"/>
              </w:rPr>
              <w:t>Sign up at console.groq.com</w:t>
            </w:r>
          </w:p>
        </w:tc>
        <w:tc>
          <w:tcPr>
            <w:tcW w:type="dxa" w:w="3600"/>
            <w:vAlign w:val="center"/>
          </w:tcPr>
          <w:p>
            <w:r/>
            <w:r>
              <w:rPr>
                <w:rFonts w:ascii="Arial" w:hAnsi="Arial"/>
                <w:sz w:val="18"/>
              </w:rPr>
              <w:t>Completely free with generous limits</w:t>
            </w:r>
          </w:p>
        </w:tc>
      </w:tr>
      <w:tr>
        <w:tc>
          <w:tcPr>
            <w:tcW w:type="dxa" w:w="1728"/>
            <w:vAlign w:val="center"/>
            <w:shd w:fill="F0F4F8" w:val="clear"/>
          </w:tcPr>
          <w:p>
            <w:r/>
            <w:r>
              <w:rPr>
                <w:rFonts w:ascii="Arial" w:hAnsi="Arial"/>
                <w:sz w:val="18"/>
              </w:rPr>
              <w:t>Google Gemini</w:t>
            </w:r>
          </w:p>
        </w:tc>
        <w:tc>
          <w:tcPr>
            <w:tcW w:type="dxa" w:w="4032"/>
            <w:vAlign w:val="center"/>
            <w:shd w:fill="F0F4F8" w:val="clear"/>
          </w:tcPr>
          <w:p>
            <w:r/>
            <w:r>
              <w:rPr>
                <w:rFonts w:ascii="Arial" w:hAnsi="Arial"/>
                <w:sz w:val="18"/>
              </w:rPr>
              <w:t>Sign up at aistudio.google.com</w:t>
            </w:r>
          </w:p>
        </w:tc>
        <w:tc>
          <w:tcPr>
            <w:tcW w:type="dxa" w:w="3600"/>
            <w:vAlign w:val="center"/>
            <w:shd w:fill="F0F4F8" w:val="clear"/>
          </w:tcPr>
          <w:p>
            <w:r/>
            <w:r>
              <w:rPr>
                <w:rFonts w:ascii="Arial" w:hAnsi="Arial"/>
                <w:sz w:val="18"/>
              </w:rPr>
              <w:t>Free tier with rate limits</w:t>
            </w:r>
          </w:p>
        </w:tc>
      </w:tr>
      <w:tr>
        <w:tc>
          <w:tcPr>
            <w:tcW w:type="dxa" w:w="1728"/>
            <w:vAlign w:val="center"/>
          </w:tcPr>
          <w:p>
            <w:r/>
            <w:r>
              <w:rPr>
                <w:rFonts w:ascii="Arial" w:hAnsi="Arial"/>
                <w:sz w:val="18"/>
              </w:rPr>
              <w:t>Ollama</w:t>
            </w:r>
          </w:p>
        </w:tc>
        <w:tc>
          <w:tcPr>
            <w:tcW w:type="dxa" w:w="4032"/>
            <w:vAlign w:val="center"/>
          </w:tcPr>
          <w:p>
            <w:r/>
            <w:r>
              <w:rPr>
                <w:rFonts w:ascii="Arial" w:hAnsi="Arial"/>
                <w:sz w:val="18"/>
              </w:rPr>
              <w:t>Install from ollama.com (no key needed)</w:t>
            </w:r>
          </w:p>
        </w:tc>
        <w:tc>
          <w:tcPr>
            <w:tcW w:type="dxa" w:w="3600"/>
            <w:vAlign w:val="center"/>
          </w:tcPr>
          <w:p>
            <w:r/>
            <w:r>
              <w:rPr>
                <w:rFonts w:ascii="Arial" w:hAnsi="Arial"/>
                <w:sz w:val="18"/>
              </w:rPr>
              <w:t>Completely free, runs on your computer</w:t>
            </w:r>
          </w:p>
        </w:tc>
      </w:tr>
      <w:tr>
        <w:tc>
          <w:tcPr>
            <w:tcW w:type="dxa" w:w="1728"/>
            <w:vAlign w:val="center"/>
            <w:shd w:fill="F0F4F8" w:val="clear"/>
          </w:tcPr>
          <w:p>
            <w:r/>
            <w:r>
              <w:rPr>
                <w:rFonts w:ascii="Arial" w:hAnsi="Arial"/>
                <w:sz w:val="18"/>
              </w:rPr>
              <w:t>DeepSeek</w:t>
            </w:r>
          </w:p>
        </w:tc>
        <w:tc>
          <w:tcPr>
            <w:tcW w:type="dxa" w:w="4032"/>
            <w:vAlign w:val="center"/>
            <w:shd w:fill="F0F4F8" w:val="clear"/>
          </w:tcPr>
          <w:p>
            <w:r/>
            <w:r>
              <w:rPr>
                <w:rFonts w:ascii="Arial" w:hAnsi="Arial"/>
                <w:sz w:val="18"/>
              </w:rPr>
              <w:t>Sign up at platform.deepseek.com</w:t>
            </w:r>
          </w:p>
        </w:tc>
        <w:tc>
          <w:tcPr>
            <w:tcW w:type="dxa" w:w="3600"/>
            <w:vAlign w:val="center"/>
            <w:shd w:fill="F0F4F8" w:val="clear"/>
          </w:tcPr>
          <w:p>
            <w:r/>
            <w:r>
              <w:rPr>
                <w:rFonts w:ascii="Arial" w:hAnsi="Arial"/>
                <w:sz w:val="18"/>
              </w:rPr>
              <w:t>Very cheap, sometimes free credits</w:t>
            </w:r>
          </w:p>
        </w:tc>
      </w:tr>
    </w:tbl>
    <w:p>
      <w:r>
        <w:br w:type="page"/>
      </w:r>
    </w:p>
    <w:p>
      <w:pPr>
        <w:pStyle w:val="Heading1"/>
      </w:pPr>
      <w:r>
        <w:t>11. Multi-File Migration</w:t>
      </w:r>
    </w:p>
    <w:p>
      <w:r>
        <w:t>Real MuleSoft projects typically have multiple XML files. This tool handles that scenario seamlessly.</w:t>
      </w:r>
    </w:p>
    <w:p>
      <w:pPr>
        <w:pStyle w:val="Heading2"/>
      </w:pPr>
      <w:r>
        <w:t>11.1 How Multi-File Works</w:t>
      </w:r>
    </w:p>
    <w:p>
      <w:pPr>
        <w:pStyle w:val="ListNumber"/>
      </w:pPr>
      <w:r>
        <w:rPr>
          <w:rFonts w:ascii="Arial" w:hAnsi="Arial"/>
          <w:sz w:val="20"/>
        </w:rPr>
        <w:t>Upload multiple XML files using the upload zone (drag multiple files at once or click to select multiple)</w:t>
      </w:r>
    </w:p>
    <w:p>
      <w:pPr>
        <w:pStyle w:val="ListNumber"/>
      </w:pPr>
      <w:r>
        <w:rPr>
          <w:rFonts w:ascii="Arial" w:hAnsi="Arial"/>
          <w:sz w:val="20"/>
        </w:rPr>
        <w:t>Each file appears as a chip showing its name and size</w:t>
      </w:r>
    </w:p>
    <w:p>
      <w:pPr>
        <w:pStyle w:val="ListNumber"/>
      </w:pPr>
      <w:r>
        <w:rPr>
          <w:rFonts w:ascii="Arial" w:hAnsi="Arial"/>
          <w:sz w:val="20"/>
        </w:rPr>
        <w:t>Click any chip to preview the file contents</w:t>
      </w:r>
    </w:p>
    <w:p>
      <w:pPr>
        <w:pStyle w:val="ListNumber"/>
      </w:pPr>
      <w:r>
        <w:rPr>
          <w:rFonts w:ascii="Arial" w:hAnsi="Arial"/>
          <w:sz w:val="20"/>
        </w:rPr>
        <w:t>When you click "Migrate", ALL uploaded files are processed together</w:t>
      </w:r>
    </w:p>
    <w:p>
      <w:pPr>
        <w:pStyle w:val="ListNumber"/>
      </w:pPr>
      <w:r>
        <w:rPr>
          <w:rFonts w:ascii="Arial" w:hAnsi="Arial"/>
          <w:sz w:val="20"/>
        </w:rPr>
        <w:t>The tool parses each file independently, then merges the results into a single unified project</w:t>
      </w:r>
    </w:p>
    <w:p>
      <w:pPr>
        <w:pStyle w:val="Heading2"/>
      </w:pPr>
      <w:r>
        <w:t>11.2 Merge Rules</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1B3A5C" w:val="clear"/>
          </w:tcPr>
          <w:p>
            <w:pPr>
              <w:jc w:val="center"/>
            </w:pPr>
            <w:r/>
            <w:r>
              <w:rPr>
                <w:rFonts w:ascii="Arial" w:hAnsi="Arial"/>
                <w:b/>
                <w:color w:val="FFFFFF"/>
                <w:sz w:val="18"/>
              </w:rPr>
              <w:t>Component</w:t>
            </w:r>
          </w:p>
        </w:tc>
        <w:tc>
          <w:tcPr>
            <w:tcW w:type="dxa" w:w="3312"/>
            <w:vAlign w:val="center"/>
            <w:shd w:fill="1B3A5C" w:val="clear"/>
          </w:tcPr>
          <w:p>
            <w:pPr>
              <w:jc w:val="center"/>
            </w:pPr>
            <w:r/>
            <w:r>
              <w:rPr>
                <w:rFonts w:ascii="Arial" w:hAnsi="Arial"/>
                <w:b/>
                <w:color w:val="FFFFFF"/>
                <w:sz w:val="18"/>
              </w:rPr>
              <w:t>Merge Rule</w:t>
            </w:r>
          </w:p>
        </w:tc>
        <w:tc>
          <w:tcPr>
            <w:tcW w:type="dxa" w:w="4176"/>
            <w:vAlign w:val="center"/>
            <w:shd w:fill="1B3A5C" w:val="clear"/>
          </w:tcPr>
          <w:p>
            <w:pPr>
              <w:jc w:val="center"/>
            </w:pPr>
            <w:r/>
            <w:r>
              <w:rPr>
                <w:rFonts w:ascii="Arial" w:hAnsi="Arial"/>
                <w:b/>
                <w:color w:val="FFFFFF"/>
                <w:sz w:val="18"/>
              </w:rPr>
              <w:t>On Conflict</w:t>
            </w:r>
          </w:p>
        </w:tc>
      </w:tr>
      <w:tr>
        <w:tc>
          <w:tcPr>
            <w:tcW w:type="dxa" w:w="1872"/>
            <w:vAlign w:val="center"/>
          </w:tcPr>
          <w:p>
            <w:r/>
            <w:r>
              <w:rPr>
                <w:rFonts w:ascii="Arial" w:hAnsi="Arial"/>
                <w:sz w:val="18"/>
              </w:rPr>
              <w:t>Flows</w:t>
            </w:r>
          </w:p>
        </w:tc>
        <w:tc>
          <w:tcPr>
            <w:tcW w:type="dxa" w:w="3312"/>
            <w:vAlign w:val="center"/>
          </w:tcPr>
          <w:p>
            <w:r/>
            <w:r>
              <w:rPr>
                <w:rFonts w:ascii="Arial" w:hAnsi="Arial"/>
                <w:sz w:val="18"/>
              </w:rPr>
              <w:t>Combined from all files</w:t>
            </w:r>
          </w:p>
        </w:tc>
        <w:tc>
          <w:tcPr>
            <w:tcW w:type="dxa" w:w="4176"/>
            <w:vAlign w:val="center"/>
          </w:tcPr>
          <w:p>
            <w:r/>
            <w:r>
              <w:rPr>
                <w:rFonts w:ascii="Arial" w:hAnsi="Arial"/>
                <w:sz w:val="18"/>
              </w:rPr>
              <w:t>Duplicate names: first kept, warning generated</w:t>
            </w:r>
          </w:p>
        </w:tc>
      </w:tr>
      <w:tr>
        <w:tc>
          <w:tcPr>
            <w:tcW w:type="dxa" w:w="1872"/>
            <w:vAlign w:val="center"/>
            <w:shd w:fill="F0F4F8" w:val="clear"/>
          </w:tcPr>
          <w:p>
            <w:r/>
            <w:r>
              <w:rPr>
                <w:rFonts w:ascii="Arial" w:hAnsi="Arial"/>
                <w:sz w:val="18"/>
              </w:rPr>
              <w:t>Sub-Flows</w:t>
            </w:r>
          </w:p>
        </w:tc>
        <w:tc>
          <w:tcPr>
            <w:tcW w:type="dxa" w:w="3312"/>
            <w:vAlign w:val="center"/>
            <w:shd w:fill="F0F4F8" w:val="clear"/>
          </w:tcPr>
          <w:p>
            <w:r/>
            <w:r>
              <w:rPr>
                <w:rFonts w:ascii="Arial" w:hAnsi="Arial"/>
                <w:sz w:val="18"/>
              </w:rPr>
              <w:t>Combined from all files</w:t>
            </w:r>
          </w:p>
        </w:tc>
        <w:tc>
          <w:tcPr>
            <w:tcW w:type="dxa" w:w="4176"/>
            <w:vAlign w:val="center"/>
            <w:shd w:fill="F0F4F8" w:val="clear"/>
          </w:tcPr>
          <w:p>
            <w:r/>
            <w:r>
              <w:rPr>
                <w:rFonts w:ascii="Arial" w:hAnsi="Arial"/>
                <w:sz w:val="18"/>
              </w:rPr>
              <w:t>Duplicate names: first kept, warning generated</w:t>
            </w:r>
          </w:p>
        </w:tc>
      </w:tr>
      <w:tr>
        <w:tc>
          <w:tcPr>
            <w:tcW w:type="dxa" w:w="1872"/>
            <w:vAlign w:val="center"/>
          </w:tcPr>
          <w:p>
            <w:r/>
            <w:r>
              <w:rPr>
                <w:rFonts w:ascii="Arial" w:hAnsi="Arial"/>
                <w:sz w:val="18"/>
              </w:rPr>
              <w:t>Configurations</w:t>
            </w:r>
          </w:p>
        </w:tc>
        <w:tc>
          <w:tcPr>
            <w:tcW w:type="dxa" w:w="3312"/>
            <w:vAlign w:val="center"/>
          </w:tcPr>
          <w:p>
            <w:r/>
            <w:r>
              <w:rPr>
                <w:rFonts w:ascii="Arial" w:hAnsi="Arial"/>
                <w:sz w:val="18"/>
              </w:rPr>
              <w:t>Combined by name</w:t>
            </w:r>
          </w:p>
        </w:tc>
        <w:tc>
          <w:tcPr>
            <w:tcW w:type="dxa" w:w="4176"/>
            <w:vAlign w:val="center"/>
          </w:tcPr>
          <w:p>
            <w:r/>
            <w:r>
              <w:rPr>
                <w:rFonts w:ascii="Arial" w:hAnsi="Arial"/>
                <w:sz w:val="18"/>
              </w:rPr>
              <w:t>Duplicate names: first kept</w:t>
            </w:r>
          </w:p>
        </w:tc>
      </w:tr>
      <w:tr>
        <w:tc>
          <w:tcPr>
            <w:tcW w:type="dxa" w:w="1872"/>
            <w:vAlign w:val="center"/>
            <w:shd w:fill="F0F4F8" w:val="clear"/>
          </w:tcPr>
          <w:p>
            <w:r/>
            <w:r>
              <w:rPr>
                <w:rFonts w:ascii="Arial" w:hAnsi="Arial"/>
                <w:sz w:val="18"/>
              </w:rPr>
              <w:t>Properties</w:t>
            </w:r>
          </w:p>
        </w:tc>
        <w:tc>
          <w:tcPr>
            <w:tcW w:type="dxa" w:w="3312"/>
            <w:vAlign w:val="center"/>
            <w:shd w:fill="F0F4F8" w:val="clear"/>
          </w:tcPr>
          <w:p>
            <w:r/>
            <w:r>
              <w:rPr>
                <w:rFonts w:ascii="Arial" w:hAnsi="Arial"/>
                <w:sz w:val="18"/>
              </w:rPr>
              <w:t>Merged into single dict</w:t>
            </w:r>
          </w:p>
        </w:tc>
        <w:tc>
          <w:tcPr>
            <w:tcW w:type="dxa" w:w="4176"/>
            <w:vAlign w:val="center"/>
            <w:shd w:fill="F0F4F8" w:val="clear"/>
          </w:tcPr>
          <w:p>
            <w:r/>
            <w:r>
              <w:rPr>
                <w:rFonts w:ascii="Arial" w:hAnsi="Arial"/>
                <w:sz w:val="18"/>
              </w:rPr>
              <w:t>Same key: last value wins</w:t>
            </w:r>
          </w:p>
        </w:tc>
      </w:tr>
      <w:tr>
        <w:tc>
          <w:tcPr>
            <w:tcW w:type="dxa" w:w="1872"/>
            <w:vAlign w:val="center"/>
          </w:tcPr>
          <w:p>
            <w:r/>
            <w:r>
              <w:rPr>
                <w:rFonts w:ascii="Arial" w:hAnsi="Arial"/>
                <w:sz w:val="18"/>
              </w:rPr>
              <w:t>Connectors</w:t>
            </w:r>
          </w:p>
        </w:tc>
        <w:tc>
          <w:tcPr>
            <w:tcW w:type="dxa" w:w="3312"/>
            <w:vAlign w:val="center"/>
          </w:tcPr>
          <w:p>
            <w:r/>
            <w:r>
              <w:rPr>
                <w:rFonts w:ascii="Arial" w:hAnsi="Arial"/>
                <w:sz w:val="18"/>
              </w:rPr>
              <w:t>Union of all detected</w:t>
            </w:r>
          </w:p>
        </w:tc>
        <w:tc>
          <w:tcPr>
            <w:tcW w:type="dxa" w:w="4176"/>
            <w:vAlign w:val="center"/>
          </w:tcPr>
          <w:p>
            <w:r/>
            <w:r>
              <w:rPr>
                <w:rFonts w:ascii="Arial" w:hAnsi="Arial"/>
                <w:sz w:val="18"/>
              </w:rPr>
              <w:t>No conflicts possible (sets)</w:t>
            </w:r>
          </w:p>
        </w:tc>
      </w:tr>
      <w:tr>
        <w:tc>
          <w:tcPr>
            <w:tcW w:type="dxa" w:w="1872"/>
            <w:vAlign w:val="center"/>
            <w:shd w:fill="F0F4F8" w:val="clear"/>
          </w:tcPr>
          <w:p>
            <w:r/>
            <w:r>
              <w:rPr>
                <w:rFonts w:ascii="Arial" w:hAnsi="Arial"/>
                <w:sz w:val="18"/>
              </w:rPr>
              <w:t>Error Handlers</w:t>
            </w:r>
          </w:p>
        </w:tc>
        <w:tc>
          <w:tcPr>
            <w:tcW w:type="dxa" w:w="3312"/>
            <w:vAlign w:val="center"/>
            <w:shd w:fill="F0F4F8" w:val="clear"/>
          </w:tcPr>
          <w:p>
            <w:r/>
            <w:r>
              <w:rPr>
                <w:rFonts w:ascii="Arial" w:hAnsi="Arial"/>
                <w:sz w:val="18"/>
              </w:rPr>
              <w:t>All collected</w:t>
            </w:r>
          </w:p>
        </w:tc>
        <w:tc>
          <w:tcPr>
            <w:tcW w:type="dxa" w:w="4176"/>
            <w:vAlign w:val="center"/>
            <w:shd w:fill="F0F4F8" w:val="clear"/>
          </w:tcPr>
          <w:p>
            <w:r/>
            <w:r>
              <w:rPr>
                <w:rFonts w:ascii="Arial" w:hAnsi="Arial"/>
                <w:sz w:val="18"/>
              </w:rPr>
              <w:t>No conflicts (all kept)</w:t>
            </w:r>
          </w:p>
        </w:tc>
      </w:tr>
      <w:tr>
        <w:tc>
          <w:tcPr>
            <w:tcW w:type="dxa" w:w="1872"/>
            <w:vAlign w:val="center"/>
          </w:tcPr>
          <w:p>
            <w:r/>
            <w:r>
              <w:rPr>
                <w:rFonts w:ascii="Arial" w:hAnsi="Arial"/>
                <w:sz w:val="18"/>
              </w:rPr>
              <w:t>Batch Jobs</w:t>
            </w:r>
          </w:p>
        </w:tc>
        <w:tc>
          <w:tcPr>
            <w:tcW w:type="dxa" w:w="3312"/>
            <w:vAlign w:val="center"/>
          </w:tcPr>
          <w:p>
            <w:r/>
            <w:r>
              <w:rPr>
                <w:rFonts w:ascii="Arial" w:hAnsi="Arial"/>
                <w:sz w:val="18"/>
              </w:rPr>
              <w:t>All collected</w:t>
            </w:r>
          </w:p>
        </w:tc>
        <w:tc>
          <w:tcPr>
            <w:tcW w:type="dxa" w:w="4176"/>
            <w:vAlign w:val="center"/>
          </w:tcPr>
          <w:p>
            <w:r/>
            <w:r>
              <w:rPr>
                <w:rFonts w:ascii="Arial" w:hAnsi="Arial"/>
                <w:sz w:val="18"/>
              </w:rPr>
              <w:t>No conflicts (all kept)</w:t>
            </w:r>
          </w:p>
        </w:tc>
      </w:tr>
    </w:tbl>
    <w:p>
      <w:pPr>
        <w:pStyle w:val="Heading2"/>
      </w:pPr>
      <w:r>
        <w:t>11.3 Tips for Multi-File Migration</w:t>
      </w:r>
    </w:p>
    <w:p>
      <w:pPr>
        <w:pStyle w:val="ListBullet"/>
      </w:pPr>
      <w:r>
        <w:rPr>
          <w:rFonts w:ascii="Arial" w:hAnsi="Arial"/>
          <w:sz w:val="20"/>
        </w:rPr>
        <w:t>Give each flow a unique name across all files to avoid merge conflicts</w:t>
      </w:r>
    </w:p>
    <w:p>
      <w:pPr>
        <w:pStyle w:val="ListBullet"/>
      </w:pPr>
      <w:r>
        <w:rPr>
          <w:rFonts w:ascii="Arial" w:hAnsi="Arial"/>
          <w:sz w:val="20"/>
        </w:rPr>
        <w:t>Check the Summary tab for any duplicate warnings after migration</w:t>
      </w:r>
    </w:p>
    <w:p>
      <w:pPr>
        <w:pStyle w:val="ListBullet"/>
      </w:pPr>
      <w:r>
        <w:rPr>
          <w:rFonts w:ascii="Arial" w:hAnsi="Arial"/>
          <w:sz w:val="20"/>
        </w:rPr>
        <w:t>Global configurations should be defined in only one file</w:t>
      </w:r>
    </w:p>
    <w:p>
      <w:pPr>
        <w:pStyle w:val="ListBullet"/>
      </w:pPr>
      <w:r>
        <w:rPr>
          <w:rFonts w:ascii="Arial" w:hAnsi="Arial"/>
          <w:sz w:val="20"/>
        </w:rPr>
        <w:t>The generated output is always a single unified Spring Boot project</w:t>
      </w:r>
    </w:p>
    <w:p>
      <w:r>
        <w:br w:type="page"/>
      </w:r>
    </w:p>
    <w:p>
      <w:pPr>
        <w:pStyle w:val="Heading1"/>
      </w:pPr>
      <w:r>
        <w:t>12. Generated Spring Boot Project</w:t>
      </w:r>
    </w:p>
    <w:p>
      <w:r>
        <w:t>When migration completes, you get a complete, ready-to-build Spring Boot project. Here is what each generated file does.</w:t>
      </w:r>
    </w:p>
    <w:p>
      <w:pPr>
        <w:pStyle w:val="Heading2"/>
      </w:pPr>
      <w:r>
        <w:t>12.1 Project Structure</w:t>
      </w:r>
    </w:p>
    <w:p>
      <w:pPr>
        <w:spacing w:before="120" w:after="120"/>
        <w:ind w:left="432"/>
        <w:shd w:fill="F5F5F5" w:val="clear"/>
      </w:pPr>
      <w:r>
        <w:rPr>
          <w:rFonts w:ascii="Courier New" w:hAnsi="Courier New"/>
          <w:color w:val="333333"/>
          <w:sz w:val="17"/>
        </w:rPr>
        <w:t>my-spring-app/</w:t>
        <w:br/>
        <w:t>+-- pom.xml                              # Maven build file (dependencies)</w:t>
        <w:br/>
        <w:t>+-- Dockerfile                           # Container image definition</w:t>
        <w:br/>
        <w:t>+-- docker-compose.yml                   # Container orchestration</w:t>
        <w:br/>
        <w:t>+-- src/</w:t>
        <w:br/>
        <w:t>|   +-- main/</w:t>
        <w:br/>
        <w:t>|   |   +-- java/com/example/myspringapp/</w:t>
        <w:br/>
        <w:t>|   |   |   +-- Application.java         # Main entry point</w:t>
        <w:br/>
        <w:t>|   |   |   +-- controller/              # REST API controllers</w:t>
        <w:br/>
        <w:t>|   |   |   +-- service/                 # Business logic services</w:t>
        <w:br/>
        <w:t>|   |   |   +-- config/                  # Configuration classes</w:t>
        <w:br/>
        <w:t>|   |   |   +-- exception/               # Custom exception classes</w:t>
        <w:br/>
        <w:t>|   |   |   +-- util/                    # Utility classes</w:t>
        <w:br/>
        <w:t>|   |   +-- resources/</w:t>
        <w:br/>
        <w:t>|   |       +-- application.properties    # App configuration</w:t>
        <w:br/>
        <w:t>|   |       +-- application-dev.properties # Dev profile settings</w:t>
        <w:br/>
        <w:t>|   |       +-- application-prod.properties# Prod profile settings</w:t>
        <w:br/>
        <w:t>|   +-- test/</w:t>
        <w:br/>
        <w:t>|       +-- java/.../ApplicationTests.java# Unit tests</w:t>
        <w:br/>
        <w:t>+-- .gitignore</w:t>
      </w:r>
    </w:p>
    <w:p>
      <w:pPr>
        <w:pStyle w:val="Heading2"/>
      </w:pPr>
      <w:r>
        <w:t>12.2 Key Generated Files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1B3A5C" w:val="clear"/>
          </w:tcPr>
          <w:p>
            <w:pPr>
              <w:jc w:val="center"/>
            </w:pPr>
            <w:r/>
            <w:r>
              <w:rPr>
                <w:rFonts w:ascii="Arial" w:hAnsi="Arial"/>
                <w:b/>
                <w:color w:val="FFFFFF"/>
                <w:sz w:val="18"/>
              </w:rPr>
              <w:t>File</w:t>
            </w:r>
          </w:p>
        </w:tc>
        <w:tc>
          <w:tcPr>
            <w:tcW w:type="dxa" w:w="3600"/>
            <w:vAlign w:val="center"/>
            <w:shd w:fill="1B3A5C" w:val="clear"/>
          </w:tcPr>
          <w:p>
            <w:pPr>
              <w:jc w:val="center"/>
            </w:pPr>
            <w:r/>
            <w:r>
              <w:rPr>
                <w:rFonts w:ascii="Arial" w:hAnsi="Arial"/>
                <w:b/>
                <w:color w:val="FFFFFF"/>
                <w:sz w:val="18"/>
              </w:rPr>
              <w:t>Purpose</w:t>
            </w:r>
          </w:p>
        </w:tc>
        <w:tc>
          <w:tcPr>
            <w:tcW w:type="dxa" w:w="2880"/>
            <w:vAlign w:val="center"/>
            <w:shd w:fill="1B3A5C" w:val="clear"/>
          </w:tcPr>
          <w:p>
            <w:pPr>
              <w:jc w:val="center"/>
            </w:pPr>
            <w:r/>
            <w:r>
              <w:rPr>
                <w:rFonts w:ascii="Arial" w:hAnsi="Arial"/>
                <w:b/>
                <w:color w:val="FFFFFF"/>
                <w:sz w:val="18"/>
              </w:rPr>
              <w:t>When Generated</w:t>
            </w:r>
          </w:p>
        </w:tc>
      </w:tr>
      <w:tr>
        <w:tc>
          <w:tcPr>
            <w:tcW w:type="dxa" w:w="2880"/>
            <w:vAlign w:val="center"/>
          </w:tcPr>
          <w:p>
            <w:r/>
            <w:r>
              <w:rPr>
                <w:rFonts w:ascii="Arial" w:hAnsi="Arial"/>
                <w:sz w:val="18"/>
              </w:rPr>
              <w:t>pom.xml</w:t>
            </w:r>
          </w:p>
        </w:tc>
        <w:tc>
          <w:tcPr>
            <w:tcW w:type="dxa" w:w="3600"/>
            <w:vAlign w:val="center"/>
          </w:tcPr>
          <w:p>
            <w:r/>
            <w:r>
              <w:rPr>
                <w:rFonts w:ascii="Arial" w:hAnsi="Arial"/>
                <w:sz w:val="18"/>
              </w:rPr>
              <w:t>Maven build file listing all project dependencies</w:t>
            </w:r>
          </w:p>
        </w:tc>
        <w:tc>
          <w:tcPr>
            <w:tcW w:type="dxa" w:w="2880"/>
            <w:vAlign w:val="center"/>
          </w:tcPr>
          <w:p>
            <w:r/>
            <w:r>
              <w:rPr>
                <w:rFonts w:ascii="Arial" w:hAnsi="Arial"/>
                <w:sz w:val="18"/>
              </w:rPr>
              <w:t>Always</w:t>
            </w:r>
          </w:p>
        </w:tc>
      </w:tr>
      <w:tr>
        <w:tc>
          <w:tcPr>
            <w:tcW w:type="dxa" w:w="2880"/>
            <w:vAlign w:val="center"/>
            <w:shd w:fill="F0F4F8" w:val="clear"/>
          </w:tcPr>
          <w:p>
            <w:r/>
            <w:r>
              <w:rPr>
                <w:rFonts w:ascii="Arial" w:hAnsi="Arial"/>
                <w:sz w:val="18"/>
              </w:rPr>
              <w:t>Application.java</w:t>
            </w:r>
          </w:p>
        </w:tc>
        <w:tc>
          <w:tcPr>
            <w:tcW w:type="dxa" w:w="3600"/>
            <w:vAlign w:val="center"/>
            <w:shd w:fill="F0F4F8" w:val="clear"/>
          </w:tcPr>
          <w:p>
            <w:r/>
            <w:r>
              <w:rPr>
                <w:rFonts w:ascii="Arial" w:hAnsi="Arial"/>
                <w:sz w:val="18"/>
              </w:rPr>
              <w:t>Main class with @SpringBootApplication and conditional annotations</w:t>
            </w:r>
          </w:p>
        </w:tc>
        <w:tc>
          <w:tcPr>
            <w:tcW w:type="dxa" w:w="2880"/>
            <w:vAlign w:val="center"/>
            <w:shd w:fill="F0F4F8" w:val="clear"/>
          </w:tcPr>
          <w:p>
            <w:r/>
            <w:r>
              <w:rPr>
                <w:rFonts w:ascii="Arial" w:hAnsi="Arial"/>
                <w:sz w:val="18"/>
              </w:rPr>
              <w:t>Always</w:t>
            </w:r>
          </w:p>
        </w:tc>
      </w:tr>
      <w:tr>
        <w:tc>
          <w:tcPr>
            <w:tcW w:type="dxa" w:w="2880"/>
            <w:vAlign w:val="center"/>
          </w:tcPr>
          <w:p>
            <w:r/>
            <w:r>
              <w:rPr>
                <w:rFonts w:ascii="Arial" w:hAnsi="Arial"/>
                <w:sz w:val="18"/>
              </w:rPr>
              <w:t>*Controller.java</w:t>
            </w:r>
          </w:p>
        </w:tc>
        <w:tc>
          <w:tcPr>
            <w:tcW w:type="dxa" w:w="3600"/>
            <w:vAlign w:val="center"/>
          </w:tcPr>
          <w:p>
            <w:r/>
            <w:r>
              <w:rPr>
                <w:rFonts w:ascii="Arial" w:hAnsi="Arial"/>
                <w:sz w:val="18"/>
              </w:rPr>
              <w:t>REST endpoints converted from HTTP listener flows</w:t>
            </w:r>
          </w:p>
        </w:tc>
        <w:tc>
          <w:tcPr>
            <w:tcW w:type="dxa" w:w="2880"/>
            <w:vAlign w:val="center"/>
          </w:tcPr>
          <w:p>
            <w:r/>
            <w:r>
              <w:rPr>
                <w:rFonts w:ascii="Arial" w:hAnsi="Arial"/>
                <w:sz w:val="18"/>
              </w:rPr>
              <w:t>When HTTP flows exist</w:t>
            </w:r>
          </w:p>
        </w:tc>
      </w:tr>
      <w:tr>
        <w:tc>
          <w:tcPr>
            <w:tcW w:type="dxa" w:w="2880"/>
            <w:vAlign w:val="center"/>
            <w:shd w:fill="F0F4F8" w:val="clear"/>
          </w:tcPr>
          <w:p>
            <w:r/>
            <w:r>
              <w:rPr>
                <w:rFonts w:ascii="Arial" w:hAnsi="Arial"/>
                <w:sz w:val="18"/>
              </w:rPr>
              <w:t>*Service.java</w:t>
            </w:r>
          </w:p>
        </w:tc>
        <w:tc>
          <w:tcPr>
            <w:tcW w:type="dxa" w:w="3600"/>
            <w:vAlign w:val="center"/>
            <w:shd w:fill="F0F4F8" w:val="clear"/>
          </w:tcPr>
          <w:p>
            <w:r/>
            <w:r>
              <w:rPr>
                <w:rFonts w:ascii="Arial" w:hAnsi="Arial"/>
                <w:sz w:val="18"/>
              </w:rPr>
              <w:t>Business logic converted from flow processors</w:t>
            </w:r>
          </w:p>
        </w:tc>
        <w:tc>
          <w:tcPr>
            <w:tcW w:type="dxa" w:w="2880"/>
            <w:vAlign w:val="center"/>
            <w:shd w:fill="F0F4F8" w:val="clear"/>
          </w:tcPr>
          <w:p>
            <w:r/>
            <w:r>
              <w:rPr>
                <w:rFonts w:ascii="Arial" w:hAnsi="Arial"/>
                <w:sz w:val="18"/>
              </w:rPr>
              <w:t>When flows have service logic</w:t>
            </w:r>
          </w:p>
        </w:tc>
      </w:tr>
      <w:tr>
        <w:tc>
          <w:tcPr>
            <w:tcW w:type="dxa" w:w="2880"/>
            <w:vAlign w:val="center"/>
          </w:tcPr>
          <w:p>
            <w:r/>
            <w:r>
              <w:rPr>
                <w:rFonts w:ascii="Arial" w:hAnsi="Arial"/>
                <w:sz w:val="18"/>
              </w:rPr>
              <w:t>*Listener.java</w:t>
            </w:r>
          </w:p>
        </w:tc>
        <w:tc>
          <w:tcPr>
            <w:tcW w:type="dxa" w:w="3600"/>
            <w:vAlign w:val="center"/>
          </w:tcPr>
          <w:p>
            <w:r/>
            <w:r>
              <w:rPr>
                <w:rFonts w:ascii="Arial" w:hAnsi="Arial"/>
                <w:sz w:val="18"/>
              </w:rPr>
              <w:t>Message listeners for JMS/Kafka/AMQP</w:t>
            </w:r>
          </w:p>
        </w:tc>
        <w:tc>
          <w:tcPr>
            <w:tcW w:type="dxa" w:w="2880"/>
            <w:vAlign w:val="center"/>
          </w:tcPr>
          <w:p>
            <w:r/>
            <w:r>
              <w:rPr>
                <w:rFonts w:ascii="Arial" w:hAnsi="Arial"/>
                <w:sz w:val="18"/>
              </w:rPr>
              <w:t>When messaging flows exist</w:t>
            </w:r>
          </w:p>
        </w:tc>
      </w:tr>
      <w:tr>
        <w:tc>
          <w:tcPr>
            <w:tcW w:type="dxa" w:w="2880"/>
            <w:vAlign w:val="center"/>
            <w:shd w:fill="F0F4F8" w:val="clear"/>
          </w:tcPr>
          <w:p>
            <w:r/>
            <w:r>
              <w:rPr>
                <w:rFonts w:ascii="Arial" w:hAnsi="Arial"/>
                <w:sz w:val="18"/>
              </w:rPr>
              <w:t>*Scheduler.java</w:t>
            </w:r>
          </w:p>
        </w:tc>
        <w:tc>
          <w:tcPr>
            <w:tcW w:type="dxa" w:w="3600"/>
            <w:vAlign w:val="center"/>
            <w:shd w:fill="F0F4F8" w:val="clear"/>
          </w:tcPr>
          <w:p>
            <w:r/>
            <w:r>
              <w:rPr>
                <w:rFonts w:ascii="Arial" w:hAnsi="Arial"/>
                <w:sz w:val="18"/>
              </w:rPr>
              <w:t>Scheduled tasks from cron/fixed-delay flows</w:t>
            </w:r>
          </w:p>
        </w:tc>
        <w:tc>
          <w:tcPr>
            <w:tcW w:type="dxa" w:w="2880"/>
            <w:vAlign w:val="center"/>
            <w:shd w:fill="F0F4F8" w:val="clear"/>
          </w:tcPr>
          <w:p>
            <w:r/>
            <w:r>
              <w:rPr>
                <w:rFonts w:ascii="Arial" w:hAnsi="Arial"/>
                <w:sz w:val="18"/>
              </w:rPr>
              <w:t>When scheduler flows exist</w:t>
            </w:r>
          </w:p>
        </w:tc>
      </w:tr>
      <w:tr>
        <w:tc>
          <w:tcPr>
            <w:tcW w:type="dxa" w:w="2880"/>
            <w:vAlign w:val="center"/>
          </w:tcPr>
          <w:p>
            <w:r/>
            <w:r>
              <w:rPr>
                <w:rFonts w:ascii="Arial" w:hAnsi="Arial"/>
                <w:sz w:val="18"/>
              </w:rPr>
              <w:t>SchedulingConfig.java</w:t>
            </w:r>
          </w:p>
        </w:tc>
        <w:tc>
          <w:tcPr>
            <w:tcW w:type="dxa" w:w="3600"/>
            <w:vAlign w:val="center"/>
          </w:tcPr>
          <w:p>
            <w:r/>
            <w:r>
              <w:rPr>
                <w:rFonts w:ascii="Arial" w:hAnsi="Arial"/>
                <w:sz w:val="18"/>
              </w:rPr>
              <w:t>Enables Spring scheduling</w:t>
            </w:r>
          </w:p>
        </w:tc>
        <w:tc>
          <w:tcPr>
            <w:tcW w:type="dxa" w:w="2880"/>
            <w:vAlign w:val="center"/>
          </w:tcPr>
          <w:p>
            <w:r/>
            <w:r>
              <w:rPr>
                <w:rFonts w:ascii="Arial" w:hAnsi="Arial"/>
                <w:sz w:val="18"/>
              </w:rPr>
              <w:t>When schedulers detected</w:t>
            </w:r>
          </w:p>
        </w:tc>
      </w:tr>
      <w:tr>
        <w:tc>
          <w:tcPr>
            <w:tcW w:type="dxa" w:w="2880"/>
            <w:vAlign w:val="center"/>
            <w:shd w:fill="F0F4F8" w:val="clear"/>
          </w:tcPr>
          <w:p>
            <w:r/>
            <w:r>
              <w:rPr>
                <w:rFonts w:ascii="Arial" w:hAnsi="Arial"/>
                <w:sz w:val="18"/>
              </w:rPr>
              <w:t>JmsConfig.java</w:t>
            </w:r>
          </w:p>
        </w:tc>
        <w:tc>
          <w:tcPr>
            <w:tcW w:type="dxa" w:w="3600"/>
            <w:vAlign w:val="center"/>
            <w:shd w:fill="F0F4F8" w:val="clear"/>
          </w:tcPr>
          <w:p>
            <w:r/>
            <w:r>
              <w:rPr>
                <w:rFonts w:ascii="Arial" w:hAnsi="Arial"/>
                <w:sz w:val="18"/>
              </w:rPr>
              <w:t>JMS connection factory configuration</w:t>
            </w:r>
          </w:p>
        </w:tc>
        <w:tc>
          <w:tcPr>
            <w:tcW w:type="dxa" w:w="2880"/>
            <w:vAlign w:val="center"/>
            <w:shd w:fill="F0F4F8" w:val="clear"/>
          </w:tcPr>
          <w:p>
            <w:r/>
            <w:r>
              <w:rPr>
                <w:rFonts w:ascii="Arial" w:hAnsi="Arial"/>
                <w:sz w:val="18"/>
              </w:rPr>
              <w:t>When JMS connector used</w:t>
            </w:r>
          </w:p>
        </w:tc>
      </w:tr>
      <w:tr>
        <w:tc>
          <w:tcPr>
            <w:tcW w:type="dxa" w:w="2880"/>
            <w:vAlign w:val="center"/>
          </w:tcPr>
          <w:p>
            <w:r/>
            <w:r>
              <w:rPr>
                <w:rFonts w:ascii="Arial" w:hAnsi="Arial"/>
                <w:sz w:val="18"/>
              </w:rPr>
              <w:t>AmqpConfig.java</w:t>
            </w:r>
          </w:p>
        </w:tc>
        <w:tc>
          <w:tcPr>
            <w:tcW w:type="dxa" w:w="3600"/>
            <w:vAlign w:val="center"/>
          </w:tcPr>
          <w:p>
            <w:r/>
            <w:r>
              <w:rPr>
                <w:rFonts w:ascii="Arial" w:hAnsi="Arial"/>
                <w:sz w:val="18"/>
              </w:rPr>
              <w:t>RabbitMQ configuration</w:t>
            </w:r>
          </w:p>
        </w:tc>
        <w:tc>
          <w:tcPr>
            <w:tcW w:type="dxa" w:w="2880"/>
            <w:vAlign w:val="center"/>
          </w:tcPr>
          <w:p>
            <w:r/>
            <w:r>
              <w:rPr>
                <w:rFonts w:ascii="Arial" w:hAnsi="Arial"/>
                <w:sz w:val="18"/>
              </w:rPr>
              <w:t>When AMQP connector used</w:t>
            </w:r>
          </w:p>
        </w:tc>
      </w:tr>
      <w:tr>
        <w:tc>
          <w:tcPr>
            <w:tcW w:type="dxa" w:w="2880"/>
            <w:vAlign w:val="center"/>
            <w:shd w:fill="F0F4F8" w:val="clear"/>
          </w:tcPr>
          <w:p>
            <w:r/>
            <w:r>
              <w:rPr>
                <w:rFonts w:ascii="Arial" w:hAnsi="Arial"/>
                <w:sz w:val="18"/>
              </w:rPr>
              <w:t>KafkaConfig.java</w:t>
            </w:r>
          </w:p>
        </w:tc>
        <w:tc>
          <w:tcPr>
            <w:tcW w:type="dxa" w:w="3600"/>
            <w:vAlign w:val="center"/>
            <w:shd w:fill="F0F4F8" w:val="clear"/>
          </w:tcPr>
          <w:p>
            <w:r/>
            <w:r>
              <w:rPr>
                <w:rFonts w:ascii="Arial" w:hAnsi="Arial"/>
                <w:sz w:val="18"/>
              </w:rPr>
              <w:t>Kafka producer/consumer configuration</w:t>
            </w:r>
          </w:p>
        </w:tc>
        <w:tc>
          <w:tcPr>
            <w:tcW w:type="dxa" w:w="2880"/>
            <w:vAlign w:val="center"/>
            <w:shd w:fill="F0F4F8" w:val="clear"/>
          </w:tcPr>
          <w:p>
            <w:r/>
            <w:r>
              <w:rPr>
                <w:rFonts w:ascii="Arial" w:hAnsi="Arial"/>
                <w:sz w:val="18"/>
              </w:rPr>
              <w:t>When Kafka connector used</w:t>
            </w:r>
          </w:p>
        </w:tc>
      </w:tr>
      <w:tr>
        <w:tc>
          <w:tcPr>
            <w:tcW w:type="dxa" w:w="2880"/>
            <w:vAlign w:val="center"/>
          </w:tcPr>
          <w:p>
            <w:r/>
            <w:r>
              <w:rPr>
                <w:rFonts w:ascii="Arial" w:hAnsi="Arial"/>
                <w:sz w:val="18"/>
              </w:rPr>
              <w:t>SecurityConfig.java</w:t>
            </w:r>
          </w:p>
        </w:tc>
        <w:tc>
          <w:tcPr>
            <w:tcW w:type="dxa" w:w="3600"/>
            <w:vAlign w:val="center"/>
          </w:tcPr>
          <w:p>
            <w:r/>
            <w:r>
              <w:rPr>
                <w:rFonts w:ascii="Arial" w:hAnsi="Arial"/>
                <w:sz w:val="18"/>
              </w:rPr>
              <w:t>OAuth2/JWT security configuration</w:t>
            </w:r>
          </w:p>
        </w:tc>
        <w:tc>
          <w:tcPr>
            <w:tcW w:type="dxa" w:w="2880"/>
            <w:vAlign w:val="center"/>
          </w:tcPr>
          <w:p>
            <w:r/>
            <w:r>
              <w:rPr>
                <w:rFonts w:ascii="Arial" w:hAnsi="Arial"/>
                <w:sz w:val="18"/>
              </w:rPr>
              <w:t>When OAuth connector used</w:t>
            </w:r>
          </w:p>
        </w:tc>
      </w:tr>
      <w:tr>
        <w:tc>
          <w:tcPr>
            <w:tcW w:type="dxa" w:w="2880"/>
            <w:vAlign w:val="center"/>
            <w:shd w:fill="F0F4F8" w:val="clear"/>
          </w:tcPr>
          <w:p>
            <w:r/>
            <w:r>
              <w:rPr>
                <w:rFonts w:ascii="Arial" w:hAnsi="Arial"/>
                <w:sz w:val="18"/>
              </w:rPr>
              <w:t>AsyncConfig.java</w:t>
            </w:r>
          </w:p>
        </w:tc>
        <w:tc>
          <w:tcPr>
            <w:tcW w:type="dxa" w:w="3600"/>
            <w:vAlign w:val="center"/>
            <w:shd w:fill="F0F4F8" w:val="clear"/>
          </w:tcPr>
          <w:p>
            <w:r/>
            <w:r>
              <w:rPr>
                <w:rFonts w:ascii="Arial" w:hAnsi="Arial"/>
                <w:sz w:val="18"/>
              </w:rPr>
              <w:t>Thread pool for async operations</w:t>
            </w:r>
          </w:p>
        </w:tc>
        <w:tc>
          <w:tcPr>
            <w:tcW w:type="dxa" w:w="2880"/>
            <w:vAlign w:val="center"/>
            <w:shd w:fill="F0F4F8" w:val="clear"/>
          </w:tcPr>
          <w:p>
            <w:r/>
            <w:r>
              <w:rPr>
                <w:rFonts w:ascii="Arial" w:hAnsi="Arial"/>
                <w:sz w:val="18"/>
              </w:rPr>
              <w:t>When async processors used</w:t>
            </w:r>
          </w:p>
        </w:tc>
      </w:tr>
      <w:tr>
        <w:tc>
          <w:tcPr>
            <w:tcW w:type="dxa" w:w="2880"/>
            <w:vAlign w:val="center"/>
          </w:tcPr>
          <w:p>
            <w:r/>
            <w:r>
              <w:rPr>
                <w:rFonts w:ascii="Arial" w:hAnsi="Arial"/>
                <w:sz w:val="18"/>
              </w:rPr>
              <w:t>CacheConfig.java</w:t>
            </w:r>
          </w:p>
        </w:tc>
        <w:tc>
          <w:tcPr>
            <w:tcW w:type="dxa" w:w="3600"/>
            <w:vAlign w:val="center"/>
          </w:tcPr>
          <w:p>
            <w:r/>
            <w:r>
              <w:rPr>
                <w:rFonts w:ascii="Arial" w:hAnsi="Arial"/>
                <w:sz w:val="18"/>
              </w:rPr>
              <w:t>Redis cache configuration</w:t>
            </w:r>
          </w:p>
        </w:tc>
        <w:tc>
          <w:tcPr>
            <w:tcW w:type="dxa" w:w="2880"/>
            <w:vAlign w:val="center"/>
          </w:tcPr>
          <w:p>
            <w:r/>
            <w:r>
              <w:rPr>
                <w:rFonts w:ascii="Arial" w:hAnsi="Arial"/>
                <w:sz w:val="18"/>
              </w:rPr>
              <w:t>When ObjectStore/Redis used</w:t>
            </w:r>
          </w:p>
        </w:tc>
      </w:tr>
      <w:tr>
        <w:tc>
          <w:tcPr>
            <w:tcW w:type="dxa" w:w="2880"/>
            <w:vAlign w:val="center"/>
            <w:shd w:fill="F0F4F8" w:val="clear"/>
          </w:tcPr>
          <w:p>
            <w:r/>
            <w:r>
              <w:rPr>
                <w:rFonts w:ascii="Arial" w:hAnsi="Arial"/>
                <w:sz w:val="18"/>
              </w:rPr>
              <w:t>RestTemplateConfig.java</w:t>
            </w:r>
          </w:p>
        </w:tc>
        <w:tc>
          <w:tcPr>
            <w:tcW w:type="dxa" w:w="3600"/>
            <w:vAlign w:val="center"/>
            <w:shd w:fill="F0F4F8" w:val="clear"/>
          </w:tcPr>
          <w:p>
            <w:r/>
            <w:r>
              <w:rPr>
                <w:rFonts w:ascii="Arial" w:hAnsi="Arial"/>
                <w:sz w:val="18"/>
              </w:rPr>
              <w:t>HTTP client beans</w:t>
            </w:r>
          </w:p>
        </w:tc>
        <w:tc>
          <w:tcPr>
            <w:tcW w:type="dxa" w:w="2880"/>
            <w:vAlign w:val="center"/>
            <w:shd w:fill="F0F4F8" w:val="clear"/>
          </w:tcPr>
          <w:p>
            <w:r/>
            <w:r>
              <w:rPr>
                <w:rFonts w:ascii="Arial" w:hAnsi="Arial"/>
                <w:sz w:val="18"/>
              </w:rPr>
              <w:t>When HTTP request connector used</w:t>
            </w:r>
          </w:p>
        </w:tc>
      </w:tr>
      <w:tr>
        <w:tc>
          <w:tcPr>
            <w:tcW w:type="dxa" w:w="2880"/>
            <w:vAlign w:val="center"/>
          </w:tcPr>
          <w:p>
            <w:r/>
            <w:r>
              <w:rPr>
                <w:rFonts w:ascii="Arial" w:hAnsi="Arial"/>
                <w:sz w:val="18"/>
              </w:rPr>
              <w:t>WebClientConfig.java</w:t>
            </w:r>
          </w:p>
        </w:tc>
        <w:tc>
          <w:tcPr>
            <w:tcW w:type="dxa" w:w="3600"/>
            <w:vAlign w:val="center"/>
          </w:tcPr>
          <w:p>
            <w:r/>
            <w:r>
              <w:rPr>
                <w:rFonts w:ascii="Arial" w:hAnsi="Arial"/>
                <w:sz w:val="18"/>
              </w:rPr>
              <w:t>Reactive HTTP client beans</w:t>
            </w:r>
          </w:p>
        </w:tc>
        <w:tc>
          <w:tcPr>
            <w:tcW w:type="dxa" w:w="2880"/>
            <w:vAlign w:val="center"/>
          </w:tcPr>
          <w:p>
            <w:r/>
            <w:r>
              <w:rPr>
                <w:rFonts w:ascii="Arial" w:hAnsi="Arial"/>
                <w:sz w:val="18"/>
              </w:rPr>
              <w:t>When HTTP request connector used</w:t>
            </w:r>
          </w:p>
        </w:tc>
      </w:tr>
      <w:tr>
        <w:tc>
          <w:tcPr>
            <w:tcW w:type="dxa" w:w="2880"/>
            <w:vAlign w:val="center"/>
            <w:shd w:fill="F0F4F8" w:val="clear"/>
          </w:tcPr>
          <w:p>
            <w:r/>
            <w:r>
              <w:rPr>
                <w:rFonts w:ascii="Arial" w:hAnsi="Arial"/>
                <w:sz w:val="18"/>
              </w:rPr>
              <w:t>ResourceNotFoundException.java</w:t>
            </w:r>
          </w:p>
        </w:tc>
        <w:tc>
          <w:tcPr>
            <w:tcW w:type="dxa" w:w="3600"/>
            <w:vAlign w:val="center"/>
            <w:shd w:fill="F0F4F8" w:val="clear"/>
          </w:tcPr>
          <w:p>
            <w:r/>
            <w:r>
              <w:rPr>
                <w:rFonts w:ascii="Arial" w:hAnsi="Arial"/>
                <w:sz w:val="18"/>
              </w:rPr>
              <w:t>404 exception class</w:t>
            </w:r>
          </w:p>
        </w:tc>
        <w:tc>
          <w:tcPr>
            <w:tcW w:type="dxa" w:w="2880"/>
            <w:vAlign w:val="center"/>
            <w:shd w:fill="F0F4F8" w:val="clear"/>
          </w:tcPr>
          <w:p>
            <w:r/>
            <w:r>
              <w:rPr>
                <w:rFonts w:ascii="Arial" w:hAnsi="Arial"/>
                <w:sz w:val="18"/>
              </w:rPr>
              <w:t>Always</w:t>
            </w:r>
          </w:p>
        </w:tc>
      </w:tr>
      <w:tr>
        <w:tc>
          <w:tcPr>
            <w:tcW w:type="dxa" w:w="2880"/>
            <w:vAlign w:val="center"/>
          </w:tcPr>
          <w:p>
            <w:r/>
            <w:r>
              <w:rPr>
                <w:rFonts w:ascii="Arial" w:hAnsi="Arial"/>
                <w:sz w:val="18"/>
              </w:rPr>
              <w:t>BadRequestException.java</w:t>
            </w:r>
          </w:p>
        </w:tc>
        <w:tc>
          <w:tcPr>
            <w:tcW w:type="dxa" w:w="3600"/>
            <w:vAlign w:val="center"/>
          </w:tcPr>
          <w:p>
            <w:r/>
            <w:r>
              <w:rPr>
                <w:rFonts w:ascii="Arial" w:hAnsi="Arial"/>
                <w:sz w:val="18"/>
              </w:rPr>
              <w:t>400 exception class</w:t>
            </w:r>
          </w:p>
        </w:tc>
        <w:tc>
          <w:tcPr>
            <w:tcW w:type="dxa" w:w="2880"/>
            <w:vAlign w:val="center"/>
          </w:tcPr>
          <w:p>
            <w:r/>
            <w:r>
              <w:rPr>
                <w:rFonts w:ascii="Arial" w:hAnsi="Arial"/>
                <w:sz w:val="18"/>
              </w:rPr>
              <w:t>Always</w:t>
            </w:r>
          </w:p>
        </w:tc>
      </w:tr>
      <w:tr>
        <w:tc>
          <w:tcPr>
            <w:tcW w:type="dxa" w:w="2880"/>
            <w:vAlign w:val="center"/>
            <w:shd w:fill="F0F4F8" w:val="clear"/>
          </w:tcPr>
          <w:p>
            <w:r/>
            <w:r>
              <w:rPr>
                <w:rFonts w:ascii="Arial" w:hAnsi="Arial"/>
                <w:sz w:val="18"/>
              </w:rPr>
              <w:t>JsonUtil.java</w:t>
            </w:r>
          </w:p>
        </w:tc>
        <w:tc>
          <w:tcPr>
            <w:tcW w:type="dxa" w:w="3600"/>
            <w:vAlign w:val="center"/>
            <w:shd w:fill="F0F4F8" w:val="clear"/>
          </w:tcPr>
          <w:p>
            <w:r/>
            <w:r>
              <w:rPr>
                <w:rFonts w:ascii="Arial" w:hAnsi="Arial"/>
                <w:sz w:val="18"/>
              </w:rPr>
              <w:t>JSON serialization utility</w:t>
            </w:r>
          </w:p>
        </w:tc>
        <w:tc>
          <w:tcPr>
            <w:tcW w:type="dxa" w:w="2880"/>
            <w:vAlign w:val="center"/>
            <w:shd w:fill="F0F4F8" w:val="clear"/>
          </w:tcPr>
          <w:p>
            <w:r/>
            <w:r>
              <w:rPr>
                <w:rFonts w:ascii="Arial" w:hAnsi="Arial"/>
                <w:sz w:val="18"/>
              </w:rPr>
              <w:t>Always</w:t>
            </w:r>
          </w:p>
        </w:tc>
      </w:tr>
      <w:tr>
        <w:tc>
          <w:tcPr>
            <w:tcW w:type="dxa" w:w="2880"/>
            <w:vAlign w:val="center"/>
          </w:tcPr>
          <w:p>
            <w:r/>
            <w:r>
              <w:rPr>
                <w:rFonts w:ascii="Arial" w:hAnsi="Arial"/>
                <w:sz w:val="18"/>
              </w:rPr>
              <w:t>application.properties</w:t>
            </w:r>
          </w:p>
        </w:tc>
        <w:tc>
          <w:tcPr>
            <w:tcW w:type="dxa" w:w="3600"/>
            <w:vAlign w:val="center"/>
          </w:tcPr>
          <w:p>
            <w:r/>
            <w:r>
              <w:rPr>
                <w:rFonts w:ascii="Arial" w:hAnsi="Arial"/>
                <w:sz w:val="18"/>
              </w:rPr>
              <w:t>Database URLs, server port, logging, etc.</w:t>
            </w:r>
          </w:p>
        </w:tc>
        <w:tc>
          <w:tcPr>
            <w:tcW w:type="dxa" w:w="2880"/>
            <w:vAlign w:val="center"/>
          </w:tcPr>
          <w:p>
            <w:r/>
            <w:r>
              <w:rPr>
                <w:rFonts w:ascii="Arial" w:hAnsi="Arial"/>
                <w:sz w:val="18"/>
              </w:rPr>
              <w:t>Always</w:t>
            </w:r>
          </w:p>
        </w:tc>
      </w:tr>
      <w:tr>
        <w:tc>
          <w:tcPr>
            <w:tcW w:type="dxa" w:w="2880"/>
            <w:vAlign w:val="center"/>
            <w:shd w:fill="F0F4F8" w:val="clear"/>
          </w:tcPr>
          <w:p>
            <w:r/>
            <w:r>
              <w:rPr>
                <w:rFonts w:ascii="Arial" w:hAnsi="Arial"/>
                <w:sz w:val="18"/>
              </w:rPr>
              <w:t>Dockerfile</w:t>
            </w:r>
          </w:p>
        </w:tc>
        <w:tc>
          <w:tcPr>
            <w:tcW w:type="dxa" w:w="3600"/>
            <w:vAlign w:val="center"/>
            <w:shd w:fill="F0F4F8" w:val="clear"/>
          </w:tcPr>
          <w:p>
            <w:r/>
            <w:r>
              <w:rPr>
                <w:rFonts w:ascii="Arial" w:hAnsi="Arial"/>
                <w:sz w:val="18"/>
              </w:rPr>
              <w:t>Multi-stage Docker build for the generated app</w:t>
            </w:r>
          </w:p>
        </w:tc>
        <w:tc>
          <w:tcPr>
            <w:tcW w:type="dxa" w:w="2880"/>
            <w:vAlign w:val="center"/>
            <w:shd w:fill="F0F4F8" w:val="clear"/>
          </w:tcPr>
          <w:p>
            <w:r/>
            <w:r>
              <w:rPr>
                <w:rFonts w:ascii="Arial" w:hAnsi="Arial"/>
                <w:sz w:val="18"/>
              </w:rPr>
              <w:t>Always</w:t>
            </w:r>
          </w:p>
        </w:tc>
      </w:tr>
      <w:tr>
        <w:tc>
          <w:tcPr>
            <w:tcW w:type="dxa" w:w="2880"/>
            <w:vAlign w:val="center"/>
          </w:tcPr>
          <w:p>
            <w:r/>
            <w:r>
              <w:rPr>
                <w:rFonts w:ascii="Arial" w:hAnsi="Arial"/>
                <w:sz w:val="18"/>
              </w:rPr>
              <w:t>docker-compose.yml</w:t>
            </w:r>
          </w:p>
        </w:tc>
        <w:tc>
          <w:tcPr>
            <w:tcW w:type="dxa" w:w="3600"/>
            <w:vAlign w:val="center"/>
          </w:tcPr>
          <w:p>
            <w:r/>
            <w:r>
              <w:rPr>
                <w:rFonts w:ascii="Arial" w:hAnsi="Arial"/>
                <w:sz w:val="18"/>
              </w:rPr>
              <w:t>Container setup with required services (DB, MQ, etc.)</w:t>
            </w:r>
          </w:p>
        </w:tc>
        <w:tc>
          <w:tcPr>
            <w:tcW w:type="dxa" w:w="2880"/>
            <w:vAlign w:val="center"/>
          </w:tcPr>
          <w:p>
            <w:r/>
            <w:r>
              <w:rPr>
                <w:rFonts w:ascii="Arial" w:hAnsi="Arial"/>
                <w:sz w:val="18"/>
              </w:rPr>
              <w:t>Always</w:t>
            </w:r>
          </w:p>
        </w:tc>
      </w:tr>
    </w:tbl>
    <w:p>
      <w:pPr>
        <w:pStyle w:val="Heading2"/>
      </w:pPr>
      <w:r>
        <w:t>12.3 Running the Generated Project</w:t>
      </w:r>
    </w:p>
    <w:p>
      <w:r>
        <w:t>After downloading and unzipping the generated project:</w:t>
      </w:r>
    </w:p>
    <w:p>
      <w:pPr>
        <w:pStyle w:val="Heading3"/>
      </w:pPr>
      <w:r>
        <w:t>Option A: With Maven (requires Java 17+ and Maven installed)</w:t>
      </w:r>
    </w:p>
    <w:p>
      <w:pPr>
        <w:spacing w:before="120" w:after="120"/>
        <w:ind w:left="432"/>
        <w:shd w:fill="F5F5F5" w:val="clear"/>
      </w:pPr>
      <w:r>
        <w:rPr>
          <w:rFonts w:ascii="Courier New" w:hAnsi="Courier New"/>
          <w:color w:val="333333"/>
          <w:sz w:val="17"/>
        </w:rPr>
        <w:t>cd my-spring-app</w:t>
        <w:br/>
        <w:t>mvn spring-boot:run</w:t>
      </w:r>
    </w:p>
    <w:p>
      <w:pPr>
        <w:pStyle w:val="Heading3"/>
      </w:pPr>
      <w:r>
        <w:t>Option B: With Docker (requires Docker installed)</w:t>
      </w:r>
    </w:p>
    <w:p>
      <w:pPr>
        <w:spacing w:before="120" w:after="120"/>
        <w:ind w:left="432"/>
        <w:shd w:fill="F5F5F5" w:val="clear"/>
      </w:pPr>
      <w:r>
        <w:rPr>
          <w:rFonts w:ascii="Courier New" w:hAnsi="Courier New"/>
          <w:color w:val="333333"/>
          <w:sz w:val="17"/>
        </w:rPr>
        <w:t>cd my-spring-app</w:t>
        <w:br/>
        <w:t>docker compose up -d</w:t>
      </w:r>
    </w:p>
    <w:tbl>
      <w:tblPr>
        <w:tblW w:type="auto" w:w="0"/>
        <w:jc w:val="center"/>
        <w:tblLook w:firstColumn="1" w:firstRow="1" w:lastColumn="0" w:lastRow="0" w:noHBand="0" w:noVBand="1" w:val="04A0"/>
      </w:tblPr>
      <w:tblGrid>
        <w:gridCol w:w="9360"/>
      </w:tblGrid>
      <w:tr>
        <w:tc>
          <w:tcPr>
            <w:tcW w:type="dxa" w:w="9360"/>
            <w:shd w:fill="E8F5E9" w:val="clear"/>
          </w:tcPr>
          <w:p>
            <w:r/>
            <w:r>
              <w:rPr>
                <w:rFonts w:ascii="Arial" w:hAnsi="Arial"/>
                <w:b/>
                <w:color w:val="2E7D32"/>
                <w:sz w:val="18"/>
              </w:rPr>
              <w:t xml:space="preserve">  TIP: </w:t>
            </w:r>
            <w:r>
              <w:rPr>
                <w:rFonts w:ascii="Arial" w:hAnsi="Arial"/>
                <w:color w:val="333333"/>
                <w:sz w:val="18"/>
              </w:rPr>
              <w:t>The generated docker-compose.yml includes all required services (MySQL, RabbitMQ, Kafka, etc.) that your migrated application needs. Just run docker compose up and everything starts automatically!</w:t>
            </w:r>
          </w:p>
        </w:tc>
      </w:tr>
    </w:tbl>
    <w:p>
      <w:r>
        <w:br w:type="page"/>
      </w:r>
    </w:p>
    <w:p>
      <w:pPr>
        <w:pStyle w:val="Heading1"/>
      </w:pPr>
      <w:r>
        <w:t>13. API Reference</w:t>
      </w:r>
    </w:p>
    <w:p>
      <w:r>
        <w:t>The migrator exposes several HTTP API endpoints. You can use these programmatically (with tools like curl, Postman, or your own code) instead of the web UI.</w:t>
      </w:r>
    </w:p>
    <w:p>
      <w:pPr>
        <w:pStyle w:val="Heading2"/>
      </w:pPr>
      <w:r>
        <w:t>GET /api/health</w:t>
      </w:r>
    </w:p>
    <w:p>
      <w:r>
        <w:t>Check if the server is running and healthy.</w:t>
      </w:r>
    </w:p>
    <w:p>
      <w:pPr>
        <w:pStyle w:val="Heading4"/>
      </w:pPr>
      <w:r>
        <w:t>Request:</w:t>
      </w:r>
    </w:p>
    <w:p>
      <w:pPr>
        <w:spacing w:before="120" w:after="120"/>
        <w:ind w:left="432"/>
        <w:shd w:fill="F5F5F5" w:val="clear"/>
      </w:pPr>
      <w:r>
        <w:rPr>
          <w:rFonts w:ascii="Courier New" w:hAnsi="Courier New"/>
          <w:color w:val="333333"/>
          <w:sz w:val="17"/>
        </w:rPr>
        <w:t>No body needed</w:t>
      </w:r>
    </w:p>
    <w:p>
      <w:pPr>
        <w:pStyle w:val="Heading4"/>
      </w:pPr>
      <w:r>
        <w:t>Response:</w:t>
      </w:r>
    </w:p>
    <w:p>
      <w:pPr>
        <w:spacing w:before="120" w:after="120"/>
        <w:ind w:left="432"/>
        <w:shd w:fill="F5F5F5" w:val="clear"/>
      </w:pPr>
      <w:r>
        <w:rPr>
          <w:rFonts w:ascii="Courier New" w:hAnsi="Courier New"/>
          <w:color w:val="333333"/>
          <w:sz w:val="17"/>
        </w:rPr>
        <w:t>{"status": "ok", "env": "production"}</w:t>
      </w:r>
    </w:p>
    <w:p/>
    <w:p>
      <w:pPr>
        <w:pStyle w:val="Heading2"/>
      </w:pPr>
      <w:r>
        <w:t>GET /api/llm/providers</w:t>
      </w:r>
    </w:p>
    <w:p>
      <w:r>
        <w:t>Get all available LLM providers with their models, tiers, and documentation links.</w:t>
      </w:r>
    </w:p>
    <w:p>
      <w:pPr>
        <w:pStyle w:val="Heading4"/>
      </w:pPr>
      <w:r>
        <w:t>Request:</w:t>
      </w:r>
    </w:p>
    <w:p>
      <w:pPr>
        <w:spacing w:before="120" w:after="120"/>
        <w:ind w:left="432"/>
        <w:shd w:fill="F5F5F5" w:val="clear"/>
      </w:pPr>
      <w:r>
        <w:rPr>
          <w:rFonts w:ascii="Courier New" w:hAnsi="Courier New"/>
          <w:color w:val="333333"/>
          <w:sz w:val="17"/>
        </w:rPr>
        <w:t>No body needed</w:t>
      </w:r>
    </w:p>
    <w:p>
      <w:pPr>
        <w:pStyle w:val="Heading4"/>
      </w:pPr>
      <w:r>
        <w:t>Response:</w:t>
      </w:r>
    </w:p>
    <w:p>
      <w:pPr>
        <w:spacing w:before="120" w:after="120"/>
        <w:ind w:left="432"/>
        <w:shd w:fill="F5F5F5" w:val="clear"/>
      </w:pPr>
      <w:r>
        <w:rPr>
          <w:rFonts w:ascii="Courier New" w:hAnsi="Courier New"/>
          <w:color w:val="333333"/>
          <w:sz w:val="17"/>
        </w:rPr>
        <w:t>{"anthropic": {"name": "Anthropic Claude", "models": [...], ...}, ...}</w:t>
      </w:r>
    </w:p>
    <w:p/>
    <w:p>
      <w:pPr>
        <w:pStyle w:val="Heading2"/>
      </w:pPr>
      <w:r>
        <w:t>POST /api/migrate</w:t>
      </w:r>
    </w:p>
    <w:p>
      <w:r>
        <w:t>The main migration endpoint. Accepts MuleSoft XML and returns a complete Spring Boot project.</w:t>
      </w:r>
    </w:p>
    <w:p>
      <w:pPr>
        <w:pStyle w:val="Heading4"/>
      </w:pPr>
      <w:r>
        <w:t>Request:</w:t>
      </w:r>
    </w:p>
    <w:p>
      <w:pPr>
        <w:spacing w:before="120" w:after="120"/>
        <w:ind w:left="432"/>
        <w:shd w:fill="F5F5F5" w:val="clear"/>
      </w:pPr>
      <w:r>
        <w:rPr>
          <w:rFonts w:ascii="Courier New" w:hAnsi="Courier New"/>
          <w:color w:val="333333"/>
          <w:sz w:val="17"/>
        </w:rPr>
        <w:t>{</w:t>
        <w:br/>
        <w:t xml:space="preserve">  "muleXmlFiles": [{"name": "flow.xml", "content": "&lt;mule&gt;...&lt;/mule&gt;"}],</w:t>
        <w:br/>
        <w:t xml:space="preserve">  "dataweaveScripts": {"script1": "%dw 2.0 ..."},</w:t>
        <w:br/>
        <w:t xml:space="preserve">  "projectName": "my-app",</w:t>
        <w:br/>
        <w:t xml:space="preserve">  "groupId": "com.example",</w:t>
        <w:br/>
        <w:t xml:space="preserve">  "javaVersion": "17",</w:t>
        <w:br/>
        <w:t xml:space="preserve">  "llmConfig": {"enabled": true, "provider": "anthropic", "model": "...", "apiKey": "..."}</w:t>
        <w:br/>
        <w:t>}</w:t>
      </w:r>
    </w:p>
    <w:p>
      <w:pPr>
        <w:pStyle w:val="Heading4"/>
      </w:pPr>
      <w:r>
        <w:t>Response:</w:t>
      </w:r>
    </w:p>
    <w:p>
      <w:pPr>
        <w:spacing w:before="120" w:after="120"/>
        <w:ind w:left="432"/>
        <w:shd w:fill="F5F5F5" w:val="clear"/>
      </w:pPr>
      <w:r>
        <w:rPr>
          <w:rFonts w:ascii="Courier New" w:hAnsi="Courier New"/>
          <w:color w:val="333333"/>
          <w:sz w:val="17"/>
        </w:rPr>
        <w:t>{</w:t>
        <w:br/>
        <w:t xml:space="preserve">  "success": true,</w:t>
        <w:br/>
        <w:t xml:space="preserve">  "files": {"pom.xml": "...", "src/main/java/.../...": "..."},</w:t>
        <w:br/>
        <w:t xml:space="preserve">  "summary": {"flowsConverted": 5, "connectorsFound": [...], ...},</w:t>
        <w:br/>
        <w:t xml:space="preserve">  "llmValidation": {"overallScore": 8, ...}</w:t>
        <w:br/>
        <w:t>}</w:t>
      </w:r>
    </w:p>
    <w:p/>
    <w:p>
      <w:pPr>
        <w:pStyle w:val="Heading2"/>
      </w:pPr>
      <w:r>
        <w:t>POST /api/validate</w:t>
      </w:r>
    </w:p>
    <w:p>
      <w:r>
        <w:t>Standalone validation endpoint. Send already-generated files for AI review without re-migrating.</w:t>
      </w:r>
    </w:p>
    <w:p>
      <w:pPr>
        <w:pStyle w:val="Heading4"/>
      </w:pPr>
      <w:r>
        <w:t>Request:</w:t>
      </w:r>
    </w:p>
    <w:p>
      <w:pPr>
        <w:spacing w:before="120" w:after="120"/>
        <w:ind w:left="432"/>
        <w:shd w:fill="F5F5F5" w:val="clear"/>
      </w:pPr>
      <w:r>
        <w:rPr>
          <w:rFonts w:ascii="Courier New" w:hAnsi="Courier New"/>
          <w:color w:val="333333"/>
          <w:sz w:val="17"/>
        </w:rPr>
        <w:t>{</w:t>
        <w:br/>
        <w:t xml:space="preserve">  "files": {...generated files...},</w:t>
        <w:br/>
        <w:t xml:space="preserve">  "summary": {...migration summary...},</w:t>
        <w:br/>
        <w:t xml:space="preserve">  "llmConfig": {"provider": "openai", "model": "gpt-4o", "apiKey": "..."}</w:t>
        <w:br/>
        <w:t>}</w:t>
      </w:r>
    </w:p>
    <w:p>
      <w:pPr>
        <w:pStyle w:val="Heading4"/>
      </w:pPr>
      <w:r>
        <w:t>Response:</w:t>
      </w:r>
    </w:p>
    <w:p>
      <w:pPr>
        <w:spacing w:before="120" w:after="120"/>
        <w:ind w:left="432"/>
        <w:shd w:fill="F5F5F5" w:val="clear"/>
      </w:pPr>
      <w:r>
        <w:rPr>
          <w:rFonts w:ascii="Courier New" w:hAnsi="Courier New"/>
          <w:color w:val="333333"/>
          <w:sz w:val="17"/>
        </w:rPr>
        <w:t>{"success": true, "validation": {"overallScore": 7, "issues": [...], ...}}</w:t>
      </w:r>
    </w:p>
    <w:p/>
    <w:p>
      <w:pPr>
        <w:pStyle w:val="Heading2"/>
      </w:pPr>
      <w:r>
        <w:t>POST /api/migrate/download</w:t>
      </w:r>
    </w:p>
    <w:p>
      <w:r>
        <w:t>Download the generated project as a ZIP file.</w:t>
      </w:r>
    </w:p>
    <w:p>
      <w:pPr>
        <w:pStyle w:val="Heading4"/>
      </w:pPr>
      <w:r>
        <w:t>Request:</w:t>
      </w:r>
    </w:p>
    <w:p>
      <w:pPr>
        <w:spacing w:before="120" w:after="120"/>
        <w:ind w:left="432"/>
        <w:shd w:fill="F5F5F5" w:val="clear"/>
      </w:pPr>
      <w:r>
        <w:rPr>
          <w:rFonts w:ascii="Courier New" w:hAnsi="Courier New"/>
          <w:color w:val="333333"/>
          <w:sz w:val="17"/>
        </w:rPr>
        <w:t>{"files": {...}, "projectName": "my-app"}</w:t>
      </w:r>
    </w:p>
    <w:p>
      <w:pPr>
        <w:pStyle w:val="Heading4"/>
      </w:pPr>
      <w:r>
        <w:t>Response:</w:t>
      </w:r>
    </w:p>
    <w:p>
      <w:pPr>
        <w:spacing w:before="120" w:after="120"/>
        <w:ind w:left="432"/>
        <w:shd w:fill="F5F5F5" w:val="clear"/>
      </w:pPr>
      <w:r>
        <w:rPr>
          <w:rFonts w:ascii="Courier New" w:hAnsi="Courier New"/>
          <w:color w:val="333333"/>
          <w:sz w:val="17"/>
        </w:rPr>
        <w:t>Binary ZIP file download</w:t>
      </w:r>
    </w:p>
    <w:p/>
    <w:p>
      <w:pPr>
        <w:pStyle w:val="Heading2"/>
      </w:pPr>
      <w:r>
        <w:t>POST /api/convert/dataweave</w:t>
      </w:r>
    </w:p>
    <w:p>
      <w:r>
        <w:t>Convert a standalone DataWeave script to Java code.</w:t>
      </w:r>
    </w:p>
    <w:p>
      <w:pPr>
        <w:pStyle w:val="Heading4"/>
      </w:pPr>
      <w:r>
        <w:t>Request:</w:t>
      </w:r>
    </w:p>
    <w:p>
      <w:pPr>
        <w:spacing w:before="120" w:after="120"/>
        <w:ind w:left="432"/>
        <w:shd w:fill="F5F5F5" w:val="clear"/>
      </w:pPr>
      <w:r>
        <w:rPr>
          <w:rFonts w:ascii="Courier New" w:hAnsi="Courier New"/>
          <w:color w:val="333333"/>
          <w:sz w:val="17"/>
        </w:rPr>
        <w:t>{"script": "%dw 2.0\noutput application/json\n---\npayload map ..."}</w:t>
      </w:r>
    </w:p>
    <w:p>
      <w:pPr>
        <w:pStyle w:val="Heading4"/>
      </w:pPr>
      <w:r>
        <w:t>Response:</w:t>
      </w:r>
    </w:p>
    <w:p>
      <w:pPr>
        <w:spacing w:before="120" w:after="120"/>
        <w:ind w:left="432"/>
        <w:shd w:fill="F5F5F5" w:val="clear"/>
      </w:pPr>
      <w:r>
        <w:rPr>
          <w:rFonts w:ascii="Courier New" w:hAnsi="Courier New"/>
          <w:color w:val="333333"/>
          <w:sz w:val="17"/>
        </w:rPr>
        <w:t>{"success": true, "result": {"java_code": "...", "imports": [...], "warnings": []}}</w:t>
      </w:r>
    </w:p>
    <w:p/>
    <w:p>
      <w:r>
        <w:br w:type="page"/>
      </w:r>
    </w:p>
    <w:p>
      <w:pPr>
        <w:pStyle w:val="Heading1"/>
      </w:pPr>
      <w:r>
        <w:t>14. Production Deployment</w:t>
      </w:r>
    </w:p>
    <w:p>
      <w:r>
        <w:t>This section explains how to deploy the migrator tool itself for production use. This is different from running the generated Spring Boot project.</w:t>
      </w:r>
    </w:p>
    <w:p>
      <w:pPr>
        <w:pStyle w:val="Heading2"/>
      </w:pPr>
      <w:r>
        <w:t>14.1 Architecture Overview</w:t>
      </w:r>
    </w:p>
    <w:p>
      <w:r>
        <w:t>The production deployment uses three layers:</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1B3A5C" w:val="clear"/>
          </w:tcPr>
          <w:p>
            <w:pPr>
              <w:jc w:val="center"/>
            </w:pPr>
            <w:r/>
            <w:r>
              <w:rPr>
                <w:rFonts w:ascii="Arial" w:hAnsi="Arial"/>
                <w:b/>
                <w:color w:val="FFFFFF"/>
                <w:sz w:val="18"/>
              </w:rPr>
              <w:t>Layer</w:t>
            </w:r>
          </w:p>
        </w:tc>
        <w:tc>
          <w:tcPr>
            <w:tcW w:type="dxa" w:w="2160"/>
            <w:vAlign w:val="center"/>
            <w:shd w:fill="1B3A5C" w:val="clear"/>
          </w:tcPr>
          <w:p>
            <w:pPr>
              <w:jc w:val="center"/>
            </w:pPr>
            <w:r/>
            <w:r>
              <w:rPr>
                <w:rFonts w:ascii="Arial" w:hAnsi="Arial"/>
                <w:b/>
                <w:color w:val="FFFFFF"/>
                <w:sz w:val="18"/>
              </w:rPr>
              <w:t>Technology</w:t>
            </w:r>
          </w:p>
        </w:tc>
        <w:tc>
          <w:tcPr>
            <w:tcW w:type="dxa" w:w="5328"/>
            <w:vAlign w:val="center"/>
            <w:shd w:fill="1B3A5C" w:val="clear"/>
          </w:tcPr>
          <w:p>
            <w:pPr>
              <w:jc w:val="center"/>
            </w:pPr>
            <w:r/>
            <w:r>
              <w:rPr>
                <w:rFonts w:ascii="Arial" w:hAnsi="Arial"/>
                <w:b/>
                <w:color w:val="FFFFFF"/>
                <w:sz w:val="18"/>
              </w:rPr>
              <w:t>Purpose</w:t>
            </w:r>
          </w:p>
        </w:tc>
      </w:tr>
      <w:tr>
        <w:tc>
          <w:tcPr>
            <w:tcW w:type="dxa" w:w="1872"/>
            <w:vAlign w:val="center"/>
          </w:tcPr>
          <w:p>
            <w:r/>
            <w:r>
              <w:rPr>
                <w:rFonts w:ascii="Arial" w:hAnsi="Arial"/>
                <w:sz w:val="18"/>
              </w:rPr>
              <w:t>Reverse Proxy</w:t>
            </w:r>
          </w:p>
        </w:tc>
        <w:tc>
          <w:tcPr>
            <w:tcW w:type="dxa" w:w="2160"/>
            <w:vAlign w:val="center"/>
          </w:tcPr>
          <w:p>
            <w:r/>
            <w:r>
              <w:rPr>
                <w:rFonts w:ascii="Arial" w:hAnsi="Arial"/>
                <w:sz w:val="18"/>
              </w:rPr>
              <w:t>Nginx</w:t>
            </w:r>
          </w:p>
        </w:tc>
        <w:tc>
          <w:tcPr>
            <w:tcW w:type="dxa" w:w="5328"/>
            <w:vAlign w:val="center"/>
          </w:tcPr>
          <w:p>
            <w:r/>
            <w:r>
              <w:rPr>
                <w:rFonts w:ascii="Arial" w:hAnsi="Arial"/>
                <w:sz w:val="18"/>
              </w:rPr>
              <w:t>SSL/TLS termination, rate limiting, static file caching, security headers</w:t>
            </w:r>
          </w:p>
        </w:tc>
      </w:tr>
      <w:tr>
        <w:tc>
          <w:tcPr>
            <w:tcW w:type="dxa" w:w="1872"/>
            <w:vAlign w:val="center"/>
            <w:shd w:fill="F0F4F8" w:val="clear"/>
          </w:tcPr>
          <w:p>
            <w:r/>
            <w:r>
              <w:rPr>
                <w:rFonts w:ascii="Arial" w:hAnsi="Arial"/>
                <w:sz w:val="18"/>
              </w:rPr>
              <w:t>Application Server</w:t>
            </w:r>
          </w:p>
        </w:tc>
        <w:tc>
          <w:tcPr>
            <w:tcW w:type="dxa" w:w="2160"/>
            <w:vAlign w:val="center"/>
            <w:shd w:fill="F0F4F8" w:val="clear"/>
          </w:tcPr>
          <w:p>
            <w:r/>
            <w:r>
              <w:rPr>
                <w:rFonts w:ascii="Arial" w:hAnsi="Arial"/>
                <w:sz w:val="18"/>
              </w:rPr>
              <w:t>Gunicorn</w:t>
            </w:r>
          </w:p>
        </w:tc>
        <w:tc>
          <w:tcPr>
            <w:tcW w:type="dxa" w:w="5328"/>
            <w:vAlign w:val="center"/>
            <w:shd w:fill="F0F4F8" w:val="clear"/>
          </w:tcPr>
          <w:p>
            <w:r/>
            <w:r>
              <w:rPr>
                <w:rFonts w:ascii="Arial" w:hAnsi="Arial"/>
                <w:sz w:val="18"/>
              </w:rPr>
              <w:t>Multi-worker Python WSGI server handling concurrent requests</w:t>
            </w:r>
          </w:p>
        </w:tc>
      </w:tr>
      <w:tr>
        <w:tc>
          <w:tcPr>
            <w:tcW w:type="dxa" w:w="1872"/>
            <w:vAlign w:val="center"/>
          </w:tcPr>
          <w:p>
            <w:r/>
            <w:r>
              <w:rPr>
                <w:rFonts w:ascii="Arial" w:hAnsi="Arial"/>
                <w:sz w:val="18"/>
              </w:rPr>
              <w:t>Application</w:t>
            </w:r>
          </w:p>
        </w:tc>
        <w:tc>
          <w:tcPr>
            <w:tcW w:type="dxa" w:w="2160"/>
            <w:vAlign w:val="center"/>
          </w:tcPr>
          <w:p>
            <w:r/>
            <w:r>
              <w:rPr>
                <w:rFonts w:ascii="Arial" w:hAnsi="Arial"/>
                <w:sz w:val="18"/>
              </w:rPr>
              <w:t>Flask</w:t>
            </w:r>
          </w:p>
        </w:tc>
        <w:tc>
          <w:tcPr>
            <w:tcW w:type="dxa" w:w="5328"/>
            <w:vAlign w:val="center"/>
          </w:tcPr>
          <w:p>
            <w:r/>
            <w:r>
              <w:rPr>
                <w:rFonts w:ascii="Arial" w:hAnsi="Arial"/>
                <w:sz w:val="18"/>
              </w:rPr>
              <w:t>The actual migrator web application and API</w:t>
            </w:r>
          </w:p>
        </w:tc>
      </w:tr>
    </w:tbl>
    <w:p>
      <w:pPr>
        <w:pStyle w:val="Heading2"/>
      </w:pPr>
      <w:r>
        <w:t>14.2 Gunicorn Configuration</w:t>
      </w:r>
    </w:p>
    <w:p>
      <w:r>
        <w:t>Gunicorn is the production server that replaces Flask's built-in development server. It can handle many requests simultaneously.</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Setting</w:t>
            </w:r>
          </w:p>
        </w:tc>
        <w:tc>
          <w:tcPr>
            <w:tcW w:type="dxa" w:w="2592"/>
            <w:vAlign w:val="center"/>
            <w:shd w:fill="1B3A5C" w:val="clear"/>
          </w:tcPr>
          <w:p>
            <w:pPr>
              <w:jc w:val="center"/>
            </w:pPr>
            <w:r/>
            <w:r>
              <w:rPr>
                <w:rFonts w:ascii="Arial" w:hAnsi="Arial"/>
                <w:b/>
                <w:color w:val="FFFFFF"/>
                <w:sz w:val="18"/>
              </w:rPr>
              <w:t>Default</w:t>
            </w:r>
          </w:p>
        </w:tc>
        <w:tc>
          <w:tcPr>
            <w:tcW w:type="dxa" w:w="4608"/>
            <w:vAlign w:val="center"/>
            <w:shd w:fill="1B3A5C" w:val="clear"/>
          </w:tcPr>
          <w:p>
            <w:pPr>
              <w:jc w:val="center"/>
            </w:pPr>
            <w:r/>
            <w:r>
              <w:rPr>
                <w:rFonts w:ascii="Arial" w:hAnsi="Arial"/>
                <w:b/>
                <w:color w:val="FFFFFF"/>
                <w:sz w:val="18"/>
              </w:rPr>
              <w:t>Description</w:t>
            </w:r>
          </w:p>
        </w:tc>
      </w:tr>
      <w:tr>
        <w:tc>
          <w:tcPr>
            <w:tcW w:type="dxa" w:w="2160"/>
            <w:vAlign w:val="center"/>
          </w:tcPr>
          <w:p>
            <w:r/>
            <w:r>
              <w:rPr>
                <w:rFonts w:ascii="Arial" w:hAnsi="Arial"/>
                <w:sz w:val="18"/>
              </w:rPr>
              <w:t>workers</w:t>
            </w:r>
          </w:p>
        </w:tc>
        <w:tc>
          <w:tcPr>
            <w:tcW w:type="dxa" w:w="2592"/>
            <w:vAlign w:val="center"/>
          </w:tcPr>
          <w:p>
            <w:r/>
            <w:r>
              <w:rPr>
                <w:rFonts w:ascii="Arial" w:hAnsi="Arial"/>
                <w:sz w:val="18"/>
              </w:rPr>
              <w:t>CPU cores x 2 + 1</w:t>
            </w:r>
          </w:p>
        </w:tc>
        <w:tc>
          <w:tcPr>
            <w:tcW w:type="dxa" w:w="4608"/>
            <w:vAlign w:val="center"/>
          </w:tcPr>
          <w:p>
            <w:r/>
            <w:r>
              <w:rPr>
                <w:rFonts w:ascii="Arial" w:hAnsi="Arial"/>
                <w:sz w:val="18"/>
              </w:rPr>
              <w:t>Number of worker processes handling requests</w:t>
            </w:r>
          </w:p>
        </w:tc>
      </w:tr>
      <w:tr>
        <w:tc>
          <w:tcPr>
            <w:tcW w:type="dxa" w:w="2160"/>
            <w:vAlign w:val="center"/>
            <w:shd w:fill="F0F4F8" w:val="clear"/>
          </w:tcPr>
          <w:p>
            <w:r/>
            <w:r>
              <w:rPr>
                <w:rFonts w:ascii="Arial" w:hAnsi="Arial"/>
                <w:sz w:val="18"/>
              </w:rPr>
              <w:t>worker_class</w:t>
            </w:r>
          </w:p>
        </w:tc>
        <w:tc>
          <w:tcPr>
            <w:tcW w:type="dxa" w:w="2592"/>
            <w:vAlign w:val="center"/>
            <w:shd w:fill="F0F4F8" w:val="clear"/>
          </w:tcPr>
          <w:p>
            <w:r/>
            <w:r>
              <w:rPr>
                <w:rFonts w:ascii="Arial" w:hAnsi="Arial"/>
                <w:sz w:val="18"/>
              </w:rPr>
              <w:t>gthread</w:t>
            </w:r>
          </w:p>
        </w:tc>
        <w:tc>
          <w:tcPr>
            <w:tcW w:type="dxa" w:w="4608"/>
            <w:vAlign w:val="center"/>
            <w:shd w:fill="F0F4F8" w:val="clear"/>
          </w:tcPr>
          <w:p>
            <w:r/>
            <w:r>
              <w:rPr>
                <w:rFonts w:ascii="Arial" w:hAnsi="Arial"/>
                <w:sz w:val="18"/>
              </w:rPr>
              <w:t>Thread-based workers (good for I/O like LLM API calls)</w:t>
            </w:r>
          </w:p>
        </w:tc>
      </w:tr>
      <w:tr>
        <w:tc>
          <w:tcPr>
            <w:tcW w:type="dxa" w:w="2160"/>
            <w:vAlign w:val="center"/>
          </w:tcPr>
          <w:p>
            <w:r/>
            <w:r>
              <w:rPr>
                <w:rFonts w:ascii="Arial" w:hAnsi="Arial"/>
                <w:sz w:val="18"/>
              </w:rPr>
              <w:t>threads</w:t>
            </w:r>
          </w:p>
        </w:tc>
        <w:tc>
          <w:tcPr>
            <w:tcW w:type="dxa" w:w="2592"/>
            <w:vAlign w:val="center"/>
          </w:tcPr>
          <w:p>
            <w:r/>
            <w:r>
              <w:rPr>
                <w:rFonts w:ascii="Arial" w:hAnsi="Arial"/>
                <w:sz w:val="18"/>
              </w:rPr>
              <w:t>4</w:t>
            </w:r>
          </w:p>
        </w:tc>
        <w:tc>
          <w:tcPr>
            <w:tcW w:type="dxa" w:w="4608"/>
            <w:vAlign w:val="center"/>
          </w:tcPr>
          <w:p>
            <w:r/>
            <w:r>
              <w:rPr>
                <w:rFonts w:ascii="Arial" w:hAnsi="Arial"/>
                <w:sz w:val="18"/>
              </w:rPr>
              <w:t>Threads per worker for concurrent request handling</w:t>
            </w:r>
          </w:p>
        </w:tc>
      </w:tr>
      <w:tr>
        <w:tc>
          <w:tcPr>
            <w:tcW w:type="dxa" w:w="2160"/>
            <w:vAlign w:val="center"/>
            <w:shd w:fill="F0F4F8" w:val="clear"/>
          </w:tcPr>
          <w:p>
            <w:r/>
            <w:r>
              <w:rPr>
                <w:rFonts w:ascii="Arial" w:hAnsi="Arial"/>
                <w:sz w:val="18"/>
              </w:rPr>
              <w:t>timeout</w:t>
            </w:r>
          </w:p>
        </w:tc>
        <w:tc>
          <w:tcPr>
            <w:tcW w:type="dxa" w:w="2592"/>
            <w:vAlign w:val="center"/>
            <w:shd w:fill="F0F4F8" w:val="clear"/>
          </w:tcPr>
          <w:p>
            <w:r/>
            <w:r>
              <w:rPr>
                <w:rFonts w:ascii="Arial" w:hAnsi="Arial"/>
                <w:sz w:val="18"/>
              </w:rPr>
              <w:t>120 seconds</w:t>
            </w:r>
          </w:p>
        </w:tc>
        <w:tc>
          <w:tcPr>
            <w:tcW w:type="dxa" w:w="4608"/>
            <w:vAlign w:val="center"/>
            <w:shd w:fill="F0F4F8" w:val="clear"/>
          </w:tcPr>
          <w:p>
            <w:r/>
            <w:r>
              <w:rPr>
                <w:rFonts w:ascii="Arial" w:hAnsi="Arial"/>
                <w:sz w:val="18"/>
              </w:rPr>
              <w:t>Max time for a single request (LLM calls can be slow)</w:t>
            </w:r>
          </w:p>
        </w:tc>
      </w:tr>
      <w:tr>
        <w:tc>
          <w:tcPr>
            <w:tcW w:type="dxa" w:w="2160"/>
            <w:vAlign w:val="center"/>
          </w:tcPr>
          <w:p>
            <w:r/>
            <w:r>
              <w:rPr>
                <w:rFonts w:ascii="Arial" w:hAnsi="Arial"/>
                <w:sz w:val="18"/>
              </w:rPr>
              <w:t>bind</w:t>
            </w:r>
          </w:p>
        </w:tc>
        <w:tc>
          <w:tcPr>
            <w:tcW w:type="dxa" w:w="2592"/>
            <w:vAlign w:val="center"/>
          </w:tcPr>
          <w:p>
            <w:r/>
            <w:r>
              <w:rPr>
                <w:rFonts w:ascii="Arial" w:hAnsi="Arial"/>
                <w:sz w:val="18"/>
              </w:rPr>
              <w:t>0.0.0.0:5000</w:t>
            </w:r>
          </w:p>
        </w:tc>
        <w:tc>
          <w:tcPr>
            <w:tcW w:type="dxa" w:w="4608"/>
            <w:vAlign w:val="center"/>
          </w:tcPr>
          <w:p>
            <w:r/>
            <w:r>
              <w:rPr>
                <w:rFonts w:ascii="Arial" w:hAnsi="Arial"/>
                <w:sz w:val="18"/>
              </w:rPr>
              <w:t>Network address and port to listen on</w:t>
            </w:r>
          </w:p>
        </w:tc>
      </w:tr>
      <w:tr>
        <w:tc>
          <w:tcPr>
            <w:tcW w:type="dxa" w:w="2160"/>
            <w:vAlign w:val="center"/>
            <w:shd w:fill="F0F4F8" w:val="clear"/>
          </w:tcPr>
          <w:p>
            <w:r/>
            <w:r>
              <w:rPr>
                <w:rFonts w:ascii="Arial" w:hAnsi="Arial"/>
                <w:sz w:val="18"/>
              </w:rPr>
              <w:t>graceful_timeout</w:t>
            </w:r>
          </w:p>
        </w:tc>
        <w:tc>
          <w:tcPr>
            <w:tcW w:type="dxa" w:w="2592"/>
            <w:vAlign w:val="center"/>
            <w:shd w:fill="F0F4F8" w:val="clear"/>
          </w:tcPr>
          <w:p>
            <w:r/>
            <w:r>
              <w:rPr>
                <w:rFonts w:ascii="Arial" w:hAnsi="Arial"/>
                <w:sz w:val="18"/>
              </w:rPr>
              <w:t>30 seconds</w:t>
            </w:r>
          </w:p>
        </w:tc>
        <w:tc>
          <w:tcPr>
            <w:tcW w:type="dxa" w:w="4608"/>
            <w:vAlign w:val="center"/>
            <w:shd w:fill="F0F4F8" w:val="clear"/>
          </w:tcPr>
          <w:p>
            <w:r/>
            <w:r>
              <w:rPr>
                <w:rFonts w:ascii="Arial" w:hAnsi="Arial"/>
                <w:sz w:val="18"/>
              </w:rPr>
              <w:t>Time to finish in-progress requests on shutdown</w:t>
            </w:r>
          </w:p>
        </w:tc>
      </w:tr>
    </w:tbl>
    <w:p>
      <w:r>
        <w:t>All settings can be overridden with environment variables:</w:t>
      </w:r>
    </w:p>
    <w:p>
      <w:pPr>
        <w:spacing w:before="120" w:after="120"/>
        <w:ind w:left="432"/>
        <w:shd w:fill="F5F5F5" w:val="clear"/>
      </w:pPr>
      <w:r>
        <w:rPr>
          <w:rFonts w:ascii="Courier New" w:hAnsi="Courier New"/>
          <w:color w:val="333333"/>
          <w:sz w:val="17"/>
        </w:rPr>
        <w:t>GUNICORN_WORKERS=8</w:t>
        <w:br/>
        <w:t>GUNICORN_THREADS=4</w:t>
        <w:br/>
        <w:t>GUNICORN_TIMEOUT=120</w:t>
        <w:br/>
        <w:t>GUNICORN_BIND=0.0.0.0:5000</w:t>
      </w:r>
    </w:p>
    <w:p>
      <w:pPr>
        <w:pStyle w:val="Heading2"/>
      </w:pPr>
      <w:r>
        <w:t>14.3 Nginx Configuration</w:t>
      </w:r>
    </w:p>
    <w:p>
      <w:r>
        <w:t>Nginx sits in front of Gunicorn and provides:</w:t>
      </w:r>
    </w:p>
    <w:p>
      <w:pPr>
        <w:pStyle w:val="ListBullet"/>
      </w:pPr>
      <w:r>
        <w:rPr>
          <w:rFonts w:ascii="Arial" w:hAnsi="Arial"/>
          <w:sz w:val="20"/>
        </w:rPr>
        <w:t>Rate Limiting: Prevents abuse by limiting requests per second (2/s for migrations, 10/s for APIs)</w:t>
      </w:r>
    </w:p>
    <w:p>
      <w:pPr>
        <w:pStyle w:val="ListBullet"/>
      </w:pPr>
      <w:r>
        <w:rPr>
          <w:rFonts w:ascii="Arial" w:hAnsi="Arial"/>
          <w:sz w:val="20"/>
        </w:rPr>
        <w:t>Gzip Compression: Compresses responses to save bandwidth (level 6)</w:t>
      </w:r>
    </w:p>
    <w:p>
      <w:pPr>
        <w:pStyle w:val="ListBullet"/>
      </w:pPr>
      <w:r>
        <w:rPr>
          <w:rFonts w:ascii="Arial" w:hAnsi="Arial"/>
          <w:sz w:val="20"/>
        </w:rPr>
        <w:t>Security Headers: X-Frame-Options, Content-Security-Policy, X-XSS-Protection, etc.</w:t>
      </w:r>
    </w:p>
    <w:p>
      <w:pPr>
        <w:pStyle w:val="ListBullet"/>
      </w:pPr>
      <w:r>
        <w:rPr>
          <w:rFonts w:ascii="Arial" w:hAnsi="Arial"/>
          <w:sz w:val="20"/>
        </w:rPr>
        <w:t>Static File Caching: Serves CSS/JS files with 7-day browser cache</w:t>
      </w:r>
    </w:p>
    <w:p>
      <w:pPr>
        <w:pStyle w:val="ListBullet"/>
      </w:pPr>
      <w:r>
        <w:rPr>
          <w:rFonts w:ascii="Arial" w:hAnsi="Arial"/>
          <w:sz w:val="20"/>
        </w:rPr>
        <w:t>SSL/TLS: HTTPS support with certificate configuration (template included)</w:t>
      </w:r>
    </w:p>
    <w:p>
      <w:pPr>
        <w:pStyle w:val="ListBullet"/>
      </w:pPr>
      <w:r>
        <w:rPr>
          <w:rFonts w:ascii="Arial" w:hAnsi="Arial"/>
          <w:sz w:val="20"/>
        </w:rPr>
        <w:t>Request Size Limit: 50 MB maximum upload size</w:t>
      </w:r>
    </w:p>
    <w:p>
      <w:pPr>
        <w:pStyle w:val="ListBullet"/>
      </w:pPr>
      <w:r>
        <w:rPr>
          <w:rFonts w:ascii="Arial" w:hAnsi="Arial"/>
          <w:sz w:val="20"/>
        </w:rPr>
        <w:t>Proxy Timeouts: 120 seconds for migration/validation endpoints</w:t>
      </w:r>
    </w:p>
    <w:p>
      <w:pPr>
        <w:pStyle w:val="Heading2"/>
      </w:pPr>
      <w:r>
        <w:t>14.4 Docker Deployment</w:t>
      </w:r>
    </w:p>
    <w:p>
      <w:r>
        <w:t>The Dockerfile creates a secure, minimal production image:</w:t>
      </w:r>
    </w:p>
    <w:p>
      <w:pPr>
        <w:pStyle w:val="ListBullet"/>
      </w:pPr>
      <w:r>
        <w:rPr>
          <w:rFonts w:ascii="Arial" w:hAnsi="Arial"/>
          <w:sz w:val="20"/>
        </w:rPr>
        <w:t>Base Image: Python 3.12 slim (minimal footprint, around 500MB total)</w:t>
      </w:r>
    </w:p>
    <w:p>
      <w:pPr>
        <w:pStyle w:val="ListBullet"/>
      </w:pPr>
      <w:r>
        <w:rPr>
          <w:rFonts w:ascii="Arial" w:hAnsi="Arial"/>
          <w:sz w:val="20"/>
        </w:rPr>
        <w:t>Non-root User: Runs as "appuser" for security (cannot modify system files)</w:t>
      </w:r>
    </w:p>
    <w:p>
      <w:pPr>
        <w:pStyle w:val="ListBullet"/>
      </w:pPr>
      <w:r>
        <w:rPr>
          <w:rFonts w:ascii="Arial" w:hAnsi="Arial"/>
          <w:sz w:val="20"/>
        </w:rPr>
        <w:t>Health Check: Automatic monitoring every 30 seconds</w:t>
      </w:r>
    </w:p>
    <w:p>
      <w:pPr>
        <w:pStyle w:val="ListBullet"/>
      </w:pPr>
      <w:r>
        <w:rPr>
          <w:rFonts w:ascii="Arial" w:hAnsi="Arial"/>
          <w:sz w:val="20"/>
        </w:rPr>
        <w:t>Optimized Layers: Dependencies installed before code for fast rebuilds</w:t>
      </w:r>
    </w:p>
    <w:p>
      <w:pPr>
        <w:pStyle w:val="Heading3"/>
      </w:pPr>
      <w:r>
        <w:t>Docker Commands</w:t>
      </w:r>
    </w:p>
    <w:tbl>
      <w:tblPr>
        <w:tblStyle w:val="TableGrid"/>
        <w:tblW w:type="auto" w:w="0"/>
        <w:jc w:val="center"/>
        <w:tblLook w:firstColumn="1" w:firstRow="1" w:lastColumn="0" w:lastRow="0" w:noHBand="0" w:noVBand="1" w:val="04A0"/>
      </w:tblPr>
      <w:tblGrid>
        <w:gridCol w:w="4680"/>
        <w:gridCol w:w="4680"/>
      </w:tblGrid>
      <w:tr>
        <w:tc>
          <w:tcPr>
            <w:tcW w:type="dxa" w:w="5040"/>
            <w:vAlign w:val="center"/>
            <w:shd w:fill="1B3A5C" w:val="clear"/>
          </w:tcPr>
          <w:p>
            <w:pPr>
              <w:jc w:val="center"/>
            </w:pPr>
            <w:r/>
            <w:r>
              <w:rPr>
                <w:rFonts w:ascii="Arial" w:hAnsi="Arial"/>
                <w:b/>
                <w:color w:val="FFFFFF"/>
                <w:sz w:val="18"/>
              </w:rPr>
              <w:t>Command</w:t>
            </w:r>
          </w:p>
        </w:tc>
        <w:tc>
          <w:tcPr>
            <w:tcW w:type="dxa" w:w="4320"/>
            <w:vAlign w:val="center"/>
            <w:shd w:fill="1B3A5C" w:val="clear"/>
          </w:tcPr>
          <w:p>
            <w:pPr>
              <w:jc w:val="center"/>
            </w:pPr>
            <w:r/>
            <w:r>
              <w:rPr>
                <w:rFonts w:ascii="Arial" w:hAnsi="Arial"/>
                <w:b/>
                <w:color w:val="FFFFFF"/>
                <w:sz w:val="18"/>
              </w:rPr>
              <w:t>What It Does</w:t>
            </w:r>
          </w:p>
        </w:tc>
      </w:tr>
      <w:tr>
        <w:tc>
          <w:tcPr>
            <w:tcW w:type="dxa" w:w="5040"/>
            <w:vAlign w:val="center"/>
          </w:tcPr>
          <w:p>
            <w:r/>
            <w:r>
              <w:rPr>
                <w:rFonts w:ascii="Arial" w:hAnsi="Arial"/>
                <w:sz w:val="18"/>
              </w:rPr>
              <w:t>docker compose up -d</w:t>
            </w:r>
          </w:p>
        </w:tc>
        <w:tc>
          <w:tcPr>
            <w:tcW w:type="dxa" w:w="4320"/>
            <w:vAlign w:val="center"/>
          </w:tcPr>
          <w:p>
            <w:r/>
            <w:r>
              <w:rPr>
                <w:rFonts w:ascii="Arial" w:hAnsi="Arial"/>
                <w:sz w:val="18"/>
              </w:rPr>
              <w:t>Start the application in background</w:t>
            </w:r>
          </w:p>
        </w:tc>
      </w:tr>
      <w:tr>
        <w:tc>
          <w:tcPr>
            <w:tcW w:type="dxa" w:w="5040"/>
            <w:vAlign w:val="center"/>
            <w:shd w:fill="F0F4F8" w:val="clear"/>
          </w:tcPr>
          <w:p>
            <w:r/>
            <w:r>
              <w:rPr>
                <w:rFonts w:ascii="Arial" w:hAnsi="Arial"/>
                <w:sz w:val="18"/>
              </w:rPr>
              <w:t>docker compose --profile with-nginx up -d</w:t>
            </w:r>
          </w:p>
        </w:tc>
        <w:tc>
          <w:tcPr>
            <w:tcW w:type="dxa" w:w="4320"/>
            <w:vAlign w:val="center"/>
            <w:shd w:fill="F0F4F8" w:val="clear"/>
          </w:tcPr>
          <w:p>
            <w:r/>
            <w:r>
              <w:rPr>
                <w:rFonts w:ascii="Arial" w:hAnsi="Arial"/>
                <w:sz w:val="18"/>
              </w:rPr>
              <w:t>Start with Nginx reverse proxy</w:t>
            </w:r>
          </w:p>
        </w:tc>
      </w:tr>
      <w:tr>
        <w:tc>
          <w:tcPr>
            <w:tcW w:type="dxa" w:w="5040"/>
            <w:vAlign w:val="center"/>
          </w:tcPr>
          <w:p>
            <w:r/>
            <w:r>
              <w:rPr>
                <w:rFonts w:ascii="Arial" w:hAnsi="Arial"/>
                <w:sz w:val="18"/>
              </w:rPr>
              <w:t>docker compose logs -f app</w:t>
            </w:r>
          </w:p>
        </w:tc>
        <w:tc>
          <w:tcPr>
            <w:tcW w:type="dxa" w:w="4320"/>
            <w:vAlign w:val="center"/>
          </w:tcPr>
          <w:p>
            <w:r/>
            <w:r>
              <w:rPr>
                <w:rFonts w:ascii="Arial" w:hAnsi="Arial"/>
                <w:sz w:val="18"/>
              </w:rPr>
              <w:t>View real-time application logs</w:t>
            </w:r>
          </w:p>
        </w:tc>
      </w:tr>
      <w:tr>
        <w:tc>
          <w:tcPr>
            <w:tcW w:type="dxa" w:w="5040"/>
            <w:vAlign w:val="center"/>
            <w:shd w:fill="F0F4F8" w:val="clear"/>
          </w:tcPr>
          <w:p>
            <w:r/>
            <w:r>
              <w:rPr>
                <w:rFonts w:ascii="Arial" w:hAnsi="Arial"/>
                <w:sz w:val="18"/>
              </w:rPr>
              <w:t>docker compose down</w:t>
            </w:r>
          </w:p>
        </w:tc>
        <w:tc>
          <w:tcPr>
            <w:tcW w:type="dxa" w:w="4320"/>
            <w:vAlign w:val="center"/>
            <w:shd w:fill="F0F4F8" w:val="clear"/>
          </w:tcPr>
          <w:p>
            <w:r/>
            <w:r>
              <w:rPr>
                <w:rFonts w:ascii="Arial" w:hAnsi="Arial"/>
                <w:sz w:val="18"/>
              </w:rPr>
              <w:t>Stop all containers</w:t>
            </w:r>
          </w:p>
        </w:tc>
      </w:tr>
      <w:tr>
        <w:tc>
          <w:tcPr>
            <w:tcW w:type="dxa" w:w="5040"/>
            <w:vAlign w:val="center"/>
          </w:tcPr>
          <w:p>
            <w:r/>
            <w:r>
              <w:rPr>
                <w:rFonts w:ascii="Arial" w:hAnsi="Arial"/>
                <w:sz w:val="18"/>
              </w:rPr>
              <w:t>docker compose restart</w:t>
            </w:r>
          </w:p>
        </w:tc>
        <w:tc>
          <w:tcPr>
            <w:tcW w:type="dxa" w:w="4320"/>
            <w:vAlign w:val="center"/>
          </w:tcPr>
          <w:p>
            <w:r/>
            <w:r>
              <w:rPr>
                <w:rFonts w:ascii="Arial" w:hAnsi="Arial"/>
                <w:sz w:val="18"/>
              </w:rPr>
              <w:t>Restart all containers</w:t>
            </w:r>
          </w:p>
        </w:tc>
      </w:tr>
      <w:tr>
        <w:tc>
          <w:tcPr>
            <w:tcW w:type="dxa" w:w="5040"/>
            <w:vAlign w:val="center"/>
            <w:shd w:fill="F0F4F8" w:val="clear"/>
          </w:tcPr>
          <w:p>
            <w:r/>
            <w:r>
              <w:rPr>
                <w:rFonts w:ascii="Arial" w:hAnsi="Arial"/>
                <w:sz w:val="18"/>
              </w:rPr>
              <w:t>docker compose ps</w:t>
            </w:r>
          </w:p>
        </w:tc>
        <w:tc>
          <w:tcPr>
            <w:tcW w:type="dxa" w:w="4320"/>
            <w:vAlign w:val="center"/>
            <w:shd w:fill="F0F4F8" w:val="clear"/>
          </w:tcPr>
          <w:p>
            <w:r/>
            <w:r>
              <w:rPr>
                <w:rFonts w:ascii="Arial" w:hAnsi="Arial"/>
                <w:sz w:val="18"/>
              </w:rPr>
              <w:t>Show running container status</w:t>
            </w:r>
          </w:p>
        </w:tc>
      </w:tr>
    </w:tbl>
    <w:p>
      <w:pPr>
        <w:pStyle w:val="Heading2"/>
      </w:pPr>
      <w:r>
        <w:t>14.5 Environment Variables Reference</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1B3A5C" w:val="clear"/>
          </w:tcPr>
          <w:p>
            <w:pPr>
              <w:jc w:val="center"/>
            </w:pPr>
            <w:r/>
            <w:r>
              <w:rPr>
                <w:rFonts w:ascii="Arial" w:hAnsi="Arial"/>
                <w:b/>
                <w:color w:val="FFFFFF"/>
                <w:sz w:val="18"/>
              </w:rPr>
              <w:t>Variable</w:t>
            </w:r>
          </w:p>
        </w:tc>
        <w:tc>
          <w:tcPr>
            <w:tcW w:type="dxa" w:w="1728"/>
            <w:vAlign w:val="center"/>
            <w:shd w:fill="1B3A5C" w:val="clear"/>
          </w:tcPr>
          <w:p>
            <w:pPr>
              <w:jc w:val="center"/>
            </w:pPr>
            <w:r/>
            <w:r>
              <w:rPr>
                <w:rFonts w:ascii="Arial" w:hAnsi="Arial"/>
                <w:b/>
                <w:color w:val="FFFFFF"/>
                <w:sz w:val="18"/>
              </w:rPr>
              <w:t>Default</w:t>
            </w:r>
          </w:p>
        </w:tc>
        <w:tc>
          <w:tcPr>
            <w:tcW w:type="dxa" w:w="5040"/>
            <w:vAlign w:val="center"/>
            <w:shd w:fill="1B3A5C" w:val="clear"/>
          </w:tcPr>
          <w:p>
            <w:pPr>
              <w:jc w:val="center"/>
            </w:pPr>
            <w:r/>
            <w:r>
              <w:rPr>
                <w:rFonts w:ascii="Arial" w:hAnsi="Arial"/>
                <w:b/>
                <w:color w:val="FFFFFF"/>
                <w:sz w:val="18"/>
              </w:rPr>
              <w:t>Description</w:t>
            </w:r>
          </w:p>
        </w:tc>
      </w:tr>
      <w:tr>
        <w:tc>
          <w:tcPr>
            <w:tcW w:type="dxa" w:w="2592"/>
            <w:vAlign w:val="center"/>
          </w:tcPr>
          <w:p>
            <w:r/>
            <w:r>
              <w:rPr>
                <w:rFonts w:ascii="Arial" w:hAnsi="Arial"/>
                <w:sz w:val="18"/>
              </w:rPr>
              <w:t>FLASK_ENV</w:t>
            </w:r>
          </w:p>
        </w:tc>
        <w:tc>
          <w:tcPr>
            <w:tcW w:type="dxa" w:w="1728"/>
            <w:vAlign w:val="center"/>
          </w:tcPr>
          <w:p>
            <w:r/>
            <w:r>
              <w:rPr>
                <w:rFonts w:ascii="Arial" w:hAnsi="Arial"/>
                <w:sz w:val="18"/>
              </w:rPr>
              <w:t>production</w:t>
            </w:r>
          </w:p>
        </w:tc>
        <w:tc>
          <w:tcPr>
            <w:tcW w:type="dxa" w:w="5040"/>
            <w:vAlign w:val="center"/>
          </w:tcPr>
          <w:p>
            <w:r/>
            <w:r>
              <w:rPr>
                <w:rFonts w:ascii="Arial" w:hAnsi="Arial"/>
                <w:sz w:val="18"/>
              </w:rPr>
              <w:t>Flask environment mode</w:t>
            </w:r>
          </w:p>
        </w:tc>
      </w:tr>
      <w:tr>
        <w:tc>
          <w:tcPr>
            <w:tcW w:type="dxa" w:w="2592"/>
            <w:vAlign w:val="center"/>
            <w:shd w:fill="F0F4F8" w:val="clear"/>
          </w:tcPr>
          <w:p>
            <w:r/>
            <w:r>
              <w:rPr>
                <w:rFonts w:ascii="Arial" w:hAnsi="Arial"/>
                <w:sz w:val="18"/>
              </w:rPr>
              <w:t>PORT</w:t>
            </w:r>
          </w:p>
        </w:tc>
        <w:tc>
          <w:tcPr>
            <w:tcW w:type="dxa" w:w="1728"/>
            <w:vAlign w:val="center"/>
            <w:shd w:fill="F0F4F8" w:val="clear"/>
          </w:tcPr>
          <w:p>
            <w:r/>
            <w:r>
              <w:rPr>
                <w:rFonts w:ascii="Arial" w:hAnsi="Arial"/>
                <w:sz w:val="18"/>
              </w:rPr>
              <w:t>5000</w:t>
            </w:r>
          </w:p>
        </w:tc>
        <w:tc>
          <w:tcPr>
            <w:tcW w:type="dxa" w:w="5040"/>
            <w:vAlign w:val="center"/>
            <w:shd w:fill="F0F4F8" w:val="clear"/>
          </w:tcPr>
          <w:p>
            <w:r/>
            <w:r>
              <w:rPr>
                <w:rFonts w:ascii="Arial" w:hAnsi="Arial"/>
                <w:sz w:val="18"/>
              </w:rPr>
              <w:t>Application port number</w:t>
            </w:r>
          </w:p>
        </w:tc>
      </w:tr>
      <w:tr>
        <w:tc>
          <w:tcPr>
            <w:tcW w:type="dxa" w:w="2592"/>
            <w:vAlign w:val="center"/>
          </w:tcPr>
          <w:p>
            <w:r/>
            <w:r>
              <w:rPr>
                <w:rFonts w:ascii="Arial" w:hAnsi="Arial"/>
                <w:sz w:val="18"/>
              </w:rPr>
              <w:t>SECRET_KEY</w:t>
            </w:r>
          </w:p>
        </w:tc>
        <w:tc>
          <w:tcPr>
            <w:tcW w:type="dxa" w:w="1728"/>
            <w:vAlign w:val="center"/>
          </w:tcPr>
          <w:p>
            <w:r/>
            <w:r>
              <w:rPr>
                <w:rFonts w:ascii="Arial" w:hAnsi="Arial"/>
                <w:sz w:val="18"/>
              </w:rPr>
              <w:t>(must set)</w:t>
            </w:r>
          </w:p>
        </w:tc>
        <w:tc>
          <w:tcPr>
            <w:tcW w:type="dxa" w:w="5040"/>
            <w:vAlign w:val="center"/>
          </w:tcPr>
          <w:p>
            <w:r/>
            <w:r>
              <w:rPr>
                <w:rFonts w:ascii="Arial" w:hAnsi="Arial"/>
                <w:sz w:val="18"/>
              </w:rPr>
              <w:t>Random string for session security</w:t>
            </w:r>
          </w:p>
        </w:tc>
      </w:tr>
      <w:tr>
        <w:tc>
          <w:tcPr>
            <w:tcW w:type="dxa" w:w="2592"/>
            <w:vAlign w:val="center"/>
            <w:shd w:fill="F0F4F8" w:val="clear"/>
          </w:tcPr>
          <w:p>
            <w:r/>
            <w:r>
              <w:rPr>
                <w:rFonts w:ascii="Arial" w:hAnsi="Arial"/>
                <w:sz w:val="18"/>
              </w:rPr>
              <w:t>CORS_ORIGINS</w:t>
            </w:r>
          </w:p>
        </w:tc>
        <w:tc>
          <w:tcPr>
            <w:tcW w:type="dxa" w:w="1728"/>
            <w:vAlign w:val="center"/>
            <w:shd w:fill="F0F4F8" w:val="clear"/>
          </w:tcPr>
          <w:p>
            <w:r/>
            <w:r>
              <w:rPr>
                <w:rFonts w:ascii="Arial" w:hAnsi="Arial"/>
                <w:sz w:val="18"/>
              </w:rPr>
              <w:t>*</w:t>
            </w:r>
          </w:p>
        </w:tc>
        <w:tc>
          <w:tcPr>
            <w:tcW w:type="dxa" w:w="5040"/>
            <w:vAlign w:val="center"/>
            <w:shd w:fill="F0F4F8" w:val="clear"/>
          </w:tcPr>
          <w:p>
            <w:r/>
            <w:r>
              <w:rPr>
                <w:rFonts w:ascii="Arial" w:hAnsi="Arial"/>
                <w:sz w:val="18"/>
              </w:rPr>
              <w:t>Allowed origins for API requests</w:t>
            </w:r>
          </w:p>
        </w:tc>
      </w:tr>
      <w:tr>
        <w:tc>
          <w:tcPr>
            <w:tcW w:type="dxa" w:w="2592"/>
            <w:vAlign w:val="center"/>
          </w:tcPr>
          <w:p>
            <w:r/>
            <w:r>
              <w:rPr>
                <w:rFonts w:ascii="Arial" w:hAnsi="Arial"/>
                <w:sz w:val="18"/>
              </w:rPr>
              <w:t>GUNICORN_WORKERS</w:t>
            </w:r>
          </w:p>
        </w:tc>
        <w:tc>
          <w:tcPr>
            <w:tcW w:type="dxa" w:w="1728"/>
            <w:vAlign w:val="center"/>
          </w:tcPr>
          <w:p>
            <w:r/>
            <w:r>
              <w:rPr>
                <w:rFonts w:ascii="Arial" w:hAnsi="Arial"/>
                <w:sz w:val="18"/>
              </w:rPr>
              <w:t>4</w:t>
            </w:r>
          </w:p>
        </w:tc>
        <w:tc>
          <w:tcPr>
            <w:tcW w:type="dxa" w:w="5040"/>
            <w:vAlign w:val="center"/>
          </w:tcPr>
          <w:p>
            <w:r/>
            <w:r>
              <w:rPr>
                <w:rFonts w:ascii="Arial" w:hAnsi="Arial"/>
                <w:sz w:val="18"/>
              </w:rPr>
              <w:t>Number of Gunicorn worker processes</w:t>
            </w:r>
          </w:p>
        </w:tc>
      </w:tr>
      <w:tr>
        <w:tc>
          <w:tcPr>
            <w:tcW w:type="dxa" w:w="2592"/>
            <w:vAlign w:val="center"/>
            <w:shd w:fill="F0F4F8" w:val="clear"/>
          </w:tcPr>
          <w:p>
            <w:r/>
            <w:r>
              <w:rPr>
                <w:rFonts w:ascii="Arial" w:hAnsi="Arial"/>
                <w:sz w:val="18"/>
              </w:rPr>
              <w:t>GUNICORN_THREADS</w:t>
            </w:r>
          </w:p>
        </w:tc>
        <w:tc>
          <w:tcPr>
            <w:tcW w:type="dxa" w:w="1728"/>
            <w:vAlign w:val="center"/>
            <w:shd w:fill="F0F4F8" w:val="clear"/>
          </w:tcPr>
          <w:p>
            <w:r/>
            <w:r>
              <w:rPr>
                <w:rFonts w:ascii="Arial" w:hAnsi="Arial"/>
                <w:sz w:val="18"/>
              </w:rPr>
              <w:t>4</w:t>
            </w:r>
          </w:p>
        </w:tc>
        <w:tc>
          <w:tcPr>
            <w:tcW w:type="dxa" w:w="5040"/>
            <w:vAlign w:val="center"/>
            <w:shd w:fill="F0F4F8" w:val="clear"/>
          </w:tcPr>
          <w:p>
            <w:r/>
            <w:r>
              <w:rPr>
                <w:rFonts w:ascii="Arial" w:hAnsi="Arial"/>
                <w:sz w:val="18"/>
              </w:rPr>
              <w:t>Threads per worker</w:t>
            </w:r>
          </w:p>
        </w:tc>
      </w:tr>
      <w:tr>
        <w:tc>
          <w:tcPr>
            <w:tcW w:type="dxa" w:w="2592"/>
            <w:vAlign w:val="center"/>
          </w:tcPr>
          <w:p>
            <w:r/>
            <w:r>
              <w:rPr>
                <w:rFonts w:ascii="Arial" w:hAnsi="Arial"/>
                <w:sz w:val="18"/>
              </w:rPr>
              <w:t>GUNICORN_TIMEOUT</w:t>
            </w:r>
          </w:p>
        </w:tc>
        <w:tc>
          <w:tcPr>
            <w:tcW w:type="dxa" w:w="1728"/>
            <w:vAlign w:val="center"/>
          </w:tcPr>
          <w:p>
            <w:r/>
            <w:r>
              <w:rPr>
                <w:rFonts w:ascii="Arial" w:hAnsi="Arial"/>
                <w:sz w:val="18"/>
              </w:rPr>
              <w:t>120</w:t>
            </w:r>
          </w:p>
        </w:tc>
        <w:tc>
          <w:tcPr>
            <w:tcW w:type="dxa" w:w="5040"/>
            <w:vAlign w:val="center"/>
          </w:tcPr>
          <w:p>
            <w:r/>
            <w:r>
              <w:rPr>
                <w:rFonts w:ascii="Arial" w:hAnsi="Arial"/>
                <w:sz w:val="18"/>
              </w:rPr>
              <w:t>Request timeout in seconds</w:t>
            </w:r>
          </w:p>
        </w:tc>
      </w:tr>
      <w:tr>
        <w:tc>
          <w:tcPr>
            <w:tcW w:type="dxa" w:w="2592"/>
            <w:vAlign w:val="center"/>
            <w:shd w:fill="F0F4F8" w:val="clear"/>
          </w:tcPr>
          <w:p>
            <w:r/>
            <w:r>
              <w:rPr>
                <w:rFonts w:ascii="Arial" w:hAnsi="Arial"/>
                <w:sz w:val="18"/>
              </w:rPr>
              <w:t>NGINX_PORT</w:t>
            </w:r>
          </w:p>
        </w:tc>
        <w:tc>
          <w:tcPr>
            <w:tcW w:type="dxa" w:w="1728"/>
            <w:vAlign w:val="center"/>
            <w:shd w:fill="F0F4F8" w:val="clear"/>
          </w:tcPr>
          <w:p>
            <w:r/>
            <w:r>
              <w:rPr>
                <w:rFonts w:ascii="Arial" w:hAnsi="Arial"/>
                <w:sz w:val="18"/>
              </w:rPr>
              <w:t>80</w:t>
            </w:r>
          </w:p>
        </w:tc>
        <w:tc>
          <w:tcPr>
            <w:tcW w:type="dxa" w:w="5040"/>
            <w:vAlign w:val="center"/>
            <w:shd w:fill="F0F4F8" w:val="clear"/>
          </w:tcPr>
          <w:p>
            <w:r/>
            <w:r>
              <w:rPr>
                <w:rFonts w:ascii="Arial" w:hAnsi="Arial"/>
                <w:sz w:val="18"/>
              </w:rPr>
              <w:t>Nginx HTTP port</w:t>
            </w:r>
          </w:p>
        </w:tc>
      </w:tr>
      <w:tr>
        <w:tc>
          <w:tcPr>
            <w:tcW w:type="dxa" w:w="2592"/>
            <w:vAlign w:val="center"/>
          </w:tcPr>
          <w:p>
            <w:r/>
            <w:r>
              <w:rPr>
                <w:rFonts w:ascii="Arial" w:hAnsi="Arial"/>
                <w:sz w:val="18"/>
              </w:rPr>
              <w:t>NGINX_SSL_PORT</w:t>
            </w:r>
          </w:p>
        </w:tc>
        <w:tc>
          <w:tcPr>
            <w:tcW w:type="dxa" w:w="1728"/>
            <w:vAlign w:val="center"/>
          </w:tcPr>
          <w:p>
            <w:r/>
            <w:r>
              <w:rPr>
                <w:rFonts w:ascii="Arial" w:hAnsi="Arial"/>
                <w:sz w:val="18"/>
              </w:rPr>
              <w:t>443</w:t>
            </w:r>
          </w:p>
        </w:tc>
        <w:tc>
          <w:tcPr>
            <w:tcW w:type="dxa" w:w="5040"/>
            <w:vAlign w:val="center"/>
          </w:tcPr>
          <w:p>
            <w:r/>
            <w:r>
              <w:rPr>
                <w:rFonts w:ascii="Arial" w:hAnsi="Arial"/>
                <w:sz w:val="18"/>
              </w:rPr>
              <w:t>Nginx HTTPS port</w:t>
            </w:r>
          </w:p>
        </w:tc>
      </w:tr>
      <w:tr>
        <w:tc>
          <w:tcPr>
            <w:tcW w:type="dxa" w:w="2592"/>
            <w:vAlign w:val="center"/>
            <w:shd w:fill="F0F4F8" w:val="clear"/>
          </w:tcPr>
          <w:p>
            <w:r/>
            <w:r>
              <w:rPr>
                <w:rFonts w:ascii="Arial" w:hAnsi="Arial"/>
                <w:sz w:val="18"/>
              </w:rPr>
              <w:t>ANTHROPIC_API_KEY</w:t>
            </w:r>
          </w:p>
        </w:tc>
        <w:tc>
          <w:tcPr>
            <w:tcW w:type="dxa" w:w="1728"/>
            <w:vAlign w:val="center"/>
            <w:shd w:fill="F0F4F8" w:val="clear"/>
          </w:tcPr>
          <w:p>
            <w:r/>
            <w:r>
              <w:rPr>
                <w:rFonts w:ascii="Arial" w:hAnsi="Arial"/>
                <w:sz w:val="18"/>
              </w:rPr>
              <w:t>(empty)</w:t>
            </w:r>
          </w:p>
        </w:tc>
        <w:tc>
          <w:tcPr>
            <w:tcW w:type="dxa" w:w="5040"/>
            <w:vAlign w:val="center"/>
            <w:shd w:fill="F0F4F8" w:val="clear"/>
          </w:tcPr>
          <w:p>
            <w:r/>
            <w:r>
              <w:rPr>
                <w:rFonts w:ascii="Arial" w:hAnsi="Arial"/>
                <w:sz w:val="18"/>
              </w:rPr>
              <w:t>API key for Anthropic Claude</w:t>
            </w:r>
          </w:p>
        </w:tc>
      </w:tr>
      <w:tr>
        <w:tc>
          <w:tcPr>
            <w:tcW w:type="dxa" w:w="2592"/>
            <w:vAlign w:val="center"/>
          </w:tcPr>
          <w:p>
            <w:r/>
            <w:r>
              <w:rPr>
                <w:rFonts w:ascii="Arial" w:hAnsi="Arial"/>
                <w:sz w:val="18"/>
              </w:rPr>
              <w:t>OPENAI_API_KEY</w:t>
            </w:r>
          </w:p>
        </w:tc>
        <w:tc>
          <w:tcPr>
            <w:tcW w:type="dxa" w:w="1728"/>
            <w:vAlign w:val="center"/>
          </w:tcPr>
          <w:p>
            <w:r/>
            <w:r>
              <w:rPr>
                <w:rFonts w:ascii="Arial" w:hAnsi="Arial"/>
                <w:sz w:val="18"/>
              </w:rPr>
              <w:t>(empty)</w:t>
            </w:r>
          </w:p>
        </w:tc>
        <w:tc>
          <w:tcPr>
            <w:tcW w:type="dxa" w:w="5040"/>
            <w:vAlign w:val="center"/>
          </w:tcPr>
          <w:p>
            <w:r/>
            <w:r>
              <w:rPr>
                <w:rFonts w:ascii="Arial" w:hAnsi="Arial"/>
                <w:sz w:val="18"/>
              </w:rPr>
              <w:t>API key for OpenAI GPT models</w:t>
            </w:r>
          </w:p>
        </w:tc>
      </w:tr>
      <w:tr>
        <w:tc>
          <w:tcPr>
            <w:tcW w:type="dxa" w:w="2592"/>
            <w:vAlign w:val="center"/>
            <w:shd w:fill="F0F4F8" w:val="clear"/>
          </w:tcPr>
          <w:p>
            <w:r/>
            <w:r>
              <w:rPr>
                <w:rFonts w:ascii="Arial" w:hAnsi="Arial"/>
                <w:sz w:val="18"/>
              </w:rPr>
              <w:t>GOOGLE_API_KEY</w:t>
            </w:r>
          </w:p>
        </w:tc>
        <w:tc>
          <w:tcPr>
            <w:tcW w:type="dxa" w:w="1728"/>
            <w:vAlign w:val="center"/>
            <w:shd w:fill="F0F4F8" w:val="clear"/>
          </w:tcPr>
          <w:p>
            <w:r/>
            <w:r>
              <w:rPr>
                <w:rFonts w:ascii="Arial" w:hAnsi="Arial"/>
                <w:sz w:val="18"/>
              </w:rPr>
              <w:t>(empty)</w:t>
            </w:r>
          </w:p>
        </w:tc>
        <w:tc>
          <w:tcPr>
            <w:tcW w:type="dxa" w:w="5040"/>
            <w:vAlign w:val="center"/>
            <w:shd w:fill="F0F4F8" w:val="clear"/>
          </w:tcPr>
          <w:p>
            <w:r/>
            <w:r>
              <w:rPr>
                <w:rFonts w:ascii="Arial" w:hAnsi="Arial"/>
                <w:sz w:val="18"/>
              </w:rPr>
              <w:t>API key for Google Gemini</w:t>
            </w:r>
          </w:p>
        </w:tc>
      </w:tr>
      <w:tr>
        <w:tc>
          <w:tcPr>
            <w:tcW w:type="dxa" w:w="2592"/>
            <w:vAlign w:val="center"/>
          </w:tcPr>
          <w:p>
            <w:r/>
            <w:r>
              <w:rPr>
                <w:rFonts w:ascii="Arial" w:hAnsi="Arial"/>
                <w:sz w:val="18"/>
              </w:rPr>
              <w:t>DEEPSEEK_API_KEY</w:t>
            </w:r>
          </w:p>
        </w:tc>
        <w:tc>
          <w:tcPr>
            <w:tcW w:type="dxa" w:w="1728"/>
            <w:vAlign w:val="center"/>
          </w:tcPr>
          <w:p>
            <w:r/>
            <w:r>
              <w:rPr>
                <w:rFonts w:ascii="Arial" w:hAnsi="Arial"/>
                <w:sz w:val="18"/>
              </w:rPr>
              <w:t>(empty)</w:t>
            </w:r>
          </w:p>
        </w:tc>
        <w:tc>
          <w:tcPr>
            <w:tcW w:type="dxa" w:w="5040"/>
            <w:vAlign w:val="center"/>
          </w:tcPr>
          <w:p>
            <w:r/>
            <w:r>
              <w:rPr>
                <w:rFonts w:ascii="Arial" w:hAnsi="Arial"/>
                <w:sz w:val="18"/>
              </w:rPr>
              <w:t>API key for DeepSeek models</w:t>
            </w:r>
          </w:p>
        </w:tc>
      </w:tr>
      <w:tr>
        <w:tc>
          <w:tcPr>
            <w:tcW w:type="dxa" w:w="2592"/>
            <w:vAlign w:val="center"/>
            <w:shd w:fill="F0F4F8" w:val="clear"/>
          </w:tcPr>
          <w:p>
            <w:r/>
            <w:r>
              <w:rPr>
                <w:rFonts w:ascii="Arial" w:hAnsi="Arial"/>
                <w:sz w:val="18"/>
              </w:rPr>
              <w:t>GROQ_API_KEY</w:t>
            </w:r>
          </w:p>
        </w:tc>
        <w:tc>
          <w:tcPr>
            <w:tcW w:type="dxa" w:w="1728"/>
            <w:vAlign w:val="center"/>
            <w:shd w:fill="F0F4F8" w:val="clear"/>
          </w:tcPr>
          <w:p>
            <w:r/>
            <w:r>
              <w:rPr>
                <w:rFonts w:ascii="Arial" w:hAnsi="Arial"/>
                <w:sz w:val="18"/>
              </w:rPr>
              <w:t>(empty)</w:t>
            </w:r>
          </w:p>
        </w:tc>
        <w:tc>
          <w:tcPr>
            <w:tcW w:type="dxa" w:w="5040"/>
            <w:vAlign w:val="center"/>
            <w:shd w:fill="F0F4F8" w:val="clear"/>
          </w:tcPr>
          <w:p>
            <w:r/>
            <w:r>
              <w:rPr>
                <w:rFonts w:ascii="Arial" w:hAnsi="Arial"/>
                <w:sz w:val="18"/>
              </w:rPr>
              <w:t>API key for Groq (free)</w:t>
            </w:r>
          </w:p>
        </w:tc>
      </w:tr>
    </w:tbl>
    <w:tbl>
      <w:tblPr>
        <w:tblW w:type="auto" w:w="0"/>
        <w:jc w:val="center"/>
        <w:tblLook w:firstColumn="1" w:firstRow="1" w:lastColumn="0" w:lastRow="0" w:noHBand="0" w:noVBand="1" w:val="04A0"/>
      </w:tblPr>
      <w:tblGrid>
        <w:gridCol w:w="9360"/>
      </w:tblGrid>
      <w:tr>
        <w:tc>
          <w:tcPr>
            <w:tcW w:type="dxa" w:w="9360"/>
            <w:shd w:fill="FCE4EC" w:val="clear"/>
          </w:tcPr>
          <w:p>
            <w:r/>
            <w:r>
              <w:rPr>
                <w:rFonts w:ascii="Arial" w:hAnsi="Arial"/>
                <w:b/>
                <w:color w:val="C62828"/>
                <w:sz w:val="18"/>
              </w:rPr>
              <w:t xml:space="preserve">  IMPORTANT: </w:t>
            </w:r>
            <w:r>
              <w:rPr>
                <w:rFonts w:ascii="Arial" w:hAnsi="Arial"/>
                <w:color w:val="333333"/>
                <w:sz w:val="18"/>
              </w:rPr>
              <w:t>API keys can be set either in the .env file (for Docker) or entered directly in the UI. The UI never stores API keys on disk for security.</w:t>
            </w:r>
          </w:p>
        </w:tc>
      </w:tr>
    </w:tbl>
    <w:p>
      <w:r>
        <w:br w:type="page"/>
      </w:r>
    </w:p>
    <w:p>
      <w:pPr>
        <w:pStyle w:val="Heading1"/>
      </w:pPr>
      <w:r>
        <w:t>15. Configuration Reference</w:t>
      </w:r>
    </w:p>
    <w:p>
      <w:pPr>
        <w:pStyle w:val="Heading2"/>
      </w:pPr>
      <w:r>
        <w:t>15.1 Project Files</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1B3A5C" w:val="clear"/>
          </w:tcPr>
          <w:p>
            <w:pPr>
              <w:jc w:val="center"/>
            </w:pPr>
            <w:r/>
            <w:r>
              <w:rPr>
                <w:rFonts w:ascii="Arial" w:hAnsi="Arial"/>
                <w:b/>
                <w:color w:val="FFFFFF"/>
                <w:sz w:val="18"/>
              </w:rPr>
              <w:t>File</w:t>
            </w:r>
          </w:p>
        </w:tc>
        <w:tc>
          <w:tcPr>
            <w:tcW w:type="dxa" w:w="2160"/>
            <w:vAlign w:val="center"/>
            <w:shd w:fill="1B3A5C" w:val="clear"/>
          </w:tcPr>
          <w:p>
            <w:pPr>
              <w:jc w:val="center"/>
            </w:pPr>
            <w:r/>
            <w:r>
              <w:rPr>
                <w:rFonts w:ascii="Arial" w:hAnsi="Arial"/>
                <w:b/>
                <w:color w:val="FFFFFF"/>
                <w:sz w:val="18"/>
              </w:rPr>
              <w:t>Location</w:t>
            </w:r>
          </w:p>
        </w:tc>
        <w:tc>
          <w:tcPr>
            <w:tcW w:type="dxa" w:w="4608"/>
            <w:vAlign w:val="center"/>
            <w:shd w:fill="1B3A5C" w:val="clear"/>
          </w:tcPr>
          <w:p>
            <w:pPr>
              <w:jc w:val="center"/>
            </w:pPr>
            <w:r/>
            <w:r>
              <w:rPr>
                <w:rFonts w:ascii="Arial" w:hAnsi="Arial"/>
                <w:b/>
                <w:color w:val="FFFFFF"/>
                <w:sz w:val="18"/>
              </w:rPr>
              <w:t>Purpose</w:t>
            </w:r>
          </w:p>
        </w:tc>
      </w:tr>
      <w:tr>
        <w:tc>
          <w:tcPr>
            <w:tcW w:type="dxa" w:w="2592"/>
            <w:vAlign w:val="center"/>
          </w:tcPr>
          <w:p>
            <w:r/>
            <w:r>
              <w:rPr>
                <w:rFonts w:ascii="Arial" w:hAnsi="Arial"/>
                <w:sz w:val="18"/>
              </w:rPr>
              <w:t>app.py</w:t>
            </w:r>
          </w:p>
        </w:tc>
        <w:tc>
          <w:tcPr>
            <w:tcW w:type="dxa" w:w="2160"/>
            <w:vAlign w:val="center"/>
          </w:tcPr>
          <w:p>
            <w:r/>
            <w:r>
              <w:rPr>
                <w:rFonts w:ascii="Arial" w:hAnsi="Arial"/>
                <w:sz w:val="18"/>
              </w:rPr>
              <w:t>backend/</w:t>
            </w:r>
          </w:p>
        </w:tc>
        <w:tc>
          <w:tcPr>
            <w:tcW w:type="dxa" w:w="4608"/>
            <w:vAlign w:val="center"/>
          </w:tcPr>
          <w:p>
            <w:r/>
            <w:r>
              <w:rPr>
                <w:rFonts w:ascii="Arial" w:hAnsi="Arial"/>
                <w:sz w:val="18"/>
              </w:rPr>
              <w:t>Main Flask application with all routes and logic</w:t>
            </w:r>
          </w:p>
        </w:tc>
      </w:tr>
      <w:tr>
        <w:tc>
          <w:tcPr>
            <w:tcW w:type="dxa" w:w="2592"/>
            <w:vAlign w:val="center"/>
            <w:shd w:fill="F0F4F8" w:val="clear"/>
          </w:tcPr>
          <w:p>
            <w:r/>
            <w:r>
              <w:rPr>
                <w:rFonts w:ascii="Arial" w:hAnsi="Arial"/>
                <w:sz w:val="18"/>
              </w:rPr>
              <w:t>gunicorn.conf.py</w:t>
            </w:r>
          </w:p>
        </w:tc>
        <w:tc>
          <w:tcPr>
            <w:tcW w:type="dxa" w:w="2160"/>
            <w:vAlign w:val="center"/>
            <w:shd w:fill="F0F4F8" w:val="clear"/>
          </w:tcPr>
          <w:p>
            <w:r/>
            <w:r>
              <w:rPr>
                <w:rFonts w:ascii="Arial" w:hAnsi="Arial"/>
                <w:sz w:val="18"/>
              </w:rPr>
              <w:t>backend/</w:t>
            </w:r>
          </w:p>
        </w:tc>
        <w:tc>
          <w:tcPr>
            <w:tcW w:type="dxa" w:w="4608"/>
            <w:vAlign w:val="center"/>
            <w:shd w:fill="F0F4F8" w:val="clear"/>
          </w:tcPr>
          <w:p>
            <w:r/>
            <w:r>
              <w:rPr>
                <w:rFonts w:ascii="Arial" w:hAnsi="Arial"/>
                <w:sz w:val="18"/>
              </w:rPr>
              <w:t>Gunicorn production server configuration</w:t>
            </w:r>
          </w:p>
        </w:tc>
      </w:tr>
      <w:tr>
        <w:tc>
          <w:tcPr>
            <w:tcW w:type="dxa" w:w="2592"/>
            <w:vAlign w:val="center"/>
          </w:tcPr>
          <w:p>
            <w:r/>
            <w:r>
              <w:rPr>
                <w:rFonts w:ascii="Arial" w:hAnsi="Arial"/>
                <w:sz w:val="18"/>
              </w:rPr>
              <w:t>requirements.txt</w:t>
            </w:r>
          </w:p>
        </w:tc>
        <w:tc>
          <w:tcPr>
            <w:tcW w:type="dxa" w:w="2160"/>
            <w:vAlign w:val="center"/>
          </w:tcPr>
          <w:p>
            <w:r/>
            <w:r>
              <w:rPr>
                <w:rFonts w:ascii="Arial" w:hAnsi="Arial"/>
                <w:sz w:val="18"/>
              </w:rPr>
              <w:t>backend/</w:t>
            </w:r>
          </w:p>
        </w:tc>
        <w:tc>
          <w:tcPr>
            <w:tcW w:type="dxa" w:w="4608"/>
            <w:vAlign w:val="center"/>
          </w:tcPr>
          <w:p>
            <w:r/>
            <w:r>
              <w:rPr>
                <w:rFonts w:ascii="Arial" w:hAnsi="Arial"/>
                <w:sz w:val="18"/>
              </w:rPr>
              <w:t>Python package dependencies</w:t>
            </w:r>
          </w:p>
        </w:tc>
      </w:tr>
      <w:tr>
        <w:tc>
          <w:tcPr>
            <w:tcW w:type="dxa" w:w="2592"/>
            <w:vAlign w:val="center"/>
            <w:shd w:fill="F0F4F8" w:val="clear"/>
          </w:tcPr>
          <w:p>
            <w:r/>
            <w:r>
              <w:rPr>
                <w:rFonts w:ascii="Arial" w:hAnsi="Arial"/>
                <w:sz w:val="18"/>
              </w:rPr>
              <w:t>parser.py</w:t>
            </w:r>
          </w:p>
        </w:tc>
        <w:tc>
          <w:tcPr>
            <w:tcW w:type="dxa" w:w="2160"/>
            <w:vAlign w:val="center"/>
            <w:shd w:fill="F0F4F8" w:val="clear"/>
          </w:tcPr>
          <w:p>
            <w:r/>
            <w:r>
              <w:rPr>
                <w:rFonts w:ascii="Arial" w:hAnsi="Arial"/>
                <w:sz w:val="18"/>
              </w:rPr>
              <w:t>backend/migrator/</w:t>
            </w:r>
          </w:p>
        </w:tc>
        <w:tc>
          <w:tcPr>
            <w:tcW w:type="dxa" w:w="4608"/>
            <w:vAlign w:val="center"/>
            <w:shd w:fill="F0F4F8" w:val="clear"/>
          </w:tcPr>
          <w:p>
            <w:r/>
            <w:r>
              <w:rPr>
                <w:rFonts w:ascii="Arial" w:hAnsi="Arial"/>
                <w:sz w:val="18"/>
              </w:rPr>
              <w:t>MuleSoft XML parser (30+ namespace support)</w:t>
            </w:r>
          </w:p>
        </w:tc>
      </w:tr>
      <w:tr>
        <w:tc>
          <w:tcPr>
            <w:tcW w:type="dxa" w:w="2592"/>
            <w:vAlign w:val="center"/>
          </w:tcPr>
          <w:p>
            <w:r/>
            <w:r>
              <w:rPr>
                <w:rFonts w:ascii="Arial" w:hAnsi="Arial"/>
                <w:sz w:val="18"/>
              </w:rPr>
              <w:t>connector_mapper.py</w:t>
            </w:r>
          </w:p>
        </w:tc>
        <w:tc>
          <w:tcPr>
            <w:tcW w:type="dxa" w:w="2160"/>
            <w:vAlign w:val="center"/>
          </w:tcPr>
          <w:p>
            <w:r/>
            <w:r>
              <w:rPr>
                <w:rFonts w:ascii="Arial" w:hAnsi="Arial"/>
                <w:sz w:val="18"/>
              </w:rPr>
              <w:t>backend/migrator/</w:t>
            </w:r>
          </w:p>
        </w:tc>
        <w:tc>
          <w:tcPr>
            <w:tcW w:type="dxa" w:w="4608"/>
            <w:vAlign w:val="center"/>
          </w:tcPr>
          <w:p>
            <w:r/>
            <w:r>
              <w:rPr>
                <w:rFonts w:ascii="Arial" w:hAnsi="Arial"/>
                <w:sz w:val="18"/>
              </w:rPr>
              <w:t>Connector to Spring Boot dependency mapper</w:t>
            </w:r>
          </w:p>
        </w:tc>
      </w:tr>
      <w:tr>
        <w:tc>
          <w:tcPr>
            <w:tcW w:type="dxa" w:w="2592"/>
            <w:vAlign w:val="center"/>
            <w:shd w:fill="F0F4F8" w:val="clear"/>
          </w:tcPr>
          <w:p>
            <w:r/>
            <w:r>
              <w:rPr>
                <w:rFonts w:ascii="Arial" w:hAnsi="Arial"/>
                <w:sz w:val="18"/>
              </w:rPr>
              <w:t>flow_converter.py</w:t>
            </w:r>
          </w:p>
        </w:tc>
        <w:tc>
          <w:tcPr>
            <w:tcW w:type="dxa" w:w="2160"/>
            <w:vAlign w:val="center"/>
            <w:shd w:fill="F0F4F8" w:val="clear"/>
          </w:tcPr>
          <w:p>
            <w:r/>
            <w:r>
              <w:rPr>
                <w:rFonts w:ascii="Arial" w:hAnsi="Arial"/>
                <w:sz w:val="18"/>
              </w:rPr>
              <w:t>backend/migrator/</w:t>
            </w:r>
          </w:p>
        </w:tc>
        <w:tc>
          <w:tcPr>
            <w:tcW w:type="dxa" w:w="4608"/>
            <w:vAlign w:val="center"/>
            <w:shd w:fill="F0F4F8" w:val="clear"/>
          </w:tcPr>
          <w:p>
            <w:r/>
            <w:r>
              <w:rPr>
                <w:rFonts w:ascii="Arial" w:hAnsi="Arial"/>
                <w:sz w:val="18"/>
              </w:rPr>
              <w:t>MuleSoft flow to Java class converter</w:t>
            </w:r>
          </w:p>
        </w:tc>
      </w:tr>
      <w:tr>
        <w:tc>
          <w:tcPr>
            <w:tcW w:type="dxa" w:w="2592"/>
            <w:vAlign w:val="center"/>
          </w:tcPr>
          <w:p>
            <w:r/>
            <w:r>
              <w:rPr>
                <w:rFonts w:ascii="Arial" w:hAnsi="Arial"/>
                <w:sz w:val="18"/>
              </w:rPr>
              <w:t>spring_generator.py</w:t>
            </w:r>
          </w:p>
        </w:tc>
        <w:tc>
          <w:tcPr>
            <w:tcW w:type="dxa" w:w="2160"/>
            <w:vAlign w:val="center"/>
          </w:tcPr>
          <w:p>
            <w:r/>
            <w:r>
              <w:rPr>
                <w:rFonts w:ascii="Arial" w:hAnsi="Arial"/>
                <w:sz w:val="18"/>
              </w:rPr>
              <w:t>backend/migrator/</w:t>
            </w:r>
          </w:p>
        </w:tc>
        <w:tc>
          <w:tcPr>
            <w:tcW w:type="dxa" w:w="4608"/>
            <w:vAlign w:val="center"/>
          </w:tcPr>
          <w:p>
            <w:r/>
            <w:r>
              <w:rPr>
                <w:rFonts w:ascii="Arial" w:hAnsi="Arial"/>
                <w:sz w:val="18"/>
              </w:rPr>
              <w:t>Complete Spring Boot project generator</w:t>
            </w:r>
          </w:p>
        </w:tc>
      </w:tr>
      <w:tr>
        <w:tc>
          <w:tcPr>
            <w:tcW w:type="dxa" w:w="2592"/>
            <w:vAlign w:val="center"/>
            <w:shd w:fill="F0F4F8" w:val="clear"/>
          </w:tcPr>
          <w:p>
            <w:r/>
            <w:r>
              <w:rPr>
                <w:rFonts w:ascii="Arial" w:hAnsi="Arial"/>
                <w:sz w:val="18"/>
              </w:rPr>
              <w:t>dataweave_converter.py</w:t>
            </w:r>
          </w:p>
        </w:tc>
        <w:tc>
          <w:tcPr>
            <w:tcW w:type="dxa" w:w="2160"/>
            <w:vAlign w:val="center"/>
            <w:shd w:fill="F0F4F8" w:val="clear"/>
          </w:tcPr>
          <w:p>
            <w:r/>
            <w:r>
              <w:rPr>
                <w:rFonts w:ascii="Arial" w:hAnsi="Arial"/>
                <w:sz w:val="18"/>
              </w:rPr>
              <w:t>backend/migrator/</w:t>
            </w:r>
          </w:p>
        </w:tc>
        <w:tc>
          <w:tcPr>
            <w:tcW w:type="dxa" w:w="4608"/>
            <w:vAlign w:val="center"/>
            <w:shd w:fill="F0F4F8" w:val="clear"/>
          </w:tcPr>
          <w:p>
            <w:r/>
            <w:r>
              <w:rPr>
                <w:rFonts w:ascii="Arial" w:hAnsi="Arial"/>
                <w:sz w:val="18"/>
              </w:rPr>
              <w:t>DataWeave 2.0 to Java code converter</w:t>
            </w:r>
          </w:p>
        </w:tc>
      </w:tr>
      <w:tr>
        <w:tc>
          <w:tcPr>
            <w:tcW w:type="dxa" w:w="2592"/>
            <w:vAlign w:val="center"/>
          </w:tcPr>
          <w:p>
            <w:r/>
            <w:r>
              <w:rPr>
                <w:rFonts w:ascii="Arial" w:hAnsi="Arial"/>
                <w:sz w:val="18"/>
              </w:rPr>
              <w:t>llm_validator.py</w:t>
            </w:r>
          </w:p>
        </w:tc>
        <w:tc>
          <w:tcPr>
            <w:tcW w:type="dxa" w:w="2160"/>
            <w:vAlign w:val="center"/>
          </w:tcPr>
          <w:p>
            <w:r/>
            <w:r>
              <w:rPr>
                <w:rFonts w:ascii="Arial" w:hAnsi="Arial"/>
                <w:sz w:val="18"/>
              </w:rPr>
              <w:t>backend/migrator/</w:t>
            </w:r>
          </w:p>
        </w:tc>
        <w:tc>
          <w:tcPr>
            <w:tcW w:type="dxa" w:w="4608"/>
            <w:vAlign w:val="center"/>
          </w:tcPr>
          <w:p>
            <w:r/>
            <w:r>
              <w:rPr>
                <w:rFonts w:ascii="Arial" w:hAnsi="Arial"/>
                <w:sz w:val="18"/>
              </w:rPr>
              <w:t>Multi-provider LLM integration (6 providers)</w:t>
            </w:r>
          </w:p>
        </w:tc>
      </w:tr>
      <w:tr>
        <w:tc>
          <w:tcPr>
            <w:tcW w:type="dxa" w:w="2592"/>
            <w:vAlign w:val="center"/>
            <w:shd w:fill="F0F4F8" w:val="clear"/>
          </w:tcPr>
          <w:p>
            <w:r/>
            <w:r>
              <w:rPr>
                <w:rFonts w:ascii="Arial" w:hAnsi="Arial"/>
                <w:sz w:val="18"/>
              </w:rPr>
              <w:t>index.html</w:t>
            </w:r>
          </w:p>
        </w:tc>
        <w:tc>
          <w:tcPr>
            <w:tcW w:type="dxa" w:w="2160"/>
            <w:vAlign w:val="center"/>
            <w:shd w:fill="F0F4F8" w:val="clear"/>
          </w:tcPr>
          <w:p>
            <w:r/>
            <w:r>
              <w:rPr>
                <w:rFonts w:ascii="Arial" w:hAnsi="Arial"/>
                <w:sz w:val="18"/>
              </w:rPr>
              <w:t>backend/templates/</w:t>
            </w:r>
          </w:p>
        </w:tc>
        <w:tc>
          <w:tcPr>
            <w:tcW w:type="dxa" w:w="4608"/>
            <w:vAlign w:val="center"/>
            <w:shd w:fill="F0F4F8" w:val="clear"/>
          </w:tcPr>
          <w:p>
            <w:r/>
            <w:r>
              <w:rPr>
                <w:rFonts w:ascii="Arial" w:hAnsi="Arial"/>
                <w:sz w:val="18"/>
              </w:rPr>
              <w:t>Single-page web application HTML</w:t>
            </w:r>
          </w:p>
        </w:tc>
      </w:tr>
      <w:tr>
        <w:tc>
          <w:tcPr>
            <w:tcW w:type="dxa" w:w="2592"/>
            <w:vAlign w:val="center"/>
          </w:tcPr>
          <w:p>
            <w:r/>
            <w:r>
              <w:rPr>
                <w:rFonts w:ascii="Arial" w:hAnsi="Arial"/>
                <w:sz w:val="18"/>
              </w:rPr>
              <w:t>app.js</w:t>
            </w:r>
          </w:p>
        </w:tc>
        <w:tc>
          <w:tcPr>
            <w:tcW w:type="dxa" w:w="2160"/>
            <w:vAlign w:val="center"/>
          </w:tcPr>
          <w:p>
            <w:r/>
            <w:r>
              <w:rPr>
                <w:rFonts w:ascii="Arial" w:hAnsi="Arial"/>
                <w:sz w:val="18"/>
              </w:rPr>
              <w:t>backend/static/</w:t>
            </w:r>
          </w:p>
        </w:tc>
        <w:tc>
          <w:tcPr>
            <w:tcW w:type="dxa" w:w="4608"/>
            <w:vAlign w:val="center"/>
          </w:tcPr>
          <w:p>
            <w:r/>
            <w:r>
              <w:rPr>
                <w:rFonts w:ascii="Arial" w:hAnsi="Arial"/>
                <w:sz w:val="18"/>
              </w:rPr>
              <w:t>Frontend JavaScript application logic</w:t>
            </w:r>
          </w:p>
        </w:tc>
      </w:tr>
      <w:tr>
        <w:tc>
          <w:tcPr>
            <w:tcW w:type="dxa" w:w="2592"/>
            <w:vAlign w:val="center"/>
            <w:shd w:fill="F0F4F8" w:val="clear"/>
          </w:tcPr>
          <w:p>
            <w:r/>
            <w:r>
              <w:rPr>
                <w:rFonts w:ascii="Arial" w:hAnsi="Arial"/>
                <w:sz w:val="18"/>
              </w:rPr>
              <w:t>style.css</w:t>
            </w:r>
          </w:p>
        </w:tc>
        <w:tc>
          <w:tcPr>
            <w:tcW w:type="dxa" w:w="2160"/>
            <w:vAlign w:val="center"/>
            <w:shd w:fill="F0F4F8" w:val="clear"/>
          </w:tcPr>
          <w:p>
            <w:r/>
            <w:r>
              <w:rPr>
                <w:rFonts w:ascii="Arial" w:hAnsi="Arial"/>
                <w:sz w:val="18"/>
              </w:rPr>
              <w:t>backend/static/</w:t>
            </w:r>
          </w:p>
        </w:tc>
        <w:tc>
          <w:tcPr>
            <w:tcW w:type="dxa" w:w="4608"/>
            <w:vAlign w:val="center"/>
            <w:shd w:fill="F0F4F8" w:val="clear"/>
          </w:tcPr>
          <w:p>
            <w:r/>
            <w:r>
              <w:rPr>
                <w:rFonts w:ascii="Arial" w:hAnsi="Arial"/>
                <w:sz w:val="18"/>
              </w:rPr>
              <w:t>Dark-themed UI stylesheet</w:t>
            </w:r>
          </w:p>
        </w:tc>
      </w:tr>
      <w:tr>
        <w:tc>
          <w:tcPr>
            <w:tcW w:type="dxa" w:w="2592"/>
            <w:vAlign w:val="center"/>
          </w:tcPr>
          <w:p>
            <w:r/>
            <w:r>
              <w:rPr>
                <w:rFonts w:ascii="Arial" w:hAnsi="Arial"/>
                <w:sz w:val="18"/>
              </w:rPr>
              <w:t>Dockerfile</w:t>
            </w:r>
          </w:p>
        </w:tc>
        <w:tc>
          <w:tcPr>
            <w:tcW w:type="dxa" w:w="2160"/>
            <w:vAlign w:val="center"/>
          </w:tcPr>
          <w:p>
            <w:r/>
            <w:r>
              <w:rPr>
                <w:rFonts w:ascii="Arial" w:hAnsi="Arial"/>
                <w:sz w:val="18"/>
              </w:rPr>
              <w:t>project root</w:t>
            </w:r>
          </w:p>
        </w:tc>
        <w:tc>
          <w:tcPr>
            <w:tcW w:type="dxa" w:w="4608"/>
            <w:vAlign w:val="center"/>
          </w:tcPr>
          <w:p>
            <w:r/>
            <w:r>
              <w:rPr>
                <w:rFonts w:ascii="Arial" w:hAnsi="Arial"/>
                <w:sz w:val="18"/>
              </w:rPr>
              <w:t>Docker container image definition</w:t>
            </w:r>
          </w:p>
        </w:tc>
      </w:tr>
      <w:tr>
        <w:tc>
          <w:tcPr>
            <w:tcW w:type="dxa" w:w="2592"/>
            <w:vAlign w:val="center"/>
            <w:shd w:fill="F0F4F8" w:val="clear"/>
          </w:tcPr>
          <w:p>
            <w:r/>
            <w:r>
              <w:rPr>
                <w:rFonts w:ascii="Arial" w:hAnsi="Arial"/>
                <w:sz w:val="18"/>
              </w:rPr>
              <w:t>docker-compose.yml</w:t>
            </w:r>
          </w:p>
        </w:tc>
        <w:tc>
          <w:tcPr>
            <w:tcW w:type="dxa" w:w="2160"/>
            <w:vAlign w:val="center"/>
            <w:shd w:fill="F0F4F8" w:val="clear"/>
          </w:tcPr>
          <w:p>
            <w:r/>
            <w:r>
              <w:rPr>
                <w:rFonts w:ascii="Arial" w:hAnsi="Arial"/>
                <w:sz w:val="18"/>
              </w:rPr>
              <w:t>project root</w:t>
            </w:r>
          </w:p>
        </w:tc>
        <w:tc>
          <w:tcPr>
            <w:tcW w:type="dxa" w:w="4608"/>
            <w:vAlign w:val="center"/>
            <w:shd w:fill="F0F4F8" w:val="clear"/>
          </w:tcPr>
          <w:p>
            <w:r/>
            <w:r>
              <w:rPr>
                <w:rFonts w:ascii="Arial" w:hAnsi="Arial"/>
                <w:sz w:val="18"/>
              </w:rPr>
              <w:t>Docker Compose service orchestration</w:t>
            </w:r>
          </w:p>
        </w:tc>
      </w:tr>
      <w:tr>
        <w:tc>
          <w:tcPr>
            <w:tcW w:type="dxa" w:w="2592"/>
            <w:vAlign w:val="center"/>
          </w:tcPr>
          <w:p>
            <w:r/>
            <w:r>
              <w:rPr>
                <w:rFonts w:ascii="Arial" w:hAnsi="Arial"/>
                <w:sz w:val="18"/>
              </w:rPr>
              <w:t>nginx.conf</w:t>
            </w:r>
          </w:p>
        </w:tc>
        <w:tc>
          <w:tcPr>
            <w:tcW w:type="dxa" w:w="2160"/>
            <w:vAlign w:val="center"/>
          </w:tcPr>
          <w:p>
            <w:r/>
            <w:r>
              <w:rPr>
                <w:rFonts w:ascii="Arial" w:hAnsi="Arial"/>
                <w:sz w:val="18"/>
              </w:rPr>
              <w:t>nginx/</w:t>
            </w:r>
          </w:p>
        </w:tc>
        <w:tc>
          <w:tcPr>
            <w:tcW w:type="dxa" w:w="4608"/>
            <w:vAlign w:val="center"/>
          </w:tcPr>
          <w:p>
            <w:r/>
            <w:r>
              <w:rPr>
                <w:rFonts w:ascii="Arial" w:hAnsi="Arial"/>
                <w:sz w:val="18"/>
              </w:rPr>
              <w:t>Nginx reverse proxy configuration</w:t>
            </w:r>
          </w:p>
        </w:tc>
      </w:tr>
      <w:tr>
        <w:tc>
          <w:tcPr>
            <w:tcW w:type="dxa" w:w="2592"/>
            <w:vAlign w:val="center"/>
            <w:shd w:fill="F0F4F8" w:val="clear"/>
          </w:tcPr>
          <w:p>
            <w:r/>
            <w:r>
              <w:rPr>
                <w:rFonts w:ascii="Arial" w:hAnsi="Arial"/>
                <w:sz w:val="18"/>
              </w:rPr>
              <w:t>.env.example</w:t>
            </w:r>
          </w:p>
        </w:tc>
        <w:tc>
          <w:tcPr>
            <w:tcW w:type="dxa" w:w="2160"/>
            <w:vAlign w:val="center"/>
            <w:shd w:fill="F0F4F8" w:val="clear"/>
          </w:tcPr>
          <w:p>
            <w:r/>
            <w:r>
              <w:rPr>
                <w:rFonts w:ascii="Arial" w:hAnsi="Arial"/>
                <w:sz w:val="18"/>
              </w:rPr>
              <w:t>project root</w:t>
            </w:r>
          </w:p>
        </w:tc>
        <w:tc>
          <w:tcPr>
            <w:tcW w:type="dxa" w:w="4608"/>
            <w:vAlign w:val="center"/>
            <w:shd w:fill="F0F4F8" w:val="clear"/>
          </w:tcPr>
          <w:p>
            <w:r/>
            <w:r>
              <w:rPr>
                <w:rFonts w:ascii="Arial" w:hAnsi="Arial"/>
                <w:sz w:val="18"/>
              </w:rPr>
              <w:t>Environment variable template</w:t>
            </w:r>
          </w:p>
        </w:tc>
      </w:tr>
    </w:tbl>
    <w:p>
      <w:pPr>
        <w:pStyle w:val="Heading2"/>
      </w:pPr>
      <w:r>
        <w:t>15.2 Frontend Settings Storage</w:t>
      </w:r>
    </w:p>
    <w:p>
      <w:r>
        <w:t>The frontend stores non-sensitive settings in your browser's localStorage:</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Key</w:t>
            </w:r>
          </w:p>
        </w:tc>
        <w:tc>
          <w:tcPr>
            <w:tcW w:type="dxa" w:w="3600"/>
            <w:vAlign w:val="center"/>
            <w:shd w:fill="1B3A5C" w:val="clear"/>
          </w:tcPr>
          <w:p>
            <w:pPr>
              <w:jc w:val="center"/>
            </w:pPr>
            <w:r/>
            <w:r>
              <w:rPr>
                <w:rFonts w:ascii="Arial" w:hAnsi="Arial"/>
                <w:b/>
                <w:color w:val="FFFFFF"/>
                <w:sz w:val="18"/>
              </w:rPr>
              <w:t>What It Stores</w:t>
            </w:r>
          </w:p>
        </w:tc>
        <w:tc>
          <w:tcPr>
            <w:tcW w:type="dxa" w:w="3600"/>
            <w:vAlign w:val="center"/>
            <w:shd w:fill="1B3A5C" w:val="clear"/>
          </w:tcPr>
          <w:p>
            <w:pPr>
              <w:jc w:val="center"/>
            </w:pPr>
            <w:r/>
            <w:r>
              <w:rPr>
                <w:rFonts w:ascii="Arial" w:hAnsi="Arial"/>
                <w:b/>
                <w:color w:val="FFFFFF"/>
                <w:sz w:val="18"/>
              </w:rPr>
              <w:t>Security</w:t>
            </w:r>
          </w:p>
        </w:tc>
      </w:tr>
      <w:tr>
        <w:tc>
          <w:tcPr>
            <w:tcW w:type="dxa" w:w="2160"/>
            <w:vAlign w:val="center"/>
          </w:tcPr>
          <w:p>
            <w:r/>
            <w:r>
              <w:rPr>
                <w:rFonts w:ascii="Arial" w:hAnsi="Arial"/>
                <w:sz w:val="18"/>
              </w:rPr>
              <w:t>llm_enabled</w:t>
            </w:r>
          </w:p>
        </w:tc>
        <w:tc>
          <w:tcPr>
            <w:tcW w:type="dxa" w:w="3600"/>
            <w:vAlign w:val="center"/>
          </w:tcPr>
          <w:p>
            <w:r/>
            <w:r>
              <w:rPr>
                <w:rFonts w:ascii="Arial" w:hAnsi="Arial"/>
                <w:sz w:val="18"/>
              </w:rPr>
              <w:t>Whether AI validation is on or off</w:t>
            </w:r>
          </w:p>
        </w:tc>
        <w:tc>
          <w:tcPr>
            <w:tcW w:type="dxa" w:w="3600"/>
            <w:vAlign w:val="center"/>
          </w:tcPr>
          <w:p>
            <w:r/>
            <w:r>
              <w:rPr>
                <w:rFonts w:ascii="Arial" w:hAnsi="Arial"/>
                <w:sz w:val="18"/>
              </w:rPr>
              <w:t>Safe (not sensitive)</w:t>
            </w:r>
          </w:p>
        </w:tc>
      </w:tr>
      <w:tr>
        <w:tc>
          <w:tcPr>
            <w:tcW w:type="dxa" w:w="2160"/>
            <w:vAlign w:val="center"/>
            <w:shd w:fill="F0F4F8" w:val="clear"/>
          </w:tcPr>
          <w:p>
            <w:r/>
            <w:r>
              <w:rPr>
                <w:rFonts w:ascii="Arial" w:hAnsi="Arial"/>
                <w:sz w:val="18"/>
              </w:rPr>
              <w:t>llm_provider</w:t>
            </w:r>
          </w:p>
        </w:tc>
        <w:tc>
          <w:tcPr>
            <w:tcW w:type="dxa" w:w="3600"/>
            <w:vAlign w:val="center"/>
            <w:shd w:fill="F0F4F8" w:val="clear"/>
          </w:tcPr>
          <w:p>
            <w:r/>
            <w:r>
              <w:rPr>
                <w:rFonts w:ascii="Arial" w:hAnsi="Arial"/>
                <w:sz w:val="18"/>
              </w:rPr>
              <w:t>Selected AI provider name</w:t>
            </w:r>
          </w:p>
        </w:tc>
        <w:tc>
          <w:tcPr>
            <w:tcW w:type="dxa" w:w="3600"/>
            <w:vAlign w:val="center"/>
            <w:shd w:fill="F0F4F8" w:val="clear"/>
          </w:tcPr>
          <w:p>
            <w:r/>
            <w:r>
              <w:rPr>
                <w:rFonts w:ascii="Arial" w:hAnsi="Arial"/>
                <w:sz w:val="18"/>
              </w:rPr>
              <w:t>Safe (not sensitive)</w:t>
            </w:r>
          </w:p>
        </w:tc>
      </w:tr>
      <w:tr>
        <w:tc>
          <w:tcPr>
            <w:tcW w:type="dxa" w:w="2160"/>
            <w:vAlign w:val="center"/>
          </w:tcPr>
          <w:p>
            <w:r/>
            <w:r>
              <w:rPr>
                <w:rFonts w:ascii="Arial" w:hAnsi="Arial"/>
                <w:sz w:val="18"/>
              </w:rPr>
              <w:t>llm_model</w:t>
            </w:r>
          </w:p>
        </w:tc>
        <w:tc>
          <w:tcPr>
            <w:tcW w:type="dxa" w:w="3600"/>
            <w:vAlign w:val="center"/>
          </w:tcPr>
          <w:p>
            <w:r/>
            <w:r>
              <w:rPr>
                <w:rFonts w:ascii="Arial" w:hAnsi="Arial"/>
                <w:sz w:val="18"/>
              </w:rPr>
              <w:t>Selected AI model name</w:t>
            </w:r>
          </w:p>
        </w:tc>
        <w:tc>
          <w:tcPr>
            <w:tcW w:type="dxa" w:w="3600"/>
            <w:vAlign w:val="center"/>
          </w:tcPr>
          <w:p>
            <w:r/>
            <w:r>
              <w:rPr>
                <w:rFonts w:ascii="Arial" w:hAnsi="Arial"/>
                <w:sz w:val="18"/>
              </w:rPr>
              <w:t>Safe (not sensitive)</w:t>
            </w:r>
          </w:p>
        </w:tc>
      </w:tr>
      <w:tr>
        <w:tc>
          <w:tcPr>
            <w:tcW w:type="dxa" w:w="2160"/>
            <w:vAlign w:val="center"/>
            <w:shd w:fill="F0F4F8" w:val="clear"/>
          </w:tcPr>
          <w:p>
            <w:r/>
            <w:r>
              <w:rPr>
                <w:rFonts w:ascii="Arial" w:hAnsi="Arial"/>
                <w:sz w:val="18"/>
              </w:rPr>
              <w:t>llm_base_url</w:t>
            </w:r>
          </w:p>
        </w:tc>
        <w:tc>
          <w:tcPr>
            <w:tcW w:type="dxa" w:w="3600"/>
            <w:vAlign w:val="center"/>
            <w:shd w:fill="F0F4F8" w:val="clear"/>
          </w:tcPr>
          <w:p>
            <w:r/>
            <w:r>
              <w:rPr>
                <w:rFonts w:ascii="Arial" w:hAnsi="Arial"/>
                <w:sz w:val="18"/>
              </w:rPr>
              <w:t>Custom API URL (for Ollama)</w:t>
            </w:r>
          </w:p>
        </w:tc>
        <w:tc>
          <w:tcPr>
            <w:tcW w:type="dxa" w:w="3600"/>
            <w:vAlign w:val="center"/>
            <w:shd w:fill="F0F4F8" w:val="clear"/>
          </w:tcPr>
          <w:p>
            <w:r/>
            <w:r>
              <w:rPr>
                <w:rFonts w:ascii="Arial" w:hAnsi="Arial"/>
                <w:sz w:val="18"/>
              </w:rPr>
              <w:t>Safe (not sensitive)</w:t>
            </w:r>
          </w:p>
        </w:tc>
      </w:tr>
    </w:tbl>
    <w:tbl>
      <w:tblPr>
        <w:tblW w:type="auto" w:w="0"/>
        <w:jc w:val="center"/>
        <w:tblLook w:firstColumn="1" w:firstRow="1" w:lastColumn="0" w:lastRow="0" w:noHBand="0" w:noVBand="1" w:val="04A0"/>
      </w:tblPr>
      <w:tblGrid>
        <w:gridCol w:w="9360"/>
      </w:tblGrid>
      <w:tr>
        <w:tc>
          <w:tcPr>
            <w:tcW w:type="dxa" w:w="9360"/>
            <w:shd w:fill="FCE4EC" w:val="clear"/>
          </w:tcPr>
          <w:p>
            <w:r/>
            <w:r>
              <w:rPr>
                <w:rFonts w:ascii="Arial" w:hAnsi="Arial"/>
                <w:b/>
                <w:color w:val="C62828"/>
                <w:sz w:val="18"/>
              </w:rPr>
              <w:t xml:space="preserve">  IMPORTANT: </w:t>
            </w:r>
            <w:r>
              <w:rPr>
                <w:rFonts w:ascii="Arial" w:hAnsi="Arial"/>
                <w:color w:val="333333"/>
                <w:sz w:val="18"/>
              </w:rPr>
              <w:t>API keys are NEVER stored in localStorage, cookies, or anywhere on disk. You must re-enter your API key each time you open the application. This is a deliberate security measure.</w:t>
            </w:r>
          </w:p>
        </w:tc>
      </w:tr>
    </w:tbl>
    <w:p>
      <w:r>
        <w:br w:type="page"/>
      </w:r>
    </w:p>
    <w:p>
      <w:pPr>
        <w:pStyle w:val="Heading1"/>
      </w:pPr>
      <w:r>
        <w:t>16. Troubleshooting Guide</w:t>
      </w:r>
    </w:p>
    <w:p>
      <w:pPr>
        <w:pStyle w:val="Heading2"/>
      </w:pPr>
      <w:r>
        <w:t>16.1 Installation Issues</w:t>
      </w:r>
    </w:p>
    <w:p>
      <w:r>
        <w:rPr>
          <w:b/>
          <w:color w:val="C62828"/>
          <w:sz w:val="20"/>
        </w:rPr>
        <w:t>Problem: 'pip' command not found</w:t>
      </w:r>
    </w:p>
    <w:p>
      <w:r>
        <w:t>On macOS, use pip3 instead of pip. Similarly, use python3 instead of python.</w:t>
      </w:r>
    </w:p>
    <w:p>
      <w:r>
        <w:t>Solution:</w:t>
      </w:r>
    </w:p>
    <w:p>
      <w:pPr>
        <w:spacing w:before="120" w:after="120"/>
        <w:ind w:left="432"/>
        <w:shd w:fill="F5F5F5" w:val="clear"/>
      </w:pPr>
      <w:r>
        <w:rPr>
          <w:rFonts w:ascii="Courier New" w:hAnsi="Courier New"/>
          <w:color w:val="333333"/>
          <w:sz w:val="17"/>
        </w:rPr>
        <w:t>pip3 install -r requirements.txt</w:t>
        <w:br/>
        <w:t>python3 -m gunicorn -c gunicorn.conf.py app:app</w:t>
      </w:r>
    </w:p>
    <w:p/>
    <w:p>
      <w:r>
        <w:rPr>
          <w:b/>
          <w:color w:val="C62828"/>
          <w:sz w:val="20"/>
        </w:rPr>
        <w:t>Problem: 'gunicorn' command not found</w:t>
      </w:r>
    </w:p>
    <w:p>
      <w:r>
        <w:t>Gunicorn might be installed in a directory not on your PATH. Use python3 -m gunicorn instead.</w:t>
      </w:r>
    </w:p>
    <w:p>
      <w:r>
        <w:t>Solution:</w:t>
      </w:r>
    </w:p>
    <w:p>
      <w:pPr>
        <w:spacing w:before="120" w:after="120"/>
        <w:ind w:left="432"/>
        <w:shd w:fill="F5F5F5" w:val="clear"/>
      </w:pPr>
      <w:r>
        <w:rPr>
          <w:rFonts w:ascii="Courier New" w:hAnsi="Courier New"/>
          <w:color w:val="333333"/>
          <w:sz w:val="17"/>
        </w:rPr>
        <w:t>python3 -m gunicorn -c gunicorn.conf.py app:app</w:t>
      </w:r>
    </w:p>
    <w:p/>
    <w:p>
      <w:r>
        <w:rPr>
          <w:b/>
          <w:color w:val="C62828"/>
          <w:sz w:val="20"/>
        </w:rPr>
        <w:t>Problem: Address already in use (port 5000)</w:t>
      </w:r>
    </w:p>
    <w:p>
      <w:r>
        <w:t>Another process is using port 5000. Kill it first, or use a different port.</w:t>
      </w:r>
    </w:p>
    <w:p>
      <w:r>
        <w:t>Solution:</w:t>
      </w:r>
    </w:p>
    <w:p>
      <w:pPr>
        <w:spacing w:before="120" w:after="120"/>
        <w:ind w:left="432"/>
        <w:shd w:fill="F5F5F5" w:val="clear"/>
      </w:pPr>
      <w:r>
        <w:rPr>
          <w:rFonts w:ascii="Courier New" w:hAnsi="Courier New"/>
          <w:color w:val="333333"/>
          <w:sz w:val="17"/>
        </w:rPr>
        <w:t># Kill existing process on port 5000</w:t>
        <w:br/>
        <w:t>kill $(lsof -t -i :5000)</w:t>
        <w:br/>
        <w:br/>
        <w:t># Or start on a different port</w:t>
        <w:br/>
        <w:t>PORT=8080 python3 -m gunicorn -c gunicorn.conf.py app:app</w:t>
      </w:r>
    </w:p>
    <w:p/>
    <w:p>
      <w:r>
        <w:rPr>
          <w:b/>
          <w:color w:val="C62828"/>
          <w:sz w:val="20"/>
        </w:rPr>
        <w:t>Problem: lxml installation fails</w:t>
      </w:r>
    </w:p>
    <w:p>
      <w:r>
        <w:t>lxml requires system libraries. Install them first.</w:t>
      </w:r>
    </w:p>
    <w:p>
      <w:r>
        <w:t>Solution:</w:t>
      </w:r>
    </w:p>
    <w:p>
      <w:pPr>
        <w:spacing w:before="120" w:after="120"/>
        <w:ind w:left="432"/>
        <w:shd w:fill="F5F5F5" w:val="clear"/>
      </w:pPr>
      <w:r>
        <w:rPr>
          <w:rFonts w:ascii="Courier New" w:hAnsi="Courier New"/>
          <w:color w:val="333333"/>
          <w:sz w:val="17"/>
        </w:rPr>
        <w:t># macOS</w:t>
        <w:br/>
        <w:t>brew install libxml2 libxslt</w:t>
        <w:br/>
        <w:br/>
        <w:t># Ubuntu/Debian</w:t>
        <w:br/>
        <w:t>sudo apt-get install libxml2-dev libxslt1-dev</w:t>
      </w:r>
    </w:p>
    <w:p/>
    <w:p>
      <w:pPr>
        <w:pStyle w:val="Heading2"/>
      </w:pPr>
      <w:r>
        <w:t>16.2 Migration Issues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1B3A5C" w:val="clear"/>
          </w:tcPr>
          <w:p>
            <w:pPr>
              <w:jc w:val="center"/>
            </w:pPr>
            <w:r/>
            <w:r>
              <w:rPr>
                <w:rFonts w:ascii="Arial" w:hAnsi="Arial"/>
                <w:b/>
                <w:color w:val="FFFFFF"/>
                <w:sz w:val="18"/>
              </w:rPr>
              <w:t>Issue</w:t>
            </w:r>
          </w:p>
        </w:tc>
        <w:tc>
          <w:tcPr>
            <w:tcW w:type="dxa" w:w="2880"/>
            <w:vAlign w:val="center"/>
            <w:shd w:fill="1B3A5C" w:val="clear"/>
          </w:tcPr>
          <w:p>
            <w:pPr>
              <w:jc w:val="center"/>
            </w:pPr>
            <w:r/>
            <w:r>
              <w:rPr>
                <w:rFonts w:ascii="Arial" w:hAnsi="Arial"/>
                <w:b/>
                <w:color w:val="FFFFFF"/>
                <w:sz w:val="18"/>
              </w:rPr>
              <w:t>Cause</w:t>
            </w:r>
          </w:p>
        </w:tc>
        <w:tc>
          <w:tcPr>
            <w:tcW w:type="dxa" w:w="4320"/>
            <w:vAlign w:val="center"/>
            <w:shd w:fill="1B3A5C" w:val="clear"/>
          </w:tcPr>
          <w:p>
            <w:pPr>
              <w:jc w:val="center"/>
            </w:pPr>
            <w:r/>
            <w:r>
              <w:rPr>
                <w:rFonts w:ascii="Arial" w:hAnsi="Arial"/>
                <w:b/>
                <w:color w:val="FFFFFF"/>
                <w:sz w:val="18"/>
              </w:rPr>
              <w:t>Solution</w:t>
            </w:r>
          </w:p>
        </w:tc>
      </w:tr>
      <w:tr>
        <w:tc>
          <w:tcPr>
            <w:tcW w:type="dxa" w:w="2160"/>
            <w:vAlign w:val="center"/>
          </w:tcPr>
          <w:p>
            <w:r/>
            <w:r>
              <w:rPr>
                <w:rFonts w:ascii="Arial" w:hAnsi="Arial"/>
                <w:sz w:val="18"/>
              </w:rPr>
              <w:t>'Invalid XML' error</w:t>
            </w:r>
          </w:p>
        </w:tc>
        <w:tc>
          <w:tcPr>
            <w:tcW w:type="dxa" w:w="2880"/>
            <w:vAlign w:val="center"/>
          </w:tcPr>
          <w:p>
            <w:r/>
            <w:r>
              <w:rPr>
                <w:rFonts w:ascii="Arial" w:hAnsi="Arial"/>
                <w:sz w:val="18"/>
              </w:rPr>
              <w:t>XML has syntax errors or unsupported encoding</w:t>
            </w:r>
          </w:p>
        </w:tc>
        <w:tc>
          <w:tcPr>
            <w:tcW w:type="dxa" w:w="4320"/>
            <w:vAlign w:val="center"/>
          </w:tcPr>
          <w:p>
            <w:r/>
            <w:r>
              <w:rPr>
                <w:rFonts w:ascii="Arial" w:hAnsi="Arial"/>
                <w:sz w:val="18"/>
              </w:rPr>
              <w:t>Validate XML at xmlvalidation.com first</w:t>
            </w:r>
          </w:p>
        </w:tc>
      </w:tr>
      <w:tr>
        <w:tc>
          <w:tcPr>
            <w:tcW w:type="dxa" w:w="2160"/>
            <w:vAlign w:val="center"/>
            <w:shd w:fill="F0F4F8" w:val="clear"/>
          </w:tcPr>
          <w:p>
            <w:r/>
            <w:r>
              <w:rPr>
                <w:rFonts w:ascii="Arial" w:hAnsi="Arial"/>
                <w:sz w:val="18"/>
              </w:rPr>
              <w:t>Missing connectors in output</w:t>
            </w:r>
          </w:p>
        </w:tc>
        <w:tc>
          <w:tcPr>
            <w:tcW w:type="dxa" w:w="2880"/>
            <w:vAlign w:val="center"/>
            <w:shd w:fill="F0F4F8" w:val="clear"/>
          </w:tcPr>
          <w:p>
            <w:r/>
            <w:r>
              <w:rPr>
                <w:rFonts w:ascii="Arial" w:hAnsi="Arial"/>
                <w:sz w:val="18"/>
              </w:rPr>
              <w:t>Namespace not declared in XML root element</w:t>
            </w:r>
          </w:p>
        </w:tc>
        <w:tc>
          <w:tcPr>
            <w:tcW w:type="dxa" w:w="4320"/>
            <w:vAlign w:val="center"/>
            <w:shd w:fill="F0F4F8" w:val="clear"/>
          </w:tcPr>
          <w:p>
            <w:r/>
            <w:r>
              <w:rPr>
                <w:rFonts w:ascii="Arial" w:hAnsi="Arial"/>
                <w:sz w:val="18"/>
              </w:rPr>
              <w:t>Ensure all xmlns declarations are present</w:t>
            </w:r>
          </w:p>
        </w:tc>
      </w:tr>
      <w:tr>
        <w:tc>
          <w:tcPr>
            <w:tcW w:type="dxa" w:w="2160"/>
            <w:vAlign w:val="center"/>
          </w:tcPr>
          <w:p>
            <w:r/>
            <w:r>
              <w:rPr>
                <w:rFonts w:ascii="Arial" w:hAnsi="Arial"/>
                <w:sz w:val="18"/>
              </w:rPr>
              <w:t>Empty generated files</w:t>
            </w:r>
          </w:p>
        </w:tc>
        <w:tc>
          <w:tcPr>
            <w:tcW w:type="dxa" w:w="2880"/>
            <w:vAlign w:val="center"/>
          </w:tcPr>
          <w:p>
            <w:r/>
            <w:r>
              <w:rPr>
                <w:rFonts w:ascii="Arial" w:hAnsi="Arial"/>
                <w:sz w:val="18"/>
              </w:rPr>
              <w:t>XML has no flows or processors</w:t>
            </w:r>
          </w:p>
        </w:tc>
        <w:tc>
          <w:tcPr>
            <w:tcW w:type="dxa" w:w="4320"/>
            <w:vAlign w:val="center"/>
          </w:tcPr>
          <w:p>
            <w:r/>
            <w:r>
              <w:rPr>
                <w:rFonts w:ascii="Arial" w:hAnsi="Arial"/>
                <w:sz w:val="18"/>
              </w:rPr>
              <w:t>Check that your XML contains &lt;flow&gt; elements</w:t>
            </w:r>
          </w:p>
        </w:tc>
      </w:tr>
      <w:tr>
        <w:tc>
          <w:tcPr>
            <w:tcW w:type="dxa" w:w="2160"/>
            <w:vAlign w:val="center"/>
            <w:shd w:fill="F0F4F8" w:val="clear"/>
          </w:tcPr>
          <w:p>
            <w:r/>
            <w:r>
              <w:rPr>
                <w:rFonts w:ascii="Arial" w:hAnsi="Arial"/>
                <w:sz w:val="18"/>
              </w:rPr>
              <w:t>DataWeave warnings</w:t>
            </w:r>
          </w:p>
        </w:tc>
        <w:tc>
          <w:tcPr>
            <w:tcW w:type="dxa" w:w="2880"/>
            <w:vAlign w:val="center"/>
            <w:shd w:fill="F0F4F8" w:val="clear"/>
          </w:tcPr>
          <w:p>
            <w:r/>
            <w:r>
              <w:rPr>
                <w:rFonts w:ascii="Arial" w:hAnsi="Arial"/>
                <w:sz w:val="18"/>
              </w:rPr>
              <w:t>Complex patterns not fully converted</w:t>
            </w:r>
          </w:p>
        </w:tc>
        <w:tc>
          <w:tcPr>
            <w:tcW w:type="dxa" w:w="4320"/>
            <w:vAlign w:val="center"/>
            <w:shd w:fill="F0F4F8" w:val="clear"/>
          </w:tcPr>
          <w:p>
            <w:r/>
            <w:r>
              <w:rPr>
                <w:rFonts w:ascii="Arial" w:hAnsi="Arial"/>
                <w:sz w:val="18"/>
              </w:rPr>
              <w:t>Review the Java output and adjust manually</w:t>
            </w:r>
          </w:p>
        </w:tc>
      </w:tr>
      <w:tr>
        <w:tc>
          <w:tcPr>
            <w:tcW w:type="dxa" w:w="2160"/>
            <w:vAlign w:val="center"/>
          </w:tcPr>
          <w:p>
            <w:r/>
            <w:r>
              <w:rPr>
                <w:rFonts w:ascii="Arial" w:hAnsi="Arial"/>
                <w:sz w:val="18"/>
              </w:rPr>
              <w:t>Duplicate flow warnings</w:t>
            </w:r>
          </w:p>
        </w:tc>
        <w:tc>
          <w:tcPr>
            <w:tcW w:type="dxa" w:w="2880"/>
            <w:vAlign w:val="center"/>
          </w:tcPr>
          <w:p>
            <w:r/>
            <w:r>
              <w:rPr>
                <w:rFonts w:ascii="Arial" w:hAnsi="Arial"/>
                <w:sz w:val="18"/>
              </w:rPr>
              <w:t>Same flow name in multiple XML files</w:t>
            </w:r>
          </w:p>
        </w:tc>
        <w:tc>
          <w:tcPr>
            <w:tcW w:type="dxa" w:w="4320"/>
            <w:vAlign w:val="center"/>
          </w:tcPr>
          <w:p>
            <w:r/>
            <w:r>
              <w:rPr>
                <w:rFonts w:ascii="Arial" w:hAnsi="Arial"/>
                <w:sz w:val="18"/>
              </w:rPr>
              <w:t>Rename flows to be unique across files</w:t>
            </w:r>
          </w:p>
        </w:tc>
      </w:tr>
      <w:tr>
        <w:tc>
          <w:tcPr>
            <w:tcW w:type="dxa" w:w="2160"/>
            <w:vAlign w:val="center"/>
            <w:shd w:fill="F0F4F8" w:val="clear"/>
          </w:tcPr>
          <w:p>
            <w:r/>
            <w:r>
              <w:rPr>
                <w:rFonts w:ascii="Arial" w:hAnsi="Arial"/>
                <w:sz w:val="18"/>
              </w:rPr>
              <w:t>Large file timeout</w:t>
            </w:r>
          </w:p>
        </w:tc>
        <w:tc>
          <w:tcPr>
            <w:tcW w:type="dxa" w:w="2880"/>
            <w:vAlign w:val="center"/>
            <w:shd w:fill="F0F4F8" w:val="clear"/>
          </w:tcPr>
          <w:p>
            <w:r/>
            <w:r>
              <w:rPr>
                <w:rFonts w:ascii="Arial" w:hAnsi="Arial"/>
                <w:sz w:val="18"/>
              </w:rPr>
              <w:t>File exceeds processing capacity</w:t>
            </w:r>
          </w:p>
        </w:tc>
        <w:tc>
          <w:tcPr>
            <w:tcW w:type="dxa" w:w="4320"/>
            <w:vAlign w:val="center"/>
            <w:shd w:fill="F0F4F8" w:val="clear"/>
          </w:tcPr>
          <w:p>
            <w:r/>
            <w:r>
              <w:rPr>
                <w:rFonts w:ascii="Arial" w:hAnsi="Arial"/>
                <w:sz w:val="18"/>
              </w:rPr>
              <w:t>Split into smaller XML files or increase timeout</w:t>
            </w:r>
          </w:p>
        </w:tc>
      </w:tr>
    </w:tbl>
    <w:p>
      <w:pPr>
        <w:pStyle w:val="Heading2"/>
      </w:pPr>
      <w:r>
        <w:t>16.3 LLM Validation Issues</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1B3A5C" w:val="clear"/>
          </w:tcPr>
          <w:p>
            <w:pPr>
              <w:jc w:val="center"/>
            </w:pPr>
            <w:r/>
            <w:r>
              <w:rPr>
                <w:rFonts w:ascii="Arial" w:hAnsi="Arial"/>
                <w:b/>
                <w:color w:val="FFFFFF"/>
                <w:sz w:val="18"/>
              </w:rPr>
              <w:t>Issue</w:t>
            </w:r>
          </w:p>
        </w:tc>
        <w:tc>
          <w:tcPr>
            <w:tcW w:type="dxa" w:w="2880"/>
            <w:vAlign w:val="center"/>
            <w:shd w:fill="1B3A5C" w:val="clear"/>
          </w:tcPr>
          <w:p>
            <w:pPr>
              <w:jc w:val="center"/>
            </w:pPr>
            <w:r/>
            <w:r>
              <w:rPr>
                <w:rFonts w:ascii="Arial" w:hAnsi="Arial"/>
                <w:b/>
                <w:color w:val="FFFFFF"/>
                <w:sz w:val="18"/>
              </w:rPr>
              <w:t>Cause</w:t>
            </w:r>
          </w:p>
        </w:tc>
        <w:tc>
          <w:tcPr>
            <w:tcW w:type="dxa" w:w="4032"/>
            <w:vAlign w:val="center"/>
            <w:shd w:fill="1B3A5C" w:val="clear"/>
          </w:tcPr>
          <w:p>
            <w:pPr>
              <w:jc w:val="center"/>
            </w:pPr>
            <w:r/>
            <w:r>
              <w:rPr>
                <w:rFonts w:ascii="Arial" w:hAnsi="Arial"/>
                <w:b/>
                <w:color w:val="FFFFFF"/>
                <w:sz w:val="18"/>
              </w:rPr>
              <w:t>Solution</w:t>
            </w:r>
          </w:p>
        </w:tc>
      </w:tr>
      <w:tr>
        <w:tc>
          <w:tcPr>
            <w:tcW w:type="dxa" w:w="2448"/>
            <w:vAlign w:val="center"/>
          </w:tcPr>
          <w:p>
            <w:r/>
            <w:r>
              <w:rPr>
                <w:rFonts w:ascii="Arial" w:hAnsi="Arial"/>
                <w:sz w:val="18"/>
              </w:rPr>
              <w:t>'Missing API key' error</w:t>
            </w:r>
          </w:p>
        </w:tc>
        <w:tc>
          <w:tcPr>
            <w:tcW w:type="dxa" w:w="2880"/>
            <w:vAlign w:val="center"/>
          </w:tcPr>
          <w:p>
            <w:r/>
            <w:r>
              <w:rPr>
                <w:rFonts w:ascii="Arial" w:hAnsi="Arial"/>
                <w:sz w:val="18"/>
              </w:rPr>
              <w:t>No API key provided</w:t>
            </w:r>
          </w:p>
        </w:tc>
        <w:tc>
          <w:tcPr>
            <w:tcW w:type="dxa" w:w="4032"/>
            <w:vAlign w:val="center"/>
          </w:tcPr>
          <w:p>
            <w:r/>
            <w:r>
              <w:rPr>
                <w:rFonts w:ascii="Arial" w:hAnsi="Arial"/>
                <w:sz w:val="18"/>
              </w:rPr>
              <w:t>Enter API key in the AI Validation tab</w:t>
            </w:r>
          </w:p>
        </w:tc>
      </w:tr>
      <w:tr>
        <w:tc>
          <w:tcPr>
            <w:tcW w:type="dxa" w:w="2448"/>
            <w:vAlign w:val="center"/>
            <w:shd w:fill="F0F4F8" w:val="clear"/>
          </w:tcPr>
          <w:p>
            <w:r/>
            <w:r>
              <w:rPr>
                <w:rFonts w:ascii="Arial" w:hAnsi="Arial"/>
                <w:sz w:val="18"/>
              </w:rPr>
              <w:t>'Connection test failed'</w:t>
            </w:r>
          </w:p>
        </w:tc>
        <w:tc>
          <w:tcPr>
            <w:tcW w:type="dxa" w:w="2880"/>
            <w:vAlign w:val="center"/>
            <w:shd w:fill="F0F4F8" w:val="clear"/>
          </w:tcPr>
          <w:p>
            <w:r/>
            <w:r>
              <w:rPr>
                <w:rFonts w:ascii="Arial" w:hAnsi="Arial"/>
                <w:sz w:val="18"/>
              </w:rPr>
              <w:t>Invalid API key or network issue</w:t>
            </w:r>
          </w:p>
        </w:tc>
        <w:tc>
          <w:tcPr>
            <w:tcW w:type="dxa" w:w="4032"/>
            <w:vAlign w:val="center"/>
            <w:shd w:fill="F0F4F8" w:val="clear"/>
          </w:tcPr>
          <w:p>
            <w:r/>
            <w:r>
              <w:rPr>
                <w:rFonts w:ascii="Arial" w:hAnsi="Arial"/>
                <w:sz w:val="18"/>
              </w:rPr>
              <w:t>Verify key at provider's website, check internet</w:t>
            </w:r>
          </w:p>
        </w:tc>
      </w:tr>
      <w:tr>
        <w:tc>
          <w:tcPr>
            <w:tcW w:type="dxa" w:w="2448"/>
            <w:vAlign w:val="center"/>
          </w:tcPr>
          <w:p>
            <w:r/>
            <w:r>
              <w:rPr>
                <w:rFonts w:ascii="Arial" w:hAnsi="Arial"/>
                <w:sz w:val="18"/>
              </w:rPr>
              <w:t>Validation takes too long</w:t>
            </w:r>
          </w:p>
        </w:tc>
        <w:tc>
          <w:tcPr>
            <w:tcW w:type="dxa" w:w="2880"/>
            <w:vAlign w:val="center"/>
          </w:tcPr>
          <w:p>
            <w:r/>
            <w:r>
              <w:rPr>
                <w:rFonts w:ascii="Arial" w:hAnsi="Arial"/>
                <w:sz w:val="18"/>
              </w:rPr>
              <w:t>Large project or slow model</w:t>
            </w:r>
          </w:p>
        </w:tc>
        <w:tc>
          <w:tcPr>
            <w:tcW w:type="dxa" w:w="4032"/>
            <w:vAlign w:val="center"/>
          </w:tcPr>
          <w:p>
            <w:r/>
            <w:r>
              <w:rPr>
                <w:rFonts w:ascii="Arial" w:hAnsi="Arial"/>
                <w:sz w:val="18"/>
              </w:rPr>
              <w:t>Use a faster model (e.g., Groq Llama, Gemini Flash)</w:t>
            </w:r>
          </w:p>
        </w:tc>
      </w:tr>
      <w:tr>
        <w:tc>
          <w:tcPr>
            <w:tcW w:type="dxa" w:w="2448"/>
            <w:vAlign w:val="center"/>
            <w:shd w:fill="F0F4F8" w:val="clear"/>
          </w:tcPr>
          <w:p>
            <w:r/>
            <w:r>
              <w:rPr>
                <w:rFonts w:ascii="Arial" w:hAnsi="Arial"/>
                <w:sz w:val="18"/>
              </w:rPr>
              <w:t>'Module not installed' error</w:t>
            </w:r>
          </w:p>
        </w:tc>
        <w:tc>
          <w:tcPr>
            <w:tcW w:type="dxa" w:w="2880"/>
            <w:vAlign w:val="center"/>
            <w:shd w:fill="F0F4F8" w:val="clear"/>
          </w:tcPr>
          <w:p>
            <w:r/>
            <w:r>
              <w:rPr>
                <w:rFonts w:ascii="Arial" w:hAnsi="Arial"/>
                <w:sz w:val="18"/>
              </w:rPr>
              <w:t>LLM library not installed</w:t>
            </w:r>
          </w:p>
        </w:tc>
        <w:tc>
          <w:tcPr>
            <w:tcW w:type="dxa" w:w="4032"/>
            <w:vAlign w:val="center"/>
            <w:shd w:fill="F0F4F8" w:val="clear"/>
          </w:tcPr>
          <w:p>
            <w:r/>
            <w:r>
              <w:rPr>
                <w:rFonts w:ascii="Arial" w:hAnsi="Arial"/>
                <w:sz w:val="18"/>
              </w:rPr>
              <w:t>pip3 install anthropic openai google-generativeai</w:t>
            </w:r>
          </w:p>
        </w:tc>
      </w:tr>
      <w:tr>
        <w:tc>
          <w:tcPr>
            <w:tcW w:type="dxa" w:w="2448"/>
            <w:vAlign w:val="center"/>
          </w:tcPr>
          <w:p>
            <w:r/>
            <w:r>
              <w:rPr>
                <w:rFonts w:ascii="Arial" w:hAnsi="Arial"/>
                <w:sz w:val="18"/>
              </w:rPr>
              <w:t>Truncated validation results</w:t>
            </w:r>
          </w:p>
        </w:tc>
        <w:tc>
          <w:tcPr>
            <w:tcW w:type="dxa" w:w="2880"/>
            <w:vAlign w:val="center"/>
          </w:tcPr>
          <w:p>
            <w:r/>
            <w:r>
              <w:rPr>
                <w:rFonts w:ascii="Arial" w:hAnsi="Arial"/>
                <w:sz w:val="18"/>
              </w:rPr>
              <w:t>Context too large for model</w:t>
            </w:r>
          </w:p>
        </w:tc>
        <w:tc>
          <w:tcPr>
            <w:tcW w:type="dxa" w:w="4032"/>
            <w:vAlign w:val="center"/>
          </w:tcPr>
          <w:p>
            <w:r/>
            <w:r>
              <w:rPr>
                <w:rFonts w:ascii="Arial" w:hAnsi="Arial"/>
                <w:sz w:val="18"/>
              </w:rPr>
              <w:t>This is normal - model sees summarized code</w:t>
            </w:r>
          </w:p>
        </w:tc>
      </w:tr>
    </w:tbl>
    <w:p>
      <w:r>
        <w:br w:type="page"/>
      </w:r>
    </w:p>
    <w:p>
      <w:pPr>
        <w:pStyle w:val="Heading1"/>
      </w:pPr>
      <w:r>
        <w:t>17. Glossary</w:t>
      </w:r>
    </w:p>
    <w:p>
      <w:r>
        <w:t>Every technical term used in this documentation, explained in plain English:</w:t>
      </w:r>
    </w:p>
    <w:p>
      <w:r>
        <w:rPr>
          <w:rFonts w:ascii="Arial" w:hAnsi="Arial"/>
          <w:b/>
          <w:sz w:val="20"/>
        </w:rPr>
        <w:t xml:space="preserve">API: </w:t>
      </w:r>
      <w:r>
        <w:rPr>
          <w:rFonts w:ascii="Arial" w:hAnsi="Arial"/>
          <w:sz w:val="20"/>
        </w:rPr>
        <w:t>Application Programming Interface. A way for two programs to talk to each other over the internet.</w:t>
      </w:r>
    </w:p>
    <w:p>
      <w:r>
        <w:rPr>
          <w:rFonts w:ascii="Arial" w:hAnsi="Arial"/>
          <w:b/>
          <w:sz w:val="20"/>
        </w:rPr>
        <w:t xml:space="preserve">API Key: </w:t>
      </w:r>
      <w:r>
        <w:rPr>
          <w:rFonts w:ascii="Arial" w:hAnsi="Arial"/>
          <w:sz w:val="20"/>
        </w:rPr>
        <w:t>A secret password that lets your application use a service (like an AI model).</w:t>
      </w:r>
    </w:p>
    <w:p>
      <w:r>
        <w:rPr>
          <w:rFonts w:ascii="Arial" w:hAnsi="Arial"/>
          <w:b/>
          <w:sz w:val="20"/>
        </w:rPr>
        <w:t xml:space="preserve">Annotation: </w:t>
      </w:r>
      <w:r>
        <w:rPr>
          <w:rFonts w:ascii="Arial" w:hAnsi="Arial"/>
          <w:sz w:val="20"/>
        </w:rPr>
        <w:t>In Java, a special marker starting with @ that adds behavior to code (e.g., @GetMapping means 'handle GET requests').</w:t>
      </w:r>
    </w:p>
    <w:p>
      <w:r>
        <w:rPr>
          <w:rFonts w:ascii="Arial" w:hAnsi="Arial"/>
          <w:b/>
          <w:sz w:val="20"/>
        </w:rPr>
        <w:t xml:space="preserve">Container: </w:t>
      </w:r>
      <w:r>
        <w:rPr>
          <w:rFonts w:ascii="Arial" w:hAnsi="Arial"/>
          <w:sz w:val="20"/>
        </w:rPr>
        <w:t>A lightweight, portable package containing your application and everything it needs to run.</w:t>
      </w:r>
    </w:p>
    <w:p>
      <w:r>
        <w:rPr>
          <w:rFonts w:ascii="Arial" w:hAnsi="Arial"/>
          <w:b/>
          <w:sz w:val="20"/>
        </w:rPr>
        <w:t xml:space="preserve">CORS: </w:t>
      </w:r>
      <w:r>
        <w:rPr>
          <w:rFonts w:ascii="Arial" w:hAnsi="Arial"/>
          <w:sz w:val="20"/>
        </w:rPr>
        <w:t>Cross-Origin Resource Sharing. A security feature that controls which websites can access your API.</w:t>
      </w:r>
    </w:p>
    <w:p>
      <w:r>
        <w:rPr>
          <w:rFonts w:ascii="Arial" w:hAnsi="Arial"/>
          <w:b/>
          <w:sz w:val="20"/>
        </w:rPr>
        <w:t xml:space="preserve">DataWeave: </w:t>
      </w:r>
      <w:r>
        <w:rPr>
          <w:rFonts w:ascii="Arial" w:hAnsi="Arial"/>
          <w:sz w:val="20"/>
        </w:rPr>
        <w:t>MuleSoft's proprietary language for transforming data between formats.</w:t>
      </w:r>
    </w:p>
    <w:p>
      <w:r>
        <w:rPr>
          <w:rFonts w:ascii="Arial" w:hAnsi="Arial"/>
          <w:b/>
          <w:sz w:val="20"/>
        </w:rPr>
        <w:t xml:space="preserve">Dependency: </w:t>
      </w:r>
      <w:r>
        <w:rPr>
          <w:rFonts w:ascii="Arial" w:hAnsi="Arial"/>
          <w:sz w:val="20"/>
        </w:rPr>
        <w:t>A library or package your project needs to work (listed in pom.xml for Java projects).</w:t>
      </w:r>
    </w:p>
    <w:p>
      <w:r>
        <w:rPr>
          <w:rFonts w:ascii="Arial" w:hAnsi="Arial"/>
          <w:b/>
          <w:sz w:val="20"/>
        </w:rPr>
        <w:t xml:space="preserve">Docker: </w:t>
      </w:r>
      <w:r>
        <w:rPr>
          <w:rFonts w:ascii="Arial" w:hAnsi="Arial"/>
          <w:sz w:val="20"/>
        </w:rPr>
        <w:t>A platform for building and running containers (packaged applications).</w:t>
      </w:r>
    </w:p>
    <w:p>
      <w:r>
        <w:rPr>
          <w:rFonts w:ascii="Arial" w:hAnsi="Arial"/>
          <w:b/>
          <w:sz w:val="20"/>
        </w:rPr>
        <w:t xml:space="preserve">Docker Compose: </w:t>
      </w:r>
      <w:r>
        <w:rPr>
          <w:rFonts w:ascii="Arial" w:hAnsi="Arial"/>
          <w:sz w:val="20"/>
        </w:rPr>
        <w:t>A tool for defining and running multi-container Docker applications with a single command.</w:t>
      </w:r>
    </w:p>
    <w:p>
      <w:r>
        <w:rPr>
          <w:rFonts w:ascii="Arial" w:hAnsi="Arial"/>
          <w:b/>
          <w:sz w:val="20"/>
        </w:rPr>
        <w:t xml:space="preserve">Endpoint: </w:t>
      </w:r>
      <w:r>
        <w:rPr>
          <w:rFonts w:ascii="Arial" w:hAnsi="Arial"/>
          <w:sz w:val="20"/>
        </w:rPr>
        <w:t>A specific URL path in an API that accepts requests (e.g., /api/customers).</w:t>
      </w:r>
    </w:p>
    <w:p>
      <w:r>
        <w:rPr>
          <w:rFonts w:ascii="Arial" w:hAnsi="Arial"/>
          <w:b/>
          <w:sz w:val="20"/>
        </w:rPr>
        <w:t xml:space="preserve">Flask: </w:t>
      </w:r>
      <w:r>
        <w:rPr>
          <w:rFonts w:ascii="Arial" w:hAnsi="Arial"/>
          <w:sz w:val="20"/>
        </w:rPr>
        <w:t>A lightweight Python web framework used to build the migrator application.</w:t>
      </w:r>
    </w:p>
    <w:p>
      <w:r>
        <w:rPr>
          <w:rFonts w:ascii="Arial" w:hAnsi="Arial"/>
          <w:b/>
          <w:sz w:val="20"/>
        </w:rPr>
        <w:t xml:space="preserve">Flow: </w:t>
      </w:r>
      <w:r>
        <w:rPr>
          <w:rFonts w:ascii="Arial" w:hAnsi="Arial"/>
          <w:sz w:val="20"/>
        </w:rPr>
        <w:t>In MuleSoft, a sequence of processing steps triggered by an event (like an HTTP request).</w:t>
      </w:r>
    </w:p>
    <w:p>
      <w:r>
        <w:rPr>
          <w:rFonts w:ascii="Arial" w:hAnsi="Arial"/>
          <w:b/>
          <w:sz w:val="20"/>
        </w:rPr>
        <w:t xml:space="preserve">Gunicorn: </w:t>
      </w:r>
      <w:r>
        <w:rPr>
          <w:rFonts w:ascii="Arial" w:hAnsi="Arial"/>
          <w:sz w:val="20"/>
        </w:rPr>
        <w:t>A production-grade Python web server that can handle many concurrent requests.</w:t>
      </w:r>
    </w:p>
    <w:p>
      <w:r>
        <w:rPr>
          <w:rFonts w:ascii="Arial" w:hAnsi="Arial"/>
          <w:b/>
          <w:sz w:val="20"/>
        </w:rPr>
        <w:t xml:space="preserve">HTTP: </w:t>
      </w:r>
      <w:r>
        <w:rPr>
          <w:rFonts w:ascii="Arial" w:hAnsi="Arial"/>
          <w:sz w:val="20"/>
        </w:rPr>
        <w:t>Hypertext Transfer Protocol. The standard protocol for web communication.</w:t>
      </w:r>
    </w:p>
    <w:p>
      <w:r>
        <w:rPr>
          <w:rFonts w:ascii="Arial" w:hAnsi="Arial"/>
          <w:b/>
          <w:sz w:val="20"/>
        </w:rPr>
        <w:t xml:space="preserve">IDE: </w:t>
      </w:r>
      <w:r>
        <w:rPr>
          <w:rFonts w:ascii="Arial" w:hAnsi="Arial"/>
          <w:sz w:val="20"/>
        </w:rPr>
        <w:t>Integrated Development Environment. A program for writing code (e.g., VS Code, IntelliJ).</w:t>
      </w:r>
    </w:p>
    <w:p>
      <w:r>
        <w:rPr>
          <w:rFonts w:ascii="Arial" w:hAnsi="Arial"/>
          <w:b/>
          <w:sz w:val="20"/>
        </w:rPr>
        <w:t xml:space="preserve">JMS: </w:t>
      </w:r>
      <w:r>
        <w:rPr>
          <w:rFonts w:ascii="Arial" w:hAnsi="Arial"/>
          <w:sz w:val="20"/>
        </w:rPr>
        <w:t>Java Message Service. A standard for sending messages between applications.</w:t>
      </w:r>
    </w:p>
    <w:p>
      <w:r>
        <w:rPr>
          <w:rFonts w:ascii="Arial" w:hAnsi="Arial"/>
          <w:b/>
          <w:sz w:val="20"/>
        </w:rPr>
        <w:t xml:space="preserve">JSON: </w:t>
      </w:r>
      <w:r>
        <w:rPr>
          <w:rFonts w:ascii="Arial" w:hAnsi="Arial"/>
          <w:sz w:val="20"/>
        </w:rPr>
        <w:t>JavaScript Object Notation. A lightweight text format for data exchange.</w:t>
      </w:r>
    </w:p>
    <w:p>
      <w:r>
        <w:rPr>
          <w:rFonts w:ascii="Arial" w:hAnsi="Arial"/>
          <w:b/>
          <w:sz w:val="20"/>
        </w:rPr>
        <w:t xml:space="preserve">JPA: </w:t>
      </w:r>
      <w:r>
        <w:rPr>
          <w:rFonts w:ascii="Arial" w:hAnsi="Arial"/>
          <w:sz w:val="20"/>
        </w:rPr>
        <w:t>Java Persistence API. A standard for connecting Java applications to databases.</w:t>
      </w:r>
    </w:p>
    <w:p>
      <w:r>
        <w:rPr>
          <w:rFonts w:ascii="Arial" w:hAnsi="Arial"/>
          <w:b/>
          <w:sz w:val="20"/>
        </w:rPr>
        <w:t xml:space="preserve">Kafka: </w:t>
      </w:r>
      <w:r>
        <w:rPr>
          <w:rFonts w:ascii="Arial" w:hAnsi="Arial"/>
          <w:sz w:val="20"/>
        </w:rPr>
        <w:t>A distributed event streaming platform for high-throughput messaging.</w:t>
      </w:r>
    </w:p>
    <w:p>
      <w:r>
        <w:rPr>
          <w:rFonts w:ascii="Arial" w:hAnsi="Arial"/>
          <w:b/>
          <w:sz w:val="20"/>
        </w:rPr>
        <w:t xml:space="preserve">LLM: </w:t>
      </w:r>
      <w:r>
        <w:rPr>
          <w:rFonts w:ascii="Arial" w:hAnsi="Arial"/>
          <w:sz w:val="20"/>
        </w:rPr>
        <w:t>Large Language Model. An AI system that can understand and generate text and code.</w:t>
      </w:r>
    </w:p>
    <w:p>
      <w:r>
        <w:rPr>
          <w:rFonts w:ascii="Arial" w:hAnsi="Arial"/>
          <w:b/>
          <w:sz w:val="20"/>
        </w:rPr>
        <w:t xml:space="preserve">Maven: </w:t>
      </w:r>
      <w:r>
        <w:rPr>
          <w:rFonts w:ascii="Arial" w:hAnsi="Arial"/>
          <w:sz w:val="20"/>
        </w:rPr>
        <w:t>A build tool for Java projects that manages dependencies and compilation.</w:t>
      </w:r>
    </w:p>
    <w:p>
      <w:r>
        <w:rPr>
          <w:rFonts w:ascii="Arial" w:hAnsi="Arial"/>
          <w:b/>
          <w:sz w:val="20"/>
        </w:rPr>
        <w:t xml:space="preserve">Namespace: </w:t>
      </w:r>
      <w:r>
        <w:rPr>
          <w:rFonts w:ascii="Arial" w:hAnsi="Arial"/>
          <w:sz w:val="20"/>
        </w:rPr>
        <w:t>In XML, a way to avoid naming conflicts by grouping elements under a unique prefix.</w:t>
      </w:r>
    </w:p>
    <w:p>
      <w:r>
        <w:rPr>
          <w:rFonts w:ascii="Arial" w:hAnsi="Arial"/>
          <w:b/>
          <w:sz w:val="20"/>
        </w:rPr>
        <w:t xml:space="preserve">Nginx: </w:t>
      </w:r>
      <w:r>
        <w:rPr>
          <w:rFonts w:ascii="Arial" w:hAnsi="Arial"/>
          <w:sz w:val="20"/>
        </w:rPr>
        <w:t>A high-performance web server commonly used as a reverse proxy.</w:t>
      </w:r>
    </w:p>
    <w:p>
      <w:r>
        <w:rPr>
          <w:rFonts w:ascii="Arial" w:hAnsi="Arial"/>
          <w:b/>
          <w:sz w:val="20"/>
        </w:rPr>
        <w:t xml:space="preserve">OAuth: </w:t>
      </w:r>
      <w:r>
        <w:rPr>
          <w:rFonts w:ascii="Arial" w:hAnsi="Arial"/>
          <w:sz w:val="20"/>
        </w:rPr>
        <w:t>An authentication standard that lets applications access resources on behalf of a user.</w:t>
      </w:r>
    </w:p>
    <w:p>
      <w:r>
        <w:rPr>
          <w:rFonts w:ascii="Arial" w:hAnsi="Arial"/>
          <w:b/>
          <w:sz w:val="20"/>
        </w:rPr>
        <w:t xml:space="preserve">pom.xml: </w:t>
      </w:r>
      <w:r>
        <w:rPr>
          <w:rFonts w:ascii="Arial" w:hAnsi="Arial"/>
          <w:sz w:val="20"/>
        </w:rPr>
        <w:t>Project Object Model. The Maven build configuration file listing all dependencies.</w:t>
      </w:r>
    </w:p>
    <w:p>
      <w:r>
        <w:rPr>
          <w:rFonts w:ascii="Arial" w:hAnsi="Arial"/>
          <w:b/>
          <w:sz w:val="20"/>
        </w:rPr>
        <w:t xml:space="preserve">Processor: </w:t>
      </w:r>
      <w:r>
        <w:rPr>
          <w:rFonts w:ascii="Arial" w:hAnsi="Arial"/>
          <w:sz w:val="20"/>
        </w:rPr>
        <w:t>In MuleSoft, an individual processing step within a flow (like a logger or database query).</w:t>
      </w:r>
    </w:p>
    <w:p>
      <w:r>
        <w:rPr>
          <w:rFonts w:ascii="Arial" w:hAnsi="Arial"/>
          <w:b/>
          <w:sz w:val="20"/>
        </w:rPr>
        <w:t xml:space="preserve">REST: </w:t>
      </w:r>
      <w:r>
        <w:rPr>
          <w:rFonts w:ascii="Arial" w:hAnsi="Arial"/>
          <w:sz w:val="20"/>
        </w:rPr>
        <w:t>Representational State Transfer. A standard architecture for building web APIs.</w:t>
      </w:r>
    </w:p>
    <w:p>
      <w:r>
        <w:rPr>
          <w:rFonts w:ascii="Arial" w:hAnsi="Arial"/>
          <w:b/>
          <w:sz w:val="20"/>
        </w:rPr>
        <w:t xml:space="preserve">Reverse Proxy: </w:t>
      </w:r>
      <w:r>
        <w:rPr>
          <w:rFonts w:ascii="Arial" w:hAnsi="Arial"/>
          <w:sz w:val="20"/>
        </w:rPr>
        <w:t>A server that sits in front of your application to handle SSL, caching, and load balancing.</w:t>
      </w:r>
    </w:p>
    <w:p>
      <w:r>
        <w:rPr>
          <w:rFonts w:ascii="Arial" w:hAnsi="Arial"/>
          <w:b/>
          <w:sz w:val="20"/>
        </w:rPr>
        <w:t xml:space="preserve">Spring Boot: </w:t>
      </w:r>
      <w:r>
        <w:rPr>
          <w:rFonts w:ascii="Arial" w:hAnsi="Arial"/>
          <w:sz w:val="20"/>
        </w:rPr>
        <w:t>A popular Java framework for building production-ready web applications.</w:t>
      </w:r>
    </w:p>
    <w:p>
      <w:r>
        <w:rPr>
          <w:rFonts w:ascii="Arial" w:hAnsi="Arial"/>
          <w:b/>
          <w:sz w:val="20"/>
        </w:rPr>
        <w:t xml:space="preserve">SSL/TLS: </w:t>
      </w:r>
      <w:r>
        <w:rPr>
          <w:rFonts w:ascii="Arial" w:hAnsi="Arial"/>
          <w:sz w:val="20"/>
        </w:rPr>
        <w:t>Security protocols that encrypt data in transit (the 'S' in HTTPS).</w:t>
      </w:r>
    </w:p>
    <w:p>
      <w:r>
        <w:rPr>
          <w:rFonts w:ascii="Arial" w:hAnsi="Arial"/>
          <w:b/>
          <w:sz w:val="20"/>
        </w:rPr>
        <w:t xml:space="preserve">Sub-Flow: </w:t>
      </w:r>
      <w:r>
        <w:rPr>
          <w:rFonts w:ascii="Arial" w:hAnsi="Arial"/>
          <w:sz w:val="20"/>
        </w:rPr>
        <w:t>In MuleSoft, a reusable group of processors that can be called from multiple flows.</w:t>
      </w:r>
    </w:p>
    <w:p>
      <w:r>
        <w:rPr>
          <w:rFonts w:ascii="Arial" w:hAnsi="Arial"/>
          <w:b/>
          <w:sz w:val="20"/>
        </w:rPr>
        <w:t xml:space="preserve">XML: </w:t>
      </w:r>
      <w:r>
        <w:rPr>
          <w:rFonts w:ascii="Arial" w:hAnsi="Arial"/>
          <w:sz w:val="20"/>
        </w:rPr>
        <w:t>Extensible Markup Language. A text format for structured data, used by MuleSoft configurations.</w:t>
      </w:r>
    </w:p>
    <w:p>
      <w:r>
        <w:rPr>
          <w:rFonts w:ascii="Arial" w:hAnsi="Arial"/>
          <w:b/>
          <w:sz w:val="20"/>
        </w:rPr>
        <w:t xml:space="preserve">YAML: </w:t>
      </w:r>
      <w:r>
        <w:rPr>
          <w:rFonts w:ascii="Arial" w:hAnsi="Arial"/>
          <w:sz w:val="20"/>
        </w:rPr>
        <w:t>Yet Another Markup Language. A human-readable text format for configuration files.</w:t>
      </w:r>
    </w:p>
    <w:p>
      <w:r>
        <w:rPr>
          <w:rFonts w:ascii="Arial" w:hAnsi="Arial"/>
          <w:b/>
          <w:sz w:val="20"/>
        </w:rPr>
        <w:t xml:space="preserve">ZIP: </w:t>
      </w:r>
      <w:r>
        <w:rPr>
          <w:rFonts w:ascii="Arial" w:hAnsi="Arial"/>
          <w:sz w:val="20"/>
        </w:rPr>
        <w:t>A compressed file format that bundles multiple files into one downloadable package.</w:t>
      </w:r>
    </w:p>
    <w:p>
      <w:r>
        <w:br w:type="page"/>
      </w:r>
    </w:p>
    <w:p/>
    <w:p/>
    <w:p/>
    <w:p/>
    <w:p/>
    <w:p/>
    <w:tbl>
      <w:tblPr>
        <w:tblW w:type="auto" w:w="0"/>
        <w:jc w:val="center"/>
        <w:tblLook w:firstColumn="1" w:firstRow="1" w:lastColumn="0" w:lastRow="0" w:noHBand="0" w:noVBand="1" w:val="04A0"/>
      </w:tblPr>
      <w:tblGrid>
        <w:gridCol w:w="9360"/>
      </w:tblGrid>
      <w:tr>
        <w:tc>
          <w:tcPr>
            <w:tcW w:type="dxa" w:w="9360"/>
            <w:shd w:fill="1B3A5C" w:val="clear"/>
          </w:tcPr>
          <w:p>
            <w:pPr>
              <w:jc w:val="center"/>
            </w:pPr>
            <w:r/>
            <w:r>
              <w:br/>
            </w:r>
          </w:p>
          <w:p>
            <w:pPr>
              <w:jc w:val="center"/>
            </w:pPr>
            <w:r>
              <w:rPr>
                <w:rFonts w:ascii="Arial" w:hAnsi="Arial"/>
                <w:b/>
                <w:color w:val="FFFFFF"/>
                <w:sz w:val="40"/>
              </w:rPr>
              <w:t>End of Documentation</w:t>
            </w:r>
          </w:p>
          <w:p>
            <w:pPr>
              <w:jc w:val="center"/>
            </w:pPr>
            <w:r>
              <w:rPr>
                <w:rFonts w:ascii="Arial" w:hAnsi="Arial"/>
                <w:color w:val="B0C4DE"/>
                <w:sz w:val="24"/>
              </w:rPr>
              <w:t>MuleSoft to Spring Boot Migrator v1.0</w:t>
            </w:r>
          </w:p>
          <w:p>
            <w:pPr>
              <w:jc w:val="center"/>
            </w:pPr>
            <w:r>
              <w:rPr>
                <w:rFonts w:ascii="Arial" w:hAnsi="Arial"/>
                <w:color w:val="B0C4DE"/>
                <w:sz w:val="22"/>
              </w:rPr>
              <w:t>March 2026</w:t>
            </w:r>
          </w:p>
          <w:p>
            <w:pPr>
              <w:jc w:val="center"/>
            </w:pPr>
            <w:r>
              <w:br/>
            </w:r>
          </w:p>
        </w:tc>
      </w:tr>
    </w:tbl>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