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Request Variable is used to overwrite the value of session variable and it happens only during request initiation to the database from column prompt.</w:t>
      </w:r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You can create a request variable as part of the process of creating a column prompt.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 xml:space="preserve">A request variable that is created as part of a column prompt is associated with a </w:t>
      </w:r>
      <w:proofErr w:type="gramStart"/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column,</w:t>
      </w:r>
      <w:proofErr w:type="gramEnd"/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 xml:space="preserve"> and the values that it can take come from the column values.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To create a request variable as part of a column prompt, in the "New Prompt dialog" (or Edit Prompt dialog), you have to select </w:t>
      </w:r>
      <w:r w:rsidRPr="00754DF0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val="en"/>
        </w:rPr>
        <w:t>Request Variable</w:t>
      </w:r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 in the </w:t>
      </w:r>
      <w:r w:rsidRPr="00754DF0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val="en"/>
        </w:rPr>
        <w:t>Set a variable</w:t>
      </w:r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 field and then enter the name of the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bookmarkStart w:id="0" w:name="more"/>
      <w:bookmarkEnd w:id="0"/>
      <w:proofErr w:type="gramStart"/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session</w:t>
      </w:r>
      <w:proofErr w:type="gramEnd"/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 xml:space="preserve"> variable to override in the </w:t>
      </w:r>
      <w:r w:rsidRPr="00754DF0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val="en"/>
        </w:rPr>
        <w:t>Variable Name</w:t>
      </w:r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 field.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 xml:space="preserve">The value of a request variable is populated by the column prompt with which it was created. That is, each time a user selects a value in the column </w:t>
      </w:r>
      <w:proofErr w:type="gramStart"/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prompt,</w:t>
      </w:r>
      <w:proofErr w:type="gramEnd"/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 xml:space="preserve"> the value of the request variable is set to the value that the user selects. The value, however, is in effect only from the time the user presses the </w:t>
      </w:r>
      <w:r w:rsidRPr="00754DF0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val="en"/>
        </w:rPr>
        <w:t>Go</w:t>
      </w:r>
      <w:r w:rsidRPr="00754DF0">
        <w:rPr>
          <w:rFonts w:ascii="Cambria" w:eastAsia="Times New Roman" w:hAnsi="Cambria" w:cs="Times New Roman"/>
          <w:color w:val="000000"/>
          <w:sz w:val="24"/>
          <w:szCs w:val="24"/>
          <w:lang w:val="en"/>
        </w:rPr>
        <w:t> button for the prompt until the analysis results are returned to the dashboard.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b/>
          <w:bCs/>
          <w:color w:val="000000"/>
          <w:sz w:val="36"/>
          <w:szCs w:val="36"/>
          <w:lang w:val="en"/>
        </w:rPr>
        <w:t>Syntax for </w:t>
      </w:r>
      <w:r w:rsidRPr="00754DF0">
        <w:rPr>
          <w:rFonts w:ascii="Cambria" w:eastAsia="Times New Roman" w:hAnsi="Cambria" w:cs="Times New Roman"/>
          <w:b/>
          <w:bCs/>
          <w:color w:val="000000"/>
          <w:sz w:val="36"/>
          <w:szCs w:val="36"/>
        </w:rPr>
        <w:t>Referencing Request Variable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For displaying Request Variable, we should use either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“</w:t>
      </w:r>
      <w:proofErr w:type="gramStart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@{</w:t>
      </w:r>
      <w:proofErr w:type="spellStart"/>
      <w:proofErr w:type="gram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variables.VariableName</w:t>
      </w:r>
      <w:proofErr w:type="spell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}[Format]{</w:t>
      </w:r>
      <w:proofErr w:type="spellStart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DefaultValue</w:t>
      </w:r>
      <w:proofErr w:type="spell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}</w:t>
      </w: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”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 xml:space="preserve">Format and </w:t>
      </w:r>
      <w:proofErr w:type="spellStart"/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DefaultValue</w:t>
      </w:r>
      <w:proofErr w:type="spellEnd"/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 xml:space="preserve"> are optional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Format is useful to format the data for e.g., for Date, format can be MM/DD/YYYY. Note: Default Value is not formatted.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“</w:t>
      </w:r>
      <w:proofErr w:type="gramStart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@{</w:t>
      </w:r>
      <w:proofErr w:type="spellStart"/>
      <w:proofErr w:type="gram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scope.variables</w:t>
      </w:r>
      <w:proofErr w:type="spell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['</w:t>
      </w:r>
      <w:proofErr w:type="spellStart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VariableName</w:t>
      </w:r>
      <w:proofErr w:type="spell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']}</w:t>
      </w: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”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Scope should be used if you create variables with same name.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Scope can be analyses, dashboard etc.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 xml:space="preserve">Order of precedence is analyses, dashboard pages, </w:t>
      </w:r>
      <w:proofErr w:type="gramStart"/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dashboards</w:t>
      </w:r>
      <w:proofErr w:type="gramEnd"/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.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For using Request Variable in expression, we should use</w:t>
      </w:r>
    </w:p>
    <w:p w:rsidR="00754DF0" w:rsidRPr="00754DF0" w:rsidRDefault="00754DF0" w:rsidP="00754DF0">
      <w:pPr>
        <w:shd w:val="clear" w:color="auto" w:fill="FFF6EC"/>
        <w:spacing w:after="0" w:line="240" w:lineRule="auto"/>
        <w:jc w:val="both"/>
        <w:rPr>
          <w:rFonts w:ascii="Georgia" w:eastAsia="Times New Roman" w:hAnsi="Georgia" w:cs="Times New Roman"/>
          <w:color w:val="000000"/>
          <w:sz w:val="23"/>
          <w:szCs w:val="23"/>
        </w:rPr>
      </w:pP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“</w:t>
      </w:r>
      <w:proofErr w:type="gramStart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@{</w:t>
      </w:r>
      <w:proofErr w:type="gram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“</w:t>
      </w:r>
      <w:proofErr w:type="spellStart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VariableName</w:t>
      </w:r>
      <w:proofErr w:type="spell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”}{</w:t>
      </w:r>
      <w:proofErr w:type="spellStart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DefaultValue</w:t>
      </w:r>
      <w:proofErr w:type="spellEnd"/>
      <w:r w:rsidRPr="00754DF0">
        <w:rPr>
          <w:rFonts w:ascii="Georgia" w:eastAsia="Times New Roman" w:hAnsi="Georgia" w:cs="Times New Roman"/>
          <w:b/>
          <w:bCs/>
          <w:i/>
          <w:iCs/>
          <w:color w:val="984806"/>
          <w:sz w:val="23"/>
          <w:szCs w:val="23"/>
        </w:rPr>
        <w:t>}</w:t>
      </w:r>
      <w:r w:rsidRPr="00754DF0">
        <w:rPr>
          <w:rFonts w:ascii="Cambria" w:eastAsia="Times New Roman" w:hAnsi="Cambria" w:cs="Times New Roman"/>
          <w:color w:val="000000"/>
          <w:sz w:val="24"/>
          <w:szCs w:val="24"/>
        </w:rPr>
        <w:t>” Default value is optional.</w:t>
      </w:r>
    </w:p>
    <w:p w:rsidR="002C730C" w:rsidRDefault="002C730C"/>
    <w:p w:rsidR="006754BE" w:rsidRPr="006754BE" w:rsidRDefault="006754BE" w:rsidP="006754BE">
      <w:pPr>
        <w:numPr>
          <w:ilvl w:val="0"/>
          <w:numId w:val="1"/>
        </w:numPr>
        <w:shd w:val="clear" w:color="auto" w:fill="FFFFFF"/>
        <w:spacing w:after="0" w:line="360" w:lineRule="atLeast"/>
        <w:ind w:left="36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Answers :</w:t>
      </w:r>
    </w:p>
    <w:p w:rsidR="006754BE" w:rsidRPr="006754BE" w:rsidRDefault="006754BE" w:rsidP="006754BE">
      <w:pPr>
        <w:numPr>
          <w:ilvl w:val="1"/>
          <w:numId w:val="1"/>
        </w:numPr>
        <w:shd w:val="clear" w:color="auto" w:fill="FFFFFF"/>
        <w:spacing w:after="0" w:line="360" w:lineRule="atLeast"/>
        <w:ind w:left="72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Title Views</w:t>
      </w:r>
    </w:p>
    <w:p w:rsidR="006754BE" w:rsidRPr="006754BE" w:rsidRDefault="006754BE" w:rsidP="006754BE">
      <w:pPr>
        <w:numPr>
          <w:ilvl w:val="1"/>
          <w:numId w:val="1"/>
        </w:numPr>
        <w:shd w:val="clear" w:color="auto" w:fill="FFFFFF"/>
        <w:spacing w:after="0" w:line="360" w:lineRule="atLeast"/>
        <w:ind w:left="72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Narrative Views</w:t>
      </w:r>
    </w:p>
    <w:p w:rsidR="006754BE" w:rsidRPr="006754BE" w:rsidRDefault="006754BE" w:rsidP="006754BE">
      <w:pPr>
        <w:numPr>
          <w:ilvl w:val="1"/>
          <w:numId w:val="1"/>
        </w:numPr>
        <w:shd w:val="clear" w:color="auto" w:fill="FFFFFF"/>
        <w:spacing w:after="0" w:line="360" w:lineRule="atLeast"/>
        <w:ind w:left="72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Column Filters</w:t>
      </w:r>
    </w:p>
    <w:p w:rsidR="006754BE" w:rsidRPr="006754BE" w:rsidRDefault="006754BE" w:rsidP="006754BE">
      <w:pPr>
        <w:numPr>
          <w:ilvl w:val="1"/>
          <w:numId w:val="1"/>
        </w:numPr>
        <w:shd w:val="clear" w:color="auto" w:fill="FFFFFF"/>
        <w:spacing w:after="0" w:line="360" w:lineRule="atLeast"/>
        <w:ind w:left="72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Column Formulas</w:t>
      </w:r>
    </w:p>
    <w:p w:rsidR="006754BE" w:rsidRPr="006754BE" w:rsidRDefault="006754BE" w:rsidP="006754BE">
      <w:pPr>
        <w:numPr>
          <w:ilvl w:val="1"/>
          <w:numId w:val="1"/>
        </w:numPr>
        <w:shd w:val="clear" w:color="auto" w:fill="FFFFFF"/>
        <w:spacing w:after="0" w:line="360" w:lineRule="atLeast"/>
        <w:ind w:left="72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Conditional Formatting conditions</w:t>
      </w:r>
    </w:p>
    <w:p w:rsidR="006754BE" w:rsidRPr="006754BE" w:rsidRDefault="006754BE" w:rsidP="006754BE">
      <w:pPr>
        <w:numPr>
          <w:ilvl w:val="1"/>
          <w:numId w:val="1"/>
        </w:numPr>
        <w:shd w:val="clear" w:color="auto" w:fill="FFFFFF"/>
        <w:spacing w:after="0" w:line="360" w:lineRule="atLeast"/>
        <w:ind w:left="72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Chart scale markers.</w:t>
      </w:r>
    </w:p>
    <w:p w:rsidR="006754BE" w:rsidRPr="006754BE" w:rsidRDefault="006754BE" w:rsidP="006754BE">
      <w:pPr>
        <w:numPr>
          <w:ilvl w:val="1"/>
          <w:numId w:val="1"/>
        </w:numPr>
        <w:shd w:val="clear" w:color="auto" w:fill="FFFFFF"/>
        <w:spacing w:after="0" w:line="360" w:lineRule="atLeast"/>
        <w:ind w:left="72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Gauge range settings.</w:t>
      </w:r>
    </w:p>
    <w:p w:rsidR="006754BE" w:rsidRPr="006754BE" w:rsidRDefault="006754BE" w:rsidP="006754BE">
      <w:pPr>
        <w:numPr>
          <w:ilvl w:val="1"/>
          <w:numId w:val="1"/>
        </w:numPr>
        <w:shd w:val="clear" w:color="auto" w:fill="FFFFFF"/>
        <w:spacing w:after="0" w:line="360" w:lineRule="atLeast"/>
        <w:ind w:left="72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Static text.</w:t>
      </w:r>
    </w:p>
    <w:p w:rsidR="006754BE" w:rsidRPr="006754BE" w:rsidRDefault="006754BE" w:rsidP="006754BE">
      <w:pPr>
        <w:numPr>
          <w:ilvl w:val="0"/>
          <w:numId w:val="1"/>
        </w:numPr>
        <w:shd w:val="clear" w:color="auto" w:fill="FFFFFF"/>
        <w:spacing w:after="0" w:line="360" w:lineRule="atLeast"/>
        <w:ind w:left="360" w:firstLine="0"/>
        <w:jc w:val="both"/>
        <w:rPr>
          <w:rFonts w:ascii="Verdana" w:eastAsia="Times New Roman" w:hAnsi="Verdana" w:cs="Times New Roman"/>
          <w:color w:val="666666"/>
          <w:sz w:val="20"/>
          <w:szCs w:val="20"/>
        </w:rPr>
      </w:pPr>
      <w:hyperlink r:id="rId6" w:tooltip="dat:obiee:direct_database_request" w:history="1">
        <w:r w:rsidRPr="006754BE">
          <w:rPr>
            <w:rFonts w:ascii="Verdana" w:eastAsia="Times New Roman" w:hAnsi="Verdana" w:cs="Times New Roman"/>
            <w:color w:val="000000"/>
            <w:sz w:val="20"/>
            <w:szCs w:val="20"/>
          </w:rPr>
          <w:t>Direct Database Requests</w:t>
        </w:r>
      </w:hyperlink>
    </w:p>
    <w:p w:rsidR="006754BE" w:rsidRPr="006754BE" w:rsidRDefault="006754BE" w:rsidP="006754BE">
      <w:pPr>
        <w:numPr>
          <w:ilvl w:val="0"/>
          <w:numId w:val="1"/>
        </w:numPr>
        <w:shd w:val="clear" w:color="auto" w:fill="FFFFFF"/>
        <w:spacing w:after="0" w:line="360" w:lineRule="atLeast"/>
        <w:ind w:left="360" w:firstLine="0"/>
        <w:jc w:val="both"/>
        <w:rPr>
          <w:rFonts w:ascii="Verdana" w:eastAsia="Times New Roman" w:hAnsi="Verdana" w:cs="Times New Roman"/>
          <w:color w:val="666666"/>
          <w:sz w:val="20"/>
          <w:szCs w:val="20"/>
        </w:rPr>
      </w:pPr>
      <w:hyperlink r:id="rId7" w:tooltip="dat:obiee:dashboard_prompt" w:history="1">
        <w:r w:rsidRPr="006754BE">
          <w:rPr>
            <w:rFonts w:ascii="Verdana" w:eastAsia="Times New Roman" w:hAnsi="Verdana" w:cs="Times New Roman"/>
            <w:color w:val="000000"/>
            <w:sz w:val="20"/>
            <w:szCs w:val="20"/>
          </w:rPr>
          <w:t>Dashboard prompts</w:t>
        </w:r>
      </w:hyperlink>
    </w:p>
    <w:p w:rsidR="006754BE" w:rsidRPr="006754BE" w:rsidRDefault="006754BE" w:rsidP="006754BE">
      <w:pPr>
        <w:numPr>
          <w:ilvl w:val="0"/>
          <w:numId w:val="1"/>
        </w:numPr>
        <w:shd w:val="clear" w:color="auto" w:fill="FFFFFF"/>
        <w:spacing w:after="0" w:line="360" w:lineRule="atLeast"/>
        <w:ind w:left="360" w:firstLine="0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>iBot</w:t>
      </w:r>
      <w:proofErr w:type="spellEnd"/>
      <w:r w:rsidRPr="006754BE">
        <w:rPr>
          <w:rFonts w:ascii="Verdana" w:eastAsia="Times New Roman" w:hAnsi="Verdana" w:cs="Times New Roman"/>
          <w:color w:val="000000"/>
          <w:sz w:val="20"/>
          <w:szCs w:val="20"/>
        </w:rPr>
        <w:t xml:space="preserve"> Headlines and text</w:t>
      </w:r>
    </w:p>
    <w:p w:rsidR="006754BE" w:rsidRDefault="006754BE">
      <w:bookmarkStart w:id="1" w:name="_GoBack"/>
      <w:bookmarkEnd w:id="1"/>
    </w:p>
    <w:sectPr w:rsidR="00675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E173AC"/>
    <w:multiLevelType w:val="multilevel"/>
    <w:tmpl w:val="B380D0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DF0"/>
    <w:rsid w:val="000B15EB"/>
    <w:rsid w:val="00114FD9"/>
    <w:rsid w:val="002C730C"/>
    <w:rsid w:val="006754BE"/>
    <w:rsid w:val="0075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754B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754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gerardnico.com/wiki/dat/obiee/dashboard_promp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erardnico.com/wiki/dat/obiee/direct_database_reque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Gurrapu</dc:creator>
  <cp:lastModifiedBy>Rakesh Gurrapu</cp:lastModifiedBy>
  <cp:revision>2</cp:revision>
  <dcterms:created xsi:type="dcterms:W3CDTF">2020-04-29T13:49:00Z</dcterms:created>
  <dcterms:modified xsi:type="dcterms:W3CDTF">2020-04-29T14:39:00Z</dcterms:modified>
</cp:coreProperties>
</file>