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507A" w:rsidRPr="0030507A" w:rsidRDefault="0030507A" w:rsidP="0030507A">
      <w:pPr>
        <w:pStyle w:val="Heading1"/>
        <w:rPr>
          <w:color w:val="000000" w:themeColor="text1"/>
          <w:sz w:val="48"/>
        </w:rPr>
      </w:pPr>
      <w:r w:rsidRPr="0030507A">
        <w:rPr>
          <w:rStyle w:val="Strong"/>
          <w:rFonts w:eastAsiaTheme="majorEastAsia"/>
          <w:b/>
          <w:bCs w:val="0"/>
          <w:color w:val="000000" w:themeColor="text1"/>
        </w:rPr>
        <w:t>THE OWASP TOP 10 – EXPANDED CONTENT</w:t>
      </w:r>
    </w:p>
    <w:p w:rsidR="0030507A" w:rsidRPr="0030507A" w:rsidRDefault="0030507A" w:rsidP="0030507A">
      <w:pPr>
        <w:pStyle w:val="NormalWeb"/>
        <w:rPr>
          <w:color w:val="000000" w:themeColor="text1"/>
        </w:rPr>
      </w:pPr>
      <w:r w:rsidRPr="0030507A">
        <w:rPr>
          <w:color w:val="000000" w:themeColor="text1"/>
        </w:rPr>
        <w:t xml:space="preserve">The </w:t>
      </w:r>
      <w:r w:rsidRPr="0030507A">
        <w:rPr>
          <w:rStyle w:val="Strong"/>
          <w:rFonts w:eastAsiaTheme="majorEastAsia"/>
          <w:color w:val="000000" w:themeColor="text1"/>
        </w:rPr>
        <w:t>OWASP Top 10</w:t>
      </w:r>
      <w:r w:rsidRPr="0030507A">
        <w:rPr>
          <w:color w:val="000000" w:themeColor="text1"/>
        </w:rPr>
        <w:t xml:space="preserve"> is the most widely recognized standard for web application security. Published by the </w:t>
      </w:r>
      <w:r w:rsidRPr="0030507A">
        <w:rPr>
          <w:rStyle w:val="Strong"/>
          <w:rFonts w:eastAsiaTheme="majorEastAsia"/>
          <w:color w:val="000000" w:themeColor="text1"/>
        </w:rPr>
        <w:t>Open Web Application Security Project (OWASP)</w:t>
      </w:r>
      <w:r w:rsidRPr="0030507A">
        <w:rPr>
          <w:color w:val="000000" w:themeColor="text1"/>
        </w:rPr>
        <w:t xml:space="preserve">, it outlines the </w:t>
      </w:r>
      <w:r w:rsidRPr="0030507A">
        <w:rPr>
          <w:rStyle w:val="Strong"/>
          <w:rFonts w:eastAsiaTheme="majorEastAsia"/>
          <w:color w:val="000000" w:themeColor="text1"/>
        </w:rPr>
        <w:t>10 most critical and common vulnerabilities</w:t>
      </w:r>
      <w:r w:rsidRPr="0030507A">
        <w:rPr>
          <w:color w:val="000000" w:themeColor="text1"/>
        </w:rPr>
        <w:t xml:space="preserve"> found in modern web applications.</w:t>
      </w:r>
    </w:p>
    <w:p w:rsidR="0030507A" w:rsidRPr="0030507A" w:rsidRDefault="0030507A" w:rsidP="0030507A">
      <w:pPr>
        <w:pStyle w:val="NormalWeb"/>
        <w:rPr>
          <w:color w:val="000000" w:themeColor="text1"/>
        </w:rPr>
      </w:pPr>
      <w:r w:rsidRPr="0030507A">
        <w:rPr>
          <w:color w:val="000000" w:themeColor="text1"/>
        </w:rPr>
        <w:t>Every cybersecurity student, ethical hacker, developer, and security analyst must understand this list, as it forms the foundation of secure coding and web penetration testing.</w:t>
      </w:r>
    </w:p>
    <w:p w:rsidR="0030507A" w:rsidRPr="0030507A" w:rsidRDefault="0030507A" w:rsidP="0030507A">
      <w:pPr>
        <w:pStyle w:val="Heading1"/>
        <w:rPr>
          <w:color w:val="000000" w:themeColor="text1"/>
        </w:rPr>
      </w:pPr>
      <w:r w:rsidRPr="0030507A">
        <w:rPr>
          <w:rStyle w:val="Strong"/>
          <w:rFonts w:eastAsiaTheme="majorEastAsia"/>
          <w:b/>
          <w:bCs w:val="0"/>
          <w:color w:val="000000" w:themeColor="text1"/>
        </w:rPr>
        <w:t>1. What is OWASP?</w:t>
      </w:r>
    </w:p>
    <w:p w:rsidR="0030507A" w:rsidRPr="0030507A" w:rsidRDefault="0030507A" w:rsidP="0030507A">
      <w:pPr>
        <w:pStyle w:val="NormalWeb"/>
        <w:rPr>
          <w:color w:val="000000" w:themeColor="text1"/>
        </w:rPr>
      </w:pPr>
      <w:r w:rsidRPr="0030507A">
        <w:rPr>
          <w:color w:val="000000" w:themeColor="text1"/>
        </w:rPr>
        <w:t>OWASP (Open Web Application Security Project) is a global, non-profit organization focused on improving software security.</w:t>
      </w:r>
    </w:p>
    <w:p w:rsidR="0030507A" w:rsidRPr="0030507A" w:rsidRDefault="0030507A" w:rsidP="0030507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0507A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OWASP Provides:</w:t>
      </w:r>
    </w:p>
    <w:p w:rsidR="0030507A" w:rsidRPr="0030507A" w:rsidRDefault="0030507A" w:rsidP="0030507A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30507A">
        <w:rPr>
          <w:color w:val="000000" w:themeColor="text1"/>
        </w:rPr>
        <w:t>Industry-standard guidelines</w:t>
      </w:r>
    </w:p>
    <w:p w:rsidR="0030507A" w:rsidRPr="0030507A" w:rsidRDefault="0030507A" w:rsidP="0030507A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30507A">
        <w:rPr>
          <w:color w:val="000000" w:themeColor="text1"/>
        </w:rPr>
        <w:t>Open-source security tools</w:t>
      </w:r>
    </w:p>
    <w:p w:rsidR="0030507A" w:rsidRPr="0030507A" w:rsidRDefault="0030507A" w:rsidP="0030507A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30507A">
        <w:rPr>
          <w:color w:val="000000" w:themeColor="text1"/>
        </w:rPr>
        <w:t>Community-driven projects</w:t>
      </w:r>
    </w:p>
    <w:p w:rsidR="0030507A" w:rsidRPr="0030507A" w:rsidRDefault="0030507A" w:rsidP="0030507A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30507A">
        <w:rPr>
          <w:color w:val="000000" w:themeColor="text1"/>
        </w:rPr>
        <w:t>Research and documentation</w:t>
      </w:r>
    </w:p>
    <w:p w:rsidR="0030507A" w:rsidRPr="0030507A" w:rsidRDefault="0030507A" w:rsidP="0030507A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30507A">
        <w:rPr>
          <w:color w:val="000000" w:themeColor="text1"/>
        </w:rPr>
        <w:t>Web security awareness</w:t>
      </w:r>
    </w:p>
    <w:p w:rsidR="0030507A" w:rsidRPr="0030507A" w:rsidRDefault="0030507A" w:rsidP="0030507A">
      <w:pPr>
        <w:pStyle w:val="NormalWeb"/>
        <w:rPr>
          <w:color w:val="000000" w:themeColor="text1"/>
        </w:rPr>
      </w:pPr>
      <w:r w:rsidRPr="0030507A">
        <w:rPr>
          <w:color w:val="000000" w:themeColor="text1"/>
        </w:rPr>
        <w:t xml:space="preserve">The </w:t>
      </w:r>
      <w:r w:rsidRPr="0030507A">
        <w:rPr>
          <w:rStyle w:val="Strong"/>
          <w:rFonts w:eastAsiaTheme="majorEastAsia"/>
          <w:color w:val="000000" w:themeColor="text1"/>
        </w:rPr>
        <w:t>OWASP Top 10</w:t>
      </w:r>
      <w:r w:rsidRPr="0030507A">
        <w:rPr>
          <w:color w:val="000000" w:themeColor="text1"/>
        </w:rPr>
        <w:t xml:space="preserve"> serves as the </w:t>
      </w:r>
      <w:r w:rsidRPr="0030507A">
        <w:rPr>
          <w:rStyle w:val="Strong"/>
          <w:rFonts w:eastAsiaTheme="majorEastAsia"/>
          <w:color w:val="000000" w:themeColor="text1"/>
        </w:rPr>
        <w:t>baseline standard</w:t>
      </w:r>
      <w:r w:rsidRPr="0030507A">
        <w:rPr>
          <w:color w:val="000000" w:themeColor="text1"/>
        </w:rPr>
        <w:t xml:space="preserve"> used by:</w:t>
      </w:r>
    </w:p>
    <w:p w:rsidR="0030507A" w:rsidRPr="0030507A" w:rsidRDefault="0030507A" w:rsidP="0030507A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30507A">
        <w:rPr>
          <w:color w:val="000000" w:themeColor="text1"/>
        </w:rPr>
        <w:t>Developers</w:t>
      </w:r>
    </w:p>
    <w:p w:rsidR="0030507A" w:rsidRPr="0030507A" w:rsidRDefault="0030507A" w:rsidP="0030507A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30507A">
        <w:rPr>
          <w:color w:val="000000" w:themeColor="text1"/>
        </w:rPr>
        <w:t>Companies</w:t>
      </w:r>
    </w:p>
    <w:p w:rsidR="0030507A" w:rsidRPr="0030507A" w:rsidRDefault="0030507A" w:rsidP="0030507A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30507A">
        <w:rPr>
          <w:color w:val="000000" w:themeColor="text1"/>
        </w:rPr>
        <w:t>Auditors</w:t>
      </w:r>
    </w:p>
    <w:p w:rsidR="0030507A" w:rsidRPr="0030507A" w:rsidRDefault="0030507A" w:rsidP="0030507A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30507A">
        <w:rPr>
          <w:color w:val="000000" w:themeColor="text1"/>
        </w:rPr>
        <w:t>Penetration testers</w:t>
      </w:r>
    </w:p>
    <w:p w:rsidR="0030507A" w:rsidRPr="0030507A" w:rsidRDefault="0030507A" w:rsidP="0030507A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30507A">
        <w:rPr>
          <w:color w:val="000000" w:themeColor="text1"/>
        </w:rPr>
        <w:t>Security teams</w:t>
      </w:r>
    </w:p>
    <w:p w:rsidR="0030507A" w:rsidRPr="0030507A" w:rsidRDefault="0030507A" w:rsidP="0030507A">
      <w:pPr>
        <w:pStyle w:val="Heading1"/>
        <w:rPr>
          <w:color w:val="000000" w:themeColor="text1"/>
        </w:rPr>
      </w:pPr>
      <w:r w:rsidRPr="0030507A">
        <w:rPr>
          <w:rStyle w:val="Strong"/>
          <w:rFonts w:eastAsiaTheme="majorEastAsia"/>
          <w:b/>
          <w:bCs w:val="0"/>
          <w:color w:val="000000" w:themeColor="text1"/>
        </w:rPr>
        <w:t>2. OWASP Top 10 (2021 Standard) – Fully Explained</w:t>
      </w:r>
    </w:p>
    <w:p w:rsidR="0030507A" w:rsidRPr="0030507A" w:rsidRDefault="0030507A" w:rsidP="0030507A">
      <w:pPr>
        <w:pStyle w:val="NormalWeb"/>
        <w:rPr>
          <w:color w:val="000000" w:themeColor="text1"/>
        </w:rPr>
      </w:pPr>
      <w:r w:rsidRPr="0030507A">
        <w:rPr>
          <w:color w:val="000000" w:themeColor="text1"/>
        </w:rPr>
        <w:t>Below is an expanded explanation of each vulnerability, including what it means, ex</w:t>
      </w:r>
      <w:r>
        <w:rPr>
          <w:color w:val="000000" w:themeColor="text1"/>
        </w:rPr>
        <w:t>amples, and why it is dangerous.</w:t>
      </w:r>
    </w:p>
    <w:p w:rsidR="0030507A" w:rsidRPr="0030507A" w:rsidRDefault="0030507A" w:rsidP="0030507A">
      <w:pPr>
        <w:pStyle w:val="Heading2"/>
        <w:rPr>
          <w:rFonts w:cs="Times New Roman"/>
        </w:rPr>
      </w:pPr>
      <w:r w:rsidRPr="0030507A">
        <w:rPr>
          <w:rStyle w:val="Strong"/>
          <w:rFonts w:cs="Times New Roman"/>
          <w:b/>
          <w:bCs w:val="0"/>
        </w:rPr>
        <w:t>1. Broken Access Control</w:t>
      </w:r>
    </w:p>
    <w:p w:rsidR="0030507A" w:rsidRPr="0030507A" w:rsidRDefault="0030507A" w:rsidP="0030507A">
      <w:pPr>
        <w:pStyle w:val="NormalWeb"/>
        <w:rPr>
          <w:color w:val="000000" w:themeColor="text1"/>
        </w:rPr>
      </w:pPr>
      <w:r w:rsidRPr="0030507A">
        <w:rPr>
          <w:color w:val="000000" w:themeColor="text1"/>
        </w:rPr>
        <w:t xml:space="preserve">Occurs when users can perform actions </w:t>
      </w:r>
      <w:r w:rsidRPr="0030507A">
        <w:rPr>
          <w:rStyle w:val="Strong"/>
          <w:rFonts w:eastAsiaTheme="majorEastAsia"/>
          <w:color w:val="000000" w:themeColor="text1"/>
        </w:rPr>
        <w:t>beyond their intended permissions</w:t>
      </w:r>
      <w:r w:rsidRPr="0030507A">
        <w:rPr>
          <w:color w:val="000000" w:themeColor="text1"/>
        </w:rPr>
        <w:t>.</w:t>
      </w:r>
    </w:p>
    <w:p w:rsidR="0030507A" w:rsidRPr="0030507A" w:rsidRDefault="0030507A" w:rsidP="0030507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0507A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Examples</w:t>
      </w:r>
    </w:p>
    <w:p w:rsidR="0030507A" w:rsidRPr="0030507A" w:rsidRDefault="0030507A" w:rsidP="0030507A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30507A">
        <w:rPr>
          <w:color w:val="000000" w:themeColor="text1"/>
        </w:rPr>
        <w:t xml:space="preserve">A regular user accessing </w:t>
      </w:r>
      <w:r w:rsidRPr="0030507A">
        <w:rPr>
          <w:rStyle w:val="HTMLCode"/>
          <w:rFonts w:ascii="Times New Roman" w:hAnsi="Times New Roman" w:cs="Times New Roman"/>
          <w:color w:val="000000" w:themeColor="text1"/>
        </w:rPr>
        <w:t>/admin</w:t>
      </w:r>
      <w:r w:rsidRPr="0030507A">
        <w:rPr>
          <w:color w:val="000000" w:themeColor="text1"/>
        </w:rPr>
        <w:t xml:space="preserve"> pages</w:t>
      </w:r>
    </w:p>
    <w:p w:rsidR="0030507A" w:rsidRPr="0030507A" w:rsidRDefault="0030507A" w:rsidP="0030507A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30507A">
        <w:rPr>
          <w:color w:val="000000" w:themeColor="text1"/>
        </w:rPr>
        <w:t>Editing another user’s profile by modifying URL parameters</w:t>
      </w:r>
    </w:p>
    <w:p w:rsidR="0030507A" w:rsidRPr="0030507A" w:rsidRDefault="0030507A" w:rsidP="0030507A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30507A">
        <w:rPr>
          <w:color w:val="000000" w:themeColor="text1"/>
        </w:rPr>
        <w:t>Viewing confidential data belonging to someone else</w:t>
      </w:r>
    </w:p>
    <w:p w:rsidR="0030507A" w:rsidRPr="0030507A" w:rsidRDefault="0030507A" w:rsidP="0030507A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30507A">
        <w:rPr>
          <w:color w:val="000000" w:themeColor="text1"/>
        </w:rPr>
        <w:t>Performing actions through forced browsing</w:t>
      </w:r>
    </w:p>
    <w:p w:rsidR="0030507A" w:rsidRPr="0030507A" w:rsidRDefault="0030507A" w:rsidP="0030507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0507A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lastRenderedPageBreak/>
        <w:t>Why It's Dangerous</w:t>
      </w:r>
    </w:p>
    <w:p w:rsidR="0030507A" w:rsidRPr="0030507A" w:rsidRDefault="0030507A" w:rsidP="0030507A">
      <w:pPr>
        <w:pStyle w:val="NormalWeb"/>
        <w:rPr>
          <w:color w:val="000000" w:themeColor="text1"/>
        </w:rPr>
      </w:pPr>
      <w:r w:rsidRPr="0030507A">
        <w:rPr>
          <w:color w:val="000000" w:themeColor="text1"/>
        </w:rPr>
        <w:t>Attackers can:</w:t>
      </w:r>
    </w:p>
    <w:p w:rsidR="0030507A" w:rsidRPr="0030507A" w:rsidRDefault="0030507A" w:rsidP="0030507A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30507A">
        <w:rPr>
          <w:color w:val="000000" w:themeColor="text1"/>
        </w:rPr>
        <w:t>Escalate privileges</w:t>
      </w:r>
    </w:p>
    <w:p w:rsidR="0030507A" w:rsidRPr="0030507A" w:rsidRDefault="0030507A" w:rsidP="0030507A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30507A">
        <w:rPr>
          <w:color w:val="000000" w:themeColor="text1"/>
        </w:rPr>
        <w:t>Delete data</w:t>
      </w:r>
    </w:p>
    <w:p w:rsidR="0030507A" w:rsidRPr="0030507A" w:rsidRDefault="0030507A" w:rsidP="0030507A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30507A">
        <w:rPr>
          <w:color w:val="000000" w:themeColor="text1"/>
        </w:rPr>
        <w:t>Access sensitive information</w:t>
      </w:r>
    </w:p>
    <w:p w:rsidR="0030507A" w:rsidRPr="0030507A" w:rsidRDefault="0030507A" w:rsidP="0030507A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30507A">
        <w:rPr>
          <w:color w:val="000000" w:themeColor="text1"/>
        </w:rPr>
        <w:t>Take over other accounts</w:t>
      </w:r>
    </w:p>
    <w:p w:rsidR="0030507A" w:rsidRPr="0030507A" w:rsidRDefault="0030507A" w:rsidP="0030507A">
      <w:pPr>
        <w:pStyle w:val="NormalWeb"/>
        <w:rPr>
          <w:color w:val="000000" w:themeColor="text1"/>
        </w:rPr>
      </w:pPr>
      <w:r w:rsidRPr="0030507A">
        <w:rPr>
          <w:color w:val="000000" w:themeColor="text1"/>
        </w:rPr>
        <w:t xml:space="preserve">Access control must be enforced on the </w:t>
      </w:r>
      <w:r w:rsidRPr="0030507A">
        <w:rPr>
          <w:rStyle w:val="Strong"/>
          <w:rFonts w:eastAsiaTheme="majorEastAsia"/>
          <w:color w:val="000000" w:themeColor="text1"/>
        </w:rPr>
        <w:t>server side</w:t>
      </w:r>
      <w:r w:rsidRPr="0030507A">
        <w:rPr>
          <w:color w:val="000000" w:themeColor="text1"/>
        </w:rPr>
        <w:t>, not just hidden in the UI.</w:t>
      </w:r>
    </w:p>
    <w:p w:rsidR="0030507A" w:rsidRPr="0030507A" w:rsidRDefault="0030507A" w:rsidP="0030507A">
      <w:pPr>
        <w:pStyle w:val="Heading2"/>
        <w:rPr>
          <w:rFonts w:cs="Times New Roman"/>
        </w:rPr>
      </w:pPr>
      <w:r w:rsidRPr="0030507A">
        <w:rPr>
          <w:rFonts w:cs="Times New Roman"/>
        </w:rPr>
        <w:t>2. Cryptographic Failures</w:t>
      </w:r>
    </w:p>
    <w:p w:rsidR="0030507A" w:rsidRPr="0030507A" w:rsidRDefault="0030507A" w:rsidP="0030507A">
      <w:pPr>
        <w:pStyle w:val="NormalWeb"/>
        <w:rPr>
          <w:color w:val="000000" w:themeColor="text1"/>
        </w:rPr>
      </w:pPr>
      <w:r w:rsidRPr="0030507A">
        <w:rPr>
          <w:color w:val="000000" w:themeColor="text1"/>
        </w:rPr>
        <w:t>(Previously “Sensitive Data Exposure”)**</w:t>
      </w:r>
    </w:p>
    <w:p w:rsidR="0030507A" w:rsidRPr="0030507A" w:rsidRDefault="0030507A" w:rsidP="0030507A">
      <w:pPr>
        <w:pStyle w:val="NormalWeb"/>
        <w:rPr>
          <w:color w:val="000000" w:themeColor="text1"/>
        </w:rPr>
      </w:pPr>
      <w:r w:rsidRPr="0030507A">
        <w:rPr>
          <w:color w:val="000000" w:themeColor="text1"/>
        </w:rPr>
        <w:t>Happens when sensitive data is exposed due to poor encryption or no encryption.</w:t>
      </w:r>
    </w:p>
    <w:p w:rsidR="0030507A" w:rsidRPr="0030507A" w:rsidRDefault="0030507A" w:rsidP="0030507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0507A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Examples</w:t>
      </w:r>
    </w:p>
    <w:p w:rsidR="0030507A" w:rsidRPr="0030507A" w:rsidRDefault="0030507A" w:rsidP="0030507A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30507A">
        <w:rPr>
          <w:color w:val="000000" w:themeColor="text1"/>
        </w:rPr>
        <w:t>Passwords stored in plain text</w:t>
      </w:r>
    </w:p>
    <w:p w:rsidR="0030507A" w:rsidRPr="0030507A" w:rsidRDefault="0030507A" w:rsidP="0030507A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30507A">
        <w:rPr>
          <w:color w:val="000000" w:themeColor="text1"/>
        </w:rPr>
        <w:t>Using outdated encryption like MD5, SHA1</w:t>
      </w:r>
    </w:p>
    <w:p w:rsidR="0030507A" w:rsidRPr="0030507A" w:rsidRDefault="0030507A" w:rsidP="0030507A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30507A">
        <w:rPr>
          <w:color w:val="000000" w:themeColor="text1"/>
        </w:rPr>
        <w:t>No HTTPS (website uses HTTP)</w:t>
      </w:r>
    </w:p>
    <w:p w:rsidR="0030507A" w:rsidRPr="0030507A" w:rsidRDefault="0030507A" w:rsidP="0030507A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30507A">
        <w:rPr>
          <w:color w:val="000000" w:themeColor="text1"/>
        </w:rPr>
        <w:t>Exposure of credit card data</w:t>
      </w:r>
    </w:p>
    <w:p w:rsidR="0030507A" w:rsidRPr="0030507A" w:rsidRDefault="0030507A" w:rsidP="0030507A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30507A">
        <w:rPr>
          <w:color w:val="000000" w:themeColor="text1"/>
        </w:rPr>
        <w:t>Weak TLS configurations</w:t>
      </w:r>
    </w:p>
    <w:p w:rsidR="0030507A" w:rsidRPr="0030507A" w:rsidRDefault="0030507A" w:rsidP="0030507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0507A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Why It's Dangerous</w:t>
      </w:r>
    </w:p>
    <w:p w:rsidR="0030507A" w:rsidRPr="0030507A" w:rsidRDefault="0030507A" w:rsidP="0030507A">
      <w:pPr>
        <w:pStyle w:val="NormalWeb"/>
        <w:rPr>
          <w:color w:val="000000" w:themeColor="text1"/>
        </w:rPr>
      </w:pPr>
      <w:r w:rsidRPr="0030507A">
        <w:rPr>
          <w:color w:val="000000" w:themeColor="text1"/>
        </w:rPr>
        <w:t>Attackers can:</w:t>
      </w:r>
    </w:p>
    <w:p w:rsidR="0030507A" w:rsidRPr="0030507A" w:rsidRDefault="0030507A" w:rsidP="0030507A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30507A">
        <w:rPr>
          <w:color w:val="000000" w:themeColor="text1"/>
        </w:rPr>
        <w:t>Steal passwords</w:t>
      </w:r>
    </w:p>
    <w:p w:rsidR="0030507A" w:rsidRPr="0030507A" w:rsidRDefault="0030507A" w:rsidP="0030507A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30507A">
        <w:rPr>
          <w:color w:val="000000" w:themeColor="text1"/>
        </w:rPr>
        <w:t>Intercept communication</w:t>
      </w:r>
    </w:p>
    <w:p w:rsidR="0030507A" w:rsidRPr="0030507A" w:rsidRDefault="0030507A" w:rsidP="0030507A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30507A">
        <w:rPr>
          <w:color w:val="000000" w:themeColor="text1"/>
        </w:rPr>
        <w:t>Commit fraud</w:t>
      </w:r>
    </w:p>
    <w:p w:rsidR="0030507A" w:rsidRPr="0030507A" w:rsidRDefault="0030507A" w:rsidP="0030507A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30507A">
        <w:rPr>
          <w:color w:val="000000" w:themeColor="text1"/>
        </w:rPr>
        <w:t>Modify or read sensitive data</w:t>
      </w:r>
    </w:p>
    <w:p w:rsidR="0030507A" w:rsidRPr="0030507A" w:rsidRDefault="0030507A" w:rsidP="0030507A">
      <w:pPr>
        <w:pStyle w:val="NormalWeb"/>
        <w:rPr>
          <w:color w:val="000000" w:themeColor="text1"/>
        </w:rPr>
      </w:pPr>
      <w:r w:rsidRPr="0030507A">
        <w:rPr>
          <w:color w:val="000000" w:themeColor="text1"/>
        </w:rPr>
        <w:t>Strong encryption practices are essential.</w:t>
      </w:r>
    </w:p>
    <w:p w:rsidR="0030507A" w:rsidRPr="0030507A" w:rsidRDefault="0030507A" w:rsidP="0030507A">
      <w:pPr>
        <w:pStyle w:val="Heading2"/>
        <w:rPr>
          <w:rFonts w:cs="Times New Roman"/>
        </w:rPr>
      </w:pPr>
      <w:r w:rsidRPr="0030507A">
        <w:rPr>
          <w:rStyle w:val="Strong"/>
          <w:rFonts w:cs="Times New Roman"/>
          <w:b/>
          <w:bCs w:val="0"/>
        </w:rPr>
        <w:t>3. Injection Attacks</w:t>
      </w:r>
    </w:p>
    <w:p w:rsidR="0030507A" w:rsidRPr="0030507A" w:rsidRDefault="0030507A" w:rsidP="0030507A">
      <w:pPr>
        <w:pStyle w:val="NormalWeb"/>
        <w:rPr>
          <w:color w:val="000000" w:themeColor="text1"/>
        </w:rPr>
      </w:pPr>
      <w:r w:rsidRPr="0030507A">
        <w:rPr>
          <w:color w:val="000000" w:themeColor="text1"/>
        </w:rPr>
        <w:t xml:space="preserve">Occurs when </w:t>
      </w:r>
      <w:r w:rsidRPr="0030507A">
        <w:rPr>
          <w:rStyle w:val="Strong"/>
          <w:rFonts w:eastAsiaTheme="majorEastAsia"/>
          <w:color w:val="000000" w:themeColor="text1"/>
        </w:rPr>
        <w:t>untrusted input</w:t>
      </w:r>
      <w:r w:rsidRPr="0030507A">
        <w:rPr>
          <w:color w:val="000000" w:themeColor="text1"/>
        </w:rPr>
        <w:t xml:space="preserve"> is sent to an interpreter and the application executes unintended commands.</w:t>
      </w:r>
    </w:p>
    <w:p w:rsidR="0030507A" w:rsidRPr="0030507A" w:rsidRDefault="0030507A" w:rsidP="0030507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0507A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Types of Injection</w:t>
      </w:r>
    </w:p>
    <w:p w:rsidR="0030507A" w:rsidRPr="0030507A" w:rsidRDefault="0030507A" w:rsidP="0030507A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30507A">
        <w:rPr>
          <w:color w:val="000000" w:themeColor="text1"/>
        </w:rPr>
        <w:t>SQL Injection</w:t>
      </w:r>
    </w:p>
    <w:p w:rsidR="0030507A" w:rsidRPr="0030507A" w:rsidRDefault="0030507A" w:rsidP="0030507A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30507A">
        <w:rPr>
          <w:color w:val="000000" w:themeColor="text1"/>
        </w:rPr>
        <w:t>Command Injection</w:t>
      </w:r>
    </w:p>
    <w:p w:rsidR="0030507A" w:rsidRPr="0030507A" w:rsidRDefault="0030507A" w:rsidP="0030507A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30507A">
        <w:rPr>
          <w:color w:val="000000" w:themeColor="text1"/>
        </w:rPr>
        <w:lastRenderedPageBreak/>
        <w:t>LDAP Injection</w:t>
      </w:r>
    </w:p>
    <w:p w:rsidR="0030507A" w:rsidRPr="0030507A" w:rsidRDefault="0030507A" w:rsidP="0030507A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30507A">
        <w:rPr>
          <w:color w:val="000000" w:themeColor="text1"/>
        </w:rPr>
        <w:t>NoSQL Injection</w:t>
      </w:r>
    </w:p>
    <w:p w:rsidR="0030507A" w:rsidRPr="0030507A" w:rsidRDefault="0030507A" w:rsidP="0030507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0507A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Example (SQL Injection)</w:t>
      </w:r>
    </w:p>
    <w:p w:rsidR="0030507A" w:rsidRPr="0030507A" w:rsidRDefault="0030507A" w:rsidP="0030507A">
      <w:pPr>
        <w:pStyle w:val="HTMLPreformatted"/>
        <w:rPr>
          <w:rStyle w:val="HTMLCode"/>
          <w:rFonts w:ascii="Times New Roman" w:hAnsi="Times New Roman" w:cs="Times New Roman"/>
          <w:color w:val="000000" w:themeColor="text1"/>
        </w:rPr>
      </w:pPr>
      <w:proofErr w:type="gramStart"/>
      <w:r w:rsidRPr="0030507A">
        <w:rPr>
          <w:rStyle w:val="hljs-comment"/>
          <w:rFonts w:ascii="Times New Roman" w:hAnsi="Times New Roman" w:cs="Times New Roman"/>
          <w:color w:val="000000" w:themeColor="text1"/>
        </w:rPr>
        <w:t>' OR</w:t>
      </w:r>
      <w:proofErr w:type="gramEnd"/>
      <w:r w:rsidRPr="0030507A">
        <w:rPr>
          <w:rStyle w:val="hljs-comment"/>
          <w:rFonts w:ascii="Times New Roman" w:hAnsi="Times New Roman" w:cs="Times New Roman"/>
          <w:color w:val="000000" w:themeColor="text1"/>
        </w:rPr>
        <w:t xml:space="preserve"> 1=1 --</w:t>
      </w:r>
    </w:p>
    <w:p w:rsidR="0030507A" w:rsidRPr="0030507A" w:rsidRDefault="0030507A" w:rsidP="0030507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0507A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Impact</w:t>
      </w:r>
    </w:p>
    <w:p w:rsidR="0030507A" w:rsidRPr="0030507A" w:rsidRDefault="0030507A" w:rsidP="0030507A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30507A">
        <w:rPr>
          <w:color w:val="000000" w:themeColor="text1"/>
        </w:rPr>
        <w:t>Database compromise</w:t>
      </w:r>
    </w:p>
    <w:p w:rsidR="0030507A" w:rsidRPr="0030507A" w:rsidRDefault="0030507A" w:rsidP="0030507A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30507A">
        <w:rPr>
          <w:color w:val="000000" w:themeColor="text1"/>
        </w:rPr>
        <w:t>Data theft</w:t>
      </w:r>
    </w:p>
    <w:p w:rsidR="0030507A" w:rsidRPr="0030507A" w:rsidRDefault="0030507A" w:rsidP="0030507A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30507A">
        <w:rPr>
          <w:color w:val="000000" w:themeColor="text1"/>
        </w:rPr>
        <w:t>Remote code execution</w:t>
      </w:r>
    </w:p>
    <w:p w:rsidR="0030507A" w:rsidRPr="0030507A" w:rsidRDefault="0030507A" w:rsidP="0030507A">
      <w:pPr>
        <w:pStyle w:val="NormalWeb"/>
        <w:rPr>
          <w:color w:val="000000" w:themeColor="text1"/>
        </w:rPr>
      </w:pPr>
      <w:r w:rsidRPr="0030507A">
        <w:rPr>
          <w:color w:val="000000" w:themeColor="text1"/>
        </w:rPr>
        <w:t>Injection remains one of the most dangerous web vulnerabilities.</w:t>
      </w:r>
    </w:p>
    <w:p w:rsidR="0030507A" w:rsidRPr="0030507A" w:rsidRDefault="0030507A" w:rsidP="0030507A">
      <w:pPr>
        <w:pStyle w:val="Heading2"/>
        <w:rPr>
          <w:rFonts w:cs="Times New Roman"/>
        </w:rPr>
      </w:pPr>
      <w:r w:rsidRPr="0030507A">
        <w:rPr>
          <w:rStyle w:val="Strong"/>
          <w:rFonts w:cs="Times New Roman"/>
          <w:b/>
          <w:bCs w:val="0"/>
        </w:rPr>
        <w:t>4. Insecure Design</w:t>
      </w:r>
    </w:p>
    <w:p w:rsidR="0030507A" w:rsidRPr="0030507A" w:rsidRDefault="0030507A" w:rsidP="0030507A">
      <w:pPr>
        <w:pStyle w:val="NormalWeb"/>
        <w:rPr>
          <w:color w:val="000000" w:themeColor="text1"/>
        </w:rPr>
      </w:pPr>
      <w:r w:rsidRPr="0030507A">
        <w:rPr>
          <w:color w:val="000000" w:themeColor="text1"/>
        </w:rPr>
        <w:t xml:space="preserve">This refers to </w:t>
      </w:r>
      <w:r w:rsidRPr="0030507A">
        <w:rPr>
          <w:rStyle w:val="Strong"/>
          <w:rFonts w:eastAsiaTheme="majorEastAsia"/>
          <w:color w:val="000000" w:themeColor="text1"/>
        </w:rPr>
        <w:t>architectural flaws</w:t>
      </w:r>
      <w:r w:rsidRPr="0030507A">
        <w:rPr>
          <w:color w:val="000000" w:themeColor="text1"/>
        </w:rPr>
        <w:t xml:space="preserve"> in the system—not implementation bugs.</w:t>
      </w:r>
    </w:p>
    <w:p w:rsidR="0030507A" w:rsidRPr="0030507A" w:rsidRDefault="0030507A" w:rsidP="0030507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0507A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Examples</w:t>
      </w:r>
    </w:p>
    <w:p w:rsidR="0030507A" w:rsidRPr="0030507A" w:rsidRDefault="0030507A" w:rsidP="0030507A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30507A">
        <w:rPr>
          <w:color w:val="000000" w:themeColor="text1"/>
        </w:rPr>
        <w:t>No verification on critical actions</w:t>
      </w:r>
    </w:p>
    <w:p w:rsidR="0030507A" w:rsidRPr="0030507A" w:rsidRDefault="0030507A" w:rsidP="0030507A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30507A">
        <w:rPr>
          <w:color w:val="000000" w:themeColor="text1"/>
        </w:rPr>
        <w:t>No rate limiting on login attempts</w:t>
      </w:r>
    </w:p>
    <w:p w:rsidR="0030507A" w:rsidRPr="0030507A" w:rsidRDefault="0030507A" w:rsidP="0030507A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30507A">
        <w:rPr>
          <w:color w:val="000000" w:themeColor="text1"/>
        </w:rPr>
        <w:t>Signup forms without bot protection</w:t>
      </w:r>
    </w:p>
    <w:p w:rsidR="0030507A" w:rsidRPr="0030507A" w:rsidRDefault="0030507A" w:rsidP="0030507A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30507A">
        <w:rPr>
          <w:color w:val="000000" w:themeColor="text1"/>
        </w:rPr>
        <w:t>Lack of threat modeling</w:t>
      </w:r>
    </w:p>
    <w:p w:rsidR="0030507A" w:rsidRPr="0030507A" w:rsidRDefault="0030507A" w:rsidP="0030507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0507A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Why It's Dangerous</w:t>
      </w:r>
    </w:p>
    <w:p w:rsidR="0030507A" w:rsidRPr="0030507A" w:rsidRDefault="0030507A" w:rsidP="0030507A">
      <w:pPr>
        <w:pStyle w:val="NormalWeb"/>
        <w:rPr>
          <w:color w:val="000000" w:themeColor="text1"/>
        </w:rPr>
      </w:pPr>
      <w:r w:rsidRPr="0030507A">
        <w:rPr>
          <w:color w:val="000000" w:themeColor="text1"/>
        </w:rPr>
        <w:t xml:space="preserve">Even perfectly written code cannot fix a </w:t>
      </w:r>
      <w:r w:rsidRPr="0030507A">
        <w:rPr>
          <w:rStyle w:val="Strong"/>
          <w:rFonts w:eastAsiaTheme="majorEastAsia"/>
          <w:color w:val="000000" w:themeColor="text1"/>
        </w:rPr>
        <w:t>broken design</w:t>
      </w:r>
      <w:r w:rsidRPr="0030507A">
        <w:rPr>
          <w:color w:val="000000" w:themeColor="text1"/>
        </w:rPr>
        <w:t>.</w:t>
      </w:r>
    </w:p>
    <w:p w:rsidR="0030507A" w:rsidRPr="0030507A" w:rsidRDefault="0030507A" w:rsidP="0030507A">
      <w:pPr>
        <w:pStyle w:val="Heading2"/>
        <w:rPr>
          <w:rFonts w:cs="Times New Roman"/>
        </w:rPr>
      </w:pPr>
      <w:r w:rsidRPr="0030507A">
        <w:rPr>
          <w:rStyle w:val="Strong"/>
          <w:rFonts w:cs="Times New Roman"/>
          <w:b/>
          <w:bCs w:val="0"/>
        </w:rPr>
        <w:t>5. Security Misconfiguration</w:t>
      </w:r>
    </w:p>
    <w:p w:rsidR="0030507A" w:rsidRPr="0030507A" w:rsidRDefault="0030507A" w:rsidP="0030507A">
      <w:pPr>
        <w:pStyle w:val="NormalWeb"/>
        <w:rPr>
          <w:color w:val="000000" w:themeColor="text1"/>
        </w:rPr>
      </w:pPr>
      <w:r w:rsidRPr="0030507A">
        <w:rPr>
          <w:color w:val="000000" w:themeColor="text1"/>
        </w:rPr>
        <w:t>The most common vulnerability found in real-world systems.</w:t>
      </w:r>
    </w:p>
    <w:p w:rsidR="0030507A" w:rsidRPr="0030507A" w:rsidRDefault="0030507A" w:rsidP="0030507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0507A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Examples</w:t>
      </w:r>
    </w:p>
    <w:p w:rsidR="0030507A" w:rsidRPr="0030507A" w:rsidRDefault="0030507A" w:rsidP="0030507A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30507A">
        <w:rPr>
          <w:color w:val="000000" w:themeColor="text1"/>
        </w:rPr>
        <w:t>Default passwords (admin/admin)</w:t>
      </w:r>
    </w:p>
    <w:p w:rsidR="0030507A" w:rsidRPr="0030507A" w:rsidRDefault="0030507A" w:rsidP="0030507A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30507A">
        <w:rPr>
          <w:color w:val="000000" w:themeColor="text1"/>
        </w:rPr>
        <w:t>Unnecessary ports/services running</w:t>
      </w:r>
    </w:p>
    <w:p w:rsidR="0030507A" w:rsidRPr="0030507A" w:rsidRDefault="0030507A" w:rsidP="0030507A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30507A">
        <w:rPr>
          <w:color w:val="000000" w:themeColor="text1"/>
        </w:rPr>
        <w:t>Directory listing enabled</w:t>
      </w:r>
    </w:p>
    <w:p w:rsidR="0030507A" w:rsidRPr="0030507A" w:rsidRDefault="0030507A" w:rsidP="0030507A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30507A">
        <w:rPr>
          <w:color w:val="000000" w:themeColor="text1"/>
        </w:rPr>
        <w:t>Detailed error messages</w:t>
      </w:r>
    </w:p>
    <w:p w:rsidR="0030507A" w:rsidRPr="0030507A" w:rsidRDefault="0030507A" w:rsidP="0030507A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30507A">
        <w:rPr>
          <w:color w:val="000000" w:themeColor="text1"/>
        </w:rPr>
        <w:t>Missing security headers</w:t>
      </w:r>
    </w:p>
    <w:p w:rsidR="0030507A" w:rsidRPr="0030507A" w:rsidRDefault="0030507A" w:rsidP="0030507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0507A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Impact</w:t>
      </w:r>
    </w:p>
    <w:p w:rsidR="0030507A" w:rsidRPr="0030507A" w:rsidRDefault="0030507A" w:rsidP="0030507A">
      <w:pPr>
        <w:pStyle w:val="NormalWeb"/>
        <w:rPr>
          <w:color w:val="000000" w:themeColor="text1"/>
        </w:rPr>
      </w:pPr>
      <w:r w:rsidRPr="0030507A">
        <w:rPr>
          <w:color w:val="000000" w:themeColor="text1"/>
        </w:rPr>
        <w:t>Misconfigurations open the door to:</w:t>
      </w:r>
    </w:p>
    <w:p w:rsidR="0030507A" w:rsidRPr="0030507A" w:rsidRDefault="0030507A" w:rsidP="0030507A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30507A">
        <w:rPr>
          <w:color w:val="000000" w:themeColor="text1"/>
        </w:rPr>
        <w:t>Data breaches</w:t>
      </w:r>
    </w:p>
    <w:p w:rsidR="0030507A" w:rsidRPr="0030507A" w:rsidRDefault="0030507A" w:rsidP="0030507A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30507A">
        <w:rPr>
          <w:color w:val="000000" w:themeColor="text1"/>
        </w:rPr>
        <w:lastRenderedPageBreak/>
        <w:t>Server compromise</w:t>
      </w:r>
    </w:p>
    <w:p w:rsidR="0030507A" w:rsidRPr="0030507A" w:rsidRDefault="0030507A" w:rsidP="0030507A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30507A">
        <w:rPr>
          <w:color w:val="000000" w:themeColor="text1"/>
        </w:rPr>
        <w:t>Privilege escalation</w:t>
      </w:r>
    </w:p>
    <w:p w:rsidR="0030507A" w:rsidRPr="0030507A" w:rsidRDefault="0030507A" w:rsidP="0030507A">
      <w:pPr>
        <w:pStyle w:val="NormalWeb"/>
        <w:rPr>
          <w:color w:val="000000" w:themeColor="text1"/>
        </w:rPr>
      </w:pPr>
      <w:r w:rsidRPr="0030507A">
        <w:rPr>
          <w:color w:val="000000" w:themeColor="text1"/>
        </w:rPr>
        <w:t>Regular hardening and configuration auditing are essential.</w:t>
      </w:r>
    </w:p>
    <w:p w:rsidR="0030507A" w:rsidRPr="0030507A" w:rsidRDefault="0030507A" w:rsidP="0030507A">
      <w:pPr>
        <w:pStyle w:val="Heading2"/>
        <w:rPr>
          <w:rFonts w:cs="Times New Roman"/>
        </w:rPr>
      </w:pPr>
      <w:r w:rsidRPr="0030507A">
        <w:rPr>
          <w:rStyle w:val="Strong"/>
          <w:rFonts w:cs="Times New Roman"/>
          <w:b/>
          <w:bCs w:val="0"/>
        </w:rPr>
        <w:t>6. Vulnerable and Outdated Components</w:t>
      </w:r>
    </w:p>
    <w:p w:rsidR="0030507A" w:rsidRPr="0030507A" w:rsidRDefault="0030507A" w:rsidP="0030507A">
      <w:pPr>
        <w:pStyle w:val="NormalWeb"/>
        <w:rPr>
          <w:color w:val="000000" w:themeColor="text1"/>
        </w:rPr>
      </w:pPr>
      <w:r w:rsidRPr="0030507A">
        <w:rPr>
          <w:color w:val="000000" w:themeColor="text1"/>
        </w:rPr>
        <w:t>Applications often rely on software libraries and plugins. If these are outdated, attackers can exploit known vulnerabilities.</w:t>
      </w:r>
    </w:p>
    <w:p w:rsidR="0030507A" w:rsidRPr="0030507A" w:rsidRDefault="0030507A" w:rsidP="0030507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0507A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Examples</w:t>
      </w:r>
    </w:p>
    <w:p w:rsidR="0030507A" w:rsidRPr="0030507A" w:rsidRDefault="0030507A" w:rsidP="0030507A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30507A">
        <w:rPr>
          <w:color w:val="000000" w:themeColor="text1"/>
        </w:rPr>
        <w:t>Using outdated WordPress plugins</w:t>
      </w:r>
    </w:p>
    <w:p w:rsidR="0030507A" w:rsidRPr="0030507A" w:rsidRDefault="0030507A" w:rsidP="0030507A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30507A">
        <w:rPr>
          <w:color w:val="000000" w:themeColor="text1"/>
        </w:rPr>
        <w:t>Old versions of jQuery</w:t>
      </w:r>
    </w:p>
    <w:p w:rsidR="0030507A" w:rsidRPr="0030507A" w:rsidRDefault="0030507A" w:rsidP="0030507A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30507A">
        <w:rPr>
          <w:color w:val="000000" w:themeColor="text1"/>
        </w:rPr>
        <w:t>Unsupported CMS themes</w:t>
      </w:r>
    </w:p>
    <w:p w:rsidR="0030507A" w:rsidRPr="0030507A" w:rsidRDefault="0030507A" w:rsidP="0030507A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30507A">
        <w:rPr>
          <w:color w:val="000000" w:themeColor="text1"/>
        </w:rPr>
        <w:t>Unpatched operating systems</w:t>
      </w:r>
    </w:p>
    <w:p w:rsidR="0030507A" w:rsidRPr="0030507A" w:rsidRDefault="0030507A" w:rsidP="0030507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0507A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Impact</w:t>
      </w:r>
    </w:p>
    <w:p w:rsidR="0030507A" w:rsidRPr="0030507A" w:rsidRDefault="0030507A" w:rsidP="0030507A">
      <w:pPr>
        <w:pStyle w:val="NormalWeb"/>
        <w:rPr>
          <w:color w:val="000000" w:themeColor="text1"/>
        </w:rPr>
      </w:pPr>
      <w:r w:rsidRPr="0030507A">
        <w:rPr>
          <w:color w:val="000000" w:themeColor="text1"/>
        </w:rPr>
        <w:t>Attackers can completely take over the application using public exploits.</w:t>
      </w:r>
    </w:p>
    <w:p w:rsidR="0030507A" w:rsidRPr="0030507A" w:rsidRDefault="0030507A" w:rsidP="0030507A">
      <w:pPr>
        <w:pStyle w:val="Heading2"/>
        <w:rPr>
          <w:rFonts w:cs="Times New Roman"/>
        </w:rPr>
      </w:pPr>
      <w:r w:rsidRPr="0030507A">
        <w:rPr>
          <w:rFonts w:cs="Times New Roman"/>
        </w:rPr>
        <w:t>7. Identification and Authentication Failures</w:t>
      </w:r>
    </w:p>
    <w:p w:rsidR="0030507A" w:rsidRPr="0030507A" w:rsidRDefault="0030507A" w:rsidP="0030507A">
      <w:pPr>
        <w:pStyle w:val="NormalWeb"/>
        <w:rPr>
          <w:color w:val="000000" w:themeColor="text1"/>
        </w:rPr>
      </w:pPr>
      <w:r w:rsidRPr="0030507A">
        <w:rPr>
          <w:color w:val="000000" w:themeColor="text1"/>
        </w:rPr>
        <w:t>(Previously “Broken Authentication”)**</w:t>
      </w:r>
    </w:p>
    <w:p w:rsidR="0030507A" w:rsidRPr="0030507A" w:rsidRDefault="0030507A" w:rsidP="0030507A">
      <w:pPr>
        <w:pStyle w:val="NormalWeb"/>
        <w:rPr>
          <w:color w:val="000000" w:themeColor="text1"/>
        </w:rPr>
      </w:pPr>
      <w:r w:rsidRPr="0030507A">
        <w:rPr>
          <w:color w:val="000000" w:themeColor="text1"/>
        </w:rPr>
        <w:t>Weak authentication systems make it easy for attackers to break in.</w:t>
      </w:r>
    </w:p>
    <w:p w:rsidR="0030507A" w:rsidRPr="0030507A" w:rsidRDefault="0030507A" w:rsidP="0030507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0507A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Examples</w:t>
      </w:r>
    </w:p>
    <w:p w:rsidR="0030507A" w:rsidRPr="0030507A" w:rsidRDefault="0030507A" w:rsidP="0030507A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30507A">
        <w:rPr>
          <w:color w:val="000000" w:themeColor="text1"/>
        </w:rPr>
        <w:t>No account lockout after failed logins</w:t>
      </w:r>
    </w:p>
    <w:p w:rsidR="0030507A" w:rsidRPr="0030507A" w:rsidRDefault="0030507A" w:rsidP="0030507A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30507A">
        <w:rPr>
          <w:color w:val="000000" w:themeColor="text1"/>
        </w:rPr>
        <w:t>Allowing weak passwords</w:t>
      </w:r>
    </w:p>
    <w:p w:rsidR="0030507A" w:rsidRPr="0030507A" w:rsidRDefault="0030507A" w:rsidP="0030507A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30507A">
        <w:rPr>
          <w:color w:val="000000" w:themeColor="text1"/>
        </w:rPr>
        <w:t>No MFA (2FA)</w:t>
      </w:r>
    </w:p>
    <w:p w:rsidR="0030507A" w:rsidRPr="0030507A" w:rsidRDefault="0030507A" w:rsidP="0030507A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30507A">
        <w:rPr>
          <w:color w:val="000000" w:themeColor="text1"/>
        </w:rPr>
        <w:t>Exposed session tokens</w:t>
      </w:r>
    </w:p>
    <w:p w:rsidR="0030507A" w:rsidRPr="0030507A" w:rsidRDefault="0030507A" w:rsidP="0030507A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30507A">
        <w:rPr>
          <w:color w:val="000000" w:themeColor="text1"/>
        </w:rPr>
        <w:t>Predictable reset links</w:t>
      </w:r>
    </w:p>
    <w:p w:rsidR="0030507A" w:rsidRPr="0030507A" w:rsidRDefault="0030507A" w:rsidP="0030507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0507A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Impact</w:t>
      </w:r>
    </w:p>
    <w:p w:rsidR="0030507A" w:rsidRPr="0030507A" w:rsidRDefault="0030507A" w:rsidP="0030507A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30507A">
        <w:rPr>
          <w:color w:val="000000" w:themeColor="text1"/>
        </w:rPr>
        <w:t>Account takeovers</w:t>
      </w:r>
    </w:p>
    <w:p w:rsidR="0030507A" w:rsidRPr="0030507A" w:rsidRDefault="0030507A" w:rsidP="0030507A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30507A">
        <w:rPr>
          <w:color w:val="000000" w:themeColor="text1"/>
        </w:rPr>
        <w:t>Identity theft</w:t>
      </w:r>
    </w:p>
    <w:p w:rsidR="0030507A" w:rsidRPr="0030507A" w:rsidRDefault="0030507A" w:rsidP="0030507A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30507A">
        <w:rPr>
          <w:color w:val="000000" w:themeColor="text1"/>
        </w:rPr>
        <w:t>Credential stuffing attacks</w:t>
      </w:r>
    </w:p>
    <w:p w:rsidR="0030507A" w:rsidRPr="0030507A" w:rsidRDefault="0030507A" w:rsidP="0030507A">
      <w:pPr>
        <w:pStyle w:val="NormalWeb"/>
        <w:rPr>
          <w:color w:val="000000" w:themeColor="text1"/>
        </w:rPr>
      </w:pPr>
      <w:r w:rsidRPr="0030507A">
        <w:rPr>
          <w:color w:val="000000" w:themeColor="text1"/>
        </w:rPr>
        <w:t>Proper authentication is the first line of defense.</w:t>
      </w:r>
    </w:p>
    <w:p w:rsidR="0030507A" w:rsidRPr="0030507A" w:rsidRDefault="0030507A" w:rsidP="0030507A">
      <w:pPr>
        <w:pStyle w:val="Heading2"/>
        <w:rPr>
          <w:rFonts w:cs="Times New Roman"/>
        </w:rPr>
      </w:pPr>
      <w:r w:rsidRPr="0030507A">
        <w:rPr>
          <w:rStyle w:val="Strong"/>
          <w:rFonts w:cs="Times New Roman"/>
          <w:b/>
          <w:bCs w:val="0"/>
        </w:rPr>
        <w:lastRenderedPageBreak/>
        <w:t>8. Software and Data Integrity Failures</w:t>
      </w:r>
    </w:p>
    <w:p w:rsidR="0030507A" w:rsidRPr="0030507A" w:rsidRDefault="0030507A" w:rsidP="0030507A">
      <w:pPr>
        <w:pStyle w:val="NormalWeb"/>
        <w:rPr>
          <w:color w:val="000000" w:themeColor="text1"/>
        </w:rPr>
      </w:pPr>
      <w:r w:rsidRPr="0030507A">
        <w:rPr>
          <w:color w:val="000000" w:themeColor="text1"/>
        </w:rPr>
        <w:t xml:space="preserve">Occurs when applications rely on </w:t>
      </w:r>
      <w:r w:rsidRPr="0030507A">
        <w:rPr>
          <w:rStyle w:val="Strong"/>
          <w:rFonts w:eastAsiaTheme="majorEastAsia"/>
          <w:color w:val="000000" w:themeColor="text1"/>
        </w:rPr>
        <w:t>untrusted or unverified sources</w:t>
      </w:r>
      <w:r w:rsidRPr="0030507A">
        <w:rPr>
          <w:color w:val="000000" w:themeColor="text1"/>
        </w:rPr>
        <w:t xml:space="preserve"> for updates or data.</w:t>
      </w:r>
    </w:p>
    <w:p w:rsidR="0030507A" w:rsidRPr="0030507A" w:rsidRDefault="0030507A" w:rsidP="0030507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0507A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Examples</w:t>
      </w:r>
    </w:p>
    <w:p w:rsidR="0030507A" w:rsidRPr="0030507A" w:rsidRDefault="0030507A" w:rsidP="0030507A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30507A">
        <w:rPr>
          <w:color w:val="000000" w:themeColor="text1"/>
        </w:rPr>
        <w:t>Installing software updates without signature verification</w:t>
      </w:r>
    </w:p>
    <w:p w:rsidR="0030507A" w:rsidRPr="0030507A" w:rsidRDefault="0030507A" w:rsidP="0030507A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30507A">
        <w:rPr>
          <w:color w:val="000000" w:themeColor="text1"/>
        </w:rPr>
        <w:t>Using insecure CI/CD pipelines</w:t>
      </w:r>
    </w:p>
    <w:p w:rsidR="0030507A" w:rsidRPr="0030507A" w:rsidRDefault="0030507A" w:rsidP="0030507A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30507A">
        <w:rPr>
          <w:color w:val="000000" w:themeColor="text1"/>
        </w:rPr>
        <w:t>Allowing plugins from unknown developers</w:t>
      </w:r>
    </w:p>
    <w:p w:rsidR="0030507A" w:rsidRPr="0030507A" w:rsidRDefault="0030507A" w:rsidP="0030507A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30507A">
        <w:rPr>
          <w:color w:val="000000" w:themeColor="text1"/>
        </w:rPr>
        <w:t>Downloading code from untrusted repositories</w:t>
      </w:r>
    </w:p>
    <w:p w:rsidR="0030507A" w:rsidRPr="0030507A" w:rsidRDefault="0030507A" w:rsidP="0030507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0507A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Impact</w:t>
      </w:r>
    </w:p>
    <w:p w:rsidR="0030507A" w:rsidRPr="0030507A" w:rsidRDefault="0030507A" w:rsidP="0030507A">
      <w:pPr>
        <w:pStyle w:val="NormalWeb"/>
        <w:rPr>
          <w:color w:val="000000" w:themeColor="text1"/>
        </w:rPr>
      </w:pPr>
      <w:r w:rsidRPr="0030507A">
        <w:rPr>
          <w:color w:val="000000" w:themeColor="text1"/>
        </w:rPr>
        <w:t>Attackers can inject malware or manipulate critical data.</w:t>
      </w:r>
      <w:bookmarkStart w:id="0" w:name="_GoBack"/>
      <w:bookmarkEnd w:id="0"/>
    </w:p>
    <w:p w:rsidR="0030507A" w:rsidRPr="0030507A" w:rsidRDefault="0030507A" w:rsidP="0030507A">
      <w:pPr>
        <w:pStyle w:val="Heading2"/>
        <w:rPr>
          <w:rFonts w:cs="Times New Roman"/>
        </w:rPr>
      </w:pPr>
      <w:r w:rsidRPr="0030507A">
        <w:rPr>
          <w:rStyle w:val="Strong"/>
          <w:rFonts w:cs="Times New Roman"/>
          <w:b/>
          <w:bCs w:val="0"/>
        </w:rPr>
        <w:t>9. Security Logging and Monitoring Failures</w:t>
      </w:r>
    </w:p>
    <w:p w:rsidR="0030507A" w:rsidRPr="0030507A" w:rsidRDefault="0030507A" w:rsidP="0030507A">
      <w:pPr>
        <w:pStyle w:val="NormalWeb"/>
        <w:rPr>
          <w:color w:val="000000" w:themeColor="text1"/>
        </w:rPr>
      </w:pPr>
      <w:r w:rsidRPr="0030507A">
        <w:rPr>
          <w:color w:val="000000" w:themeColor="text1"/>
        </w:rPr>
        <w:t>If attacks are not logged or monitored, they go unnoticed.</w:t>
      </w:r>
    </w:p>
    <w:p w:rsidR="0030507A" w:rsidRPr="0030507A" w:rsidRDefault="0030507A" w:rsidP="0030507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0507A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Examples</w:t>
      </w:r>
    </w:p>
    <w:p w:rsidR="0030507A" w:rsidRPr="0030507A" w:rsidRDefault="0030507A" w:rsidP="0030507A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30507A">
        <w:rPr>
          <w:color w:val="000000" w:themeColor="text1"/>
        </w:rPr>
        <w:t>Not logging failed login attempts</w:t>
      </w:r>
    </w:p>
    <w:p w:rsidR="0030507A" w:rsidRPr="0030507A" w:rsidRDefault="0030507A" w:rsidP="0030507A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30507A">
        <w:rPr>
          <w:color w:val="000000" w:themeColor="text1"/>
        </w:rPr>
        <w:t>Not detecting brute-force attacks</w:t>
      </w:r>
    </w:p>
    <w:p w:rsidR="0030507A" w:rsidRPr="0030507A" w:rsidRDefault="0030507A" w:rsidP="0030507A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30507A">
        <w:rPr>
          <w:color w:val="000000" w:themeColor="text1"/>
        </w:rPr>
        <w:t>No alerts for suspicious behavior</w:t>
      </w:r>
    </w:p>
    <w:p w:rsidR="0030507A" w:rsidRPr="0030507A" w:rsidRDefault="0030507A" w:rsidP="0030507A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30507A">
        <w:rPr>
          <w:color w:val="000000" w:themeColor="text1"/>
        </w:rPr>
        <w:t>Logs stored unprotected or tampered</w:t>
      </w:r>
    </w:p>
    <w:p w:rsidR="0030507A" w:rsidRPr="0030507A" w:rsidRDefault="0030507A" w:rsidP="0030507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0507A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Impact</w:t>
      </w:r>
    </w:p>
    <w:p w:rsidR="0030507A" w:rsidRPr="0030507A" w:rsidRDefault="0030507A" w:rsidP="0030507A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30507A">
        <w:rPr>
          <w:color w:val="000000" w:themeColor="text1"/>
        </w:rPr>
        <w:t>Long-term undetected breaches</w:t>
      </w:r>
    </w:p>
    <w:p w:rsidR="0030507A" w:rsidRPr="0030507A" w:rsidRDefault="0030507A" w:rsidP="0030507A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30507A">
        <w:rPr>
          <w:color w:val="000000" w:themeColor="text1"/>
        </w:rPr>
        <w:t>No incident response capability</w:t>
      </w:r>
    </w:p>
    <w:p w:rsidR="0030507A" w:rsidRPr="0030507A" w:rsidRDefault="0030507A" w:rsidP="0030507A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30507A">
        <w:rPr>
          <w:color w:val="000000" w:themeColor="text1"/>
        </w:rPr>
        <w:t>Difficulty in digital forensics</w:t>
      </w:r>
    </w:p>
    <w:p w:rsidR="0030507A" w:rsidRPr="0030507A" w:rsidRDefault="0030507A" w:rsidP="0030507A">
      <w:pPr>
        <w:pStyle w:val="NormalWeb"/>
        <w:rPr>
          <w:color w:val="000000" w:themeColor="text1"/>
        </w:rPr>
      </w:pPr>
      <w:r w:rsidRPr="0030507A">
        <w:rPr>
          <w:color w:val="000000" w:themeColor="text1"/>
        </w:rPr>
        <w:t>Logging is essential for SOC teams, SIEM tools, and incident response.</w:t>
      </w:r>
    </w:p>
    <w:p w:rsidR="0030507A" w:rsidRPr="0030507A" w:rsidRDefault="0030507A" w:rsidP="0030507A">
      <w:pPr>
        <w:pStyle w:val="Heading2"/>
        <w:rPr>
          <w:rFonts w:cs="Times New Roman"/>
        </w:rPr>
      </w:pPr>
      <w:r w:rsidRPr="0030507A">
        <w:rPr>
          <w:rStyle w:val="Strong"/>
          <w:rFonts w:cs="Times New Roman"/>
          <w:b/>
          <w:bCs w:val="0"/>
        </w:rPr>
        <w:t>10. Server-Side Request Forgery (SSRF)</w:t>
      </w:r>
    </w:p>
    <w:p w:rsidR="0030507A" w:rsidRPr="0030507A" w:rsidRDefault="0030507A" w:rsidP="0030507A">
      <w:pPr>
        <w:pStyle w:val="NormalWeb"/>
        <w:rPr>
          <w:color w:val="000000" w:themeColor="text1"/>
        </w:rPr>
      </w:pPr>
      <w:r w:rsidRPr="0030507A">
        <w:rPr>
          <w:color w:val="000000" w:themeColor="text1"/>
        </w:rPr>
        <w:t>In SSRF, the attacker tricks the server into making unauthorized requests.</w:t>
      </w:r>
    </w:p>
    <w:p w:rsidR="0030507A" w:rsidRPr="0030507A" w:rsidRDefault="0030507A" w:rsidP="0030507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0507A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Examples</w:t>
      </w:r>
    </w:p>
    <w:p w:rsidR="0030507A" w:rsidRPr="0030507A" w:rsidRDefault="0030507A" w:rsidP="0030507A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30507A">
        <w:rPr>
          <w:color w:val="000000" w:themeColor="text1"/>
        </w:rPr>
        <w:t>Attacker makes the server access internal endpoints</w:t>
      </w:r>
    </w:p>
    <w:p w:rsidR="0030507A" w:rsidRPr="0030507A" w:rsidRDefault="0030507A" w:rsidP="0030507A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30507A">
        <w:rPr>
          <w:color w:val="000000" w:themeColor="text1"/>
        </w:rPr>
        <w:t>Accessing cloud metadata URLs</w:t>
      </w:r>
    </w:p>
    <w:p w:rsidR="0030507A" w:rsidRPr="0030507A" w:rsidRDefault="0030507A" w:rsidP="0030507A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30507A">
        <w:rPr>
          <w:color w:val="000000" w:themeColor="text1"/>
        </w:rPr>
        <w:t>Reading local files via server request</w:t>
      </w:r>
    </w:p>
    <w:p w:rsidR="0030507A" w:rsidRPr="0030507A" w:rsidRDefault="0030507A" w:rsidP="0030507A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30507A">
        <w:rPr>
          <w:color w:val="000000" w:themeColor="text1"/>
        </w:rPr>
        <w:t>Bypassing firewalls</w:t>
      </w:r>
    </w:p>
    <w:p w:rsidR="0030507A" w:rsidRPr="0030507A" w:rsidRDefault="0030507A" w:rsidP="0030507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0507A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lastRenderedPageBreak/>
        <w:t>Impact</w:t>
      </w:r>
    </w:p>
    <w:p w:rsidR="0030507A" w:rsidRPr="0030507A" w:rsidRDefault="0030507A" w:rsidP="0030507A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30507A">
        <w:rPr>
          <w:color w:val="000000" w:themeColor="text1"/>
        </w:rPr>
        <w:t>Exposure of internal network</w:t>
      </w:r>
    </w:p>
    <w:p w:rsidR="0030507A" w:rsidRPr="0030507A" w:rsidRDefault="0030507A" w:rsidP="0030507A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30507A">
        <w:rPr>
          <w:color w:val="000000" w:themeColor="text1"/>
        </w:rPr>
        <w:t>Credential theft (cloud instance metadata)</w:t>
      </w:r>
    </w:p>
    <w:p w:rsidR="0030507A" w:rsidRPr="0030507A" w:rsidRDefault="0030507A" w:rsidP="0030507A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30507A">
        <w:rPr>
          <w:color w:val="000000" w:themeColor="text1"/>
        </w:rPr>
        <w:t>Access to internal databases</w:t>
      </w:r>
    </w:p>
    <w:p w:rsidR="0030507A" w:rsidRPr="0030507A" w:rsidRDefault="0030507A" w:rsidP="0030507A">
      <w:pPr>
        <w:pStyle w:val="NormalWeb"/>
        <w:rPr>
          <w:color w:val="000000" w:themeColor="text1"/>
        </w:rPr>
      </w:pPr>
      <w:r w:rsidRPr="0030507A">
        <w:rPr>
          <w:color w:val="000000" w:themeColor="text1"/>
        </w:rPr>
        <w:t>SSRF has become increasingly critical due to cloud adoption.</w:t>
      </w:r>
    </w:p>
    <w:p w:rsidR="0030507A" w:rsidRPr="0030507A" w:rsidRDefault="0030507A" w:rsidP="0030507A">
      <w:pPr>
        <w:pStyle w:val="Heading1"/>
        <w:rPr>
          <w:color w:val="000000" w:themeColor="text1"/>
        </w:rPr>
      </w:pPr>
      <w:r w:rsidRPr="0030507A">
        <w:rPr>
          <w:rStyle w:val="Strong"/>
          <w:rFonts w:eastAsiaTheme="majorEastAsia"/>
          <w:b/>
          <w:bCs w:val="0"/>
          <w:color w:val="000000" w:themeColor="text1"/>
        </w:rPr>
        <w:t>Summary of OWASP Top 10 (2021)</w:t>
      </w:r>
    </w:p>
    <w:p w:rsidR="0030507A" w:rsidRPr="0030507A" w:rsidRDefault="0030507A" w:rsidP="0030507A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30507A">
        <w:rPr>
          <w:color w:val="000000" w:themeColor="text1"/>
        </w:rPr>
        <w:t>Broken Access Control</w:t>
      </w:r>
    </w:p>
    <w:p w:rsidR="0030507A" w:rsidRPr="0030507A" w:rsidRDefault="0030507A" w:rsidP="0030507A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30507A">
        <w:rPr>
          <w:color w:val="000000" w:themeColor="text1"/>
        </w:rPr>
        <w:t>Cryptographic Failures</w:t>
      </w:r>
    </w:p>
    <w:p w:rsidR="0030507A" w:rsidRPr="0030507A" w:rsidRDefault="0030507A" w:rsidP="0030507A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30507A">
        <w:rPr>
          <w:color w:val="000000" w:themeColor="text1"/>
        </w:rPr>
        <w:t>Injection</w:t>
      </w:r>
    </w:p>
    <w:p w:rsidR="0030507A" w:rsidRPr="0030507A" w:rsidRDefault="0030507A" w:rsidP="0030507A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30507A">
        <w:rPr>
          <w:color w:val="000000" w:themeColor="text1"/>
        </w:rPr>
        <w:t>Insecure Design</w:t>
      </w:r>
    </w:p>
    <w:p w:rsidR="0030507A" w:rsidRPr="0030507A" w:rsidRDefault="0030507A" w:rsidP="0030507A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30507A">
        <w:rPr>
          <w:color w:val="000000" w:themeColor="text1"/>
        </w:rPr>
        <w:t>Security Misconfiguration</w:t>
      </w:r>
    </w:p>
    <w:p w:rsidR="0030507A" w:rsidRPr="0030507A" w:rsidRDefault="0030507A" w:rsidP="0030507A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30507A">
        <w:rPr>
          <w:color w:val="000000" w:themeColor="text1"/>
        </w:rPr>
        <w:t>Vulnerable and Outdated Components</w:t>
      </w:r>
    </w:p>
    <w:p w:rsidR="0030507A" w:rsidRPr="0030507A" w:rsidRDefault="0030507A" w:rsidP="0030507A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30507A">
        <w:rPr>
          <w:color w:val="000000" w:themeColor="text1"/>
        </w:rPr>
        <w:t>Identification and Authentication Failures</w:t>
      </w:r>
    </w:p>
    <w:p w:rsidR="0030507A" w:rsidRPr="0030507A" w:rsidRDefault="0030507A" w:rsidP="0030507A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30507A">
        <w:rPr>
          <w:color w:val="000000" w:themeColor="text1"/>
        </w:rPr>
        <w:t>Software and Data Integrity Failures</w:t>
      </w:r>
    </w:p>
    <w:p w:rsidR="0030507A" w:rsidRPr="0030507A" w:rsidRDefault="0030507A" w:rsidP="0030507A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30507A">
        <w:rPr>
          <w:color w:val="000000" w:themeColor="text1"/>
        </w:rPr>
        <w:t>Security Logging and Monitoring Failures</w:t>
      </w:r>
    </w:p>
    <w:p w:rsidR="0030507A" w:rsidRPr="0030507A" w:rsidRDefault="0030507A" w:rsidP="0030507A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30507A">
        <w:rPr>
          <w:color w:val="000000" w:themeColor="text1"/>
        </w:rPr>
        <w:t>Server-Side Request Forgery (SSRF)</w:t>
      </w:r>
    </w:p>
    <w:p w:rsidR="0030507A" w:rsidRPr="0030507A" w:rsidRDefault="0030507A" w:rsidP="0030507A">
      <w:pPr>
        <w:pStyle w:val="Heading1"/>
        <w:rPr>
          <w:color w:val="000000" w:themeColor="text1"/>
        </w:rPr>
      </w:pPr>
      <w:r w:rsidRPr="0030507A">
        <w:rPr>
          <w:rStyle w:val="Strong"/>
          <w:rFonts w:eastAsiaTheme="majorEastAsia"/>
          <w:b/>
          <w:bCs w:val="0"/>
          <w:color w:val="000000" w:themeColor="text1"/>
        </w:rPr>
        <w:t>Importance of OWASP Top 10 in Cybersecurity</w:t>
      </w:r>
    </w:p>
    <w:p w:rsidR="0030507A" w:rsidRPr="0030507A" w:rsidRDefault="0030507A" w:rsidP="0030507A">
      <w:pPr>
        <w:pStyle w:val="NormalWeb"/>
        <w:rPr>
          <w:color w:val="000000" w:themeColor="text1"/>
        </w:rPr>
      </w:pPr>
      <w:r w:rsidRPr="0030507A">
        <w:rPr>
          <w:color w:val="000000" w:themeColor="text1"/>
        </w:rPr>
        <w:t>The OWASP Top 10 helps developers and testers:</w:t>
      </w:r>
    </w:p>
    <w:p w:rsidR="0030507A" w:rsidRPr="0030507A" w:rsidRDefault="0030507A" w:rsidP="0030507A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30507A">
        <w:rPr>
          <w:color w:val="000000" w:themeColor="text1"/>
        </w:rPr>
        <w:t>Follow secure coding practices</w:t>
      </w:r>
    </w:p>
    <w:p w:rsidR="0030507A" w:rsidRPr="0030507A" w:rsidRDefault="0030507A" w:rsidP="0030507A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30507A">
        <w:rPr>
          <w:color w:val="000000" w:themeColor="text1"/>
        </w:rPr>
        <w:t>Identify high-risk vulnerabilities</w:t>
      </w:r>
    </w:p>
    <w:p w:rsidR="0030507A" w:rsidRPr="0030507A" w:rsidRDefault="0030507A" w:rsidP="0030507A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30507A">
        <w:rPr>
          <w:color w:val="000000" w:themeColor="text1"/>
        </w:rPr>
        <w:t>Prioritize security fixes</w:t>
      </w:r>
    </w:p>
    <w:p w:rsidR="0030507A" w:rsidRPr="0030507A" w:rsidRDefault="0030507A" w:rsidP="0030507A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30507A">
        <w:rPr>
          <w:color w:val="000000" w:themeColor="text1"/>
        </w:rPr>
        <w:t>Improve application resilience</w:t>
      </w:r>
    </w:p>
    <w:p w:rsidR="0026564B" w:rsidRPr="0030507A" w:rsidRDefault="0030507A" w:rsidP="0030507A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30507A">
        <w:rPr>
          <w:color w:val="000000" w:themeColor="text1"/>
        </w:rPr>
        <w:t>Build security into the SDLC</w:t>
      </w:r>
    </w:p>
    <w:sectPr w:rsidR="0026564B" w:rsidRPr="003050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D340F"/>
    <w:multiLevelType w:val="multilevel"/>
    <w:tmpl w:val="D162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22ADD"/>
    <w:multiLevelType w:val="multilevel"/>
    <w:tmpl w:val="17B4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B1BAD"/>
    <w:multiLevelType w:val="multilevel"/>
    <w:tmpl w:val="DD42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E19CA"/>
    <w:multiLevelType w:val="multilevel"/>
    <w:tmpl w:val="3796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6209F"/>
    <w:multiLevelType w:val="multilevel"/>
    <w:tmpl w:val="5986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30DEF"/>
    <w:multiLevelType w:val="multilevel"/>
    <w:tmpl w:val="9AB0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80129"/>
    <w:multiLevelType w:val="multilevel"/>
    <w:tmpl w:val="5668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27E97"/>
    <w:multiLevelType w:val="multilevel"/>
    <w:tmpl w:val="7E341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1B4E66"/>
    <w:multiLevelType w:val="multilevel"/>
    <w:tmpl w:val="A45A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2197B"/>
    <w:multiLevelType w:val="multilevel"/>
    <w:tmpl w:val="8882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9C624F"/>
    <w:multiLevelType w:val="multilevel"/>
    <w:tmpl w:val="529C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1059C"/>
    <w:multiLevelType w:val="multilevel"/>
    <w:tmpl w:val="A406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B5059A"/>
    <w:multiLevelType w:val="multilevel"/>
    <w:tmpl w:val="10C2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A2E4D"/>
    <w:multiLevelType w:val="multilevel"/>
    <w:tmpl w:val="D372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D5189F"/>
    <w:multiLevelType w:val="multilevel"/>
    <w:tmpl w:val="9140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EC285C"/>
    <w:multiLevelType w:val="multilevel"/>
    <w:tmpl w:val="0354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F93928"/>
    <w:multiLevelType w:val="multilevel"/>
    <w:tmpl w:val="E12A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F62402"/>
    <w:multiLevelType w:val="multilevel"/>
    <w:tmpl w:val="1AA6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DC016D"/>
    <w:multiLevelType w:val="multilevel"/>
    <w:tmpl w:val="DF0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D12B05"/>
    <w:multiLevelType w:val="multilevel"/>
    <w:tmpl w:val="2A52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C5197A"/>
    <w:multiLevelType w:val="multilevel"/>
    <w:tmpl w:val="497E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5"/>
  </w:num>
  <w:num w:numId="3">
    <w:abstractNumId w:val="13"/>
  </w:num>
  <w:num w:numId="4">
    <w:abstractNumId w:val="16"/>
  </w:num>
  <w:num w:numId="5">
    <w:abstractNumId w:val="5"/>
  </w:num>
  <w:num w:numId="6">
    <w:abstractNumId w:val="10"/>
  </w:num>
  <w:num w:numId="7">
    <w:abstractNumId w:val="11"/>
  </w:num>
  <w:num w:numId="8">
    <w:abstractNumId w:val="3"/>
  </w:num>
  <w:num w:numId="9">
    <w:abstractNumId w:val="4"/>
  </w:num>
  <w:num w:numId="10">
    <w:abstractNumId w:val="2"/>
  </w:num>
  <w:num w:numId="11">
    <w:abstractNumId w:val="20"/>
  </w:num>
  <w:num w:numId="12">
    <w:abstractNumId w:val="12"/>
  </w:num>
  <w:num w:numId="13">
    <w:abstractNumId w:val="19"/>
  </w:num>
  <w:num w:numId="14">
    <w:abstractNumId w:val="17"/>
  </w:num>
  <w:num w:numId="15">
    <w:abstractNumId w:val="14"/>
  </w:num>
  <w:num w:numId="16">
    <w:abstractNumId w:val="8"/>
  </w:num>
  <w:num w:numId="17">
    <w:abstractNumId w:val="0"/>
  </w:num>
  <w:num w:numId="18">
    <w:abstractNumId w:val="9"/>
  </w:num>
  <w:num w:numId="19">
    <w:abstractNumId w:val="1"/>
  </w:num>
  <w:num w:numId="20">
    <w:abstractNumId w:val="7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07A"/>
    <w:rsid w:val="0026564B"/>
    <w:rsid w:val="0030507A"/>
    <w:rsid w:val="00601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170C6"/>
  <w15:chartTrackingRefBased/>
  <w15:docId w15:val="{17905B83-16E0-4C64-B924-01E4A5A12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125E"/>
    <w:rPr>
      <w:rFonts w:ascii="Times New Roman" w:hAnsi="Times New Roman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60125E"/>
    <w:pPr>
      <w:keepNext/>
      <w:keepLines/>
      <w:spacing w:after="0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25E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0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125E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125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07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0507A"/>
    <w:rPr>
      <w:b/>
      <w:bCs/>
    </w:rPr>
  </w:style>
  <w:style w:type="paragraph" w:styleId="NormalWeb">
    <w:name w:val="Normal (Web)"/>
    <w:basedOn w:val="Normal"/>
    <w:uiPriority w:val="99"/>
    <w:unhideWhenUsed/>
    <w:rsid w:val="0030507A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0507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50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507A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3050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6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7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840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Harinder Singh</dc:creator>
  <cp:keywords/>
  <dc:description/>
  <cp:lastModifiedBy>Harinder Singh</cp:lastModifiedBy>
  <cp:revision>1</cp:revision>
  <dcterms:created xsi:type="dcterms:W3CDTF">2025-12-04T03:58:00Z</dcterms:created>
  <dcterms:modified xsi:type="dcterms:W3CDTF">2025-12-04T04:00:00Z</dcterms:modified>
</cp:coreProperties>
</file>