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Solution Architecture Document</w:t>
      </w:r>
    </w:p>
    <w:p>
      <w:pPr>
        <w:pStyle w:val="BodyText"/>
      </w:pPr>
      <w:r>
        <w:rPr>
          <w:b/>
          <w:bCs/>
        </w:rPr>
        <w:t xml:space="preserve">Project Name:</w:t>
      </w:r>
      <w:r>
        <w:t xml:space="preserve"> </w:t>
      </w:r>
      <w:r>
        <w:t xml:space="preserve">Booknest Online Bookstore</w:t>
      </w:r>
      <w:r>
        <w:br/>
      </w:r>
      <w:r>
        <w:rPr>
          <w:b/>
          <w:bCs/>
        </w:rPr>
        <w:t xml:space="preserve">Team ID:</w:t>
      </w:r>
      <w:r>
        <w:t xml:space="preserve"> </w:t>
      </w:r>
      <w:r>
        <w:t xml:space="preserve">LTVIP2025TMID42803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26-06-2025</w:t>
      </w:r>
      <w:r>
        <w:br/>
      </w:r>
      <w:r>
        <w:rPr>
          <w:b/>
          <w:bCs/>
        </w:rPr>
        <w:t xml:space="preserve">Maximum Marks:</w:t>
      </w:r>
      <w:r>
        <w:t xml:space="preserve"> </w:t>
      </w:r>
      <w:r>
        <w:t xml:space="preserve">4 Marks</w:t>
      </w:r>
    </w:p>
    <w:p>
      <w:r>
        <w:pict>
          <v:rect style="width:0;height:1.5pt" o:hralign="center" o:hrstd="t" o:hr="t"/>
        </w:pict>
      </w:r>
    </w:p>
    <w:bookmarkStart w:id="20" w:name="solution-overview"/>
    <w:p>
      <w:pPr>
        <w:pStyle w:val="Heading3"/>
      </w:pPr>
      <w:r>
        <w:t xml:space="preserve">1. Solution Overview</w:t>
      </w:r>
    </w:p>
    <w:p>
      <w:pPr>
        <w:pStyle w:val="FirstParagraph"/>
      </w:pPr>
      <w:r>
        <w:t xml:space="preserve">To deliver a scalable, secure, and user-friendly online bookstore platform that:</w:t>
      </w:r>
    </w:p>
    <w:p>
      <w:pPr>
        <w:pStyle w:val="Compact"/>
        <w:numPr>
          <w:ilvl w:val="0"/>
          <w:numId w:val="1001"/>
        </w:numPr>
      </w:pPr>
      <w:r>
        <w:t xml:space="preserve">Simplifies book discovery and purchasing</w:t>
      </w:r>
    </w:p>
    <w:p>
      <w:pPr>
        <w:pStyle w:val="Compact"/>
        <w:numPr>
          <w:ilvl w:val="0"/>
          <w:numId w:val="1001"/>
        </w:numPr>
      </w:pPr>
      <w:r>
        <w:t xml:space="preserve">Provides robust inventory management for admins</w:t>
      </w:r>
    </w:p>
    <w:p>
      <w:pPr>
        <w:pStyle w:val="Compact"/>
        <w:numPr>
          <w:ilvl w:val="0"/>
          <w:numId w:val="1001"/>
        </w:numPr>
      </w:pPr>
      <w:r>
        <w:t xml:space="preserve">Ensures seamless payment integration</w:t>
      </w:r>
    </w:p>
    <w:p>
      <w:pPr>
        <w:pStyle w:val="Compact"/>
        <w:numPr>
          <w:ilvl w:val="0"/>
          <w:numId w:val="1001"/>
        </w:numPr>
      </w:pPr>
      <w:r>
        <w:t xml:space="preserve">Supports high traffic with responsive design</w:t>
      </w:r>
    </w:p>
    <w:p>
      <w:r>
        <w:pict>
          <v:rect style="width:0;height:1.5pt" o:hralign="center" o:hrstd="t" o:hr="t"/>
        </w:pict>
      </w:r>
    </w:p>
    <w:bookmarkEnd w:id="20"/>
    <w:bookmarkStart w:id="21" w:name="key-architectural-goals"/>
    <w:p>
      <w:pPr>
        <w:pStyle w:val="Heading3"/>
      </w:pPr>
      <w:r>
        <w:t xml:space="preserve">2. Key Architectural Goals</w:t>
      </w:r>
    </w:p>
    <w:p>
      <w:pPr>
        <w:pStyle w:val="Compact"/>
        <w:numPr>
          <w:ilvl w:val="0"/>
          <w:numId w:val="1002"/>
        </w:numPr>
      </w:pPr>
      <w:r>
        <w:t xml:space="preserve">✔ Effortless Book Browsing (Search, Filters, Categories)</w:t>
      </w:r>
    </w:p>
    <w:p>
      <w:pPr>
        <w:pStyle w:val="Compact"/>
        <w:numPr>
          <w:ilvl w:val="0"/>
          <w:numId w:val="1002"/>
        </w:numPr>
      </w:pPr>
      <w:r>
        <w:t xml:space="preserve">✔ End-to-End Order Management (Cart → Checkout → Delivery Tracking)</w:t>
      </w:r>
    </w:p>
    <w:p>
      <w:pPr>
        <w:pStyle w:val="Compact"/>
        <w:numPr>
          <w:ilvl w:val="0"/>
          <w:numId w:val="1002"/>
        </w:numPr>
      </w:pPr>
      <w:r>
        <w:t xml:space="preserve">✔ Scalable Authentication (JWT for Users/Admins)</w:t>
      </w:r>
    </w:p>
    <w:p>
      <w:pPr>
        <w:pStyle w:val="Compact"/>
        <w:numPr>
          <w:ilvl w:val="0"/>
          <w:numId w:val="1002"/>
        </w:numPr>
      </w:pPr>
      <w:r>
        <w:t xml:space="preserve">✔ Secure Payment Processing (Stripe/PayPal Integration)</w:t>
      </w:r>
    </w:p>
    <w:p>
      <w:pPr>
        <w:pStyle w:val="Compact"/>
        <w:numPr>
          <w:ilvl w:val="0"/>
          <w:numId w:val="1002"/>
        </w:numPr>
      </w:pPr>
      <w:r>
        <w:t xml:space="preserve">✔ Real-Time Notifications (Order Status Updates)</w:t>
      </w:r>
    </w:p>
    <w:p>
      <w:r>
        <w:pict>
          <v:rect style="width:0;height:1.5pt" o:hralign="center" o:hrstd="t" o:hr="t"/>
        </w:pict>
      </w:r>
    </w:p>
    <w:bookmarkEnd w:id="21"/>
    <w:bookmarkStart w:id="22" w:name="solution-architecture-diagram"/>
    <w:p>
      <w:pPr>
        <w:pStyle w:val="Heading3"/>
      </w:pPr>
      <w:r>
        <w:t xml:space="preserve">3. Solution Architecture Diagram</w:t>
      </w:r>
    </w:p>
    <w:p>
      <w:pPr>
        <w:pStyle w:val="SourceCode"/>
      </w:pPr>
      <w:r>
        <w:rPr>
          <w:rStyle w:val="VerbatimChar"/>
        </w:rPr>
        <w:t xml:space="preserve">[Frontend: React.js]</w:t>
      </w:r>
      <w:r>
        <w:br/>
      </w:r>
      <w:r>
        <w:rPr>
          <w:rStyle w:val="VerbatimChar"/>
        </w:rPr>
        <w:t xml:space="preserve">    ↑↓ HTTP/HTTPS</w:t>
      </w:r>
      <w:r>
        <w:br/>
      </w:r>
      <w:r>
        <w:rPr>
          <w:rStyle w:val="VerbatimChar"/>
        </w:rPr>
        <w:t xml:space="preserve">[Backend: Spring Boot]</w:t>
      </w:r>
      <w:r>
        <w:br/>
      </w:r>
      <w:r>
        <w:rPr>
          <w:rStyle w:val="VerbatimChar"/>
        </w:rPr>
        <w:t xml:space="preserve">    ↑↓ REST APIs</w:t>
      </w:r>
      <w:r>
        <w:br/>
      </w:r>
      <w:r>
        <w:rPr>
          <w:rStyle w:val="VerbatimChar"/>
        </w:rPr>
        <w:t xml:space="preserve">[Database: MongoDB Atlas]</w:t>
      </w:r>
      <w:r>
        <w:br/>
      </w:r>
      <w:r>
        <w:rPr>
          <w:rStyle w:val="VerbatimChar"/>
        </w:rPr>
        <w:t xml:space="preserve">    ↑↓</w:t>
      </w:r>
      <w:r>
        <w:br/>
      </w:r>
      <w:r>
        <w:rPr>
          <w:rStyle w:val="VerbatimChar"/>
        </w:rPr>
        <w:t xml:space="preserve">[External Services: Payment Gateway, Email Service]</w:t>
      </w:r>
    </w:p>
    <w:p>
      <w:r>
        <w:pict>
          <v:rect style="width:0;height:1.5pt" o:hralign="center" o:hrstd="t" o:hr="t"/>
        </w:pic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2025-07-19T09:12:39Z</dcterms:created>
  <dcterms:modified xsi:type="dcterms:W3CDTF">2025-07-19T09:12:39Z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