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Journalist Platform</w:t>
        <w:br/>
        <w:t>Architecture Specification:</w:t>
        <w:br/>
        <w:t>1. RAG Ingestion Pipeline (Two-Track Engine)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RAG Ingestion Pipeline is the foundational data intake mechanism for the AI Journalist platform. It is engineered to process unstructured heterogeneous knowledge sources—specifically YouTube video transcripts and PDF books—into a structured, vectorized format. By employing a Two-Track Chunking Engine, it intelligently handles timestamp-based temporal data differently from continuous text data, ensuring that the contextual integrity of the source material is preserved for high-fidelity retrieval.</w:t>
      </w:r>
    </w:p>
    <w:p>
      <w:pPr>
        <w:pStyle w:val="Heading1"/>
      </w:pPr>
      <w:r>
        <w:t>2. High-Level Architecture (HLA)</w:t>
      </w:r>
    </w:p>
    <w:p>
      <w:r>
        <w:t>The HLA of the ingestion pipeline consists of three primary stages: Extraction, Chunking, and Embedding/Storage. The system operates entirely outside traditional ORMs using raw SQL and async processing to maximize throughput and minimize latency during batch operations.</w:t>
      </w:r>
    </w:p>
    <w:p>
      <w:pPr>
        <w:pStyle w:val="Heading2"/>
      </w:pPr>
      <w:r>
        <w:t>2.1 Data Flow Diagram</w:t>
      </w:r>
    </w:p>
    <w:p>
      <w:r>
        <w:rPr>
          <w:rFonts w:ascii="Courier New" w:hAnsi="Courier New"/>
          <w:sz w:val="18"/>
        </w:rPr>
        <w:br/>
        <w:t>[Raw Data Sources]</w:t>
        <w:br/>
        <w:t xml:space="preserve">       |</w:t>
        <w:br/>
        <w:t xml:space="preserve">       v</w:t>
        <w:br/>
        <w:t>[Extraction Layer]</w:t>
        <w:br/>
        <w:t xml:space="preserve">  - YouTube Transcript API (TXT)</w:t>
        <w:br/>
        <w:t xml:space="preserve">  - PyMuPDF fitz (PDF)</w:t>
        <w:br/>
        <w:t xml:space="preserve">       |</w:t>
        <w:br/>
        <w:t xml:space="preserve">       v</w:t>
        <w:br/>
        <w:t>[Two-Track Chunking Engine]</w:t>
        <w:br/>
        <w:t xml:space="preserve">  -&gt; Track A: Temporal Chunking (Regex [HH:MM:SS]) -&gt; 800 char groups</w:t>
        <w:br/>
        <w:t xml:space="preserve">  -&gt; Track B: Spatial Chunking (Paragraph/Page) -&gt; 800 char / 200 overlap</w:t>
        <w:br/>
        <w:t xml:space="preserve">       |</w:t>
        <w:br/>
        <w:t xml:space="preserve">       v</w:t>
        <w:br/>
        <w:t>[Embedding Layer]</w:t>
        <w:br/>
        <w:t xml:space="preserve">  - OpenAI text-embedding-3-small API (1536 dimensions)</w:t>
        <w:br/>
        <w:t xml:space="preserve">       |</w:t>
        <w:br/>
        <w:t xml:space="preserve">       v</w:t>
        <w:br/>
        <w:t>[Storage Layer (Supabase)]</w:t>
        <w:br/>
        <w:t xml:space="preserve">  - Parent: knowledge_sources (Metadata)</w:t>
        <w:br/>
        <w:t xml:space="preserve">  - Child: knowledge_chunks (Vectors + FTS Tokens)</w:t>
        <w:br/>
        <w:t xml:space="preserve">    </w:t>
      </w:r>
    </w:p>
    <w:p>
      <w:pPr>
        <w:pStyle w:val="Heading1"/>
      </w:pPr>
      <w:r>
        <w:t>3. Low-Level Architecture (LLA)</w:t>
      </w:r>
    </w:p>
    <w:p>
      <w:pPr>
        <w:pStyle w:val="Heading2"/>
      </w:pPr>
      <w:r>
        <w:t>3.1 The Extraction Layer</w:t>
      </w:r>
    </w:p>
    <w:p>
      <w:r>
        <w:t>For YouTube videos, the system uses the `youtube-transcript-api` to pull raw transcript dictionaries containing text and precise timestamps. It strips out unnecessary metadata headers using regex matching. For PDF books, `PyMuPDF` extracts text iteratively page-by-page, discarding empty or image-only pages.</w:t>
      </w:r>
    </w:p>
    <w:p>
      <w:pPr>
        <w:pStyle w:val="Heading2"/>
      </w:pPr>
      <w:r>
        <w:t>3.2 Two-Track Chunking Engine Details</w:t>
      </w:r>
    </w:p>
    <w:p>
      <w:pPr>
        <w:pStyle w:val="ListBullet"/>
      </w:pPr>
      <w:r>
        <w:t>Track A (Timestamped Data): Designed to maintain the temporal sequence of a conversation. It splits the raw string using a regex pattern `\[(\d{2}:\d{2}:\d{2})\]\s*`. It then aggregates these smaller segments until a soft limit of 800 characters is reached. The starting timestamp of the aggregation becomes the `location_marker`.</w:t>
      </w:r>
    </w:p>
    <w:p>
      <w:pPr>
        <w:pStyle w:val="ListBullet"/>
      </w:pPr>
      <w:r>
        <w:t>Track B (Continuous Text): Utilizes recursive character splitting. It iterates through the text in 800-character windows, aggressively attempting to find the nearest word boundary (space or newline) to prevent cutting words in half. A 100-200 character overlap ensures contextual continuity between adjacent chunks. The page number or sequence number serves as the `location_marker`.</w:t>
      </w:r>
    </w:p>
    <w:p>
      <w:pPr>
        <w:pStyle w:val="Heading2"/>
      </w:pPr>
      <w:r>
        <w:t>3.3 Embedding and Persistence</w:t>
      </w:r>
    </w:p>
    <w:p>
      <w:r>
        <w:t>Each generated chunk is passed to OpenAI's `text-embedding-3-small` model. To prevent payload limits and rate-limiting from Supabase, the chunks are inserted in batches of 20 using raw `.insert(batch).execute()` calls. A delay (`time.sleep(0.5)`) is enforced between heavy batch executions.</w:t>
      </w:r>
    </w:p>
    <w:p>
      <w:pPr>
        <w:pStyle w:val="Heading1"/>
      </w:pPr>
      <w:r>
        <w:t>4. Error Handling &amp; Edge Cases</w:t>
      </w:r>
    </w:p>
    <w:p>
      <w:pPr>
        <w:pStyle w:val="ListBullet"/>
      </w:pPr>
      <w:r>
        <w:t>Empty Transcripts: The extractor skips any video or page that returns 0 characters or only whitespace.</w:t>
      </w:r>
    </w:p>
    <w:p>
      <w:pPr>
        <w:pStyle w:val="ListBullet"/>
      </w:pPr>
      <w:r>
        <w:t>Tiny Fragments: Chunks under 30 characters are actively discarded during the embedding phase to prevent polluting the vector space with useless data.</w:t>
      </w:r>
    </w:p>
    <w:p>
      <w:pPr>
        <w:pStyle w:val="ListBullet"/>
      </w:pPr>
      <w:r>
        <w:t>Malformed Timestamps: If a transcript lacks [HH:MM:SS] markers, Track A automatically falls back to treating the entire document as a single Track B chunk.</w:t>
      </w:r>
    </w:p>
    <w:p>
      <w:pPr>
        <w:pStyle w:val="Heading1"/>
      </w:pPr>
      <w:r>
        <w:t>5. Code References</w:t>
      </w:r>
    </w:p>
    <w:p>
      <w:r>
        <w:rPr>
          <w:rFonts w:ascii="Courier New" w:hAnsi="Courier New"/>
          <w:sz w:val="18"/>
        </w:rPr>
        <w:br/>
        <w:t>File: backend/ingest_data.py</w:t>
        <w:br/>
        <w:t>Functions:</w:t>
        <w:br/>
        <w:t>- extract_transcript_text(raw_text: str, has_timestamps: bool) -&gt; str</w:t>
        <w:br/>
        <w:t>- chunk_timestamped(transcript_text: str, chunk_size: int = 800) -&gt; list</w:t>
        <w:br/>
        <w:t>- chunk_by_characters(transcript_text: str, chunk_size: int = 800, overlap: int = 100) -&gt; list</w:t>
        <w:br/>
        <w:t>- ingest_video_transcript(video_meta: dict) -&gt; dict</w:t>
        <w:br/>
        <w:t>- ingest_pdf_book(pdf_path: str, metadata: dict) -&gt; dict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