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4A59C" w14:textId="77777777" w:rsidR="0051343D" w:rsidRDefault="0051343D" w:rsidP="0051343D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1FAA308A" w14:textId="77777777" w:rsidR="0051343D" w:rsidRDefault="0051343D" w:rsidP="0051343D">
      <w:pPr>
        <w:pStyle w:val="Heading3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Phase 1: Middleware Orchestration &amp; Identity Mapping (Weeks 1-2)</w:t>
      </w:r>
    </w:p>
    <w:p w14:paraId="5F14DA60" w14:textId="77777777" w:rsidR="0051343D" w:rsidRDefault="0051343D" w:rsidP="0051343D">
      <w:pPr>
        <w:pStyle w:val="NormalWeb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Instead of building a new gateway, we configure your current Node.js layer to manage the "Shared Identity" and initial patient contact.</w:t>
      </w:r>
    </w:p>
    <w:p w14:paraId="3E0A7037" w14:textId="77777777" w:rsidR="0051343D" w:rsidRDefault="0051343D" w:rsidP="0051343D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Logic Forwarding:</w:t>
      </w:r>
    </w:p>
    <w:p w14:paraId="317FB191" w14:textId="77777777" w:rsidR="0051343D" w:rsidRDefault="0051343D" w:rsidP="0051343D">
      <w:pPr>
        <w:pStyle w:val="NormalWeb"/>
        <w:numPr>
          <w:ilvl w:val="1"/>
          <w:numId w:val="5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Configure the Node.js middleware to forward incoming WhatsApp JSON payloads to the </w:t>
      </w:r>
      <w:proofErr w:type="spellStart"/>
      <w:r>
        <w:rPr>
          <w:rFonts w:ascii="Arial" w:hAnsi="Arial" w:cs="Arial"/>
          <w:color w:val="1F1F1F"/>
        </w:rPr>
        <w:t>FastAPI</w:t>
      </w:r>
      <w:proofErr w:type="spellEnd"/>
      <w:r>
        <w:rPr>
          <w:rFonts w:ascii="Arial" w:hAnsi="Arial" w:cs="Arial"/>
          <w:color w:val="1F1F1F"/>
        </w:rPr>
        <w:t xml:space="preserve"> orchestrator via a secured internal endpoint.</w:t>
      </w:r>
    </w:p>
    <w:p w14:paraId="0ACBDB60" w14:textId="77777777" w:rsidR="0051343D" w:rsidRDefault="0051343D" w:rsidP="0051343D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Add a </w:t>
      </w:r>
      <w:proofErr w:type="spellStart"/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source_channel</w:t>
      </w:r>
      <w:proofErr w:type="spellEnd"/>
      <w:r>
        <w:rPr>
          <w:rFonts w:ascii="Arial" w:hAnsi="Arial" w:cs="Arial"/>
          <w:color w:val="1F1F1F"/>
        </w:rPr>
        <w:t xml:space="preserve"> tag to incoming requests so the twin can distinguish between WhatsApp, web, or manual clinical entries.</w:t>
      </w:r>
    </w:p>
    <w:p w14:paraId="49ABA13B" w14:textId="77777777" w:rsidR="0051343D" w:rsidRDefault="0051343D" w:rsidP="0051343D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Behavioral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Mimicry ("The Humanizer"):</w:t>
      </w:r>
    </w:p>
    <w:p w14:paraId="5855267B" w14:textId="77777777" w:rsidR="0051343D" w:rsidRDefault="0051343D" w:rsidP="0051343D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Implement variable delays (</w:t>
      </w:r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$\mu = 2s, \sigma = 1s$</w:t>
      </w:r>
      <w:r>
        <w:rPr>
          <w:rFonts w:ascii="Arial" w:hAnsi="Arial" w:cs="Arial"/>
          <w:color w:val="1F1F1F"/>
        </w:rPr>
        <w:t xml:space="preserve">) and "typing" status indicators within the Node.js middleware to mimic human </w:t>
      </w:r>
      <w:proofErr w:type="spellStart"/>
      <w:r>
        <w:rPr>
          <w:rFonts w:ascii="Arial" w:hAnsi="Arial" w:cs="Arial"/>
          <w:color w:val="1F1F1F"/>
        </w:rPr>
        <w:t>behavior</w:t>
      </w:r>
      <w:proofErr w:type="spellEnd"/>
      <w:r>
        <w:rPr>
          <w:rFonts w:ascii="Arial" w:hAnsi="Arial" w:cs="Arial"/>
          <w:color w:val="1F1F1F"/>
        </w:rPr>
        <w:t xml:space="preserve"> and maintain platform resilience.</w:t>
      </w:r>
    </w:p>
    <w:p w14:paraId="55B2128D" w14:textId="77777777" w:rsidR="0051343D" w:rsidRDefault="0051343D" w:rsidP="0051343D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Identity Normalization:</w:t>
      </w:r>
    </w:p>
    <w:p w14:paraId="2B7E8B35" w14:textId="77777777" w:rsidR="0051343D" w:rsidRDefault="0051343D" w:rsidP="0051343D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Develop a middleware function to map incoming phone numbers to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Dummy User Profiles</w:t>
      </w:r>
      <w:r>
        <w:rPr>
          <w:rFonts w:ascii="Arial" w:hAnsi="Arial" w:cs="Arial"/>
          <w:color w:val="1F1F1F"/>
        </w:rPr>
        <w:t xml:space="preserve"> in </w:t>
      </w:r>
      <w:proofErr w:type="spellStart"/>
      <w:r>
        <w:rPr>
          <w:rFonts w:ascii="Arial" w:hAnsi="Arial" w:cs="Arial"/>
          <w:color w:val="1F1F1F"/>
        </w:rPr>
        <w:t>Supabase</w:t>
      </w:r>
      <w:proofErr w:type="spellEnd"/>
      <w:r>
        <w:rPr>
          <w:rFonts w:ascii="Arial" w:hAnsi="Arial" w:cs="Arial"/>
          <w:color w:val="1F1F1F"/>
        </w:rPr>
        <w:t>.</w:t>
      </w:r>
    </w:p>
    <w:p w14:paraId="30AF3DE2" w14:textId="77777777" w:rsidR="0051343D" w:rsidRDefault="0051343D" w:rsidP="0051343D">
      <w:pPr>
        <w:pStyle w:val="NormalWeb"/>
        <w:numPr>
          <w:ilvl w:val="1"/>
          <w:numId w:val="5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This ensures that unregistered patients have a persistent metadata trail from the first interaction.</w:t>
      </w:r>
    </w:p>
    <w:p w14:paraId="4DE5C178" w14:textId="77777777" w:rsidR="0051343D" w:rsidRDefault="0051343D" w:rsidP="0051343D">
      <w:pPr>
        <w:pStyle w:val="Heading3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Phase 2: Intent Classification &amp; Gated Logic (Weeks 3-4)</w:t>
      </w:r>
    </w:p>
    <w:p w14:paraId="023C058B" w14:textId="77777777" w:rsidR="0051343D" w:rsidRDefault="0051343D" w:rsidP="0051343D">
      <w:pPr>
        <w:pStyle w:val="NormalWeb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The </w:t>
      </w:r>
      <w:proofErr w:type="spellStart"/>
      <w:r>
        <w:rPr>
          <w:rFonts w:ascii="Arial" w:hAnsi="Arial" w:cs="Arial"/>
          <w:color w:val="1F1F1F"/>
        </w:rPr>
        <w:t>FastAPI</w:t>
      </w:r>
      <w:proofErr w:type="spellEnd"/>
      <w:r>
        <w:rPr>
          <w:rFonts w:ascii="Arial" w:hAnsi="Arial" w:cs="Arial"/>
          <w:color w:val="1F1F1F"/>
        </w:rPr>
        <w:t xml:space="preserve"> backend processes the data and manages the handover state.</w:t>
      </w:r>
    </w:p>
    <w:p w14:paraId="53AD5D04" w14:textId="77777777" w:rsidR="0051343D" w:rsidRDefault="0051343D" w:rsidP="0051343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Intent Hierarchy Design:</w:t>
      </w:r>
    </w:p>
    <w:p w14:paraId="3CD65326" w14:textId="77777777" w:rsidR="0051343D" w:rsidRDefault="0051343D" w:rsidP="0051343D">
      <w:pPr>
        <w:pStyle w:val="NormalWeb"/>
        <w:numPr>
          <w:ilvl w:val="1"/>
          <w:numId w:val="6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Implement a two-layer classification system: Layer 1 for broad intent (e.g., "Medical Request") and Layer 2 for specific actions (e.g., "Triage Needed").</w:t>
      </w:r>
    </w:p>
    <w:p w14:paraId="0540AA7B" w14:textId="77777777" w:rsidR="0051343D" w:rsidRDefault="0051343D" w:rsidP="0051343D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Integrate a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Deterministic Similarity Gate</w:t>
      </w:r>
      <w:r>
        <w:rPr>
          <w:rFonts w:ascii="Arial" w:hAnsi="Arial" w:cs="Arial"/>
          <w:color w:val="1F1F1F"/>
        </w:rPr>
        <w:t xml:space="preserve"> (threshold &gt; 0.85) to identify high-risk medical keywords that require immediate human attention.</w:t>
      </w:r>
    </w:p>
    <w:p w14:paraId="1CD8E3B6" w14:textId="77777777" w:rsidR="0051343D" w:rsidRDefault="0051343D" w:rsidP="0051343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State-Based "Muting":</w:t>
      </w:r>
    </w:p>
    <w:p w14:paraId="47A48B58" w14:textId="77777777" w:rsidR="0051343D" w:rsidRDefault="0051343D" w:rsidP="0051343D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Implement a </w:t>
      </w:r>
      <w:proofErr w:type="spellStart"/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takeover_status</w:t>
      </w:r>
      <w:proofErr w:type="spellEnd"/>
      <w:r>
        <w:rPr>
          <w:rFonts w:ascii="Arial" w:hAnsi="Arial" w:cs="Arial"/>
          <w:color w:val="1F1F1F"/>
        </w:rPr>
        <w:t xml:space="preserve"> flag in the </w:t>
      </w:r>
      <w:proofErr w:type="spellStart"/>
      <w:r>
        <w:rPr>
          <w:rFonts w:ascii="Arial" w:hAnsi="Arial" w:cs="Arial"/>
          <w:color w:val="1F1F1F"/>
        </w:rPr>
        <w:t>Supabase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session_states</w:t>
      </w:r>
      <w:proofErr w:type="spellEnd"/>
      <w:r>
        <w:rPr>
          <w:rFonts w:ascii="Arial" w:hAnsi="Arial" w:cs="Arial"/>
          <w:color w:val="1F1F1F"/>
        </w:rPr>
        <w:t xml:space="preserve"> table.</w:t>
      </w:r>
    </w:p>
    <w:p w14:paraId="0E827AB9" w14:textId="77777777" w:rsidR="0051343D" w:rsidRDefault="0051343D" w:rsidP="0051343D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Logic:</w:t>
      </w:r>
      <w:r>
        <w:rPr>
          <w:rFonts w:ascii="Arial" w:hAnsi="Arial" w:cs="Arial"/>
          <w:color w:val="1F1F1F"/>
        </w:rPr>
        <w:t xml:space="preserve"> When </w:t>
      </w:r>
      <w:proofErr w:type="spellStart"/>
      <w:r>
        <w:rPr>
          <w:rFonts w:ascii="Arial" w:hAnsi="Arial" w:cs="Arial"/>
          <w:color w:val="1F1F1F"/>
        </w:rPr>
        <w:t>FastAPI</w:t>
      </w:r>
      <w:proofErr w:type="spellEnd"/>
      <w:r>
        <w:rPr>
          <w:rFonts w:ascii="Arial" w:hAnsi="Arial" w:cs="Arial"/>
          <w:color w:val="1F1F1F"/>
        </w:rPr>
        <w:t xml:space="preserve"> detects an emergency, it updates this flag to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true</w:t>
      </w:r>
      <w:r>
        <w:rPr>
          <w:rFonts w:ascii="Arial" w:hAnsi="Arial" w:cs="Arial"/>
          <w:color w:val="1F1F1F"/>
        </w:rPr>
        <w:t>. The Node.js middleware is then instructed to "mute" the AI’s auto-responses for that specific user, routing all traffic to the dashboard.</w:t>
      </w:r>
    </w:p>
    <w:p w14:paraId="3EAAD72F" w14:textId="77777777" w:rsidR="0051343D" w:rsidRDefault="0051343D" w:rsidP="0051343D">
      <w:pPr>
        <w:pStyle w:val="Heading3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Phase 3: Hierarchical RAG &amp; Persistence (Weeks 5-6)</w:t>
      </w:r>
    </w:p>
    <w:p w14:paraId="3B0E06F5" w14:textId="77777777" w:rsidR="0051343D" w:rsidRDefault="0051343D" w:rsidP="0051343D">
      <w:pPr>
        <w:pStyle w:val="NormalWeb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Grounding the twin’s responses in clinical protocols and maintaining "Long-Term Memory".</w:t>
      </w:r>
    </w:p>
    <w:p w14:paraId="242DB986" w14:textId="77777777" w:rsidR="0051343D" w:rsidRDefault="0051343D" w:rsidP="0051343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HRAG &amp; Logic Vaults:</w:t>
      </w:r>
    </w:p>
    <w:p w14:paraId="09331F54" w14:textId="77777777" w:rsidR="0051343D" w:rsidRDefault="0051343D" w:rsidP="0051343D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Build a retrieval system in </w:t>
      </w:r>
      <w:proofErr w:type="spellStart"/>
      <w:r>
        <w:rPr>
          <w:rFonts w:ascii="Arial" w:hAnsi="Arial" w:cs="Arial"/>
          <w:color w:val="1F1F1F"/>
        </w:rPr>
        <w:t>FastAPI</w:t>
      </w:r>
      <w:proofErr w:type="spellEnd"/>
      <w:r>
        <w:rPr>
          <w:rFonts w:ascii="Arial" w:hAnsi="Arial" w:cs="Arial"/>
          <w:color w:val="1F1F1F"/>
        </w:rPr>
        <w:t xml:space="preserve"> that queries vetted medical "Logic Vaults" in </w:t>
      </w:r>
      <w:proofErr w:type="spellStart"/>
      <w:r>
        <w:rPr>
          <w:rFonts w:ascii="Arial" w:hAnsi="Arial" w:cs="Arial"/>
          <w:color w:val="1F1F1F"/>
        </w:rPr>
        <w:t>Supabase</w:t>
      </w:r>
      <w:proofErr w:type="spellEnd"/>
      <w:r>
        <w:rPr>
          <w:rFonts w:ascii="Arial" w:hAnsi="Arial" w:cs="Arial"/>
          <w:color w:val="1F1F1F"/>
        </w:rPr>
        <w:t xml:space="preserve"> using </w:t>
      </w:r>
      <w:proofErr w:type="spellStart"/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pgvector</w:t>
      </w:r>
      <w:proofErr w:type="spellEnd"/>
      <w:r>
        <w:rPr>
          <w:rFonts w:ascii="Arial" w:hAnsi="Arial" w:cs="Arial"/>
          <w:color w:val="1F1F1F"/>
        </w:rPr>
        <w:t>.</w:t>
      </w:r>
    </w:p>
    <w:p w14:paraId="09457E3C" w14:textId="77777777" w:rsidR="0051343D" w:rsidRDefault="0051343D" w:rsidP="0051343D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Implement a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Verification Auditor</w:t>
      </w:r>
      <w:r>
        <w:rPr>
          <w:rFonts w:ascii="Arial" w:hAnsi="Arial" w:cs="Arial"/>
          <w:color w:val="1F1F1F"/>
        </w:rPr>
        <w:t xml:space="preserve"> step to cross-reference AI-generated responses against the retrieved clinical text to prevent hallucinations.</w:t>
      </w:r>
    </w:p>
    <w:p w14:paraId="4A08776C" w14:textId="77777777" w:rsidR="0051343D" w:rsidRDefault="0051343D" w:rsidP="0051343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Recap Engine:</w:t>
      </w:r>
    </w:p>
    <w:p w14:paraId="41DA49D8" w14:textId="77777777" w:rsidR="0051343D" w:rsidRDefault="0051343D" w:rsidP="0051343D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Develop an automated function that triggers upon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Human Takeover</w:t>
      </w:r>
      <w:r>
        <w:rPr>
          <w:rFonts w:ascii="Arial" w:hAnsi="Arial" w:cs="Arial"/>
          <w:color w:val="1F1F1F"/>
        </w:rPr>
        <w:t>.</w:t>
      </w:r>
    </w:p>
    <w:p w14:paraId="6E4FB49D" w14:textId="77777777" w:rsidR="0051343D" w:rsidRDefault="0051343D" w:rsidP="0051343D">
      <w:pPr>
        <w:pStyle w:val="NormalWeb"/>
        <w:numPr>
          <w:ilvl w:val="1"/>
          <w:numId w:val="7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It summarizes the last 10 messages into a structured brief for the clinician, stored in a JSONB state in </w:t>
      </w:r>
      <w:proofErr w:type="spellStart"/>
      <w:r>
        <w:rPr>
          <w:rFonts w:ascii="Arial" w:hAnsi="Arial" w:cs="Arial"/>
          <w:color w:val="1F1F1F"/>
        </w:rPr>
        <w:t>Supabase</w:t>
      </w:r>
      <w:proofErr w:type="spellEnd"/>
      <w:r>
        <w:rPr>
          <w:rFonts w:ascii="Arial" w:hAnsi="Arial" w:cs="Arial"/>
          <w:color w:val="1F1F1F"/>
        </w:rPr>
        <w:t>.</w:t>
      </w:r>
    </w:p>
    <w:p w14:paraId="02D0E060" w14:textId="77777777" w:rsidR="0051343D" w:rsidRDefault="0051343D" w:rsidP="0051343D">
      <w:pPr>
        <w:pStyle w:val="Heading3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Phase 4: Expert Dashboard &amp; Real-time Sync (Weeks 7-8)</w:t>
      </w:r>
    </w:p>
    <w:p w14:paraId="223C87BC" w14:textId="77777777" w:rsidR="0051343D" w:rsidRDefault="0051343D" w:rsidP="0051343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Expert Portal:</w:t>
      </w:r>
    </w:p>
    <w:p w14:paraId="07300E5F" w14:textId="77777777" w:rsidR="0051343D" w:rsidRDefault="0051343D" w:rsidP="0051343D">
      <w:pPr>
        <w:pStyle w:val="NormalWeb"/>
        <w:numPr>
          <w:ilvl w:val="1"/>
          <w:numId w:val="8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Use the existing React dashboard to allow clinicians to lead the conversation once the AI is muted.</w:t>
      </w:r>
    </w:p>
    <w:p w14:paraId="59A3F92C" w14:textId="77777777" w:rsidR="0051343D" w:rsidRDefault="0051343D" w:rsidP="0051343D">
      <w:pPr>
        <w:pStyle w:val="NormalWeb"/>
        <w:numPr>
          <w:ilvl w:val="1"/>
          <w:numId w:val="8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Display the "Recap Brief" prominently at the top of the chat window for immediate context.</w:t>
      </w:r>
    </w:p>
    <w:p w14:paraId="029B02B3" w14:textId="77777777" w:rsidR="0051343D" w:rsidRDefault="0051343D" w:rsidP="0051343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Shared Identity Feedback Loop:</w:t>
      </w:r>
    </w:p>
    <w:p w14:paraId="0FC34E38" w14:textId="77777777" w:rsidR="0051343D" w:rsidRDefault="0051343D" w:rsidP="0051343D">
      <w:pPr>
        <w:pStyle w:val="NormalWeb"/>
        <w:numPr>
          <w:ilvl w:val="1"/>
          <w:numId w:val="8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When an expert responds via the dashboard, the message is sent to the Node.js middleware for final dispatch.</w:t>
      </w:r>
    </w:p>
    <w:p w14:paraId="529C6EDF" w14:textId="77777777" w:rsidR="0051343D" w:rsidRDefault="0051343D" w:rsidP="0051343D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This ensures the patient continues to see a consistent professional account, maintaining the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Shared Identity</w:t>
      </w:r>
      <w:r>
        <w:rPr>
          <w:rFonts w:ascii="Arial" w:hAnsi="Arial" w:cs="Arial"/>
          <w:color w:val="1F1F1F"/>
        </w:rPr>
        <w:t>.</w:t>
      </w:r>
    </w:p>
    <w:p w14:paraId="56563827" w14:textId="77777777" w:rsidR="0051343D" w:rsidRDefault="0051343D" w:rsidP="0051343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"Caveman" &amp; Negative Intent Testing:</w:t>
      </w:r>
    </w:p>
    <w:p w14:paraId="44B51386" w14:textId="77777777" w:rsidR="0051343D" w:rsidRDefault="0051343D" w:rsidP="0051343D">
      <w:pPr>
        <w:pStyle w:val="NormalWeb"/>
        <w:numPr>
          <w:ilvl w:val="1"/>
          <w:numId w:val="8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Conduct rigorous testing using single-word or irrelevant inputs (e.g., "Hello," "Pizza") to verify the classifier correctly negates or routes non-medical queries.</w:t>
      </w:r>
    </w:p>
    <w:p w14:paraId="1818912B" w14:textId="77777777" w:rsidR="007C4345" w:rsidRPr="0051343D" w:rsidRDefault="007C4345" w:rsidP="0051343D"/>
    <w:sectPr w:rsidR="007C4345" w:rsidRPr="00513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F2C1D"/>
    <w:multiLevelType w:val="multilevel"/>
    <w:tmpl w:val="0F4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B0C6D"/>
    <w:multiLevelType w:val="multilevel"/>
    <w:tmpl w:val="D434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B1B68"/>
    <w:multiLevelType w:val="multilevel"/>
    <w:tmpl w:val="4642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23F98"/>
    <w:multiLevelType w:val="multilevel"/>
    <w:tmpl w:val="D71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00281"/>
    <w:multiLevelType w:val="multilevel"/>
    <w:tmpl w:val="5BBE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57ACE"/>
    <w:multiLevelType w:val="multilevel"/>
    <w:tmpl w:val="29AA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73C75"/>
    <w:multiLevelType w:val="multilevel"/>
    <w:tmpl w:val="2BB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C4361"/>
    <w:multiLevelType w:val="multilevel"/>
    <w:tmpl w:val="5BBA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260657">
    <w:abstractNumId w:val="7"/>
  </w:num>
  <w:num w:numId="2" w16cid:durableId="466046638">
    <w:abstractNumId w:val="5"/>
  </w:num>
  <w:num w:numId="3" w16cid:durableId="996567191">
    <w:abstractNumId w:val="1"/>
  </w:num>
  <w:num w:numId="4" w16cid:durableId="771704642">
    <w:abstractNumId w:val="4"/>
  </w:num>
  <w:num w:numId="5" w16cid:durableId="1535270005">
    <w:abstractNumId w:val="2"/>
  </w:num>
  <w:num w:numId="6" w16cid:durableId="1101493836">
    <w:abstractNumId w:val="0"/>
  </w:num>
  <w:num w:numId="7" w16cid:durableId="274144753">
    <w:abstractNumId w:val="3"/>
  </w:num>
  <w:num w:numId="8" w16cid:durableId="15589765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7FA"/>
    <w:rsid w:val="004877FA"/>
    <w:rsid w:val="0051343D"/>
    <w:rsid w:val="007C4345"/>
    <w:rsid w:val="008E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87A6D"/>
  <w15:chartTrackingRefBased/>
  <w15:docId w15:val="{BBFBFFEF-4CD7-481B-8E34-5426B893E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77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7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77FA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487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citation-285">
    <w:name w:val="citation-285"/>
    <w:basedOn w:val="DefaultParagraphFont"/>
    <w:rsid w:val="004877FA"/>
  </w:style>
  <w:style w:type="character" w:customStyle="1" w:styleId="citation-284">
    <w:name w:val="citation-284"/>
    <w:basedOn w:val="DefaultParagraphFont"/>
    <w:rsid w:val="004877FA"/>
  </w:style>
  <w:style w:type="character" w:customStyle="1" w:styleId="citation-283">
    <w:name w:val="citation-283"/>
    <w:basedOn w:val="DefaultParagraphFont"/>
    <w:rsid w:val="004877FA"/>
  </w:style>
  <w:style w:type="character" w:customStyle="1" w:styleId="citation-282">
    <w:name w:val="citation-282"/>
    <w:basedOn w:val="DefaultParagraphFont"/>
    <w:rsid w:val="004877FA"/>
  </w:style>
  <w:style w:type="character" w:customStyle="1" w:styleId="citation-281">
    <w:name w:val="citation-281"/>
    <w:basedOn w:val="DefaultParagraphFont"/>
    <w:rsid w:val="004877FA"/>
  </w:style>
  <w:style w:type="character" w:styleId="HTMLCode">
    <w:name w:val="HTML Code"/>
    <w:basedOn w:val="DefaultParagraphFont"/>
    <w:uiPriority w:val="99"/>
    <w:semiHidden/>
    <w:unhideWhenUsed/>
    <w:rsid w:val="004877FA"/>
    <w:rPr>
      <w:rFonts w:ascii="Courier New" w:eastAsia="Times New Roman" w:hAnsi="Courier New" w:cs="Courier New"/>
      <w:sz w:val="20"/>
      <w:szCs w:val="20"/>
    </w:rPr>
  </w:style>
  <w:style w:type="character" w:customStyle="1" w:styleId="citation-280">
    <w:name w:val="citation-280"/>
    <w:basedOn w:val="DefaultParagraphFont"/>
    <w:rsid w:val="004877FA"/>
  </w:style>
  <w:style w:type="character" w:customStyle="1" w:styleId="citation-279">
    <w:name w:val="citation-279"/>
    <w:basedOn w:val="DefaultParagraphFont"/>
    <w:rsid w:val="004877FA"/>
  </w:style>
  <w:style w:type="character" w:customStyle="1" w:styleId="citation-278">
    <w:name w:val="citation-278"/>
    <w:basedOn w:val="DefaultParagraphFont"/>
    <w:rsid w:val="004877FA"/>
  </w:style>
  <w:style w:type="character" w:customStyle="1" w:styleId="citation-277">
    <w:name w:val="citation-277"/>
    <w:basedOn w:val="DefaultParagraphFont"/>
    <w:rsid w:val="004877FA"/>
  </w:style>
  <w:style w:type="character" w:customStyle="1" w:styleId="citation-276">
    <w:name w:val="citation-276"/>
    <w:basedOn w:val="DefaultParagraphFont"/>
    <w:rsid w:val="004877FA"/>
  </w:style>
  <w:style w:type="character" w:customStyle="1" w:styleId="citation-275">
    <w:name w:val="citation-275"/>
    <w:basedOn w:val="DefaultParagraphFont"/>
    <w:rsid w:val="004877FA"/>
  </w:style>
  <w:style w:type="character" w:styleId="Strong">
    <w:name w:val="Strong"/>
    <w:basedOn w:val="DefaultParagraphFont"/>
    <w:uiPriority w:val="22"/>
    <w:qFormat/>
    <w:rsid w:val="004877FA"/>
    <w:rPr>
      <w:b/>
      <w:bCs/>
    </w:rPr>
  </w:style>
  <w:style w:type="character" w:customStyle="1" w:styleId="citation-274">
    <w:name w:val="citation-274"/>
    <w:basedOn w:val="DefaultParagraphFont"/>
    <w:rsid w:val="004877FA"/>
  </w:style>
  <w:style w:type="character" w:customStyle="1" w:styleId="citation-273">
    <w:name w:val="citation-273"/>
    <w:basedOn w:val="DefaultParagraphFont"/>
    <w:rsid w:val="004877FA"/>
  </w:style>
  <w:style w:type="character" w:customStyle="1" w:styleId="citation-272">
    <w:name w:val="citation-272"/>
    <w:basedOn w:val="DefaultParagraphFont"/>
    <w:rsid w:val="004877FA"/>
  </w:style>
  <w:style w:type="character" w:customStyle="1" w:styleId="citation-271">
    <w:name w:val="citation-271"/>
    <w:basedOn w:val="DefaultParagraphFont"/>
    <w:rsid w:val="004877FA"/>
  </w:style>
  <w:style w:type="character" w:customStyle="1" w:styleId="Heading3Char">
    <w:name w:val="Heading 3 Char"/>
    <w:basedOn w:val="DefaultParagraphFont"/>
    <w:link w:val="Heading3"/>
    <w:uiPriority w:val="9"/>
    <w:semiHidden/>
    <w:rsid w:val="008E37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DefaultParagraphFont"/>
    <w:rsid w:val="00513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8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CM-047</dc:creator>
  <cp:keywords/>
  <dc:description/>
  <cp:lastModifiedBy>Harini CM-047</cp:lastModifiedBy>
  <cp:revision>3</cp:revision>
  <dcterms:created xsi:type="dcterms:W3CDTF">2026-04-15T17:41:00Z</dcterms:created>
  <dcterms:modified xsi:type="dcterms:W3CDTF">2026-04-16T16:37:00Z</dcterms:modified>
</cp:coreProperties>
</file>