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57" w:after="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Arial" w:cs="Times New Roman" w:ascii="Times New Roman" w:hAnsi="Times New Roman"/>
          <w:b/>
          <w:bCs/>
          <w:sz w:val="28"/>
          <w:szCs w:val="28"/>
        </w:rPr>
        <w:t>Project Design Phase-II</w:t>
      </w:r>
    </w:p>
    <w:p>
      <w:pPr>
        <w:pStyle w:val="normal1"/>
        <w:spacing w:lineRule="auto" w:line="360" w:before="57" w:after="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Arial" w:cs="Times New Roman" w:ascii="Times New Roman" w:hAnsi="Times New Roman"/>
          <w:b/>
          <w:bCs/>
          <w:sz w:val="28"/>
          <w:szCs w:val="28"/>
        </w:rPr>
        <w:t>Data Flow Diagram &amp; User Stories</w:t>
      </w:r>
    </w:p>
    <w:p>
      <w:pPr>
        <w:pStyle w:val="normal1"/>
        <w:spacing w:lineRule="auto" w:line="360" w:before="57" w:after="57"/>
        <w:jc w:val="center"/>
        <w:rPr>
          <w:rFonts w:ascii="Times New Roman" w:hAnsi="Times New Roman" w:eastAsia="Arial" w:cs="Times New Roman"/>
          <w:b/>
          <w:bCs/>
          <w:sz w:val="28"/>
          <w:szCs w:val="28"/>
        </w:rPr>
      </w:pPr>
      <w:r>
        <w:rPr>
          <w:rFonts w:eastAsia="Arial" w:cs="Times New Roman" w:ascii="Times New Roman" w:hAnsi="Times New Roman"/>
          <w:b/>
          <w:bCs/>
          <w:sz w:val="28"/>
          <w:szCs w:val="28"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Times New Roman" w:ascii="Times New Roman" w:hAnsi="Times New Roman"/>
                <w:b w:val="false"/>
                <w:bCs w:val="false"/>
                <w:sz w:val="26"/>
                <w:szCs w:val="26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Times New Roman" w:ascii="Times New Roman" w:hAnsi="Times New Roman"/>
                <w:b w:val="false"/>
                <w:bCs w:val="false"/>
                <w:sz w:val="26"/>
                <w:szCs w:val="26"/>
              </w:rPr>
              <w:t>29.09.2026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Times New Roman" w:ascii="Times New Roman" w:hAnsi="Times New Roman"/>
                <w:b w:val="false"/>
                <w:bCs w:val="false"/>
                <w:sz w:val="26"/>
                <w:szCs w:val="26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6AP3D7136F290BE8A6B32917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Times New Roman" w:ascii="Times New Roman" w:hAnsi="Times New Roman"/>
                <w:b w:val="false"/>
                <w:bCs w:val="false"/>
                <w:sz w:val="26"/>
                <w:szCs w:val="26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AI FAQ ASSISTANT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Times New Roman" w:ascii="Times New Roman" w:hAnsi="Times New Roman"/>
                <w:b w:val="false"/>
                <w:bCs w:val="false"/>
                <w:sz w:val="26"/>
                <w:szCs w:val="26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eastAsia="Arial" w:cs="Times New Roman" w:ascii="Times New Roman" w:hAnsi="Times New Roman"/>
                <w:b w:val="false"/>
                <w:bCs w:val="false"/>
                <w:sz w:val="26"/>
                <w:szCs w:val="26"/>
              </w:rPr>
              <w:t>4 Marks</w:t>
            </w:r>
          </w:p>
        </w:tc>
      </w:tr>
    </w:tbl>
    <w:p>
      <w:pPr>
        <w:pStyle w:val="normal1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</w:r>
    </w:p>
    <w:p>
      <w:pPr>
        <w:pStyle w:val="BodyText"/>
        <w:jc w:val="both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</w:r>
    </w:p>
    <w:p>
      <w:pPr>
        <w:pStyle w:val="Heading2"/>
        <w:spacing w:lineRule="auto" w:line="259" w:before="0" w:after="160"/>
        <w:jc w:val="both"/>
        <w:rPr>
          <w:rFonts w:ascii="Times New Roman" w:hAnsi="Times New Roman" w:eastAsia="Arial" w:cs="Times New Roman"/>
          <w:b/>
          <w:bCs/>
        </w:rPr>
      </w:pPr>
      <w:r>
        <w:rPr>
          <w:rFonts w:eastAsia="Arial" w:cs="Times New Roman" w:ascii="Times New Roman" w:hAnsi="Times New Roman"/>
          <w:b/>
          <w:bCs/>
          <w:sz w:val="26"/>
          <w:szCs w:val="26"/>
        </w:rPr>
        <w:t>Data Flow Diagram (DFD)</w:t>
      </w:r>
    </w:p>
    <w:p>
      <w:pPr>
        <w:pStyle w:val="BodyText"/>
        <w:spacing w:lineRule="auto" w:line="259" w:before="0" w:after="160"/>
        <w:jc w:val="both"/>
        <w:rPr>
          <w:rFonts w:ascii="Arial" w:hAnsi="Arial" w:eastAsia="Arial" w:cs="Arial"/>
          <w:b/>
        </w:rPr>
      </w:pPr>
      <w:r>
        <w:rPr>
          <w:rStyle w:val="Strong"/>
          <w:rFonts w:eastAsia="Arial" w:cs="Times New Roman" w:ascii="Times New Roman" w:hAnsi="Times New Roman"/>
          <w:b/>
          <w:bCs/>
          <w:sz w:val="26"/>
          <w:szCs w:val="26"/>
        </w:rPr>
        <w:t>External Entities: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Public User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Authenticated User</w:t>
      </w:r>
    </w:p>
    <w:p>
      <w:pPr>
        <w:pStyle w:val="BodyText"/>
        <w:spacing w:lineRule="auto" w:line="259" w:before="0" w:after="160"/>
        <w:jc w:val="both"/>
        <w:rPr>
          <w:rFonts w:ascii="Arial" w:hAnsi="Arial" w:eastAsia="Arial" w:cs="Arial"/>
          <w:b/>
        </w:rPr>
      </w:pPr>
      <w:r>
        <w:rPr>
          <w:rStyle w:val="Strong"/>
          <w:rFonts w:eastAsia="Arial" w:cs="Times New Roman" w:ascii="Times New Roman" w:hAnsi="Times New Roman"/>
          <w:b/>
          <w:bCs/>
          <w:sz w:val="26"/>
          <w:szCs w:val="26"/>
        </w:rPr>
        <w:t>Main Process: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AI FAQ Assistant API</w:t>
      </w:r>
    </w:p>
    <w:p>
      <w:pPr>
        <w:pStyle w:val="BodyText"/>
        <w:spacing w:lineRule="auto" w:line="259" w:before="0" w:after="160"/>
        <w:jc w:val="both"/>
        <w:rPr>
          <w:rFonts w:ascii="Arial" w:hAnsi="Arial" w:eastAsia="Arial" w:cs="Arial"/>
          <w:b/>
        </w:rPr>
      </w:pPr>
      <w:r>
        <w:rPr>
          <w:rStyle w:val="Strong"/>
          <w:rFonts w:eastAsia="Arial" w:cs="Times New Roman" w:ascii="Times New Roman" w:hAnsi="Times New Roman"/>
          <w:b/>
          <w:bCs/>
          <w:sz w:val="26"/>
          <w:szCs w:val="26"/>
        </w:rPr>
        <w:t>Data Stores: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User Collection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FAQ Collection</w:t>
      </w:r>
    </w:p>
    <w:p>
      <w:pPr>
        <w:pStyle w:val="BodyText"/>
        <w:spacing w:lineRule="auto" w:line="259" w:before="0" w:after="160"/>
        <w:jc w:val="both"/>
        <w:rPr>
          <w:rFonts w:ascii="Arial" w:hAnsi="Arial" w:eastAsia="Arial" w:cs="Arial"/>
          <w:b/>
        </w:rPr>
      </w:pPr>
      <w:r>
        <w:rPr>
          <w:rStyle w:val="Strong"/>
          <w:rFonts w:eastAsia="Arial" w:cs="Times New Roman" w:ascii="Times New Roman" w:hAnsi="Times New Roman"/>
          <w:b w:val="false"/>
          <w:bCs w:val="false"/>
          <w:sz w:val="26"/>
          <w:szCs w:val="26"/>
        </w:rPr>
        <w:t>External Service: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Google Gemini AI</w:t>
      </w:r>
    </w:p>
    <w:p>
      <w:pPr>
        <w:pStyle w:val="BodyText"/>
        <w:spacing w:lineRule="auto" w:line="259" w:before="0" w:after="160"/>
        <w:jc w:val="both"/>
        <w:rPr>
          <w:rFonts w:ascii="Arial" w:hAnsi="Arial" w:eastAsia="Arial" w:cs="Arial"/>
          <w:b/>
        </w:rPr>
      </w:pPr>
      <w:r>
        <w:rPr>
          <w:rStyle w:val="Strong"/>
          <w:rFonts w:eastAsia="Arial" w:cs="Times New Roman" w:ascii="Times New Roman" w:hAnsi="Times New Roman"/>
          <w:b/>
          <w:bCs/>
          <w:sz w:val="26"/>
          <w:szCs w:val="26"/>
        </w:rPr>
        <w:t>Main Data Flows: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Registration/Login details → API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JWT Authentication → Authenticated User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FAQ request → API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FAQ data ↔ FAQ Collection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User data ↔ User Collection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Question/Topic → Gemini AI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AI Answer / Generated FAQ → API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59" w:before="0" w:after="160"/>
        <w:ind w:hanging="283" w:start="709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t>JSON Response → User</w:t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  <w:br/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BodyText"/>
        <w:spacing w:lineRule="auto" w:line="360" w:before="0" w:after="160"/>
        <w:jc w:val="both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Heading1"/>
        <w:spacing w:lineRule="auto" w:line="259" w:before="0" w:after="160"/>
        <w:jc w:val="both"/>
        <w:rPr>
          <w:rFonts w:ascii="Times New Roman" w:hAnsi="Times New Roman" w:eastAsia="Arial" w:cs="Times New Roman"/>
          <w:b/>
          <w:bCs/>
          <w:sz w:val="26"/>
          <w:szCs w:val="26"/>
        </w:rPr>
      </w:pPr>
      <w:r>
        <w:rPr>
          <w:rFonts w:eastAsia="Arial" w:cs="Times New Roman" w:ascii="Times New Roman" w:hAnsi="Times New Roman"/>
          <w:b/>
          <w:bCs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056370" cy="49434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6370" cy="494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spacing w:lineRule="auto" w:line="259" w:before="0" w:after="160"/>
        <w:jc w:val="both"/>
        <w:rPr>
          <w:rFonts w:ascii="Times New Roman" w:hAnsi="Times New Roman" w:eastAsia="Arial" w:cs="Times New Roman"/>
          <w:b/>
          <w:bCs/>
          <w:sz w:val="26"/>
          <w:szCs w:val="26"/>
        </w:rPr>
      </w:pPr>
      <w:r>
        <w:rPr>
          <w:rFonts w:eastAsia="Arial" w:cs="Times New Roman" w:ascii="Times New Roman" w:hAnsi="Times New Roman"/>
          <w:b/>
          <w:bCs/>
          <w:sz w:val="26"/>
          <w:szCs w:val="26"/>
        </w:rPr>
      </w:r>
    </w:p>
    <w:p>
      <w:pPr>
        <w:pStyle w:val="Heading1"/>
        <w:spacing w:lineRule="auto" w:line="259" w:before="0" w:after="160"/>
        <w:jc w:val="both"/>
        <w:rPr>
          <w:rFonts w:ascii="Times New Roman" w:hAnsi="Times New Roman" w:eastAsia="Arial" w:cs="Times New Roman"/>
          <w:b/>
          <w:bCs/>
          <w:sz w:val="26"/>
          <w:szCs w:val="26"/>
        </w:rPr>
      </w:pPr>
      <w:r>
        <w:rPr>
          <w:rFonts w:eastAsia="Arial" w:cs="Times New Roman" w:ascii="Times New Roman" w:hAnsi="Times New Roman"/>
          <w:b/>
          <w:bCs/>
          <w:sz w:val="26"/>
          <w:szCs w:val="26"/>
        </w:rPr>
      </w:r>
    </w:p>
    <w:p>
      <w:pPr>
        <w:pStyle w:val="Heading1"/>
        <w:spacing w:lineRule="auto" w:line="259" w:before="0" w:after="160"/>
        <w:jc w:val="both"/>
        <w:rPr>
          <w:rFonts w:ascii="Times New Roman" w:hAnsi="Times New Roman" w:eastAsia="Arial" w:cs="Times New Roman"/>
          <w:b/>
          <w:bCs/>
          <w:sz w:val="26"/>
          <w:szCs w:val="26"/>
        </w:rPr>
      </w:pPr>
      <w:r>
        <w:rPr>
          <w:rFonts w:eastAsia="Arial" w:cs="Times New Roman" w:ascii="Times New Roman" w:hAnsi="Times New Roman"/>
          <w:b/>
          <w:bCs/>
          <w:sz w:val="26"/>
          <w:szCs w:val="26"/>
        </w:rPr>
        <w:t>User Stories</w:t>
      </w:r>
    </w:p>
    <w:tbl>
      <w:tblPr>
        <w:tblW w:w="14262" w:type="dxa"/>
        <w:jc w:val="start"/>
        <w:tblInd w:w="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74"/>
        <w:gridCol w:w="1907"/>
        <w:gridCol w:w="1238"/>
        <w:gridCol w:w="4220"/>
        <w:gridCol w:w="3601"/>
        <w:gridCol w:w="860"/>
        <w:gridCol w:w="862"/>
      </w:tblGrid>
      <w:tr>
        <w:trPr>
          <w:tblHeader w:val="true"/>
        </w:trPr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User Type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Functional Requirement (Epic)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User Story Number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User Story / Task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Acceptance Criteria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Release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Public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USN-1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 user, I can view all available FAQs.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All available FAQ records are displayed successfully.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Public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USN-2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 user, I can view an individual FAQ using its ID.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The selected FAQ is returned using a valid ID.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Public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FAQ Search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USN-3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 user, I can search FAQs using a keyword.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Matching FAQ records are returned for the supplied keyword.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Sprint-3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Registration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USN-4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 user, I can register using my name, email and password.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 new user account is created and the password is securely hashed.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Sprint-1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Login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USN-5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 user, I can login using my email and password.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Valid credentials generate a JWT authentication token.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Sprint-1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User Profile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USN-6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an authenticated user, I can access my profile information.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The authenticated user's profile information is returned.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Medium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Sprint-1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USN-7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an authenticated user, I can create an FAQ.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FAQ is created with question, answer and valid category.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USN-8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an authenticated user, I can update my own FAQ.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Only the FAQ creator can update the FAQ successfully.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Sprint-2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FAQ Management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USN-9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an authenticated user, I can delete my own FAQ.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Only the FAQ creator can delete the FAQ successfully.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Sprint-3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AI Services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USN-10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an authenticated user, I can generate an AI answer for a question.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Gemini AI returns an answer for the submitted question.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Sprint-3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AI Services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USN-11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an authenticated user, I can generate FAQ question-and-answer pairs from a topic.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Gemini AI generates a structured question-and-answer pair.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Sprint-4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Authenticated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Security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USN-12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 user, I can access protected APIs only after authentication.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Requests without a valid JWT are rejected.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High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Sprint-4</w:t>
            </w:r>
          </w:p>
        </w:tc>
      </w:tr>
      <w:tr>
        <w:trPr/>
        <w:tc>
          <w:tcPr>
            <w:tcW w:w="157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System User</w:t>
            </w:r>
          </w:p>
        </w:tc>
        <w:tc>
          <w:tcPr>
            <w:tcW w:w="19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Validation &amp; Error Handling</w:t>
            </w:r>
          </w:p>
        </w:tc>
        <w:tc>
          <w:tcPr>
            <w:tcW w:w="1238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USN-13</w:t>
            </w:r>
          </w:p>
        </w:tc>
        <w:tc>
          <w:tcPr>
            <w:tcW w:w="422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As a system, I can validate request data and handle API errors.</w:t>
            </w:r>
          </w:p>
        </w:tc>
        <w:tc>
          <w:tcPr>
            <w:tcW w:w="3601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Invalid requests return structured error responses.</w:t>
            </w:r>
          </w:p>
        </w:tc>
        <w:tc>
          <w:tcPr>
            <w:tcW w:w="86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Medium</w:t>
            </w:r>
          </w:p>
        </w:tc>
        <w:tc>
          <w:tcPr>
            <w:tcW w:w="862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jc w:val="both"/>
              <w:rPr>
                <w:rFonts w:ascii="Times New Roman" w:hAnsi="Times New Roman" w:cs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sz w:val="26"/>
                <w:szCs w:val="26"/>
              </w:rPr>
              <w:t>Sprint-4</w:t>
            </w:r>
          </w:p>
        </w:tc>
      </w:tr>
    </w:tbl>
    <w:p>
      <w:pPr>
        <w:pStyle w:val="Heading3"/>
        <w:spacing w:lineRule="auto" w:line="259" w:before="0" w:after="160"/>
        <w:jc w:val="both"/>
        <w:rPr>
          <w:rFonts w:ascii="Times New Roman" w:hAnsi="Times New Roman" w:eastAsia="Arial" w:cs="Times New Roman"/>
          <w:b w:val="false"/>
          <w:bCs w:val="false"/>
          <w:sz w:val="26"/>
          <w:szCs w:val="26"/>
        </w:rPr>
      </w:pPr>
      <w:r>
        <w:rPr>
          <w:rFonts w:eastAsia="Arial" w:cs="Times New Roman" w:ascii="Times New Roman" w:hAnsi="Times New Roman"/>
          <w:b w:val="false"/>
          <w:bCs w:val="false"/>
          <w:sz w:val="26"/>
          <w:szCs w:val="26"/>
        </w:rPr>
      </w:r>
    </w:p>
    <w:sectPr>
      <w:type w:val="nextPage"/>
      <w:pgSz w:orient="landscape" w:w="16838" w:h="11906"/>
      <w:pgMar w:left="1288" w:right="1288" w:gutter="0" w:header="0" w:top="1288" w:footer="0" w:bottom="1288"/>
      <w:pgBorders w:display="allPages" w:offsetFrom="page">
        <w:top w:val="single" w:sz="2" w:space="28" w:color="000000"/>
        <w:left w:val="single" w:sz="2" w:space="28" w:color="000000"/>
        <w:bottom w:val="single" w:sz="2" w:space="28" w:color="000000"/>
        <w:right w:val="single" w:sz="2" w:space="28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LibreOffice/26.2.6.3$Windows_X86_64 LibreOffice_project/8221e31b3ac356a1623c672912a3d2b492f7e3d1</Application>
  <AppVersion>15.0000</AppVersion>
  <Pages>2</Pages>
  <Words>463</Words>
  <Characters>2417</Characters>
  <CharactersWithSpaces>2738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2026-09-29T11:11:22Z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