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93B"/>
          </w:tcPr>
          <w:p>
            <w:r>
              <w:t>sample</w:t>
            </w:r>
          </w:p>
        </w:tc>
        <w:tc>
          <w:tcPr>
            <w:tcW w:type="dxa" w:w="2880"/>
            <w:shd w:fill="1E293B"/>
          </w:tcPr>
          <w:p>
            <w:r>
              <w:t>sample</w:t>
            </w:r>
          </w:p>
        </w:tc>
        <w:tc>
          <w:tcPr>
            <w:tcW w:type="dxa" w:w="2880"/>
            <w:shd w:fill="1E293B"/>
          </w:tcPr>
          <w:p>
            <w:r>
              <w:t>sample</w:t>
            </w:r>
          </w:p>
        </w:tc>
      </w:tr>
      <w:tr>
        <w:tc>
          <w:tcPr>
            <w:tcW w:type="dxa" w:w="2880"/>
            <w:shd w:fill="1E293B"/>
          </w:tcPr>
          <w:p>
            <w:r>
              <w:t>sample</w:t>
            </w:r>
          </w:p>
        </w:tc>
        <w:tc>
          <w:tcPr>
            <w:tcW w:type="dxa" w:w="2880"/>
            <w:shd w:fill="1E293B"/>
          </w:tcPr>
          <w:p>
            <w:r>
              <w:t>sample</w:t>
            </w:r>
          </w:p>
        </w:tc>
        <w:tc>
          <w:tcPr>
            <w:tcW w:type="dxa" w:w="2880"/>
            <w:shd w:fill="1E293B"/>
          </w:tcPr>
          <w:p>
            <w:r>
              <w:t>sample</w:t>
            </w:r>
          </w:p>
        </w:tc>
      </w:tr>
    </w:tbl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