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C75" w:rsidRDefault="00A71AF5">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rsidR="00F77C75" w:rsidRDefault="003E3289">
      <w:pPr>
        <w:spacing w:line="275" w:lineRule="exact"/>
        <w:ind w:right="1089"/>
        <w:jc w:val="center"/>
        <w:rPr>
          <w:b/>
          <w:sz w:val="24"/>
        </w:rPr>
      </w:pPr>
      <w:r>
        <w:rPr>
          <w:b/>
          <w:sz w:val="24"/>
        </w:rPr>
        <w:t>&lt;</w:t>
      </w:r>
      <w:r w:rsidRPr="003E3289">
        <w:rPr>
          <w:b/>
          <w:sz w:val="24"/>
        </w:rPr>
        <w:t>Soil Quality Classification Using SVM and KNN</w:t>
      </w:r>
      <w:r w:rsidR="00A71AF5">
        <w:rPr>
          <w:b/>
          <w:spacing w:val="-2"/>
          <w:sz w:val="24"/>
        </w:rPr>
        <w:t>&gt;</w:t>
      </w:r>
    </w:p>
    <w:p w:rsidR="00F77C75" w:rsidRDefault="00F77C75">
      <w:pPr>
        <w:pStyle w:val="BodyText"/>
        <w:rPr>
          <w:sz w:val="24"/>
        </w:rPr>
      </w:pPr>
    </w:p>
    <w:p w:rsidR="00F77C75" w:rsidRDefault="00A71AF5">
      <w:pPr>
        <w:pStyle w:val="Heading1"/>
        <w:spacing w:before="276"/>
        <w:ind w:right="1082"/>
      </w:pPr>
      <w:r>
        <w:t>MACHINE</w:t>
      </w:r>
      <w:r>
        <w:rPr>
          <w:spacing w:val="-15"/>
        </w:rPr>
        <w:t xml:space="preserve"> </w:t>
      </w:r>
      <w:r>
        <w:rPr>
          <w:spacing w:val="-2"/>
        </w:rPr>
        <w:t>LEARNING</w:t>
      </w:r>
    </w:p>
    <w:p w:rsidR="00F77C75" w:rsidRDefault="00F77C75">
      <w:pPr>
        <w:pStyle w:val="BodyText"/>
        <w:spacing w:before="154"/>
        <w:rPr>
          <w:sz w:val="32"/>
        </w:rPr>
      </w:pPr>
    </w:p>
    <w:p w:rsidR="00F77C75" w:rsidRDefault="00A71AF5">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rsidR="00F77C75" w:rsidRDefault="00A71AF5">
      <w:pPr>
        <w:spacing w:before="160"/>
        <w:ind w:left="3468" w:right="4547"/>
        <w:jc w:val="center"/>
        <w:rPr>
          <w:b/>
          <w:sz w:val="24"/>
        </w:rPr>
      </w:pPr>
      <w:r>
        <w:rPr>
          <w:b/>
          <w:spacing w:val="-5"/>
          <w:sz w:val="24"/>
        </w:rPr>
        <w:t>in</w:t>
      </w:r>
    </w:p>
    <w:p w:rsidR="00F77C75" w:rsidRDefault="00A71AF5">
      <w:pPr>
        <w:pStyle w:val="Heading2"/>
        <w:spacing w:before="161"/>
        <w:ind w:right="4552"/>
      </w:pPr>
      <w:r>
        <w:rPr>
          <w:spacing w:val="-4"/>
        </w:rPr>
        <w:t>A.Y.:</w:t>
      </w:r>
      <w:r>
        <w:rPr>
          <w:spacing w:val="4"/>
        </w:rPr>
        <w:t xml:space="preserve"> </w:t>
      </w:r>
      <w:r>
        <w:rPr>
          <w:spacing w:val="-4"/>
        </w:rPr>
        <w:t>2026-</w:t>
      </w:r>
      <w:r>
        <w:rPr>
          <w:spacing w:val="-5"/>
        </w:rPr>
        <w:t>27</w:t>
      </w:r>
    </w:p>
    <w:p w:rsidR="00F77C75" w:rsidRDefault="00F77C75">
      <w:pPr>
        <w:pStyle w:val="BodyText"/>
        <w:spacing w:before="115"/>
        <w:rPr>
          <w:sz w:val="24"/>
        </w:rPr>
      </w:pPr>
    </w:p>
    <w:p w:rsidR="00F77C75" w:rsidRDefault="00A71AF5">
      <w:pPr>
        <w:ind w:left="3468" w:right="4547"/>
        <w:jc w:val="center"/>
        <w:rPr>
          <w:b/>
          <w:sz w:val="24"/>
        </w:rPr>
      </w:pPr>
      <w:r>
        <w:rPr>
          <w:b/>
          <w:spacing w:val="-5"/>
          <w:sz w:val="24"/>
        </w:rPr>
        <w:t>by</w:t>
      </w:r>
    </w:p>
    <w:p w:rsidR="00F77C75" w:rsidRDefault="00F77C75">
      <w:pPr>
        <w:pStyle w:val="BodyText"/>
        <w:spacing w:before="5"/>
        <w:rPr>
          <w:sz w:val="24"/>
        </w:rPr>
      </w:pPr>
    </w:p>
    <w:p w:rsidR="003E3289" w:rsidRPr="00A71AF5" w:rsidRDefault="00A71AF5" w:rsidP="00A71AF5">
      <w:pPr>
        <w:tabs>
          <w:tab w:val="left" w:pos="2849"/>
        </w:tabs>
        <w:ind w:left="360" w:right="1082"/>
        <w:jc w:val="center"/>
        <w:rPr>
          <w:b/>
          <w:sz w:val="28"/>
          <w:szCs w:val="28"/>
        </w:rPr>
      </w:pPr>
      <w:r>
        <w:rPr>
          <w:b/>
          <w:sz w:val="24"/>
        </w:rPr>
        <w:t xml:space="preserve"> </w:t>
      </w:r>
      <w:r w:rsidRPr="00A71AF5">
        <w:rPr>
          <w:b/>
          <w:sz w:val="28"/>
          <w:szCs w:val="28"/>
        </w:rPr>
        <w:t>A.</w:t>
      </w:r>
      <w:r>
        <w:rPr>
          <w:b/>
          <w:sz w:val="28"/>
          <w:szCs w:val="28"/>
        </w:rPr>
        <w:t xml:space="preserve"> </w:t>
      </w:r>
      <w:r w:rsidR="003E3289" w:rsidRPr="00A71AF5">
        <w:rPr>
          <w:b/>
          <w:sz w:val="28"/>
          <w:szCs w:val="28"/>
        </w:rPr>
        <w:t>Bhavana Sri</w:t>
      </w:r>
      <w:r w:rsidRPr="00A71AF5">
        <w:rPr>
          <w:b/>
          <w:sz w:val="28"/>
          <w:szCs w:val="28"/>
        </w:rPr>
        <w:t xml:space="preserve">            - 2520030232</w:t>
      </w:r>
      <w:r w:rsidR="003E3289" w:rsidRPr="00A71AF5">
        <w:rPr>
          <w:b/>
          <w:sz w:val="28"/>
          <w:szCs w:val="28"/>
        </w:rPr>
        <w:tab/>
      </w:r>
    </w:p>
    <w:p w:rsidR="003E3289" w:rsidRPr="00A71AF5" w:rsidRDefault="003E3289" w:rsidP="003E3289">
      <w:pPr>
        <w:pStyle w:val="ListParagraph"/>
        <w:tabs>
          <w:tab w:val="left" w:pos="2849"/>
        </w:tabs>
        <w:ind w:left="720" w:right="1082" w:firstLine="0"/>
        <w:rPr>
          <w:b/>
          <w:sz w:val="28"/>
          <w:szCs w:val="28"/>
        </w:rPr>
      </w:pPr>
      <w:r w:rsidRPr="00A71AF5">
        <w:rPr>
          <w:b/>
          <w:sz w:val="28"/>
          <w:szCs w:val="28"/>
        </w:rPr>
        <w:t xml:space="preserve">                  </w:t>
      </w:r>
      <w:r w:rsidR="00A71AF5">
        <w:rPr>
          <w:b/>
          <w:sz w:val="28"/>
          <w:szCs w:val="28"/>
        </w:rPr>
        <w:t xml:space="preserve">         </w:t>
      </w:r>
      <w:r w:rsidRPr="00A71AF5">
        <w:rPr>
          <w:b/>
          <w:sz w:val="28"/>
          <w:szCs w:val="28"/>
        </w:rPr>
        <w:t>K. Harini</w:t>
      </w:r>
      <w:r w:rsidR="00A71AF5" w:rsidRPr="00A71AF5">
        <w:rPr>
          <w:b/>
          <w:sz w:val="28"/>
          <w:szCs w:val="28"/>
        </w:rPr>
        <w:t xml:space="preserve">                     - 2520030399</w:t>
      </w:r>
    </w:p>
    <w:p w:rsidR="00F77C75" w:rsidRPr="00A71AF5" w:rsidRDefault="00A71AF5">
      <w:pPr>
        <w:tabs>
          <w:tab w:val="left" w:pos="2849"/>
        </w:tabs>
        <w:ind w:right="1082"/>
        <w:jc w:val="center"/>
        <w:rPr>
          <w:b/>
          <w:sz w:val="28"/>
          <w:szCs w:val="28"/>
        </w:rPr>
      </w:pPr>
      <w:r w:rsidRPr="00A71AF5">
        <w:rPr>
          <w:b/>
          <w:sz w:val="28"/>
          <w:szCs w:val="28"/>
        </w:rPr>
        <w:t xml:space="preserve"> </w:t>
      </w:r>
      <w:r>
        <w:rPr>
          <w:b/>
          <w:sz w:val="28"/>
          <w:szCs w:val="28"/>
        </w:rPr>
        <w:t xml:space="preserve">      </w:t>
      </w:r>
      <w:r w:rsidRPr="00A71AF5">
        <w:rPr>
          <w:b/>
          <w:sz w:val="28"/>
          <w:szCs w:val="28"/>
        </w:rPr>
        <w:t>K. Sandhya rani         - 2520030473</w:t>
      </w:r>
      <w:r w:rsidRPr="00A71AF5">
        <w:rPr>
          <w:b/>
          <w:sz w:val="28"/>
          <w:szCs w:val="28"/>
        </w:rPr>
        <w:tab/>
      </w:r>
    </w:p>
    <w:p w:rsidR="00F77C75" w:rsidRPr="00A71AF5" w:rsidRDefault="00F77C75">
      <w:pPr>
        <w:pStyle w:val="BodyText"/>
        <w:spacing w:before="19"/>
        <w:rPr>
          <w:sz w:val="28"/>
          <w:szCs w:val="28"/>
        </w:rPr>
      </w:pPr>
    </w:p>
    <w:p w:rsidR="00F77C75" w:rsidRDefault="00A71AF5">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rsidR="00F77C75" w:rsidRPr="003E3289" w:rsidRDefault="003E3289" w:rsidP="003E3289">
      <w:pPr>
        <w:spacing w:before="161"/>
        <w:ind w:left="3467" w:right="4551"/>
        <w:jc w:val="center"/>
        <w:rPr>
          <w:sz w:val="24"/>
        </w:rPr>
      </w:pPr>
      <w:r>
        <w:rPr>
          <w:sz w:val="24"/>
        </w:rPr>
        <w:t>&lt;</w:t>
      </w:r>
      <w:r w:rsidRPr="003E3289">
        <w:rPr>
          <w:sz w:val="24"/>
        </w:rPr>
        <w:t>Nirmalajyothi</w:t>
      </w:r>
      <w:r w:rsidR="00A71AF5">
        <w:rPr>
          <w:sz w:val="24"/>
        </w:rPr>
        <w:t xml:space="preserve"> </w:t>
      </w:r>
      <w:r>
        <w:rPr>
          <w:sz w:val="24"/>
        </w:rPr>
        <w:t>&gt;</w:t>
      </w:r>
    </w:p>
    <w:p w:rsidR="00F77C75" w:rsidRDefault="003E3289">
      <w:pPr>
        <w:spacing w:before="163"/>
        <w:ind w:right="1084"/>
        <w:jc w:val="center"/>
        <w:rPr>
          <w:b/>
          <w:sz w:val="40"/>
        </w:rPr>
      </w:pPr>
      <w:r>
        <w:rPr>
          <w:b/>
          <w:spacing w:val="-4"/>
          <w:sz w:val="40"/>
        </w:rPr>
        <w:t>&lt;CSE</w:t>
      </w:r>
      <w:r w:rsidR="00A71AF5">
        <w:rPr>
          <w:b/>
          <w:spacing w:val="-4"/>
          <w:sz w:val="40"/>
        </w:rPr>
        <w:t>&gt;</w:t>
      </w:r>
    </w:p>
    <w:p w:rsidR="00F77C75" w:rsidRDefault="00A71AF5">
      <w:pPr>
        <w:pStyle w:val="BodyText"/>
        <w:spacing w:before="58"/>
        <w:rPr>
          <w:sz w:val="20"/>
        </w:rPr>
      </w:pPr>
      <w:r>
        <w:rPr>
          <w:noProof/>
          <w:sz w:val="20"/>
          <w:lang w:val="en-IN" w:eastAsia="en-IN"/>
        </w:rPr>
        <w:drawing>
          <wp:anchor distT="0" distB="0" distL="0" distR="0" simplePos="0" relativeHeight="487587840" behindDoc="1" locked="0" layoutInCell="1" allowOverlap="1">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lang w:val="en-IN" w:eastAsia="en-IN"/>
        </w:rPr>
        <w:drawing>
          <wp:anchor distT="0" distB="0" distL="0" distR="0" simplePos="0" relativeHeight="487588352" behindDoc="1" locked="0" layoutInCell="1" allowOverlap="1">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rsidR="00F77C75" w:rsidRDefault="00F77C75">
      <w:pPr>
        <w:pStyle w:val="BodyText"/>
        <w:spacing w:before="66"/>
        <w:rPr>
          <w:sz w:val="20"/>
        </w:rPr>
      </w:pPr>
    </w:p>
    <w:p w:rsidR="00F77C75" w:rsidRDefault="00F77C75">
      <w:pPr>
        <w:pStyle w:val="BodyText"/>
        <w:rPr>
          <w:sz w:val="20"/>
        </w:rPr>
        <w:sectPr w:rsidR="00F77C75">
          <w:type w:val="continuous"/>
          <w:pgSz w:w="12240" w:h="15840"/>
          <w:pgMar w:top="1000" w:right="360" w:bottom="280" w:left="1440" w:header="720" w:footer="720" w:gutter="0"/>
          <w:cols w:space="720"/>
        </w:sectPr>
      </w:pPr>
    </w:p>
    <w:p w:rsidR="00F77C75" w:rsidRDefault="00A71AF5">
      <w:pPr>
        <w:rPr>
          <w:sz w:val="20"/>
        </w:rPr>
      </w:pPr>
      <w:r>
        <w:rPr>
          <w:noProof/>
          <w:sz w:val="20"/>
          <w:lang w:val="en-IN" w:eastAsia="en-IN"/>
        </w:rPr>
        <w:lastRenderedPageBreak/>
        <w:drawing>
          <wp:inline distT="0" distB="0" distL="0" distR="0">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rsidR="00F77C75" w:rsidRDefault="00F77C75">
      <w:pPr>
        <w:pStyle w:val="BodyText"/>
        <w:spacing w:before="272"/>
        <w:rPr>
          <w:sz w:val="24"/>
        </w:rPr>
      </w:pPr>
    </w:p>
    <w:p w:rsidR="00F77C75" w:rsidRDefault="00A71AF5" w:rsidP="00A71AF5">
      <w:pPr>
        <w:pStyle w:val="Heading2"/>
        <w:tabs>
          <w:tab w:val="left" w:pos="9321"/>
        </w:tabs>
        <w:ind w:left="79"/>
        <w:rPr>
          <w:b w:val="0"/>
        </w:rPr>
      </w:pPr>
      <w:r>
        <w:rPr>
          <w:spacing w:val="-5"/>
        </w:rPr>
        <w:t>DEPARTMENT</w:t>
      </w:r>
      <w:r>
        <w:t xml:space="preserve"> OF CSE</w:t>
      </w:r>
    </w:p>
    <w:p w:rsidR="00F77C75" w:rsidRDefault="00F77C75">
      <w:pPr>
        <w:pStyle w:val="BodyText"/>
        <w:rPr>
          <w:b w:val="0"/>
        </w:rPr>
      </w:pPr>
    </w:p>
    <w:p w:rsidR="00F77C75" w:rsidRDefault="00F77C75">
      <w:pPr>
        <w:pStyle w:val="BodyText"/>
        <w:spacing w:before="105"/>
        <w:rPr>
          <w:b w:val="0"/>
        </w:rPr>
      </w:pPr>
    </w:p>
    <w:p w:rsidR="00F77C75" w:rsidRPr="00A71AF5" w:rsidRDefault="00A71AF5">
      <w:pPr>
        <w:pStyle w:val="BodyText"/>
        <w:ind w:left="440"/>
        <w:rPr>
          <w:sz w:val="24"/>
          <w:szCs w:val="24"/>
        </w:rPr>
      </w:pPr>
      <w:r w:rsidRPr="00A71AF5">
        <w:rPr>
          <w:sz w:val="24"/>
          <w:szCs w:val="24"/>
        </w:rPr>
        <w:t>Name</w:t>
      </w:r>
      <w:r w:rsidRPr="00A71AF5">
        <w:rPr>
          <w:spacing w:val="-1"/>
          <w:sz w:val="24"/>
          <w:szCs w:val="24"/>
        </w:rPr>
        <w:t xml:space="preserve"> </w:t>
      </w:r>
      <w:r w:rsidRPr="00A71AF5">
        <w:rPr>
          <w:sz w:val="24"/>
          <w:szCs w:val="24"/>
        </w:rPr>
        <w:t>of</w:t>
      </w:r>
      <w:r w:rsidRPr="00A71AF5">
        <w:rPr>
          <w:spacing w:val="-9"/>
          <w:sz w:val="24"/>
          <w:szCs w:val="24"/>
        </w:rPr>
        <w:t xml:space="preserve"> </w:t>
      </w:r>
      <w:r w:rsidRPr="00A71AF5">
        <w:rPr>
          <w:spacing w:val="-2"/>
          <w:sz w:val="24"/>
          <w:szCs w:val="24"/>
        </w:rPr>
        <w:t>Title: Soil Quality Classification Using SVM and KNN</w:t>
      </w:r>
    </w:p>
    <w:p w:rsidR="00F77C75" w:rsidRDefault="00F77C75">
      <w:pPr>
        <w:pStyle w:val="BodyText"/>
      </w:pPr>
    </w:p>
    <w:p w:rsidR="00F77C75" w:rsidRDefault="00F77C75">
      <w:pPr>
        <w:pStyle w:val="BodyText"/>
        <w:spacing w:before="108"/>
      </w:pPr>
    </w:p>
    <w:p w:rsidR="00F77C75" w:rsidRDefault="00A71AF5">
      <w:pPr>
        <w:pStyle w:val="ListParagraph"/>
        <w:numPr>
          <w:ilvl w:val="0"/>
          <w:numId w:val="1"/>
        </w:numPr>
        <w:tabs>
          <w:tab w:val="left" w:pos="719"/>
        </w:tabs>
        <w:ind w:left="719" w:hanging="359"/>
        <w:rPr>
          <w:b/>
        </w:rPr>
      </w:pPr>
      <w:r>
        <w:rPr>
          <w:b/>
          <w:spacing w:val="-2"/>
        </w:rPr>
        <w:t>Abstract:</w:t>
      </w:r>
    </w:p>
    <w:p w:rsidR="003E3289" w:rsidRPr="003E3289" w:rsidRDefault="003E3289" w:rsidP="003E3289">
      <w:pPr>
        <w:pStyle w:val="NormalWeb"/>
        <w:rPr>
          <w:sz w:val="28"/>
          <w:szCs w:val="28"/>
        </w:rPr>
      </w:pPr>
      <w:r w:rsidRPr="003E3289">
        <w:rPr>
          <w:sz w:val="28"/>
          <w:szCs w:val="28"/>
        </w:rPr>
        <w:t>Soil quality evaluation plays a critical role in modern precision agriculture, directly determining crop productivity, soil conservation strategies, and efficient fertilizer application. Conventional soil assessment techniques depend heavily on standard manual laboratory chemical testing, which is often labor-intensive, time-consuming, expensive, and difficult to deploy at scale for timely agricultural decision-making. To address these operational constraints, this project presents an automated machine learning framework designed to classify soil fertility and overall quality categories using Support Vector Machine (SVM) and K-Nearest Neighbors (KNN) algorithms.</w:t>
      </w:r>
    </w:p>
    <w:p w:rsidR="003E3289" w:rsidRPr="003E3289" w:rsidRDefault="003E3289" w:rsidP="003E3289">
      <w:pPr>
        <w:pStyle w:val="NormalWeb"/>
        <w:rPr>
          <w:sz w:val="28"/>
          <w:szCs w:val="28"/>
        </w:rPr>
      </w:pPr>
      <w:r w:rsidRPr="003E3289">
        <w:rPr>
          <w:sz w:val="28"/>
          <w:szCs w:val="28"/>
        </w:rPr>
        <w:t xml:space="preserve"> </w:t>
      </w:r>
      <w:r w:rsidRPr="003E3289">
        <w:rPr>
          <w:sz w:val="28"/>
          <w:szCs w:val="28"/>
        </w:rPr>
        <w:t>The study leverages an agricultural soil dataset containing vital physicochemical attributes, including soil pH, electrical conductivity (EC), organic carbon (OC), and primary macronutrients: nitrogen (N), phosphorus (P), and potassium (K). The workflow begins with systematic data preprocessing, which includes handling missing observations, removing statistical outliers, and performing feature scaling via standard z-score normalization to ensure consistent attribute weight distribution. Both classification models are implemented, optimized, and validated using stratified k-fold cross-validation. The SVM model utilizes a non-linear Radial Basis Function (RBF) kernel with tuned regularization parameters to effectively map multi-dimensional decision boundaries, while the KNN model is optimized across varying neighborhood values using Euclidean distance metrics.</w:t>
      </w:r>
    </w:p>
    <w:p w:rsidR="003E3289" w:rsidRDefault="003E3289" w:rsidP="003E3289">
      <w:pPr>
        <w:pStyle w:val="NormalWeb"/>
      </w:pPr>
      <w:r w:rsidRPr="003E3289">
        <w:rPr>
          <w:sz w:val="28"/>
          <w:szCs w:val="28"/>
        </w:rPr>
        <w:t>Performance is comprehensively evaluated using accuracy, precision, recall, and F1-score metrics. The experimental evaluation indicates that although KNN provides a computationally simple and rapid baseline, SVM achieves superior classification accuracy and robust boundary generalization when handling complex, non-linear interdependencies among chemical indicators. This automated predictive pipeline offers an accessible, fast, and reliable decision-support system for farmers, agricultural planners, and agronomists to optimize soil health management, reduce fertilizer over-application, and enhance sustainable crop yields.</w:t>
      </w:r>
    </w:p>
    <w:p w:rsidR="00F77C75" w:rsidRDefault="00F77C75">
      <w:pPr>
        <w:pStyle w:val="BodyText"/>
        <w:spacing w:before="181"/>
        <w:ind w:left="661"/>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spacing w:before="29"/>
      </w:pPr>
    </w:p>
    <w:p w:rsidR="00F77C75" w:rsidRPr="003E3289" w:rsidRDefault="00A71AF5">
      <w:pPr>
        <w:pStyle w:val="ListParagraph"/>
        <w:numPr>
          <w:ilvl w:val="0"/>
          <w:numId w:val="1"/>
        </w:numPr>
        <w:tabs>
          <w:tab w:val="left" w:pos="719"/>
        </w:tabs>
        <w:ind w:left="719" w:hanging="359"/>
        <w:rPr>
          <w:b/>
        </w:rPr>
      </w:pPr>
      <w:r>
        <w:rPr>
          <w:b/>
          <w:spacing w:val="-2"/>
        </w:rPr>
        <w:t>INTRODUCTION:</w:t>
      </w:r>
    </w:p>
    <w:p w:rsidR="003E3289" w:rsidRDefault="003E3289" w:rsidP="003E3289">
      <w:pPr>
        <w:tabs>
          <w:tab w:val="left" w:pos="719"/>
        </w:tabs>
        <w:rPr>
          <w:b/>
        </w:rPr>
      </w:pPr>
    </w:p>
    <w:p w:rsidR="00F77C75" w:rsidRPr="00A71AF5" w:rsidRDefault="003E3289" w:rsidP="00A71AF5">
      <w:pPr>
        <w:tabs>
          <w:tab w:val="left" w:pos="719"/>
        </w:tabs>
        <w:rPr>
          <w:b/>
          <w:sz w:val="28"/>
          <w:szCs w:val="28"/>
        </w:rPr>
      </w:pPr>
      <w:r w:rsidRPr="003E3289">
        <w:rPr>
          <w:sz w:val="28"/>
          <w:szCs w:val="28"/>
        </w:rPr>
        <w:t>Precision agriculture emphasizes data-driven farm management to optimize agricultural outputs while preserving natural resources. Soil quality is the primary determinant of crop yield potential, yet traditional soil testing centers often take days or weeks to deliver soil health reports. By applying supervised machine learning algorithms such as Support Vector Machines (SVM) and K-Nearest Neighbors (KNN) to quantifiable physicochemical metrics (pH, EC, N, P, K), it becomes possible to automate and expedite soil classification. This project builds an end-to-end classification system that cleans raw agricultural sample data, extracts relevant feature distributions, trains SVM and KNN classifiers, and compares their performance to determine the most viable predictive model for practical agricultural deployment.</w:t>
      </w:r>
    </w:p>
    <w:p w:rsidR="00F77C75" w:rsidRDefault="00F77C75">
      <w:pPr>
        <w:pStyle w:val="BodyText"/>
      </w:pPr>
    </w:p>
    <w:p w:rsidR="00F77C75" w:rsidRDefault="00F77C75">
      <w:pPr>
        <w:pStyle w:val="BodyText"/>
      </w:pPr>
    </w:p>
    <w:p w:rsidR="00F77C75" w:rsidRDefault="00F77C75">
      <w:pPr>
        <w:pStyle w:val="BodyText"/>
        <w:spacing w:before="67"/>
      </w:pPr>
    </w:p>
    <w:p w:rsidR="00F77C75" w:rsidRPr="003E3289" w:rsidRDefault="00A71AF5">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rsidR="003E3289" w:rsidRDefault="003E3289" w:rsidP="003E3289">
      <w:pPr>
        <w:tabs>
          <w:tab w:val="left" w:pos="719"/>
        </w:tabs>
        <w:rPr>
          <w:b/>
        </w:rPr>
      </w:pPr>
    </w:p>
    <w:p w:rsidR="003E3289" w:rsidRPr="003E3289" w:rsidRDefault="003E3289" w:rsidP="003E3289">
      <w:pPr>
        <w:widowControl/>
        <w:numPr>
          <w:ilvl w:val="0"/>
          <w:numId w:val="2"/>
        </w:numPr>
        <w:autoSpaceDE/>
        <w:autoSpaceDN/>
        <w:spacing w:before="100" w:beforeAutospacing="1" w:after="100" w:afterAutospacing="1"/>
        <w:rPr>
          <w:sz w:val="28"/>
          <w:szCs w:val="28"/>
          <w:lang w:val="en-IN" w:eastAsia="en-IN"/>
        </w:rPr>
      </w:pPr>
      <w:r w:rsidRPr="003E3289">
        <w:rPr>
          <w:b/>
          <w:bCs/>
          <w:sz w:val="28"/>
          <w:szCs w:val="28"/>
          <w:lang w:val="en-IN" w:eastAsia="en-IN"/>
        </w:rPr>
        <w:t>Operating System:</w:t>
      </w:r>
      <w:r w:rsidRPr="003E3289">
        <w:rPr>
          <w:sz w:val="28"/>
          <w:szCs w:val="28"/>
          <w:lang w:val="en-IN" w:eastAsia="en-IN"/>
        </w:rPr>
        <w:t xml:space="preserve"> Windows 10 / 11, Linux, or macOS</w:t>
      </w:r>
    </w:p>
    <w:p w:rsidR="003E3289" w:rsidRPr="003E3289" w:rsidRDefault="003E3289" w:rsidP="003E3289">
      <w:pPr>
        <w:widowControl/>
        <w:numPr>
          <w:ilvl w:val="0"/>
          <w:numId w:val="2"/>
        </w:numPr>
        <w:autoSpaceDE/>
        <w:autoSpaceDN/>
        <w:spacing w:before="100" w:beforeAutospacing="1" w:after="100" w:afterAutospacing="1"/>
        <w:rPr>
          <w:sz w:val="28"/>
          <w:szCs w:val="28"/>
          <w:lang w:val="en-IN" w:eastAsia="en-IN"/>
        </w:rPr>
      </w:pPr>
      <w:r w:rsidRPr="003E3289">
        <w:rPr>
          <w:b/>
          <w:bCs/>
          <w:sz w:val="28"/>
          <w:szCs w:val="28"/>
          <w:lang w:val="en-IN" w:eastAsia="en-IN"/>
        </w:rPr>
        <w:t>Programming Language:</w:t>
      </w:r>
      <w:r w:rsidRPr="003E3289">
        <w:rPr>
          <w:sz w:val="28"/>
          <w:szCs w:val="28"/>
          <w:lang w:val="en-IN" w:eastAsia="en-IN"/>
        </w:rPr>
        <w:t xml:space="preserve"> Python 3.10+</w:t>
      </w:r>
    </w:p>
    <w:p w:rsidR="003E3289" w:rsidRPr="003E3289" w:rsidRDefault="003E3289" w:rsidP="003E3289">
      <w:pPr>
        <w:widowControl/>
        <w:numPr>
          <w:ilvl w:val="0"/>
          <w:numId w:val="2"/>
        </w:numPr>
        <w:autoSpaceDE/>
        <w:autoSpaceDN/>
        <w:spacing w:before="100" w:beforeAutospacing="1" w:after="100" w:afterAutospacing="1"/>
        <w:rPr>
          <w:sz w:val="28"/>
          <w:szCs w:val="28"/>
          <w:lang w:val="en-IN" w:eastAsia="en-IN"/>
        </w:rPr>
      </w:pPr>
      <w:r w:rsidRPr="003E3289">
        <w:rPr>
          <w:b/>
          <w:bCs/>
          <w:sz w:val="28"/>
          <w:szCs w:val="28"/>
          <w:lang w:val="en-IN" w:eastAsia="en-IN"/>
        </w:rPr>
        <w:t>Libraries &amp; Frameworks:</w:t>
      </w:r>
      <w:r w:rsidRPr="003E3289">
        <w:rPr>
          <w:sz w:val="28"/>
          <w:szCs w:val="28"/>
          <w:lang w:val="en-IN" w:eastAsia="en-IN"/>
        </w:rPr>
        <w:t xml:space="preserve"> Scikit-Learn, NumPy, Pandas, Matplotlib, Seaborn</w:t>
      </w:r>
    </w:p>
    <w:p w:rsidR="003E3289" w:rsidRPr="003E3289" w:rsidRDefault="003E3289" w:rsidP="003E3289">
      <w:pPr>
        <w:widowControl/>
        <w:numPr>
          <w:ilvl w:val="0"/>
          <w:numId w:val="2"/>
        </w:numPr>
        <w:autoSpaceDE/>
        <w:autoSpaceDN/>
        <w:spacing w:before="100" w:beforeAutospacing="1" w:after="100" w:afterAutospacing="1"/>
        <w:rPr>
          <w:sz w:val="28"/>
          <w:szCs w:val="28"/>
          <w:lang w:val="en-IN" w:eastAsia="en-IN"/>
        </w:rPr>
      </w:pPr>
      <w:r w:rsidRPr="003E3289">
        <w:rPr>
          <w:b/>
          <w:bCs/>
          <w:sz w:val="28"/>
          <w:szCs w:val="28"/>
          <w:lang w:val="en-IN" w:eastAsia="en-IN"/>
        </w:rPr>
        <w:t>Development Environment:</w:t>
      </w:r>
      <w:r w:rsidRPr="003E3289">
        <w:rPr>
          <w:sz w:val="28"/>
          <w:szCs w:val="28"/>
          <w:lang w:val="en-IN" w:eastAsia="en-IN"/>
        </w:rPr>
        <w:t xml:space="preserve"> Jupyter Notebook / Visual Studio Code / Google Colab</w:t>
      </w:r>
      <w:bookmarkStart w:id="0" w:name="_GoBack"/>
      <w:bookmarkEnd w:id="0"/>
    </w:p>
    <w:p w:rsidR="003E3289" w:rsidRPr="003E3289" w:rsidRDefault="003E3289" w:rsidP="003E3289">
      <w:pPr>
        <w:tabs>
          <w:tab w:val="left" w:pos="719"/>
        </w:tabs>
        <w:rPr>
          <w:b/>
        </w:rPr>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pPr>
    </w:p>
    <w:p w:rsidR="00F77C75" w:rsidRDefault="00F77C75">
      <w:pPr>
        <w:pStyle w:val="BodyText"/>
        <w:spacing w:before="143"/>
      </w:pPr>
    </w:p>
    <w:p w:rsidR="00F77C75" w:rsidRDefault="00A71AF5">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F77C75">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62609"/>
    <w:multiLevelType w:val="multilevel"/>
    <w:tmpl w:val="ADB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458E2"/>
    <w:multiLevelType w:val="hybridMultilevel"/>
    <w:tmpl w:val="1A1C14F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BC0BB4"/>
    <w:multiLevelType w:val="hybridMultilevel"/>
    <w:tmpl w:val="403EDA26"/>
    <w:lvl w:ilvl="0" w:tplc="6CFA1C2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46E05226">
      <w:numFmt w:val="bullet"/>
      <w:lvlText w:val="•"/>
      <w:lvlJc w:val="left"/>
      <w:pPr>
        <w:ind w:left="1692" w:hanging="360"/>
      </w:pPr>
      <w:rPr>
        <w:rFonts w:hint="default"/>
        <w:lang w:val="en-US" w:eastAsia="en-US" w:bidi="ar-SA"/>
      </w:rPr>
    </w:lvl>
    <w:lvl w:ilvl="2" w:tplc="075CB3C4">
      <w:numFmt w:val="bullet"/>
      <w:lvlText w:val="•"/>
      <w:lvlJc w:val="left"/>
      <w:pPr>
        <w:ind w:left="2664" w:hanging="360"/>
      </w:pPr>
      <w:rPr>
        <w:rFonts w:hint="default"/>
        <w:lang w:val="en-US" w:eastAsia="en-US" w:bidi="ar-SA"/>
      </w:rPr>
    </w:lvl>
    <w:lvl w:ilvl="3" w:tplc="18D6157E">
      <w:numFmt w:val="bullet"/>
      <w:lvlText w:val="•"/>
      <w:lvlJc w:val="left"/>
      <w:pPr>
        <w:ind w:left="3636" w:hanging="360"/>
      </w:pPr>
      <w:rPr>
        <w:rFonts w:hint="default"/>
        <w:lang w:val="en-US" w:eastAsia="en-US" w:bidi="ar-SA"/>
      </w:rPr>
    </w:lvl>
    <w:lvl w:ilvl="4" w:tplc="D6725384">
      <w:numFmt w:val="bullet"/>
      <w:lvlText w:val="•"/>
      <w:lvlJc w:val="left"/>
      <w:pPr>
        <w:ind w:left="4608" w:hanging="360"/>
      </w:pPr>
      <w:rPr>
        <w:rFonts w:hint="default"/>
        <w:lang w:val="en-US" w:eastAsia="en-US" w:bidi="ar-SA"/>
      </w:rPr>
    </w:lvl>
    <w:lvl w:ilvl="5" w:tplc="461C0F30">
      <w:numFmt w:val="bullet"/>
      <w:lvlText w:val="•"/>
      <w:lvlJc w:val="left"/>
      <w:pPr>
        <w:ind w:left="5580" w:hanging="360"/>
      </w:pPr>
      <w:rPr>
        <w:rFonts w:hint="default"/>
        <w:lang w:val="en-US" w:eastAsia="en-US" w:bidi="ar-SA"/>
      </w:rPr>
    </w:lvl>
    <w:lvl w:ilvl="6" w:tplc="0C2070A2">
      <w:numFmt w:val="bullet"/>
      <w:lvlText w:val="•"/>
      <w:lvlJc w:val="left"/>
      <w:pPr>
        <w:ind w:left="6552" w:hanging="360"/>
      </w:pPr>
      <w:rPr>
        <w:rFonts w:hint="default"/>
        <w:lang w:val="en-US" w:eastAsia="en-US" w:bidi="ar-SA"/>
      </w:rPr>
    </w:lvl>
    <w:lvl w:ilvl="7" w:tplc="7D22194C">
      <w:numFmt w:val="bullet"/>
      <w:lvlText w:val="•"/>
      <w:lvlJc w:val="left"/>
      <w:pPr>
        <w:ind w:left="7524" w:hanging="360"/>
      </w:pPr>
      <w:rPr>
        <w:rFonts w:hint="default"/>
        <w:lang w:val="en-US" w:eastAsia="en-US" w:bidi="ar-SA"/>
      </w:rPr>
    </w:lvl>
    <w:lvl w:ilvl="8" w:tplc="FD183344">
      <w:numFmt w:val="bullet"/>
      <w:lvlText w:val="•"/>
      <w:lvlJc w:val="left"/>
      <w:pPr>
        <w:ind w:left="8496"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C75"/>
    <w:rsid w:val="003E3289"/>
    <w:rsid w:val="00A71AF5"/>
    <w:rsid w:val="00F77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0237"/>
  <w15:docId w15:val="{F1A4B20E-7B88-4430-8260-5AF80D21D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E328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437887">
      <w:bodyDiv w:val="1"/>
      <w:marLeft w:val="0"/>
      <w:marRight w:val="0"/>
      <w:marTop w:val="0"/>
      <w:marBottom w:val="0"/>
      <w:divBdr>
        <w:top w:val="none" w:sz="0" w:space="0" w:color="auto"/>
        <w:left w:val="none" w:sz="0" w:space="0" w:color="auto"/>
        <w:bottom w:val="none" w:sz="0" w:space="0" w:color="auto"/>
        <w:right w:val="none" w:sz="0" w:space="0" w:color="auto"/>
      </w:divBdr>
    </w:div>
    <w:div w:id="106896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Lenovo</cp:lastModifiedBy>
  <cp:revision>2</cp:revision>
  <dcterms:created xsi:type="dcterms:W3CDTF">2026-09-02T15:57:00Z</dcterms:created>
  <dcterms:modified xsi:type="dcterms:W3CDTF">2026-09-02T15:57:00Z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2026-08-28T00:00:00Z</vt:filetime>
  </property>
  <property fmtid="{D5CDD505-2E9C-101B-9397-08002B2CF9AE}" pid="4" name="Producer">
    <vt:lpwstr>Microsoft: Print To PDF</vt:lpwstr>
  </property>
</Properties>
</file>