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t>Machine Learning Based Soil Quality Classification Using Soil and Crop Parameters</w:t>
      </w:r>
    </w:p>
    <w:p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rsidR="006A323C" w:rsidRPr="006A323C" w:rsidRDefault="006A323C" w:rsidP="006A323C">
      <w:pPr>
        <w:rPr>
          <w:lang w:val="en-IN"/>
        </w:rPr>
      </w:pPr>
    </w:p>
    <w:p w:rsidR="00C73F73" w:rsidRDefault="006A323C" w:rsidP="00C73F73">
      <w:pPr>
        <w:pStyle w:val="Heading1"/>
        <w:spacing w:before="0" w:line="240" w:lineRule="auto"/>
        <w:jc w:val="center"/>
        <w:rPr>
          <w:rFonts w:ascii="Times New Roman" w:hAnsi="Times New Roman" w:cs="Times New Roman"/>
          <w:color w:val="auto"/>
          <w:lang w:val="en-IN"/>
        </w:rPr>
      </w:pPr>
      <w:r>
        <w:t>A. Bhavana sri - 2520030232</w:t>
      </w:r>
    </w:p>
    <w:p w:rsidR="006A323C" w:rsidRPr="006A323C" w:rsidRDefault="006A323C" w:rsidP="006A323C">
      <w:pPr>
        <w:rPr>
          <w:lang w:val="en-IN"/>
        </w:rPr>
      </w:pPr>
    </w:p>
    <w:p w:rsidR="00C73F73" w:rsidRPr="008C6602" w:rsidRDefault="00C73F73" w:rsidP="00C73F73">
      <w:pPr>
        <w:pStyle w:val="Heading1"/>
        <w:spacing w:before="0" w:line="240" w:lineRule="auto"/>
        <w:jc w:val="center"/>
        <w:rPr>
          <w:rFonts w:ascii="Times New Roman" w:hAnsi="Times New Roman" w:cs="Times New Roman"/>
          <w:color w:val="auto"/>
          <w:lang w:val="en-IN"/>
        </w:rPr>
      </w:pPr>
      <w:r>
        <w:t>K. Harini - 2520030399</w:t>
      </w:r>
    </w:p>
    <w:p w:rsidR="00C73F73" w:rsidRPr="008C6602" w:rsidRDefault="00C73F73" w:rsidP="00C73F73">
      <w:pPr>
        <w:rPr>
          <w:lang w:val="en-IN"/>
        </w:rPr>
      </w:pPr>
    </w:p>
    <w:p w:rsidR="00C73F73" w:rsidRPr="008C6602" w:rsidRDefault="00C73F73" w:rsidP="00C73F73">
      <w:pPr>
        <w:pStyle w:val="Heading1"/>
        <w:spacing w:before="0" w:line="240" w:lineRule="auto"/>
        <w:jc w:val="center"/>
        <w:rPr>
          <w:rFonts w:ascii="Times New Roman" w:hAnsi="Times New Roman" w:cs="Times New Roman"/>
          <w:color w:val="auto"/>
          <w:lang w:val="en-IN"/>
        </w:rPr>
      </w:pPr>
      <w:r>
        <w:t>K. Sandhya - 2520030473</w:t>
      </w:r>
    </w:p>
    <w:p w:rsidR="00C73F73" w:rsidRPr="008C6602" w:rsidRDefault="00C73F73" w:rsidP="00C73F73">
      <w:pPr>
        <w:rPr>
          <w:lang w:val="en-IN"/>
        </w:rPr>
      </w:pPr>
    </w:p>
    <w:p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Dr.</w:t>
      </w:r>
      <w:proofErr w:type="gramStart"/>
      <w:r w:rsidRPr="007B0E8F">
        <w:rPr>
          <w:rFonts w:ascii="Times New Roman" w:hAnsi="Times New Roman" w:cs="Times New Roman"/>
          <w:b w:val="0"/>
          <w:bCs w:val="0"/>
          <w:color w:val="auto"/>
          <w:lang w:val="en-IN"/>
        </w:rPr>
        <w:t>N.Nirmalajyothi</w:t>
      </w:r>
      <w:proofErr w:type="spellEnd"/>
      <w:proofErr w:type="gramEnd"/>
    </w:p>
    <w:p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rsidR="00C73F73" w:rsidRPr="008C6602" w:rsidRDefault="00C73F73" w:rsidP="00C73F73">
      <w:pPr>
        <w:rPr>
          <w:lang w:val="en-IN"/>
        </w:rPr>
      </w:pPr>
    </w:p>
    <w:p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rsidR="00D717F9" w:rsidRPr="00D717F9" w:rsidRDefault="00D717F9" w:rsidP="00D717F9">
      <w:pPr>
        <w:rPr>
          <w:lang w:val="en-IN"/>
        </w:rPr>
      </w:pPr>
    </w:p>
    <w:p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eastAsia="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rsidR="00D717F9" w:rsidRDefault="00D717F9" w:rsidP="00D717F9">
      <w:pPr>
        <w:rPr>
          <w:lang w:val="en-IN"/>
        </w:rPr>
      </w:pPr>
    </w:p>
    <w:p w:rsidR="00C73F73" w:rsidRPr="008C6602" w:rsidRDefault="00C73F73" w:rsidP="00C73F73">
      <w:pPr>
        <w:spacing w:line="240" w:lineRule="auto"/>
        <w:jc w:val="center"/>
        <w:rPr>
          <w:rFonts w:cs="Times New Roman"/>
          <w:lang w:val="en-IN"/>
        </w:rPr>
      </w:pPr>
      <w:r w:rsidRPr="008C6602">
        <w:rPr>
          <w:rFonts w:cs="Times New Roman"/>
          <w:noProof/>
          <w:lang w:val="en-IN" w:eastAsia="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rsidR="00121CB8" w:rsidRDefault="00121CB8" w:rsidP="00C73F73">
      <w:pPr>
        <w:pStyle w:val="Heading1"/>
        <w:rPr>
          <w:rFonts w:ascii="Times New Roman" w:hAnsi="Times New Roman" w:cs="Times New Roman"/>
        </w:rPr>
      </w:pPr>
    </w:p>
    <w:p w:rsidR="00D717F9" w:rsidRDefault="00D717F9" w:rsidP="00D717F9"/>
    <w:p w:rsidR="00A4385C" w:rsidRPr="00C73F73" w:rsidRDefault="00750546" w:rsidP="00C73F73">
      <w:pPr>
        <w:pStyle w:val="Heading1"/>
        <w:rPr>
          <w:rFonts w:ascii="Times New Roman" w:hAnsi="Times New Roman" w:cs="Times New Roman"/>
        </w:rPr>
      </w:pPr>
      <w:r w:rsidRPr="00C73F73">
        <w:rPr>
          <w:rFonts w:ascii="Times New Roman" w:hAnsi="Times New Roman" w:cs="Times New Roman"/>
        </w:rPr>
        <w:lastRenderedPageBreak/>
        <w:t>Abstract</w:t>
      </w:r>
      <w:r w:rsidR="00121CB8">
        <w:rPr>
          <w:rFonts w:ascii="Times New Roman" w:hAnsi="Times New Roman" w:cs="Times New Roman"/>
        </w:rPr>
        <w:t xml:space="preserve">  </w:t>
      </w:r>
    </w:p>
    <w:p w:rsidR="00A4385C" w:rsidRPr="00C73F73" w:rsidRDefault="006F5C48" w:rsidP="00B1217E">
      <w:pPr>
        <w:jc w:val="both"/>
        <w:rPr>
          <w:rFonts w:cs="Times New Roman"/>
        </w:rPr>
      </w:pPr>
      <w:r>
        <w:t>This project presents the design, preprocessing, implementation, and evaluation of a machine learning system for classifying soil quality into three classes: Good, Average, and Poor. The project uses a 10,100-row messy soil-quality dataset containing eight numerical soil measurements, two categorical attributes, and one target variable. The workflow includes data cleaning, duplicate removal, missing-value treatment, categorical normalization and encoding, numerical scaling, model training, testing, and comparison using classification metrics.</w:t>
      </w:r>
    </w:p>
    <w:p w:rsidR="00A4385C" w:rsidRPr="00C73F73" w:rsidRDefault="00750546">
      <w:pPr>
        <w:rPr>
          <w:rFonts w:cs="Times New Roman"/>
        </w:rPr>
      </w:pPr>
      <w:r>
        <w:t>Keywords: Soil Quality, Machine Learning, Data Preprocessing, Classification, Soil Parameters, Gradient Boosting</w:t>
      </w:r>
    </w:p>
    <w:p w:rsidR="00A4385C" w:rsidRPr="00C73F73" w:rsidRDefault="00750546">
      <w:pPr>
        <w:pStyle w:val="Heading1"/>
        <w:rPr>
          <w:rFonts w:ascii="Times New Roman" w:hAnsi="Times New Roman" w:cs="Times New Roman"/>
        </w:rPr>
      </w:pPr>
      <w:r w:rsidRPr="00C73F73">
        <w:rPr>
          <w:rFonts w:ascii="Times New Roman" w:hAnsi="Times New Roman" w:cs="Times New Roman"/>
        </w:rPr>
        <w:t>1. Introduction</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1.1 Purpose of the Project</w:t>
      </w:r>
    </w:p>
    <w:p w:rsidR="00A4385C" w:rsidRPr="00C73F73" w:rsidRDefault="00750546">
      <w:pPr>
        <w:rPr>
          <w:rFonts w:cs="Times New Roman"/>
        </w:rPr>
      </w:pPr>
      <w:r>
        <w:t>Soil quality assessment is important for understanding whether soil conditions are suitable for p</w:t>
      </w:r>
      <w:r>
        <w:t>roductive agriculture. Manual assessment can require time, laboratory analysis, and expert interpretation. An ML-based system can use measurable soil properties such as pH, nitrogen, phosphorus, potassium, moisture, temperature, organic matter, and electri</w:t>
      </w:r>
      <w:r>
        <w:t>cal conductivity together with soil and crop type to provide a consistent quality class.</w:t>
      </w:r>
      <w:r>
        <w:br/>
      </w:r>
      <w:r>
        <w:br/>
        <w:t>The main stakeholders are farmers, agricultural advisors, researchers, and decision-support system developers. The uploaded dataset contains noisy entries, missing va</w:t>
      </w:r>
      <w:r>
        <w:t>lues, duplicate rows, inconsistent categorical formatting, and unit-suffixed numeric values, making systematic preprocessing necessary before model training.</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1.2 Problem Statement</w:t>
      </w:r>
    </w:p>
    <w:p w:rsidR="00A4385C" w:rsidRPr="00C73F73" w:rsidRDefault="00750546">
      <w:pPr>
        <w:rPr>
          <w:rFonts w:cs="Times New Roman"/>
        </w:rPr>
      </w:pPr>
      <w:r>
        <w:t>The problem is a multiclass classification task in which soil measurements a</w:t>
      </w:r>
      <w:r>
        <w:t>nd categorical information are used to predict the soil-quality class. The expected output is one of three labels—Good, Average, or Poor—for a given soil record.</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1.3 Existing Methods and Disadvantages</w:t>
      </w:r>
    </w:p>
    <w:p w:rsidR="00A4385C" w:rsidRPr="00C73F73" w:rsidRDefault="00750546">
      <w:pPr>
        <w:rPr>
          <w:rFonts w:cs="Times New Roman"/>
        </w:rPr>
      </w:pPr>
      <w:r>
        <w:t>Traditional soil-quality assessment may depend on manua</w:t>
      </w:r>
      <w:r>
        <w:t>l interpretation of measured soil properties or fixed thresholds. Such approaches can be difficult to maintain when multiple soil indicators and crop/soil categories must be considered together.</w:t>
      </w:r>
      <w:r>
        <w:br/>
      </w:r>
      <w:r>
        <w:br/>
        <w:t>Machine learning models provide a data-driven alternative, b</w:t>
      </w:r>
      <w:r>
        <w:t>ut their performance depends strongly on data quality. Missing values, duplicate records, inconsistent category labels, unit text embedded in numeric fields, and unscaled numerical variables can reduce reliability if they are not handled correctly.</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1.4 Pro</w:t>
      </w:r>
      <w:r w:rsidRPr="00C73F73">
        <w:rPr>
          <w:rFonts w:ascii="Times New Roman" w:hAnsi="Times New Roman" w:cs="Times New Roman"/>
        </w:rPr>
        <w:t>posed System</w:t>
      </w:r>
    </w:p>
    <w:p w:rsidR="00A4385C" w:rsidRPr="00C73F73" w:rsidRDefault="00750546">
      <w:pPr>
        <w:rPr>
          <w:rFonts w:cs="Times New Roman"/>
        </w:rPr>
      </w:pPr>
      <w:r>
        <w:t>The proposed system cleans the soil dataset, removes duplicate records, converts unit-suffixed numeric entries to numeric values, imputes missing values, normalizes categorical labels, applies one-hot encoding to categorical features, and stan</w:t>
      </w:r>
      <w:r>
        <w:t>dardizes numerical features. A stratified 80:20 train/test split is used. Logistic Regression, Random Forest, Gradient Boosting, and KNN are trained and evaluated using Accuracy, Precision, Recall, F1-score, and multiclass ROC-AUC. The best model is select</w:t>
      </w:r>
      <w:r>
        <w:t>ed based on the evaluation results.</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 xml:space="preserve">1.5 Research </w:t>
      </w:r>
      <w:proofErr w:type="gramStart"/>
      <w:r w:rsidRPr="00C73F73">
        <w:rPr>
          <w:rFonts w:ascii="Times New Roman" w:hAnsi="Times New Roman" w:cs="Times New Roman"/>
        </w:rPr>
        <w:t>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proofErr w:type="gramEnd"/>
      <w:r w:rsidR="006F5C48" w:rsidRPr="00C73F73">
        <w:rPr>
          <w:rFonts w:ascii="Times New Roman" w:hAnsi="Times New Roman" w:cs="Times New Roman"/>
        </w:rPr>
        <w:t xml:space="preserve"> 4)</w:t>
      </w:r>
    </w:p>
    <w:p w:rsidR="00A4385C" w:rsidRPr="00C73F73" w:rsidRDefault="00750546">
      <w:pPr>
        <w:pStyle w:val="ListNumber"/>
        <w:rPr>
          <w:rFonts w:cs="Times New Roman"/>
        </w:rPr>
      </w:pPr>
      <w:r w:rsidRPr="00C73F73">
        <w:rPr>
          <w:rFonts w:cs="Times New Roman"/>
        </w:rPr>
        <w:t>Prepare a suitable dataset for the identified ML problem.</w:t>
      </w:r>
    </w:p>
    <w:p w:rsidR="00A4385C" w:rsidRPr="00C73F73" w:rsidRDefault="00750546">
      <w:pPr>
        <w:pStyle w:val="ListNumber"/>
        <w:rPr>
          <w:rFonts w:cs="Times New Roman"/>
        </w:rPr>
      </w:pPr>
      <w:r w:rsidRPr="00C73F73">
        <w:rPr>
          <w:rFonts w:cs="Times New Roman"/>
        </w:rPr>
        <w:t>Perform systematic preprocessing and exploratory analysis.</w:t>
      </w:r>
    </w:p>
    <w:p w:rsidR="00A4385C" w:rsidRPr="00C73F73" w:rsidRDefault="00750546">
      <w:pPr>
        <w:pStyle w:val="ListNumber"/>
        <w:rPr>
          <w:rFonts w:cs="Times New Roman"/>
        </w:rPr>
      </w:pPr>
      <w:r w:rsidRPr="00C73F73">
        <w:rPr>
          <w:rFonts w:cs="Times New Roman"/>
        </w:rPr>
        <w:t>Engineer/select relevant features while preventing data leakage.</w:t>
      </w:r>
    </w:p>
    <w:p w:rsidR="00A4385C" w:rsidRPr="00C73F73" w:rsidRDefault="00750546">
      <w:pPr>
        <w:pStyle w:val="ListNumber"/>
        <w:rPr>
          <w:rFonts w:cs="Times New Roman"/>
        </w:rPr>
      </w:pPr>
      <w:r w:rsidRPr="00C73F73">
        <w:rPr>
          <w:rFonts w:cs="Times New Roman"/>
        </w:rPr>
        <w:lastRenderedPageBreak/>
        <w:t>De</w:t>
      </w:r>
      <w:r w:rsidRPr="00C73F73">
        <w:rPr>
          <w:rFonts w:cs="Times New Roman"/>
        </w:rPr>
        <w:t>velop and train suitable machine learning models.</w:t>
      </w:r>
    </w:p>
    <w:p w:rsidR="00A4385C" w:rsidRPr="00C73F73" w:rsidRDefault="00750546">
      <w:pPr>
        <w:pStyle w:val="ListNumber"/>
        <w:rPr>
          <w:rFonts w:cs="Times New Roman"/>
        </w:rPr>
      </w:pPr>
      <w:r w:rsidRPr="00C73F73">
        <w:rPr>
          <w:rFonts w:cs="Times New Roman"/>
        </w:rPr>
        <w:t>Evaluate and compare models using appropriate metrics.</w:t>
      </w:r>
    </w:p>
    <w:p w:rsidR="00A4385C" w:rsidRPr="00C73F73" w:rsidRDefault="00750546">
      <w:pPr>
        <w:pStyle w:val="ListNumber"/>
        <w:rPr>
          <w:rFonts w:cs="Times New Roman"/>
        </w:rPr>
      </w:pPr>
      <w:r w:rsidRPr="00C73F73">
        <w:rPr>
          <w:rFonts w:cs="Times New Roman"/>
        </w:rPr>
        <w:t>Identify the best-performing model and discuss its practical applicability.</w:t>
      </w:r>
    </w:p>
    <w:p w:rsidR="00A4385C" w:rsidRPr="00C73F73" w:rsidRDefault="00750546">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rsidR="00A4385C" w:rsidRPr="00C73F73" w:rsidRDefault="00750546">
      <w:pPr>
        <w:rPr>
          <w:rFonts w:cs="Times New Roman"/>
        </w:rPr>
      </w:pPr>
      <w:r w:rsidRPr="00C73F73">
        <w:rPr>
          <w:rFonts w:cs="Times New Roman"/>
        </w:rPr>
        <w:t xml:space="preserve">Review ten recent and </w:t>
      </w:r>
      <w:r w:rsidRPr="00C73F73">
        <w:rPr>
          <w:rFonts w:cs="Times New Roman"/>
        </w:rPr>
        <w:t>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1196"/>
        <w:gridCol w:w="1216"/>
        <w:gridCol w:w="1238"/>
        <w:gridCol w:w="1226"/>
        <w:gridCol w:w="1223"/>
        <w:gridCol w:w="1488"/>
        <w:gridCol w:w="1230"/>
        <w:gridCol w:w="1479"/>
      </w:tblGrid>
      <w:tr w:rsidR="00A4385C" w:rsidRPr="00C73F73">
        <w:trPr>
          <w:jc w:val="center"/>
        </w:trPr>
        <w:tc>
          <w:tcPr>
            <w:tcW w:w="1260" w:type="dxa"/>
            <w:vAlign w:val="center"/>
          </w:tcPr>
          <w:p w:rsidR="00A4385C" w:rsidRPr="00C73F73" w:rsidRDefault="00750546">
            <w:pPr>
              <w:rPr>
                <w:rFonts w:cs="Times New Roman"/>
              </w:rPr>
            </w:pPr>
            <w:proofErr w:type="spellStart"/>
            <w:r w:rsidRPr="00C73F73">
              <w:rPr>
                <w:rFonts w:cs="Times New Roman"/>
                <w:b/>
                <w:sz w:val="16"/>
              </w:rPr>
              <w:t>S.No</w:t>
            </w:r>
            <w:proofErr w:type="spellEnd"/>
            <w:r w:rsidRPr="00C73F73">
              <w:rPr>
                <w:rFonts w:cs="Times New Roman"/>
                <w:b/>
                <w:sz w:val="16"/>
              </w:rPr>
              <w:t>.</w:t>
            </w:r>
          </w:p>
        </w:tc>
        <w:tc>
          <w:tcPr>
            <w:tcW w:w="1260" w:type="dxa"/>
            <w:vAlign w:val="center"/>
          </w:tcPr>
          <w:p w:rsidR="00A4385C" w:rsidRPr="00C73F73" w:rsidRDefault="00750546">
            <w:pPr>
              <w:rPr>
                <w:rFonts w:cs="Times New Roman"/>
              </w:rPr>
            </w:pPr>
            <w:r w:rsidRPr="00C73F73">
              <w:rPr>
                <w:rFonts w:cs="Times New Roman"/>
                <w:b/>
                <w:sz w:val="16"/>
              </w:rPr>
              <w:t>Title</w:t>
            </w:r>
          </w:p>
        </w:tc>
        <w:tc>
          <w:tcPr>
            <w:tcW w:w="1260" w:type="dxa"/>
            <w:vAlign w:val="center"/>
          </w:tcPr>
          <w:p w:rsidR="00A4385C" w:rsidRPr="00C73F73" w:rsidRDefault="00750546">
            <w:pPr>
              <w:rPr>
                <w:rFonts w:cs="Times New Roman"/>
              </w:rPr>
            </w:pPr>
            <w:r w:rsidRPr="00C73F73">
              <w:rPr>
                <w:rFonts w:cs="Times New Roman"/>
                <w:b/>
                <w:sz w:val="16"/>
              </w:rPr>
              <w:t>Reference with DOI</w:t>
            </w:r>
          </w:p>
        </w:tc>
        <w:tc>
          <w:tcPr>
            <w:tcW w:w="1260" w:type="dxa"/>
            <w:vAlign w:val="center"/>
          </w:tcPr>
          <w:p w:rsidR="00A4385C" w:rsidRPr="00C73F73" w:rsidRDefault="00750546">
            <w:pPr>
              <w:rPr>
                <w:rFonts w:cs="Times New Roman"/>
              </w:rPr>
            </w:pPr>
            <w:r w:rsidRPr="00C73F73">
              <w:rPr>
                <w:rFonts w:cs="Times New Roman"/>
                <w:b/>
                <w:sz w:val="16"/>
              </w:rPr>
              <w:t>Problem or gap addressed</w:t>
            </w:r>
          </w:p>
        </w:tc>
        <w:tc>
          <w:tcPr>
            <w:tcW w:w="1260" w:type="dxa"/>
            <w:vAlign w:val="center"/>
          </w:tcPr>
          <w:p w:rsidR="00A4385C" w:rsidRPr="00C73F73" w:rsidRDefault="00750546">
            <w:pPr>
              <w:rPr>
                <w:rFonts w:cs="Times New Roman"/>
              </w:rPr>
            </w:pPr>
            <w:r w:rsidRPr="00C73F73">
              <w:rPr>
                <w:rFonts w:cs="Times New Roman"/>
                <w:b/>
                <w:sz w:val="16"/>
              </w:rPr>
              <w:t>Objective of the Research</w:t>
            </w:r>
          </w:p>
        </w:tc>
        <w:tc>
          <w:tcPr>
            <w:tcW w:w="1260" w:type="dxa"/>
            <w:vAlign w:val="center"/>
          </w:tcPr>
          <w:p w:rsidR="00A4385C" w:rsidRPr="00C73F73" w:rsidRDefault="00750546">
            <w:pPr>
              <w:rPr>
                <w:rFonts w:cs="Times New Roman"/>
              </w:rPr>
            </w:pPr>
            <w:r w:rsidRPr="00C73F73">
              <w:rPr>
                <w:rFonts w:cs="Times New Roman"/>
                <w:b/>
                <w:sz w:val="16"/>
              </w:rPr>
              <w:t>Focus of the paper (Methods used)</w:t>
            </w:r>
          </w:p>
        </w:tc>
        <w:tc>
          <w:tcPr>
            <w:tcW w:w="1260" w:type="dxa"/>
            <w:vAlign w:val="center"/>
          </w:tcPr>
          <w:p w:rsidR="00A4385C" w:rsidRPr="00C73F73" w:rsidRDefault="00750546">
            <w:pPr>
              <w:rPr>
                <w:rFonts w:cs="Times New Roman"/>
              </w:rPr>
            </w:pPr>
            <w:r w:rsidRPr="00C73F73">
              <w:rPr>
                <w:rFonts w:cs="Times New Roman"/>
                <w:b/>
                <w:sz w:val="16"/>
              </w:rPr>
              <w:t>Inference</w:t>
            </w:r>
          </w:p>
        </w:tc>
        <w:tc>
          <w:tcPr>
            <w:tcW w:w="1260" w:type="dxa"/>
            <w:vAlign w:val="center"/>
          </w:tcPr>
          <w:p w:rsidR="00A4385C" w:rsidRPr="00C73F73" w:rsidRDefault="00750546">
            <w:pPr>
              <w:rPr>
                <w:rFonts w:cs="Times New Roman"/>
              </w:rPr>
            </w:pPr>
            <w:r w:rsidRPr="00C73F73">
              <w:rPr>
                <w:rFonts w:cs="Times New Roman"/>
                <w:b/>
                <w:sz w:val="16"/>
              </w:rPr>
              <w:t>Recommendations for future research</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1</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Add authors, year, venue, 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w:t>
            </w:r>
            <w:r>
              <w:rPr>
                <w:sz w:val="16"/>
              </w:rPr>
              <w: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2</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Add authors, year, venue, 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 xml:space="preserve">State suggested future </w:t>
            </w:r>
            <w:r>
              <w:rPr>
                <w:sz w:val="16"/>
              </w:rPr>
              <w:t>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3</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Add authors, year, venue, 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4</w:t>
            </w:r>
          </w:p>
        </w:tc>
        <w:tc>
          <w:tcPr>
            <w:tcW w:w="1260" w:type="dxa"/>
            <w:vAlign w:val="center"/>
          </w:tcPr>
          <w:p w:rsidR="00405917" w:rsidRDefault="00750546">
            <w:r>
              <w:rPr>
                <w:sz w:val="16"/>
              </w:rPr>
              <w:t>To be filled f</w:t>
            </w:r>
            <w:r>
              <w:rPr>
                <w:sz w:val="16"/>
              </w:rPr>
              <w:t>rom verified recent literature</w:t>
            </w:r>
          </w:p>
        </w:tc>
        <w:tc>
          <w:tcPr>
            <w:tcW w:w="1260" w:type="dxa"/>
            <w:vAlign w:val="center"/>
          </w:tcPr>
          <w:p w:rsidR="00405917" w:rsidRDefault="00750546">
            <w:r>
              <w:rPr>
                <w:sz w:val="16"/>
              </w:rPr>
              <w:t>Add authors, year, venue, 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5</w:t>
            </w:r>
          </w:p>
        </w:tc>
        <w:tc>
          <w:tcPr>
            <w:tcW w:w="1260" w:type="dxa"/>
            <w:vAlign w:val="center"/>
          </w:tcPr>
          <w:p w:rsidR="00405917" w:rsidRDefault="00750546">
            <w:r>
              <w:rPr>
                <w:sz w:val="16"/>
              </w:rPr>
              <w:t xml:space="preserve">To be filled from verified recent </w:t>
            </w:r>
            <w:r>
              <w:rPr>
                <w:sz w:val="16"/>
              </w:rPr>
              <w:t>literature</w:t>
            </w:r>
          </w:p>
        </w:tc>
        <w:tc>
          <w:tcPr>
            <w:tcW w:w="1260" w:type="dxa"/>
            <w:vAlign w:val="center"/>
          </w:tcPr>
          <w:p w:rsidR="00405917" w:rsidRDefault="00750546">
            <w:r>
              <w:rPr>
                <w:sz w:val="16"/>
              </w:rPr>
              <w:t>Add authors, year, venue, 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6</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Add authors</w:t>
            </w:r>
            <w:r>
              <w:rPr>
                <w:sz w:val="16"/>
              </w:rPr>
              <w:t>, year, venue, 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7</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 xml:space="preserve">Add authors, year, venue, </w:t>
            </w:r>
            <w:r>
              <w:rPr>
                <w:sz w:val="16"/>
              </w:rPr>
              <w:t>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8</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Add authors, year, venue, pages/article no., and</w:t>
            </w:r>
            <w:r>
              <w:rPr>
                <w:sz w:val="16"/>
              </w:rPr>
              <w:t xml:space="preserve">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9</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Add authors, year, venue, pages/article no., and DOI</w:t>
            </w:r>
          </w:p>
        </w:tc>
        <w:tc>
          <w:tcPr>
            <w:tcW w:w="1260" w:type="dxa"/>
            <w:vAlign w:val="center"/>
          </w:tcPr>
          <w:p w:rsidR="00405917" w:rsidRDefault="00750546">
            <w:r>
              <w:rPr>
                <w:sz w:val="16"/>
              </w:rPr>
              <w:t xml:space="preserve">Recent </w:t>
            </w:r>
            <w:r>
              <w:rPr>
                <w:sz w:val="16"/>
              </w:rPr>
              <w:t>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r w:rsidR="00A4385C" w:rsidRPr="00C73F73">
        <w:trPr>
          <w:jc w:val="center"/>
        </w:trPr>
        <w:tc>
          <w:tcPr>
            <w:tcW w:w="1260" w:type="dxa"/>
            <w:vAlign w:val="center"/>
          </w:tcPr>
          <w:p w:rsidR="00A4385C" w:rsidRPr="00C73F73" w:rsidRDefault="00750546">
            <w:pPr>
              <w:rPr>
                <w:rFonts w:cs="Times New Roman"/>
              </w:rPr>
            </w:pPr>
            <w:r w:rsidRPr="00C73F73">
              <w:rPr>
                <w:rFonts w:cs="Times New Roman"/>
                <w:sz w:val="16"/>
              </w:rPr>
              <w:t>10</w:t>
            </w:r>
          </w:p>
        </w:tc>
        <w:tc>
          <w:tcPr>
            <w:tcW w:w="1260" w:type="dxa"/>
            <w:vAlign w:val="center"/>
          </w:tcPr>
          <w:p w:rsidR="00405917" w:rsidRDefault="00750546">
            <w:r>
              <w:rPr>
                <w:sz w:val="16"/>
              </w:rPr>
              <w:t>To be filled from verified recent literature</w:t>
            </w:r>
          </w:p>
        </w:tc>
        <w:tc>
          <w:tcPr>
            <w:tcW w:w="1260" w:type="dxa"/>
            <w:vAlign w:val="center"/>
          </w:tcPr>
          <w:p w:rsidR="00405917" w:rsidRDefault="00750546">
            <w:r>
              <w:rPr>
                <w:sz w:val="16"/>
              </w:rPr>
              <w:t>Add authors, year, venue, pages/article no., and DOI</w:t>
            </w:r>
          </w:p>
        </w:tc>
        <w:tc>
          <w:tcPr>
            <w:tcW w:w="1260" w:type="dxa"/>
            <w:vAlign w:val="center"/>
          </w:tcPr>
          <w:p w:rsidR="00405917" w:rsidRDefault="00750546">
            <w:r>
              <w:rPr>
                <w:sz w:val="16"/>
              </w:rPr>
              <w:t>Recent soil-quality ML gap</w:t>
            </w:r>
          </w:p>
        </w:tc>
        <w:tc>
          <w:tcPr>
            <w:tcW w:w="1260" w:type="dxa"/>
            <w:vAlign w:val="center"/>
          </w:tcPr>
          <w:p w:rsidR="00405917" w:rsidRDefault="00750546">
            <w:r>
              <w:rPr>
                <w:sz w:val="16"/>
              </w:rPr>
              <w:t>State the study objective</w:t>
            </w:r>
          </w:p>
        </w:tc>
        <w:tc>
          <w:tcPr>
            <w:tcW w:w="1260" w:type="dxa"/>
            <w:vAlign w:val="center"/>
          </w:tcPr>
          <w:p w:rsidR="00405917" w:rsidRDefault="00750546">
            <w:r>
              <w:rPr>
                <w:sz w:val="16"/>
              </w:rPr>
              <w:t>State methods/algorithms used</w:t>
            </w:r>
          </w:p>
        </w:tc>
        <w:tc>
          <w:tcPr>
            <w:tcW w:w="1260" w:type="dxa"/>
            <w:vAlign w:val="center"/>
          </w:tcPr>
          <w:p w:rsidR="00405917" w:rsidRDefault="00750546">
            <w:r>
              <w:rPr>
                <w:sz w:val="16"/>
              </w:rPr>
              <w:t>Summarize key finding</w:t>
            </w:r>
          </w:p>
        </w:tc>
        <w:tc>
          <w:tcPr>
            <w:tcW w:w="1260" w:type="dxa"/>
            <w:vAlign w:val="center"/>
          </w:tcPr>
          <w:p w:rsidR="00405917" w:rsidRDefault="00750546">
            <w:r>
              <w:rPr>
                <w:sz w:val="16"/>
              </w:rPr>
              <w:t>State suggested future work</w:t>
            </w:r>
          </w:p>
        </w:tc>
      </w:tr>
    </w:tbl>
    <w:p w:rsidR="00A4385C" w:rsidRPr="00C73F73" w:rsidRDefault="00750546">
      <w:pPr>
        <w:pStyle w:val="Heading1"/>
        <w:rPr>
          <w:rFonts w:ascii="Times New Roman" w:hAnsi="Times New Roman" w:cs="Times New Roman"/>
        </w:rPr>
      </w:pPr>
      <w:r w:rsidRPr="00C73F73">
        <w:rPr>
          <w:rFonts w:ascii="Times New Roman" w:hAnsi="Times New Roman" w:cs="Times New Roman"/>
        </w:rPr>
        <w:t>3. Methodology</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3.1 Proposed System Flow Diagram</w:t>
      </w:r>
    </w:p>
    <w:p w:rsidR="00A4385C" w:rsidRPr="00C73F73" w:rsidRDefault="00750546">
      <w:pPr>
        <w:rPr>
          <w:rFonts w:cs="Times New Roman"/>
        </w:rPr>
      </w:pPr>
      <w:r>
        <w:t>Dataset → Data Cleaning → Duplicate Removal → Missing-Value Treatment → Numeric Cleaning → Categorica</w:t>
      </w:r>
      <w:r>
        <w:t>l Normalization → One-Hot Encoding → Scaling → Train/Test Split → Model Training → Prediction → Evaluation → Best Model</w:t>
      </w:r>
    </w:p>
    <w:p w:rsidR="00A4385C" w:rsidRPr="00C73F73" w:rsidRDefault="00750546">
      <w:pPr>
        <w:rPr>
          <w:rFonts w:cs="Times New Roman"/>
        </w:rPr>
      </w:pPr>
      <w:r w:rsidRPr="00C73F73">
        <w:rPr>
          <w:rFonts w:cs="Times New Roman"/>
        </w:rPr>
        <w:lastRenderedPageBreak/>
        <w:t xml:space="preserve">Recommended flow: Dataset → Data Cleaning → Missing-Value Treatment → Encoding → Feature Engineering/Selection → Train/Test Split → </w:t>
      </w:r>
      <w:r w:rsidRPr="00C73F73">
        <w:rPr>
          <w:rFonts w:cs="Times New Roman"/>
        </w:rPr>
        <w:t>Model Training → Hyperparameter Tuning → Prediction → Evaluation → Final Model.</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3.2 Dataset Description</w:t>
      </w:r>
    </w:p>
    <w:p w:rsidR="00A4385C" w:rsidRPr="00C73F73" w:rsidRDefault="00750546">
      <w:pPr>
        <w:rPr>
          <w:rFonts w:cs="Times New Roman"/>
        </w:rPr>
      </w:pPr>
      <w:r>
        <w:t>The project dataset is 'soil_quality_messy_10000_rows.csv'. It contains 10,100 records and 11 columns before cleaning. There are 8 numerical features (p</w:t>
      </w:r>
      <w:r>
        <w:t>H, Nitrogen_mg_kg, Phosphorus_mg_kg, Potassium_mg_kg, Moisture_percent, Temperature_C, Organic_Matter_percent, and EC_dS_m), 2 categorical features (Soil_Type and Crop_Type), and the target Soil_Quality. The target has three classes: Average (3,437 records</w:t>
      </w:r>
      <w:r>
        <w:t>), Poor (3,337 records), and Good (3,326 records) in the raw dataset. After removing 100 duplicate rows, the working dataset contains 10,000 records.</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3.3 Experimental Setup</w:t>
      </w:r>
    </w:p>
    <w:p w:rsidR="00A4385C" w:rsidRPr="00C73F73" w:rsidRDefault="00750546">
      <w:pPr>
        <w:rPr>
          <w:rFonts w:cs="Times New Roman"/>
        </w:rPr>
      </w:pPr>
      <w:r>
        <w:t>The experiment can be implemented in Python using a Jupyter Notebook, VS Code, or a</w:t>
      </w:r>
      <w:r>
        <w:t>nother Python IDE. The main libraries used for this analysis are pandas and NumPy for data handling and scikit-learn for preprocessing, model training, and evaluation. The exact hardware and Python/library version numbers should be updated to match the tea</w:t>
      </w:r>
      <w:r>
        <w:t>m's actual execution environment.</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3.4 Data Preprocessing</w:t>
      </w:r>
    </w:p>
    <w:p w:rsidR="00A4385C" w:rsidRPr="00C73F73" w:rsidRDefault="00750546">
      <w:pPr>
        <w:pStyle w:val="ListBullet"/>
        <w:rPr>
          <w:rFonts w:cs="Times New Roman"/>
        </w:rPr>
      </w:pPr>
      <w:r w:rsidRPr="00C73F73">
        <w:rPr>
          <w:rFonts w:cs="Times New Roman"/>
        </w:rPr>
        <w:t>Data inspection and schema validation</w:t>
      </w:r>
    </w:p>
    <w:p w:rsidR="00A4385C" w:rsidRPr="00C73F73" w:rsidRDefault="00750546">
      <w:pPr>
        <w:pStyle w:val="ListBullet"/>
        <w:rPr>
          <w:rFonts w:cs="Times New Roman"/>
        </w:rPr>
      </w:pPr>
      <w:r w:rsidRPr="00C73F73">
        <w:rPr>
          <w:rFonts w:cs="Times New Roman"/>
        </w:rPr>
        <w:t>Duplicate removal</w:t>
      </w:r>
    </w:p>
    <w:p w:rsidR="00A4385C" w:rsidRPr="00C73F73" w:rsidRDefault="00750546">
      <w:pPr>
        <w:pStyle w:val="ListBullet"/>
        <w:rPr>
          <w:rFonts w:cs="Times New Roman"/>
        </w:rPr>
      </w:pPr>
      <w:r w:rsidRPr="00C73F73">
        <w:rPr>
          <w:rFonts w:cs="Times New Roman"/>
        </w:rPr>
        <w:t>Missing-value analysis and imputation</w:t>
      </w:r>
    </w:p>
    <w:p w:rsidR="00A4385C" w:rsidRPr="00C73F73" w:rsidRDefault="00750546">
      <w:pPr>
        <w:pStyle w:val="ListBullet"/>
        <w:rPr>
          <w:rFonts w:cs="Times New Roman"/>
        </w:rPr>
      </w:pPr>
      <w:r w:rsidRPr="00C73F73">
        <w:rPr>
          <w:rFonts w:cs="Times New Roman"/>
        </w:rPr>
        <w:t>Outlier analysis/treatment where justified</w:t>
      </w:r>
    </w:p>
    <w:p w:rsidR="00A4385C" w:rsidRPr="00C73F73" w:rsidRDefault="00750546">
      <w:pPr>
        <w:pStyle w:val="ListBullet"/>
        <w:rPr>
          <w:rFonts w:cs="Times New Roman"/>
        </w:rPr>
      </w:pPr>
      <w:r w:rsidRPr="00C73F73">
        <w:rPr>
          <w:rFonts w:cs="Times New Roman"/>
        </w:rPr>
        <w:t>Categorical encoding</w:t>
      </w:r>
    </w:p>
    <w:p w:rsidR="00A4385C" w:rsidRPr="00C73F73" w:rsidRDefault="00750546">
      <w:pPr>
        <w:pStyle w:val="ListBullet"/>
        <w:rPr>
          <w:rFonts w:cs="Times New Roman"/>
        </w:rPr>
      </w:pPr>
      <w:r w:rsidRPr="00C73F73">
        <w:rPr>
          <w:rFonts w:cs="Times New Roman"/>
        </w:rPr>
        <w:t>Numerical scaling/standardization where r</w:t>
      </w:r>
      <w:r w:rsidRPr="00C73F73">
        <w:rPr>
          <w:rFonts w:cs="Times New Roman"/>
        </w:rPr>
        <w:t>equired</w:t>
      </w:r>
    </w:p>
    <w:p w:rsidR="00A4385C" w:rsidRPr="00C73F73" w:rsidRDefault="00750546">
      <w:pPr>
        <w:pStyle w:val="ListBullet"/>
        <w:rPr>
          <w:rFonts w:cs="Times New Roman"/>
        </w:rPr>
      </w:pPr>
      <w:r w:rsidRPr="00C73F73">
        <w:rPr>
          <w:rFonts w:cs="Times New Roman"/>
        </w:rPr>
        <w:t>Target-label preparation</w:t>
      </w:r>
    </w:p>
    <w:p w:rsidR="00A4385C" w:rsidRPr="00C73F73" w:rsidRDefault="00750546">
      <w:pPr>
        <w:pStyle w:val="ListBullet"/>
        <w:rPr>
          <w:rFonts w:cs="Times New Roman"/>
        </w:rPr>
      </w:pPr>
      <w:r w:rsidRPr="00C73F73">
        <w:rPr>
          <w:rFonts w:cs="Times New Roman"/>
        </w:rPr>
        <w:t>Train/test split and prevention of data leakage</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3.5 Exploratory Data Analysis</w:t>
      </w:r>
    </w:p>
    <w:p w:rsidR="00A4385C" w:rsidRPr="00C73F73" w:rsidRDefault="00750546">
      <w:pPr>
        <w:rPr>
          <w:rFonts w:cs="Times New Roman"/>
        </w:rPr>
      </w:pPr>
      <w:r>
        <w:t xml:space="preserve">Recommended EDA for this dataset includes class-distribution visualization, numerical-feature distributions, box plots for outlier inspection, a </w:t>
      </w:r>
      <w:r>
        <w:t>correlation heatmap for numerical variables, and comparisons of soil quality across Soil_Type and Crop_Type. The target is reasonably balanced across the three classes, which supports use of stratified train/test splitting.</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3.6 Feature Engineering and Feat</w:t>
      </w:r>
      <w:r w:rsidRPr="00C73F73">
        <w:rPr>
          <w:rFonts w:ascii="Times New Roman" w:hAnsi="Times New Roman" w:cs="Times New Roman"/>
        </w:rPr>
        <w:t>ure Selection</w:t>
      </w:r>
      <w:r w:rsidR="00B52D46" w:rsidRPr="00C73F73">
        <w:rPr>
          <w:rFonts w:ascii="Times New Roman" w:hAnsi="Times New Roman" w:cs="Times New Roman"/>
        </w:rPr>
        <w:t xml:space="preserve"> (if applicable)</w:t>
      </w:r>
    </w:p>
    <w:p w:rsidR="00A4385C" w:rsidRPr="00C73F73" w:rsidRDefault="00750546">
      <w:pPr>
        <w:rPr>
          <w:rFonts w:cs="Times New Roman"/>
        </w:rPr>
      </w:pPr>
      <w:r>
        <w:t>No manually constructed derived feature was required for the baseline experiment. Feature preparation focused on cleaning numeric values, normalizing categorical labels, one-hot encoding the two categorical variables, and stan</w:t>
      </w:r>
      <w:r>
        <w:t>dardizing numerical variables. After encoding, the 8 numerical features plus 6 Soil_Type categories and 7 Crop_Type categories produce 21 model features.</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3.7 Model Building and Training</w:t>
      </w:r>
    </w:p>
    <w:p w:rsidR="00A4385C" w:rsidRPr="00C73F73" w:rsidRDefault="00750546">
      <w:pPr>
        <w:rPr>
          <w:rFonts w:cs="Times New Roman"/>
        </w:rPr>
      </w:pPr>
      <w:r>
        <w:t>Four classification models were evaluated: Logistic Regression, Random</w:t>
      </w:r>
      <w:r>
        <w:t xml:space="preserve"> Forest, Gradient Boosting, and KNN. The experiment used a stratified 80:20 train/test split with random_state=42. Numerical missing values were imputed using the median and standardized; categorical missing values were imputed using the most frequent cate</w:t>
      </w:r>
      <w:r>
        <w:t>gory and one-hot encoded. Random Forest used 300 trees and KNN used 7 neighbors; Logistic Regression used max_iter=2000. Gradient Boosting used its standard scikit-learn settings.</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lastRenderedPageBreak/>
        <w:t xml:space="preserve">3.8 Hyperparameter </w:t>
      </w:r>
      <w:proofErr w:type="gramStart"/>
      <w:r w:rsidRPr="00C73F73">
        <w:rPr>
          <w:rFonts w:ascii="Times New Roman" w:hAnsi="Times New Roman" w:cs="Times New Roman"/>
        </w:rPr>
        <w:t>Tuning</w:t>
      </w:r>
      <w:r w:rsidR="00B52D46" w:rsidRPr="00C73F73">
        <w:rPr>
          <w:rFonts w:ascii="Times New Roman" w:hAnsi="Times New Roman" w:cs="Times New Roman"/>
        </w:rPr>
        <w:t>(</w:t>
      </w:r>
      <w:proofErr w:type="gramEnd"/>
      <w:r w:rsidR="00B52D46" w:rsidRPr="00C73F73">
        <w:rPr>
          <w:rFonts w:ascii="Times New Roman" w:hAnsi="Times New Roman" w:cs="Times New Roman"/>
        </w:rPr>
        <w:t>if applicable)</w:t>
      </w:r>
    </w:p>
    <w:p w:rsidR="00A4385C" w:rsidRPr="00C73F73" w:rsidRDefault="00750546">
      <w:pPr>
        <w:rPr>
          <w:rFonts w:cs="Times New Roman"/>
        </w:rPr>
      </w:pPr>
      <w:r>
        <w:t>No separate grid-search or random-s</w:t>
      </w:r>
      <w:r>
        <w:t>earch hyperparameter tuning was performed in this baseline experiment. The reported comparison therefore represents the selected baseline model configurations. Deeper cross-validated hyperparameter optimization can be included as future work.</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3.9 Model Eva</w:t>
      </w:r>
      <w:r w:rsidRPr="00C73F73">
        <w:rPr>
          <w:rFonts w:ascii="Times New Roman" w:hAnsi="Times New Roman" w:cs="Times New Roman"/>
        </w:rPr>
        <w:t>luation</w:t>
      </w:r>
    </w:p>
    <w:p w:rsidR="00A4385C" w:rsidRPr="00C73F73" w:rsidRDefault="00750546">
      <w:pPr>
        <w:rPr>
          <w:rFonts w:cs="Times New Roman"/>
        </w:rPr>
      </w:pPr>
      <w:r>
        <w:t>Because Soil_Quality is a three-class categorical target, the models were evaluated using weighted Accuracy, Precision, Recall, and F1-score, together with weighted one-vs-rest ROC-AUC. A confusion matrix and ROC curves are recommended for the fina</w:t>
      </w:r>
      <w:r>
        <w:t>l visual-results section.</w:t>
      </w:r>
    </w:p>
    <w:p w:rsidR="00A4385C" w:rsidRPr="00C73F73" w:rsidRDefault="00750546">
      <w:pPr>
        <w:pStyle w:val="Heading1"/>
        <w:rPr>
          <w:rFonts w:ascii="Times New Roman" w:hAnsi="Times New Roman" w:cs="Times New Roman"/>
        </w:rPr>
      </w:pPr>
      <w:r w:rsidRPr="00C73F73">
        <w:rPr>
          <w:rFonts w:ascii="Times New Roman" w:hAnsi="Times New Roman" w:cs="Times New Roman"/>
        </w:rPr>
        <w:t>4. Results and Discussion</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4.1 Preprocessing Results</w:t>
      </w:r>
    </w:p>
    <w:p w:rsidR="00A4385C" w:rsidRPr="00C73F73" w:rsidRDefault="00750546">
      <w:pPr>
        <w:rPr>
          <w:rFonts w:cs="Times New Roman"/>
        </w:rPr>
      </w:pPr>
      <w:r>
        <w:t>Before treatment, the dataset contained 2,499 missing cells across the 11 columns and 100 duplicate rows. After duplicate removal, 2,476 missing cells remained. Missing numerical</w:t>
      </w:r>
      <w:r>
        <w:t xml:space="preserve"> values were treated using median imputation and missing categorical values using most-frequent imputation, resulting in zero missing values in the model input after preprocessing. The original dimensions changed from 10,100 × 11 to 10,000 × 11. Numeric fi</w:t>
      </w:r>
      <w:r>
        <w:t>elds containing unit text such as 'mg/kg' were converted to numeric values. Categorical values were trimmed and case-normalized, reducing Soil_Type to 6 categories and Crop_Type to 7 categories. One-hot encoding plus the 8 numerical variables resulted in 2</w:t>
      </w:r>
      <w:r>
        <w:t>1 final model features.</w:t>
      </w:r>
    </w:p>
    <w:p w:rsidR="00A4385C" w:rsidRPr="00C73F73" w:rsidRDefault="00750546">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A4385C" w:rsidRPr="00C73F73">
        <w:trPr>
          <w:jc w:val="center"/>
        </w:trPr>
        <w:tc>
          <w:tcPr>
            <w:tcW w:w="1680" w:type="dxa"/>
            <w:vAlign w:val="center"/>
          </w:tcPr>
          <w:p w:rsidR="00A4385C" w:rsidRPr="00C73F73" w:rsidRDefault="00750546">
            <w:pPr>
              <w:rPr>
                <w:rFonts w:cs="Times New Roman"/>
              </w:rPr>
            </w:pPr>
            <w:r w:rsidRPr="00C73F73">
              <w:rPr>
                <w:rFonts w:cs="Times New Roman"/>
                <w:b/>
                <w:sz w:val="16"/>
              </w:rPr>
              <w:t>Model</w:t>
            </w:r>
          </w:p>
        </w:tc>
        <w:tc>
          <w:tcPr>
            <w:tcW w:w="1680" w:type="dxa"/>
            <w:vAlign w:val="center"/>
          </w:tcPr>
          <w:p w:rsidR="00A4385C" w:rsidRPr="00C73F73" w:rsidRDefault="00750546">
            <w:pPr>
              <w:rPr>
                <w:rFonts w:cs="Times New Roman"/>
              </w:rPr>
            </w:pPr>
            <w:r w:rsidRPr="00C73F73">
              <w:rPr>
                <w:rFonts w:cs="Times New Roman"/>
                <w:b/>
                <w:sz w:val="16"/>
              </w:rPr>
              <w:t>Accuracy</w:t>
            </w:r>
          </w:p>
        </w:tc>
        <w:tc>
          <w:tcPr>
            <w:tcW w:w="1680" w:type="dxa"/>
            <w:vAlign w:val="center"/>
          </w:tcPr>
          <w:p w:rsidR="00A4385C" w:rsidRPr="00C73F73" w:rsidRDefault="00750546">
            <w:pPr>
              <w:rPr>
                <w:rFonts w:cs="Times New Roman"/>
              </w:rPr>
            </w:pPr>
            <w:r w:rsidRPr="00C73F73">
              <w:rPr>
                <w:rFonts w:cs="Times New Roman"/>
                <w:b/>
                <w:sz w:val="16"/>
              </w:rPr>
              <w:t>Precision</w:t>
            </w:r>
          </w:p>
        </w:tc>
        <w:tc>
          <w:tcPr>
            <w:tcW w:w="1680" w:type="dxa"/>
            <w:vAlign w:val="center"/>
          </w:tcPr>
          <w:p w:rsidR="00A4385C" w:rsidRPr="00C73F73" w:rsidRDefault="00750546">
            <w:pPr>
              <w:rPr>
                <w:rFonts w:cs="Times New Roman"/>
              </w:rPr>
            </w:pPr>
            <w:r w:rsidRPr="00C73F73">
              <w:rPr>
                <w:rFonts w:cs="Times New Roman"/>
                <w:b/>
                <w:sz w:val="16"/>
              </w:rPr>
              <w:t>Recall</w:t>
            </w:r>
          </w:p>
        </w:tc>
        <w:tc>
          <w:tcPr>
            <w:tcW w:w="1680" w:type="dxa"/>
            <w:vAlign w:val="center"/>
          </w:tcPr>
          <w:p w:rsidR="00A4385C" w:rsidRPr="00C73F73" w:rsidRDefault="00750546">
            <w:pPr>
              <w:rPr>
                <w:rFonts w:cs="Times New Roman"/>
              </w:rPr>
            </w:pPr>
            <w:r w:rsidRPr="00C73F73">
              <w:rPr>
                <w:rFonts w:cs="Times New Roman"/>
                <w:b/>
                <w:sz w:val="16"/>
              </w:rPr>
              <w:t>F1-score</w:t>
            </w:r>
          </w:p>
        </w:tc>
        <w:tc>
          <w:tcPr>
            <w:tcW w:w="1680" w:type="dxa"/>
            <w:vAlign w:val="center"/>
          </w:tcPr>
          <w:p w:rsidR="00A4385C" w:rsidRPr="00C73F73" w:rsidRDefault="00750546">
            <w:pPr>
              <w:rPr>
                <w:rFonts w:cs="Times New Roman"/>
              </w:rPr>
            </w:pPr>
            <w:r w:rsidRPr="00C73F73">
              <w:rPr>
                <w:rFonts w:cs="Times New Roman"/>
                <w:b/>
                <w:sz w:val="16"/>
              </w:rPr>
              <w:t>R</w:t>
            </w:r>
            <w:r w:rsidR="00B52D46" w:rsidRPr="00C73F73">
              <w:rPr>
                <w:rFonts w:cs="Times New Roman"/>
                <w:b/>
                <w:sz w:val="16"/>
              </w:rPr>
              <w:t>OC AUC</w:t>
            </w:r>
          </w:p>
        </w:tc>
      </w:tr>
      <w:tr w:rsidR="00B52D46" w:rsidRPr="00C73F73">
        <w:trPr>
          <w:jc w:val="center"/>
        </w:trPr>
        <w:tc>
          <w:tcPr>
            <w:tcW w:w="1680" w:type="dxa"/>
            <w:vAlign w:val="center"/>
          </w:tcPr>
          <w:p w:rsidR="00405917" w:rsidRDefault="00750546">
            <w:r>
              <w:rPr>
                <w:sz w:val="16"/>
              </w:rPr>
              <w:t>Existing study</w:t>
            </w:r>
          </w:p>
        </w:tc>
        <w:tc>
          <w:tcPr>
            <w:tcW w:w="1680" w:type="dxa"/>
            <w:vAlign w:val="center"/>
          </w:tcPr>
          <w:p w:rsidR="00405917" w:rsidRDefault="00750546">
            <w:r>
              <w:rPr>
                <w:sz w:val="16"/>
              </w:rPr>
              <w:t>N/A</w:t>
            </w:r>
          </w:p>
        </w:tc>
        <w:tc>
          <w:tcPr>
            <w:tcW w:w="1680" w:type="dxa"/>
            <w:vAlign w:val="center"/>
          </w:tcPr>
          <w:p w:rsidR="00405917" w:rsidRDefault="00750546">
            <w:r>
              <w:rPr>
                <w:sz w:val="16"/>
              </w:rPr>
              <w:t>N/A</w:t>
            </w:r>
          </w:p>
        </w:tc>
        <w:tc>
          <w:tcPr>
            <w:tcW w:w="1680" w:type="dxa"/>
            <w:vAlign w:val="center"/>
          </w:tcPr>
          <w:p w:rsidR="00405917" w:rsidRDefault="00750546">
            <w:r>
              <w:rPr>
                <w:sz w:val="16"/>
              </w:rPr>
              <w:t>N/A</w:t>
            </w:r>
          </w:p>
        </w:tc>
        <w:tc>
          <w:tcPr>
            <w:tcW w:w="1680" w:type="dxa"/>
            <w:vAlign w:val="center"/>
          </w:tcPr>
          <w:p w:rsidR="00405917" w:rsidRDefault="00750546">
            <w:r>
              <w:rPr>
                <w:sz w:val="16"/>
              </w:rPr>
              <w:t>N/A</w:t>
            </w:r>
          </w:p>
        </w:tc>
        <w:tc>
          <w:tcPr>
            <w:tcW w:w="1680" w:type="dxa"/>
            <w:vAlign w:val="center"/>
          </w:tcPr>
          <w:p w:rsidR="00405917" w:rsidRDefault="00750546">
            <w:r>
              <w:rPr>
                <w:sz w:val="16"/>
              </w:rPr>
              <w:t>N/A</w:t>
            </w:r>
          </w:p>
        </w:tc>
      </w:tr>
      <w:tr w:rsidR="00A4385C" w:rsidRPr="00C73F73">
        <w:trPr>
          <w:jc w:val="center"/>
        </w:trPr>
        <w:tc>
          <w:tcPr>
            <w:tcW w:w="1680" w:type="dxa"/>
            <w:vAlign w:val="center"/>
          </w:tcPr>
          <w:p w:rsidR="00405917" w:rsidRDefault="00750546">
            <w:r>
              <w:rPr>
                <w:sz w:val="16"/>
              </w:rPr>
              <w:t>Logistic Regression</w:t>
            </w:r>
          </w:p>
        </w:tc>
        <w:tc>
          <w:tcPr>
            <w:tcW w:w="1680" w:type="dxa"/>
            <w:vAlign w:val="center"/>
          </w:tcPr>
          <w:p w:rsidR="00405917" w:rsidRDefault="00750546">
            <w:r>
              <w:rPr>
                <w:sz w:val="16"/>
              </w:rPr>
              <w:t>0.6260</w:t>
            </w:r>
          </w:p>
        </w:tc>
        <w:tc>
          <w:tcPr>
            <w:tcW w:w="1680" w:type="dxa"/>
            <w:vAlign w:val="center"/>
          </w:tcPr>
          <w:p w:rsidR="00405917" w:rsidRDefault="00750546">
            <w:r>
              <w:rPr>
                <w:sz w:val="16"/>
              </w:rPr>
              <w:t>0.6227</w:t>
            </w:r>
          </w:p>
        </w:tc>
        <w:tc>
          <w:tcPr>
            <w:tcW w:w="1680" w:type="dxa"/>
            <w:vAlign w:val="center"/>
          </w:tcPr>
          <w:p w:rsidR="00405917" w:rsidRDefault="00750546">
            <w:r>
              <w:rPr>
                <w:sz w:val="16"/>
              </w:rPr>
              <w:t>0.6260</w:t>
            </w:r>
          </w:p>
        </w:tc>
        <w:tc>
          <w:tcPr>
            <w:tcW w:w="1680" w:type="dxa"/>
            <w:vAlign w:val="center"/>
          </w:tcPr>
          <w:p w:rsidR="00405917" w:rsidRDefault="00750546">
            <w:r>
              <w:rPr>
                <w:sz w:val="16"/>
              </w:rPr>
              <w:t>0.6241</w:t>
            </w:r>
          </w:p>
        </w:tc>
        <w:tc>
          <w:tcPr>
            <w:tcW w:w="1680" w:type="dxa"/>
            <w:vAlign w:val="center"/>
          </w:tcPr>
          <w:p w:rsidR="00405917" w:rsidRDefault="00750546">
            <w:r>
              <w:rPr>
                <w:sz w:val="16"/>
              </w:rPr>
              <w:t>0.8032</w:t>
            </w:r>
          </w:p>
        </w:tc>
      </w:tr>
      <w:tr w:rsidR="00A4385C" w:rsidRPr="00C73F73">
        <w:trPr>
          <w:jc w:val="center"/>
        </w:trPr>
        <w:tc>
          <w:tcPr>
            <w:tcW w:w="1680" w:type="dxa"/>
            <w:vAlign w:val="center"/>
          </w:tcPr>
          <w:p w:rsidR="00405917" w:rsidRDefault="00750546">
            <w:r>
              <w:rPr>
                <w:sz w:val="16"/>
              </w:rPr>
              <w:t>Random Forest</w:t>
            </w:r>
          </w:p>
        </w:tc>
        <w:tc>
          <w:tcPr>
            <w:tcW w:w="1680" w:type="dxa"/>
            <w:vAlign w:val="center"/>
          </w:tcPr>
          <w:p w:rsidR="00405917" w:rsidRDefault="00750546">
            <w:r>
              <w:rPr>
                <w:sz w:val="16"/>
              </w:rPr>
              <w:t>0.6205</w:t>
            </w:r>
          </w:p>
        </w:tc>
        <w:tc>
          <w:tcPr>
            <w:tcW w:w="1680" w:type="dxa"/>
            <w:vAlign w:val="center"/>
          </w:tcPr>
          <w:p w:rsidR="00405917" w:rsidRDefault="00750546">
            <w:r>
              <w:rPr>
                <w:sz w:val="16"/>
              </w:rPr>
              <w:t>0.6188</w:t>
            </w:r>
          </w:p>
        </w:tc>
        <w:tc>
          <w:tcPr>
            <w:tcW w:w="1680" w:type="dxa"/>
            <w:vAlign w:val="center"/>
          </w:tcPr>
          <w:p w:rsidR="00405917" w:rsidRDefault="00750546">
            <w:r>
              <w:rPr>
                <w:sz w:val="16"/>
              </w:rPr>
              <w:t>0.6205</w:t>
            </w:r>
          </w:p>
        </w:tc>
        <w:tc>
          <w:tcPr>
            <w:tcW w:w="1680" w:type="dxa"/>
            <w:vAlign w:val="center"/>
          </w:tcPr>
          <w:p w:rsidR="00405917" w:rsidRDefault="00750546">
            <w:r>
              <w:rPr>
                <w:sz w:val="16"/>
              </w:rPr>
              <w:t>0.6195</w:t>
            </w:r>
          </w:p>
        </w:tc>
        <w:tc>
          <w:tcPr>
            <w:tcW w:w="1680" w:type="dxa"/>
            <w:vAlign w:val="center"/>
          </w:tcPr>
          <w:p w:rsidR="00405917" w:rsidRDefault="00750546">
            <w:r>
              <w:rPr>
                <w:sz w:val="16"/>
              </w:rPr>
              <w:t>0.8011</w:t>
            </w:r>
          </w:p>
        </w:tc>
      </w:tr>
      <w:tr w:rsidR="00A4385C" w:rsidRPr="00C73F73">
        <w:trPr>
          <w:jc w:val="center"/>
        </w:trPr>
        <w:tc>
          <w:tcPr>
            <w:tcW w:w="1680" w:type="dxa"/>
            <w:vAlign w:val="center"/>
          </w:tcPr>
          <w:p w:rsidR="00405917" w:rsidRDefault="00750546">
            <w:r>
              <w:rPr>
                <w:sz w:val="16"/>
              </w:rPr>
              <w:t>Gradient Boosting</w:t>
            </w:r>
          </w:p>
        </w:tc>
        <w:tc>
          <w:tcPr>
            <w:tcW w:w="1680" w:type="dxa"/>
            <w:vAlign w:val="center"/>
          </w:tcPr>
          <w:p w:rsidR="00405917" w:rsidRDefault="00750546">
            <w:r>
              <w:rPr>
                <w:sz w:val="16"/>
              </w:rPr>
              <w:t>0.6415</w:t>
            </w:r>
          </w:p>
        </w:tc>
        <w:tc>
          <w:tcPr>
            <w:tcW w:w="1680" w:type="dxa"/>
            <w:vAlign w:val="center"/>
          </w:tcPr>
          <w:p w:rsidR="00405917" w:rsidRDefault="00750546">
            <w:r>
              <w:rPr>
                <w:sz w:val="16"/>
              </w:rPr>
              <w:t>0.6406</w:t>
            </w:r>
          </w:p>
        </w:tc>
        <w:tc>
          <w:tcPr>
            <w:tcW w:w="1680" w:type="dxa"/>
            <w:vAlign w:val="center"/>
          </w:tcPr>
          <w:p w:rsidR="00405917" w:rsidRDefault="00750546">
            <w:r>
              <w:rPr>
                <w:sz w:val="16"/>
              </w:rPr>
              <w:t>0.6415</w:t>
            </w:r>
          </w:p>
        </w:tc>
        <w:tc>
          <w:tcPr>
            <w:tcW w:w="1680" w:type="dxa"/>
            <w:vAlign w:val="center"/>
          </w:tcPr>
          <w:p w:rsidR="00405917" w:rsidRDefault="00750546">
            <w:r>
              <w:rPr>
                <w:sz w:val="16"/>
              </w:rPr>
              <w:t>0.6409</w:t>
            </w:r>
          </w:p>
        </w:tc>
        <w:tc>
          <w:tcPr>
            <w:tcW w:w="1680" w:type="dxa"/>
            <w:vAlign w:val="center"/>
          </w:tcPr>
          <w:p w:rsidR="00405917" w:rsidRDefault="00750546">
            <w:r>
              <w:rPr>
                <w:sz w:val="16"/>
              </w:rPr>
              <w:t>0.8185</w:t>
            </w:r>
          </w:p>
        </w:tc>
      </w:tr>
      <w:tr w:rsidR="00A4385C" w:rsidRPr="00C73F73">
        <w:trPr>
          <w:jc w:val="center"/>
        </w:trPr>
        <w:tc>
          <w:tcPr>
            <w:tcW w:w="1680" w:type="dxa"/>
            <w:vAlign w:val="center"/>
          </w:tcPr>
          <w:p w:rsidR="00405917" w:rsidRDefault="00750546">
            <w:r>
              <w:rPr>
                <w:sz w:val="16"/>
              </w:rPr>
              <w:t>KNN</w:t>
            </w:r>
          </w:p>
        </w:tc>
        <w:tc>
          <w:tcPr>
            <w:tcW w:w="1680" w:type="dxa"/>
            <w:vAlign w:val="center"/>
          </w:tcPr>
          <w:p w:rsidR="00405917" w:rsidRDefault="00750546">
            <w:r>
              <w:rPr>
                <w:sz w:val="16"/>
              </w:rPr>
              <w:t>0.5690</w:t>
            </w:r>
          </w:p>
        </w:tc>
        <w:tc>
          <w:tcPr>
            <w:tcW w:w="1680" w:type="dxa"/>
            <w:vAlign w:val="center"/>
          </w:tcPr>
          <w:p w:rsidR="00405917" w:rsidRDefault="00750546">
            <w:r>
              <w:rPr>
                <w:sz w:val="16"/>
              </w:rPr>
              <w:t>0.5836</w:t>
            </w:r>
          </w:p>
        </w:tc>
        <w:tc>
          <w:tcPr>
            <w:tcW w:w="1680" w:type="dxa"/>
            <w:vAlign w:val="center"/>
          </w:tcPr>
          <w:p w:rsidR="00405917" w:rsidRDefault="00750546">
            <w:r>
              <w:rPr>
                <w:sz w:val="16"/>
              </w:rPr>
              <w:t>0.5690</w:t>
            </w:r>
          </w:p>
        </w:tc>
        <w:tc>
          <w:tcPr>
            <w:tcW w:w="1680" w:type="dxa"/>
            <w:vAlign w:val="center"/>
          </w:tcPr>
          <w:p w:rsidR="00405917" w:rsidRDefault="00750546">
            <w:r>
              <w:rPr>
                <w:sz w:val="16"/>
              </w:rPr>
              <w:t>0.5723</w:t>
            </w:r>
          </w:p>
        </w:tc>
        <w:tc>
          <w:tcPr>
            <w:tcW w:w="1680" w:type="dxa"/>
            <w:vAlign w:val="center"/>
          </w:tcPr>
          <w:p w:rsidR="00405917" w:rsidRDefault="00750546">
            <w:r>
              <w:rPr>
                <w:sz w:val="16"/>
              </w:rPr>
              <w:t>0.7301</w:t>
            </w:r>
          </w:p>
        </w:tc>
      </w:tr>
    </w:tbl>
    <w:p w:rsidR="00A4385C" w:rsidRPr="00C73F73" w:rsidRDefault="00750546">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rsidR="00A4385C" w:rsidRPr="00C73F73" w:rsidRDefault="00750546">
      <w:pPr>
        <w:rPr>
          <w:rFonts w:cs="Times New Roman"/>
        </w:rPr>
      </w:pPr>
      <w:r>
        <w:t xml:space="preserve">Insert the following visual results in the final report: class-distribution chart, correlation heatmap, confusion matrix for the best model, </w:t>
      </w:r>
      <w:r>
        <w:t>multiclass ROC curve, and model-comparison chart. These visuals should be generated from the same train/test experiment used for the table above.</w:t>
      </w:r>
    </w:p>
    <w:p w:rsidR="00A4385C" w:rsidRPr="00C73F73" w:rsidRDefault="00750546">
      <w:pPr>
        <w:rPr>
          <w:rFonts w:cs="Times New Roman"/>
        </w:rPr>
      </w:pPr>
      <w:r>
        <w:t>In the baseline experiment, Gradient Boosting achieved the highest test accuracy at 64.149999999999991% (appro</w:t>
      </w:r>
      <w:r>
        <w:t>ximately 64.15%), with weighted Precision 0.6406, Recall 0.6415, F1-score 0.6409, and ROC-AUC 0.8185. Logistic Regression achieved 62.60% accuracy, Random Forest 62.05%, and KNN 56.90%. The results indicate that the Gradient Boosting baseline performed bes</w:t>
      </w:r>
      <w:r>
        <w:t>t among the four tested models on this split. The reported scores should be treated as baseline experimental results rather than a final claim of generalization to external soil datasets.</w:t>
      </w:r>
    </w:p>
    <w:p w:rsidR="00A4385C" w:rsidRPr="00C73F73" w:rsidRDefault="00750546">
      <w:pPr>
        <w:pStyle w:val="Heading1"/>
        <w:rPr>
          <w:rFonts w:ascii="Times New Roman" w:hAnsi="Times New Roman" w:cs="Times New Roman"/>
        </w:rPr>
      </w:pPr>
      <w:r w:rsidRPr="00C73F73">
        <w:rPr>
          <w:rFonts w:ascii="Times New Roman" w:hAnsi="Times New Roman" w:cs="Times New Roman"/>
        </w:rPr>
        <w:t>5. Conclusion</w:t>
      </w:r>
    </w:p>
    <w:p w:rsidR="00A4385C" w:rsidRPr="00C73F73" w:rsidRDefault="00750546">
      <w:pPr>
        <w:rPr>
          <w:rFonts w:cs="Times New Roman"/>
        </w:rPr>
      </w:pPr>
      <w:r>
        <w:t>This project developed a machine learning pipeline for</w:t>
      </w:r>
      <w:r>
        <w:t xml:space="preserve"> classifying soil quality as Good, Average, or Poor. The 10,100-record raw dataset was cleaned by removing 100 duplicate rows, handling missing values, normalizing categorical values, converting unit-suffixed numeric entries, encoding categorical variables</w:t>
      </w:r>
      <w:r>
        <w:t>, and scaling numerical features. Four classification models were compared. Gradient Boosting produced the strongest baseline result with 64.15% test accuracy and a ROC-AUC of 0.8185. The system demonstrates how soil measurements can be combined into a dat</w:t>
      </w:r>
      <w:r>
        <w:t>a-driven soil-quality classification workflow.</w:t>
      </w:r>
    </w:p>
    <w:p w:rsidR="00A4385C" w:rsidRPr="00C73F73" w:rsidRDefault="00750546">
      <w:pPr>
        <w:pStyle w:val="Heading1"/>
        <w:rPr>
          <w:rFonts w:ascii="Times New Roman" w:hAnsi="Times New Roman" w:cs="Times New Roman"/>
        </w:rPr>
      </w:pPr>
      <w:r w:rsidRPr="00C73F73">
        <w:rPr>
          <w:rFonts w:ascii="Times New Roman" w:hAnsi="Times New Roman" w:cs="Times New Roman"/>
        </w:rPr>
        <w:lastRenderedPageBreak/>
        <w:t>6. Future Work</w:t>
      </w:r>
    </w:p>
    <w:p w:rsidR="00A4385C" w:rsidRPr="00C73F73" w:rsidRDefault="00750546">
      <w:pPr>
        <w:pStyle w:val="ListBullet"/>
        <w:rPr>
          <w:rFonts w:cs="Times New Roman"/>
        </w:rPr>
      </w:pPr>
      <w:r>
        <w:t>Use larger and more geographically diverse soil datasets collected from multiple regions and seasons.</w:t>
      </w:r>
    </w:p>
    <w:p w:rsidR="00A4385C" w:rsidRPr="00C73F73" w:rsidRDefault="00750546">
      <w:pPr>
        <w:pStyle w:val="ListBullet"/>
        <w:rPr>
          <w:rFonts w:cs="Times New Roman"/>
        </w:rPr>
      </w:pPr>
      <w:r>
        <w:t>Evaluate additional ensemble methods and calibrated classifiers.</w:t>
      </w:r>
    </w:p>
    <w:p w:rsidR="00A4385C" w:rsidRPr="00C73F73" w:rsidRDefault="00750546">
      <w:pPr>
        <w:pStyle w:val="ListBullet"/>
        <w:rPr>
          <w:rFonts w:cs="Times New Roman"/>
        </w:rPr>
      </w:pPr>
      <w:r>
        <w:t xml:space="preserve">Perform cross-validated </w:t>
      </w:r>
      <w:r>
        <w:t>hyperparameter optimization and compare robustness across different train/test splits.</w:t>
      </w:r>
    </w:p>
    <w:p w:rsidR="00A4385C" w:rsidRPr="00C73F73" w:rsidRDefault="00750546">
      <w:pPr>
        <w:pStyle w:val="ListBullet"/>
        <w:rPr>
          <w:rFonts w:cs="Times New Roman"/>
        </w:rPr>
      </w:pPr>
      <w:r>
        <w:t>Investigate explainable AI methods to show which soil parameters contribute most to each soil-quality prediction.</w:t>
      </w:r>
    </w:p>
    <w:p w:rsidR="00A4385C" w:rsidRPr="00C73F73" w:rsidRDefault="00750546">
      <w:pPr>
        <w:pStyle w:val="ListBullet"/>
        <w:rPr>
          <w:rFonts w:cs="Times New Roman"/>
        </w:rPr>
      </w:pPr>
      <w:r>
        <w:t>Evaluate robustness to missing, noisy, and distribution</w:t>
      </w:r>
      <w:r>
        <w:t>-shifted soil measurements.</w:t>
      </w:r>
    </w:p>
    <w:p w:rsidR="00A4385C" w:rsidRPr="00C73F73" w:rsidRDefault="00750546">
      <w:pPr>
        <w:pStyle w:val="ListBullet"/>
        <w:rPr>
          <w:rFonts w:cs="Times New Roman"/>
        </w:rPr>
      </w:pPr>
      <w:r>
        <w:t>Develop a deployable farmer-facing or agricultural decision-support application.</w:t>
      </w:r>
    </w:p>
    <w:p w:rsidR="00A4385C" w:rsidRPr="00C73F73" w:rsidRDefault="00750546">
      <w:pPr>
        <w:pStyle w:val="ListBullet"/>
        <w:rPr>
          <w:rFonts w:cs="Times New Roman"/>
        </w:rPr>
      </w:pPr>
      <w:r>
        <w:t>Validate the trained model on an independent external soil dataset.</w:t>
      </w:r>
    </w:p>
    <w:p w:rsidR="00750546" w:rsidRPr="00750546" w:rsidRDefault="00750546" w:rsidP="00750546">
      <w:pPr>
        <w:pStyle w:val="Heading1"/>
        <w:rPr>
          <w:sz w:val="32"/>
          <w:szCs w:val="32"/>
        </w:rPr>
      </w:pPr>
      <w:r w:rsidRPr="00750546">
        <w:rPr>
          <w:sz w:val="32"/>
          <w:szCs w:val="32"/>
        </w:rPr>
        <w:t>7.  References</w:t>
      </w:r>
    </w:p>
    <w:p w:rsidR="00A4385C" w:rsidRPr="00750546" w:rsidRDefault="00750546">
      <w:pPr>
        <w:rPr>
          <w:rFonts w:cs="Times New Roman"/>
          <w:sz w:val="20"/>
          <w:szCs w:val="20"/>
        </w:rPr>
      </w:pPr>
      <w:r w:rsidRPr="00750546">
        <w:rPr>
          <w:sz w:val="20"/>
          <w:szCs w:val="20"/>
        </w:rPr>
        <w:t xml:space="preserve"> </w:t>
      </w:r>
      <w:r w:rsidRPr="00750546">
        <w:rPr>
          <w:sz w:val="20"/>
          <w:szCs w:val="20"/>
        </w:rPr>
        <w:t>[1] P. Alaboz, M. S. Odabas, and O. Dengiz, “Soil quality assessment based on machine learning approach for cultivated lands in semi-humid environmental condition part of Black Sea region,” Archives of Agro</w:t>
      </w:r>
      <w:r w:rsidRPr="00750546">
        <w:rPr>
          <w:sz w:val="20"/>
          <w:szCs w:val="20"/>
        </w:rPr>
        <w:t>nomy and Soil Science, vol. 69, no. 15, pp. 3514–3532, 2023, doi: 10.1080/03650340.2023.2248002.</w:t>
      </w:r>
    </w:p>
    <w:p w:rsidR="00A4385C" w:rsidRPr="00750546" w:rsidRDefault="00750546">
      <w:pPr>
        <w:rPr>
          <w:rFonts w:cs="Times New Roman"/>
          <w:sz w:val="20"/>
          <w:szCs w:val="20"/>
        </w:rPr>
      </w:pPr>
      <w:r w:rsidRPr="00750546">
        <w:rPr>
          <w:sz w:val="20"/>
          <w:szCs w:val="20"/>
        </w:rPr>
        <w:t>[2] P. Sumathi, V. V. Karthikeyan, M. S. Kavitha, and S. Karthik, “Improved Soil Quality Prediction Model Using Deep Learning for Smart Agriculture Systems,” C</w:t>
      </w:r>
      <w:r w:rsidRPr="00750546">
        <w:rPr>
          <w:sz w:val="20"/>
          <w:szCs w:val="20"/>
        </w:rPr>
        <w:t>omputer Systems Science and Engineering, vol. 45, no. 2, pp. 1545–1559, 2023, doi: 10.32604/csse.2023.027580.</w:t>
      </w:r>
    </w:p>
    <w:p w:rsidR="00A4385C" w:rsidRPr="00750546" w:rsidRDefault="00750546">
      <w:pPr>
        <w:rPr>
          <w:rFonts w:cs="Times New Roman"/>
          <w:sz w:val="20"/>
          <w:szCs w:val="20"/>
        </w:rPr>
      </w:pPr>
      <w:r w:rsidRPr="00750546">
        <w:rPr>
          <w:sz w:val="20"/>
          <w:szCs w:val="20"/>
        </w:rPr>
        <w:t>[3] X. Jia, Y. Fang, B. Hu, B. Yu, and Y. Zhou, “Development of Soil Fertility Index Using Machine Learning and Visible-Near-Infrared Spectroscopy</w:t>
      </w:r>
      <w:r w:rsidRPr="00750546">
        <w:rPr>
          <w:sz w:val="20"/>
          <w:szCs w:val="20"/>
        </w:rPr>
        <w:t>,” Land, vol. 12, no. 12, 2155, 2023, doi: 10.3390/land12122155.</w:t>
      </w:r>
    </w:p>
    <w:p w:rsidR="00A4385C" w:rsidRPr="00750546" w:rsidRDefault="00750546">
      <w:pPr>
        <w:rPr>
          <w:rFonts w:cs="Times New Roman"/>
          <w:sz w:val="20"/>
          <w:szCs w:val="20"/>
        </w:rPr>
      </w:pPr>
      <w:r w:rsidRPr="00750546">
        <w:rPr>
          <w:sz w:val="20"/>
          <w:szCs w:val="20"/>
        </w:rPr>
        <w:t>[4] H. S. Lima et al., “Machine learning-based soil quality assessment for enhancing environmental monitoring in iron ore mining-impacted ecosystems,” Journal of Environmental Management, vol</w:t>
      </w:r>
      <w:r w:rsidRPr="00750546">
        <w:rPr>
          <w:sz w:val="20"/>
          <w:szCs w:val="20"/>
        </w:rPr>
        <w:t>. 356, 120559, 2024, doi: 10.1016/j.jenvman.2024.120559.</w:t>
      </w:r>
    </w:p>
    <w:p w:rsidR="00A4385C" w:rsidRPr="00750546" w:rsidRDefault="00750546">
      <w:pPr>
        <w:rPr>
          <w:rFonts w:cs="Times New Roman"/>
          <w:sz w:val="20"/>
          <w:szCs w:val="20"/>
        </w:rPr>
      </w:pPr>
      <w:r w:rsidRPr="00750546">
        <w:rPr>
          <w:sz w:val="20"/>
          <w:szCs w:val="20"/>
        </w:rPr>
        <w:t>[5] O. Dengiz, P. Alaboz, F. Saygın, K. Adem, and E. Yüksek, “Evaluation of soil quality of cultivated lands with classification and regression-based machine learning algorithms optimization under hu</w:t>
      </w:r>
      <w:r w:rsidRPr="00750546">
        <w:rPr>
          <w:sz w:val="20"/>
          <w:szCs w:val="20"/>
        </w:rPr>
        <w:t>mid environmental condition,” Advances in Space Research, vol. 74, no. 11, pp. 5514–5529, 2024, doi: 10.1016/j.asr.2024.08.048.</w:t>
      </w:r>
    </w:p>
    <w:p w:rsidR="00A4385C" w:rsidRPr="00750546" w:rsidRDefault="00750546">
      <w:pPr>
        <w:rPr>
          <w:rFonts w:cs="Times New Roman"/>
          <w:sz w:val="20"/>
          <w:szCs w:val="20"/>
        </w:rPr>
      </w:pPr>
      <w:r w:rsidRPr="00750546">
        <w:rPr>
          <w:sz w:val="20"/>
          <w:szCs w:val="20"/>
        </w:rPr>
        <w:t>[6] S. Kaplan, E. Ropelewska, S. Günaydın, K. Sabancı, and N. Çetin, “Machine learning and computer vision technology to analyze</w:t>
      </w:r>
      <w:r w:rsidRPr="00750546">
        <w:rPr>
          <w:sz w:val="20"/>
          <w:szCs w:val="20"/>
        </w:rPr>
        <w:t xml:space="preserve"> and discriminate soil samples,” Scientific Reports, vol. 14, 19945, 2024, doi: 10.1038/s41598-024-69464-7.</w:t>
      </w:r>
    </w:p>
    <w:p w:rsidR="00A4385C" w:rsidRPr="00750546" w:rsidRDefault="00750546">
      <w:pPr>
        <w:rPr>
          <w:rFonts w:cs="Times New Roman"/>
          <w:sz w:val="20"/>
          <w:szCs w:val="20"/>
        </w:rPr>
      </w:pPr>
      <w:r w:rsidRPr="00750546">
        <w:rPr>
          <w:sz w:val="20"/>
          <w:szCs w:val="20"/>
        </w:rPr>
        <w:t>[7] “Advancements in Soil Quality Assessment: A Comprehensive Review of Machine Learning and AI-Driven Approaches for Nutrient Deficiency Analysis,”</w:t>
      </w:r>
      <w:r w:rsidRPr="00750546">
        <w:rPr>
          <w:sz w:val="20"/>
          <w:szCs w:val="20"/>
        </w:rPr>
        <w:t xml:space="preserve"> Communications in Soil Science and Plant Analysis, vol. 56, no. 2, pp. 251–276, 2025, doi: 10.1080/00103624.2024</w:t>
      </w:r>
      <w:bookmarkStart w:id="0" w:name="_GoBack"/>
      <w:bookmarkEnd w:id="0"/>
      <w:r w:rsidRPr="00750546">
        <w:rPr>
          <w:sz w:val="20"/>
          <w:szCs w:val="20"/>
        </w:rPr>
        <w:t>.2406484.</w:t>
      </w:r>
    </w:p>
    <w:p w:rsidR="00C00955" w:rsidRPr="00750546" w:rsidRDefault="00C00955">
      <w:pPr>
        <w:rPr>
          <w:rFonts w:cs="Times New Roman"/>
          <w:sz w:val="20"/>
          <w:szCs w:val="20"/>
        </w:rPr>
      </w:pPr>
    </w:p>
    <w:p w:rsidR="00C00955" w:rsidRPr="00750546" w:rsidRDefault="00C00955">
      <w:pPr>
        <w:rPr>
          <w:rFonts w:cs="Times New Roman"/>
          <w:sz w:val="20"/>
          <w:szCs w:val="20"/>
        </w:rPr>
      </w:pPr>
    </w:p>
    <w:p w:rsidR="00C00955" w:rsidRDefault="00C00955">
      <w:pPr>
        <w:rPr>
          <w:rFonts w:cs="Times New Roman"/>
        </w:rPr>
      </w:pPr>
    </w:p>
    <w:p w:rsidR="00C00955" w:rsidRDefault="00C00955">
      <w:pPr>
        <w:rPr>
          <w:rFonts w:cs="Times New Roman"/>
        </w:rPr>
      </w:pPr>
    </w:p>
    <w:p w:rsidR="00C00955" w:rsidRDefault="00C00955">
      <w:pPr>
        <w:rPr>
          <w:rFonts w:cs="Times New Roman"/>
        </w:rPr>
      </w:pPr>
    </w:p>
    <w:p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405917"/>
    <w:rsid w:val="0055528F"/>
    <w:rsid w:val="005A5366"/>
    <w:rsid w:val="005C538E"/>
    <w:rsid w:val="00627FF9"/>
    <w:rsid w:val="00643B24"/>
    <w:rsid w:val="00644BC0"/>
    <w:rsid w:val="006833C7"/>
    <w:rsid w:val="006A323C"/>
    <w:rsid w:val="006F5C48"/>
    <w:rsid w:val="00750546"/>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C4077"/>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13BF73-2B1C-41CB-86C1-EEB94908E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6</Pages>
  <Words>2281</Words>
  <Characters>13004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28</cp:revision>
  <dcterms:created xsi:type="dcterms:W3CDTF">2013-12-23T23:15:00Z</dcterms:created>
  <dcterms:modified xsi:type="dcterms:W3CDTF">2026-09-12T08:12:00Z</dcterms:modified>
  <cp:category/>
</cp:coreProperties>
</file>