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BA0CD" w14:textId="77777777" w:rsidR="00F07F4E" w:rsidRDefault="00000000">
      <w:pPr>
        <w:spacing w:after="0"/>
        <w:jc w:val="center"/>
        <w:rPr>
          <w:b/>
          <w:sz w:val="28"/>
          <w:szCs w:val="28"/>
        </w:rPr>
      </w:pPr>
      <w:r>
        <w:rPr>
          <w:b/>
          <w:sz w:val="28"/>
          <w:szCs w:val="28"/>
        </w:rPr>
        <w:t>Ideation Phase</w:t>
      </w:r>
    </w:p>
    <w:p w14:paraId="2C54A114" w14:textId="77777777" w:rsidR="00F07F4E" w:rsidRDefault="00000000">
      <w:pPr>
        <w:spacing w:after="0"/>
        <w:jc w:val="center"/>
        <w:rPr>
          <w:b/>
          <w:sz w:val="28"/>
          <w:szCs w:val="28"/>
        </w:rPr>
      </w:pPr>
      <w:r>
        <w:rPr>
          <w:b/>
          <w:sz w:val="28"/>
          <w:szCs w:val="28"/>
        </w:rPr>
        <w:t>Define the Problem Statements</w:t>
      </w:r>
    </w:p>
    <w:p w14:paraId="45B4567B" w14:textId="77777777" w:rsidR="00F07F4E" w:rsidRDefault="00F07F4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07F4E" w14:paraId="62B69324" w14:textId="77777777">
        <w:tc>
          <w:tcPr>
            <w:tcW w:w="4508" w:type="dxa"/>
          </w:tcPr>
          <w:p w14:paraId="32667AD6" w14:textId="77777777" w:rsidR="00F07F4E" w:rsidRDefault="00000000">
            <w:r>
              <w:t>Date</w:t>
            </w:r>
          </w:p>
        </w:tc>
        <w:tc>
          <w:tcPr>
            <w:tcW w:w="4508" w:type="dxa"/>
          </w:tcPr>
          <w:p w14:paraId="20832887" w14:textId="77777777" w:rsidR="00F07F4E" w:rsidRDefault="00000000">
            <w:r>
              <w:t>8 October 2026</w:t>
            </w:r>
          </w:p>
        </w:tc>
      </w:tr>
      <w:tr w:rsidR="00F07F4E" w14:paraId="27D421A8" w14:textId="77777777">
        <w:tc>
          <w:tcPr>
            <w:tcW w:w="4508" w:type="dxa"/>
          </w:tcPr>
          <w:p w14:paraId="1137AC97" w14:textId="77777777" w:rsidR="00F07F4E" w:rsidRDefault="00000000">
            <w:r>
              <w:t>Team ID</w:t>
            </w:r>
          </w:p>
        </w:tc>
        <w:tc>
          <w:tcPr>
            <w:tcW w:w="4508" w:type="dxa"/>
          </w:tcPr>
          <w:p w14:paraId="1FE4CE89" w14:textId="31FDA080" w:rsidR="00F07F4E" w:rsidRDefault="00BE2CA9">
            <w:r>
              <w:t>9100</w:t>
            </w:r>
            <w:r w:rsidRPr="00BE2CA9">
              <w:t>RootAccess</w:t>
            </w:r>
          </w:p>
        </w:tc>
      </w:tr>
      <w:tr w:rsidR="00F07F4E" w14:paraId="4800663C" w14:textId="77777777">
        <w:tc>
          <w:tcPr>
            <w:tcW w:w="4508" w:type="dxa"/>
          </w:tcPr>
          <w:p w14:paraId="101BF33D" w14:textId="77777777" w:rsidR="00F07F4E" w:rsidRDefault="00000000">
            <w:r>
              <w:t>Project Name</w:t>
            </w:r>
          </w:p>
        </w:tc>
        <w:tc>
          <w:tcPr>
            <w:tcW w:w="4508" w:type="dxa"/>
          </w:tcPr>
          <w:p w14:paraId="1B4F3065" w14:textId="77777777" w:rsidR="00F07F4E" w:rsidRDefault="00000000">
            <w:r>
              <w:t>Auto Ticket Classification using ServiceNow Flow Designer</w:t>
            </w:r>
          </w:p>
        </w:tc>
      </w:tr>
      <w:tr w:rsidR="00F07F4E" w14:paraId="52074939" w14:textId="77777777">
        <w:tc>
          <w:tcPr>
            <w:tcW w:w="4508" w:type="dxa"/>
          </w:tcPr>
          <w:p w14:paraId="525EF9F1" w14:textId="77777777" w:rsidR="00F07F4E" w:rsidRDefault="00000000">
            <w:r>
              <w:t>Maximum Marks</w:t>
            </w:r>
          </w:p>
        </w:tc>
        <w:tc>
          <w:tcPr>
            <w:tcW w:w="4508" w:type="dxa"/>
          </w:tcPr>
          <w:p w14:paraId="20A76CD7" w14:textId="77777777" w:rsidR="00F07F4E" w:rsidRDefault="00000000">
            <w:r>
              <w:t>2 Marks</w:t>
            </w:r>
          </w:p>
        </w:tc>
      </w:tr>
    </w:tbl>
    <w:p w14:paraId="7C90F6BB" w14:textId="77777777" w:rsidR="00F07F4E" w:rsidRDefault="00F07F4E">
      <w:pPr>
        <w:rPr>
          <w:b/>
          <w:sz w:val="24"/>
          <w:szCs w:val="24"/>
        </w:rPr>
      </w:pPr>
    </w:p>
    <w:p w14:paraId="60565AC5" w14:textId="77777777" w:rsidR="00F07F4E" w:rsidRDefault="00000000">
      <w:pPr>
        <w:rPr>
          <w:b/>
          <w:sz w:val="24"/>
          <w:szCs w:val="24"/>
        </w:rPr>
      </w:pPr>
      <w:r>
        <w:rPr>
          <w:b/>
          <w:sz w:val="24"/>
          <w:szCs w:val="24"/>
        </w:rPr>
        <w:t>Customer Problem Statement Template:</w:t>
      </w:r>
    </w:p>
    <w:p w14:paraId="6BE514B3" w14:textId="77777777" w:rsidR="00F07F4E"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E580EC3" w14:textId="77777777" w:rsidR="00F07F4E"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33B32DF" w14:textId="77777777" w:rsidR="00F07F4E" w:rsidRDefault="00000000">
      <w:pPr>
        <w:rPr>
          <w:sz w:val="24"/>
          <w:szCs w:val="24"/>
        </w:rPr>
      </w:pPr>
      <w:r>
        <w:rPr>
          <w:noProof/>
          <w:sz w:val="24"/>
          <w:szCs w:val="24"/>
        </w:rPr>
        <w:drawing>
          <wp:inline distT="0" distB="0" distL="0" distR="0" wp14:anchorId="212D4F38" wp14:editId="6244E605">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11B5B4C" w14:textId="77777777" w:rsidR="00F07F4E"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18A34A0" w14:textId="77777777" w:rsidR="00F07F4E" w:rsidRDefault="00000000">
      <w:pPr>
        <w:rPr>
          <w:b/>
          <w:sz w:val="24"/>
          <w:szCs w:val="24"/>
        </w:rPr>
      </w:pPr>
      <w:r>
        <w:rPr>
          <w:b/>
          <w:sz w:val="24"/>
          <w:szCs w:val="24"/>
        </w:rPr>
        <w:t>Our Project Problem Statement:</w:t>
      </w:r>
    </w:p>
    <w:p w14:paraId="2E119294" w14:textId="77777777" w:rsidR="00F07F4E" w:rsidRDefault="00000000">
      <w:pPr>
        <w:jc w:val="both"/>
        <w:rPr>
          <w:sz w:val="24"/>
          <w:szCs w:val="24"/>
        </w:rPr>
      </w:pPr>
      <w:r>
        <w:rPr>
          <w:sz w:val="24"/>
          <w:szCs w:val="24"/>
        </w:rPr>
        <w:t>The school IT helpdesk spends too much time reading and sorting tickets by hand, and callers are left unsure whether their request was received. Written in the template format, our main problem statement is:</w:t>
      </w:r>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1800"/>
        <w:gridCol w:w="1800"/>
        <w:gridCol w:w="1800"/>
        <w:gridCol w:w="1800"/>
        <w:gridCol w:w="1800"/>
      </w:tblGrid>
      <w:tr w:rsidR="00F07F4E" w14:paraId="49FE6D89" w14:textId="77777777">
        <w:trPr>
          <w:cantSplit/>
        </w:trPr>
        <w:tc>
          <w:tcPr>
            <w:tcW w:w="1800" w:type="dxa"/>
            <w:shd w:val="clear" w:color="auto" w:fill="7FB2D9"/>
          </w:tcPr>
          <w:p w14:paraId="7330F0EF" w14:textId="77777777" w:rsidR="00F07F4E" w:rsidRDefault="00000000">
            <w:pPr>
              <w:spacing w:after="40" w:line="240" w:lineRule="auto"/>
            </w:pPr>
            <w:r>
              <w:rPr>
                <w:b/>
                <w:color w:val="000000"/>
                <w:sz w:val="18"/>
              </w:rPr>
              <w:t>I am</w:t>
            </w:r>
          </w:p>
        </w:tc>
        <w:tc>
          <w:tcPr>
            <w:tcW w:w="1800" w:type="dxa"/>
            <w:shd w:val="clear" w:color="auto" w:fill="4F8FC6"/>
          </w:tcPr>
          <w:p w14:paraId="3797FCDE" w14:textId="77777777" w:rsidR="00F07F4E" w:rsidRDefault="00000000">
            <w:pPr>
              <w:spacing w:after="40" w:line="240" w:lineRule="auto"/>
            </w:pPr>
            <w:r>
              <w:rPr>
                <w:b/>
                <w:color w:val="FFFFFF"/>
                <w:sz w:val="18"/>
              </w:rPr>
              <w:t>I'm trying to</w:t>
            </w:r>
          </w:p>
        </w:tc>
        <w:tc>
          <w:tcPr>
            <w:tcW w:w="1800" w:type="dxa"/>
            <w:shd w:val="clear" w:color="auto" w:fill="F5A623"/>
          </w:tcPr>
          <w:p w14:paraId="5CCCB26E" w14:textId="77777777" w:rsidR="00F07F4E" w:rsidRDefault="00000000">
            <w:pPr>
              <w:spacing w:after="40" w:line="240" w:lineRule="auto"/>
            </w:pPr>
            <w:r>
              <w:rPr>
                <w:b/>
                <w:color w:val="000000"/>
                <w:sz w:val="18"/>
              </w:rPr>
              <w:t>But</w:t>
            </w:r>
          </w:p>
        </w:tc>
        <w:tc>
          <w:tcPr>
            <w:tcW w:w="1800" w:type="dxa"/>
            <w:shd w:val="clear" w:color="auto" w:fill="10103A"/>
          </w:tcPr>
          <w:p w14:paraId="33E60160" w14:textId="77777777" w:rsidR="00F07F4E" w:rsidRDefault="00000000">
            <w:pPr>
              <w:spacing w:after="40" w:line="240" w:lineRule="auto"/>
            </w:pPr>
            <w:r>
              <w:rPr>
                <w:b/>
                <w:color w:val="FFFFFF"/>
                <w:sz w:val="18"/>
              </w:rPr>
              <w:t>Because</w:t>
            </w:r>
          </w:p>
        </w:tc>
        <w:tc>
          <w:tcPr>
            <w:tcW w:w="1800" w:type="dxa"/>
            <w:shd w:val="clear" w:color="auto" w:fill="4A4A5E"/>
          </w:tcPr>
          <w:p w14:paraId="19CF8A6E" w14:textId="77777777" w:rsidR="00F07F4E" w:rsidRDefault="00000000">
            <w:pPr>
              <w:spacing w:after="40" w:line="240" w:lineRule="auto"/>
            </w:pPr>
            <w:r>
              <w:rPr>
                <w:b/>
                <w:color w:val="FFFFFF"/>
                <w:sz w:val="18"/>
              </w:rPr>
              <w:t>Which makes me feel</w:t>
            </w:r>
          </w:p>
        </w:tc>
      </w:tr>
      <w:tr w:rsidR="00F07F4E" w14:paraId="6269762D" w14:textId="77777777">
        <w:trPr>
          <w:cantSplit/>
        </w:trPr>
        <w:tc>
          <w:tcPr>
            <w:tcW w:w="1800" w:type="dxa"/>
            <w:shd w:val="clear" w:color="auto" w:fill="DCEBF6"/>
          </w:tcPr>
          <w:p w14:paraId="40BCF6DD" w14:textId="77777777" w:rsidR="00F07F4E" w:rsidRDefault="00000000">
            <w:pPr>
              <w:spacing w:after="40" w:line="240" w:lineRule="auto"/>
            </w:pPr>
            <w:r>
              <w:rPr>
                <w:sz w:val="18"/>
              </w:rPr>
              <w:t>a school IT helpdesk staff member</w:t>
            </w:r>
          </w:p>
        </w:tc>
        <w:tc>
          <w:tcPr>
            <w:tcW w:w="1800" w:type="dxa"/>
            <w:shd w:val="clear" w:color="auto" w:fill="C9DDF0"/>
          </w:tcPr>
          <w:p w14:paraId="2C574AD0" w14:textId="77777777" w:rsidR="00F07F4E" w:rsidRDefault="00000000">
            <w:pPr>
              <w:spacing w:after="40" w:line="240" w:lineRule="auto"/>
            </w:pPr>
            <w:r>
              <w:rPr>
                <w:sz w:val="18"/>
              </w:rPr>
              <w:t>give every incoming ticket the right Category and Subcategory</w:t>
            </w:r>
          </w:p>
        </w:tc>
        <w:tc>
          <w:tcPr>
            <w:tcW w:w="1800" w:type="dxa"/>
            <w:shd w:val="clear" w:color="auto" w:fill="FDE6BD"/>
          </w:tcPr>
          <w:p w14:paraId="2BDDCED4" w14:textId="77777777" w:rsidR="00F07F4E" w:rsidRDefault="00000000">
            <w:pPr>
              <w:spacing w:after="40" w:line="240" w:lineRule="auto"/>
            </w:pPr>
            <w:r>
              <w:rPr>
                <w:sz w:val="18"/>
              </w:rPr>
              <w:t>I must read each request and choose the values by hand</w:t>
            </w:r>
          </w:p>
        </w:tc>
        <w:tc>
          <w:tcPr>
            <w:tcW w:w="1800" w:type="dxa"/>
            <w:shd w:val="clear" w:color="auto" w:fill="D5D5E6"/>
          </w:tcPr>
          <w:p w14:paraId="77545681" w14:textId="77777777" w:rsidR="00F07F4E" w:rsidRDefault="00000000">
            <w:pPr>
              <w:spacing w:after="40" w:line="240" w:lineRule="auto"/>
            </w:pPr>
            <w:r>
              <w:rPr>
                <w:sz w:val="18"/>
              </w:rPr>
              <w:t>tickets arrive daily as free-text lines such as "</w:t>
            </w:r>
            <w:proofErr w:type="spellStart"/>
            <w:r>
              <w:rPr>
                <w:sz w:val="18"/>
              </w:rPr>
              <w:t>WiFi</w:t>
            </w:r>
            <w:proofErr w:type="spellEnd"/>
            <w:r>
              <w:rPr>
                <w:sz w:val="18"/>
              </w:rPr>
              <w:t xml:space="preserve"> not working in library"</w:t>
            </w:r>
          </w:p>
        </w:tc>
        <w:tc>
          <w:tcPr>
            <w:tcW w:w="1800" w:type="dxa"/>
            <w:shd w:val="clear" w:color="auto" w:fill="DADAE3"/>
          </w:tcPr>
          <w:p w14:paraId="79879B9B" w14:textId="77777777" w:rsidR="00F07F4E" w:rsidRDefault="00000000">
            <w:pPr>
              <w:spacing w:after="40" w:line="240" w:lineRule="auto"/>
            </w:pPr>
            <w:r>
              <w:rPr>
                <w:sz w:val="18"/>
              </w:rPr>
              <w:t>overloaded and worried about sending tickets to the wrong place</w:t>
            </w:r>
          </w:p>
        </w:tc>
      </w:tr>
    </w:tbl>
    <w:p w14:paraId="02E799B5" w14:textId="77777777" w:rsidR="00F07F4E" w:rsidRDefault="00F07F4E">
      <w:pPr>
        <w:spacing w:after="0"/>
        <w:rPr>
          <w:sz w:val="16"/>
        </w:rPr>
      </w:pPr>
    </w:p>
    <w:p w14:paraId="0A0063D0" w14:textId="77777777" w:rsidR="00F07F4E" w:rsidRDefault="00000000">
      <w:pPr>
        <w:keepNext/>
        <w:rPr>
          <w:b/>
          <w:sz w:val="24"/>
          <w:szCs w:val="24"/>
        </w:rPr>
      </w:pPr>
      <w:r>
        <w:rPr>
          <w:b/>
          <w:sz w:val="24"/>
          <w:szCs w:val="24"/>
        </w:rPr>
        <w:lastRenderedPageBreak/>
        <w:t>Problem Statements by Stakeholder (PS-1 to PS-5):</w:t>
      </w:r>
    </w:p>
    <w:tbl>
      <w:tblPr>
        <w:tblStyle w:val="a0"/>
        <w:tblW w:w="90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00" w:firstRow="0" w:lastRow="0" w:firstColumn="0" w:lastColumn="0" w:noHBand="0" w:noVBand="1"/>
      </w:tblPr>
      <w:tblGrid>
        <w:gridCol w:w="1152"/>
        <w:gridCol w:w="1584"/>
        <w:gridCol w:w="1512"/>
        <w:gridCol w:w="1800"/>
        <w:gridCol w:w="1800"/>
        <w:gridCol w:w="1180"/>
      </w:tblGrid>
      <w:tr w:rsidR="00F07F4E" w14:paraId="171F37F0" w14:textId="77777777">
        <w:trPr>
          <w:cantSplit/>
          <w:tblHeader/>
        </w:trPr>
        <w:tc>
          <w:tcPr>
            <w:tcW w:w="1152" w:type="dxa"/>
            <w:shd w:val="clear" w:color="auto" w:fill="DCEBF6"/>
          </w:tcPr>
          <w:p w14:paraId="4C01D8BD" w14:textId="77777777" w:rsidR="00F07F4E" w:rsidRDefault="00000000">
            <w:pPr>
              <w:spacing w:after="40"/>
              <w:rPr>
                <w:b/>
                <w:sz w:val="24"/>
                <w:szCs w:val="24"/>
              </w:rPr>
            </w:pPr>
            <w:r>
              <w:rPr>
                <w:b/>
                <w:sz w:val="18"/>
              </w:rPr>
              <w:t>Problem Statement (PS)</w:t>
            </w:r>
          </w:p>
        </w:tc>
        <w:tc>
          <w:tcPr>
            <w:tcW w:w="1584" w:type="dxa"/>
            <w:shd w:val="clear" w:color="auto" w:fill="DCEBF6"/>
          </w:tcPr>
          <w:p w14:paraId="7DE4A1A4" w14:textId="77777777" w:rsidR="00F07F4E" w:rsidRDefault="00000000">
            <w:pPr>
              <w:spacing w:after="40"/>
              <w:rPr>
                <w:b/>
                <w:sz w:val="24"/>
                <w:szCs w:val="24"/>
              </w:rPr>
            </w:pPr>
            <w:r>
              <w:rPr>
                <w:b/>
                <w:sz w:val="18"/>
              </w:rPr>
              <w:t>I am (Customer)</w:t>
            </w:r>
          </w:p>
        </w:tc>
        <w:tc>
          <w:tcPr>
            <w:tcW w:w="1512" w:type="dxa"/>
            <w:shd w:val="clear" w:color="auto" w:fill="DCEBF6"/>
          </w:tcPr>
          <w:p w14:paraId="4719FD13" w14:textId="77777777" w:rsidR="00F07F4E" w:rsidRDefault="00000000">
            <w:pPr>
              <w:spacing w:after="40"/>
              <w:rPr>
                <w:b/>
                <w:sz w:val="24"/>
                <w:szCs w:val="24"/>
              </w:rPr>
            </w:pPr>
            <w:r>
              <w:rPr>
                <w:b/>
                <w:sz w:val="18"/>
              </w:rPr>
              <w:t>I’m trying to</w:t>
            </w:r>
          </w:p>
        </w:tc>
        <w:tc>
          <w:tcPr>
            <w:tcW w:w="1800" w:type="dxa"/>
            <w:shd w:val="clear" w:color="auto" w:fill="DCEBF6"/>
          </w:tcPr>
          <w:p w14:paraId="4B0E9C57" w14:textId="77777777" w:rsidR="00F07F4E" w:rsidRDefault="00000000">
            <w:pPr>
              <w:spacing w:after="40"/>
              <w:rPr>
                <w:b/>
                <w:sz w:val="24"/>
                <w:szCs w:val="24"/>
              </w:rPr>
            </w:pPr>
            <w:r>
              <w:rPr>
                <w:b/>
                <w:sz w:val="18"/>
              </w:rPr>
              <w:t>But</w:t>
            </w:r>
          </w:p>
        </w:tc>
        <w:tc>
          <w:tcPr>
            <w:tcW w:w="1800" w:type="dxa"/>
            <w:shd w:val="clear" w:color="auto" w:fill="DCEBF6"/>
          </w:tcPr>
          <w:p w14:paraId="0A9098AA" w14:textId="77777777" w:rsidR="00F07F4E" w:rsidRDefault="00000000">
            <w:pPr>
              <w:spacing w:after="40"/>
              <w:rPr>
                <w:b/>
                <w:sz w:val="24"/>
                <w:szCs w:val="24"/>
              </w:rPr>
            </w:pPr>
            <w:r>
              <w:rPr>
                <w:b/>
                <w:sz w:val="18"/>
              </w:rPr>
              <w:t>Because</w:t>
            </w:r>
          </w:p>
        </w:tc>
        <w:tc>
          <w:tcPr>
            <w:tcW w:w="1180" w:type="dxa"/>
            <w:shd w:val="clear" w:color="auto" w:fill="DCEBF6"/>
          </w:tcPr>
          <w:p w14:paraId="683D6A2D" w14:textId="77777777" w:rsidR="00F07F4E" w:rsidRDefault="00000000">
            <w:pPr>
              <w:spacing w:after="40"/>
              <w:rPr>
                <w:b/>
                <w:sz w:val="24"/>
                <w:szCs w:val="24"/>
              </w:rPr>
            </w:pPr>
            <w:r>
              <w:rPr>
                <w:b/>
                <w:sz w:val="18"/>
              </w:rPr>
              <w:t>Which makes me feel</w:t>
            </w:r>
          </w:p>
        </w:tc>
      </w:tr>
      <w:tr w:rsidR="00F07F4E" w14:paraId="0B2D9E06" w14:textId="77777777">
        <w:trPr>
          <w:cantSplit/>
        </w:trPr>
        <w:tc>
          <w:tcPr>
            <w:tcW w:w="1152" w:type="dxa"/>
          </w:tcPr>
          <w:p w14:paraId="23B1A1C5" w14:textId="77777777" w:rsidR="00F07F4E" w:rsidRDefault="00000000">
            <w:pPr>
              <w:spacing w:after="40"/>
              <w:rPr>
                <w:sz w:val="24"/>
                <w:szCs w:val="24"/>
              </w:rPr>
            </w:pPr>
            <w:r>
              <w:rPr>
                <w:b/>
                <w:sz w:val="17"/>
              </w:rPr>
              <w:t>PS-1</w:t>
            </w:r>
          </w:p>
        </w:tc>
        <w:tc>
          <w:tcPr>
            <w:tcW w:w="1584" w:type="dxa"/>
          </w:tcPr>
          <w:p w14:paraId="7097C327" w14:textId="77777777" w:rsidR="00F07F4E" w:rsidRDefault="00000000">
            <w:pPr>
              <w:spacing w:after="40"/>
              <w:rPr>
                <w:sz w:val="24"/>
                <w:szCs w:val="24"/>
              </w:rPr>
            </w:pPr>
            <w:r>
              <w:rPr>
                <w:sz w:val="17"/>
              </w:rPr>
              <w:t>an IT helpdesk staff member who receives tickets from students and teachers</w:t>
            </w:r>
          </w:p>
        </w:tc>
        <w:tc>
          <w:tcPr>
            <w:tcW w:w="1512" w:type="dxa"/>
          </w:tcPr>
          <w:p w14:paraId="09269F0A" w14:textId="77777777" w:rsidR="00F07F4E" w:rsidRDefault="00000000">
            <w:pPr>
              <w:spacing w:after="40"/>
              <w:rPr>
                <w:sz w:val="24"/>
                <w:szCs w:val="24"/>
              </w:rPr>
            </w:pPr>
            <w:r>
              <w:rPr>
                <w:sz w:val="17"/>
              </w:rPr>
              <w:t>classify each ticket quickly under the correct Category and Subcategory</w:t>
            </w:r>
          </w:p>
        </w:tc>
        <w:tc>
          <w:tcPr>
            <w:tcW w:w="1800" w:type="dxa"/>
          </w:tcPr>
          <w:p w14:paraId="29AFFD74" w14:textId="77777777" w:rsidR="00F07F4E" w:rsidRDefault="00000000">
            <w:pPr>
              <w:spacing w:after="40"/>
              <w:rPr>
                <w:sz w:val="24"/>
                <w:szCs w:val="24"/>
              </w:rPr>
            </w:pPr>
            <w:r>
              <w:rPr>
                <w:sz w:val="17"/>
              </w:rPr>
              <w:t xml:space="preserve">I have to read every </w:t>
            </w:r>
            <w:proofErr w:type="gramStart"/>
            <w:r>
              <w:rPr>
                <w:sz w:val="17"/>
              </w:rPr>
              <w:t>Short</w:t>
            </w:r>
            <w:proofErr w:type="gramEnd"/>
            <w:r>
              <w:rPr>
                <w:sz w:val="17"/>
              </w:rPr>
              <w:t xml:space="preserve"> description and Description and pick the values manually</w:t>
            </w:r>
          </w:p>
        </w:tc>
        <w:tc>
          <w:tcPr>
            <w:tcW w:w="1800" w:type="dxa"/>
          </w:tcPr>
          <w:p w14:paraId="5F9B152B" w14:textId="77777777" w:rsidR="00F07F4E" w:rsidRDefault="00000000">
            <w:pPr>
              <w:spacing w:after="40"/>
              <w:rPr>
                <w:sz w:val="24"/>
                <w:szCs w:val="24"/>
              </w:rPr>
            </w:pPr>
            <w:r>
              <w:rPr>
                <w:sz w:val="17"/>
              </w:rPr>
              <w:t>the volume of requests keeps rising and each one is written in free text</w:t>
            </w:r>
          </w:p>
        </w:tc>
        <w:tc>
          <w:tcPr>
            <w:tcW w:w="1180" w:type="dxa"/>
          </w:tcPr>
          <w:p w14:paraId="5B87FE24" w14:textId="77777777" w:rsidR="00F07F4E" w:rsidRDefault="00000000">
            <w:pPr>
              <w:spacing w:after="40"/>
              <w:rPr>
                <w:sz w:val="24"/>
                <w:szCs w:val="24"/>
              </w:rPr>
            </w:pPr>
            <w:r>
              <w:rPr>
                <w:sz w:val="17"/>
              </w:rPr>
              <w:t>overloaded and anxious about making mistakes</w:t>
            </w:r>
          </w:p>
        </w:tc>
      </w:tr>
      <w:tr w:rsidR="00F07F4E" w14:paraId="246BAF23" w14:textId="77777777">
        <w:trPr>
          <w:cantSplit/>
        </w:trPr>
        <w:tc>
          <w:tcPr>
            <w:tcW w:w="1152" w:type="dxa"/>
          </w:tcPr>
          <w:p w14:paraId="7013F1B7" w14:textId="77777777" w:rsidR="00F07F4E" w:rsidRDefault="00000000">
            <w:pPr>
              <w:spacing w:after="40"/>
              <w:rPr>
                <w:sz w:val="24"/>
                <w:szCs w:val="24"/>
              </w:rPr>
            </w:pPr>
            <w:r>
              <w:rPr>
                <w:b/>
                <w:sz w:val="17"/>
              </w:rPr>
              <w:t>PS-2</w:t>
            </w:r>
          </w:p>
        </w:tc>
        <w:tc>
          <w:tcPr>
            <w:tcW w:w="1584" w:type="dxa"/>
          </w:tcPr>
          <w:p w14:paraId="482CF9C2" w14:textId="77777777" w:rsidR="00F07F4E" w:rsidRDefault="00000000">
            <w:pPr>
              <w:spacing w:after="40"/>
              <w:rPr>
                <w:sz w:val="24"/>
                <w:szCs w:val="24"/>
              </w:rPr>
            </w:pPr>
            <w:r>
              <w:rPr>
                <w:sz w:val="17"/>
              </w:rPr>
              <w:t>a student or teacher reporting a Wi-Fi, projector, password or slow-computer issue</w:t>
            </w:r>
          </w:p>
        </w:tc>
        <w:tc>
          <w:tcPr>
            <w:tcW w:w="1512" w:type="dxa"/>
          </w:tcPr>
          <w:p w14:paraId="0076601F" w14:textId="77777777" w:rsidR="00F07F4E" w:rsidRDefault="00000000">
            <w:pPr>
              <w:spacing w:after="40"/>
              <w:rPr>
                <w:sz w:val="24"/>
                <w:szCs w:val="24"/>
              </w:rPr>
            </w:pPr>
            <w:r>
              <w:rPr>
                <w:sz w:val="17"/>
              </w:rPr>
              <w:t>raise a ticket without having to know technical category names</w:t>
            </w:r>
          </w:p>
        </w:tc>
        <w:tc>
          <w:tcPr>
            <w:tcW w:w="1800" w:type="dxa"/>
          </w:tcPr>
          <w:p w14:paraId="5852342A" w14:textId="77777777" w:rsidR="00F07F4E" w:rsidRDefault="00000000">
            <w:pPr>
              <w:spacing w:after="40"/>
              <w:rPr>
                <w:sz w:val="24"/>
                <w:szCs w:val="24"/>
              </w:rPr>
            </w:pPr>
            <w:r>
              <w:rPr>
                <w:sz w:val="17"/>
              </w:rPr>
              <w:t xml:space="preserve">the form asks me for a Category and Subcategory and I am not sure which </w:t>
            </w:r>
            <w:proofErr w:type="gramStart"/>
            <w:r>
              <w:rPr>
                <w:sz w:val="17"/>
              </w:rPr>
              <w:t>ones</w:t>
            </w:r>
            <w:proofErr w:type="gramEnd"/>
            <w:r>
              <w:rPr>
                <w:sz w:val="17"/>
              </w:rPr>
              <w:t xml:space="preserve"> match</w:t>
            </w:r>
          </w:p>
        </w:tc>
        <w:tc>
          <w:tcPr>
            <w:tcW w:w="1800" w:type="dxa"/>
          </w:tcPr>
          <w:p w14:paraId="64A82438" w14:textId="77777777" w:rsidR="00F07F4E" w:rsidRDefault="00000000">
            <w:pPr>
              <w:spacing w:after="40"/>
              <w:rPr>
                <w:sz w:val="24"/>
                <w:szCs w:val="24"/>
              </w:rPr>
            </w:pPr>
            <w:r>
              <w:rPr>
                <w:sz w:val="17"/>
              </w:rPr>
              <w:t>the choices use IT terms and every Subcategory is offered whatever Category I pick</w:t>
            </w:r>
          </w:p>
        </w:tc>
        <w:tc>
          <w:tcPr>
            <w:tcW w:w="1180" w:type="dxa"/>
          </w:tcPr>
          <w:p w14:paraId="21827267" w14:textId="77777777" w:rsidR="00F07F4E" w:rsidRDefault="00000000">
            <w:pPr>
              <w:spacing w:after="40"/>
              <w:rPr>
                <w:sz w:val="24"/>
                <w:szCs w:val="24"/>
              </w:rPr>
            </w:pPr>
            <w:r>
              <w:rPr>
                <w:sz w:val="17"/>
              </w:rPr>
              <w:t>confused and hesitant to submit</w:t>
            </w:r>
          </w:p>
        </w:tc>
      </w:tr>
      <w:tr w:rsidR="00F07F4E" w14:paraId="25BBF8EC" w14:textId="77777777">
        <w:trPr>
          <w:cantSplit/>
        </w:trPr>
        <w:tc>
          <w:tcPr>
            <w:tcW w:w="1152" w:type="dxa"/>
          </w:tcPr>
          <w:p w14:paraId="522AA3C3" w14:textId="77777777" w:rsidR="00F07F4E" w:rsidRDefault="00000000">
            <w:pPr>
              <w:spacing w:after="40"/>
              <w:rPr>
                <w:sz w:val="24"/>
                <w:szCs w:val="24"/>
              </w:rPr>
            </w:pPr>
            <w:r>
              <w:rPr>
                <w:b/>
                <w:sz w:val="17"/>
              </w:rPr>
              <w:t>PS-3</w:t>
            </w:r>
          </w:p>
        </w:tc>
        <w:tc>
          <w:tcPr>
            <w:tcW w:w="1584" w:type="dxa"/>
          </w:tcPr>
          <w:p w14:paraId="48D945B5" w14:textId="77777777" w:rsidR="00F07F4E" w:rsidRDefault="00000000">
            <w:pPr>
              <w:spacing w:after="40"/>
              <w:rPr>
                <w:sz w:val="24"/>
                <w:szCs w:val="24"/>
              </w:rPr>
            </w:pPr>
            <w:r>
              <w:rPr>
                <w:sz w:val="17"/>
              </w:rPr>
              <w:t>a caller who has just submitted a ticket</w:t>
            </w:r>
          </w:p>
        </w:tc>
        <w:tc>
          <w:tcPr>
            <w:tcW w:w="1512" w:type="dxa"/>
          </w:tcPr>
          <w:p w14:paraId="525410BC" w14:textId="77777777" w:rsidR="00F07F4E" w:rsidRDefault="00000000">
            <w:pPr>
              <w:spacing w:after="40"/>
              <w:rPr>
                <w:sz w:val="24"/>
                <w:szCs w:val="24"/>
              </w:rPr>
            </w:pPr>
            <w:r>
              <w:rPr>
                <w:sz w:val="17"/>
              </w:rPr>
              <w:t>know that my request has been received</w:t>
            </w:r>
          </w:p>
        </w:tc>
        <w:tc>
          <w:tcPr>
            <w:tcW w:w="1800" w:type="dxa"/>
          </w:tcPr>
          <w:p w14:paraId="7E12F048" w14:textId="77777777" w:rsidR="00F07F4E" w:rsidRDefault="00000000">
            <w:pPr>
              <w:spacing w:after="40"/>
              <w:rPr>
                <w:sz w:val="24"/>
                <w:szCs w:val="24"/>
              </w:rPr>
            </w:pPr>
            <w:r>
              <w:rPr>
                <w:sz w:val="17"/>
              </w:rPr>
              <w:t>nothing tells me the ticket was created</w:t>
            </w:r>
          </w:p>
        </w:tc>
        <w:tc>
          <w:tcPr>
            <w:tcW w:w="1800" w:type="dxa"/>
          </w:tcPr>
          <w:p w14:paraId="37990141" w14:textId="77777777" w:rsidR="00F07F4E" w:rsidRDefault="00000000">
            <w:pPr>
              <w:spacing w:after="40"/>
              <w:rPr>
                <w:sz w:val="24"/>
                <w:szCs w:val="24"/>
              </w:rPr>
            </w:pPr>
            <w:r>
              <w:rPr>
                <w:sz w:val="17"/>
              </w:rPr>
              <w:t>informing the caller is a manual step that staff do only when they have time</w:t>
            </w:r>
          </w:p>
        </w:tc>
        <w:tc>
          <w:tcPr>
            <w:tcW w:w="1180" w:type="dxa"/>
          </w:tcPr>
          <w:p w14:paraId="03D1E146" w14:textId="77777777" w:rsidR="00F07F4E" w:rsidRDefault="00000000">
            <w:pPr>
              <w:spacing w:after="40"/>
              <w:rPr>
                <w:sz w:val="24"/>
                <w:szCs w:val="24"/>
              </w:rPr>
            </w:pPr>
            <w:r>
              <w:rPr>
                <w:sz w:val="17"/>
              </w:rPr>
              <w:t>ignored and anxious about the delay</w:t>
            </w:r>
          </w:p>
        </w:tc>
      </w:tr>
      <w:tr w:rsidR="00F07F4E" w14:paraId="26C59523" w14:textId="77777777">
        <w:trPr>
          <w:cantSplit/>
        </w:trPr>
        <w:tc>
          <w:tcPr>
            <w:tcW w:w="1152" w:type="dxa"/>
          </w:tcPr>
          <w:p w14:paraId="37493BF1" w14:textId="77777777" w:rsidR="00F07F4E" w:rsidRDefault="00000000">
            <w:pPr>
              <w:spacing w:after="40"/>
              <w:rPr>
                <w:sz w:val="24"/>
                <w:szCs w:val="24"/>
              </w:rPr>
            </w:pPr>
            <w:r>
              <w:rPr>
                <w:b/>
                <w:sz w:val="17"/>
              </w:rPr>
              <w:t>PS-4</w:t>
            </w:r>
          </w:p>
        </w:tc>
        <w:tc>
          <w:tcPr>
            <w:tcW w:w="1584" w:type="dxa"/>
          </w:tcPr>
          <w:p w14:paraId="0F8D6DF6" w14:textId="77777777" w:rsidR="00F07F4E" w:rsidRDefault="00000000">
            <w:pPr>
              <w:spacing w:after="40"/>
              <w:rPr>
                <w:sz w:val="24"/>
                <w:szCs w:val="24"/>
              </w:rPr>
            </w:pPr>
            <w:r>
              <w:rPr>
                <w:sz w:val="17"/>
              </w:rPr>
              <w:t>the IT coordinator responsible for ticket quality and routing</w:t>
            </w:r>
          </w:p>
        </w:tc>
        <w:tc>
          <w:tcPr>
            <w:tcW w:w="1512" w:type="dxa"/>
          </w:tcPr>
          <w:p w14:paraId="3FC02EF0" w14:textId="77777777" w:rsidR="00F07F4E" w:rsidRDefault="00000000">
            <w:pPr>
              <w:spacing w:after="40"/>
              <w:rPr>
                <w:sz w:val="24"/>
                <w:szCs w:val="24"/>
              </w:rPr>
            </w:pPr>
            <w:r>
              <w:rPr>
                <w:sz w:val="17"/>
              </w:rPr>
              <w:t>route tickets to the right team in the same way every time</w:t>
            </w:r>
          </w:p>
        </w:tc>
        <w:tc>
          <w:tcPr>
            <w:tcW w:w="1800" w:type="dxa"/>
          </w:tcPr>
          <w:p w14:paraId="4AD58C59" w14:textId="77777777" w:rsidR="00F07F4E" w:rsidRDefault="00000000">
            <w:pPr>
              <w:spacing w:after="40"/>
              <w:rPr>
                <w:sz w:val="24"/>
                <w:szCs w:val="24"/>
              </w:rPr>
            </w:pPr>
            <w:r>
              <w:rPr>
                <w:sz w:val="17"/>
              </w:rPr>
              <w:t>the outcome depends on who happens to read the ticket</w:t>
            </w:r>
          </w:p>
        </w:tc>
        <w:tc>
          <w:tcPr>
            <w:tcW w:w="1800" w:type="dxa"/>
          </w:tcPr>
          <w:p w14:paraId="7D760007" w14:textId="77777777" w:rsidR="00F07F4E" w:rsidRDefault="00000000">
            <w:pPr>
              <w:spacing w:after="40"/>
              <w:rPr>
                <w:sz w:val="24"/>
                <w:szCs w:val="24"/>
              </w:rPr>
            </w:pPr>
            <w:r>
              <w:rPr>
                <w:sz w:val="17"/>
              </w:rPr>
              <w:t>there is no fixed rule set and no structured record that stores every ticket</w:t>
            </w:r>
          </w:p>
        </w:tc>
        <w:tc>
          <w:tcPr>
            <w:tcW w:w="1180" w:type="dxa"/>
          </w:tcPr>
          <w:p w14:paraId="32EC1A9C" w14:textId="77777777" w:rsidR="00F07F4E" w:rsidRDefault="00000000">
            <w:pPr>
              <w:spacing w:after="40"/>
              <w:rPr>
                <w:sz w:val="24"/>
                <w:szCs w:val="24"/>
              </w:rPr>
            </w:pPr>
            <w:r>
              <w:rPr>
                <w:sz w:val="17"/>
              </w:rPr>
              <w:t>uneasy and unable to trust the data</w:t>
            </w:r>
          </w:p>
        </w:tc>
      </w:tr>
      <w:tr w:rsidR="00F07F4E" w14:paraId="49C90125" w14:textId="77777777">
        <w:trPr>
          <w:cantSplit/>
        </w:trPr>
        <w:tc>
          <w:tcPr>
            <w:tcW w:w="1152" w:type="dxa"/>
          </w:tcPr>
          <w:p w14:paraId="04F7179E" w14:textId="77777777" w:rsidR="00F07F4E" w:rsidRDefault="00000000">
            <w:pPr>
              <w:spacing w:after="40"/>
              <w:rPr>
                <w:sz w:val="24"/>
                <w:szCs w:val="24"/>
              </w:rPr>
            </w:pPr>
            <w:r>
              <w:rPr>
                <w:b/>
                <w:sz w:val="17"/>
              </w:rPr>
              <w:t>PS-5</w:t>
            </w:r>
          </w:p>
        </w:tc>
        <w:tc>
          <w:tcPr>
            <w:tcW w:w="1584" w:type="dxa"/>
          </w:tcPr>
          <w:p w14:paraId="1651A8D8" w14:textId="77777777" w:rsidR="00F07F4E" w:rsidRDefault="00000000">
            <w:pPr>
              <w:spacing w:after="40"/>
              <w:rPr>
                <w:sz w:val="24"/>
                <w:szCs w:val="24"/>
              </w:rPr>
            </w:pPr>
            <w:r>
              <w:rPr>
                <w:sz w:val="17"/>
              </w:rPr>
              <w:t>the ServiceNow administrator who must reuse the solution</w:t>
            </w:r>
          </w:p>
        </w:tc>
        <w:tc>
          <w:tcPr>
            <w:tcW w:w="1512" w:type="dxa"/>
          </w:tcPr>
          <w:p w14:paraId="55C732E5" w14:textId="77777777" w:rsidR="00F07F4E" w:rsidRDefault="00000000">
            <w:pPr>
              <w:spacing w:after="40"/>
              <w:rPr>
                <w:sz w:val="24"/>
                <w:szCs w:val="24"/>
              </w:rPr>
            </w:pPr>
            <w:r>
              <w:rPr>
                <w:sz w:val="17"/>
              </w:rPr>
              <w:t>move the finished work to another instance and extend it later</w:t>
            </w:r>
          </w:p>
        </w:tc>
        <w:tc>
          <w:tcPr>
            <w:tcW w:w="1800" w:type="dxa"/>
          </w:tcPr>
          <w:p w14:paraId="55F85F85" w14:textId="77777777" w:rsidR="00F07F4E" w:rsidRDefault="00000000">
            <w:pPr>
              <w:spacing w:after="40"/>
              <w:rPr>
                <w:sz w:val="24"/>
                <w:szCs w:val="24"/>
              </w:rPr>
            </w:pPr>
            <w:r>
              <w:rPr>
                <w:sz w:val="17"/>
              </w:rPr>
              <w:t>configuration is scattered and difficult to hand over</w:t>
            </w:r>
          </w:p>
        </w:tc>
        <w:tc>
          <w:tcPr>
            <w:tcW w:w="1800" w:type="dxa"/>
          </w:tcPr>
          <w:p w14:paraId="34755379" w14:textId="77777777" w:rsidR="00F07F4E" w:rsidRDefault="00000000">
            <w:pPr>
              <w:spacing w:after="40"/>
              <w:rPr>
                <w:sz w:val="24"/>
                <w:szCs w:val="24"/>
              </w:rPr>
            </w:pPr>
            <w:r>
              <w:rPr>
                <w:sz w:val="17"/>
              </w:rPr>
              <w:t>changes are not tracked together and the logic is not documented step by step</w:t>
            </w:r>
          </w:p>
        </w:tc>
        <w:tc>
          <w:tcPr>
            <w:tcW w:w="1180" w:type="dxa"/>
          </w:tcPr>
          <w:p w14:paraId="141020DA" w14:textId="77777777" w:rsidR="00F07F4E" w:rsidRDefault="00000000">
            <w:pPr>
              <w:spacing w:after="40"/>
              <w:rPr>
                <w:sz w:val="24"/>
                <w:szCs w:val="24"/>
              </w:rPr>
            </w:pPr>
            <w:r>
              <w:rPr>
                <w:sz w:val="17"/>
              </w:rPr>
              <w:t>unsure and reluctant to touch the setup</w:t>
            </w:r>
          </w:p>
        </w:tc>
      </w:tr>
    </w:tbl>
    <w:p w14:paraId="3F3DB9E4" w14:textId="77777777" w:rsidR="00F07F4E" w:rsidRDefault="00F07F4E">
      <w:pPr>
        <w:spacing w:after="0"/>
        <w:rPr>
          <w:sz w:val="12"/>
        </w:rPr>
      </w:pPr>
    </w:p>
    <w:p w14:paraId="3E112450" w14:textId="77777777" w:rsidR="00F07F4E" w:rsidRDefault="00000000">
      <w:pPr>
        <w:keepNext/>
        <w:rPr>
          <w:b/>
          <w:sz w:val="24"/>
          <w:szCs w:val="24"/>
        </w:rPr>
      </w:pPr>
      <w:r>
        <w:rPr>
          <w:b/>
          <w:sz w:val="24"/>
          <w:szCs w:val="24"/>
        </w:rPr>
        <w:t>How Each Problem Statement Is Solved in the Project</w:t>
      </w:r>
    </w:p>
    <w:p w14:paraId="32AAEBA7" w14:textId="77777777" w:rsidR="00F07F4E" w:rsidRDefault="00000000">
      <w:pPr>
        <w:jc w:val="both"/>
        <w:rPr>
          <w:sz w:val="24"/>
          <w:szCs w:val="24"/>
        </w:rPr>
      </w:pPr>
      <w:r>
        <w:rPr>
          <w:sz w:val="24"/>
          <w:szCs w:val="24"/>
        </w:rPr>
        <w:t>Every statement is linked to the milestone and activities that resolve it, and to the team member who owns the work.</w:t>
      </w:r>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864"/>
        <w:gridCol w:w="1584"/>
        <w:gridCol w:w="6552"/>
      </w:tblGrid>
      <w:tr w:rsidR="00F07F4E" w14:paraId="7D096FF9" w14:textId="77777777">
        <w:trPr>
          <w:cantSplit/>
          <w:tblHeader/>
        </w:trPr>
        <w:tc>
          <w:tcPr>
            <w:tcW w:w="864" w:type="dxa"/>
            <w:shd w:val="clear" w:color="auto" w:fill="1F4E79"/>
          </w:tcPr>
          <w:p w14:paraId="621F304B" w14:textId="77777777" w:rsidR="00F07F4E" w:rsidRDefault="00000000">
            <w:pPr>
              <w:spacing w:after="40" w:line="240" w:lineRule="auto"/>
            </w:pPr>
            <w:r>
              <w:rPr>
                <w:b/>
                <w:color w:val="FFFFFF"/>
                <w:sz w:val="18"/>
              </w:rPr>
              <w:t>PS</w:t>
            </w:r>
          </w:p>
        </w:tc>
        <w:tc>
          <w:tcPr>
            <w:tcW w:w="1584" w:type="dxa"/>
            <w:shd w:val="clear" w:color="auto" w:fill="1F4E79"/>
          </w:tcPr>
          <w:p w14:paraId="618CAA26" w14:textId="77777777" w:rsidR="00F07F4E" w:rsidRDefault="00000000">
            <w:pPr>
              <w:spacing w:after="40" w:line="240" w:lineRule="auto"/>
            </w:pPr>
            <w:r>
              <w:rPr>
                <w:b/>
                <w:color w:val="FFFFFF"/>
                <w:sz w:val="18"/>
              </w:rPr>
              <w:t>Milestone</w:t>
            </w:r>
          </w:p>
        </w:tc>
        <w:tc>
          <w:tcPr>
            <w:tcW w:w="6552" w:type="dxa"/>
            <w:shd w:val="clear" w:color="auto" w:fill="1F4E79"/>
          </w:tcPr>
          <w:p w14:paraId="6C686C23" w14:textId="77777777" w:rsidR="00F07F4E" w:rsidRDefault="00000000">
            <w:pPr>
              <w:spacing w:after="40" w:line="240" w:lineRule="auto"/>
            </w:pPr>
            <w:r>
              <w:rPr>
                <w:b/>
                <w:color w:val="FFFFFF"/>
                <w:sz w:val="18"/>
              </w:rPr>
              <w:t>Activities that resolve it (owner)</w:t>
            </w:r>
          </w:p>
        </w:tc>
      </w:tr>
      <w:tr w:rsidR="00F07F4E" w14:paraId="7A02BDAF" w14:textId="77777777">
        <w:trPr>
          <w:cantSplit/>
        </w:trPr>
        <w:tc>
          <w:tcPr>
            <w:tcW w:w="864" w:type="dxa"/>
          </w:tcPr>
          <w:p w14:paraId="6E19ADFF" w14:textId="77777777" w:rsidR="00F07F4E" w:rsidRDefault="00000000">
            <w:pPr>
              <w:spacing w:after="40" w:line="240" w:lineRule="auto"/>
            </w:pPr>
            <w:r>
              <w:rPr>
                <w:b/>
                <w:sz w:val="17"/>
              </w:rPr>
              <w:t>PS-1</w:t>
            </w:r>
          </w:p>
        </w:tc>
        <w:tc>
          <w:tcPr>
            <w:tcW w:w="1584" w:type="dxa"/>
          </w:tcPr>
          <w:p w14:paraId="6A350A4B" w14:textId="77777777" w:rsidR="00F07F4E" w:rsidRDefault="00000000">
            <w:pPr>
              <w:spacing w:after="40" w:line="240" w:lineRule="auto"/>
            </w:pPr>
            <w:r>
              <w:rPr>
                <w:sz w:val="17"/>
              </w:rPr>
              <w:t>Milestone 1 and 3</w:t>
            </w:r>
          </w:p>
        </w:tc>
        <w:tc>
          <w:tcPr>
            <w:tcW w:w="6552" w:type="dxa"/>
          </w:tcPr>
          <w:p w14:paraId="0FD8C66D" w14:textId="77777777" w:rsidR="00F07F4E" w:rsidRDefault="00000000">
            <w:pPr>
              <w:spacing w:after="40" w:line="240" w:lineRule="auto"/>
              <w:ind w:left="158" w:hanging="158"/>
            </w:pPr>
            <w:r>
              <w:rPr>
                <w:sz w:val="17"/>
              </w:rPr>
              <w:t>• Milestone 1 – Activity 1: Business Use Case (six requirements, Dakshayani R N R)</w:t>
            </w:r>
          </w:p>
          <w:p w14:paraId="0A40FBA6" w14:textId="77777777" w:rsidR="00F07F4E" w:rsidRDefault="00000000">
            <w:pPr>
              <w:spacing w:after="40" w:line="240" w:lineRule="auto"/>
              <w:ind w:left="158" w:hanging="158"/>
            </w:pPr>
            <w:r>
              <w:rPr>
                <w:sz w:val="17"/>
              </w:rPr>
              <w:t>• Milestone 3 – Activity 1: Auto Classification using Flow Design – keyword rules fill Category and Subcategory (Rubiga I)</w:t>
            </w:r>
          </w:p>
        </w:tc>
      </w:tr>
      <w:tr w:rsidR="00F07F4E" w14:paraId="50540301" w14:textId="77777777">
        <w:trPr>
          <w:cantSplit/>
        </w:trPr>
        <w:tc>
          <w:tcPr>
            <w:tcW w:w="864" w:type="dxa"/>
            <w:shd w:val="clear" w:color="auto" w:fill="F2F6FB"/>
          </w:tcPr>
          <w:p w14:paraId="5633CD1F" w14:textId="77777777" w:rsidR="00F07F4E" w:rsidRDefault="00000000">
            <w:pPr>
              <w:spacing w:after="40" w:line="240" w:lineRule="auto"/>
            </w:pPr>
            <w:r>
              <w:rPr>
                <w:b/>
                <w:sz w:val="17"/>
              </w:rPr>
              <w:t>PS-2</w:t>
            </w:r>
          </w:p>
        </w:tc>
        <w:tc>
          <w:tcPr>
            <w:tcW w:w="1584" w:type="dxa"/>
            <w:shd w:val="clear" w:color="auto" w:fill="F2F6FB"/>
          </w:tcPr>
          <w:p w14:paraId="1C51037E" w14:textId="77777777" w:rsidR="00F07F4E" w:rsidRDefault="00000000">
            <w:pPr>
              <w:spacing w:after="40" w:line="240" w:lineRule="auto"/>
            </w:pPr>
            <w:r>
              <w:rPr>
                <w:sz w:val="17"/>
              </w:rPr>
              <w:t>Milestone 2</w:t>
            </w:r>
          </w:p>
        </w:tc>
        <w:tc>
          <w:tcPr>
            <w:tcW w:w="6552" w:type="dxa"/>
            <w:shd w:val="clear" w:color="auto" w:fill="F2F6FB"/>
          </w:tcPr>
          <w:p w14:paraId="6AFFBB75" w14:textId="77777777" w:rsidR="00F07F4E" w:rsidRDefault="00000000">
            <w:pPr>
              <w:spacing w:after="40" w:line="240" w:lineRule="auto"/>
              <w:ind w:left="158" w:hanging="158"/>
            </w:pPr>
            <w:r>
              <w:rPr>
                <w:sz w:val="17"/>
              </w:rPr>
              <w:t>• Activity 2: Field Creation and Data Type Configuration – choice lists for Category and Subcategory (Dakshayani R N R)</w:t>
            </w:r>
          </w:p>
          <w:p w14:paraId="6FC76AAB" w14:textId="77777777" w:rsidR="00F07F4E" w:rsidRDefault="00000000">
            <w:pPr>
              <w:spacing w:after="40" w:line="240" w:lineRule="auto"/>
              <w:ind w:left="158" w:hanging="158"/>
            </w:pPr>
            <w:r>
              <w:rPr>
                <w:sz w:val="17"/>
              </w:rPr>
              <w:t>• Activity 3: Implementing Dependency between Category and Subcategory (Rubiga I)</w:t>
            </w:r>
          </w:p>
        </w:tc>
      </w:tr>
      <w:tr w:rsidR="00F07F4E" w14:paraId="3B864852" w14:textId="77777777">
        <w:trPr>
          <w:cantSplit/>
        </w:trPr>
        <w:tc>
          <w:tcPr>
            <w:tcW w:w="864" w:type="dxa"/>
          </w:tcPr>
          <w:p w14:paraId="420411F5" w14:textId="77777777" w:rsidR="00F07F4E" w:rsidRDefault="00000000">
            <w:pPr>
              <w:spacing w:after="40" w:line="240" w:lineRule="auto"/>
            </w:pPr>
            <w:r>
              <w:rPr>
                <w:b/>
                <w:sz w:val="17"/>
              </w:rPr>
              <w:t>PS-3</w:t>
            </w:r>
          </w:p>
        </w:tc>
        <w:tc>
          <w:tcPr>
            <w:tcW w:w="1584" w:type="dxa"/>
          </w:tcPr>
          <w:p w14:paraId="3131C09E" w14:textId="77777777" w:rsidR="00F07F4E" w:rsidRDefault="00000000">
            <w:pPr>
              <w:spacing w:after="40" w:line="240" w:lineRule="auto"/>
            </w:pPr>
            <w:r>
              <w:rPr>
                <w:sz w:val="17"/>
              </w:rPr>
              <w:t>Milestone 3 and 4</w:t>
            </w:r>
          </w:p>
        </w:tc>
        <w:tc>
          <w:tcPr>
            <w:tcW w:w="6552" w:type="dxa"/>
          </w:tcPr>
          <w:p w14:paraId="5CB7345B" w14:textId="77777777" w:rsidR="00F07F4E" w:rsidRDefault="00000000">
            <w:pPr>
              <w:spacing w:after="40" w:line="240" w:lineRule="auto"/>
              <w:ind w:left="158" w:hanging="158"/>
            </w:pPr>
            <w:r>
              <w:rPr>
                <w:sz w:val="17"/>
              </w:rPr>
              <w:t>• Milestone 3 – Send Email action inside the flow (Rubiga I)</w:t>
            </w:r>
          </w:p>
          <w:p w14:paraId="7B60616B" w14:textId="77777777" w:rsidR="00F07F4E" w:rsidRDefault="00000000">
            <w:pPr>
              <w:spacing w:after="40" w:line="240" w:lineRule="auto"/>
              <w:ind w:left="158" w:hanging="158"/>
            </w:pPr>
            <w:r>
              <w:rPr>
                <w:sz w:val="17"/>
              </w:rPr>
              <w:t>• Milestone 4 – Test Scenario 2 checks the confirmation email (Rubiga I)</w:t>
            </w:r>
          </w:p>
        </w:tc>
      </w:tr>
      <w:tr w:rsidR="00F07F4E" w14:paraId="0AA77729" w14:textId="77777777">
        <w:trPr>
          <w:cantSplit/>
        </w:trPr>
        <w:tc>
          <w:tcPr>
            <w:tcW w:w="864" w:type="dxa"/>
            <w:shd w:val="clear" w:color="auto" w:fill="F2F6FB"/>
          </w:tcPr>
          <w:p w14:paraId="299154C5" w14:textId="77777777" w:rsidR="00F07F4E" w:rsidRDefault="00000000">
            <w:pPr>
              <w:spacing w:after="40" w:line="240" w:lineRule="auto"/>
            </w:pPr>
            <w:r>
              <w:rPr>
                <w:b/>
                <w:sz w:val="17"/>
              </w:rPr>
              <w:t>PS-4</w:t>
            </w:r>
          </w:p>
        </w:tc>
        <w:tc>
          <w:tcPr>
            <w:tcW w:w="1584" w:type="dxa"/>
            <w:shd w:val="clear" w:color="auto" w:fill="F2F6FB"/>
          </w:tcPr>
          <w:p w14:paraId="476DE162" w14:textId="77777777" w:rsidR="00F07F4E" w:rsidRDefault="00000000">
            <w:pPr>
              <w:spacing w:after="40" w:line="240" w:lineRule="auto"/>
            </w:pPr>
            <w:r>
              <w:rPr>
                <w:sz w:val="17"/>
              </w:rPr>
              <w:t>Milestone 2 and 4</w:t>
            </w:r>
          </w:p>
        </w:tc>
        <w:tc>
          <w:tcPr>
            <w:tcW w:w="6552" w:type="dxa"/>
            <w:shd w:val="clear" w:color="auto" w:fill="F2F6FB"/>
          </w:tcPr>
          <w:p w14:paraId="5D6C41F2" w14:textId="77777777" w:rsidR="00F07F4E" w:rsidRDefault="00000000">
            <w:pPr>
              <w:spacing w:after="40" w:line="240" w:lineRule="auto"/>
              <w:ind w:left="158" w:hanging="158"/>
            </w:pPr>
            <w:r>
              <w:rPr>
                <w:sz w:val="17"/>
              </w:rPr>
              <w:t>• Milestone 2 – Activity 1: Creation of Custom Table to Store Tickets, with auto-number (Harini Sri S)</w:t>
            </w:r>
          </w:p>
          <w:p w14:paraId="1D2AB67C" w14:textId="77777777" w:rsidR="00F07F4E" w:rsidRDefault="00000000">
            <w:pPr>
              <w:spacing w:after="40" w:line="240" w:lineRule="auto"/>
              <w:ind w:left="158" w:hanging="158"/>
            </w:pPr>
            <w:r>
              <w:rPr>
                <w:sz w:val="17"/>
              </w:rPr>
              <w:t>• Milestone 4 – Test Scenario 1 (Dakshayani R N R) and Test Scenario 3 (Harini Sri S) prove consistent routing</w:t>
            </w:r>
          </w:p>
        </w:tc>
      </w:tr>
      <w:tr w:rsidR="00F07F4E" w14:paraId="27624C5E" w14:textId="77777777">
        <w:trPr>
          <w:cantSplit/>
        </w:trPr>
        <w:tc>
          <w:tcPr>
            <w:tcW w:w="864" w:type="dxa"/>
          </w:tcPr>
          <w:p w14:paraId="559317A4" w14:textId="77777777" w:rsidR="00F07F4E" w:rsidRDefault="00000000">
            <w:pPr>
              <w:spacing w:after="40" w:line="240" w:lineRule="auto"/>
            </w:pPr>
            <w:r>
              <w:rPr>
                <w:b/>
                <w:sz w:val="17"/>
              </w:rPr>
              <w:t>PS-5</w:t>
            </w:r>
          </w:p>
        </w:tc>
        <w:tc>
          <w:tcPr>
            <w:tcW w:w="1584" w:type="dxa"/>
          </w:tcPr>
          <w:p w14:paraId="06FECDD1" w14:textId="77777777" w:rsidR="00F07F4E" w:rsidRDefault="00000000">
            <w:pPr>
              <w:spacing w:after="40" w:line="240" w:lineRule="auto"/>
            </w:pPr>
            <w:r>
              <w:rPr>
                <w:sz w:val="17"/>
              </w:rPr>
              <w:t>Milestone 1 and 5</w:t>
            </w:r>
          </w:p>
        </w:tc>
        <w:tc>
          <w:tcPr>
            <w:tcW w:w="6552" w:type="dxa"/>
          </w:tcPr>
          <w:p w14:paraId="782A793A" w14:textId="77777777" w:rsidR="00F07F4E" w:rsidRDefault="00000000">
            <w:pPr>
              <w:spacing w:after="40" w:line="240" w:lineRule="auto"/>
              <w:ind w:left="158" w:hanging="158"/>
            </w:pPr>
            <w:r>
              <w:rPr>
                <w:sz w:val="17"/>
              </w:rPr>
              <w:t>• Milestone 1 – Activity 2: Creation of New Update Set (Harini Sri S); Activity 3: Navigation Steps in Picture View (Rubiga I)</w:t>
            </w:r>
          </w:p>
          <w:p w14:paraId="1079B004" w14:textId="77777777" w:rsidR="00F07F4E" w:rsidRDefault="00000000">
            <w:pPr>
              <w:spacing w:after="40" w:line="240" w:lineRule="auto"/>
              <w:ind w:left="158" w:hanging="158"/>
            </w:pPr>
            <w:r>
              <w:rPr>
                <w:sz w:val="17"/>
              </w:rPr>
              <w:t>• Milestone 5 – Activity 1: Make Update Set to Complete State (Dakshayani R N R); Conclusion (Harini Sri S)</w:t>
            </w:r>
          </w:p>
        </w:tc>
      </w:tr>
    </w:tbl>
    <w:p w14:paraId="01186D7F" w14:textId="77777777" w:rsidR="00F07F4E" w:rsidRDefault="00F07F4E">
      <w:pPr>
        <w:rPr>
          <w:sz w:val="24"/>
          <w:szCs w:val="24"/>
        </w:rPr>
      </w:pPr>
    </w:p>
    <w:sectPr w:rsidR="00F07F4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F4E"/>
    <w:rsid w:val="00B63899"/>
    <w:rsid w:val="00BE2CA9"/>
    <w:rsid w:val="00F07F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D78A5"/>
  <w15:docId w15:val="{C763FACF-BAD5-4622-AC4F-18EB6BB3E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660</Words>
  <Characters>3766</Characters>
  <Application>Microsoft Office Word</Application>
  <DocSecurity>0</DocSecurity>
  <Lines>31</Lines>
  <Paragraphs>8</Paragraphs>
  <ScaleCrop>false</ScaleCrop>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the Problem Statements – Auto Ticket Classification using ServiceNow Flow Designer</dc:title>
  <dc:creator>Amarender Katkam</dc:creator>
  <cp:lastModifiedBy>rubigathanuska@gmail.com</cp:lastModifiedBy>
  <cp:revision>2</cp:revision>
  <dcterms:created xsi:type="dcterms:W3CDTF">2022-09-18T16:51:00Z</dcterms:created>
  <dcterms:modified xsi:type="dcterms:W3CDTF">2026-10-08T14:13:00Z</dcterms:modified>
</cp:coreProperties>
</file>