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66D9E" w14:textId="5F907BAC" w:rsidR="00607369" w:rsidRDefault="001D64BE">
      <w:pPr>
        <w:jc w:val="center"/>
      </w:pPr>
      <w:r>
        <w:rPr>
          <w:b/>
          <w:sz w:val="32"/>
          <w:lang w:val="en-IN"/>
        </w:rPr>
        <w:t xml:space="preserve"> </w:t>
      </w:r>
      <w:r>
        <w:rPr>
          <w:b/>
          <w:sz w:val="32"/>
        </w:rPr>
        <w:t>PHASE 2 – REQUIREMENT ANALYSIS</w:t>
      </w:r>
    </w:p>
    <w:p w14:paraId="3617F621" w14:textId="77777777" w:rsidR="00607369" w:rsidRDefault="002276B0">
      <w:pPr>
        <w:jc w:val="center"/>
      </w:pPr>
      <w:r>
        <w:rPr>
          <w:b/>
          <w:sz w:val="24"/>
        </w:rPr>
        <w:t>Implement Client Script &amp; UI Policy (Incident)</w:t>
      </w:r>
    </w:p>
    <w:p w14:paraId="504A1E83" w14:textId="77777777" w:rsidR="00607369" w:rsidRDefault="002276B0">
      <w:pPr>
        <w:pStyle w:val="Heading1"/>
      </w:pPr>
      <w:r>
        <w:t>1. Functional Requirements</w:t>
      </w:r>
    </w:p>
    <w:p w14:paraId="46816F37" w14:textId="77777777" w:rsidR="00607369" w:rsidRDefault="002276B0">
      <w:pPr>
        <w:pStyle w:val="ListBullet"/>
      </w:pPr>
      <w:r>
        <w:t>Create a UI Policy on the Incident table for High Impact incidents.</w:t>
      </w:r>
    </w:p>
    <w:p w14:paraId="6E9472D6" w14:textId="77777777" w:rsidR="00607369" w:rsidRDefault="002276B0">
      <w:pPr>
        <w:pStyle w:val="ListBullet"/>
      </w:pPr>
      <w:r>
        <w:t>Make Assignment group mandatory when Impact is High.</w:t>
      </w:r>
    </w:p>
    <w:p w14:paraId="50065E1F" w14:textId="77777777" w:rsidR="00607369" w:rsidRDefault="002276B0">
      <w:pPr>
        <w:pStyle w:val="ListBullet"/>
      </w:pPr>
      <w:r>
        <w:t>Use Reverse if false so the policy changes are reverted when the condition is false.</w:t>
      </w:r>
    </w:p>
    <w:p w14:paraId="1F55B823" w14:textId="77777777" w:rsidR="00607369" w:rsidRDefault="002276B0">
      <w:pPr>
        <w:pStyle w:val="ListBullet"/>
      </w:pPr>
      <w:r>
        <w:t>Create a UI Policy Action to make Urgency read-only for High Impact incidents.</w:t>
      </w:r>
    </w:p>
    <w:p w14:paraId="3685C745" w14:textId="77777777" w:rsidR="00607369" w:rsidRDefault="002276B0">
      <w:pPr>
        <w:pStyle w:val="ListBullet"/>
      </w:pPr>
      <w:r>
        <w:t xml:space="preserve">Create an </w:t>
      </w:r>
      <w:proofErr w:type="spellStart"/>
      <w:r>
        <w:t>onChange</w:t>
      </w:r>
      <w:proofErr w:type="spellEnd"/>
      <w:r>
        <w:t xml:space="preserve"> Client Script on Impact to automatically set Urgency to High.</w:t>
      </w:r>
    </w:p>
    <w:p w14:paraId="453A7084" w14:textId="77777777" w:rsidR="00607369" w:rsidRDefault="002276B0">
      <w:pPr>
        <w:pStyle w:val="ListBullet"/>
      </w:pPr>
      <w:r>
        <w:t xml:space="preserve">Create an </w:t>
      </w:r>
      <w:proofErr w:type="spellStart"/>
      <w:r>
        <w:t>onSubmit</w:t>
      </w:r>
      <w:proofErr w:type="spellEnd"/>
      <w:r>
        <w:t xml:space="preserve"> Client Script to prevent saving a High Impact incident when Assigned To is empty.</w:t>
      </w:r>
    </w:p>
    <w:p w14:paraId="6DFB589C" w14:textId="77777777" w:rsidR="00607369" w:rsidRDefault="002276B0">
      <w:pPr>
        <w:pStyle w:val="ListBullet"/>
      </w:pPr>
      <w:r>
        <w:t xml:space="preserve">Create an </w:t>
      </w:r>
      <w:proofErr w:type="spellStart"/>
      <w:r>
        <w:t>onCellEdit</w:t>
      </w:r>
      <w:proofErr w:type="spellEnd"/>
      <w:r>
        <w:t xml:space="preserve"> Client Script to block direct State changes from the Incident list.</w:t>
      </w:r>
    </w:p>
    <w:p w14:paraId="5E833EA6" w14:textId="77777777" w:rsidR="00607369" w:rsidRDefault="002276B0">
      <w:pPr>
        <w:pStyle w:val="ListBullet"/>
      </w:pPr>
      <w:r>
        <w:t>Allow State changes through the Incident form.</w:t>
      </w:r>
    </w:p>
    <w:p w14:paraId="6C074862" w14:textId="77777777" w:rsidR="00607369" w:rsidRDefault="002276B0">
      <w:pPr>
        <w:pStyle w:val="Heading1"/>
      </w:pPr>
      <w:r>
        <w:t>2. Non-Functional Requirements</w:t>
      </w:r>
    </w:p>
    <w:p w14:paraId="6E70CEE3" w14:textId="77777777" w:rsidR="00607369" w:rsidRDefault="002276B0">
      <w:pPr>
        <w:pStyle w:val="ListBullet"/>
      </w:pPr>
      <w:r>
        <w:t>The configuration should be lightweight and suitable for a short-duration micro project.</w:t>
      </w:r>
    </w:p>
    <w:p w14:paraId="78BDBAE5" w14:textId="77777777" w:rsidR="00607369" w:rsidRDefault="002276B0">
      <w:pPr>
        <w:pStyle w:val="ListBullet"/>
      </w:pPr>
      <w:r>
        <w:t>Controls should work dynamically on Incident forms.</w:t>
      </w:r>
    </w:p>
    <w:p w14:paraId="21B7DAB4" w14:textId="77777777" w:rsidR="00607369" w:rsidRDefault="002276B0">
      <w:pPr>
        <w:pStyle w:val="ListBullet"/>
      </w:pPr>
      <w:r>
        <w:t>The implementation should improve data consistency and form usability.</w:t>
      </w:r>
    </w:p>
    <w:p w14:paraId="254DFA71" w14:textId="77777777" w:rsidR="00607369" w:rsidRDefault="002276B0">
      <w:pPr>
        <w:pStyle w:val="ListBullet"/>
      </w:pPr>
      <w:r>
        <w:t>The configuration should provide clear validation or warning messages.</w:t>
      </w:r>
    </w:p>
    <w:p w14:paraId="3B8D8CBB" w14:textId="77777777" w:rsidR="00607369" w:rsidRDefault="002276B0">
      <w:pPr>
        <w:pStyle w:val="Heading1"/>
      </w:pPr>
      <w:r>
        <w:t>3. Platform Requirement</w:t>
      </w:r>
    </w:p>
    <w:p w14:paraId="405CA6F1" w14:textId="77777777" w:rsidR="00607369" w:rsidRDefault="002276B0">
      <w:r>
        <w:t>ServiceNow instance with administrative or configuration access.</w:t>
      </w:r>
    </w:p>
    <w:sectPr w:rsidR="00607369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6892754">
    <w:abstractNumId w:val="8"/>
  </w:num>
  <w:num w:numId="2" w16cid:durableId="817771051">
    <w:abstractNumId w:val="6"/>
  </w:num>
  <w:num w:numId="3" w16cid:durableId="1858420026">
    <w:abstractNumId w:val="5"/>
  </w:num>
  <w:num w:numId="4" w16cid:durableId="526604086">
    <w:abstractNumId w:val="4"/>
  </w:num>
  <w:num w:numId="5" w16cid:durableId="2061781162">
    <w:abstractNumId w:val="7"/>
  </w:num>
  <w:num w:numId="6" w16cid:durableId="1814709281">
    <w:abstractNumId w:val="3"/>
  </w:num>
  <w:num w:numId="7" w16cid:durableId="336621589">
    <w:abstractNumId w:val="2"/>
  </w:num>
  <w:num w:numId="8" w16cid:durableId="1130903522">
    <w:abstractNumId w:val="1"/>
  </w:num>
  <w:num w:numId="9" w16cid:durableId="601424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213B"/>
    <w:rsid w:val="0015074B"/>
    <w:rsid w:val="001D64BE"/>
    <w:rsid w:val="0029639D"/>
    <w:rsid w:val="00326F90"/>
    <w:rsid w:val="00607369"/>
    <w:rsid w:val="00774A3F"/>
    <w:rsid w:val="00AA1D8D"/>
    <w:rsid w:val="00AE43E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C7AAA4"/>
  <w14:defaultImageDpi w14:val="300"/>
  <w15:docId w15:val="{59F503FE-D198-4D8F-ACCB-4DD9EB75E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165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S0842793</cp:lastModifiedBy>
  <cp:revision>2</cp:revision>
  <dcterms:created xsi:type="dcterms:W3CDTF">2026-09-28T14:45:00Z</dcterms:created>
  <dcterms:modified xsi:type="dcterms:W3CDTF">2026-09-28T14:45:00Z</dcterms:modified>
  <cp:category/>
</cp:coreProperties>
</file>