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6A8E4" w14:textId="77777777" w:rsidR="00E30AF6" w:rsidRDefault="00E30AF6" w:rsidP="00E30AF6">
      <w:pPr>
        <w:tabs>
          <w:tab w:val="left" w:pos="3984"/>
          <w:tab w:val="center" w:pos="4680"/>
        </w:tabs>
        <w:rPr>
          <w:rStyle w:val="SubtleEmphasis"/>
          <w:i w:val="0"/>
          <w:iCs w:val="0"/>
          <w:color w:val="auto"/>
        </w:rPr>
      </w:pPr>
      <w:r>
        <w:rPr>
          <w:rStyle w:val="SubtleEmphasis"/>
          <w:i w:val="0"/>
          <w:iCs w:val="0"/>
          <w:color w:val="auto"/>
        </w:rPr>
        <w:tab/>
      </w:r>
    </w:p>
    <w:p w14:paraId="74C69F20" w14:textId="77777777" w:rsidR="00E30AF6" w:rsidRDefault="00E30AF6" w:rsidP="00E30AF6">
      <w:pPr>
        <w:tabs>
          <w:tab w:val="left" w:pos="3984"/>
          <w:tab w:val="center" w:pos="4680"/>
        </w:tabs>
        <w:rPr>
          <w:rStyle w:val="SubtleEmphasis"/>
          <w:i w:val="0"/>
          <w:iCs w:val="0"/>
          <w:color w:val="auto"/>
        </w:rPr>
      </w:pPr>
    </w:p>
    <w:p w14:paraId="064F6D0B" w14:textId="77777777" w:rsidR="00E30AF6" w:rsidRPr="00E30AF6" w:rsidRDefault="00E30AF6" w:rsidP="00E30AF6"/>
    <w:p w14:paraId="49E38995" w14:textId="6852FD82" w:rsidR="00E30AF6" w:rsidRPr="00D9209A" w:rsidRDefault="00F734B2" w:rsidP="00E30AF6">
      <w:pPr>
        <w:tabs>
          <w:tab w:val="left" w:pos="2632"/>
        </w:tabs>
        <w:rPr>
          <w:rStyle w:val="SubtleEmphasis"/>
          <w:b/>
          <w:bCs/>
          <w:i w:val="0"/>
          <w:iCs w:val="0"/>
          <w:color w:val="auto"/>
          <w:sz w:val="26"/>
          <w:szCs w:val="26"/>
        </w:rPr>
      </w:pPr>
      <w:r w:rsidRPr="00D9209A">
        <w:rPr>
          <w:rStyle w:val="SubtleEmphasis"/>
          <w:b/>
          <w:bCs/>
          <w:i w:val="0"/>
          <w:iCs w:val="0"/>
          <w:color w:val="auto"/>
          <w:sz w:val="26"/>
          <w:szCs w:val="26"/>
        </w:rPr>
        <w:t>“</w:t>
      </w:r>
      <w:r w:rsidR="00D9209A" w:rsidRPr="00D9209A">
        <w:rPr>
          <w:rStyle w:val="SubtleEmphasis"/>
          <w:b/>
          <w:bCs/>
          <w:i w:val="0"/>
          <w:iCs w:val="0"/>
          <w:color w:val="auto"/>
          <w:sz w:val="26"/>
          <w:szCs w:val="26"/>
        </w:rPr>
        <w:t>Hop a Doodle doo”</w:t>
      </w:r>
      <w:r w:rsidRPr="00D9209A">
        <w:rPr>
          <w:rStyle w:val="SubtleEmphasis"/>
          <w:b/>
          <w:bCs/>
          <w:i w:val="0"/>
          <w:iCs w:val="0"/>
          <w:color w:val="auto"/>
          <w:sz w:val="26"/>
          <w:szCs w:val="26"/>
        </w:rPr>
        <w:t xml:space="preserve">: </w:t>
      </w:r>
      <w:r w:rsidR="00E30AF6" w:rsidRPr="00D9209A">
        <w:rPr>
          <w:rStyle w:val="SubtleEmphasis"/>
          <w:b/>
          <w:bCs/>
          <w:i w:val="0"/>
          <w:iCs w:val="0"/>
          <w:color w:val="auto"/>
          <w:sz w:val="26"/>
          <w:szCs w:val="26"/>
        </w:rPr>
        <w:t xml:space="preserve">A Virtual Reality </w:t>
      </w:r>
      <w:r w:rsidRPr="00D9209A">
        <w:rPr>
          <w:rStyle w:val="SubtleEmphasis"/>
          <w:b/>
          <w:bCs/>
          <w:i w:val="0"/>
          <w:iCs w:val="0"/>
          <w:color w:val="auto"/>
          <w:sz w:val="26"/>
          <w:szCs w:val="26"/>
        </w:rPr>
        <w:t>Game</w:t>
      </w:r>
      <w:r w:rsidR="00E30AF6" w:rsidRPr="00D9209A">
        <w:rPr>
          <w:rStyle w:val="SubtleEmphasis"/>
          <w:b/>
          <w:bCs/>
          <w:i w:val="0"/>
          <w:iCs w:val="0"/>
          <w:color w:val="auto"/>
          <w:sz w:val="26"/>
          <w:szCs w:val="26"/>
        </w:rPr>
        <w:t xml:space="preserve"> for Training Children with</w:t>
      </w:r>
      <w:r w:rsidR="00D9209A" w:rsidRPr="00D9209A">
        <w:rPr>
          <w:rStyle w:val="SubtleEmphasis"/>
          <w:b/>
          <w:bCs/>
          <w:i w:val="0"/>
          <w:iCs w:val="0"/>
          <w:color w:val="auto"/>
          <w:sz w:val="26"/>
          <w:szCs w:val="26"/>
        </w:rPr>
        <w:t xml:space="preserve"> </w:t>
      </w:r>
      <w:r w:rsidR="00E30AF6" w:rsidRPr="00D9209A">
        <w:rPr>
          <w:rStyle w:val="SubtleEmphasis"/>
          <w:b/>
          <w:bCs/>
          <w:i w:val="0"/>
          <w:iCs w:val="0"/>
          <w:color w:val="auto"/>
          <w:sz w:val="26"/>
          <w:szCs w:val="26"/>
        </w:rPr>
        <w:t>ADHD</w:t>
      </w:r>
    </w:p>
    <w:p w14:paraId="35CAE21F" w14:textId="39457683" w:rsidR="00AE2AAC" w:rsidRDefault="00AE2AAC" w:rsidP="00AE2AAC">
      <w:pPr>
        <w:spacing w:line="240" w:lineRule="auto"/>
        <w:jc w:val="center"/>
        <w:rPr>
          <w:rFonts w:eastAsia="Times New Roman" w:cs="Times New Roman"/>
          <w:sz w:val="24"/>
          <w:szCs w:val="24"/>
        </w:rPr>
      </w:pPr>
      <w:r w:rsidRPr="00AE2AAC">
        <w:rPr>
          <w:rFonts w:eastAsia="Times New Roman" w:cs="Times New Roman"/>
          <w:sz w:val="24"/>
          <w:szCs w:val="24"/>
        </w:rPr>
        <w:t>Jessica (Tsai-</w:t>
      </w:r>
      <w:proofErr w:type="spellStart"/>
      <w:r w:rsidRPr="00AE2AAC">
        <w:rPr>
          <w:rFonts w:eastAsia="Times New Roman" w:cs="Times New Roman"/>
          <w:sz w:val="24"/>
          <w:szCs w:val="24"/>
        </w:rPr>
        <w:t>Shiuan</w:t>
      </w:r>
      <w:proofErr w:type="spellEnd"/>
      <w:r w:rsidRPr="00AE2AAC">
        <w:rPr>
          <w:rFonts w:eastAsia="Times New Roman" w:cs="Times New Roman"/>
          <w:sz w:val="24"/>
          <w:szCs w:val="24"/>
        </w:rPr>
        <w:t>) Weng</w:t>
      </w:r>
    </w:p>
    <w:p w14:paraId="38E064D2" w14:textId="693A5896" w:rsidR="00AE2AAC" w:rsidRDefault="00AE2AAC" w:rsidP="00AE2AAC">
      <w:pPr>
        <w:spacing w:line="240" w:lineRule="auto"/>
        <w:jc w:val="center"/>
      </w:pPr>
      <w:r>
        <w:t xml:space="preserve">Nikita </w:t>
      </w:r>
      <w:proofErr w:type="spellStart"/>
      <w:r>
        <w:t>Chandekar</w:t>
      </w:r>
      <w:proofErr w:type="spellEnd"/>
    </w:p>
    <w:p w14:paraId="7E65553F" w14:textId="3E18ED55" w:rsidR="00AE2AAC" w:rsidRDefault="00AE2AAC" w:rsidP="00AE2AAC">
      <w:pPr>
        <w:spacing w:line="240" w:lineRule="auto"/>
        <w:jc w:val="center"/>
        <w:rPr>
          <w:rFonts w:eastAsia="Times New Roman" w:cs="Times New Roman"/>
          <w:sz w:val="24"/>
          <w:szCs w:val="24"/>
        </w:rPr>
      </w:pPr>
      <w:r w:rsidRPr="00AE2AAC">
        <w:rPr>
          <w:rFonts w:eastAsia="Times New Roman" w:cs="Times New Roman"/>
          <w:sz w:val="24"/>
          <w:szCs w:val="24"/>
        </w:rPr>
        <w:t>Hari Priya Kandasamy</w:t>
      </w:r>
    </w:p>
    <w:p w14:paraId="5D55A587" w14:textId="128736EE" w:rsidR="00AE2AAC" w:rsidRDefault="00AE2AAC" w:rsidP="00AE2AAC">
      <w:pPr>
        <w:spacing w:line="240" w:lineRule="auto"/>
        <w:jc w:val="center"/>
        <w:rPr>
          <w:rFonts w:eastAsia="Times New Roman" w:cs="Times New Roman"/>
          <w:sz w:val="24"/>
          <w:szCs w:val="24"/>
        </w:rPr>
      </w:pPr>
      <w:r w:rsidRPr="00AE2AAC">
        <w:rPr>
          <w:rFonts w:eastAsia="Times New Roman" w:cs="Times New Roman"/>
          <w:sz w:val="24"/>
          <w:szCs w:val="24"/>
        </w:rPr>
        <w:t>Sweta Sh</w:t>
      </w:r>
      <w:r w:rsidR="00D9209A">
        <w:rPr>
          <w:rFonts w:eastAsia="Times New Roman" w:cs="Times New Roman"/>
          <w:sz w:val="24"/>
          <w:szCs w:val="24"/>
        </w:rPr>
        <w:t>ankar</w:t>
      </w:r>
    </w:p>
    <w:p w14:paraId="56E9B527" w14:textId="2B217951" w:rsidR="00AE2AAC" w:rsidRPr="00AE2AAC" w:rsidRDefault="00AE2AAC" w:rsidP="00AE2AAC">
      <w:pPr>
        <w:spacing w:line="240" w:lineRule="auto"/>
        <w:jc w:val="center"/>
        <w:rPr>
          <w:rFonts w:eastAsia="Times New Roman" w:cs="Times New Roman"/>
          <w:sz w:val="24"/>
          <w:szCs w:val="24"/>
        </w:rPr>
      </w:pPr>
      <w:proofErr w:type="spellStart"/>
      <w:r>
        <w:rPr>
          <w:rFonts w:eastAsia="Times New Roman" w:cs="Times New Roman"/>
          <w:sz w:val="24"/>
          <w:szCs w:val="24"/>
        </w:rPr>
        <w:t>Jiaying</w:t>
      </w:r>
      <w:proofErr w:type="spellEnd"/>
      <w:r>
        <w:rPr>
          <w:rFonts w:eastAsia="Times New Roman" w:cs="Times New Roman"/>
          <w:sz w:val="24"/>
          <w:szCs w:val="24"/>
        </w:rPr>
        <w:t xml:space="preserve"> Liu</w:t>
      </w:r>
    </w:p>
    <w:p w14:paraId="71C8BC52" w14:textId="43519940" w:rsidR="00AE2AAC" w:rsidRDefault="00AE2AAC" w:rsidP="00E30AF6">
      <w:pPr>
        <w:tabs>
          <w:tab w:val="left" w:pos="2632"/>
        </w:tabs>
        <w:jc w:val="center"/>
        <w:rPr>
          <w:rStyle w:val="SubtleEmphasis"/>
          <w:i w:val="0"/>
          <w:iCs w:val="0"/>
          <w:color w:val="auto"/>
        </w:rPr>
      </w:pPr>
    </w:p>
    <w:p w14:paraId="3AEBEAA3" w14:textId="77777777" w:rsidR="00974273" w:rsidRDefault="00974273" w:rsidP="00974273">
      <w:pPr>
        <w:tabs>
          <w:tab w:val="left" w:pos="3559"/>
        </w:tabs>
      </w:pPr>
    </w:p>
    <w:p w14:paraId="34EAE1CD" w14:textId="77777777" w:rsidR="00AE2AAC" w:rsidRDefault="00AE2AAC" w:rsidP="00974273">
      <w:pPr>
        <w:tabs>
          <w:tab w:val="left" w:pos="3559"/>
        </w:tabs>
      </w:pPr>
    </w:p>
    <w:p w14:paraId="185F17FD" w14:textId="0400FCB2" w:rsidR="00AE2AAC" w:rsidRDefault="00AE2AAC" w:rsidP="00974273">
      <w:pPr>
        <w:tabs>
          <w:tab w:val="left" w:pos="3559"/>
        </w:tabs>
        <w:sectPr w:rsidR="00AE2AAC" w:rsidSect="00974273">
          <w:footerReference w:type="default" r:id="rId8"/>
          <w:pgSz w:w="12240" w:h="15840"/>
          <w:pgMar w:top="1440" w:right="1440" w:bottom="1440" w:left="1440" w:header="720" w:footer="720" w:gutter="0"/>
          <w:pgNumType w:start="1"/>
          <w:cols w:space="720"/>
          <w:titlePg/>
          <w:docGrid w:linePitch="360"/>
        </w:sectPr>
      </w:pPr>
    </w:p>
    <w:p w14:paraId="327FEAB1" w14:textId="5765429E" w:rsidR="0052436E" w:rsidRPr="00E30AF6" w:rsidRDefault="0052436E" w:rsidP="00974273">
      <w:pPr>
        <w:tabs>
          <w:tab w:val="left" w:pos="1635"/>
        </w:tabs>
        <w:rPr>
          <w:rStyle w:val="SubtleEmphasis"/>
          <w:b/>
          <w:bCs/>
          <w:i w:val="0"/>
          <w:iCs w:val="0"/>
          <w:color w:val="auto"/>
          <w:sz w:val="24"/>
          <w:szCs w:val="28"/>
        </w:rPr>
      </w:pPr>
      <w:r w:rsidRPr="00C233FF">
        <w:rPr>
          <w:rStyle w:val="SubtleEmphasis"/>
          <w:b/>
          <w:bCs/>
          <w:i w:val="0"/>
          <w:iCs w:val="0"/>
          <w:color w:val="auto"/>
          <w:sz w:val="28"/>
          <w:szCs w:val="32"/>
        </w:rPr>
        <w:lastRenderedPageBreak/>
        <w:t>1 Background</w:t>
      </w:r>
    </w:p>
    <w:p w14:paraId="72191559" w14:textId="24A268F7" w:rsidR="00145C64" w:rsidRDefault="49C67B5D" w:rsidP="00304679">
      <w:r>
        <w:t xml:space="preserve">Attention Deficit Hyperactivity Disorder (ADHD) is a mental disorder frequently diagnosed in children, featuring inattentiveness, hyperactivity, and </w:t>
      </w:r>
      <w:bookmarkStart w:id="0" w:name="OLE_LINK1"/>
      <w:r>
        <w:t>impulsivity</w:t>
      </w:r>
      <w:bookmarkEnd w:id="0"/>
      <w:r>
        <w:t xml:space="preserve">. Around 8%-12% children among the world have ADHD and suffer from the consequent difficulties in education, employment, and high medical cost </w:t>
      </w:r>
      <w:r w:rsidR="002A33F7">
        <w:fldChar w:fldCharType="begin"/>
      </w:r>
      <w:r w:rsidR="002A33F7">
        <w:instrText xml:space="preserve"> ADDIN ZOTERO_ITEM CSL_CITATION {"citationID":"Gm4wyOew","properties":{"formattedCitation":"(Parsons et al., 2007)","plainCitation":"(Parsons et al., 2007)","noteIndex":0},"citationItems":[{"id":6988,"uris":["http://zotero.org/groups/2533056/items/BGFYP5SQ"],"itemData":{"id":6988,"type":"article-journal","abstract":"In this initial pilot study, a controlled clinical comparison was made of attention perforance in children with attention deficit-hyperactivity disorder (ADHD) in a virtual reality (VR) classroom. Ten boys diagnosed with ADHD and ten normal control boys participated in the study. Groups did not significantly differ in mean age, grade level, ethnicity, or handedness. No participants reported simulator sickness following VR exposure. Children with ADHD exhibited more omission errors, commission errors, and overall body movement than normal control children in the VR classroom. Children with ADHD were more impacted by distraction in the VR classroom. VR classroom measures were correlated with traditional ADHD assessment tools and the flatscreen CPT. Of note, the small sample size incorporated in each group and higher WISC-III scores of normal controls might have some bearing on the overall interpretation of results. These data suggested that the Virtual Classroom had good potential for controlled performance assessment within an ecologically valid environment and appeared to parse out significant effects due to the presence of distraction stimuli.","container-title":"Child Neuropsychology","DOI":"10.1080/13825580600943473","ISSN":"0929-7049","issue":"4","note":"publisher: Routledge\n_eprint: https://doi.org/10.1080/13825580600943473\nPMID: 17564852","page":"363-381","source":"Taylor and Francis+NEJM","title":"A Controlled Clinical Comparison of Attention Performance in Children with ADHD in a Virtual Reality Classroom Compared to Standard Neuropsychological Methods","volume":"13","author":[{"family":"Parsons","given":"Thomas D."},{"family":"Bowerly","given":"Todd"},{"family":"Buckwalter","given":"J. Galen"},{"family":"Rizzo","given":"Albert A."}],"issued":{"date-parts":[["2007",6,11]]}}}],"schema":"https://github.com/citation-style-language/schema/raw/master/csl-citation.json"} </w:instrText>
      </w:r>
      <w:r w:rsidR="002A33F7">
        <w:fldChar w:fldCharType="separate"/>
      </w:r>
      <w:r w:rsidRPr="49C67B5D">
        <w:rPr>
          <w:rFonts w:cs="Times New Roman"/>
        </w:rPr>
        <w:t>(Parsons et al., 2007)</w:t>
      </w:r>
      <w:r w:rsidR="002A33F7">
        <w:fldChar w:fldCharType="end"/>
      </w:r>
      <w:r>
        <w:t xml:space="preserve">. Virtual reality technology has been used </w:t>
      </w:r>
      <w:r w:rsidR="00747651">
        <w:t xml:space="preserve">for attentional assessments to diagnose ADHD by mimicking the real-world situations </w:t>
      </w:r>
      <w:r w:rsidR="00705055">
        <w:fldChar w:fldCharType="begin"/>
      </w:r>
      <w:r w:rsidR="00705055">
        <w:instrText xml:space="preserve"> ADDIN ZOTERO_ITEM CSL_CITATION {"citationID":"yDVin1OH","properties":{"formattedCitation":"(Parsons et al., 2019)","plainCitation":"(Parsons et al., 2019)","noteIndex":0},"citationItems":[{"id":6995,"uris":["http://zotero.org/groups/2533056/items/HNHFLAQ4"],"itemData":{"id":6995,"type":"article-journal","abstract":"Computerized continuous performance tests (CPTs) are commonly used to characterize attention in attention deficit-hyperactivity disorder (ADHD). Virtual classroom CPTs, designed to enhance ecological validity, are increasingly being utilized. Lacking is a quantitative meta-analysis of clinical comparisons of attention performance in children with ADHD using virtual classroom CPTs. The objective of the present systematic PRISMA review was to address this empirical void and compare three-dimensional (3D) virtual classroom CPTs to traditional two-dimensional (2D) CPTs. The peer-reviewed literature on comparisons of virtual classroom performance between children with ADHD and typically developing children was explored in six databases (e.g., Medline). Published studies using a virtual classroom to compare attentional performance between children with ADHD and typically developing children were included. Given the high heterogeneity with modality comparisons (i.e., computerized CPTs vs. virtual classroom CPTs for ADHD), both main comparisons included only population comparisons (i.e., control vs. ADHD) using each CPT modality. Meta-analytic findings were generally consistent with previous meta-analyses of computerized CPTs regarding the commonly used omission, commission, and hit reaction time variables. Results suggest that the virtual classroom CPTs reliably differentiate attention performance in persons with ADHD. Ecological validity implications are discussed pertaining to subtle meta-analytic outcome differences compared to computerized 2D CPTs. Further, due to an inability to conduct moderator analyses, it remains unclear if modality differences are due to other factors. Suggestions for future research using the virtual classroom CPTs are provided.","container-title":"Neuropsychology Review","DOI":"10.1007/s11065-019-09407-6","ISSN":"1573-6660","issue":"3","journalAbbreviation":"Neuropsychol Rev","language":"en","page":"338-356","source":"Springer Link","title":"A Comparison of Virtual Reality Classroom Continuous Performance Tests to Traditional Continuous Performance Tests in Delineating ADHD: a Meta-Analysis","title-short":"A Comparison of Virtual Reality Classroom Continuous Performance Tests to Traditional Continuous Performance Tests in Delineating ADHD","volume":"29","author":[{"family":"Parsons","given":"Thomas D."},{"family":"Duffield","given":"Tyler"},{"family":"Asbee","given":"Justin"}],"issued":{"date-parts":[["2019",9,1]]}}}],"schema":"https://github.com/citation-style-language/schema/raw/master/csl-citation.json"} </w:instrText>
      </w:r>
      <w:r w:rsidR="00705055">
        <w:fldChar w:fldCharType="separate"/>
      </w:r>
      <w:r w:rsidR="00705055" w:rsidRPr="00705055">
        <w:rPr>
          <w:rFonts w:cs="Times New Roman"/>
        </w:rPr>
        <w:t>(Parsons et al., 2019)</w:t>
      </w:r>
      <w:r w:rsidR="00705055">
        <w:fldChar w:fldCharType="end"/>
      </w:r>
      <w:r w:rsidR="00705055">
        <w:t xml:space="preserve"> </w:t>
      </w:r>
      <w:r w:rsidR="00747651">
        <w:t xml:space="preserve">and </w:t>
      </w:r>
      <w:r w:rsidR="00777F7A">
        <w:t>the efficacy of c</w:t>
      </w:r>
      <w:r w:rsidR="00777F7A" w:rsidRPr="00777F7A">
        <w:t>omputerized continuous performance tests (CPTs)</w:t>
      </w:r>
      <w:r w:rsidR="00777F7A">
        <w:t xml:space="preserve"> </w:t>
      </w:r>
      <w:r w:rsidR="00747651">
        <w:t>w</w:t>
      </w:r>
      <w:r w:rsidR="00777F7A">
        <w:t>ere</w:t>
      </w:r>
      <w:r w:rsidR="00747651">
        <w:t xml:space="preserve"> proven </w:t>
      </w:r>
      <w:r w:rsidR="00145C64">
        <w:t xml:space="preserve">to be more effective </w:t>
      </w:r>
      <w:r w:rsidR="00777F7A">
        <w:t xml:space="preserve">in </w:t>
      </w:r>
      <w:r w:rsidR="00145C64">
        <w:t>delineating ADHD symptoms because</w:t>
      </w:r>
      <w:r w:rsidR="00777F7A">
        <w:t xml:space="preserve"> stimuli </w:t>
      </w:r>
      <w:r w:rsidR="006A3453">
        <w:t xml:space="preserve">used in the test </w:t>
      </w:r>
      <w:r w:rsidR="00777F7A">
        <w:t>can be precisely adjusted</w:t>
      </w:r>
      <w:r w:rsidR="006A3453">
        <w:t xml:space="preserve"> in the virtual world</w:t>
      </w:r>
      <w:r w:rsidR="00145C64">
        <w:t xml:space="preserve"> </w:t>
      </w:r>
      <w:r w:rsidR="002A33F7">
        <w:fldChar w:fldCharType="begin"/>
      </w:r>
      <w:r w:rsidR="002A33F7">
        <w:instrText xml:space="preserve"> ADDIN ZOTERO_ITEM CSL_CITATION {"citationID":"xg0ptGRk","properties":{"formattedCitation":"(Adams et al., 2009)","plainCitation":"(Adams et al., 2009)","noteIndex":0},"citationItems":[{"id":6987,"uris":["http://zotero.org/groups/2533056/items/7PMH95IM"],"itemData":{"id":6987,"type":"article-journal","abstract":"Nineteen boys aged 8 to 14 with a diagnosis of ADHD and 16 age-matched controls were compared in a virtual reality (VR) classroom version of a continuous performance task (CPT), with a second standard CPT presentation using the same projection display dome system. The Virtual Classroom included simulated “real-world” auditory and visual distracters. Parent ratings of attention, hyperactivity, internalizing problems, and adaptive skills on the Behavior Assessment System for Children (BASC) Monitor for ADHD confirmed that the ADHD children had more problems in these areas than controls. The difference between the ADHD group (who performed worse) and the control group approached significance (p = .05; adjusted p = .02) in the Virtual Classroom presentation, and the classification rate of the Virtual Classroom was better than when the standard CPT was used (87.5% versus 68.8%). Children with ADHD were more affected by distractions in the VR classroom than those without ADHD. Results are discussed in relation to distractibility in ADHD.","container-title":"Child Neuropsychology","DOI":"10.1080/09297040802169077","ISSN":"0929-7049","issue":"2","note":"publisher: Routledge\n_eprint: https://doi.org/10.1080/09297040802169077\nPMID: 18608217","page":"120-135","source":"Taylor and Francis+NEJM","title":"Distractibility in Attention/Deficit/ Hyperactivity Disorder (ADHD): The Virtual Reality Classroom","title-short":"Distractibility in Attention/Deficit/ Hyperactivity Disorder (ADHD)","volume":"15","author":[{"family":"Adams","given":"Rebecca"},{"family":"Finn","given":"Paul"},{"family":"Moes","given":"Elisabeth"},{"family":"Flannery","given":"Kathleen"},{"family":"Rizzo","given":"Albert “Skip”"}],"issued":{"date-parts":[["2009",3,11]]}}}],"schema":"https://github.com/citation-style-language/schema/raw/master/csl-citation.json"} </w:instrText>
      </w:r>
      <w:r w:rsidR="002A33F7">
        <w:fldChar w:fldCharType="separate"/>
      </w:r>
      <w:r w:rsidRPr="49C67B5D">
        <w:rPr>
          <w:rFonts w:cs="Times New Roman"/>
        </w:rPr>
        <w:t>(Adams et al., 2009)</w:t>
      </w:r>
      <w:r w:rsidR="002A33F7">
        <w:fldChar w:fldCharType="end"/>
      </w:r>
      <w:r>
        <w:t xml:space="preserve">. </w:t>
      </w:r>
    </w:p>
    <w:p w14:paraId="4CFE6306" w14:textId="7FE94BB1" w:rsidR="00884C53" w:rsidRDefault="00145C64" w:rsidP="00304679">
      <w:r>
        <w:t xml:space="preserve">    </w:t>
      </w:r>
      <w:r w:rsidR="00705055">
        <w:t>Applying VR in the treatment of ADHD is</w:t>
      </w:r>
      <w:r w:rsidR="006A3453">
        <w:t xml:space="preserve"> also promising.</w:t>
      </w:r>
      <w:r w:rsidR="00705055">
        <w:t xml:space="preserve"> </w:t>
      </w:r>
      <w:r w:rsidR="49C67B5D">
        <w:t>Cognitive rehabilitation of ADHD includes restorative and functional approaches and VR was considered able to combine the be</w:t>
      </w:r>
      <w:r w:rsidR="006B15E9">
        <w:t>st</w:t>
      </w:r>
      <w:r w:rsidR="49C67B5D">
        <w:t xml:space="preserve"> practices of these two approaches and render systematic training </w:t>
      </w:r>
      <w:r w:rsidR="002A33F7">
        <w:fldChar w:fldCharType="begin"/>
      </w:r>
      <w:r w:rsidR="002A33F7">
        <w:instrText xml:space="preserve"> ADDIN ZOTERO_ITEM CSL_CITATION {"citationID":"8LJQdhj2","properties":{"formattedCitation":"(Rizzo et al., 2000)","plainCitation":"(Rizzo et al., 2000)","noteIndex":0},"citationItems":[{"id":6997,"uris":["http://zotero.org/groups/2533056/items/5W28PBU4"],"itemData":{"id":6997,"type":"article-journal","abstract":"The Virtual Environments Laboratory at the University of Southern California (USC) has initiated a research program aimed at developing virtual reality (VR) technology applications for the study, assessment, and rehabilitation of cognitive/functional processes. This technology is seen to offer many advantages for these aims and an introductory section of this article will discuss the specific rationale for VR applications in the area of clinical neuropsychology. A discussion of attention processes will follow and issues for the development of a head-mounted display (HMD) VR system for the study, assessment, and possible rehabilitation of attention disorders will then be presented. Our efforts to target this cognitive process are supported by the widespread occurrence and relative significance of attention impairments seen in a variety of clinical conditions across the human lifespan. Most notably, attention difficulties are seen in persons with Attention Deficit Hyperactivity Disorders (ADHD), Traumatic Brain Injury (TBI), and as a feature of various neurodegenerative disorders (i.e., Alzheimer's Disease, Vascular Dementia, etc.). Virtual Environment (VE) technology appears to provide specific assets for addressing these impairments that are not available using existing methods. VEs delivered via HMDs are well suited for these types of applications as they serve to provide a controlled stimulus environment where cognitive challenges can be presented along with the precise delivery and control of “distracting” auditory and visual stimuli. This level of experimental control allows for the development of attention assessment tasks that are more similar to what is found in the real world and could improve on the ecological validity of measurement and treatment in this area. A recent project in our lab has involved the development of a virtual \"classroom\" specifically aimed at the assessment of Attention Deficit Hyperactivity Disorder (ADHD). The system uses a Virtual Research V8 HMD, Ascension Systems head, hand, and leg tracking, and is run on an SGI Onyx platform. The scenario consists of a standard rectangular classroom environment containing student desks, a teacher's desk, a virtual teacher, a blackboard, a large window looking out onto a playground with buildings, vehicles, and people, and a pair of doorways on each end of the wall opposite the window through which activity occurs. Within this scenario, normal and ADHD-diagnosed children will be assessed for reaction time performance on immersive visual and 3D audio attention tasks. At the same time, a series of typical classroom distracters are systematically manipulated within the VE (i.e., ambient classroom noise, paper airplane flying around the room, human avatars walking into the room, activity occurring outside the window). Head turning and general motor movement are also recorded to assess hyperactive behavior components that are often seen with this disorder. The article will then present a review of ADHD issues, provide specifics regarding the methodology for our current pilot work targeting ADHD and non-diagnosed groups, and discuss our future plans for this application. It is believed that this project targets a cognitive variable that is well matched to the current strengths and limitations that exist with presently available virtual reality technology.","container-title":"CyberPsychology &amp; Behavior","DOI":"10.1089/10949310050078940","ISSN":"1094-9313","issue":"3","note":"publisher: Mary Ann Liebert, Inc., publishers","page":"483-499","source":"liebertpub.com (Atypon)","title":"The Virtual Classroom: A Virtual Reality Environment for the Assessment and Rehabilitation of Attention Deficits","title-short":"The Virtual Classroom","volume":"3","author":[{"family":"Rizzo","given":"A.a."},{"family":"Buckwalter","given":"J.g."},{"family":"Bowerly","given":"T."},{"family":"Van Der Zaag","given":"C."},{"family":"Humphrey","given":"L."},{"family":"Neumann","given":"U."},{"family":"Chua","given":"C."},{"family":"Kyriakakis","given":"C."},{"family":"Van Rooyen","given":"A."},{"family":"Sisemore","given":"D."}],"issued":{"date-parts":[["2000",6]]}}}],"schema":"https://github.com/citation-style-language/schema/raw/master/csl-citation.json"} </w:instrText>
      </w:r>
      <w:r w:rsidR="002A33F7">
        <w:fldChar w:fldCharType="separate"/>
      </w:r>
      <w:r w:rsidR="49C67B5D" w:rsidRPr="49C67B5D">
        <w:rPr>
          <w:rFonts w:cs="Times New Roman"/>
        </w:rPr>
        <w:t>(Rizzo et al., 2000)</w:t>
      </w:r>
      <w:r w:rsidR="002A33F7">
        <w:fldChar w:fldCharType="end"/>
      </w:r>
      <w:r w:rsidR="49C67B5D">
        <w:t xml:space="preserve">. </w:t>
      </w:r>
      <w:r>
        <w:t>T</w:t>
      </w:r>
      <w:r w:rsidR="49C67B5D">
        <w:t xml:space="preserve">here were two major ways to implement ADHD therapy into VR environments. Previous research investigated creating virtual classrooms that simulated the real-world class experiences and added </w:t>
      </w:r>
      <w:r w:rsidR="00412C71">
        <w:t>distractors</w:t>
      </w:r>
      <w:r w:rsidR="49C67B5D">
        <w:t xml:space="preserve"> such as </w:t>
      </w:r>
      <w:r w:rsidR="00571EF8">
        <w:t xml:space="preserve">3D </w:t>
      </w:r>
      <w:r w:rsidR="00BE715A">
        <w:t xml:space="preserve">flying </w:t>
      </w:r>
      <w:r w:rsidR="00571EF8">
        <w:t>paper airplane</w:t>
      </w:r>
      <w:r w:rsidR="00BE715A">
        <w:t xml:space="preserve"> within the view of children, rumbling cars outside the virtual window, singing birds, and people coming in and out of the door </w:t>
      </w:r>
      <w:r w:rsidR="00BE715A">
        <w:fldChar w:fldCharType="begin"/>
      </w:r>
      <w:r w:rsidR="00BE715A">
        <w:instrText xml:space="preserve"> ADDIN ZOTERO_ITEM CSL_CITATION {"citationID":"LnowPg93","properties":{"formattedCitation":"(Adams et al., 2009)","plainCitation":"(Adams et al., 2009)","noteIndex":0},"citationItems":[{"id":6987,"uris":["http://zotero.org/groups/2533056/items/7PMH95IM"],"itemData":{"id":6987,"type":"article-journal","abstract":"Nineteen boys aged 8 to 14 with a diagnosis of ADHD and 16 age-matched controls were compared in a virtual reality (VR) classroom version of a continuous performance task (CPT), with a second standard CPT presentation using the same projection display dome system. The Virtual Classroom included simulated “real-world” auditory and visual distracters. Parent ratings of attention, hyperactivity, internalizing problems, and adaptive skills on the Behavior Assessment System for Children (BASC) Monitor for ADHD confirmed that the ADHD children had more problems in these areas than controls. The difference between the ADHD group (who performed worse) and the control group approached significance (p = .05; adjusted p = .02) in the Virtual Classroom presentation, and the classification rate of the Virtual Classroom was better than when the standard CPT was used (87.5% versus 68.8%). Children with ADHD were more affected by distractions in the VR classroom than those without ADHD. Results are discussed in relation to distractibility in ADHD.","container-title":"Child Neuropsychology","DOI":"10.1080/09297040802169077","ISSN":"0929-7049","issue":"2","note":"publisher: Routledge\n_eprint: https://doi.org/10.1080/09297040802169077\nPMID: 18608217","page":"120-135","source":"Taylor and Francis+NEJM","title":"Distractibility in Attention/Deficit/ Hyperactivity Disorder (ADHD): The Virtual Reality Classroom","title-short":"Distractibility in Attention/Deficit/ Hyperactivity Disorder (ADHD)","volume":"15","author":[{"family":"Adams","given":"Rebecca"},{"family":"Finn","given":"Paul"},{"family":"Moes","given":"Elisabeth"},{"family":"Flannery","given":"Kathleen"},{"family":"Rizzo","given":"Albert “Skip”"}],"issued":{"date-parts":[["2009",3,11]]}}}],"schema":"https://github.com/citation-style-language/schema/raw/master/csl-citation.json"} </w:instrText>
      </w:r>
      <w:r w:rsidR="00BE715A">
        <w:fldChar w:fldCharType="separate"/>
      </w:r>
      <w:r w:rsidR="00BE715A" w:rsidRPr="00BE715A">
        <w:rPr>
          <w:rFonts w:cs="Times New Roman"/>
        </w:rPr>
        <w:t>(Adams et al., 2009)</w:t>
      </w:r>
      <w:r w:rsidR="00BE715A">
        <w:fldChar w:fldCharType="end"/>
      </w:r>
      <w:r w:rsidR="49C67B5D">
        <w:t xml:space="preserve">. </w:t>
      </w:r>
      <w:r w:rsidR="00C02C47">
        <w:t>Researchers found that using VR classroom as treatment for ADHD children is significantly more effective than traditional treatment using presentation</w:t>
      </w:r>
      <w:r w:rsidR="00AE1B3D">
        <w:t xml:space="preserve"> </w:t>
      </w:r>
      <w:r w:rsidR="00AE1B3D">
        <w:fldChar w:fldCharType="begin"/>
      </w:r>
      <w:r w:rsidR="00AE1B3D">
        <w:instrText xml:space="preserve"> ADDIN ZOTERO_ITEM CSL_CITATION {"citationID":"3dyL6uBh","properties":{"formattedCitation":"(Doulou &amp; Drigas, 2022)","plainCitation":"(Doulou &amp; Drigas, 2022)","noteIndex":0},"citationItems":[{"id":6992,"uris":["http://zotero.org/groups/2533056/items/V9L9JV83"],"itemData":{"id":6992,"type":"article-journal","container-title":"Technium Social Sciences Journal","journalAbbreviation":"Technium Soc. Sci. J.","language":"eng","page":"159-169","source":"HeinOnline","title":"Electronic, VR &amp; Augmented Reality Games for Intervention in ADHD Education","volume":"28","author":[{"family":"Doulou","given":"Aikaterini"},{"family":"Drigas","given":"Athanasios"}],"issued":{"date-parts":[["2022"]]}}}],"schema":"https://github.com/citation-style-language/schema/raw/master/csl-citation.json"} </w:instrText>
      </w:r>
      <w:r w:rsidR="00AE1B3D">
        <w:fldChar w:fldCharType="separate"/>
      </w:r>
      <w:r w:rsidR="00AE1B3D" w:rsidRPr="00AE1B3D">
        <w:rPr>
          <w:rFonts w:cs="Times New Roman"/>
        </w:rPr>
        <w:t>(Doulou &amp; Drigas, 2022)</w:t>
      </w:r>
      <w:r w:rsidR="00AE1B3D">
        <w:fldChar w:fldCharType="end"/>
      </w:r>
      <w:r w:rsidR="00485B35">
        <w:t>.</w:t>
      </w:r>
      <w:r w:rsidR="00C02C47">
        <w:t xml:space="preserve"> </w:t>
      </w:r>
      <w:r w:rsidR="00485B35">
        <w:t xml:space="preserve">Other </w:t>
      </w:r>
      <w:r w:rsidR="49C67B5D">
        <w:t xml:space="preserve">researchers gamified the cognitive therapy, for example, </w:t>
      </w:r>
      <w:r w:rsidR="002A33F7">
        <w:fldChar w:fldCharType="begin"/>
      </w:r>
      <w:r w:rsidR="002A33F7">
        <w:instrText xml:space="preserve"> ADDIN ZOTERO_ITEM CSL_CITATION {"citationID":"JTZqdisH","properties":{"formattedCitation":"(Rodrigo-Yanguas et al., 2021)","plainCitation":"(Rodrigo-Yanguas et al., 2021)","dontUpdate":true,"noteIndex":0},"citationItems":[{"id":6994,"uris":["http://zotero.org/groups/2533056/items/KB2H6LSK"],"itemData":{"id":6994,"type":"article-journal","abstract":"Objective: Serious videogames and virtual reality (VR) have gained increasing interest for treating attention deficit hyperactivity disorder (ADHD). “The Secret Trail of Moon” (TSTM) study is a clinical trial devoted to testing the efficacy of TSTM, a VR serious videogame developed to train in five major cognitive skills usually compromised in patients with ADHD. This study is a three-arm nonequality trial comparing TSTM to online chess training and a control group (CG). This study aims to demonstrate that augmentation with either TSTM or online chess is efficacious in clinically drug-stable patients with ADHD.\n\nMaterials and Methods: This study is prospective, unicentric, and randomized with a CG. One hundred five patients with ADHD, ages 12–22 years old, and pharmacologically stable were enrolled. Patients were randomized into three groups: TSTM group, online chess group (therapeutic chess [TC]), and CG. Objective and subjective measures of the patient and parents are included. Patient visits differ for each group. TSTM group patients have 15 face-to-face visits: preinclusion visit, inclusion visit, 12 training visits, and final visit. TC and CG patients have 3 face-to-face visits (preinclusion, initial visit, and final visit) and 12 e-mail or phone communications during training (TC) or follow-up (CG group). This study was approved by the local Institutional Review Board (IRB).\n\nResults: Not applicable. This is a study protocol.\n\nConclusion: This is the first study testing an augmentation strategy using either a serious videogame or chess in clinically drug-treated patients with ADHD. Using VR serious videogames present with several advantages over traditional videogames.\n\nTrial Registration: NCT04355065.","container-title":"Games for Health Journal","DOI":"10.1089/g4h.2021.0073","ISSN":"2161-783X","issue":"4","note":"publisher: Mary Ann Liebert, Inc., publishers","page":"283-292","source":"liebertpub.com (Atypon)","title":"A Virtual Reality Serious Videogame Versus Online Chess Augmentation in Patients with Attention Deficit Hyperactivity Disorder: A Randomized Clinical Trial","title-short":"A Virtual Reality Serious Videogame Versus Online Chess Augmentation in Patients with Attention Deficit Hyperactivity Disorder","volume":"10","author":[{"family":"Rodrigo-Yanguas","given":"Maria"},{"family":"Martin-Moratinos","given":"Marina"},{"family":"Menendez-Garcia","given":"Angela"},{"family":"Gonzalez-Tardon","given":"Carlos"},{"family":"Sanchez-Sanchez","given":"Fernando"},{"family":"Royuela","given":"Ana"},{"family":"Blasco-Fontecilla","given":"Hilario"}],"issued":{"date-parts":[["2021",8]]}}}],"schema":"https://github.com/citation-style-language/schema/raw/master/csl-citation.json"} </w:instrText>
      </w:r>
      <w:r w:rsidR="002A33F7">
        <w:fldChar w:fldCharType="separate"/>
      </w:r>
      <w:r w:rsidR="49C67B5D" w:rsidRPr="49C67B5D">
        <w:rPr>
          <w:rFonts w:cs="Times New Roman"/>
        </w:rPr>
        <w:t>Yanguas et al. (2021)</w:t>
      </w:r>
      <w:r w:rsidR="002A33F7">
        <w:fldChar w:fldCharType="end"/>
      </w:r>
      <w:r w:rsidR="49C67B5D">
        <w:t xml:space="preserve"> designed a game called “The secret trail of moon” (TSTM), targeting the improvement of attention, working memory, planning, spatial capacity, impulse control, and reasoning. </w:t>
      </w:r>
      <w:r w:rsidR="00C47820">
        <w:fldChar w:fldCharType="begin"/>
      </w:r>
      <w:r w:rsidR="00C47820">
        <w:instrText xml:space="preserve"> ADDIN ZOTERO_ITEM CSL_CITATION {"citationID":"J50haDZa","properties":{"formattedCitation":"(Hakimirad et al., 2019)","plainCitation":"(Hakimirad et al., 2019)","noteIndex":0},"citationItems":[{"id":7460,"uris":["http://zotero.org/groups/2533056/items/QPFYPTE2"],"itemData":{"id":7460,"type":"paper-conference","abstract":"Children with attention deficit and hyperactivity disorder have problems in emotion regulation and social skills. The purpose of this study was to investigate the effectiveness of EmoGalaxy video game on social skills of children with ADHD. This research was carried out using a semi-experimental method on two experiment and control groups, with pretest-posttest. The research population included children with ADHD who were referred to Omid and Neshat clinic during the academic year of 1396-97. In order to study the effectiveness of EmoGalaxy, 20 boys who were 7 to 12 years old were selected. They were randomly divided into the experimental (10 children) and the control (10 children) groups. The experimental group had 15 intervention sessions of 45 minutes using EmoGalaxy. The control group received no specific intervention. In order to evaluate the social skill of the students, parents' form of the Gresham &amp; Elliot Social Skill Rating Scale (1990) was used. The obtained data were analyzed using Multiple Analysis of Covariance. The finding indicated significant differences (p&lt;; 0/5) between the experimental and the control group in social skills. The results showed that EmoGalaxy video game was effective in improving the social skills in children with ADHD.","container-title":"2019 International Serious Games Symposium (ISGS)","DOI":"10.1109/ISGS49501.2019.9046992","event-title":"2019 International Serious Games Symposium (ISGS)","page":"7-12","source":"IEEE Xplore","title":"Effectiveness of EmoGalaxy Video Game on Social Skills of Children with ADHD","author":[{"family":"Hakimirad","given":"Elham"},{"family":"Kashani-Vahid","given":"Leila"},{"family":"Hosseini","given":"Marzieh Sadat"},{"family":"Irani","given":"Atefeh"},{"family":"Moradi","given":"Hadi"}],"issued":{"date-parts":[["2019",12]]}}}],"schema":"https://github.com/citation-style-language/schema/raw/master/csl-citation.json"} </w:instrText>
      </w:r>
      <w:r w:rsidR="00C47820">
        <w:fldChar w:fldCharType="separate"/>
      </w:r>
      <w:r w:rsidR="00C47820" w:rsidRPr="00C47820">
        <w:rPr>
          <w:rFonts w:cs="Times New Roman"/>
        </w:rPr>
        <w:t>(Hakimirad et al., 2019)</w:t>
      </w:r>
      <w:r w:rsidR="00C47820">
        <w:fldChar w:fldCharType="end"/>
      </w:r>
      <w:r w:rsidR="00C47820">
        <w:t xml:space="preserve"> </w:t>
      </w:r>
      <w:r w:rsidR="00C47820">
        <w:rPr>
          <w:rFonts w:hint="eastAsia"/>
        </w:rPr>
        <w:t>des</w:t>
      </w:r>
      <w:r w:rsidR="00C47820">
        <w:t xml:space="preserve">igned a game, </w:t>
      </w:r>
      <w:proofErr w:type="spellStart"/>
      <w:r w:rsidR="00C47820">
        <w:t>EmoGalaxy</w:t>
      </w:r>
      <w:proofErr w:type="spellEnd"/>
      <w:r w:rsidR="00C47820">
        <w:t>, aimed at improving the social skills of ADHD children. The pre- and post- comparison of participants suggested that it significantly facilitated abilities including collaboration, assertiveness, responsibility, and self-control</w:t>
      </w:r>
      <w:r w:rsidR="00412C71">
        <w:t xml:space="preserve">. Other gamified VR applications also reported significant positive effects in attention and self-regulation </w:t>
      </w:r>
      <w:r w:rsidR="00412C71">
        <w:fldChar w:fldCharType="begin"/>
      </w:r>
      <w:r w:rsidR="00412C71">
        <w:instrText xml:space="preserve"> ADDIN ZOTERO_ITEM CSL_CITATION {"citationID":"qWNNikpe","properties":{"formattedCitation":"(Bland\\uc0\\u243{}n et al., 2016)","plainCitation":"(Blandón et al., 2016)","noteIndex":0},"citationItems":[{"id":7463,"uris":["http://zotero.org/groups/2533056/items/5Z9DE6W4"],"itemData":{"id":7463,"type":"paper-conference","abstract":"Attention Deficit Hyperactivity Disorder (ADHD) affects around 10% of children in the world and conventional therapy has proved to be insufficient to supply the resources for an effective rehabilitation. Novel approaches in attention training include the use of information technologies to complement health professional's work. Specifically, the use of neurofeedback treatments has been shown as effective for train attention's self-regulation in children with ADHD. In this paper, a pilot study using a custom-made neurofeedback videogame called Harvest Challenge is presented. The videogame uses a low-cost Brain Computer Interface (BCI) to measure the attention levels of players in order to use them as an input control in the videogame. We carry out 2-sessions intervention with 7 children with ADHD attempting to find improvements in sustained attention levels. Furthermore, we recorded the EEG signals during a resting state in order to neurophysiologically characterize the children. Results revealed improvements in the sustained attention levels of players (measured by game metrics) as well as higher resting values in the power of alpha and beta bands rather than Delta and Theta. A statistical relationship between the power of the Theta band during resting and the time to accomplish the first game level was found indicating important game correlates with brain activity. Finally, we exposed the development of a software tool to simplify the EEG signal processing from low-cost BCI sensors highlighting its promising usefulness in user experience studies.","container-title":"2016 IEEE 11th Colombian Computing Conference (CCC)","DOI":"10.1109/ColumbianCC.2016.7750788","event-title":"2016 IEEE 11th Colombian Computing Conference (CCC)","page":"1-8","source":"IEEE Xplore","title":"Influence of a BCI neurofeedback videogame in children with ADHD. Quantifying the brain activity through an EEG signal processing dedicated toolbox","author":[{"family":"Blandón","given":"Diego Zamora"},{"family":"Muñoz","given":"John Edison"},{"family":"Lopez","given":"David Sebastian"},{"family":"Gallo","given":"Oscar Henao"}],"issued":{"date-parts":[["2016",9]]}}}],"schema":"https://github.com/citation-style-language/schema/raw/master/csl-citation.json"} </w:instrText>
      </w:r>
      <w:r w:rsidR="00412C71">
        <w:fldChar w:fldCharType="separate"/>
      </w:r>
      <w:r w:rsidR="00412C71" w:rsidRPr="00412C71">
        <w:rPr>
          <w:rFonts w:cs="Times New Roman"/>
          <w:szCs w:val="24"/>
        </w:rPr>
        <w:t>(Blandón et al., 2016)</w:t>
      </w:r>
      <w:r w:rsidR="00412C71">
        <w:fldChar w:fldCharType="end"/>
      </w:r>
      <w:r w:rsidR="00412C71">
        <w:t xml:space="preserve"> as well as abstract reasoning and complex information processing </w:t>
      </w:r>
      <w:r w:rsidR="00412C71">
        <w:fldChar w:fldCharType="begin"/>
      </w:r>
      <w:r w:rsidR="00412C71">
        <w:instrText xml:space="preserve"> ADDIN ZOTERO_ITEM CSL_CITATION {"citationID":"8sQ6RxLO","properties":{"formattedCitation":"(Ou et al., 2020)","plainCitation":"(Ou et al., 2020)","noteIndex":0},"citationItems":[{"id":7466,"uris":["http://zotero.org/groups/2533056/items/K94JFZBQ"],"itemData":{"id":7466,"type":"article-journal","abstract":"Balance and coordination exercises improve the attention of children with attention-deficit hyperactivity disorder (ADHD), and exercise-based game treatments are effective in training children’s balance control and coordination and improving their cognition and intelligence. This study used immersive virtual reality exercise games as an intervention in rehabilitation to improve the attention, cognitive ability, abstract reasoning, and complex information processing of children with ADHD. This study is comprised of two stages: In the first stage, we interviewed experts in rehabilitation, made observations of rehabilitation sessions for children with ADHD, and developed three games focusing on training body coordination. In the second stage, we used the HTC VIVE (HTC, Taiwan), a virtual reality game console, in a 3-month training program developed for children with ADHD. We compared children’s attention, cognitive ability, abstract reasoning, and complex information processing before and after this program. The results revealed that children with ADHD improved their performance in attention, hyperactivity/impulsivity, and oppositional defiance. Our results may serve as a reference for the clinical use of technological assistive devices in rehabilitation as well as for families, schools, and rehabilitation institutes in implementing daily training and rehabilitation programs for children with ADHD.","container-title":"Journal of Ambient Intelligence and Humanized Computing","DOI":"10.1007/s12652-020-01945-9","ISSN":"1868-5145","issue":"11","journalAbbreviation":"J Ambient Intell Human Comput","language":"en","page":"5713-5720","source":"Springer Link","title":"Development of virtual reality rehabilitation games for children with attention-deficit hyperactivity disorder","volume":"11","author":[{"family":"Ou","given":"Yang-Kun"},{"family":"Wang","given":"Yu-Lin"},{"family":"Chang","given":"Hua-Cheng"},{"family":"Yen","given":"Shih-Yin"},{"family":"Zheng","given":"Yu-Hua"},{"family":"Lee","given":"Bih-O."}],"issued":{"date-parts":[["2020",11,1]]}}}],"schema":"https://github.com/citation-style-language/schema/raw/master/csl-citation.json"} </w:instrText>
      </w:r>
      <w:r w:rsidR="00412C71">
        <w:fldChar w:fldCharType="separate"/>
      </w:r>
      <w:r w:rsidR="00412C71" w:rsidRPr="00412C71">
        <w:rPr>
          <w:rFonts w:cs="Times New Roman"/>
        </w:rPr>
        <w:t>(Ou et al., 2020)</w:t>
      </w:r>
      <w:r w:rsidR="00412C71">
        <w:fldChar w:fldCharType="end"/>
      </w:r>
      <w:r w:rsidR="00412C71">
        <w:t>.</w:t>
      </w:r>
    </w:p>
    <w:p w14:paraId="436A6A4C" w14:textId="32691C6A" w:rsidR="00304679" w:rsidRDefault="00884C53" w:rsidP="00304679">
      <w:r>
        <w:lastRenderedPageBreak/>
        <w:t xml:space="preserve">    </w:t>
      </w:r>
      <w:r w:rsidR="00937315">
        <w:t>Our project aims to design a VR game to build the attention control ability for ADHD children</w:t>
      </w:r>
      <w:r w:rsidR="000A354F">
        <w:t xml:space="preserve">, </w:t>
      </w:r>
      <w:r w:rsidR="002B2F50">
        <w:t>which has the potential to be</w:t>
      </w:r>
      <w:r w:rsidR="00DA5BED">
        <w:t xml:space="preserve"> launched as an accessible application </w:t>
      </w:r>
      <w:r w:rsidR="00D34743">
        <w:t xml:space="preserve">for </w:t>
      </w:r>
      <w:r w:rsidR="00C82E1F">
        <w:t xml:space="preserve">ADHD treatment, which is </w:t>
      </w:r>
      <w:r w:rsidR="009E5806">
        <w:t xml:space="preserve">extremely </w:t>
      </w:r>
      <w:r w:rsidR="00C82E1F">
        <w:t xml:space="preserve">beneficial to children in underdeveloped areas without affordable and accessible offline treatment clinics. </w:t>
      </w:r>
    </w:p>
    <w:p w14:paraId="372A2B8B" w14:textId="647CBD33" w:rsidR="0052436E" w:rsidRPr="00304679" w:rsidRDefault="00304679" w:rsidP="00304679">
      <w:pPr>
        <w:pStyle w:val="Heading1"/>
        <w:rPr>
          <w:sz w:val="24"/>
          <w:szCs w:val="24"/>
        </w:rPr>
      </w:pPr>
      <w:r>
        <w:t>2</w:t>
      </w:r>
      <w:r w:rsidR="0052436E" w:rsidRPr="0052436E">
        <w:t xml:space="preserve"> Method</w:t>
      </w:r>
    </w:p>
    <w:p w14:paraId="7E27B59F" w14:textId="536F5AAA" w:rsidR="00EA287B" w:rsidRPr="00DB7F68" w:rsidRDefault="00B57235" w:rsidP="0052436E">
      <w:pPr>
        <w:rPr>
          <w:b/>
          <w:bCs/>
        </w:rPr>
      </w:pPr>
      <w:r w:rsidRPr="00DB7F68">
        <w:rPr>
          <w:b/>
          <w:bCs/>
        </w:rPr>
        <w:t xml:space="preserve">2.1 </w:t>
      </w:r>
      <w:r w:rsidR="0052436E" w:rsidRPr="00DB7F68">
        <w:rPr>
          <w:b/>
          <w:bCs/>
        </w:rPr>
        <w:t>Virtual Experience Overview</w:t>
      </w:r>
    </w:p>
    <w:p w14:paraId="51581231" w14:textId="16E4D81C" w:rsidR="004A51DE" w:rsidRDefault="00827046" w:rsidP="008055A0">
      <w:r w:rsidRPr="00827046">
        <w:rPr>
          <w:b/>
          <w:bCs/>
        </w:rPr>
        <w:t>The environment:</w:t>
      </w:r>
      <w:r>
        <w:t xml:space="preserve"> </w:t>
      </w:r>
      <w:r w:rsidR="003A0459" w:rsidRPr="003A0459">
        <w:t xml:space="preserve">The virtual environment is within a forest scenery where there are </w:t>
      </w:r>
      <w:r w:rsidR="003A0459">
        <w:t>rivers, mountains, and trees</w:t>
      </w:r>
      <w:r w:rsidR="00645FC6">
        <w:t>,</w:t>
      </w:r>
      <w:r w:rsidR="003A0459">
        <w:t xml:space="preserve"> </w:t>
      </w:r>
      <w:r w:rsidR="00645FC6">
        <w:t xml:space="preserve">as well as sounds of bird chirping and water flowing. VR forest was proven to be a restorative environment and benefit ADHD children </w:t>
      </w:r>
      <w:r w:rsidR="00645FC6">
        <w:fldChar w:fldCharType="begin"/>
      </w:r>
      <w:r w:rsidR="00C34D57">
        <w:instrText xml:space="preserve"> ADDIN ZOTERO_ITEM CSL_CITATION {"citationID":"Slx0gesi","properties":{"formattedCitation":"(Annerstedt et al., 2013; L\\uc0\\u228{}htev\\uc0\\u228{}noja et al., 2020)","plainCitation":"(Annerstedt et al., 2013; Lähtevänoja et al., 2020)","noteIndex":0},"citationItems":[{"id":7121,"uris":["http://zotero.org/groups/2533056/items/323AZTGU"],"itemData":{"id":7121,"type":"article-journal","abstract":"Experimental research on stress recovery in natural environments is limited, as is study of the effect of sounds of nature. After inducing stress by means of a virtual stress test, we explored physiological recovery in two different virtual natural environments (with and without exposure to sounds of nature) and in one control condition. Cardiovascular data and saliva cortisol were collected. Repeated ANOVA measurements indicated parasympathetic activation in the group subjected to sounds of nature in a virtual natural environment, suggesting enhanced stress recovery may occur in such surroundings. The group that recovered in virtual nature without sound and the control group displayed no particular autonomic activation or deactivation. The results demonstrate a potential mechanistic link between nature, the sounds of nature, and stress recovery, and suggest the potential importance of virtual reality as a tool in this research field.","container-title":"Physiology &amp; Behavior","DOI":"10.1016/j.physbeh.2013.05.023","ISSN":"0031-9384","journalAbbreviation":"Physiology &amp; Behavior","language":"en","page":"240-250","source":"ScienceDirect","title":"Inducing physiological stress recovery with sounds of nature in a virtual reality forest — Results from a pilot study","volume":"118","author":[{"family":"Annerstedt","given":"Matilda"},{"family":"Jönsson","given":"Peter"},{"family":"Wallergård","given":"Mattias"},{"family":"Johansson","given":"Gerd"},{"family":"Karlson","given":"Björn"},{"family":"Grahn","given":"Patrik"},{"family":"Hansen","given":"Åse Marie"},{"family":"Währborg","given":"Peter"}],"issued":{"date-parts":[["2013",6,13]]}}},{"id":7124,"uris":["http://zotero.org/groups/2533056/items/ENJC6B3K"],"itemData":{"id":7124,"type":"paper-conference","abstract":"Previous research has found out that simulated, Virtual Reality (VR)-based forests can bring equal or even higher restorative effects than real forests. In this study, a Virtual Reality (VR)-based forest was created in order to compare whether VR-based forest can possess restorative effects in the context of primary school, and how the possible effects compare to restorative effects of a normal recess or to a situation when there is no recess at all. The effects were measured using Restorative Outcome Scale (ROS) and problem-solving tasks after the intervention. The results showed that VR-based forest had the highest restorative effect. There was a significant difference between VR-forest and no recess-groups, but no statistical difference between VR-forest and normal recess-groups. Future research avenues and implications of virtual forests are discussed.","collection-title":"Communications in Computer and Information Science","container-title":"Digital Transformation and Global Society","DOI":"10.1007/978-3-030-65218-0_32","event-place":"Cham","ISBN":"978-3-030-65218-0","language":"en","page":"436-446","publisher":"Springer International Publishing","publisher-place":"Cham","source":"Springer Link","title":"The Use of Virtual Reality as a Potential Restorative Environment in School During Recess","author":[{"family":"Lähtevänoja","given":"Antti"},{"family":"Holopainen","given":"Jani"},{"family":"Mattila","given":"Osmo"},{"family":"Parvinen","given":"Petri"}],"editor":[{"family":"Alexandrov","given":"Daniel A."},{"family":"Boukhanovsky","given":"Alexander V."},{"family":"Chugunov","given":"Andrei V."},{"family":"Kabanov","given":"Yury"},{"family":"Koltsova","given":"Olessia"},{"family":"Musabirov","given":"Ilya"}],"issued":{"date-parts":[["2020"]]}}}],"schema":"https://github.com/citation-style-language/schema/raw/master/csl-citation.json"} </w:instrText>
      </w:r>
      <w:r w:rsidR="00645FC6">
        <w:fldChar w:fldCharType="separate"/>
      </w:r>
      <w:r w:rsidR="00C34D57" w:rsidRPr="00C34D57">
        <w:rPr>
          <w:rFonts w:cs="Times New Roman"/>
          <w:szCs w:val="24"/>
        </w:rPr>
        <w:t>(Annerstedt et al., 2013; Lähtevänoja et al., 2020)</w:t>
      </w:r>
      <w:r w:rsidR="00645FC6">
        <w:fldChar w:fldCharType="end"/>
      </w:r>
      <w:r w:rsidR="00645FC6">
        <w:t xml:space="preserve">. </w:t>
      </w:r>
      <w:r w:rsidR="00F678C8">
        <w:t xml:space="preserve">The children will </w:t>
      </w:r>
      <w:r>
        <w:t>play</w:t>
      </w:r>
      <w:r w:rsidR="00F678C8">
        <w:t xml:space="preserve"> a game within this scene because the previous literature indicated that gamification is an effective </w:t>
      </w:r>
      <w:r w:rsidR="004A51DE">
        <w:t>way for children with ADHD to be engaged</w:t>
      </w:r>
      <w:r w:rsidR="00C66629">
        <w:t xml:space="preserve"> </w:t>
      </w:r>
      <w:r w:rsidR="00C66629">
        <w:fldChar w:fldCharType="begin"/>
      </w:r>
      <w:r w:rsidR="009438DC">
        <w:instrText xml:space="preserve"> ADDIN ZOTERO_ITEM CSL_CITATION {"citationID":"Rbu7ftSN","properties":{"formattedCitation":"(Ou et al., 2020)","plainCitation":"(Ou et al., 2020)","noteIndex":0},"citationItems":[{"id":7466,"uris":["http://zotero.org/groups/2533056/items/K94JFZBQ"],"itemData":{"id":7466,"type":"article-journal","abstract":"Balance and coordination exercises improve the attention of children with attention-deficit hyperactivity disorder (ADHD), and exercise-based game treatments are effective in training children’s balance control and coordination and improving their cognition and intelligence. This study used immersive virtual reality exercise games as an intervention in rehabilitation to improve the attention, cognitive ability, abstract reasoning, and complex information processing of children with ADHD. This study is comprised of two stages: In the first stage, we interviewed experts in rehabilitation, made observations of rehabilitation sessions for children with ADHD, and developed three games focusing on training body coordination. In the second stage, we used the HTC VIVE (HTC, Taiwan), a virtual reality game console, in a 3-month training program developed for children with ADHD. We compared children’s attention, cognitive ability, abstract reasoning, and complex information processing before and after this program. The results revealed that children with ADHD improved their performance in attention, hyperactivity/impulsivity, and oppositional defiance. Our results may serve as a reference for the clinical use of technological assistive devices in rehabilitation as well as for families, schools, and rehabilitation institutes in implementing daily training and rehabilitation programs for children with ADHD.","container-title":"Journal of Ambient Intelligence and Humanized Computing","DOI":"10.1007/s12652-020-01945-9","ISSN":"1868-5145","issue":"11","journalAbbreviation":"J Ambient Intell Human Comput","language":"en","page":"5713-5720","source":"Springer Link","title":"Development of virtual reality rehabilitation games for children with attention-deficit hyperactivity disorder","volume":"11","author":[{"family":"Ou","given":"Yang-Kun"},{"family":"Wang","given":"Yu-Lin"},{"family":"Chang","given":"Hua-Cheng"},{"family":"Yen","given":"Shih-Yin"},{"family":"Zheng","given":"Yu-Hua"},{"family":"Lee","given":"Bih-O."}],"issued":{"date-parts":[["2020",11,1]]}}}],"schema":"https://github.com/citation-style-language/schema/raw/master/csl-citation.json"} </w:instrText>
      </w:r>
      <w:r w:rsidR="00C66629">
        <w:fldChar w:fldCharType="separate"/>
      </w:r>
      <w:r w:rsidR="00C66629" w:rsidRPr="00412C71">
        <w:rPr>
          <w:rFonts w:cs="Times New Roman"/>
        </w:rPr>
        <w:t>(Ou et al., 2020)</w:t>
      </w:r>
      <w:r w:rsidR="00C66629">
        <w:fldChar w:fldCharType="end"/>
      </w:r>
      <w:r w:rsidR="00C66629">
        <w:t>.</w:t>
      </w:r>
    </w:p>
    <w:p w14:paraId="6ACB7988" w14:textId="5D59E743" w:rsidR="007C1DC4" w:rsidRDefault="004A51DE" w:rsidP="008055A0">
      <w:r w:rsidRPr="00034A85">
        <w:rPr>
          <w:b/>
          <w:bCs/>
        </w:rPr>
        <w:t xml:space="preserve">The game: </w:t>
      </w:r>
      <w:r>
        <w:t xml:space="preserve">This game is designed to train kids with ADHD to retain attention </w:t>
      </w:r>
      <w:r w:rsidR="006D2F0C">
        <w:t>and avoid distract</w:t>
      </w:r>
      <w:r w:rsidR="002D74FE">
        <w:t>ors</w:t>
      </w:r>
      <w:r w:rsidR="00F45455">
        <w:t>.</w:t>
      </w:r>
      <w:r w:rsidR="006D2F0C">
        <w:t xml:space="preserve"> Specifically, the</w:t>
      </w:r>
      <w:r>
        <w:t xml:space="preserve"> children </w:t>
      </w:r>
      <w:r w:rsidR="006D2F0C">
        <w:t xml:space="preserve">need </w:t>
      </w:r>
      <w:r>
        <w:t>to arrive a destination by</w:t>
      </w:r>
      <w:r w:rsidR="00A6339B">
        <w:t xml:space="preserve"> following the instructions and </w:t>
      </w:r>
      <w:r>
        <w:t xml:space="preserve">landing on </w:t>
      </w:r>
      <w:r w:rsidR="00A6339B">
        <w:t xml:space="preserve">the right circle </w:t>
      </w:r>
      <w:r>
        <w:t xml:space="preserve">within </w:t>
      </w:r>
      <w:r w:rsidR="002D74FE">
        <w:t xml:space="preserve">the </w:t>
      </w:r>
      <w:r>
        <w:t xml:space="preserve">limited time </w:t>
      </w:r>
      <w:r w:rsidR="007555BA">
        <w:t>wh</w:t>
      </w:r>
      <w:r w:rsidR="00274497">
        <w:t>ile</w:t>
      </w:r>
      <w:r>
        <w:t xml:space="preserve"> distract</w:t>
      </w:r>
      <w:r w:rsidR="002D74FE">
        <w:t xml:space="preserve">ors </w:t>
      </w:r>
      <w:r w:rsidR="00274497">
        <w:t xml:space="preserve">will </w:t>
      </w:r>
      <w:r w:rsidR="00F02EC3">
        <w:t>randomly appear within the field of view</w:t>
      </w:r>
      <w:r>
        <w:t xml:space="preserve">. </w:t>
      </w:r>
      <w:r w:rsidR="00643239">
        <w:t>Once the children stand on the starting point, they will see instructions telling which circle they should land on</w:t>
      </w:r>
      <w:r w:rsidR="00413CE5">
        <w:t xml:space="preserve"> (e.g., circle in a particular color)</w:t>
      </w:r>
      <w:r w:rsidR="00643239">
        <w:t>, the timer will start to count down</w:t>
      </w:r>
      <w:r w:rsidR="00B4564C">
        <w:t>, and the distract</w:t>
      </w:r>
      <w:r w:rsidR="002D74FE">
        <w:t>or</w:t>
      </w:r>
      <w:r w:rsidR="00B4564C">
        <w:t xml:space="preserve">s </w:t>
      </w:r>
      <w:r w:rsidR="00413CE5">
        <w:t xml:space="preserve">will </w:t>
      </w:r>
      <w:r w:rsidR="00B4564C">
        <w:t>appear simultaneously</w:t>
      </w:r>
      <w:r w:rsidR="00E20FA7">
        <w:t>. If the children successfully jump to the right circle as instructed, the instruction</w:t>
      </w:r>
      <w:r w:rsidR="00B4564C">
        <w:t xml:space="preserve"> </w:t>
      </w:r>
      <w:r w:rsidR="002510F9">
        <w:t xml:space="preserve">for the next step </w:t>
      </w:r>
      <w:r w:rsidR="00E20FA7">
        <w:t xml:space="preserve">will be automatically </w:t>
      </w:r>
      <w:r w:rsidR="002510F9">
        <w:t>issued</w:t>
      </w:r>
      <w:r w:rsidR="00B10FC6">
        <w:t xml:space="preserve"> </w:t>
      </w:r>
      <w:r w:rsidR="002B2380">
        <w:t>and more complicated distract</w:t>
      </w:r>
      <w:r w:rsidR="001426E0">
        <w:t>or</w:t>
      </w:r>
      <w:r w:rsidR="002B2380">
        <w:t>s will appear</w:t>
      </w:r>
      <w:r w:rsidR="00B10FC6">
        <w:t xml:space="preserve">. </w:t>
      </w:r>
      <w:r w:rsidR="00884BBD" w:rsidRPr="00CC3F8B">
        <w:t xml:space="preserve">To encourage a greater sense of immersion and boost motivation, we </w:t>
      </w:r>
      <w:r w:rsidR="000B50DC">
        <w:t xml:space="preserve">also added </w:t>
      </w:r>
      <w:r w:rsidR="00884BBD" w:rsidRPr="00CC3F8B">
        <w:t>game elements such as item collecting, missions</w:t>
      </w:r>
      <w:r w:rsidR="007F1ECD">
        <w:t>,</w:t>
      </w:r>
      <w:r w:rsidR="00884BBD" w:rsidRPr="00CC3F8B">
        <w:t xml:space="preserve"> and achievement</w:t>
      </w:r>
      <w:r w:rsidR="00030E28">
        <w:t xml:space="preserve">s based on the evidence from previous studies </w:t>
      </w:r>
      <w:r w:rsidR="009438DC">
        <w:fldChar w:fldCharType="begin"/>
      </w:r>
      <w:r w:rsidR="009438DC">
        <w:instrText xml:space="preserve"> ADDIN ZOTERO_ITEM CSL_CITATION {"citationID":"y9JU0Mkn","properties":{"formattedCitation":"(Bland\\uc0\\u243{}n et al., 2016)","plainCitation":"(Blandón et al., 2016)","noteIndex":0},"citationItems":[{"id":7463,"uris":["http://zotero.org/groups/2533056/items/5Z9DE6W4"],"itemData":{"id":7463,"type":"paper-conference","abstract":"Attention Deficit Hyperactivity Disorder (ADHD) affects around 10% of children in the world and conventional therapy has proved to be insufficient to supply the resources for an effective rehabilitation. Novel approaches in attention training include the use of information technologies to complement health professional's work. Specifically, the use of neurofeedback treatments has been shown as effective for train attention's self-regulation in children with ADHD. In this paper, a pilot study using a custom-made neurofeedback videogame called Harvest Challenge is presented. The videogame uses a low-cost Brain Computer Interface (BCI) to measure the attention levels of players in order to use them as an input control in the videogame. We carry out 2-sessions intervention with 7 children with ADHD attempting to find improvements in sustained attention levels. Furthermore, we recorded the EEG signals during a resting state in order to neurophysiologically characterize the children. Results revealed improvements in the sustained attention levels of players (measured by game metrics) as well as higher resting values in the power of alpha and beta bands rather than Delta and Theta. A statistical relationship between the power of the Theta band during resting and the time to accomplish the first game level was found indicating important game correlates with brain activity. Finally, we exposed the development of a software tool to simplify the EEG signal processing from low-cost BCI sensors highlighting its promising usefulness in user experience studies.","container-title":"2016 IEEE 11th Colombian Computing Conference (CCC)","DOI":"10.1109/ColumbianCC.2016.7750788","event-title":"2016 IEEE 11th Colombian Computing Conference (CCC)","page":"1-8","source":"IEEE Xplore","title":"Influence of a BCI neurofeedback videogame in children with ADHD. Quantifying the brain activity through an EEG signal processing dedicated toolbox","author":[{"family":"Blandón","given":"Diego Zamora"},{"family":"Muñoz","given":"John Edison"},{"family":"Lopez","given":"David Sebastian"},{"family":"Gallo","given":"Oscar Henao"}],"issued":{"date-parts":[["2016",9]]}}}],"schema":"https://github.com/citation-style-language/schema/raw/master/csl-citation.json"} </w:instrText>
      </w:r>
      <w:r w:rsidR="009438DC">
        <w:fldChar w:fldCharType="separate"/>
      </w:r>
      <w:r w:rsidR="009438DC" w:rsidRPr="009438DC">
        <w:rPr>
          <w:rFonts w:cs="Times New Roman"/>
          <w:szCs w:val="24"/>
        </w:rPr>
        <w:t>(Blandón et al., 2016)</w:t>
      </w:r>
      <w:r w:rsidR="009438DC">
        <w:fldChar w:fldCharType="end"/>
      </w:r>
      <w:r w:rsidR="00030E28">
        <w:t>.</w:t>
      </w:r>
    </w:p>
    <w:p w14:paraId="0D5B259E" w14:textId="64F9E230" w:rsidR="002D74FE" w:rsidRDefault="007C1DC4" w:rsidP="008055A0">
      <w:r w:rsidRPr="00CC3F8B">
        <w:t xml:space="preserve">The game can be tested with a controlled group of kids with and without ADHD to measure the differences in impact the game causes on behavioral and habit development in the children. In the future by comparing the length of time that it takes the child to complete tasks (following a successful finish, a reward will be unlocked that can be used to practice and sharpen their motor skills) and their proficiency </w:t>
      </w:r>
      <w:r w:rsidRPr="00CC3F8B">
        <w:lastRenderedPageBreak/>
        <w:t>with each in-game exercise over time on how quickly the children can complete each</w:t>
      </w:r>
      <w:r w:rsidR="00C66629">
        <w:t xml:space="preserve"> </w:t>
      </w:r>
      <w:r w:rsidRPr="00CC3F8B">
        <w:t>exercise and if there is an increase or decrease in completion time for certain exercises following game use.</w:t>
      </w:r>
    </w:p>
    <w:p w14:paraId="66F7C33D" w14:textId="4CE3DEC6" w:rsidR="004A51DE" w:rsidRDefault="002D74FE" w:rsidP="008055A0">
      <w:r w:rsidRPr="002D74FE">
        <w:rPr>
          <w:b/>
          <w:bCs/>
        </w:rPr>
        <w:t>The distractors</w:t>
      </w:r>
      <w:r>
        <w:t xml:space="preserve">: </w:t>
      </w:r>
      <w:r w:rsidR="009215D3">
        <w:t>Two types of distract</w:t>
      </w:r>
      <w:r w:rsidR="00FD5202">
        <w:t>ors</w:t>
      </w:r>
      <w:r w:rsidR="00F45455">
        <w:t>- visual and auditory distractors,</w:t>
      </w:r>
      <w:r w:rsidR="00FD5202">
        <w:t xml:space="preserve"> were</w:t>
      </w:r>
      <w:r w:rsidR="009215D3">
        <w:t xml:space="preserve"> pointed out by previous literature </w:t>
      </w:r>
      <w:r w:rsidR="009215D3">
        <w:fldChar w:fldCharType="begin"/>
      </w:r>
      <w:r w:rsidR="009215D3">
        <w:instrText xml:space="preserve"> ADDIN ZOTERO_ITEM CSL_CITATION {"citationID":"RgzehFku","properties":{"formattedCitation":"(Adams et al., 2009)","plainCitation":"(Adams et al., 2009)","noteIndex":0},"citationItems":[{"id":6987,"uris":["http://zotero.org/groups/2533056/items/7PMH95IM"],"itemData":{"id":6987,"type":"article-journal","abstract":"Nineteen boys aged 8 to 14 with a diagnosis of ADHD and 16 age-matched controls were compared in a virtual reality (VR) classroom version of a continuous performance task (CPT), with a second standard CPT presentation using the same projection display dome system. The Virtual Classroom included simulated “real-world” auditory and visual distracters. Parent ratings of attention, hyperactivity, internalizing problems, and adaptive skills on the Behavior Assessment System for Children (BASC) Monitor for ADHD confirmed that the ADHD children had more problems in these areas than controls. The difference between the ADHD group (who performed worse) and the control group approached significance (p = .05; adjusted p = .02) in the Virtual Classroom presentation, and the classification rate of the Virtual Classroom was better than when the standard CPT was used (87.5% versus 68.8%). Children with ADHD were more affected by distractions in the VR classroom than those without ADHD. Results are discussed in relation to distractibility in ADHD.","container-title":"Child Neuropsychology","DOI":"10.1080/09297040802169077","ISSN":"0929-7049","issue":"2","note":"publisher: Routledge\n_eprint: https://doi.org/10.1080/09297040802169077\nPMID: 18608217","page":"120-135","source":"Taylor and Francis+NEJM","title":"Distractibility in Attention/Deficit/ Hyperactivity Disorder (ADHD): The Virtual Reality Classroom","title-short":"Distractibility in Attention/Deficit/ Hyperactivity Disorder (ADHD)","volume":"15","author":[{"family":"Adams","given":"Rebecca"},{"family":"Finn","given":"Paul"},{"family":"Moes","given":"Elisabeth"},{"family":"Flannery","given":"Kathleen"},{"family":"Rizzo","given":"Albert “Skip”"}],"issued":{"date-parts":[["2009",3,11]]}}}],"schema":"https://github.com/citation-style-language/schema/raw/master/csl-citation.json"} </w:instrText>
      </w:r>
      <w:r w:rsidR="009215D3">
        <w:fldChar w:fldCharType="separate"/>
      </w:r>
      <w:r w:rsidR="009215D3" w:rsidRPr="00C03391">
        <w:rPr>
          <w:rFonts w:cs="Times New Roman"/>
        </w:rPr>
        <w:t>(Adams et al., 2009)</w:t>
      </w:r>
      <w:r w:rsidR="009215D3">
        <w:fldChar w:fldCharType="end"/>
      </w:r>
      <w:r w:rsidR="00BE4D4A">
        <w:t xml:space="preserve">. </w:t>
      </w:r>
      <w:r w:rsidR="00B10FC6">
        <w:t>W</w:t>
      </w:r>
      <w:r w:rsidR="004A51DE">
        <w:t>e designed various levels of distract</w:t>
      </w:r>
      <w:r w:rsidR="00506B66">
        <w:t>or</w:t>
      </w:r>
      <w:r w:rsidR="004A51DE">
        <w:t xml:space="preserve">s </w:t>
      </w:r>
      <w:r w:rsidR="007555BA">
        <w:t>according to</w:t>
      </w:r>
      <w:r w:rsidR="004A51DE">
        <w:t xml:space="preserve"> the size and animation </w:t>
      </w:r>
      <w:r w:rsidR="006619BD">
        <w:t xml:space="preserve">level </w:t>
      </w:r>
      <w:r w:rsidR="004A51DE">
        <w:t>of the distract</w:t>
      </w:r>
      <w:r w:rsidR="00A44B0A">
        <w:t>or</w:t>
      </w:r>
      <w:r w:rsidR="004A51DE">
        <w:t xml:space="preserve"> agents.</w:t>
      </w:r>
      <w:r w:rsidR="006619BD">
        <w:t xml:space="preserve"> </w:t>
      </w:r>
      <w:r w:rsidR="00E30AF6">
        <w:t xml:space="preserve">Our demo includes two levels of distractions: </w:t>
      </w:r>
      <w:r w:rsidR="00C233FF">
        <w:t>an</w:t>
      </w:r>
      <w:r w:rsidR="00E30AF6">
        <w:t xml:space="preserve"> easy level of distract</w:t>
      </w:r>
      <w:r w:rsidR="00BE4D4A">
        <w:t>ors</w:t>
      </w:r>
      <w:r w:rsidR="00E30AF6">
        <w:t xml:space="preserve"> using small and static animals and a difficult level of distract</w:t>
      </w:r>
      <w:r w:rsidR="00BE4D4A">
        <w:t>ors</w:t>
      </w:r>
      <w:r w:rsidR="00E30AF6">
        <w:t xml:space="preserve"> using big and animated animals. </w:t>
      </w:r>
    </w:p>
    <w:p w14:paraId="5D74BF18" w14:textId="65A35A6B" w:rsidR="00754E1C" w:rsidRDefault="006D7FEA" w:rsidP="008055A0">
      <w:r w:rsidRPr="006D7FEA">
        <w:rPr>
          <w:b/>
          <w:bCs/>
        </w:rPr>
        <w:t>Possible interactions</w:t>
      </w:r>
      <w:r>
        <w:t xml:space="preserve">: </w:t>
      </w:r>
      <w:r w:rsidR="002443BB">
        <w:t>As the children enter VR environment,</w:t>
      </w:r>
      <w:r w:rsidR="003A0459" w:rsidRPr="003A0459">
        <w:t xml:space="preserve"> </w:t>
      </w:r>
      <w:r w:rsidR="002443BB">
        <w:t>t</w:t>
      </w:r>
      <w:r w:rsidR="003A0459" w:rsidRPr="003A0459">
        <w:t xml:space="preserve">here will be an </w:t>
      </w:r>
      <w:r w:rsidR="002443BB">
        <w:t xml:space="preserve">optional </w:t>
      </w:r>
      <w:r w:rsidR="003A0459" w:rsidRPr="003A0459">
        <w:t xml:space="preserve">orientation </w:t>
      </w:r>
      <w:r w:rsidR="002443BB">
        <w:t>session where kids being guided to learn how to use VR headset and hand controllers</w:t>
      </w:r>
      <w:r w:rsidR="002756C7">
        <w:t xml:space="preserve"> to play </w:t>
      </w:r>
      <w:r w:rsidR="003A0459">
        <w:t xml:space="preserve">this game “NAME XX”. </w:t>
      </w:r>
      <w:r w:rsidR="003A0459" w:rsidRPr="003A0459">
        <w:t>There will be different games for individuals and groups.</w:t>
      </w:r>
      <w:r w:rsidR="003A0459">
        <w:t xml:space="preserve"> The children are enabled with various interactions including walking, jumping, </w:t>
      </w:r>
      <w:r w:rsidR="00754E1C">
        <w:t>Children can control the perspective of the avatar to see around, move the orientation of the hand to point to the direction they want to trans, and “jump” to the circle</w:t>
      </w:r>
      <w:r w:rsidR="00F46EA4">
        <w:t>.</w:t>
      </w:r>
      <w:r w:rsidR="00754E1C">
        <w:t xml:space="preserve"> </w:t>
      </w:r>
    </w:p>
    <w:p w14:paraId="55D84EE4" w14:textId="21416DD5" w:rsidR="00EA287B" w:rsidRDefault="002443BB" w:rsidP="0052436E">
      <w:r w:rsidRPr="002443BB">
        <w:rPr>
          <w:b/>
          <w:bCs/>
        </w:rPr>
        <w:t>Safety concern:</w:t>
      </w:r>
      <w:r>
        <w:t xml:space="preserve"> </w:t>
      </w:r>
      <w:r>
        <w:rPr>
          <w:rFonts w:hint="eastAsia"/>
        </w:rPr>
        <w:t>T</w:t>
      </w:r>
      <w:r>
        <w:t>here is a 15-minute limit per t</w:t>
      </w:r>
      <w:r w:rsidR="00CE316A">
        <w:t xml:space="preserve">ime that this application will automatically </w:t>
      </w:r>
      <w:r w:rsidR="00BB7D50">
        <w:t xml:space="preserve">exit to avoid negative experiences such as </w:t>
      </w:r>
      <w:proofErr w:type="spellStart"/>
      <w:r w:rsidR="00BB7D50">
        <w:t>nauciousness</w:t>
      </w:r>
      <w:proofErr w:type="spellEnd"/>
      <w:r w:rsidR="00BB7D50">
        <w:t xml:space="preserve"> </w:t>
      </w:r>
      <w:bookmarkStart w:id="1" w:name="OLE_LINK29"/>
      <w:r w:rsidR="00BB7D50">
        <w:t>(</w:t>
      </w:r>
      <w:proofErr w:type="spellStart"/>
      <w:r w:rsidR="00BB7D50" w:rsidRPr="00BB7D50">
        <w:t>Bailenson</w:t>
      </w:r>
      <w:proofErr w:type="spellEnd"/>
      <w:r w:rsidR="00BB7D50" w:rsidRPr="00BB7D50">
        <w:t>, 2018)</w:t>
      </w:r>
      <w:r w:rsidR="00BB7D50">
        <w:t xml:space="preserve">. </w:t>
      </w:r>
      <w:bookmarkEnd w:id="1"/>
    </w:p>
    <w:p w14:paraId="1194DD86" w14:textId="5BD5830A" w:rsidR="00754E1C" w:rsidRPr="002443BB" w:rsidRDefault="00300694" w:rsidP="0052436E">
      <w:pPr>
        <w:rPr>
          <w:b/>
          <w:bCs/>
        </w:rPr>
      </w:pPr>
      <w:r w:rsidRPr="002443BB">
        <w:rPr>
          <w:b/>
          <w:bCs/>
        </w:rPr>
        <w:t xml:space="preserve">2.2 </w:t>
      </w:r>
      <w:r w:rsidR="00EC7633" w:rsidRPr="002443BB">
        <w:rPr>
          <w:b/>
          <w:bCs/>
        </w:rPr>
        <w:t>Equipment (</w:t>
      </w:r>
      <w:r w:rsidR="002445C7">
        <w:rPr>
          <w:b/>
          <w:bCs/>
        </w:rPr>
        <w:t>1-2 paragraph)</w:t>
      </w:r>
      <w:r w:rsidR="00EC7633" w:rsidRPr="002443BB">
        <w:rPr>
          <w:b/>
          <w:bCs/>
        </w:rPr>
        <w:t xml:space="preserve">: </w:t>
      </w:r>
    </w:p>
    <w:p w14:paraId="49140F91" w14:textId="7645FFAB" w:rsidR="00656B32" w:rsidRDefault="00931F58" w:rsidP="0052436E">
      <w:r>
        <w:t xml:space="preserve">We </w:t>
      </w:r>
      <w:r w:rsidR="00165862">
        <w:t>will use</w:t>
      </w:r>
      <w:r>
        <w:t xml:space="preserve"> Unity</w:t>
      </w:r>
      <w:r w:rsidR="00165862">
        <w:t xml:space="preserve">, the most prevalent VR development application, </w:t>
      </w:r>
      <w:r>
        <w:t xml:space="preserve">to </w:t>
      </w:r>
      <w:r w:rsidR="007B50CF">
        <w:t>program</w:t>
      </w:r>
      <w:r w:rsidR="00165862">
        <w:t xml:space="preserve"> and te</w:t>
      </w:r>
      <w:r w:rsidR="00693F28">
        <w:t>s</w:t>
      </w:r>
      <w:r w:rsidR="00165862">
        <w:t xml:space="preserve">t the environment and render the environment using </w:t>
      </w:r>
      <w:r w:rsidR="005317E6">
        <w:t>the Meta Quest 2 V</w:t>
      </w:r>
      <w:r w:rsidR="00165862">
        <w:t>R headset</w:t>
      </w:r>
      <w:r w:rsidR="005317E6">
        <w:t xml:space="preserve">, which has </w:t>
      </w:r>
      <w:r w:rsidR="001E2117">
        <w:t>high resolution and update rate</w:t>
      </w:r>
      <w:r w:rsidR="0090712B">
        <w:t xml:space="preserve">, decreasing the chances of eliciting simulator sickness. </w:t>
      </w:r>
      <w:r w:rsidR="002B5DD4">
        <w:t xml:space="preserve">Using a VR headset rather than a 2D screen can create more immersive </w:t>
      </w:r>
      <w:r w:rsidR="000A6268">
        <w:t>experience</w:t>
      </w:r>
      <w:r w:rsidR="008C0F33">
        <w:t xml:space="preserve"> for the user</w:t>
      </w:r>
      <w:r w:rsidR="007A386C">
        <w:t>s</w:t>
      </w:r>
      <w:r w:rsidR="008C0F33">
        <w:t xml:space="preserve"> because </w:t>
      </w:r>
      <w:r w:rsidR="007B29C5">
        <w:t>broader field of view and stereoscopy have significant</w:t>
      </w:r>
      <w:r w:rsidR="00260F8D">
        <w:t xml:space="preserve"> positive</w:t>
      </w:r>
      <w:r w:rsidR="007B29C5">
        <w:t xml:space="preserve"> influences on </w:t>
      </w:r>
      <w:r w:rsidR="00260F8D">
        <w:t xml:space="preserve">sense of </w:t>
      </w:r>
      <w:r w:rsidR="007B29C5">
        <w:t xml:space="preserve">immersion </w:t>
      </w:r>
      <w:r w:rsidR="007B29C5">
        <w:fldChar w:fldCharType="begin"/>
      </w:r>
      <w:r w:rsidR="007B29C5">
        <w:instrText xml:space="preserve"> ADDIN ZOTERO_ITEM CSL_CITATION {"citationID":"NQBEmYif","properties":{"formattedCitation":"(Cummings &amp; Bailenson, 2016)","plainCitation":"(Cummings &amp; Bailenson, 2016)","noteIndex":0},"citationItems":[{"id":7446,"uris":["http://zotero.org/groups/2533056/items/UMP6IDJG"],"itemData":{"id":7446,"type":"article-journal","abstract":"The concept of presence, or “being there” is a frequently emphasized factor in immersive mediated environments. It is often assumed that greater levels of immersive quality elicit higher levels of presence, in turn enhancing the effectiveness of a mediated experience. To investigate this assumption the current meta-analysis synthesizes decades of empirical research examining the effect of immersive system technology on user experiences of presence. Aggregating 115 effect sizes from 83 studies, it finds that technological immersion has a medium-sized effect on presence. Additionally, results show that increased levels of user-tracking, the use of stereoscopic visuals, and wider fields of view of visual displays are significantly more impactful than improvements to most other immersive system features, including quality of visual and auditory content. These findings are discussed in light of theoretical accounts of the presence construct as well as practical implications for design. (PsycInfo Database Record (c) 2020 APA, all rights reserved)","container-title":"Media Psychology","DOI":"10.1080/15213269.2015.1015740","ISSN":"1532-785X","note":"publisher-place: United Kingdom\npublisher: Taylor &amp; Francis","page":"272-309","source":"APA PsycNet","title":"How immersive is enough? A meta-analysis of the effect of immersive technology on user presence","title-short":"How immersive is enough?","volume":"19","author":[{"family":"Cummings","given":"James J."},{"family":"Bailenson","given":"Jeremy N."}],"issued":{"date-parts":[["2016"]]}}}],"schema":"https://github.com/citation-style-language/schema/raw/master/csl-citation.json"} </w:instrText>
      </w:r>
      <w:r w:rsidR="007B29C5">
        <w:fldChar w:fldCharType="separate"/>
      </w:r>
      <w:r w:rsidR="007B29C5" w:rsidRPr="007B29C5">
        <w:rPr>
          <w:rFonts w:cs="Times New Roman"/>
        </w:rPr>
        <w:t>(Cummings &amp; Bailenson, 2016)</w:t>
      </w:r>
      <w:r w:rsidR="007B29C5">
        <w:fldChar w:fldCharType="end"/>
      </w:r>
      <w:r w:rsidR="007B29C5">
        <w:t xml:space="preserve">. </w:t>
      </w:r>
      <w:r w:rsidR="00260F8D">
        <w:t xml:space="preserve">This headset is also embedded with stereophony </w:t>
      </w:r>
      <w:r w:rsidR="004229A8">
        <w:t xml:space="preserve">which can simulate stereophonic sounds in the forest environment, e.g., birds singing and water flowing. </w:t>
      </w:r>
    </w:p>
    <w:p w14:paraId="76992DE6" w14:textId="7227D156" w:rsidR="001E2117" w:rsidRDefault="00260F8D" w:rsidP="0052436E">
      <w:r>
        <w:t xml:space="preserve">    </w:t>
      </w:r>
      <w:r w:rsidR="00E820D8">
        <w:rPr>
          <w:rFonts w:hint="eastAsia"/>
        </w:rPr>
        <w:t>I</w:t>
      </w:r>
      <w:r w:rsidR="00E820D8">
        <w:t>n</w:t>
      </w:r>
      <w:r w:rsidR="007B29C5">
        <w:t xml:space="preserve"> addition, </w:t>
      </w:r>
      <w:r w:rsidR="00C90928">
        <w:t xml:space="preserve">it is possible to integrate eye-tracking technology to </w:t>
      </w:r>
      <w:r w:rsidR="008F422A">
        <w:t xml:space="preserve">the VR headset which can </w:t>
      </w:r>
      <w:r w:rsidR="00C90928">
        <w:t xml:space="preserve">record the eye movement of the ADHD children, for example, the fixation </w:t>
      </w:r>
      <w:r w:rsidR="008F422A">
        <w:t xml:space="preserve">time </w:t>
      </w:r>
      <w:r w:rsidR="00C90928">
        <w:t xml:space="preserve">on the distractors and speed of eye </w:t>
      </w:r>
      <w:r w:rsidR="00C90928">
        <w:lastRenderedPageBreak/>
        <w:t>movement</w:t>
      </w:r>
      <w:r w:rsidR="008F422A">
        <w:t>,</w:t>
      </w:r>
      <w:r w:rsidR="00C90928">
        <w:t xml:space="preserve"> to </w:t>
      </w:r>
      <w:r w:rsidR="008F422A">
        <w:t>produce</w:t>
      </w:r>
      <w:r w:rsidR="00754E1C">
        <w:t xml:space="preserve"> </w:t>
      </w:r>
      <w:r w:rsidR="00C82AD3">
        <w:t>nuanced</w:t>
      </w:r>
      <w:r w:rsidR="00754E1C">
        <w:t xml:space="preserve"> analysis of</w:t>
      </w:r>
      <w:r w:rsidR="008F422A">
        <w:t xml:space="preserve"> their behaviors and provide</w:t>
      </w:r>
      <w:r w:rsidR="008F422A" w:rsidRPr="008F422A">
        <w:t xml:space="preserve"> </w:t>
      </w:r>
      <w:r w:rsidR="008F422A">
        <w:t xml:space="preserve">psychiatrists and parents with treatment insights. </w:t>
      </w:r>
    </w:p>
    <w:p w14:paraId="368FE3AA" w14:textId="3D430F6D" w:rsidR="0052436E" w:rsidRDefault="00B57235" w:rsidP="0052436E">
      <w:pPr>
        <w:rPr>
          <w:b/>
          <w:bCs/>
        </w:rPr>
      </w:pPr>
      <w:r w:rsidRPr="002443BB">
        <w:rPr>
          <w:b/>
          <w:bCs/>
        </w:rPr>
        <w:t xml:space="preserve">2.3 </w:t>
      </w:r>
      <w:r w:rsidR="0052436E" w:rsidRPr="002443BB">
        <w:rPr>
          <w:b/>
          <w:bCs/>
        </w:rPr>
        <w:t>Measures</w:t>
      </w:r>
    </w:p>
    <w:p w14:paraId="50B399F8" w14:textId="6BF3EE60" w:rsidR="003C3851" w:rsidRPr="003C3851" w:rsidRDefault="003C3851" w:rsidP="0052436E">
      <w:r w:rsidRPr="003C3851">
        <w:t xml:space="preserve">We </w:t>
      </w:r>
      <w:r>
        <w:t xml:space="preserve">will measure the performance of ADHD children during the game </w:t>
      </w:r>
      <w:r w:rsidR="00ED2486">
        <w:t>and their real-life behavior which can reveal the long-term effect and sustainability of this game. Except for measuring treatment related variables, sense of presence and sickness will also be measured to evaluate the user experience during the game, which can be used to improve game design in the future.</w:t>
      </w:r>
    </w:p>
    <w:p w14:paraId="1E97A320" w14:textId="2C3BE152" w:rsidR="003360B8" w:rsidRDefault="00300694" w:rsidP="003831B3">
      <w:r w:rsidRPr="00300694">
        <w:rPr>
          <w:b/>
          <w:bCs/>
        </w:rPr>
        <w:t>Game performance:</w:t>
      </w:r>
      <w:r>
        <w:t xml:space="preserve"> </w:t>
      </w:r>
      <w:r w:rsidR="003360B8">
        <w:t xml:space="preserve">We used multiple measurements to measure the game performance and </w:t>
      </w:r>
      <w:r w:rsidR="003B09A4">
        <w:t>real-life</w:t>
      </w:r>
      <w:r w:rsidR="003360B8">
        <w:t xml:space="preserve"> behavior</w:t>
      </w:r>
      <w:r w:rsidR="003B09A4">
        <w:t>s</w:t>
      </w:r>
      <w:r w:rsidR="003360B8">
        <w:t xml:space="preserve"> of ADHD children. In the game, the score of children </w:t>
      </w:r>
      <w:r w:rsidR="005D5348">
        <w:t xml:space="preserve">is calculated by how many circles have the children successfully </w:t>
      </w:r>
      <w:r w:rsidR="003360B8">
        <w:t>targeted on</w:t>
      </w:r>
      <w:r w:rsidR="00905D65">
        <w:t>, which can be used to encourage the children to continuously proceed as well as indicators to track the performance children and show the data to the therapist and parents.</w:t>
      </w:r>
    </w:p>
    <w:p w14:paraId="103FC0C9" w14:textId="6B0BFCC0" w:rsidR="003C3851" w:rsidRDefault="003C3851" w:rsidP="003831B3">
      <w:r w:rsidRPr="00300694">
        <w:rPr>
          <w:b/>
          <w:bCs/>
        </w:rPr>
        <w:t>Real-life behavior:</w:t>
      </w:r>
      <w:r>
        <w:t xml:space="preserve"> In the long-term, we will use The Behavior Assessment System for Children (BASC) Monitor </w:t>
      </w:r>
      <w:r>
        <w:fldChar w:fldCharType="begin"/>
      </w:r>
      <w:r>
        <w:instrText xml:space="preserve"> ADDIN ZOTERO_ITEM CSL_CITATION {"citationID":"4iP0Unjo","properties":{"formattedCitation":"(Angello et al., 2003)","plainCitation":"(Angello et al., 2003)","noteIndex":0},"citationItems":[{"id":7120,"uris":["http://zotero.org/groups/2533056/items/HKXXNKII"],"itemData":{"id":7120,"type":"article-journal","abstract":"Two key characteristics of Attention-Deficit/Hyperactivity Disorder (ADHD), problems with attention and behavioral control, represent the most common reasons for school referrals (Barkley &amp; Edwards, 1998). This makes it essential for school psychologists to acquire the knowledge and skills necessary to conduct a comprehensive assessment of ADHD and ADHD-related symptoms. The current article reports a critical analysis of six published behavior rating scales commonly utilized in a best practices approach to a school-based comprehensive assessment of ADHD (DuPaul &amp; Stoner, 1994). Each of the rating scales was evaluated for strengths and limitations with regard to purpose, content, standardization, and psychometric properties. Recommendations are delineated regarding the use of each rating scale with specific target populations (i.e., culturally diverse students) as well as specific stages of assessment within a problem-solving process.","container-title":"School Psychology Review","DOI":"10.1080/02796015.2003.12086196","ISSN":"null","issue":"2","note":"publisher: Routledge\n_eprint: https://doi.org/10.1080/02796015.2003.12086196","page":"241-262","source":"Taylor and Francis+NEJM","title":"Assessment of Attention-Deficit/Hyperactivity Disorder: An Evaluation of Six Published Rating Scales","title-short":"Assessment of Attention-Deficit/Hyperactivity Disorder","volume":"32","author":[{"family":"Angello","given":"Lisa Marie"},{"family":"Volpe","given":"Robert J."},{"family":"DiPerna","given":"James C."},{"family":"Gureasko-Moore","given":"Sammi P."},{"family":"Gureasko-Moore","given":"David P."},{"family":"Nebrig","given":"Michelle R."},{"family":"Ota","given":"Kenji"}],"issued":{"date-parts":[["2003",6,1]]}}}],"schema":"https://github.com/citation-style-language/schema/raw/master/csl-citation.json"} </w:instrText>
      </w:r>
      <w:r>
        <w:fldChar w:fldCharType="separate"/>
      </w:r>
      <w:r w:rsidRPr="00507233">
        <w:rPr>
          <w:rFonts w:cs="Times New Roman"/>
        </w:rPr>
        <w:t>(Angello et al., 2003)</w:t>
      </w:r>
      <w:r>
        <w:fldChar w:fldCharType="end"/>
      </w:r>
      <w:r>
        <w:t xml:space="preserve"> for the parents of ADHD children to track kids’ behavior and evaluate their performance in real life. This scale is widely used to assess the long-term behavior changes of children. This scale requires the parents to choose “never,” “sometimes,” “often,” or “always” based on four subscales: attention problems, hyperactivity, internalizing problems, and adaptive skills.</w:t>
      </w:r>
    </w:p>
    <w:p w14:paraId="702B6D54" w14:textId="16CD80A5" w:rsidR="00300694" w:rsidRDefault="00A679B1" w:rsidP="00300694">
      <w:r w:rsidRPr="00AD2BBC">
        <w:rPr>
          <w:b/>
          <w:bCs/>
        </w:rPr>
        <w:t>Sickness</w:t>
      </w:r>
      <w:r>
        <w:t xml:space="preserve">: </w:t>
      </w:r>
      <w:bookmarkStart w:id="2" w:name="OLE_LINK28"/>
      <w:r w:rsidR="00AD2BBC">
        <w:t xml:space="preserve">We intended to use </w:t>
      </w:r>
      <w:r>
        <w:t>Simulator Sickness Questionnaire</w:t>
      </w:r>
      <w:bookmarkEnd w:id="2"/>
      <w:r w:rsidR="00AD2BBC">
        <w:t xml:space="preserve"> </w:t>
      </w:r>
      <w:r w:rsidR="00AD2BBC">
        <w:fldChar w:fldCharType="begin"/>
      </w:r>
      <w:r w:rsidR="00AD2BBC">
        <w:instrText xml:space="preserve"> ADDIN ZOTERO_ITEM CSL_CITATION {"citationID":"MhsjgUE2","properties":{"formattedCitation":"(Kennedy et al., 1993)","plainCitation":"(Kennedy et al., 1993)","noteIndex":0},"citationItems":[{"id":7169,"uris":["http://zotero.org/groups/2533056/items/3IXVVP3X"],"itemData":{"id":7169,"type":"article-journal","abstract":"Simulator sickness (SS) in high-fidelity visual simulators is a byproduct of modem simulation technology. Although it involves symptoms similar to those of motion-induced sickness (MS), SS tends to be less severe, to be of lower incidence, and to originate from elements of visual display and visuo-vestibular interaction atypical of conditions that induce MS. Most studies of SS to date index severity with some variant of the Pensacola Motion Sickness Questionnaire (MSQ). The MSQ has several deficiencies as an instrument for measuring SS. Some symptoms included in the scoring of MS are irrelevant for SS, and several are misleading. Also, the configural approach of the MSQ is not readily adaptable to computer administration and scoring. This article describes the development of a Simulator Sickness Questiomaire (SSQ), derived from the MSQ using a series of factor analyses, and illustrates its use in monitoring simulator performance with data from a computerized SSQ survey of 3,691 simulator hops. The database used for development included more than 1,100 MSQs, representing data from 10 Navy simulators. The SSQ provides straightforward computer or manual scoring, increased power to identify \"problem\" simulators, and improved diagnostic capability.","container-title":"The International Journal of Aviation Psychology","DOI":"10.1207/s15327108ijap0303_3","ISSN":"1050-8414","issue":"3","note":"publisher: Taylor &amp; Francis\n_eprint: https://doi.org/10.1207/s15327108ijap0303_3","page":"203-220","source":"Taylor and Francis+NEJM","title":"Simulator Sickness Questionnaire: An Enhanced Method for Quantifying Simulator Sickness","title-short":"Simulator Sickness Questionnaire","volume":"3","author":[{"family":"Kennedy","given":"Robert S."},{"family":"Lane","given":"Norman E."},{"family":"Berbaum","given":"Kevin S."},{"family":"Lilienthal","given":"Michael G."}],"issued":{"date-parts":[["1993",7,1]]}}}],"schema":"https://github.com/citation-style-language/schema/raw/master/csl-citation.json"} </w:instrText>
      </w:r>
      <w:r w:rsidR="00AD2BBC">
        <w:fldChar w:fldCharType="separate"/>
      </w:r>
      <w:r w:rsidR="00AD2BBC" w:rsidRPr="00AD2BBC">
        <w:rPr>
          <w:rFonts w:cs="Times New Roman"/>
        </w:rPr>
        <w:t>(Kennedy et al., 1993)</w:t>
      </w:r>
      <w:r w:rsidR="00AD2BBC">
        <w:fldChar w:fldCharType="end"/>
      </w:r>
      <w:r w:rsidR="00AD2BBC">
        <w:t xml:space="preserve"> </w:t>
      </w:r>
      <w:r w:rsidR="0006633A">
        <w:t>to measure whether the children experience symptoms of sickness</w:t>
      </w:r>
      <w:r w:rsidR="00B45CF7">
        <w:t>, which is a byproduct of simulation technology, c</w:t>
      </w:r>
      <w:r w:rsidR="0006633A">
        <w:t>onsidering avoiding sickness is one of the basic requirements of a good VR design (</w:t>
      </w:r>
      <w:proofErr w:type="spellStart"/>
      <w:r w:rsidR="0006633A" w:rsidRPr="00BB7D50">
        <w:t>Bailenson</w:t>
      </w:r>
      <w:proofErr w:type="spellEnd"/>
      <w:r w:rsidR="0006633A" w:rsidRPr="00BB7D50">
        <w:t>, 2018)</w:t>
      </w:r>
      <w:r w:rsidR="0006633A">
        <w:t>.</w:t>
      </w:r>
    </w:p>
    <w:p w14:paraId="3459B2C1" w14:textId="491DDD81" w:rsidR="00300694" w:rsidRDefault="00B45CF7" w:rsidP="003831B3">
      <w:r w:rsidRPr="00B45CF7">
        <w:rPr>
          <w:b/>
          <w:bCs/>
        </w:rPr>
        <w:t xml:space="preserve">Presence in </w:t>
      </w:r>
      <w:r w:rsidR="00300694" w:rsidRPr="00B45CF7">
        <w:rPr>
          <w:b/>
          <w:bCs/>
        </w:rPr>
        <w:t>VR experiences</w:t>
      </w:r>
      <w:bookmarkStart w:id="3" w:name="OLE_LINK30"/>
      <w:r w:rsidR="00300694">
        <w:t xml:space="preserve">: </w:t>
      </w:r>
      <w:r w:rsidR="00AE13B0">
        <w:t xml:space="preserve">Presence is essential </w:t>
      </w:r>
      <w:r w:rsidR="00AD4CF1" w:rsidRPr="00AD4CF1">
        <w:t>to VR experience</w:t>
      </w:r>
      <w:r w:rsidR="00AE13B0">
        <w:t xml:space="preserve"> because it contributes</w:t>
      </w:r>
      <w:r w:rsidR="00AD4CF1" w:rsidRPr="00AD4CF1">
        <w:t xml:space="preserve"> </w:t>
      </w:r>
      <w:r w:rsidR="00AE13B0" w:rsidRPr="00AD4CF1">
        <w:t>to the level of enjoyment of VR participation</w:t>
      </w:r>
      <w:r w:rsidR="00AE13B0">
        <w:t xml:space="preserve"> </w:t>
      </w:r>
      <w:r w:rsidR="00DE26F4">
        <w:fldChar w:fldCharType="begin"/>
      </w:r>
      <w:r w:rsidR="00DE26F4">
        <w:instrText xml:space="preserve"> ADDIN ZOTERO_ITEM CSL_CITATION {"citationID":"rX1bYDzR","properties":{"formattedCitation":"(Spanlang et al., 2014)","plainCitation":"(Spanlang et al., 2014)","noteIndex":0},"citationItems":[{"id":7468,"uris":["http://zotero.org/groups/2533056/items/FTEMA8M2"],"itemData":{"id":7468,"type":"article-journal","abstract":"Advances in computer graphics algorithms and virtual reality (VR) systems, together with the reduction in cost of associated equipment, have led scientists to consider VR as a useful tool for conducting experimental studies in fields such as neuroscience and experimental psychology. In particular virtual body ownership, where the feeling of ownership over a virtual body is elicited in the participant, has become a useful tool in the study of body representation in cognitive neuroscience and psychology, concerning how the brain represents the body. Although VR has been shown to be a useful tool for exploring body ownership illusions, integrating the various technologies necessary for such a system can be daunting. In this paper, we discuss the technical infrastructure necessary to achieve virtual embodiment. We describe a basic VR system and how it may be used for this purpose, and then extend this system with the introduction of real-time motion capture, a simple haptics system and the integration of physiological and brain electrical activity recordings.","container-title":"Frontiers in Robotics and AI","ISSN":"2296-9144","source":"Frontiers","title":"How to Build an Embodiment Lab: Achieving Body Representation Illusions in Virtual Reality","title-short":"How to Build an Embodiment Lab","URL":"https://www.frontiersin.org/articles/10.3389/frobt.2014.00009","volume":"1","author":[{"family":"Spanlang","given":"Bernhard"},{"family":"Normand","given":"Jean-Marie"},{"family":"Borland","given":"David"},{"family":"Kilteni","given":"Konstantina"},{"family":"Giannopoulos","given":"Elias"},{"family":"Pomés","given":"Ausiàs"},{"family":"González-Franco","given":"Mar"},{"family":"Perez-Marcos","given":"Daniel"},{"family":"Arroyo-Palacios","given":"Jorge"},{"family":"Muncunill","given":"Xavi Navarro"},{"family":"Slater","given":"Mel"}],"accessed":{"date-parts":[["2022",11,18]]},"issued":{"date-parts":[["2014"]]}}}],"schema":"https://github.com/citation-style-language/schema/raw/master/csl-citation.json"} </w:instrText>
      </w:r>
      <w:r w:rsidR="00DE26F4">
        <w:fldChar w:fldCharType="separate"/>
      </w:r>
      <w:r w:rsidR="00DE26F4" w:rsidRPr="00DE26F4">
        <w:rPr>
          <w:rFonts w:cs="Times New Roman"/>
        </w:rPr>
        <w:t>(Spanlang et al., 2014)</w:t>
      </w:r>
      <w:r w:rsidR="00DE26F4">
        <w:fldChar w:fldCharType="end"/>
      </w:r>
      <w:bookmarkEnd w:id="3"/>
      <w:r w:rsidR="00127D17">
        <w:t xml:space="preserve"> and efficacy of treatment. We measure presence by adopting the s</w:t>
      </w:r>
      <w:r w:rsidR="00AD4CF1" w:rsidRPr="00AD4CF1">
        <w:t>elf-</w:t>
      </w:r>
      <w:r w:rsidR="00127D17">
        <w:t>l</w:t>
      </w:r>
      <w:r w:rsidR="00AD4CF1" w:rsidRPr="00AD4CF1">
        <w:t xml:space="preserve">ocation and </w:t>
      </w:r>
      <w:r w:rsidR="00AF048E">
        <w:t>p</w:t>
      </w:r>
      <w:r w:rsidR="00AD4CF1" w:rsidRPr="00AD4CF1">
        <w:t xml:space="preserve">ossible </w:t>
      </w:r>
      <w:r w:rsidR="00AF048E">
        <w:t>a</w:t>
      </w:r>
      <w:r w:rsidR="00AD4CF1" w:rsidRPr="00AD4CF1">
        <w:t>ctions scales</w:t>
      </w:r>
      <w:r w:rsidR="00F40030">
        <w:t xml:space="preserve"> </w:t>
      </w:r>
      <w:r w:rsidR="00F40030">
        <w:fldChar w:fldCharType="begin"/>
      </w:r>
      <w:r w:rsidR="00F40030">
        <w:instrText xml:space="preserve"> ADDIN ZOTERO_ITEM CSL_CITATION {"citationID":"gH6Gn5zK","properties":{"formattedCitation":"(Tussyadiah et al., 2018)","plainCitation":"(Tussyadiah et al., 2018)","noteIndex":0},"citationItems":[{"id":7166,"uris":["http://zotero.org/groups/2533056/items/KN8GCILC"],"itemData":{"id":7166,"type":"article-journal","abstract":"The rapid development of virtual reality (VR) technology offers opportunities for a widespread consumption of VR tourism content. It also presents challenges to better understand the effectiveness of VR experience in inducing more favorable attitude toward tourism destinations and shaping visitation intention. Based on two studies, one conducted in Hong Kong with 202 participants and another in the United Kingdom with 724 participants, this research identified several positive consequences of the sense of presence in VR experiences. First, the feeling of being in the virtual environment increases enjoyment of VR experiences. Second, the heightened feeling of being there results in stronger liking and preference in the destination. Third, positive attitude change leads to a higher level of visitation intention. Therefore, this study provides empirical evidence to confirm the effectiveness of VR in shaping consumers’ attitude and behavior.","container-title":"Tourism Management","DOI":"10.1016/j.tourman.2017.12.003","ISSN":"0261-5177","journalAbbreviation":"Tourism Management","language":"en","page":"140-154","source":"ScienceDirect","title":"Virtual reality, presence, and attitude change: Empirical evidence from tourism","title-short":"Virtual reality, presence, and attitude change","volume":"66","author":[{"family":"Tussyadiah","given":"Iis P."},{"family":"Wang","given":"Dan"},{"family":"Jung","given":"Timothy H."},{"family":"Dieck","given":"M. Claudia","non-dropping-particle":"tom"}],"issued":{"date-parts":[["2018",6,1]]}}}],"schema":"https://github.com/citation-style-language/schema/raw/master/csl-citation.json"} </w:instrText>
      </w:r>
      <w:r w:rsidR="00F40030">
        <w:fldChar w:fldCharType="separate"/>
      </w:r>
      <w:r w:rsidR="00F40030" w:rsidRPr="00AD4CF1">
        <w:rPr>
          <w:rFonts w:cs="Times New Roman"/>
        </w:rPr>
        <w:t>(Tussyadiah et al., 2018)</w:t>
      </w:r>
      <w:r w:rsidR="00F40030">
        <w:fldChar w:fldCharType="end"/>
      </w:r>
      <w:r w:rsidR="00F40030">
        <w:t>.</w:t>
      </w:r>
      <w:r w:rsidR="00AD4CF1" w:rsidRPr="00AD4CF1">
        <w:t xml:space="preserve"> </w:t>
      </w:r>
      <w:r w:rsidR="00F40030">
        <w:t>Both of them are</w:t>
      </w:r>
      <w:r w:rsidR="00AD4CF1" w:rsidRPr="00AD4CF1">
        <w:t xml:space="preserve"> measured with four items</w:t>
      </w:r>
      <w:r w:rsidR="00F40030">
        <w:t xml:space="preserve"> in a </w:t>
      </w:r>
      <w:r w:rsidR="00AD4CF1" w:rsidRPr="00AD4CF1">
        <w:t>5-point Likert</w:t>
      </w:r>
      <w:r w:rsidR="00F40030">
        <w:t xml:space="preserve"> </w:t>
      </w:r>
      <w:r w:rsidR="00AD4CF1" w:rsidRPr="00AD4CF1">
        <w:t>scale with “Strongly</w:t>
      </w:r>
      <w:r w:rsidR="006D7FEA">
        <w:t xml:space="preserve"> </w:t>
      </w:r>
      <w:r w:rsidR="00AD4CF1" w:rsidRPr="00AD4CF1">
        <w:t xml:space="preserve">disagree” </w:t>
      </w:r>
      <w:proofErr w:type="gramStart"/>
      <w:r w:rsidR="00AD4CF1" w:rsidRPr="00AD4CF1">
        <w:t>–“</w:t>
      </w:r>
      <w:proofErr w:type="gramEnd"/>
      <w:r w:rsidR="00AD4CF1" w:rsidRPr="00AD4CF1">
        <w:t>Strongly agree”</w:t>
      </w:r>
      <w:r w:rsidR="00F40030">
        <w:t>.</w:t>
      </w:r>
      <w:r w:rsidR="00AD4CF1" w:rsidRPr="00AD4CF1">
        <w:t xml:space="preserve"> </w:t>
      </w:r>
    </w:p>
    <w:p w14:paraId="2DA58D8B" w14:textId="39304090" w:rsidR="00DB121C" w:rsidRDefault="0052436E" w:rsidP="00DB121C">
      <w:pPr>
        <w:pStyle w:val="Heading1"/>
      </w:pPr>
      <w:r w:rsidRPr="0052436E">
        <w:rPr>
          <w:rStyle w:val="SubtleEmphasis"/>
          <w:i w:val="0"/>
          <w:iCs w:val="0"/>
          <w:color w:val="auto"/>
        </w:rPr>
        <w:lastRenderedPageBreak/>
        <w:t>Discussion</w:t>
      </w:r>
    </w:p>
    <w:p w14:paraId="0FAA8704" w14:textId="4AF02CA4" w:rsidR="00B13A10" w:rsidRDefault="00DB121C" w:rsidP="00B13A10">
      <w:r>
        <w:t xml:space="preserve">The purpose of this project is to use the capacity of VR to intervene and train children with ADHD. </w:t>
      </w:r>
      <w:r w:rsidR="00B13A10">
        <w:t xml:space="preserve">We anticipated that ADHD children will engage </w:t>
      </w:r>
      <w:r w:rsidR="0063530D">
        <w:t>with</w:t>
      </w:r>
      <w:r w:rsidR="00B13A10">
        <w:t xml:space="preserve"> this game since our VR game affords a high</w:t>
      </w:r>
      <w:r w:rsidR="000500E0">
        <w:t>-</w:t>
      </w:r>
      <w:r w:rsidR="00B13A10">
        <w:t xml:space="preserve">level immersion </w:t>
      </w:r>
      <w:r w:rsidR="000500E0">
        <w:t xml:space="preserve">featuring 3D visual display and stereophonic sounds, which can provide a distinct experience comparing </w:t>
      </w:r>
      <w:r w:rsidR="00F302F8">
        <w:t>to</w:t>
      </w:r>
      <w:r w:rsidR="007B1D71">
        <w:t xml:space="preserve"> traditional treatment scenarios of real or simulated classrooms</w:t>
      </w:r>
      <w:r w:rsidR="00F302F8">
        <w:t>.</w:t>
      </w:r>
      <w:r w:rsidR="00EC0508">
        <w:t xml:space="preserve"> Engaging with this game can further </w:t>
      </w:r>
      <w:r w:rsidR="00702BF0">
        <w:t xml:space="preserve">nudge their behaviors and improve their abilities in a gamified way which will benefit to their </w:t>
      </w:r>
      <w:r w:rsidR="009E5806">
        <w:t>real-life</w:t>
      </w:r>
      <w:r w:rsidR="00702BF0">
        <w:t xml:space="preserve"> behaviors in attention control. </w:t>
      </w:r>
    </w:p>
    <w:p w14:paraId="77E73831" w14:textId="7C1C78F9" w:rsidR="00C02C47" w:rsidRDefault="004221BE" w:rsidP="00C02C47">
      <w:r w:rsidRPr="004221BE">
        <w:rPr>
          <w:b/>
          <w:bCs/>
        </w:rPr>
        <w:t xml:space="preserve">Investigate </w:t>
      </w:r>
      <w:r>
        <w:rPr>
          <w:b/>
          <w:bCs/>
        </w:rPr>
        <w:t>l</w:t>
      </w:r>
      <w:r w:rsidR="00412C71" w:rsidRPr="00DB121C">
        <w:rPr>
          <w:b/>
          <w:bCs/>
        </w:rPr>
        <w:t xml:space="preserve">ong-term </w:t>
      </w:r>
      <w:r w:rsidR="00DB121C" w:rsidRPr="00DB121C">
        <w:rPr>
          <w:b/>
          <w:bCs/>
        </w:rPr>
        <w:t xml:space="preserve">effects of VR </w:t>
      </w:r>
      <w:r w:rsidR="00950FBE">
        <w:rPr>
          <w:b/>
          <w:bCs/>
        </w:rPr>
        <w:t>in treating ADHD</w:t>
      </w:r>
      <w:r w:rsidR="00DB121C">
        <w:t xml:space="preserve">. </w:t>
      </w:r>
      <w:r w:rsidR="005738F9">
        <w:t xml:space="preserve">Although multiple empirical studies reported significant results of the effectiveness of VR applications in ADHD treatment, most of them measured abilities regarding attention, comprehension, </w:t>
      </w:r>
      <w:r w:rsidR="00FA7701">
        <w:t xml:space="preserve">memory, </w:t>
      </w:r>
      <w:r w:rsidR="005738F9">
        <w:t xml:space="preserve">and emotional regulation </w:t>
      </w:r>
      <w:r w:rsidR="00FA7701">
        <w:t xml:space="preserve">immediately after the treatment. Identify </w:t>
      </w:r>
      <w:r w:rsidR="00D14413">
        <w:t xml:space="preserve">influential </w:t>
      </w:r>
      <w:r w:rsidR="00FA7701">
        <w:t xml:space="preserve">factors </w:t>
      </w:r>
      <w:r w:rsidR="00D14413">
        <w:t xml:space="preserve">of VREs in ADHD treatment </w:t>
      </w:r>
      <w:r w:rsidR="009E5806">
        <w:t>effect</w:t>
      </w:r>
      <w:r w:rsidR="00C02C47">
        <w:t xml:space="preserve"> of gamification and VR classroom</w:t>
      </w:r>
      <w:r w:rsidR="00FA7701">
        <w:t xml:space="preserve">. </w:t>
      </w:r>
    </w:p>
    <w:p w14:paraId="710C1907" w14:textId="310F2DEA" w:rsidR="008F034D" w:rsidRPr="00EE327A" w:rsidRDefault="00A86879" w:rsidP="00FB756E">
      <w:r>
        <w:rPr>
          <w:b/>
          <w:bCs/>
        </w:rPr>
        <w:t xml:space="preserve">Identify influential factors </w:t>
      </w:r>
      <w:r w:rsidR="00026B67">
        <w:rPr>
          <w:b/>
          <w:bCs/>
        </w:rPr>
        <w:t xml:space="preserve">of ADHD treatment </w:t>
      </w:r>
      <w:r>
        <w:rPr>
          <w:b/>
          <w:bCs/>
        </w:rPr>
        <w:t>in VREs</w:t>
      </w:r>
      <w:r w:rsidR="00FB756E">
        <w:rPr>
          <w:b/>
          <w:bCs/>
        </w:rPr>
        <w:t xml:space="preserve">. </w:t>
      </w:r>
      <w:r w:rsidR="00722FAA" w:rsidRPr="00722FAA">
        <w:t xml:space="preserve">If time permits, </w:t>
      </w:r>
      <w:r w:rsidR="005317D1">
        <w:t xml:space="preserve">we will make the critical parameters in the VREs adjustable, so that the therapists or parents can monitor the relationships between certain environmental features and treatment efficacy. For example, parents can experiment on various levels of </w:t>
      </w:r>
      <w:r w:rsidR="00EE327A">
        <w:t xml:space="preserve">difficulty of distractors </w:t>
      </w:r>
      <w:r w:rsidR="00732B0C">
        <w:t>find out the most suitable VRE setting. These data can also be used for research purpose to understand general</w:t>
      </w:r>
      <w:r w:rsidR="00B54BFF">
        <w:t xml:space="preserve"> correlations between VREs </w:t>
      </w:r>
      <w:r w:rsidR="00EE327A">
        <w:t xml:space="preserve">and treatment effectiveness. </w:t>
      </w:r>
    </w:p>
    <w:p w14:paraId="5EB367C5" w14:textId="0CDD32AF" w:rsidR="00702BF0" w:rsidRDefault="008F034D" w:rsidP="00FB756E">
      <w:r w:rsidRPr="008F034D">
        <w:rPr>
          <w:b/>
          <w:bCs/>
        </w:rPr>
        <w:t>Enable</w:t>
      </w:r>
      <w:r w:rsidR="007D2416">
        <w:rPr>
          <w:b/>
          <w:bCs/>
        </w:rPr>
        <w:t xml:space="preserve"> data sharing </w:t>
      </w:r>
      <w:r w:rsidR="00673758">
        <w:rPr>
          <w:b/>
          <w:bCs/>
        </w:rPr>
        <w:t xml:space="preserve">and collaboration </w:t>
      </w:r>
      <w:r w:rsidR="00FC68D9">
        <w:rPr>
          <w:b/>
          <w:bCs/>
        </w:rPr>
        <w:t xml:space="preserve">between therapists and </w:t>
      </w:r>
      <w:r w:rsidRPr="008F034D">
        <w:rPr>
          <w:b/>
          <w:bCs/>
        </w:rPr>
        <w:t>parents</w:t>
      </w:r>
      <w:r>
        <w:t xml:space="preserve">. </w:t>
      </w:r>
      <w:r w:rsidR="00722FAA">
        <w:t>In the future</w:t>
      </w:r>
      <w:r w:rsidR="00A86879">
        <w:t xml:space="preserve">, </w:t>
      </w:r>
      <w:r w:rsidR="00E82D70">
        <w:t xml:space="preserve">we hope to </w:t>
      </w:r>
      <w:r w:rsidR="00D51882">
        <w:t xml:space="preserve">design functions supporting behavioral data being shared with </w:t>
      </w:r>
      <w:r w:rsidR="00673758">
        <w:t>therapists remotely</w:t>
      </w:r>
      <w:r w:rsidR="00EE327A">
        <w:t>, based on which the therapists can guide the parents to change the parameters of</w:t>
      </w:r>
      <w:r w:rsidR="00E82D70">
        <w:t xml:space="preserve"> the VREs </w:t>
      </w:r>
      <w:r w:rsidR="00A37355">
        <w:t>for personaliz</w:t>
      </w:r>
      <w:r w:rsidR="00EE327A">
        <w:t xml:space="preserve">ed solutions. </w:t>
      </w:r>
      <w:r w:rsidR="00577CDB">
        <w:t xml:space="preserve">The cooperation </w:t>
      </w:r>
      <w:r w:rsidR="00E6098A">
        <w:t>function can also provide possibilities for</w:t>
      </w:r>
      <w:r w:rsidR="00577CDB">
        <w:t xml:space="preserve"> </w:t>
      </w:r>
      <w:r w:rsidR="00E6098A">
        <w:t xml:space="preserve">children in rural areas get </w:t>
      </w:r>
      <w:r w:rsidR="002024C2">
        <w:t>remote</w:t>
      </w:r>
      <w:r w:rsidR="00E6098A">
        <w:t xml:space="preserve"> treatment </w:t>
      </w:r>
      <w:r w:rsidR="002024C2">
        <w:t xml:space="preserve">guided by </w:t>
      </w:r>
      <w:r w:rsidR="00E6098A">
        <w:t xml:space="preserve">professional </w:t>
      </w:r>
      <w:r w:rsidR="002024C2">
        <w:t>suggestions</w:t>
      </w:r>
      <w:r w:rsidR="00E6098A">
        <w:t>.</w:t>
      </w:r>
      <w:r w:rsidR="00A37355">
        <w:t xml:space="preserve"> </w:t>
      </w:r>
    </w:p>
    <w:p w14:paraId="3B293767" w14:textId="13708538" w:rsidR="00507233" w:rsidRDefault="00507233" w:rsidP="00FB756E">
      <w:r>
        <w:br w:type="column"/>
      </w:r>
      <w:r>
        <w:lastRenderedPageBreak/>
        <w:t>Reference</w:t>
      </w:r>
    </w:p>
    <w:p w14:paraId="0EB1F264" w14:textId="77777777" w:rsidR="00AE1B3D" w:rsidRPr="00AE1B3D" w:rsidRDefault="00507233" w:rsidP="00AE1B3D">
      <w:pPr>
        <w:pStyle w:val="Bibliography"/>
        <w:rPr>
          <w:rFonts w:cs="Times New Roman"/>
        </w:rPr>
      </w:pPr>
      <w:r>
        <w:fldChar w:fldCharType="begin"/>
      </w:r>
      <w:r>
        <w:instrText xml:space="preserve"> ADDIN ZOTERO_BIBL {"uncited":[],"omitted":[],"custom":[]} CSL_BIBLIOGRAPHY </w:instrText>
      </w:r>
      <w:r>
        <w:fldChar w:fldCharType="separate"/>
      </w:r>
      <w:r w:rsidR="00AE1B3D" w:rsidRPr="00AE1B3D">
        <w:rPr>
          <w:rFonts w:cs="Times New Roman"/>
        </w:rPr>
        <w:t xml:space="preserve">Adams, R., Finn, P., Moes, E., Flannery, K., &amp; Rizzo, A. “Skip.” (2009). Distractibility in Attention/Deficit/ Hyperactivity Disorder (ADHD): The Virtual Reality Classroom. </w:t>
      </w:r>
      <w:r w:rsidR="00AE1B3D" w:rsidRPr="00AE1B3D">
        <w:rPr>
          <w:rFonts w:cs="Times New Roman"/>
          <w:i/>
          <w:iCs/>
        </w:rPr>
        <w:t>Child Neuropsychology</w:t>
      </w:r>
      <w:r w:rsidR="00AE1B3D" w:rsidRPr="00AE1B3D">
        <w:rPr>
          <w:rFonts w:cs="Times New Roman"/>
        </w:rPr>
        <w:t xml:space="preserve">, </w:t>
      </w:r>
      <w:r w:rsidR="00AE1B3D" w:rsidRPr="00AE1B3D">
        <w:rPr>
          <w:rFonts w:cs="Times New Roman"/>
          <w:i/>
          <w:iCs/>
        </w:rPr>
        <w:t>15</w:t>
      </w:r>
      <w:r w:rsidR="00AE1B3D" w:rsidRPr="00AE1B3D">
        <w:rPr>
          <w:rFonts w:cs="Times New Roman"/>
        </w:rPr>
        <w:t>(2), 120–135. https://doi.org/10.1080/09297040802169077</w:t>
      </w:r>
    </w:p>
    <w:p w14:paraId="5BACABA3" w14:textId="77777777" w:rsidR="00AE1B3D" w:rsidRPr="00AE1B3D" w:rsidRDefault="00AE1B3D" w:rsidP="00AE1B3D">
      <w:pPr>
        <w:pStyle w:val="Bibliography"/>
        <w:rPr>
          <w:rFonts w:cs="Times New Roman"/>
        </w:rPr>
      </w:pPr>
      <w:r w:rsidRPr="00AE1B3D">
        <w:rPr>
          <w:rFonts w:cs="Times New Roman"/>
        </w:rPr>
        <w:t xml:space="preserve">Angello, L. M., Volpe, R. J., DiPerna, J. C., Gureasko-Moore, S. P., Gureasko-Moore, D. P., Nebrig, M. R., &amp; Ota, K. (2003). Assessment of Attention-Deficit/Hyperactivity Disorder: An Evaluation of Six Published Rating Scales. </w:t>
      </w:r>
      <w:r w:rsidRPr="00AE1B3D">
        <w:rPr>
          <w:rFonts w:cs="Times New Roman"/>
          <w:i/>
          <w:iCs/>
        </w:rPr>
        <w:t>School Psychology Review</w:t>
      </w:r>
      <w:r w:rsidRPr="00AE1B3D">
        <w:rPr>
          <w:rFonts w:cs="Times New Roman"/>
        </w:rPr>
        <w:t xml:space="preserve">, </w:t>
      </w:r>
      <w:r w:rsidRPr="00AE1B3D">
        <w:rPr>
          <w:rFonts w:cs="Times New Roman"/>
          <w:i/>
          <w:iCs/>
        </w:rPr>
        <w:t>32</w:t>
      </w:r>
      <w:r w:rsidRPr="00AE1B3D">
        <w:rPr>
          <w:rFonts w:cs="Times New Roman"/>
        </w:rPr>
        <w:t>(2), 241–262. https://doi.org/10.1080/02796015.2003.12086196</w:t>
      </w:r>
    </w:p>
    <w:p w14:paraId="0A4166BB" w14:textId="77777777" w:rsidR="00AE1B3D" w:rsidRPr="00AE1B3D" w:rsidRDefault="00AE1B3D" w:rsidP="00AE1B3D">
      <w:pPr>
        <w:pStyle w:val="Bibliography"/>
        <w:rPr>
          <w:rFonts w:cs="Times New Roman"/>
        </w:rPr>
      </w:pPr>
      <w:r w:rsidRPr="00AE1B3D">
        <w:rPr>
          <w:rFonts w:cs="Times New Roman"/>
        </w:rPr>
        <w:t xml:space="preserve">Annerstedt, M., Jönsson, P., Wallergård, M., Johansson, G., Karlson, B., Grahn, P., Hansen, Å. M., &amp; Währborg, P. (2013). Inducing physiological stress recovery with sounds of nature in a virtual reality forest—Results from a pilot study. </w:t>
      </w:r>
      <w:r w:rsidRPr="00AE1B3D">
        <w:rPr>
          <w:rFonts w:cs="Times New Roman"/>
          <w:i/>
          <w:iCs/>
        </w:rPr>
        <w:t>Physiology &amp; Behavior</w:t>
      </w:r>
      <w:r w:rsidRPr="00AE1B3D">
        <w:rPr>
          <w:rFonts w:cs="Times New Roman"/>
        </w:rPr>
        <w:t xml:space="preserve">, </w:t>
      </w:r>
      <w:r w:rsidRPr="00AE1B3D">
        <w:rPr>
          <w:rFonts w:cs="Times New Roman"/>
          <w:i/>
          <w:iCs/>
        </w:rPr>
        <w:t>118</w:t>
      </w:r>
      <w:r w:rsidRPr="00AE1B3D">
        <w:rPr>
          <w:rFonts w:cs="Times New Roman"/>
        </w:rPr>
        <w:t>, 240–250. https://doi.org/10.1016/j.physbeh.2013.05.023</w:t>
      </w:r>
    </w:p>
    <w:p w14:paraId="0A0ED799" w14:textId="77777777" w:rsidR="00AE1B3D" w:rsidRPr="00AE1B3D" w:rsidRDefault="00AE1B3D" w:rsidP="00AE1B3D">
      <w:pPr>
        <w:pStyle w:val="Bibliography"/>
        <w:rPr>
          <w:rFonts w:cs="Times New Roman"/>
        </w:rPr>
      </w:pPr>
      <w:r w:rsidRPr="00AE1B3D">
        <w:rPr>
          <w:rFonts w:cs="Times New Roman"/>
        </w:rPr>
        <w:t xml:space="preserve">Blandón, D. Z., Muñoz, J. E., Lopez, D. S., &amp; Gallo, O. H. (2016). Influence of a BCI neurofeedback videogame in children with ADHD. Quantifying the brain activity through an EEG signal processing dedicated toolbox. </w:t>
      </w:r>
      <w:r w:rsidRPr="00AE1B3D">
        <w:rPr>
          <w:rFonts w:cs="Times New Roman"/>
          <w:i/>
          <w:iCs/>
        </w:rPr>
        <w:t>2016 IEEE 11th Colombian Computing Conference (CCC)</w:t>
      </w:r>
      <w:r w:rsidRPr="00AE1B3D">
        <w:rPr>
          <w:rFonts w:cs="Times New Roman"/>
        </w:rPr>
        <w:t>, 1–8. https://doi.org/10.1109/ColumbianCC.2016.7750788</w:t>
      </w:r>
    </w:p>
    <w:p w14:paraId="7671BCE1" w14:textId="77777777" w:rsidR="00AE1B3D" w:rsidRPr="00AE1B3D" w:rsidRDefault="00AE1B3D" w:rsidP="00AE1B3D">
      <w:pPr>
        <w:pStyle w:val="Bibliography"/>
        <w:rPr>
          <w:rFonts w:cs="Times New Roman"/>
        </w:rPr>
      </w:pPr>
      <w:r w:rsidRPr="00AE1B3D">
        <w:rPr>
          <w:rFonts w:cs="Times New Roman"/>
        </w:rPr>
        <w:t xml:space="preserve">Cummings, J. J., &amp; Bailenson, J. N. (2016). How immersive is enough? A meta-analysis of the effect of immersive technology on user presence. </w:t>
      </w:r>
      <w:r w:rsidRPr="00AE1B3D">
        <w:rPr>
          <w:rFonts w:cs="Times New Roman"/>
          <w:i/>
          <w:iCs/>
        </w:rPr>
        <w:t>Media Psychology</w:t>
      </w:r>
      <w:r w:rsidRPr="00AE1B3D">
        <w:rPr>
          <w:rFonts w:cs="Times New Roman"/>
        </w:rPr>
        <w:t xml:space="preserve">, </w:t>
      </w:r>
      <w:r w:rsidRPr="00AE1B3D">
        <w:rPr>
          <w:rFonts w:cs="Times New Roman"/>
          <w:i/>
          <w:iCs/>
        </w:rPr>
        <w:t>19</w:t>
      </w:r>
      <w:r w:rsidRPr="00AE1B3D">
        <w:rPr>
          <w:rFonts w:cs="Times New Roman"/>
        </w:rPr>
        <w:t>, 272–309. https://doi.org/10.1080/15213269.2015.1015740</w:t>
      </w:r>
    </w:p>
    <w:p w14:paraId="0467FBB4" w14:textId="77777777" w:rsidR="00AE1B3D" w:rsidRPr="00AE1B3D" w:rsidRDefault="00AE1B3D" w:rsidP="00AE1B3D">
      <w:pPr>
        <w:pStyle w:val="Bibliography"/>
        <w:rPr>
          <w:rFonts w:cs="Times New Roman"/>
        </w:rPr>
      </w:pPr>
      <w:r w:rsidRPr="00AE1B3D">
        <w:rPr>
          <w:rFonts w:cs="Times New Roman"/>
        </w:rPr>
        <w:t xml:space="preserve">Doulou, A., &amp; Drigas, A. (2022). Electronic, VR &amp; Augmented Reality Games for Intervention in ADHD Education. </w:t>
      </w:r>
      <w:r w:rsidRPr="00AE1B3D">
        <w:rPr>
          <w:rFonts w:cs="Times New Roman"/>
          <w:i/>
          <w:iCs/>
        </w:rPr>
        <w:t>Technium Social Sciences Journal</w:t>
      </w:r>
      <w:r w:rsidRPr="00AE1B3D">
        <w:rPr>
          <w:rFonts w:cs="Times New Roman"/>
        </w:rPr>
        <w:t xml:space="preserve">, </w:t>
      </w:r>
      <w:r w:rsidRPr="00AE1B3D">
        <w:rPr>
          <w:rFonts w:cs="Times New Roman"/>
          <w:i/>
          <w:iCs/>
        </w:rPr>
        <w:t>28</w:t>
      </w:r>
      <w:r w:rsidRPr="00AE1B3D">
        <w:rPr>
          <w:rFonts w:cs="Times New Roman"/>
        </w:rPr>
        <w:t>, 159–169.</w:t>
      </w:r>
    </w:p>
    <w:p w14:paraId="242FD487" w14:textId="77777777" w:rsidR="00AE1B3D" w:rsidRPr="00AE1B3D" w:rsidRDefault="00AE1B3D" w:rsidP="00AE1B3D">
      <w:pPr>
        <w:pStyle w:val="Bibliography"/>
        <w:rPr>
          <w:rFonts w:cs="Times New Roman"/>
        </w:rPr>
      </w:pPr>
      <w:r w:rsidRPr="00AE1B3D">
        <w:rPr>
          <w:rFonts w:cs="Times New Roman"/>
        </w:rPr>
        <w:t xml:space="preserve">Hakimirad, E., Kashani-Vahid, L., Hosseini, M. S., Irani, A., &amp; Moradi, H. (2019). Effectiveness of EmoGalaxy Video Game on Social Skills of Children with ADHD. </w:t>
      </w:r>
      <w:r w:rsidRPr="00AE1B3D">
        <w:rPr>
          <w:rFonts w:cs="Times New Roman"/>
          <w:i/>
          <w:iCs/>
        </w:rPr>
        <w:t>2019 International Serious Games Symposium (ISGS)</w:t>
      </w:r>
      <w:r w:rsidRPr="00AE1B3D">
        <w:rPr>
          <w:rFonts w:cs="Times New Roman"/>
        </w:rPr>
        <w:t>, 7–12. https://doi.org/10.1109/ISGS49501.2019.9046992</w:t>
      </w:r>
    </w:p>
    <w:p w14:paraId="59F8F1FE" w14:textId="77777777" w:rsidR="00AE1B3D" w:rsidRPr="00AE1B3D" w:rsidRDefault="00AE1B3D" w:rsidP="00AE1B3D">
      <w:pPr>
        <w:pStyle w:val="Bibliography"/>
        <w:rPr>
          <w:rFonts w:cs="Times New Roman"/>
        </w:rPr>
      </w:pPr>
      <w:r w:rsidRPr="00AE1B3D">
        <w:rPr>
          <w:rFonts w:cs="Times New Roman"/>
        </w:rPr>
        <w:lastRenderedPageBreak/>
        <w:t xml:space="preserve">Kennedy, R. S., Lane, N. E., Berbaum, K. S., &amp; Lilienthal, M. G. (1993). Simulator Sickness Questionnaire: An Enhanced Method for Quantifying Simulator Sickness. </w:t>
      </w:r>
      <w:r w:rsidRPr="00AE1B3D">
        <w:rPr>
          <w:rFonts w:cs="Times New Roman"/>
          <w:i/>
          <w:iCs/>
        </w:rPr>
        <w:t>The International Journal of Aviation Psychology</w:t>
      </w:r>
      <w:r w:rsidRPr="00AE1B3D">
        <w:rPr>
          <w:rFonts w:cs="Times New Roman"/>
        </w:rPr>
        <w:t xml:space="preserve">, </w:t>
      </w:r>
      <w:r w:rsidRPr="00AE1B3D">
        <w:rPr>
          <w:rFonts w:cs="Times New Roman"/>
          <w:i/>
          <w:iCs/>
        </w:rPr>
        <w:t>3</w:t>
      </w:r>
      <w:r w:rsidRPr="00AE1B3D">
        <w:rPr>
          <w:rFonts w:cs="Times New Roman"/>
        </w:rPr>
        <w:t>(3), 203–220. https://doi.org/10.1207/s15327108ijap0303_3</w:t>
      </w:r>
    </w:p>
    <w:p w14:paraId="3E688AE5" w14:textId="77777777" w:rsidR="00AE1B3D" w:rsidRPr="00AE1B3D" w:rsidRDefault="00AE1B3D" w:rsidP="00AE1B3D">
      <w:pPr>
        <w:pStyle w:val="Bibliography"/>
        <w:rPr>
          <w:rFonts w:cs="Times New Roman"/>
        </w:rPr>
      </w:pPr>
      <w:r w:rsidRPr="00AE1B3D">
        <w:rPr>
          <w:rFonts w:cs="Times New Roman"/>
        </w:rPr>
        <w:t xml:space="preserve">Lähtevänoja, A., Holopainen, J., Mattila, O., &amp; Parvinen, P. (2020). The Use of Virtual Reality as a Potential Restorative Environment in School During Recess. In D. A. Alexandrov, A. V. Boukhanovsky, A. V. Chugunov, Y. Kabanov, O. Koltsova, &amp; I. Musabirov (Eds.), </w:t>
      </w:r>
      <w:r w:rsidRPr="00AE1B3D">
        <w:rPr>
          <w:rFonts w:cs="Times New Roman"/>
          <w:i/>
          <w:iCs/>
        </w:rPr>
        <w:t>Digital Transformation and Global Society</w:t>
      </w:r>
      <w:r w:rsidRPr="00AE1B3D">
        <w:rPr>
          <w:rFonts w:cs="Times New Roman"/>
        </w:rPr>
        <w:t xml:space="preserve"> (pp. 436–446). Springer International Publishing. https://doi.org/10.1007/978-3-030-65218-0_32</w:t>
      </w:r>
    </w:p>
    <w:p w14:paraId="4BA54311" w14:textId="77777777" w:rsidR="00AE1B3D" w:rsidRPr="00AE1B3D" w:rsidRDefault="00AE1B3D" w:rsidP="00AE1B3D">
      <w:pPr>
        <w:pStyle w:val="Bibliography"/>
        <w:rPr>
          <w:rFonts w:cs="Times New Roman"/>
        </w:rPr>
      </w:pPr>
      <w:r w:rsidRPr="00AE1B3D">
        <w:rPr>
          <w:rFonts w:cs="Times New Roman"/>
        </w:rPr>
        <w:t xml:space="preserve">Ou, Y.-K., Wang, Y.-L., Chang, H.-C., Yen, S.-Y., Zheng, Y.-H., &amp; Lee, B.-O. (2020). Development of virtual reality rehabilitation games for children with attention-deficit hyperactivity disorder. </w:t>
      </w:r>
      <w:r w:rsidRPr="00AE1B3D">
        <w:rPr>
          <w:rFonts w:cs="Times New Roman"/>
          <w:i/>
          <w:iCs/>
        </w:rPr>
        <w:t>Journal of Ambient Intelligence and Humanized Computing</w:t>
      </w:r>
      <w:r w:rsidRPr="00AE1B3D">
        <w:rPr>
          <w:rFonts w:cs="Times New Roman"/>
        </w:rPr>
        <w:t xml:space="preserve">, </w:t>
      </w:r>
      <w:r w:rsidRPr="00AE1B3D">
        <w:rPr>
          <w:rFonts w:cs="Times New Roman"/>
          <w:i/>
          <w:iCs/>
        </w:rPr>
        <w:t>11</w:t>
      </w:r>
      <w:r w:rsidRPr="00AE1B3D">
        <w:rPr>
          <w:rFonts w:cs="Times New Roman"/>
        </w:rPr>
        <w:t>(11), 5713–5720. https://doi.org/10.1007/s12652-020-01945-9</w:t>
      </w:r>
    </w:p>
    <w:p w14:paraId="1E0AAEC8" w14:textId="77777777" w:rsidR="00AE1B3D" w:rsidRPr="00AE1B3D" w:rsidRDefault="00AE1B3D" w:rsidP="00AE1B3D">
      <w:pPr>
        <w:pStyle w:val="Bibliography"/>
        <w:rPr>
          <w:rFonts w:cs="Times New Roman"/>
        </w:rPr>
      </w:pPr>
      <w:r w:rsidRPr="00AE1B3D">
        <w:rPr>
          <w:rFonts w:cs="Times New Roman"/>
        </w:rPr>
        <w:t xml:space="preserve">Parsons, T. D., Bowerly, T., Buckwalter, J. G., &amp; Rizzo, A. A. (2007). A Controlled Clinical Comparison of Attention Performance in Children with ADHD in a Virtual Reality Classroom Compared to Standard Neuropsychological Methods. </w:t>
      </w:r>
      <w:r w:rsidRPr="00AE1B3D">
        <w:rPr>
          <w:rFonts w:cs="Times New Roman"/>
          <w:i/>
          <w:iCs/>
        </w:rPr>
        <w:t>Child Neuropsychology</w:t>
      </w:r>
      <w:r w:rsidRPr="00AE1B3D">
        <w:rPr>
          <w:rFonts w:cs="Times New Roman"/>
        </w:rPr>
        <w:t xml:space="preserve">, </w:t>
      </w:r>
      <w:r w:rsidRPr="00AE1B3D">
        <w:rPr>
          <w:rFonts w:cs="Times New Roman"/>
          <w:i/>
          <w:iCs/>
        </w:rPr>
        <w:t>13</w:t>
      </w:r>
      <w:r w:rsidRPr="00AE1B3D">
        <w:rPr>
          <w:rFonts w:cs="Times New Roman"/>
        </w:rPr>
        <w:t>(4), 363–381. https://doi.org/10.1080/13825580600943473</w:t>
      </w:r>
    </w:p>
    <w:p w14:paraId="1ADFECB3" w14:textId="77777777" w:rsidR="00AE1B3D" w:rsidRPr="00AE1B3D" w:rsidRDefault="00AE1B3D" w:rsidP="00AE1B3D">
      <w:pPr>
        <w:pStyle w:val="Bibliography"/>
        <w:rPr>
          <w:rFonts w:cs="Times New Roman"/>
        </w:rPr>
      </w:pPr>
      <w:r w:rsidRPr="00AE1B3D">
        <w:rPr>
          <w:rFonts w:cs="Times New Roman"/>
        </w:rPr>
        <w:t xml:space="preserve">Parsons, T. D., Duffield, T., &amp; Asbee, J. (2019). A Comparison of Virtual Reality Classroom Continuous Performance Tests to Traditional Continuous Performance Tests in Delineating ADHD: A Meta-Analysis. </w:t>
      </w:r>
      <w:r w:rsidRPr="00AE1B3D">
        <w:rPr>
          <w:rFonts w:cs="Times New Roman"/>
          <w:i/>
          <w:iCs/>
        </w:rPr>
        <w:t>Neuropsychology Review</w:t>
      </w:r>
      <w:r w:rsidRPr="00AE1B3D">
        <w:rPr>
          <w:rFonts w:cs="Times New Roman"/>
        </w:rPr>
        <w:t xml:space="preserve">, </w:t>
      </w:r>
      <w:r w:rsidRPr="00AE1B3D">
        <w:rPr>
          <w:rFonts w:cs="Times New Roman"/>
          <w:i/>
          <w:iCs/>
        </w:rPr>
        <w:t>29</w:t>
      </w:r>
      <w:r w:rsidRPr="00AE1B3D">
        <w:rPr>
          <w:rFonts w:cs="Times New Roman"/>
        </w:rPr>
        <w:t>(3), 338–356. https://doi.org/10.1007/s11065-019-09407-6</w:t>
      </w:r>
    </w:p>
    <w:p w14:paraId="1B8851CA" w14:textId="77777777" w:rsidR="00AE1B3D" w:rsidRPr="00AE1B3D" w:rsidRDefault="00AE1B3D" w:rsidP="00AE1B3D">
      <w:pPr>
        <w:pStyle w:val="Bibliography"/>
        <w:rPr>
          <w:rFonts w:cs="Times New Roman"/>
        </w:rPr>
      </w:pPr>
      <w:r w:rsidRPr="00AE1B3D">
        <w:rPr>
          <w:rFonts w:cs="Times New Roman"/>
        </w:rPr>
        <w:t xml:space="preserve">Rizzo, A. a., Buckwalter, J. g., Bowerly, T., Van Der Zaag, C., Humphrey, L., Neumann, U., Chua, C., Kyriakakis, C., Van Rooyen, A., &amp; Sisemore, D. (2000). The Virtual Classroom: A Virtual Reality Environment for the Assessment and Rehabilitation of Attention Deficits. </w:t>
      </w:r>
      <w:r w:rsidRPr="00AE1B3D">
        <w:rPr>
          <w:rFonts w:cs="Times New Roman"/>
          <w:i/>
          <w:iCs/>
        </w:rPr>
        <w:t>CyberPsychology &amp; Behavior</w:t>
      </w:r>
      <w:r w:rsidRPr="00AE1B3D">
        <w:rPr>
          <w:rFonts w:cs="Times New Roman"/>
        </w:rPr>
        <w:t xml:space="preserve">, </w:t>
      </w:r>
      <w:r w:rsidRPr="00AE1B3D">
        <w:rPr>
          <w:rFonts w:cs="Times New Roman"/>
          <w:i/>
          <w:iCs/>
        </w:rPr>
        <w:t>3</w:t>
      </w:r>
      <w:r w:rsidRPr="00AE1B3D">
        <w:rPr>
          <w:rFonts w:cs="Times New Roman"/>
        </w:rPr>
        <w:t>(3), 483–499. https://doi.org/10.1089/10949310050078940</w:t>
      </w:r>
    </w:p>
    <w:p w14:paraId="57B68627" w14:textId="77777777" w:rsidR="00AE1B3D" w:rsidRPr="00AE1B3D" w:rsidRDefault="00AE1B3D" w:rsidP="00AE1B3D">
      <w:pPr>
        <w:pStyle w:val="Bibliography"/>
        <w:rPr>
          <w:rFonts w:cs="Times New Roman"/>
        </w:rPr>
      </w:pPr>
      <w:r w:rsidRPr="00AE1B3D">
        <w:rPr>
          <w:rFonts w:cs="Times New Roman"/>
        </w:rPr>
        <w:t xml:space="preserve">Rodrigo-Yanguas, M., Martin-Moratinos, M., Menendez-Garcia, A., Gonzalez-Tardon, C., Sanchez-Sanchez, F., Royuela, A., &amp; Blasco-Fontecilla, H. (2021). A Virtual Reality Serious Videogame Versus Online Chess Augmentation in Patients with Attention Deficit Hyperactivity Disorder: A </w:t>
      </w:r>
      <w:r w:rsidRPr="00AE1B3D">
        <w:rPr>
          <w:rFonts w:cs="Times New Roman"/>
        </w:rPr>
        <w:lastRenderedPageBreak/>
        <w:t xml:space="preserve">Randomized Clinical Trial. </w:t>
      </w:r>
      <w:r w:rsidRPr="00AE1B3D">
        <w:rPr>
          <w:rFonts w:cs="Times New Roman"/>
          <w:i/>
          <w:iCs/>
        </w:rPr>
        <w:t>Games for Health Journal</w:t>
      </w:r>
      <w:r w:rsidRPr="00AE1B3D">
        <w:rPr>
          <w:rFonts w:cs="Times New Roman"/>
        </w:rPr>
        <w:t xml:space="preserve">, </w:t>
      </w:r>
      <w:r w:rsidRPr="00AE1B3D">
        <w:rPr>
          <w:rFonts w:cs="Times New Roman"/>
          <w:i/>
          <w:iCs/>
        </w:rPr>
        <w:t>10</w:t>
      </w:r>
      <w:r w:rsidRPr="00AE1B3D">
        <w:rPr>
          <w:rFonts w:cs="Times New Roman"/>
        </w:rPr>
        <w:t>(4), 283–292. https://doi.org/10.1089/g4h.2021.0073</w:t>
      </w:r>
    </w:p>
    <w:p w14:paraId="104562DC" w14:textId="77777777" w:rsidR="00AE1B3D" w:rsidRPr="00AE1B3D" w:rsidRDefault="00AE1B3D" w:rsidP="00AE1B3D">
      <w:pPr>
        <w:pStyle w:val="Bibliography"/>
        <w:rPr>
          <w:rFonts w:cs="Times New Roman"/>
        </w:rPr>
      </w:pPr>
      <w:r w:rsidRPr="00AE1B3D">
        <w:rPr>
          <w:rFonts w:cs="Times New Roman"/>
        </w:rPr>
        <w:t xml:space="preserve">Spanlang, B., Normand, J.-M., Borland, D., Kilteni, K., Giannopoulos, E., Pomés, A., González-Franco, M., Perez-Marcos, D., Arroyo-Palacios, J., Muncunill, X. N., &amp; Slater, M. (2014). How to Build an Embodiment Lab: Achieving Body Representation Illusions in Virtual Reality. </w:t>
      </w:r>
      <w:r w:rsidRPr="00AE1B3D">
        <w:rPr>
          <w:rFonts w:cs="Times New Roman"/>
          <w:i/>
          <w:iCs/>
        </w:rPr>
        <w:t>Frontiers in Robotics and AI</w:t>
      </w:r>
      <w:r w:rsidRPr="00AE1B3D">
        <w:rPr>
          <w:rFonts w:cs="Times New Roman"/>
        </w:rPr>
        <w:t xml:space="preserve">, </w:t>
      </w:r>
      <w:r w:rsidRPr="00AE1B3D">
        <w:rPr>
          <w:rFonts w:cs="Times New Roman"/>
          <w:i/>
          <w:iCs/>
        </w:rPr>
        <w:t>1</w:t>
      </w:r>
      <w:r w:rsidRPr="00AE1B3D">
        <w:rPr>
          <w:rFonts w:cs="Times New Roman"/>
        </w:rPr>
        <w:t>. https://www.frontiersin.org/articles/10.3389/frobt.2014.00009</w:t>
      </w:r>
    </w:p>
    <w:p w14:paraId="50EE397C" w14:textId="77777777" w:rsidR="00AE1B3D" w:rsidRPr="00AE1B3D" w:rsidRDefault="00AE1B3D" w:rsidP="00AE1B3D">
      <w:pPr>
        <w:pStyle w:val="Bibliography"/>
        <w:rPr>
          <w:rFonts w:cs="Times New Roman"/>
        </w:rPr>
      </w:pPr>
      <w:r w:rsidRPr="00AE1B3D">
        <w:rPr>
          <w:rFonts w:cs="Times New Roman"/>
        </w:rPr>
        <w:t xml:space="preserve">Tussyadiah, I. P., Wang, D., Jung, T. H., &amp; tom Dieck, M. C. (2018). Virtual reality, presence, and attitude change: Empirical evidence from tourism. </w:t>
      </w:r>
      <w:r w:rsidRPr="00AE1B3D">
        <w:rPr>
          <w:rFonts w:cs="Times New Roman"/>
          <w:i/>
          <w:iCs/>
        </w:rPr>
        <w:t>Tourism Management</w:t>
      </w:r>
      <w:r w:rsidRPr="00AE1B3D">
        <w:rPr>
          <w:rFonts w:cs="Times New Roman"/>
        </w:rPr>
        <w:t xml:space="preserve">, </w:t>
      </w:r>
      <w:r w:rsidRPr="00AE1B3D">
        <w:rPr>
          <w:rFonts w:cs="Times New Roman"/>
          <w:i/>
          <w:iCs/>
        </w:rPr>
        <w:t>66</w:t>
      </w:r>
      <w:r w:rsidRPr="00AE1B3D">
        <w:rPr>
          <w:rFonts w:cs="Times New Roman"/>
        </w:rPr>
        <w:t>, 140–154. https://doi.org/10.1016/j.tourman.2017.12.003</w:t>
      </w:r>
    </w:p>
    <w:p w14:paraId="00F5CEB7" w14:textId="7FB87659" w:rsidR="00507233" w:rsidRPr="00507233" w:rsidRDefault="00507233" w:rsidP="00507233">
      <w:r>
        <w:fldChar w:fldCharType="end"/>
      </w:r>
    </w:p>
    <w:p w14:paraId="09FC84FE" w14:textId="77777777" w:rsidR="0052436E" w:rsidRDefault="0052436E"/>
    <w:p w14:paraId="28780E46" w14:textId="240AAA2F" w:rsidR="00C379F9" w:rsidRDefault="00F73564">
      <w:r>
        <w:t xml:space="preserve"> </w:t>
      </w:r>
    </w:p>
    <w:sectPr w:rsidR="00C379F9" w:rsidSect="0097427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220EC" w14:textId="77777777" w:rsidR="00693A89" w:rsidRDefault="00693A89" w:rsidP="00E30AF6">
      <w:pPr>
        <w:spacing w:after="0" w:line="240" w:lineRule="auto"/>
      </w:pPr>
      <w:r>
        <w:separator/>
      </w:r>
    </w:p>
  </w:endnote>
  <w:endnote w:type="continuationSeparator" w:id="0">
    <w:p w14:paraId="2BE7D4FB" w14:textId="77777777" w:rsidR="00693A89" w:rsidRDefault="00693A89" w:rsidP="00E30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8272529"/>
      <w:docPartObj>
        <w:docPartGallery w:val="Page Numbers (Bottom of Page)"/>
        <w:docPartUnique/>
      </w:docPartObj>
    </w:sdtPr>
    <w:sdtEndPr>
      <w:rPr>
        <w:noProof/>
      </w:rPr>
    </w:sdtEndPr>
    <w:sdtContent>
      <w:p w14:paraId="0253DC0B" w14:textId="5CF4B2F3" w:rsidR="00E30AF6" w:rsidRDefault="00E30A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11AD62" w14:textId="77777777" w:rsidR="00E30AF6" w:rsidRDefault="00E30A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E6D23" w14:textId="77777777" w:rsidR="00693A89" w:rsidRDefault="00693A89" w:rsidP="00E30AF6">
      <w:pPr>
        <w:spacing w:after="0" w:line="240" w:lineRule="auto"/>
      </w:pPr>
      <w:r>
        <w:separator/>
      </w:r>
    </w:p>
  </w:footnote>
  <w:footnote w:type="continuationSeparator" w:id="0">
    <w:p w14:paraId="49ABD207" w14:textId="77777777" w:rsidR="00693A89" w:rsidRDefault="00693A89" w:rsidP="00E30A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503780"/>
    <w:multiLevelType w:val="hybridMultilevel"/>
    <w:tmpl w:val="CDE2E9D8"/>
    <w:lvl w:ilvl="0" w:tplc="430ED5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6192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EFB"/>
    <w:rsid w:val="00013E3F"/>
    <w:rsid w:val="000177BD"/>
    <w:rsid w:val="00026B67"/>
    <w:rsid w:val="00030E28"/>
    <w:rsid w:val="0003432A"/>
    <w:rsid w:val="00034A85"/>
    <w:rsid w:val="000500E0"/>
    <w:rsid w:val="0006633A"/>
    <w:rsid w:val="00080AF4"/>
    <w:rsid w:val="000A354F"/>
    <w:rsid w:val="000A6268"/>
    <w:rsid w:val="000A6335"/>
    <w:rsid w:val="000B3D87"/>
    <w:rsid w:val="000B50DC"/>
    <w:rsid w:val="001012B8"/>
    <w:rsid w:val="00127D17"/>
    <w:rsid w:val="00134F1F"/>
    <w:rsid w:val="00137C7E"/>
    <w:rsid w:val="001426E0"/>
    <w:rsid w:val="00145C64"/>
    <w:rsid w:val="001462B2"/>
    <w:rsid w:val="00165862"/>
    <w:rsid w:val="00172FB5"/>
    <w:rsid w:val="001744FA"/>
    <w:rsid w:val="00193D29"/>
    <w:rsid w:val="001C688E"/>
    <w:rsid w:val="001E2117"/>
    <w:rsid w:val="001E6FE4"/>
    <w:rsid w:val="002024C2"/>
    <w:rsid w:val="00207C61"/>
    <w:rsid w:val="00217254"/>
    <w:rsid w:val="00241C67"/>
    <w:rsid w:val="002443BB"/>
    <w:rsid w:val="002445C7"/>
    <w:rsid w:val="002455EE"/>
    <w:rsid w:val="002510F9"/>
    <w:rsid w:val="00260F8D"/>
    <w:rsid w:val="00274497"/>
    <w:rsid w:val="002756C7"/>
    <w:rsid w:val="00284E89"/>
    <w:rsid w:val="002910E4"/>
    <w:rsid w:val="002A33F7"/>
    <w:rsid w:val="002A34AF"/>
    <w:rsid w:val="002B2380"/>
    <w:rsid w:val="002B2F50"/>
    <w:rsid w:val="002B5DD4"/>
    <w:rsid w:val="002C2BF5"/>
    <w:rsid w:val="002D74FE"/>
    <w:rsid w:val="002F14DF"/>
    <w:rsid w:val="002F214F"/>
    <w:rsid w:val="00300694"/>
    <w:rsid w:val="00304679"/>
    <w:rsid w:val="00306D8D"/>
    <w:rsid w:val="003360B8"/>
    <w:rsid w:val="003438D2"/>
    <w:rsid w:val="003831B3"/>
    <w:rsid w:val="003972FF"/>
    <w:rsid w:val="003A0459"/>
    <w:rsid w:val="003B09A4"/>
    <w:rsid w:val="003C1DEE"/>
    <w:rsid w:val="003C3851"/>
    <w:rsid w:val="00400190"/>
    <w:rsid w:val="004009D2"/>
    <w:rsid w:val="00412C71"/>
    <w:rsid w:val="00413CE5"/>
    <w:rsid w:val="004221BE"/>
    <w:rsid w:val="004229A8"/>
    <w:rsid w:val="00424FAB"/>
    <w:rsid w:val="00471E3B"/>
    <w:rsid w:val="00485B35"/>
    <w:rsid w:val="004A51DE"/>
    <w:rsid w:val="00500408"/>
    <w:rsid w:val="0050124A"/>
    <w:rsid w:val="00506B66"/>
    <w:rsid w:val="00507233"/>
    <w:rsid w:val="005211BE"/>
    <w:rsid w:val="00521385"/>
    <w:rsid w:val="0052436E"/>
    <w:rsid w:val="005317D1"/>
    <w:rsid w:val="005317E6"/>
    <w:rsid w:val="0053611A"/>
    <w:rsid w:val="005563E6"/>
    <w:rsid w:val="00571EF8"/>
    <w:rsid w:val="005738F9"/>
    <w:rsid w:val="00577CDB"/>
    <w:rsid w:val="0058703F"/>
    <w:rsid w:val="00596BAD"/>
    <w:rsid w:val="005A53B9"/>
    <w:rsid w:val="005D5348"/>
    <w:rsid w:val="005F6E01"/>
    <w:rsid w:val="006255A7"/>
    <w:rsid w:val="0063530D"/>
    <w:rsid w:val="00643239"/>
    <w:rsid w:val="00645FC6"/>
    <w:rsid w:val="0065230B"/>
    <w:rsid w:val="00656B32"/>
    <w:rsid w:val="006619BD"/>
    <w:rsid w:val="00673758"/>
    <w:rsid w:val="00693A89"/>
    <w:rsid w:val="00693F28"/>
    <w:rsid w:val="006A3453"/>
    <w:rsid w:val="006B15E9"/>
    <w:rsid w:val="006C4C01"/>
    <w:rsid w:val="006C6D93"/>
    <w:rsid w:val="006D2F0C"/>
    <w:rsid w:val="006D3B2B"/>
    <w:rsid w:val="006D7FEA"/>
    <w:rsid w:val="006F5129"/>
    <w:rsid w:val="00702BF0"/>
    <w:rsid w:val="00705055"/>
    <w:rsid w:val="0071555E"/>
    <w:rsid w:val="00716AA0"/>
    <w:rsid w:val="00717051"/>
    <w:rsid w:val="00722FAA"/>
    <w:rsid w:val="00732B0C"/>
    <w:rsid w:val="00747651"/>
    <w:rsid w:val="00754E1C"/>
    <w:rsid w:val="007555BA"/>
    <w:rsid w:val="00770A0A"/>
    <w:rsid w:val="00777F7A"/>
    <w:rsid w:val="007801FE"/>
    <w:rsid w:val="007A386C"/>
    <w:rsid w:val="007B1D71"/>
    <w:rsid w:val="007B29C5"/>
    <w:rsid w:val="007B50CF"/>
    <w:rsid w:val="007B52CE"/>
    <w:rsid w:val="007C1DC4"/>
    <w:rsid w:val="007D2416"/>
    <w:rsid w:val="007E12E9"/>
    <w:rsid w:val="007F1ECD"/>
    <w:rsid w:val="008055A0"/>
    <w:rsid w:val="00814AA3"/>
    <w:rsid w:val="00824ACE"/>
    <w:rsid w:val="00827046"/>
    <w:rsid w:val="00834E01"/>
    <w:rsid w:val="008537B3"/>
    <w:rsid w:val="0086003D"/>
    <w:rsid w:val="00874420"/>
    <w:rsid w:val="00884BBD"/>
    <w:rsid w:val="00884C53"/>
    <w:rsid w:val="00893B2E"/>
    <w:rsid w:val="008C0F33"/>
    <w:rsid w:val="008C70EB"/>
    <w:rsid w:val="008C79DF"/>
    <w:rsid w:val="008D138B"/>
    <w:rsid w:val="008F034D"/>
    <w:rsid w:val="008F422A"/>
    <w:rsid w:val="008F5AF2"/>
    <w:rsid w:val="00905D65"/>
    <w:rsid w:val="0090712B"/>
    <w:rsid w:val="0092004E"/>
    <w:rsid w:val="009215D3"/>
    <w:rsid w:val="00931F58"/>
    <w:rsid w:val="00937315"/>
    <w:rsid w:val="00937F2D"/>
    <w:rsid w:val="009438DC"/>
    <w:rsid w:val="00943B93"/>
    <w:rsid w:val="009457F5"/>
    <w:rsid w:val="00945C72"/>
    <w:rsid w:val="00950FBE"/>
    <w:rsid w:val="0095239F"/>
    <w:rsid w:val="00974273"/>
    <w:rsid w:val="00977016"/>
    <w:rsid w:val="009B5212"/>
    <w:rsid w:val="009B5E1B"/>
    <w:rsid w:val="009E5806"/>
    <w:rsid w:val="009F0DA6"/>
    <w:rsid w:val="00A36295"/>
    <w:rsid w:val="00A37355"/>
    <w:rsid w:val="00A44B0A"/>
    <w:rsid w:val="00A56487"/>
    <w:rsid w:val="00A6339B"/>
    <w:rsid w:val="00A679B1"/>
    <w:rsid w:val="00A86879"/>
    <w:rsid w:val="00A95068"/>
    <w:rsid w:val="00AA4ED4"/>
    <w:rsid w:val="00AD0064"/>
    <w:rsid w:val="00AD2BBC"/>
    <w:rsid w:val="00AD2DE0"/>
    <w:rsid w:val="00AD4CF1"/>
    <w:rsid w:val="00AE13B0"/>
    <w:rsid w:val="00AE1B3D"/>
    <w:rsid w:val="00AE2AAC"/>
    <w:rsid w:val="00AE62CF"/>
    <w:rsid w:val="00AE76D4"/>
    <w:rsid w:val="00AF048E"/>
    <w:rsid w:val="00B00105"/>
    <w:rsid w:val="00B10FC6"/>
    <w:rsid w:val="00B13A10"/>
    <w:rsid w:val="00B22DEB"/>
    <w:rsid w:val="00B33ACF"/>
    <w:rsid w:val="00B428C8"/>
    <w:rsid w:val="00B4564C"/>
    <w:rsid w:val="00B45CF7"/>
    <w:rsid w:val="00B54BFF"/>
    <w:rsid w:val="00B57235"/>
    <w:rsid w:val="00B65D57"/>
    <w:rsid w:val="00B97CE2"/>
    <w:rsid w:val="00BB28D7"/>
    <w:rsid w:val="00BB7D50"/>
    <w:rsid w:val="00BE4D4A"/>
    <w:rsid w:val="00BE715A"/>
    <w:rsid w:val="00C02C47"/>
    <w:rsid w:val="00C03391"/>
    <w:rsid w:val="00C233FF"/>
    <w:rsid w:val="00C248F2"/>
    <w:rsid w:val="00C34D57"/>
    <w:rsid w:val="00C379F9"/>
    <w:rsid w:val="00C430E0"/>
    <w:rsid w:val="00C47820"/>
    <w:rsid w:val="00C66629"/>
    <w:rsid w:val="00C82AD3"/>
    <w:rsid w:val="00C82E1F"/>
    <w:rsid w:val="00C83EFB"/>
    <w:rsid w:val="00C90928"/>
    <w:rsid w:val="00CA7A2C"/>
    <w:rsid w:val="00CA7B04"/>
    <w:rsid w:val="00CA7DE8"/>
    <w:rsid w:val="00CB7E1F"/>
    <w:rsid w:val="00CC3F8B"/>
    <w:rsid w:val="00CE316A"/>
    <w:rsid w:val="00CF1486"/>
    <w:rsid w:val="00CF1A2D"/>
    <w:rsid w:val="00D03FAB"/>
    <w:rsid w:val="00D14413"/>
    <w:rsid w:val="00D25D57"/>
    <w:rsid w:val="00D34743"/>
    <w:rsid w:val="00D3672E"/>
    <w:rsid w:val="00D51882"/>
    <w:rsid w:val="00D67F67"/>
    <w:rsid w:val="00D70E32"/>
    <w:rsid w:val="00D9209A"/>
    <w:rsid w:val="00DA5BED"/>
    <w:rsid w:val="00DB121C"/>
    <w:rsid w:val="00DB5207"/>
    <w:rsid w:val="00DB6BF0"/>
    <w:rsid w:val="00DB7F68"/>
    <w:rsid w:val="00DD6E5D"/>
    <w:rsid w:val="00DE26F4"/>
    <w:rsid w:val="00DF64BF"/>
    <w:rsid w:val="00E20FA7"/>
    <w:rsid w:val="00E30AF6"/>
    <w:rsid w:val="00E6098A"/>
    <w:rsid w:val="00E71DB8"/>
    <w:rsid w:val="00E820D8"/>
    <w:rsid w:val="00E82D70"/>
    <w:rsid w:val="00E87684"/>
    <w:rsid w:val="00E90E36"/>
    <w:rsid w:val="00EA287B"/>
    <w:rsid w:val="00EB10C9"/>
    <w:rsid w:val="00EC0508"/>
    <w:rsid w:val="00EC71E3"/>
    <w:rsid w:val="00EC7633"/>
    <w:rsid w:val="00ED2486"/>
    <w:rsid w:val="00ED63FA"/>
    <w:rsid w:val="00ED6E50"/>
    <w:rsid w:val="00EE1A13"/>
    <w:rsid w:val="00EE327A"/>
    <w:rsid w:val="00EE512D"/>
    <w:rsid w:val="00EF0CFD"/>
    <w:rsid w:val="00F02EC3"/>
    <w:rsid w:val="00F2574E"/>
    <w:rsid w:val="00F302F8"/>
    <w:rsid w:val="00F40030"/>
    <w:rsid w:val="00F45455"/>
    <w:rsid w:val="00F46EA4"/>
    <w:rsid w:val="00F51371"/>
    <w:rsid w:val="00F678C8"/>
    <w:rsid w:val="00F734B2"/>
    <w:rsid w:val="00F73564"/>
    <w:rsid w:val="00FA7701"/>
    <w:rsid w:val="00FB756E"/>
    <w:rsid w:val="00FC68D9"/>
    <w:rsid w:val="00FD5202"/>
    <w:rsid w:val="49C67B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388A7"/>
  <w15:chartTrackingRefBased/>
  <w15:docId w15:val="{389CFD45-24ED-41E4-A9AA-1D6C2F7FF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11A"/>
    <w:pPr>
      <w:spacing w:line="480" w:lineRule="auto"/>
    </w:pPr>
    <w:rPr>
      <w:rFonts w:ascii="Times New Roman" w:hAnsi="Times New Roman"/>
    </w:rPr>
  </w:style>
  <w:style w:type="paragraph" w:styleId="Heading1">
    <w:name w:val="heading 1"/>
    <w:basedOn w:val="Normal"/>
    <w:next w:val="Normal"/>
    <w:link w:val="Heading1Char"/>
    <w:uiPriority w:val="9"/>
    <w:qFormat/>
    <w:rsid w:val="002A33F7"/>
    <w:pPr>
      <w:keepNext/>
      <w:keepLines/>
      <w:spacing w:after="0"/>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3F7"/>
    <w:rPr>
      <w:rFonts w:ascii="Times New Roman" w:eastAsiaTheme="majorEastAsia" w:hAnsi="Times New Roman" w:cstheme="majorBidi"/>
      <w:b/>
      <w:sz w:val="28"/>
      <w:szCs w:val="32"/>
    </w:rPr>
  </w:style>
  <w:style w:type="character" w:styleId="SubtleEmphasis">
    <w:name w:val="Subtle Emphasis"/>
    <w:basedOn w:val="DefaultParagraphFont"/>
    <w:uiPriority w:val="19"/>
    <w:qFormat/>
    <w:rsid w:val="0052436E"/>
    <w:rPr>
      <w:i/>
      <w:iCs/>
      <w:color w:val="404040" w:themeColor="text1" w:themeTint="BF"/>
    </w:rPr>
  </w:style>
  <w:style w:type="character" w:customStyle="1" w:styleId="textlayer--absolute">
    <w:name w:val="textlayer--absolute"/>
    <w:basedOn w:val="DefaultParagraphFont"/>
    <w:rsid w:val="0052436E"/>
  </w:style>
  <w:style w:type="paragraph" w:styleId="NoSpacing">
    <w:name w:val="No Spacing"/>
    <w:uiPriority w:val="1"/>
    <w:qFormat/>
    <w:rsid w:val="0052436E"/>
    <w:pPr>
      <w:spacing w:after="0" w:line="240" w:lineRule="auto"/>
    </w:pPr>
    <w:rPr>
      <w:rFonts w:ascii="Times New Roman" w:hAnsi="Times New Roman"/>
    </w:rPr>
  </w:style>
  <w:style w:type="paragraph" w:styleId="ListParagraph">
    <w:name w:val="List Paragraph"/>
    <w:basedOn w:val="Normal"/>
    <w:uiPriority w:val="34"/>
    <w:qFormat/>
    <w:rsid w:val="00937F2D"/>
    <w:pPr>
      <w:ind w:left="720"/>
      <w:contextualSpacing/>
    </w:pPr>
  </w:style>
  <w:style w:type="character" w:customStyle="1" w:styleId="markedcontent">
    <w:name w:val="markedcontent"/>
    <w:basedOn w:val="DefaultParagraphFont"/>
    <w:rsid w:val="002455EE"/>
  </w:style>
  <w:style w:type="character" w:styleId="CommentReference">
    <w:name w:val="annotation reference"/>
    <w:basedOn w:val="DefaultParagraphFont"/>
    <w:uiPriority w:val="99"/>
    <w:semiHidden/>
    <w:unhideWhenUsed/>
    <w:rsid w:val="005D5348"/>
    <w:rPr>
      <w:sz w:val="16"/>
      <w:szCs w:val="16"/>
    </w:rPr>
  </w:style>
  <w:style w:type="paragraph" w:styleId="CommentText">
    <w:name w:val="annotation text"/>
    <w:basedOn w:val="Normal"/>
    <w:link w:val="CommentTextChar"/>
    <w:uiPriority w:val="99"/>
    <w:unhideWhenUsed/>
    <w:rsid w:val="005D5348"/>
    <w:pPr>
      <w:spacing w:line="240" w:lineRule="auto"/>
    </w:pPr>
    <w:rPr>
      <w:sz w:val="20"/>
      <w:szCs w:val="20"/>
    </w:rPr>
  </w:style>
  <w:style w:type="character" w:customStyle="1" w:styleId="CommentTextChar">
    <w:name w:val="Comment Text Char"/>
    <w:basedOn w:val="DefaultParagraphFont"/>
    <w:link w:val="CommentText"/>
    <w:uiPriority w:val="99"/>
    <w:rsid w:val="005D534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D5348"/>
    <w:rPr>
      <w:b/>
      <w:bCs/>
    </w:rPr>
  </w:style>
  <w:style w:type="character" w:customStyle="1" w:styleId="CommentSubjectChar">
    <w:name w:val="Comment Subject Char"/>
    <w:basedOn w:val="CommentTextChar"/>
    <w:link w:val="CommentSubject"/>
    <w:uiPriority w:val="99"/>
    <w:semiHidden/>
    <w:rsid w:val="005D5348"/>
    <w:rPr>
      <w:rFonts w:ascii="Times New Roman" w:hAnsi="Times New Roman"/>
      <w:b/>
      <w:bCs/>
      <w:sz w:val="20"/>
      <w:szCs w:val="20"/>
    </w:rPr>
  </w:style>
  <w:style w:type="paragraph" w:styleId="Header">
    <w:name w:val="header"/>
    <w:basedOn w:val="Normal"/>
    <w:link w:val="HeaderChar"/>
    <w:uiPriority w:val="99"/>
    <w:unhideWhenUsed/>
    <w:rsid w:val="00E30A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AF6"/>
    <w:rPr>
      <w:rFonts w:ascii="Times New Roman" w:hAnsi="Times New Roman"/>
    </w:rPr>
  </w:style>
  <w:style w:type="paragraph" w:styleId="Footer">
    <w:name w:val="footer"/>
    <w:basedOn w:val="Normal"/>
    <w:link w:val="FooterChar"/>
    <w:uiPriority w:val="99"/>
    <w:unhideWhenUsed/>
    <w:rsid w:val="00E30A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AF6"/>
    <w:rPr>
      <w:rFonts w:ascii="Times New Roman" w:hAnsi="Times New Roman"/>
    </w:rPr>
  </w:style>
  <w:style w:type="character" w:customStyle="1" w:styleId="ref-lnk">
    <w:name w:val="ref-lnk"/>
    <w:basedOn w:val="DefaultParagraphFont"/>
    <w:rsid w:val="0095239F"/>
  </w:style>
  <w:style w:type="character" w:styleId="Hyperlink">
    <w:name w:val="Hyperlink"/>
    <w:basedOn w:val="DefaultParagraphFont"/>
    <w:uiPriority w:val="99"/>
    <w:semiHidden/>
    <w:unhideWhenUsed/>
    <w:rsid w:val="0095239F"/>
    <w:rPr>
      <w:color w:val="0000FF"/>
      <w:u w:val="single"/>
    </w:rPr>
  </w:style>
  <w:style w:type="paragraph" w:styleId="Bibliography">
    <w:name w:val="Bibliography"/>
    <w:basedOn w:val="Normal"/>
    <w:next w:val="Normal"/>
    <w:uiPriority w:val="37"/>
    <w:unhideWhenUsed/>
    <w:rsid w:val="00507233"/>
    <w:pPr>
      <w:spacing w:after="0"/>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014393">
      <w:bodyDiv w:val="1"/>
      <w:marLeft w:val="0"/>
      <w:marRight w:val="0"/>
      <w:marTop w:val="0"/>
      <w:marBottom w:val="0"/>
      <w:divBdr>
        <w:top w:val="none" w:sz="0" w:space="0" w:color="auto"/>
        <w:left w:val="none" w:sz="0" w:space="0" w:color="auto"/>
        <w:bottom w:val="none" w:sz="0" w:space="0" w:color="auto"/>
        <w:right w:val="none" w:sz="0" w:space="0" w:color="auto"/>
      </w:divBdr>
    </w:div>
    <w:div w:id="1329334393">
      <w:bodyDiv w:val="1"/>
      <w:marLeft w:val="0"/>
      <w:marRight w:val="0"/>
      <w:marTop w:val="0"/>
      <w:marBottom w:val="0"/>
      <w:divBdr>
        <w:top w:val="none" w:sz="0" w:space="0" w:color="auto"/>
        <w:left w:val="none" w:sz="0" w:space="0" w:color="auto"/>
        <w:bottom w:val="none" w:sz="0" w:space="0" w:color="auto"/>
        <w:right w:val="none" w:sz="0" w:space="0" w:color="auto"/>
      </w:divBdr>
      <w:divsChild>
        <w:div w:id="1552418939">
          <w:marLeft w:val="0"/>
          <w:marRight w:val="0"/>
          <w:marTop w:val="0"/>
          <w:marBottom w:val="0"/>
          <w:divBdr>
            <w:top w:val="none" w:sz="0" w:space="0" w:color="auto"/>
            <w:left w:val="none" w:sz="0" w:space="0" w:color="auto"/>
            <w:bottom w:val="none" w:sz="0" w:space="0" w:color="auto"/>
            <w:right w:val="none" w:sz="0" w:space="0" w:color="auto"/>
          </w:divBdr>
          <w:divsChild>
            <w:div w:id="5192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C6CCA-808F-419A-BAE1-19CFD5B84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9424</Words>
  <Characters>53720</Characters>
  <Application>Microsoft Office Word</Application>
  <DocSecurity>0</DocSecurity>
  <Lines>447</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Lizzy</dc:creator>
  <cp:keywords/>
  <dc:description/>
  <cp:lastModifiedBy>Hari Priya Kandasamy</cp:lastModifiedBy>
  <cp:revision>2</cp:revision>
  <dcterms:created xsi:type="dcterms:W3CDTF">2023-03-04T23:03:00Z</dcterms:created>
  <dcterms:modified xsi:type="dcterms:W3CDTF">2023-03-04T23:03:00Z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id="qXMM8ITo"/&gt;&lt;style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