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B186" w14:textId="4522E877" w:rsidR="007507C6" w:rsidRPr="007507C6" w:rsidRDefault="007507C6" w:rsidP="007507C6">
      <w:r w:rsidRPr="007507C6">
        <w:t xml:space="preserve"> Expected Outcomes of the EV Charging Demand Prediction Project</w:t>
      </w:r>
    </w:p>
    <w:p w14:paraId="5BD85644" w14:textId="77777777" w:rsidR="007507C6" w:rsidRPr="007507C6" w:rsidRDefault="007507C6" w:rsidP="007507C6">
      <w:r w:rsidRPr="007507C6">
        <w:t>The primary goal of this project is to develop an intelligent, data-driven system that optimizes EV charging operations, enhances grid stability, and ensures efficient energy distribution. The system will not only predict energy demand accurately but also adapt to real-time changes and support smart grid integration.</w:t>
      </w:r>
    </w:p>
    <w:p w14:paraId="157260D2" w14:textId="77777777" w:rsidR="007507C6" w:rsidRPr="007507C6" w:rsidRDefault="007507C6" w:rsidP="007507C6">
      <w:r w:rsidRPr="007507C6">
        <w:pict w14:anchorId="439A5DE5">
          <v:rect id="_x0000_i1145" style="width:0;height:1.5pt" o:hrstd="t" o:hr="t" fillcolor="#a0a0a0" stroked="f"/>
        </w:pict>
      </w:r>
    </w:p>
    <w:p w14:paraId="5FF92444" w14:textId="2E13B566" w:rsidR="007507C6" w:rsidRPr="007507C6" w:rsidRDefault="007507C6" w:rsidP="007507C6">
      <w:r w:rsidRPr="007507C6">
        <w:t xml:space="preserve"> 1. Accurate EV Charging Demand Prediction</w:t>
      </w:r>
    </w:p>
    <w:p w14:paraId="73F12595" w14:textId="77777777" w:rsidR="007507C6" w:rsidRPr="007507C6" w:rsidRDefault="007507C6" w:rsidP="007507C6">
      <w:pPr>
        <w:numPr>
          <w:ilvl w:val="0"/>
          <w:numId w:val="1"/>
        </w:numPr>
      </w:pPr>
      <w:r w:rsidRPr="007507C6">
        <w:t>Outcome:</w:t>
      </w:r>
      <w:r w:rsidRPr="007507C6">
        <w:br/>
        <w:t>A machine learning model capable of accurately forecasting energy demand for EV charging stations based on historical and real-time data.</w:t>
      </w:r>
    </w:p>
    <w:p w14:paraId="053BC004" w14:textId="77777777" w:rsidR="007507C6" w:rsidRPr="007507C6" w:rsidRDefault="007507C6" w:rsidP="007507C6">
      <w:pPr>
        <w:numPr>
          <w:ilvl w:val="0"/>
          <w:numId w:val="1"/>
        </w:numPr>
      </w:pPr>
      <w:r w:rsidRPr="007507C6">
        <w:t>Impact:</w:t>
      </w:r>
    </w:p>
    <w:p w14:paraId="604208BB" w14:textId="77777777" w:rsidR="007507C6" w:rsidRPr="007507C6" w:rsidRDefault="007507C6" w:rsidP="007507C6">
      <w:pPr>
        <w:ind w:left="720"/>
        <w:jc w:val="both"/>
      </w:pPr>
      <w:r w:rsidRPr="007507C6">
        <w:t>Reduces the risk of overloading the grid during peak hours.</w:t>
      </w:r>
    </w:p>
    <w:p w14:paraId="6055DF60" w14:textId="77777777" w:rsidR="007507C6" w:rsidRPr="007507C6" w:rsidRDefault="007507C6" w:rsidP="007507C6">
      <w:pPr>
        <w:ind w:left="720"/>
        <w:jc w:val="both"/>
      </w:pPr>
      <w:r w:rsidRPr="007507C6">
        <w:t>Enables proactive energy management for both utility providers and charging station operators.</w:t>
      </w:r>
    </w:p>
    <w:p w14:paraId="59673FDD" w14:textId="77777777" w:rsidR="007507C6" w:rsidRPr="007507C6" w:rsidRDefault="007507C6" w:rsidP="007507C6">
      <w:pPr>
        <w:ind w:left="720"/>
        <w:jc w:val="both"/>
      </w:pPr>
      <w:r w:rsidRPr="007507C6">
        <w:t>Improves resource planning for future EV infrastructure development.</w:t>
      </w:r>
    </w:p>
    <w:p w14:paraId="3B058257" w14:textId="77777777" w:rsidR="007507C6" w:rsidRPr="007507C6" w:rsidRDefault="007507C6" w:rsidP="007507C6">
      <w:r w:rsidRPr="007507C6">
        <w:pict w14:anchorId="14110544">
          <v:rect id="_x0000_i1146" style="width:0;height:1.5pt" o:hrstd="t" o:hr="t" fillcolor="#a0a0a0" stroked="f"/>
        </w:pict>
      </w:r>
    </w:p>
    <w:p w14:paraId="5D661294" w14:textId="50A3918D" w:rsidR="007507C6" w:rsidRPr="007507C6" w:rsidRDefault="007507C6" w:rsidP="007507C6">
      <w:r w:rsidRPr="007507C6">
        <w:t xml:space="preserve"> 2. Dynamic Voltage and Current Optimization</w:t>
      </w:r>
    </w:p>
    <w:p w14:paraId="2FE3A2D7" w14:textId="77777777" w:rsidR="007507C6" w:rsidRPr="007507C6" w:rsidRDefault="007507C6" w:rsidP="007507C6">
      <w:pPr>
        <w:numPr>
          <w:ilvl w:val="0"/>
          <w:numId w:val="2"/>
        </w:numPr>
      </w:pPr>
      <w:r w:rsidRPr="007507C6">
        <w:t>Outcome:</w:t>
      </w:r>
      <w:r w:rsidRPr="007507C6">
        <w:br/>
        <w:t>A system that dynamically adjusts voltage and current settings based on real-time demand, ensuring faster and safer charging while protecting battery health.</w:t>
      </w:r>
    </w:p>
    <w:p w14:paraId="4AEADB3C" w14:textId="77777777" w:rsidR="007507C6" w:rsidRPr="007507C6" w:rsidRDefault="007507C6" w:rsidP="007507C6">
      <w:pPr>
        <w:numPr>
          <w:ilvl w:val="0"/>
          <w:numId w:val="2"/>
        </w:numPr>
      </w:pPr>
      <w:r w:rsidRPr="007507C6">
        <w:t>Impact:</w:t>
      </w:r>
    </w:p>
    <w:p w14:paraId="2EE9716D" w14:textId="77777777" w:rsidR="007507C6" w:rsidRPr="007507C6" w:rsidRDefault="007507C6" w:rsidP="007507C6">
      <w:pPr>
        <w:ind w:left="720"/>
      </w:pPr>
      <w:r w:rsidRPr="007507C6">
        <w:t>Improves charging efficiency, reducing the overall charging time for EVs.</w:t>
      </w:r>
    </w:p>
    <w:p w14:paraId="4CB13A43" w14:textId="77777777" w:rsidR="007507C6" w:rsidRPr="007507C6" w:rsidRDefault="007507C6" w:rsidP="007507C6">
      <w:pPr>
        <w:ind w:left="720"/>
      </w:pPr>
      <w:r w:rsidRPr="007507C6">
        <w:t>Prevents battery degradation by maintaining optimal charging parameters.</w:t>
      </w:r>
    </w:p>
    <w:p w14:paraId="46150A1C" w14:textId="77777777" w:rsidR="007507C6" w:rsidRPr="007507C6" w:rsidRDefault="007507C6" w:rsidP="007507C6">
      <w:pPr>
        <w:ind w:left="720"/>
      </w:pPr>
      <w:r w:rsidRPr="007507C6">
        <w:t>Supports adaptive charging, adjusting to different vehicle types and user preferences.</w:t>
      </w:r>
    </w:p>
    <w:p w14:paraId="7D85D3E7" w14:textId="77777777" w:rsidR="007507C6" w:rsidRPr="007507C6" w:rsidRDefault="007507C6" w:rsidP="007507C6">
      <w:r w:rsidRPr="007507C6">
        <w:pict w14:anchorId="6C03CAD5">
          <v:rect id="_x0000_i1147" style="width:0;height:1.5pt" o:hrstd="t" o:hr="t" fillcolor="#a0a0a0" stroked="f"/>
        </w:pict>
      </w:r>
    </w:p>
    <w:p w14:paraId="121F5070" w14:textId="4AD10B19" w:rsidR="007507C6" w:rsidRPr="007507C6" w:rsidRDefault="007507C6" w:rsidP="007507C6">
      <w:r w:rsidRPr="007507C6">
        <w:t xml:space="preserve"> 3. Real-Time Fault Detection and Anomaly Management</w:t>
      </w:r>
    </w:p>
    <w:p w14:paraId="565D948E" w14:textId="77777777" w:rsidR="007507C6" w:rsidRPr="007507C6" w:rsidRDefault="007507C6" w:rsidP="007507C6">
      <w:pPr>
        <w:numPr>
          <w:ilvl w:val="0"/>
          <w:numId w:val="3"/>
        </w:numPr>
      </w:pPr>
      <w:r w:rsidRPr="007507C6">
        <w:t>Outcome:</w:t>
      </w:r>
      <w:r w:rsidRPr="007507C6">
        <w:br/>
        <w:t xml:space="preserve">An integrated fault detection system that identifies anomalies in charging </w:t>
      </w:r>
      <w:proofErr w:type="spellStart"/>
      <w:r w:rsidRPr="007507C6">
        <w:t>behavior</w:t>
      </w:r>
      <w:proofErr w:type="spellEnd"/>
      <w:r w:rsidRPr="007507C6">
        <w:t>, such as voltage fluctuations, current overloads, or potential hardware failures.</w:t>
      </w:r>
    </w:p>
    <w:p w14:paraId="5F18EA72" w14:textId="77777777" w:rsidR="007507C6" w:rsidRPr="007507C6" w:rsidRDefault="007507C6" w:rsidP="007507C6">
      <w:pPr>
        <w:numPr>
          <w:ilvl w:val="0"/>
          <w:numId w:val="3"/>
        </w:numPr>
      </w:pPr>
      <w:r w:rsidRPr="007507C6">
        <w:t>Impact:</w:t>
      </w:r>
    </w:p>
    <w:p w14:paraId="59E6EF9A" w14:textId="77777777" w:rsidR="007507C6" w:rsidRPr="007507C6" w:rsidRDefault="007507C6" w:rsidP="007507C6">
      <w:pPr>
        <w:ind w:left="720"/>
      </w:pPr>
      <w:r w:rsidRPr="007507C6">
        <w:t>Minimizes downtime by detecting faults early and triggering real-time alerts.</w:t>
      </w:r>
    </w:p>
    <w:p w14:paraId="0B82DF22" w14:textId="77777777" w:rsidR="007507C6" w:rsidRPr="007507C6" w:rsidRDefault="007507C6" w:rsidP="007507C6">
      <w:pPr>
        <w:ind w:left="720"/>
      </w:pPr>
      <w:r w:rsidRPr="007507C6">
        <w:t>Enhances system reliability and reduces maintenance costs.</w:t>
      </w:r>
    </w:p>
    <w:p w14:paraId="36B6DC51" w14:textId="77777777" w:rsidR="007507C6" w:rsidRPr="007507C6" w:rsidRDefault="007507C6" w:rsidP="007507C6">
      <w:pPr>
        <w:ind w:left="720"/>
      </w:pPr>
      <w:r w:rsidRPr="007507C6">
        <w:t>Protects both the grid infrastructure and EV batteries from potential damage.</w:t>
      </w:r>
    </w:p>
    <w:p w14:paraId="3FBDE9A6" w14:textId="77777777" w:rsidR="007507C6" w:rsidRPr="007507C6" w:rsidRDefault="007507C6" w:rsidP="007507C6">
      <w:r w:rsidRPr="007507C6">
        <w:pict w14:anchorId="68893201">
          <v:rect id="_x0000_i1148" style="width:0;height:1.5pt" o:hrstd="t" o:hr="t" fillcolor="#a0a0a0" stroked="f"/>
        </w:pict>
      </w:r>
    </w:p>
    <w:p w14:paraId="73B94A3C" w14:textId="1239B492" w:rsidR="007507C6" w:rsidRPr="007507C6" w:rsidRDefault="007507C6" w:rsidP="007507C6">
      <w:r w:rsidRPr="007507C6">
        <w:lastRenderedPageBreak/>
        <w:t xml:space="preserve"> 4. Optimized Grid Load Management</w:t>
      </w:r>
    </w:p>
    <w:p w14:paraId="2661E432" w14:textId="77777777" w:rsidR="007507C6" w:rsidRPr="007507C6" w:rsidRDefault="007507C6" w:rsidP="007507C6">
      <w:pPr>
        <w:numPr>
          <w:ilvl w:val="0"/>
          <w:numId w:val="4"/>
        </w:numPr>
      </w:pPr>
      <w:r w:rsidRPr="007507C6">
        <w:t>Outcome:</w:t>
      </w:r>
      <w:r w:rsidRPr="007507C6">
        <w:br/>
        <w:t>A system that integrates with grid management to optimize energy distribution, especially during peak demand periods.</w:t>
      </w:r>
    </w:p>
    <w:p w14:paraId="147C2A82" w14:textId="77777777" w:rsidR="007507C6" w:rsidRPr="007507C6" w:rsidRDefault="007507C6" w:rsidP="007507C6">
      <w:pPr>
        <w:numPr>
          <w:ilvl w:val="0"/>
          <w:numId w:val="4"/>
        </w:numPr>
      </w:pPr>
      <w:r w:rsidRPr="007507C6">
        <w:t>Impact:</w:t>
      </w:r>
    </w:p>
    <w:p w14:paraId="7A77769E" w14:textId="77777777" w:rsidR="007507C6" w:rsidRPr="007507C6" w:rsidRDefault="007507C6" w:rsidP="007507C6">
      <w:pPr>
        <w:ind w:left="720"/>
      </w:pPr>
      <w:r w:rsidRPr="007507C6">
        <w:t>Reduces energy costs through efficient load balancing.</w:t>
      </w:r>
    </w:p>
    <w:p w14:paraId="540E90D8" w14:textId="77777777" w:rsidR="007507C6" w:rsidRPr="007507C6" w:rsidRDefault="007507C6" w:rsidP="007507C6">
      <w:pPr>
        <w:ind w:left="720"/>
      </w:pPr>
      <w:r w:rsidRPr="007507C6">
        <w:t>Enhances grid stability, preventing power outages or overloads.</w:t>
      </w:r>
    </w:p>
    <w:p w14:paraId="4DD79BA4" w14:textId="77777777" w:rsidR="007507C6" w:rsidRPr="007507C6" w:rsidRDefault="007507C6" w:rsidP="007507C6">
      <w:pPr>
        <w:ind w:left="720"/>
      </w:pPr>
      <w:r w:rsidRPr="007507C6">
        <w:t>Supports the implementation of demand response programs for better grid flexibility.</w:t>
      </w:r>
    </w:p>
    <w:p w14:paraId="74989DB0" w14:textId="77777777" w:rsidR="007507C6" w:rsidRPr="007507C6" w:rsidRDefault="007507C6" w:rsidP="007507C6">
      <w:r w:rsidRPr="007507C6">
        <w:pict w14:anchorId="72504E77">
          <v:rect id="_x0000_i1149" style="width:0;height:1.5pt" o:hrstd="t" o:hr="t" fillcolor="#a0a0a0" stroked="f"/>
        </w:pict>
      </w:r>
    </w:p>
    <w:p w14:paraId="1DE67176" w14:textId="5BB6E345" w:rsidR="007507C6" w:rsidRPr="007507C6" w:rsidRDefault="007507C6" w:rsidP="007507C6">
      <w:r w:rsidRPr="007507C6">
        <w:t xml:space="preserve"> 5. Real-Time Monitoring and Data Visualization</w:t>
      </w:r>
    </w:p>
    <w:p w14:paraId="2C9B6D8C" w14:textId="77777777" w:rsidR="007507C6" w:rsidRPr="007507C6" w:rsidRDefault="007507C6" w:rsidP="007507C6">
      <w:pPr>
        <w:numPr>
          <w:ilvl w:val="0"/>
          <w:numId w:val="5"/>
        </w:numPr>
      </w:pPr>
      <w:r w:rsidRPr="007507C6">
        <w:t>Outcome:</w:t>
      </w:r>
      <w:r w:rsidRPr="007507C6">
        <w:br/>
        <w:t>An interactive dashboard for real-time monitoring of EV charging activity, energy consumption, system performance, and grid status.</w:t>
      </w:r>
    </w:p>
    <w:p w14:paraId="61C657BE" w14:textId="77777777" w:rsidR="007507C6" w:rsidRPr="007507C6" w:rsidRDefault="007507C6" w:rsidP="007507C6">
      <w:pPr>
        <w:numPr>
          <w:ilvl w:val="0"/>
          <w:numId w:val="5"/>
        </w:numPr>
      </w:pPr>
      <w:r w:rsidRPr="007507C6">
        <w:t>Impact:</w:t>
      </w:r>
    </w:p>
    <w:p w14:paraId="11210398" w14:textId="77777777" w:rsidR="007507C6" w:rsidRPr="007507C6" w:rsidRDefault="007507C6" w:rsidP="007507C6">
      <w:pPr>
        <w:ind w:left="720"/>
      </w:pPr>
      <w:r w:rsidRPr="007507C6">
        <w:t>Provides real-time insights to operators for better decision-making.</w:t>
      </w:r>
    </w:p>
    <w:p w14:paraId="3A93A374" w14:textId="77777777" w:rsidR="007507C6" w:rsidRPr="007507C6" w:rsidRDefault="007507C6" w:rsidP="007507C6">
      <w:pPr>
        <w:ind w:left="720"/>
      </w:pPr>
      <w:r w:rsidRPr="007507C6">
        <w:t>Helps users track their charging status, session history, and costs.</w:t>
      </w:r>
    </w:p>
    <w:p w14:paraId="4CF26CAF" w14:textId="77777777" w:rsidR="007507C6" w:rsidRPr="007507C6" w:rsidRDefault="007507C6" w:rsidP="007507C6">
      <w:pPr>
        <w:ind w:left="720"/>
      </w:pPr>
      <w:r w:rsidRPr="007507C6">
        <w:t>Facilitates data-driven analytics for continuous system improvement.</w:t>
      </w:r>
    </w:p>
    <w:p w14:paraId="403E6422" w14:textId="77777777" w:rsidR="007507C6" w:rsidRPr="007507C6" w:rsidRDefault="007507C6" w:rsidP="007507C6">
      <w:r w:rsidRPr="007507C6">
        <w:pict w14:anchorId="0DDF1FF9">
          <v:rect id="_x0000_i1150" style="width:0;height:1.5pt" o:hrstd="t" o:hr="t" fillcolor="#a0a0a0" stroked="f"/>
        </w:pict>
      </w:r>
    </w:p>
    <w:p w14:paraId="34944179" w14:textId="50189FCA" w:rsidR="007507C6" w:rsidRPr="007507C6" w:rsidRDefault="007507C6" w:rsidP="007507C6">
      <w:r w:rsidRPr="007507C6">
        <w:t xml:space="preserve"> 6. Emergency Alert and Feedback System</w:t>
      </w:r>
    </w:p>
    <w:p w14:paraId="36A07F9F" w14:textId="77777777" w:rsidR="007507C6" w:rsidRPr="007507C6" w:rsidRDefault="007507C6" w:rsidP="007507C6">
      <w:pPr>
        <w:numPr>
          <w:ilvl w:val="0"/>
          <w:numId w:val="6"/>
        </w:numPr>
      </w:pPr>
      <w:r w:rsidRPr="007507C6">
        <w:t>Outcome:</w:t>
      </w:r>
      <w:r w:rsidRPr="007507C6">
        <w:br/>
        <w:t>A robust alarm system that sends real-time notifications during critical events like grid overload, hardware faults, or abnormal charging patterns.</w:t>
      </w:r>
    </w:p>
    <w:p w14:paraId="464CC73C" w14:textId="77777777" w:rsidR="007507C6" w:rsidRPr="007507C6" w:rsidRDefault="007507C6" w:rsidP="007507C6">
      <w:pPr>
        <w:numPr>
          <w:ilvl w:val="0"/>
          <w:numId w:val="6"/>
        </w:numPr>
      </w:pPr>
      <w:r w:rsidRPr="007507C6">
        <w:t>Impact:</w:t>
      </w:r>
    </w:p>
    <w:p w14:paraId="0A8425C9" w14:textId="77777777" w:rsidR="007507C6" w:rsidRPr="007507C6" w:rsidRDefault="007507C6" w:rsidP="007507C6">
      <w:pPr>
        <w:ind w:left="720"/>
      </w:pPr>
      <w:r w:rsidRPr="007507C6">
        <w:t>Increases safety by alerting users and operators about potential issues.</w:t>
      </w:r>
    </w:p>
    <w:p w14:paraId="0AAA5375" w14:textId="77777777" w:rsidR="007507C6" w:rsidRPr="007507C6" w:rsidRDefault="007507C6" w:rsidP="007507C6">
      <w:pPr>
        <w:ind w:left="720"/>
      </w:pPr>
      <w:r w:rsidRPr="007507C6">
        <w:t>Ensures quick response to emergencies, reducing the risk of system failures.</w:t>
      </w:r>
    </w:p>
    <w:p w14:paraId="43507543" w14:textId="77777777" w:rsidR="007507C6" w:rsidRPr="007507C6" w:rsidRDefault="007507C6" w:rsidP="007507C6">
      <w:pPr>
        <w:ind w:left="720"/>
      </w:pPr>
      <w:r w:rsidRPr="007507C6">
        <w:t>Collects user feedback to improve service quality and system performance.</w:t>
      </w:r>
    </w:p>
    <w:p w14:paraId="64678045" w14:textId="77777777" w:rsidR="007507C6" w:rsidRPr="007507C6" w:rsidRDefault="007507C6" w:rsidP="007507C6">
      <w:r w:rsidRPr="007507C6">
        <w:pict w14:anchorId="43DA46EF">
          <v:rect id="_x0000_i1151" style="width:0;height:1.5pt" o:hrstd="t" o:hr="t" fillcolor="#a0a0a0" stroked="f"/>
        </w:pict>
      </w:r>
    </w:p>
    <w:p w14:paraId="71B0B3FA" w14:textId="73B70A72" w:rsidR="007507C6" w:rsidRPr="007507C6" w:rsidRDefault="007507C6" w:rsidP="007507C6">
      <w:r w:rsidRPr="007507C6">
        <w:t xml:space="preserve"> 7. Scalability for Growing EV Infrastructure</w:t>
      </w:r>
    </w:p>
    <w:p w14:paraId="22F56C1E" w14:textId="77777777" w:rsidR="007507C6" w:rsidRPr="007507C6" w:rsidRDefault="007507C6" w:rsidP="007507C6">
      <w:pPr>
        <w:numPr>
          <w:ilvl w:val="0"/>
          <w:numId w:val="7"/>
        </w:numPr>
      </w:pPr>
      <w:r w:rsidRPr="007507C6">
        <w:t>Outcome:</w:t>
      </w:r>
      <w:r w:rsidRPr="007507C6">
        <w:br/>
        <w:t>A system designed for scalability, capable of handling an increasing number of EVs, charging stations, and diverse geographic locations.</w:t>
      </w:r>
    </w:p>
    <w:p w14:paraId="3C417CC3" w14:textId="77777777" w:rsidR="007507C6" w:rsidRPr="007507C6" w:rsidRDefault="007507C6" w:rsidP="007507C6">
      <w:pPr>
        <w:numPr>
          <w:ilvl w:val="0"/>
          <w:numId w:val="7"/>
        </w:numPr>
      </w:pPr>
      <w:r w:rsidRPr="007507C6">
        <w:t>Impact:</w:t>
      </w:r>
    </w:p>
    <w:p w14:paraId="375C11B8" w14:textId="77777777" w:rsidR="007507C6" w:rsidRPr="007507C6" w:rsidRDefault="007507C6" w:rsidP="007507C6">
      <w:pPr>
        <w:ind w:left="720"/>
      </w:pPr>
      <w:r w:rsidRPr="007507C6">
        <w:t>Future-proofs the system as EV adoption grows globally.</w:t>
      </w:r>
    </w:p>
    <w:p w14:paraId="62208141" w14:textId="77777777" w:rsidR="007507C6" w:rsidRPr="007507C6" w:rsidRDefault="007507C6" w:rsidP="007507C6">
      <w:pPr>
        <w:ind w:left="720"/>
      </w:pPr>
      <w:r w:rsidRPr="007507C6">
        <w:t>Supports multi-station networks with centralized monitoring and control.</w:t>
      </w:r>
    </w:p>
    <w:p w14:paraId="140B8A69" w14:textId="77777777" w:rsidR="007507C6" w:rsidRPr="007507C6" w:rsidRDefault="007507C6" w:rsidP="007507C6">
      <w:pPr>
        <w:ind w:left="720"/>
      </w:pPr>
      <w:r w:rsidRPr="007507C6">
        <w:lastRenderedPageBreak/>
        <w:t>Reduces the cost of expanding infrastructure through modular system design.</w:t>
      </w:r>
    </w:p>
    <w:p w14:paraId="64EFD1EA" w14:textId="77777777" w:rsidR="007507C6" w:rsidRPr="007507C6" w:rsidRDefault="007507C6" w:rsidP="007507C6">
      <w:r w:rsidRPr="007507C6">
        <w:pict w14:anchorId="27E0107F">
          <v:rect id="_x0000_i1152" style="width:0;height:1.5pt" o:hrstd="t" o:hr="t" fillcolor="#a0a0a0" stroked="f"/>
        </w:pict>
      </w:r>
    </w:p>
    <w:p w14:paraId="5F54ED46" w14:textId="5EB57E31" w:rsidR="007507C6" w:rsidRPr="007507C6" w:rsidRDefault="007507C6" w:rsidP="007507C6">
      <w:r w:rsidRPr="007507C6">
        <w:t xml:space="preserve"> 8. Continuous Learning and Adaptation</w:t>
      </w:r>
    </w:p>
    <w:p w14:paraId="581F8C84" w14:textId="77777777" w:rsidR="007507C6" w:rsidRPr="007507C6" w:rsidRDefault="007507C6" w:rsidP="007507C6">
      <w:pPr>
        <w:numPr>
          <w:ilvl w:val="0"/>
          <w:numId w:val="8"/>
        </w:numPr>
      </w:pPr>
      <w:r w:rsidRPr="007507C6">
        <w:t>Outcome:</w:t>
      </w:r>
      <w:r w:rsidRPr="007507C6">
        <w:br/>
        <w:t>An adaptive machine learning system that continuously learns from new data to improve prediction accuracy and system performance.</w:t>
      </w:r>
    </w:p>
    <w:p w14:paraId="4D5E87FB" w14:textId="77777777" w:rsidR="007507C6" w:rsidRPr="007507C6" w:rsidRDefault="007507C6" w:rsidP="007507C6">
      <w:pPr>
        <w:numPr>
          <w:ilvl w:val="0"/>
          <w:numId w:val="8"/>
        </w:numPr>
      </w:pPr>
      <w:r w:rsidRPr="007507C6">
        <w:t>Impact:</w:t>
      </w:r>
    </w:p>
    <w:p w14:paraId="3E9394D4" w14:textId="77777777" w:rsidR="007507C6" w:rsidRPr="007507C6" w:rsidRDefault="007507C6" w:rsidP="007507C6">
      <w:pPr>
        <w:ind w:left="720"/>
      </w:pPr>
      <w:r w:rsidRPr="007507C6">
        <w:t>Keeps the system up-to-date with evolving charging patterns and technologies.</w:t>
      </w:r>
    </w:p>
    <w:p w14:paraId="3EC17164" w14:textId="77777777" w:rsidR="007507C6" w:rsidRPr="007507C6" w:rsidRDefault="007507C6" w:rsidP="007507C6">
      <w:pPr>
        <w:ind w:left="720"/>
      </w:pPr>
      <w:r w:rsidRPr="007507C6">
        <w:t>Enhances the model’s ability to detect new types of faults or anomalies.</w:t>
      </w:r>
    </w:p>
    <w:p w14:paraId="1E27E425" w14:textId="77777777" w:rsidR="007507C6" w:rsidRPr="007507C6" w:rsidRDefault="007507C6" w:rsidP="007507C6">
      <w:pPr>
        <w:ind w:left="720"/>
      </w:pPr>
      <w:r w:rsidRPr="007507C6">
        <w:t>Reduces the need for manual model retraining, saving time and resources.</w:t>
      </w:r>
    </w:p>
    <w:p w14:paraId="577A04A5" w14:textId="77777777" w:rsidR="00E77452" w:rsidRPr="007507C6" w:rsidRDefault="00E77452" w:rsidP="007507C6"/>
    <w:sectPr w:rsidR="00E77452" w:rsidRPr="00750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52625"/>
    <w:multiLevelType w:val="multilevel"/>
    <w:tmpl w:val="1FC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754B9"/>
    <w:multiLevelType w:val="multilevel"/>
    <w:tmpl w:val="20F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C417A"/>
    <w:multiLevelType w:val="multilevel"/>
    <w:tmpl w:val="2EC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09D9"/>
    <w:multiLevelType w:val="multilevel"/>
    <w:tmpl w:val="FDE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800D3"/>
    <w:multiLevelType w:val="multilevel"/>
    <w:tmpl w:val="7EF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37991"/>
    <w:multiLevelType w:val="multilevel"/>
    <w:tmpl w:val="290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62C05"/>
    <w:multiLevelType w:val="multilevel"/>
    <w:tmpl w:val="04B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145A4"/>
    <w:multiLevelType w:val="multilevel"/>
    <w:tmpl w:val="CB8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421434">
    <w:abstractNumId w:val="3"/>
  </w:num>
  <w:num w:numId="2" w16cid:durableId="891428646">
    <w:abstractNumId w:val="2"/>
  </w:num>
  <w:num w:numId="3" w16cid:durableId="2139107274">
    <w:abstractNumId w:val="1"/>
  </w:num>
  <w:num w:numId="4" w16cid:durableId="2083135747">
    <w:abstractNumId w:val="0"/>
  </w:num>
  <w:num w:numId="5" w16cid:durableId="1208759881">
    <w:abstractNumId w:val="4"/>
  </w:num>
  <w:num w:numId="6" w16cid:durableId="405684333">
    <w:abstractNumId w:val="5"/>
  </w:num>
  <w:num w:numId="7" w16cid:durableId="965696337">
    <w:abstractNumId w:val="6"/>
  </w:num>
  <w:num w:numId="8" w16cid:durableId="76555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C6"/>
    <w:rsid w:val="002744C6"/>
    <w:rsid w:val="00391ED6"/>
    <w:rsid w:val="00676683"/>
    <w:rsid w:val="007507C6"/>
    <w:rsid w:val="00DF1BB8"/>
    <w:rsid w:val="00E7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72A9"/>
  <w15:chartTrackingRefBased/>
  <w15:docId w15:val="{5EC8EA8F-D4E5-4A00-8F80-1BA753A6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4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Balang</dc:creator>
  <cp:keywords/>
  <dc:description/>
  <cp:lastModifiedBy>Hariom Balang</cp:lastModifiedBy>
  <cp:revision>1</cp:revision>
  <dcterms:created xsi:type="dcterms:W3CDTF">2025-02-07T04:20:00Z</dcterms:created>
  <dcterms:modified xsi:type="dcterms:W3CDTF">2025-02-07T04:24:00Z</dcterms:modified>
</cp:coreProperties>
</file>