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C5C70"/>
          <w:sz w:val="19"/>
        </w:rPr>
        <w:t>Internal - Presenter Notes</w:t>
      </w:r>
    </w:p>
    <w:p>
      <w:pPr>
        <w:pStyle w:val="Title"/>
      </w:pPr>
      <w:r>
        <w:t>VAHAN Automation - Demo Script</w:t>
      </w:r>
    </w:p>
    <w:p>
      <w:pPr>
        <w:spacing w:after="320"/>
      </w:pPr>
      <w:r>
        <w:rPr>
          <w:b w:val="0"/>
          <w:i w:val="0"/>
          <w:color w:val="4C5C70"/>
          <w:sz w:val="21"/>
        </w:rPr>
        <w:t>A run-of-show for presenting the live dashboard. Roughly 8-10 minutes. Have the dashboard open at 127.0.0.1:5679 before the client joins.</w:t>
      </w:r>
    </w:p>
    <w:p>
      <w:pPr>
        <w:pStyle w:val="Heading1"/>
      </w:pPr>
      <w:r>
        <w:t>1. Before You Start</w:t>
      </w:r>
    </w:p>
    <w:p>
      <w:pPr>
        <w:pStyle w:val="ListBullet"/>
        <w:spacing w:after="80"/>
      </w:pPr>
      <w:r>
        <w:t>Dashboard open in a browser tab: 127.0.0.1:5679</w:t>
      </w:r>
    </w:p>
    <w:p>
      <w:pPr>
        <w:pStyle w:val="ListBullet"/>
        <w:spacing w:after="80"/>
      </w:pPr>
      <w:r>
        <w:t>Backend already running (run-backend.cmd) - confirm the run list is loading, not blank</w:t>
      </w:r>
    </w:p>
    <w:p>
      <w:pPr>
        <w:pStyle w:val="ListBullet"/>
        <w:spacing w:after="80"/>
      </w:pPr>
      <w:r>
        <w:t>Have a small demo run ready to fire live (Flow 1, one or two states) - finishes in under a minute</w:t>
      </w:r>
    </w:p>
    <w:p>
      <w:pPr>
        <w:pStyle w:val="ListBullet"/>
        <w:spacing w:after="80"/>
      </w:pPr>
      <w:r>
        <w:t>Have one already-finished full 36-state run on hand, to show real scale without waiting live</w:t>
      </w:r>
    </w:p>
    <w:p>
      <w:pPr>
        <w:pStyle w:val="ListBullet"/>
        <w:spacing w:after="80"/>
      </w:pPr>
      <w:r>
        <w:t>Have your inbox open in another tab, ready to show the summary email arrive</w:t>
      </w:r>
    </w:p>
    <w:p/>
    <w:p>
      <w:pPr>
        <w:pStyle w:val="Heading1"/>
      </w:pPr>
      <w:r>
        <w:t>2. Framing (30 seconds, no screen needed)</w:t>
      </w:r>
    </w:p>
    <w:p>
      <w:pPr>
        <w:spacing w:after="80"/>
        <w:ind w:left="227"/>
      </w:pPr>
      <w:r>
        <w:rPr>
          <w:b/>
          <w:color w:val="4C5C70"/>
          <w:sz w:val="19"/>
        </w:rPr>
        <w:t xml:space="preserve">Say: </w:t>
      </w:r>
      <w:r>
        <w:rPr>
          <w:i/>
          <w:sz w:val="21"/>
        </w:rPr>
        <w:t>"Today, pulling this data means someone manually logging into the VAHAN portal, selecting filters, solving a captcha, and downloading a report - one at a time, for every state and RTO. For the full dataset that's up to around fifteen thousand files a month. What I'm going to show you replaces that entire process end to end."</w:t>
      </w:r>
    </w:p>
    <w:p/>
    <w:p>
      <w:pPr>
        <w:pStyle w:val="Heading1"/>
      </w:pPr>
      <w:r>
        <w:t>3. The Dashboard and the Four Flows</w:t>
      </w:r>
    </w:p>
    <w:p>
      <w:pPr>
        <w:spacing w:after="80"/>
        <w:ind w:left="227"/>
      </w:pPr>
      <w:r>
        <w:rPr>
          <w:b/>
          <w:color w:val="B96A1F"/>
          <w:sz w:val="19"/>
        </w:rPr>
        <w:t xml:space="preserve">Click: </w:t>
      </w:r>
      <w:r>
        <w:rPr>
          <w:sz w:val="21"/>
        </w:rPr>
        <w:t>Point at the Flow dropdown in "Start a run"</w:t>
      </w:r>
    </w:p>
    <w:p>
      <w:pPr>
        <w:spacing w:after="80"/>
        <w:ind w:left="227"/>
      </w:pPr>
      <w:r>
        <w:rPr>
          <w:b/>
          <w:color w:val="4C5C70"/>
          <w:sz w:val="19"/>
        </w:rPr>
        <w:t xml:space="preserve">Say: </w:t>
      </w:r>
      <w:r>
        <w:rPr>
          <w:i/>
          <w:sz w:val="21"/>
        </w:rPr>
        <w:t>"These four flows map directly to what was scoped - state-level and RTO-level data, each with a monthly and a fuel-type view. Today's focus is the two that are fully live and scheduled: State-Monthwise and State-Fuelwise."</w:t>
      </w:r>
    </w:p>
    <w:p/>
    <w:p>
      <w:pPr>
        <w:pStyle w:val="Heading1"/>
      </w:pPr>
      <w:r>
        <w:t>4. Start a Small Live Run</w:t>
      </w:r>
    </w:p>
    <w:p>
      <w:pPr>
        <w:spacing w:after="80"/>
        <w:ind w:left="227"/>
      </w:pPr>
      <w:r>
        <w:rPr>
          <w:b/>
          <w:color w:val="B96A1F"/>
          <w:sz w:val="19"/>
        </w:rPr>
        <w:t xml:space="preserve">Click: </w:t>
      </w:r>
      <w:r>
        <w:rPr>
          <w:sz w:val="21"/>
        </w:rPr>
        <w:t>Flow 1, States = a single state (e.g. GA), Start run</w:t>
      </w:r>
    </w:p>
    <w:p>
      <w:pPr>
        <w:spacing w:after="200"/>
        <w:ind w:left="227"/>
      </w:pPr>
      <w:r>
        <w:rPr>
          <w:i/>
          <w:color w:val="4C5C70"/>
          <w:sz w:val="19"/>
        </w:rPr>
        <w:t>Note: Keeps this part of the demo under a minute instead of waiting through all 36 states.</w:t>
      </w:r>
    </w:p>
    <w:p>
      <w:pPr>
        <w:spacing w:after="160"/>
      </w:pPr>
      <w:r>
        <w:rPr>
          <w:b w:val="0"/>
          <w:i w:val="0"/>
        </w:rPr>
        <w:t>Narrate the live log as it moves:</w:t>
      </w:r>
    </w:p>
    <w:p>
      <w:pPr>
        <w:pStyle w:val="ListBullet"/>
        <w:spacing w:after="80"/>
      </w:pPr>
      <w:r>
        <w:t>"It's opening the government portal, applying filters exactly as a person would."</w:t>
      </w:r>
    </w:p>
    <w:p>
      <w:pPr>
        <w:pStyle w:val="ListBullet"/>
        <w:spacing w:after="80"/>
      </w:pPr>
      <w:r>
        <w:t>"Here it captured the captcha, read it automatically, and submitted it - no one typed that in."</w:t>
      </w:r>
    </w:p>
    <w:p>
      <w:pPr>
        <w:pStyle w:val="ListBullet"/>
        <w:spacing w:after="80"/>
      </w:pPr>
      <w:r>
        <w:t>"Now it's downloading and renaming the file to a standard naming pattern."</w:t>
      </w:r>
    </w:p>
    <w:p>
      <w:pPr>
        <w:spacing w:after="200"/>
        <w:ind w:left="227"/>
      </w:pPr>
      <w:r>
        <w:rPr>
          <w:i/>
          <w:color w:val="4C5C70"/>
          <w:sz w:val="19"/>
        </w:rPr>
        <w:t>Note: If the automatic captcha reading ever looks unsure, that's fine to mention: there is a manual fallback for anyone watching the dashboard, but the system is normally set to fully unattended for scheduled runs, so no one has to be present.</w:t>
      </w:r>
    </w:p>
    <w:p/>
    <w:p>
      <w:pPr>
        <w:pStyle w:val="Heading1"/>
      </w:pPr>
      <w:r>
        <w:t>5. Show the Result</w:t>
      </w:r>
    </w:p>
    <w:p>
      <w:pPr>
        <w:spacing w:after="80"/>
        <w:ind w:left="227"/>
      </w:pPr>
      <w:r>
        <w:rPr>
          <w:b/>
          <w:color w:val="B96A1F"/>
          <w:sz w:val="19"/>
        </w:rPr>
        <w:t xml:space="preserve">Click: </w:t>
      </w:r>
      <w:r>
        <w:rPr>
          <w:sz w:val="21"/>
        </w:rPr>
        <w:t>Once the run finishes, open the zip and the Execution Summary</w:t>
      </w:r>
    </w:p>
    <w:p>
      <w:pPr>
        <w:spacing w:after="80"/>
        <w:ind w:left="227"/>
      </w:pPr>
      <w:r>
        <w:rPr>
          <w:b/>
          <w:color w:val="B96A1F"/>
          <w:sz w:val="19"/>
        </w:rPr>
        <w:t xml:space="preserve">Click: </w:t>
      </w:r>
      <w:r>
        <w:rPr>
          <w:sz w:val="21"/>
        </w:rPr>
        <w:t>Open the "Reconciliation" tab inside the summary file</w:t>
      </w:r>
    </w:p>
    <w:p>
      <w:pPr>
        <w:spacing w:after="80"/>
        <w:ind w:left="227"/>
      </w:pPr>
      <w:r>
        <w:rPr>
          <w:b/>
          <w:color w:val="4C5C70"/>
          <w:sz w:val="19"/>
        </w:rPr>
        <w:t xml:space="preserve">Say: </w:t>
      </w:r>
      <w:r>
        <w:rPr>
          <w:i/>
          <w:sz w:val="21"/>
        </w:rPr>
        <w:t>"This is the accuracy check the requirements called for. It independently totals up every state's numbers and checks them against a separate all-India figure. If they match exactly, that confirms nothing was missed, duplicated, or misfiled."</w:t>
      </w:r>
    </w:p>
    <w:p>
      <w:pPr>
        <w:spacing w:after="200"/>
        <w:ind w:left="227"/>
      </w:pPr>
      <w:r>
        <w:rPr>
          <w:i/>
          <w:color w:val="4C5C70"/>
          <w:sz w:val="19"/>
        </w:rPr>
        <w:t>Note: If you have a saved run with a real mismatch on hand, showing that too makes the point stronger: it proves the check isn't just decorative - it genuinely catches problems when they occur.</w:t>
      </w:r>
    </w:p>
    <w:p/>
    <w:p>
      <w:pPr>
        <w:pStyle w:val="Heading1"/>
      </w:pPr>
      <w:r>
        <w:t>6. Show the Automatic Email</w:t>
      </w:r>
    </w:p>
    <w:p>
      <w:pPr>
        <w:spacing w:after="80"/>
        <w:ind w:left="227"/>
      </w:pPr>
      <w:r>
        <w:rPr>
          <w:b/>
          <w:color w:val="B96A1F"/>
          <w:sz w:val="19"/>
        </w:rPr>
        <w:t xml:space="preserve">Click: </w:t>
      </w:r>
      <w:r>
        <w:rPr>
          <w:sz w:val="21"/>
        </w:rPr>
        <w:t>Switch to the inbox tab</w:t>
      </w:r>
    </w:p>
    <w:p>
      <w:pPr>
        <w:spacing w:after="80"/>
        <w:ind w:left="227"/>
      </w:pPr>
      <w:r>
        <w:rPr>
          <w:b/>
          <w:color w:val="4C5C70"/>
          <w:sz w:val="19"/>
        </w:rPr>
        <w:t xml:space="preserve">Say: </w:t>
      </w:r>
      <w:r>
        <w:rPr>
          <w:i/>
          <w:sz w:val="21"/>
        </w:rPr>
        <w:t>"And this exact same summary is what gets emailed automatically the moment a run finishes - zip file and validation results attached. No one has to remember to check in."</w:t>
      </w:r>
    </w:p>
    <w:p/>
    <w:p>
      <w:pPr>
        <w:pStyle w:val="Heading1"/>
      </w:pPr>
      <w:r>
        <w:t>7. Show Full Production Scale</w:t>
      </w:r>
    </w:p>
    <w:p>
      <w:pPr>
        <w:spacing w:after="80"/>
        <w:ind w:left="227"/>
      </w:pPr>
      <w:r>
        <w:rPr>
          <w:b/>
          <w:color w:val="B96A1F"/>
          <w:sz w:val="19"/>
        </w:rPr>
        <w:t xml:space="preserve">Click: </w:t>
      </w:r>
      <w:r>
        <w:rPr>
          <w:sz w:val="21"/>
        </w:rPr>
        <w:t>Open the pre-finished 36-state run's summary</w:t>
      </w:r>
    </w:p>
    <w:p>
      <w:pPr>
        <w:spacing w:after="80"/>
        <w:ind w:left="227"/>
      </w:pPr>
      <w:r>
        <w:rPr>
          <w:b/>
          <w:color w:val="4C5C70"/>
          <w:sz w:val="19"/>
        </w:rPr>
        <w:t xml:space="preserve">Say: </w:t>
      </w:r>
      <w:r>
        <w:rPr>
          <w:i/>
          <w:sz w:val="21"/>
        </w:rPr>
        <w:t>"This is what a full production run looks like - same process, just all 36 states instead of one, finishing in about five to six minutes."</w:t>
      </w:r>
    </w:p>
    <w:p/>
    <w:p>
      <w:pPr>
        <w:pStyle w:val="Heading1"/>
      </w:pPr>
      <w:r>
        <w:t>8. Scheduling - "It Runs Itself"</w:t>
      </w:r>
    </w:p>
    <w:p>
      <w:pPr>
        <w:spacing w:after="80"/>
        <w:ind w:left="227"/>
      </w:pPr>
      <w:r>
        <w:rPr>
          <w:b/>
          <w:color w:val="B96A1F"/>
          <w:sz w:val="19"/>
        </w:rPr>
        <w:t xml:space="preserve">Click: </w:t>
      </w:r>
      <w:r>
        <w:rPr>
          <w:sz w:val="21"/>
        </w:rPr>
        <w:t>Point at the "Scheduled runs" panel on the left</w:t>
      </w:r>
    </w:p>
    <w:p>
      <w:pPr>
        <w:spacing w:after="80"/>
        <w:ind w:left="227"/>
      </w:pPr>
      <w:r>
        <w:rPr>
          <w:b/>
          <w:color w:val="4C5C70"/>
          <w:sz w:val="19"/>
        </w:rPr>
        <w:t xml:space="preserve">Say: </w:t>
      </w:r>
      <w:r>
        <w:rPr>
          <w:i/>
          <w:sz w:val="21"/>
        </w:rPr>
        <w:t>"We don't have to manually start this every day. It runs on its own schedule, using Windows Task Scheduler - the same built-in scheduling tool every Windows machine already has, nothing extra to install or license. Flow 1 runs automatically every morning at 6 AM, Flow 2 at 6:30 - so by the time anyone starts their workday, that morning's data has already been pulled, checked, and emailed out."</w:t>
      </w:r>
    </w:p>
    <w:p>
      <w:pPr>
        <w:spacing w:after="80"/>
        <w:ind w:left="227"/>
      </w:pPr>
      <w:r>
        <w:rPr>
          <w:b/>
          <w:color w:val="4C5C70"/>
          <w:sz w:val="19"/>
        </w:rPr>
        <w:t xml:space="preserve">Say: </w:t>
      </w:r>
      <w:r>
        <w:rPr>
          <w:i/>
          <w:sz w:val="21"/>
        </w:rPr>
        <w:t>"This panel is reading the schedule live from the system, so if it ever changed, we'd see it reflected here immediately."</w:t>
      </w:r>
    </w:p>
    <w:p/>
    <w:p>
      <w:pPr>
        <w:pStyle w:val="Heading1"/>
      </w:pPr>
      <w:r>
        <w:t>9. Reliability Talking Points (no need to demo live)</w:t>
      </w:r>
    </w:p>
    <w:p>
      <w:pPr>
        <w:pStyle w:val="ListBullet"/>
        <w:spacing w:after="80"/>
      </w:pPr>
      <w:r>
        <w:t>If the network drops or a captcha keeps failing, the system retries automatically rather than losing the whole run.</w:t>
      </w:r>
    </w:p>
    <w:p>
      <w:pPr>
        <w:pStyle w:val="ListBullet"/>
        <w:spacing w:after="80"/>
      </w:pPr>
      <w:r>
        <w:t>If a filter silently doesn't apply, a safety check catches it before saving the wrong data - a real bug we found and fixed during testing.</w:t>
      </w:r>
    </w:p>
    <w:p>
      <w:pPr>
        <w:pStyle w:val="ListBullet"/>
        <w:spacing w:after="80"/>
      </w:pPr>
      <w:r>
        <w:t>Old output folders clean themselves up automatically on a schedule, so disk space is never a manual chore.</w:t>
      </w:r>
    </w:p>
    <w:p>
      <w:pPr>
        <w:pStyle w:val="ListBullet"/>
        <w:spacing w:after="80"/>
      </w:pPr>
      <w:r>
        <w:t>If the computer happens to be asleep at the scheduled time, it wakes itself automatically; if it's fully off, it catches up and runs the moment it's back on.</w:t>
      </w:r>
    </w:p>
    <w:p/>
    <w:p>
      <w:pPr>
        <w:pStyle w:val="Heading1"/>
      </w:pPr>
      <w:r>
        <w:t>10. Anticipated Questions</w:t>
      </w:r>
    </w:p>
    <w:p>
      <w:pPr>
        <w:spacing w:after="40"/>
      </w:pPr>
      <w:r>
        <w:rPr>
          <w:b/>
          <w:sz w:val="21"/>
        </w:rPr>
        <w:t>Q: Why Windows Task Scheduler and not something more advanced?</w:t>
      </w:r>
    </w:p>
    <w:p>
      <w:pPr>
        <w:spacing w:after="200"/>
        <w:ind w:left="227"/>
      </w:pPr>
      <w:r>
        <w:rPr>
          <w:sz w:val="21"/>
        </w:rPr>
        <w:t>A: For a single-machine scheduled job, it's the standard, reliable choice - built into every Windows machine already, nothing extra to maintain or license. If this later moves to a shared server, the same idea carries over (cron on Linux, or Task Scheduler again on Windows Server) - it scales with wherever this ends up running.</w:t>
      </w:r>
    </w:p>
    <w:p>
      <w:pPr>
        <w:spacing w:after="40"/>
      </w:pPr>
      <w:r>
        <w:rPr>
          <w:b/>
          <w:sz w:val="21"/>
        </w:rPr>
        <w:t>Q: What if the computer is off or asleep at the scheduled time?</w:t>
      </w:r>
    </w:p>
    <w:p>
      <w:pPr>
        <w:spacing w:after="200"/>
        <w:ind w:left="227"/>
      </w:pPr>
      <w:r>
        <w:rPr>
          <w:sz w:val="21"/>
        </w:rPr>
        <w:t>A: Asleep - it wakes itself automatically. Fully off - it can't run at that exact moment (nothing can run on a powered-off machine), but it catches up and runs the missed job automatically the next time the computer is on, instead of silently skipping.</w:t>
      </w:r>
    </w:p>
    <w:p>
      <w:pPr>
        <w:spacing w:after="40"/>
      </w:pPr>
      <w:r>
        <w:rPr>
          <w:b/>
          <w:sz w:val="21"/>
        </w:rPr>
        <w:t>Q: What happens if a run fails partway through?</w:t>
      </w:r>
    </w:p>
    <w:p>
      <w:pPr>
        <w:spacing w:after="200"/>
        <w:ind w:left="227"/>
      </w:pPr>
      <w:r>
        <w:rPr>
          <w:sz w:val="21"/>
        </w:rPr>
        <w:t>A: It packages whatever it successfully collected, clearly logs what failed and why, and still emails a summary - so nothing is silently lost or hidden, even on a bad run.</w:t>
      </w:r>
    </w:p>
    <w:p>
      <w:pPr>
        <w:spacing w:after="40"/>
      </w:pPr>
      <w:r>
        <w:rPr>
          <w:b/>
          <w:sz w:val="21"/>
        </w:rPr>
        <w:t>Q: Is any AI or third-party service reading the captchas?</w:t>
      </w:r>
    </w:p>
    <w:p>
      <w:pPr>
        <w:spacing w:after="200"/>
        <w:ind w:left="227"/>
      </w:pPr>
      <w:r>
        <w:rPr>
          <w:sz w:val="21"/>
        </w:rPr>
        <w:t>A: No - it's a local, offline recognition model. Nothing about the captcha images or the data leaves the machine to a third party.</w:t>
      </w:r>
    </w:p>
    <w:p>
      <w:pPr>
        <w:spacing w:after="40"/>
      </w:pPr>
      <w:r>
        <w:rPr>
          <w:b/>
          <w:sz w:val="21"/>
        </w:rPr>
        <w:t>Q: Why does the RTO-level flow (Flow 3/4) run only a few times a month instead of daily?</w:t>
      </w:r>
    </w:p>
    <w:p>
      <w:pPr>
        <w:spacing w:after="200"/>
        <w:ind w:left="227"/>
      </w:pPr>
      <w:r>
        <w:rPr>
          <w:sz w:val="21"/>
        </w:rPr>
        <w:t>A: Those cover roughly 1,700 RTOs across the country, so a full run takes several hours to multiple days depending on scope. Running it a few times a month, on a staggered schedule, matches what was actually asked for and avoids overlapping with other runs.</w:t>
      </w:r>
    </w:p>
    <w:p>
      <w:pPr>
        <w:spacing w:after="40"/>
      </w:pPr>
      <w:r>
        <w:rPr>
          <w:b/>
          <w:sz w:val="21"/>
        </w:rPr>
        <w:t>Q: Can we point this at a different set of states, or run it on demand outside the schedule?</w:t>
      </w:r>
    </w:p>
    <w:p>
      <w:pPr>
        <w:spacing w:after="200"/>
        <w:ind w:left="227"/>
      </w:pPr>
      <w:r>
        <w:rPr>
          <w:sz w:val="21"/>
        </w:rPr>
        <w:t>A: Yes - anyone with access to the dashboard can start an on-demand run with any state, RTO, or month selection at any time, independent of the automatic schedule.</w:t>
      </w:r>
    </w:p>
    <w:p/>
    <w:p>
      <w:pPr>
        <w:pStyle w:val="Heading1"/>
      </w:pPr>
      <w:r>
        <w:t>11. Closing</w:t>
      </w:r>
    </w:p>
    <w:p>
      <w:pPr>
        <w:spacing w:after="80"/>
        <w:ind w:left="227"/>
      </w:pPr>
      <w:r>
        <w:rPr>
          <w:b/>
          <w:color w:val="4C5C70"/>
          <w:sz w:val="19"/>
        </w:rPr>
        <w:t xml:space="preserve">Say: </w:t>
      </w:r>
      <w:r>
        <w:rPr>
          <w:i/>
          <w:sz w:val="21"/>
        </w:rPr>
        <w:t>"So to summarise: this replaces a manual, error-prone, multi-hour process with something that runs itself, checks its own accuracy, and tells you the moment it's done - delivering the reduction in manual effort and the faster turnaround this was built for."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color w:val="1223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2233B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B96A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23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