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96C1D" w14:textId="77777777" w:rsidR="00667420" w:rsidRDefault="00667420" w:rsidP="00BA59CF">
      <w:pPr>
        <w:spacing w:line="240" w:lineRule="auto"/>
        <w:jc w:val="center"/>
        <w:rPr>
          <w:rFonts w:ascii="Times New Roman" w:hAnsi="Times New Roman" w:cs="Times New Roman"/>
          <w:sz w:val="32"/>
          <w:szCs w:val="32"/>
        </w:rPr>
      </w:pPr>
    </w:p>
    <w:p w14:paraId="6D91212D" w14:textId="77777777" w:rsidR="00667420" w:rsidRDefault="00667420" w:rsidP="00BA59CF">
      <w:pPr>
        <w:spacing w:line="240" w:lineRule="auto"/>
        <w:jc w:val="center"/>
        <w:rPr>
          <w:rFonts w:ascii="Times New Roman" w:hAnsi="Times New Roman" w:cs="Times New Roman"/>
          <w:sz w:val="32"/>
          <w:szCs w:val="32"/>
        </w:rPr>
      </w:pPr>
    </w:p>
    <w:p w14:paraId="29989024" w14:textId="77777777" w:rsidR="00667420" w:rsidRDefault="00667420" w:rsidP="00BA59CF">
      <w:pPr>
        <w:spacing w:line="240" w:lineRule="auto"/>
        <w:jc w:val="center"/>
        <w:rPr>
          <w:rFonts w:ascii="Times New Roman" w:hAnsi="Times New Roman" w:cs="Times New Roman"/>
          <w:sz w:val="32"/>
          <w:szCs w:val="32"/>
        </w:rPr>
      </w:pPr>
    </w:p>
    <w:p w14:paraId="61799AE7" w14:textId="77777777" w:rsidR="00667420" w:rsidRDefault="00667420" w:rsidP="00BA59CF">
      <w:pPr>
        <w:spacing w:line="240" w:lineRule="auto"/>
        <w:jc w:val="center"/>
        <w:rPr>
          <w:rFonts w:ascii="Times New Roman" w:hAnsi="Times New Roman" w:cs="Times New Roman"/>
          <w:sz w:val="32"/>
          <w:szCs w:val="32"/>
        </w:rPr>
      </w:pPr>
    </w:p>
    <w:p w14:paraId="00668D40" w14:textId="77777777" w:rsidR="004C0D0E" w:rsidRDefault="004C0D0E" w:rsidP="00BA59CF">
      <w:pPr>
        <w:spacing w:line="240" w:lineRule="auto"/>
        <w:jc w:val="center"/>
        <w:rPr>
          <w:rFonts w:ascii="Times New Roman" w:hAnsi="Times New Roman" w:cs="Times New Roman"/>
          <w:sz w:val="48"/>
          <w:szCs w:val="48"/>
        </w:rPr>
      </w:pPr>
    </w:p>
    <w:p w14:paraId="1DFA5332" w14:textId="77777777" w:rsidR="004C0D0E" w:rsidRDefault="004C0D0E" w:rsidP="00BA59CF">
      <w:pPr>
        <w:spacing w:line="240" w:lineRule="auto"/>
        <w:jc w:val="center"/>
        <w:rPr>
          <w:rFonts w:ascii="Times New Roman" w:hAnsi="Times New Roman" w:cs="Times New Roman"/>
          <w:sz w:val="48"/>
          <w:szCs w:val="48"/>
        </w:rPr>
      </w:pPr>
    </w:p>
    <w:p w14:paraId="36542019" w14:textId="77777777" w:rsidR="004C0D0E" w:rsidRDefault="004C0D0E" w:rsidP="00BA59CF">
      <w:pPr>
        <w:spacing w:line="240" w:lineRule="auto"/>
        <w:jc w:val="center"/>
        <w:rPr>
          <w:rFonts w:ascii="Times New Roman" w:hAnsi="Times New Roman" w:cs="Times New Roman"/>
          <w:sz w:val="48"/>
          <w:szCs w:val="48"/>
        </w:rPr>
      </w:pPr>
    </w:p>
    <w:p w14:paraId="06BA3259" w14:textId="77777777" w:rsidR="004C0D0E" w:rsidRDefault="004C0D0E" w:rsidP="00BA59CF">
      <w:pPr>
        <w:spacing w:line="240" w:lineRule="auto"/>
        <w:jc w:val="center"/>
        <w:rPr>
          <w:rFonts w:ascii="Times New Roman" w:hAnsi="Times New Roman" w:cs="Times New Roman"/>
          <w:sz w:val="48"/>
          <w:szCs w:val="48"/>
        </w:rPr>
      </w:pPr>
    </w:p>
    <w:p w14:paraId="1C28EF01" w14:textId="302A2679" w:rsidR="00CC04EC" w:rsidRPr="006815A7" w:rsidRDefault="006D2BBE" w:rsidP="00BA59CF">
      <w:pPr>
        <w:spacing w:line="240" w:lineRule="auto"/>
        <w:jc w:val="center"/>
        <w:rPr>
          <w:rFonts w:ascii="Times New Roman" w:hAnsi="Times New Roman" w:cs="Times New Roman"/>
          <w:sz w:val="48"/>
          <w:szCs w:val="48"/>
        </w:rPr>
      </w:pPr>
      <w:r w:rsidRPr="006815A7">
        <w:rPr>
          <w:rFonts w:ascii="Times New Roman" w:hAnsi="Times New Roman" w:cs="Times New Roman"/>
          <w:sz w:val="48"/>
          <w:szCs w:val="48"/>
        </w:rPr>
        <w:t>Detailed Project Proposal</w:t>
      </w:r>
      <w:r w:rsidR="00FD4408" w:rsidRPr="006815A7">
        <w:rPr>
          <w:rFonts w:ascii="Times New Roman" w:hAnsi="Times New Roman" w:cs="Times New Roman"/>
          <w:sz w:val="48"/>
          <w:szCs w:val="48"/>
        </w:rPr>
        <w:t xml:space="preserve"> </w:t>
      </w:r>
    </w:p>
    <w:p w14:paraId="490BBDDC" w14:textId="77777777" w:rsidR="00CC04EC" w:rsidRDefault="00FD4408" w:rsidP="00BA59CF">
      <w:pPr>
        <w:spacing w:line="240" w:lineRule="auto"/>
        <w:jc w:val="center"/>
        <w:rPr>
          <w:rFonts w:ascii="Times New Roman" w:hAnsi="Times New Roman" w:cs="Times New Roman"/>
          <w:b/>
          <w:bCs/>
          <w:sz w:val="48"/>
          <w:szCs w:val="48"/>
        </w:rPr>
      </w:pPr>
      <w:r w:rsidRPr="006815A7">
        <w:rPr>
          <w:rFonts w:ascii="Times New Roman" w:hAnsi="Times New Roman" w:cs="Times New Roman"/>
          <w:b/>
          <w:bCs/>
          <w:sz w:val="48"/>
          <w:szCs w:val="48"/>
        </w:rPr>
        <w:t>Arrhythmia Recognition Using Neural Networks: A Comparative Study</w:t>
      </w:r>
      <w:r w:rsidR="00CC04EC" w:rsidRPr="006815A7">
        <w:rPr>
          <w:rFonts w:ascii="Times New Roman" w:hAnsi="Times New Roman" w:cs="Times New Roman"/>
          <w:b/>
          <w:bCs/>
          <w:sz w:val="48"/>
          <w:szCs w:val="48"/>
        </w:rPr>
        <w:t xml:space="preserve"> </w:t>
      </w:r>
    </w:p>
    <w:p w14:paraId="2CD401DB" w14:textId="77777777" w:rsidR="006815A7" w:rsidRDefault="006815A7" w:rsidP="00BA59CF">
      <w:pPr>
        <w:spacing w:line="240" w:lineRule="auto"/>
        <w:jc w:val="center"/>
        <w:rPr>
          <w:rFonts w:ascii="Times New Roman" w:hAnsi="Times New Roman" w:cs="Times New Roman"/>
          <w:b/>
          <w:bCs/>
          <w:sz w:val="48"/>
          <w:szCs w:val="48"/>
        </w:rPr>
      </w:pPr>
    </w:p>
    <w:p w14:paraId="359AE182" w14:textId="77777777" w:rsidR="006815A7" w:rsidRDefault="006815A7" w:rsidP="00BA59CF">
      <w:pPr>
        <w:spacing w:line="240" w:lineRule="auto"/>
        <w:jc w:val="center"/>
        <w:rPr>
          <w:rFonts w:ascii="Times New Roman" w:hAnsi="Times New Roman" w:cs="Times New Roman"/>
          <w:b/>
          <w:bCs/>
          <w:sz w:val="48"/>
          <w:szCs w:val="48"/>
        </w:rPr>
      </w:pPr>
    </w:p>
    <w:p w14:paraId="38C2A183" w14:textId="77777777" w:rsidR="006815A7" w:rsidRDefault="006815A7" w:rsidP="00BA59CF">
      <w:pPr>
        <w:spacing w:line="240" w:lineRule="auto"/>
        <w:jc w:val="center"/>
        <w:rPr>
          <w:rFonts w:ascii="Times New Roman" w:hAnsi="Times New Roman" w:cs="Times New Roman"/>
          <w:b/>
          <w:bCs/>
          <w:sz w:val="48"/>
          <w:szCs w:val="48"/>
        </w:rPr>
      </w:pPr>
    </w:p>
    <w:p w14:paraId="26D6DCC9" w14:textId="77777777" w:rsidR="006815A7" w:rsidRDefault="006815A7" w:rsidP="00BA59CF">
      <w:pPr>
        <w:spacing w:line="240" w:lineRule="auto"/>
        <w:jc w:val="center"/>
        <w:rPr>
          <w:rFonts w:ascii="Times New Roman" w:hAnsi="Times New Roman" w:cs="Times New Roman"/>
          <w:b/>
          <w:bCs/>
          <w:sz w:val="48"/>
          <w:szCs w:val="48"/>
        </w:rPr>
      </w:pPr>
    </w:p>
    <w:p w14:paraId="1937F175" w14:textId="77777777" w:rsidR="006815A7" w:rsidRDefault="006815A7" w:rsidP="00BA59CF">
      <w:pPr>
        <w:spacing w:line="240" w:lineRule="auto"/>
        <w:jc w:val="center"/>
        <w:rPr>
          <w:rFonts w:ascii="Times New Roman" w:hAnsi="Times New Roman" w:cs="Times New Roman"/>
          <w:b/>
          <w:bCs/>
          <w:sz w:val="48"/>
          <w:szCs w:val="48"/>
        </w:rPr>
      </w:pPr>
    </w:p>
    <w:p w14:paraId="08AC691F" w14:textId="77777777" w:rsidR="005F02AD" w:rsidRPr="006815A7" w:rsidRDefault="005F02AD" w:rsidP="00BA59CF">
      <w:pPr>
        <w:spacing w:line="240" w:lineRule="auto"/>
        <w:jc w:val="center"/>
        <w:rPr>
          <w:rFonts w:ascii="Times New Roman" w:hAnsi="Times New Roman" w:cs="Times New Roman"/>
          <w:b/>
          <w:bCs/>
          <w:sz w:val="48"/>
          <w:szCs w:val="48"/>
        </w:rPr>
      </w:pPr>
    </w:p>
    <w:p w14:paraId="46039BBD" w14:textId="77586FCD" w:rsidR="006D2BBE" w:rsidRPr="005C7C9D" w:rsidRDefault="00280B61" w:rsidP="00CC1739">
      <w:pPr>
        <w:spacing w:after="80" w:line="240" w:lineRule="auto"/>
        <w:ind w:left="720"/>
        <w:rPr>
          <w:rFonts w:ascii="Times New Roman" w:hAnsi="Times New Roman" w:cs="Times New Roman"/>
        </w:rPr>
      </w:pPr>
      <w:r>
        <w:rPr>
          <w:rFonts w:ascii="Times New Roman" w:hAnsi="Times New Roman" w:cs="Times New Roman"/>
          <w:b/>
          <w:bCs/>
        </w:rPr>
        <w:t xml:space="preserve"> </w:t>
      </w:r>
      <w:r w:rsidR="00CC04EC" w:rsidRPr="005C7C9D">
        <w:rPr>
          <w:rFonts w:ascii="Times New Roman" w:hAnsi="Times New Roman" w:cs="Times New Roman"/>
          <w:b/>
          <w:bCs/>
        </w:rPr>
        <w:t>Student Name:</w:t>
      </w:r>
      <w:r w:rsidR="00CC04EC" w:rsidRPr="005C7C9D">
        <w:rPr>
          <w:rFonts w:ascii="Times New Roman" w:hAnsi="Times New Roman" w:cs="Times New Roman"/>
        </w:rPr>
        <w:t xml:space="preserve"> Hariprasad Murugesan </w:t>
      </w:r>
    </w:p>
    <w:p w14:paraId="05F69C56" w14:textId="4CC88B2F" w:rsidR="007D6446" w:rsidRPr="005C7C9D" w:rsidRDefault="00260DB8" w:rsidP="00E14A76">
      <w:pPr>
        <w:spacing w:after="80" w:line="240" w:lineRule="auto"/>
        <w:ind w:left="720"/>
        <w:rPr>
          <w:rFonts w:ascii="Times New Roman" w:hAnsi="Times New Roman" w:cs="Times New Roman"/>
        </w:rPr>
      </w:pPr>
      <w:r w:rsidRPr="005C7C9D">
        <w:rPr>
          <w:rFonts w:ascii="Times New Roman" w:hAnsi="Times New Roman" w:cs="Times New Roman"/>
          <w:b/>
          <w:bCs/>
        </w:rPr>
        <w:t xml:space="preserve"> </w:t>
      </w:r>
      <w:r w:rsidR="002C3D0A" w:rsidRPr="005C7C9D">
        <w:rPr>
          <w:rFonts w:ascii="Times New Roman" w:hAnsi="Times New Roman" w:cs="Times New Roman"/>
          <w:b/>
          <w:bCs/>
        </w:rPr>
        <w:t>Student ID</w:t>
      </w:r>
      <w:r w:rsidR="002C3D0A" w:rsidRPr="005C7C9D">
        <w:rPr>
          <w:rFonts w:ascii="Times New Roman" w:hAnsi="Times New Roman" w:cs="Times New Roman"/>
        </w:rPr>
        <w:t>: 2413</w:t>
      </w:r>
      <w:r w:rsidR="00CC1739" w:rsidRPr="005C7C9D">
        <w:rPr>
          <w:rFonts w:ascii="Times New Roman" w:hAnsi="Times New Roman" w:cs="Times New Roman"/>
        </w:rPr>
        <w:t>5993</w:t>
      </w:r>
    </w:p>
    <w:p w14:paraId="0B03023C" w14:textId="7F5BC95B" w:rsidR="00111E89" w:rsidRPr="005C7C9D" w:rsidRDefault="007D6446" w:rsidP="00E14A76">
      <w:pPr>
        <w:spacing w:after="80" w:line="240" w:lineRule="auto"/>
        <w:ind w:left="720"/>
        <w:rPr>
          <w:rFonts w:ascii="Times New Roman" w:hAnsi="Times New Roman" w:cs="Times New Roman"/>
        </w:rPr>
      </w:pPr>
      <w:r w:rsidRPr="005C7C9D">
        <w:rPr>
          <w:rFonts w:ascii="Times New Roman" w:hAnsi="Times New Roman" w:cs="Times New Roman"/>
          <w:b/>
          <w:bCs/>
        </w:rPr>
        <w:t xml:space="preserve"> </w:t>
      </w:r>
      <w:r w:rsidR="005F03F9" w:rsidRPr="005C7C9D">
        <w:rPr>
          <w:rFonts w:ascii="Times New Roman" w:hAnsi="Times New Roman" w:cs="Times New Roman"/>
          <w:b/>
          <w:bCs/>
        </w:rPr>
        <w:t>Course: </w:t>
      </w:r>
      <w:r w:rsidR="005F03F9" w:rsidRPr="005C7C9D">
        <w:rPr>
          <w:rFonts w:ascii="Times New Roman" w:hAnsi="Times New Roman" w:cs="Times New Roman"/>
        </w:rPr>
        <w:t>MSc Data Science and Analytics</w:t>
      </w:r>
    </w:p>
    <w:p w14:paraId="1A829EDF" w14:textId="010AB625" w:rsidR="004C0D0E" w:rsidRPr="005C7C9D" w:rsidRDefault="007D6446" w:rsidP="00203555">
      <w:pPr>
        <w:spacing w:after="80" w:line="240" w:lineRule="auto"/>
        <w:ind w:left="720"/>
        <w:rPr>
          <w:rFonts w:ascii="Times New Roman" w:hAnsi="Times New Roman" w:cs="Times New Roman"/>
          <w:b/>
          <w:bCs/>
        </w:rPr>
      </w:pPr>
      <w:r w:rsidRPr="005C7C9D">
        <w:rPr>
          <w:rFonts w:ascii="Times New Roman" w:hAnsi="Times New Roman" w:cs="Times New Roman"/>
          <w:b/>
          <w:bCs/>
        </w:rPr>
        <w:t xml:space="preserve"> </w:t>
      </w:r>
      <w:r w:rsidR="00260DB8" w:rsidRPr="005C7C9D">
        <w:rPr>
          <w:rFonts w:ascii="Times New Roman" w:hAnsi="Times New Roman" w:cs="Times New Roman"/>
          <w:b/>
          <w:bCs/>
        </w:rPr>
        <w:t>Module code with name:</w:t>
      </w:r>
      <w:r w:rsidRPr="005C7C9D">
        <w:rPr>
          <w:rFonts w:ascii="Times New Roman" w:hAnsi="Times New Roman" w:cs="Times New Roman"/>
          <w:b/>
          <w:bCs/>
        </w:rPr>
        <w:t xml:space="preserve"> </w:t>
      </w:r>
      <w:r w:rsidR="00C36C0E" w:rsidRPr="005C7C9D">
        <w:rPr>
          <w:rFonts w:ascii="Times New Roman" w:hAnsi="Times New Roman" w:cs="Times New Roman"/>
        </w:rPr>
        <w:t>7COM1039-0509-2025 - Advanced Computer Science Masters Project</w:t>
      </w:r>
    </w:p>
    <w:p w14:paraId="1AA95426" w14:textId="5B584E90" w:rsidR="00384EAA" w:rsidRPr="005C7C9D" w:rsidRDefault="003B505B" w:rsidP="00203555">
      <w:pPr>
        <w:spacing w:after="80" w:line="240" w:lineRule="auto"/>
        <w:ind w:left="720"/>
        <w:rPr>
          <w:rFonts w:ascii="Times New Roman" w:hAnsi="Times New Roman" w:cs="Times New Roman"/>
        </w:rPr>
      </w:pPr>
      <w:r w:rsidRPr="005C7C9D">
        <w:rPr>
          <w:rFonts w:ascii="Times New Roman" w:hAnsi="Times New Roman" w:cs="Times New Roman"/>
          <w:b/>
          <w:bCs/>
        </w:rPr>
        <w:t xml:space="preserve"> Supervisor:</w:t>
      </w:r>
      <w:r w:rsidR="00C36C0E" w:rsidRPr="005C7C9D">
        <w:rPr>
          <w:rFonts w:ascii="Times New Roman" w:hAnsi="Times New Roman" w:cs="Times New Roman"/>
          <w:b/>
          <w:bCs/>
        </w:rPr>
        <w:t xml:space="preserve"> </w:t>
      </w:r>
      <w:r w:rsidR="00C36C0E" w:rsidRPr="005C7C9D">
        <w:rPr>
          <w:rFonts w:ascii="Times New Roman" w:hAnsi="Times New Roman" w:cs="Times New Roman"/>
        </w:rPr>
        <w:t>Neeli Khalid</w:t>
      </w:r>
    </w:p>
    <w:p w14:paraId="5F088139" w14:textId="77777777" w:rsidR="00667420" w:rsidRDefault="00667420" w:rsidP="00BA59CF">
      <w:pPr>
        <w:spacing w:line="240" w:lineRule="auto"/>
        <w:rPr>
          <w:rFonts w:ascii="Times New Roman" w:hAnsi="Times New Roman" w:cs="Times New Roman"/>
          <w:b/>
          <w:bCs/>
          <w:color w:val="156082" w:themeColor="accent1"/>
        </w:rPr>
      </w:pPr>
    </w:p>
    <w:p w14:paraId="6FAFE2C9" w14:textId="77777777" w:rsidR="004F7FB1" w:rsidRDefault="004F7FB1" w:rsidP="00BA59CF">
      <w:pPr>
        <w:spacing w:line="240" w:lineRule="auto"/>
        <w:rPr>
          <w:rFonts w:ascii="Times New Roman" w:hAnsi="Times New Roman" w:cs="Times New Roman"/>
          <w:b/>
          <w:bCs/>
          <w:color w:val="156082" w:themeColor="accent1"/>
        </w:rPr>
      </w:pPr>
    </w:p>
    <w:p w14:paraId="1B0826DE" w14:textId="77777777" w:rsidR="005F02AD" w:rsidRDefault="005F02AD" w:rsidP="00BA59CF">
      <w:pPr>
        <w:spacing w:line="240" w:lineRule="auto"/>
        <w:rPr>
          <w:rFonts w:ascii="Times New Roman" w:hAnsi="Times New Roman" w:cs="Times New Roman"/>
          <w:b/>
          <w:bCs/>
          <w:color w:val="156082" w:themeColor="accent1"/>
        </w:rPr>
      </w:pPr>
    </w:p>
    <w:p w14:paraId="69D6D3F1" w14:textId="77777777" w:rsidR="005F02AD" w:rsidRDefault="005F02AD" w:rsidP="00BA59CF">
      <w:pPr>
        <w:spacing w:line="240" w:lineRule="auto"/>
        <w:rPr>
          <w:rFonts w:ascii="Times New Roman" w:hAnsi="Times New Roman" w:cs="Times New Roman"/>
          <w:b/>
          <w:bCs/>
          <w:color w:val="156082" w:themeColor="accent1"/>
        </w:rPr>
      </w:pPr>
    </w:p>
    <w:p w14:paraId="278ED0CD" w14:textId="77777777" w:rsidR="00B24635" w:rsidRDefault="00B24635" w:rsidP="00BA59CF">
      <w:pPr>
        <w:spacing w:line="240" w:lineRule="auto"/>
        <w:rPr>
          <w:rFonts w:ascii="Times New Roman" w:hAnsi="Times New Roman" w:cs="Times New Roman"/>
          <w:b/>
          <w:bCs/>
          <w:color w:val="156082" w:themeColor="accent1"/>
        </w:rPr>
      </w:pPr>
    </w:p>
    <w:p w14:paraId="1C5EF5DF" w14:textId="77777777" w:rsidR="00B24635" w:rsidRDefault="00B24635" w:rsidP="00BA59CF">
      <w:pPr>
        <w:spacing w:line="240" w:lineRule="auto"/>
        <w:rPr>
          <w:rFonts w:ascii="Times New Roman" w:hAnsi="Times New Roman" w:cs="Times New Roman"/>
          <w:b/>
          <w:bCs/>
          <w:color w:val="156082" w:themeColor="accent1"/>
        </w:rPr>
      </w:pPr>
    </w:p>
    <w:p w14:paraId="4BC87EEF" w14:textId="2CED082A" w:rsidR="00F53533" w:rsidRPr="00C27F15" w:rsidRDefault="002E0242" w:rsidP="00BA59CF">
      <w:pPr>
        <w:spacing w:line="240" w:lineRule="auto"/>
        <w:rPr>
          <w:rFonts w:ascii="Times New Roman" w:hAnsi="Times New Roman" w:cs="Times New Roman"/>
          <w:b/>
          <w:bCs/>
          <w:color w:val="156082" w:themeColor="accent1"/>
        </w:rPr>
      </w:pPr>
      <w:r w:rsidRPr="00C27F15">
        <w:rPr>
          <w:rFonts w:ascii="Times New Roman" w:hAnsi="Times New Roman" w:cs="Times New Roman"/>
          <w:b/>
          <w:bCs/>
          <w:color w:val="156082" w:themeColor="accent1"/>
        </w:rPr>
        <w:t>1.</w:t>
      </w:r>
      <w:r w:rsidR="006D2BBE" w:rsidRPr="00C27F15">
        <w:rPr>
          <w:rFonts w:ascii="Times New Roman" w:hAnsi="Times New Roman" w:cs="Times New Roman"/>
          <w:b/>
          <w:bCs/>
          <w:color w:val="156082" w:themeColor="accent1"/>
        </w:rPr>
        <w:t>Introduction</w:t>
      </w:r>
    </w:p>
    <w:p w14:paraId="4E274904" w14:textId="7DA16E1F" w:rsidR="006D2BBE" w:rsidRPr="00C27F15" w:rsidRDefault="00F53533" w:rsidP="00FF20BD">
      <w:pPr>
        <w:spacing w:line="240" w:lineRule="auto"/>
        <w:ind w:left="363"/>
        <w:rPr>
          <w:rFonts w:ascii="Times New Roman" w:hAnsi="Times New Roman" w:cs="Times New Roman"/>
        </w:rPr>
      </w:pPr>
      <w:r w:rsidRPr="00C27F15">
        <w:rPr>
          <w:rFonts w:ascii="Times New Roman" w:eastAsia="Arial" w:hAnsi="Times New Roman" w:cs="Times New Roman"/>
        </w:rPr>
        <w:t>Cardiovascular disease remains the leading cause of death worldwide, accounting for an estimated 17.9 million deaths annually according to the World Health Organisation. A large proportion of these deaths are attributable to cardiac arrhythmias.</w:t>
      </w:r>
      <w:r w:rsidRPr="00C27F15">
        <w:rPr>
          <w:rFonts w:ascii="Times New Roman" w:hAnsi="Times New Roman" w:cs="Times New Roman"/>
        </w:rPr>
        <w:t xml:space="preserve"> Cardiac</w:t>
      </w:r>
      <w:r w:rsidR="006D2BBE" w:rsidRPr="00C27F15">
        <w:rPr>
          <w:rFonts w:ascii="Times New Roman" w:hAnsi="Times New Roman" w:cs="Times New Roman"/>
        </w:rPr>
        <w:t xml:space="preserve"> arrhythmias are electrical abnormalities within the heart that can </w:t>
      </w:r>
      <w:r w:rsidRPr="00C27F15">
        <w:rPr>
          <w:rFonts w:ascii="Times New Roman" w:hAnsi="Times New Roman" w:cs="Times New Roman"/>
        </w:rPr>
        <w:t>cause</w:t>
      </w:r>
      <w:r w:rsidR="006D2BBE" w:rsidRPr="00C27F15">
        <w:rPr>
          <w:rFonts w:ascii="Times New Roman" w:hAnsi="Times New Roman" w:cs="Times New Roman"/>
        </w:rPr>
        <w:t xml:space="preserve"> severe clinical complications, including sudden cardiac death. The electrocardiogram (ECG) remains the primary non-invasive diagnostic tool for recording the heart’s electrical activity. While automated arrhythmia recognition is a well-established domain within machine learning, persistent challenges remain regarding clinical application. Specifically, real-world ECG signals are highly susceptible to noise and recording art</w:t>
      </w:r>
      <w:r w:rsidRPr="00C27F15">
        <w:rPr>
          <w:rFonts w:ascii="Times New Roman" w:hAnsi="Times New Roman" w:cs="Times New Roman"/>
        </w:rPr>
        <w:t>i</w:t>
      </w:r>
      <w:r w:rsidR="006D2BBE" w:rsidRPr="00C27F15">
        <w:rPr>
          <w:rFonts w:ascii="Times New Roman" w:hAnsi="Times New Roman" w:cs="Times New Roman"/>
        </w:rPr>
        <w:t>facts, heartbeat datasets exhibit severe class imbalance, and morphologically similar arrhythmia types frequently result in ambiguous class boundaries.</w:t>
      </w:r>
    </w:p>
    <w:p w14:paraId="5428FF09" w14:textId="77777777" w:rsidR="006D2BBE" w:rsidRPr="00C27F15" w:rsidRDefault="006D2BBE" w:rsidP="00FF20BD">
      <w:pPr>
        <w:spacing w:line="240" w:lineRule="auto"/>
        <w:ind w:left="363"/>
        <w:rPr>
          <w:rFonts w:ascii="Times New Roman" w:hAnsi="Times New Roman" w:cs="Times New Roman"/>
        </w:rPr>
      </w:pPr>
      <w:r w:rsidRPr="00C27F15">
        <w:rPr>
          <w:rFonts w:ascii="Times New Roman" w:hAnsi="Times New Roman" w:cs="Times New Roman"/>
        </w:rPr>
        <w:t>This project proposes a systematic comparative study of neural network architectures for ECG classification. By evaluating a Multi-Layer Perceptron (MLP), a 1D Convolutional Neural Network (1D-CNN), and a Long Short-Term Memory (LSTM) network, this research will investigate the transition from traditional feature-engineered connectionist models to advanced sequence-learning deep architectures. The primary objective is to determine which structural paradigm most effectively mitigates the inherent challenges of real-world arrhythmia data.</w:t>
      </w:r>
    </w:p>
    <w:p w14:paraId="43CCDB47" w14:textId="77777777" w:rsidR="006D2BBE" w:rsidRPr="00C27F15" w:rsidRDefault="006D2BBE" w:rsidP="00BA59CF">
      <w:pPr>
        <w:spacing w:line="240" w:lineRule="auto"/>
        <w:rPr>
          <w:rFonts w:ascii="Times New Roman" w:hAnsi="Times New Roman" w:cs="Times New Roman"/>
          <w:b/>
          <w:bCs/>
          <w:color w:val="156082" w:themeColor="accent1"/>
        </w:rPr>
      </w:pPr>
      <w:r w:rsidRPr="00C27F15">
        <w:rPr>
          <w:rFonts w:ascii="Times New Roman" w:hAnsi="Times New Roman" w:cs="Times New Roman"/>
          <w:b/>
          <w:bCs/>
          <w:color w:val="156082" w:themeColor="accent1"/>
        </w:rPr>
        <w:t>2. Research Questions</w:t>
      </w:r>
    </w:p>
    <w:p w14:paraId="0A24C668" w14:textId="77777777" w:rsidR="006D2BBE" w:rsidRPr="00C27F15" w:rsidRDefault="006D2BBE" w:rsidP="002756F0">
      <w:pPr>
        <w:pStyle w:val="ListParagraph"/>
        <w:numPr>
          <w:ilvl w:val="0"/>
          <w:numId w:val="25"/>
        </w:numPr>
        <w:spacing w:after="80" w:line="240" w:lineRule="auto"/>
        <w:rPr>
          <w:rFonts w:ascii="Times New Roman" w:hAnsi="Times New Roman" w:cs="Times New Roman"/>
        </w:rPr>
      </w:pPr>
      <w:r w:rsidRPr="00C27F15">
        <w:rPr>
          <w:rFonts w:ascii="Times New Roman" w:eastAsia="Arial" w:hAnsi="Times New Roman" w:cs="Times New Roman"/>
        </w:rPr>
        <w:t>What are the existing arrhythmia recognition techniques and what are their key limitations in handling real-world ECG data?</w:t>
      </w:r>
    </w:p>
    <w:p w14:paraId="3DB4E67C" w14:textId="4C044744" w:rsidR="00F571FD" w:rsidRPr="00C27F15" w:rsidRDefault="00AF3838" w:rsidP="002756F0">
      <w:pPr>
        <w:pStyle w:val="ListParagraph"/>
        <w:numPr>
          <w:ilvl w:val="0"/>
          <w:numId w:val="25"/>
        </w:numPr>
        <w:spacing w:after="80" w:line="240" w:lineRule="auto"/>
        <w:rPr>
          <w:rFonts w:ascii="Times New Roman" w:hAnsi="Times New Roman" w:cs="Times New Roman"/>
        </w:rPr>
      </w:pPr>
      <w:r w:rsidRPr="00C27F15">
        <w:rPr>
          <w:rFonts w:ascii="Times New Roman" w:eastAsia="Arial" w:hAnsi="Times New Roman" w:cs="Times New Roman"/>
        </w:rPr>
        <w:t>How do Multi-Layer Perceptron (MLP), 1D-CNN, and LSTM architectures compare in classifying cardiac arrhythmias from MIT-BIH ECG signals, and to what extent does oversampling mitigate class imbalance effects on per-class sensitivity and overall classification performance?</w:t>
      </w:r>
    </w:p>
    <w:p w14:paraId="00B07497" w14:textId="5B915C8A" w:rsidR="006D2BBE" w:rsidRPr="00C27F15" w:rsidRDefault="00D26A56" w:rsidP="002756F0">
      <w:pPr>
        <w:pStyle w:val="ListParagraph"/>
        <w:numPr>
          <w:ilvl w:val="0"/>
          <w:numId w:val="25"/>
        </w:numPr>
        <w:spacing w:after="80" w:line="240" w:lineRule="auto"/>
        <w:rPr>
          <w:rFonts w:ascii="Times New Roman" w:hAnsi="Times New Roman" w:cs="Times New Roman"/>
        </w:rPr>
      </w:pPr>
      <w:r w:rsidRPr="00C27F15">
        <w:rPr>
          <w:rFonts w:ascii="Times New Roman" w:eastAsia="Arial" w:hAnsi="Times New Roman" w:cs="Times New Roman"/>
        </w:rPr>
        <w:t>How does the application of class imbalance handling techniques, such as SMOTE, affect the performance of MLP, 1D-CNN, and LSTM architectures across minority arrhythmia classes in the MIT-BIH dataset?</w:t>
      </w:r>
    </w:p>
    <w:p w14:paraId="0C756BF9" w14:textId="1EA6BA4C" w:rsidR="006D2BBE" w:rsidRPr="00C27F15" w:rsidRDefault="006D2BBE" w:rsidP="002756F0">
      <w:pPr>
        <w:pStyle w:val="ListParagraph"/>
        <w:numPr>
          <w:ilvl w:val="0"/>
          <w:numId w:val="25"/>
        </w:numPr>
        <w:spacing w:after="80" w:line="240" w:lineRule="auto"/>
        <w:rPr>
          <w:rFonts w:ascii="Times New Roman" w:hAnsi="Times New Roman" w:cs="Times New Roman"/>
        </w:rPr>
      </w:pPr>
      <w:r w:rsidRPr="00C27F15">
        <w:rPr>
          <w:rFonts w:ascii="Times New Roman" w:eastAsia="Arial" w:hAnsi="Times New Roman" w:cs="Times New Roman"/>
        </w:rPr>
        <w:t xml:space="preserve">To what extent does the choice of feature representation </w:t>
      </w:r>
      <w:r w:rsidRPr="00C27F15">
        <w:rPr>
          <w:rFonts w:ascii="Times New Roman" w:hAnsi="Times New Roman" w:cs="Times New Roman"/>
        </w:rPr>
        <w:t>like</w:t>
      </w:r>
      <w:r w:rsidRPr="00C27F15">
        <w:rPr>
          <w:rFonts w:ascii="Times New Roman" w:eastAsia="Arial" w:hAnsi="Times New Roman" w:cs="Times New Roman"/>
        </w:rPr>
        <w:t xml:space="preserve"> time-domain, frequency-domain, and wavelet-</w:t>
      </w:r>
      <w:r w:rsidRPr="00C27F15">
        <w:rPr>
          <w:rFonts w:ascii="Times New Roman" w:hAnsi="Times New Roman" w:cs="Times New Roman"/>
        </w:rPr>
        <w:t>domain influence</w:t>
      </w:r>
      <w:r w:rsidRPr="00C27F15">
        <w:rPr>
          <w:rFonts w:ascii="Times New Roman" w:eastAsia="Arial" w:hAnsi="Times New Roman" w:cs="Times New Roman"/>
        </w:rPr>
        <w:t xml:space="preserve"> the classification performance of neural networks on ECG data?</w:t>
      </w:r>
    </w:p>
    <w:p w14:paraId="27DB1FA3" w14:textId="77777777" w:rsidR="00D5468C" w:rsidRPr="00C27F15" w:rsidRDefault="009616DD" w:rsidP="00CE5EE4">
      <w:pPr>
        <w:spacing w:line="240" w:lineRule="auto"/>
        <w:rPr>
          <w:rFonts w:ascii="Times New Roman" w:hAnsi="Times New Roman" w:cs="Times New Roman"/>
          <w:b/>
          <w:bCs/>
          <w:color w:val="156082" w:themeColor="accent1"/>
        </w:rPr>
      </w:pPr>
      <w:r w:rsidRPr="00C27F15">
        <w:rPr>
          <w:rFonts w:ascii="Times New Roman" w:hAnsi="Times New Roman" w:cs="Times New Roman"/>
          <w:b/>
          <w:bCs/>
          <w:color w:val="156082" w:themeColor="accent1"/>
        </w:rPr>
        <w:t>3. Literature Review</w:t>
      </w:r>
    </w:p>
    <w:p w14:paraId="46137920" w14:textId="161539E8" w:rsidR="009616DD" w:rsidRPr="00C27F15" w:rsidRDefault="009616DD" w:rsidP="002756F0">
      <w:pPr>
        <w:spacing w:line="240" w:lineRule="auto"/>
        <w:ind w:left="360"/>
        <w:rPr>
          <w:rFonts w:ascii="Times New Roman" w:hAnsi="Times New Roman" w:cs="Times New Roman"/>
          <w:color w:val="1F1F1F"/>
        </w:rPr>
      </w:pPr>
      <w:r w:rsidRPr="00C27F15">
        <w:rPr>
          <w:rFonts w:ascii="Times New Roman" w:hAnsi="Times New Roman" w:cs="Times New Roman"/>
          <w:color w:val="1F1F1F"/>
        </w:rPr>
        <w:t>The standard ECG waveform tracks cardiac activity, where deviations indicate dangerous arrhythmias that require robust automated classification. While classical machine learning models provide a solid baseline, they struggle with minority class imbalances and rely on manual feature extraction. Conversely, deep learning models (CNNs and RNNs) achieve state-of-the-art accuracy but act as computationally heavy, data-hungry "black boxes." A persistent challenge in this field is that benchmark datasets like MIT-BIH are heavily biased toward normal beats (~75%), and high inter-patient variability limits model generalization. To address these limitations, this project contrasts a standard feedforward Multi-Layer Perceptron (MLP) utilizing multi-domain features against advanced deep learning architectures</w:t>
      </w:r>
      <w:r w:rsidR="00285D9E" w:rsidRPr="00C27F15">
        <w:rPr>
          <w:rFonts w:ascii="Times New Roman" w:hAnsi="Times New Roman" w:cs="Times New Roman"/>
          <w:color w:val="1F1F1F"/>
        </w:rPr>
        <w:t xml:space="preserve"> </w:t>
      </w:r>
      <w:r w:rsidRPr="00C27F15">
        <w:rPr>
          <w:rFonts w:ascii="Times New Roman" w:hAnsi="Times New Roman" w:cs="Times New Roman"/>
          <w:color w:val="1F1F1F"/>
        </w:rPr>
        <w:t>specifically 1D-CNNs for spatial morphology and LSTMs for sequential temporal dependencies.</w:t>
      </w:r>
    </w:p>
    <w:p w14:paraId="15BECDB0" w14:textId="5F4FAFA6" w:rsidR="00213086" w:rsidRPr="00C27F15" w:rsidRDefault="00213086" w:rsidP="00213086">
      <w:pPr>
        <w:spacing w:line="240" w:lineRule="auto"/>
        <w:ind w:left="360"/>
        <w:rPr>
          <w:rFonts w:ascii="Times New Roman" w:hAnsi="Times New Roman" w:cs="Times New Roman"/>
          <w:color w:val="1F1F1F"/>
        </w:rPr>
      </w:pPr>
      <w:r w:rsidRPr="00C27F15">
        <w:rPr>
          <w:rFonts w:ascii="Times New Roman" w:hAnsi="Times New Roman" w:cs="Times New Roman"/>
          <w:color w:val="1F1F1F"/>
        </w:rPr>
        <w:t>The following sources were analysed as they are most relevant to this project.</w:t>
      </w:r>
      <w:r w:rsidRPr="00C27F15">
        <w:rPr>
          <w:rFonts w:ascii="Times New Roman" w:hAnsi="Times New Roman" w:cs="Times New Roman"/>
          <w:b/>
          <w:bCs/>
          <w:color w:val="1F1F1F"/>
        </w:rPr>
        <w:t xml:space="preserve"> </w:t>
      </w:r>
      <w:r w:rsidR="003E0E23" w:rsidRPr="00C27F15">
        <w:rPr>
          <w:rFonts w:ascii="Times New Roman" w:eastAsia="Arial" w:hAnsi="Times New Roman" w:cs="Times New Roman"/>
          <w:b/>
          <w:bCs/>
        </w:rPr>
        <w:t>Jahan, I. et al. (2025)</w:t>
      </w:r>
      <w:r w:rsidR="003E0E23" w:rsidRPr="00C27F15">
        <w:rPr>
          <w:rFonts w:ascii="Times New Roman" w:eastAsia="Arial" w:hAnsi="Times New Roman" w:cs="Times New Roman"/>
        </w:rPr>
        <w:t xml:space="preserve"> </w:t>
      </w:r>
      <w:r w:rsidRPr="00C27F15">
        <w:rPr>
          <w:rFonts w:ascii="Times New Roman" w:hAnsi="Times New Roman" w:cs="Times New Roman"/>
          <w:color w:val="1F1F1F"/>
        </w:rPr>
        <w:t xml:space="preserve">built a CNN-LSTM-Attention model for ECG classification, showing that combining spatial and temporal feature extraction with an attention mechanism improves arrhythmia detection. This directly shapes the architectural choices made in this project. </w:t>
      </w:r>
      <w:r w:rsidR="003E0E23" w:rsidRPr="00C27F15">
        <w:rPr>
          <w:rFonts w:ascii="Times New Roman" w:eastAsia="Arial" w:hAnsi="Times New Roman" w:cs="Times New Roman"/>
          <w:b/>
          <w:bCs/>
        </w:rPr>
        <w:t>Sun, A. et al. (2024)</w:t>
      </w:r>
      <w:r w:rsidR="003E0E23" w:rsidRPr="00C27F15">
        <w:rPr>
          <w:rFonts w:ascii="Times New Roman" w:eastAsia="Arial" w:hAnsi="Times New Roman" w:cs="Times New Roman"/>
        </w:rPr>
        <w:t xml:space="preserve"> </w:t>
      </w:r>
      <w:r w:rsidRPr="00C27F15">
        <w:rPr>
          <w:rFonts w:ascii="Times New Roman" w:hAnsi="Times New Roman" w:cs="Times New Roman"/>
          <w:color w:val="1F1F1F"/>
        </w:rPr>
        <w:t xml:space="preserve">took a similar approach, adding a channel attention module to a CNN-LSTM model and testing it on the MIT-BIH dataset, offering a useful benchmark to compare against. </w:t>
      </w:r>
      <w:r w:rsidR="003E0E23" w:rsidRPr="00C27F15">
        <w:rPr>
          <w:rFonts w:ascii="Times New Roman" w:eastAsia="Arial" w:hAnsi="Times New Roman" w:cs="Times New Roman"/>
          <w:b/>
          <w:bCs/>
        </w:rPr>
        <w:t>Thota, V. et al. (2025)</w:t>
      </w:r>
      <w:r w:rsidR="003E0E23" w:rsidRPr="00C27F15">
        <w:rPr>
          <w:rFonts w:ascii="Times New Roman" w:eastAsia="Arial" w:hAnsi="Times New Roman" w:cs="Times New Roman"/>
        </w:rPr>
        <w:t xml:space="preserve"> </w:t>
      </w:r>
      <w:r w:rsidRPr="00C27F15">
        <w:rPr>
          <w:rFonts w:ascii="Times New Roman" w:hAnsi="Times New Roman" w:cs="Times New Roman"/>
          <w:color w:val="1F1F1F"/>
        </w:rPr>
        <w:t>went further by designing a lightweight version of this type of model that works on both standard 12-lead ECGs and single-lead wearable devices, proving that compact deep learning models can still perform well in real-world settings.</w:t>
      </w:r>
    </w:p>
    <w:p w14:paraId="53E59DDF" w14:textId="4FDBF90C" w:rsidR="00213086" w:rsidRPr="00C27F15" w:rsidRDefault="00213086" w:rsidP="00213086">
      <w:pPr>
        <w:spacing w:line="240" w:lineRule="auto"/>
        <w:ind w:left="360"/>
        <w:rPr>
          <w:rFonts w:ascii="Times New Roman" w:hAnsi="Times New Roman" w:cs="Times New Roman"/>
          <w:color w:val="1F1F1F"/>
        </w:rPr>
      </w:pPr>
      <w:r w:rsidRPr="00C27F15">
        <w:rPr>
          <w:rFonts w:ascii="Times New Roman" w:hAnsi="Times New Roman" w:cs="Times New Roman"/>
          <w:color w:val="1F1F1F"/>
        </w:rPr>
        <w:t xml:space="preserve">On the data side, </w:t>
      </w:r>
      <w:proofErr w:type="spellStart"/>
      <w:r w:rsidRPr="00C27F15">
        <w:rPr>
          <w:rFonts w:ascii="Times New Roman" w:hAnsi="Times New Roman" w:cs="Times New Roman"/>
          <w:b/>
          <w:bCs/>
          <w:color w:val="1F1F1F"/>
        </w:rPr>
        <w:t>Mirdan</w:t>
      </w:r>
      <w:proofErr w:type="spellEnd"/>
      <w:r w:rsidRPr="00C27F15">
        <w:rPr>
          <w:rFonts w:ascii="Times New Roman" w:hAnsi="Times New Roman" w:cs="Times New Roman"/>
          <w:b/>
          <w:bCs/>
          <w:color w:val="1F1F1F"/>
        </w:rPr>
        <w:t xml:space="preserve"> (2025</w:t>
      </w:r>
      <w:r w:rsidRPr="00C27F15">
        <w:rPr>
          <w:rFonts w:ascii="Times New Roman" w:hAnsi="Times New Roman" w:cs="Times New Roman"/>
          <w:color w:val="1F1F1F"/>
        </w:rPr>
        <w:t xml:space="preserve">) used SMOTE augmentation and Gaussian noise to handle class imbalance and was careful to avoid data leakage between patients during evaluation, which sets a useful methodological example for this project. </w:t>
      </w:r>
      <w:r w:rsidR="003E0E23" w:rsidRPr="00C27F15">
        <w:rPr>
          <w:rFonts w:ascii="Times New Roman" w:eastAsia="Arial" w:hAnsi="Times New Roman" w:cs="Times New Roman"/>
          <w:b/>
          <w:bCs/>
        </w:rPr>
        <w:t>Ahamed, R. et al. (2026)</w:t>
      </w:r>
      <w:r w:rsidR="003E0E23" w:rsidRPr="00C27F15">
        <w:rPr>
          <w:rFonts w:ascii="Times New Roman" w:eastAsia="Arial" w:hAnsi="Times New Roman" w:cs="Times New Roman"/>
        </w:rPr>
        <w:t xml:space="preserve"> </w:t>
      </w:r>
      <w:r w:rsidRPr="00C27F15">
        <w:rPr>
          <w:rFonts w:ascii="Times New Roman" w:hAnsi="Times New Roman" w:cs="Times New Roman"/>
          <w:color w:val="1F1F1F"/>
        </w:rPr>
        <w:t xml:space="preserve">kept things simpler, applying an </w:t>
      </w:r>
      <w:r w:rsidRPr="00C27F15">
        <w:rPr>
          <w:rFonts w:ascii="Times New Roman" w:hAnsi="Times New Roman" w:cs="Times New Roman"/>
          <w:color w:val="1F1F1F"/>
        </w:rPr>
        <w:lastRenderedPageBreak/>
        <w:t>MLP with SMOTE on the same MIT-BIH dataset and still reaching 96.4% accuracy, making it a solid baseline to compare against. A 2025 systematic review in Frontiers in Digital Health confirmed that class imbalance remains the biggest unsolved problem in ECG classification, which supports the focus of this project.</w:t>
      </w:r>
    </w:p>
    <w:p w14:paraId="2AE6520C" w14:textId="66FA355A" w:rsidR="00213086" w:rsidRPr="00C27F15" w:rsidRDefault="00213086" w:rsidP="00213086">
      <w:pPr>
        <w:spacing w:line="240" w:lineRule="auto"/>
        <w:ind w:left="360"/>
        <w:rPr>
          <w:rFonts w:ascii="Times New Roman" w:hAnsi="Times New Roman" w:cs="Times New Roman"/>
          <w:color w:val="1F1F1F"/>
        </w:rPr>
      </w:pPr>
      <w:r w:rsidRPr="00C27F15">
        <w:rPr>
          <w:rFonts w:ascii="Times New Roman" w:hAnsi="Times New Roman" w:cs="Times New Roman"/>
          <w:color w:val="1F1F1F"/>
        </w:rPr>
        <w:t xml:space="preserve">While recent studies have made progress on individual architectures and some address class imbalance, most test only one model at a time and do not compare fairly under the same conditions. Few are careful about patient data leaking between training and test sets, which inflates reported accuracy. This project addresses that gap by comparing MLP, CNN-LSTM, and CNN-LSTM-Attention models under the same data, preprocessing, and evaluation conditions on the MIT-BIH dataset, with proper leakage controls, to find out which architectural features </w:t>
      </w:r>
      <w:proofErr w:type="gramStart"/>
      <w:r w:rsidRPr="00C27F15">
        <w:rPr>
          <w:rFonts w:ascii="Times New Roman" w:hAnsi="Times New Roman" w:cs="Times New Roman"/>
          <w:color w:val="1F1F1F"/>
        </w:rPr>
        <w:t>actually make</w:t>
      </w:r>
      <w:proofErr w:type="gramEnd"/>
      <w:r w:rsidRPr="00C27F15">
        <w:rPr>
          <w:rFonts w:ascii="Times New Roman" w:hAnsi="Times New Roman" w:cs="Times New Roman"/>
          <w:color w:val="1F1F1F"/>
        </w:rPr>
        <w:t xml:space="preserve"> a difference.</w:t>
      </w:r>
    </w:p>
    <w:p w14:paraId="35D2C579" w14:textId="3334CFF9" w:rsidR="006D2BBE" w:rsidRPr="00C27F15" w:rsidRDefault="00CE5EE4" w:rsidP="00BA59CF">
      <w:pPr>
        <w:spacing w:line="240" w:lineRule="auto"/>
        <w:rPr>
          <w:rFonts w:ascii="Times New Roman" w:hAnsi="Times New Roman" w:cs="Times New Roman"/>
          <w:b/>
          <w:bCs/>
          <w:color w:val="156082" w:themeColor="accent1"/>
        </w:rPr>
      </w:pPr>
      <w:r w:rsidRPr="00C27F15">
        <w:rPr>
          <w:rFonts w:ascii="Times New Roman" w:hAnsi="Times New Roman" w:cs="Times New Roman"/>
          <w:b/>
          <w:bCs/>
          <w:color w:val="156082" w:themeColor="accent1"/>
        </w:rPr>
        <w:t>4</w:t>
      </w:r>
      <w:r w:rsidR="006D2BBE" w:rsidRPr="00C27F15">
        <w:rPr>
          <w:rFonts w:ascii="Times New Roman" w:hAnsi="Times New Roman" w:cs="Times New Roman"/>
          <w:b/>
          <w:bCs/>
          <w:color w:val="156082" w:themeColor="accent1"/>
        </w:rPr>
        <w:t>. Project Aim</w:t>
      </w:r>
    </w:p>
    <w:p w14:paraId="71EE7BA2" w14:textId="350A91E0" w:rsidR="006D2BBE" w:rsidRPr="00C27F15" w:rsidRDefault="006D2BBE" w:rsidP="00FF20BD">
      <w:pPr>
        <w:spacing w:line="240" w:lineRule="auto"/>
        <w:ind w:left="363"/>
        <w:rPr>
          <w:rFonts w:ascii="Times New Roman" w:hAnsi="Times New Roman" w:cs="Times New Roman"/>
        </w:rPr>
      </w:pPr>
      <w:r w:rsidRPr="00C27F15">
        <w:rPr>
          <w:rFonts w:ascii="Times New Roman" w:hAnsi="Times New Roman" w:cs="Times New Roman"/>
        </w:rPr>
        <w:t>The aim of this project is to evaluate and compare three distinct neural network architectures (MLP, 1D-CNN, and LSTM) for the automated detection of cardiac arrhythmias using publicly available benchmark ECG data. The study will implement a reproducible pre-processing and evaluation pipeline to systematically benchmark these models. Ultimately, the project seeks to identify the architecture that best navigates the complexities of clinical ECG data</w:t>
      </w:r>
      <w:r w:rsidR="00825EE7" w:rsidRPr="00C27F15">
        <w:rPr>
          <w:rFonts w:ascii="Times New Roman" w:hAnsi="Times New Roman" w:cs="Times New Roman"/>
        </w:rPr>
        <w:t xml:space="preserve"> like</w:t>
      </w:r>
      <w:r w:rsidRPr="00C27F15">
        <w:rPr>
          <w:rFonts w:ascii="Times New Roman" w:hAnsi="Times New Roman" w:cs="Times New Roman"/>
        </w:rPr>
        <w:t xml:space="preserve"> noise, extreme class imbalance, and overlapping decision boundaries</w:t>
      </w:r>
      <w:r w:rsidR="00825EE7" w:rsidRPr="00C27F15">
        <w:rPr>
          <w:rFonts w:ascii="Times New Roman" w:hAnsi="Times New Roman" w:cs="Times New Roman"/>
        </w:rPr>
        <w:t xml:space="preserve"> </w:t>
      </w:r>
      <w:r w:rsidRPr="00C27F15">
        <w:rPr>
          <w:rFonts w:ascii="Times New Roman" w:hAnsi="Times New Roman" w:cs="Times New Roman"/>
        </w:rPr>
        <w:t>while maintaining high diagnostic reliability.</w:t>
      </w:r>
    </w:p>
    <w:p w14:paraId="6509FD65" w14:textId="0CF18B29" w:rsidR="006D2BBE" w:rsidRPr="00C27F15" w:rsidRDefault="00CE5EE4" w:rsidP="00BA59CF">
      <w:pPr>
        <w:spacing w:line="240" w:lineRule="auto"/>
        <w:rPr>
          <w:rFonts w:ascii="Times New Roman" w:hAnsi="Times New Roman" w:cs="Times New Roman"/>
          <w:b/>
          <w:bCs/>
          <w:color w:val="156082" w:themeColor="accent1"/>
        </w:rPr>
      </w:pPr>
      <w:r w:rsidRPr="00C27F15">
        <w:rPr>
          <w:rFonts w:ascii="Times New Roman" w:hAnsi="Times New Roman" w:cs="Times New Roman"/>
          <w:b/>
          <w:bCs/>
          <w:color w:val="156082" w:themeColor="accent1"/>
        </w:rPr>
        <w:t>5</w:t>
      </w:r>
      <w:r w:rsidR="006D2BBE" w:rsidRPr="00C27F15">
        <w:rPr>
          <w:rFonts w:ascii="Times New Roman" w:hAnsi="Times New Roman" w:cs="Times New Roman"/>
          <w:b/>
          <w:bCs/>
          <w:color w:val="156082" w:themeColor="accent1"/>
        </w:rPr>
        <w:t>. Objectives</w:t>
      </w:r>
    </w:p>
    <w:p w14:paraId="4B4AFC29" w14:textId="718B0687" w:rsidR="006D2BBE" w:rsidRPr="00C27F15" w:rsidRDefault="006D2BBE" w:rsidP="00A82ACF">
      <w:pPr>
        <w:pStyle w:val="ListParagraph"/>
        <w:numPr>
          <w:ilvl w:val="0"/>
          <w:numId w:val="26"/>
        </w:numPr>
        <w:spacing w:line="240" w:lineRule="auto"/>
        <w:ind w:left="723"/>
        <w:rPr>
          <w:rFonts w:ascii="Times New Roman" w:hAnsi="Times New Roman" w:cs="Times New Roman"/>
        </w:rPr>
      </w:pPr>
      <w:r w:rsidRPr="00C27F15">
        <w:rPr>
          <w:rFonts w:ascii="Times New Roman" w:hAnsi="Times New Roman" w:cs="Times New Roman"/>
          <w:b/>
          <w:bCs/>
        </w:rPr>
        <w:t>Conduct a comprehensive literature review</w:t>
      </w:r>
      <w:r w:rsidRPr="00C27F15">
        <w:rPr>
          <w:rFonts w:ascii="Times New Roman" w:hAnsi="Times New Roman" w:cs="Times New Roman"/>
        </w:rPr>
        <w:t xml:space="preserve"> to identify the limitations of existing traditional machine learning and deep learning techniques in arrhythmia recognition.</w:t>
      </w:r>
    </w:p>
    <w:p w14:paraId="16B87D06" w14:textId="7D86662B" w:rsidR="006D2BBE" w:rsidRPr="00C27F15" w:rsidRDefault="006D2BBE" w:rsidP="00A82ACF">
      <w:pPr>
        <w:pStyle w:val="ListParagraph"/>
        <w:numPr>
          <w:ilvl w:val="0"/>
          <w:numId w:val="26"/>
        </w:numPr>
        <w:spacing w:line="240" w:lineRule="auto"/>
        <w:ind w:left="723"/>
        <w:rPr>
          <w:rFonts w:ascii="Times New Roman" w:hAnsi="Times New Roman" w:cs="Times New Roman"/>
        </w:rPr>
      </w:pPr>
      <w:r w:rsidRPr="00C27F15">
        <w:rPr>
          <w:rFonts w:ascii="Times New Roman" w:hAnsi="Times New Roman" w:cs="Times New Roman"/>
          <w:b/>
          <w:bCs/>
        </w:rPr>
        <w:t>Acquire and pre-process benchmark ECG data</w:t>
      </w:r>
      <w:r w:rsidRPr="00C27F15">
        <w:rPr>
          <w:rFonts w:ascii="Times New Roman" w:hAnsi="Times New Roman" w:cs="Times New Roman"/>
        </w:rPr>
        <w:t xml:space="preserve"> from the MIT-BIH Arrhythmia Database, applying robust signal filtering and segmentation methodologies.</w:t>
      </w:r>
    </w:p>
    <w:p w14:paraId="3EA117A3" w14:textId="280A8D03" w:rsidR="006D2BBE" w:rsidRPr="00C27F15" w:rsidRDefault="006D2BBE" w:rsidP="00A82ACF">
      <w:pPr>
        <w:pStyle w:val="ListParagraph"/>
        <w:numPr>
          <w:ilvl w:val="0"/>
          <w:numId w:val="26"/>
        </w:numPr>
        <w:spacing w:line="240" w:lineRule="auto"/>
        <w:ind w:left="723"/>
        <w:rPr>
          <w:rFonts w:ascii="Times New Roman" w:hAnsi="Times New Roman" w:cs="Times New Roman"/>
        </w:rPr>
      </w:pPr>
      <w:r w:rsidRPr="00C27F15">
        <w:rPr>
          <w:rFonts w:ascii="Times New Roman" w:hAnsi="Times New Roman" w:cs="Times New Roman"/>
          <w:b/>
          <w:bCs/>
        </w:rPr>
        <w:t>Engineer multi-domain input representations</w:t>
      </w:r>
      <w:r w:rsidRPr="00C27F15">
        <w:rPr>
          <w:rFonts w:ascii="Times New Roman" w:hAnsi="Times New Roman" w:cs="Times New Roman"/>
        </w:rPr>
        <w:t>, extracting time-domain, frequency-domain, and wavelet-domain features to serve as baselines against raw sequential inputs.</w:t>
      </w:r>
    </w:p>
    <w:p w14:paraId="4514947E" w14:textId="77777777" w:rsidR="006D2BBE" w:rsidRPr="00C27F15" w:rsidRDefault="006D2BBE" w:rsidP="00A82ACF">
      <w:pPr>
        <w:pStyle w:val="ListParagraph"/>
        <w:numPr>
          <w:ilvl w:val="0"/>
          <w:numId w:val="26"/>
        </w:numPr>
        <w:spacing w:line="240" w:lineRule="auto"/>
        <w:ind w:left="723"/>
        <w:rPr>
          <w:rFonts w:ascii="Times New Roman" w:hAnsi="Times New Roman" w:cs="Times New Roman"/>
        </w:rPr>
      </w:pPr>
      <w:r w:rsidRPr="00C27F15">
        <w:rPr>
          <w:rFonts w:ascii="Times New Roman" w:hAnsi="Times New Roman" w:cs="Times New Roman"/>
          <w:b/>
          <w:bCs/>
        </w:rPr>
        <w:t>Implement and optimise</w:t>
      </w:r>
      <w:r w:rsidRPr="00C27F15">
        <w:rPr>
          <w:rFonts w:ascii="Times New Roman" w:hAnsi="Times New Roman" w:cs="Times New Roman"/>
        </w:rPr>
        <w:t xml:space="preserve"> MLP, 1D-CNN, and LSTM architectures for multi-class classification.</w:t>
      </w:r>
    </w:p>
    <w:p w14:paraId="41917C2A" w14:textId="37D07CA3" w:rsidR="006D2BBE" w:rsidRPr="00C27F15" w:rsidRDefault="006D2BBE" w:rsidP="00A82ACF">
      <w:pPr>
        <w:pStyle w:val="ListParagraph"/>
        <w:numPr>
          <w:ilvl w:val="0"/>
          <w:numId w:val="26"/>
        </w:numPr>
        <w:spacing w:line="240" w:lineRule="auto"/>
        <w:ind w:left="723"/>
        <w:rPr>
          <w:rFonts w:ascii="Times New Roman" w:hAnsi="Times New Roman" w:cs="Times New Roman"/>
        </w:rPr>
      </w:pPr>
      <w:r w:rsidRPr="00C27F15">
        <w:rPr>
          <w:rFonts w:ascii="Times New Roman" w:hAnsi="Times New Roman" w:cs="Times New Roman"/>
          <w:b/>
          <w:bCs/>
        </w:rPr>
        <w:t>Evaluate network performance</w:t>
      </w:r>
      <w:r w:rsidRPr="00C27F15">
        <w:rPr>
          <w:rFonts w:ascii="Times New Roman" w:hAnsi="Times New Roman" w:cs="Times New Roman"/>
        </w:rPr>
        <w:t xml:space="preserve"> utilizing a rigorous framework encompassing overall accuracy, sensitivity, specificity, F1-score, and AUC-ROC.</w:t>
      </w:r>
    </w:p>
    <w:p w14:paraId="055541A9" w14:textId="544A5D2B" w:rsidR="006D2BBE" w:rsidRPr="00C27F15" w:rsidRDefault="006D2BBE" w:rsidP="00A82ACF">
      <w:pPr>
        <w:pStyle w:val="ListParagraph"/>
        <w:numPr>
          <w:ilvl w:val="0"/>
          <w:numId w:val="26"/>
        </w:numPr>
        <w:spacing w:line="240" w:lineRule="auto"/>
        <w:ind w:left="723"/>
        <w:rPr>
          <w:rFonts w:ascii="Times New Roman" w:hAnsi="Times New Roman" w:cs="Times New Roman"/>
        </w:rPr>
      </w:pPr>
      <w:r w:rsidRPr="00C27F15">
        <w:rPr>
          <w:rFonts w:ascii="Times New Roman" w:hAnsi="Times New Roman" w:cs="Times New Roman"/>
          <w:b/>
          <w:bCs/>
        </w:rPr>
        <w:t>Analyse the efficacy of data balancing techniques</w:t>
      </w:r>
      <w:r w:rsidRPr="00C27F15">
        <w:rPr>
          <w:rFonts w:ascii="Times New Roman" w:hAnsi="Times New Roman" w:cs="Times New Roman"/>
        </w:rPr>
        <w:t xml:space="preserve"> (e.g., SMOTE) on minority class recognition rates across all three models.</w:t>
      </w:r>
    </w:p>
    <w:p w14:paraId="32C4A12D" w14:textId="43E5204D" w:rsidR="006D2BBE" w:rsidRPr="00C27F15" w:rsidRDefault="006D2BBE" w:rsidP="00A82ACF">
      <w:pPr>
        <w:pStyle w:val="ListParagraph"/>
        <w:numPr>
          <w:ilvl w:val="0"/>
          <w:numId w:val="26"/>
        </w:numPr>
        <w:spacing w:line="240" w:lineRule="auto"/>
        <w:ind w:left="723"/>
        <w:rPr>
          <w:rFonts w:ascii="Times New Roman" w:hAnsi="Times New Roman" w:cs="Times New Roman"/>
        </w:rPr>
      </w:pPr>
      <w:r w:rsidRPr="00C27F15">
        <w:rPr>
          <w:rFonts w:ascii="Times New Roman" w:hAnsi="Times New Roman" w:cs="Times New Roman"/>
          <w:b/>
          <w:bCs/>
        </w:rPr>
        <w:t>Perform detailed error analysis</w:t>
      </w:r>
      <w:r w:rsidRPr="00C27F15">
        <w:rPr>
          <w:rFonts w:ascii="Times New Roman" w:hAnsi="Times New Roman" w:cs="Times New Roman"/>
        </w:rPr>
        <w:t xml:space="preserve"> to map misclassification trends and evaluate failure modes.</w:t>
      </w:r>
    </w:p>
    <w:p w14:paraId="3C67F857" w14:textId="4814F01B" w:rsidR="006D2BBE" w:rsidRPr="00C27F15" w:rsidRDefault="006D2BBE" w:rsidP="00A82ACF">
      <w:pPr>
        <w:pStyle w:val="ListParagraph"/>
        <w:numPr>
          <w:ilvl w:val="0"/>
          <w:numId w:val="26"/>
        </w:numPr>
        <w:spacing w:line="240" w:lineRule="auto"/>
        <w:ind w:left="723"/>
        <w:rPr>
          <w:rFonts w:ascii="Times New Roman" w:hAnsi="Times New Roman" w:cs="Times New Roman"/>
        </w:rPr>
      </w:pPr>
      <w:r w:rsidRPr="00C27F15">
        <w:rPr>
          <w:rFonts w:ascii="Times New Roman" w:hAnsi="Times New Roman" w:cs="Times New Roman"/>
          <w:b/>
          <w:bCs/>
        </w:rPr>
        <w:t>Synthesise findings</w:t>
      </w:r>
      <w:r w:rsidRPr="00C27F15">
        <w:rPr>
          <w:rFonts w:ascii="Times New Roman" w:hAnsi="Times New Roman" w:cs="Times New Roman"/>
        </w:rPr>
        <w:t xml:space="preserve"> to formulate evidence-based conclusions regarding optimal neural network designs for scalable clinical deployment.</w:t>
      </w:r>
    </w:p>
    <w:p w14:paraId="7BAEF5E5" w14:textId="62B751DD" w:rsidR="006D2BBE" w:rsidRPr="00C27F15" w:rsidRDefault="00EE375B" w:rsidP="00BA59CF">
      <w:pPr>
        <w:spacing w:line="240" w:lineRule="auto"/>
        <w:rPr>
          <w:rFonts w:ascii="Times New Roman" w:hAnsi="Times New Roman" w:cs="Times New Roman"/>
          <w:b/>
          <w:bCs/>
          <w:color w:val="156082" w:themeColor="accent1"/>
        </w:rPr>
      </w:pPr>
      <w:r w:rsidRPr="00C27F15">
        <w:rPr>
          <w:rFonts w:ascii="Times New Roman" w:hAnsi="Times New Roman" w:cs="Times New Roman"/>
          <w:b/>
          <w:bCs/>
          <w:color w:val="156082" w:themeColor="accent1"/>
        </w:rPr>
        <w:t>6</w:t>
      </w:r>
      <w:r w:rsidR="006D2BBE" w:rsidRPr="00C27F15">
        <w:rPr>
          <w:rFonts w:ascii="Times New Roman" w:hAnsi="Times New Roman" w:cs="Times New Roman"/>
          <w:b/>
          <w:bCs/>
          <w:color w:val="156082" w:themeColor="accent1"/>
        </w:rPr>
        <w:t>. Methodology</w:t>
      </w:r>
    </w:p>
    <w:p w14:paraId="57B6CEEE" w14:textId="77777777" w:rsidR="003E7E14" w:rsidRPr="00C27F15" w:rsidRDefault="003E7E14" w:rsidP="00A82ACF">
      <w:pPr>
        <w:numPr>
          <w:ilvl w:val="0"/>
          <w:numId w:val="17"/>
        </w:numPr>
        <w:spacing w:line="240" w:lineRule="auto"/>
        <w:ind w:left="723"/>
        <w:rPr>
          <w:rFonts w:ascii="Times New Roman" w:hAnsi="Times New Roman" w:cs="Times New Roman"/>
        </w:rPr>
      </w:pPr>
      <w:r w:rsidRPr="00C27F15">
        <w:rPr>
          <w:rFonts w:ascii="Times New Roman" w:hAnsi="Times New Roman" w:cs="Times New Roman"/>
          <w:b/>
          <w:bCs/>
        </w:rPr>
        <w:t xml:space="preserve">Dataset: </w:t>
      </w:r>
      <w:r w:rsidRPr="00C27F15">
        <w:rPr>
          <w:rFonts w:ascii="Times New Roman" w:hAnsi="Times New Roman" w:cs="Times New Roman"/>
        </w:rPr>
        <w:t>The primary source is the MIT-BIH Arrhythmia Database (48 half-hour ECG recordings from 47 subjects via PhysioNet), where Python-facilitated signal loading and parsing will map beats to five AAMI EC57 classes: Normal (N), Supraventricular (S), Ventricular (V), Fusion (F), and Unknown (Q).</w:t>
      </w:r>
    </w:p>
    <w:p w14:paraId="1B2D6C96" w14:textId="77777777" w:rsidR="003E7E14" w:rsidRPr="00C27F15" w:rsidRDefault="003E7E14" w:rsidP="00A82ACF">
      <w:pPr>
        <w:numPr>
          <w:ilvl w:val="0"/>
          <w:numId w:val="17"/>
        </w:numPr>
        <w:spacing w:line="240" w:lineRule="auto"/>
        <w:ind w:left="723"/>
        <w:rPr>
          <w:rFonts w:ascii="Times New Roman" w:hAnsi="Times New Roman" w:cs="Times New Roman"/>
        </w:rPr>
      </w:pPr>
      <w:r w:rsidRPr="00C27F15">
        <w:rPr>
          <w:rFonts w:ascii="Times New Roman" w:hAnsi="Times New Roman" w:cs="Times New Roman"/>
          <w:b/>
          <w:bCs/>
        </w:rPr>
        <w:t xml:space="preserve">Pre-Processing: </w:t>
      </w:r>
      <w:r w:rsidRPr="00C27F15">
        <w:rPr>
          <w:rFonts w:ascii="Times New Roman" w:hAnsi="Times New Roman" w:cs="Times New Roman"/>
        </w:rPr>
        <w:t xml:space="preserve">Signals will be denoised using a band-pass Butterworth filter (0.5–40 Hz), followed by R-peak identification via the Pan-Tompkins algorithm, temporal segmentation into fixed windows (300 </w:t>
      </w:r>
      <w:proofErr w:type="spellStart"/>
      <w:r w:rsidRPr="00C27F15">
        <w:rPr>
          <w:rFonts w:ascii="Times New Roman" w:hAnsi="Times New Roman" w:cs="Times New Roman"/>
        </w:rPr>
        <w:t>ms</w:t>
      </w:r>
      <w:proofErr w:type="spellEnd"/>
      <w:r w:rsidRPr="00C27F15">
        <w:rPr>
          <w:rFonts w:ascii="Times New Roman" w:hAnsi="Times New Roman" w:cs="Times New Roman"/>
        </w:rPr>
        <w:t xml:space="preserve"> prior to and 400 </w:t>
      </w:r>
      <w:proofErr w:type="spellStart"/>
      <w:r w:rsidRPr="00C27F15">
        <w:rPr>
          <w:rFonts w:ascii="Times New Roman" w:hAnsi="Times New Roman" w:cs="Times New Roman"/>
        </w:rPr>
        <w:t>ms</w:t>
      </w:r>
      <w:proofErr w:type="spellEnd"/>
      <w:r w:rsidRPr="00C27F15">
        <w:rPr>
          <w:rFonts w:ascii="Times New Roman" w:hAnsi="Times New Roman" w:cs="Times New Roman"/>
        </w:rPr>
        <w:t xml:space="preserve"> following each peak), and per-beat Z-score standardisation for stable gradient descent.</w:t>
      </w:r>
    </w:p>
    <w:p w14:paraId="38AB6E17" w14:textId="77777777" w:rsidR="003E7E14" w:rsidRPr="00C27F15" w:rsidRDefault="003E7E14" w:rsidP="00A82ACF">
      <w:pPr>
        <w:numPr>
          <w:ilvl w:val="0"/>
          <w:numId w:val="17"/>
        </w:numPr>
        <w:spacing w:line="240" w:lineRule="auto"/>
        <w:ind w:left="723"/>
        <w:rPr>
          <w:rFonts w:ascii="Times New Roman" w:hAnsi="Times New Roman" w:cs="Times New Roman"/>
        </w:rPr>
      </w:pPr>
      <w:r w:rsidRPr="00C27F15">
        <w:rPr>
          <w:rFonts w:ascii="Times New Roman" w:hAnsi="Times New Roman" w:cs="Times New Roman"/>
          <w:b/>
          <w:bCs/>
        </w:rPr>
        <w:t xml:space="preserve">Feature Engineering &amp; Architecture: </w:t>
      </w:r>
      <w:r w:rsidRPr="00C27F15">
        <w:rPr>
          <w:rFonts w:ascii="Times New Roman" w:hAnsi="Times New Roman" w:cs="Times New Roman"/>
        </w:rPr>
        <w:t>A standard Multi-Layer Perceptron (MLP) baseline will classify engineered features (time-domain metrics, FFT variables, and DWT coefficients) reduced via PCA to retain 95% variance, whereas 1D-Convolutional Neural Networks (1D-CNN) and Long Short-Term Memory (LSTM) networks will ingest raw, fixed-length voltage sequences to autonomously extract spatial, morphological, and long-range temporal dependencies.</w:t>
      </w:r>
    </w:p>
    <w:p w14:paraId="23AB39A8" w14:textId="77777777" w:rsidR="003E7E14" w:rsidRPr="00C27F15" w:rsidRDefault="003E7E14" w:rsidP="00A82ACF">
      <w:pPr>
        <w:numPr>
          <w:ilvl w:val="0"/>
          <w:numId w:val="17"/>
        </w:numPr>
        <w:spacing w:line="240" w:lineRule="auto"/>
        <w:ind w:left="723"/>
        <w:rPr>
          <w:rFonts w:ascii="Times New Roman" w:hAnsi="Times New Roman" w:cs="Times New Roman"/>
        </w:rPr>
      </w:pPr>
      <w:r w:rsidRPr="00C27F15">
        <w:rPr>
          <w:rFonts w:ascii="Times New Roman" w:hAnsi="Times New Roman" w:cs="Times New Roman"/>
          <w:b/>
          <w:bCs/>
        </w:rPr>
        <w:t xml:space="preserve">Optimisation &amp; Imbalance Handling: </w:t>
      </w:r>
      <w:r w:rsidRPr="00C27F15">
        <w:rPr>
          <w:rFonts w:ascii="Times New Roman" w:hAnsi="Times New Roman" w:cs="Times New Roman"/>
        </w:rPr>
        <w:t xml:space="preserve">All architectures will undergo cross-validated grid search for hyperparameter tuning, while the dataset's profound imbalance (~75% normal beats) will be </w:t>
      </w:r>
      <w:r w:rsidRPr="00C27F15">
        <w:rPr>
          <w:rFonts w:ascii="Times New Roman" w:hAnsi="Times New Roman" w:cs="Times New Roman"/>
        </w:rPr>
        <w:lastRenderedPageBreak/>
        <w:t>mitigated using SMOTE for the engineered baseline and cost-sensitive class-weighted loss functions for the deep learning models.</w:t>
      </w:r>
    </w:p>
    <w:p w14:paraId="7ACF9893" w14:textId="77777777" w:rsidR="003E7E14" w:rsidRPr="00C27F15" w:rsidRDefault="003E7E14" w:rsidP="00A82ACF">
      <w:pPr>
        <w:numPr>
          <w:ilvl w:val="0"/>
          <w:numId w:val="17"/>
        </w:numPr>
        <w:spacing w:line="240" w:lineRule="auto"/>
        <w:ind w:left="723"/>
        <w:rPr>
          <w:rFonts w:ascii="Times New Roman" w:hAnsi="Times New Roman" w:cs="Times New Roman"/>
          <w:b/>
          <w:bCs/>
        </w:rPr>
      </w:pPr>
      <w:r w:rsidRPr="00C27F15">
        <w:rPr>
          <w:rFonts w:ascii="Times New Roman" w:hAnsi="Times New Roman" w:cs="Times New Roman"/>
          <w:b/>
          <w:bCs/>
        </w:rPr>
        <w:t xml:space="preserve">Evaluation Framework: </w:t>
      </w:r>
      <w:r w:rsidRPr="00C27F15">
        <w:rPr>
          <w:rFonts w:ascii="Times New Roman" w:hAnsi="Times New Roman" w:cs="Times New Roman"/>
        </w:rPr>
        <w:t>Model performance will be assessed using a stratified 10-fold cross-validation strategy, tracking per-class sensitivity/specificity, macro-averaged F1-Score, AUC-ROC, Cohen’s Kappa, and confusion matrices, with statistical significance determined by a paired Wilcoxon signed-rank test ($\alpha = 0.05$).</w:t>
      </w:r>
    </w:p>
    <w:p w14:paraId="535DDF0A" w14:textId="19BFBB37" w:rsidR="006D2BBE" w:rsidRPr="00C27F15" w:rsidRDefault="00EE375B" w:rsidP="00BA59CF">
      <w:pPr>
        <w:spacing w:line="240" w:lineRule="auto"/>
        <w:rPr>
          <w:rFonts w:ascii="Times New Roman" w:hAnsi="Times New Roman" w:cs="Times New Roman"/>
          <w:b/>
          <w:bCs/>
          <w:color w:val="156082" w:themeColor="accent1"/>
        </w:rPr>
      </w:pPr>
      <w:r w:rsidRPr="00C27F15">
        <w:rPr>
          <w:rFonts w:ascii="Times New Roman" w:hAnsi="Times New Roman" w:cs="Times New Roman"/>
          <w:b/>
          <w:bCs/>
          <w:color w:val="156082" w:themeColor="accent1"/>
        </w:rPr>
        <w:t>7</w:t>
      </w:r>
      <w:r w:rsidR="006D2BBE" w:rsidRPr="00C27F15">
        <w:rPr>
          <w:rFonts w:ascii="Times New Roman" w:hAnsi="Times New Roman" w:cs="Times New Roman"/>
          <w:b/>
          <w:bCs/>
          <w:color w:val="156082" w:themeColor="accent1"/>
        </w:rPr>
        <w:t>. Expected Outcomes &amp; Deliverables</w:t>
      </w:r>
    </w:p>
    <w:p w14:paraId="53425CFF" w14:textId="664C163F" w:rsidR="006D2BBE" w:rsidRPr="00C27F15" w:rsidRDefault="006D2BBE" w:rsidP="00A82ACF">
      <w:pPr>
        <w:numPr>
          <w:ilvl w:val="0"/>
          <w:numId w:val="9"/>
        </w:numPr>
        <w:spacing w:line="240" w:lineRule="auto"/>
        <w:ind w:left="723"/>
        <w:rPr>
          <w:rFonts w:ascii="Times New Roman" w:hAnsi="Times New Roman" w:cs="Times New Roman"/>
        </w:rPr>
      </w:pPr>
      <w:r w:rsidRPr="00C27F15">
        <w:rPr>
          <w:rFonts w:ascii="Times New Roman" w:hAnsi="Times New Roman" w:cs="Times New Roman"/>
        </w:rPr>
        <w:t>A robust, reproducible Python codebase encompassing the full pipeline (from raw signal processing to model evaluation), released on GitHub under an open-source licence.</w:t>
      </w:r>
    </w:p>
    <w:p w14:paraId="33F67EBA" w14:textId="77777777" w:rsidR="006D2BBE" w:rsidRPr="00C27F15" w:rsidRDefault="006D2BBE" w:rsidP="00A82ACF">
      <w:pPr>
        <w:numPr>
          <w:ilvl w:val="0"/>
          <w:numId w:val="9"/>
        </w:numPr>
        <w:spacing w:line="240" w:lineRule="auto"/>
        <w:ind w:left="723"/>
        <w:rPr>
          <w:rFonts w:ascii="Times New Roman" w:hAnsi="Times New Roman" w:cs="Times New Roman"/>
        </w:rPr>
      </w:pPr>
      <w:r w:rsidRPr="00C27F15">
        <w:rPr>
          <w:rFonts w:ascii="Times New Roman" w:hAnsi="Times New Roman" w:cs="Times New Roman"/>
        </w:rPr>
        <w:t>A comprehensive empirical comparison between traditional feature-engineering approaches (MLP) and automated representation learning (CNN, LSTM).</w:t>
      </w:r>
    </w:p>
    <w:p w14:paraId="1268621E" w14:textId="0FFE51F2" w:rsidR="006D2BBE" w:rsidRPr="00C27F15" w:rsidRDefault="006D2BBE" w:rsidP="00A82ACF">
      <w:pPr>
        <w:numPr>
          <w:ilvl w:val="0"/>
          <w:numId w:val="9"/>
        </w:numPr>
        <w:spacing w:line="240" w:lineRule="auto"/>
        <w:ind w:left="723"/>
        <w:rPr>
          <w:rFonts w:ascii="Times New Roman" w:hAnsi="Times New Roman" w:cs="Times New Roman"/>
        </w:rPr>
      </w:pPr>
      <w:r w:rsidRPr="00C27F15">
        <w:rPr>
          <w:rFonts w:ascii="Times New Roman" w:hAnsi="Times New Roman" w:cs="Times New Roman"/>
        </w:rPr>
        <w:t>Evidence-based insights detailing which architecture most effectively resolves the inherent noise, imbalance, and class overlap typical of clinical ECG data.</w:t>
      </w:r>
    </w:p>
    <w:p w14:paraId="4988C362" w14:textId="2A9A6956" w:rsidR="006D2BBE" w:rsidRPr="00C27F15" w:rsidRDefault="006D2BBE" w:rsidP="00A82ACF">
      <w:pPr>
        <w:numPr>
          <w:ilvl w:val="0"/>
          <w:numId w:val="9"/>
        </w:numPr>
        <w:spacing w:line="240" w:lineRule="auto"/>
        <w:ind w:left="723"/>
        <w:rPr>
          <w:rFonts w:ascii="Times New Roman" w:hAnsi="Times New Roman" w:cs="Times New Roman"/>
        </w:rPr>
      </w:pPr>
      <w:r w:rsidRPr="00C27F15">
        <w:rPr>
          <w:rFonts w:ascii="Times New Roman" w:hAnsi="Times New Roman" w:cs="Times New Roman"/>
        </w:rPr>
        <w:t>An analysis of the efficacy of distinct feature representation domains (time, frequency, wavelet) versus raw sequential inputs.</w:t>
      </w:r>
    </w:p>
    <w:p w14:paraId="1EBC6011" w14:textId="00C7D978" w:rsidR="006D2BBE" w:rsidRPr="00C27F15" w:rsidRDefault="006D2BBE" w:rsidP="00A82ACF">
      <w:pPr>
        <w:numPr>
          <w:ilvl w:val="0"/>
          <w:numId w:val="9"/>
        </w:numPr>
        <w:spacing w:line="240" w:lineRule="auto"/>
        <w:ind w:left="723"/>
        <w:rPr>
          <w:rFonts w:ascii="Times New Roman" w:hAnsi="Times New Roman" w:cs="Times New Roman"/>
        </w:rPr>
      </w:pPr>
      <w:r w:rsidRPr="00C27F15">
        <w:rPr>
          <w:rFonts w:ascii="Times New Roman" w:hAnsi="Times New Roman" w:cs="Times New Roman"/>
        </w:rPr>
        <w:t>A complete master's dissertation inclusive of full methodology, quantitative results, error analysis, and reproducible code documentation.</w:t>
      </w:r>
    </w:p>
    <w:p w14:paraId="3BBE415F" w14:textId="65CAA524" w:rsidR="006D2BBE" w:rsidRPr="00C27F15" w:rsidRDefault="00C146A4" w:rsidP="00BA59CF">
      <w:pPr>
        <w:spacing w:line="240" w:lineRule="auto"/>
        <w:rPr>
          <w:rFonts w:ascii="Times New Roman" w:hAnsi="Times New Roman" w:cs="Times New Roman"/>
          <w:b/>
          <w:bCs/>
          <w:color w:val="156082" w:themeColor="accent1"/>
        </w:rPr>
      </w:pPr>
      <w:r w:rsidRPr="00C27F15">
        <w:rPr>
          <w:rFonts w:ascii="Times New Roman" w:hAnsi="Times New Roman" w:cs="Times New Roman"/>
          <w:b/>
          <w:bCs/>
          <w:color w:val="156082" w:themeColor="accent1"/>
        </w:rPr>
        <w:t>8</w:t>
      </w:r>
      <w:r w:rsidR="006D2BBE" w:rsidRPr="00C27F15">
        <w:rPr>
          <w:rFonts w:ascii="Times New Roman" w:hAnsi="Times New Roman" w:cs="Times New Roman"/>
          <w:b/>
          <w:bCs/>
          <w:color w:val="156082" w:themeColor="accent1"/>
        </w:rPr>
        <w:t>. Project Plan</w:t>
      </w:r>
    </w:p>
    <w:tbl>
      <w:tblPr>
        <w:tblW w:w="10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627"/>
        <w:gridCol w:w="627"/>
        <w:gridCol w:w="627"/>
        <w:gridCol w:w="627"/>
        <w:gridCol w:w="627"/>
        <w:gridCol w:w="627"/>
        <w:gridCol w:w="627"/>
        <w:gridCol w:w="627"/>
        <w:gridCol w:w="627"/>
        <w:gridCol w:w="627"/>
        <w:gridCol w:w="627"/>
        <w:gridCol w:w="627"/>
      </w:tblGrid>
      <w:tr w:rsidR="001C7394" w:rsidRPr="00C27F15" w14:paraId="1982C95C" w14:textId="77777777" w:rsidTr="001C7394">
        <w:trPr>
          <w:trHeight w:val="387"/>
          <w:tblHeader/>
        </w:trPr>
        <w:tc>
          <w:tcPr>
            <w:tcW w:w="2620" w:type="dxa"/>
            <w:tcBorders>
              <w:top w:val="single" w:sz="1" w:space="0" w:color="CCCCCC"/>
              <w:left w:val="single" w:sz="1" w:space="0" w:color="CCCCCC"/>
              <w:bottom w:val="single" w:sz="1" w:space="0" w:color="CCCCCC"/>
              <w:right w:val="single" w:sz="1" w:space="0" w:color="CCCCCC"/>
            </w:tcBorders>
            <w:shd w:val="clear" w:color="auto" w:fill="2F4F8F"/>
            <w:tcMar>
              <w:top w:w="60" w:type="dxa"/>
              <w:left w:w="100" w:type="dxa"/>
              <w:bottom w:w="60" w:type="dxa"/>
              <w:right w:w="100" w:type="dxa"/>
            </w:tcMar>
            <w:vAlign w:val="center"/>
          </w:tcPr>
          <w:p w14:paraId="614096B8" w14:textId="77777777" w:rsidR="001C7394" w:rsidRPr="00C27F15" w:rsidRDefault="001C7394" w:rsidP="00C36C01">
            <w:pPr>
              <w:rPr>
                <w:rFonts w:ascii="Times New Roman" w:hAnsi="Times New Roman" w:cs="Times New Roman"/>
              </w:rPr>
            </w:pPr>
            <w:r w:rsidRPr="00C27F15">
              <w:rPr>
                <w:rFonts w:ascii="Times New Roman" w:eastAsia="Arial" w:hAnsi="Times New Roman" w:cs="Times New Roman"/>
                <w:b/>
                <w:bCs/>
                <w:color w:val="FFFFFF"/>
              </w:rPr>
              <w:t>Phase / Task</w:t>
            </w:r>
          </w:p>
        </w:tc>
        <w:tc>
          <w:tcPr>
            <w:tcW w:w="627" w:type="dxa"/>
            <w:tcBorders>
              <w:top w:val="single" w:sz="1" w:space="0" w:color="CCCCCC"/>
              <w:left w:val="single" w:sz="1" w:space="0" w:color="CCCCCC"/>
              <w:bottom w:val="single" w:sz="1" w:space="0" w:color="CCCCCC"/>
              <w:right w:val="single" w:sz="1" w:space="0" w:color="CCCCCC"/>
            </w:tcBorders>
            <w:shd w:val="clear" w:color="auto" w:fill="2F4F8F"/>
            <w:tcMar>
              <w:top w:w="60" w:type="dxa"/>
              <w:left w:w="40" w:type="dxa"/>
              <w:bottom w:w="60" w:type="dxa"/>
              <w:right w:w="40" w:type="dxa"/>
            </w:tcMar>
            <w:vAlign w:val="center"/>
          </w:tcPr>
          <w:p w14:paraId="05E30A75" w14:textId="77777777" w:rsidR="001C7394" w:rsidRPr="00C27F15" w:rsidRDefault="001C7394" w:rsidP="00C36C01">
            <w:pPr>
              <w:jc w:val="center"/>
              <w:rPr>
                <w:rFonts w:ascii="Times New Roman" w:hAnsi="Times New Roman" w:cs="Times New Roman"/>
              </w:rPr>
            </w:pPr>
            <w:r w:rsidRPr="00C27F15">
              <w:rPr>
                <w:rFonts w:ascii="Times New Roman" w:eastAsia="Arial" w:hAnsi="Times New Roman" w:cs="Times New Roman"/>
                <w:b/>
                <w:bCs/>
                <w:color w:val="FFFFFF"/>
              </w:rPr>
              <w:t>W1</w:t>
            </w:r>
          </w:p>
        </w:tc>
        <w:tc>
          <w:tcPr>
            <w:tcW w:w="627" w:type="dxa"/>
            <w:tcBorders>
              <w:top w:val="single" w:sz="1" w:space="0" w:color="CCCCCC"/>
              <w:left w:val="single" w:sz="1" w:space="0" w:color="CCCCCC"/>
              <w:bottom w:val="single" w:sz="1" w:space="0" w:color="CCCCCC"/>
              <w:right w:val="single" w:sz="1" w:space="0" w:color="CCCCCC"/>
            </w:tcBorders>
            <w:shd w:val="clear" w:color="auto" w:fill="2F4F8F"/>
            <w:tcMar>
              <w:top w:w="60" w:type="dxa"/>
              <w:left w:w="40" w:type="dxa"/>
              <w:bottom w:w="60" w:type="dxa"/>
              <w:right w:w="40" w:type="dxa"/>
            </w:tcMar>
            <w:vAlign w:val="center"/>
          </w:tcPr>
          <w:p w14:paraId="7214D669" w14:textId="77777777" w:rsidR="001C7394" w:rsidRPr="00C27F15" w:rsidRDefault="001C7394" w:rsidP="00C36C01">
            <w:pPr>
              <w:jc w:val="center"/>
              <w:rPr>
                <w:rFonts w:ascii="Times New Roman" w:hAnsi="Times New Roman" w:cs="Times New Roman"/>
              </w:rPr>
            </w:pPr>
            <w:r w:rsidRPr="00C27F15">
              <w:rPr>
                <w:rFonts w:ascii="Times New Roman" w:eastAsia="Arial" w:hAnsi="Times New Roman" w:cs="Times New Roman"/>
                <w:b/>
                <w:bCs/>
                <w:color w:val="FFFFFF"/>
              </w:rPr>
              <w:t>W2</w:t>
            </w:r>
          </w:p>
        </w:tc>
        <w:tc>
          <w:tcPr>
            <w:tcW w:w="627" w:type="dxa"/>
            <w:tcBorders>
              <w:top w:val="single" w:sz="1" w:space="0" w:color="CCCCCC"/>
              <w:left w:val="single" w:sz="1" w:space="0" w:color="CCCCCC"/>
              <w:bottom w:val="single" w:sz="1" w:space="0" w:color="CCCCCC"/>
              <w:right w:val="single" w:sz="1" w:space="0" w:color="CCCCCC"/>
            </w:tcBorders>
            <w:shd w:val="clear" w:color="auto" w:fill="2F4F8F"/>
            <w:tcMar>
              <w:top w:w="60" w:type="dxa"/>
              <w:left w:w="40" w:type="dxa"/>
              <w:bottom w:w="60" w:type="dxa"/>
              <w:right w:w="40" w:type="dxa"/>
            </w:tcMar>
            <w:vAlign w:val="center"/>
          </w:tcPr>
          <w:p w14:paraId="247264EB" w14:textId="77777777" w:rsidR="001C7394" w:rsidRPr="00C27F15" w:rsidRDefault="001C7394" w:rsidP="00C36C01">
            <w:pPr>
              <w:jc w:val="center"/>
              <w:rPr>
                <w:rFonts w:ascii="Times New Roman" w:hAnsi="Times New Roman" w:cs="Times New Roman"/>
              </w:rPr>
            </w:pPr>
            <w:r w:rsidRPr="00C27F15">
              <w:rPr>
                <w:rFonts w:ascii="Times New Roman" w:eastAsia="Arial" w:hAnsi="Times New Roman" w:cs="Times New Roman"/>
                <w:b/>
                <w:bCs/>
                <w:color w:val="FFFFFF"/>
              </w:rPr>
              <w:t>W3</w:t>
            </w:r>
          </w:p>
        </w:tc>
        <w:tc>
          <w:tcPr>
            <w:tcW w:w="627" w:type="dxa"/>
            <w:tcBorders>
              <w:top w:val="single" w:sz="1" w:space="0" w:color="CCCCCC"/>
              <w:left w:val="single" w:sz="1" w:space="0" w:color="CCCCCC"/>
              <w:bottom w:val="single" w:sz="1" w:space="0" w:color="CCCCCC"/>
              <w:right w:val="single" w:sz="1" w:space="0" w:color="CCCCCC"/>
            </w:tcBorders>
            <w:shd w:val="clear" w:color="auto" w:fill="2F4F8F"/>
            <w:tcMar>
              <w:top w:w="60" w:type="dxa"/>
              <w:left w:w="40" w:type="dxa"/>
              <w:bottom w:w="60" w:type="dxa"/>
              <w:right w:w="40" w:type="dxa"/>
            </w:tcMar>
            <w:vAlign w:val="center"/>
          </w:tcPr>
          <w:p w14:paraId="53965F11" w14:textId="77777777" w:rsidR="001C7394" w:rsidRPr="00C27F15" w:rsidRDefault="001C7394" w:rsidP="00C36C01">
            <w:pPr>
              <w:jc w:val="center"/>
              <w:rPr>
                <w:rFonts w:ascii="Times New Roman" w:hAnsi="Times New Roman" w:cs="Times New Roman"/>
              </w:rPr>
            </w:pPr>
            <w:r w:rsidRPr="00C27F15">
              <w:rPr>
                <w:rFonts w:ascii="Times New Roman" w:eastAsia="Arial" w:hAnsi="Times New Roman" w:cs="Times New Roman"/>
                <w:b/>
                <w:bCs/>
                <w:color w:val="FFFFFF"/>
              </w:rPr>
              <w:t>W4</w:t>
            </w:r>
          </w:p>
        </w:tc>
        <w:tc>
          <w:tcPr>
            <w:tcW w:w="627" w:type="dxa"/>
            <w:tcBorders>
              <w:top w:val="single" w:sz="1" w:space="0" w:color="CCCCCC"/>
              <w:left w:val="single" w:sz="1" w:space="0" w:color="CCCCCC"/>
              <w:bottom w:val="single" w:sz="1" w:space="0" w:color="CCCCCC"/>
              <w:right w:val="single" w:sz="1" w:space="0" w:color="CCCCCC"/>
            </w:tcBorders>
            <w:shd w:val="clear" w:color="auto" w:fill="2F4F8F"/>
            <w:tcMar>
              <w:top w:w="60" w:type="dxa"/>
              <w:left w:w="40" w:type="dxa"/>
              <w:bottom w:w="60" w:type="dxa"/>
              <w:right w:w="40" w:type="dxa"/>
            </w:tcMar>
            <w:vAlign w:val="center"/>
          </w:tcPr>
          <w:p w14:paraId="4AC9E4E5" w14:textId="77777777" w:rsidR="001C7394" w:rsidRPr="00C27F15" w:rsidRDefault="001C7394" w:rsidP="00C36C01">
            <w:pPr>
              <w:jc w:val="center"/>
              <w:rPr>
                <w:rFonts w:ascii="Times New Roman" w:hAnsi="Times New Roman" w:cs="Times New Roman"/>
              </w:rPr>
            </w:pPr>
            <w:r w:rsidRPr="00C27F15">
              <w:rPr>
                <w:rFonts w:ascii="Times New Roman" w:eastAsia="Arial" w:hAnsi="Times New Roman" w:cs="Times New Roman"/>
                <w:b/>
                <w:bCs/>
                <w:color w:val="FFFFFF"/>
              </w:rPr>
              <w:t>W5</w:t>
            </w:r>
          </w:p>
        </w:tc>
        <w:tc>
          <w:tcPr>
            <w:tcW w:w="627" w:type="dxa"/>
            <w:tcBorders>
              <w:top w:val="single" w:sz="1" w:space="0" w:color="CCCCCC"/>
              <w:left w:val="single" w:sz="1" w:space="0" w:color="CCCCCC"/>
              <w:bottom w:val="single" w:sz="1" w:space="0" w:color="CCCCCC"/>
              <w:right w:val="single" w:sz="1" w:space="0" w:color="CCCCCC"/>
            </w:tcBorders>
            <w:shd w:val="clear" w:color="auto" w:fill="2F4F8F"/>
            <w:tcMar>
              <w:top w:w="60" w:type="dxa"/>
              <w:left w:w="40" w:type="dxa"/>
              <w:bottom w:w="60" w:type="dxa"/>
              <w:right w:w="40" w:type="dxa"/>
            </w:tcMar>
            <w:vAlign w:val="center"/>
          </w:tcPr>
          <w:p w14:paraId="3E5EF73D" w14:textId="77777777" w:rsidR="001C7394" w:rsidRPr="00C27F15" w:rsidRDefault="001C7394" w:rsidP="00C36C01">
            <w:pPr>
              <w:jc w:val="center"/>
              <w:rPr>
                <w:rFonts w:ascii="Times New Roman" w:hAnsi="Times New Roman" w:cs="Times New Roman"/>
              </w:rPr>
            </w:pPr>
            <w:r w:rsidRPr="00C27F15">
              <w:rPr>
                <w:rFonts w:ascii="Times New Roman" w:eastAsia="Arial" w:hAnsi="Times New Roman" w:cs="Times New Roman"/>
                <w:b/>
                <w:bCs/>
                <w:color w:val="FFFFFF"/>
              </w:rPr>
              <w:t>W6</w:t>
            </w:r>
          </w:p>
        </w:tc>
        <w:tc>
          <w:tcPr>
            <w:tcW w:w="627" w:type="dxa"/>
            <w:tcBorders>
              <w:top w:val="single" w:sz="1" w:space="0" w:color="CCCCCC"/>
              <w:left w:val="single" w:sz="1" w:space="0" w:color="CCCCCC"/>
              <w:bottom w:val="single" w:sz="1" w:space="0" w:color="CCCCCC"/>
              <w:right w:val="single" w:sz="1" w:space="0" w:color="CCCCCC"/>
            </w:tcBorders>
            <w:shd w:val="clear" w:color="auto" w:fill="2F4F8F"/>
            <w:tcMar>
              <w:top w:w="60" w:type="dxa"/>
              <w:left w:w="40" w:type="dxa"/>
              <w:bottom w:w="60" w:type="dxa"/>
              <w:right w:w="40" w:type="dxa"/>
            </w:tcMar>
            <w:vAlign w:val="center"/>
          </w:tcPr>
          <w:p w14:paraId="5C3FB507" w14:textId="77777777" w:rsidR="001C7394" w:rsidRPr="00C27F15" w:rsidRDefault="001C7394" w:rsidP="00C36C01">
            <w:pPr>
              <w:jc w:val="center"/>
              <w:rPr>
                <w:rFonts w:ascii="Times New Roman" w:hAnsi="Times New Roman" w:cs="Times New Roman"/>
              </w:rPr>
            </w:pPr>
            <w:r w:rsidRPr="00C27F15">
              <w:rPr>
                <w:rFonts w:ascii="Times New Roman" w:eastAsia="Arial" w:hAnsi="Times New Roman" w:cs="Times New Roman"/>
                <w:b/>
                <w:bCs/>
                <w:color w:val="FFFFFF"/>
              </w:rPr>
              <w:t>W7</w:t>
            </w:r>
          </w:p>
        </w:tc>
        <w:tc>
          <w:tcPr>
            <w:tcW w:w="627" w:type="dxa"/>
            <w:tcBorders>
              <w:top w:val="single" w:sz="1" w:space="0" w:color="CCCCCC"/>
              <w:left w:val="single" w:sz="1" w:space="0" w:color="CCCCCC"/>
              <w:bottom w:val="single" w:sz="1" w:space="0" w:color="CCCCCC"/>
              <w:right w:val="single" w:sz="1" w:space="0" w:color="CCCCCC"/>
            </w:tcBorders>
            <w:shd w:val="clear" w:color="auto" w:fill="2F4F8F"/>
            <w:tcMar>
              <w:top w:w="60" w:type="dxa"/>
              <w:left w:w="40" w:type="dxa"/>
              <w:bottom w:w="60" w:type="dxa"/>
              <w:right w:w="40" w:type="dxa"/>
            </w:tcMar>
            <w:vAlign w:val="center"/>
          </w:tcPr>
          <w:p w14:paraId="1310AD87" w14:textId="77777777" w:rsidR="001C7394" w:rsidRPr="00C27F15" w:rsidRDefault="001C7394" w:rsidP="00C36C01">
            <w:pPr>
              <w:jc w:val="center"/>
              <w:rPr>
                <w:rFonts w:ascii="Times New Roman" w:hAnsi="Times New Roman" w:cs="Times New Roman"/>
              </w:rPr>
            </w:pPr>
            <w:r w:rsidRPr="00C27F15">
              <w:rPr>
                <w:rFonts w:ascii="Times New Roman" w:eastAsia="Arial" w:hAnsi="Times New Roman" w:cs="Times New Roman"/>
                <w:b/>
                <w:bCs/>
                <w:color w:val="FFFFFF"/>
              </w:rPr>
              <w:t>W8</w:t>
            </w:r>
          </w:p>
        </w:tc>
        <w:tc>
          <w:tcPr>
            <w:tcW w:w="627" w:type="dxa"/>
            <w:tcBorders>
              <w:top w:val="single" w:sz="1" w:space="0" w:color="CCCCCC"/>
              <w:left w:val="single" w:sz="1" w:space="0" w:color="CCCCCC"/>
              <w:bottom w:val="single" w:sz="1" w:space="0" w:color="CCCCCC"/>
              <w:right w:val="single" w:sz="1" w:space="0" w:color="CCCCCC"/>
            </w:tcBorders>
            <w:shd w:val="clear" w:color="auto" w:fill="2F4F8F"/>
            <w:tcMar>
              <w:top w:w="60" w:type="dxa"/>
              <w:left w:w="40" w:type="dxa"/>
              <w:bottom w:w="60" w:type="dxa"/>
              <w:right w:w="40" w:type="dxa"/>
            </w:tcMar>
            <w:vAlign w:val="center"/>
          </w:tcPr>
          <w:p w14:paraId="01DDE1AC" w14:textId="77777777" w:rsidR="001C7394" w:rsidRPr="00C27F15" w:rsidRDefault="001C7394" w:rsidP="00C36C01">
            <w:pPr>
              <w:jc w:val="center"/>
              <w:rPr>
                <w:rFonts w:ascii="Times New Roman" w:hAnsi="Times New Roman" w:cs="Times New Roman"/>
              </w:rPr>
            </w:pPr>
            <w:r w:rsidRPr="00C27F15">
              <w:rPr>
                <w:rFonts w:ascii="Times New Roman" w:eastAsia="Arial" w:hAnsi="Times New Roman" w:cs="Times New Roman"/>
                <w:b/>
                <w:bCs/>
                <w:color w:val="FFFFFF"/>
              </w:rPr>
              <w:t>W9</w:t>
            </w:r>
          </w:p>
        </w:tc>
        <w:tc>
          <w:tcPr>
            <w:tcW w:w="627" w:type="dxa"/>
            <w:tcBorders>
              <w:top w:val="single" w:sz="1" w:space="0" w:color="CCCCCC"/>
              <w:left w:val="single" w:sz="1" w:space="0" w:color="CCCCCC"/>
              <w:bottom w:val="single" w:sz="1" w:space="0" w:color="CCCCCC"/>
              <w:right w:val="single" w:sz="1" w:space="0" w:color="CCCCCC"/>
            </w:tcBorders>
            <w:shd w:val="clear" w:color="auto" w:fill="2F4F8F"/>
            <w:tcMar>
              <w:top w:w="60" w:type="dxa"/>
              <w:left w:w="40" w:type="dxa"/>
              <w:bottom w:w="60" w:type="dxa"/>
              <w:right w:w="40" w:type="dxa"/>
            </w:tcMar>
            <w:vAlign w:val="center"/>
          </w:tcPr>
          <w:p w14:paraId="38273DDB" w14:textId="77777777" w:rsidR="001C7394" w:rsidRPr="00C27F15" w:rsidRDefault="001C7394" w:rsidP="00C36C01">
            <w:pPr>
              <w:jc w:val="center"/>
              <w:rPr>
                <w:rFonts w:ascii="Times New Roman" w:hAnsi="Times New Roman" w:cs="Times New Roman"/>
              </w:rPr>
            </w:pPr>
            <w:r w:rsidRPr="00C27F15">
              <w:rPr>
                <w:rFonts w:ascii="Times New Roman" w:eastAsia="Arial" w:hAnsi="Times New Roman" w:cs="Times New Roman"/>
                <w:b/>
                <w:bCs/>
                <w:color w:val="FFFFFF"/>
              </w:rPr>
              <w:t>W10</w:t>
            </w:r>
          </w:p>
        </w:tc>
        <w:tc>
          <w:tcPr>
            <w:tcW w:w="627" w:type="dxa"/>
            <w:tcBorders>
              <w:top w:val="single" w:sz="1" w:space="0" w:color="CCCCCC"/>
              <w:left w:val="single" w:sz="1" w:space="0" w:color="CCCCCC"/>
              <w:bottom w:val="single" w:sz="1" w:space="0" w:color="CCCCCC"/>
              <w:right w:val="single" w:sz="1" w:space="0" w:color="CCCCCC"/>
            </w:tcBorders>
            <w:shd w:val="clear" w:color="auto" w:fill="2F4F8F"/>
            <w:tcMar>
              <w:top w:w="60" w:type="dxa"/>
              <w:left w:w="40" w:type="dxa"/>
              <w:bottom w:w="60" w:type="dxa"/>
              <w:right w:w="40" w:type="dxa"/>
            </w:tcMar>
            <w:vAlign w:val="center"/>
          </w:tcPr>
          <w:p w14:paraId="547CC124" w14:textId="77777777" w:rsidR="001C7394" w:rsidRPr="00C27F15" w:rsidRDefault="001C7394" w:rsidP="00C36C01">
            <w:pPr>
              <w:jc w:val="center"/>
              <w:rPr>
                <w:rFonts w:ascii="Times New Roman" w:hAnsi="Times New Roman" w:cs="Times New Roman"/>
              </w:rPr>
            </w:pPr>
            <w:r w:rsidRPr="00C27F15">
              <w:rPr>
                <w:rFonts w:ascii="Times New Roman" w:eastAsia="Arial" w:hAnsi="Times New Roman" w:cs="Times New Roman"/>
                <w:b/>
                <w:bCs/>
                <w:color w:val="FFFFFF"/>
              </w:rPr>
              <w:t>W11</w:t>
            </w:r>
          </w:p>
        </w:tc>
        <w:tc>
          <w:tcPr>
            <w:tcW w:w="627" w:type="dxa"/>
            <w:tcBorders>
              <w:top w:val="single" w:sz="1" w:space="0" w:color="CCCCCC"/>
              <w:left w:val="single" w:sz="1" w:space="0" w:color="CCCCCC"/>
              <w:bottom w:val="single" w:sz="1" w:space="0" w:color="CCCCCC"/>
              <w:right w:val="single" w:sz="1" w:space="0" w:color="CCCCCC"/>
            </w:tcBorders>
            <w:shd w:val="clear" w:color="auto" w:fill="2F4F8F"/>
            <w:tcMar>
              <w:top w:w="60" w:type="dxa"/>
              <w:left w:w="40" w:type="dxa"/>
              <w:bottom w:w="60" w:type="dxa"/>
              <w:right w:w="40" w:type="dxa"/>
            </w:tcMar>
            <w:vAlign w:val="center"/>
          </w:tcPr>
          <w:p w14:paraId="510A76F7" w14:textId="77777777" w:rsidR="001C7394" w:rsidRPr="00C27F15" w:rsidRDefault="001C7394" w:rsidP="00C36C01">
            <w:pPr>
              <w:jc w:val="center"/>
              <w:rPr>
                <w:rFonts w:ascii="Times New Roman" w:hAnsi="Times New Roman" w:cs="Times New Roman"/>
              </w:rPr>
            </w:pPr>
            <w:r w:rsidRPr="00C27F15">
              <w:rPr>
                <w:rFonts w:ascii="Times New Roman" w:eastAsia="Arial" w:hAnsi="Times New Roman" w:cs="Times New Roman"/>
                <w:b/>
                <w:bCs/>
                <w:color w:val="FFFFFF"/>
              </w:rPr>
              <w:t>W12</w:t>
            </w:r>
          </w:p>
        </w:tc>
      </w:tr>
      <w:tr w:rsidR="001C7394" w:rsidRPr="00C27F15" w14:paraId="1E1E7B65" w14:textId="77777777" w:rsidTr="001C7394">
        <w:trPr>
          <w:trHeight w:val="609"/>
        </w:trPr>
        <w:tc>
          <w:tcPr>
            <w:tcW w:w="262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497389EA" w14:textId="7199DE70" w:rsidR="001C7394" w:rsidRPr="00C27F15" w:rsidRDefault="001C7394" w:rsidP="00C36C01">
            <w:pPr>
              <w:rPr>
                <w:rFonts w:ascii="Times New Roman" w:hAnsi="Times New Roman" w:cs="Times New Roman"/>
              </w:rPr>
            </w:pPr>
            <w:r w:rsidRPr="00C27F15">
              <w:rPr>
                <w:rFonts w:ascii="Times New Roman" w:eastAsia="Arial" w:hAnsi="Times New Roman" w:cs="Times New Roman"/>
                <w:b/>
                <w:bCs/>
                <w:color w:val="FFFFFF"/>
              </w:rPr>
              <w:t xml:space="preserve">Phase </w:t>
            </w:r>
            <w:r w:rsidR="00497761" w:rsidRPr="00C27F15">
              <w:rPr>
                <w:rFonts w:ascii="Times New Roman" w:eastAsia="Arial" w:hAnsi="Times New Roman" w:cs="Times New Roman"/>
                <w:b/>
                <w:bCs/>
                <w:color w:val="FFFFFF"/>
              </w:rPr>
              <w:t xml:space="preserve">1 </w:t>
            </w:r>
            <w:r w:rsidR="00497761" w:rsidRPr="00C27F15">
              <w:rPr>
                <w:rFonts w:ascii="Times New Roman" w:eastAsia="Arial" w:hAnsi="Times New Roman" w:cs="Times New Roman"/>
                <w:color w:val="FFFFFF"/>
              </w:rPr>
              <w:t>Literature</w:t>
            </w:r>
            <w:r w:rsidRPr="00C27F15">
              <w:rPr>
                <w:rFonts w:ascii="Times New Roman" w:eastAsia="Arial" w:hAnsi="Times New Roman" w:cs="Times New Roman"/>
                <w:color w:val="FFFFFF"/>
              </w:rPr>
              <w:t xml:space="preserve"> Review &amp; Proposal Finalisation</w:t>
            </w:r>
          </w:p>
        </w:tc>
        <w:tc>
          <w:tcPr>
            <w:tcW w:w="627" w:type="dxa"/>
            <w:tcBorders>
              <w:top w:val="single" w:sz="1" w:space="0" w:color="CCCCCC"/>
              <w:left w:val="single" w:sz="1" w:space="0" w:color="CCCCCC"/>
              <w:bottom w:val="single" w:sz="1" w:space="0" w:color="CCCCCC"/>
              <w:right w:val="single" w:sz="1" w:space="0" w:color="CCCCCC"/>
            </w:tcBorders>
            <w:shd w:val="clear" w:color="auto" w:fill="4472C4"/>
            <w:tcMar>
              <w:top w:w="60" w:type="dxa"/>
              <w:left w:w="40" w:type="dxa"/>
              <w:bottom w:w="60" w:type="dxa"/>
              <w:right w:w="40" w:type="dxa"/>
            </w:tcMar>
            <w:vAlign w:val="center"/>
          </w:tcPr>
          <w:p w14:paraId="707EB863"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4472C4"/>
            <w:tcMar>
              <w:top w:w="60" w:type="dxa"/>
              <w:left w:w="40" w:type="dxa"/>
              <w:bottom w:w="60" w:type="dxa"/>
              <w:right w:w="40" w:type="dxa"/>
            </w:tcMar>
            <w:vAlign w:val="center"/>
          </w:tcPr>
          <w:p w14:paraId="48749AC3"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C61FACA"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15DEE9F5"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3C215ED"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67CFE83B"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E0D160C"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47139271"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4E5C8D9"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0E5717D5"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E3A088B"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53667EE2" w14:textId="77777777" w:rsidR="001C7394" w:rsidRPr="00C27F15" w:rsidRDefault="001C7394" w:rsidP="00C36C01">
            <w:pPr>
              <w:rPr>
                <w:rFonts w:ascii="Times New Roman" w:hAnsi="Times New Roman" w:cs="Times New Roman"/>
              </w:rPr>
            </w:pPr>
          </w:p>
        </w:tc>
      </w:tr>
      <w:tr w:rsidR="001C7394" w:rsidRPr="00C27F15" w14:paraId="11CD89DE" w14:textId="77777777" w:rsidTr="001C7394">
        <w:trPr>
          <w:trHeight w:val="598"/>
        </w:trPr>
        <w:tc>
          <w:tcPr>
            <w:tcW w:w="2620" w:type="dxa"/>
            <w:tcBorders>
              <w:top w:val="single" w:sz="1" w:space="0" w:color="CCCCCC"/>
              <w:left w:val="single" w:sz="1" w:space="0" w:color="CCCCCC"/>
              <w:bottom w:val="single" w:sz="1" w:space="0" w:color="CCCCCC"/>
              <w:right w:val="single" w:sz="1" w:space="0" w:color="CCCCCC"/>
            </w:tcBorders>
            <w:shd w:val="clear" w:color="auto" w:fill="70AD47"/>
            <w:tcMar>
              <w:top w:w="60" w:type="dxa"/>
              <w:left w:w="100" w:type="dxa"/>
              <w:bottom w:w="60" w:type="dxa"/>
              <w:right w:w="100" w:type="dxa"/>
            </w:tcMar>
            <w:vAlign w:val="center"/>
          </w:tcPr>
          <w:p w14:paraId="12709C9F" w14:textId="2BA50E9F" w:rsidR="001C7394" w:rsidRPr="00C27F15" w:rsidRDefault="001C7394" w:rsidP="00C36C01">
            <w:pPr>
              <w:rPr>
                <w:rFonts w:ascii="Times New Roman" w:hAnsi="Times New Roman" w:cs="Times New Roman"/>
              </w:rPr>
            </w:pPr>
            <w:r w:rsidRPr="00C27F15">
              <w:rPr>
                <w:rFonts w:ascii="Times New Roman" w:eastAsia="Arial" w:hAnsi="Times New Roman" w:cs="Times New Roman"/>
                <w:b/>
                <w:bCs/>
                <w:color w:val="FFFFFF"/>
              </w:rPr>
              <w:t xml:space="preserve">Phase </w:t>
            </w:r>
            <w:r w:rsidR="00497761" w:rsidRPr="00C27F15">
              <w:rPr>
                <w:rFonts w:ascii="Times New Roman" w:eastAsia="Arial" w:hAnsi="Times New Roman" w:cs="Times New Roman"/>
                <w:b/>
                <w:bCs/>
                <w:color w:val="FFFFFF"/>
              </w:rPr>
              <w:t xml:space="preserve">2 </w:t>
            </w:r>
            <w:r w:rsidR="00497761" w:rsidRPr="00C27F15">
              <w:rPr>
                <w:rFonts w:ascii="Times New Roman" w:eastAsia="Arial" w:hAnsi="Times New Roman" w:cs="Times New Roman"/>
                <w:color w:val="FFFFFF"/>
              </w:rPr>
              <w:t>Dataset</w:t>
            </w:r>
            <w:r w:rsidRPr="00C27F15">
              <w:rPr>
                <w:rFonts w:ascii="Times New Roman" w:eastAsia="Arial" w:hAnsi="Times New Roman" w:cs="Times New Roman"/>
                <w:color w:val="FFFFFF"/>
              </w:rPr>
              <w:t xml:space="preserve"> Acquisition &amp; Pre-processing</w:t>
            </w: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5354BD1"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70AD47"/>
            <w:tcMar>
              <w:top w:w="60" w:type="dxa"/>
              <w:left w:w="40" w:type="dxa"/>
              <w:bottom w:w="60" w:type="dxa"/>
              <w:right w:w="40" w:type="dxa"/>
            </w:tcMar>
            <w:vAlign w:val="center"/>
          </w:tcPr>
          <w:p w14:paraId="68AA5269"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70AD47"/>
            <w:tcMar>
              <w:top w:w="60" w:type="dxa"/>
              <w:left w:w="40" w:type="dxa"/>
              <w:bottom w:w="60" w:type="dxa"/>
              <w:right w:w="40" w:type="dxa"/>
            </w:tcMar>
            <w:vAlign w:val="center"/>
          </w:tcPr>
          <w:p w14:paraId="69287CE7"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70AD47"/>
            <w:tcMar>
              <w:top w:w="60" w:type="dxa"/>
              <w:left w:w="40" w:type="dxa"/>
              <w:bottom w:w="60" w:type="dxa"/>
              <w:right w:w="40" w:type="dxa"/>
            </w:tcMar>
            <w:vAlign w:val="center"/>
          </w:tcPr>
          <w:p w14:paraId="514CA64C"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4949F88"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54B8E9CA"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4EDCBDD"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41B2C330"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1F6E37B"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77818D64"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401A3FE0"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4A11393C" w14:textId="77777777" w:rsidR="001C7394" w:rsidRPr="00C27F15" w:rsidRDefault="001C7394" w:rsidP="00C36C01">
            <w:pPr>
              <w:rPr>
                <w:rFonts w:ascii="Times New Roman" w:hAnsi="Times New Roman" w:cs="Times New Roman"/>
              </w:rPr>
            </w:pPr>
          </w:p>
        </w:tc>
      </w:tr>
      <w:tr w:rsidR="001C7394" w:rsidRPr="00C27F15" w14:paraId="74BBD984" w14:textId="77777777" w:rsidTr="001C7394">
        <w:trPr>
          <w:trHeight w:val="492"/>
        </w:trPr>
        <w:tc>
          <w:tcPr>
            <w:tcW w:w="2620" w:type="dxa"/>
            <w:tcBorders>
              <w:top w:val="single" w:sz="1" w:space="0" w:color="CCCCCC"/>
              <w:left w:val="single" w:sz="1" w:space="0" w:color="CCCCCC"/>
              <w:bottom w:val="single" w:sz="1" w:space="0" w:color="CCCCCC"/>
              <w:right w:val="single" w:sz="1" w:space="0" w:color="CCCCCC"/>
            </w:tcBorders>
            <w:shd w:val="clear" w:color="auto" w:fill="ED7D31"/>
            <w:tcMar>
              <w:top w:w="60" w:type="dxa"/>
              <w:left w:w="100" w:type="dxa"/>
              <w:bottom w:w="60" w:type="dxa"/>
              <w:right w:w="100" w:type="dxa"/>
            </w:tcMar>
            <w:vAlign w:val="center"/>
          </w:tcPr>
          <w:p w14:paraId="152EBFAD" w14:textId="4D4B20E3" w:rsidR="001C7394" w:rsidRPr="00C27F15" w:rsidRDefault="001C7394" w:rsidP="00C36C01">
            <w:pPr>
              <w:rPr>
                <w:rFonts w:ascii="Times New Roman" w:hAnsi="Times New Roman" w:cs="Times New Roman"/>
              </w:rPr>
            </w:pPr>
            <w:r w:rsidRPr="00C27F15">
              <w:rPr>
                <w:rFonts w:ascii="Times New Roman" w:eastAsia="Arial" w:hAnsi="Times New Roman" w:cs="Times New Roman"/>
                <w:b/>
                <w:bCs/>
                <w:color w:val="FFFFFF"/>
              </w:rPr>
              <w:t xml:space="preserve">Phase </w:t>
            </w:r>
            <w:r w:rsidR="00497761" w:rsidRPr="00C27F15">
              <w:rPr>
                <w:rFonts w:ascii="Times New Roman" w:eastAsia="Arial" w:hAnsi="Times New Roman" w:cs="Times New Roman"/>
                <w:b/>
                <w:bCs/>
                <w:color w:val="FFFFFF"/>
              </w:rPr>
              <w:t xml:space="preserve">3 </w:t>
            </w:r>
            <w:r w:rsidR="00497761" w:rsidRPr="00C27F15">
              <w:rPr>
                <w:rFonts w:ascii="Times New Roman" w:eastAsia="Arial" w:hAnsi="Times New Roman" w:cs="Times New Roman"/>
                <w:color w:val="FFFFFF"/>
              </w:rPr>
              <w:t>Feature</w:t>
            </w:r>
            <w:r w:rsidRPr="00C27F15">
              <w:rPr>
                <w:rFonts w:ascii="Times New Roman" w:eastAsia="Arial" w:hAnsi="Times New Roman" w:cs="Times New Roman"/>
                <w:color w:val="FFFFFF"/>
              </w:rPr>
              <w:t xml:space="preserve"> Engineering &amp; Formatting</w:t>
            </w: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D7C01E6"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5961BB48"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155A941F"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ED7D31"/>
            <w:tcMar>
              <w:top w:w="60" w:type="dxa"/>
              <w:left w:w="40" w:type="dxa"/>
              <w:bottom w:w="60" w:type="dxa"/>
              <w:right w:w="40" w:type="dxa"/>
            </w:tcMar>
            <w:vAlign w:val="center"/>
          </w:tcPr>
          <w:p w14:paraId="4EF1305E"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ED7D31"/>
            <w:tcMar>
              <w:top w:w="60" w:type="dxa"/>
              <w:left w:w="40" w:type="dxa"/>
              <w:bottom w:w="60" w:type="dxa"/>
              <w:right w:w="40" w:type="dxa"/>
            </w:tcMar>
            <w:vAlign w:val="center"/>
          </w:tcPr>
          <w:p w14:paraId="15D96E74"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ED7D31"/>
            <w:tcMar>
              <w:top w:w="60" w:type="dxa"/>
              <w:left w:w="40" w:type="dxa"/>
              <w:bottom w:w="60" w:type="dxa"/>
              <w:right w:w="40" w:type="dxa"/>
            </w:tcMar>
            <w:vAlign w:val="center"/>
          </w:tcPr>
          <w:p w14:paraId="516F059F"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B37886B"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0C793AAE"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1CCD578"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4A260F2C"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120D5C4"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53B57E51" w14:textId="77777777" w:rsidR="001C7394" w:rsidRPr="00C27F15" w:rsidRDefault="001C7394" w:rsidP="00C36C01">
            <w:pPr>
              <w:rPr>
                <w:rFonts w:ascii="Times New Roman" w:hAnsi="Times New Roman" w:cs="Times New Roman"/>
              </w:rPr>
            </w:pPr>
          </w:p>
        </w:tc>
      </w:tr>
      <w:tr w:rsidR="001C7394" w:rsidRPr="00C27F15" w14:paraId="105B36F6" w14:textId="77777777" w:rsidTr="001C7394">
        <w:trPr>
          <w:trHeight w:val="598"/>
        </w:trPr>
        <w:tc>
          <w:tcPr>
            <w:tcW w:w="2620" w:type="dxa"/>
            <w:tcBorders>
              <w:top w:val="single" w:sz="1" w:space="0" w:color="CCCCCC"/>
              <w:left w:val="single" w:sz="1" w:space="0" w:color="CCCCCC"/>
              <w:bottom w:val="single" w:sz="1" w:space="0" w:color="CCCCCC"/>
              <w:right w:val="single" w:sz="1" w:space="0" w:color="CCCCCC"/>
            </w:tcBorders>
            <w:shd w:val="clear" w:color="auto" w:fill="548235"/>
            <w:tcMar>
              <w:top w:w="60" w:type="dxa"/>
              <w:left w:w="100" w:type="dxa"/>
              <w:bottom w:w="60" w:type="dxa"/>
              <w:right w:w="100" w:type="dxa"/>
            </w:tcMar>
            <w:vAlign w:val="center"/>
          </w:tcPr>
          <w:p w14:paraId="659492F7" w14:textId="02A7FCB5" w:rsidR="001C7394" w:rsidRPr="00C27F15" w:rsidRDefault="001C7394" w:rsidP="00C36C01">
            <w:pPr>
              <w:rPr>
                <w:rFonts w:ascii="Times New Roman" w:hAnsi="Times New Roman" w:cs="Times New Roman"/>
              </w:rPr>
            </w:pPr>
            <w:r w:rsidRPr="00C27F15">
              <w:rPr>
                <w:rFonts w:ascii="Times New Roman" w:eastAsia="Arial" w:hAnsi="Times New Roman" w:cs="Times New Roman"/>
                <w:b/>
                <w:bCs/>
                <w:color w:val="FFFFFF"/>
              </w:rPr>
              <w:t xml:space="preserve">Phase </w:t>
            </w:r>
            <w:r w:rsidR="00497761" w:rsidRPr="00C27F15">
              <w:rPr>
                <w:rFonts w:ascii="Times New Roman" w:eastAsia="Arial" w:hAnsi="Times New Roman" w:cs="Times New Roman"/>
                <w:b/>
                <w:bCs/>
                <w:color w:val="FFFFFF"/>
              </w:rPr>
              <w:t xml:space="preserve">4 </w:t>
            </w:r>
            <w:r w:rsidR="00497761" w:rsidRPr="00C27F15">
              <w:rPr>
                <w:rFonts w:ascii="Times New Roman" w:eastAsia="Arial" w:hAnsi="Times New Roman" w:cs="Times New Roman"/>
                <w:color w:val="FFFFFF"/>
              </w:rPr>
              <w:t>Architecture</w:t>
            </w:r>
            <w:r w:rsidRPr="00C27F15">
              <w:rPr>
                <w:rFonts w:ascii="Times New Roman" w:eastAsia="Arial" w:hAnsi="Times New Roman" w:cs="Times New Roman"/>
                <w:color w:val="FFFFFF"/>
              </w:rPr>
              <w:t xml:space="preserve"> Implementation &amp; Tuning</w:t>
            </w: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FD6EADF"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42FD1805"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28F5BB3"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50BD9A5F"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548235"/>
            <w:tcMar>
              <w:top w:w="60" w:type="dxa"/>
              <w:left w:w="40" w:type="dxa"/>
              <w:bottom w:w="60" w:type="dxa"/>
              <w:right w:w="40" w:type="dxa"/>
            </w:tcMar>
            <w:vAlign w:val="center"/>
          </w:tcPr>
          <w:p w14:paraId="14D81F22"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548235"/>
            <w:tcMar>
              <w:top w:w="60" w:type="dxa"/>
              <w:left w:w="40" w:type="dxa"/>
              <w:bottom w:w="60" w:type="dxa"/>
              <w:right w:w="40" w:type="dxa"/>
            </w:tcMar>
            <w:vAlign w:val="center"/>
          </w:tcPr>
          <w:p w14:paraId="422F260E"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548235"/>
            <w:tcMar>
              <w:top w:w="60" w:type="dxa"/>
              <w:left w:w="40" w:type="dxa"/>
              <w:bottom w:w="60" w:type="dxa"/>
              <w:right w:w="40" w:type="dxa"/>
            </w:tcMar>
            <w:vAlign w:val="center"/>
          </w:tcPr>
          <w:p w14:paraId="25D3C499"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548235"/>
            <w:tcMar>
              <w:top w:w="60" w:type="dxa"/>
              <w:left w:w="40" w:type="dxa"/>
              <w:bottom w:w="60" w:type="dxa"/>
              <w:right w:w="40" w:type="dxa"/>
            </w:tcMar>
            <w:vAlign w:val="center"/>
          </w:tcPr>
          <w:p w14:paraId="4829EF6F"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BD3449A"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42FB822A"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45BD6444"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0DBC6AD5" w14:textId="77777777" w:rsidR="001C7394" w:rsidRPr="00C27F15" w:rsidRDefault="001C7394" w:rsidP="00C36C01">
            <w:pPr>
              <w:rPr>
                <w:rFonts w:ascii="Times New Roman" w:hAnsi="Times New Roman" w:cs="Times New Roman"/>
              </w:rPr>
            </w:pPr>
          </w:p>
        </w:tc>
      </w:tr>
      <w:tr w:rsidR="001C7394" w:rsidRPr="00C27F15" w14:paraId="3D2BE9B3" w14:textId="77777777" w:rsidTr="001C7394">
        <w:trPr>
          <w:trHeight w:val="598"/>
        </w:trPr>
        <w:tc>
          <w:tcPr>
            <w:tcW w:w="2620" w:type="dxa"/>
            <w:tcBorders>
              <w:top w:val="single" w:sz="1" w:space="0" w:color="CCCCCC"/>
              <w:left w:val="single" w:sz="1" w:space="0" w:color="CCCCCC"/>
              <w:bottom w:val="single" w:sz="1" w:space="0" w:color="CCCCCC"/>
              <w:right w:val="single" w:sz="1" w:space="0" w:color="CCCCCC"/>
            </w:tcBorders>
            <w:shd w:val="clear" w:color="auto" w:fill="FFC000"/>
            <w:tcMar>
              <w:top w:w="60" w:type="dxa"/>
              <w:left w:w="100" w:type="dxa"/>
              <w:bottom w:w="60" w:type="dxa"/>
              <w:right w:w="100" w:type="dxa"/>
            </w:tcMar>
            <w:vAlign w:val="center"/>
          </w:tcPr>
          <w:p w14:paraId="16583D15" w14:textId="6AB93E02" w:rsidR="001C7394" w:rsidRPr="00C27F15" w:rsidRDefault="001C7394" w:rsidP="00C36C01">
            <w:pPr>
              <w:rPr>
                <w:rFonts w:ascii="Times New Roman" w:hAnsi="Times New Roman" w:cs="Times New Roman"/>
              </w:rPr>
            </w:pPr>
            <w:r w:rsidRPr="00C27F15">
              <w:rPr>
                <w:rFonts w:ascii="Times New Roman" w:eastAsia="Arial" w:hAnsi="Times New Roman" w:cs="Times New Roman"/>
                <w:b/>
                <w:bCs/>
                <w:color w:val="FFFFFF"/>
              </w:rPr>
              <w:t xml:space="preserve">Phase </w:t>
            </w:r>
            <w:r w:rsidR="00497761" w:rsidRPr="00C27F15">
              <w:rPr>
                <w:rFonts w:ascii="Times New Roman" w:eastAsia="Arial" w:hAnsi="Times New Roman" w:cs="Times New Roman"/>
                <w:b/>
                <w:bCs/>
                <w:color w:val="FFFFFF"/>
              </w:rPr>
              <w:t xml:space="preserve">5 </w:t>
            </w:r>
            <w:r w:rsidR="00497761" w:rsidRPr="00C27F15">
              <w:rPr>
                <w:rFonts w:ascii="Times New Roman" w:eastAsia="Arial" w:hAnsi="Times New Roman" w:cs="Times New Roman"/>
                <w:color w:val="FFFFFF"/>
              </w:rPr>
              <w:t>Comparative</w:t>
            </w:r>
            <w:r w:rsidRPr="00C27F15">
              <w:rPr>
                <w:rFonts w:ascii="Times New Roman" w:eastAsia="Arial" w:hAnsi="Times New Roman" w:cs="Times New Roman"/>
                <w:color w:val="FFFFFF"/>
              </w:rPr>
              <w:t xml:space="preserve"> Evaluation &amp; Imbalance Analysis</w:t>
            </w: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22C0D91"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7F1163B1" w14:textId="77777777" w:rsidR="001C7394" w:rsidRPr="00C27F15" w:rsidRDefault="001C7394" w:rsidP="00C0549D">
            <w:pPr>
              <w:spacing w:after="120"/>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92A6C58"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4B8B4D4D"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A215AF0"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2CAA8C78"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C000"/>
            <w:tcMar>
              <w:top w:w="60" w:type="dxa"/>
              <w:left w:w="40" w:type="dxa"/>
              <w:bottom w:w="60" w:type="dxa"/>
              <w:right w:w="40" w:type="dxa"/>
            </w:tcMar>
            <w:vAlign w:val="center"/>
          </w:tcPr>
          <w:p w14:paraId="25DBA4EC"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C000"/>
            <w:tcMar>
              <w:top w:w="60" w:type="dxa"/>
              <w:left w:w="40" w:type="dxa"/>
              <w:bottom w:w="60" w:type="dxa"/>
              <w:right w:w="40" w:type="dxa"/>
            </w:tcMar>
            <w:vAlign w:val="center"/>
          </w:tcPr>
          <w:p w14:paraId="7652B697"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C000"/>
            <w:tcMar>
              <w:top w:w="60" w:type="dxa"/>
              <w:left w:w="40" w:type="dxa"/>
              <w:bottom w:w="60" w:type="dxa"/>
              <w:right w:w="40" w:type="dxa"/>
            </w:tcMar>
            <w:vAlign w:val="center"/>
          </w:tcPr>
          <w:p w14:paraId="5E33BC49"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01CB190F"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78D1470"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2A55EB2D" w14:textId="77777777" w:rsidR="001C7394" w:rsidRPr="00C27F15" w:rsidRDefault="001C7394" w:rsidP="00C36C01">
            <w:pPr>
              <w:rPr>
                <w:rFonts w:ascii="Times New Roman" w:hAnsi="Times New Roman" w:cs="Times New Roman"/>
              </w:rPr>
            </w:pPr>
          </w:p>
        </w:tc>
      </w:tr>
      <w:tr w:rsidR="001C7394" w:rsidRPr="00C27F15" w14:paraId="0A4B22DE" w14:textId="77777777" w:rsidTr="001C7394">
        <w:trPr>
          <w:trHeight w:val="492"/>
        </w:trPr>
        <w:tc>
          <w:tcPr>
            <w:tcW w:w="2620" w:type="dxa"/>
            <w:tcBorders>
              <w:top w:val="single" w:sz="1" w:space="0" w:color="CCCCCC"/>
              <w:left w:val="single" w:sz="1" w:space="0" w:color="CCCCCC"/>
              <w:bottom w:val="single" w:sz="1" w:space="0" w:color="CCCCCC"/>
              <w:right w:val="single" w:sz="1" w:space="0" w:color="CCCCCC"/>
            </w:tcBorders>
            <w:shd w:val="clear" w:color="auto" w:fill="C00000"/>
            <w:tcMar>
              <w:top w:w="60" w:type="dxa"/>
              <w:left w:w="100" w:type="dxa"/>
              <w:bottom w:w="60" w:type="dxa"/>
              <w:right w:w="100" w:type="dxa"/>
            </w:tcMar>
            <w:vAlign w:val="center"/>
          </w:tcPr>
          <w:p w14:paraId="58B15563" w14:textId="1494B65D" w:rsidR="001C7394" w:rsidRPr="00C27F15" w:rsidRDefault="001C7394" w:rsidP="00C36C01">
            <w:pPr>
              <w:rPr>
                <w:rFonts w:ascii="Times New Roman" w:hAnsi="Times New Roman" w:cs="Times New Roman"/>
              </w:rPr>
            </w:pPr>
            <w:r w:rsidRPr="00C27F15">
              <w:rPr>
                <w:rFonts w:ascii="Times New Roman" w:eastAsia="Arial" w:hAnsi="Times New Roman" w:cs="Times New Roman"/>
                <w:b/>
                <w:bCs/>
                <w:color w:val="FFFFFF"/>
              </w:rPr>
              <w:t xml:space="preserve">Phase </w:t>
            </w:r>
            <w:r w:rsidR="00497761" w:rsidRPr="00C27F15">
              <w:rPr>
                <w:rFonts w:ascii="Times New Roman" w:eastAsia="Arial" w:hAnsi="Times New Roman" w:cs="Times New Roman"/>
                <w:b/>
                <w:bCs/>
                <w:color w:val="FFFFFF"/>
              </w:rPr>
              <w:t xml:space="preserve">6 </w:t>
            </w:r>
            <w:r w:rsidR="00497761" w:rsidRPr="00C27F15">
              <w:rPr>
                <w:rFonts w:ascii="Times New Roman" w:eastAsia="Arial" w:hAnsi="Times New Roman" w:cs="Times New Roman"/>
                <w:color w:val="FFFFFF"/>
              </w:rPr>
              <w:t>Error</w:t>
            </w:r>
            <w:r w:rsidRPr="00C27F15">
              <w:rPr>
                <w:rFonts w:ascii="Times New Roman" w:eastAsia="Arial" w:hAnsi="Times New Roman" w:cs="Times New Roman"/>
                <w:color w:val="FFFFFF"/>
              </w:rPr>
              <w:t xml:space="preserve"> Analysis &amp; Interpretation</w:t>
            </w: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6259D3E"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0C0E2B0B"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1695FE78"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13500149"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F4E1021"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70CDAE2F"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1DA02601"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23DEC19E"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C00000"/>
            <w:tcMar>
              <w:top w:w="60" w:type="dxa"/>
              <w:left w:w="40" w:type="dxa"/>
              <w:bottom w:w="60" w:type="dxa"/>
              <w:right w:w="40" w:type="dxa"/>
            </w:tcMar>
            <w:vAlign w:val="center"/>
          </w:tcPr>
          <w:p w14:paraId="33B6884A"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C00000"/>
            <w:tcMar>
              <w:top w:w="60" w:type="dxa"/>
              <w:left w:w="40" w:type="dxa"/>
              <w:bottom w:w="60" w:type="dxa"/>
              <w:right w:w="40" w:type="dxa"/>
            </w:tcMar>
            <w:vAlign w:val="center"/>
          </w:tcPr>
          <w:p w14:paraId="7C975A11"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567408D"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75243D28" w14:textId="77777777" w:rsidR="001C7394" w:rsidRPr="00C27F15" w:rsidRDefault="001C7394" w:rsidP="00C36C01">
            <w:pPr>
              <w:rPr>
                <w:rFonts w:ascii="Times New Roman" w:hAnsi="Times New Roman" w:cs="Times New Roman"/>
              </w:rPr>
            </w:pPr>
          </w:p>
        </w:tc>
      </w:tr>
      <w:tr w:rsidR="001C7394" w:rsidRPr="00C27F15" w14:paraId="16DD87D6" w14:textId="77777777" w:rsidTr="001C7394">
        <w:trPr>
          <w:trHeight w:val="598"/>
        </w:trPr>
        <w:tc>
          <w:tcPr>
            <w:tcW w:w="2620" w:type="dxa"/>
            <w:tcBorders>
              <w:top w:val="single" w:sz="1" w:space="0" w:color="CCCCCC"/>
              <w:left w:val="single" w:sz="1" w:space="0" w:color="CCCCCC"/>
              <w:bottom w:val="single" w:sz="1" w:space="0" w:color="CCCCCC"/>
              <w:right w:val="single" w:sz="1" w:space="0" w:color="CCCCCC"/>
            </w:tcBorders>
            <w:shd w:val="clear" w:color="auto" w:fill="7030A0"/>
            <w:tcMar>
              <w:top w:w="60" w:type="dxa"/>
              <w:left w:w="100" w:type="dxa"/>
              <w:bottom w:w="60" w:type="dxa"/>
              <w:right w:w="100" w:type="dxa"/>
            </w:tcMar>
            <w:vAlign w:val="center"/>
          </w:tcPr>
          <w:p w14:paraId="7F855185" w14:textId="14CA03C9" w:rsidR="001C7394" w:rsidRPr="00C27F15" w:rsidRDefault="001C7394" w:rsidP="00C36C01">
            <w:pPr>
              <w:rPr>
                <w:rFonts w:ascii="Times New Roman" w:hAnsi="Times New Roman" w:cs="Times New Roman"/>
              </w:rPr>
            </w:pPr>
            <w:r w:rsidRPr="00C27F15">
              <w:rPr>
                <w:rFonts w:ascii="Times New Roman" w:eastAsia="Arial" w:hAnsi="Times New Roman" w:cs="Times New Roman"/>
                <w:b/>
                <w:bCs/>
                <w:color w:val="FFFFFF"/>
              </w:rPr>
              <w:t xml:space="preserve">Phase </w:t>
            </w:r>
            <w:r w:rsidR="00497761" w:rsidRPr="00C27F15">
              <w:rPr>
                <w:rFonts w:ascii="Times New Roman" w:eastAsia="Arial" w:hAnsi="Times New Roman" w:cs="Times New Roman"/>
                <w:b/>
                <w:bCs/>
                <w:color w:val="FFFFFF"/>
              </w:rPr>
              <w:t xml:space="preserve">7 </w:t>
            </w:r>
            <w:r w:rsidR="00497761" w:rsidRPr="00C27F15">
              <w:rPr>
                <w:rFonts w:ascii="Times New Roman" w:eastAsia="Arial" w:hAnsi="Times New Roman" w:cs="Times New Roman"/>
                <w:color w:val="FFFFFF"/>
              </w:rPr>
              <w:t>Dissertation</w:t>
            </w:r>
            <w:r w:rsidRPr="00C27F15">
              <w:rPr>
                <w:rFonts w:ascii="Times New Roman" w:eastAsia="Arial" w:hAnsi="Times New Roman" w:cs="Times New Roman"/>
                <w:color w:val="FFFFFF"/>
              </w:rPr>
              <w:t xml:space="preserve"> Write-up &amp; Code Release</w:t>
            </w: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8956855"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56D05906"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11F41459"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5BBD53A7"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93F05CA"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51CDBADF"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C86E875"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40" w:type="dxa"/>
              <w:bottom w:w="60" w:type="dxa"/>
              <w:right w:w="40" w:type="dxa"/>
            </w:tcMar>
            <w:vAlign w:val="center"/>
          </w:tcPr>
          <w:p w14:paraId="3E90BC7A"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19B6458"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7030A0"/>
            <w:tcMar>
              <w:top w:w="60" w:type="dxa"/>
              <w:left w:w="40" w:type="dxa"/>
              <w:bottom w:w="60" w:type="dxa"/>
              <w:right w:w="40" w:type="dxa"/>
            </w:tcMar>
            <w:vAlign w:val="center"/>
          </w:tcPr>
          <w:p w14:paraId="51655D82"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7030A0"/>
            <w:tcMar>
              <w:top w:w="60" w:type="dxa"/>
              <w:left w:w="40" w:type="dxa"/>
              <w:bottom w:w="60" w:type="dxa"/>
              <w:right w:w="40" w:type="dxa"/>
            </w:tcMar>
            <w:vAlign w:val="center"/>
          </w:tcPr>
          <w:p w14:paraId="38C12064" w14:textId="77777777" w:rsidR="001C7394" w:rsidRPr="00C27F15" w:rsidRDefault="001C7394" w:rsidP="00C36C01">
            <w:pPr>
              <w:rPr>
                <w:rFonts w:ascii="Times New Roman" w:hAnsi="Times New Roman" w:cs="Times New Roman"/>
              </w:rPr>
            </w:pPr>
          </w:p>
        </w:tc>
        <w:tc>
          <w:tcPr>
            <w:tcW w:w="627" w:type="dxa"/>
            <w:tcBorders>
              <w:top w:val="single" w:sz="1" w:space="0" w:color="CCCCCC"/>
              <w:left w:val="single" w:sz="1" w:space="0" w:color="CCCCCC"/>
              <w:bottom w:val="single" w:sz="1" w:space="0" w:color="CCCCCC"/>
              <w:right w:val="single" w:sz="1" w:space="0" w:color="CCCCCC"/>
            </w:tcBorders>
            <w:shd w:val="clear" w:color="auto" w:fill="7030A0"/>
            <w:tcMar>
              <w:top w:w="60" w:type="dxa"/>
              <w:left w:w="40" w:type="dxa"/>
              <w:bottom w:w="60" w:type="dxa"/>
              <w:right w:w="40" w:type="dxa"/>
            </w:tcMar>
            <w:vAlign w:val="center"/>
          </w:tcPr>
          <w:p w14:paraId="64045FD6" w14:textId="77777777" w:rsidR="001C7394" w:rsidRPr="00C27F15" w:rsidRDefault="001C7394" w:rsidP="00C36C01">
            <w:pPr>
              <w:rPr>
                <w:rFonts w:ascii="Times New Roman" w:hAnsi="Times New Roman" w:cs="Times New Roman"/>
              </w:rPr>
            </w:pPr>
          </w:p>
        </w:tc>
      </w:tr>
    </w:tbl>
    <w:p w14:paraId="6C77CC8F" w14:textId="0AEB98BA" w:rsidR="006D2BBE" w:rsidRPr="00C27F15" w:rsidRDefault="00880975" w:rsidP="00BA59CF">
      <w:pPr>
        <w:spacing w:line="240" w:lineRule="auto"/>
        <w:rPr>
          <w:rFonts w:ascii="Times New Roman" w:hAnsi="Times New Roman" w:cs="Times New Roman"/>
          <w:b/>
          <w:bCs/>
          <w:color w:val="156082" w:themeColor="accent1"/>
        </w:rPr>
      </w:pPr>
      <w:r w:rsidRPr="00C27F15">
        <w:rPr>
          <w:rFonts w:ascii="Times New Roman" w:hAnsi="Times New Roman" w:cs="Times New Roman"/>
          <w:b/>
          <w:bCs/>
          <w:color w:val="156082" w:themeColor="accent1"/>
        </w:rPr>
        <w:lastRenderedPageBreak/>
        <w:t>9</w:t>
      </w:r>
      <w:r w:rsidR="006D2BBE" w:rsidRPr="00C27F15">
        <w:rPr>
          <w:rFonts w:ascii="Times New Roman" w:hAnsi="Times New Roman" w:cs="Times New Roman"/>
          <w:b/>
          <w:bCs/>
          <w:color w:val="156082" w:themeColor="accent1"/>
        </w:rPr>
        <w:t>. Resources Required</w:t>
      </w:r>
    </w:p>
    <w:p w14:paraId="4AEF6C8E" w14:textId="4F72A550" w:rsidR="006D2BBE" w:rsidRPr="00C27F15" w:rsidRDefault="006D2BBE" w:rsidP="00A82ACF">
      <w:pPr>
        <w:numPr>
          <w:ilvl w:val="0"/>
          <w:numId w:val="13"/>
        </w:numPr>
        <w:spacing w:line="240" w:lineRule="auto"/>
        <w:ind w:left="723"/>
        <w:rPr>
          <w:rFonts w:ascii="Times New Roman" w:hAnsi="Times New Roman" w:cs="Times New Roman"/>
        </w:rPr>
      </w:pPr>
      <w:r w:rsidRPr="00C27F15">
        <w:rPr>
          <w:rFonts w:ascii="Times New Roman" w:hAnsi="Times New Roman" w:cs="Times New Roman"/>
          <w:b/>
          <w:bCs/>
        </w:rPr>
        <w:t>Dataset:</w:t>
      </w:r>
      <w:r w:rsidRPr="00C27F15">
        <w:rPr>
          <w:rFonts w:ascii="Times New Roman" w:hAnsi="Times New Roman" w:cs="Times New Roman"/>
        </w:rPr>
        <w:t xml:space="preserve"> MIT-BIH Arrhythmia Database (freely accessible via PhysioNet: physionet.org/content/</w:t>
      </w:r>
      <w:proofErr w:type="spellStart"/>
      <w:r w:rsidRPr="00C27F15">
        <w:rPr>
          <w:rFonts w:ascii="Times New Roman" w:hAnsi="Times New Roman" w:cs="Times New Roman"/>
        </w:rPr>
        <w:t>mitdb</w:t>
      </w:r>
      <w:proofErr w:type="spellEnd"/>
      <w:r w:rsidRPr="00C27F15">
        <w:rPr>
          <w:rFonts w:ascii="Times New Roman" w:hAnsi="Times New Roman" w:cs="Times New Roman"/>
        </w:rPr>
        <w:t>/).</w:t>
      </w:r>
    </w:p>
    <w:p w14:paraId="5E245EEC" w14:textId="007083D9" w:rsidR="006D2BBE" w:rsidRPr="00C27F15" w:rsidRDefault="006D2BBE" w:rsidP="00A82ACF">
      <w:pPr>
        <w:numPr>
          <w:ilvl w:val="0"/>
          <w:numId w:val="13"/>
        </w:numPr>
        <w:spacing w:line="240" w:lineRule="auto"/>
        <w:ind w:left="723"/>
        <w:rPr>
          <w:rFonts w:ascii="Times New Roman" w:hAnsi="Times New Roman" w:cs="Times New Roman"/>
        </w:rPr>
      </w:pPr>
      <w:r w:rsidRPr="00C27F15">
        <w:rPr>
          <w:rFonts w:ascii="Times New Roman" w:hAnsi="Times New Roman" w:cs="Times New Roman"/>
          <w:b/>
          <w:bCs/>
        </w:rPr>
        <w:t>Software:</w:t>
      </w:r>
      <w:r w:rsidRPr="00C27F15">
        <w:rPr>
          <w:rFonts w:ascii="Times New Roman" w:hAnsi="Times New Roman" w:cs="Times New Roman"/>
        </w:rPr>
        <w:t xml:space="preserve"> Python 3.10+ utilizing libraries such as NumPy, SciPy, scikit-learn, </w:t>
      </w:r>
      <w:proofErr w:type="spellStart"/>
      <w:r w:rsidRPr="00C27F15">
        <w:rPr>
          <w:rFonts w:ascii="Times New Roman" w:hAnsi="Times New Roman" w:cs="Times New Roman"/>
        </w:rPr>
        <w:t>PyWavelets</w:t>
      </w:r>
      <w:proofErr w:type="spellEnd"/>
      <w:r w:rsidRPr="00C27F15">
        <w:rPr>
          <w:rFonts w:ascii="Times New Roman" w:hAnsi="Times New Roman" w:cs="Times New Roman"/>
        </w:rPr>
        <w:t xml:space="preserve">, </w:t>
      </w:r>
      <w:r w:rsidR="00FA5F17" w:rsidRPr="00C27F15">
        <w:rPr>
          <w:rFonts w:ascii="Times New Roman" w:hAnsi="Times New Roman" w:cs="Times New Roman"/>
        </w:rPr>
        <w:t>WFDB</w:t>
      </w:r>
      <w:r w:rsidRPr="00C27F15">
        <w:rPr>
          <w:rFonts w:ascii="Times New Roman" w:hAnsi="Times New Roman" w:cs="Times New Roman"/>
        </w:rPr>
        <w:t xml:space="preserve">, imbalanced-learn (for SMOTE), and deep learning frameworks (e.g., </w:t>
      </w:r>
      <w:proofErr w:type="spellStart"/>
      <w:r w:rsidRPr="00C27F15">
        <w:rPr>
          <w:rFonts w:ascii="Times New Roman" w:hAnsi="Times New Roman" w:cs="Times New Roman"/>
        </w:rPr>
        <w:t>PyTorch</w:t>
      </w:r>
      <w:proofErr w:type="spellEnd"/>
      <w:r w:rsidRPr="00C27F15">
        <w:rPr>
          <w:rFonts w:ascii="Times New Roman" w:hAnsi="Times New Roman" w:cs="Times New Roman"/>
        </w:rPr>
        <w:t xml:space="preserve"> or TensorFlow), alongside Matplotlib and Seaborn for visualisation.</w:t>
      </w:r>
    </w:p>
    <w:p w14:paraId="0C2EA646" w14:textId="42F8D8A6" w:rsidR="006D2BBE" w:rsidRPr="00C27F15" w:rsidRDefault="006D2BBE" w:rsidP="00A82ACF">
      <w:pPr>
        <w:numPr>
          <w:ilvl w:val="0"/>
          <w:numId w:val="13"/>
        </w:numPr>
        <w:spacing w:line="240" w:lineRule="auto"/>
        <w:ind w:left="723"/>
        <w:rPr>
          <w:rFonts w:ascii="Times New Roman" w:hAnsi="Times New Roman" w:cs="Times New Roman"/>
        </w:rPr>
      </w:pPr>
      <w:r w:rsidRPr="00C27F15">
        <w:rPr>
          <w:rFonts w:ascii="Times New Roman" w:hAnsi="Times New Roman" w:cs="Times New Roman"/>
          <w:b/>
          <w:bCs/>
        </w:rPr>
        <w:t>Literature:</w:t>
      </w:r>
      <w:r w:rsidRPr="00C27F15">
        <w:rPr>
          <w:rFonts w:ascii="Times New Roman" w:hAnsi="Times New Roman" w:cs="Times New Roman"/>
        </w:rPr>
        <w:t xml:space="preserve"> Academic database access (IEEE Xplore, PubMed, ScienceDirect) provided by the University library.</w:t>
      </w:r>
    </w:p>
    <w:p w14:paraId="74AD7AC8" w14:textId="4B147338" w:rsidR="006D2BBE" w:rsidRPr="00C27F15" w:rsidRDefault="006D2BBE" w:rsidP="00BA59CF">
      <w:pPr>
        <w:spacing w:line="240" w:lineRule="auto"/>
        <w:rPr>
          <w:rFonts w:ascii="Times New Roman" w:hAnsi="Times New Roman" w:cs="Times New Roman"/>
          <w:b/>
          <w:bCs/>
          <w:color w:val="156082" w:themeColor="accent1"/>
        </w:rPr>
      </w:pPr>
      <w:r w:rsidRPr="00C27F15">
        <w:rPr>
          <w:rFonts w:ascii="Times New Roman" w:hAnsi="Times New Roman" w:cs="Times New Roman"/>
          <w:b/>
          <w:bCs/>
          <w:color w:val="156082" w:themeColor="accent1"/>
        </w:rPr>
        <w:t>1</w:t>
      </w:r>
      <w:r w:rsidR="00BA59CF" w:rsidRPr="00C27F15">
        <w:rPr>
          <w:rFonts w:ascii="Times New Roman" w:hAnsi="Times New Roman" w:cs="Times New Roman"/>
          <w:b/>
          <w:bCs/>
          <w:color w:val="156082" w:themeColor="accent1"/>
        </w:rPr>
        <w:t>0</w:t>
      </w:r>
      <w:r w:rsidRPr="00C27F15">
        <w:rPr>
          <w:rFonts w:ascii="Times New Roman" w:hAnsi="Times New Roman" w:cs="Times New Roman"/>
          <w:b/>
          <w:bCs/>
          <w:color w:val="156082" w:themeColor="accent1"/>
        </w:rPr>
        <w:t>. References</w:t>
      </w:r>
    </w:p>
    <w:p w14:paraId="228EEF4A" w14:textId="0F641BBF" w:rsidR="007B626C" w:rsidRPr="00C27F15" w:rsidRDefault="007B626C" w:rsidP="001D7280">
      <w:pPr>
        <w:pStyle w:val="ListParagraph"/>
        <w:numPr>
          <w:ilvl w:val="0"/>
          <w:numId w:val="27"/>
        </w:numPr>
        <w:spacing w:before="60" w:after="60" w:line="240" w:lineRule="auto"/>
        <w:rPr>
          <w:rFonts w:ascii="Times New Roman" w:hAnsi="Times New Roman" w:cs="Times New Roman"/>
        </w:rPr>
      </w:pPr>
      <w:r w:rsidRPr="00C27F15">
        <w:rPr>
          <w:rFonts w:ascii="Times New Roman" w:eastAsia="Arial" w:hAnsi="Times New Roman" w:cs="Times New Roman"/>
        </w:rPr>
        <w:t xml:space="preserve">Ahamed, R. et al. (2026) 'An augmented ECG </w:t>
      </w:r>
      <w:r w:rsidR="00E6187D" w:rsidRPr="00C27F15">
        <w:rPr>
          <w:rFonts w:ascii="Times New Roman" w:eastAsia="Arial" w:hAnsi="Times New Roman" w:cs="Times New Roman"/>
        </w:rPr>
        <w:t>data-based</w:t>
      </w:r>
      <w:r w:rsidRPr="00C27F15">
        <w:rPr>
          <w:rFonts w:ascii="Times New Roman" w:eastAsia="Arial" w:hAnsi="Times New Roman" w:cs="Times New Roman"/>
        </w:rPr>
        <w:t xml:space="preserve"> classification for arrhythmia using optimal feature set', Health Information Science and Systems, 14(1). doi:10.1007/s13755-026-00440-3.</w:t>
      </w:r>
    </w:p>
    <w:p w14:paraId="7980A960" w14:textId="77777777" w:rsidR="007B626C" w:rsidRPr="00C27F15" w:rsidRDefault="007B626C" w:rsidP="001D7280">
      <w:pPr>
        <w:pStyle w:val="ListParagraph"/>
        <w:numPr>
          <w:ilvl w:val="0"/>
          <w:numId w:val="27"/>
        </w:numPr>
        <w:spacing w:before="60" w:after="60" w:line="240" w:lineRule="auto"/>
        <w:rPr>
          <w:rFonts w:ascii="Times New Roman" w:hAnsi="Times New Roman" w:cs="Times New Roman"/>
        </w:rPr>
      </w:pPr>
      <w:r w:rsidRPr="00C27F15">
        <w:rPr>
          <w:rFonts w:ascii="Times New Roman" w:eastAsia="Arial" w:hAnsi="Times New Roman" w:cs="Times New Roman"/>
        </w:rPr>
        <w:t>Frontiers in Digital Health (2025) 'Advances in machine and deep learning for ECG beat classification: a systematic review', Frontiers in Digital Health, 7, art. 1649923. doi:10.3389/fdgth.2025.1649923.</w:t>
      </w:r>
    </w:p>
    <w:p w14:paraId="7FC06A86" w14:textId="77777777" w:rsidR="007B626C" w:rsidRPr="00C27F15" w:rsidRDefault="007B626C" w:rsidP="001D7280">
      <w:pPr>
        <w:pStyle w:val="ListParagraph"/>
        <w:numPr>
          <w:ilvl w:val="0"/>
          <w:numId w:val="27"/>
        </w:numPr>
        <w:spacing w:before="60" w:after="60" w:line="240" w:lineRule="auto"/>
        <w:rPr>
          <w:rFonts w:ascii="Times New Roman" w:hAnsi="Times New Roman" w:cs="Times New Roman"/>
        </w:rPr>
      </w:pPr>
      <w:proofErr w:type="spellStart"/>
      <w:r w:rsidRPr="00C27F15">
        <w:rPr>
          <w:rFonts w:ascii="Times New Roman" w:eastAsia="Arial" w:hAnsi="Times New Roman" w:cs="Times New Roman"/>
        </w:rPr>
        <w:t>Hannun</w:t>
      </w:r>
      <w:proofErr w:type="spellEnd"/>
      <w:r w:rsidRPr="00C27F15">
        <w:rPr>
          <w:rFonts w:ascii="Times New Roman" w:eastAsia="Arial" w:hAnsi="Times New Roman" w:cs="Times New Roman"/>
        </w:rPr>
        <w:t>, A.Y. et al. (2019) 'Cardiologist-level arrhythmia detection and classification using a deep neural network', Nature Medicine, 25(1), pp. 65–69.</w:t>
      </w:r>
    </w:p>
    <w:p w14:paraId="13C39C34" w14:textId="77777777" w:rsidR="007B626C" w:rsidRPr="00C27F15" w:rsidRDefault="007B626C" w:rsidP="001D7280">
      <w:pPr>
        <w:pStyle w:val="ListParagraph"/>
        <w:numPr>
          <w:ilvl w:val="0"/>
          <w:numId w:val="27"/>
        </w:numPr>
        <w:spacing w:before="60" w:after="60" w:line="240" w:lineRule="auto"/>
        <w:rPr>
          <w:rFonts w:ascii="Times New Roman" w:hAnsi="Times New Roman" w:cs="Times New Roman"/>
        </w:rPr>
      </w:pPr>
      <w:r w:rsidRPr="00C27F15">
        <w:rPr>
          <w:rFonts w:ascii="Times New Roman" w:eastAsia="Arial" w:hAnsi="Times New Roman" w:cs="Times New Roman"/>
        </w:rPr>
        <w:t>Jahan, I. et al. (2025) 'Enhancing cardiac arrhythmia detection: deep learning-based CNN-LSTM-attention framework for digitized ECG classification', in Bhattacharya, A. et al. (eds) Innovations in Data Analytics – ICIDA 2024. Lecture Notes in Networks and Systems, vol. 1408. Singapore: Springer. doi:10.1007/978-981-96-6297-5_19.</w:t>
      </w:r>
    </w:p>
    <w:p w14:paraId="524C44BE" w14:textId="77777777" w:rsidR="007B626C" w:rsidRPr="00C27F15" w:rsidRDefault="007B626C" w:rsidP="001D7280">
      <w:pPr>
        <w:pStyle w:val="ListParagraph"/>
        <w:numPr>
          <w:ilvl w:val="0"/>
          <w:numId w:val="27"/>
        </w:numPr>
        <w:spacing w:before="60" w:after="60" w:line="240" w:lineRule="auto"/>
        <w:rPr>
          <w:rFonts w:ascii="Times New Roman" w:hAnsi="Times New Roman" w:cs="Times New Roman"/>
        </w:rPr>
      </w:pPr>
      <w:r w:rsidRPr="00C27F15">
        <w:rPr>
          <w:rFonts w:ascii="Times New Roman" w:eastAsia="Arial" w:hAnsi="Times New Roman" w:cs="Times New Roman"/>
        </w:rPr>
        <w:t xml:space="preserve">Kiranyaz, S., Ince, T. and </w:t>
      </w:r>
      <w:proofErr w:type="spellStart"/>
      <w:r w:rsidRPr="00C27F15">
        <w:rPr>
          <w:rFonts w:ascii="Times New Roman" w:eastAsia="Arial" w:hAnsi="Times New Roman" w:cs="Times New Roman"/>
        </w:rPr>
        <w:t>Gabbouj</w:t>
      </w:r>
      <w:proofErr w:type="spellEnd"/>
      <w:r w:rsidRPr="00C27F15">
        <w:rPr>
          <w:rFonts w:ascii="Times New Roman" w:eastAsia="Arial" w:hAnsi="Times New Roman" w:cs="Times New Roman"/>
        </w:rPr>
        <w:t>, M. (2016) 'Real-time patient-specific ECG classification by 1-D convolutional neural networks', IEEE Transactions on Biomedical Engineering, 63(3), pp. 664–675.</w:t>
      </w:r>
    </w:p>
    <w:p w14:paraId="52F5FC4C" w14:textId="77777777" w:rsidR="007B626C" w:rsidRPr="00C27F15" w:rsidRDefault="007B626C" w:rsidP="001D7280">
      <w:pPr>
        <w:pStyle w:val="ListParagraph"/>
        <w:numPr>
          <w:ilvl w:val="0"/>
          <w:numId w:val="27"/>
        </w:numPr>
        <w:spacing w:before="60" w:after="60" w:line="240" w:lineRule="auto"/>
        <w:rPr>
          <w:rFonts w:ascii="Times New Roman" w:hAnsi="Times New Roman" w:cs="Times New Roman"/>
        </w:rPr>
      </w:pPr>
      <w:proofErr w:type="spellStart"/>
      <w:r w:rsidRPr="00C27F15">
        <w:rPr>
          <w:rFonts w:ascii="Times New Roman" w:eastAsia="Arial" w:hAnsi="Times New Roman" w:cs="Times New Roman"/>
        </w:rPr>
        <w:t>Mirdan</w:t>
      </w:r>
      <w:proofErr w:type="spellEnd"/>
      <w:r w:rsidRPr="00C27F15">
        <w:rPr>
          <w:rFonts w:ascii="Times New Roman" w:eastAsia="Arial" w:hAnsi="Times New Roman" w:cs="Times New Roman"/>
        </w:rPr>
        <w:t>, A.S. (2025) 'A deep attention-based model on MIT-BIH', Journal of Al-Qadisiyah for Computer Science and Mathematics, 17(2), pp. 29–47.</w:t>
      </w:r>
    </w:p>
    <w:p w14:paraId="41DCD031" w14:textId="77777777" w:rsidR="007B626C" w:rsidRPr="00C27F15" w:rsidRDefault="007B626C" w:rsidP="001D7280">
      <w:pPr>
        <w:pStyle w:val="ListParagraph"/>
        <w:numPr>
          <w:ilvl w:val="0"/>
          <w:numId w:val="27"/>
        </w:numPr>
        <w:spacing w:before="60" w:after="60" w:line="240" w:lineRule="auto"/>
        <w:rPr>
          <w:rFonts w:ascii="Times New Roman" w:hAnsi="Times New Roman" w:cs="Times New Roman"/>
        </w:rPr>
      </w:pPr>
      <w:r w:rsidRPr="00C27F15">
        <w:rPr>
          <w:rFonts w:ascii="Times New Roman" w:eastAsia="Arial" w:hAnsi="Times New Roman" w:cs="Times New Roman"/>
        </w:rPr>
        <w:t>Moody, G.B. and Mark, R.G. (2001) 'The impact of the MIT-BIH Arrhythmia Database', IEEE Engineering in Medicine and Biology Magazine, 20(3), pp. 45–50.</w:t>
      </w:r>
    </w:p>
    <w:p w14:paraId="5D76D953" w14:textId="77777777" w:rsidR="007B626C" w:rsidRPr="00C27F15" w:rsidRDefault="007B626C" w:rsidP="001D7280">
      <w:pPr>
        <w:pStyle w:val="ListParagraph"/>
        <w:numPr>
          <w:ilvl w:val="0"/>
          <w:numId w:val="27"/>
        </w:numPr>
        <w:spacing w:before="60" w:after="60" w:line="240" w:lineRule="auto"/>
        <w:rPr>
          <w:rFonts w:ascii="Times New Roman" w:hAnsi="Times New Roman" w:cs="Times New Roman"/>
        </w:rPr>
      </w:pPr>
      <w:r w:rsidRPr="00C27F15">
        <w:rPr>
          <w:rFonts w:ascii="Times New Roman" w:eastAsia="Arial" w:hAnsi="Times New Roman" w:cs="Times New Roman"/>
        </w:rPr>
        <w:t>PhysioNet (2024) MIT-BIH Arrhythmia Database. Available at: https://physionet.org/content/mitdb/1.0.0/ (Accessed: 1 June 2026).</w:t>
      </w:r>
    </w:p>
    <w:p w14:paraId="337C3519" w14:textId="77777777" w:rsidR="007B626C" w:rsidRPr="00C27F15" w:rsidRDefault="007B626C" w:rsidP="001D7280">
      <w:pPr>
        <w:pStyle w:val="ListParagraph"/>
        <w:numPr>
          <w:ilvl w:val="0"/>
          <w:numId w:val="27"/>
        </w:numPr>
        <w:spacing w:before="60" w:after="60" w:line="240" w:lineRule="auto"/>
        <w:rPr>
          <w:rFonts w:ascii="Times New Roman" w:hAnsi="Times New Roman" w:cs="Times New Roman"/>
        </w:rPr>
      </w:pPr>
      <w:r w:rsidRPr="00C27F15">
        <w:rPr>
          <w:rFonts w:ascii="Times New Roman" w:eastAsia="Arial" w:hAnsi="Times New Roman" w:cs="Times New Roman"/>
        </w:rPr>
        <w:t>Sun, A. et al. (2024) 'An arrhythmia classification model based on a CNN-LSTM-SE algorithm', Sensors, 24(19), art. 6306. doi:10.3390/s24196306.</w:t>
      </w:r>
    </w:p>
    <w:p w14:paraId="3F0DC1CB" w14:textId="77777777" w:rsidR="007B626C" w:rsidRPr="00C27F15" w:rsidRDefault="007B626C" w:rsidP="001D7280">
      <w:pPr>
        <w:pStyle w:val="ListParagraph"/>
        <w:numPr>
          <w:ilvl w:val="0"/>
          <w:numId w:val="27"/>
        </w:numPr>
        <w:spacing w:before="60" w:after="60" w:line="240" w:lineRule="auto"/>
        <w:rPr>
          <w:rFonts w:ascii="Times New Roman" w:hAnsi="Times New Roman" w:cs="Times New Roman"/>
        </w:rPr>
      </w:pPr>
      <w:r w:rsidRPr="00C27F15">
        <w:rPr>
          <w:rFonts w:ascii="Times New Roman" w:eastAsia="Arial" w:hAnsi="Times New Roman" w:cs="Times New Roman"/>
        </w:rPr>
        <w:t>Thota, V. et al. (2025) 'A lightweight CNN-attention-</w:t>
      </w:r>
      <w:proofErr w:type="spellStart"/>
      <w:r w:rsidRPr="00C27F15">
        <w:rPr>
          <w:rFonts w:ascii="Times New Roman" w:eastAsia="Arial" w:hAnsi="Times New Roman" w:cs="Times New Roman"/>
        </w:rPr>
        <w:t>BiLSTM</w:t>
      </w:r>
      <w:proofErr w:type="spellEnd"/>
      <w:r w:rsidRPr="00C27F15">
        <w:rPr>
          <w:rFonts w:ascii="Times New Roman" w:eastAsia="Arial" w:hAnsi="Times New Roman" w:cs="Times New Roman"/>
        </w:rPr>
        <w:t xml:space="preserve"> architecture for multi-class arrhythmia classification on standard and wearable ECGs', in Proceedings of CISP-BMEI 2025. arXiv:2511.08650.</w:t>
      </w:r>
    </w:p>
    <w:p w14:paraId="0DD06E0D" w14:textId="77777777" w:rsidR="007B626C" w:rsidRPr="00C27F15" w:rsidRDefault="007B626C" w:rsidP="001D7280">
      <w:pPr>
        <w:pStyle w:val="ListParagraph"/>
        <w:numPr>
          <w:ilvl w:val="0"/>
          <w:numId w:val="27"/>
        </w:numPr>
        <w:spacing w:before="60" w:after="60" w:line="240" w:lineRule="auto"/>
        <w:rPr>
          <w:rFonts w:ascii="Times New Roman" w:hAnsi="Times New Roman" w:cs="Times New Roman"/>
        </w:rPr>
      </w:pPr>
      <w:r w:rsidRPr="00C27F15">
        <w:rPr>
          <w:rFonts w:ascii="Times New Roman" w:eastAsia="Arial" w:hAnsi="Times New Roman" w:cs="Times New Roman"/>
        </w:rPr>
        <w:t>World Heart Federation (2023) World Heart Report 2023: Confronting the Heart Failure Pandemic. Geneva: World Heart Federation.</w:t>
      </w:r>
    </w:p>
    <w:p w14:paraId="492D16A4" w14:textId="77777777" w:rsidR="00924160" w:rsidRPr="00C27F15" w:rsidRDefault="00924160" w:rsidP="00BA59CF">
      <w:pPr>
        <w:spacing w:line="240" w:lineRule="auto"/>
        <w:rPr>
          <w:rFonts w:ascii="Times New Roman" w:hAnsi="Times New Roman" w:cs="Times New Roman"/>
        </w:rPr>
      </w:pPr>
    </w:p>
    <w:sectPr w:rsidR="00924160" w:rsidRPr="00C27F15" w:rsidSect="004575AA">
      <w:pgSz w:w="11906" w:h="16838" w:code="9"/>
      <w:pgMar w:top="720" w:right="720" w:bottom="720" w:left="720" w:header="68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E57C8" w14:textId="77777777" w:rsidR="005944EC" w:rsidRDefault="005944EC" w:rsidP="00E42108">
      <w:pPr>
        <w:spacing w:after="0" w:line="240" w:lineRule="auto"/>
      </w:pPr>
      <w:r>
        <w:separator/>
      </w:r>
    </w:p>
  </w:endnote>
  <w:endnote w:type="continuationSeparator" w:id="0">
    <w:p w14:paraId="52C3C5B0" w14:textId="77777777" w:rsidR="005944EC" w:rsidRDefault="005944EC" w:rsidP="00E42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E22B3" w14:textId="77777777" w:rsidR="005944EC" w:rsidRDefault="005944EC" w:rsidP="00E42108">
      <w:pPr>
        <w:spacing w:after="0" w:line="240" w:lineRule="auto"/>
      </w:pPr>
      <w:r>
        <w:separator/>
      </w:r>
    </w:p>
  </w:footnote>
  <w:footnote w:type="continuationSeparator" w:id="0">
    <w:p w14:paraId="037EC0D1" w14:textId="77777777" w:rsidR="005944EC" w:rsidRDefault="005944EC" w:rsidP="00E421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9D3"/>
    <w:multiLevelType w:val="multilevel"/>
    <w:tmpl w:val="066A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C32C6"/>
    <w:multiLevelType w:val="hybridMultilevel"/>
    <w:tmpl w:val="1C6EFC50"/>
    <w:lvl w:ilvl="0" w:tplc="40090001">
      <w:start w:val="1"/>
      <w:numFmt w:val="bullet"/>
      <w:lvlText w:val=""/>
      <w:lvlJc w:val="left"/>
      <w:pPr>
        <w:ind w:left="1083" w:hanging="360"/>
      </w:pPr>
      <w:rPr>
        <w:rFonts w:ascii="Symbol" w:hAnsi="Symbol" w:hint="default"/>
      </w:rPr>
    </w:lvl>
    <w:lvl w:ilvl="1" w:tplc="40090003" w:tentative="1">
      <w:start w:val="1"/>
      <w:numFmt w:val="bullet"/>
      <w:lvlText w:val="o"/>
      <w:lvlJc w:val="left"/>
      <w:pPr>
        <w:ind w:left="1803" w:hanging="360"/>
      </w:pPr>
      <w:rPr>
        <w:rFonts w:ascii="Courier New" w:hAnsi="Courier New" w:cs="Courier New" w:hint="default"/>
      </w:rPr>
    </w:lvl>
    <w:lvl w:ilvl="2" w:tplc="40090005" w:tentative="1">
      <w:start w:val="1"/>
      <w:numFmt w:val="bullet"/>
      <w:lvlText w:val=""/>
      <w:lvlJc w:val="left"/>
      <w:pPr>
        <w:ind w:left="2523" w:hanging="360"/>
      </w:pPr>
      <w:rPr>
        <w:rFonts w:ascii="Wingdings" w:hAnsi="Wingdings" w:hint="default"/>
      </w:rPr>
    </w:lvl>
    <w:lvl w:ilvl="3" w:tplc="40090001" w:tentative="1">
      <w:start w:val="1"/>
      <w:numFmt w:val="bullet"/>
      <w:lvlText w:val=""/>
      <w:lvlJc w:val="left"/>
      <w:pPr>
        <w:ind w:left="3243" w:hanging="360"/>
      </w:pPr>
      <w:rPr>
        <w:rFonts w:ascii="Symbol" w:hAnsi="Symbol" w:hint="default"/>
      </w:rPr>
    </w:lvl>
    <w:lvl w:ilvl="4" w:tplc="40090003" w:tentative="1">
      <w:start w:val="1"/>
      <w:numFmt w:val="bullet"/>
      <w:lvlText w:val="o"/>
      <w:lvlJc w:val="left"/>
      <w:pPr>
        <w:ind w:left="3963" w:hanging="360"/>
      </w:pPr>
      <w:rPr>
        <w:rFonts w:ascii="Courier New" w:hAnsi="Courier New" w:cs="Courier New" w:hint="default"/>
      </w:rPr>
    </w:lvl>
    <w:lvl w:ilvl="5" w:tplc="40090005" w:tentative="1">
      <w:start w:val="1"/>
      <w:numFmt w:val="bullet"/>
      <w:lvlText w:val=""/>
      <w:lvlJc w:val="left"/>
      <w:pPr>
        <w:ind w:left="4683" w:hanging="360"/>
      </w:pPr>
      <w:rPr>
        <w:rFonts w:ascii="Wingdings" w:hAnsi="Wingdings" w:hint="default"/>
      </w:rPr>
    </w:lvl>
    <w:lvl w:ilvl="6" w:tplc="40090001" w:tentative="1">
      <w:start w:val="1"/>
      <w:numFmt w:val="bullet"/>
      <w:lvlText w:val=""/>
      <w:lvlJc w:val="left"/>
      <w:pPr>
        <w:ind w:left="5403" w:hanging="360"/>
      </w:pPr>
      <w:rPr>
        <w:rFonts w:ascii="Symbol" w:hAnsi="Symbol" w:hint="default"/>
      </w:rPr>
    </w:lvl>
    <w:lvl w:ilvl="7" w:tplc="40090003" w:tentative="1">
      <w:start w:val="1"/>
      <w:numFmt w:val="bullet"/>
      <w:lvlText w:val="o"/>
      <w:lvlJc w:val="left"/>
      <w:pPr>
        <w:ind w:left="6123" w:hanging="360"/>
      </w:pPr>
      <w:rPr>
        <w:rFonts w:ascii="Courier New" w:hAnsi="Courier New" w:cs="Courier New" w:hint="default"/>
      </w:rPr>
    </w:lvl>
    <w:lvl w:ilvl="8" w:tplc="40090005" w:tentative="1">
      <w:start w:val="1"/>
      <w:numFmt w:val="bullet"/>
      <w:lvlText w:val=""/>
      <w:lvlJc w:val="left"/>
      <w:pPr>
        <w:ind w:left="6843" w:hanging="360"/>
      </w:pPr>
      <w:rPr>
        <w:rFonts w:ascii="Wingdings" w:hAnsi="Wingdings" w:hint="default"/>
      </w:rPr>
    </w:lvl>
  </w:abstractNum>
  <w:abstractNum w:abstractNumId="2" w15:restartNumberingAfterBreak="0">
    <w:nsid w:val="0D5F3A88"/>
    <w:multiLevelType w:val="multilevel"/>
    <w:tmpl w:val="4CF4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20915"/>
    <w:multiLevelType w:val="multilevel"/>
    <w:tmpl w:val="19E4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42A33"/>
    <w:multiLevelType w:val="multilevel"/>
    <w:tmpl w:val="265C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15561"/>
    <w:multiLevelType w:val="multilevel"/>
    <w:tmpl w:val="67FE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B6185"/>
    <w:multiLevelType w:val="multilevel"/>
    <w:tmpl w:val="F498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A74FB"/>
    <w:multiLevelType w:val="multilevel"/>
    <w:tmpl w:val="0AF6C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A9357E"/>
    <w:multiLevelType w:val="multilevel"/>
    <w:tmpl w:val="DE46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F3550"/>
    <w:multiLevelType w:val="multilevel"/>
    <w:tmpl w:val="E97A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71309"/>
    <w:multiLevelType w:val="multilevel"/>
    <w:tmpl w:val="DF78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30297"/>
    <w:multiLevelType w:val="hybridMultilevel"/>
    <w:tmpl w:val="0108F2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10007D6"/>
    <w:multiLevelType w:val="multilevel"/>
    <w:tmpl w:val="93C0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03230"/>
    <w:multiLevelType w:val="hybridMultilevel"/>
    <w:tmpl w:val="3F1C9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CA5989"/>
    <w:multiLevelType w:val="multilevel"/>
    <w:tmpl w:val="63B2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47A17"/>
    <w:multiLevelType w:val="multilevel"/>
    <w:tmpl w:val="5378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0265B4"/>
    <w:multiLevelType w:val="multilevel"/>
    <w:tmpl w:val="0000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654A06"/>
    <w:multiLevelType w:val="hybridMultilevel"/>
    <w:tmpl w:val="0FCC7F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1F15C9F"/>
    <w:multiLevelType w:val="hybridMultilevel"/>
    <w:tmpl w:val="FF3AECB2"/>
    <w:lvl w:ilvl="0" w:tplc="EC3680C6">
      <w:start w:val="1"/>
      <w:numFmt w:val="bullet"/>
      <w:lvlText w:val="•"/>
      <w:lvlJc w:val="left"/>
      <w:pPr>
        <w:ind w:left="720" w:hanging="360"/>
      </w:pPr>
    </w:lvl>
    <w:lvl w:ilvl="1" w:tplc="9E3002A0">
      <w:numFmt w:val="decimal"/>
      <w:lvlText w:val=""/>
      <w:lvlJc w:val="left"/>
    </w:lvl>
    <w:lvl w:ilvl="2" w:tplc="FDC2B0F0">
      <w:numFmt w:val="decimal"/>
      <w:lvlText w:val=""/>
      <w:lvlJc w:val="left"/>
    </w:lvl>
    <w:lvl w:ilvl="3" w:tplc="91168F2A">
      <w:numFmt w:val="decimal"/>
      <w:lvlText w:val=""/>
      <w:lvlJc w:val="left"/>
    </w:lvl>
    <w:lvl w:ilvl="4" w:tplc="C100AF1A">
      <w:numFmt w:val="decimal"/>
      <w:lvlText w:val=""/>
      <w:lvlJc w:val="left"/>
    </w:lvl>
    <w:lvl w:ilvl="5" w:tplc="23DCFA58">
      <w:numFmt w:val="decimal"/>
      <w:lvlText w:val=""/>
      <w:lvlJc w:val="left"/>
    </w:lvl>
    <w:lvl w:ilvl="6" w:tplc="9EACD0F0">
      <w:numFmt w:val="decimal"/>
      <w:lvlText w:val=""/>
      <w:lvlJc w:val="left"/>
    </w:lvl>
    <w:lvl w:ilvl="7" w:tplc="144C2840">
      <w:numFmt w:val="decimal"/>
      <w:lvlText w:val=""/>
      <w:lvlJc w:val="left"/>
    </w:lvl>
    <w:lvl w:ilvl="8" w:tplc="ADA8BB18">
      <w:numFmt w:val="decimal"/>
      <w:lvlText w:val=""/>
      <w:lvlJc w:val="left"/>
    </w:lvl>
  </w:abstractNum>
  <w:abstractNum w:abstractNumId="19" w15:restartNumberingAfterBreak="0">
    <w:nsid w:val="59625504"/>
    <w:multiLevelType w:val="multilevel"/>
    <w:tmpl w:val="6E7E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113D7C"/>
    <w:multiLevelType w:val="multilevel"/>
    <w:tmpl w:val="2096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72F13"/>
    <w:multiLevelType w:val="hybridMultilevel"/>
    <w:tmpl w:val="3EC0B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E7966F7"/>
    <w:multiLevelType w:val="hybridMultilevel"/>
    <w:tmpl w:val="A4DC31B0"/>
    <w:lvl w:ilvl="0" w:tplc="862CDF88">
      <w:start w:val="1"/>
      <w:numFmt w:val="decimal"/>
      <w:lvlText w:val="%1."/>
      <w:lvlJc w:val="left"/>
      <w:pPr>
        <w:ind w:left="643" w:hanging="360"/>
      </w:pPr>
    </w:lvl>
    <w:lvl w:ilvl="1" w:tplc="267E3DAC">
      <w:numFmt w:val="decimal"/>
      <w:lvlText w:val=""/>
      <w:lvlJc w:val="left"/>
    </w:lvl>
    <w:lvl w:ilvl="2" w:tplc="3912E5AE">
      <w:numFmt w:val="decimal"/>
      <w:lvlText w:val=""/>
      <w:lvlJc w:val="left"/>
    </w:lvl>
    <w:lvl w:ilvl="3" w:tplc="EC38E804">
      <w:numFmt w:val="decimal"/>
      <w:lvlText w:val=""/>
      <w:lvlJc w:val="left"/>
    </w:lvl>
    <w:lvl w:ilvl="4" w:tplc="73B8E1F4">
      <w:numFmt w:val="decimal"/>
      <w:lvlText w:val=""/>
      <w:lvlJc w:val="left"/>
    </w:lvl>
    <w:lvl w:ilvl="5" w:tplc="064626DA">
      <w:numFmt w:val="decimal"/>
      <w:lvlText w:val=""/>
      <w:lvlJc w:val="left"/>
    </w:lvl>
    <w:lvl w:ilvl="6" w:tplc="E8C67B9C">
      <w:numFmt w:val="decimal"/>
      <w:lvlText w:val=""/>
      <w:lvlJc w:val="left"/>
    </w:lvl>
    <w:lvl w:ilvl="7" w:tplc="86980658">
      <w:numFmt w:val="decimal"/>
      <w:lvlText w:val=""/>
      <w:lvlJc w:val="left"/>
    </w:lvl>
    <w:lvl w:ilvl="8" w:tplc="DF68196C">
      <w:numFmt w:val="decimal"/>
      <w:lvlText w:val=""/>
      <w:lvlJc w:val="left"/>
    </w:lvl>
  </w:abstractNum>
  <w:abstractNum w:abstractNumId="23" w15:restartNumberingAfterBreak="0">
    <w:nsid w:val="752908EF"/>
    <w:multiLevelType w:val="multilevel"/>
    <w:tmpl w:val="D96A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41464A"/>
    <w:multiLevelType w:val="hybridMultilevel"/>
    <w:tmpl w:val="9F08A4AE"/>
    <w:lvl w:ilvl="0" w:tplc="2DD0CA42">
      <w:start w:val="1"/>
      <w:numFmt w:val="bullet"/>
      <w:lvlText w:val="•"/>
      <w:lvlJc w:val="left"/>
      <w:pPr>
        <w:ind w:left="1440" w:hanging="360"/>
      </w:pPr>
    </w:lvl>
    <w:lvl w:ilvl="1" w:tplc="BDC48526">
      <w:numFmt w:val="decimal"/>
      <w:lvlText w:val=""/>
      <w:lvlJc w:val="left"/>
    </w:lvl>
    <w:lvl w:ilvl="2" w:tplc="7A26A8BA">
      <w:numFmt w:val="decimal"/>
      <w:lvlText w:val=""/>
      <w:lvlJc w:val="left"/>
    </w:lvl>
    <w:lvl w:ilvl="3" w:tplc="70C0EF00">
      <w:numFmt w:val="decimal"/>
      <w:lvlText w:val=""/>
      <w:lvlJc w:val="left"/>
    </w:lvl>
    <w:lvl w:ilvl="4" w:tplc="720EDB7C">
      <w:numFmt w:val="decimal"/>
      <w:lvlText w:val=""/>
      <w:lvlJc w:val="left"/>
    </w:lvl>
    <w:lvl w:ilvl="5" w:tplc="AC444DE8">
      <w:numFmt w:val="decimal"/>
      <w:lvlText w:val=""/>
      <w:lvlJc w:val="left"/>
    </w:lvl>
    <w:lvl w:ilvl="6" w:tplc="249E113C">
      <w:numFmt w:val="decimal"/>
      <w:lvlText w:val=""/>
      <w:lvlJc w:val="left"/>
    </w:lvl>
    <w:lvl w:ilvl="7" w:tplc="A8BCA92A">
      <w:numFmt w:val="decimal"/>
      <w:lvlText w:val=""/>
      <w:lvlJc w:val="left"/>
    </w:lvl>
    <w:lvl w:ilvl="8" w:tplc="5D2E470C">
      <w:numFmt w:val="decimal"/>
      <w:lvlText w:val=""/>
      <w:lvlJc w:val="left"/>
    </w:lvl>
  </w:abstractNum>
  <w:abstractNum w:abstractNumId="25" w15:restartNumberingAfterBreak="0">
    <w:nsid w:val="7D0634CF"/>
    <w:multiLevelType w:val="hybridMultilevel"/>
    <w:tmpl w:val="52EA40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121491209">
    <w:abstractNumId w:val="5"/>
  </w:num>
  <w:num w:numId="2" w16cid:durableId="234442363">
    <w:abstractNumId w:val="3"/>
  </w:num>
  <w:num w:numId="3" w16cid:durableId="1753815301">
    <w:abstractNumId w:val="8"/>
  </w:num>
  <w:num w:numId="4" w16cid:durableId="364991394">
    <w:abstractNumId w:val="6"/>
  </w:num>
  <w:num w:numId="5" w16cid:durableId="1718317107">
    <w:abstractNumId w:val="15"/>
  </w:num>
  <w:num w:numId="6" w16cid:durableId="831531574">
    <w:abstractNumId w:val="9"/>
  </w:num>
  <w:num w:numId="7" w16cid:durableId="1971325530">
    <w:abstractNumId w:val="4"/>
  </w:num>
  <w:num w:numId="8" w16cid:durableId="461579038">
    <w:abstractNumId w:val="16"/>
  </w:num>
  <w:num w:numId="9" w16cid:durableId="1031346901">
    <w:abstractNumId w:val="23"/>
  </w:num>
  <w:num w:numId="10" w16cid:durableId="624579563">
    <w:abstractNumId w:val="0"/>
  </w:num>
  <w:num w:numId="11" w16cid:durableId="264772639">
    <w:abstractNumId w:val="12"/>
  </w:num>
  <w:num w:numId="12" w16cid:durableId="653874846">
    <w:abstractNumId w:val="2"/>
  </w:num>
  <w:num w:numId="13" w16cid:durableId="1537739554">
    <w:abstractNumId w:val="14"/>
  </w:num>
  <w:num w:numId="14" w16cid:durableId="1722366097">
    <w:abstractNumId w:val="19"/>
  </w:num>
  <w:num w:numId="15" w16cid:durableId="279149547">
    <w:abstractNumId w:val="24"/>
    <w:lvlOverride w:ilvl="0">
      <w:startOverride w:val="1"/>
    </w:lvlOverride>
  </w:num>
  <w:num w:numId="16" w16cid:durableId="195119478">
    <w:abstractNumId w:val="11"/>
  </w:num>
  <w:num w:numId="17" w16cid:durableId="998777373">
    <w:abstractNumId w:val="10"/>
  </w:num>
  <w:num w:numId="18" w16cid:durableId="922689803">
    <w:abstractNumId w:val="20"/>
  </w:num>
  <w:num w:numId="19" w16cid:durableId="1656762203">
    <w:abstractNumId w:val="7"/>
  </w:num>
  <w:num w:numId="20" w16cid:durableId="3560352">
    <w:abstractNumId w:val="21"/>
  </w:num>
  <w:num w:numId="21" w16cid:durableId="887910144">
    <w:abstractNumId w:val="18"/>
  </w:num>
  <w:num w:numId="22" w16cid:durableId="1881287027">
    <w:abstractNumId w:val="18"/>
  </w:num>
  <w:num w:numId="23" w16cid:durableId="2054116138">
    <w:abstractNumId w:val="22"/>
    <w:lvlOverride w:ilvl="0">
      <w:startOverride w:val="1"/>
    </w:lvlOverride>
  </w:num>
  <w:num w:numId="24" w16cid:durableId="313335235">
    <w:abstractNumId w:val="25"/>
  </w:num>
  <w:num w:numId="25" w16cid:durableId="1267231128">
    <w:abstractNumId w:val="13"/>
  </w:num>
  <w:num w:numId="26" w16cid:durableId="1804039110">
    <w:abstractNumId w:val="17"/>
  </w:num>
  <w:num w:numId="27" w16cid:durableId="1727947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BBE"/>
    <w:rsid w:val="00013B83"/>
    <w:rsid w:val="00063394"/>
    <w:rsid w:val="00075885"/>
    <w:rsid w:val="00111E89"/>
    <w:rsid w:val="00117AA6"/>
    <w:rsid w:val="001C7394"/>
    <w:rsid w:val="001D7280"/>
    <w:rsid w:val="001E3947"/>
    <w:rsid w:val="001F00EF"/>
    <w:rsid w:val="00203555"/>
    <w:rsid w:val="00213086"/>
    <w:rsid w:val="00227AB0"/>
    <w:rsid w:val="00243792"/>
    <w:rsid w:val="0025045F"/>
    <w:rsid w:val="00260DB8"/>
    <w:rsid w:val="002756F0"/>
    <w:rsid w:val="00280B61"/>
    <w:rsid w:val="00285D9E"/>
    <w:rsid w:val="002C3D0A"/>
    <w:rsid w:val="002D1342"/>
    <w:rsid w:val="002E0242"/>
    <w:rsid w:val="002F6CD9"/>
    <w:rsid w:val="00320E1A"/>
    <w:rsid w:val="00344D50"/>
    <w:rsid w:val="00384EAA"/>
    <w:rsid w:val="003B505B"/>
    <w:rsid w:val="003E0E23"/>
    <w:rsid w:val="003E7E14"/>
    <w:rsid w:val="003F4AD7"/>
    <w:rsid w:val="004575AA"/>
    <w:rsid w:val="00497761"/>
    <w:rsid w:val="004A7F8C"/>
    <w:rsid w:val="004C0D0E"/>
    <w:rsid w:val="004F7FB1"/>
    <w:rsid w:val="005944EC"/>
    <w:rsid w:val="005C7C9D"/>
    <w:rsid w:val="005F02AD"/>
    <w:rsid w:val="005F03F9"/>
    <w:rsid w:val="00626A7D"/>
    <w:rsid w:val="00667420"/>
    <w:rsid w:val="006815A7"/>
    <w:rsid w:val="00682375"/>
    <w:rsid w:val="006A1B18"/>
    <w:rsid w:val="006C780D"/>
    <w:rsid w:val="006D2BBE"/>
    <w:rsid w:val="006E011C"/>
    <w:rsid w:val="006E6ABC"/>
    <w:rsid w:val="00710549"/>
    <w:rsid w:val="00720240"/>
    <w:rsid w:val="00725210"/>
    <w:rsid w:val="00770A52"/>
    <w:rsid w:val="007B626C"/>
    <w:rsid w:val="007D6446"/>
    <w:rsid w:val="00825EE7"/>
    <w:rsid w:val="008656A1"/>
    <w:rsid w:val="0087091F"/>
    <w:rsid w:val="00871233"/>
    <w:rsid w:val="00880331"/>
    <w:rsid w:val="00880975"/>
    <w:rsid w:val="008C2123"/>
    <w:rsid w:val="00924160"/>
    <w:rsid w:val="009616DD"/>
    <w:rsid w:val="009F3932"/>
    <w:rsid w:val="009F521A"/>
    <w:rsid w:val="00A82ACF"/>
    <w:rsid w:val="00AF3838"/>
    <w:rsid w:val="00B24635"/>
    <w:rsid w:val="00B62F52"/>
    <w:rsid w:val="00B8549C"/>
    <w:rsid w:val="00BA59CF"/>
    <w:rsid w:val="00C0549D"/>
    <w:rsid w:val="00C146A4"/>
    <w:rsid w:val="00C27F15"/>
    <w:rsid w:val="00C36C0E"/>
    <w:rsid w:val="00C43445"/>
    <w:rsid w:val="00C65B38"/>
    <w:rsid w:val="00C76081"/>
    <w:rsid w:val="00CC04EC"/>
    <w:rsid w:val="00CC1739"/>
    <w:rsid w:val="00CC7B61"/>
    <w:rsid w:val="00CE2AFF"/>
    <w:rsid w:val="00CE37AE"/>
    <w:rsid w:val="00CE5EE4"/>
    <w:rsid w:val="00D11872"/>
    <w:rsid w:val="00D257DE"/>
    <w:rsid w:val="00D26A56"/>
    <w:rsid w:val="00D5468C"/>
    <w:rsid w:val="00D8365C"/>
    <w:rsid w:val="00D857E1"/>
    <w:rsid w:val="00DD74B8"/>
    <w:rsid w:val="00E14A76"/>
    <w:rsid w:val="00E311AD"/>
    <w:rsid w:val="00E42108"/>
    <w:rsid w:val="00E6187D"/>
    <w:rsid w:val="00E62A29"/>
    <w:rsid w:val="00EE375B"/>
    <w:rsid w:val="00F53533"/>
    <w:rsid w:val="00F571FD"/>
    <w:rsid w:val="00F904D8"/>
    <w:rsid w:val="00FA5F17"/>
    <w:rsid w:val="00FD25B0"/>
    <w:rsid w:val="00FD4408"/>
    <w:rsid w:val="00FD6374"/>
    <w:rsid w:val="00FF20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0A238"/>
  <w15:chartTrackingRefBased/>
  <w15:docId w15:val="{9E068FCE-2908-4BD0-B28A-7641249F7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B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B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B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B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B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B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B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B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B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B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B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B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B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B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B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B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B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BBE"/>
    <w:rPr>
      <w:rFonts w:eastAsiaTheme="majorEastAsia" w:cstheme="majorBidi"/>
      <w:color w:val="272727" w:themeColor="text1" w:themeTint="D8"/>
    </w:rPr>
  </w:style>
  <w:style w:type="paragraph" w:styleId="Title">
    <w:name w:val="Title"/>
    <w:basedOn w:val="Normal"/>
    <w:next w:val="Normal"/>
    <w:link w:val="TitleChar"/>
    <w:uiPriority w:val="10"/>
    <w:qFormat/>
    <w:rsid w:val="006D2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B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B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B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BBE"/>
    <w:pPr>
      <w:spacing w:before="160"/>
      <w:jc w:val="center"/>
    </w:pPr>
    <w:rPr>
      <w:i/>
      <w:iCs/>
      <w:color w:val="404040" w:themeColor="text1" w:themeTint="BF"/>
    </w:rPr>
  </w:style>
  <w:style w:type="character" w:customStyle="1" w:styleId="QuoteChar">
    <w:name w:val="Quote Char"/>
    <w:basedOn w:val="DefaultParagraphFont"/>
    <w:link w:val="Quote"/>
    <w:uiPriority w:val="29"/>
    <w:rsid w:val="006D2BBE"/>
    <w:rPr>
      <w:i/>
      <w:iCs/>
      <w:color w:val="404040" w:themeColor="text1" w:themeTint="BF"/>
    </w:rPr>
  </w:style>
  <w:style w:type="paragraph" w:styleId="ListParagraph">
    <w:name w:val="List Paragraph"/>
    <w:basedOn w:val="Normal"/>
    <w:qFormat/>
    <w:rsid w:val="006D2BBE"/>
    <w:pPr>
      <w:ind w:left="720"/>
      <w:contextualSpacing/>
    </w:pPr>
  </w:style>
  <w:style w:type="character" w:styleId="IntenseEmphasis">
    <w:name w:val="Intense Emphasis"/>
    <w:basedOn w:val="DefaultParagraphFont"/>
    <w:uiPriority w:val="21"/>
    <w:qFormat/>
    <w:rsid w:val="006D2BBE"/>
    <w:rPr>
      <w:i/>
      <w:iCs/>
      <w:color w:val="0F4761" w:themeColor="accent1" w:themeShade="BF"/>
    </w:rPr>
  </w:style>
  <w:style w:type="paragraph" w:styleId="IntenseQuote">
    <w:name w:val="Intense Quote"/>
    <w:basedOn w:val="Normal"/>
    <w:next w:val="Normal"/>
    <w:link w:val="IntenseQuoteChar"/>
    <w:uiPriority w:val="30"/>
    <w:qFormat/>
    <w:rsid w:val="006D2B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BBE"/>
    <w:rPr>
      <w:i/>
      <w:iCs/>
      <w:color w:val="0F4761" w:themeColor="accent1" w:themeShade="BF"/>
    </w:rPr>
  </w:style>
  <w:style w:type="character" w:styleId="IntenseReference">
    <w:name w:val="Intense Reference"/>
    <w:basedOn w:val="DefaultParagraphFont"/>
    <w:uiPriority w:val="32"/>
    <w:qFormat/>
    <w:rsid w:val="006D2BBE"/>
    <w:rPr>
      <w:b/>
      <w:bCs/>
      <w:smallCaps/>
      <w:color w:val="0F4761" w:themeColor="accent1" w:themeShade="BF"/>
      <w:spacing w:val="5"/>
    </w:rPr>
  </w:style>
  <w:style w:type="table" w:styleId="TableGrid">
    <w:name w:val="Table Grid"/>
    <w:basedOn w:val="TableNormal"/>
    <w:uiPriority w:val="39"/>
    <w:rsid w:val="006D2B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E0242"/>
    <w:rPr>
      <w:color w:val="467886" w:themeColor="hyperlink"/>
      <w:u w:val="single"/>
    </w:rPr>
  </w:style>
  <w:style w:type="character" w:styleId="UnresolvedMention">
    <w:name w:val="Unresolved Mention"/>
    <w:basedOn w:val="DefaultParagraphFont"/>
    <w:uiPriority w:val="99"/>
    <w:semiHidden/>
    <w:unhideWhenUsed/>
    <w:rsid w:val="002E0242"/>
    <w:rPr>
      <w:color w:val="605E5C"/>
      <w:shd w:val="clear" w:color="auto" w:fill="E1DFDD"/>
    </w:rPr>
  </w:style>
  <w:style w:type="paragraph" w:styleId="NormalWeb">
    <w:name w:val="Normal (Web)"/>
    <w:basedOn w:val="Normal"/>
    <w:uiPriority w:val="99"/>
    <w:semiHidden/>
    <w:unhideWhenUsed/>
    <w:rsid w:val="00BA59C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E421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2108"/>
  </w:style>
  <w:style w:type="paragraph" w:styleId="Footer">
    <w:name w:val="footer"/>
    <w:basedOn w:val="Normal"/>
    <w:link w:val="FooterChar"/>
    <w:uiPriority w:val="99"/>
    <w:unhideWhenUsed/>
    <w:rsid w:val="00E421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108"/>
  </w:style>
  <w:style w:type="character" w:styleId="PlaceholderText">
    <w:name w:val="Placeholder Text"/>
    <w:basedOn w:val="DefaultParagraphFont"/>
    <w:uiPriority w:val="99"/>
    <w:semiHidden/>
    <w:rsid w:val="00227AB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8AABC2-1D04-4AE6-B18C-F21660478B52}">
  <ds:schemaRefs>
    <ds:schemaRef ds:uri="http://schemas.openxmlformats.org/officeDocument/2006/bibliography"/>
  </ds:schemaRefs>
</ds:datastoreItem>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Template>
  <TotalTime>3011</TotalTime>
  <Pages>5</Pages>
  <Words>1878</Words>
  <Characters>10709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Hariprasad Murugesan [Student-PECS]</dc:creator>
  <cp:keywords/>
  <dc:description/>
  <cp:lastModifiedBy>Hariprasad Murugesan [Student-PECS]</cp:lastModifiedBy>
  <cp:revision>86</cp:revision>
  <dcterms:created xsi:type="dcterms:W3CDTF">2026-06-01T15:07:00Z</dcterms:created>
  <dcterms:modified xsi:type="dcterms:W3CDTF">2026-06-05T22:33:00Z</dcterms:modified>
</cp:coreProperties>
</file>