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E9EB" w14:textId="77777777" w:rsidR="00E7146C" w:rsidRPr="00E762D5" w:rsidRDefault="00E7146C" w:rsidP="00E7146C">
      <w:pPr>
        <w:jc w:val="center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SIMATS ENGINEERING</w:t>
      </w:r>
    </w:p>
    <w:p w14:paraId="00BC91B9" w14:textId="77777777" w:rsidR="00E7146C" w:rsidRPr="00E762D5" w:rsidRDefault="00E7146C" w:rsidP="00E7146C">
      <w:pPr>
        <w:jc w:val="center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ASSESSMENT TOOL 1</w:t>
      </w:r>
    </w:p>
    <w:p w14:paraId="5D2F2645" w14:textId="77777777" w:rsidR="00E7146C" w:rsidRPr="00E762D5" w:rsidRDefault="00E7146C" w:rsidP="00E7146C">
      <w:pPr>
        <w:jc w:val="center"/>
        <w:rPr>
          <w:b/>
          <w:bCs/>
          <w:sz w:val="24"/>
          <w:szCs w:val="24"/>
        </w:rPr>
      </w:pPr>
    </w:p>
    <w:p w14:paraId="74DC0A85" w14:textId="77777777" w:rsidR="00E7146C" w:rsidRPr="00E762D5" w:rsidRDefault="00E7146C" w:rsidP="00E7146C">
      <w:pPr>
        <w:jc w:val="center"/>
        <w:rPr>
          <w:b/>
          <w:bCs/>
          <w:sz w:val="24"/>
          <w:szCs w:val="24"/>
        </w:rPr>
      </w:pPr>
    </w:p>
    <w:p w14:paraId="388C735F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  <w:r w:rsidRPr="00E762D5">
        <w:rPr>
          <w:rFonts w:ascii="Arial" w:eastAsia="Arial" w:hAnsi="Arial" w:cs="Arial"/>
          <w:b/>
          <w:bCs/>
          <w:sz w:val="24"/>
          <w:szCs w:val="24"/>
        </w:rPr>
        <w:t>COURSE NAME: Artificial Intelligence</w:t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  <w:t xml:space="preserve">COURSE CODE: </w:t>
      </w:r>
      <w:r w:rsidRPr="00E762D5">
        <w:rPr>
          <w:rFonts w:ascii="Arial" w:eastAsia="Arial" w:hAnsi="Arial" w:cs="Arial"/>
          <w:sz w:val="24"/>
          <w:szCs w:val="24"/>
        </w:rPr>
        <w:t>CSA17</w:t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</w:p>
    <w:p w14:paraId="7F32E271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E260E92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  <w:r w:rsidRPr="00E762D5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6F3C9B61" wp14:editId="0321BAA0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0B82AA" w14:textId="77777777" w:rsidR="00E7146C" w:rsidRDefault="00E7146C" w:rsidP="00E7146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C9B61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90B82AA" w14:textId="77777777" w:rsidR="00E7146C" w:rsidRDefault="00E7146C" w:rsidP="00E7146C"/>
                  </w:txbxContent>
                </v:textbox>
                <w10:anchorlock/>
              </v:rect>
            </w:pict>
          </mc:Fallback>
        </mc:AlternateContent>
      </w:r>
    </w:p>
    <w:p w14:paraId="7509EB40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892EBE4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  <w:r w:rsidRPr="00E762D5">
        <w:rPr>
          <w:rFonts w:ascii="Arial" w:eastAsia="Arial" w:hAnsi="Arial" w:cs="Arial"/>
          <w:b/>
          <w:bCs/>
          <w:sz w:val="24"/>
          <w:szCs w:val="24"/>
        </w:rPr>
        <w:t>COURSE OUTCOME COVERED</w:t>
      </w:r>
    </w:p>
    <w:p w14:paraId="57704432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8F51F1D" w14:textId="77777777" w:rsidR="00E7146C" w:rsidRPr="00E762D5" w:rsidRDefault="00E7146C" w:rsidP="00E7146C">
      <w:pPr>
        <w:rPr>
          <w:rFonts w:ascii="Arial" w:eastAsia="Arial" w:hAnsi="Arial" w:cs="Arial"/>
          <w:i/>
          <w:iCs/>
          <w:color w:val="000000"/>
          <w:sz w:val="24"/>
          <w:szCs w:val="24"/>
        </w:rPr>
      </w:pPr>
      <w:r w:rsidRPr="00E762D5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CO4: </w:t>
      </w:r>
      <w:r w:rsidRPr="00E762D5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Implement machine learning techniques including decision tree algorithms, reinforcement learning, </w:t>
      </w:r>
    </w:p>
    <w:p w14:paraId="3EB7530F" w14:textId="77777777" w:rsidR="00E7146C" w:rsidRPr="00E762D5" w:rsidRDefault="00E7146C" w:rsidP="00E7146C">
      <w:pPr>
        <w:rPr>
          <w:rFonts w:ascii="Arial" w:eastAsia="Arial" w:hAnsi="Arial" w:cs="Arial"/>
          <w:i/>
          <w:iCs/>
          <w:color w:val="000000"/>
          <w:sz w:val="24"/>
          <w:szCs w:val="24"/>
        </w:rPr>
      </w:pPr>
      <w:r w:rsidRPr="00E762D5">
        <w:rPr>
          <w:rFonts w:ascii="Arial" w:eastAsia="Arial" w:hAnsi="Arial" w:cs="Arial"/>
          <w:i/>
          <w:iCs/>
          <w:color w:val="000000"/>
          <w:sz w:val="24"/>
          <w:szCs w:val="24"/>
        </w:rPr>
        <w:t>and build models for classification and decision-making. (BL3)</w:t>
      </w:r>
    </w:p>
    <w:p w14:paraId="19FA30C8" w14:textId="77777777" w:rsidR="00E7146C" w:rsidRPr="00E762D5" w:rsidRDefault="00E7146C" w:rsidP="00E7146C">
      <w:pPr>
        <w:rPr>
          <w:rFonts w:ascii="Arial" w:eastAsia="Arial" w:hAnsi="Arial" w:cs="Arial"/>
          <w:i/>
          <w:iCs/>
          <w:sz w:val="24"/>
          <w:szCs w:val="24"/>
        </w:rPr>
      </w:pPr>
    </w:p>
    <w:p w14:paraId="2E2E2354" w14:textId="77777777" w:rsidR="00E7146C" w:rsidRPr="00E762D5" w:rsidRDefault="00E7146C" w:rsidP="00E7146C">
      <w:pPr>
        <w:rPr>
          <w:rFonts w:ascii="Arial" w:eastAsia="Arial" w:hAnsi="Arial" w:cs="Arial"/>
          <w:i/>
          <w:iCs/>
          <w:sz w:val="24"/>
          <w:szCs w:val="24"/>
        </w:rPr>
      </w:pPr>
      <w:r w:rsidRPr="00E762D5">
        <w:rPr>
          <w:rFonts w:ascii="Arial" w:eastAsia="Arial" w:hAnsi="Arial" w:cs="Arial"/>
          <w:i/>
          <w:iCs/>
          <w:sz w:val="24"/>
          <w:szCs w:val="24"/>
        </w:rPr>
        <w:t xml:space="preserve">Assessment Tool Weightage: </w:t>
      </w:r>
      <w:r w:rsidRPr="00E762D5">
        <w:rPr>
          <w:rFonts w:ascii="Arial" w:eastAsia="Arial" w:hAnsi="Arial" w:cs="Arial"/>
          <w:i/>
          <w:iCs/>
          <w:sz w:val="24"/>
          <w:szCs w:val="24"/>
          <w:lang w:val="en-US"/>
        </w:rPr>
        <w:t>5</w:t>
      </w:r>
      <w:r w:rsidRPr="00E762D5">
        <w:rPr>
          <w:rFonts w:ascii="Arial" w:eastAsia="Arial" w:hAnsi="Arial" w:cs="Arial"/>
          <w:i/>
          <w:iCs/>
          <w:sz w:val="24"/>
          <w:szCs w:val="24"/>
        </w:rPr>
        <w:t>0%</w:t>
      </w:r>
    </w:p>
    <w:p w14:paraId="3B0E099C" w14:textId="77777777" w:rsidR="00E7146C" w:rsidRPr="00E762D5" w:rsidRDefault="00E7146C" w:rsidP="00E7146C">
      <w:pPr>
        <w:rPr>
          <w:rFonts w:ascii="Arial" w:eastAsia="Arial" w:hAnsi="Arial" w:cs="Arial"/>
          <w:i/>
          <w:iCs/>
          <w:sz w:val="24"/>
          <w:szCs w:val="24"/>
        </w:rPr>
      </w:pPr>
    </w:p>
    <w:p w14:paraId="24937313" w14:textId="77777777" w:rsidR="00E7146C" w:rsidRPr="00E762D5" w:rsidRDefault="00E7146C" w:rsidP="00E7146C">
      <w:pPr>
        <w:rPr>
          <w:rFonts w:ascii="Arial" w:eastAsia="Arial" w:hAnsi="Arial" w:cs="Arial"/>
          <w:sz w:val="24"/>
          <w:szCs w:val="24"/>
        </w:rPr>
      </w:pPr>
      <w:r w:rsidRPr="00E762D5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40012C45" wp14:editId="080C29FD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1F78D5" w14:textId="77777777" w:rsidR="00E7146C" w:rsidRDefault="00E7146C" w:rsidP="00E7146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12C45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21F78D5" w14:textId="77777777" w:rsidR="00E7146C" w:rsidRDefault="00E7146C" w:rsidP="00E7146C"/>
                  </w:txbxContent>
                </v:textbox>
                <w10:anchorlock/>
              </v:rect>
            </w:pict>
          </mc:Fallback>
        </mc:AlternateContent>
      </w:r>
    </w:p>
    <w:p w14:paraId="47B26BBB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>Duration: 1 Hour</w:t>
      </w:r>
    </w:p>
    <w:p w14:paraId="22DBB7E2" w14:textId="77777777" w:rsidR="00E7146C" w:rsidRPr="00E762D5" w:rsidRDefault="00E7146C" w:rsidP="00E7146C">
      <w:pPr>
        <w:rPr>
          <w:rFonts w:ascii="Arial" w:eastAsia="Arial" w:hAnsi="Arial" w:cs="Arial"/>
          <w:b/>
          <w:bCs/>
          <w:sz w:val="24"/>
          <w:szCs w:val="24"/>
        </w:rPr>
      </w:pPr>
      <w:r w:rsidRPr="00E762D5">
        <w:rPr>
          <w:rFonts w:ascii="Arial" w:eastAsia="Arial" w:hAnsi="Arial" w:cs="Arial"/>
          <w:b/>
          <w:bCs/>
          <w:sz w:val="24"/>
          <w:szCs w:val="24"/>
        </w:rPr>
        <w:t>QUESTIONS: 4</w:t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</w:r>
      <w:r w:rsidRPr="00E762D5">
        <w:rPr>
          <w:rFonts w:ascii="Arial" w:eastAsia="Arial" w:hAnsi="Arial" w:cs="Arial"/>
          <w:b/>
          <w:bCs/>
          <w:sz w:val="24"/>
          <w:szCs w:val="24"/>
        </w:rPr>
        <w:tab/>
        <w:t xml:space="preserve">              Total: Marks:40</w:t>
      </w:r>
    </w:p>
    <w:p w14:paraId="622A0F7F" w14:textId="77777777" w:rsidR="00E7146C" w:rsidRPr="00E762D5" w:rsidRDefault="00E7146C" w:rsidP="00E7146C">
      <w:pPr>
        <w:rPr>
          <w:rFonts w:ascii="Arial" w:eastAsia="Arial" w:hAnsi="Arial" w:cs="Arial"/>
          <w:sz w:val="24"/>
          <w:szCs w:val="24"/>
        </w:rPr>
      </w:pPr>
      <w:r w:rsidRPr="00E762D5">
        <w:rPr>
          <w:rFonts w:ascii="Arial" w:eastAsia="Arial" w:hAnsi="Arial" w:cs="Arial"/>
          <w:sz w:val="24"/>
          <w:szCs w:val="24"/>
        </w:rPr>
        <w:t xml:space="preserve">  </w:t>
      </w:r>
    </w:p>
    <w:p w14:paraId="02A17666" w14:textId="77777777" w:rsidR="00E7146C" w:rsidRPr="00E762D5" w:rsidRDefault="00E7146C" w:rsidP="00E7146C">
      <w:pPr>
        <w:jc w:val="center"/>
        <w:rPr>
          <w:rFonts w:ascii="Arial" w:eastAsia="Arial" w:hAnsi="Arial" w:cs="Arial"/>
          <w:sz w:val="24"/>
          <w:szCs w:val="24"/>
        </w:rPr>
      </w:pPr>
      <w:r w:rsidRPr="00E762D5">
        <w:rPr>
          <w:rFonts w:ascii="Arial" w:eastAsia="Arial" w:hAnsi="Arial" w:cs="Arial"/>
          <w:sz w:val="24"/>
          <w:szCs w:val="24"/>
        </w:rPr>
        <w:t>Annexure A</w:t>
      </w:r>
    </w:p>
    <w:p w14:paraId="0747D2D1" w14:textId="77777777" w:rsidR="00E7146C" w:rsidRPr="00E762D5" w:rsidRDefault="00E7146C" w:rsidP="00E7146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96F5266" w14:textId="77777777" w:rsidR="00E7146C" w:rsidRPr="00E762D5" w:rsidRDefault="00E7146C" w:rsidP="00E7146C">
      <w:pPr>
        <w:rPr>
          <w:b/>
          <w:bCs/>
          <w:sz w:val="24"/>
          <w:szCs w:val="24"/>
        </w:rPr>
      </w:pPr>
    </w:p>
    <w:p w14:paraId="6EB905E8" w14:textId="77777777" w:rsidR="00E7146C" w:rsidRPr="00E762D5" w:rsidRDefault="00E7146C" w:rsidP="00E7146C">
      <w:pPr>
        <w:rPr>
          <w:b/>
          <w:bCs/>
          <w:sz w:val="24"/>
          <w:szCs w:val="24"/>
        </w:rPr>
      </w:pPr>
      <w:r w:rsidRPr="00E762D5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5B38E00" wp14:editId="645B6D97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7AA8DD" w14:textId="77777777" w:rsidR="00E7146C" w:rsidRDefault="00E7146C" w:rsidP="00E7146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38E00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77AA8DD" w14:textId="77777777" w:rsidR="00E7146C" w:rsidRDefault="00E7146C" w:rsidP="00E7146C"/>
                  </w:txbxContent>
                </v:textbox>
                <w10:anchorlock/>
              </v:rect>
            </w:pict>
          </mc:Fallback>
        </mc:AlternateContent>
      </w:r>
    </w:p>
    <w:p w14:paraId="4B2497A8" w14:textId="77777777" w:rsidR="00E7146C" w:rsidRPr="00E762D5" w:rsidRDefault="00E7146C" w:rsidP="00E7146C">
      <w:pPr>
        <w:rPr>
          <w:b/>
          <w:bCs/>
          <w:sz w:val="24"/>
          <w:szCs w:val="24"/>
        </w:rPr>
      </w:pPr>
    </w:p>
    <w:p w14:paraId="55DAE3F8" w14:textId="77777777" w:rsidR="00E7146C" w:rsidRPr="00E762D5" w:rsidRDefault="00E7146C" w:rsidP="00E7146C">
      <w:pPr>
        <w:rPr>
          <w:b/>
          <w:bCs/>
          <w:i/>
          <w:iCs/>
          <w:sz w:val="24"/>
          <w:szCs w:val="24"/>
        </w:rPr>
      </w:pPr>
    </w:p>
    <w:p w14:paraId="49687610" w14:textId="77777777" w:rsidR="00E7146C" w:rsidRPr="00E762D5" w:rsidRDefault="00E7146C" w:rsidP="00E7146C">
      <w:pPr>
        <w:rPr>
          <w:b/>
          <w:bCs/>
          <w:i/>
          <w:iCs/>
          <w:sz w:val="24"/>
          <w:szCs w:val="24"/>
        </w:rPr>
      </w:pPr>
    </w:p>
    <w:p w14:paraId="47861CE7" w14:textId="77777777" w:rsidR="00E7146C" w:rsidRPr="00E762D5" w:rsidRDefault="00E7146C" w:rsidP="00E7146C">
      <w:pPr>
        <w:rPr>
          <w:b/>
          <w:bCs/>
          <w:i/>
          <w:iCs/>
          <w:sz w:val="24"/>
          <w:szCs w:val="24"/>
        </w:rPr>
      </w:pPr>
      <w:r w:rsidRPr="00E762D5">
        <w:rPr>
          <w:b/>
          <w:bCs/>
          <w:i/>
          <w:iCs/>
          <w:sz w:val="24"/>
          <w:szCs w:val="24"/>
        </w:rPr>
        <w:t>Code of Conduct:</w:t>
      </w:r>
    </w:p>
    <w:p w14:paraId="7F0FA2A1" w14:textId="77777777" w:rsidR="00E7146C" w:rsidRPr="00E762D5" w:rsidRDefault="00E7146C" w:rsidP="00E7146C">
      <w:pPr>
        <w:rPr>
          <w:i/>
          <w:iCs/>
          <w:sz w:val="24"/>
          <w:szCs w:val="24"/>
        </w:rPr>
      </w:pPr>
    </w:p>
    <w:p w14:paraId="15DEFD17" w14:textId="15F40983" w:rsidR="00E7146C" w:rsidRPr="00E762D5" w:rsidRDefault="00E7146C" w:rsidP="00E7146C">
      <w:pPr>
        <w:jc w:val="both"/>
        <w:rPr>
          <w:i/>
          <w:iCs/>
          <w:sz w:val="24"/>
          <w:szCs w:val="24"/>
        </w:rPr>
      </w:pPr>
      <w:r w:rsidRPr="00E762D5">
        <w:rPr>
          <w:i/>
          <w:iCs/>
          <w:sz w:val="24"/>
          <w:szCs w:val="24"/>
        </w:rPr>
        <w:t xml:space="preserve">I </w:t>
      </w:r>
      <w:r w:rsidR="00E762D5" w:rsidRPr="00E762D5">
        <w:rPr>
          <w:i/>
          <w:iCs/>
          <w:sz w:val="24"/>
          <w:szCs w:val="24"/>
        </w:rPr>
        <w:t>Jaya Suriya N (192511271)</w:t>
      </w:r>
      <w:r w:rsidRPr="00E762D5">
        <w:rPr>
          <w:i/>
          <w:iCs/>
          <w:sz w:val="24"/>
          <w:szCs w:val="24"/>
        </w:rPr>
        <w:t xml:space="preserve"> (Name / Reg No) certify that this submission is my original work and that I have adhered </w:t>
      </w:r>
    </w:p>
    <w:p w14:paraId="26A025E9" w14:textId="77777777" w:rsidR="00E7146C" w:rsidRPr="00E762D5" w:rsidRDefault="00E7146C" w:rsidP="00E7146C">
      <w:pPr>
        <w:jc w:val="both"/>
        <w:rPr>
          <w:i/>
          <w:iCs/>
          <w:sz w:val="24"/>
          <w:szCs w:val="24"/>
        </w:rPr>
      </w:pPr>
      <w:r w:rsidRPr="00E762D5">
        <w:rPr>
          <w:i/>
          <w:iCs/>
          <w:sz w:val="24"/>
          <w:szCs w:val="24"/>
        </w:rPr>
        <w:t>to the guidelines specified for this assessment.</w:t>
      </w:r>
    </w:p>
    <w:p w14:paraId="68DB2B37" w14:textId="77777777" w:rsidR="00E7146C" w:rsidRPr="00E762D5" w:rsidRDefault="00E7146C" w:rsidP="00E7146C">
      <w:pPr>
        <w:jc w:val="both"/>
        <w:rPr>
          <w:i/>
          <w:iCs/>
          <w:sz w:val="24"/>
          <w:szCs w:val="24"/>
        </w:rPr>
      </w:pPr>
      <w:r w:rsidRPr="00E762D5"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B15D970" w14:textId="77777777" w:rsidR="00E7146C" w:rsidRPr="00E762D5" w:rsidRDefault="00E7146C" w:rsidP="00E7146C">
      <w:pPr>
        <w:rPr>
          <w:i/>
          <w:iCs/>
          <w:sz w:val="24"/>
          <w:szCs w:val="24"/>
        </w:rPr>
      </w:pPr>
    </w:p>
    <w:p w14:paraId="50436C36" w14:textId="3F19AA33" w:rsidR="00E7146C" w:rsidRPr="00E762D5" w:rsidRDefault="00E7146C" w:rsidP="00E7146C">
      <w:pPr>
        <w:rPr>
          <w:b/>
          <w:bCs/>
          <w:i/>
          <w:iCs/>
          <w:sz w:val="24"/>
          <w:szCs w:val="24"/>
        </w:rPr>
      </w:pPr>
      <w:r w:rsidRPr="00E762D5">
        <w:rPr>
          <w:b/>
          <w:bCs/>
          <w:i/>
          <w:iCs/>
          <w:sz w:val="24"/>
          <w:szCs w:val="24"/>
        </w:rPr>
        <w:t>Signature of the student:</w:t>
      </w:r>
      <w:r w:rsidR="00E762D5" w:rsidRPr="00E762D5">
        <w:rPr>
          <w:i/>
          <w:iCs/>
          <w:sz w:val="24"/>
          <w:szCs w:val="24"/>
        </w:rPr>
        <w:t xml:space="preserve"> </w:t>
      </w:r>
      <w:r w:rsidR="00E762D5" w:rsidRPr="00E762D5">
        <w:rPr>
          <w:i/>
          <w:iCs/>
          <w:sz w:val="24"/>
          <w:szCs w:val="24"/>
        </w:rPr>
        <w:t>Jaya Suriya N</w:t>
      </w:r>
    </w:p>
    <w:p w14:paraId="459B3B3E" w14:textId="77777777" w:rsidR="00E7146C" w:rsidRPr="00E762D5" w:rsidRDefault="00E7146C" w:rsidP="00E7146C">
      <w:pPr>
        <w:rPr>
          <w:sz w:val="24"/>
          <w:szCs w:val="24"/>
        </w:rPr>
      </w:pPr>
      <w:r w:rsidRPr="00E762D5">
        <w:rPr>
          <w:sz w:val="24"/>
          <w:szCs w:val="24"/>
        </w:rPr>
        <w:br w:type="page"/>
      </w:r>
    </w:p>
    <w:p w14:paraId="0D892CA6" w14:textId="77777777" w:rsidR="00563667" w:rsidRPr="00E762D5" w:rsidRDefault="00000000">
      <w:pPr>
        <w:shd w:val="clear" w:color="auto" w:fill="D9E2F3"/>
        <w:spacing w:after="1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lastRenderedPageBreak/>
        <w:t>Student 11:  Jaya Suriya N   |   Register Number: 192511271</w:t>
      </w:r>
    </w:p>
    <w:p w14:paraId="628293FA" w14:textId="77777777" w:rsidR="00563667" w:rsidRPr="00E762D5" w:rsidRDefault="00000000">
      <w:pPr>
        <w:spacing w:after="8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INDUSTRY PROBLEM TASK</w:t>
      </w:r>
    </w:p>
    <w:p w14:paraId="4673B616" w14:textId="77777777" w:rsidR="00563667" w:rsidRPr="00E762D5" w:rsidRDefault="00000000">
      <w:pPr>
        <w:spacing w:after="60"/>
        <w:rPr>
          <w:sz w:val="24"/>
          <w:szCs w:val="24"/>
        </w:rPr>
      </w:pPr>
      <w:r w:rsidRPr="00E762D5">
        <w:rPr>
          <w:b/>
          <w:bCs/>
          <w:sz w:val="24"/>
          <w:szCs w:val="24"/>
          <w:u w:val="single"/>
        </w:rPr>
        <w:t>INDUSTRY SCENARIO</w:t>
      </w:r>
    </w:p>
    <w:p w14:paraId="601D42C8" w14:textId="77777777" w:rsidR="00563667" w:rsidRPr="00E762D5" w:rsidRDefault="00000000">
      <w:pPr>
        <w:spacing w:after="15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Context: </w:t>
      </w:r>
      <w:r w:rsidRPr="00E762D5">
        <w:rPr>
          <w:sz w:val="24"/>
          <w:szCs w:val="24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5D97D5DC" w14:textId="77777777" w:rsidR="00563667" w:rsidRPr="00E762D5" w:rsidRDefault="00000000">
      <w:pPr>
        <w:spacing w:after="150"/>
        <w:rPr>
          <w:sz w:val="24"/>
          <w:szCs w:val="24"/>
        </w:rPr>
      </w:pPr>
      <w:r w:rsidRPr="00E762D5">
        <w:rPr>
          <w:i/>
          <w:iCs/>
          <w:sz w:val="24"/>
          <w:szCs w:val="24"/>
        </w:rPr>
        <w:t>You are hired as an AI/ML Engineer. Address the following tasks:</w:t>
      </w:r>
    </w:p>
    <w:p w14:paraId="24F445A5" w14:textId="77777777" w:rsidR="00563667" w:rsidRPr="00E762D5" w:rsidRDefault="00000000">
      <w:pPr>
        <w:spacing w:before="100" w:after="6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Task 1: Data Preparation &amp; Inductive Learning</w:t>
      </w:r>
    </w:p>
    <w:p w14:paraId="4A2093EC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(a) </w:t>
      </w:r>
      <w:r w:rsidRPr="00E762D5">
        <w:rPr>
          <w:sz w:val="24"/>
          <w:szCs w:val="24"/>
        </w:rPr>
        <w:t>Describe the inductive learning approach suitable for this medical dataset. Identify the target variable and at least three key features with justification.</w:t>
      </w:r>
    </w:p>
    <w:p w14:paraId="5ED79B6D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(b) </w:t>
      </w:r>
      <w:r w:rsidRPr="00E762D5">
        <w:rPr>
          <w:sz w:val="24"/>
          <w:szCs w:val="24"/>
        </w:rPr>
        <w:t>Explain how you would handle class imbalance (more non-diabetic than diabetic cases) in the dataset. Suggest and justify a suitable balancing strategy (SMOTE / under-sampling / class weights).</w:t>
      </w:r>
    </w:p>
    <w:p w14:paraId="10728482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(c) </w:t>
      </w:r>
      <w:r w:rsidRPr="00E762D5">
        <w:rPr>
          <w:sz w:val="24"/>
          <w:szCs w:val="24"/>
        </w:rPr>
        <w:t>Split the dataset (70:30) and justify the split ratio for a medical use-case. State the preprocessing steps (normalisation, encoding) applied and their impact.</w:t>
      </w:r>
    </w:p>
    <w:p w14:paraId="145235E3" w14:textId="77777777" w:rsidR="00563667" w:rsidRPr="00E762D5" w:rsidRDefault="00000000">
      <w:pPr>
        <w:spacing w:before="100" w:after="6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Task 2: Decision Tree for Diabetes Diagnosis</w:t>
      </w:r>
    </w:p>
    <w:p w14:paraId="30EA03F5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(a) </w:t>
      </w:r>
      <w:r w:rsidRPr="00E762D5">
        <w:rPr>
          <w:sz w:val="24"/>
          <w:szCs w:val="24"/>
        </w:rPr>
        <w:t>Build a Decision Tree classifier and draw the first three levels of the tree. Justify the root node selection using Information Gain / Gini Index values.</w:t>
      </w:r>
    </w:p>
    <w:p w14:paraId="1CA69437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(b) </w:t>
      </w:r>
      <w:r w:rsidRPr="00E762D5">
        <w:rPr>
          <w:sz w:val="24"/>
          <w:szCs w:val="24"/>
        </w:rPr>
        <w:t>Evaluate the model: report Accuracy, Precision, Recall, and F1-Score. Identify False Negatives (missed diabetes cases) and suggest how to reduce them - justify clinically.</w:t>
      </w:r>
    </w:p>
    <w:p w14:paraId="3D90BD06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(c) </w:t>
      </w:r>
      <w:r w:rsidRPr="00E762D5">
        <w:rPr>
          <w:sz w:val="24"/>
          <w:szCs w:val="24"/>
        </w:rPr>
        <w:t>Apply post-pruning (cost-complexity pruning). Compare pre-pruning vs post-pruning accuracy and explain which model is more appropriate for deployment in a clinical setting.</w:t>
      </w:r>
    </w:p>
    <w:p w14:paraId="74B06E1C" w14:textId="77777777" w:rsidR="00563667" w:rsidRPr="00E762D5" w:rsidRDefault="00000000">
      <w:pPr>
        <w:spacing w:before="100" w:after="6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Task 3: Statistical Learning for Risk Stratification</w:t>
      </w:r>
    </w:p>
    <w:p w14:paraId="2F7D2DB2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(a) </w:t>
      </w:r>
      <w:r w:rsidRPr="00E762D5">
        <w:rPr>
          <w:sz w:val="24"/>
          <w:szCs w:val="24"/>
        </w:rPr>
        <w:t>Apply Naive Bayes or Logistic Regression as a statistical learning model on the same dataset. Compare its performance (Accuracy, AUC-ROC) with the Decision Tree. Discuss when a statistical model is preferable.</w:t>
      </w:r>
    </w:p>
    <w:p w14:paraId="704ED383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(b) </w:t>
      </w:r>
      <w:r w:rsidRPr="00E762D5">
        <w:rPr>
          <w:sz w:val="24"/>
          <w:szCs w:val="24"/>
        </w:rPr>
        <w:t>Perform feature importance analysis. Identify the top 3 predictors of diabetes from both the Decision Tree and the statistical model. Do they agree? Justify your findings.</w:t>
      </w:r>
    </w:p>
    <w:p w14:paraId="1B153E3B" w14:textId="77777777" w:rsidR="00563667" w:rsidRPr="00E762D5" w:rsidRDefault="00000000">
      <w:pPr>
        <w:spacing w:before="100" w:after="6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Task 4: Reinforcement Learning for Action Recommendation</w:t>
      </w:r>
    </w:p>
    <w:p w14:paraId="190117CE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(a) </w:t>
      </w:r>
      <w:r w:rsidRPr="00E762D5">
        <w:rPr>
          <w:sz w:val="24"/>
          <w:szCs w:val="24"/>
        </w:rPr>
        <w:t>Model the treatment recommendation as an MDP. Define: States (patient health stages), Actions (Diet / Exercise / Medication / Monitor), Reward function (health improvement score), and Transition dynamics. Justify each component.</w:t>
      </w:r>
    </w:p>
    <w:p w14:paraId="59FB006B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(b) </w:t>
      </w:r>
      <w:r w:rsidRPr="00E762D5">
        <w:rPr>
          <w:sz w:val="24"/>
          <w:szCs w:val="24"/>
        </w:rPr>
        <w:t>Apply Q-Learning to train the agent for at least 5 patient episodes. Show the Q-table update for at least 3 state-action pairs across 2 iterations. State the convergence criterion used.</w:t>
      </w:r>
    </w:p>
    <w:p w14:paraId="0D4BE6C2" w14:textId="77777777" w:rsidR="00563667" w:rsidRPr="00E762D5" w:rsidRDefault="00000000">
      <w:pPr>
        <w:spacing w:after="80"/>
        <w:ind w:left="300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 xml:space="preserve">(c) </w:t>
      </w:r>
      <w:r w:rsidRPr="00E762D5">
        <w:rPr>
          <w:sz w:val="24"/>
          <w:szCs w:val="24"/>
        </w:rPr>
        <w:t>Extract the final learned policy. Discuss ethical considerations of deploying a Reinforcement Learning agent for medical treatment recommendations (patient safety, bias, explainability).</w:t>
      </w:r>
    </w:p>
    <w:p w14:paraId="33E06ACE" w14:textId="77777777" w:rsidR="00563667" w:rsidRPr="00E762D5" w:rsidRDefault="00563667">
      <w:pPr>
        <w:spacing w:after="250"/>
        <w:rPr>
          <w:sz w:val="24"/>
          <w:szCs w:val="24"/>
        </w:rPr>
      </w:pPr>
    </w:p>
    <w:p w14:paraId="436E41DE" w14:textId="77777777" w:rsidR="00563667" w:rsidRPr="00E762D5" w:rsidRDefault="00000000">
      <w:pPr>
        <w:rPr>
          <w:sz w:val="24"/>
          <w:szCs w:val="24"/>
        </w:rPr>
      </w:pPr>
      <w:r w:rsidRPr="00E762D5">
        <w:rPr>
          <w:sz w:val="24"/>
          <w:szCs w:val="24"/>
        </w:rPr>
        <w:br w:type="page"/>
      </w:r>
    </w:p>
    <w:p w14:paraId="1C6A4A25" w14:textId="77777777" w:rsidR="00E7146C" w:rsidRPr="00E762D5" w:rsidRDefault="00E7146C" w:rsidP="00E7146C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E762D5"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2"/>
        <w:tblW w:w="99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1559"/>
        <w:gridCol w:w="1559"/>
        <w:gridCol w:w="1701"/>
        <w:gridCol w:w="1560"/>
        <w:gridCol w:w="1560"/>
      </w:tblGrid>
      <w:tr w:rsidR="00E7146C" w:rsidRPr="00E762D5" w14:paraId="7FD6D025" w14:textId="77777777" w:rsidTr="002308D5">
        <w:trPr>
          <w:trHeight w:val="79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B2749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0EFE0D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50D17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4196D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03DEB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4399C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42FC54" w14:textId="77777777" w:rsidR="00E7146C" w:rsidRPr="00E762D5" w:rsidRDefault="00E7146C" w:rsidP="002308D5">
            <w:pPr>
              <w:jc w:val="center"/>
              <w:rPr>
                <w:rFonts w:eastAsia="Cambria"/>
                <w:b/>
                <w:bCs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E7146C" w:rsidRPr="00E762D5" w14:paraId="10FAF224" w14:textId="77777777" w:rsidTr="002308D5">
        <w:trPr>
          <w:trHeight w:val="1200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C0D08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8CD3D5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769D1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37627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8A07E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1D205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02F843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</w:p>
        </w:tc>
      </w:tr>
      <w:tr w:rsidR="00E7146C" w:rsidRPr="00E762D5" w14:paraId="5E07E472" w14:textId="77777777" w:rsidTr="002308D5">
        <w:trPr>
          <w:trHeight w:val="1200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813B7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8915A4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01D55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41F6CE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62E21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4740B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Incorrect or no application of concepts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248B7B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</w:p>
        </w:tc>
      </w:tr>
      <w:tr w:rsidR="00E7146C" w:rsidRPr="00E762D5" w14:paraId="0918C1CF" w14:textId="77777777" w:rsidTr="002308D5">
        <w:trPr>
          <w:trHeight w:val="1200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3CDD1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BB40D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872A92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8E055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2E6AF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89E32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Unclear or impractical solution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F996BE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</w:p>
        </w:tc>
      </w:tr>
      <w:tr w:rsidR="00E7146C" w:rsidRPr="00E762D5" w14:paraId="59918971" w14:textId="77777777" w:rsidTr="002308D5">
        <w:trPr>
          <w:trHeight w:val="1200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FD0F5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9007AA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82FB99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AD335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55BB1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B5B10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Minimal or incorrect use of tools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812C69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</w:p>
        </w:tc>
      </w:tr>
      <w:tr w:rsidR="00E7146C" w:rsidRPr="00E762D5" w14:paraId="044E2F2A" w14:textId="77777777" w:rsidTr="002308D5">
        <w:trPr>
          <w:trHeight w:val="1200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90F6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01032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A3E67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8F95E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3600B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8581F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Poor or no analysis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3953BB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</w:p>
        </w:tc>
      </w:tr>
      <w:tr w:rsidR="00E7146C" w:rsidRPr="00E762D5" w14:paraId="36021D58" w14:textId="77777777" w:rsidTr="002308D5">
        <w:trPr>
          <w:trHeight w:val="1200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4060B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8BF24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9BE8B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F94B7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90F7E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941489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  <w:r w:rsidRPr="00E762D5">
              <w:rPr>
                <w:rFonts w:eastAsia="Cambria"/>
                <w:color w:val="000000"/>
                <w:sz w:val="24"/>
                <w:szCs w:val="24"/>
              </w:rPr>
              <w:t>Poor documentation and presentation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E4BBB6" w14:textId="77777777" w:rsidR="00E7146C" w:rsidRPr="00E762D5" w:rsidRDefault="00E7146C" w:rsidP="002308D5">
            <w:pPr>
              <w:jc w:val="center"/>
              <w:rPr>
                <w:rFonts w:eastAsia="Cambria"/>
                <w:color w:val="000000"/>
                <w:sz w:val="24"/>
                <w:szCs w:val="24"/>
              </w:rPr>
            </w:pPr>
          </w:p>
        </w:tc>
      </w:tr>
    </w:tbl>
    <w:p w14:paraId="0A2C85D9" w14:textId="77777777" w:rsidR="00E7146C" w:rsidRPr="00E762D5" w:rsidRDefault="00E7146C" w:rsidP="00E7146C">
      <w:pPr>
        <w:spacing w:after="100"/>
        <w:jc w:val="center"/>
        <w:rPr>
          <w:sz w:val="24"/>
          <w:szCs w:val="24"/>
        </w:rPr>
      </w:pPr>
    </w:p>
    <w:p w14:paraId="088E0DA9" w14:textId="77777777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INDUSTRY PROBLEM TASK – AI/ML FOR DIABETES PREDICTION AND TREATMENT RECOMMENDATION</w:t>
      </w:r>
    </w:p>
    <w:p w14:paraId="4CAEBDB2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Task 1: Data Preparation &amp; Inductive Learning</w:t>
      </w:r>
    </w:p>
    <w:p w14:paraId="66B0436F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(a) Inductive Learning Approach</w:t>
      </w:r>
    </w:p>
    <w:p w14:paraId="1317D72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Inductive learning learns a general prediction rule from previously observed labelled patient records and applies it to unseen patients.</w:t>
      </w:r>
    </w:p>
    <w:p w14:paraId="14A51D1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For this problem, a </w:t>
      </w:r>
      <w:r w:rsidRPr="00E762D5">
        <w:rPr>
          <w:b/>
          <w:bCs/>
          <w:sz w:val="24"/>
          <w:szCs w:val="24"/>
        </w:rPr>
        <w:t>supervised classification approach</w:t>
      </w:r>
      <w:r w:rsidRPr="00E762D5">
        <w:rPr>
          <w:sz w:val="24"/>
          <w:szCs w:val="24"/>
        </w:rPr>
        <w:t xml:space="preserve"> can be used.</w:t>
      </w:r>
    </w:p>
    <w:p w14:paraId="1D59470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Target variable:</w:t>
      </w:r>
    </w:p>
    <w:p w14:paraId="0507C62C" w14:textId="77777777" w:rsidR="00E762D5" w:rsidRPr="00E762D5" w:rsidRDefault="00E762D5" w:rsidP="00E762D5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Diabetes</w:t>
      </w:r>
      <w:r w:rsidRPr="00E762D5">
        <w:rPr>
          <w:sz w:val="24"/>
          <w:szCs w:val="24"/>
        </w:rPr>
        <w:t xml:space="preserve"> = 1 → Patient has diabetes</w:t>
      </w:r>
    </w:p>
    <w:p w14:paraId="164A308C" w14:textId="77777777" w:rsidR="00E762D5" w:rsidRPr="00E762D5" w:rsidRDefault="00E762D5" w:rsidP="00E762D5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Diabetes</w:t>
      </w:r>
      <w:r w:rsidRPr="00E762D5">
        <w:rPr>
          <w:sz w:val="24"/>
          <w:szCs w:val="24"/>
        </w:rPr>
        <w:t xml:space="preserve"> = 0 → Patient does not have diabetes</w:t>
      </w:r>
    </w:p>
    <w:p w14:paraId="373524E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Important features:</w:t>
      </w:r>
    </w:p>
    <w:p w14:paraId="0CD68F89" w14:textId="77777777" w:rsidR="00E762D5" w:rsidRPr="00E762D5" w:rsidRDefault="00E762D5" w:rsidP="00E762D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Glucose Level</w:t>
      </w:r>
      <w:r w:rsidRPr="00E762D5">
        <w:rPr>
          <w:sz w:val="24"/>
          <w:szCs w:val="24"/>
        </w:rPr>
        <w:t xml:space="preserve"> – High glucose is one of the strongest indicators of diabetes and is therefore highly predictive.</w:t>
      </w:r>
    </w:p>
    <w:p w14:paraId="1E4D42C7" w14:textId="77777777" w:rsidR="00E762D5" w:rsidRPr="00E762D5" w:rsidRDefault="00E762D5" w:rsidP="00E762D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BMI</w:t>
      </w:r>
      <w:r w:rsidRPr="00E762D5">
        <w:rPr>
          <w:sz w:val="24"/>
          <w:szCs w:val="24"/>
        </w:rPr>
        <w:t xml:space="preserve"> – Higher BMI is associated with increased risk of insulin resistance and type-2 diabetes.</w:t>
      </w:r>
    </w:p>
    <w:p w14:paraId="15079520" w14:textId="77777777" w:rsidR="00E762D5" w:rsidRPr="00E762D5" w:rsidRDefault="00E762D5" w:rsidP="00E762D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Age</w:t>
      </w:r>
      <w:r w:rsidRPr="00E762D5">
        <w:rPr>
          <w:sz w:val="24"/>
          <w:szCs w:val="24"/>
        </w:rPr>
        <w:t xml:space="preserve"> – Diabetes risk generally increases with age.</w:t>
      </w:r>
    </w:p>
    <w:p w14:paraId="5EF0B561" w14:textId="77777777" w:rsidR="00E762D5" w:rsidRPr="00E762D5" w:rsidRDefault="00E762D5" w:rsidP="00E762D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Blood Pressure</w:t>
      </w:r>
      <w:r w:rsidRPr="00E762D5">
        <w:rPr>
          <w:sz w:val="24"/>
          <w:szCs w:val="24"/>
        </w:rPr>
        <w:t xml:space="preserve"> – Abnormal blood pressure can be associated with metabolic and cardiovascular risk.</w:t>
      </w:r>
    </w:p>
    <w:p w14:paraId="536B3263" w14:textId="77777777" w:rsidR="00E762D5" w:rsidRPr="00E762D5" w:rsidRDefault="00E762D5" w:rsidP="00E762D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Cholesterol</w:t>
      </w:r>
      <w:r w:rsidRPr="00E762D5">
        <w:rPr>
          <w:sz w:val="24"/>
          <w:szCs w:val="24"/>
        </w:rPr>
        <w:t xml:space="preserve"> – Abnormal cholesterol levels can provide additional information about metabolic health.</w:t>
      </w:r>
    </w:p>
    <w:p w14:paraId="5278EC3C" w14:textId="77777777" w:rsidR="00E762D5" w:rsidRPr="00E762D5" w:rsidRDefault="00E762D5" w:rsidP="00E762D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Family History</w:t>
      </w:r>
      <w:r w:rsidRPr="00E762D5">
        <w:rPr>
          <w:sz w:val="24"/>
          <w:szCs w:val="24"/>
        </w:rPr>
        <w:t xml:space="preserve"> – A family history of diabetes increases an individual's risk.</w:t>
      </w:r>
    </w:p>
    <w:p w14:paraId="040BA5B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Decision Tree, Logistic Regression, or Naive Bayes classifier can therefore learn a mapping:</w:t>
      </w:r>
    </w:p>
    <w:p w14:paraId="4DE066B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Patient features → Diabetes / Non-Diabetes</w:t>
      </w:r>
    </w:p>
    <w:p w14:paraId="63EEF6A6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(b) Handling Class Imbalance</w:t>
      </w:r>
    </w:p>
    <w:p w14:paraId="61792BB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If non-diabetic patients are much more numerous than diabetic patients, the dataset is </w:t>
      </w:r>
      <w:r w:rsidRPr="00E762D5">
        <w:rPr>
          <w:b/>
          <w:bCs/>
          <w:sz w:val="24"/>
          <w:szCs w:val="24"/>
        </w:rPr>
        <w:t>imbalanced</w:t>
      </w:r>
      <w:r w:rsidRPr="00E762D5">
        <w:rPr>
          <w:sz w:val="24"/>
          <w:szCs w:val="24"/>
        </w:rPr>
        <w:t>.</w:t>
      </w:r>
    </w:p>
    <w:p w14:paraId="008E535D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A suitable strategy is </w:t>
      </w:r>
      <w:r w:rsidRPr="00E762D5">
        <w:rPr>
          <w:b/>
          <w:bCs/>
          <w:sz w:val="24"/>
          <w:szCs w:val="24"/>
        </w:rPr>
        <w:t>SMOTE (Synthetic Minority Over-sampling Technique)</w:t>
      </w:r>
      <w:r w:rsidRPr="00E762D5">
        <w:rPr>
          <w:sz w:val="24"/>
          <w:szCs w:val="24"/>
        </w:rPr>
        <w:t>.</w:t>
      </w:r>
    </w:p>
    <w:p w14:paraId="6F20C86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SMOTE generates synthetic minority-class samples instead of simply duplicating existing diabetic records.</w:t>
      </w:r>
    </w:p>
    <w:p w14:paraId="3F24106A" w14:textId="77777777" w:rsidR="00E762D5" w:rsidRDefault="00E762D5" w:rsidP="00E762D5">
      <w:pPr>
        <w:spacing w:before="100" w:beforeAutospacing="1" w:after="100" w:afterAutospacing="1"/>
        <w:rPr>
          <w:b/>
          <w:bCs/>
          <w:sz w:val="24"/>
          <w:szCs w:val="24"/>
        </w:rPr>
      </w:pPr>
    </w:p>
    <w:p w14:paraId="57B4613F" w14:textId="70E93F08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Advantages:</w:t>
      </w:r>
    </w:p>
    <w:p w14:paraId="3E0386D4" w14:textId="77777777" w:rsidR="00E762D5" w:rsidRPr="00E762D5" w:rsidRDefault="00E762D5" w:rsidP="00E762D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Improves representation of diabetic patients.</w:t>
      </w:r>
    </w:p>
    <w:p w14:paraId="28583DCC" w14:textId="77777777" w:rsidR="00E762D5" w:rsidRPr="00E762D5" w:rsidRDefault="00E762D5" w:rsidP="00E762D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Helps the classifier learn the minority class.</w:t>
      </w:r>
    </w:p>
    <w:p w14:paraId="5C477939" w14:textId="77777777" w:rsidR="00E762D5" w:rsidRPr="00E762D5" w:rsidRDefault="00E762D5" w:rsidP="00E762D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Reduces the tendency to predict every patient as non-diabetic.</w:t>
      </w:r>
    </w:p>
    <w:p w14:paraId="3D026FCD" w14:textId="77777777" w:rsidR="00E762D5" w:rsidRPr="00E762D5" w:rsidRDefault="00E762D5" w:rsidP="00E762D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Particularly useful because missing a diabetic patient is clinically more serious than producing some false alarms.</w:t>
      </w:r>
    </w:p>
    <w:p w14:paraId="2187DB20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SMOTE should be applied </w:t>
      </w:r>
      <w:r w:rsidRPr="00E762D5">
        <w:rPr>
          <w:b/>
          <w:bCs/>
          <w:sz w:val="24"/>
          <w:szCs w:val="24"/>
        </w:rPr>
        <w:t>only to the training set</w:t>
      </w:r>
      <w:r w:rsidRPr="00E762D5">
        <w:rPr>
          <w:sz w:val="24"/>
          <w:szCs w:val="24"/>
        </w:rPr>
        <w:t>, after splitting the data, to avoid data leakage.</w:t>
      </w:r>
    </w:p>
    <w:p w14:paraId="0F1B678F" w14:textId="5B7C050A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Class weights can also be used as an alternative or additional technique.</w:t>
      </w:r>
    </w:p>
    <w:p w14:paraId="29609AAA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(c) 70:30 Train-Test Split and Preprocessing</w:t>
      </w:r>
    </w:p>
    <w:p w14:paraId="7A1A2AB2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dataset is divided as:</w:t>
      </w:r>
    </w:p>
    <w:p w14:paraId="58E4DEAE" w14:textId="77777777" w:rsidR="00E762D5" w:rsidRPr="00E762D5" w:rsidRDefault="00E762D5" w:rsidP="00E762D5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70% → Training data</w:t>
      </w:r>
    </w:p>
    <w:p w14:paraId="5F3FA854" w14:textId="77777777" w:rsidR="00E762D5" w:rsidRPr="00E762D5" w:rsidRDefault="00E762D5" w:rsidP="00E762D5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30% → Testing data</w:t>
      </w:r>
    </w:p>
    <w:p w14:paraId="282986AB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A </w:t>
      </w:r>
      <w:r w:rsidRPr="00E762D5">
        <w:rPr>
          <w:b/>
          <w:bCs/>
          <w:sz w:val="24"/>
          <w:szCs w:val="24"/>
        </w:rPr>
        <w:t>70:30 split</w:t>
      </w:r>
      <w:r w:rsidRPr="00E762D5">
        <w:rPr>
          <w:sz w:val="24"/>
          <w:szCs w:val="24"/>
        </w:rPr>
        <w:t xml:space="preserve"> provides enough data for learning while retaining a sufficiently large independent test set for evaluating performance on unseen patients.</w:t>
      </w:r>
    </w:p>
    <w:p w14:paraId="5C20140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For a medical dataset, the split should preferably be </w:t>
      </w:r>
      <w:r w:rsidRPr="00E762D5">
        <w:rPr>
          <w:b/>
          <w:bCs/>
          <w:sz w:val="24"/>
          <w:szCs w:val="24"/>
        </w:rPr>
        <w:t>stratified</w:t>
      </w:r>
      <w:r w:rsidRPr="00E762D5">
        <w:rPr>
          <w:sz w:val="24"/>
          <w:szCs w:val="24"/>
        </w:rPr>
        <w:t>, so the diabetic/non-diabetic proportion remains similar in both sets.</w:t>
      </w:r>
    </w:p>
    <w:p w14:paraId="55AD3C70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Preprocessing</w:t>
      </w:r>
    </w:p>
    <w:p w14:paraId="71F4841A" w14:textId="77777777" w:rsidR="00E762D5" w:rsidRPr="00E762D5" w:rsidRDefault="00E762D5" w:rsidP="00E762D5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Missing values</w:t>
      </w:r>
    </w:p>
    <w:p w14:paraId="4C7CDD78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Numerical values → median imputation.</w:t>
      </w:r>
    </w:p>
    <w:p w14:paraId="6D492087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Categorical values → most frequent category.</w:t>
      </w:r>
    </w:p>
    <w:p w14:paraId="2971D660" w14:textId="77777777" w:rsidR="00E762D5" w:rsidRPr="00E762D5" w:rsidRDefault="00E762D5" w:rsidP="00E762D5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Normalisation</w:t>
      </w:r>
    </w:p>
    <w:p w14:paraId="0F39FA1E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Features such as age, glucose, cholesterol, blood pressure and BMI have different ranges.</w:t>
      </w:r>
    </w:p>
    <w:p w14:paraId="3E3D1130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Standardisation can be performed using:</w:t>
      </w:r>
    </w:p>
    <w:p w14:paraId="47C9326F" w14:textId="77777777" w:rsidR="00E762D5" w:rsidRPr="00E762D5" w:rsidRDefault="00E762D5" w:rsidP="00E762D5">
      <w:pPr>
        <w:spacing w:before="100" w:beforeAutospacing="1" w:after="100" w:afterAutospacing="1"/>
        <w:ind w:left="720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z = (x - mean) / standard deviation</w:t>
      </w:r>
    </w:p>
    <w:p w14:paraId="0CA0978E" w14:textId="77777777" w:rsidR="00E762D5" w:rsidRPr="00E762D5" w:rsidRDefault="00E762D5" w:rsidP="00E762D5">
      <w:pPr>
        <w:spacing w:before="100" w:beforeAutospacing="1" w:after="100" w:afterAutospacing="1"/>
        <w:ind w:left="720"/>
        <w:rPr>
          <w:sz w:val="24"/>
          <w:szCs w:val="24"/>
        </w:rPr>
      </w:pPr>
      <w:r w:rsidRPr="00E762D5">
        <w:rPr>
          <w:sz w:val="24"/>
          <w:szCs w:val="24"/>
        </w:rPr>
        <w:t>This is especially important for Logistic Regression or distance-based methods.</w:t>
      </w:r>
    </w:p>
    <w:p w14:paraId="07E2E427" w14:textId="77777777" w:rsidR="00E762D5" w:rsidRPr="00E762D5" w:rsidRDefault="00E762D5" w:rsidP="00E762D5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Encoding</w:t>
      </w:r>
    </w:p>
    <w:p w14:paraId="26575D2C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Categorical variables such as family history are converted into numerical values.</w:t>
      </w:r>
    </w:p>
    <w:p w14:paraId="009E32E3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Example:</w:t>
      </w:r>
    </w:p>
    <w:p w14:paraId="5012D008" w14:textId="77777777" w:rsidR="00E762D5" w:rsidRPr="00E762D5" w:rsidRDefault="00E762D5" w:rsidP="00E762D5">
      <w:pPr>
        <w:numPr>
          <w:ilvl w:val="2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No → 0</w:t>
      </w:r>
    </w:p>
    <w:p w14:paraId="7CC3AB21" w14:textId="77777777" w:rsidR="00E762D5" w:rsidRPr="00E762D5" w:rsidRDefault="00E762D5" w:rsidP="00E762D5">
      <w:pPr>
        <w:numPr>
          <w:ilvl w:val="2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Yes → 1</w:t>
      </w:r>
    </w:p>
    <w:p w14:paraId="79890FB0" w14:textId="77777777" w:rsidR="00E762D5" w:rsidRPr="00E762D5" w:rsidRDefault="00E762D5" w:rsidP="00E762D5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Class balancing</w:t>
      </w:r>
    </w:p>
    <w:p w14:paraId="1A2BD923" w14:textId="77777777" w:rsidR="00E762D5" w:rsidRPr="00E762D5" w:rsidRDefault="00E762D5" w:rsidP="00E762D5">
      <w:pPr>
        <w:numPr>
          <w:ilvl w:val="1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Apply SMOTE only to the training data.</w:t>
      </w:r>
    </w:p>
    <w:p w14:paraId="6EFEDF43" w14:textId="2EBBFFB8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Impact:</w:t>
      </w:r>
      <w:r w:rsidRPr="00E762D5">
        <w:rPr>
          <w:sz w:val="24"/>
          <w:szCs w:val="24"/>
        </w:rPr>
        <w:t xml:space="preserve"> Preprocessing improves consistency, prevents large-scale numerical features from dominating statistical models, and improves learning reliability.</w:t>
      </w:r>
    </w:p>
    <w:p w14:paraId="42C7F56A" w14:textId="77777777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Task 2: Decision Tree for Diabetes Diagnosis</w:t>
      </w:r>
    </w:p>
    <w:p w14:paraId="0C1EC8E4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(a) Decision Tree Construction</w:t>
      </w:r>
    </w:p>
    <w:p w14:paraId="140D7D1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Decision Tree recursively selects the feature that provides the greatest separation between diabetic and non-diabetic patients.</w:t>
      </w:r>
    </w:p>
    <w:p w14:paraId="64849FE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possible first three levels are:</w:t>
      </w:r>
    </w:p>
    <w:p w14:paraId="4EF7B590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          Glucose Level</w:t>
      </w:r>
    </w:p>
    <w:p w14:paraId="0FFD4230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        /               \</w:t>
      </w:r>
    </w:p>
    <w:p w14:paraId="01E0DBFF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   Low/Normal           High</w:t>
      </w:r>
    </w:p>
    <w:p w14:paraId="2A646DBA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     /                    \</w:t>
      </w:r>
    </w:p>
    <w:p w14:paraId="69D232DD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   BMI                  Age</w:t>
      </w:r>
    </w:p>
    <w:p w14:paraId="3FF64544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 /     \               /    \</w:t>
      </w:r>
    </w:p>
    <w:p w14:paraId="65CC1AA4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Normal   High         Young   Older</w:t>
      </w:r>
    </w:p>
    <w:p w14:paraId="6226F6B8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     |        |            |        |</w:t>
      </w:r>
    </w:p>
    <w:p w14:paraId="0BD3D553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          Non-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Diabetic  At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 xml:space="preserve"> Risk   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At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 xml:space="preserve"> Risk   Diabetic</w:t>
      </w:r>
    </w:p>
    <w:p w14:paraId="58AB9AE1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exact tree depends on the actual dataset.</w:t>
      </w:r>
    </w:p>
    <w:p w14:paraId="4A619FC0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Root Node Selection</w:t>
      </w:r>
    </w:p>
    <w:p w14:paraId="1E3A65D0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The root should be the feature having the highest </w:t>
      </w:r>
      <w:r w:rsidRPr="00E762D5">
        <w:rPr>
          <w:b/>
          <w:bCs/>
          <w:sz w:val="24"/>
          <w:szCs w:val="24"/>
        </w:rPr>
        <w:t>Information Gain</w:t>
      </w:r>
      <w:r w:rsidRPr="00E762D5">
        <w:rPr>
          <w:sz w:val="24"/>
          <w:szCs w:val="24"/>
        </w:rPr>
        <w:t xml:space="preserve"> or the lowest </w:t>
      </w:r>
      <w:r w:rsidRPr="00E762D5">
        <w:rPr>
          <w:b/>
          <w:bCs/>
          <w:sz w:val="24"/>
          <w:szCs w:val="24"/>
        </w:rPr>
        <w:t>Gini impurity</w:t>
      </w:r>
      <w:r w:rsidRPr="00E762D5">
        <w:rPr>
          <w:sz w:val="24"/>
          <w:szCs w:val="24"/>
        </w:rPr>
        <w:t xml:space="preserve"> after splitting.</w:t>
      </w:r>
    </w:p>
    <w:p w14:paraId="4160A6F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 example, assume the calculated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896"/>
      </w:tblGrid>
      <w:tr w:rsidR="00E762D5" w:rsidRPr="00E762D5" w14:paraId="2F0DB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39BB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9D9944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Information Gain</w:t>
            </w:r>
          </w:p>
        </w:tc>
      </w:tr>
      <w:tr w:rsidR="00E762D5" w:rsidRPr="00E762D5" w14:paraId="4BD5B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5BED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48965F6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0.31</w:t>
            </w:r>
          </w:p>
        </w:tc>
      </w:tr>
      <w:tr w:rsidR="00E762D5" w:rsidRPr="00E762D5" w14:paraId="4F3F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6719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B142795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0.18</w:t>
            </w:r>
          </w:p>
        </w:tc>
      </w:tr>
      <w:tr w:rsidR="00E762D5" w:rsidRPr="00E762D5" w14:paraId="6C5C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C14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108F78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0.12</w:t>
            </w:r>
          </w:p>
        </w:tc>
      </w:tr>
      <w:tr w:rsidR="00E762D5" w:rsidRPr="00E762D5" w14:paraId="03BC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EE5C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756A228D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0.09</w:t>
            </w:r>
          </w:p>
        </w:tc>
      </w:tr>
      <w:tr w:rsidR="00E762D5" w:rsidRPr="00E762D5" w14:paraId="50720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2412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1431AACC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0.06</w:t>
            </w:r>
          </w:p>
        </w:tc>
      </w:tr>
    </w:tbl>
    <w:p w14:paraId="41D3549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Since glucose has the highest Information Gain, it is selected as the </w:t>
      </w:r>
      <w:r w:rsidRPr="00E762D5">
        <w:rPr>
          <w:b/>
          <w:bCs/>
          <w:sz w:val="24"/>
          <w:szCs w:val="24"/>
        </w:rPr>
        <w:t>root node</w:t>
      </w:r>
      <w:r w:rsidRPr="00E762D5">
        <w:rPr>
          <w:sz w:val="24"/>
          <w:szCs w:val="24"/>
        </w:rPr>
        <w:t>.</w:t>
      </w:r>
    </w:p>
    <w:p w14:paraId="33192826" w14:textId="77777777" w:rsid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</w:p>
    <w:p w14:paraId="63608575" w14:textId="7D4DF76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Information Gain is:</w:t>
      </w:r>
    </w:p>
    <w:p w14:paraId="08ECD59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IG(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 xml:space="preserve">) = Entropy(S) - Σ(|Sv|/|S|) 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Entropy(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>Sv)</w:t>
      </w:r>
    </w:p>
    <w:p w14:paraId="7A705CFF" w14:textId="39A18010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Therefore, glucose gives the greatest reduction in uncertainty.</w:t>
      </w:r>
    </w:p>
    <w:p w14:paraId="43ACA8FC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(b) Model Evaluation</w:t>
      </w:r>
    </w:p>
    <w:p w14:paraId="51DBA4C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Illustrative test-set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82"/>
      </w:tblGrid>
      <w:tr w:rsidR="00E762D5" w:rsidRPr="00E762D5" w14:paraId="62E34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D99AB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0D2F7B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Decision Tree</w:t>
            </w:r>
          </w:p>
        </w:tc>
      </w:tr>
      <w:tr w:rsidR="00E762D5" w:rsidRPr="00E762D5" w14:paraId="1BBB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4E71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A87184C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88%</w:t>
            </w:r>
          </w:p>
        </w:tc>
      </w:tr>
      <w:tr w:rsidR="00E762D5" w:rsidRPr="00E762D5" w14:paraId="1D483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BB84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EA36436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82%</w:t>
            </w:r>
          </w:p>
        </w:tc>
      </w:tr>
      <w:tr w:rsidR="00E762D5" w:rsidRPr="00E762D5" w14:paraId="322AA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FE50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9703EEC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91%</w:t>
            </w:r>
          </w:p>
        </w:tc>
      </w:tr>
      <w:tr w:rsidR="00E762D5" w:rsidRPr="00E762D5" w14:paraId="6D671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737A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9F3EA1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86%</w:t>
            </w:r>
          </w:p>
        </w:tc>
      </w:tr>
    </w:tbl>
    <w:p w14:paraId="275DD9C1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False Negatives</w:t>
      </w:r>
    </w:p>
    <w:p w14:paraId="567793E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A </w:t>
      </w:r>
      <w:r w:rsidRPr="00E762D5">
        <w:rPr>
          <w:b/>
          <w:bCs/>
          <w:sz w:val="24"/>
          <w:szCs w:val="24"/>
        </w:rPr>
        <w:t>False Negative (FN)</w:t>
      </w:r>
      <w:r w:rsidRPr="00E762D5">
        <w:rPr>
          <w:sz w:val="24"/>
          <w:szCs w:val="24"/>
        </w:rPr>
        <w:t xml:space="preserve"> occurs when:</w:t>
      </w:r>
    </w:p>
    <w:p w14:paraId="4472207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 xml:space="preserve">Actual = Diabetic, Predicted = 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Non-Diabetic</w:t>
      </w:r>
      <w:proofErr w:type="gramEnd"/>
    </w:p>
    <w:p w14:paraId="695478B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These are especially important in healthcare because the patient may not receive further testing or early intervention.</w:t>
      </w:r>
    </w:p>
    <w:p w14:paraId="68A86F4E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Reducing False Negatives</w:t>
      </w:r>
    </w:p>
    <w:p w14:paraId="20C2E73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To reduce false negatives:</w:t>
      </w:r>
    </w:p>
    <w:p w14:paraId="702D07B0" w14:textId="77777777" w:rsidR="00E762D5" w:rsidRPr="00E762D5" w:rsidRDefault="00E762D5" w:rsidP="00E762D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Give greater importance to the diabetic class using </w:t>
      </w:r>
      <w:r w:rsidRPr="00E762D5">
        <w:rPr>
          <w:b/>
          <w:bCs/>
          <w:sz w:val="24"/>
          <w:szCs w:val="24"/>
        </w:rPr>
        <w:t>class weights</w:t>
      </w:r>
      <w:r w:rsidRPr="00E762D5">
        <w:rPr>
          <w:sz w:val="24"/>
          <w:szCs w:val="24"/>
        </w:rPr>
        <w:t>.</w:t>
      </w:r>
    </w:p>
    <w:p w14:paraId="0A8CDB8F" w14:textId="77777777" w:rsidR="00E762D5" w:rsidRPr="00E762D5" w:rsidRDefault="00E762D5" w:rsidP="00E762D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Use SMOTE on the training data.</w:t>
      </w:r>
    </w:p>
    <w:p w14:paraId="58CFB0B9" w14:textId="77777777" w:rsidR="00E762D5" w:rsidRPr="00E762D5" w:rsidRDefault="00E762D5" w:rsidP="00E762D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Tune the classification threshold.</w:t>
      </w:r>
    </w:p>
    <w:p w14:paraId="32BB96C1" w14:textId="77777777" w:rsidR="00E762D5" w:rsidRPr="00E762D5" w:rsidRDefault="00E762D5" w:rsidP="00E762D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Optimise primarily for </w:t>
      </w:r>
      <w:r w:rsidRPr="00E762D5">
        <w:rPr>
          <w:b/>
          <w:bCs/>
          <w:sz w:val="24"/>
          <w:szCs w:val="24"/>
        </w:rPr>
        <w:t>Recall/Sensitivity</w:t>
      </w:r>
      <w:r w:rsidRPr="00E762D5">
        <w:rPr>
          <w:sz w:val="24"/>
          <w:szCs w:val="24"/>
        </w:rPr>
        <w:t xml:space="preserve"> rather than accuracy.</w:t>
      </w:r>
    </w:p>
    <w:p w14:paraId="61933304" w14:textId="77777777" w:rsidR="00E762D5" w:rsidRPr="00E762D5" w:rsidRDefault="00E762D5" w:rsidP="00E762D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Perform additional clinical testing for high-risk patients.</w:t>
      </w:r>
    </w:p>
    <w:p w14:paraId="6719168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 example, a lower decision threshold can classify more borderline patients as high-risk, increasing recall at the cost of some additional false positives.</w:t>
      </w:r>
    </w:p>
    <w:p w14:paraId="4882902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For clinical deployment, </w:t>
      </w:r>
      <w:r w:rsidRPr="00E762D5">
        <w:rPr>
          <w:b/>
          <w:bCs/>
          <w:sz w:val="24"/>
          <w:szCs w:val="24"/>
        </w:rPr>
        <w:t>high sensitivity is generally more important than simply maximising accuracy</w:t>
      </w:r>
      <w:r w:rsidRPr="00E762D5">
        <w:rPr>
          <w:sz w:val="24"/>
          <w:szCs w:val="24"/>
        </w:rPr>
        <w:t xml:space="preserve"> when the objective is early detection.</w:t>
      </w:r>
    </w:p>
    <w:p w14:paraId="53E1618A" w14:textId="03BAC5CD" w:rsidR="00E762D5" w:rsidRPr="00E762D5" w:rsidRDefault="00E762D5" w:rsidP="00E762D5">
      <w:pPr>
        <w:rPr>
          <w:sz w:val="24"/>
          <w:szCs w:val="24"/>
        </w:rPr>
      </w:pPr>
    </w:p>
    <w:p w14:paraId="361A3D08" w14:textId="77777777" w:rsid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</w:p>
    <w:p w14:paraId="0867D383" w14:textId="2F42F0BD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(c) Post-Pruning</w:t>
      </w:r>
    </w:p>
    <w:p w14:paraId="1229FD0B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fully grown Decision Tree may overfit the training data.</w:t>
      </w:r>
    </w:p>
    <w:p w14:paraId="6FDD482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Cost-complexity pruning</w:t>
      </w:r>
      <w:r w:rsidRPr="00E762D5">
        <w:rPr>
          <w:sz w:val="24"/>
          <w:szCs w:val="24"/>
        </w:rPr>
        <w:t xml:space="preserve"> controls this using:</w:t>
      </w:r>
    </w:p>
    <w:p w14:paraId="172663C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Rα(T) = R(T) + α|T|</w:t>
      </w:r>
    </w:p>
    <w:p w14:paraId="36CF82B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where:</w:t>
      </w:r>
    </w:p>
    <w:p w14:paraId="51D69F1D" w14:textId="77777777" w:rsidR="00E762D5" w:rsidRPr="00E762D5" w:rsidRDefault="00E762D5" w:rsidP="00E762D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R(T)</w:t>
      </w:r>
      <w:r w:rsidRPr="00E762D5">
        <w:rPr>
          <w:sz w:val="24"/>
          <w:szCs w:val="24"/>
        </w:rPr>
        <w:t xml:space="preserve"> = tree error</w:t>
      </w:r>
    </w:p>
    <w:p w14:paraId="31A3064F" w14:textId="77777777" w:rsidR="00E762D5" w:rsidRPr="00E762D5" w:rsidRDefault="00E762D5" w:rsidP="00E762D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|T|</w:t>
      </w:r>
      <w:r w:rsidRPr="00E762D5">
        <w:rPr>
          <w:sz w:val="24"/>
          <w:szCs w:val="24"/>
        </w:rPr>
        <w:t xml:space="preserve"> = number of terminal nodes</w:t>
      </w:r>
    </w:p>
    <w:p w14:paraId="5635D851" w14:textId="77777777" w:rsidR="00E762D5" w:rsidRPr="00E762D5" w:rsidRDefault="00E762D5" w:rsidP="00E762D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α</w:t>
      </w:r>
      <w:r w:rsidRPr="00E762D5">
        <w:rPr>
          <w:sz w:val="24"/>
          <w:szCs w:val="24"/>
        </w:rPr>
        <w:t xml:space="preserve"> = complexity parameter</w:t>
      </w:r>
    </w:p>
    <w:p w14:paraId="6AB8908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larger α produces a simpler tree.</w:t>
      </w:r>
    </w:p>
    <w:p w14:paraId="458DD44D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Illustrative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000"/>
        <w:gridCol w:w="1548"/>
      </w:tblGrid>
      <w:tr w:rsidR="00E762D5" w:rsidRPr="00E762D5" w14:paraId="09DD9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6377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F2AFBD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0F4CA188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Test Accuracy</w:t>
            </w:r>
          </w:p>
        </w:tc>
      </w:tr>
      <w:tr w:rsidR="00E762D5" w:rsidRPr="00E762D5" w14:paraId="6D42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F41D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478BA7FE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53B8A299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86%</w:t>
            </w:r>
          </w:p>
        </w:tc>
      </w:tr>
      <w:tr w:rsidR="00E762D5" w:rsidRPr="00E762D5" w14:paraId="79A2C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7DF7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41D631BD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14:paraId="513F04AA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89%</w:t>
            </w:r>
          </w:p>
        </w:tc>
      </w:tr>
    </w:tbl>
    <w:p w14:paraId="73F5941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Post-pruning improves generalisation by removing branches that mainly model noise.</w:t>
      </w:r>
    </w:p>
    <w:p w14:paraId="2F3EC977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Deployment Choice</w:t>
      </w:r>
    </w:p>
    <w:p w14:paraId="16C399F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The </w:t>
      </w:r>
      <w:r w:rsidRPr="00E762D5">
        <w:rPr>
          <w:b/>
          <w:bCs/>
          <w:sz w:val="24"/>
          <w:szCs w:val="24"/>
        </w:rPr>
        <w:t>post-pruned Decision Tree</w:t>
      </w:r>
      <w:r w:rsidRPr="00E762D5">
        <w:rPr>
          <w:sz w:val="24"/>
          <w:szCs w:val="24"/>
        </w:rPr>
        <w:t xml:space="preserve"> is preferable because it:</w:t>
      </w:r>
    </w:p>
    <w:p w14:paraId="68F79537" w14:textId="77777777" w:rsidR="00E762D5" w:rsidRPr="00E762D5" w:rsidRDefault="00E762D5" w:rsidP="00E762D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Reduces overfitting.</w:t>
      </w:r>
    </w:p>
    <w:p w14:paraId="7D24470D" w14:textId="77777777" w:rsidR="00E762D5" w:rsidRPr="00E762D5" w:rsidRDefault="00E762D5" w:rsidP="00E762D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Generalises better to unseen patients.</w:t>
      </w:r>
    </w:p>
    <w:p w14:paraId="73C6C963" w14:textId="77777777" w:rsidR="00E762D5" w:rsidRPr="00E762D5" w:rsidRDefault="00E762D5" w:rsidP="00E762D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Is easier to interpret.</w:t>
      </w:r>
    </w:p>
    <w:p w14:paraId="2C28CAFC" w14:textId="77777777" w:rsidR="00E762D5" w:rsidRPr="00E762D5" w:rsidRDefault="00E762D5" w:rsidP="00E762D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Produces a simpler clinical decision process.</w:t>
      </w:r>
    </w:p>
    <w:p w14:paraId="7C65E81F" w14:textId="5ECBF34B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However, deployment should depend on validation using a representative clinical dataset, not accuracy alone.</w:t>
      </w:r>
    </w:p>
    <w:p w14:paraId="6C86D988" w14:textId="77777777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Task 3: Statistical Learning for Risk Stratification</w:t>
      </w:r>
    </w:p>
    <w:p w14:paraId="0C542262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(a) Logistic Regression</w:t>
      </w:r>
    </w:p>
    <w:p w14:paraId="12B7B35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Logistic Regression estimates the probability of diabetes:</w:t>
      </w:r>
    </w:p>
    <w:p w14:paraId="2C67CAC0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P(Diabetes=1) = 1 / (1 + e^(-z))</w:t>
      </w:r>
    </w:p>
    <w:p w14:paraId="24D9FFCB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where:</w:t>
      </w:r>
    </w:p>
    <w:p w14:paraId="5A36D2A1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z = β0 + β1Age + β2BP + β3Cholesterol + β4Glucose + β5BMI + β6FamilyHistory</w:t>
      </w:r>
    </w:p>
    <w:p w14:paraId="043B5A0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Illustrative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762D5" w:rsidRPr="00E762D5" w14:paraId="03EBB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AB6AE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3F2B1E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6660C1E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AUC-ROC</w:t>
            </w:r>
          </w:p>
        </w:tc>
      </w:tr>
      <w:tr w:rsidR="00E762D5" w:rsidRPr="00E762D5" w14:paraId="6E6F0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FB67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BD95B57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2C91BF92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0.91</w:t>
            </w:r>
          </w:p>
        </w:tc>
      </w:tr>
      <w:tr w:rsidR="00E762D5" w:rsidRPr="00E762D5" w14:paraId="5F52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369F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6FD4E4D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5EB19FF6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0.94</w:t>
            </w:r>
          </w:p>
        </w:tc>
      </w:tr>
    </w:tbl>
    <w:p w14:paraId="7AD94CE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AUC-ROC measures how effectively the model separates diabetic and non-diabetic patients across different classification thresholds.</w:t>
      </w:r>
    </w:p>
    <w:p w14:paraId="7D6846B4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When is a Statistical Model Preferable?</w:t>
      </w:r>
    </w:p>
    <w:p w14:paraId="246D734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Logistic Regression may be preferred when:</w:t>
      </w:r>
    </w:p>
    <w:p w14:paraId="15EC6FCB" w14:textId="77777777" w:rsidR="00E762D5" w:rsidRPr="00E762D5" w:rsidRDefault="00E762D5" w:rsidP="00E762D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relationship is approximately linear in the log-odds.</w:t>
      </w:r>
    </w:p>
    <w:p w14:paraId="2A898209" w14:textId="77777777" w:rsidR="00E762D5" w:rsidRPr="00E762D5" w:rsidRDefault="00E762D5" w:rsidP="00E762D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Probabilistic risk estimates are required.</w:t>
      </w:r>
    </w:p>
    <w:p w14:paraId="784E4B17" w14:textId="77777777" w:rsidR="00E762D5" w:rsidRPr="00E762D5" w:rsidRDefault="00E762D5" w:rsidP="00E762D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Interpretability is important.</w:t>
      </w:r>
    </w:p>
    <w:p w14:paraId="6EA3978E" w14:textId="77777777" w:rsidR="00E762D5" w:rsidRPr="00E762D5" w:rsidRDefault="00E762D5" w:rsidP="00E762D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dataset is relatively small.</w:t>
      </w:r>
    </w:p>
    <w:p w14:paraId="14FA1980" w14:textId="77777777" w:rsidR="00E762D5" w:rsidRPr="00E762D5" w:rsidRDefault="00E762D5" w:rsidP="00E762D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Healthcare professionals need to understand the effect of individual predictors.</w:t>
      </w:r>
    </w:p>
    <w:p w14:paraId="768694E7" w14:textId="572FFC38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 example, model coefficients can indicate how changes in glucose or BMI affect predicted diabetes risk.</w:t>
      </w:r>
    </w:p>
    <w:p w14:paraId="240B4A4C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(b) Feature Importance Analysis</w:t>
      </w:r>
    </w:p>
    <w:p w14:paraId="602DFA22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Decision Tree</w:t>
      </w:r>
    </w:p>
    <w:p w14:paraId="5EE1D0D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Illustrative top three features:</w:t>
      </w:r>
    </w:p>
    <w:p w14:paraId="1816279F" w14:textId="77777777" w:rsidR="00E762D5" w:rsidRPr="00E762D5" w:rsidRDefault="00E762D5" w:rsidP="00E762D5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Glucose</w:t>
      </w:r>
    </w:p>
    <w:p w14:paraId="24FAABDF" w14:textId="77777777" w:rsidR="00E762D5" w:rsidRPr="00E762D5" w:rsidRDefault="00E762D5" w:rsidP="00E762D5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BMI</w:t>
      </w:r>
    </w:p>
    <w:p w14:paraId="3FA04AD3" w14:textId="77777777" w:rsidR="00E762D5" w:rsidRPr="00E762D5" w:rsidRDefault="00E762D5" w:rsidP="00E762D5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Age</w:t>
      </w:r>
    </w:p>
    <w:p w14:paraId="0002CFE1" w14:textId="77777777" w:rsid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62C1EDD6" w14:textId="77777777" w:rsid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311568DF" w14:textId="77777777" w:rsid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48577C9E" w14:textId="77777777" w:rsid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03635F11" w14:textId="1D650AAE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Logistic Regression</w:t>
      </w:r>
    </w:p>
    <w:p w14:paraId="1642BD8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Illustrative top three predictors based on the magnitude and statistical significance of standardised coefficients:</w:t>
      </w:r>
    </w:p>
    <w:p w14:paraId="196EDB23" w14:textId="77777777" w:rsidR="00E762D5" w:rsidRPr="00E762D5" w:rsidRDefault="00E762D5" w:rsidP="00E762D5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Glucose</w:t>
      </w:r>
    </w:p>
    <w:p w14:paraId="4CD98C6E" w14:textId="77777777" w:rsidR="00E762D5" w:rsidRPr="00E762D5" w:rsidRDefault="00E762D5" w:rsidP="00E762D5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BMI</w:t>
      </w:r>
    </w:p>
    <w:p w14:paraId="50ED3313" w14:textId="77777777" w:rsidR="00E762D5" w:rsidRPr="00E762D5" w:rsidRDefault="00E762D5" w:rsidP="00E762D5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b/>
          <w:bCs/>
          <w:sz w:val="24"/>
          <w:szCs w:val="24"/>
        </w:rPr>
        <w:t>Family History</w:t>
      </w:r>
    </w:p>
    <w:p w14:paraId="36CD34F2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Do They Agree?</w:t>
      </w:r>
    </w:p>
    <w:p w14:paraId="797507F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They agree strongly on </w:t>
      </w:r>
      <w:r w:rsidRPr="00E762D5">
        <w:rPr>
          <w:b/>
          <w:bCs/>
          <w:sz w:val="24"/>
          <w:szCs w:val="24"/>
        </w:rPr>
        <w:t>glucose and BMI</w:t>
      </w:r>
      <w:r w:rsidRPr="00E762D5">
        <w:rPr>
          <w:sz w:val="24"/>
          <w:szCs w:val="24"/>
        </w:rPr>
        <w:t>, but may differ on the third feature.</w:t>
      </w:r>
    </w:p>
    <w:p w14:paraId="19BFB00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This is normal because the two models measure importance differently.</w:t>
      </w:r>
    </w:p>
    <w:p w14:paraId="69D1BF68" w14:textId="77777777" w:rsidR="00E762D5" w:rsidRPr="00E762D5" w:rsidRDefault="00E762D5" w:rsidP="00E762D5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Decision Tree measures how much a feature reduces impurity during splitting.</w:t>
      </w:r>
    </w:p>
    <w:p w14:paraId="2EA8ED12" w14:textId="77777777" w:rsidR="00E762D5" w:rsidRPr="00E762D5" w:rsidRDefault="00E762D5" w:rsidP="00E762D5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Logistic Regression estimates the contribution of a feature to the log-odds of diabetes while considering the other variables.</w:t>
      </w:r>
    </w:p>
    <w:p w14:paraId="6A9A521E" w14:textId="4B39B5FA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Correlated variables can also cause their importance rankings to differ.</w:t>
      </w:r>
    </w:p>
    <w:p w14:paraId="3D4D2848" w14:textId="77777777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Task 4: Reinforcement Learning for Action Recommendation</w:t>
      </w:r>
    </w:p>
    <w:p w14:paraId="540F34C3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(a) Treatment Recommendation as an MDP</w:t>
      </w:r>
    </w:p>
    <w:p w14:paraId="6667F82D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A </w:t>
      </w:r>
      <w:r w:rsidRPr="00E762D5">
        <w:rPr>
          <w:b/>
          <w:bCs/>
          <w:sz w:val="24"/>
          <w:szCs w:val="24"/>
        </w:rPr>
        <w:t>Markov Decision Process (MDP)</w:t>
      </w:r>
      <w:r w:rsidRPr="00E762D5">
        <w:rPr>
          <w:sz w:val="24"/>
          <w:szCs w:val="24"/>
        </w:rPr>
        <w:t xml:space="preserve"> can represent personalised health-management decisions over time.</w:t>
      </w:r>
    </w:p>
    <w:p w14:paraId="3DA8C04C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1. States</w:t>
      </w:r>
    </w:p>
    <w:p w14:paraId="0DE5F74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Example patient states:</w:t>
      </w:r>
    </w:p>
    <w:p w14:paraId="4A4D410E" w14:textId="77777777" w:rsidR="00E762D5" w:rsidRPr="00E762D5" w:rsidRDefault="00E762D5" w:rsidP="00E762D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S1</w:t>
      </w:r>
      <w:r w:rsidRPr="00E762D5">
        <w:rPr>
          <w:sz w:val="24"/>
          <w:szCs w:val="24"/>
        </w:rPr>
        <w:t xml:space="preserve"> = Low-risk / healthy</w:t>
      </w:r>
    </w:p>
    <w:p w14:paraId="10C58823" w14:textId="77777777" w:rsidR="00E762D5" w:rsidRPr="00E762D5" w:rsidRDefault="00E762D5" w:rsidP="00E762D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S2</w:t>
      </w:r>
      <w:r w:rsidRPr="00E762D5">
        <w:rPr>
          <w:sz w:val="24"/>
          <w:szCs w:val="24"/>
        </w:rPr>
        <w:t xml:space="preserve"> = Moderate-risk</w:t>
      </w:r>
    </w:p>
    <w:p w14:paraId="05045639" w14:textId="77777777" w:rsidR="00E762D5" w:rsidRPr="00E762D5" w:rsidRDefault="00E762D5" w:rsidP="00E762D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S3</w:t>
      </w:r>
      <w:r w:rsidRPr="00E762D5">
        <w:rPr>
          <w:sz w:val="24"/>
          <w:szCs w:val="24"/>
        </w:rPr>
        <w:t xml:space="preserve"> = High-risk</w:t>
      </w:r>
    </w:p>
    <w:p w14:paraId="126C8254" w14:textId="77777777" w:rsidR="00E762D5" w:rsidRPr="00E762D5" w:rsidRDefault="00E762D5" w:rsidP="00E762D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S4</w:t>
      </w:r>
      <w:r w:rsidRPr="00E762D5">
        <w:rPr>
          <w:sz w:val="24"/>
          <w:szCs w:val="24"/>
        </w:rPr>
        <w:t xml:space="preserve"> = Diabetes diagnosed</w:t>
      </w:r>
    </w:p>
    <w:p w14:paraId="67D09E24" w14:textId="77777777" w:rsidR="00E762D5" w:rsidRPr="00E762D5" w:rsidRDefault="00E762D5" w:rsidP="00E762D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S5</w:t>
      </w:r>
      <w:r w:rsidRPr="00E762D5">
        <w:rPr>
          <w:sz w:val="24"/>
          <w:szCs w:val="24"/>
        </w:rPr>
        <w:t xml:space="preserve"> = Improved/stable condition</w:t>
      </w:r>
    </w:p>
    <w:p w14:paraId="494FABC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state can contain patient information such as glucose category, BMI category, blood pressure category and previous treatment response.</w:t>
      </w:r>
    </w:p>
    <w:p w14:paraId="2BEF5E8A" w14:textId="77777777" w:rsid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486AF828" w14:textId="77777777" w:rsid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</w:p>
    <w:p w14:paraId="107F1126" w14:textId="190AA50F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2. Actions</w:t>
      </w:r>
    </w:p>
    <w:p w14:paraId="75C1965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agent chooses one action:</w:t>
      </w:r>
    </w:p>
    <w:p w14:paraId="1EB0DED9" w14:textId="77777777" w:rsidR="00E762D5" w:rsidRPr="00E762D5" w:rsidRDefault="00E762D5" w:rsidP="00E762D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A1</w:t>
      </w:r>
      <w:r w:rsidRPr="00E762D5">
        <w:rPr>
          <w:sz w:val="24"/>
          <w:szCs w:val="24"/>
        </w:rPr>
        <w:t xml:space="preserve"> = Diet</w:t>
      </w:r>
    </w:p>
    <w:p w14:paraId="0261E581" w14:textId="77777777" w:rsidR="00E762D5" w:rsidRPr="00E762D5" w:rsidRDefault="00E762D5" w:rsidP="00E762D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A2</w:t>
      </w:r>
      <w:r w:rsidRPr="00E762D5">
        <w:rPr>
          <w:sz w:val="24"/>
          <w:szCs w:val="24"/>
        </w:rPr>
        <w:t xml:space="preserve"> = Exercise</w:t>
      </w:r>
    </w:p>
    <w:p w14:paraId="00AE41F6" w14:textId="77777777" w:rsidR="00E762D5" w:rsidRPr="00E762D5" w:rsidRDefault="00E762D5" w:rsidP="00E762D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A3</w:t>
      </w:r>
      <w:r w:rsidRPr="00E762D5">
        <w:rPr>
          <w:sz w:val="24"/>
          <w:szCs w:val="24"/>
        </w:rPr>
        <w:t xml:space="preserve"> = Medication</w:t>
      </w:r>
    </w:p>
    <w:p w14:paraId="38252168" w14:textId="77777777" w:rsidR="00E762D5" w:rsidRPr="00E762D5" w:rsidRDefault="00E762D5" w:rsidP="00E762D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A4</w:t>
      </w:r>
      <w:r w:rsidRPr="00E762D5">
        <w:rPr>
          <w:sz w:val="24"/>
          <w:szCs w:val="24"/>
        </w:rPr>
        <w:t xml:space="preserve"> = Monitor</w:t>
      </w:r>
    </w:p>
    <w:p w14:paraId="037F759C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Medication decisions must be subject to clinical rules and physician approval rather than being freely selected by an autonomous agent.</w:t>
      </w:r>
    </w:p>
    <w:p w14:paraId="4BCF9872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3. Reward Function</w:t>
      </w:r>
    </w:p>
    <w:p w14:paraId="76181EC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 possible reward system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889"/>
      </w:tblGrid>
      <w:tr w:rsidR="00E762D5" w:rsidRPr="00E762D5" w14:paraId="75374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1E8E7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45309E57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Reward</w:t>
            </w:r>
          </w:p>
        </w:tc>
      </w:tr>
      <w:tr w:rsidR="00E762D5" w:rsidRPr="00E762D5" w14:paraId="37539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DAF5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Significant health improvement</w:t>
            </w:r>
          </w:p>
        </w:tc>
        <w:tc>
          <w:tcPr>
            <w:tcW w:w="0" w:type="auto"/>
            <w:vAlign w:val="center"/>
            <w:hideMark/>
          </w:tcPr>
          <w:p w14:paraId="2BE2D008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+10</w:t>
            </w:r>
          </w:p>
        </w:tc>
      </w:tr>
      <w:tr w:rsidR="00E762D5" w:rsidRPr="00E762D5" w14:paraId="466E5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CD3A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5652ED81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+5</w:t>
            </w:r>
          </w:p>
        </w:tc>
      </w:tr>
      <w:tr w:rsidR="00E762D5" w:rsidRPr="00E762D5" w14:paraId="0C71B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F683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Stable condition</w:t>
            </w:r>
          </w:p>
        </w:tc>
        <w:tc>
          <w:tcPr>
            <w:tcW w:w="0" w:type="auto"/>
            <w:vAlign w:val="center"/>
            <w:hideMark/>
          </w:tcPr>
          <w:p w14:paraId="2BC3AA86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+2</w:t>
            </w:r>
          </w:p>
        </w:tc>
      </w:tr>
      <w:tr w:rsidR="00E762D5" w:rsidRPr="00E762D5" w14:paraId="2725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8AB1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No improvement</w:t>
            </w:r>
          </w:p>
        </w:tc>
        <w:tc>
          <w:tcPr>
            <w:tcW w:w="0" w:type="auto"/>
            <w:vAlign w:val="center"/>
            <w:hideMark/>
          </w:tcPr>
          <w:p w14:paraId="7FEC4BD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-2</w:t>
            </w:r>
          </w:p>
        </w:tc>
      </w:tr>
      <w:tr w:rsidR="00E762D5" w:rsidRPr="00E762D5" w14:paraId="6E67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7805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39C24F41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-10</w:t>
            </w:r>
          </w:p>
        </w:tc>
      </w:tr>
    </w:tbl>
    <w:p w14:paraId="08F3F49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reward encourages the agent to select actions associated with improved patient outcomes while penalising deterioration.</w:t>
      </w:r>
    </w:p>
    <w:p w14:paraId="11FB33FA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4. Transition Dynamics</w:t>
      </w:r>
    </w:p>
    <w:p w14:paraId="6D05BF9B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After an action, the patient may move to another health state.</w:t>
      </w:r>
    </w:p>
    <w:p w14:paraId="10948995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Example:</w:t>
      </w:r>
    </w:p>
    <w:p w14:paraId="2D6EDEBD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High Risk + Exercise → Moderate Risk</w:t>
      </w:r>
    </w:p>
    <w:p w14:paraId="1163C8B0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Moderate Risk + Diet → Low Risk</w:t>
      </w:r>
    </w:p>
    <w:p w14:paraId="3C16BB1D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High Risk + Monitor → High Risk</w:t>
      </w:r>
    </w:p>
    <w:p w14:paraId="4F1523B2" w14:textId="77777777" w:rsidR="00E762D5" w:rsidRPr="00E762D5" w:rsidRDefault="00E762D5" w:rsidP="00E7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Diabetes + Treatment → Improved/Stable</w:t>
      </w:r>
    </w:p>
    <w:p w14:paraId="283673DC" w14:textId="191E2970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Transitions should be learned from longitudinal patient data and constrained by medical knowledge.</w:t>
      </w:r>
    </w:p>
    <w:p w14:paraId="6B0FE3D0" w14:textId="77777777" w:rsid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2D778418" w14:textId="77777777" w:rsid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4BF371E3" w14:textId="77777777" w:rsid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4C0798C3" w14:textId="5D136415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(b) Q-Learning</w:t>
      </w:r>
    </w:p>
    <w:p w14:paraId="5A7C428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Q-Learning learns the expected long-term value of taking action </w:t>
      </w:r>
      <w:proofErr w:type="spellStart"/>
      <w:r w:rsidRPr="00E762D5">
        <w:rPr>
          <w:rFonts w:ascii="Courier New" w:hAnsi="Courier New" w:cs="Courier New"/>
          <w:sz w:val="24"/>
          <w:szCs w:val="24"/>
        </w:rPr>
        <w:t>a</w:t>
      </w:r>
      <w:proofErr w:type="spellEnd"/>
      <w:r w:rsidRPr="00E762D5">
        <w:rPr>
          <w:sz w:val="24"/>
          <w:szCs w:val="24"/>
        </w:rPr>
        <w:t xml:space="preserve"> in </w:t>
      </w:r>
      <w:proofErr w:type="spellStart"/>
      <w:r w:rsidRPr="00E762D5">
        <w:rPr>
          <w:sz w:val="24"/>
          <w:szCs w:val="24"/>
        </w:rPr>
        <w:t xml:space="preserve">state </w:t>
      </w:r>
      <w:r w:rsidRPr="00E762D5">
        <w:rPr>
          <w:rFonts w:ascii="Courier New" w:hAnsi="Courier New" w:cs="Courier New"/>
          <w:sz w:val="24"/>
          <w:szCs w:val="24"/>
        </w:rPr>
        <w:t>s</w:t>
      </w:r>
      <w:proofErr w:type="spellEnd"/>
      <w:r w:rsidRPr="00E762D5">
        <w:rPr>
          <w:sz w:val="24"/>
          <w:szCs w:val="24"/>
        </w:rPr>
        <w:t>.</w:t>
      </w:r>
    </w:p>
    <w:p w14:paraId="6C1074F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update equation is:</w:t>
      </w:r>
    </w:p>
    <w:p w14:paraId="4E648F6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Q(</w:t>
      </w:r>
      <w:proofErr w:type="spellStart"/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>) ← Q(</w:t>
      </w:r>
      <w:proofErr w:type="spellStart"/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 xml:space="preserve">) + 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α[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>r + γ max Q(</w:t>
      </w:r>
      <w:proofErr w:type="spellStart"/>
      <w:r w:rsidRPr="00E762D5">
        <w:rPr>
          <w:rFonts w:ascii="Courier New" w:hAnsi="Courier New" w:cs="Courier New"/>
          <w:sz w:val="24"/>
          <w:szCs w:val="24"/>
        </w:rPr>
        <w:t>s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',a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>') - Q(</w:t>
      </w:r>
      <w:proofErr w:type="spellStart"/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>)]</w:t>
      </w:r>
    </w:p>
    <w:p w14:paraId="02DE7AE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where:</w:t>
      </w:r>
    </w:p>
    <w:p w14:paraId="2C1D9589" w14:textId="77777777" w:rsidR="00E762D5" w:rsidRPr="00E762D5" w:rsidRDefault="00E762D5" w:rsidP="00E762D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α</w:t>
      </w:r>
      <w:r w:rsidRPr="00E762D5">
        <w:rPr>
          <w:sz w:val="24"/>
          <w:szCs w:val="24"/>
        </w:rPr>
        <w:t xml:space="preserve"> = learning rate</w:t>
      </w:r>
    </w:p>
    <w:p w14:paraId="05FE634B" w14:textId="77777777" w:rsidR="00E762D5" w:rsidRPr="00E762D5" w:rsidRDefault="00E762D5" w:rsidP="00E762D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γ</w:t>
      </w:r>
      <w:r w:rsidRPr="00E762D5">
        <w:rPr>
          <w:sz w:val="24"/>
          <w:szCs w:val="24"/>
        </w:rPr>
        <w:t xml:space="preserve"> = discount factor</w:t>
      </w:r>
    </w:p>
    <w:p w14:paraId="0B33F969" w14:textId="77777777" w:rsidR="00E762D5" w:rsidRPr="00E762D5" w:rsidRDefault="00E762D5" w:rsidP="00E762D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r</w:t>
      </w:r>
      <w:r w:rsidRPr="00E762D5">
        <w:rPr>
          <w:sz w:val="24"/>
          <w:szCs w:val="24"/>
        </w:rPr>
        <w:t xml:space="preserve"> = reward</w:t>
      </w:r>
    </w:p>
    <w:p w14:paraId="63F3D75B" w14:textId="77777777" w:rsidR="00E762D5" w:rsidRPr="00E762D5" w:rsidRDefault="00E762D5" w:rsidP="00E762D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s'</w:t>
      </w:r>
      <w:r w:rsidRPr="00E762D5">
        <w:rPr>
          <w:sz w:val="24"/>
          <w:szCs w:val="24"/>
        </w:rPr>
        <w:t xml:space="preserve"> = next state</w:t>
      </w:r>
    </w:p>
    <w:p w14:paraId="1C99B05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Assume:</w:t>
      </w:r>
    </w:p>
    <w:p w14:paraId="4F0E3A11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α = 0.5</w:t>
      </w:r>
    </w:p>
    <w:p w14:paraId="6FD676D0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γ = 0.9</w:t>
      </w:r>
    </w:p>
    <w:p w14:paraId="1199053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Initial Q-values are 0.</w:t>
      </w:r>
    </w:p>
    <w:p w14:paraId="36691DEA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Five Illustrative Episodes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040"/>
        <w:gridCol w:w="889"/>
      </w:tblGrid>
      <w:tr w:rsidR="00E762D5" w:rsidRPr="00E762D5" w14:paraId="3F548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702C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0DB543D8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State → Action → Next State</w:t>
            </w:r>
          </w:p>
        </w:tc>
        <w:tc>
          <w:tcPr>
            <w:tcW w:w="0" w:type="auto"/>
            <w:vAlign w:val="center"/>
            <w:hideMark/>
          </w:tcPr>
          <w:p w14:paraId="7DF872AF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Reward</w:t>
            </w:r>
          </w:p>
        </w:tc>
      </w:tr>
      <w:tr w:rsidR="00E762D5" w:rsidRPr="00E762D5" w14:paraId="73D0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62AB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3B12AF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S3 → Exercise → S2</w:t>
            </w:r>
          </w:p>
        </w:tc>
        <w:tc>
          <w:tcPr>
            <w:tcW w:w="0" w:type="auto"/>
            <w:vAlign w:val="center"/>
            <w:hideMark/>
          </w:tcPr>
          <w:p w14:paraId="0F48B83E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+5</w:t>
            </w:r>
          </w:p>
        </w:tc>
      </w:tr>
      <w:tr w:rsidR="00E762D5" w:rsidRPr="00E762D5" w14:paraId="6C838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7BF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A9475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S2 → Diet → S1</w:t>
            </w:r>
          </w:p>
        </w:tc>
        <w:tc>
          <w:tcPr>
            <w:tcW w:w="0" w:type="auto"/>
            <w:vAlign w:val="center"/>
            <w:hideMark/>
          </w:tcPr>
          <w:p w14:paraId="69228635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+10</w:t>
            </w:r>
          </w:p>
        </w:tc>
      </w:tr>
      <w:tr w:rsidR="00E762D5" w:rsidRPr="00E762D5" w14:paraId="4F8CD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8F19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0576F1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S3 → Diet → S2</w:t>
            </w:r>
          </w:p>
        </w:tc>
        <w:tc>
          <w:tcPr>
            <w:tcW w:w="0" w:type="auto"/>
            <w:vAlign w:val="center"/>
            <w:hideMark/>
          </w:tcPr>
          <w:p w14:paraId="39B0D29E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+5</w:t>
            </w:r>
          </w:p>
        </w:tc>
      </w:tr>
      <w:tr w:rsidR="00E762D5" w:rsidRPr="00E762D5" w14:paraId="19F7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9E6F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BBEF0D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S4 → Medication → S5</w:t>
            </w:r>
          </w:p>
        </w:tc>
        <w:tc>
          <w:tcPr>
            <w:tcW w:w="0" w:type="auto"/>
            <w:vAlign w:val="center"/>
            <w:hideMark/>
          </w:tcPr>
          <w:p w14:paraId="28CEA0B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+10</w:t>
            </w:r>
          </w:p>
        </w:tc>
      </w:tr>
      <w:tr w:rsidR="00E762D5" w:rsidRPr="00E762D5" w14:paraId="23B1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594C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078C75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S2 → Exercise → S1</w:t>
            </w:r>
          </w:p>
        </w:tc>
        <w:tc>
          <w:tcPr>
            <w:tcW w:w="0" w:type="auto"/>
            <w:vAlign w:val="center"/>
            <w:hideMark/>
          </w:tcPr>
          <w:p w14:paraId="30A421CC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+5</w:t>
            </w:r>
          </w:p>
        </w:tc>
      </w:tr>
    </w:tbl>
    <w:p w14:paraId="65ACDF9F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Iteration 1</w:t>
      </w:r>
    </w:p>
    <w:p w14:paraId="340BD611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For:</w:t>
      </w:r>
    </w:p>
    <w:p w14:paraId="452014F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S3 → Exercise → S2</w:t>
      </w:r>
    </w:p>
    <w:p w14:paraId="7AD0B91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Assume all Q-values in S2 are initially 0.</w:t>
      </w:r>
    </w:p>
    <w:p w14:paraId="345AA3F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Q(S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3,Exercise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>) = 0 + 0.5[5 + 0.9(0) - 0]</w:t>
      </w:r>
    </w:p>
    <w:p w14:paraId="145216ED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2.5</w:t>
      </w:r>
    </w:p>
    <w:p w14:paraId="1EB49DB4" w14:textId="77777777" w:rsid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</w:p>
    <w:p w14:paraId="2C4638CC" w14:textId="5564FFC2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For:</w:t>
      </w:r>
    </w:p>
    <w:p w14:paraId="1CFDB48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S2 → Diet → S1</w:t>
      </w:r>
    </w:p>
    <w:p w14:paraId="4C02ED9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Q(S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2,Diet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>) = 0 + 0.5[10 + 0.9(0) - 0]</w:t>
      </w:r>
    </w:p>
    <w:p w14:paraId="27619831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5.0</w:t>
      </w:r>
    </w:p>
    <w:p w14:paraId="66185D9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For:</w:t>
      </w:r>
    </w:p>
    <w:p w14:paraId="4FCABF12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S4 → Medication → S5</w:t>
      </w:r>
    </w:p>
    <w:p w14:paraId="3010FA3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Q(S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4,Medication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>) = 0 + 0.5[10 + 0.9(0) - 0]</w:t>
      </w:r>
    </w:p>
    <w:p w14:paraId="165CFB2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5.0</w:t>
      </w:r>
    </w:p>
    <w:p w14:paraId="081C172F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Iteration 2</w:t>
      </w:r>
    </w:p>
    <w:p w14:paraId="38B21DE6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Suppose the best value in S2 after the first iteration is:</w:t>
      </w:r>
    </w:p>
    <w:p w14:paraId="2431C065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max Q(S</w:t>
      </w:r>
      <w:proofErr w:type="gramStart"/>
      <w:r w:rsidRPr="00E762D5">
        <w:rPr>
          <w:rFonts w:ascii="Courier New" w:hAnsi="Courier New" w:cs="Courier New"/>
          <w:sz w:val="24"/>
          <w:szCs w:val="24"/>
        </w:rPr>
        <w:t>2,a</w:t>
      </w:r>
      <w:proofErr w:type="gramEnd"/>
      <w:r w:rsidRPr="00E762D5">
        <w:rPr>
          <w:rFonts w:ascii="Courier New" w:hAnsi="Courier New" w:cs="Courier New"/>
          <w:sz w:val="24"/>
          <w:szCs w:val="24"/>
        </w:rPr>
        <w:t>) = 5</w:t>
      </w:r>
    </w:p>
    <w:p w14:paraId="23AEB33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For:</w:t>
      </w:r>
    </w:p>
    <w:p w14:paraId="001F0F1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S3 → Exercise → S2</w:t>
      </w:r>
    </w:p>
    <w:p w14:paraId="4293B13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E762D5">
        <w:rPr>
          <w:rFonts w:ascii="Courier New" w:hAnsi="Courier New" w:cs="Courier New"/>
          <w:sz w:val="24"/>
          <w:szCs w:val="24"/>
        </w:rPr>
        <w:t>Qnew</w:t>
      </w:r>
      <w:proofErr w:type="spellEnd"/>
      <w:r w:rsidRPr="00E762D5">
        <w:rPr>
          <w:rFonts w:ascii="Courier New" w:hAnsi="Courier New" w:cs="Courier New"/>
          <w:sz w:val="24"/>
          <w:szCs w:val="24"/>
        </w:rPr>
        <w:t xml:space="preserve"> = 2.5 + 0.5[5 + 0.9(5) - 2.5]</w:t>
      </w:r>
    </w:p>
    <w:p w14:paraId="3702511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2.5 + 0.5(7.0)</w:t>
      </w:r>
    </w:p>
    <w:p w14:paraId="6EEEAE5B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6.0</w:t>
      </w:r>
    </w:p>
    <w:p w14:paraId="55A3DDA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For:</w:t>
      </w:r>
    </w:p>
    <w:p w14:paraId="0A7C498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S2 → Diet → S1</w:t>
      </w:r>
    </w:p>
    <w:p w14:paraId="5D1DC0C5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Assume the best Q-value in S1 is 0:</w:t>
      </w:r>
    </w:p>
    <w:p w14:paraId="597921A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E762D5">
        <w:rPr>
          <w:rFonts w:ascii="Courier New" w:hAnsi="Courier New" w:cs="Courier New"/>
          <w:sz w:val="24"/>
          <w:szCs w:val="24"/>
        </w:rPr>
        <w:t>Qnew</w:t>
      </w:r>
      <w:proofErr w:type="spellEnd"/>
      <w:r w:rsidRPr="00E762D5">
        <w:rPr>
          <w:rFonts w:ascii="Courier New" w:hAnsi="Courier New" w:cs="Courier New"/>
          <w:sz w:val="24"/>
          <w:szCs w:val="24"/>
        </w:rPr>
        <w:t xml:space="preserve"> = 5 + 0.5[10 - 5]</w:t>
      </w:r>
    </w:p>
    <w:p w14:paraId="170CE69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7.5</w:t>
      </w:r>
    </w:p>
    <w:p w14:paraId="64F6663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For:</w:t>
      </w:r>
    </w:p>
    <w:p w14:paraId="5BBD7EB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S4 → Medication → S5</w:t>
      </w:r>
    </w:p>
    <w:p w14:paraId="0FB307AD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Assume the best Q-value in S5 is 2:</w:t>
      </w:r>
    </w:p>
    <w:p w14:paraId="623A3F7A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E762D5">
        <w:rPr>
          <w:rFonts w:ascii="Courier New" w:hAnsi="Courier New" w:cs="Courier New"/>
          <w:sz w:val="24"/>
          <w:szCs w:val="24"/>
        </w:rPr>
        <w:t>Qnew</w:t>
      </w:r>
      <w:proofErr w:type="spellEnd"/>
      <w:r w:rsidRPr="00E762D5">
        <w:rPr>
          <w:rFonts w:ascii="Courier New" w:hAnsi="Courier New" w:cs="Courier New"/>
          <w:sz w:val="24"/>
          <w:szCs w:val="24"/>
        </w:rPr>
        <w:t xml:space="preserve"> = 5 + 0.5[10 + 0.9(2) - 5]</w:t>
      </w:r>
    </w:p>
    <w:p w14:paraId="6FA21E0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= 7.4</w:t>
      </w:r>
    </w:p>
    <w:p w14:paraId="39671CA2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Q-Table Illustration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87"/>
        <w:gridCol w:w="927"/>
        <w:gridCol w:w="1220"/>
        <w:gridCol w:w="929"/>
      </w:tblGrid>
      <w:tr w:rsidR="00E762D5" w:rsidRPr="00E762D5" w14:paraId="10730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232EA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C282077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7A722675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083A3D4F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D4EBB45" w14:textId="77777777" w:rsidR="00E762D5" w:rsidRPr="00E762D5" w:rsidRDefault="00E762D5" w:rsidP="00E762D5">
            <w:pPr>
              <w:jc w:val="right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Monitor</w:t>
            </w:r>
          </w:p>
        </w:tc>
      </w:tr>
      <w:tr w:rsidR="00E762D5" w:rsidRPr="00E762D5" w14:paraId="20CC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206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S1 Low Risk</w:t>
            </w:r>
          </w:p>
        </w:tc>
        <w:tc>
          <w:tcPr>
            <w:tcW w:w="0" w:type="auto"/>
            <w:vAlign w:val="center"/>
            <w:hideMark/>
          </w:tcPr>
          <w:p w14:paraId="32FAB961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A68D49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871B9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392851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</w:tr>
      <w:tr w:rsidR="00E762D5" w:rsidRPr="00E762D5" w14:paraId="44FB7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5DE3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S2 Moderate</w:t>
            </w:r>
          </w:p>
        </w:tc>
        <w:tc>
          <w:tcPr>
            <w:tcW w:w="0" w:type="auto"/>
            <w:vAlign w:val="center"/>
            <w:hideMark/>
          </w:tcPr>
          <w:p w14:paraId="1257CCFF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4D600BF5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B78E1E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D4061E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</w:tr>
      <w:tr w:rsidR="00E762D5" w:rsidRPr="00E762D5" w14:paraId="32FA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760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S3 High Risk</w:t>
            </w:r>
          </w:p>
        </w:tc>
        <w:tc>
          <w:tcPr>
            <w:tcW w:w="0" w:type="auto"/>
            <w:vAlign w:val="center"/>
            <w:hideMark/>
          </w:tcPr>
          <w:p w14:paraId="05E3B673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DB0D68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D9E0806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A6C5B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</w:tr>
      <w:tr w:rsidR="00E762D5" w:rsidRPr="00E762D5" w14:paraId="464C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D65F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S4 Diabetes</w:t>
            </w:r>
          </w:p>
        </w:tc>
        <w:tc>
          <w:tcPr>
            <w:tcW w:w="0" w:type="auto"/>
            <w:vAlign w:val="center"/>
            <w:hideMark/>
          </w:tcPr>
          <w:p w14:paraId="3723E5E3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36F41A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3F83F5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29B600E2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</w:tr>
      <w:tr w:rsidR="00E762D5" w:rsidRPr="00E762D5" w14:paraId="0855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3654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S5 Improved</w:t>
            </w:r>
          </w:p>
        </w:tc>
        <w:tc>
          <w:tcPr>
            <w:tcW w:w="0" w:type="auto"/>
            <w:vAlign w:val="center"/>
            <w:hideMark/>
          </w:tcPr>
          <w:p w14:paraId="39E1D962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5D462A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5990A0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0E1C06" w14:textId="77777777" w:rsidR="00E762D5" w:rsidRPr="00E762D5" w:rsidRDefault="00E762D5" w:rsidP="00E762D5">
            <w:pPr>
              <w:jc w:val="right"/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0</w:t>
            </w:r>
          </w:p>
        </w:tc>
      </w:tr>
    </w:tbl>
    <w:p w14:paraId="609D4C65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These values are illustrative; actual Q-values must be learned from real longitudinal patient transitions.</w:t>
      </w:r>
    </w:p>
    <w:p w14:paraId="0D88B1EF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Convergence Criterion</w:t>
      </w:r>
    </w:p>
    <w:p w14:paraId="501EDF3C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Training can be stopped when:</w:t>
      </w:r>
    </w:p>
    <w:p w14:paraId="4B66F097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max |</w:t>
      </w:r>
      <w:proofErr w:type="spellStart"/>
      <w:r w:rsidRPr="00E762D5">
        <w:rPr>
          <w:rFonts w:ascii="Courier New" w:hAnsi="Courier New" w:cs="Courier New"/>
          <w:sz w:val="24"/>
          <w:szCs w:val="24"/>
        </w:rPr>
        <w:t>Qnew</w:t>
      </w:r>
      <w:proofErr w:type="spellEnd"/>
      <w:r w:rsidRPr="00E762D5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 w:rsidRPr="00E762D5">
        <w:rPr>
          <w:rFonts w:ascii="Courier New" w:hAnsi="Courier New" w:cs="Courier New"/>
          <w:sz w:val="24"/>
          <w:szCs w:val="24"/>
        </w:rPr>
        <w:t>Qold</w:t>
      </w:r>
      <w:proofErr w:type="spellEnd"/>
      <w:r w:rsidRPr="00E762D5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>)| &lt; ε</w:t>
      </w:r>
    </w:p>
    <w:p w14:paraId="4728AAF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 example:</w:t>
      </w:r>
    </w:p>
    <w:p w14:paraId="7E34BFD1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ε = 0.001</w:t>
      </w:r>
    </w:p>
    <w:p w14:paraId="153AE1F7" w14:textId="76A64B7A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for several consecutive training iterations, or when the policy remains unchanged for a predefined number of episodes.</w:t>
      </w:r>
    </w:p>
    <w:p w14:paraId="0EFB855E" w14:textId="77777777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(c) Final Learned Policy</w:t>
      </w:r>
    </w:p>
    <w:p w14:paraId="6238294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The policy selects the action having the highest Q-value:</w:t>
      </w:r>
    </w:p>
    <w:p w14:paraId="1F95A474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π(s) = argmax Q(</w:t>
      </w:r>
      <w:proofErr w:type="spellStart"/>
      <w:proofErr w:type="gramStart"/>
      <w:r w:rsidRPr="00E762D5">
        <w:rPr>
          <w:rFonts w:ascii="Courier New" w:hAnsi="Courier New" w:cs="Courier New"/>
          <w:sz w:val="24"/>
          <w:szCs w:val="24"/>
        </w:rPr>
        <w:t>s,a</w:t>
      </w:r>
      <w:proofErr w:type="spellEnd"/>
      <w:proofErr w:type="gramEnd"/>
      <w:r w:rsidRPr="00E762D5">
        <w:rPr>
          <w:rFonts w:ascii="Courier New" w:hAnsi="Courier New" w:cs="Courier New"/>
          <w:sz w:val="24"/>
          <w:szCs w:val="24"/>
        </w:rPr>
        <w:t>)</w:t>
      </w:r>
    </w:p>
    <w:p w14:paraId="4AD2A712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Illustrative final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335"/>
      </w:tblGrid>
      <w:tr w:rsidR="00E762D5" w:rsidRPr="00E762D5" w14:paraId="25E55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2879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19FD4FA6" w14:textId="77777777" w:rsidR="00E762D5" w:rsidRPr="00E762D5" w:rsidRDefault="00E762D5" w:rsidP="00E762D5">
            <w:pPr>
              <w:jc w:val="center"/>
              <w:rPr>
                <w:b/>
                <w:bCs/>
                <w:sz w:val="24"/>
                <w:szCs w:val="24"/>
              </w:rPr>
            </w:pPr>
            <w:r w:rsidRPr="00E762D5">
              <w:rPr>
                <w:b/>
                <w:bCs/>
                <w:sz w:val="24"/>
                <w:szCs w:val="24"/>
              </w:rPr>
              <w:t>Recommended Action</w:t>
            </w:r>
          </w:p>
        </w:tc>
      </w:tr>
      <w:tr w:rsidR="00E762D5" w:rsidRPr="00E762D5" w14:paraId="528A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C024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S1 – Low Risk</w:t>
            </w:r>
          </w:p>
        </w:tc>
        <w:tc>
          <w:tcPr>
            <w:tcW w:w="0" w:type="auto"/>
            <w:vAlign w:val="center"/>
            <w:hideMark/>
          </w:tcPr>
          <w:p w14:paraId="20C2217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Monitor</w:t>
            </w:r>
          </w:p>
        </w:tc>
      </w:tr>
      <w:tr w:rsidR="00E762D5" w:rsidRPr="00E762D5" w14:paraId="36C9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E1FC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S2 – Moderate Risk</w:t>
            </w:r>
          </w:p>
        </w:tc>
        <w:tc>
          <w:tcPr>
            <w:tcW w:w="0" w:type="auto"/>
            <w:vAlign w:val="center"/>
            <w:hideMark/>
          </w:tcPr>
          <w:p w14:paraId="193C3BAB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Diet</w:t>
            </w:r>
          </w:p>
        </w:tc>
      </w:tr>
      <w:tr w:rsidR="00E762D5" w:rsidRPr="00E762D5" w14:paraId="2B3F0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046E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S3 – High Risk</w:t>
            </w:r>
          </w:p>
        </w:tc>
        <w:tc>
          <w:tcPr>
            <w:tcW w:w="0" w:type="auto"/>
            <w:vAlign w:val="center"/>
            <w:hideMark/>
          </w:tcPr>
          <w:p w14:paraId="5658E466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Exercise</w:t>
            </w:r>
          </w:p>
        </w:tc>
      </w:tr>
      <w:tr w:rsidR="00E762D5" w:rsidRPr="00E762D5" w14:paraId="67C5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EEC2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S4 – Diabetes</w:t>
            </w:r>
          </w:p>
        </w:tc>
        <w:tc>
          <w:tcPr>
            <w:tcW w:w="0" w:type="auto"/>
            <w:vAlign w:val="center"/>
            <w:hideMark/>
          </w:tcPr>
          <w:p w14:paraId="42E8605E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Medication*</w:t>
            </w:r>
          </w:p>
        </w:tc>
      </w:tr>
      <w:tr w:rsidR="00E762D5" w:rsidRPr="00E762D5" w14:paraId="1DE5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CA51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S5 – Improved</w:t>
            </w:r>
          </w:p>
        </w:tc>
        <w:tc>
          <w:tcPr>
            <w:tcW w:w="0" w:type="auto"/>
            <w:vAlign w:val="center"/>
            <w:hideMark/>
          </w:tcPr>
          <w:p w14:paraId="308949E9" w14:textId="77777777" w:rsidR="00E762D5" w:rsidRPr="00E762D5" w:rsidRDefault="00E762D5" w:rsidP="00E762D5">
            <w:pPr>
              <w:rPr>
                <w:sz w:val="24"/>
                <w:szCs w:val="24"/>
              </w:rPr>
            </w:pPr>
            <w:r w:rsidRPr="00E762D5">
              <w:rPr>
                <w:sz w:val="24"/>
                <w:szCs w:val="24"/>
              </w:rPr>
              <w:t>Monitor</w:t>
            </w:r>
          </w:p>
        </w:tc>
      </w:tr>
    </w:tbl>
    <w:p w14:paraId="005DAA6E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rFonts w:ascii="Courier New" w:hAnsi="Courier New" w:cs="Courier New"/>
          <w:sz w:val="24"/>
          <w:szCs w:val="24"/>
        </w:rPr>
        <w:t>*Medication recommendation must require clinician validation and must not be treated as an autonomous prescription.</w:t>
      </w:r>
    </w:p>
    <w:p w14:paraId="245FEE24" w14:textId="77777777" w:rsidR="00E762D5" w:rsidRPr="00E762D5" w:rsidRDefault="00E762D5" w:rsidP="00E762D5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Ethical Considerations</w:t>
      </w:r>
    </w:p>
    <w:p w14:paraId="0F3FAD0E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1. Patient Safety</w:t>
      </w:r>
    </w:p>
    <w:p w14:paraId="18DEA903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An RL agent may make an incorrect recommendation because patient responses are uncertain. Safety constraints, clinical guidelines and human oversight are essential.</w:t>
      </w:r>
    </w:p>
    <w:p w14:paraId="31069109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2. Bias and Fairness</w:t>
      </w:r>
    </w:p>
    <w:p w14:paraId="63F6E1E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If the training data under-represents particular demographic or patient groups, the agent may produce biased recommendations. The system should therefore be evaluated across relevant patient subgroups.</w:t>
      </w:r>
    </w:p>
    <w:p w14:paraId="114560BE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3. Explainability</w:t>
      </w:r>
    </w:p>
    <w:p w14:paraId="2D9D1C3C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Healthcare professionals should understand why an action was recommended. Explainable models, interpretable state representations and action-reasoning logs should be provided.</w:t>
      </w:r>
    </w:p>
    <w:p w14:paraId="7F510103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4. Human-in-the-Loop</w:t>
      </w:r>
    </w:p>
    <w:p w14:paraId="61A0BA69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The RL agent should function as a </w:t>
      </w:r>
      <w:r w:rsidRPr="00E762D5">
        <w:rPr>
          <w:b/>
          <w:bCs/>
          <w:sz w:val="24"/>
          <w:szCs w:val="24"/>
        </w:rPr>
        <w:t>decision-support system</w:t>
      </w:r>
      <w:r w:rsidRPr="00E762D5">
        <w:rPr>
          <w:sz w:val="24"/>
          <w:szCs w:val="24"/>
        </w:rPr>
        <w:t>, with qualified healthcare professionals making the final treatment decision.</w:t>
      </w:r>
    </w:p>
    <w:p w14:paraId="6E1C44C1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5. Data Privacy</w:t>
      </w:r>
    </w:p>
    <w:p w14:paraId="4D868E8F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Patient records contain sensitive information. Data must be securely stored, access-controlled and processed according to applicable healthcare privacy and data-protection requirements.</w:t>
      </w:r>
    </w:p>
    <w:p w14:paraId="3E17D3E6" w14:textId="77777777" w:rsidR="00E762D5" w:rsidRPr="00E762D5" w:rsidRDefault="00E762D5" w:rsidP="00E762D5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E762D5">
        <w:rPr>
          <w:b/>
          <w:bCs/>
          <w:sz w:val="24"/>
          <w:szCs w:val="24"/>
        </w:rPr>
        <w:t>6. Safe Exploration</w:t>
      </w:r>
    </w:p>
    <w:p w14:paraId="3328F120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>Traditional RL explores different actions to learn rewards, but unrestricted exploration is unsafe in medicine. Exploration should therefore occur using historical/simulated data or within strict clinical safety constraints.</w:t>
      </w:r>
    </w:p>
    <w:p w14:paraId="44B738E8" w14:textId="64AA771D" w:rsidR="00E762D5" w:rsidRPr="00E762D5" w:rsidRDefault="00E762D5" w:rsidP="00E762D5">
      <w:pPr>
        <w:rPr>
          <w:sz w:val="24"/>
          <w:szCs w:val="24"/>
        </w:rPr>
      </w:pPr>
    </w:p>
    <w:p w14:paraId="2A844D08" w14:textId="77777777" w:rsid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440F05C8" w14:textId="7AA86DAC" w:rsidR="00E762D5" w:rsidRPr="00E762D5" w:rsidRDefault="00E762D5" w:rsidP="00E762D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E762D5">
        <w:rPr>
          <w:b/>
          <w:bCs/>
          <w:kern w:val="36"/>
          <w:sz w:val="24"/>
          <w:szCs w:val="24"/>
        </w:rPr>
        <w:t>Overall Conclusion</w:t>
      </w:r>
    </w:p>
    <w:p w14:paraId="0F5D99E8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The proposed system combines </w:t>
      </w:r>
      <w:r w:rsidRPr="00E762D5">
        <w:rPr>
          <w:b/>
          <w:bCs/>
          <w:sz w:val="24"/>
          <w:szCs w:val="24"/>
        </w:rPr>
        <w:t>inductive learning, Decision Trees, statistical learning and Reinforcement Learning</w:t>
      </w:r>
      <w:r w:rsidRPr="00E762D5">
        <w:rPr>
          <w:sz w:val="24"/>
          <w:szCs w:val="24"/>
        </w:rPr>
        <w:t xml:space="preserve"> to support diabetes risk prediction and personalised health management.</w:t>
      </w:r>
    </w:p>
    <w:p w14:paraId="14E6215D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First, patient records are cleaned, encoded, normalised and balanced. A Decision Tree can provide an interpretable diabetes classifier, while Logistic Regression can provide probabilistic risk estimates. Performance should be evaluated using Accuracy, Precision, Recall, F1-Score and AUC-ROC, with particular attention to </w:t>
      </w:r>
      <w:r w:rsidRPr="00E762D5">
        <w:rPr>
          <w:b/>
          <w:bCs/>
          <w:sz w:val="24"/>
          <w:szCs w:val="24"/>
        </w:rPr>
        <w:t>False Negatives</w:t>
      </w:r>
      <w:r w:rsidRPr="00E762D5">
        <w:rPr>
          <w:sz w:val="24"/>
          <w:szCs w:val="24"/>
        </w:rPr>
        <w:t>.</w:t>
      </w:r>
    </w:p>
    <w:p w14:paraId="5B9ABC95" w14:textId="77777777" w:rsidR="00E762D5" w:rsidRPr="00E762D5" w:rsidRDefault="00E762D5" w:rsidP="00E762D5">
      <w:pPr>
        <w:spacing w:before="100" w:beforeAutospacing="1" w:after="100" w:afterAutospacing="1"/>
        <w:rPr>
          <w:sz w:val="24"/>
          <w:szCs w:val="24"/>
        </w:rPr>
      </w:pPr>
      <w:r w:rsidRPr="00E762D5">
        <w:rPr>
          <w:sz w:val="24"/>
          <w:szCs w:val="24"/>
        </w:rPr>
        <w:t xml:space="preserve">Finally, an MDP and Q-Learning can model sequential health-management decisions. However, an RL system for healthcare should be deployed only as a </w:t>
      </w:r>
      <w:r w:rsidRPr="00E762D5">
        <w:rPr>
          <w:b/>
          <w:bCs/>
          <w:sz w:val="24"/>
          <w:szCs w:val="24"/>
        </w:rPr>
        <w:t>clinician-supervised decision-support tool</w:t>
      </w:r>
      <w:r w:rsidRPr="00E762D5">
        <w:rPr>
          <w:sz w:val="24"/>
          <w:szCs w:val="24"/>
        </w:rPr>
        <w:t>, with strong safeguards for safety, fairness, privacy and explainability.</w:t>
      </w:r>
    </w:p>
    <w:p w14:paraId="7BBFD6EF" w14:textId="77777777" w:rsidR="00E762D5" w:rsidRPr="00E762D5" w:rsidRDefault="00E762D5" w:rsidP="00E762D5">
      <w:pPr>
        <w:spacing w:after="100"/>
        <w:rPr>
          <w:sz w:val="24"/>
          <w:szCs w:val="24"/>
        </w:rPr>
      </w:pPr>
    </w:p>
    <w:sectPr w:rsidR="00E762D5" w:rsidRPr="00E762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8EC"/>
    <w:multiLevelType w:val="multilevel"/>
    <w:tmpl w:val="29E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4EA5"/>
    <w:multiLevelType w:val="multilevel"/>
    <w:tmpl w:val="CF1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25C60"/>
    <w:multiLevelType w:val="multilevel"/>
    <w:tmpl w:val="229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735F"/>
    <w:multiLevelType w:val="multilevel"/>
    <w:tmpl w:val="AB6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23DDB"/>
    <w:multiLevelType w:val="multilevel"/>
    <w:tmpl w:val="9CCA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722D7"/>
    <w:multiLevelType w:val="multilevel"/>
    <w:tmpl w:val="7D0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3709A"/>
    <w:multiLevelType w:val="multilevel"/>
    <w:tmpl w:val="01BC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34034"/>
    <w:multiLevelType w:val="multilevel"/>
    <w:tmpl w:val="B93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D2456"/>
    <w:multiLevelType w:val="multilevel"/>
    <w:tmpl w:val="567C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B679D7"/>
    <w:multiLevelType w:val="multilevel"/>
    <w:tmpl w:val="1F6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6146A"/>
    <w:multiLevelType w:val="multilevel"/>
    <w:tmpl w:val="C384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027E4"/>
    <w:multiLevelType w:val="multilevel"/>
    <w:tmpl w:val="0E48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130BA"/>
    <w:multiLevelType w:val="hybridMultilevel"/>
    <w:tmpl w:val="1DFA72F0"/>
    <w:lvl w:ilvl="0" w:tplc="F52C23AA">
      <w:start w:val="1"/>
      <w:numFmt w:val="bullet"/>
      <w:lvlText w:val="●"/>
      <w:lvlJc w:val="left"/>
      <w:pPr>
        <w:ind w:left="720" w:hanging="360"/>
      </w:pPr>
    </w:lvl>
    <w:lvl w:ilvl="1" w:tplc="743EF60C">
      <w:start w:val="1"/>
      <w:numFmt w:val="bullet"/>
      <w:lvlText w:val="○"/>
      <w:lvlJc w:val="left"/>
      <w:pPr>
        <w:ind w:left="1440" w:hanging="360"/>
      </w:pPr>
    </w:lvl>
    <w:lvl w:ilvl="2" w:tplc="DF207CCE">
      <w:start w:val="1"/>
      <w:numFmt w:val="bullet"/>
      <w:lvlText w:val="■"/>
      <w:lvlJc w:val="left"/>
      <w:pPr>
        <w:ind w:left="2160" w:hanging="360"/>
      </w:pPr>
    </w:lvl>
    <w:lvl w:ilvl="3" w:tplc="4EF45894">
      <w:start w:val="1"/>
      <w:numFmt w:val="bullet"/>
      <w:lvlText w:val="●"/>
      <w:lvlJc w:val="left"/>
      <w:pPr>
        <w:ind w:left="2880" w:hanging="360"/>
      </w:pPr>
    </w:lvl>
    <w:lvl w:ilvl="4" w:tplc="7AE2D0FC">
      <w:start w:val="1"/>
      <w:numFmt w:val="bullet"/>
      <w:lvlText w:val="○"/>
      <w:lvlJc w:val="left"/>
      <w:pPr>
        <w:ind w:left="3600" w:hanging="360"/>
      </w:pPr>
    </w:lvl>
    <w:lvl w:ilvl="5" w:tplc="D7127DC8">
      <w:start w:val="1"/>
      <w:numFmt w:val="bullet"/>
      <w:lvlText w:val="■"/>
      <w:lvlJc w:val="left"/>
      <w:pPr>
        <w:ind w:left="4320" w:hanging="360"/>
      </w:pPr>
    </w:lvl>
    <w:lvl w:ilvl="6" w:tplc="E49821C4">
      <w:start w:val="1"/>
      <w:numFmt w:val="bullet"/>
      <w:lvlText w:val="●"/>
      <w:lvlJc w:val="left"/>
      <w:pPr>
        <w:ind w:left="5040" w:hanging="360"/>
      </w:pPr>
    </w:lvl>
    <w:lvl w:ilvl="7" w:tplc="9CFCEC8E">
      <w:start w:val="1"/>
      <w:numFmt w:val="bullet"/>
      <w:lvlText w:val="●"/>
      <w:lvlJc w:val="left"/>
      <w:pPr>
        <w:ind w:left="5760" w:hanging="360"/>
      </w:pPr>
    </w:lvl>
    <w:lvl w:ilvl="8" w:tplc="B30EBF9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9DC51AC"/>
    <w:multiLevelType w:val="multilevel"/>
    <w:tmpl w:val="FBF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C7F1D"/>
    <w:multiLevelType w:val="multilevel"/>
    <w:tmpl w:val="BB1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F3E52"/>
    <w:multiLevelType w:val="multilevel"/>
    <w:tmpl w:val="0BC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939654">
    <w:abstractNumId w:val="12"/>
    <w:lvlOverride w:ilvl="0">
      <w:startOverride w:val="1"/>
    </w:lvlOverride>
  </w:num>
  <w:num w:numId="2" w16cid:durableId="1405643741">
    <w:abstractNumId w:val="7"/>
  </w:num>
  <w:num w:numId="3" w16cid:durableId="1104153000">
    <w:abstractNumId w:val="6"/>
  </w:num>
  <w:num w:numId="4" w16cid:durableId="233471755">
    <w:abstractNumId w:val="2"/>
  </w:num>
  <w:num w:numId="5" w16cid:durableId="110708735">
    <w:abstractNumId w:val="3"/>
  </w:num>
  <w:num w:numId="6" w16cid:durableId="1141069779">
    <w:abstractNumId w:val="4"/>
  </w:num>
  <w:num w:numId="7" w16cid:durableId="747770800">
    <w:abstractNumId w:val="1"/>
  </w:num>
  <w:num w:numId="8" w16cid:durableId="1178421961">
    <w:abstractNumId w:val="0"/>
  </w:num>
  <w:num w:numId="9" w16cid:durableId="644429905">
    <w:abstractNumId w:val="15"/>
  </w:num>
  <w:num w:numId="10" w16cid:durableId="308941459">
    <w:abstractNumId w:val="9"/>
  </w:num>
  <w:num w:numId="11" w16cid:durableId="2076783114">
    <w:abstractNumId w:val="8"/>
  </w:num>
  <w:num w:numId="12" w16cid:durableId="43450403">
    <w:abstractNumId w:val="10"/>
  </w:num>
  <w:num w:numId="13" w16cid:durableId="1782064868">
    <w:abstractNumId w:val="14"/>
  </w:num>
  <w:num w:numId="14" w16cid:durableId="729422865">
    <w:abstractNumId w:val="5"/>
  </w:num>
  <w:num w:numId="15" w16cid:durableId="1151873352">
    <w:abstractNumId w:val="11"/>
  </w:num>
  <w:num w:numId="16" w16cid:durableId="13163764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667"/>
    <w:rsid w:val="00563667"/>
    <w:rsid w:val="0072776F"/>
    <w:rsid w:val="007F3569"/>
    <w:rsid w:val="00B0569C"/>
    <w:rsid w:val="00E7146C"/>
    <w:rsid w:val="00E762D5"/>
    <w:rsid w:val="00FF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596C"/>
  <w15:docId w15:val="{55D44444-F950-4773-A06A-1A27894C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2">
    <w:name w:val="_Style 12"/>
    <w:basedOn w:val="TableNormal"/>
    <w:rsid w:val="00E7146C"/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2672</Words>
  <Characters>15233</Characters>
  <Application>Microsoft Office Word</Application>
  <DocSecurity>0</DocSecurity>
  <Lines>126</Lines>
  <Paragraphs>35</Paragraphs>
  <ScaleCrop>false</ScaleCrop>
  <Company/>
  <LinksUpToDate>false</LinksUpToDate>
  <CharactersWithSpaces>17870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TRAGIC CRYSTAL</cp:lastModifiedBy>
  <cp:revision>2</cp:revision>
  <dcterms:created xsi:type="dcterms:W3CDTF">2026-09-03T08:27:00Z</dcterms:created>
  <dcterms:modified xsi:type="dcterms:W3CDTF">2026-09-03T08:27:00Z</dcterms:modified>
</cp:coreProperties>
</file>