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45417" w14:textId="77777777" w:rsidR="006F1EC5" w:rsidRPr="006F1EC5" w:rsidRDefault="006F1EC5" w:rsidP="006F1EC5">
      <w:pPr>
        <w:rPr>
          <w:lang w:val="en-AE"/>
        </w:rPr>
      </w:pPr>
      <w:r w:rsidRPr="006F1EC5">
        <w:rPr>
          <w:lang w:val="en-AE"/>
        </w:rPr>
        <w:t>Dear Osama,</w:t>
      </w:r>
    </w:p>
    <w:p w14:paraId="66EAC82D" w14:textId="77777777" w:rsidR="006F1EC5" w:rsidRPr="006F1EC5" w:rsidRDefault="006F1EC5" w:rsidP="006F1EC5">
      <w:pPr>
        <w:rPr>
          <w:lang w:val="en-AE"/>
        </w:rPr>
      </w:pPr>
      <w:r w:rsidRPr="006F1EC5">
        <w:rPr>
          <w:lang w:val="en-AE"/>
        </w:rPr>
        <w:t>Please clarify the expected HFLMS behaviour for closed CIF dedupe:</w:t>
      </w:r>
    </w:p>
    <w:p w14:paraId="580E4DAC" w14:textId="77777777" w:rsidR="006F1EC5" w:rsidRPr="006F1EC5" w:rsidRDefault="006F1EC5" w:rsidP="006F1EC5">
      <w:pPr>
        <w:numPr>
          <w:ilvl w:val="0"/>
          <w:numId w:val="1"/>
        </w:numPr>
        <w:rPr>
          <w:lang w:val="en-AE"/>
        </w:rPr>
      </w:pPr>
      <w:r w:rsidRPr="006F1EC5">
        <w:rPr>
          <w:b/>
          <w:bCs/>
          <w:lang w:val="en-AE"/>
        </w:rPr>
        <w:t>Existing Design:</w:t>
      </w:r>
      <w:r w:rsidRPr="006F1EC5">
        <w:rPr>
          <w:lang w:val="en-AE"/>
        </w:rPr>
        <w:t xml:space="preserve"> As agreed during solution design, the dedupe result for a closed customer was blank, allowing HFLMS to create a new CIF.</w:t>
      </w:r>
    </w:p>
    <w:p w14:paraId="37C6ABD5" w14:textId="77777777" w:rsidR="006F1EC5" w:rsidRPr="006F1EC5" w:rsidRDefault="006F1EC5" w:rsidP="006F1EC5">
      <w:pPr>
        <w:numPr>
          <w:ilvl w:val="0"/>
          <w:numId w:val="1"/>
        </w:numPr>
        <w:rPr>
          <w:lang w:val="en-AE"/>
        </w:rPr>
      </w:pPr>
      <w:r w:rsidRPr="006F1EC5">
        <w:rPr>
          <w:b/>
          <w:bCs/>
          <w:lang w:val="en-AE"/>
        </w:rPr>
        <w:t>Recent Change:</w:t>
      </w:r>
      <w:r w:rsidRPr="006F1EC5">
        <w:rPr>
          <w:lang w:val="en-AE"/>
        </w:rPr>
        <w:t xml:space="preserve"> The dedupe result now displays the closed CIF.</w:t>
      </w:r>
    </w:p>
    <w:p w14:paraId="5BBAD6E1" w14:textId="77777777" w:rsidR="006F1EC5" w:rsidRPr="006F1EC5" w:rsidRDefault="006F1EC5" w:rsidP="006F1EC5">
      <w:pPr>
        <w:numPr>
          <w:ilvl w:val="0"/>
          <w:numId w:val="1"/>
        </w:numPr>
        <w:rPr>
          <w:lang w:val="en-AE"/>
        </w:rPr>
      </w:pPr>
      <w:r w:rsidRPr="006F1EC5">
        <w:rPr>
          <w:b/>
          <w:bCs/>
          <w:lang w:val="en-AE"/>
        </w:rPr>
        <w:t>SP&amp;BA Confirmation:</w:t>
      </w:r>
      <w:r w:rsidRPr="006F1EC5">
        <w:rPr>
          <w:lang w:val="en-AE"/>
        </w:rPr>
        <w:t xml:space="preserve"> The result depends on the T24 </w:t>
      </w:r>
      <w:r w:rsidRPr="006F1EC5">
        <w:rPr>
          <w:b/>
          <w:bCs/>
          <w:lang w:val="en-AE"/>
        </w:rPr>
        <w:t>“Allowed to Open”</w:t>
      </w:r>
      <w:r w:rsidRPr="006F1EC5">
        <w:rPr>
          <w:lang w:val="en-AE"/>
        </w:rPr>
        <w:t xml:space="preserve"> flag, which is not available in the SOA response.</w:t>
      </w:r>
    </w:p>
    <w:p w14:paraId="29D2610A" w14:textId="77777777" w:rsidR="006F1EC5" w:rsidRPr="006F1EC5" w:rsidRDefault="006F1EC5" w:rsidP="006F1EC5">
      <w:pPr>
        <w:rPr>
          <w:lang w:val="en-AE"/>
        </w:rPr>
      </w:pPr>
      <w:r w:rsidRPr="006F1EC5">
        <w:rPr>
          <w:b/>
          <w:bCs/>
          <w:lang w:val="en-AE"/>
        </w:rPr>
        <w:t>Please confirm:</w:t>
      </w:r>
      <w:r w:rsidRPr="006F1EC5">
        <w:rPr>
          <w:lang w:val="en-AE"/>
        </w:rPr>
        <w:t xml:space="preserve"> Should HFLMS display or hide the closed CIF in the dedupe response?</w:t>
      </w:r>
    </w:p>
    <w:p w14:paraId="06E1744F" w14:textId="77777777" w:rsidR="006F1EC5" w:rsidRPr="006F1EC5" w:rsidRDefault="006F1EC5" w:rsidP="006F1EC5">
      <w:pPr>
        <w:rPr>
          <w:lang w:val="en-AE"/>
        </w:rPr>
      </w:pPr>
      <w:r w:rsidRPr="006F1EC5">
        <w:rPr>
          <w:lang w:val="en-AE"/>
        </w:rPr>
        <w:t>Regards,</w:t>
      </w:r>
    </w:p>
    <w:p w14:paraId="5A5A1A4B" w14:textId="7BEEFADB" w:rsidR="00720BEE" w:rsidRPr="006F1EC5" w:rsidRDefault="00720BEE" w:rsidP="006F1EC5"/>
    <w:sectPr w:rsidR="00720BEE" w:rsidRPr="006F1E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4558"/>
    <w:multiLevelType w:val="multilevel"/>
    <w:tmpl w:val="1FF4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491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BEE"/>
    <w:rsid w:val="001105CE"/>
    <w:rsid w:val="00243767"/>
    <w:rsid w:val="006F1EC5"/>
    <w:rsid w:val="00720BEE"/>
    <w:rsid w:val="00D1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DA101"/>
  <w15:chartTrackingRefBased/>
  <w15:docId w15:val="{99404CD5-34AB-4869-BF40-C3AE2D0EE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BE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BE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BE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B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BE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BE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BE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BE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BE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BE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BE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73</Words>
  <Characters>418</Characters>
  <Application>Microsoft Office Word</Application>
  <DocSecurity>0</DocSecurity>
  <Lines>3</Lines>
  <Paragraphs>1</Paragraphs>
  <ScaleCrop>false</ScaleCrop>
  <Company>HP</Company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2026-10-28T04:00:00Z</dcterms:created>
  <dcterms:modified xsi:type="dcterms:W3CDTF">2026-10-28T05:20:00Z</dcterms:modified>
</cp:coreProperties>
</file>