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00E32" w14:textId="5541D75E" w:rsidR="002B0686" w:rsidRDefault="002B0686" w:rsidP="002751DF">
      <w:pPr>
        <w:jc w:val="both"/>
        <w:rPr>
          <w:rFonts w:cstheme="minorHAnsi"/>
        </w:rPr>
      </w:pPr>
      <w:r w:rsidRPr="005E0F58">
        <w:rPr>
          <w:rFonts w:cstheme="minorHAnsi"/>
        </w:rPr>
        <w:t>PROJECT MOTIVATION/BACKGROUND</w:t>
      </w:r>
    </w:p>
    <w:p w14:paraId="59F0201E" w14:textId="6C0CF91C" w:rsidR="000A3DE9" w:rsidRDefault="000A3DE9" w:rsidP="002751DF">
      <w:pPr>
        <w:jc w:val="both"/>
        <w:rPr>
          <w:rFonts w:cstheme="minorHAnsi"/>
        </w:rPr>
      </w:pPr>
    </w:p>
    <w:p w14:paraId="2D0A73CC" w14:textId="77777777" w:rsidR="000A3DE9" w:rsidRPr="005E0F58" w:rsidRDefault="000A3DE9" w:rsidP="000A3DE9">
      <w:pPr>
        <w:jc w:val="both"/>
        <w:rPr>
          <w:rFonts w:eastAsia="Times New Roman" w:cstheme="minorHAnsi"/>
          <w:color w:val="1B1B1B"/>
          <w:shd w:val="clear" w:color="auto" w:fill="FFFFFF"/>
        </w:rPr>
      </w:pPr>
    </w:p>
    <w:p w14:paraId="48BD9BAF" w14:textId="01196C79" w:rsidR="000A3DE9" w:rsidRPr="00A40161" w:rsidRDefault="008677C8" w:rsidP="00A40161">
      <w:pPr>
        <w:jc w:val="both"/>
        <w:rPr>
          <w:rFonts w:eastAsia="Times New Roman" w:cstheme="minorHAnsi"/>
        </w:rPr>
      </w:pPr>
      <w:r w:rsidRPr="00A40161">
        <w:rPr>
          <w:rFonts w:eastAsia="Times New Roman" w:cstheme="minorHAnsi"/>
        </w:rPr>
        <w:t>(</w:t>
      </w:r>
      <w:r w:rsidR="000A3DE9" w:rsidRPr="00A40161">
        <w:rPr>
          <w:rFonts w:eastAsia="Times New Roman" w:cstheme="minorHAnsi"/>
        </w:rPr>
        <w:t>WHAT IS CUSTOMER CHURN</w:t>
      </w:r>
      <w:r w:rsidRPr="00A40161">
        <w:rPr>
          <w:rFonts w:eastAsia="Times New Roman" w:cstheme="minorHAnsi"/>
        </w:rPr>
        <w:t>)</w:t>
      </w:r>
    </w:p>
    <w:p w14:paraId="19B41F7F" w14:textId="77777777" w:rsidR="001C627C" w:rsidRPr="00A40161" w:rsidRDefault="001C627C" w:rsidP="00A40161">
      <w:pPr>
        <w:jc w:val="both"/>
        <w:rPr>
          <w:rFonts w:cstheme="minorHAnsi"/>
        </w:rPr>
      </w:pPr>
    </w:p>
    <w:p w14:paraId="369D7E1E" w14:textId="7CAB9498" w:rsidR="00B3307F" w:rsidRPr="00A40161" w:rsidRDefault="00C15DD6" w:rsidP="00A40161">
      <w:pPr>
        <w:jc w:val="both"/>
        <w:rPr>
          <w:rFonts w:eastAsia="Times New Roman" w:cstheme="minorHAnsi"/>
          <w:color w:val="1B1B1B"/>
          <w:shd w:val="clear" w:color="auto" w:fill="FFFFFF"/>
        </w:rPr>
      </w:pPr>
      <w:r w:rsidRPr="00A40161">
        <w:rPr>
          <w:rFonts w:cstheme="minorHAnsi"/>
          <w:color w:val="1B1B1B"/>
        </w:rPr>
        <w:t xml:space="preserve">Customers can be a fickle bunch—happy one day, gone the next. While </w:t>
      </w:r>
      <w:proofErr w:type="gramStart"/>
      <w:r w:rsidR="003612A0" w:rsidRPr="00A40161">
        <w:rPr>
          <w:rFonts w:cstheme="minorHAnsi"/>
          <w:color w:val="1B1B1B"/>
        </w:rPr>
        <w:t>It</w:t>
      </w:r>
      <w:proofErr w:type="gramEnd"/>
      <w:r w:rsidRPr="00A40161">
        <w:rPr>
          <w:rFonts w:cstheme="minorHAnsi"/>
          <w:color w:val="1B1B1B"/>
        </w:rPr>
        <w:t xml:space="preserve"> is often considered to be a measure of failure rather than success, it is one of the most important metrics to track.</w:t>
      </w:r>
      <w:r w:rsidR="00E305CD" w:rsidRPr="00A40161">
        <w:rPr>
          <w:rFonts w:cstheme="minorHAnsi"/>
          <w:color w:val="1B1B1B"/>
        </w:rPr>
        <w:t xml:space="preserve"> </w:t>
      </w:r>
      <w:r w:rsidR="00E305CD" w:rsidRPr="00895AF9">
        <w:rPr>
          <w:rFonts w:eastAsia="Times New Roman" w:cstheme="minorHAnsi"/>
          <w:color w:val="1B1B1B"/>
          <w:shd w:val="clear" w:color="auto" w:fill="FFFFFF"/>
        </w:rPr>
        <w:t>One industry in which churn rates are particularly useful is the telecommunications industry, because most customers have multiple options from which to choose within a geographic location.</w:t>
      </w:r>
    </w:p>
    <w:p w14:paraId="5ED48984" w14:textId="3EB4C018" w:rsidR="00B3307F" w:rsidRPr="00A40161" w:rsidRDefault="008677C8" w:rsidP="00A40161">
      <w:pPr>
        <w:pStyle w:val="NormalWeb"/>
        <w:jc w:val="both"/>
        <w:rPr>
          <w:rFonts w:asciiTheme="minorHAnsi" w:hAnsiTheme="minorHAnsi" w:cstheme="minorHAnsi"/>
          <w:color w:val="1B1B1B"/>
        </w:rPr>
      </w:pPr>
      <w:r w:rsidRPr="00A40161">
        <w:rPr>
          <w:rFonts w:asciiTheme="minorHAnsi" w:hAnsiTheme="minorHAnsi" w:cstheme="minorHAnsi"/>
          <w:color w:val="1B1B1B"/>
        </w:rPr>
        <w:t>(</w:t>
      </w:r>
      <w:r w:rsidR="00B75EF6" w:rsidRPr="00A40161">
        <w:rPr>
          <w:rFonts w:asciiTheme="minorHAnsi" w:hAnsiTheme="minorHAnsi" w:cstheme="minorHAnsi"/>
          <w:color w:val="1B1B1B"/>
        </w:rPr>
        <w:t>Why is it Important?</w:t>
      </w:r>
      <w:r w:rsidRPr="00A40161">
        <w:rPr>
          <w:rFonts w:asciiTheme="minorHAnsi" w:hAnsiTheme="minorHAnsi" w:cstheme="minorHAnsi"/>
          <w:color w:val="1B1B1B"/>
        </w:rPr>
        <w:t>)</w:t>
      </w:r>
    </w:p>
    <w:p w14:paraId="722296BC" w14:textId="35E596D0" w:rsidR="0061707B" w:rsidRPr="00A40161" w:rsidRDefault="00BD3977" w:rsidP="00A40161">
      <w:pPr>
        <w:pStyle w:val="NormalWeb"/>
        <w:jc w:val="both"/>
        <w:rPr>
          <w:rFonts w:asciiTheme="minorHAnsi" w:hAnsiTheme="minorHAnsi" w:cstheme="minorHAnsi"/>
          <w:color w:val="202124"/>
          <w:shd w:val="clear" w:color="auto" w:fill="FFFFFF"/>
        </w:rPr>
      </w:pPr>
      <w:r w:rsidRPr="003A166C">
        <w:rPr>
          <w:rFonts w:asciiTheme="minorHAnsi" w:hAnsiTheme="minorHAnsi" w:cstheme="minorHAnsi"/>
          <w:color w:val="202124"/>
          <w:shd w:val="clear" w:color="auto" w:fill="FFFFFF"/>
        </w:rPr>
        <w:t>Customer churn is an important metric to track </w:t>
      </w:r>
      <w:r w:rsidRPr="003A166C">
        <w:rPr>
          <w:rFonts w:asciiTheme="minorHAnsi" w:hAnsiTheme="minorHAnsi" w:cstheme="minorHAnsi"/>
          <w:b/>
          <w:bCs/>
          <w:color w:val="202124"/>
        </w:rPr>
        <w:t>because lost customers equal lost revenue</w:t>
      </w:r>
      <w:r w:rsidRPr="00A40161">
        <w:rPr>
          <w:rFonts w:asciiTheme="minorHAnsi" w:hAnsiTheme="minorHAnsi" w:cstheme="minorHAnsi"/>
          <w:b/>
          <w:bCs/>
          <w:color w:val="202124"/>
        </w:rPr>
        <w:t>.</w:t>
      </w:r>
      <w:r w:rsidRPr="00A40161">
        <w:rPr>
          <w:rFonts w:asciiTheme="minorHAnsi" w:hAnsiTheme="minorHAnsi" w:cstheme="minorHAnsi"/>
          <w:color w:val="202124"/>
          <w:shd w:val="clear" w:color="auto" w:fill="FFFFFF"/>
        </w:rPr>
        <w:t xml:space="preserve"> </w:t>
      </w:r>
      <w:r w:rsidR="0061707B" w:rsidRPr="00B36289">
        <w:rPr>
          <w:rFonts w:asciiTheme="minorHAnsi" w:hAnsiTheme="minorHAnsi" w:cstheme="minorHAnsi"/>
          <w:color w:val="202124"/>
          <w:shd w:val="clear" w:color="auto" w:fill="FFFFFF"/>
        </w:rPr>
        <w:t>For some customers, you’ll lose them</w:t>
      </w:r>
      <w:r w:rsidR="0061707B" w:rsidRPr="00A40161">
        <w:rPr>
          <w:rFonts w:asciiTheme="minorHAnsi" w:hAnsiTheme="minorHAnsi" w:cstheme="minorHAnsi"/>
          <w:color w:val="202124"/>
          <w:shd w:val="clear" w:color="auto" w:fill="FFFFFF"/>
        </w:rPr>
        <w:t>,</w:t>
      </w:r>
      <w:r w:rsidR="0061707B" w:rsidRPr="00B36289">
        <w:rPr>
          <w:rFonts w:asciiTheme="minorHAnsi" w:hAnsiTheme="minorHAnsi" w:cstheme="minorHAnsi"/>
          <w:color w:val="202124"/>
          <w:shd w:val="clear" w:color="auto" w:fill="FFFFFF"/>
        </w:rPr>
        <w:t xml:space="preserve"> and you won’t be able to change their mind no matter what you do. However, for others, you may be able to turn the tide if you work to identify the churn risks when they first emerge</w:t>
      </w:r>
      <w:r w:rsidRPr="00A40161">
        <w:rPr>
          <w:rFonts w:asciiTheme="minorHAnsi" w:hAnsiTheme="minorHAnsi" w:cstheme="minorHAnsi"/>
          <w:b/>
          <w:bCs/>
          <w:color w:val="202124"/>
        </w:rPr>
        <w:t>.</w:t>
      </w:r>
    </w:p>
    <w:p w14:paraId="214C8B47" w14:textId="3121A0CD" w:rsidR="009A5BEC" w:rsidRPr="00A40161" w:rsidRDefault="001A003F" w:rsidP="00A40161">
      <w:pPr>
        <w:pStyle w:val="NormalWeb"/>
        <w:jc w:val="both"/>
        <w:rPr>
          <w:rFonts w:asciiTheme="minorHAnsi" w:hAnsiTheme="minorHAnsi" w:cstheme="minorHAnsi"/>
          <w:color w:val="1B1B1B"/>
          <w:shd w:val="clear" w:color="auto" w:fill="FFFFFF"/>
        </w:rPr>
      </w:pPr>
      <w:r w:rsidRPr="00A40161">
        <w:rPr>
          <w:rFonts w:asciiTheme="minorHAnsi" w:hAnsiTheme="minorHAnsi" w:cstheme="minorHAnsi"/>
          <w:color w:val="1B1B1B"/>
        </w:rPr>
        <w:t>Churn impacts nearly every aspect of a company, from the product and revenue to</w:t>
      </w:r>
      <w:r w:rsidRPr="00A40161">
        <w:rPr>
          <w:rStyle w:val="apple-converted-space"/>
          <w:rFonts w:asciiTheme="minorHAnsi" w:hAnsiTheme="minorHAnsi" w:cstheme="minorHAnsi"/>
          <w:color w:val="1B1B1B"/>
        </w:rPr>
        <w:t> </w:t>
      </w:r>
      <w:hyperlink r:id="rId5" w:history="1">
        <w:r w:rsidRPr="00A40161">
          <w:rPr>
            <w:rStyle w:val="Hyperlink"/>
            <w:rFonts w:asciiTheme="minorHAnsi" w:hAnsiTheme="minorHAnsi" w:cstheme="minorHAnsi"/>
            <w:color w:val="416ED2"/>
          </w:rPr>
          <w:t>customer loyalty</w:t>
        </w:r>
      </w:hyperlink>
      <w:r w:rsidRPr="00A40161">
        <w:rPr>
          <w:rStyle w:val="apple-converted-space"/>
          <w:rFonts w:asciiTheme="minorHAnsi" w:hAnsiTheme="minorHAnsi" w:cstheme="minorHAnsi"/>
          <w:color w:val="1B1B1B"/>
        </w:rPr>
        <w:t> </w:t>
      </w:r>
      <w:r w:rsidRPr="00A40161">
        <w:rPr>
          <w:rFonts w:asciiTheme="minorHAnsi" w:hAnsiTheme="minorHAnsi" w:cstheme="minorHAnsi"/>
          <w:color w:val="1B1B1B"/>
        </w:rPr>
        <w:t xml:space="preserve">and customer satisfaction. </w:t>
      </w:r>
      <w:r w:rsidRPr="00E321A0">
        <w:rPr>
          <w:rFonts w:asciiTheme="minorHAnsi" w:hAnsiTheme="minorHAnsi" w:cstheme="minorHAnsi"/>
          <w:color w:val="1B1B1B"/>
          <w:shd w:val="clear" w:color="auto" w:fill="FFFFFF"/>
        </w:rPr>
        <w:t>When evaluated alongside other </w:t>
      </w:r>
      <w:hyperlink r:id="rId6" w:history="1">
        <w:r w:rsidRPr="00E321A0">
          <w:rPr>
            <w:rFonts w:asciiTheme="minorHAnsi" w:hAnsiTheme="minorHAnsi" w:cstheme="minorHAnsi"/>
            <w:color w:val="416ED2"/>
            <w:u w:val="single"/>
          </w:rPr>
          <w:t>key customer retention metrics</w:t>
        </w:r>
      </w:hyperlink>
      <w:r w:rsidRPr="00E321A0">
        <w:rPr>
          <w:rFonts w:asciiTheme="minorHAnsi" w:hAnsiTheme="minorHAnsi" w:cstheme="minorHAnsi"/>
          <w:color w:val="1B1B1B"/>
          <w:shd w:val="clear" w:color="auto" w:fill="FFFFFF"/>
        </w:rPr>
        <w:t>, churn rate is a powerful way to assess what a brand is doing well and where it needs to improve.</w:t>
      </w:r>
      <w:r w:rsidRPr="00A40161">
        <w:rPr>
          <w:rFonts w:asciiTheme="minorHAnsi" w:hAnsiTheme="minorHAnsi" w:cstheme="minorHAnsi"/>
          <w:color w:val="1B1B1B"/>
          <w:shd w:val="clear" w:color="auto" w:fill="FFFFFF"/>
        </w:rPr>
        <w:t xml:space="preserve"> </w:t>
      </w:r>
    </w:p>
    <w:p w14:paraId="7B5E73CD" w14:textId="076EE0B3" w:rsidR="00282134" w:rsidRPr="007E1218" w:rsidRDefault="00282134" w:rsidP="00A40161">
      <w:pPr>
        <w:jc w:val="both"/>
        <w:rPr>
          <w:rFonts w:eastAsia="Times New Roman" w:cstheme="minorHAnsi"/>
          <w:color w:val="1B1B1B"/>
          <w:shd w:val="clear" w:color="auto" w:fill="FFFFFF"/>
        </w:rPr>
      </w:pPr>
      <w:r w:rsidRPr="007E1218">
        <w:rPr>
          <w:rFonts w:eastAsia="Times New Roman" w:cstheme="minorHAnsi"/>
          <w:color w:val="1B1B1B"/>
          <w:shd w:val="clear" w:color="auto" w:fill="FFFFFF"/>
        </w:rPr>
        <w:t xml:space="preserve">The average churn rate in the telecom industry is approximately 1.9% per month across the four major </w:t>
      </w:r>
      <w:r w:rsidR="00A40161" w:rsidRPr="007E1218">
        <w:rPr>
          <w:rFonts w:eastAsia="Times New Roman" w:cstheme="minorHAnsi"/>
          <w:color w:val="1B1B1B"/>
          <w:shd w:val="clear" w:color="auto" w:fill="FFFFFF"/>
        </w:rPr>
        <w:t>carriers but</w:t>
      </w:r>
      <w:r w:rsidRPr="007E1218">
        <w:rPr>
          <w:rFonts w:eastAsia="Times New Roman" w:cstheme="minorHAnsi"/>
          <w:color w:val="1B1B1B"/>
          <w:shd w:val="clear" w:color="auto" w:fill="FFFFFF"/>
        </w:rPr>
        <w:t xml:space="preserve"> could rise as high as 67% annually for prepaid services. Since the cost of acquiring new customers is up to 25 times higher than the cost of retaining them, fostering customer loyalty is key. </w:t>
      </w:r>
    </w:p>
    <w:p w14:paraId="01555935" w14:textId="77777777" w:rsidR="003B3C6E" w:rsidRPr="00A40161" w:rsidRDefault="00B3485C" w:rsidP="00A40161">
      <w:pPr>
        <w:jc w:val="both"/>
        <w:rPr>
          <w:rFonts w:eastAsia="Times New Roman" w:cstheme="minorHAnsi"/>
          <w:color w:val="202124"/>
          <w:shd w:val="clear" w:color="auto" w:fill="FFFFFF"/>
        </w:rPr>
      </w:pPr>
      <w:r w:rsidRPr="00A40161">
        <w:rPr>
          <w:rFonts w:eastAsia="Times New Roman" w:cstheme="minorHAnsi"/>
          <w:color w:val="202124"/>
          <w:shd w:val="clear" w:color="auto" w:fill="FFFFFF"/>
        </w:rPr>
        <w:t xml:space="preserve"> </w:t>
      </w:r>
    </w:p>
    <w:p w14:paraId="01CE2DB5" w14:textId="4F155B1D" w:rsidR="00B3485C" w:rsidRPr="00A40161" w:rsidRDefault="00B3485C" w:rsidP="00A40161">
      <w:pPr>
        <w:jc w:val="both"/>
        <w:rPr>
          <w:rFonts w:eastAsia="Times New Roman" w:cstheme="minorHAnsi"/>
          <w:color w:val="202124"/>
          <w:shd w:val="clear" w:color="auto" w:fill="FFFFFF"/>
        </w:rPr>
      </w:pPr>
      <w:r w:rsidRPr="00A40161">
        <w:rPr>
          <w:rFonts w:eastAsia="Times New Roman" w:cstheme="minorHAnsi"/>
          <w:color w:val="202124"/>
          <w:shd w:val="clear" w:color="auto" w:fill="FFFFFF"/>
        </w:rPr>
        <w:t>Customer retention is incredibly important to </w:t>
      </w:r>
      <w:r w:rsidRPr="00A40161">
        <w:rPr>
          <w:rFonts w:eastAsia="Times New Roman" w:cstheme="minorHAnsi"/>
          <w:color w:val="202124"/>
        </w:rPr>
        <w:t>maintaining consistent growth and financial planning.</w:t>
      </w:r>
    </w:p>
    <w:p w14:paraId="6A1E5BEC" w14:textId="2C95384F" w:rsidR="0030073D" w:rsidRPr="00A40161" w:rsidRDefault="0030073D" w:rsidP="00A40161">
      <w:pPr>
        <w:pStyle w:val="NormalWeb"/>
        <w:jc w:val="both"/>
        <w:rPr>
          <w:rFonts w:asciiTheme="minorHAnsi" w:hAnsiTheme="minorHAnsi" w:cstheme="minorHAnsi"/>
          <w:color w:val="1B1B1B"/>
        </w:rPr>
      </w:pPr>
      <w:r w:rsidRPr="00A40161">
        <w:rPr>
          <w:rStyle w:val="Emphasis"/>
          <w:rFonts w:asciiTheme="minorHAnsi" w:hAnsiTheme="minorHAnsi" w:cstheme="minorHAnsi"/>
          <w:b/>
          <w:bCs/>
          <w:color w:val="1B1B1B"/>
        </w:rPr>
        <w:t>“</w:t>
      </w:r>
      <w:r w:rsidRPr="00A40161">
        <w:rPr>
          <w:rStyle w:val="Emphasis"/>
          <w:rFonts w:asciiTheme="minorHAnsi" w:hAnsiTheme="minorHAnsi" w:cstheme="minorHAnsi"/>
          <w:b/>
          <w:bCs/>
          <w:color w:val="1B1B1B"/>
        </w:rPr>
        <w:t>For any service company that bills on a recurring basis, a key variable is the rate of churn. Harvard Business Review</w:t>
      </w:r>
      <w:r w:rsidRPr="00A40161">
        <w:rPr>
          <w:rStyle w:val="Emphasis"/>
          <w:rFonts w:asciiTheme="minorHAnsi" w:hAnsiTheme="minorHAnsi" w:cstheme="minorHAnsi"/>
          <w:b/>
          <w:bCs/>
          <w:color w:val="1B1B1B"/>
        </w:rPr>
        <w:t>.”</w:t>
      </w:r>
    </w:p>
    <w:p w14:paraId="59CC69A6" w14:textId="7A476960" w:rsidR="00B038F1" w:rsidRPr="00A40161" w:rsidRDefault="001A003F" w:rsidP="00A40161">
      <w:pPr>
        <w:jc w:val="both"/>
        <w:rPr>
          <w:rFonts w:eastAsia="Times New Roman" w:cstheme="minorHAnsi"/>
          <w:color w:val="1B1B1B"/>
          <w:shd w:val="clear" w:color="auto" w:fill="FFFFFF"/>
        </w:rPr>
      </w:pPr>
      <w:r w:rsidRPr="009A5BEC">
        <w:rPr>
          <w:rFonts w:eastAsia="Times New Roman" w:cstheme="minorHAnsi"/>
          <w:color w:val="1B1B1B"/>
          <w:shd w:val="clear" w:color="auto" w:fill="FFFFFF"/>
        </w:rPr>
        <w:t>Depending on the nature of a company’s business, churn rate may be monitored annually, quarterly, monthly, weekly, or even daily. While all companies strive to have loyal customers and a churn rate of zero, the reality is that customers come and go. Therefore, it’s important for companies to come to grips with what is causing customers to cut ties with their business and consider </w:t>
      </w:r>
      <w:hyperlink r:id="rId7" w:tgtFrame="_blank" w:history="1">
        <w:r w:rsidRPr="009A5BEC">
          <w:rPr>
            <w:rFonts w:eastAsia="Times New Roman" w:cstheme="minorHAnsi"/>
            <w:color w:val="000000" w:themeColor="text1"/>
            <w:u w:val="single"/>
          </w:rPr>
          <w:t>customer retention strategies</w:t>
        </w:r>
      </w:hyperlink>
      <w:r w:rsidRPr="009A5BEC">
        <w:rPr>
          <w:rFonts w:eastAsia="Times New Roman" w:cstheme="minorHAnsi"/>
          <w:color w:val="000000" w:themeColor="text1"/>
          <w:shd w:val="clear" w:color="auto" w:fill="FFFFFF"/>
        </w:rPr>
        <w:t> </w:t>
      </w:r>
      <w:r w:rsidRPr="009A5BEC">
        <w:rPr>
          <w:rFonts w:eastAsia="Times New Roman" w:cstheme="minorHAnsi"/>
          <w:color w:val="1B1B1B"/>
          <w:shd w:val="clear" w:color="auto" w:fill="FFFFFF"/>
        </w:rPr>
        <w:t>that could help.</w:t>
      </w:r>
    </w:p>
    <w:p w14:paraId="00057536" w14:textId="77777777" w:rsidR="001A003F" w:rsidRPr="00A40161" w:rsidRDefault="001A003F" w:rsidP="00A40161">
      <w:pPr>
        <w:jc w:val="both"/>
        <w:rPr>
          <w:rFonts w:eastAsia="Times New Roman" w:cstheme="minorHAnsi"/>
        </w:rPr>
      </w:pPr>
    </w:p>
    <w:p w14:paraId="08C78DA1" w14:textId="77777777" w:rsidR="00B85C8A" w:rsidRPr="00B36289" w:rsidRDefault="00B85C8A" w:rsidP="00A40161">
      <w:pPr>
        <w:jc w:val="both"/>
        <w:rPr>
          <w:rFonts w:eastAsia="Times New Roman" w:cstheme="minorHAnsi"/>
          <w:color w:val="202124"/>
          <w:shd w:val="clear" w:color="auto" w:fill="FFFFFF"/>
        </w:rPr>
      </w:pPr>
    </w:p>
    <w:p w14:paraId="6FF0B47A" w14:textId="142631A4" w:rsidR="002020CF" w:rsidRPr="00A40161" w:rsidRDefault="003B3C6E" w:rsidP="00A40161">
      <w:pPr>
        <w:jc w:val="both"/>
        <w:rPr>
          <w:rFonts w:eastAsia="Times New Roman" w:cstheme="minorHAnsi"/>
        </w:rPr>
      </w:pPr>
      <w:r w:rsidRPr="00A40161">
        <w:rPr>
          <w:rFonts w:eastAsia="Times New Roman" w:cstheme="minorHAnsi"/>
        </w:rPr>
        <w:t>(</w:t>
      </w:r>
      <w:r w:rsidR="002020CF" w:rsidRPr="00A40161">
        <w:rPr>
          <w:rFonts w:eastAsia="Times New Roman" w:cstheme="minorHAnsi"/>
        </w:rPr>
        <w:t>WHY DOES IT OCCUR</w:t>
      </w:r>
      <w:r w:rsidRPr="00A40161">
        <w:rPr>
          <w:rFonts w:eastAsia="Times New Roman" w:cstheme="minorHAnsi"/>
        </w:rPr>
        <w:t>)</w:t>
      </w:r>
    </w:p>
    <w:p w14:paraId="6E28C496" w14:textId="77777777" w:rsidR="00B36289" w:rsidRPr="00A40161" w:rsidRDefault="00B36289" w:rsidP="00A40161">
      <w:pPr>
        <w:jc w:val="both"/>
        <w:rPr>
          <w:rFonts w:eastAsia="Times New Roman" w:cstheme="minorHAnsi"/>
          <w:color w:val="202124"/>
          <w:shd w:val="clear" w:color="auto" w:fill="FFFFFF"/>
        </w:rPr>
      </w:pPr>
    </w:p>
    <w:p w14:paraId="6E94DF81" w14:textId="77777777" w:rsidR="003E72CE" w:rsidRPr="00A40161" w:rsidRDefault="003E72CE" w:rsidP="00A40161">
      <w:pPr>
        <w:jc w:val="both"/>
        <w:rPr>
          <w:rFonts w:eastAsia="Times New Roman" w:cstheme="minorHAnsi"/>
        </w:rPr>
      </w:pPr>
      <w:r w:rsidRPr="00A40161">
        <w:rPr>
          <w:rFonts w:eastAsia="Times New Roman" w:cstheme="minorHAnsi"/>
          <w:color w:val="202124"/>
          <w:shd w:val="clear" w:color="auto" w:fill="FFFFFF"/>
        </w:rPr>
        <w:t>Industry retention surveys have shown that while price and product are important, most people leave any service because of dissatisfaction with the way they are treated.</w:t>
      </w:r>
    </w:p>
    <w:p w14:paraId="0C99D742" w14:textId="7173D90A" w:rsidR="00BD1071" w:rsidRPr="00BD1071" w:rsidRDefault="003A166C" w:rsidP="002751DF">
      <w:pPr>
        <w:jc w:val="both"/>
        <w:rPr>
          <w:rFonts w:eastAsia="Times New Roman" w:cstheme="minorHAnsi"/>
          <w:color w:val="202124"/>
          <w:shd w:val="clear" w:color="auto" w:fill="FFFFFF"/>
        </w:rPr>
      </w:pPr>
      <w:r w:rsidRPr="003A166C">
        <w:rPr>
          <w:rFonts w:eastAsia="Times New Roman" w:cstheme="minorHAnsi"/>
          <w:color w:val="202124"/>
          <w:shd w:val="clear" w:color="auto" w:fill="FFFFFF"/>
        </w:rPr>
        <w:lastRenderedPageBreak/>
        <w:t>The leading cause for customer churn in telecom is </w:t>
      </w:r>
      <w:r w:rsidRPr="003A166C">
        <w:rPr>
          <w:rFonts w:eastAsia="Times New Roman" w:cstheme="minorHAnsi"/>
          <w:color w:val="202124"/>
        </w:rPr>
        <w:t>poor customer service experiences</w:t>
      </w:r>
      <w:r w:rsidR="007C307B">
        <w:rPr>
          <w:rFonts w:eastAsia="Times New Roman" w:cstheme="minorHAnsi"/>
          <w:color w:val="202124"/>
          <w:shd w:val="clear" w:color="auto" w:fill="FFFFFF"/>
        </w:rPr>
        <w:t>, such as</w:t>
      </w:r>
    </w:p>
    <w:p w14:paraId="10DEE7B7" w14:textId="77777777" w:rsidR="00BD1071" w:rsidRPr="00BD1071" w:rsidRDefault="003A166C" w:rsidP="00BD1071">
      <w:pPr>
        <w:pStyle w:val="ListParagraph"/>
        <w:numPr>
          <w:ilvl w:val="0"/>
          <w:numId w:val="11"/>
        </w:numPr>
        <w:jc w:val="both"/>
        <w:rPr>
          <w:rFonts w:eastAsia="Times New Roman" w:cstheme="minorHAnsi"/>
          <w:color w:val="202124"/>
          <w:shd w:val="clear" w:color="auto" w:fill="FFFFFF"/>
        </w:rPr>
      </w:pPr>
      <w:r w:rsidRPr="00BD1071">
        <w:rPr>
          <w:rFonts w:eastAsia="Times New Roman" w:cstheme="minorHAnsi"/>
          <w:color w:val="202124"/>
          <w:shd w:val="clear" w:color="auto" w:fill="FFFFFF"/>
        </w:rPr>
        <w:t>Long wait times</w:t>
      </w:r>
    </w:p>
    <w:p w14:paraId="101554C4" w14:textId="77777777" w:rsidR="00BD1071" w:rsidRPr="00BD1071" w:rsidRDefault="003A166C" w:rsidP="00BD1071">
      <w:pPr>
        <w:pStyle w:val="ListParagraph"/>
        <w:numPr>
          <w:ilvl w:val="0"/>
          <w:numId w:val="11"/>
        </w:numPr>
        <w:jc w:val="both"/>
        <w:rPr>
          <w:rFonts w:eastAsia="Times New Roman" w:cstheme="minorHAnsi"/>
          <w:color w:val="202124"/>
          <w:shd w:val="clear" w:color="auto" w:fill="FFFFFF"/>
        </w:rPr>
      </w:pPr>
      <w:r w:rsidRPr="00BD1071">
        <w:rPr>
          <w:rFonts w:eastAsia="Times New Roman" w:cstheme="minorHAnsi"/>
          <w:color w:val="202124"/>
          <w:shd w:val="clear" w:color="auto" w:fill="FFFFFF"/>
        </w:rPr>
        <w:t>ineffective self-service options</w:t>
      </w:r>
    </w:p>
    <w:p w14:paraId="737ADB6E" w14:textId="77777777" w:rsidR="00BD1071" w:rsidRPr="00BD1071" w:rsidRDefault="003A166C" w:rsidP="00BD1071">
      <w:pPr>
        <w:pStyle w:val="ListParagraph"/>
        <w:numPr>
          <w:ilvl w:val="0"/>
          <w:numId w:val="11"/>
        </w:numPr>
        <w:jc w:val="both"/>
        <w:rPr>
          <w:rFonts w:eastAsia="Times New Roman" w:cstheme="minorHAnsi"/>
          <w:color w:val="202124"/>
          <w:shd w:val="clear" w:color="auto" w:fill="FFFFFF"/>
        </w:rPr>
      </w:pPr>
      <w:r w:rsidRPr="00BD1071">
        <w:rPr>
          <w:rFonts w:eastAsia="Times New Roman" w:cstheme="minorHAnsi"/>
          <w:color w:val="202124"/>
          <w:shd w:val="clear" w:color="auto" w:fill="FFFFFF"/>
        </w:rPr>
        <w:t>incompetent service agents</w:t>
      </w:r>
    </w:p>
    <w:p w14:paraId="0E8B8207" w14:textId="77777777" w:rsidR="00BD1071" w:rsidRPr="00BD1071" w:rsidRDefault="003A166C" w:rsidP="00BD1071">
      <w:pPr>
        <w:pStyle w:val="ListParagraph"/>
        <w:numPr>
          <w:ilvl w:val="0"/>
          <w:numId w:val="11"/>
        </w:numPr>
        <w:jc w:val="both"/>
        <w:rPr>
          <w:rFonts w:eastAsia="Times New Roman" w:cstheme="minorHAnsi"/>
          <w:color w:val="202124"/>
          <w:shd w:val="clear" w:color="auto" w:fill="FFFFFF"/>
        </w:rPr>
      </w:pPr>
      <w:r w:rsidRPr="00BD1071">
        <w:rPr>
          <w:rFonts w:eastAsia="Times New Roman" w:cstheme="minorHAnsi"/>
          <w:color w:val="202124"/>
          <w:shd w:val="clear" w:color="auto" w:fill="FFFFFF"/>
        </w:rPr>
        <w:t>unresolved issues</w:t>
      </w:r>
    </w:p>
    <w:p w14:paraId="6345D585" w14:textId="77777777" w:rsidR="00BD1071" w:rsidRPr="00BD1071" w:rsidRDefault="003A166C" w:rsidP="00BD1071">
      <w:pPr>
        <w:pStyle w:val="ListParagraph"/>
        <w:numPr>
          <w:ilvl w:val="0"/>
          <w:numId w:val="11"/>
        </w:numPr>
        <w:jc w:val="both"/>
        <w:rPr>
          <w:rFonts w:eastAsia="Times New Roman" w:cstheme="minorHAnsi"/>
          <w:color w:val="202124"/>
          <w:shd w:val="clear" w:color="auto" w:fill="FFFFFF"/>
        </w:rPr>
      </w:pPr>
      <w:r w:rsidRPr="00BD1071">
        <w:rPr>
          <w:rFonts w:eastAsia="Times New Roman" w:cstheme="minorHAnsi"/>
          <w:color w:val="202124"/>
          <w:shd w:val="clear" w:color="auto" w:fill="FFFFFF"/>
        </w:rPr>
        <w:t xml:space="preserve">convoluted billing </w:t>
      </w:r>
    </w:p>
    <w:p w14:paraId="344EF4AC" w14:textId="6281325C" w:rsidR="003A166C" w:rsidRPr="00BD1071" w:rsidRDefault="00BD1071" w:rsidP="00BD1071">
      <w:pPr>
        <w:pStyle w:val="Heading3"/>
        <w:numPr>
          <w:ilvl w:val="0"/>
          <w:numId w:val="11"/>
        </w:numPr>
        <w:rPr>
          <w:rFonts w:ascii="-apple-system-font" w:hAnsi="-apple-system-font"/>
          <w:color w:val="1B1B1B"/>
        </w:rPr>
      </w:pPr>
      <w:r w:rsidRPr="00BD1071">
        <w:rPr>
          <w:rFonts w:ascii="-apple-system-font" w:hAnsi="-apple-system-font"/>
          <w:color w:val="1B1B1B"/>
        </w:rPr>
        <w:t>Competitors Hav</w:t>
      </w:r>
      <w:r w:rsidR="00725FE6">
        <w:rPr>
          <w:rFonts w:ascii="-apple-system-font" w:hAnsi="-apple-system-font"/>
          <w:color w:val="1B1B1B"/>
        </w:rPr>
        <w:t>ing</w:t>
      </w:r>
      <w:r w:rsidRPr="00BD1071">
        <w:rPr>
          <w:rFonts w:ascii="-apple-system-font" w:hAnsi="-apple-system-font"/>
          <w:color w:val="1B1B1B"/>
        </w:rPr>
        <w:t xml:space="preserve"> More to Offer</w:t>
      </w:r>
      <w:r w:rsidRPr="00BD1071">
        <w:rPr>
          <w:rFonts w:ascii="-apple-system-font" w:hAnsi="-apple-system-font"/>
          <w:color w:val="1B1B1B"/>
        </w:rPr>
        <w:t xml:space="preserve"> </w:t>
      </w:r>
      <w:r w:rsidR="003A166C" w:rsidRPr="00BD1071">
        <w:rPr>
          <w:rFonts w:eastAsia="Times New Roman" w:cstheme="minorHAnsi"/>
          <w:color w:val="202124"/>
          <w:shd w:val="clear" w:color="auto" w:fill="FFFFFF"/>
        </w:rPr>
        <w:t>all contribute to customer dissatisfaction.</w:t>
      </w:r>
    </w:p>
    <w:p w14:paraId="7664991A" w14:textId="77777777" w:rsidR="00AD5B89" w:rsidRDefault="00AD5B89" w:rsidP="002751DF">
      <w:pPr>
        <w:jc w:val="both"/>
        <w:rPr>
          <w:rFonts w:eastAsia="Times New Roman" w:cstheme="minorHAnsi"/>
          <w:color w:val="202124"/>
          <w:shd w:val="clear" w:color="auto" w:fill="FFFFFF"/>
        </w:rPr>
      </w:pPr>
    </w:p>
    <w:p w14:paraId="3B9DF2CA" w14:textId="77777777" w:rsidR="00AD5B89" w:rsidRDefault="00AD5B89" w:rsidP="002751DF">
      <w:pPr>
        <w:jc w:val="both"/>
        <w:rPr>
          <w:rFonts w:eastAsia="Times New Roman" w:cstheme="minorHAnsi"/>
          <w:color w:val="202124"/>
          <w:shd w:val="clear" w:color="auto" w:fill="FFFFFF"/>
        </w:rPr>
      </w:pPr>
    </w:p>
    <w:p w14:paraId="673DB1AA" w14:textId="6FB2109D" w:rsidR="00AD5B89" w:rsidRPr="003A166C" w:rsidRDefault="00725FE6" w:rsidP="002751DF">
      <w:pPr>
        <w:jc w:val="both"/>
        <w:rPr>
          <w:rFonts w:eastAsia="Times New Roman" w:cstheme="minorHAnsi"/>
        </w:rPr>
      </w:pPr>
      <w:r>
        <w:rPr>
          <w:rFonts w:eastAsia="Times New Roman" w:cstheme="minorHAnsi"/>
        </w:rPr>
        <w:t>(</w:t>
      </w:r>
      <w:r w:rsidR="00AD5B89">
        <w:rPr>
          <w:rFonts w:eastAsia="Times New Roman" w:cstheme="minorHAnsi"/>
        </w:rPr>
        <w:t>HOW TO ANALYSE/HOW IT EFFECTS</w:t>
      </w:r>
      <w:r>
        <w:rPr>
          <w:rFonts w:eastAsia="Times New Roman" w:cstheme="minorHAnsi"/>
        </w:rPr>
        <w:t>)</w:t>
      </w:r>
    </w:p>
    <w:p w14:paraId="5EBC9143" w14:textId="1FB5C1E5" w:rsidR="003A166C" w:rsidRPr="00413A13" w:rsidRDefault="003A166C" w:rsidP="002751DF">
      <w:pPr>
        <w:jc w:val="both"/>
        <w:rPr>
          <w:rFonts w:cstheme="minorHAnsi"/>
        </w:rPr>
      </w:pPr>
    </w:p>
    <w:p w14:paraId="18219289" w14:textId="77777777" w:rsidR="003A166C" w:rsidRPr="003A166C" w:rsidRDefault="003A166C" w:rsidP="00A40161">
      <w:pPr>
        <w:jc w:val="both"/>
        <w:rPr>
          <w:rFonts w:eastAsia="Times New Roman" w:cstheme="minorHAnsi"/>
          <w:color w:val="202124"/>
        </w:rPr>
      </w:pPr>
      <w:r w:rsidRPr="003A166C">
        <w:rPr>
          <w:rFonts w:eastAsia="Times New Roman" w:cstheme="minorHAnsi"/>
          <w:color w:val="202124"/>
        </w:rPr>
        <w:t>To avoid customer churn in the telecom industry, companies should address the below factors.</w:t>
      </w:r>
    </w:p>
    <w:p w14:paraId="5AFF5B93" w14:textId="7AFD18FB" w:rsidR="003A166C" w:rsidRPr="003A166C" w:rsidRDefault="003A166C" w:rsidP="00A40161">
      <w:pPr>
        <w:numPr>
          <w:ilvl w:val="0"/>
          <w:numId w:val="5"/>
        </w:numPr>
        <w:spacing w:after="60"/>
        <w:jc w:val="both"/>
        <w:rPr>
          <w:rFonts w:eastAsia="Times New Roman" w:cstheme="minorHAnsi"/>
          <w:color w:val="202124"/>
        </w:rPr>
      </w:pPr>
      <w:r w:rsidRPr="003A166C">
        <w:rPr>
          <w:rFonts w:eastAsia="Times New Roman" w:cstheme="minorHAnsi"/>
          <w:color w:val="202124"/>
        </w:rPr>
        <w:t>Service quality.</w:t>
      </w:r>
    </w:p>
    <w:p w14:paraId="1168ED06" w14:textId="38BF4A22" w:rsidR="003A166C" w:rsidRPr="003A166C" w:rsidRDefault="003A166C" w:rsidP="00A40161">
      <w:pPr>
        <w:numPr>
          <w:ilvl w:val="0"/>
          <w:numId w:val="5"/>
        </w:numPr>
        <w:spacing w:after="60"/>
        <w:jc w:val="both"/>
        <w:rPr>
          <w:rFonts w:eastAsia="Times New Roman" w:cstheme="minorHAnsi"/>
          <w:color w:val="202124"/>
        </w:rPr>
      </w:pPr>
      <w:r w:rsidRPr="003A166C">
        <w:rPr>
          <w:rFonts w:eastAsia="Times New Roman" w:cstheme="minorHAnsi"/>
          <w:color w:val="202124"/>
        </w:rPr>
        <w:t>Features and content availability.</w:t>
      </w:r>
    </w:p>
    <w:p w14:paraId="0159B1C3" w14:textId="3F69EF74" w:rsidR="003A166C" w:rsidRPr="003A166C" w:rsidRDefault="003A166C" w:rsidP="00A40161">
      <w:pPr>
        <w:numPr>
          <w:ilvl w:val="0"/>
          <w:numId w:val="5"/>
        </w:numPr>
        <w:spacing w:after="60"/>
        <w:jc w:val="both"/>
        <w:rPr>
          <w:rFonts w:eastAsia="Times New Roman" w:cstheme="minorHAnsi"/>
          <w:color w:val="202124"/>
        </w:rPr>
      </w:pPr>
      <w:r w:rsidRPr="003A166C">
        <w:rPr>
          <w:rFonts w:eastAsia="Times New Roman" w:cstheme="minorHAnsi"/>
          <w:color w:val="202124"/>
        </w:rPr>
        <w:t>Lower cost substitutes from competitors.</w:t>
      </w:r>
    </w:p>
    <w:p w14:paraId="69052A41" w14:textId="489759C0" w:rsidR="003A166C" w:rsidRPr="003A166C" w:rsidRDefault="003A166C" w:rsidP="00A40161">
      <w:pPr>
        <w:numPr>
          <w:ilvl w:val="0"/>
          <w:numId w:val="5"/>
        </w:numPr>
        <w:spacing w:after="60"/>
        <w:jc w:val="both"/>
        <w:rPr>
          <w:rFonts w:eastAsia="Times New Roman" w:cstheme="minorHAnsi"/>
          <w:color w:val="202124"/>
        </w:rPr>
      </w:pPr>
      <w:r w:rsidRPr="003A166C">
        <w:rPr>
          <w:rFonts w:eastAsia="Times New Roman" w:cstheme="minorHAnsi"/>
          <w:color w:val="202124"/>
        </w:rPr>
        <w:t>Negative customer service experiences.</w:t>
      </w:r>
    </w:p>
    <w:p w14:paraId="0632E419" w14:textId="21792893" w:rsidR="003A166C" w:rsidRPr="003A166C" w:rsidRDefault="003A166C" w:rsidP="00A40161">
      <w:pPr>
        <w:numPr>
          <w:ilvl w:val="0"/>
          <w:numId w:val="5"/>
        </w:numPr>
        <w:spacing w:after="60"/>
        <w:jc w:val="both"/>
        <w:rPr>
          <w:rFonts w:eastAsia="Times New Roman" w:cstheme="minorHAnsi"/>
          <w:color w:val="202124"/>
        </w:rPr>
      </w:pPr>
      <w:r w:rsidRPr="003A166C">
        <w:rPr>
          <w:rFonts w:eastAsia="Times New Roman" w:cstheme="minorHAnsi"/>
          <w:color w:val="202124"/>
        </w:rPr>
        <w:t>Advanced analytics.</w:t>
      </w:r>
    </w:p>
    <w:p w14:paraId="696541E9" w14:textId="24D92399" w:rsidR="003A166C" w:rsidRPr="003A166C" w:rsidRDefault="003A166C" w:rsidP="00A40161">
      <w:pPr>
        <w:numPr>
          <w:ilvl w:val="0"/>
          <w:numId w:val="5"/>
        </w:numPr>
        <w:spacing w:after="60"/>
        <w:jc w:val="both"/>
        <w:rPr>
          <w:rFonts w:eastAsia="Times New Roman" w:cstheme="minorHAnsi"/>
          <w:color w:val="202124"/>
        </w:rPr>
      </w:pPr>
      <w:r w:rsidRPr="003A166C">
        <w:rPr>
          <w:rFonts w:eastAsia="Times New Roman" w:cstheme="minorHAnsi"/>
          <w:color w:val="202124"/>
        </w:rPr>
        <w:t>Improving business and operations.</w:t>
      </w:r>
    </w:p>
    <w:p w14:paraId="6C9E75A3" w14:textId="77777777" w:rsidR="003A166C" w:rsidRPr="003A166C" w:rsidRDefault="003A166C" w:rsidP="00A40161">
      <w:pPr>
        <w:numPr>
          <w:ilvl w:val="0"/>
          <w:numId w:val="5"/>
        </w:numPr>
        <w:spacing w:after="60"/>
        <w:jc w:val="both"/>
        <w:rPr>
          <w:rFonts w:eastAsia="Times New Roman" w:cstheme="minorHAnsi"/>
          <w:color w:val="202124"/>
        </w:rPr>
      </w:pPr>
      <w:r w:rsidRPr="003A166C">
        <w:rPr>
          <w:rFonts w:eastAsia="Times New Roman" w:cstheme="minorHAnsi"/>
          <w:color w:val="202124"/>
        </w:rPr>
        <w:t>Customer experience processes.</w:t>
      </w:r>
    </w:p>
    <w:p w14:paraId="16EBCDA3" w14:textId="77777777" w:rsidR="0030073D" w:rsidRPr="000E5CEF" w:rsidRDefault="0030073D" w:rsidP="00A40161">
      <w:pPr>
        <w:ind w:left="360"/>
        <w:jc w:val="both"/>
        <w:rPr>
          <w:rFonts w:eastAsia="Times New Roman" w:cstheme="minorHAnsi"/>
          <w:color w:val="202124"/>
          <w:shd w:val="clear" w:color="auto" w:fill="FFFFFF"/>
        </w:rPr>
      </w:pPr>
    </w:p>
    <w:p w14:paraId="0FDBB1DE" w14:textId="77777777" w:rsidR="00A90DED" w:rsidRPr="000E5CEF" w:rsidRDefault="002020CF" w:rsidP="00A40161">
      <w:pPr>
        <w:jc w:val="both"/>
        <w:rPr>
          <w:rFonts w:eastAsia="Times New Roman" w:cstheme="minorHAnsi"/>
          <w:color w:val="1B1B1B"/>
          <w:shd w:val="clear" w:color="auto" w:fill="FFFFFF"/>
        </w:rPr>
      </w:pPr>
      <w:r w:rsidRPr="00A40161">
        <w:rPr>
          <w:rFonts w:eastAsia="Times New Roman" w:cstheme="minorHAnsi"/>
          <w:color w:val="202124"/>
          <w:shd w:val="clear" w:color="auto" w:fill="FFFFFF"/>
        </w:rPr>
        <w:t>Annual churn rates for telecommunication companies average </w:t>
      </w:r>
      <w:r w:rsidRPr="00A40161">
        <w:rPr>
          <w:rFonts w:eastAsia="Times New Roman" w:cstheme="minorHAnsi"/>
          <w:color w:val="202124"/>
        </w:rPr>
        <w:t>between 10 percent and 67 percent</w:t>
      </w:r>
      <w:r w:rsidR="00E62915" w:rsidRPr="00A40161">
        <w:rPr>
          <w:rFonts w:eastAsia="Times New Roman" w:cstheme="minorHAnsi"/>
          <w:color w:val="202124"/>
          <w:shd w:val="clear" w:color="auto" w:fill="FFFFFF"/>
        </w:rPr>
        <w:t>.</w:t>
      </w:r>
      <w:r w:rsidR="00E33560" w:rsidRPr="000E5CEF">
        <w:rPr>
          <w:rFonts w:eastAsia="Times New Roman" w:cstheme="minorHAnsi"/>
          <w:color w:val="202124"/>
          <w:shd w:val="clear" w:color="auto" w:fill="FFFFFF"/>
        </w:rPr>
        <w:t xml:space="preserve"> </w:t>
      </w:r>
      <w:r w:rsidR="00E33560" w:rsidRPr="000E5CEF">
        <w:rPr>
          <w:rFonts w:eastAsia="Times New Roman" w:cstheme="minorHAnsi"/>
          <w:color w:val="1B1B1B"/>
          <w:shd w:val="clear" w:color="auto" w:fill="FFFFFF"/>
        </w:rPr>
        <w:t>With low switching costs and an abundance of alternative providers, customer satisfaction is the most effective means of reducing customer churn in telecom. And the most effective means of improving the customer experience is fully taking advantage of the vast streams of rich telecom customer data. </w:t>
      </w:r>
      <w:r w:rsidR="00A65991" w:rsidRPr="000E5CEF">
        <w:rPr>
          <w:rFonts w:eastAsia="Times New Roman" w:cstheme="minorHAnsi"/>
          <w:color w:val="1B1B1B"/>
          <w:shd w:val="clear" w:color="auto" w:fill="FFFFFF"/>
        </w:rPr>
        <w:t>It can be a valuable source for </w:t>
      </w:r>
    </w:p>
    <w:p w14:paraId="1B76AB4D" w14:textId="77777777" w:rsidR="00A90DED" w:rsidRPr="00A40161" w:rsidRDefault="00A65991" w:rsidP="00A40161">
      <w:pPr>
        <w:pStyle w:val="ListParagraph"/>
        <w:numPr>
          <w:ilvl w:val="0"/>
          <w:numId w:val="14"/>
        </w:numPr>
        <w:jc w:val="both"/>
        <w:rPr>
          <w:rFonts w:eastAsia="Times New Roman" w:cstheme="minorHAnsi"/>
        </w:rPr>
      </w:pPr>
      <w:r w:rsidRPr="00A40161">
        <w:rPr>
          <w:rFonts w:eastAsia="Times New Roman" w:cstheme="minorHAnsi"/>
          <w:color w:val="1B1B1B"/>
        </w:rPr>
        <w:t>meaningful insights</w:t>
      </w:r>
      <w:r w:rsidRPr="00A40161">
        <w:rPr>
          <w:rFonts w:eastAsia="Times New Roman" w:cstheme="minorHAnsi"/>
          <w:color w:val="1B1B1B"/>
          <w:shd w:val="clear" w:color="auto" w:fill="FFFFFF"/>
        </w:rPr>
        <w:t> and to </w:t>
      </w:r>
      <w:r w:rsidRPr="00A40161">
        <w:rPr>
          <w:rFonts w:eastAsia="Times New Roman" w:cstheme="minorHAnsi"/>
          <w:color w:val="1B1B1B"/>
        </w:rPr>
        <w:t>train customer churn models</w:t>
      </w:r>
      <w:r w:rsidRPr="00A40161">
        <w:rPr>
          <w:rFonts w:eastAsia="Times New Roman" w:cstheme="minorHAnsi"/>
          <w:color w:val="1B1B1B"/>
          <w:shd w:val="clear" w:color="auto" w:fill="FFFFFF"/>
        </w:rPr>
        <w:t>.</w:t>
      </w:r>
    </w:p>
    <w:p w14:paraId="65768E0E" w14:textId="7B992FF1" w:rsidR="00A65991" w:rsidRPr="00A40161" w:rsidRDefault="00A65991" w:rsidP="00A40161">
      <w:pPr>
        <w:pStyle w:val="ListParagraph"/>
        <w:numPr>
          <w:ilvl w:val="0"/>
          <w:numId w:val="14"/>
        </w:numPr>
        <w:jc w:val="both"/>
        <w:rPr>
          <w:rFonts w:eastAsia="Times New Roman" w:cstheme="minorHAnsi"/>
        </w:rPr>
      </w:pPr>
      <w:r w:rsidRPr="00A40161">
        <w:rPr>
          <w:rFonts w:eastAsia="Times New Roman" w:cstheme="minorHAnsi"/>
          <w:color w:val="1B1B1B"/>
          <w:shd w:val="clear" w:color="auto" w:fill="FFFFFF"/>
        </w:rPr>
        <w:t xml:space="preserve">Learn from the </w:t>
      </w:r>
      <w:r w:rsidR="00A40161" w:rsidRPr="00A40161">
        <w:rPr>
          <w:rFonts w:eastAsia="Times New Roman" w:cstheme="minorHAnsi"/>
          <w:color w:val="1B1B1B"/>
          <w:shd w:val="clear" w:color="auto" w:fill="FFFFFF"/>
        </w:rPr>
        <w:t>past and</w:t>
      </w:r>
      <w:r w:rsidRPr="00A40161">
        <w:rPr>
          <w:rFonts w:eastAsia="Times New Roman" w:cstheme="minorHAnsi"/>
          <w:color w:val="1B1B1B"/>
          <w:shd w:val="clear" w:color="auto" w:fill="FFFFFF"/>
        </w:rPr>
        <w:t> </w:t>
      </w:r>
      <w:r w:rsidRPr="00A40161">
        <w:rPr>
          <w:rFonts w:eastAsia="Times New Roman" w:cstheme="minorHAnsi"/>
          <w:color w:val="1B1B1B"/>
        </w:rPr>
        <w:t>have strategic information at hand</w:t>
      </w:r>
      <w:r w:rsidRPr="00A40161">
        <w:rPr>
          <w:rFonts w:eastAsia="Times New Roman" w:cstheme="minorHAnsi"/>
          <w:color w:val="1B1B1B"/>
          <w:shd w:val="clear" w:color="auto" w:fill="FFFFFF"/>
        </w:rPr>
        <w:t> to </w:t>
      </w:r>
      <w:r w:rsidRPr="00A40161">
        <w:rPr>
          <w:rFonts w:eastAsia="Times New Roman" w:cstheme="minorHAnsi"/>
          <w:color w:val="1B1B1B"/>
        </w:rPr>
        <w:t>improve future experiences</w:t>
      </w:r>
      <w:r w:rsidRPr="00A40161">
        <w:rPr>
          <w:rFonts w:eastAsia="Times New Roman" w:cstheme="minorHAnsi"/>
          <w:color w:val="1B1B1B"/>
          <w:shd w:val="clear" w:color="auto" w:fill="FFFFFF"/>
        </w:rPr>
        <w:t>, it’s all about </w:t>
      </w:r>
      <w:r w:rsidRPr="00A40161">
        <w:rPr>
          <w:rFonts w:eastAsia="Times New Roman" w:cstheme="minorHAnsi"/>
          <w:color w:val="1B1B1B"/>
        </w:rPr>
        <w:t>machine learning.</w:t>
      </w:r>
    </w:p>
    <w:p w14:paraId="5478DDD4" w14:textId="539E9BD1" w:rsidR="00D4262E" w:rsidRPr="00FA37B8" w:rsidRDefault="000E5CEF" w:rsidP="00A40161">
      <w:pPr>
        <w:spacing w:before="100" w:beforeAutospacing="1" w:after="100" w:afterAutospacing="1"/>
        <w:jc w:val="both"/>
        <w:rPr>
          <w:rFonts w:eastAsia="Times New Roman" w:cstheme="minorHAnsi"/>
          <w:color w:val="1B1B1B"/>
        </w:rPr>
      </w:pPr>
      <w:r w:rsidRPr="00A40161">
        <w:rPr>
          <w:rFonts w:eastAsia="Times New Roman" w:cstheme="minorHAnsi"/>
          <w:color w:val="1B1B1B"/>
        </w:rPr>
        <w:t>E</w:t>
      </w:r>
      <w:r w:rsidR="00D4262E" w:rsidRPr="00FA37B8">
        <w:rPr>
          <w:rFonts w:eastAsia="Times New Roman" w:cstheme="minorHAnsi"/>
          <w:color w:val="1B1B1B"/>
        </w:rPr>
        <w:t>ven small reductions in churn would lead to:</w:t>
      </w:r>
    </w:p>
    <w:p w14:paraId="3BE2FD6F" w14:textId="77777777" w:rsidR="00D4262E" w:rsidRPr="00FA37B8" w:rsidRDefault="00D4262E" w:rsidP="00A40161">
      <w:pPr>
        <w:numPr>
          <w:ilvl w:val="0"/>
          <w:numId w:val="8"/>
        </w:numPr>
        <w:spacing w:before="100" w:beforeAutospacing="1" w:after="100" w:afterAutospacing="1"/>
        <w:jc w:val="both"/>
        <w:rPr>
          <w:rFonts w:eastAsia="Times New Roman" w:cstheme="minorHAnsi"/>
          <w:color w:val="1B1B1B"/>
        </w:rPr>
      </w:pPr>
      <w:r w:rsidRPr="00FA37B8">
        <w:rPr>
          <w:rFonts w:eastAsia="Times New Roman" w:cstheme="minorHAnsi"/>
          <w:color w:val="1B1B1B"/>
        </w:rPr>
        <w:t>Increased revenue</w:t>
      </w:r>
    </w:p>
    <w:p w14:paraId="0E2168FD" w14:textId="77777777" w:rsidR="00D4262E" w:rsidRPr="00FA37B8" w:rsidRDefault="00D4262E" w:rsidP="00A40161">
      <w:pPr>
        <w:numPr>
          <w:ilvl w:val="0"/>
          <w:numId w:val="8"/>
        </w:numPr>
        <w:spacing w:before="100" w:beforeAutospacing="1" w:after="100" w:afterAutospacing="1"/>
        <w:jc w:val="both"/>
        <w:rPr>
          <w:rFonts w:eastAsia="Times New Roman" w:cstheme="minorHAnsi"/>
          <w:color w:val="1B1B1B"/>
        </w:rPr>
      </w:pPr>
      <w:r w:rsidRPr="00FA37B8">
        <w:rPr>
          <w:rFonts w:eastAsia="Times New Roman" w:cstheme="minorHAnsi"/>
          <w:color w:val="1B1B1B"/>
        </w:rPr>
        <w:t>Higher referrals</w:t>
      </w:r>
    </w:p>
    <w:p w14:paraId="32C56756" w14:textId="77777777" w:rsidR="00D4262E" w:rsidRPr="00FA37B8" w:rsidRDefault="00D4262E" w:rsidP="00A40161">
      <w:pPr>
        <w:numPr>
          <w:ilvl w:val="0"/>
          <w:numId w:val="8"/>
        </w:numPr>
        <w:spacing w:before="100" w:beforeAutospacing="1" w:after="100" w:afterAutospacing="1"/>
        <w:jc w:val="both"/>
        <w:rPr>
          <w:rFonts w:eastAsia="Times New Roman" w:cstheme="minorHAnsi"/>
          <w:color w:val="1B1B1B"/>
        </w:rPr>
      </w:pPr>
      <w:r w:rsidRPr="00FA37B8">
        <w:rPr>
          <w:rFonts w:eastAsia="Times New Roman" w:cstheme="minorHAnsi"/>
          <w:color w:val="1B1B1B"/>
        </w:rPr>
        <w:t>Increased upsell revenue</w:t>
      </w:r>
    </w:p>
    <w:p w14:paraId="5A1A1546" w14:textId="35AEFFC3" w:rsidR="00D4262E" w:rsidRPr="000E5CEF" w:rsidRDefault="00D4262E" w:rsidP="00A40161">
      <w:pPr>
        <w:numPr>
          <w:ilvl w:val="0"/>
          <w:numId w:val="8"/>
        </w:numPr>
        <w:spacing w:before="100" w:beforeAutospacing="1" w:after="100" w:afterAutospacing="1"/>
        <w:jc w:val="both"/>
        <w:rPr>
          <w:rFonts w:eastAsia="Times New Roman" w:cstheme="minorHAnsi"/>
          <w:color w:val="1B1B1B"/>
        </w:rPr>
      </w:pPr>
      <w:r w:rsidRPr="00FA37B8">
        <w:rPr>
          <w:rFonts w:eastAsia="Times New Roman" w:cstheme="minorHAnsi"/>
          <w:color w:val="1B1B1B"/>
        </w:rPr>
        <w:t>Higher LTV and thus more customer acquisition channels</w:t>
      </w:r>
      <w:r w:rsidRPr="000E5CEF">
        <w:rPr>
          <w:rFonts w:eastAsia="Times New Roman" w:cstheme="minorHAnsi"/>
          <w:color w:val="1B1B1B"/>
        </w:rPr>
        <w:t>.</w:t>
      </w:r>
    </w:p>
    <w:p w14:paraId="7DE4FADD" w14:textId="77777777" w:rsidR="00D4262E" w:rsidRPr="00C269E3" w:rsidRDefault="00D4262E" w:rsidP="00C269E3">
      <w:pPr>
        <w:rPr>
          <w:rFonts w:ascii="Times New Roman" w:eastAsia="Times New Roman" w:hAnsi="Times New Roman" w:cs="Times New Roman"/>
        </w:rPr>
      </w:pPr>
    </w:p>
    <w:p w14:paraId="058EC935" w14:textId="77777777" w:rsidR="00C269E3" w:rsidRPr="005E0F58" w:rsidRDefault="00C269E3" w:rsidP="002751DF">
      <w:pPr>
        <w:jc w:val="both"/>
        <w:rPr>
          <w:rFonts w:eastAsia="Times New Roman" w:cstheme="minorHAnsi"/>
        </w:rPr>
      </w:pPr>
    </w:p>
    <w:sectPr w:rsidR="00C269E3" w:rsidRPr="005E0F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ple-system-fon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941B1"/>
    <w:multiLevelType w:val="multilevel"/>
    <w:tmpl w:val="EE7461E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F25767"/>
    <w:multiLevelType w:val="hybridMultilevel"/>
    <w:tmpl w:val="8070D0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43A2D10"/>
    <w:multiLevelType w:val="multilevel"/>
    <w:tmpl w:val="D9EE270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8C1B6D"/>
    <w:multiLevelType w:val="hybridMultilevel"/>
    <w:tmpl w:val="043E2336"/>
    <w:lvl w:ilvl="0" w:tplc="CCDCBA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E74CC1"/>
    <w:multiLevelType w:val="multilevel"/>
    <w:tmpl w:val="957AF3E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365778"/>
    <w:multiLevelType w:val="hybridMultilevel"/>
    <w:tmpl w:val="CFE29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13767F"/>
    <w:multiLevelType w:val="multilevel"/>
    <w:tmpl w:val="7798731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802A0E"/>
    <w:multiLevelType w:val="hybridMultilevel"/>
    <w:tmpl w:val="6EBA4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F11603"/>
    <w:multiLevelType w:val="multilevel"/>
    <w:tmpl w:val="4E6CF3C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F53FDE"/>
    <w:multiLevelType w:val="hybridMultilevel"/>
    <w:tmpl w:val="47864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671E8C"/>
    <w:multiLevelType w:val="multilevel"/>
    <w:tmpl w:val="39E45DA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D86750"/>
    <w:multiLevelType w:val="hybridMultilevel"/>
    <w:tmpl w:val="78665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6706C8"/>
    <w:multiLevelType w:val="multilevel"/>
    <w:tmpl w:val="9F50706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7BF940CB"/>
    <w:multiLevelType w:val="multilevel"/>
    <w:tmpl w:val="BD40EE1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426196204">
    <w:abstractNumId w:val="4"/>
  </w:num>
  <w:num w:numId="2" w16cid:durableId="919800091">
    <w:abstractNumId w:val="10"/>
  </w:num>
  <w:num w:numId="3" w16cid:durableId="170339261">
    <w:abstractNumId w:val="2"/>
  </w:num>
  <w:num w:numId="4" w16cid:durableId="941034908">
    <w:abstractNumId w:val="0"/>
  </w:num>
  <w:num w:numId="5" w16cid:durableId="989749909">
    <w:abstractNumId w:val="12"/>
  </w:num>
  <w:num w:numId="6" w16cid:durableId="1339573390">
    <w:abstractNumId w:val="6"/>
  </w:num>
  <w:num w:numId="7" w16cid:durableId="951133729">
    <w:abstractNumId w:val="13"/>
  </w:num>
  <w:num w:numId="8" w16cid:durableId="1698575622">
    <w:abstractNumId w:val="8"/>
  </w:num>
  <w:num w:numId="9" w16cid:durableId="628442447">
    <w:abstractNumId w:val="7"/>
  </w:num>
  <w:num w:numId="10" w16cid:durableId="283927370">
    <w:abstractNumId w:val="3"/>
  </w:num>
  <w:num w:numId="11" w16cid:durableId="1508906910">
    <w:abstractNumId w:val="9"/>
  </w:num>
  <w:num w:numId="12" w16cid:durableId="1031413585">
    <w:abstractNumId w:val="1"/>
  </w:num>
  <w:num w:numId="13" w16cid:durableId="1495955007">
    <w:abstractNumId w:val="5"/>
  </w:num>
  <w:num w:numId="14" w16cid:durableId="118151037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9AE"/>
    <w:rsid w:val="00005572"/>
    <w:rsid w:val="00050D51"/>
    <w:rsid w:val="000908C2"/>
    <w:rsid w:val="000A3DE9"/>
    <w:rsid w:val="000D6A5A"/>
    <w:rsid w:val="000E5CEF"/>
    <w:rsid w:val="000F4A8C"/>
    <w:rsid w:val="001A003F"/>
    <w:rsid w:val="001C627C"/>
    <w:rsid w:val="001E2400"/>
    <w:rsid w:val="001F496A"/>
    <w:rsid w:val="002020CF"/>
    <w:rsid w:val="002751DF"/>
    <w:rsid w:val="00282134"/>
    <w:rsid w:val="00297AC5"/>
    <w:rsid w:val="002A1A9B"/>
    <w:rsid w:val="002A5463"/>
    <w:rsid w:val="002B0686"/>
    <w:rsid w:val="002B33FA"/>
    <w:rsid w:val="0030073D"/>
    <w:rsid w:val="0032034C"/>
    <w:rsid w:val="003612A0"/>
    <w:rsid w:val="003A166C"/>
    <w:rsid w:val="003B3C6E"/>
    <w:rsid w:val="003B55FD"/>
    <w:rsid w:val="003B638F"/>
    <w:rsid w:val="003E72CE"/>
    <w:rsid w:val="003F0B35"/>
    <w:rsid w:val="00413A13"/>
    <w:rsid w:val="0041782D"/>
    <w:rsid w:val="00424458"/>
    <w:rsid w:val="00457C6D"/>
    <w:rsid w:val="004772F4"/>
    <w:rsid w:val="005165CA"/>
    <w:rsid w:val="00532821"/>
    <w:rsid w:val="00552DE4"/>
    <w:rsid w:val="005E0F58"/>
    <w:rsid w:val="005F40FE"/>
    <w:rsid w:val="0061707B"/>
    <w:rsid w:val="00680033"/>
    <w:rsid w:val="00685142"/>
    <w:rsid w:val="006C6281"/>
    <w:rsid w:val="006F65D1"/>
    <w:rsid w:val="00725FE6"/>
    <w:rsid w:val="00773118"/>
    <w:rsid w:val="007813B5"/>
    <w:rsid w:val="00792025"/>
    <w:rsid w:val="007A19AE"/>
    <w:rsid w:val="007C307B"/>
    <w:rsid w:val="007D6C02"/>
    <w:rsid w:val="007E1218"/>
    <w:rsid w:val="007E6205"/>
    <w:rsid w:val="008214BA"/>
    <w:rsid w:val="00831D02"/>
    <w:rsid w:val="00862963"/>
    <w:rsid w:val="008677C8"/>
    <w:rsid w:val="0087671E"/>
    <w:rsid w:val="00895AF9"/>
    <w:rsid w:val="008C402C"/>
    <w:rsid w:val="008D0264"/>
    <w:rsid w:val="009649E7"/>
    <w:rsid w:val="00996C49"/>
    <w:rsid w:val="009A5BEC"/>
    <w:rsid w:val="009F1625"/>
    <w:rsid w:val="00A40161"/>
    <w:rsid w:val="00A52B18"/>
    <w:rsid w:val="00A61B86"/>
    <w:rsid w:val="00A65991"/>
    <w:rsid w:val="00A90DED"/>
    <w:rsid w:val="00AD5B89"/>
    <w:rsid w:val="00AE2C2C"/>
    <w:rsid w:val="00B038F1"/>
    <w:rsid w:val="00B3307F"/>
    <w:rsid w:val="00B3485C"/>
    <w:rsid w:val="00B36289"/>
    <w:rsid w:val="00B41BB3"/>
    <w:rsid w:val="00B64036"/>
    <w:rsid w:val="00B75EF6"/>
    <w:rsid w:val="00B85C8A"/>
    <w:rsid w:val="00BA391E"/>
    <w:rsid w:val="00BA7A28"/>
    <w:rsid w:val="00BD1071"/>
    <w:rsid w:val="00BD3977"/>
    <w:rsid w:val="00BF4BF7"/>
    <w:rsid w:val="00BF70EE"/>
    <w:rsid w:val="00C15DD6"/>
    <w:rsid w:val="00C17186"/>
    <w:rsid w:val="00C1749E"/>
    <w:rsid w:val="00C269E3"/>
    <w:rsid w:val="00CC2825"/>
    <w:rsid w:val="00D04C2B"/>
    <w:rsid w:val="00D4262E"/>
    <w:rsid w:val="00D64940"/>
    <w:rsid w:val="00D808AC"/>
    <w:rsid w:val="00D82BA5"/>
    <w:rsid w:val="00DA4D90"/>
    <w:rsid w:val="00DF0350"/>
    <w:rsid w:val="00DF5F16"/>
    <w:rsid w:val="00E305CD"/>
    <w:rsid w:val="00E321A0"/>
    <w:rsid w:val="00E33560"/>
    <w:rsid w:val="00E62915"/>
    <w:rsid w:val="00EB00EC"/>
    <w:rsid w:val="00F05955"/>
    <w:rsid w:val="00F15876"/>
    <w:rsid w:val="00F65AD8"/>
    <w:rsid w:val="00F96DCC"/>
    <w:rsid w:val="00FA37B8"/>
    <w:rsid w:val="00FE12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32E780"/>
  <w15:chartTrackingRefBased/>
  <w15:docId w15:val="{AE682D1D-E48F-1644-9A8C-39D539D5D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B55FD"/>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B6403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A19AE"/>
  </w:style>
  <w:style w:type="paragraph" w:customStyle="1" w:styleId="trt0xe">
    <w:name w:val="trt0xe"/>
    <w:basedOn w:val="Normal"/>
    <w:rsid w:val="003A166C"/>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unhideWhenUsed/>
    <w:rsid w:val="00862963"/>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895AF9"/>
    <w:rPr>
      <w:i/>
      <w:iCs/>
    </w:rPr>
  </w:style>
  <w:style w:type="character" w:styleId="Hyperlink">
    <w:name w:val="Hyperlink"/>
    <w:basedOn w:val="DefaultParagraphFont"/>
    <w:uiPriority w:val="99"/>
    <w:semiHidden/>
    <w:unhideWhenUsed/>
    <w:rsid w:val="00C17186"/>
    <w:rPr>
      <w:color w:val="0000FF"/>
      <w:u w:val="single"/>
    </w:rPr>
  </w:style>
  <w:style w:type="character" w:styleId="FollowedHyperlink">
    <w:name w:val="FollowedHyperlink"/>
    <w:basedOn w:val="DefaultParagraphFont"/>
    <w:uiPriority w:val="99"/>
    <w:semiHidden/>
    <w:unhideWhenUsed/>
    <w:rsid w:val="008C402C"/>
    <w:rPr>
      <w:color w:val="954F72" w:themeColor="followedHyperlink"/>
      <w:u w:val="single"/>
    </w:rPr>
  </w:style>
  <w:style w:type="character" w:customStyle="1" w:styleId="Heading2Char">
    <w:name w:val="Heading 2 Char"/>
    <w:basedOn w:val="DefaultParagraphFont"/>
    <w:link w:val="Heading2"/>
    <w:uiPriority w:val="9"/>
    <w:rsid w:val="003B55FD"/>
    <w:rPr>
      <w:rFonts w:ascii="Times New Roman" w:eastAsia="Times New Roman" w:hAnsi="Times New Roman" w:cs="Times New Roman"/>
      <w:b/>
      <w:bCs/>
      <w:sz w:val="36"/>
      <w:szCs w:val="36"/>
    </w:rPr>
  </w:style>
  <w:style w:type="paragraph" w:styleId="ListParagraph">
    <w:name w:val="List Paragraph"/>
    <w:basedOn w:val="Normal"/>
    <w:uiPriority w:val="34"/>
    <w:qFormat/>
    <w:rsid w:val="003B55FD"/>
    <w:pPr>
      <w:ind w:left="720"/>
      <w:contextualSpacing/>
    </w:pPr>
  </w:style>
  <w:style w:type="character" w:customStyle="1" w:styleId="Heading3Char">
    <w:name w:val="Heading 3 Char"/>
    <w:basedOn w:val="DefaultParagraphFont"/>
    <w:link w:val="Heading3"/>
    <w:uiPriority w:val="9"/>
    <w:rsid w:val="00B64036"/>
    <w:rPr>
      <w:rFonts w:asciiTheme="majorHAnsi" w:eastAsiaTheme="majorEastAsia" w:hAnsiTheme="majorHAnsi" w:cstheme="majorBidi"/>
      <w:color w:val="1F3763" w:themeColor="accent1" w:themeShade="7F"/>
    </w:rPr>
  </w:style>
  <w:style w:type="character" w:styleId="Strong">
    <w:name w:val="Strong"/>
    <w:basedOn w:val="DefaultParagraphFont"/>
    <w:uiPriority w:val="22"/>
    <w:qFormat/>
    <w:rsid w:val="00A6599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81943">
      <w:bodyDiv w:val="1"/>
      <w:marLeft w:val="0"/>
      <w:marRight w:val="0"/>
      <w:marTop w:val="0"/>
      <w:marBottom w:val="0"/>
      <w:divBdr>
        <w:top w:val="none" w:sz="0" w:space="0" w:color="auto"/>
        <w:left w:val="none" w:sz="0" w:space="0" w:color="auto"/>
        <w:bottom w:val="none" w:sz="0" w:space="0" w:color="auto"/>
        <w:right w:val="none" w:sz="0" w:space="0" w:color="auto"/>
      </w:divBdr>
    </w:div>
    <w:div w:id="61998366">
      <w:bodyDiv w:val="1"/>
      <w:marLeft w:val="0"/>
      <w:marRight w:val="0"/>
      <w:marTop w:val="0"/>
      <w:marBottom w:val="0"/>
      <w:divBdr>
        <w:top w:val="none" w:sz="0" w:space="0" w:color="auto"/>
        <w:left w:val="none" w:sz="0" w:space="0" w:color="auto"/>
        <w:bottom w:val="none" w:sz="0" w:space="0" w:color="auto"/>
        <w:right w:val="none" w:sz="0" w:space="0" w:color="auto"/>
      </w:divBdr>
    </w:div>
    <w:div w:id="106505862">
      <w:bodyDiv w:val="1"/>
      <w:marLeft w:val="0"/>
      <w:marRight w:val="0"/>
      <w:marTop w:val="0"/>
      <w:marBottom w:val="0"/>
      <w:divBdr>
        <w:top w:val="none" w:sz="0" w:space="0" w:color="auto"/>
        <w:left w:val="none" w:sz="0" w:space="0" w:color="auto"/>
        <w:bottom w:val="none" w:sz="0" w:space="0" w:color="auto"/>
        <w:right w:val="none" w:sz="0" w:space="0" w:color="auto"/>
      </w:divBdr>
    </w:div>
    <w:div w:id="117531355">
      <w:bodyDiv w:val="1"/>
      <w:marLeft w:val="0"/>
      <w:marRight w:val="0"/>
      <w:marTop w:val="0"/>
      <w:marBottom w:val="0"/>
      <w:divBdr>
        <w:top w:val="none" w:sz="0" w:space="0" w:color="auto"/>
        <w:left w:val="none" w:sz="0" w:space="0" w:color="auto"/>
        <w:bottom w:val="none" w:sz="0" w:space="0" w:color="auto"/>
        <w:right w:val="none" w:sz="0" w:space="0" w:color="auto"/>
      </w:divBdr>
    </w:div>
    <w:div w:id="133061796">
      <w:bodyDiv w:val="1"/>
      <w:marLeft w:val="0"/>
      <w:marRight w:val="0"/>
      <w:marTop w:val="0"/>
      <w:marBottom w:val="0"/>
      <w:divBdr>
        <w:top w:val="none" w:sz="0" w:space="0" w:color="auto"/>
        <w:left w:val="none" w:sz="0" w:space="0" w:color="auto"/>
        <w:bottom w:val="none" w:sz="0" w:space="0" w:color="auto"/>
        <w:right w:val="none" w:sz="0" w:space="0" w:color="auto"/>
      </w:divBdr>
    </w:div>
    <w:div w:id="269897184">
      <w:bodyDiv w:val="1"/>
      <w:marLeft w:val="0"/>
      <w:marRight w:val="0"/>
      <w:marTop w:val="0"/>
      <w:marBottom w:val="0"/>
      <w:divBdr>
        <w:top w:val="none" w:sz="0" w:space="0" w:color="auto"/>
        <w:left w:val="none" w:sz="0" w:space="0" w:color="auto"/>
        <w:bottom w:val="none" w:sz="0" w:space="0" w:color="auto"/>
        <w:right w:val="none" w:sz="0" w:space="0" w:color="auto"/>
      </w:divBdr>
    </w:div>
    <w:div w:id="319626649">
      <w:bodyDiv w:val="1"/>
      <w:marLeft w:val="0"/>
      <w:marRight w:val="0"/>
      <w:marTop w:val="0"/>
      <w:marBottom w:val="0"/>
      <w:divBdr>
        <w:top w:val="none" w:sz="0" w:space="0" w:color="auto"/>
        <w:left w:val="none" w:sz="0" w:space="0" w:color="auto"/>
        <w:bottom w:val="none" w:sz="0" w:space="0" w:color="auto"/>
        <w:right w:val="none" w:sz="0" w:space="0" w:color="auto"/>
      </w:divBdr>
    </w:div>
    <w:div w:id="360673043">
      <w:bodyDiv w:val="1"/>
      <w:marLeft w:val="0"/>
      <w:marRight w:val="0"/>
      <w:marTop w:val="0"/>
      <w:marBottom w:val="0"/>
      <w:divBdr>
        <w:top w:val="none" w:sz="0" w:space="0" w:color="auto"/>
        <w:left w:val="none" w:sz="0" w:space="0" w:color="auto"/>
        <w:bottom w:val="none" w:sz="0" w:space="0" w:color="auto"/>
        <w:right w:val="none" w:sz="0" w:space="0" w:color="auto"/>
      </w:divBdr>
    </w:div>
    <w:div w:id="376662221">
      <w:bodyDiv w:val="1"/>
      <w:marLeft w:val="0"/>
      <w:marRight w:val="0"/>
      <w:marTop w:val="0"/>
      <w:marBottom w:val="0"/>
      <w:divBdr>
        <w:top w:val="none" w:sz="0" w:space="0" w:color="auto"/>
        <w:left w:val="none" w:sz="0" w:space="0" w:color="auto"/>
        <w:bottom w:val="none" w:sz="0" w:space="0" w:color="auto"/>
        <w:right w:val="none" w:sz="0" w:space="0" w:color="auto"/>
      </w:divBdr>
    </w:div>
    <w:div w:id="486551682">
      <w:bodyDiv w:val="1"/>
      <w:marLeft w:val="0"/>
      <w:marRight w:val="0"/>
      <w:marTop w:val="0"/>
      <w:marBottom w:val="0"/>
      <w:divBdr>
        <w:top w:val="none" w:sz="0" w:space="0" w:color="auto"/>
        <w:left w:val="none" w:sz="0" w:space="0" w:color="auto"/>
        <w:bottom w:val="none" w:sz="0" w:space="0" w:color="auto"/>
        <w:right w:val="none" w:sz="0" w:space="0" w:color="auto"/>
      </w:divBdr>
    </w:div>
    <w:div w:id="765075540">
      <w:bodyDiv w:val="1"/>
      <w:marLeft w:val="0"/>
      <w:marRight w:val="0"/>
      <w:marTop w:val="0"/>
      <w:marBottom w:val="0"/>
      <w:divBdr>
        <w:top w:val="none" w:sz="0" w:space="0" w:color="auto"/>
        <w:left w:val="none" w:sz="0" w:space="0" w:color="auto"/>
        <w:bottom w:val="none" w:sz="0" w:space="0" w:color="auto"/>
        <w:right w:val="none" w:sz="0" w:space="0" w:color="auto"/>
      </w:divBdr>
    </w:div>
    <w:div w:id="802776665">
      <w:bodyDiv w:val="1"/>
      <w:marLeft w:val="0"/>
      <w:marRight w:val="0"/>
      <w:marTop w:val="0"/>
      <w:marBottom w:val="0"/>
      <w:divBdr>
        <w:top w:val="none" w:sz="0" w:space="0" w:color="auto"/>
        <w:left w:val="none" w:sz="0" w:space="0" w:color="auto"/>
        <w:bottom w:val="none" w:sz="0" w:space="0" w:color="auto"/>
        <w:right w:val="none" w:sz="0" w:space="0" w:color="auto"/>
      </w:divBdr>
      <w:divsChild>
        <w:div w:id="1596866828">
          <w:marLeft w:val="0"/>
          <w:marRight w:val="0"/>
          <w:marTop w:val="0"/>
          <w:marBottom w:val="180"/>
          <w:divBdr>
            <w:top w:val="none" w:sz="0" w:space="0" w:color="auto"/>
            <w:left w:val="none" w:sz="0" w:space="0" w:color="auto"/>
            <w:bottom w:val="none" w:sz="0" w:space="0" w:color="auto"/>
            <w:right w:val="none" w:sz="0" w:space="0" w:color="auto"/>
          </w:divBdr>
        </w:div>
        <w:div w:id="1602880390">
          <w:marLeft w:val="0"/>
          <w:marRight w:val="0"/>
          <w:marTop w:val="0"/>
          <w:marBottom w:val="0"/>
          <w:divBdr>
            <w:top w:val="none" w:sz="0" w:space="0" w:color="auto"/>
            <w:left w:val="none" w:sz="0" w:space="0" w:color="auto"/>
            <w:bottom w:val="none" w:sz="0" w:space="0" w:color="auto"/>
            <w:right w:val="none" w:sz="0" w:space="0" w:color="auto"/>
          </w:divBdr>
        </w:div>
      </w:divsChild>
    </w:div>
    <w:div w:id="977223681">
      <w:bodyDiv w:val="1"/>
      <w:marLeft w:val="0"/>
      <w:marRight w:val="0"/>
      <w:marTop w:val="0"/>
      <w:marBottom w:val="0"/>
      <w:divBdr>
        <w:top w:val="none" w:sz="0" w:space="0" w:color="auto"/>
        <w:left w:val="none" w:sz="0" w:space="0" w:color="auto"/>
        <w:bottom w:val="none" w:sz="0" w:space="0" w:color="auto"/>
        <w:right w:val="none" w:sz="0" w:space="0" w:color="auto"/>
      </w:divBdr>
    </w:div>
    <w:div w:id="1021129057">
      <w:bodyDiv w:val="1"/>
      <w:marLeft w:val="0"/>
      <w:marRight w:val="0"/>
      <w:marTop w:val="0"/>
      <w:marBottom w:val="0"/>
      <w:divBdr>
        <w:top w:val="none" w:sz="0" w:space="0" w:color="auto"/>
        <w:left w:val="none" w:sz="0" w:space="0" w:color="auto"/>
        <w:bottom w:val="none" w:sz="0" w:space="0" w:color="auto"/>
        <w:right w:val="none" w:sz="0" w:space="0" w:color="auto"/>
      </w:divBdr>
    </w:div>
    <w:div w:id="1171917909">
      <w:bodyDiv w:val="1"/>
      <w:marLeft w:val="0"/>
      <w:marRight w:val="0"/>
      <w:marTop w:val="0"/>
      <w:marBottom w:val="0"/>
      <w:divBdr>
        <w:top w:val="none" w:sz="0" w:space="0" w:color="auto"/>
        <w:left w:val="none" w:sz="0" w:space="0" w:color="auto"/>
        <w:bottom w:val="none" w:sz="0" w:space="0" w:color="auto"/>
        <w:right w:val="none" w:sz="0" w:space="0" w:color="auto"/>
      </w:divBdr>
    </w:div>
    <w:div w:id="1176649881">
      <w:bodyDiv w:val="1"/>
      <w:marLeft w:val="0"/>
      <w:marRight w:val="0"/>
      <w:marTop w:val="0"/>
      <w:marBottom w:val="0"/>
      <w:divBdr>
        <w:top w:val="none" w:sz="0" w:space="0" w:color="auto"/>
        <w:left w:val="none" w:sz="0" w:space="0" w:color="auto"/>
        <w:bottom w:val="none" w:sz="0" w:space="0" w:color="auto"/>
        <w:right w:val="none" w:sz="0" w:space="0" w:color="auto"/>
      </w:divBdr>
    </w:div>
    <w:div w:id="1200167278">
      <w:bodyDiv w:val="1"/>
      <w:marLeft w:val="0"/>
      <w:marRight w:val="0"/>
      <w:marTop w:val="0"/>
      <w:marBottom w:val="0"/>
      <w:divBdr>
        <w:top w:val="none" w:sz="0" w:space="0" w:color="auto"/>
        <w:left w:val="none" w:sz="0" w:space="0" w:color="auto"/>
        <w:bottom w:val="none" w:sz="0" w:space="0" w:color="auto"/>
        <w:right w:val="none" w:sz="0" w:space="0" w:color="auto"/>
      </w:divBdr>
    </w:div>
    <w:div w:id="1222907625">
      <w:bodyDiv w:val="1"/>
      <w:marLeft w:val="0"/>
      <w:marRight w:val="0"/>
      <w:marTop w:val="0"/>
      <w:marBottom w:val="0"/>
      <w:divBdr>
        <w:top w:val="none" w:sz="0" w:space="0" w:color="auto"/>
        <w:left w:val="none" w:sz="0" w:space="0" w:color="auto"/>
        <w:bottom w:val="none" w:sz="0" w:space="0" w:color="auto"/>
        <w:right w:val="none" w:sz="0" w:space="0" w:color="auto"/>
      </w:divBdr>
    </w:div>
    <w:div w:id="1405420344">
      <w:bodyDiv w:val="1"/>
      <w:marLeft w:val="0"/>
      <w:marRight w:val="0"/>
      <w:marTop w:val="0"/>
      <w:marBottom w:val="0"/>
      <w:divBdr>
        <w:top w:val="none" w:sz="0" w:space="0" w:color="auto"/>
        <w:left w:val="none" w:sz="0" w:space="0" w:color="auto"/>
        <w:bottom w:val="none" w:sz="0" w:space="0" w:color="auto"/>
        <w:right w:val="none" w:sz="0" w:space="0" w:color="auto"/>
      </w:divBdr>
    </w:div>
    <w:div w:id="1660032960">
      <w:bodyDiv w:val="1"/>
      <w:marLeft w:val="0"/>
      <w:marRight w:val="0"/>
      <w:marTop w:val="0"/>
      <w:marBottom w:val="0"/>
      <w:divBdr>
        <w:top w:val="none" w:sz="0" w:space="0" w:color="auto"/>
        <w:left w:val="none" w:sz="0" w:space="0" w:color="auto"/>
        <w:bottom w:val="none" w:sz="0" w:space="0" w:color="auto"/>
        <w:right w:val="none" w:sz="0" w:space="0" w:color="auto"/>
      </w:divBdr>
    </w:div>
    <w:div w:id="1728868852">
      <w:bodyDiv w:val="1"/>
      <w:marLeft w:val="0"/>
      <w:marRight w:val="0"/>
      <w:marTop w:val="0"/>
      <w:marBottom w:val="0"/>
      <w:divBdr>
        <w:top w:val="none" w:sz="0" w:space="0" w:color="auto"/>
        <w:left w:val="none" w:sz="0" w:space="0" w:color="auto"/>
        <w:bottom w:val="none" w:sz="0" w:space="0" w:color="auto"/>
        <w:right w:val="none" w:sz="0" w:space="0" w:color="auto"/>
      </w:divBdr>
    </w:div>
    <w:div w:id="1739981998">
      <w:bodyDiv w:val="1"/>
      <w:marLeft w:val="0"/>
      <w:marRight w:val="0"/>
      <w:marTop w:val="0"/>
      <w:marBottom w:val="0"/>
      <w:divBdr>
        <w:top w:val="none" w:sz="0" w:space="0" w:color="auto"/>
        <w:left w:val="none" w:sz="0" w:space="0" w:color="auto"/>
        <w:bottom w:val="none" w:sz="0" w:space="0" w:color="auto"/>
        <w:right w:val="none" w:sz="0" w:space="0" w:color="auto"/>
      </w:divBdr>
    </w:div>
    <w:div w:id="1747192237">
      <w:bodyDiv w:val="1"/>
      <w:marLeft w:val="0"/>
      <w:marRight w:val="0"/>
      <w:marTop w:val="0"/>
      <w:marBottom w:val="0"/>
      <w:divBdr>
        <w:top w:val="none" w:sz="0" w:space="0" w:color="auto"/>
        <w:left w:val="none" w:sz="0" w:space="0" w:color="auto"/>
        <w:bottom w:val="none" w:sz="0" w:space="0" w:color="auto"/>
        <w:right w:val="none" w:sz="0" w:space="0" w:color="auto"/>
      </w:divBdr>
    </w:div>
    <w:div w:id="1792892930">
      <w:bodyDiv w:val="1"/>
      <w:marLeft w:val="0"/>
      <w:marRight w:val="0"/>
      <w:marTop w:val="0"/>
      <w:marBottom w:val="0"/>
      <w:divBdr>
        <w:top w:val="none" w:sz="0" w:space="0" w:color="auto"/>
        <w:left w:val="none" w:sz="0" w:space="0" w:color="auto"/>
        <w:bottom w:val="none" w:sz="0" w:space="0" w:color="auto"/>
        <w:right w:val="none" w:sz="0" w:space="0" w:color="auto"/>
      </w:divBdr>
    </w:div>
    <w:div w:id="1794786980">
      <w:bodyDiv w:val="1"/>
      <w:marLeft w:val="0"/>
      <w:marRight w:val="0"/>
      <w:marTop w:val="0"/>
      <w:marBottom w:val="0"/>
      <w:divBdr>
        <w:top w:val="none" w:sz="0" w:space="0" w:color="auto"/>
        <w:left w:val="none" w:sz="0" w:space="0" w:color="auto"/>
        <w:bottom w:val="none" w:sz="0" w:space="0" w:color="auto"/>
        <w:right w:val="none" w:sz="0" w:space="0" w:color="auto"/>
      </w:divBdr>
    </w:div>
    <w:div w:id="1865171556">
      <w:bodyDiv w:val="1"/>
      <w:marLeft w:val="0"/>
      <w:marRight w:val="0"/>
      <w:marTop w:val="0"/>
      <w:marBottom w:val="0"/>
      <w:divBdr>
        <w:top w:val="none" w:sz="0" w:space="0" w:color="auto"/>
        <w:left w:val="none" w:sz="0" w:space="0" w:color="auto"/>
        <w:bottom w:val="none" w:sz="0" w:space="0" w:color="auto"/>
        <w:right w:val="none" w:sz="0" w:space="0" w:color="auto"/>
      </w:divBdr>
    </w:div>
    <w:div w:id="1915428284">
      <w:bodyDiv w:val="1"/>
      <w:marLeft w:val="0"/>
      <w:marRight w:val="0"/>
      <w:marTop w:val="0"/>
      <w:marBottom w:val="0"/>
      <w:divBdr>
        <w:top w:val="none" w:sz="0" w:space="0" w:color="auto"/>
        <w:left w:val="none" w:sz="0" w:space="0" w:color="auto"/>
        <w:bottom w:val="none" w:sz="0" w:space="0" w:color="auto"/>
        <w:right w:val="none" w:sz="0" w:space="0" w:color="auto"/>
      </w:divBdr>
    </w:div>
    <w:div w:id="1968270523">
      <w:bodyDiv w:val="1"/>
      <w:marLeft w:val="0"/>
      <w:marRight w:val="0"/>
      <w:marTop w:val="0"/>
      <w:marBottom w:val="0"/>
      <w:divBdr>
        <w:top w:val="none" w:sz="0" w:space="0" w:color="auto"/>
        <w:left w:val="none" w:sz="0" w:space="0" w:color="auto"/>
        <w:bottom w:val="none" w:sz="0" w:space="0" w:color="auto"/>
        <w:right w:val="none" w:sz="0" w:space="0" w:color="auto"/>
      </w:divBdr>
    </w:div>
    <w:div w:id="1970357368">
      <w:bodyDiv w:val="1"/>
      <w:marLeft w:val="0"/>
      <w:marRight w:val="0"/>
      <w:marTop w:val="0"/>
      <w:marBottom w:val="0"/>
      <w:divBdr>
        <w:top w:val="none" w:sz="0" w:space="0" w:color="auto"/>
        <w:left w:val="none" w:sz="0" w:space="0" w:color="auto"/>
        <w:bottom w:val="none" w:sz="0" w:space="0" w:color="auto"/>
        <w:right w:val="none" w:sz="0" w:space="0" w:color="auto"/>
      </w:divBdr>
    </w:div>
    <w:div w:id="1999767424">
      <w:bodyDiv w:val="1"/>
      <w:marLeft w:val="0"/>
      <w:marRight w:val="0"/>
      <w:marTop w:val="0"/>
      <w:marBottom w:val="0"/>
      <w:divBdr>
        <w:top w:val="none" w:sz="0" w:space="0" w:color="auto"/>
        <w:left w:val="none" w:sz="0" w:space="0" w:color="auto"/>
        <w:bottom w:val="none" w:sz="0" w:space="0" w:color="auto"/>
        <w:right w:val="none" w:sz="0" w:space="0" w:color="auto"/>
      </w:divBdr>
    </w:div>
    <w:div w:id="2029092819">
      <w:bodyDiv w:val="1"/>
      <w:marLeft w:val="0"/>
      <w:marRight w:val="0"/>
      <w:marTop w:val="0"/>
      <w:marBottom w:val="0"/>
      <w:divBdr>
        <w:top w:val="none" w:sz="0" w:space="0" w:color="auto"/>
        <w:left w:val="none" w:sz="0" w:space="0" w:color="auto"/>
        <w:bottom w:val="none" w:sz="0" w:space="0" w:color="auto"/>
        <w:right w:val="none" w:sz="0" w:space="0" w:color="auto"/>
      </w:divBdr>
    </w:div>
    <w:div w:id="2097090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safari-reader://www.zendesk.com/blog/customer-retention-strategi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zendesk.com/blog/calculate-customer-retention-rate/" TargetMode="External"/><Relationship Id="rId5" Type="http://schemas.openxmlformats.org/officeDocument/2006/relationships/hyperlink" Target="https://www.zendesk.com/blog/customer-loyalt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574</Words>
  <Characters>3277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Pothulaboguda, Hari Priya</dc:creator>
  <cp:keywords/>
  <dc:description/>
  <cp:lastModifiedBy>Pothulaboguda, Hari Priya</cp:lastModifiedBy>
  <cp:revision>2</cp:revision>
  <dcterms:created xsi:type="dcterms:W3CDTF">2022-04-14T17:40:00Z</dcterms:created>
  <dcterms:modified xsi:type="dcterms:W3CDTF">2022-04-14T17:40:00Z</dcterms:modified>
</cp:coreProperties>
</file>