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100" w:line="240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c4485"/>
          <w:sz w:val="48"/>
          <w:szCs w:val="48"/>
          <w:rtl w:val="0"/>
        </w:rPr>
        <w:t xml:space="preserve">Ali Saleem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8702"/>
          <w:tab w:val="left" w:leader="none" w:pos="9146"/>
          <w:tab w:val="left" w:leader="none" w:pos="9502"/>
        </w:tabs>
        <w:spacing w:after="0" w:before="92" w:line="240" w:lineRule="auto"/>
        <w:ind w:left="151" w:right="123" w:hanging="6.999999999999993"/>
        <w:jc w:val="center"/>
        <w:rPr>
          <w:rFonts w:ascii="Calibri" w:cs="Calibri" w:eastAsia="Calibri" w:hAnsi="Calibri"/>
          <w:b w:val="1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4"/>
          <w:szCs w:val="24"/>
          <w:u w:val="single"/>
          <w:rtl w:val="0"/>
        </w:rPr>
        <w:t xml:space="preserve">alisaleemdev786@gmail.com</w:t>
      </w:r>
      <w:r w:rsidDel="00000000" w:rsidR="00000000" w:rsidRPr="00000000">
        <w:rPr>
          <w:rFonts w:ascii="Calibri" w:cs="Calibri" w:eastAsia="Calibri" w:hAnsi="Calibri"/>
          <w:b w:val="1"/>
          <w:color w:val="64646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color w:val="070795"/>
          <w:sz w:val="24"/>
          <w:szCs w:val="24"/>
          <w:rtl w:val="0"/>
        </w:rPr>
        <w:t xml:space="preserve">+92322-4401857</w:t>
      </w:r>
      <w:r w:rsidDel="00000000" w:rsidR="00000000" w:rsidRPr="00000000">
        <w:rPr>
          <w:rFonts w:ascii="Calibri" w:cs="Calibri" w:eastAsia="Calibri" w:hAnsi="Calibri"/>
          <w:b w:val="1"/>
          <w:color w:val="646464"/>
          <w:sz w:val="24"/>
          <w:szCs w:val="24"/>
          <w:rtl w:val="0"/>
        </w:rPr>
        <w:t xml:space="preserve"> | Lahore,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646464"/>
          <w:rtl w:val="0"/>
        </w:rPr>
        <w:t xml:space="preserve">LinkedIn |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linkedin.com/in/ali-saleem-dev883</w:t>
        </w:r>
      </w:hyperlink>
      <w:r w:rsidDel="00000000" w:rsidR="00000000" w:rsidRPr="00000000">
        <w:rPr>
          <w:rFonts w:ascii="Calibri" w:cs="Calibri" w:eastAsia="Calibri" w:hAnsi="Calibri"/>
          <w:b w:val="1"/>
          <w:color w:val="64646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20" w:firstLine="0"/>
        <w:rPr>
          <w:rFonts w:ascii="Arial Black" w:cs="Arial Black" w:eastAsia="Arial Black" w:hAnsi="Arial Black"/>
          <w:b w:val="1"/>
          <w:color w:val="1f487c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f487c"/>
          <w:sz w:val="20"/>
          <w:szCs w:val="20"/>
          <w:rtl w:val="0"/>
        </w:rPr>
        <w:t xml:space="preserve">PROFESSIONAL SUMMARY           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02" w:right="-188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0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Software Engineer, I bring a wealth of experience in .NET Core, Angular, and database management. My problem-solving skills and ability to collaborate effectively are matched by a steadfast commitment to keeping pace with industry trends. I am eager to leverage my practical approach and unwavering dedication to quality in contributing to innovative software solutions.</w:t>
      </w:r>
    </w:p>
    <w:p w:rsidR="00000000" w:rsidDel="00000000" w:rsidP="00000000" w:rsidRDefault="00000000" w:rsidRPr="00000000" w14:paraId="00000009">
      <w:pPr>
        <w:spacing w:after="0" w:line="240" w:lineRule="auto"/>
        <w:ind w:left="10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20" w:firstLine="0"/>
        <w:rPr>
          <w:rFonts w:ascii="Arial Black" w:cs="Arial Black" w:eastAsia="Arial Black" w:hAnsi="Arial Black"/>
          <w:b w:val="1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f487c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02" w:right="-188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6" w:line="240" w:lineRule="auto"/>
        <w:ind w:left="462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 In Information Technology (BSIT)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46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Punjab University College of Information Technology (PUCIT), Lahore.</w:t>
      </w:r>
    </w:p>
    <w:p w:rsidR="00000000" w:rsidDel="00000000" w:rsidP="00000000" w:rsidRDefault="00000000" w:rsidRPr="00000000" w14:paraId="0000000F">
      <w:pPr>
        <w:spacing w:after="0" w:line="240" w:lineRule="auto"/>
        <w:ind w:left="46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CGPA: (3.35/4.0)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6" w:line="240" w:lineRule="auto"/>
        <w:ind w:left="462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Intermediate in Engineering (FSc.)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2017 - 2019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6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Punjab Group of Colleges, Lahore. Marks: (1013/1100)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6" w:line="240" w:lineRule="auto"/>
        <w:ind w:left="462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Matriculation 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2015 - 2017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46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Lahore Public School, Mughalpura, Lahore. Marks: (1040/1100)</w:t>
      </w:r>
    </w:p>
    <w:p w:rsidR="00000000" w:rsidDel="00000000" w:rsidP="00000000" w:rsidRDefault="00000000" w:rsidRPr="00000000" w14:paraId="00000014">
      <w:pPr>
        <w:spacing w:after="0" w:before="6" w:line="240" w:lineRule="auto"/>
        <w:ind w:left="118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20" w:firstLine="0"/>
        <w:rPr>
          <w:rFonts w:ascii="Arial Black" w:cs="Arial Black" w:eastAsia="Arial Black" w:hAnsi="Arial Black"/>
          <w:b w:val="1"/>
          <w:color w:val="1f487c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f487c"/>
          <w:sz w:val="20"/>
          <w:szCs w:val="20"/>
          <w:rtl w:val="0"/>
        </w:rPr>
        <w:t xml:space="preserve">TECHNOLOGIES AND LANGUAGES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02" w:right="-188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C#, C++, C, Python, typescript, java script, sql.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Frameworks:</w:t>
      </w:r>
      <w:r w:rsidDel="00000000" w:rsidR="00000000" w:rsidRPr="00000000">
        <w:rPr>
          <w:rFonts w:ascii="Arial" w:cs="Arial" w:eastAsia="Arial" w:hAnsi="Arial"/>
          <w:rtl w:val="0"/>
        </w:rPr>
        <w:t xml:space="preserve"> .NET Core, ASP.NET MVC, C# ADO.NET N-Tier, .NET window forms, .NET web forms, .NET Entity framework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Databases:</w:t>
      </w:r>
      <w:r w:rsidDel="00000000" w:rsidR="00000000" w:rsidRPr="00000000">
        <w:rPr>
          <w:rFonts w:ascii="Arial" w:cs="Arial" w:eastAsia="Arial" w:hAnsi="Arial"/>
          <w:rtl w:val="0"/>
        </w:rPr>
        <w:t xml:space="preserve"> MySQL, SQL server, Oracle 11g.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Git, GitHub, VS code, Visual Studio 2019, 2022 , Pycharm, Cursor, SQL server management studio.</w:t>
      </w:r>
    </w:p>
    <w:p w:rsidR="00000000" w:rsidDel="00000000" w:rsidP="00000000" w:rsidRDefault="00000000" w:rsidRPr="00000000" w14:paraId="0000001C">
      <w:pPr>
        <w:spacing w:after="0" w:line="240" w:lineRule="auto"/>
        <w:ind w:left="120" w:firstLine="0"/>
        <w:rPr>
          <w:rFonts w:ascii="Arial Black" w:cs="Arial Black" w:eastAsia="Arial Black" w:hAnsi="Arial Black"/>
          <w:b w:val="1"/>
          <w:color w:val="1f487c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f487c"/>
          <w:sz w:val="20"/>
          <w:szCs w:val="20"/>
          <w:rtl w:val="0"/>
        </w:rPr>
        <w:t xml:space="preserve"> WORK AND EXPERIENCE</w:t>
      </w:r>
    </w:p>
    <w:p w:rsidR="00000000" w:rsidDel="00000000" w:rsidP="00000000" w:rsidRDefault="00000000" w:rsidRPr="00000000" w14:paraId="0000001D">
      <w:pPr>
        <w:spacing w:after="0" w:before="9" w:line="240" w:lineRule="auto"/>
        <w:ind w:left="5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52" w:right="-188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0" w:before="40" w:line="240" w:lineRule="auto"/>
        <w:ind w:left="152" w:firstLine="0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Software Engineer at CureMD              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[August 2023 –Current]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6" w:line="240" w:lineRule="auto"/>
        <w:ind w:left="66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maintained .NET Core applications, including Windows Forms, Web Forms, and MVC projects, using Entity Framework for efficient data access.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6" w:line="240" w:lineRule="auto"/>
        <w:ind w:left="66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API development projects, collaborating with cross-functional teams to establish specifications and implement robust endpoints for seamless client integration.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6" w:line="240" w:lineRule="auto"/>
        <w:ind w:left="66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Angular to design dynamic, user-centric interfaces, focusing on modularity, state management, and performance.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6" w:line="240" w:lineRule="auto"/>
        <w:ind w:left="66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Agile development processes, engaging in sprint planning, daily stand-ups, and code reviews to ensure timely delivery of high-quality software.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6" w:line="240" w:lineRule="auto"/>
        <w:ind w:left="66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Employed advanced troubleshooting and debugging techniques to swiftly resolve software issues, enhancing application stability and reliability.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6" w:line="240" w:lineRule="auto"/>
        <w:ind w:left="66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thorough software testing and diagnostics, aiding in the maintenance of embedded systems and ensuring optimal functionality.</w:t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  Freelancing at Fiverr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[June 2021 – July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720"/>
        </w:tabs>
        <w:spacing w:after="0" w:before="6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implemented applications in C, C++, and Python, focusing on Data Structures and Algorithms (DSA) and Object-Oriented Programming (OOP), catering to diverse project requirements.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720"/>
        </w:tabs>
        <w:spacing w:after="0" w:before="6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intuitive Windows Forms applications utilizing the .NET framework, significantly improving user experience and functionality, coupled with SQL Server for efficient data storage and retrieval.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720"/>
        </w:tabs>
        <w:spacing w:after="0" w:before="6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Engineered reusable code components, optimizing development processes for future projects and reducing overall project costs.</w:t>
      </w:r>
    </w:p>
    <w:p w:rsidR="00000000" w:rsidDel="00000000" w:rsidP="00000000" w:rsidRDefault="00000000" w:rsidRPr="00000000" w14:paraId="0000002A">
      <w:pPr>
        <w:spacing w:after="0" w:before="6" w:line="240" w:lineRule="auto"/>
        <w:ind w:left="51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120" w:firstLine="0"/>
        <w:rPr>
          <w:rFonts w:ascii="Arial Black" w:cs="Arial Black" w:eastAsia="Arial Black" w:hAnsi="Arial Black"/>
          <w:b w:val="1"/>
          <w:color w:val="1f487c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f487c"/>
          <w:sz w:val="20"/>
          <w:szCs w:val="20"/>
          <w:rtl w:val="0"/>
        </w:rPr>
        <w:t xml:space="preserve">  MAJOR PROJECTS</w:t>
      </w:r>
    </w:p>
    <w:p w:rsidR="00000000" w:rsidDel="00000000" w:rsidP="00000000" w:rsidRDefault="00000000" w:rsidRPr="00000000" w14:paraId="0000002C">
      <w:pPr>
        <w:spacing w:after="0" w:before="9" w:line="240" w:lineRule="auto"/>
        <w:ind w:left="126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28" w:right="-188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CureMD Domain API’s: 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Role:</w:t>
      </w:r>
      <w:r w:rsidDel="00000000" w:rsidR="00000000" w:rsidRPr="00000000">
        <w:rPr>
          <w:rFonts w:ascii="Arial" w:cs="Arial" w:eastAsia="Arial" w:hAnsi="Arial"/>
          <w:rtl w:val="0"/>
        </w:rPr>
        <w:t xml:space="preserve"> API Developer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after="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Technologies:</w:t>
      </w:r>
      <w:r w:rsidDel="00000000" w:rsidR="00000000" w:rsidRPr="00000000">
        <w:rPr>
          <w:rFonts w:ascii="Arial" w:cs="Arial" w:eastAsia="Arial" w:hAnsi="Arial"/>
          <w:rtl w:val="0"/>
        </w:rPr>
        <w:t xml:space="preserve"> .NET Core, RESTful API, 3-Tier Architecture, Microservices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after="0" w:before="6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Developed and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RESTful APIs using .NET Core, adhering to microservices and 3-tier architecture principles to enhance modularity and scalability.</w:t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spacing w:after="0" w:before="6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Designed and optimized</w:t>
      </w:r>
      <w:r w:rsidDel="00000000" w:rsidR="00000000" w:rsidRPr="00000000">
        <w:rPr>
          <w:rFonts w:ascii="Arial" w:cs="Arial" w:eastAsia="Arial" w:hAnsi="Arial"/>
          <w:rtl w:val="0"/>
        </w:rPr>
        <w:t xml:space="preserve"> API endpoints for seamless integration with various client applications, ensuring high performance and reliability.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spacing w:after="0" w:before="6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Established robust communication protocols</w:t>
      </w:r>
      <w:r w:rsidDel="00000000" w:rsidR="00000000" w:rsidRPr="00000000">
        <w:rPr>
          <w:rFonts w:ascii="Arial" w:cs="Arial" w:eastAsia="Arial" w:hAnsi="Arial"/>
          <w:rtl w:val="0"/>
        </w:rPr>
        <w:t xml:space="preserve"> between microservices to facilitate efficient data exchange and processing.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spacing w:after="0" w:before="6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Implemented comprehensive error handling and logging mechanisms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improve API robustness and facilitate troubleshooting.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after="0" w:before="6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Utilized best practices in API design</w:t>
      </w:r>
      <w:r w:rsidDel="00000000" w:rsidR="00000000" w:rsidRPr="00000000">
        <w:rPr>
          <w:rFonts w:ascii="Arial" w:cs="Arial" w:eastAsia="Arial" w:hAnsi="Arial"/>
          <w:rtl w:val="0"/>
        </w:rPr>
        <w:t xml:space="preserve"> to create clear and maintainable documentation, improving the ease of use for client developers.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CureClient: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after="0" w:before="6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Role: </w:t>
      </w:r>
      <w:r w:rsidDel="00000000" w:rsidR="00000000" w:rsidRPr="00000000">
        <w:rPr>
          <w:rFonts w:ascii="Arial" w:cs="Arial" w:eastAsia="Arial" w:hAnsi="Arial"/>
          <w:rtl w:val="0"/>
        </w:rPr>
        <w:t xml:space="preserve">Full Stack Developer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after="240" w:before="24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Angular 16/17, Microservices, Library Development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after="240" w:before="24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Developed multiple modules and standalone components</w:t>
      </w:r>
      <w:r w:rsidDel="00000000" w:rsidR="00000000" w:rsidRPr="00000000">
        <w:rPr>
          <w:rFonts w:ascii="Arial" w:cs="Arial" w:eastAsia="Arial" w:hAnsi="Arial"/>
          <w:rtl w:val="0"/>
        </w:rPr>
        <w:t xml:space="preserve"> using Angular 16/17, following microservices architecture principles to ensure scalability and maintainability.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after="240" w:before="24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Engineered a reusable library</w:t>
      </w:r>
      <w:r w:rsidDel="00000000" w:rsidR="00000000" w:rsidRPr="00000000">
        <w:rPr>
          <w:rFonts w:ascii="Arial" w:cs="Arial" w:eastAsia="Arial" w:hAnsi="Arial"/>
          <w:rtl w:val="0"/>
        </w:rPr>
        <w:t xml:space="preserve"> of Angular components and services to streamline development and promote code reuse across various modules.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after="240" w:before="24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Collaborated with cross-functional teams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integrate Angular components with backend microservices, optimizing performance and ensuring smooth data flow.</w:t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after="240" w:before="24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Applied best practices in Angular development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, including component-based design and reactive programming, to enhance application responsiveness and user experience.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240" w:before="24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Contributed to the design and implementation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of user interfaces that are both intuitive and aligned with business requirements, enhancing overall application usability.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CureMD: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Worked on a health care product, built on .NET web forms, ASP .NET, compiled with HIPAA.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Battles (Final Year Project):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Developed a platform for coding competitions and social engagement using React, Django, and MongoDB, enhancing collaborative learning and competition.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Hospital Management System: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Implemented a comprehensive system for hospital operations management using Flask and Python, emphasizing efficient data handling and operations.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TODO Task Application: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Created a task management application with C#, leveraging Windows Forms for intuitive task CRUD functionalities.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Aroma Mocha: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Designed a restaurant management website with C# and ADO.NET, integrated with an SQL database for streamlined operational efficiency.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Sale Purchase System:</w:t>
      </w:r>
      <w:r w:rsidDel="00000000" w:rsidR="00000000" w:rsidRPr="00000000">
        <w:rPr>
          <w:rFonts w:ascii="Arial" w:cs="Arial" w:eastAsia="Arial" w:hAnsi="Arial"/>
          <w:rtl w:val="0"/>
        </w:rPr>
        <w:t xml:space="preserve"> Engineered a retail management system with ADO.net C#, featuring a SQL Server database, user authentication, and dynamic shopping cart functionality.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leader="none" w:pos="720"/>
        </w:tabs>
        <w:spacing w:after="0" w:before="6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 Master: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Developed a Python console application for administering MCQ exams and result compilation, providing an efficient educational tool.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0" w:firstLine="0"/>
      </w:pPr>
      <w:rPr/>
    </w:lvl>
    <w:lvl w:ilvl="1">
      <w:start w:val="0"/>
      <w:numFmt w:val="bullet"/>
      <w:lvlText w:val="➢"/>
      <w:lvlJc w:val="left"/>
      <w:pPr>
        <w:ind w:left="0" w:firstLine="0"/>
      </w:pPr>
      <w:rPr/>
    </w:lvl>
    <w:lvl w:ilvl="2">
      <w:start w:val="0"/>
      <w:numFmt w:val="bullet"/>
      <w:lvlText w:val="■"/>
      <w:lvlJc w:val="left"/>
      <w:pPr>
        <w:ind w:left="0" w:firstLine="0"/>
      </w:pPr>
      <w:rPr/>
    </w:lvl>
    <w:lvl w:ilvl="3">
      <w:start w:val="0"/>
      <w:numFmt w:val="bullet"/>
      <w:lvlText w:val="●"/>
      <w:lvlJc w:val="left"/>
      <w:pPr>
        <w:ind w:left="0" w:firstLine="0"/>
      </w:pPr>
      <w:rPr/>
    </w:lvl>
    <w:lvl w:ilvl="4">
      <w:start w:val="0"/>
      <w:numFmt w:val="bullet"/>
      <w:lvlText w:val="◆"/>
      <w:lvlJc w:val="left"/>
      <w:pPr>
        <w:ind w:left="0" w:firstLine="0"/>
      </w:pPr>
      <w:rPr/>
    </w:lvl>
    <w:lvl w:ilvl="5">
      <w:start w:val="0"/>
      <w:numFmt w:val="bullet"/>
      <w:lvlText w:val="➢"/>
      <w:lvlJc w:val="left"/>
      <w:pPr>
        <w:ind w:left="0" w:firstLine="0"/>
      </w:pPr>
      <w:rPr/>
    </w:lvl>
    <w:lvl w:ilvl="6">
      <w:start w:val="0"/>
      <w:numFmt w:val="bullet"/>
      <w:lvlText w:val="■"/>
      <w:lvlJc w:val="left"/>
      <w:pPr>
        <w:ind w:left="0" w:firstLine="0"/>
      </w:pPr>
      <w:rPr/>
    </w:lvl>
    <w:lvl w:ilvl="7">
      <w:start w:val="0"/>
      <w:numFmt w:val="bullet"/>
      <w:lvlText w:val="●"/>
      <w:lvlJc w:val="left"/>
      <w:pPr>
        <w:ind w:left="0" w:firstLine="0"/>
      </w:pPr>
      <w:rPr/>
    </w:lvl>
    <w:lvl w:ilvl="8">
      <w:start w:val="0"/>
      <w:numFmt w:val="bullet"/>
      <w:lvlText w:val="◆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A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li-saleem-dev88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