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A94E" w14:textId="77777777" w:rsidR="00DB7CF7" w:rsidRDefault="00DB7CF7" w:rsidP="00DB7CF7">
      <w:pPr>
        <w:pStyle w:val="Title"/>
      </w:pPr>
      <w:r>
        <w:t>Animal Health and Product Sales Insights Dashboard – Detailed Project Report</w:t>
      </w:r>
    </w:p>
    <w:p w14:paraId="5268DC82" w14:textId="77777777" w:rsidR="00DB7CF7" w:rsidRDefault="00DB7CF7" w:rsidP="00DB7CF7">
      <w:pPr>
        <w:pStyle w:val="IntenseQuote"/>
      </w:pPr>
      <w:r>
        <w:t>Bridging animal healthcare and business intelligence through data-driven insights.</w:t>
      </w:r>
    </w:p>
    <w:p w14:paraId="1BE04740" w14:textId="77777777" w:rsidR="00DB7CF7" w:rsidRDefault="00DB7CF7" w:rsidP="00DB7CF7">
      <w:pPr>
        <w:pStyle w:val="Heading3"/>
      </w:pPr>
      <w:r w:rsidRPr="00C927C4">
        <w:t>LIVE</w:t>
      </w:r>
      <w:r>
        <w:t xml:space="preserve"> AT</w:t>
      </w:r>
    </w:p>
    <w:p w14:paraId="061A2025" w14:textId="2BEB5498" w:rsidR="00DB7CF7" w:rsidRPr="00C927C4" w:rsidRDefault="00DB7CF7" w:rsidP="00DB7CF7">
      <w:r>
        <w:t xml:space="preserve">View Power BI Dashboard: </w:t>
      </w:r>
      <w:hyperlink r:id="rId5" w:history="1">
        <w:r w:rsidR="003905EC" w:rsidRPr="003905EC">
          <w:rPr>
            <w:rStyle w:val="Hyperlink"/>
          </w:rPr>
          <w:t>https://app.powerbi.com/links/DXWbVb_Ktt?ctid=f6981b0a-3915-4628-be7e-368196415f8f&amp;pbi_source=linkShare</w:t>
        </w:r>
      </w:hyperlink>
      <w:r w:rsidR="003905EC" w:rsidRPr="003905EC">
        <w:t xml:space="preserve"> </w:t>
      </w:r>
      <w:r w:rsidR="003905EC" w:rsidRPr="003905EC">
        <w:rPr>
          <w:i/>
          <w:iCs/>
        </w:rPr>
        <w:t>(Requires Microsoft login)</w:t>
      </w:r>
    </w:p>
    <w:p w14:paraId="334FE044" w14:textId="77777777" w:rsidR="00DB7CF7" w:rsidRDefault="00DB7CF7" w:rsidP="00DB7CF7">
      <w:pPr>
        <w:pStyle w:val="Heading2"/>
      </w:pPr>
      <w:r>
        <w:t>1. Objective</w:t>
      </w:r>
    </w:p>
    <w:p w14:paraId="1A5B6CB8" w14:textId="77777777" w:rsidR="00DB7CF7" w:rsidRDefault="00DB7CF7" w:rsidP="00DB7CF7">
      <w:r>
        <w:br/>
        <w:t xml:space="preserve">The Animal Health and Product Sales Insights Dashboard was created to provide a unified analytical view of veterinary health patterns and product sales performance across regions. </w:t>
      </w:r>
      <w:r>
        <w:br/>
        <w:t>The aim is to empower stakeholders to make data-driven decisions that enhance business efficiency, improve forecasting, and optimize healthcare delivery for animals.</w:t>
      </w:r>
      <w:r>
        <w:br/>
      </w:r>
      <w:r>
        <w:br/>
        <w:t>This project replicates a real-world Elanco BI Analyst scenario, combining the power of Python for data preparation and Power BI for interactive visualizations and storytelling.</w:t>
      </w:r>
      <w:r>
        <w:br/>
      </w:r>
    </w:p>
    <w:p w14:paraId="4066846B" w14:textId="77777777" w:rsidR="00DB7CF7" w:rsidRDefault="00DB7CF7" w:rsidP="00DB7CF7">
      <w:pPr>
        <w:pStyle w:val="Heading2"/>
      </w:pPr>
      <w:r>
        <w:t>2. Problem Statement</w:t>
      </w:r>
    </w:p>
    <w:p w14:paraId="37F2D1D7" w14:textId="77777777" w:rsidR="00DB7CF7" w:rsidRDefault="00DB7CF7" w:rsidP="00DB7CF7">
      <w:r>
        <w:br/>
        <w:t xml:space="preserve">Animal health organizations often face challenges in correlating disease trends with product performance. This leads to inefficiencies in sales forecasting and resource allocation. </w:t>
      </w:r>
      <w:r>
        <w:br/>
        <w:t>This dashboard aims to solve the following challenges:</w:t>
      </w:r>
      <w:r>
        <w:br/>
        <w:t>• Understanding how disease outbreaks influence vaccine and medicine demand.</w:t>
      </w:r>
      <w:r>
        <w:br/>
        <w:t>• Identifying the most profitable regions and products.</w:t>
      </w:r>
      <w:r>
        <w:br/>
        <w:t>• Anticipating future demand to optimize inventory and distribution.</w:t>
      </w:r>
      <w:r>
        <w:br/>
      </w:r>
    </w:p>
    <w:p w14:paraId="7968FE31" w14:textId="77777777" w:rsidR="00DB7CF7" w:rsidRDefault="00DB7CF7" w:rsidP="00DB7CF7">
      <w:pPr>
        <w:pStyle w:val="Heading2"/>
      </w:pPr>
      <w:r>
        <w:t>3. Data Source and Generation</w:t>
      </w:r>
    </w:p>
    <w:p w14:paraId="4BEC9CE1" w14:textId="77777777" w:rsidR="00DB7CF7" w:rsidRDefault="00DB7CF7" w:rsidP="00DB7CF7">
      <w:r>
        <w:br/>
        <w:t xml:space="preserve">Since real veterinary datasets were unavailable, synthetic data was generated using Python </w:t>
      </w:r>
      <w:r>
        <w:lastRenderedPageBreak/>
        <w:t xml:space="preserve">(Faker, NumPy, Pandas). </w:t>
      </w:r>
      <w:r>
        <w:br/>
        <w:t>This simulated realistic patterns for diseases, regional sales, and product categories, representing 1,200+ records.</w:t>
      </w:r>
      <w:r>
        <w:br/>
      </w:r>
    </w:p>
    <w:p w14:paraId="4F4B3FF9" w14:textId="77777777" w:rsidR="00DB7CF7" w:rsidRDefault="00DB7CF7" w:rsidP="00DB7CF7">
      <w:pPr>
        <w:pStyle w:val="ListBullet"/>
        <w:tabs>
          <w:tab w:val="num" w:pos="360"/>
        </w:tabs>
        <w:ind w:left="360" w:hanging="360"/>
      </w:pPr>
      <w:r>
        <w:t>Datasets Created:</w:t>
      </w:r>
    </w:p>
    <w:p w14:paraId="14E2244D" w14:textId="77777777" w:rsidR="00DB7CF7" w:rsidRDefault="00DB7CF7" w:rsidP="00DB7CF7">
      <w:pPr>
        <w:pStyle w:val="ListNumber"/>
        <w:tabs>
          <w:tab w:val="num" w:pos="360"/>
        </w:tabs>
        <w:ind w:left="360" w:hanging="360"/>
      </w:pPr>
      <w:r>
        <w:t>1. Health Data – Region, Disease, Cases, Month, Year</w:t>
      </w:r>
    </w:p>
    <w:p w14:paraId="42976694" w14:textId="77777777" w:rsidR="00DB7CF7" w:rsidRDefault="00DB7CF7" w:rsidP="00DB7CF7">
      <w:pPr>
        <w:pStyle w:val="ListNumber"/>
        <w:tabs>
          <w:tab w:val="num" w:pos="360"/>
        </w:tabs>
        <w:ind w:left="360" w:hanging="360"/>
      </w:pPr>
      <w:r>
        <w:t>2. Sales Data – Region, Product, Units Sold, Revenue, Month, Year, Category</w:t>
      </w:r>
    </w:p>
    <w:p w14:paraId="454715FB" w14:textId="77777777" w:rsidR="00DB7CF7" w:rsidRDefault="00DB7CF7" w:rsidP="00DB7CF7">
      <w:pPr>
        <w:pStyle w:val="ListNumber"/>
        <w:tabs>
          <w:tab w:val="num" w:pos="360"/>
        </w:tabs>
        <w:ind w:left="360" w:hanging="360"/>
      </w:pPr>
      <w:r>
        <w:t>3. Product Info – Product, Category, Cost per Unit</w:t>
      </w:r>
    </w:p>
    <w:p w14:paraId="53230C55" w14:textId="77777777" w:rsidR="00DB7CF7" w:rsidRDefault="00DB7CF7" w:rsidP="00DB7CF7">
      <w:pPr>
        <w:pStyle w:val="ListNumber"/>
        <w:numPr>
          <w:ilvl w:val="0"/>
          <w:numId w:val="0"/>
        </w:numPr>
        <w:ind w:left="360" w:hanging="360"/>
      </w:pPr>
    </w:p>
    <w:p w14:paraId="029D0408" w14:textId="77777777" w:rsidR="00DB7CF7" w:rsidRDefault="00DB7CF7" w:rsidP="00DB7CF7">
      <w:pPr>
        <w:pStyle w:val="Heading2"/>
      </w:pPr>
      <w:r>
        <w:t>4. Data Cleaning and Transformation (Python)</w:t>
      </w:r>
    </w:p>
    <w:p w14:paraId="5CB050A4" w14:textId="77777777" w:rsidR="00DB7CF7" w:rsidRDefault="00DB7CF7" w:rsidP="00DB7CF7">
      <w:r>
        <w:br/>
        <w:t xml:space="preserve">The data was processed using a Python script to ensure accuracy and consistency. </w:t>
      </w:r>
      <w:r>
        <w:br/>
        <w:t>Steps included removing duplicates, handling missing values, and calculating derived metrics such as Profit, Profit Margin, and Revenue per Case.</w:t>
      </w:r>
    </w:p>
    <w:p w14:paraId="73128416" w14:textId="77777777" w:rsidR="00DB7CF7" w:rsidRPr="00BD595E" w:rsidRDefault="00DB7CF7" w:rsidP="00DB7CF7">
      <w:pPr>
        <w:rPr>
          <w:rFonts w:ascii="Cambria" w:eastAsia="MS Mincho" w:hAnsi="Cambria" w:cs="Times New Roman"/>
          <w14:ligatures w14:val="none"/>
        </w:rPr>
      </w:pPr>
      <w:r>
        <w:br/>
      </w:r>
      <w:r w:rsidRPr="00BD595E">
        <w:rPr>
          <w:rFonts w:ascii="Cambria" w:eastAsia="MS Mincho" w:hAnsi="Cambria" w:cs="Times New Roman"/>
          <w14:ligatures w14:val="none"/>
        </w:rPr>
        <w:t>Synthetic datasets were generated using Faker, NumPy, and Pandas.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8"/>
        <w:gridCol w:w="2160"/>
        <w:gridCol w:w="2160"/>
        <w:gridCol w:w="2160"/>
      </w:tblGrid>
      <w:tr w:rsidR="00DB7CF7" w:rsidRPr="00BD595E" w14:paraId="0856CE6D" w14:textId="77777777" w:rsidTr="00866B6D">
        <w:tc>
          <w:tcPr>
            <w:tcW w:w="2160" w:type="dxa"/>
            <w:hideMark/>
          </w:tcPr>
          <w:p w14:paraId="28622F0A" w14:textId="77777777" w:rsidR="00DB7CF7" w:rsidRPr="00BD595E" w:rsidRDefault="00DB7CF7" w:rsidP="00866B6D">
            <w:pPr>
              <w:rPr>
                <w:rFonts w:ascii="Cambria" w:eastAsia="MS Mincho" w:hAnsi="Cambria" w:cs="Times New Roman"/>
                <w14:ligatures w14:val="none"/>
              </w:rPr>
            </w:pPr>
            <w:r w:rsidRPr="00BD595E">
              <w:rPr>
                <w:rFonts w:ascii="Cambria" w:eastAsia="MS Mincho" w:hAnsi="Cambria" w:cs="Times New Roman"/>
                <w14:ligatures w14:val="none"/>
              </w:rPr>
              <w:t>Dataset</w:t>
            </w:r>
          </w:p>
        </w:tc>
        <w:tc>
          <w:tcPr>
            <w:tcW w:w="2160" w:type="dxa"/>
            <w:hideMark/>
          </w:tcPr>
          <w:p w14:paraId="59B34D9A" w14:textId="77777777" w:rsidR="00DB7CF7" w:rsidRPr="00BD595E" w:rsidRDefault="00DB7CF7" w:rsidP="00866B6D">
            <w:pPr>
              <w:rPr>
                <w:rFonts w:ascii="Cambria" w:eastAsia="MS Mincho" w:hAnsi="Cambria" w:cs="Times New Roman"/>
                <w14:ligatures w14:val="none"/>
              </w:rPr>
            </w:pPr>
            <w:r w:rsidRPr="00BD595E">
              <w:rPr>
                <w:rFonts w:ascii="Cambria" w:eastAsia="MS Mincho" w:hAnsi="Cambria" w:cs="Times New Roman"/>
                <w14:ligatures w14:val="none"/>
              </w:rPr>
              <w:t>Columns</w:t>
            </w:r>
          </w:p>
        </w:tc>
        <w:tc>
          <w:tcPr>
            <w:tcW w:w="2160" w:type="dxa"/>
            <w:hideMark/>
          </w:tcPr>
          <w:p w14:paraId="4EB4E4E9" w14:textId="77777777" w:rsidR="00DB7CF7" w:rsidRPr="00BD595E" w:rsidRDefault="00DB7CF7" w:rsidP="00866B6D">
            <w:pPr>
              <w:rPr>
                <w:rFonts w:ascii="Cambria" w:eastAsia="MS Mincho" w:hAnsi="Cambria" w:cs="Times New Roman"/>
                <w14:ligatures w14:val="none"/>
              </w:rPr>
            </w:pPr>
            <w:r w:rsidRPr="00BD595E">
              <w:rPr>
                <w:rFonts w:ascii="Cambria" w:eastAsia="MS Mincho" w:hAnsi="Cambria" w:cs="Times New Roman"/>
                <w14:ligatures w14:val="none"/>
              </w:rPr>
              <w:t>Rows</w:t>
            </w:r>
          </w:p>
        </w:tc>
        <w:tc>
          <w:tcPr>
            <w:tcW w:w="2160" w:type="dxa"/>
            <w:hideMark/>
          </w:tcPr>
          <w:p w14:paraId="0CBEA1EE" w14:textId="77777777" w:rsidR="00DB7CF7" w:rsidRPr="00BD595E" w:rsidRDefault="00DB7CF7" w:rsidP="00866B6D">
            <w:pPr>
              <w:rPr>
                <w:rFonts w:ascii="Cambria" w:eastAsia="MS Mincho" w:hAnsi="Cambria" w:cs="Times New Roman"/>
                <w14:ligatures w14:val="none"/>
              </w:rPr>
            </w:pPr>
            <w:r w:rsidRPr="00BD595E">
              <w:rPr>
                <w:rFonts w:ascii="Cambria" w:eastAsia="MS Mincho" w:hAnsi="Cambria" w:cs="Times New Roman"/>
                <w14:ligatures w14:val="none"/>
              </w:rPr>
              <w:t>Description</w:t>
            </w:r>
          </w:p>
        </w:tc>
      </w:tr>
      <w:tr w:rsidR="00DB7CF7" w:rsidRPr="00BD595E" w14:paraId="62F73FD1" w14:textId="77777777" w:rsidTr="00866B6D">
        <w:tc>
          <w:tcPr>
            <w:tcW w:w="2160" w:type="dxa"/>
            <w:hideMark/>
          </w:tcPr>
          <w:p w14:paraId="0539F076" w14:textId="77777777" w:rsidR="00DB7CF7" w:rsidRPr="00BD595E" w:rsidRDefault="00DB7CF7" w:rsidP="00866B6D">
            <w:pPr>
              <w:rPr>
                <w:rFonts w:ascii="Cambria" w:eastAsia="MS Mincho" w:hAnsi="Cambria" w:cs="Times New Roman"/>
                <w14:ligatures w14:val="none"/>
              </w:rPr>
            </w:pPr>
            <w:r w:rsidRPr="00BD595E">
              <w:rPr>
                <w:rFonts w:ascii="Cambria" w:eastAsia="MS Mincho" w:hAnsi="Cambria" w:cs="Times New Roman"/>
                <w14:ligatures w14:val="none"/>
              </w:rPr>
              <w:t>health_data_raw.csv</w:t>
            </w:r>
          </w:p>
        </w:tc>
        <w:tc>
          <w:tcPr>
            <w:tcW w:w="2160" w:type="dxa"/>
            <w:hideMark/>
          </w:tcPr>
          <w:p w14:paraId="1ACA8F93" w14:textId="77777777" w:rsidR="00DB7CF7" w:rsidRPr="00BD595E" w:rsidRDefault="00DB7CF7" w:rsidP="00866B6D">
            <w:pPr>
              <w:rPr>
                <w:rFonts w:ascii="Cambria" w:eastAsia="MS Mincho" w:hAnsi="Cambria" w:cs="Times New Roman"/>
                <w14:ligatures w14:val="none"/>
              </w:rPr>
            </w:pPr>
            <w:r w:rsidRPr="00BD595E">
              <w:rPr>
                <w:rFonts w:ascii="Cambria" w:eastAsia="MS Mincho" w:hAnsi="Cambria" w:cs="Times New Roman"/>
                <w14:ligatures w14:val="none"/>
              </w:rPr>
              <w:t>Region, Disease, Cases, Month, Year</w:t>
            </w:r>
          </w:p>
        </w:tc>
        <w:tc>
          <w:tcPr>
            <w:tcW w:w="2160" w:type="dxa"/>
            <w:hideMark/>
          </w:tcPr>
          <w:p w14:paraId="67F2B06C" w14:textId="77777777" w:rsidR="00DB7CF7" w:rsidRPr="00BD595E" w:rsidRDefault="00DB7CF7" w:rsidP="00866B6D">
            <w:pPr>
              <w:rPr>
                <w:rFonts w:ascii="Cambria" w:eastAsia="MS Mincho" w:hAnsi="Cambria" w:cs="Times New Roman"/>
                <w14:ligatures w14:val="none"/>
              </w:rPr>
            </w:pPr>
            <w:r w:rsidRPr="00BD595E">
              <w:rPr>
                <w:rFonts w:ascii="Cambria" w:eastAsia="MS Mincho" w:hAnsi="Cambria" w:cs="Times New Roman"/>
                <w14:ligatures w14:val="none"/>
              </w:rPr>
              <w:t>1200</w:t>
            </w:r>
          </w:p>
        </w:tc>
        <w:tc>
          <w:tcPr>
            <w:tcW w:w="2160" w:type="dxa"/>
            <w:hideMark/>
          </w:tcPr>
          <w:p w14:paraId="64671E03" w14:textId="77777777" w:rsidR="00DB7CF7" w:rsidRPr="00BD595E" w:rsidRDefault="00DB7CF7" w:rsidP="00866B6D">
            <w:pPr>
              <w:rPr>
                <w:rFonts w:ascii="Cambria" w:eastAsia="MS Mincho" w:hAnsi="Cambria" w:cs="Times New Roman"/>
                <w14:ligatures w14:val="none"/>
              </w:rPr>
            </w:pPr>
            <w:r w:rsidRPr="00BD595E">
              <w:rPr>
                <w:rFonts w:ascii="Cambria" w:eastAsia="MS Mincho" w:hAnsi="Cambria" w:cs="Times New Roman"/>
                <w14:ligatures w14:val="none"/>
              </w:rPr>
              <w:t>Veterinary disease records</w:t>
            </w:r>
          </w:p>
        </w:tc>
      </w:tr>
      <w:tr w:rsidR="00DB7CF7" w:rsidRPr="00BD595E" w14:paraId="3615D740" w14:textId="77777777" w:rsidTr="00866B6D">
        <w:tc>
          <w:tcPr>
            <w:tcW w:w="2160" w:type="dxa"/>
            <w:hideMark/>
          </w:tcPr>
          <w:p w14:paraId="42580FE4" w14:textId="77777777" w:rsidR="00DB7CF7" w:rsidRPr="00BD595E" w:rsidRDefault="00DB7CF7" w:rsidP="00866B6D">
            <w:pPr>
              <w:rPr>
                <w:rFonts w:ascii="Cambria" w:eastAsia="MS Mincho" w:hAnsi="Cambria" w:cs="Times New Roman"/>
                <w14:ligatures w14:val="none"/>
              </w:rPr>
            </w:pPr>
            <w:r w:rsidRPr="00BD595E">
              <w:rPr>
                <w:rFonts w:ascii="Cambria" w:eastAsia="MS Mincho" w:hAnsi="Cambria" w:cs="Times New Roman"/>
                <w14:ligatures w14:val="none"/>
              </w:rPr>
              <w:t>sales_data_raw.csv</w:t>
            </w:r>
          </w:p>
        </w:tc>
        <w:tc>
          <w:tcPr>
            <w:tcW w:w="2160" w:type="dxa"/>
            <w:hideMark/>
          </w:tcPr>
          <w:p w14:paraId="476664EF" w14:textId="77777777" w:rsidR="00DB7CF7" w:rsidRPr="00BD595E" w:rsidRDefault="00DB7CF7" w:rsidP="00866B6D">
            <w:pPr>
              <w:rPr>
                <w:rFonts w:ascii="Cambria" w:eastAsia="MS Mincho" w:hAnsi="Cambria" w:cs="Times New Roman"/>
                <w14:ligatures w14:val="none"/>
              </w:rPr>
            </w:pPr>
            <w:r w:rsidRPr="00BD595E">
              <w:rPr>
                <w:rFonts w:ascii="Cambria" w:eastAsia="MS Mincho" w:hAnsi="Cambria" w:cs="Times New Roman"/>
                <w14:ligatures w14:val="none"/>
              </w:rPr>
              <w:t xml:space="preserve">Region, Product, </w:t>
            </w:r>
            <w:proofErr w:type="spellStart"/>
            <w:r w:rsidRPr="00BD595E">
              <w:rPr>
                <w:rFonts w:ascii="Cambria" w:eastAsia="MS Mincho" w:hAnsi="Cambria" w:cs="Times New Roman"/>
                <w14:ligatures w14:val="none"/>
              </w:rPr>
              <w:t>Units_Sold</w:t>
            </w:r>
            <w:proofErr w:type="spellEnd"/>
            <w:r w:rsidRPr="00BD595E">
              <w:rPr>
                <w:rFonts w:ascii="Cambria" w:eastAsia="MS Mincho" w:hAnsi="Cambria" w:cs="Times New Roman"/>
                <w14:ligatures w14:val="none"/>
              </w:rPr>
              <w:t>, Revenue, Month, Year, Category</w:t>
            </w:r>
          </w:p>
        </w:tc>
        <w:tc>
          <w:tcPr>
            <w:tcW w:w="2160" w:type="dxa"/>
            <w:hideMark/>
          </w:tcPr>
          <w:p w14:paraId="3E3B0D20" w14:textId="77777777" w:rsidR="00DB7CF7" w:rsidRPr="00BD595E" w:rsidRDefault="00DB7CF7" w:rsidP="00866B6D">
            <w:pPr>
              <w:rPr>
                <w:rFonts w:ascii="Cambria" w:eastAsia="MS Mincho" w:hAnsi="Cambria" w:cs="Times New Roman"/>
                <w14:ligatures w14:val="none"/>
              </w:rPr>
            </w:pPr>
            <w:r w:rsidRPr="00BD595E">
              <w:rPr>
                <w:rFonts w:ascii="Cambria" w:eastAsia="MS Mincho" w:hAnsi="Cambria" w:cs="Times New Roman"/>
                <w14:ligatures w14:val="none"/>
              </w:rPr>
              <w:t>1200</w:t>
            </w:r>
          </w:p>
        </w:tc>
        <w:tc>
          <w:tcPr>
            <w:tcW w:w="2160" w:type="dxa"/>
            <w:hideMark/>
          </w:tcPr>
          <w:p w14:paraId="7A735877" w14:textId="77777777" w:rsidR="00DB7CF7" w:rsidRPr="00BD595E" w:rsidRDefault="00DB7CF7" w:rsidP="00866B6D">
            <w:pPr>
              <w:rPr>
                <w:rFonts w:ascii="Cambria" w:eastAsia="MS Mincho" w:hAnsi="Cambria" w:cs="Times New Roman"/>
                <w14:ligatures w14:val="none"/>
              </w:rPr>
            </w:pPr>
            <w:r w:rsidRPr="00BD595E">
              <w:rPr>
                <w:rFonts w:ascii="Cambria" w:eastAsia="MS Mincho" w:hAnsi="Cambria" w:cs="Times New Roman"/>
                <w14:ligatures w14:val="none"/>
              </w:rPr>
              <w:t>Sales and revenue data</w:t>
            </w:r>
          </w:p>
        </w:tc>
      </w:tr>
      <w:tr w:rsidR="00DB7CF7" w:rsidRPr="00BD595E" w14:paraId="38FD6808" w14:textId="77777777" w:rsidTr="00866B6D">
        <w:tc>
          <w:tcPr>
            <w:tcW w:w="2160" w:type="dxa"/>
            <w:hideMark/>
          </w:tcPr>
          <w:p w14:paraId="7EEF7C33" w14:textId="77777777" w:rsidR="00DB7CF7" w:rsidRPr="00BD595E" w:rsidRDefault="00DB7CF7" w:rsidP="00866B6D">
            <w:pPr>
              <w:rPr>
                <w:rFonts w:ascii="Cambria" w:eastAsia="MS Mincho" w:hAnsi="Cambria" w:cs="Times New Roman"/>
                <w14:ligatures w14:val="none"/>
              </w:rPr>
            </w:pPr>
            <w:r w:rsidRPr="00BD595E">
              <w:rPr>
                <w:rFonts w:ascii="Cambria" w:eastAsia="MS Mincho" w:hAnsi="Cambria" w:cs="Times New Roman"/>
                <w14:ligatures w14:val="none"/>
              </w:rPr>
              <w:t>product_info_raw.csv</w:t>
            </w:r>
          </w:p>
        </w:tc>
        <w:tc>
          <w:tcPr>
            <w:tcW w:w="2160" w:type="dxa"/>
            <w:hideMark/>
          </w:tcPr>
          <w:p w14:paraId="447CBB72" w14:textId="77777777" w:rsidR="00DB7CF7" w:rsidRPr="00BD595E" w:rsidRDefault="00DB7CF7" w:rsidP="00866B6D">
            <w:pPr>
              <w:rPr>
                <w:rFonts w:ascii="Cambria" w:eastAsia="MS Mincho" w:hAnsi="Cambria" w:cs="Times New Roman"/>
                <w14:ligatures w14:val="none"/>
              </w:rPr>
            </w:pPr>
            <w:r w:rsidRPr="00BD595E">
              <w:rPr>
                <w:rFonts w:ascii="Cambria" w:eastAsia="MS Mincho" w:hAnsi="Cambria" w:cs="Times New Roman"/>
                <w14:ligatures w14:val="none"/>
              </w:rPr>
              <w:t xml:space="preserve">Product, Category, </w:t>
            </w:r>
            <w:proofErr w:type="spellStart"/>
            <w:r w:rsidRPr="00BD595E">
              <w:rPr>
                <w:rFonts w:ascii="Cambria" w:eastAsia="MS Mincho" w:hAnsi="Cambria" w:cs="Times New Roman"/>
                <w14:ligatures w14:val="none"/>
              </w:rPr>
              <w:t>Cost_Per_Unit</w:t>
            </w:r>
            <w:proofErr w:type="spellEnd"/>
          </w:p>
        </w:tc>
        <w:tc>
          <w:tcPr>
            <w:tcW w:w="2160" w:type="dxa"/>
            <w:hideMark/>
          </w:tcPr>
          <w:p w14:paraId="002FD544" w14:textId="77777777" w:rsidR="00DB7CF7" w:rsidRPr="00BD595E" w:rsidRDefault="00DB7CF7" w:rsidP="00866B6D">
            <w:pPr>
              <w:rPr>
                <w:rFonts w:ascii="Cambria" w:eastAsia="MS Mincho" w:hAnsi="Cambria" w:cs="Times New Roman"/>
                <w14:ligatures w14:val="none"/>
              </w:rPr>
            </w:pPr>
            <w:r w:rsidRPr="00BD595E">
              <w:rPr>
                <w:rFonts w:ascii="Cambria" w:eastAsia="MS Mincho" w:hAnsi="Cambria" w:cs="Times New Roman"/>
                <w14:ligatures w14:val="none"/>
              </w:rPr>
              <w:t>8</w:t>
            </w:r>
          </w:p>
        </w:tc>
        <w:tc>
          <w:tcPr>
            <w:tcW w:w="2160" w:type="dxa"/>
            <w:hideMark/>
          </w:tcPr>
          <w:p w14:paraId="461544CE" w14:textId="77777777" w:rsidR="00DB7CF7" w:rsidRPr="00BD595E" w:rsidRDefault="00DB7CF7" w:rsidP="00866B6D">
            <w:pPr>
              <w:rPr>
                <w:rFonts w:ascii="Cambria" w:eastAsia="MS Mincho" w:hAnsi="Cambria" w:cs="Times New Roman"/>
                <w14:ligatures w14:val="none"/>
              </w:rPr>
            </w:pPr>
            <w:r w:rsidRPr="00BD595E">
              <w:rPr>
                <w:rFonts w:ascii="Cambria" w:eastAsia="MS Mincho" w:hAnsi="Cambria" w:cs="Times New Roman"/>
                <w14:ligatures w14:val="none"/>
              </w:rPr>
              <w:t>Product details</w:t>
            </w:r>
          </w:p>
        </w:tc>
      </w:tr>
    </w:tbl>
    <w:p w14:paraId="6C8CD0EC" w14:textId="77777777" w:rsidR="00DB7CF7" w:rsidRDefault="00DB7CF7" w:rsidP="00DB7CF7"/>
    <w:p w14:paraId="7137DBA7" w14:textId="77777777" w:rsidR="00DB7CF7" w:rsidRDefault="00DB7CF7" w:rsidP="00DB7CF7">
      <w:pPr>
        <w:pStyle w:val="ListBullet"/>
        <w:tabs>
          <w:tab w:val="num" w:pos="360"/>
        </w:tabs>
        <w:ind w:left="360" w:hanging="360"/>
      </w:pPr>
      <w:r>
        <w:t>Derived Metrics:</w:t>
      </w:r>
    </w:p>
    <w:p w14:paraId="06F2817E" w14:textId="77777777" w:rsidR="00DB7CF7" w:rsidRDefault="00DB7CF7" w:rsidP="00DB7CF7">
      <w:pPr>
        <w:pStyle w:val="ListBullet"/>
        <w:tabs>
          <w:tab w:val="num" w:pos="360"/>
        </w:tabs>
        <w:ind w:left="360" w:hanging="360"/>
      </w:pPr>
      <w:r>
        <w:t>• Profit = Revenue – (</w:t>
      </w:r>
      <w:proofErr w:type="spellStart"/>
      <w:r>
        <w:t>Units_Sold</w:t>
      </w:r>
      <w:proofErr w:type="spellEnd"/>
      <w:r>
        <w:t xml:space="preserve"> × </w:t>
      </w:r>
      <w:proofErr w:type="spellStart"/>
      <w:r>
        <w:t>Cost_Per_Unit</w:t>
      </w:r>
      <w:proofErr w:type="spellEnd"/>
      <w:r>
        <w:t>)</w:t>
      </w:r>
    </w:p>
    <w:p w14:paraId="205E80F0" w14:textId="77777777" w:rsidR="00DB7CF7" w:rsidRDefault="00DB7CF7" w:rsidP="00DB7CF7">
      <w:pPr>
        <w:pStyle w:val="ListBullet"/>
        <w:tabs>
          <w:tab w:val="num" w:pos="360"/>
        </w:tabs>
        <w:ind w:left="360" w:hanging="360"/>
      </w:pPr>
      <w:r>
        <w:t>• Profit Margin % = (Profit ÷ Revenue) × 100</w:t>
      </w:r>
    </w:p>
    <w:p w14:paraId="64853992" w14:textId="77777777" w:rsidR="00DB7CF7" w:rsidRDefault="00DB7CF7" w:rsidP="00DB7CF7">
      <w:pPr>
        <w:pStyle w:val="ListBullet"/>
        <w:tabs>
          <w:tab w:val="num" w:pos="360"/>
        </w:tabs>
        <w:ind w:left="360" w:hanging="360"/>
      </w:pPr>
      <w:r>
        <w:t>• Revenue per Case = Revenue ÷ Cases</w:t>
      </w:r>
    </w:p>
    <w:p w14:paraId="65FE93B1" w14:textId="77777777" w:rsidR="00DB7CF7" w:rsidRDefault="00DB7CF7" w:rsidP="00DB7CF7">
      <w:pPr>
        <w:pStyle w:val="Heading2"/>
      </w:pPr>
      <w:r>
        <w:t>5. Data Modeling in Power BI</w:t>
      </w:r>
    </w:p>
    <w:p w14:paraId="7274DE97" w14:textId="77777777" w:rsidR="00DB7CF7" w:rsidRDefault="00DB7CF7" w:rsidP="00DB7CF7">
      <w:r>
        <w:br/>
        <w:t xml:space="preserve">After cleaning, datasets were imported into Power BI. A star schema model was created linking </w:t>
      </w:r>
      <w:r>
        <w:lastRenderedPageBreak/>
        <w:t>product, health, and sales tables.</w:t>
      </w:r>
      <w:r>
        <w:br/>
        <w:t>The merged dataset served as the central fact table with relationships established through shared fields such as Region, Month, Year, and Product.</w:t>
      </w:r>
      <w:r>
        <w:br/>
      </w:r>
    </w:p>
    <w:p w14:paraId="088C3946" w14:textId="77777777" w:rsidR="00DB7CF7" w:rsidRDefault="00DB7CF7" w:rsidP="00DB7CF7">
      <w:pPr>
        <w:pStyle w:val="Heading2"/>
      </w:pPr>
      <w:r>
        <w:t>6. Dashboard Building Process</w:t>
      </w:r>
    </w:p>
    <w:p w14:paraId="067DF3FF" w14:textId="77777777" w:rsidR="00DB7CF7" w:rsidRDefault="00DB7CF7" w:rsidP="00DB7CF7">
      <w:r>
        <w:t>Step 1 – Data Import and Transformation: Imported cleaned CSVs using Power Query and ensured proper data types.</w:t>
      </w:r>
    </w:p>
    <w:p w14:paraId="29062EA4" w14:textId="77777777" w:rsidR="00DB7CF7" w:rsidRDefault="00DB7CF7" w:rsidP="00DB7CF7">
      <w:r>
        <w:t>Step 2 – DAX Calculations: Created measures to compute Total Revenue, Profit, Margin, and Units Sold.</w:t>
      </w:r>
    </w:p>
    <w:p w14:paraId="6D381B79" w14:textId="77777777" w:rsidR="00DB7CF7" w:rsidRDefault="00DB7CF7" w:rsidP="00DB7CF7">
      <w:r>
        <w:t xml:space="preserve">Step 3 – Visualization: Designed the dashboard layout with KPI cards, bar charts, </w:t>
      </w:r>
      <w:proofErr w:type="spellStart"/>
      <w:r>
        <w:t>treemaps</w:t>
      </w:r>
      <w:proofErr w:type="spellEnd"/>
      <w:r>
        <w:t>, and slicers for interactivity.</w:t>
      </w:r>
    </w:p>
    <w:p w14:paraId="1C82DF41" w14:textId="77777777" w:rsidR="00DB7CF7" w:rsidRDefault="00DB7CF7" w:rsidP="00DB7CF7">
      <w:r>
        <w:t>Step 4 – Formatting: Used a blue/orange theme to align with healthcare branding. Fonts and grid layout standardized for clarity.</w:t>
      </w:r>
    </w:p>
    <w:p w14:paraId="63BB8279" w14:textId="77777777" w:rsidR="00DB7CF7" w:rsidRDefault="00DB7CF7" w:rsidP="00DB7CF7">
      <w:pPr>
        <w:pStyle w:val="Heading2"/>
      </w:pPr>
      <w:r>
        <w:t>7. Key Performance Indicators (KPIs)</w:t>
      </w:r>
    </w:p>
    <w:p w14:paraId="2B894F33" w14:textId="77777777" w:rsidR="00DB7CF7" w:rsidRDefault="00DB7CF7" w:rsidP="00DB7CF7">
      <w:r>
        <w:br/>
        <w:t>1. Total Revenue: ₹4.11 Billion</w:t>
      </w:r>
      <w:r>
        <w:br/>
        <w:t>2. Total Profit: ₹943.93 Million</w:t>
      </w:r>
      <w:r>
        <w:br/>
        <w:t>3. Profit Margin: 22.9%</w:t>
      </w:r>
      <w:r>
        <w:br/>
        <w:t xml:space="preserve">4. Units Sold: 9 </w:t>
      </w:r>
      <w:proofErr w:type="gramStart"/>
      <w:r>
        <w:t>Million</w:t>
      </w:r>
      <w:proofErr w:type="gramEnd"/>
      <w:r>
        <w:br/>
        <w:t xml:space="preserve">5. Total Disease Cases: 1 </w:t>
      </w:r>
      <w:proofErr w:type="gramStart"/>
      <w:r>
        <w:t>Million</w:t>
      </w:r>
      <w:proofErr w:type="gramEnd"/>
      <w:r>
        <w:br/>
        <w:t>6. Forecasted Revenue Growth: +10% for next quarter</w:t>
      </w:r>
      <w:r>
        <w:br/>
      </w:r>
    </w:p>
    <w:p w14:paraId="4DB018F0" w14:textId="77777777" w:rsidR="00DB7CF7" w:rsidRDefault="00DB7CF7" w:rsidP="00DB7CF7">
      <w:pPr>
        <w:pStyle w:val="Heading2"/>
      </w:pPr>
      <w:r>
        <w:t>8. Insights and Scenarios</w:t>
      </w:r>
    </w:p>
    <w:p w14:paraId="77B99EFA" w14:textId="77777777" w:rsidR="00DB7CF7" w:rsidRDefault="00DB7CF7" w:rsidP="00DB7CF7">
      <w:r>
        <w:br/>
        <w:t>Scenario 1 – Regional Performance:</w:t>
      </w:r>
      <w:r>
        <w:br/>
        <w:t>• South and East regions generate over 45% of total revenue due to vaccine demand.</w:t>
      </w:r>
      <w:r>
        <w:br/>
      </w:r>
      <w:r>
        <w:br/>
        <w:t>Scenario 2 – Product Profitability:</w:t>
      </w:r>
      <w:r>
        <w:br/>
        <w:t xml:space="preserve">• </w:t>
      </w:r>
      <w:proofErr w:type="spellStart"/>
      <w:r>
        <w:t>PetGuard</w:t>
      </w:r>
      <w:proofErr w:type="spellEnd"/>
      <w:r>
        <w:t xml:space="preserve"> and </w:t>
      </w:r>
      <w:proofErr w:type="spellStart"/>
      <w:r>
        <w:t>HealthyPaws</w:t>
      </w:r>
      <w:proofErr w:type="spellEnd"/>
      <w:r>
        <w:t xml:space="preserve"> lead in profit margins (27–30%), while </w:t>
      </w:r>
      <w:proofErr w:type="spellStart"/>
      <w:r>
        <w:t>FurWell</w:t>
      </w:r>
      <w:proofErr w:type="spellEnd"/>
      <w:r>
        <w:t xml:space="preserve"> and </w:t>
      </w:r>
      <w:proofErr w:type="spellStart"/>
      <w:r>
        <w:t>MediPet</w:t>
      </w:r>
      <w:proofErr w:type="spellEnd"/>
      <w:r>
        <w:t xml:space="preserve"> underperform slightly.</w:t>
      </w:r>
      <w:r>
        <w:br/>
      </w:r>
      <w:r>
        <w:br/>
        <w:t>Scenario 3 – Disease Correlation:</w:t>
      </w:r>
      <w:r>
        <w:br/>
        <w:t>• Parvovirus and Tick Fever directly correlate with spikes in vaccine and medicine sales.</w:t>
      </w:r>
      <w:r>
        <w:br/>
      </w:r>
      <w:r>
        <w:br/>
        <w:t>Scenario 4 – Forecasting:</w:t>
      </w:r>
      <w:r>
        <w:br/>
        <w:t xml:space="preserve">• Predictive analysis shows a 10% growth in the next quarter due to preventive product </w:t>
      </w:r>
      <w:r>
        <w:lastRenderedPageBreak/>
        <w:t>campaigns.</w:t>
      </w:r>
      <w:r>
        <w:br/>
      </w:r>
    </w:p>
    <w:p w14:paraId="2714DD53" w14:textId="77777777" w:rsidR="00DB7CF7" w:rsidRDefault="00DB7CF7" w:rsidP="00DB7CF7">
      <w:pPr>
        <w:pStyle w:val="Heading2"/>
      </w:pPr>
      <w:r>
        <w:t>9. Tools and Technologies Used</w:t>
      </w:r>
    </w:p>
    <w:p w14:paraId="667B8068" w14:textId="77777777" w:rsidR="00DB7CF7" w:rsidRDefault="00DB7CF7" w:rsidP="00DB7CF7">
      <w:r>
        <w:br/>
        <w:t>Python (Pandas, NumPy): Data cleaning and simulation.</w:t>
      </w:r>
      <w:r>
        <w:br/>
        <w:t>Power BI: Data visualization and interactive dashboard design.</w:t>
      </w:r>
      <w:r>
        <w:br/>
        <w:t>DAX: Calculated measures for KPIs.</w:t>
      </w:r>
      <w:r>
        <w:br/>
        <w:t>Excel: Data verification and exploration.</w:t>
      </w:r>
      <w:r>
        <w:br/>
        <w:t>Power Query: Data transformation layer.</w:t>
      </w:r>
      <w:r>
        <w:br/>
        <w:t>Power BI Service: Hosting and live sharing.</w:t>
      </w:r>
      <w:r>
        <w:br/>
      </w:r>
    </w:p>
    <w:p w14:paraId="2AFA0C05" w14:textId="77777777" w:rsidR="00DB7CF7" w:rsidRDefault="00DB7CF7" w:rsidP="00DB7CF7">
      <w:pPr>
        <w:pStyle w:val="Heading2"/>
      </w:pPr>
      <w:r>
        <w:t>10. Business Impact and Learnings</w:t>
      </w:r>
    </w:p>
    <w:p w14:paraId="55ABE76B" w14:textId="77777777" w:rsidR="00DB7CF7" w:rsidRDefault="00DB7CF7" w:rsidP="00DB7CF7">
      <w:r>
        <w:br/>
        <w:t>This project demonstrates practical business intelligence capabilities including:</w:t>
      </w:r>
      <w:r>
        <w:br/>
        <w:t>• Operational Insight – Identification of high and low-performing products.</w:t>
      </w:r>
      <w:r>
        <w:br/>
        <w:t>• Health Insight – Early detection of disease trends and their business effects.</w:t>
      </w:r>
      <w:r>
        <w:br/>
        <w:t>• Strategic Insight – Data-driven resource planning and market forecasting.</w:t>
      </w:r>
      <w:r>
        <w:br/>
      </w:r>
      <w:r>
        <w:br/>
        <w:t>Learnings:</w:t>
      </w:r>
      <w:r>
        <w:br/>
        <w:t>• Hands-on integration of Python with Power BI.</w:t>
      </w:r>
      <w:r>
        <w:br/>
        <w:t>• Real-time analytics creation using DAX.</w:t>
      </w:r>
      <w:r>
        <w:br/>
        <w:t>• Practical application of BI workflows from data cleaning to publishing.</w:t>
      </w:r>
      <w:r>
        <w:br/>
      </w:r>
    </w:p>
    <w:p w14:paraId="3ED9D847" w14:textId="77777777" w:rsidR="00DB7CF7" w:rsidRDefault="00DB7CF7" w:rsidP="00DB7CF7">
      <w:pPr>
        <w:pStyle w:val="Heading2"/>
      </w:pPr>
      <w:r>
        <w:t>11. Conclusion</w:t>
      </w:r>
    </w:p>
    <w:p w14:paraId="464ADE8E" w14:textId="77777777" w:rsidR="00DB7CF7" w:rsidRDefault="00DB7CF7" w:rsidP="00DB7CF7">
      <w:r>
        <w:br/>
        <w:t xml:space="preserve">The Animal Health and Product Sales Insights Dashboard effectively </w:t>
      </w:r>
      <w:proofErr w:type="gramStart"/>
      <w:r>
        <w:t>merges</w:t>
      </w:r>
      <w:proofErr w:type="gramEnd"/>
      <w:r>
        <w:t xml:space="preserve"> sales and veterinary data into a unified analytical platform. </w:t>
      </w:r>
      <w:r>
        <w:br/>
        <w:t>It provides clarity in identifying profitable regions, disease impacts, and future opportunities. This replicates real BI solutions used by global animal healthcare leaders like Elanco.</w:t>
      </w:r>
      <w:r>
        <w:br/>
      </w:r>
    </w:p>
    <w:p w14:paraId="4148C15B" w14:textId="77777777" w:rsidR="00DB7CF7" w:rsidRDefault="00DB7CF7" w:rsidP="00DB7CF7">
      <w:pPr>
        <w:pStyle w:val="Heading2"/>
      </w:pPr>
      <w:r>
        <w:t>12. Future Enhancements</w:t>
      </w:r>
    </w:p>
    <w:p w14:paraId="1F2E9CBF" w14:textId="77777777" w:rsidR="00DB7CF7" w:rsidRDefault="00DB7CF7" w:rsidP="00DB7CF7">
      <w:r>
        <w:br/>
        <w:t>1. Real-time API integration for disease data feeds.</w:t>
      </w:r>
      <w:r>
        <w:br/>
        <w:t>2. AI-driven forecasting using Prophet or ARIMA models.</w:t>
      </w:r>
      <w:r>
        <w:br/>
        <w:t>3. Drill-through analytics for detailed product insights.</w:t>
      </w:r>
      <w:r>
        <w:br/>
        <w:t>4. Automated report scheduling via Power Automate.</w:t>
      </w:r>
      <w:r>
        <w:br/>
      </w:r>
      <w:r>
        <w:lastRenderedPageBreak/>
        <w:t>5. Cloud database integration using Azure SQL.</w:t>
      </w:r>
      <w:r>
        <w:br/>
      </w:r>
    </w:p>
    <w:p w14:paraId="5A401950" w14:textId="77777777" w:rsidR="00DB7CF7" w:rsidRDefault="00DB7CF7" w:rsidP="00DB7CF7">
      <w:pPr>
        <w:pStyle w:val="Heading2"/>
      </w:pPr>
      <w:r>
        <w:t>13. Project Folder Structure</w:t>
      </w:r>
    </w:p>
    <w:p w14:paraId="6817E84E" w14:textId="77777777" w:rsidR="00DB7CF7" w:rsidRDefault="00DB7CF7" w:rsidP="00DB7CF7">
      <w:r>
        <w:br/>
        <w:t>Animal Health and Product Sales Insights Dashboard/</w:t>
      </w:r>
      <w:r>
        <w:br/>
        <w:t>│</w:t>
      </w:r>
      <w:r>
        <w:br/>
        <w:t xml:space="preserve">├── </w:t>
      </w:r>
      <w:proofErr w:type="spellStart"/>
      <w:r>
        <w:t>raw_data</w:t>
      </w:r>
      <w:proofErr w:type="spellEnd"/>
      <w:r>
        <w:t>/</w:t>
      </w:r>
      <w:r>
        <w:br/>
        <w:t xml:space="preserve">├── </w:t>
      </w:r>
      <w:proofErr w:type="spellStart"/>
      <w:r>
        <w:t>cleaned_data</w:t>
      </w:r>
      <w:proofErr w:type="spellEnd"/>
      <w:r>
        <w:t>/</w:t>
      </w:r>
      <w:r>
        <w:br/>
        <w:t>├── scripts/</w:t>
      </w:r>
      <w:r>
        <w:br/>
        <w:t>├── dashboard/</w:t>
      </w:r>
      <w:r>
        <w:br/>
        <w:t>└── reports/</w:t>
      </w:r>
      <w:r>
        <w:br/>
      </w:r>
    </w:p>
    <w:p w14:paraId="7837D4CB" w14:textId="77777777" w:rsidR="00DB7CF7" w:rsidRDefault="00DB7CF7" w:rsidP="00DB7CF7">
      <w:pPr>
        <w:pStyle w:val="Heading2"/>
      </w:pPr>
      <w:r>
        <w:t>14. References</w:t>
      </w:r>
    </w:p>
    <w:p w14:paraId="10EB757F" w14:textId="77777777" w:rsidR="00DB7CF7" w:rsidRDefault="00DB7CF7" w:rsidP="00DB7CF7">
      <w:r>
        <w:br/>
        <w:t>• Elanco Animal Health Official Publications</w:t>
      </w:r>
      <w:r>
        <w:br/>
        <w:t>• Power BI Official Documentation</w:t>
      </w:r>
      <w:r>
        <w:br/>
        <w:t>• Python Pandas &amp; NumPy Documentation</w:t>
      </w:r>
      <w:r>
        <w:br/>
        <w:t>• Faker Library Reference for Data Simulation</w:t>
      </w:r>
      <w:r>
        <w:br/>
      </w:r>
    </w:p>
    <w:p w14:paraId="34074574" w14:textId="77777777" w:rsidR="00DB7CF7" w:rsidRDefault="00DB7CF7" w:rsidP="00DB7CF7">
      <w:pPr>
        <w:pStyle w:val="Heading2"/>
      </w:pPr>
      <w:r>
        <w:t>15. Contact</w:t>
      </w:r>
    </w:p>
    <w:p w14:paraId="16005573" w14:textId="77777777" w:rsidR="00DB7CF7" w:rsidRDefault="00DB7CF7" w:rsidP="00DB7CF7">
      <w:r>
        <w:br/>
        <w:t>Author: Parasa Hari Sai</w:t>
      </w:r>
      <w:r>
        <w:br/>
        <w:t>Email: harisaiparasa@gmail.com</w:t>
      </w:r>
      <w:r>
        <w:br/>
        <w:t>LinkedIn: https://www.linkedin.com/in/parasa-hari-sai</w:t>
      </w:r>
      <w:r>
        <w:br/>
        <w:t>GitHub: https://github.com/harisaigithub</w:t>
      </w:r>
      <w:r>
        <w:br/>
      </w:r>
    </w:p>
    <w:p w14:paraId="38798FD5" w14:textId="77777777" w:rsidR="00096D66" w:rsidRPr="00DB7CF7" w:rsidRDefault="00096D66" w:rsidP="00DB7CF7"/>
    <w:sectPr w:rsidR="00096D66" w:rsidRPr="00DB7CF7" w:rsidSect="00DB7CF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3B65D8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4088A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4063013">
    <w:abstractNumId w:val="1"/>
  </w:num>
  <w:num w:numId="2" w16cid:durableId="1386640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5A5"/>
    <w:rsid w:val="00077809"/>
    <w:rsid w:val="00096D66"/>
    <w:rsid w:val="002224CE"/>
    <w:rsid w:val="002B283F"/>
    <w:rsid w:val="003905EC"/>
    <w:rsid w:val="0084489E"/>
    <w:rsid w:val="008F65A5"/>
    <w:rsid w:val="00BD595E"/>
    <w:rsid w:val="00DB7CF7"/>
    <w:rsid w:val="00E9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5B098"/>
  <w15:chartTrackingRefBased/>
  <w15:docId w15:val="{28414F07-72BB-48F3-B00C-38B4F32D2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CF7"/>
    <w:pPr>
      <w:spacing w:after="200" w:line="276" w:lineRule="auto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6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6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6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6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5A5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B7CF7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DB7CF7"/>
    <w:pPr>
      <w:numPr>
        <w:numId w:val="2"/>
      </w:numPr>
      <w:tabs>
        <w:tab w:val="clear" w:pos="360"/>
      </w:tabs>
      <w:ind w:left="0" w:firstLine="0"/>
      <w:contextualSpacing/>
    </w:pPr>
  </w:style>
  <w:style w:type="character" w:styleId="Hyperlink">
    <w:name w:val="Hyperlink"/>
    <w:basedOn w:val="DefaultParagraphFont"/>
    <w:uiPriority w:val="99"/>
    <w:unhideWhenUsed/>
    <w:rsid w:val="00390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powerbi.com/links/DXWbVb_Ktt?ctid=f6981b0a-3915-4628-be7e-368196415f8f&amp;pbi_source=linkShare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Afreed</dc:creator>
  <cp:keywords/>
  <dc:description/>
  <cp:lastModifiedBy>Syed Afreed</cp:lastModifiedBy>
  <cp:revision>5</cp:revision>
  <dcterms:created xsi:type="dcterms:W3CDTF">2025-11-09T08:26:00Z</dcterms:created>
  <dcterms:modified xsi:type="dcterms:W3CDTF">2025-11-09T09:12:00Z</dcterms:modified>
</cp:coreProperties>
</file>