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F46E" w14:textId="77777777" w:rsidR="003B49DD" w:rsidRPr="003B49DD" w:rsidRDefault="003B49DD">
      <w:pPr>
        <w:rPr>
          <w:rFonts w:ascii="Cooper Black" w:hAnsi="Cooper Black"/>
          <w:sz w:val="72"/>
          <w:szCs w:val="72"/>
        </w:rPr>
      </w:pPr>
      <w:r w:rsidRPr="003B49DD">
        <w:rPr>
          <w:rFonts w:ascii="Cooper Black" w:hAnsi="Cooper Black"/>
          <w:sz w:val="72"/>
          <w:szCs w:val="72"/>
        </w:rPr>
        <w:t xml:space="preserve">Indian Constitution </w:t>
      </w:r>
    </w:p>
    <w:p w14:paraId="34010DC2" w14:textId="77777777" w:rsidR="003B49DD" w:rsidRPr="003B49DD" w:rsidRDefault="003B49DD">
      <w:pPr>
        <w:rPr>
          <w:b/>
          <w:bCs/>
          <w:sz w:val="28"/>
          <w:szCs w:val="28"/>
        </w:rPr>
      </w:pPr>
      <w:r w:rsidRPr="003B49DD">
        <w:rPr>
          <w:b/>
          <w:bCs/>
          <w:sz w:val="28"/>
          <w:szCs w:val="28"/>
        </w:rPr>
        <w:t xml:space="preserve">Course Code: </w:t>
      </w:r>
    </w:p>
    <w:p w14:paraId="2426C638" w14:textId="022DD996" w:rsidR="003B49DD" w:rsidRPr="003B49DD" w:rsidRDefault="003B49DD">
      <w:pPr>
        <w:rPr>
          <w:b/>
          <w:bCs/>
        </w:rPr>
      </w:pPr>
      <w:r w:rsidRPr="003B49DD">
        <w:rPr>
          <w:b/>
          <w:bCs/>
        </w:rPr>
        <w:t xml:space="preserve">Year and Semester: III - I L T P C Prerequisites: Basics of Sciences 2 0 0 0 </w:t>
      </w:r>
    </w:p>
    <w:p w14:paraId="685859D1" w14:textId="77777777" w:rsidR="003B49DD" w:rsidRPr="003B49DD" w:rsidRDefault="003B49DD">
      <w:pPr>
        <w:rPr>
          <w:b/>
          <w:bCs/>
          <w:sz w:val="28"/>
          <w:szCs w:val="28"/>
        </w:rPr>
      </w:pPr>
      <w:r w:rsidRPr="003B49DD">
        <w:rPr>
          <w:b/>
          <w:bCs/>
          <w:sz w:val="28"/>
          <w:szCs w:val="28"/>
        </w:rPr>
        <w:t xml:space="preserve">Course Objectives: </w:t>
      </w:r>
    </w:p>
    <w:p w14:paraId="5570DAD0" w14:textId="11B859C3" w:rsidR="003B49DD" w:rsidRDefault="003B49DD">
      <w:r>
        <w:t xml:space="preserve">1. To Enable the student to understand the importance of the constitution </w:t>
      </w:r>
    </w:p>
    <w:p w14:paraId="137B8D05" w14:textId="1DDA5752" w:rsidR="003B49DD" w:rsidRDefault="003B49DD">
      <w:r>
        <w:t xml:space="preserve">2. To understand the structure of executive, legislature, and judiciary </w:t>
      </w:r>
    </w:p>
    <w:p w14:paraId="2380D26C" w14:textId="6B4A542C" w:rsidR="003B49DD" w:rsidRDefault="003B49DD">
      <w:r>
        <w:t xml:space="preserve">3. To understand the philosophy of fundamental rights and duties </w:t>
      </w:r>
    </w:p>
    <w:p w14:paraId="68A3054D" w14:textId="526EE41B" w:rsidR="003B49DD" w:rsidRDefault="003B49DD">
      <w:r>
        <w:t xml:space="preserve">4. To understand the autonomous nature of constitutional bodies like the Supreme Court and high court controller and auditor general of India and the election commission of India. </w:t>
      </w:r>
    </w:p>
    <w:p w14:paraId="2EA2FB33" w14:textId="2015351B" w:rsidR="00A41B7D" w:rsidRDefault="003B49DD">
      <w:r>
        <w:t>5. To understand the central and state relation financial and administrative.</w:t>
      </w:r>
    </w:p>
    <w:p w14:paraId="1AC6850D" w14:textId="77777777" w:rsidR="003B49DD" w:rsidRPr="003B49DD" w:rsidRDefault="003B49DD" w:rsidP="003B49DD">
      <w:pPr>
        <w:rPr>
          <w:rFonts w:ascii="Cooper Black" w:hAnsi="Cooper Black"/>
          <w:sz w:val="40"/>
          <w:szCs w:val="40"/>
        </w:rPr>
      </w:pPr>
      <w:r w:rsidRPr="003B49DD">
        <w:rPr>
          <w:rFonts w:ascii="Cooper Black" w:hAnsi="Cooper Black"/>
          <w:sz w:val="40"/>
          <w:szCs w:val="40"/>
        </w:rPr>
        <w:t>UNIT-I</w:t>
      </w:r>
    </w:p>
    <w:p w14:paraId="4CEB135F" w14:textId="77777777" w:rsidR="003B49DD" w:rsidRDefault="003B49DD" w:rsidP="003B49DD">
      <w:r>
        <w:t xml:space="preserve">Introduction to Indian Constitution: Constitution’ meaning of the term, Indian Constitution - Sources </w:t>
      </w:r>
    </w:p>
    <w:p w14:paraId="71530092" w14:textId="77777777" w:rsidR="003B49DD" w:rsidRDefault="003B49DD" w:rsidP="003B49DD">
      <w:r>
        <w:t xml:space="preserve">and constitutional history, Features - Citizenship, Preamble, Fundamental Rights and Duties, </w:t>
      </w:r>
    </w:p>
    <w:p w14:paraId="1849D1CF" w14:textId="77777777" w:rsidR="003B49DD" w:rsidRDefault="003B49DD" w:rsidP="003B49DD">
      <w:r>
        <w:t>Directive Principles of State Policy.</w:t>
      </w:r>
    </w:p>
    <w:p w14:paraId="6302B3E9" w14:textId="77777777" w:rsidR="003B49DD" w:rsidRPr="003B49DD" w:rsidRDefault="003B49DD" w:rsidP="003B49DD">
      <w:pPr>
        <w:rPr>
          <w:b/>
          <w:bCs/>
        </w:rPr>
      </w:pPr>
      <w:r w:rsidRPr="003B49DD">
        <w:rPr>
          <w:b/>
          <w:bCs/>
        </w:rPr>
        <w:t>LEARNING OUTCOMES:</w:t>
      </w:r>
    </w:p>
    <w:p w14:paraId="79BCD6F2" w14:textId="77777777" w:rsidR="003B49DD" w:rsidRDefault="003B49DD" w:rsidP="003B49DD">
      <w:r>
        <w:t>After completion of this unit student will</w:t>
      </w:r>
    </w:p>
    <w:p w14:paraId="5C8EF1EE" w14:textId="77777777" w:rsidR="003B49DD" w:rsidRDefault="003B49DD" w:rsidP="003B49DD">
      <w:r>
        <w:rPr>
          <w:rFonts w:ascii="Segoe UI Emoji" w:hAnsi="Segoe UI Emoji" w:cs="Segoe UI Emoji"/>
        </w:rPr>
        <w:t>⚫</w:t>
      </w:r>
      <w:r>
        <w:t xml:space="preserve"> Understand the concept of Indian constitution</w:t>
      </w:r>
    </w:p>
    <w:p w14:paraId="72E42694" w14:textId="77777777" w:rsidR="003B49DD" w:rsidRDefault="003B49DD" w:rsidP="003B49DD">
      <w:r>
        <w:rPr>
          <w:rFonts w:ascii="Segoe UI Emoji" w:hAnsi="Segoe UI Emoji" w:cs="Segoe UI Emoji"/>
        </w:rPr>
        <w:t>⚫</w:t>
      </w:r>
      <w:r>
        <w:t xml:space="preserve"> Apply the knowledge on directive principle of state policy</w:t>
      </w:r>
    </w:p>
    <w:p w14:paraId="35A8E3EB" w14:textId="77777777" w:rsidR="003B49DD" w:rsidRDefault="003B49DD" w:rsidP="003B49DD">
      <w:r>
        <w:rPr>
          <w:rFonts w:ascii="Segoe UI Emoji" w:hAnsi="Segoe UI Emoji" w:cs="Segoe UI Emoji"/>
        </w:rPr>
        <w:t>⚫</w:t>
      </w:r>
      <w:r>
        <w:t xml:space="preserve"> </w:t>
      </w:r>
      <w:proofErr w:type="spellStart"/>
      <w:r>
        <w:t>Analyse</w:t>
      </w:r>
      <w:proofErr w:type="spellEnd"/>
      <w:r>
        <w:t xml:space="preserve"> the History, features of Indian constitution</w:t>
      </w:r>
    </w:p>
    <w:p w14:paraId="0074A0DB" w14:textId="2B3C746E" w:rsidR="003B49DD" w:rsidRDefault="003B49DD" w:rsidP="003B49DD">
      <w:r>
        <w:rPr>
          <w:rFonts w:ascii="Segoe UI Emoji" w:hAnsi="Segoe UI Emoji" w:cs="Segoe UI Emoji"/>
        </w:rPr>
        <w:t>⚫</w:t>
      </w:r>
      <w:r>
        <w:t xml:space="preserve"> Evaluate Preamble Fundamental Rights and Duties</w:t>
      </w:r>
      <w:r>
        <w:cr/>
      </w:r>
    </w:p>
    <w:p w14:paraId="3BD803EC" w14:textId="77777777" w:rsidR="003B49DD" w:rsidRPr="003B49DD" w:rsidRDefault="003B49DD" w:rsidP="003B49DD">
      <w:pPr>
        <w:rPr>
          <w:rFonts w:ascii="Cooper Black" w:hAnsi="Cooper Black"/>
          <w:sz w:val="44"/>
          <w:szCs w:val="44"/>
        </w:rPr>
      </w:pPr>
      <w:r w:rsidRPr="003B49DD">
        <w:rPr>
          <w:rFonts w:ascii="Cooper Black" w:hAnsi="Cooper Black"/>
          <w:sz w:val="44"/>
          <w:szCs w:val="44"/>
        </w:rPr>
        <w:t>UNIT-II</w:t>
      </w:r>
    </w:p>
    <w:p w14:paraId="691B55D7" w14:textId="77777777" w:rsidR="003B49DD" w:rsidRDefault="003B49DD" w:rsidP="003B49DD">
      <w:r>
        <w:t xml:space="preserve">Union Government and its Administration Structure of the Indian Union: Federalism, Centre- State </w:t>
      </w:r>
    </w:p>
    <w:p w14:paraId="58B90287" w14:textId="77777777" w:rsidR="003B49DD" w:rsidRDefault="003B49DD" w:rsidP="003B49DD">
      <w:r>
        <w:lastRenderedPageBreak/>
        <w:t xml:space="preserve">relationship, President: Role, power and position, PM and Council of ministers, Cabinet and Central </w:t>
      </w:r>
    </w:p>
    <w:p w14:paraId="4CA2E4B0" w14:textId="77777777" w:rsidR="003B49DD" w:rsidRDefault="003B49DD" w:rsidP="003B49DD">
      <w:r>
        <w:t xml:space="preserve">Secretariat, Lok Sabha, Rajya Sabha, The Supreme Court and High Court: Powers and Functions; </w:t>
      </w:r>
    </w:p>
    <w:p w14:paraId="202C0024" w14:textId="77777777" w:rsidR="003B49DD" w:rsidRDefault="003B49DD" w:rsidP="003B49DD">
      <w:r w:rsidRPr="003B49DD">
        <w:rPr>
          <w:b/>
          <w:bCs/>
        </w:rPr>
        <w:t>LEARNING OUTCOMES:</w:t>
      </w:r>
      <w:r>
        <w:t xml:space="preserve"> - After completion of this unit student will</w:t>
      </w:r>
    </w:p>
    <w:p w14:paraId="530E3480" w14:textId="77777777" w:rsidR="003B49DD" w:rsidRDefault="003B49DD" w:rsidP="003B49DD">
      <w:r>
        <w:rPr>
          <w:rFonts w:ascii="Segoe UI Emoji" w:hAnsi="Segoe UI Emoji" w:cs="Segoe UI Emoji"/>
        </w:rPr>
        <w:t>⚫</w:t>
      </w:r>
      <w:r>
        <w:t xml:space="preserve"> Understand the structure of Indian government</w:t>
      </w:r>
    </w:p>
    <w:p w14:paraId="63010104" w14:textId="77777777" w:rsidR="003B49DD" w:rsidRDefault="003B49DD" w:rsidP="003B49DD">
      <w:r>
        <w:rPr>
          <w:rFonts w:ascii="Segoe UI Emoji" w:hAnsi="Segoe UI Emoji" w:cs="Segoe UI Emoji"/>
        </w:rPr>
        <w:t>⚫</w:t>
      </w:r>
      <w:r>
        <w:t xml:space="preserve"> Differentiate between the state and central government</w:t>
      </w:r>
    </w:p>
    <w:p w14:paraId="3890F396" w14:textId="77777777" w:rsidR="003B49DD" w:rsidRDefault="003B49DD" w:rsidP="003B49DD">
      <w:r>
        <w:rPr>
          <w:rFonts w:ascii="Segoe UI Emoji" w:hAnsi="Segoe UI Emoji" w:cs="Segoe UI Emoji"/>
        </w:rPr>
        <w:t>⚫</w:t>
      </w:r>
      <w:r>
        <w:t xml:space="preserve"> Explain the role of President and Prime Minister</w:t>
      </w:r>
    </w:p>
    <w:p w14:paraId="6E982A22" w14:textId="2BDD8202" w:rsidR="003B49DD" w:rsidRDefault="003B49DD" w:rsidP="003B49DD">
      <w:r>
        <w:rPr>
          <w:rFonts w:ascii="Segoe UI Emoji" w:hAnsi="Segoe UI Emoji" w:cs="Segoe UI Emoji"/>
        </w:rPr>
        <w:t>⚫</w:t>
      </w:r>
      <w:r>
        <w:t xml:space="preserve"> Know the Structure of supreme court and High court</w:t>
      </w:r>
    </w:p>
    <w:p w14:paraId="367E7AB7" w14:textId="77777777" w:rsidR="003B49DD" w:rsidRPr="003B49DD" w:rsidRDefault="003B49DD" w:rsidP="003B49DD">
      <w:pPr>
        <w:rPr>
          <w:rFonts w:ascii="Cooper Black" w:hAnsi="Cooper Black"/>
          <w:sz w:val="40"/>
          <w:szCs w:val="40"/>
        </w:rPr>
      </w:pPr>
      <w:r w:rsidRPr="003B49DD">
        <w:rPr>
          <w:rFonts w:ascii="Cooper Black" w:hAnsi="Cooper Black"/>
          <w:sz w:val="40"/>
          <w:szCs w:val="40"/>
        </w:rPr>
        <w:t>UNIT-III</w:t>
      </w:r>
    </w:p>
    <w:p w14:paraId="2D368537" w14:textId="77777777" w:rsidR="003B49DD" w:rsidRDefault="003B49DD" w:rsidP="003B49DD">
      <w:r>
        <w:t xml:space="preserve">State Government and its Administration Governor - Role and Position - CM and Council of </w:t>
      </w:r>
    </w:p>
    <w:p w14:paraId="1FA15471" w14:textId="77777777" w:rsidR="003B49DD" w:rsidRDefault="003B49DD" w:rsidP="003B49DD">
      <w:r>
        <w:t>ministers, State Secretariat: Organization, Structure and Functions</w:t>
      </w:r>
    </w:p>
    <w:p w14:paraId="0B313524" w14:textId="77777777" w:rsidR="003B49DD" w:rsidRDefault="003B49DD" w:rsidP="003B49DD">
      <w:r w:rsidRPr="003B49DD">
        <w:rPr>
          <w:b/>
          <w:bCs/>
        </w:rPr>
        <w:t>LEARNING OUTCOMES:</w:t>
      </w:r>
      <w:r>
        <w:t xml:space="preserve"> - After completion of this unit student will</w:t>
      </w:r>
    </w:p>
    <w:p w14:paraId="79D0617E" w14:textId="77777777" w:rsidR="003B49DD" w:rsidRDefault="003B49DD" w:rsidP="003B49DD">
      <w:r>
        <w:rPr>
          <w:rFonts w:ascii="Segoe UI Emoji" w:hAnsi="Segoe UI Emoji" w:cs="Segoe UI Emoji"/>
        </w:rPr>
        <w:t>⚫</w:t>
      </w:r>
      <w:r>
        <w:t xml:space="preserve"> Understand the structure of state government</w:t>
      </w:r>
    </w:p>
    <w:p w14:paraId="4A39208D" w14:textId="77777777" w:rsidR="003B49DD" w:rsidRDefault="003B49DD" w:rsidP="003B49DD">
      <w:r>
        <w:rPr>
          <w:rFonts w:ascii="Segoe UI Emoji" w:hAnsi="Segoe UI Emoji" w:cs="Segoe UI Emoji"/>
        </w:rPr>
        <w:t>⚫</w:t>
      </w:r>
      <w:r>
        <w:t xml:space="preserve"> </w:t>
      </w:r>
      <w:proofErr w:type="spellStart"/>
      <w:r>
        <w:t>Analyse</w:t>
      </w:r>
      <w:proofErr w:type="spellEnd"/>
      <w:r>
        <w:t xml:space="preserve"> the role Governor and Chief Minister</w:t>
      </w:r>
    </w:p>
    <w:p w14:paraId="0CA28BC8" w14:textId="77777777" w:rsidR="003B49DD" w:rsidRDefault="003B49DD" w:rsidP="003B49DD">
      <w:r>
        <w:rPr>
          <w:rFonts w:ascii="Segoe UI Emoji" w:hAnsi="Segoe UI Emoji" w:cs="Segoe UI Emoji"/>
        </w:rPr>
        <w:t>⚫</w:t>
      </w:r>
      <w:r>
        <w:t xml:space="preserve"> Explain the role of state Secretariat</w:t>
      </w:r>
    </w:p>
    <w:p w14:paraId="56F47491" w14:textId="52D920DE" w:rsidR="003B49DD" w:rsidRDefault="003B49DD" w:rsidP="003B49DD">
      <w:r>
        <w:rPr>
          <w:rFonts w:ascii="Segoe UI Emoji" w:hAnsi="Segoe UI Emoji" w:cs="Segoe UI Emoji"/>
        </w:rPr>
        <w:t>⚫</w:t>
      </w:r>
      <w:r>
        <w:t xml:space="preserve"> Differentiate between structure and functions of state secretariat</w:t>
      </w:r>
    </w:p>
    <w:p w14:paraId="562732AC" w14:textId="77777777" w:rsidR="003B49DD" w:rsidRPr="003B49DD" w:rsidRDefault="003B49DD" w:rsidP="003B49DD">
      <w:pPr>
        <w:rPr>
          <w:rFonts w:ascii="Cooper Black" w:hAnsi="Cooper Black"/>
          <w:sz w:val="40"/>
          <w:szCs w:val="40"/>
        </w:rPr>
      </w:pPr>
      <w:r w:rsidRPr="003B49DD">
        <w:rPr>
          <w:rFonts w:ascii="Cooper Black" w:hAnsi="Cooper Black"/>
          <w:sz w:val="40"/>
          <w:szCs w:val="40"/>
        </w:rPr>
        <w:t>UNIT-IV</w:t>
      </w:r>
    </w:p>
    <w:p w14:paraId="38CFD198" w14:textId="77777777" w:rsidR="003B49DD" w:rsidRDefault="003B49DD" w:rsidP="003B49DD">
      <w:r>
        <w:t>Local Administration - District’s Administration Head - Role and Importance, Municipalities -</w:t>
      </w:r>
    </w:p>
    <w:p w14:paraId="17A87748" w14:textId="77777777" w:rsidR="003B49DD" w:rsidRDefault="003B49DD" w:rsidP="003B49DD">
      <w:r>
        <w:t xml:space="preserve">Mayor and role of Elected Representative - CEO of Municipal Corporation Panchayats: Functions </w:t>
      </w:r>
    </w:p>
    <w:p w14:paraId="34F4CE70" w14:textId="77777777" w:rsidR="003B49DD" w:rsidRDefault="003B49DD" w:rsidP="003B49DD">
      <w:r>
        <w:t xml:space="preserve">PRI: Zila Panchayat, Elected officials and their roles, CEO Zila Panchayat: Block level </w:t>
      </w:r>
    </w:p>
    <w:p w14:paraId="2EA06AE4" w14:textId="77777777" w:rsidR="003B49DD" w:rsidRDefault="003B49DD" w:rsidP="003B49DD">
      <w:r>
        <w:t xml:space="preserve">Organizational Hierarchy - (Different departments), Village level - Role of Elected and Appointed </w:t>
      </w:r>
    </w:p>
    <w:p w14:paraId="5B317C40" w14:textId="77777777" w:rsidR="003B49DD" w:rsidRDefault="003B49DD" w:rsidP="003B49DD">
      <w:r>
        <w:t>officials - Importance of grass root democracy</w:t>
      </w:r>
    </w:p>
    <w:p w14:paraId="147891C6" w14:textId="77777777" w:rsidR="003B49DD" w:rsidRDefault="003B49DD" w:rsidP="003B49DD">
      <w:r w:rsidRPr="003B49DD">
        <w:rPr>
          <w:b/>
          <w:bCs/>
        </w:rPr>
        <w:t>LEARNING OUTCOMES:</w:t>
      </w:r>
      <w:r>
        <w:t xml:space="preserve"> - After completion of this unit student will</w:t>
      </w:r>
    </w:p>
    <w:p w14:paraId="707D0955" w14:textId="77777777" w:rsidR="003B49DD" w:rsidRDefault="003B49DD" w:rsidP="003B49DD">
      <w:r>
        <w:rPr>
          <w:rFonts w:ascii="Segoe UI Emoji" w:hAnsi="Segoe UI Emoji" w:cs="Segoe UI Emoji"/>
        </w:rPr>
        <w:t>⚫</w:t>
      </w:r>
      <w:r>
        <w:t xml:space="preserve"> Understand the local Administration</w:t>
      </w:r>
    </w:p>
    <w:p w14:paraId="07DBE8C2" w14:textId="77777777" w:rsidR="003B49DD" w:rsidRDefault="003B49DD" w:rsidP="003B49DD">
      <w:r>
        <w:rPr>
          <w:rFonts w:ascii="Segoe UI Emoji" w:hAnsi="Segoe UI Emoji" w:cs="Segoe UI Emoji"/>
        </w:rPr>
        <w:t>⚫</w:t>
      </w:r>
      <w:r>
        <w:t xml:space="preserve"> Compare and contrast district administration role and importance</w:t>
      </w:r>
    </w:p>
    <w:p w14:paraId="1A7D1D17" w14:textId="77777777" w:rsidR="003B49DD" w:rsidRDefault="003B49DD" w:rsidP="003B49DD">
      <w:r>
        <w:rPr>
          <w:rFonts w:ascii="Segoe UI Emoji" w:hAnsi="Segoe UI Emoji" w:cs="Segoe UI Emoji"/>
        </w:rPr>
        <w:lastRenderedPageBreak/>
        <w:t>⚫</w:t>
      </w:r>
      <w:r>
        <w:t xml:space="preserve"> </w:t>
      </w:r>
      <w:proofErr w:type="spellStart"/>
      <w:r>
        <w:t>Analyse</w:t>
      </w:r>
      <w:proofErr w:type="spellEnd"/>
      <w:r>
        <w:t xml:space="preserve"> the role of Myer and elected representatives of Municipalities</w:t>
      </w:r>
    </w:p>
    <w:p w14:paraId="4CD1C130" w14:textId="77777777" w:rsidR="003B49DD" w:rsidRDefault="003B49DD" w:rsidP="003B49DD">
      <w:r>
        <w:rPr>
          <w:rFonts w:ascii="Segoe UI Emoji" w:hAnsi="Segoe UI Emoji" w:cs="Segoe UI Emoji"/>
        </w:rPr>
        <w:t>⚫</w:t>
      </w:r>
      <w:r>
        <w:t xml:space="preserve"> Evaluate Zilla panchayat block level organisation</w:t>
      </w:r>
    </w:p>
    <w:p w14:paraId="25ED335E" w14:textId="77777777" w:rsidR="003B49DD" w:rsidRPr="003B49DD" w:rsidRDefault="003B49DD" w:rsidP="003B49DD">
      <w:pPr>
        <w:rPr>
          <w:rFonts w:ascii="Cooper Black" w:hAnsi="Cooper Black"/>
          <w:sz w:val="40"/>
          <w:szCs w:val="40"/>
        </w:rPr>
      </w:pPr>
      <w:r w:rsidRPr="003B49DD">
        <w:rPr>
          <w:rFonts w:ascii="Cooper Black" w:hAnsi="Cooper Black"/>
          <w:sz w:val="40"/>
          <w:szCs w:val="40"/>
        </w:rPr>
        <w:t>UNIT-V</w:t>
      </w:r>
    </w:p>
    <w:p w14:paraId="17D86A54" w14:textId="77777777" w:rsidR="003B49DD" w:rsidRDefault="003B49DD" w:rsidP="003B49DD">
      <w:r>
        <w:t xml:space="preserve">Election Commission: Election Commission- Role of Chief Election Commissioner and Election </w:t>
      </w:r>
    </w:p>
    <w:p w14:paraId="6473CF70" w14:textId="77777777" w:rsidR="003B49DD" w:rsidRDefault="003B49DD" w:rsidP="003B49DD">
      <w:r>
        <w:t xml:space="preserve">Commissioner ate State Election Commission: Functions of Commissions for the welfare of </w:t>
      </w:r>
    </w:p>
    <w:p w14:paraId="49E9DAFF" w14:textId="77777777" w:rsidR="003B49DD" w:rsidRDefault="003B49DD" w:rsidP="003B49DD">
      <w:r>
        <w:t xml:space="preserve">SC/ST/OBC and women </w:t>
      </w:r>
    </w:p>
    <w:p w14:paraId="2B834447" w14:textId="77777777" w:rsidR="003B49DD" w:rsidRDefault="003B49DD" w:rsidP="003B49DD">
      <w:r w:rsidRPr="003B49DD">
        <w:rPr>
          <w:b/>
          <w:bCs/>
        </w:rPr>
        <w:t>LEARNING OUTCOMES:</w:t>
      </w:r>
      <w:r>
        <w:t xml:space="preserve"> - After completion of this unit student will</w:t>
      </w:r>
    </w:p>
    <w:p w14:paraId="65DF10E3" w14:textId="77777777" w:rsidR="003B49DD" w:rsidRDefault="003B49DD" w:rsidP="003B49DD">
      <w:r>
        <w:rPr>
          <w:rFonts w:ascii="Segoe UI Emoji" w:hAnsi="Segoe UI Emoji" w:cs="Segoe UI Emoji"/>
        </w:rPr>
        <w:t>⚫</w:t>
      </w:r>
      <w:r>
        <w:t xml:space="preserve"> Know the role of Election Commission apply knowledge</w:t>
      </w:r>
    </w:p>
    <w:p w14:paraId="3997BE0A" w14:textId="77777777" w:rsidR="003B49DD" w:rsidRDefault="003B49DD" w:rsidP="003B49DD">
      <w:r>
        <w:rPr>
          <w:rFonts w:ascii="Segoe UI Emoji" w:hAnsi="Segoe UI Emoji" w:cs="Segoe UI Emoji"/>
        </w:rPr>
        <w:t>⚫</w:t>
      </w:r>
      <w:r>
        <w:t xml:space="preserve"> Contrast and compare the role of Chief Election commissioner and Commissioner ate</w:t>
      </w:r>
    </w:p>
    <w:p w14:paraId="0D625CDA" w14:textId="77777777" w:rsidR="003B49DD" w:rsidRDefault="003B49DD" w:rsidP="003B49DD">
      <w:r>
        <w:rPr>
          <w:rFonts w:ascii="Segoe UI Emoji" w:hAnsi="Segoe UI Emoji" w:cs="Segoe UI Emoji"/>
        </w:rPr>
        <w:t>⚫</w:t>
      </w:r>
      <w:r>
        <w:t xml:space="preserve"> </w:t>
      </w:r>
      <w:proofErr w:type="spellStart"/>
      <w:r>
        <w:t>Analyse</w:t>
      </w:r>
      <w:proofErr w:type="spellEnd"/>
      <w:r>
        <w:t xml:space="preserve"> role of state election commission</w:t>
      </w:r>
    </w:p>
    <w:p w14:paraId="1190DB29" w14:textId="77777777" w:rsidR="003B49DD" w:rsidRDefault="003B49DD" w:rsidP="003B49DD">
      <w:r>
        <w:rPr>
          <w:rFonts w:ascii="Segoe UI Emoji" w:hAnsi="Segoe UI Emoji" w:cs="Segoe UI Emoji"/>
        </w:rPr>
        <w:t>⚫</w:t>
      </w:r>
      <w:r>
        <w:t xml:space="preserve"> Evaluate various commissions of viz SC/ST/OBC and women</w:t>
      </w:r>
    </w:p>
    <w:p w14:paraId="7D345DB3" w14:textId="77777777" w:rsidR="003B49DD" w:rsidRPr="003B49DD" w:rsidRDefault="003B49DD" w:rsidP="003B49DD">
      <w:pPr>
        <w:rPr>
          <w:b/>
          <w:bCs/>
        </w:rPr>
      </w:pPr>
      <w:r w:rsidRPr="003B49DD">
        <w:rPr>
          <w:b/>
          <w:bCs/>
        </w:rPr>
        <w:t xml:space="preserve">REFERENCES: </w:t>
      </w:r>
    </w:p>
    <w:p w14:paraId="6AF004AB" w14:textId="051CA948" w:rsidR="003B49DD" w:rsidRDefault="003B49DD" w:rsidP="003B49DD">
      <w:r>
        <w:t xml:space="preserve">1. Durga Das </w:t>
      </w:r>
      <w:proofErr w:type="spellStart"/>
      <w:r>
        <w:t>Basu</w:t>
      </w:r>
      <w:proofErr w:type="spellEnd"/>
      <w:r>
        <w:t xml:space="preserve">, Introduction to the Constitution of India, Prentice – Hall of India </w:t>
      </w:r>
      <w:proofErr w:type="spellStart"/>
      <w:r>
        <w:t>Pvt.Ltd</w:t>
      </w:r>
      <w:proofErr w:type="spellEnd"/>
      <w:r>
        <w:t xml:space="preserve">.. New Delhi ,2. Subash Kashyap, Indian Constitution, National Book Trust, 3. J.A. </w:t>
      </w:r>
      <w:proofErr w:type="spellStart"/>
      <w:r>
        <w:t>Siwach</w:t>
      </w:r>
      <w:proofErr w:type="spellEnd"/>
      <w:r>
        <w:t xml:space="preserve">, Dynamics of Indian Government &amp; Politics,  4. D.C. Gupta, Indian Government and Politics, 5. </w:t>
      </w:r>
      <w:proofErr w:type="spellStart"/>
      <w:r>
        <w:t>H.M.Sreevai</w:t>
      </w:r>
      <w:proofErr w:type="spellEnd"/>
      <w:r>
        <w:t xml:space="preserve">, Constitutional Law of India, 4th edition in 3 volumes (Universal Law Publication), 6. J.C. Johari, Indian Government and Politics Hans,  7. J. Raj Indian Government and Politics,  8. M.V. </w:t>
      </w:r>
      <w:proofErr w:type="spellStart"/>
      <w:r>
        <w:t>Pylee</w:t>
      </w:r>
      <w:proofErr w:type="spellEnd"/>
      <w:r>
        <w:t xml:space="preserve">, Indian Constitution Durga Das </w:t>
      </w:r>
      <w:proofErr w:type="spellStart"/>
      <w:r>
        <w:t>Basu</w:t>
      </w:r>
      <w:proofErr w:type="spellEnd"/>
      <w:r>
        <w:t xml:space="preserve">, Human Rights in Constitutional Law, Prentice – Hall of India </w:t>
      </w:r>
      <w:proofErr w:type="spellStart"/>
      <w:r>
        <w:t>Pvt.Ltd</w:t>
      </w:r>
      <w:proofErr w:type="spellEnd"/>
      <w:r>
        <w:t>.. New Delhi, 9. Noorani, A.G., (South Asia Human Rights Documentation Centre), Challenges to Civil Right), Challenges to Civil Rights Guarantees in India, Oxford University Press 2012.</w:t>
      </w:r>
    </w:p>
    <w:p w14:paraId="14F00364" w14:textId="77777777" w:rsidR="003B49DD" w:rsidRPr="003B49DD" w:rsidRDefault="003B49DD" w:rsidP="003B49DD">
      <w:pPr>
        <w:rPr>
          <w:b/>
          <w:bCs/>
        </w:rPr>
      </w:pPr>
      <w:r w:rsidRPr="003B49DD">
        <w:rPr>
          <w:b/>
          <w:bCs/>
        </w:rPr>
        <w:t xml:space="preserve">E-RESOURCES: </w:t>
      </w:r>
    </w:p>
    <w:p w14:paraId="3EE964C6" w14:textId="1ACBC3AB" w:rsidR="00D642CC" w:rsidRDefault="003B49DD" w:rsidP="003B49DD">
      <w:r>
        <w:t xml:space="preserve">1. nptel.ac.in/courses/109104074/8 </w:t>
      </w:r>
    </w:p>
    <w:p w14:paraId="1F7FF3CE" w14:textId="0AB8F8A3" w:rsidR="00D642CC" w:rsidRDefault="003B49DD" w:rsidP="003B49DD">
      <w:r>
        <w:t>2. nptel.ac.in/courses/109104045/</w:t>
      </w:r>
    </w:p>
    <w:p w14:paraId="351AEEFF" w14:textId="654F7132" w:rsidR="00D642CC" w:rsidRDefault="003B49DD" w:rsidP="003B49DD">
      <w:r>
        <w:t>3. nptel.ac.in/courses/101104065/</w:t>
      </w:r>
    </w:p>
    <w:p w14:paraId="75B07A57" w14:textId="77777777" w:rsidR="003B49DD" w:rsidRDefault="003B49DD" w:rsidP="003B49DD">
      <w:r>
        <w:t>4. www.hss.iitb.ac.in/en/lecture-details</w:t>
      </w:r>
    </w:p>
    <w:p w14:paraId="6685D73E" w14:textId="59526688" w:rsidR="003B49DD" w:rsidRDefault="003B49DD" w:rsidP="003B49DD">
      <w:r>
        <w:t xml:space="preserve">5. </w:t>
      </w:r>
      <w:hyperlink r:id="rId4" w:history="1">
        <w:r w:rsidR="005C0309" w:rsidRPr="001F0500">
          <w:rPr>
            <w:rStyle w:val="Hyperlink"/>
          </w:rPr>
          <w:t>www.iitb.ac.in/en/event/2nd-lecture-institute-lecture-series-Indian-constitution</w:t>
        </w:r>
      </w:hyperlink>
      <w:r w:rsidR="005C0309">
        <w:br/>
        <w:t>Professor &amp; Lawyer Puttu Guru Prasad</w:t>
      </w:r>
      <w:r w:rsidR="005C0309">
        <w:br/>
        <w:t>S&amp;H Department, VIVA-VVIT, 9394969898</w:t>
      </w:r>
      <w:r w:rsidR="005C0309">
        <w:br/>
      </w:r>
    </w:p>
    <w:sectPr w:rsidR="003B4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53"/>
    <w:rsid w:val="003B49DD"/>
    <w:rsid w:val="005C0309"/>
    <w:rsid w:val="0076658F"/>
    <w:rsid w:val="008B2F53"/>
    <w:rsid w:val="00A41B7D"/>
    <w:rsid w:val="00D642CC"/>
    <w:rsid w:val="00DC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9CB"/>
  <w15:chartTrackingRefBased/>
  <w15:docId w15:val="{66FA00B0-90DF-4F25-B39C-53BD0FC8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3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itb.ac.in/en/event/2nd-lecture-institute-lecture-series-Indian-constit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Puttu Guruprasad</dc:creator>
  <cp:keywords/>
  <dc:description/>
  <cp:lastModifiedBy>Puttu Guruprasad</cp:lastModifiedBy>
  <cp:revision>6</cp:revision>
  <dcterms:created xsi:type="dcterms:W3CDTF">2023-07-10T07:51:00Z</dcterms:created>
  <dcterms:modified xsi:type="dcterms:W3CDTF">2023-07-10T07:58:00Z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c861114b969aea2bce49117ed4bf85cb88b162b0e12ab37afb2c303def9b0388</vt:lpwstr>
  </property>
</Properties>
</file>